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7C079" w14:textId="77777777" w:rsidR="00AD1BB3" w:rsidRPr="00423B17" w:rsidRDefault="00AD1BB3" w:rsidP="00AD1BB3">
      <w:pPr>
        <w:spacing w:after="0" w:line="360" w:lineRule="auto"/>
        <w:jc w:val="center"/>
        <w:rPr>
          <w:rFonts w:cstheme="minorHAnsi"/>
          <w:sz w:val="22"/>
          <w:szCs w:val="22"/>
        </w:rPr>
      </w:pPr>
    </w:p>
    <w:p w14:paraId="0A9F9D87" w14:textId="77777777" w:rsidR="00AD1BB3" w:rsidRPr="00423B17" w:rsidRDefault="00AD1BB3" w:rsidP="00AD1BB3">
      <w:pPr>
        <w:spacing w:after="0" w:line="360" w:lineRule="auto"/>
        <w:jc w:val="center"/>
        <w:rPr>
          <w:rFonts w:cstheme="minorHAnsi"/>
          <w:sz w:val="22"/>
          <w:szCs w:val="22"/>
        </w:rPr>
      </w:pPr>
    </w:p>
    <w:p w14:paraId="286B0708" w14:textId="77777777" w:rsidR="00AD1BB3" w:rsidRPr="00423B17" w:rsidRDefault="00AD1BB3" w:rsidP="00AD1BB3">
      <w:pPr>
        <w:spacing w:after="0" w:line="360" w:lineRule="auto"/>
        <w:jc w:val="center"/>
        <w:rPr>
          <w:rFonts w:cstheme="minorHAnsi"/>
          <w:sz w:val="22"/>
          <w:szCs w:val="22"/>
        </w:rPr>
      </w:pPr>
    </w:p>
    <w:p w14:paraId="2CF98038" w14:textId="77777777" w:rsidR="00AD1BB3" w:rsidRPr="00423B17" w:rsidRDefault="00AD1BB3" w:rsidP="00AD1BB3">
      <w:pPr>
        <w:spacing w:after="0" w:line="360" w:lineRule="auto"/>
        <w:jc w:val="center"/>
        <w:rPr>
          <w:rFonts w:cstheme="minorHAnsi"/>
          <w:sz w:val="22"/>
          <w:szCs w:val="22"/>
        </w:rPr>
      </w:pPr>
    </w:p>
    <w:p w14:paraId="7AB8B4AA" w14:textId="77777777" w:rsidR="00AD1BB3" w:rsidRPr="00423B17" w:rsidRDefault="00AD1BB3" w:rsidP="00AD1BB3">
      <w:pPr>
        <w:spacing w:after="0" w:line="360" w:lineRule="auto"/>
        <w:jc w:val="center"/>
        <w:rPr>
          <w:rFonts w:cstheme="minorHAnsi"/>
          <w:b/>
          <w:bCs/>
          <w:sz w:val="22"/>
          <w:szCs w:val="22"/>
        </w:rPr>
      </w:pPr>
    </w:p>
    <w:p w14:paraId="1AF7D32C" w14:textId="77777777" w:rsidR="00AD1BB3" w:rsidRPr="00423B17" w:rsidRDefault="00AD1BB3" w:rsidP="00AD1BB3">
      <w:pPr>
        <w:spacing w:after="0" w:line="360" w:lineRule="auto"/>
        <w:jc w:val="center"/>
        <w:rPr>
          <w:rFonts w:cstheme="minorHAnsi"/>
          <w:b/>
          <w:bCs/>
          <w:sz w:val="22"/>
          <w:szCs w:val="22"/>
        </w:rPr>
      </w:pPr>
      <w:r w:rsidRPr="00423B17">
        <w:rPr>
          <w:rFonts w:cstheme="minorHAnsi"/>
          <w:b/>
          <w:bCs/>
          <w:sz w:val="22"/>
          <w:szCs w:val="22"/>
        </w:rPr>
        <w:t>WORKPLACE CULTURE AND ITS IMPACTS ON ORGANISATIONAL EFFICIENCY</w:t>
      </w:r>
    </w:p>
    <w:p w14:paraId="306D0ABD" w14:textId="77777777" w:rsidR="00AD1BB3" w:rsidRPr="00423B17" w:rsidRDefault="00AD1BB3" w:rsidP="00AD1BB3">
      <w:pPr>
        <w:spacing w:after="0" w:line="360" w:lineRule="auto"/>
        <w:jc w:val="center"/>
        <w:rPr>
          <w:rFonts w:cstheme="minorHAnsi"/>
          <w:b/>
          <w:sz w:val="22"/>
          <w:szCs w:val="22"/>
        </w:rPr>
      </w:pPr>
    </w:p>
    <w:p w14:paraId="6241C0A3" w14:textId="77777777" w:rsidR="00AD1BB3" w:rsidRPr="00423B17" w:rsidRDefault="00AD1BB3" w:rsidP="00AD1BB3">
      <w:pPr>
        <w:spacing w:after="0" w:line="360" w:lineRule="auto"/>
        <w:jc w:val="center"/>
        <w:rPr>
          <w:rFonts w:cstheme="minorHAnsi"/>
          <w:sz w:val="22"/>
          <w:szCs w:val="22"/>
        </w:rPr>
      </w:pPr>
      <w:r w:rsidRPr="00423B17">
        <w:rPr>
          <w:rFonts w:cstheme="minorHAnsi"/>
          <w:sz w:val="22"/>
          <w:szCs w:val="22"/>
        </w:rPr>
        <w:t>AMAZON INC</w:t>
      </w:r>
    </w:p>
    <w:p w14:paraId="0F880E1A" w14:textId="77777777" w:rsidR="00AD1BB3" w:rsidRPr="00423B17" w:rsidRDefault="00AD1BB3" w:rsidP="00AD1BB3">
      <w:pPr>
        <w:spacing w:after="0" w:line="360" w:lineRule="auto"/>
        <w:jc w:val="center"/>
        <w:rPr>
          <w:rFonts w:cstheme="minorHAnsi"/>
          <w:b/>
          <w:sz w:val="22"/>
          <w:szCs w:val="22"/>
        </w:rPr>
      </w:pPr>
    </w:p>
    <w:p w14:paraId="7191A999" w14:textId="77777777" w:rsidR="00AD1BB3" w:rsidRPr="00423B17" w:rsidRDefault="00AD1BB3" w:rsidP="00AD1BB3">
      <w:pPr>
        <w:spacing w:after="0" w:line="360" w:lineRule="auto"/>
        <w:jc w:val="center"/>
        <w:rPr>
          <w:rFonts w:cstheme="minorHAnsi"/>
          <w:b/>
          <w:sz w:val="22"/>
          <w:szCs w:val="22"/>
        </w:rPr>
      </w:pPr>
      <w:r w:rsidRPr="00423B17">
        <w:rPr>
          <w:rFonts w:cstheme="minorHAnsi"/>
          <w:b/>
          <w:noProof/>
          <w:sz w:val="22"/>
          <w:szCs w:val="22"/>
        </w:rPr>
        <w:drawing>
          <wp:inline distT="0" distB="0" distL="0" distR="0" wp14:anchorId="3BD7088B" wp14:editId="436F858D">
            <wp:extent cx="2143125" cy="2143125"/>
            <wp:effectExtent l="0" t="0" r="9525" b="9525"/>
            <wp:docPr id="4" name="Picture 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7C244E96" w14:textId="77777777" w:rsidR="00AD1BB3" w:rsidRPr="00423B17" w:rsidRDefault="00AD1BB3" w:rsidP="00AD1BB3">
      <w:pPr>
        <w:spacing w:after="0" w:line="360" w:lineRule="auto"/>
        <w:jc w:val="center"/>
        <w:rPr>
          <w:rFonts w:cstheme="minorHAnsi"/>
          <w:sz w:val="22"/>
          <w:szCs w:val="22"/>
        </w:rPr>
      </w:pPr>
    </w:p>
    <w:p w14:paraId="17E7C203" w14:textId="0CEAB02B" w:rsidR="00AD1BB3" w:rsidRPr="00423B17" w:rsidRDefault="00AD1BB3" w:rsidP="00AD1BB3">
      <w:pPr>
        <w:spacing w:after="0" w:line="360" w:lineRule="auto"/>
        <w:jc w:val="center"/>
        <w:rPr>
          <w:rFonts w:cstheme="minorHAnsi"/>
          <w:sz w:val="22"/>
          <w:szCs w:val="22"/>
        </w:rPr>
      </w:pPr>
      <w:r w:rsidRPr="00423B17">
        <w:rPr>
          <w:rFonts w:cstheme="minorHAnsi"/>
          <w:sz w:val="22"/>
          <w:szCs w:val="22"/>
        </w:rPr>
        <w:t xml:space="preserve">Student </w:t>
      </w:r>
      <w:r w:rsidR="005E5E91" w:rsidRPr="00423B17">
        <w:rPr>
          <w:rFonts w:cstheme="minorHAnsi"/>
          <w:sz w:val="22"/>
          <w:szCs w:val="22"/>
        </w:rPr>
        <w:t>Name: David Marian Beltic</w:t>
      </w:r>
    </w:p>
    <w:p w14:paraId="310AA7C3" w14:textId="0487DF0C" w:rsidR="00AD1BB3" w:rsidRPr="00423B17" w:rsidRDefault="00AD1BB3" w:rsidP="00AD1BB3">
      <w:pPr>
        <w:spacing w:after="0" w:line="360" w:lineRule="auto"/>
        <w:jc w:val="center"/>
        <w:rPr>
          <w:rFonts w:cstheme="minorHAnsi"/>
          <w:sz w:val="22"/>
          <w:szCs w:val="22"/>
        </w:rPr>
      </w:pPr>
      <w:r w:rsidRPr="00423B17">
        <w:rPr>
          <w:rFonts w:cstheme="minorHAnsi"/>
          <w:sz w:val="22"/>
          <w:szCs w:val="22"/>
        </w:rPr>
        <w:t xml:space="preserve">Student </w:t>
      </w:r>
      <w:r w:rsidR="005E5E91" w:rsidRPr="00423B17">
        <w:rPr>
          <w:rFonts w:cstheme="minorHAnsi"/>
          <w:sz w:val="22"/>
          <w:szCs w:val="22"/>
        </w:rPr>
        <w:t>ID: 2020289</w:t>
      </w:r>
    </w:p>
    <w:p w14:paraId="1D235273" w14:textId="46441853" w:rsidR="005E5E91" w:rsidRPr="00423B17" w:rsidRDefault="005E5E91" w:rsidP="00AD1BB3">
      <w:pPr>
        <w:spacing w:after="0" w:line="360" w:lineRule="auto"/>
        <w:jc w:val="center"/>
        <w:rPr>
          <w:rFonts w:cstheme="minorHAnsi"/>
          <w:sz w:val="22"/>
          <w:szCs w:val="22"/>
        </w:rPr>
      </w:pPr>
      <w:r w:rsidRPr="00423B17">
        <w:rPr>
          <w:rFonts w:cstheme="minorHAnsi"/>
          <w:sz w:val="22"/>
          <w:szCs w:val="22"/>
        </w:rPr>
        <w:t>Lecturer’s Name: Samuel Ofori</w:t>
      </w:r>
    </w:p>
    <w:p w14:paraId="1CB40305" w14:textId="32FF34D5" w:rsidR="005E5E91" w:rsidRPr="00423B17" w:rsidRDefault="005E5E91" w:rsidP="005E5E91">
      <w:pPr>
        <w:spacing w:after="0" w:line="360" w:lineRule="auto"/>
        <w:jc w:val="center"/>
        <w:rPr>
          <w:rFonts w:cstheme="minorHAnsi"/>
          <w:sz w:val="22"/>
          <w:szCs w:val="22"/>
        </w:rPr>
      </w:pPr>
      <w:r w:rsidRPr="00423B17">
        <w:rPr>
          <w:rFonts w:cstheme="minorHAnsi"/>
          <w:sz w:val="22"/>
          <w:szCs w:val="22"/>
        </w:rPr>
        <w:t>Module Code: BMSW5105</w:t>
      </w:r>
    </w:p>
    <w:p w14:paraId="2DBD6A86" w14:textId="282E8BC0" w:rsidR="005E5E91" w:rsidRPr="00423B17" w:rsidRDefault="005E5E91" w:rsidP="005E5E91">
      <w:pPr>
        <w:spacing w:after="0" w:line="360" w:lineRule="auto"/>
        <w:rPr>
          <w:rFonts w:cstheme="minorHAnsi"/>
          <w:sz w:val="22"/>
          <w:szCs w:val="22"/>
        </w:rPr>
        <w:sectPr w:rsidR="005E5E91" w:rsidRPr="00423B17" w:rsidSect="00A1567C">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pPr>
    </w:p>
    <w:p w14:paraId="56AC6341" w14:textId="77777777" w:rsidR="00AD1BB3" w:rsidRPr="00423B17" w:rsidRDefault="00AD1BB3" w:rsidP="00AD1BB3">
      <w:pPr>
        <w:pStyle w:val="Heading1"/>
        <w:spacing w:before="0" w:line="360" w:lineRule="auto"/>
        <w:jc w:val="center"/>
        <w:rPr>
          <w:rFonts w:cstheme="minorHAnsi"/>
          <w:b/>
          <w:sz w:val="22"/>
          <w:szCs w:val="22"/>
        </w:rPr>
      </w:pPr>
      <w:bookmarkStart w:id="0" w:name="_Toc129695398"/>
      <w:r w:rsidRPr="00423B17">
        <w:rPr>
          <w:rFonts w:cstheme="minorHAnsi"/>
          <w:b/>
          <w:sz w:val="22"/>
          <w:szCs w:val="22"/>
        </w:rPr>
        <w:lastRenderedPageBreak/>
        <w:t>Abstract</w:t>
      </w:r>
      <w:bookmarkEnd w:id="0"/>
    </w:p>
    <w:p w14:paraId="7FD6DFA6" w14:textId="6B75CA3E" w:rsidR="00AD1BB3" w:rsidRPr="00423B17" w:rsidRDefault="00423B17" w:rsidP="00423B17">
      <w:pPr>
        <w:spacing w:after="0" w:line="360" w:lineRule="auto"/>
        <w:rPr>
          <w:rFonts w:cstheme="minorHAnsi"/>
          <w:b/>
          <w:bCs/>
          <w:sz w:val="22"/>
          <w:szCs w:val="22"/>
        </w:rPr>
      </w:pPr>
      <w:r w:rsidRPr="00423B17">
        <w:rPr>
          <w:rFonts w:cstheme="minorHAnsi"/>
          <w:sz w:val="22"/>
          <w:szCs w:val="22"/>
        </w:rPr>
        <w:t>Workplace culture is subject to the internal and external environment, thus impacting organisational efficiency. Previous Research has shown that organisations barely operate in a vacuum, so how they handle businesses varies in different regions worldwide. The analysis in this report is one of the several methods that can be used to evaluate the factors affecting workplace culture and their effects on a company's effectiveness. Six factors have been used to assess internal and external factors. The focus of this report is to analyse the ethical elements of an organisational culture that may be affected by the dynamic corporate environment of Amazon Inc. Additionally, it will evaluate the barriers to the effective functioning of the organisation's culture. The factors of the organisation environment can be threats or opportunities for the growth and development of Amazon Inc. the analysis also provides ideas for overcoming the barriers to efficient organisational functioning.</w:t>
      </w:r>
      <w:r w:rsidR="00AD1BB3" w:rsidRPr="00423B17">
        <w:rPr>
          <w:rFonts w:cstheme="minorHAnsi"/>
          <w:b/>
          <w:bCs/>
          <w:sz w:val="22"/>
          <w:szCs w:val="22"/>
        </w:rPr>
        <w:br w:type="page"/>
      </w:r>
    </w:p>
    <w:sdt>
      <w:sdtPr>
        <w:rPr>
          <w:rFonts w:cstheme="minorHAnsi"/>
          <w:smallCaps w:val="0"/>
          <w:spacing w:val="0"/>
          <w:sz w:val="22"/>
          <w:szCs w:val="22"/>
          <w:lang w:eastAsia="zh-CN"/>
        </w:rPr>
        <w:id w:val="1969557457"/>
        <w:docPartObj>
          <w:docPartGallery w:val="Table of Contents"/>
          <w:docPartUnique/>
        </w:docPartObj>
      </w:sdtPr>
      <w:sdtEndPr>
        <w:rPr>
          <w:noProof/>
          <w:lang w:eastAsia="en-US"/>
        </w:rPr>
      </w:sdtEndPr>
      <w:sdtContent>
        <w:p w14:paraId="714EE24E" w14:textId="77777777" w:rsidR="00AD1BB3" w:rsidRPr="00423B17" w:rsidRDefault="00AD1BB3" w:rsidP="00AD1BB3">
          <w:pPr>
            <w:pStyle w:val="TOCHeading"/>
            <w:spacing w:before="0" w:line="360" w:lineRule="auto"/>
            <w:rPr>
              <w:rFonts w:cstheme="minorHAnsi"/>
              <w:sz w:val="28"/>
              <w:szCs w:val="28"/>
            </w:rPr>
          </w:pPr>
          <w:r w:rsidRPr="00423B17">
            <w:rPr>
              <w:rFonts w:cstheme="minorHAnsi"/>
              <w:sz w:val="28"/>
              <w:szCs w:val="28"/>
            </w:rPr>
            <w:t>Table of Contents</w:t>
          </w:r>
        </w:p>
        <w:p w14:paraId="5875D8D1" w14:textId="32DD0DF2" w:rsidR="00423B17" w:rsidRPr="00423B17" w:rsidRDefault="00AD1BB3">
          <w:pPr>
            <w:pStyle w:val="TOC1"/>
            <w:tabs>
              <w:tab w:val="right" w:leader="dot" w:pos="9350"/>
            </w:tabs>
            <w:rPr>
              <w:noProof/>
              <w:sz w:val="28"/>
              <w:szCs w:val="28"/>
              <w:lang w:val="rm-CH" w:eastAsia="rm-CH"/>
            </w:rPr>
          </w:pPr>
          <w:r w:rsidRPr="00423B17">
            <w:rPr>
              <w:rFonts w:cstheme="minorHAnsi"/>
              <w:sz w:val="28"/>
              <w:szCs w:val="28"/>
            </w:rPr>
            <w:fldChar w:fldCharType="begin"/>
          </w:r>
          <w:r w:rsidRPr="00423B17">
            <w:rPr>
              <w:rFonts w:cstheme="minorHAnsi"/>
              <w:sz w:val="28"/>
              <w:szCs w:val="28"/>
            </w:rPr>
            <w:instrText xml:space="preserve"> TOC \o "1-3" \h \z \u </w:instrText>
          </w:r>
          <w:r w:rsidRPr="00423B17">
            <w:rPr>
              <w:rFonts w:cstheme="minorHAnsi"/>
              <w:sz w:val="28"/>
              <w:szCs w:val="28"/>
            </w:rPr>
            <w:fldChar w:fldCharType="separate"/>
          </w:r>
          <w:hyperlink w:anchor="_Toc129695398" w:history="1">
            <w:r w:rsidR="00423B17" w:rsidRPr="00423B17">
              <w:rPr>
                <w:rStyle w:val="Hyperlink"/>
                <w:rFonts w:cstheme="minorHAnsi"/>
                <w:b/>
                <w:noProof/>
                <w:sz w:val="28"/>
                <w:szCs w:val="28"/>
              </w:rPr>
              <w:t>Abstract</w:t>
            </w:r>
            <w:r w:rsidR="00423B17" w:rsidRPr="00423B17">
              <w:rPr>
                <w:noProof/>
                <w:webHidden/>
                <w:sz w:val="28"/>
                <w:szCs w:val="28"/>
              </w:rPr>
              <w:tab/>
            </w:r>
            <w:r w:rsidR="00423B17" w:rsidRPr="00423B17">
              <w:rPr>
                <w:noProof/>
                <w:webHidden/>
                <w:sz w:val="28"/>
                <w:szCs w:val="28"/>
              </w:rPr>
              <w:fldChar w:fldCharType="begin"/>
            </w:r>
            <w:r w:rsidR="00423B17" w:rsidRPr="00423B17">
              <w:rPr>
                <w:noProof/>
                <w:webHidden/>
                <w:sz w:val="28"/>
                <w:szCs w:val="28"/>
              </w:rPr>
              <w:instrText xml:space="preserve"> PAGEREF _Toc129695398 \h </w:instrText>
            </w:r>
            <w:r w:rsidR="00423B17" w:rsidRPr="00423B17">
              <w:rPr>
                <w:noProof/>
                <w:webHidden/>
                <w:sz w:val="28"/>
                <w:szCs w:val="28"/>
              </w:rPr>
            </w:r>
            <w:r w:rsidR="00423B17" w:rsidRPr="00423B17">
              <w:rPr>
                <w:noProof/>
                <w:webHidden/>
                <w:sz w:val="28"/>
                <w:szCs w:val="28"/>
              </w:rPr>
              <w:fldChar w:fldCharType="separate"/>
            </w:r>
            <w:r w:rsidR="00423B17" w:rsidRPr="00423B17">
              <w:rPr>
                <w:noProof/>
                <w:webHidden/>
                <w:sz w:val="28"/>
                <w:szCs w:val="28"/>
              </w:rPr>
              <w:t>2</w:t>
            </w:r>
            <w:r w:rsidR="00423B17" w:rsidRPr="00423B17">
              <w:rPr>
                <w:noProof/>
                <w:webHidden/>
                <w:sz w:val="28"/>
                <w:szCs w:val="28"/>
              </w:rPr>
              <w:fldChar w:fldCharType="end"/>
            </w:r>
          </w:hyperlink>
        </w:p>
        <w:p w14:paraId="3C0BA111" w14:textId="253C5E32" w:rsidR="00423B17" w:rsidRPr="00423B17" w:rsidRDefault="00423B17">
          <w:pPr>
            <w:pStyle w:val="TOC1"/>
            <w:tabs>
              <w:tab w:val="right" w:leader="dot" w:pos="9350"/>
            </w:tabs>
            <w:rPr>
              <w:noProof/>
              <w:sz w:val="28"/>
              <w:szCs w:val="28"/>
              <w:lang w:val="rm-CH" w:eastAsia="rm-CH"/>
            </w:rPr>
          </w:pPr>
          <w:hyperlink w:anchor="_Toc129695399" w:history="1">
            <w:r w:rsidRPr="00423B17">
              <w:rPr>
                <w:rStyle w:val="Hyperlink"/>
                <w:rFonts w:cstheme="minorHAnsi"/>
                <w:b/>
                <w:noProof/>
                <w:sz w:val="28"/>
                <w:szCs w:val="28"/>
              </w:rPr>
              <w:t>Impact of environmental environment on the culture at Amazon</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_Toc129695399 \h </w:instrText>
            </w:r>
            <w:r w:rsidRPr="00423B17">
              <w:rPr>
                <w:noProof/>
                <w:webHidden/>
                <w:sz w:val="28"/>
                <w:szCs w:val="28"/>
              </w:rPr>
            </w:r>
            <w:r w:rsidRPr="00423B17">
              <w:rPr>
                <w:noProof/>
                <w:webHidden/>
                <w:sz w:val="28"/>
                <w:szCs w:val="28"/>
              </w:rPr>
              <w:fldChar w:fldCharType="separate"/>
            </w:r>
            <w:r w:rsidRPr="00423B17">
              <w:rPr>
                <w:noProof/>
                <w:webHidden/>
                <w:sz w:val="28"/>
                <w:szCs w:val="28"/>
              </w:rPr>
              <w:t>5</w:t>
            </w:r>
            <w:r w:rsidRPr="00423B17">
              <w:rPr>
                <w:noProof/>
                <w:webHidden/>
                <w:sz w:val="28"/>
                <w:szCs w:val="28"/>
              </w:rPr>
              <w:fldChar w:fldCharType="end"/>
            </w:r>
          </w:hyperlink>
        </w:p>
        <w:p w14:paraId="252EEC88" w14:textId="2C030594" w:rsidR="00423B17" w:rsidRPr="00423B17" w:rsidRDefault="00423B17">
          <w:pPr>
            <w:pStyle w:val="TOC2"/>
            <w:tabs>
              <w:tab w:val="right" w:leader="dot" w:pos="9350"/>
            </w:tabs>
            <w:rPr>
              <w:noProof/>
              <w:sz w:val="28"/>
              <w:szCs w:val="28"/>
              <w:lang w:val="rm-CH" w:eastAsia="rm-CH"/>
            </w:rPr>
          </w:pPr>
          <w:hyperlink w:anchor="_Toc129695400" w:history="1">
            <w:r w:rsidRPr="00423B17">
              <w:rPr>
                <w:rStyle w:val="Hyperlink"/>
                <w:rFonts w:cstheme="minorHAnsi"/>
                <w:b/>
                <w:noProof/>
                <w:sz w:val="28"/>
                <w:szCs w:val="28"/>
              </w:rPr>
              <w:t>Swot Analysis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_Toc129695400 \h </w:instrText>
            </w:r>
            <w:r w:rsidRPr="00423B17">
              <w:rPr>
                <w:noProof/>
                <w:webHidden/>
                <w:sz w:val="28"/>
                <w:szCs w:val="28"/>
              </w:rPr>
            </w:r>
            <w:r w:rsidRPr="00423B17">
              <w:rPr>
                <w:noProof/>
                <w:webHidden/>
                <w:sz w:val="28"/>
                <w:szCs w:val="28"/>
              </w:rPr>
              <w:fldChar w:fldCharType="separate"/>
            </w:r>
            <w:r w:rsidRPr="00423B17">
              <w:rPr>
                <w:noProof/>
                <w:webHidden/>
                <w:sz w:val="28"/>
                <w:szCs w:val="28"/>
              </w:rPr>
              <w:t>5</w:t>
            </w:r>
            <w:r w:rsidRPr="00423B17">
              <w:rPr>
                <w:noProof/>
                <w:webHidden/>
                <w:sz w:val="28"/>
                <w:szCs w:val="28"/>
              </w:rPr>
              <w:fldChar w:fldCharType="end"/>
            </w:r>
          </w:hyperlink>
        </w:p>
        <w:p w14:paraId="1434F1B4" w14:textId="156ED937" w:rsidR="00423B17" w:rsidRPr="00423B17" w:rsidRDefault="00423B17">
          <w:pPr>
            <w:pStyle w:val="TOC3"/>
            <w:tabs>
              <w:tab w:val="right" w:leader="dot" w:pos="9350"/>
            </w:tabs>
            <w:rPr>
              <w:noProof/>
              <w:sz w:val="28"/>
              <w:szCs w:val="28"/>
              <w:lang w:val="rm-CH" w:eastAsia="rm-CH"/>
            </w:rPr>
          </w:pPr>
          <w:hyperlink w:anchor="_Toc129695401" w:history="1">
            <w:r w:rsidRPr="00423B17">
              <w:rPr>
                <w:rStyle w:val="Hyperlink"/>
                <w:rFonts w:cstheme="minorHAnsi"/>
                <w:b/>
                <w:noProof/>
                <w:sz w:val="28"/>
                <w:szCs w:val="28"/>
              </w:rPr>
              <w:t>Strengths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_Toc129695401 \h </w:instrText>
            </w:r>
            <w:r w:rsidRPr="00423B17">
              <w:rPr>
                <w:noProof/>
                <w:webHidden/>
                <w:sz w:val="28"/>
                <w:szCs w:val="28"/>
              </w:rPr>
            </w:r>
            <w:r w:rsidRPr="00423B17">
              <w:rPr>
                <w:noProof/>
                <w:webHidden/>
                <w:sz w:val="28"/>
                <w:szCs w:val="28"/>
              </w:rPr>
              <w:fldChar w:fldCharType="separate"/>
            </w:r>
            <w:r w:rsidRPr="00423B17">
              <w:rPr>
                <w:noProof/>
                <w:webHidden/>
                <w:sz w:val="28"/>
                <w:szCs w:val="28"/>
              </w:rPr>
              <w:t>5</w:t>
            </w:r>
            <w:r w:rsidRPr="00423B17">
              <w:rPr>
                <w:noProof/>
                <w:webHidden/>
                <w:sz w:val="28"/>
                <w:szCs w:val="28"/>
              </w:rPr>
              <w:fldChar w:fldCharType="end"/>
            </w:r>
          </w:hyperlink>
        </w:p>
        <w:p w14:paraId="4E294721" w14:textId="581764E7" w:rsidR="00423B17" w:rsidRPr="00423B17" w:rsidRDefault="00423B17">
          <w:pPr>
            <w:pStyle w:val="TOC3"/>
            <w:tabs>
              <w:tab w:val="right" w:leader="dot" w:pos="9350"/>
            </w:tabs>
            <w:rPr>
              <w:noProof/>
              <w:sz w:val="28"/>
              <w:szCs w:val="28"/>
              <w:lang w:val="rm-CH" w:eastAsia="rm-CH"/>
            </w:rPr>
          </w:pPr>
          <w:hyperlink w:anchor="_Toc129695402" w:history="1">
            <w:r w:rsidRPr="00423B17">
              <w:rPr>
                <w:rStyle w:val="Hyperlink"/>
                <w:rFonts w:cstheme="minorHAnsi"/>
                <w:b/>
                <w:noProof/>
                <w:sz w:val="28"/>
                <w:szCs w:val="28"/>
              </w:rPr>
              <w:t>Weaknesses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_Toc129695402 \h </w:instrText>
            </w:r>
            <w:r w:rsidRPr="00423B17">
              <w:rPr>
                <w:noProof/>
                <w:webHidden/>
                <w:sz w:val="28"/>
                <w:szCs w:val="28"/>
              </w:rPr>
            </w:r>
            <w:r w:rsidRPr="00423B17">
              <w:rPr>
                <w:noProof/>
                <w:webHidden/>
                <w:sz w:val="28"/>
                <w:szCs w:val="28"/>
              </w:rPr>
              <w:fldChar w:fldCharType="separate"/>
            </w:r>
            <w:r w:rsidRPr="00423B17">
              <w:rPr>
                <w:noProof/>
                <w:webHidden/>
                <w:sz w:val="28"/>
                <w:szCs w:val="28"/>
              </w:rPr>
              <w:t>5</w:t>
            </w:r>
            <w:r w:rsidRPr="00423B17">
              <w:rPr>
                <w:noProof/>
                <w:webHidden/>
                <w:sz w:val="28"/>
                <w:szCs w:val="28"/>
              </w:rPr>
              <w:fldChar w:fldCharType="end"/>
            </w:r>
          </w:hyperlink>
        </w:p>
        <w:p w14:paraId="209A946F" w14:textId="49604EF0" w:rsidR="00423B17" w:rsidRPr="00423B17" w:rsidRDefault="00423B17">
          <w:pPr>
            <w:pStyle w:val="TOC3"/>
            <w:tabs>
              <w:tab w:val="right" w:leader="dot" w:pos="9350"/>
            </w:tabs>
            <w:rPr>
              <w:noProof/>
              <w:sz w:val="28"/>
              <w:szCs w:val="28"/>
              <w:lang w:val="rm-CH" w:eastAsia="rm-CH"/>
            </w:rPr>
          </w:pPr>
          <w:hyperlink w:anchor="_Toc129695403" w:history="1">
            <w:r w:rsidRPr="00423B17">
              <w:rPr>
                <w:rStyle w:val="Hyperlink"/>
                <w:rFonts w:cstheme="minorHAnsi"/>
                <w:b/>
                <w:noProof/>
                <w:sz w:val="28"/>
                <w:szCs w:val="28"/>
              </w:rPr>
              <w:t>Opportunities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_Toc129695403 \h </w:instrText>
            </w:r>
            <w:r w:rsidRPr="00423B17">
              <w:rPr>
                <w:noProof/>
                <w:webHidden/>
                <w:sz w:val="28"/>
                <w:szCs w:val="28"/>
              </w:rPr>
            </w:r>
            <w:r w:rsidRPr="00423B17">
              <w:rPr>
                <w:noProof/>
                <w:webHidden/>
                <w:sz w:val="28"/>
                <w:szCs w:val="28"/>
              </w:rPr>
              <w:fldChar w:fldCharType="separate"/>
            </w:r>
            <w:r w:rsidRPr="00423B17">
              <w:rPr>
                <w:noProof/>
                <w:webHidden/>
                <w:sz w:val="28"/>
                <w:szCs w:val="28"/>
              </w:rPr>
              <w:t>5</w:t>
            </w:r>
            <w:r w:rsidRPr="00423B17">
              <w:rPr>
                <w:noProof/>
                <w:webHidden/>
                <w:sz w:val="28"/>
                <w:szCs w:val="28"/>
              </w:rPr>
              <w:fldChar w:fldCharType="end"/>
            </w:r>
          </w:hyperlink>
        </w:p>
        <w:p w14:paraId="653D18D3" w14:textId="6FEB6EFE" w:rsidR="00423B17" w:rsidRPr="00423B17" w:rsidRDefault="00423B17">
          <w:pPr>
            <w:pStyle w:val="TOC3"/>
            <w:tabs>
              <w:tab w:val="right" w:leader="dot" w:pos="9350"/>
            </w:tabs>
            <w:rPr>
              <w:noProof/>
              <w:sz w:val="28"/>
              <w:szCs w:val="28"/>
              <w:lang w:val="rm-CH" w:eastAsia="rm-CH"/>
            </w:rPr>
          </w:pPr>
          <w:hyperlink w:anchor="_Toc129695404" w:history="1">
            <w:r w:rsidRPr="00423B17">
              <w:rPr>
                <w:rStyle w:val="Hyperlink"/>
                <w:rFonts w:cstheme="minorHAnsi"/>
                <w:b/>
                <w:noProof/>
                <w:sz w:val="28"/>
                <w:szCs w:val="28"/>
              </w:rPr>
              <w:t>Threats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_Toc129695404 \h </w:instrText>
            </w:r>
            <w:r w:rsidRPr="00423B17">
              <w:rPr>
                <w:noProof/>
                <w:webHidden/>
                <w:sz w:val="28"/>
                <w:szCs w:val="28"/>
              </w:rPr>
            </w:r>
            <w:r w:rsidRPr="00423B17">
              <w:rPr>
                <w:noProof/>
                <w:webHidden/>
                <w:sz w:val="28"/>
                <w:szCs w:val="28"/>
              </w:rPr>
              <w:fldChar w:fldCharType="separate"/>
            </w:r>
            <w:r w:rsidRPr="00423B17">
              <w:rPr>
                <w:noProof/>
                <w:webHidden/>
                <w:sz w:val="28"/>
                <w:szCs w:val="28"/>
              </w:rPr>
              <w:t>5</w:t>
            </w:r>
            <w:r w:rsidRPr="00423B17">
              <w:rPr>
                <w:noProof/>
                <w:webHidden/>
                <w:sz w:val="28"/>
                <w:szCs w:val="28"/>
              </w:rPr>
              <w:fldChar w:fldCharType="end"/>
            </w:r>
          </w:hyperlink>
        </w:p>
        <w:p w14:paraId="73EE40D3" w14:textId="6301F4BB" w:rsidR="00423B17" w:rsidRPr="00423B17" w:rsidRDefault="00423B17">
          <w:pPr>
            <w:pStyle w:val="TOC2"/>
            <w:tabs>
              <w:tab w:val="right" w:leader="dot" w:pos="9350"/>
            </w:tabs>
            <w:rPr>
              <w:noProof/>
              <w:sz w:val="28"/>
              <w:szCs w:val="28"/>
              <w:lang w:val="rm-CH" w:eastAsia="rm-CH"/>
            </w:rPr>
          </w:pPr>
          <w:hyperlink w:anchor="_Toc129695405" w:history="1">
            <w:r w:rsidRPr="00423B17">
              <w:rPr>
                <w:rStyle w:val="Hyperlink"/>
                <w:rFonts w:cstheme="minorHAnsi"/>
                <w:b/>
                <w:noProof/>
                <w:sz w:val="28"/>
                <w:szCs w:val="28"/>
              </w:rPr>
              <w:t>Pestle Analysis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_Toc129695405 \h </w:instrText>
            </w:r>
            <w:r w:rsidRPr="00423B17">
              <w:rPr>
                <w:noProof/>
                <w:webHidden/>
                <w:sz w:val="28"/>
                <w:szCs w:val="28"/>
              </w:rPr>
            </w:r>
            <w:r w:rsidRPr="00423B17">
              <w:rPr>
                <w:noProof/>
                <w:webHidden/>
                <w:sz w:val="28"/>
                <w:szCs w:val="28"/>
              </w:rPr>
              <w:fldChar w:fldCharType="separate"/>
            </w:r>
            <w:r w:rsidRPr="00423B17">
              <w:rPr>
                <w:noProof/>
                <w:webHidden/>
                <w:sz w:val="28"/>
                <w:szCs w:val="28"/>
              </w:rPr>
              <w:t>6</w:t>
            </w:r>
            <w:r w:rsidRPr="00423B17">
              <w:rPr>
                <w:noProof/>
                <w:webHidden/>
                <w:sz w:val="28"/>
                <w:szCs w:val="28"/>
              </w:rPr>
              <w:fldChar w:fldCharType="end"/>
            </w:r>
          </w:hyperlink>
        </w:p>
        <w:p w14:paraId="1639C741" w14:textId="502BACAE" w:rsidR="00423B17" w:rsidRPr="00423B17" w:rsidRDefault="00423B17">
          <w:pPr>
            <w:pStyle w:val="TOC3"/>
            <w:tabs>
              <w:tab w:val="right" w:leader="dot" w:pos="9350"/>
            </w:tabs>
            <w:rPr>
              <w:noProof/>
              <w:sz w:val="28"/>
              <w:szCs w:val="28"/>
              <w:lang w:val="rm-CH" w:eastAsia="rm-CH"/>
            </w:rPr>
          </w:pPr>
          <w:hyperlink w:anchor="_Toc129695406" w:history="1">
            <w:r w:rsidRPr="00423B17">
              <w:rPr>
                <w:rStyle w:val="Hyperlink"/>
                <w:rFonts w:cstheme="minorHAnsi"/>
                <w:b/>
                <w:noProof/>
                <w:sz w:val="28"/>
                <w:szCs w:val="28"/>
              </w:rPr>
              <w:t>Political Factors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_Toc129695406 \h </w:instrText>
            </w:r>
            <w:r w:rsidRPr="00423B17">
              <w:rPr>
                <w:noProof/>
                <w:webHidden/>
                <w:sz w:val="28"/>
                <w:szCs w:val="28"/>
              </w:rPr>
            </w:r>
            <w:r w:rsidRPr="00423B17">
              <w:rPr>
                <w:noProof/>
                <w:webHidden/>
                <w:sz w:val="28"/>
                <w:szCs w:val="28"/>
              </w:rPr>
              <w:fldChar w:fldCharType="separate"/>
            </w:r>
            <w:r w:rsidRPr="00423B17">
              <w:rPr>
                <w:noProof/>
                <w:webHidden/>
                <w:sz w:val="28"/>
                <w:szCs w:val="28"/>
              </w:rPr>
              <w:t>6</w:t>
            </w:r>
            <w:r w:rsidRPr="00423B17">
              <w:rPr>
                <w:noProof/>
                <w:webHidden/>
                <w:sz w:val="28"/>
                <w:szCs w:val="28"/>
              </w:rPr>
              <w:fldChar w:fldCharType="end"/>
            </w:r>
          </w:hyperlink>
        </w:p>
        <w:p w14:paraId="419DD1F8" w14:textId="1CF2ECC0" w:rsidR="00423B17" w:rsidRPr="00423B17" w:rsidRDefault="00423B17">
          <w:pPr>
            <w:pStyle w:val="TOC3"/>
            <w:tabs>
              <w:tab w:val="right" w:leader="dot" w:pos="9350"/>
            </w:tabs>
            <w:rPr>
              <w:noProof/>
              <w:sz w:val="28"/>
              <w:szCs w:val="28"/>
              <w:lang w:val="rm-CH" w:eastAsia="rm-CH"/>
            </w:rPr>
          </w:pPr>
          <w:hyperlink w:anchor="_Toc129695407" w:history="1">
            <w:r w:rsidRPr="00423B17">
              <w:rPr>
                <w:rStyle w:val="Hyperlink"/>
                <w:rFonts w:cstheme="minorHAnsi"/>
                <w:b/>
                <w:noProof/>
                <w:sz w:val="28"/>
                <w:szCs w:val="28"/>
              </w:rPr>
              <w:t>Economic Factors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_Toc129695407 \h </w:instrText>
            </w:r>
            <w:r w:rsidRPr="00423B17">
              <w:rPr>
                <w:noProof/>
                <w:webHidden/>
                <w:sz w:val="28"/>
                <w:szCs w:val="28"/>
              </w:rPr>
            </w:r>
            <w:r w:rsidRPr="00423B17">
              <w:rPr>
                <w:noProof/>
                <w:webHidden/>
                <w:sz w:val="28"/>
                <w:szCs w:val="28"/>
              </w:rPr>
              <w:fldChar w:fldCharType="separate"/>
            </w:r>
            <w:r w:rsidRPr="00423B17">
              <w:rPr>
                <w:noProof/>
                <w:webHidden/>
                <w:sz w:val="28"/>
                <w:szCs w:val="28"/>
              </w:rPr>
              <w:t>6</w:t>
            </w:r>
            <w:r w:rsidRPr="00423B17">
              <w:rPr>
                <w:noProof/>
                <w:webHidden/>
                <w:sz w:val="28"/>
                <w:szCs w:val="28"/>
              </w:rPr>
              <w:fldChar w:fldCharType="end"/>
            </w:r>
          </w:hyperlink>
        </w:p>
        <w:p w14:paraId="5E8CEA43" w14:textId="546616BC" w:rsidR="00423B17" w:rsidRPr="00423B17" w:rsidRDefault="00423B17">
          <w:pPr>
            <w:pStyle w:val="TOC3"/>
            <w:tabs>
              <w:tab w:val="right" w:leader="dot" w:pos="9350"/>
            </w:tabs>
            <w:rPr>
              <w:noProof/>
              <w:sz w:val="28"/>
              <w:szCs w:val="28"/>
              <w:lang w:val="rm-CH" w:eastAsia="rm-CH"/>
            </w:rPr>
          </w:pPr>
          <w:hyperlink w:anchor="_Toc129695408" w:history="1">
            <w:r w:rsidRPr="00423B17">
              <w:rPr>
                <w:rStyle w:val="Hyperlink"/>
                <w:rFonts w:cstheme="minorHAnsi"/>
                <w:b/>
                <w:noProof/>
                <w:sz w:val="28"/>
                <w:szCs w:val="28"/>
              </w:rPr>
              <w:t>Social Factors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_Toc129695408 \h </w:instrText>
            </w:r>
            <w:r w:rsidRPr="00423B17">
              <w:rPr>
                <w:noProof/>
                <w:webHidden/>
                <w:sz w:val="28"/>
                <w:szCs w:val="28"/>
              </w:rPr>
            </w:r>
            <w:r w:rsidRPr="00423B17">
              <w:rPr>
                <w:noProof/>
                <w:webHidden/>
                <w:sz w:val="28"/>
                <w:szCs w:val="28"/>
              </w:rPr>
              <w:fldChar w:fldCharType="separate"/>
            </w:r>
            <w:r w:rsidRPr="00423B17">
              <w:rPr>
                <w:noProof/>
                <w:webHidden/>
                <w:sz w:val="28"/>
                <w:szCs w:val="28"/>
              </w:rPr>
              <w:t>6</w:t>
            </w:r>
            <w:r w:rsidRPr="00423B17">
              <w:rPr>
                <w:noProof/>
                <w:webHidden/>
                <w:sz w:val="28"/>
                <w:szCs w:val="28"/>
              </w:rPr>
              <w:fldChar w:fldCharType="end"/>
            </w:r>
          </w:hyperlink>
        </w:p>
        <w:p w14:paraId="5F03FE01" w14:textId="682498F2" w:rsidR="00423B17" w:rsidRPr="00423B17" w:rsidRDefault="00423B17">
          <w:pPr>
            <w:pStyle w:val="TOC3"/>
            <w:tabs>
              <w:tab w:val="right" w:leader="dot" w:pos="9350"/>
            </w:tabs>
            <w:rPr>
              <w:noProof/>
              <w:sz w:val="28"/>
              <w:szCs w:val="28"/>
              <w:lang w:val="rm-CH" w:eastAsia="rm-CH"/>
            </w:rPr>
          </w:pPr>
          <w:hyperlink w:anchor="_Toc129695409" w:history="1">
            <w:r w:rsidRPr="00423B17">
              <w:rPr>
                <w:rStyle w:val="Hyperlink"/>
                <w:rFonts w:cstheme="minorHAnsi"/>
                <w:b/>
                <w:noProof/>
                <w:sz w:val="28"/>
                <w:szCs w:val="28"/>
              </w:rPr>
              <w:t>Technological Factors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_Toc129695409 \h </w:instrText>
            </w:r>
            <w:r w:rsidRPr="00423B17">
              <w:rPr>
                <w:noProof/>
                <w:webHidden/>
                <w:sz w:val="28"/>
                <w:szCs w:val="28"/>
              </w:rPr>
            </w:r>
            <w:r w:rsidRPr="00423B17">
              <w:rPr>
                <w:noProof/>
                <w:webHidden/>
                <w:sz w:val="28"/>
                <w:szCs w:val="28"/>
              </w:rPr>
              <w:fldChar w:fldCharType="separate"/>
            </w:r>
            <w:r w:rsidRPr="00423B17">
              <w:rPr>
                <w:noProof/>
                <w:webHidden/>
                <w:sz w:val="28"/>
                <w:szCs w:val="28"/>
              </w:rPr>
              <w:t>7</w:t>
            </w:r>
            <w:r w:rsidRPr="00423B17">
              <w:rPr>
                <w:noProof/>
                <w:webHidden/>
                <w:sz w:val="28"/>
                <w:szCs w:val="28"/>
              </w:rPr>
              <w:fldChar w:fldCharType="end"/>
            </w:r>
          </w:hyperlink>
        </w:p>
        <w:p w14:paraId="37345B42" w14:textId="6B2784C6" w:rsidR="00423B17" w:rsidRPr="00423B17" w:rsidRDefault="00423B17">
          <w:pPr>
            <w:pStyle w:val="TOC3"/>
            <w:tabs>
              <w:tab w:val="right" w:leader="dot" w:pos="9350"/>
            </w:tabs>
            <w:rPr>
              <w:noProof/>
              <w:sz w:val="28"/>
              <w:szCs w:val="28"/>
              <w:lang w:val="rm-CH" w:eastAsia="rm-CH"/>
            </w:rPr>
          </w:pPr>
          <w:hyperlink w:anchor="_Toc129695410" w:history="1">
            <w:r w:rsidRPr="00423B17">
              <w:rPr>
                <w:rStyle w:val="Hyperlink"/>
                <w:rFonts w:cstheme="minorHAnsi"/>
                <w:b/>
                <w:noProof/>
                <w:sz w:val="28"/>
                <w:szCs w:val="28"/>
              </w:rPr>
              <w:t>Environmental Factors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_Toc129695410 \h </w:instrText>
            </w:r>
            <w:r w:rsidRPr="00423B17">
              <w:rPr>
                <w:noProof/>
                <w:webHidden/>
                <w:sz w:val="28"/>
                <w:szCs w:val="28"/>
              </w:rPr>
            </w:r>
            <w:r w:rsidRPr="00423B17">
              <w:rPr>
                <w:noProof/>
                <w:webHidden/>
                <w:sz w:val="28"/>
                <w:szCs w:val="28"/>
              </w:rPr>
              <w:fldChar w:fldCharType="separate"/>
            </w:r>
            <w:r w:rsidRPr="00423B17">
              <w:rPr>
                <w:noProof/>
                <w:webHidden/>
                <w:sz w:val="28"/>
                <w:szCs w:val="28"/>
              </w:rPr>
              <w:t>7</w:t>
            </w:r>
            <w:r w:rsidRPr="00423B17">
              <w:rPr>
                <w:noProof/>
                <w:webHidden/>
                <w:sz w:val="28"/>
                <w:szCs w:val="28"/>
              </w:rPr>
              <w:fldChar w:fldCharType="end"/>
            </w:r>
          </w:hyperlink>
        </w:p>
        <w:p w14:paraId="6E9DC638" w14:textId="2611542D" w:rsidR="00423B17" w:rsidRPr="00423B17" w:rsidRDefault="00423B17">
          <w:pPr>
            <w:pStyle w:val="TOC3"/>
            <w:tabs>
              <w:tab w:val="right" w:leader="dot" w:pos="9350"/>
            </w:tabs>
            <w:rPr>
              <w:noProof/>
              <w:sz w:val="28"/>
              <w:szCs w:val="28"/>
              <w:lang w:val="rm-CH" w:eastAsia="rm-CH"/>
            </w:rPr>
          </w:pPr>
          <w:hyperlink w:anchor="_Toc129695411" w:history="1">
            <w:r w:rsidRPr="00423B17">
              <w:rPr>
                <w:rStyle w:val="Hyperlink"/>
                <w:rFonts w:cstheme="minorHAnsi"/>
                <w:b/>
                <w:noProof/>
                <w:sz w:val="28"/>
                <w:szCs w:val="28"/>
              </w:rPr>
              <w:t>Legal Factors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_Toc129695411 \h </w:instrText>
            </w:r>
            <w:r w:rsidRPr="00423B17">
              <w:rPr>
                <w:noProof/>
                <w:webHidden/>
                <w:sz w:val="28"/>
                <w:szCs w:val="28"/>
              </w:rPr>
            </w:r>
            <w:r w:rsidRPr="00423B17">
              <w:rPr>
                <w:noProof/>
                <w:webHidden/>
                <w:sz w:val="28"/>
                <w:szCs w:val="28"/>
              </w:rPr>
              <w:fldChar w:fldCharType="separate"/>
            </w:r>
            <w:r w:rsidRPr="00423B17">
              <w:rPr>
                <w:noProof/>
                <w:webHidden/>
                <w:sz w:val="28"/>
                <w:szCs w:val="28"/>
              </w:rPr>
              <w:t>7</w:t>
            </w:r>
            <w:r w:rsidRPr="00423B17">
              <w:rPr>
                <w:noProof/>
                <w:webHidden/>
                <w:sz w:val="28"/>
                <w:szCs w:val="28"/>
              </w:rPr>
              <w:fldChar w:fldCharType="end"/>
            </w:r>
          </w:hyperlink>
        </w:p>
        <w:p w14:paraId="35CA4AFB" w14:textId="6EC5BF43" w:rsidR="00423B17" w:rsidRPr="00423B17" w:rsidRDefault="00423B17">
          <w:pPr>
            <w:pStyle w:val="TOC1"/>
            <w:tabs>
              <w:tab w:val="right" w:leader="dot" w:pos="9350"/>
            </w:tabs>
            <w:rPr>
              <w:noProof/>
              <w:sz w:val="28"/>
              <w:szCs w:val="28"/>
              <w:lang w:val="rm-CH" w:eastAsia="rm-CH"/>
            </w:rPr>
          </w:pPr>
          <w:hyperlink w:anchor="_Toc129695412" w:history="1">
            <w:r w:rsidRPr="00423B17">
              <w:rPr>
                <w:rStyle w:val="Hyperlink"/>
                <w:rFonts w:cstheme="minorHAnsi"/>
                <w:b/>
                <w:noProof/>
                <w:sz w:val="28"/>
                <w:szCs w:val="28"/>
              </w:rPr>
              <w:t>Key Ethical Elements in an Organisation Culture</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_Toc129695412 \h </w:instrText>
            </w:r>
            <w:r w:rsidRPr="00423B17">
              <w:rPr>
                <w:noProof/>
                <w:webHidden/>
                <w:sz w:val="28"/>
                <w:szCs w:val="28"/>
              </w:rPr>
            </w:r>
            <w:r w:rsidRPr="00423B17">
              <w:rPr>
                <w:noProof/>
                <w:webHidden/>
                <w:sz w:val="28"/>
                <w:szCs w:val="28"/>
              </w:rPr>
              <w:fldChar w:fldCharType="separate"/>
            </w:r>
            <w:r w:rsidRPr="00423B17">
              <w:rPr>
                <w:noProof/>
                <w:webHidden/>
                <w:sz w:val="28"/>
                <w:szCs w:val="28"/>
              </w:rPr>
              <w:t>8</w:t>
            </w:r>
            <w:r w:rsidRPr="00423B17">
              <w:rPr>
                <w:noProof/>
                <w:webHidden/>
                <w:sz w:val="28"/>
                <w:szCs w:val="28"/>
              </w:rPr>
              <w:fldChar w:fldCharType="end"/>
            </w:r>
          </w:hyperlink>
        </w:p>
        <w:p w14:paraId="2CAB43BF" w14:textId="50BE30D7" w:rsidR="00423B17" w:rsidRPr="00423B17" w:rsidRDefault="00423B17">
          <w:pPr>
            <w:pStyle w:val="TOC2"/>
            <w:tabs>
              <w:tab w:val="right" w:leader="dot" w:pos="9350"/>
            </w:tabs>
            <w:rPr>
              <w:noProof/>
              <w:sz w:val="28"/>
              <w:szCs w:val="28"/>
              <w:lang w:val="rm-CH" w:eastAsia="rm-CH"/>
            </w:rPr>
          </w:pPr>
          <w:hyperlink w:anchor="_Toc129695413" w:history="1">
            <w:r w:rsidRPr="00423B17">
              <w:rPr>
                <w:rStyle w:val="Hyperlink"/>
                <w:rFonts w:cstheme="minorHAnsi"/>
                <w:b/>
                <w:noProof/>
                <w:sz w:val="28"/>
                <w:szCs w:val="28"/>
              </w:rPr>
              <w:t>McKinsey 7s Model</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_Toc129695413 \h </w:instrText>
            </w:r>
            <w:r w:rsidRPr="00423B17">
              <w:rPr>
                <w:noProof/>
                <w:webHidden/>
                <w:sz w:val="28"/>
                <w:szCs w:val="28"/>
              </w:rPr>
            </w:r>
            <w:r w:rsidRPr="00423B17">
              <w:rPr>
                <w:noProof/>
                <w:webHidden/>
                <w:sz w:val="28"/>
                <w:szCs w:val="28"/>
              </w:rPr>
              <w:fldChar w:fldCharType="separate"/>
            </w:r>
            <w:r w:rsidRPr="00423B17">
              <w:rPr>
                <w:noProof/>
                <w:webHidden/>
                <w:sz w:val="28"/>
                <w:szCs w:val="28"/>
              </w:rPr>
              <w:t>8</w:t>
            </w:r>
            <w:r w:rsidRPr="00423B17">
              <w:rPr>
                <w:noProof/>
                <w:webHidden/>
                <w:sz w:val="28"/>
                <w:szCs w:val="28"/>
              </w:rPr>
              <w:fldChar w:fldCharType="end"/>
            </w:r>
          </w:hyperlink>
        </w:p>
        <w:p w14:paraId="4152B195" w14:textId="2D2667B5" w:rsidR="00423B17" w:rsidRPr="00423B17" w:rsidRDefault="00423B17">
          <w:pPr>
            <w:pStyle w:val="TOC3"/>
            <w:tabs>
              <w:tab w:val="right" w:leader="dot" w:pos="9350"/>
            </w:tabs>
            <w:rPr>
              <w:noProof/>
              <w:sz w:val="28"/>
              <w:szCs w:val="28"/>
              <w:lang w:val="rm-CH" w:eastAsia="rm-CH"/>
            </w:rPr>
          </w:pPr>
          <w:hyperlink w:anchor="_Toc129695414" w:history="1">
            <w:r w:rsidRPr="00423B17">
              <w:rPr>
                <w:rStyle w:val="Hyperlink"/>
                <w:rFonts w:cstheme="minorHAnsi"/>
                <w:b/>
                <w:noProof/>
                <w:sz w:val="28"/>
                <w:szCs w:val="28"/>
              </w:rPr>
              <w:t>Strategy</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_Toc129695414 \h </w:instrText>
            </w:r>
            <w:r w:rsidRPr="00423B17">
              <w:rPr>
                <w:noProof/>
                <w:webHidden/>
                <w:sz w:val="28"/>
                <w:szCs w:val="28"/>
              </w:rPr>
            </w:r>
            <w:r w:rsidRPr="00423B17">
              <w:rPr>
                <w:noProof/>
                <w:webHidden/>
                <w:sz w:val="28"/>
                <w:szCs w:val="28"/>
              </w:rPr>
              <w:fldChar w:fldCharType="separate"/>
            </w:r>
            <w:r w:rsidRPr="00423B17">
              <w:rPr>
                <w:noProof/>
                <w:webHidden/>
                <w:sz w:val="28"/>
                <w:szCs w:val="28"/>
              </w:rPr>
              <w:t>8</w:t>
            </w:r>
            <w:r w:rsidRPr="00423B17">
              <w:rPr>
                <w:noProof/>
                <w:webHidden/>
                <w:sz w:val="28"/>
                <w:szCs w:val="28"/>
              </w:rPr>
              <w:fldChar w:fldCharType="end"/>
            </w:r>
          </w:hyperlink>
        </w:p>
        <w:p w14:paraId="1C7367A4" w14:textId="2B921C39" w:rsidR="00423B17" w:rsidRPr="00423B17" w:rsidRDefault="00423B17">
          <w:pPr>
            <w:pStyle w:val="TOC3"/>
            <w:tabs>
              <w:tab w:val="right" w:leader="dot" w:pos="9350"/>
            </w:tabs>
            <w:rPr>
              <w:noProof/>
              <w:sz w:val="28"/>
              <w:szCs w:val="28"/>
              <w:lang w:val="rm-CH" w:eastAsia="rm-CH"/>
            </w:rPr>
          </w:pPr>
          <w:hyperlink w:anchor="_Toc129695415" w:history="1">
            <w:r w:rsidRPr="00423B17">
              <w:rPr>
                <w:rStyle w:val="Hyperlink"/>
                <w:rFonts w:cstheme="minorHAnsi"/>
                <w:b/>
                <w:noProof/>
                <w:sz w:val="28"/>
                <w:szCs w:val="28"/>
              </w:rPr>
              <w:t>Structure</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_Toc129695415 \h </w:instrText>
            </w:r>
            <w:r w:rsidRPr="00423B17">
              <w:rPr>
                <w:noProof/>
                <w:webHidden/>
                <w:sz w:val="28"/>
                <w:szCs w:val="28"/>
              </w:rPr>
            </w:r>
            <w:r w:rsidRPr="00423B17">
              <w:rPr>
                <w:noProof/>
                <w:webHidden/>
                <w:sz w:val="28"/>
                <w:szCs w:val="28"/>
              </w:rPr>
              <w:fldChar w:fldCharType="separate"/>
            </w:r>
            <w:r w:rsidRPr="00423B17">
              <w:rPr>
                <w:noProof/>
                <w:webHidden/>
                <w:sz w:val="28"/>
                <w:szCs w:val="28"/>
              </w:rPr>
              <w:t>8</w:t>
            </w:r>
            <w:r w:rsidRPr="00423B17">
              <w:rPr>
                <w:noProof/>
                <w:webHidden/>
                <w:sz w:val="28"/>
                <w:szCs w:val="28"/>
              </w:rPr>
              <w:fldChar w:fldCharType="end"/>
            </w:r>
          </w:hyperlink>
        </w:p>
        <w:p w14:paraId="125BAF23" w14:textId="452E6DD2" w:rsidR="00423B17" w:rsidRPr="00423B17" w:rsidRDefault="00423B17">
          <w:pPr>
            <w:pStyle w:val="TOC3"/>
            <w:tabs>
              <w:tab w:val="right" w:leader="dot" w:pos="9350"/>
            </w:tabs>
            <w:rPr>
              <w:noProof/>
              <w:sz w:val="28"/>
              <w:szCs w:val="28"/>
              <w:lang w:val="rm-CH" w:eastAsia="rm-CH"/>
            </w:rPr>
          </w:pPr>
          <w:hyperlink w:anchor="_Toc129695416" w:history="1">
            <w:r w:rsidRPr="00423B17">
              <w:rPr>
                <w:rStyle w:val="Hyperlink"/>
                <w:rFonts w:cstheme="minorHAnsi"/>
                <w:b/>
                <w:noProof/>
                <w:sz w:val="28"/>
                <w:szCs w:val="28"/>
              </w:rPr>
              <w:t>Systems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_Toc129695416 \h </w:instrText>
            </w:r>
            <w:r w:rsidRPr="00423B17">
              <w:rPr>
                <w:noProof/>
                <w:webHidden/>
                <w:sz w:val="28"/>
                <w:szCs w:val="28"/>
              </w:rPr>
            </w:r>
            <w:r w:rsidRPr="00423B17">
              <w:rPr>
                <w:noProof/>
                <w:webHidden/>
                <w:sz w:val="28"/>
                <w:szCs w:val="28"/>
              </w:rPr>
              <w:fldChar w:fldCharType="separate"/>
            </w:r>
            <w:r w:rsidRPr="00423B17">
              <w:rPr>
                <w:noProof/>
                <w:webHidden/>
                <w:sz w:val="28"/>
                <w:szCs w:val="28"/>
              </w:rPr>
              <w:t>8</w:t>
            </w:r>
            <w:r w:rsidRPr="00423B17">
              <w:rPr>
                <w:noProof/>
                <w:webHidden/>
                <w:sz w:val="28"/>
                <w:szCs w:val="28"/>
              </w:rPr>
              <w:fldChar w:fldCharType="end"/>
            </w:r>
          </w:hyperlink>
        </w:p>
        <w:p w14:paraId="625A79CD" w14:textId="57AC1CE4" w:rsidR="00423B17" w:rsidRPr="00423B17" w:rsidRDefault="00423B17">
          <w:pPr>
            <w:pStyle w:val="TOC3"/>
            <w:tabs>
              <w:tab w:val="right" w:leader="dot" w:pos="9350"/>
            </w:tabs>
            <w:rPr>
              <w:noProof/>
              <w:sz w:val="28"/>
              <w:szCs w:val="28"/>
              <w:lang w:val="rm-CH" w:eastAsia="rm-CH"/>
            </w:rPr>
          </w:pPr>
          <w:hyperlink w:anchor="_Toc129695417" w:history="1">
            <w:r w:rsidRPr="00423B17">
              <w:rPr>
                <w:rStyle w:val="Hyperlink"/>
                <w:rFonts w:cstheme="minorHAnsi"/>
                <w:b/>
                <w:noProof/>
                <w:sz w:val="28"/>
                <w:szCs w:val="28"/>
              </w:rPr>
              <w:t>Skills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_Toc129695417 \h </w:instrText>
            </w:r>
            <w:r w:rsidRPr="00423B17">
              <w:rPr>
                <w:noProof/>
                <w:webHidden/>
                <w:sz w:val="28"/>
                <w:szCs w:val="28"/>
              </w:rPr>
            </w:r>
            <w:r w:rsidRPr="00423B17">
              <w:rPr>
                <w:noProof/>
                <w:webHidden/>
                <w:sz w:val="28"/>
                <w:szCs w:val="28"/>
              </w:rPr>
              <w:fldChar w:fldCharType="separate"/>
            </w:r>
            <w:r w:rsidRPr="00423B17">
              <w:rPr>
                <w:noProof/>
                <w:webHidden/>
                <w:sz w:val="28"/>
                <w:szCs w:val="28"/>
              </w:rPr>
              <w:t>9</w:t>
            </w:r>
            <w:r w:rsidRPr="00423B17">
              <w:rPr>
                <w:noProof/>
                <w:webHidden/>
                <w:sz w:val="28"/>
                <w:szCs w:val="28"/>
              </w:rPr>
              <w:fldChar w:fldCharType="end"/>
            </w:r>
          </w:hyperlink>
        </w:p>
        <w:p w14:paraId="43FF8E21" w14:textId="17D49BA7" w:rsidR="00423B17" w:rsidRPr="00423B17" w:rsidRDefault="00423B17">
          <w:pPr>
            <w:pStyle w:val="TOC3"/>
            <w:tabs>
              <w:tab w:val="right" w:leader="dot" w:pos="9350"/>
            </w:tabs>
            <w:rPr>
              <w:noProof/>
              <w:sz w:val="28"/>
              <w:szCs w:val="28"/>
              <w:lang w:val="rm-CH" w:eastAsia="rm-CH"/>
            </w:rPr>
          </w:pPr>
          <w:hyperlink w:anchor="_Toc129695418" w:history="1">
            <w:r w:rsidRPr="00423B17">
              <w:rPr>
                <w:rStyle w:val="Hyperlink"/>
                <w:rFonts w:cstheme="minorHAnsi"/>
                <w:b/>
                <w:noProof/>
                <w:sz w:val="28"/>
                <w:szCs w:val="28"/>
              </w:rPr>
              <w:t>Staff</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_Toc129695418 \h </w:instrText>
            </w:r>
            <w:r w:rsidRPr="00423B17">
              <w:rPr>
                <w:noProof/>
                <w:webHidden/>
                <w:sz w:val="28"/>
                <w:szCs w:val="28"/>
              </w:rPr>
            </w:r>
            <w:r w:rsidRPr="00423B17">
              <w:rPr>
                <w:noProof/>
                <w:webHidden/>
                <w:sz w:val="28"/>
                <w:szCs w:val="28"/>
              </w:rPr>
              <w:fldChar w:fldCharType="separate"/>
            </w:r>
            <w:r w:rsidRPr="00423B17">
              <w:rPr>
                <w:noProof/>
                <w:webHidden/>
                <w:sz w:val="28"/>
                <w:szCs w:val="28"/>
              </w:rPr>
              <w:t>9</w:t>
            </w:r>
            <w:r w:rsidRPr="00423B17">
              <w:rPr>
                <w:noProof/>
                <w:webHidden/>
                <w:sz w:val="28"/>
                <w:szCs w:val="28"/>
              </w:rPr>
              <w:fldChar w:fldCharType="end"/>
            </w:r>
          </w:hyperlink>
        </w:p>
        <w:p w14:paraId="3DFC6DF7" w14:textId="0DCADFA8" w:rsidR="00423B17" w:rsidRPr="00423B17" w:rsidRDefault="00423B17">
          <w:pPr>
            <w:pStyle w:val="TOC3"/>
            <w:tabs>
              <w:tab w:val="right" w:leader="dot" w:pos="9350"/>
            </w:tabs>
            <w:rPr>
              <w:noProof/>
              <w:sz w:val="28"/>
              <w:szCs w:val="28"/>
              <w:lang w:val="rm-CH" w:eastAsia="rm-CH"/>
            </w:rPr>
          </w:pPr>
          <w:hyperlink w:anchor="_Toc129695419" w:history="1">
            <w:r w:rsidRPr="00423B17">
              <w:rPr>
                <w:rStyle w:val="Hyperlink"/>
                <w:rFonts w:cstheme="minorHAnsi"/>
                <w:b/>
                <w:noProof/>
                <w:sz w:val="28"/>
                <w:szCs w:val="28"/>
              </w:rPr>
              <w:t>Style</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_Toc129695419 \h </w:instrText>
            </w:r>
            <w:r w:rsidRPr="00423B17">
              <w:rPr>
                <w:noProof/>
                <w:webHidden/>
                <w:sz w:val="28"/>
                <w:szCs w:val="28"/>
              </w:rPr>
            </w:r>
            <w:r w:rsidRPr="00423B17">
              <w:rPr>
                <w:noProof/>
                <w:webHidden/>
                <w:sz w:val="28"/>
                <w:szCs w:val="28"/>
              </w:rPr>
              <w:fldChar w:fldCharType="separate"/>
            </w:r>
            <w:r w:rsidRPr="00423B17">
              <w:rPr>
                <w:noProof/>
                <w:webHidden/>
                <w:sz w:val="28"/>
                <w:szCs w:val="28"/>
              </w:rPr>
              <w:t>9</w:t>
            </w:r>
            <w:r w:rsidRPr="00423B17">
              <w:rPr>
                <w:noProof/>
                <w:webHidden/>
                <w:sz w:val="28"/>
                <w:szCs w:val="28"/>
              </w:rPr>
              <w:fldChar w:fldCharType="end"/>
            </w:r>
          </w:hyperlink>
        </w:p>
        <w:p w14:paraId="18137EBD" w14:textId="7F839D7C" w:rsidR="00423B17" w:rsidRPr="00423B17" w:rsidRDefault="00423B17">
          <w:pPr>
            <w:pStyle w:val="TOC3"/>
            <w:tabs>
              <w:tab w:val="right" w:leader="dot" w:pos="9350"/>
            </w:tabs>
            <w:rPr>
              <w:noProof/>
              <w:sz w:val="28"/>
              <w:szCs w:val="28"/>
              <w:lang w:val="rm-CH" w:eastAsia="rm-CH"/>
            </w:rPr>
          </w:pPr>
          <w:hyperlink w:anchor="_Toc129695420" w:history="1">
            <w:r w:rsidRPr="00423B17">
              <w:rPr>
                <w:rStyle w:val="Hyperlink"/>
                <w:rFonts w:cstheme="minorHAnsi"/>
                <w:b/>
                <w:noProof/>
                <w:sz w:val="28"/>
                <w:szCs w:val="28"/>
              </w:rPr>
              <w:t>Shared Values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_Toc129695420 \h </w:instrText>
            </w:r>
            <w:r w:rsidRPr="00423B17">
              <w:rPr>
                <w:noProof/>
                <w:webHidden/>
                <w:sz w:val="28"/>
                <w:szCs w:val="28"/>
              </w:rPr>
            </w:r>
            <w:r w:rsidRPr="00423B17">
              <w:rPr>
                <w:noProof/>
                <w:webHidden/>
                <w:sz w:val="28"/>
                <w:szCs w:val="28"/>
              </w:rPr>
              <w:fldChar w:fldCharType="separate"/>
            </w:r>
            <w:r w:rsidRPr="00423B17">
              <w:rPr>
                <w:noProof/>
                <w:webHidden/>
                <w:sz w:val="28"/>
                <w:szCs w:val="28"/>
              </w:rPr>
              <w:t>9</w:t>
            </w:r>
            <w:r w:rsidRPr="00423B17">
              <w:rPr>
                <w:noProof/>
                <w:webHidden/>
                <w:sz w:val="28"/>
                <w:szCs w:val="28"/>
              </w:rPr>
              <w:fldChar w:fldCharType="end"/>
            </w:r>
          </w:hyperlink>
        </w:p>
        <w:p w14:paraId="3EF1E29D" w14:textId="701AE3C1" w:rsidR="00423B17" w:rsidRPr="00423B17" w:rsidRDefault="00423B17">
          <w:pPr>
            <w:pStyle w:val="TOC1"/>
            <w:tabs>
              <w:tab w:val="right" w:leader="dot" w:pos="9350"/>
            </w:tabs>
            <w:rPr>
              <w:noProof/>
              <w:sz w:val="28"/>
              <w:szCs w:val="28"/>
              <w:lang w:val="rm-CH" w:eastAsia="rm-CH"/>
            </w:rPr>
          </w:pPr>
          <w:hyperlink w:anchor="_Toc129695421" w:history="1">
            <w:r w:rsidRPr="00423B17">
              <w:rPr>
                <w:rStyle w:val="Hyperlink"/>
                <w:rFonts w:cstheme="minorHAnsi"/>
                <w:b/>
                <w:noProof/>
                <w:sz w:val="28"/>
                <w:szCs w:val="28"/>
              </w:rPr>
              <w:t>Ethical Dilemma</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_Toc129695421 \h </w:instrText>
            </w:r>
            <w:r w:rsidRPr="00423B17">
              <w:rPr>
                <w:noProof/>
                <w:webHidden/>
                <w:sz w:val="28"/>
                <w:szCs w:val="28"/>
              </w:rPr>
            </w:r>
            <w:r w:rsidRPr="00423B17">
              <w:rPr>
                <w:noProof/>
                <w:webHidden/>
                <w:sz w:val="28"/>
                <w:szCs w:val="28"/>
              </w:rPr>
              <w:fldChar w:fldCharType="separate"/>
            </w:r>
            <w:r w:rsidRPr="00423B17">
              <w:rPr>
                <w:noProof/>
                <w:webHidden/>
                <w:sz w:val="28"/>
                <w:szCs w:val="28"/>
              </w:rPr>
              <w:t>10</w:t>
            </w:r>
            <w:r w:rsidRPr="00423B17">
              <w:rPr>
                <w:noProof/>
                <w:webHidden/>
                <w:sz w:val="28"/>
                <w:szCs w:val="28"/>
              </w:rPr>
              <w:fldChar w:fldCharType="end"/>
            </w:r>
          </w:hyperlink>
        </w:p>
        <w:p w14:paraId="608F8596" w14:textId="3FDC8072" w:rsidR="00423B17" w:rsidRPr="00423B17" w:rsidRDefault="00423B17">
          <w:pPr>
            <w:pStyle w:val="TOC1"/>
            <w:tabs>
              <w:tab w:val="right" w:leader="dot" w:pos="9350"/>
            </w:tabs>
            <w:rPr>
              <w:noProof/>
              <w:sz w:val="28"/>
              <w:szCs w:val="28"/>
              <w:lang w:val="rm-CH" w:eastAsia="rm-CH"/>
            </w:rPr>
          </w:pPr>
          <w:hyperlink w:anchor="_Toc129695422" w:history="1">
            <w:r w:rsidRPr="00423B17">
              <w:rPr>
                <w:rStyle w:val="Hyperlink"/>
                <w:rFonts w:cstheme="minorHAnsi"/>
                <w:b/>
                <w:noProof/>
                <w:sz w:val="28"/>
                <w:szCs w:val="28"/>
              </w:rPr>
              <w:t>Barriers to the Effective Functioning of the Organisations Culture</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_Toc129695422 \h </w:instrText>
            </w:r>
            <w:r w:rsidRPr="00423B17">
              <w:rPr>
                <w:noProof/>
                <w:webHidden/>
                <w:sz w:val="28"/>
                <w:szCs w:val="28"/>
              </w:rPr>
            </w:r>
            <w:r w:rsidRPr="00423B17">
              <w:rPr>
                <w:noProof/>
                <w:webHidden/>
                <w:sz w:val="28"/>
                <w:szCs w:val="28"/>
              </w:rPr>
              <w:fldChar w:fldCharType="separate"/>
            </w:r>
            <w:r w:rsidRPr="00423B17">
              <w:rPr>
                <w:noProof/>
                <w:webHidden/>
                <w:sz w:val="28"/>
                <w:szCs w:val="28"/>
              </w:rPr>
              <w:t>10</w:t>
            </w:r>
            <w:r w:rsidRPr="00423B17">
              <w:rPr>
                <w:noProof/>
                <w:webHidden/>
                <w:sz w:val="28"/>
                <w:szCs w:val="28"/>
              </w:rPr>
              <w:fldChar w:fldCharType="end"/>
            </w:r>
          </w:hyperlink>
        </w:p>
        <w:p w14:paraId="7D04C28D" w14:textId="01DEFFD9" w:rsidR="00423B17" w:rsidRPr="00423B17" w:rsidRDefault="00423B17">
          <w:pPr>
            <w:pStyle w:val="TOC3"/>
            <w:tabs>
              <w:tab w:val="right" w:leader="dot" w:pos="9350"/>
            </w:tabs>
            <w:rPr>
              <w:noProof/>
              <w:sz w:val="28"/>
              <w:szCs w:val="28"/>
              <w:lang w:val="rm-CH" w:eastAsia="rm-CH"/>
            </w:rPr>
          </w:pPr>
          <w:hyperlink w:anchor="_Toc129695423" w:history="1">
            <w:r w:rsidRPr="00423B17">
              <w:rPr>
                <w:rStyle w:val="Hyperlink"/>
                <w:rFonts w:cstheme="minorHAnsi"/>
                <w:b/>
                <w:noProof/>
                <w:sz w:val="28"/>
                <w:szCs w:val="28"/>
              </w:rPr>
              <w:t>Employee Resistance to Change</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_Toc129695423 \h </w:instrText>
            </w:r>
            <w:r w:rsidRPr="00423B17">
              <w:rPr>
                <w:noProof/>
                <w:webHidden/>
                <w:sz w:val="28"/>
                <w:szCs w:val="28"/>
              </w:rPr>
            </w:r>
            <w:r w:rsidRPr="00423B17">
              <w:rPr>
                <w:noProof/>
                <w:webHidden/>
                <w:sz w:val="28"/>
                <w:szCs w:val="28"/>
              </w:rPr>
              <w:fldChar w:fldCharType="separate"/>
            </w:r>
            <w:r w:rsidRPr="00423B17">
              <w:rPr>
                <w:noProof/>
                <w:webHidden/>
                <w:sz w:val="28"/>
                <w:szCs w:val="28"/>
              </w:rPr>
              <w:t>10</w:t>
            </w:r>
            <w:r w:rsidRPr="00423B17">
              <w:rPr>
                <w:noProof/>
                <w:webHidden/>
                <w:sz w:val="28"/>
                <w:szCs w:val="28"/>
              </w:rPr>
              <w:fldChar w:fldCharType="end"/>
            </w:r>
          </w:hyperlink>
        </w:p>
        <w:p w14:paraId="3AA88D1D" w14:textId="491B5E8D" w:rsidR="00423B17" w:rsidRPr="00423B17" w:rsidRDefault="00423B17">
          <w:pPr>
            <w:pStyle w:val="TOC3"/>
            <w:tabs>
              <w:tab w:val="right" w:leader="dot" w:pos="9350"/>
            </w:tabs>
            <w:rPr>
              <w:noProof/>
              <w:sz w:val="28"/>
              <w:szCs w:val="28"/>
              <w:lang w:val="rm-CH" w:eastAsia="rm-CH"/>
            </w:rPr>
          </w:pPr>
          <w:hyperlink w:anchor="_Toc129695424" w:history="1">
            <w:r w:rsidRPr="00423B17">
              <w:rPr>
                <w:rStyle w:val="Hyperlink"/>
                <w:rFonts w:cstheme="minorHAnsi"/>
                <w:b/>
                <w:noProof/>
                <w:sz w:val="28"/>
                <w:szCs w:val="28"/>
              </w:rPr>
              <w:t>Poor Communication</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_Toc129695424 \h </w:instrText>
            </w:r>
            <w:r w:rsidRPr="00423B17">
              <w:rPr>
                <w:noProof/>
                <w:webHidden/>
                <w:sz w:val="28"/>
                <w:szCs w:val="28"/>
              </w:rPr>
            </w:r>
            <w:r w:rsidRPr="00423B17">
              <w:rPr>
                <w:noProof/>
                <w:webHidden/>
                <w:sz w:val="28"/>
                <w:szCs w:val="28"/>
              </w:rPr>
              <w:fldChar w:fldCharType="separate"/>
            </w:r>
            <w:r w:rsidRPr="00423B17">
              <w:rPr>
                <w:noProof/>
                <w:webHidden/>
                <w:sz w:val="28"/>
                <w:szCs w:val="28"/>
              </w:rPr>
              <w:t>10</w:t>
            </w:r>
            <w:r w:rsidRPr="00423B17">
              <w:rPr>
                <w:noProof/>
                <w:webHidden/>
                <w:sz w:val="28"/>
                <w:szCs w:val="28"/>
              </w:rPr>
              <w:fldChar w:fldCharType="end"/>
            </w:r>
          </w:hyperlink>
        </w:p>
        <w:p w14:paraId="6F3A6EF8" w14:textId="6C7471D4" w:rsidR="00423B17" w:rsidRPr="00423B17" w:rsidRDefault="00423B17">
          <w:pPr>
            <w:pStyle w:val="TOC3"/>
            <w:tabs>
              <w:tab w:val="right" w:leader="dot" w:pos="9350"/>
            </w:tabs>
            <w:rPr>
              <w:noProof/>
              <w:sz w:val="28"/>
              <w:szCs w:val="28"/>
              <w:lang w:val="rm-CH" w:eastAsia="rm-CH"/>
            </w:rPr>
          </w:pPr>
          <w:hyperlink w:anchor="_Toc129695425" w:history="1">
            <w:r w:rsidRPr="00423B17">
              <w:rPr>
                <w:rStyle w:val="Hyperlink"/>
                <w:rFonts w:cstheme="minorHAnsi"/>
                <w:b/>
                <w:noProof/>
                <w:sz w:val="28"/>
                <w:szCs w:val="28"/>
              </w:rPr>
              <w:t>Insufficient Consistency</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_Toc129695425 \h </w:instrText>
            </w:r>
            <w:r w:rsidRPr="00423B17">
              <w:rPr>
                <w:noProof/>
                <w:webHidden/>
                <w:sz w:val="28"/>
                <w:szCs w:val="28"/>
              </w:rPr>
            </w:r>
            <w:r w:rsidRPr="00423B17">
              <w:rPr>
                <w:noProof/>
                <w:webHidden/>
                <w:sz w:val="28"/>
                <w:szCs w:val="28"/>
              </w:rPr>
              <w:fldChar w:fldCharType="separate"/>
            </w:r>
            <w:r w:rsidRPr="00423B17">
              <w:rPr>
                <w:noProof/>
                <w:webHidden/>
                <w:sz w:val="28"/>
                <w:szCs w:val="28"/>
              </w:rPr>
              <w:t>11</w:t>
            </w:r>
            <w:r w:rsidRPr="00423B17">
              <w:rPr>
                <w:noProof/>
                <w:webHidden/>
                <w:sz w:val="28"/>
                <w:szCs w:val="28"/>
              </w:rPr>
              <w:fldChar w:fldCharType="end"/>
            </w:r>
          </w:hyperlink>
        </w:p>
        <w:p w14:paraId="2FC00D57" w14:textId="49DF8A9D" w:rsidR="00423B17" w:rsidRPr="00423B17" w:rsidRDefault="00423B17">
          <w:pPr>
            <w:pStyle w:val="TOC3"/>
            <w:tabs>
              <w:tab w:val="right" w:leader="dot" w:pos="9350"/>
            </w:tabs>
            <w:rPr>
              <w:noProof/>
              <w:sz w:val="28"/>
              <w:szCs w:val="28"/>
              <w:lang w:val="rm-CH" w:eastAsia="rm-CH"/>
            </w:rPr>
          </w:pPr>
          <w:hyperlink w:anchor="_Toc129695426" w:history="1">
            <w:r w:rsidRPr="00423B17">
              <w:rPr>
                <w:rStyle w:val="Hyperlink"/>
                <w:rFonts w:cstheme="minorHAnsi"/>
                <w:b/>
                <w:noProof/>
                <w:sz w:val="28"/>
                <w:szCs w:val="28"/>
              </w:rPr>
              <w:t>Cultural Barriers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_Toc129695426 \h </w:instrText>
            </w:r>
            <w:r w:rsidRPr="00423B17">
              <w:rPr>
                <w:noProof/>
                <w:webHidden/>
                <w:sz w:val="28"/>
                <w:szCs w:val="28"/>
              </w:rPr>
            </w:r>
            <w:r w:rsidRPr="00423B17">
              <w:rPr>
                <w:noProof/>
                <w:webHidden/>
                <w:sz w:val="28"/>
                <w:szCs w:val="28"/>
              </w:rPr>
              <w:fldChar w:fldCharType="separate"/>
            </w:r>
            <w:r w:rsidRPr="00423B17">
              <w:rPr>
                <w:noProof/>
                <w:webHidden/>
                <w:sz w:val="28"/>
                <w:szCs w:val="28"/>
              </w:rPr>
              <w:t>11</w:t>
            </w:r>
            <w:r w:rsidRPr="00423B17">
              <w:rPr>
                <w:noProof/>
                <w:webHidden/>
                <w:sz w:val="28"/>
                <w:szCs w:val="28"/>
              </w:rPr>
              <w:fldChar w:fldCharType="end"/>
            </w:r>
          </w:hyperlink>
        </w:p>
        <w:p w14:paraId="75CC9626" w14:textId="20CFF93F" w:rsidR="00423B17" w:rsidRPr="00423B17" w:rsidRDefault="00423B17">
          <w:pPr>
            <w:pStyle w:val="TOC1"/>
            <w:tabs>
              <w:tab w:val="right" w:leader="dot" w:pos="9350"/>
            </w:tabs>
            <w:rPr>
              <w:noProof/>
              <w:sz w:val="28"/>
              <w:szCs w:val="28"/>
              <w:lang w:val="rm-CH" w:eastAsia="rm-CH"/>
            </w:rPr>
          </w:pPr>
          <w:hyperlink w:anchor="_Toc129695427" w:history="1">
            <w:r w:rsidRPr="00423B17">
              <w:rPr>
                <w:rStyle w:val="Hyperlink"/>
                <w:rFonts w:cstheme="minorHAnsi"/>
                <w:b/>
                <w:noProof/>
                <w:sz w:val="28"/>
                <w:szCs w:val="28"/>
              </w:rPr>
              <w:t>Recommendations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_Toc129695427 \h </w:instrText>
            </w:r>
            <w:r w:rsidRPr="00423B17">
              <w:rPr>
                <w:noProof/>
                <w:webHidden/>
                <w:sz w:val="28"/>
                <w:szCs w:val="28"/>
              </w:rPr>
            </w:r>
            <w:r w:rsidRPr="00423B17">
              <w:rPr>
                <w:noProof/>
                <w:webHidden/>
                <w:sz w:val="28"/>
                <w:szCs w:val="28"/>
              </w:rPr>
              <w:fldChar w:fldCharType="separate"/>
            </w:r>
            <w:r w:rsidRPr="00423B17">
              <w:rPr>
                <w:noProof/>
                <w:webHidden/>
                <w:sz w:val="28"/>
                <w:szCs w:val="28"/>
              </w:rPr>
              <w:t>12</w:t>
            </w:r>
            <w:r w:rsidRPr="00423B17">
              <w:rPr>
                <w:noProof/>
                <w:webHidden/>
                <w:sz w:val="28"/>
                <w:szCs w:val="28"/>
              </w:rPr>
              <w:fldChar w:fldCharType="end"/>
            </w:r>
          </w:hyperlink>
        </w:p>
        <w:p w14:paraId="44A91DF3" w14:textId="5009875C" w:rsidR="00423B17" w:rsidRPr="00423B17" w:rsidRDefault="00423B17">
          <w:pPr>
            <w:pStyle w:val="TOC3"/>
            <w:tabs>
              <w:tab w:val="right" w:leader="dot" w:pos="9350"/>
            </w:tabs>
            <w:rPr>
              <w:noProof/>
              <w:sz w:val="28"/>
              <w:szCs w:val="28"/>
              <w:lang w:val="rm-CH" w:eastAsia="rm-CH"/>
            </w:rPr>
          </w:pPr>
          <w:hyperlink w:anchor="_Toc129695428" w:history="1">
            <w:r w:rsidRPr="00423B17">
              <w:rPr>
                <w:rStyle w:val="Hyperlink"/>
                <w:rFonts w:cstheme="minorHAnsi"/>
                <w:b/>
                <w:noProof/>
                <w:sz w:val="28"/>
                <w:szCs w:val="28"/>
              </w:rPr>
              <w:t>Tackling Employee Resistance to Change</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_Toc129695428 \h </w:instrText>
            </w:r>
            <w:r w:rsidRPr="00423B17">
              <w:rPr>
                <w:noProof/>
                <w:webHidden/>
                <w:sz w:val="28"/>
                <w:szCs w:val="28"/>
              </w:rPr>
            </w:r>
            <w:r w:rsidRPr="00423B17">
              <w:rPr>
                <w:noProof/>
                <w:webHidden/>
                <w:sz w:val="28"/>
                <w:szCs w:val="28"/>
              </w:rPr>
              <w:fldChar w:fldCharType="separate"/>
            </w:r>
            <w:r w:rsidRPr="00423B17">
              <w:rPr>
                <w:noProof/>
                <w:webHidden/>
                <w:sz w:val="28"/>
                <w:szCs w:val="28"/>
              </w:rPr>
              <w:t>12</w:t>
            </w:r>
            <w:r w:rsidRPr="00423B17">
              <w:rPr>
                <w:noProof/>
                <w:webHidden/>
                <w:sz w:val="28"/>
                <w:szCs w:val="28"/>
              </w:rPr>
              <w:fldChar w:fldCharType="end"/>
            </w:r>
          </w:hyperlink>
        </w:p>
        <w:p w14:paraId="26EECDB8" w14:textId="16C8E6B6" w:rsidR="00423B17" w:rsidRPr="00423B17" w:rsidRDefault="00423B17">
          <w:pPr>
            <w:pStyle w:val="TOC3"/>
            <w:tabs>
              <w:tab w:val="right" w:leader="dot" w:pos="9350"/>
            </w:tabs>
            <w:rPr>
              <w:noProof/>
              <w:sz w:val="28"/>
              <w:szCs w:val="28"/>
              <w:lang w:val="rm-CH" w:eastAsia="rm-CH"/>
            </w:rPr>
          </w:pPr>
          <w:hyperlink w:anchor="_Toc129695429" w:history="1">
            <w:r w:rsidRPr="00423B17">
              <w:rPr>
                <w:rStyle w:val="Hyperlink"/>
                <w:rFonts w:cstheme="minorHAnsi"/>
                <w:b/>
                <w:noProof/>
                <w:sz w:val="28"/>
                <w:szCs w:val="28"/>
              </w:rPr>
              <w:t>Tackling Poor Communication</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_Toc129695429 \h </w:instrText>
            </w:r>
            <w:r w:rsidRPr="00423B17">
              <w:rPr>
                <w:noProof/>
                <w:webHidden/>
                <w:sz w:val="28"/>
                <w:szCs w:val="28"/>
              </w:rPr>
            </w:r>
            <w:r w:rsidRPr="00423B17">
              <w:rPr>
                <w:noProof/>
                <w:webHidden/>
                <w:sz w:val="28"/>
                <w:szCs w:val="28"/>
              </w:rPr>
              <w:fldChar w:fldCharType="separate"/>
            </w:r>
            <w:r w:rsidRPr="00423B17">
              <w:rPr>
                <w:noProof/>
                <w:webHidden/>
                <w:sz w:val="28"/>
                <w:szCs w:val="28"/>
              </w:rPr>
              <w:t>12</w:t>
            </w:r>
            <w:r w:rsidRPr="00423B17">
              <w:rPr>
                <w:noProof/>
                <w:webHidden/>
                <w:sz w:val="28"/>
                <w:szCs w:val="28"/>
              </w:rPr>
              <w:fldChar w:fldCharType="end"/>
            </w:r>
          </w:hyperlink>
        </w:p>
        <w:p w14:paraId="3256C889" w14:textId="0688DF46" w:rsidR="00423B17" w:rsidRPr="00423B17" w:rsidRDefault="00423B17">
          <w:pPr>
            <w:pStyle w:val="TOC3"/>
            <w:tabs>
              <w:tab w:val="right" w:leader="dot" w:pos="9350"/>
            </w:tabs>
            <w:rPr>
              <w:noProof/>
              <w:sz w:val="28"/>
              <w:szCs w:val="28"/>
              <w:lang w:val="rm-CH" w:eastAsia="rm-CH"/>
            </w:rPr>
          </w:pPr>
          <w:hyperlink w:anchor="_Toc129695430" w:history="1">
            <w:r w:rsidRPr="00423B17">
              <w:rPr>
                <w:rStyle w:val="Hyperlink"/>
                <w:rFonts w:cstheme="minorHAnsi"/>
                <w:b/>
                <w:noProof/>
                <w:sz w:val="28"/>
                <w:szCs w:val="28"/>
              </w:rPr>
              <w:t>Handling Insufficient Consistency</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_Toc129695430 \h </w:instrText>
            </w:r>
            <w:r w:rsidRPr="00423B17">
              <w:rPr>
                <w:noProof/>
                <w:webHidden/>
                <w:sz w:val="28"/>
                <w:szCs w:val="28"/>
              </w:rPr>
            </w:r>
            <w:r w:rsidRPr="00423B17">
              <w:rPr>
                <w:noProof/>
                <w:webHidden/>
                <w:sz w:val="28"/>
                <w:szCs w:val="28"/>
              </w:rPr>
              <w:fldChar w:fldCharType="separate"/>
            </w:r>
            <w:r w:rsidRPr="00423B17">
              <w:rPr>
                <w:noProof/>
                <w:webHidden/>
                <w:sz w:val="28"/>
                <w:szCs w:val="28"/>
              </w:rPr>
              <w:t>12</w:t>
            </w:r>
            <w:r w:rsidRPr="00423B17">
              <w:rPr>
                <w:noProof/>
                <w:webHidden/>
                <w:sz w:val="28"/>
                <w:szCs w:val="28"/>
              </w:rPr>
              <w:fldChar w:fldCharType="end"/>
            </w:r>
          </w:hyperlink>
        </w:p>
        <w:p w14:paraId="46580E8E" w14:textId="48D1E536" w:rsidR="00423B17" w:rsidRPr="00423B17" w:rsidRDefault="00423B17">
          <w:pPr>
            <w:pStyle w:val="TOC3"/>
            <w:tabs>
              <w:tab w:val="right" w:leader="dot" w:pos="9350"/>
            </w:tabs>
            <w:rPr>
              <w:noProof/>
              <w:sz w:val="28"/>
              <w:szCs w:val="28"/>
              <w:lang w:val="rm-CH" w:eastAsia="rm-CH"/>
            </w:rPr>
          </w:pPr>
          <w:hyperlink w:anchor="_Toc129695431" w:history="1">
            <w:r w:rsidRPr="00423B17">
              <w:rPr>
                <w:rStyle w:val="Hyperlink"/>
                <w:rFonts w:cstheme="minorHAnsi"/>
                <w:b/>
                <w:noProof/>
                <w:sz w:val="28"/>
                <w:szCs w:val="28"/>
              </w:rPr>
              <w:t>Solving Cultural Barriers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_Toc129695431 \h </w:instrText>
            </w:r>
            <w:r w:rsidRPr="00423B17">
              <w:rPr>
                <w:noProof/>
                <w:webHidden/>
                <w:sz w:val="28"/>
                <w:szCs w:val="28"/>
              </w:rPr>
            </w:r>
            <w:r w:rsidRPr="00423B17">
              <w:rPr>
                <w:noProof/>
                <w:webHidden/>
                <w:sz w:val="28"/>
                <w:szCs w:val="28"/>
              </w:rPr>
              <w:fldChar w:fldCharType="separate"/>
            </w:r>
            <w:r w:rsidRPr="00423B17">
              <w:rPr>
                <w:noProof/>
                <w:webHidden/>
                <w:sz w:val="28"/>
                <w:szCs w:val="28"/>
              </w:rPr>
              <w:t>12</w:t>
            </w:r>
            <w:r w:rsidRPr="00423B17">
              <w:rPr>
                <w:noProof/>
                <w:webHidden/>
                <w:sz w:val="28"/>
                <w:szCs w:val="28"/>
              </w:rPr>
              <w:fldChar w:fldCharType="end"/>
            </w:r>
          </w:hyperlink>
        </w:p>
        <w:p w14:paraId="3B332ECF" w14:textId="4C936483" w:rsidR="00423B17" w:rsidRPr="00423B17" w:rsidRDefault="00423B17">
          <w:pPr>
            <w:pStyle w:val="TOC1"/>
            <w:tabs>
              <w:tab w:val="right" w:leader="dot" w:pos="9350"/>
            </w:tabs>
            <w:rPr>
              <w:noProof/>
              <w:sz w:val="28"/>
              <w:szCs w:val="28"/>
              <w:lang w:val="rm-CH" w:eastAsia="rm-CH"/>
            </w:rPr>
          </w:pPr>
          <w:hyperlink w:anchor="_Toc129695432" w:history="1">
            <w:r w:rsidRPr="00423B17">
              <w:rPr>
                <w:rStyle w:val="Hyperlink"/>
                <w:rFonts w:cstheme="minorHAnsi"/>
                <w:b/>
                <w:noProof/>
                <w:sz w:val="28"/>
                <w:szCs w:val="28"/>
              </w:rPr>
              <w:t>Conclusion</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_Toc129695432 \h </w:instrText>
            </w:r>
            <w:r w:rsidRPr="00423B17">
              <w:rPr>
                <w:noProof/>
                <w:webHidden/>
                <w:sz w:val="28"/>
                <w:szCs w:val="28"/>
              </w:rPr>
            </w:r>
            <w:r w:rsidRPr="00423B17">
              <w:rPr>
                <w:noProof/>
                <w:webHidden/>
                <w:sz w:val="28"/>
                <w:szCs w:val="28"/>
              </w:rPr>
              <w:fldChar w:fldCharType="separate"/>
            </w:r>
            <w:r w:rsidRPr="00423B17">
              <w:rPr>
                <w:noProof/>
                <w:webHidden/>
                <w:sz w:val="28"/>
                <w:szCs w:val="28"/>
              </w:rPr>
              <w:t>13</w:t>
            </w:r>
            <w:r w:rsidRPr="00423B17">
              <w:rPr>
                <w:noProof/>
                <w:webHidden/>
                <w:sz w:val="28"/>
                <w:szCs w:val="28"/>
              </w:rPr>
              <w:fldChar w:fldCharType="end"/>
            </w:r>
          </w:hyperlink>
        </w:p>
        <w:p w14:paraId="35979125" w14:textId="07411F1A" w:rsidR="00423B17" w:rsidRPr="00423B17" w:rsidRDefault="00423B17">
          <w:pPr>
            <w:pStyle w:val="TOC1"/>
            <w:tabs>
              <w:tab w:val="right" w:leader="dot" w:pos="9350"/>
            </w:tabs>
            <w:rPr>
              <w:noProof/>
              <w:sz w:val="28"/>
              <w:szCs w:val="28"/>
              <w:lang w:val="rm-CH" w:eastAsia="rm-CH"/>
            </w:rPr>
          </w:pPr>
          <w:hyperlink w:anchor="_Toc129695433" w:history="1">
            <w:r w:rsidRPr="00423B17">
              <w:rPr>
                <w:rStyle w:val="Hyperlink"/>
                <w:rFonts w:cstheme="minorHAnsi"/>
                <w:b/>
                <w:noProof/>
                <w:sz w:val="28"/>
                <w:szCs w:val="28"/>
              </w:rPr>
              <w:t>References</w:t>
            </w:r>
            <w:r w:rsidRPr="00423B17">
              <w:rPr>
                <w:noProof/>
                <w:webHidden/>
                <w:sz w:val="28"/>
                <w:szCs w:val="28"/>
              </w:rPr>
              <w:tab/>
            </w:r>
            <w:r w:rsidRPr="00423B17">
              <w:rPr>
                <w:noProof/>
                <w:webHidden/>
                <w:sz w:val="28"/>
                <w:szCs w:val="28"/>
              </w:rPr>
              <w:fldChar w:fldCharType="begin"/>
            </w:r>
            <w:r w:rsidRPr="00423B17">
              <w:rPr>
                <w:noProof/>
                <w:webHidden/>
                <w:sz w:val="28"/>
                <w:szCs w:val="28"/>
              </w:rPr>
              <w:instrText xml:space="preserve"> PAGEREF _Toc129695433 \h </w:instrText>
            </w:r>
            <w:r w:rsidRPr="00423B17">
              <w:rPr>
                <w:noProof/>
                <w:webHidden/>
                <w:sz w:val="28"/>
                <w:szCs w:val="28"/>
              </w:rPr>
            </w:r>
            <w:r w:rsidRPr="00423B17">
              <w:rPr>
                <w:noProof/>
                <w:webHidden/>
                <w:sz w:val="28"/>
                <w:szCs w:val="28"/>
              </w:rPr>
              <w:fldChar w:fldCharType="separate"/>
            </w:r>
            <w:r w:rsidRPr="00423B17">
              <w:rPr>
                <w:noProof/>
                <w:webHidden/>
                <w:sz w:val="28"/>
                <w:szCs w:val="28"/>
              </w:rPr>
              <w:t>14</w:t>
            </w:r>
            <w:r w:rsidRPr="00423B17">
              <w:rPr>
                <w:noProof/>
                <w:webHidden/>
                <w:sz w:val="28"/>
                <w:szCs w:val="28"/>
              </w:rPr>
              <w:fldChar w:fldCharType="end"/>
            </w:r>
          </w:hyperlink>
        </w:p>
        <w:p w14:paraId="7F0AD9A1" w14:textId="12A7F908" w:rsidR="00AD1BB3" w:rsidRPr="00423B17" w:rsidRDefault="00AD1BB3" w:rsidP="00AD1BB3">
          <w:pPr>
            <w:spacing w:after="0" w:line="360" w:lineRule="auto"/>
            <w:rPr>
              <w:rFonts w:cstheme="minorHAnsi"/>
              <w:sz w:val="22"/>
              <w:szCs w:val="22"/>
            </w:rPr>
          </w:pPr>
          <w:r w:rsidRPr="00423B17">
            <w:rPr>
              <w:rFonts w:cstheme="minorHAnsi"/>
              <w:noProof/>
              <w:sz w:val="28"/>
              <w:szCs w:val="28"/>
            </w:rPr>
            <w:fldChar w:fldCharType="end"/>
          </w:r>
        </w:p>
      </w:sdtContent>
    </w:sdt>
    <w:p w14:paraId="5E4BEB0D" w14:textId="77777777" w:rsidR="00AD1BB3" w:rsidRPr="00423B17" w:rsidRDefault="00AD1BB3" w:rsidP="00AD1BB3">
      <w:pPr>
        <w:spacing w:after="0" w:line="360" w:lineRule="auto"/>
        <w:rPr>
          <w:rFonts w:cstheme="minorHAnsi"/>
          <w:b/>
          <w:bCs/>
          <w:sz w:val="22"/>
          <w:szCs w:val="22"/>
        </w:rPr>
      </w:pPr>
      <w:r w:rsidRPr="00423B17">
        <w:rPr>
          <w:rFonts w:cstheme="minorHAnsi"/>
          <w:b/>
          <w:bCs/>
          <w:sz w:val="22"/>
          <w:szCs w:val="22"/>
        </w:rPr>
        <w:br w:type="page"/>
      </w:r>
    </w:p>
    <w:p w14:paraId="7DEAC3D9" w14:textId="77777777" w:rsidR="00423B17" w:rsidRPr="001B4D14" w:rsidRDefault="00423B17" w:rsidP="00423B17">
      <w:pPr>
        <w:pStyle w:val="Heading1"/>
        <w:spacing w:before="0" w:line="360" w:lineRule="auto"/>
        <w:rPr>
          <w:rFonts w:cstheme="minorHAnsi"/>
          <w:b/>
          <w:sz w:val="22"/>
          <w:szCs w:val="22"/>
        </w:rPr>
      </w:pPr>
      <w:bookmarkStart w:id="1" w:name="_Hlk129271586"/>
      <w:bookmarkStart w:id="2" w:name="_Toc129695399"/>
      <w:r w:rsidRPr="001B4D14">
        <w:rPr>
          <w:rFonts w:cstheme="minorHAnsi"/>
          <w:b/>
          <w:sz w:val="22"/>
          <w:szCs w:val="22"/>
        </w:rPr>
        <w:lastRenderedPageBreak/>
        <w:t>Impact of environmental environment on the culture at Amazon</w:t>
      </w:r>
      <w:bookmarkEnd w:id="2"/>
    </w:p>
    <w:p w14:paraId="32685943" w14:textId="77777777" w:rsidR="00423B17" w:rsidRPr="001B4D14" w:rsidRDefault="00423B17" w:rsidP="00423B17">
      <w:pPr>
        <w:pStyle w:val="Heading2"/>
        <w:spacing w:line="360" w:lineRule="auto"/>
        <w:rPr>
          <w:rFonts w:cstheme="minorHAnsi"/>
          <w:b/>
          <w:sz w:val="22"/>
          <w:szCs w:val="22"/>
        </w:rPr>
      </w:pPr>
      <w:bookmarkStart w:id="3" w:name="_Toc129695400"/>
      <w:r w:rsidRPr="001B4D14">
        <w:rPr>
          <w:rFonts w:cstheme="minorHAnsi"/>
          <w:b/>
          <w:sz w:val="22"/>
          <w:szCs w:val="22"/>
        </w:rPr>
        <w:t>Swot Analysis</w:t>
      </w:r>
      <w:bookmarkEnd w:id="3"/>
    </w:p>
    <w:p w14:paraId="68353BE0" w14:textId="77777777" w:rsidR="00423B17" w:rsidRPr="001B4D14" w:rsidRDefault="00423B17" w:rsidP="00423B17">
      <w:pPr>
        <w:pStyle w:val="Heading3"/>
        <w:spacing w:line="360" w:lineRule="auto"/>
        <w:rPr>
          <w:rFonts w:cstheme="minorHAnsi"/>
          <w:b/>
          <w:sz w:val="22"/>
          <w:szCs w:val="22"/>
        </w:rPr>
      </w:pPr>
      <w:bookmarkStart w:id="4" w:name="_Toc129695401"/>
      <w:r w:rsidRPr="001B4D14">
        <w:rPr>
          <w:rFonts w:cstheme="minorHAnsi"/>
          <w:b/>
          <w:sz w:val="22"/>
          <w:szCs w:val="22"/>
        </w:rPr>
        <w:t>Strengths</w:t>
      </w:r>
      <w:bookmarkEnd w:id="4"/>
      <w:r w:rsidRPr="001B4D14">
        <w:rPr>
          <w:rFonts w:cstheme="minorHAnsi"/>
          <w:b/>
          <w:sz w:val="22"/>
          <w:szCs w:val="22"/>
        </w:rPr>
        <w:t xml:space="preserve"> </w:t>
      </w:r>
    </w:p>
    <w:p w14:paraId="5D46E6BA" w14:textId="77777777" w:rsidR="00423B17" w:rsidRPr="001B4D14" w:rsidRDefault="00423B17" w:rsidP="00423B17">
      <w:pPr>
        <w:spacing w:after="0" w:line="360" w:lineRule="auto"/>
        <w:rPr>
          <w:rFonts w:cstheme="minorHAnsi"/>
          <w:sz w:val="22"/>
          <w:szCs w:val="22"/>
        </w:rPr>
      </w:pPr>
      <w:r w:rsidRPr="001B4D14">
        <w:rPr>
          <w:rFonts w:cstheme="minorHAnsi"/>
          <w:b/>
          <w:bCs/>
          <w:sz w:val="22"/>
          <w:szCs w:val="22"/>
        </w:rPr>
        <w:tab/>
      </w:r>
      <w:r w:rsidRPr="001B4D14">
        <w:rPr>
          <w:rFonts w:cstheme="minorHAnsi"/>
          <w:sz w:val="22"/>
          <w:szCs w:val="22"/>
        </w:rPr>
        <w:t>As one of the most successful e-commerce, digital and internet enterprises, Amazon is booming due to strengths that have led to its flourishing and expansion. Simons and Kang (2018) indicated that Amazon undertakes thorough consumer reviews and has a wide variety of products that provide options to customers. Due to these reasons, Amazon attracts many consumers, thus giving the company a firm brand name and reasonable global valuation. Due to many consumers, the company has become innovative and developed logistics and distribution systems. These distribution systems enable the company to carry out fast, secure, and reliable delivery of products. Thus, Amazon's supremacy in satisfying customers has helped it triumph over the years.</w:t>
      </w:r>
    </w:p>
    <w:p w14:paraId="040E4C0F" w14:textId="77777777" w:rsidR="00423B17" w:rsidRPr="001B4D14" w:rsidRDefault="00423B17" w:rsidP="00423B17">
      <w:pPr>
        <w:pStyle w:val="Heading3"/>
        <w:spacing w:line="360" w:lineRule="auto"/>
        <w:rPr>
          <w:rFonts w:cstheme="minorHAnsi"/>
          <w:b/>
          <w:sz w:val="22"/>
          <w:szCs w:val="22"/>
        </w:rPr>
      </w:pPr>
      <w:bookmarkStart w:id="5" w:name="_Toc129695402"/>
      <w:r w:rsidRPr="001B4D14">
        <w:rPr>
          <w:rFonts w:cstheme="minorHAnsi"/>
          <w:b/>
          <w:sz w:val="22"/>
          <w:szCs w:val="22"/>
        </w:rPr>
        <w:t>Weaknesses</w:t>
      </w:r>
      <w:bookmarkEnd w:id="5"/>
    </w:p>
    <w:p w14:paraId="338890CD" w14:textId="77777777" w:rsidR="00423B17" w:rsidRPr="001B4D14" w:rsidRDefault="00423B17" w:rsidP="00423B17">
      <w:pPr>
        <w:spacing w:after="0" w:line="360" w:lineRule="auto"/>
        <w:rPr>
          <w:rFonts w:cstheme="minorHAnsi"/>
          <w:sz w:val="22"/>
          <w:szCs w:val="22"/>
        </w:rPr>
      </w:pPr>
      <w:r w:rsidRPr="001B4D14">
        <w:rPr>
          <w:rFonts w:cstheme="minorHAnsi"/>
          <w:b/>
          <w:bCs/>
          <w:sz w:val="22"/>
          <w:szCs w:val="22"/>
        </w:rPr>
        <w:tab/>
      </w:r>
      <w:r w:rsidRPr="001B4D14">
        <w:rPr>
          <w:rFonts w:cstheme="minorHAnsi"/>
          <w:sz w:val="22"/>
          <w:szCs w:val="22"/>
        </w:rPr>
        <w:t>Since the retail and e-commerce industry is becoming competitive, considerable weaknesses have hit Amazon as it tries to have the upper hand over other companies. Free shipping to the consumer has cost the company millions of dollars, which has minimised its gains (</w:t>
      </w:r>
      <w:proofErr w:type="spellStart"/>
      <w:r w:rsidRPr="001B4D14">
        <w:rPr>
          <w:rFonts w:cstheme="minorHAnsi"/>
          <w:sz w:val="22"/>
          <w:szCs w:val="22"/>
        </w:rPr>
        <w:t>Donici</w:t>
      </w:r>
      <w:proofErr w:type="spellEnd"/>
      <w:r w:rsidRPr="001B4D14">
        <w:rPr>
          <w:rFonts w:cstheme="minorHAnsi"/>
          <w:sz w:val="22"/>
          <w:szCs w:val="22"/>
        </w:rPr>
        <w:t xml:space="preserve"> et al., 2012). Due to this reason, the company has been involved in tax avoidance cases as it tries to reduce its expenditure. Moreover, the business model of online retailing and the provision of free shipping is imitable by other companies. The dependence on third-party distributors may threaten the company’s well-being, for example, when the distributors leverage their positions to negotiate terms for their benefit. Thus, Amazon’s weaknesses may lead to a decline in popularity among its customers, thus leading to its downfall. </w:t>
      </w:r>
    </w:p>
    <w:p w14:paraId="1927C88A" w14:textId="77777777" w:rsidR="00423B17" w:rsidRPr="001B4D14" w:rsidRDefault="00423B17" w:rsidP="00423B17">
      <w:pPr>
        <w:pStyle w:val="Heading3"/>
        <w:spacing w:line="360" w:lineRule="auto"/>
        <w:rPr>
          <w:rFonts w:cstheme="minorHAnsi"/>
          <w:b/>
          <w:sz w:val="22"/>
          <w:szCs w:val="22"/>
        </w:rPr>
      </w:pPr>
      <w:bookmarkStart w:id="6" w:name="_Toc129695403"/>
      <w:r w:rsidRPr="001B4D14">
        <w:rPr>
          <w:rFonts w:cstheme="minorHAnsi"/>
          <w:b/>
          <w:sz w:val="22"/>
          <w:szCs w:val="22"/>
        </w:rPr>
        <w:t>Opportunities</w:t>
      </w:r>
      <w:bookmarkEnd w:id="6"/>
    </w:p>
    <w:p w14:paraId="26451539" w14:textId="77777777" w:rsidR="00423B17" w:rsidRPr="001B4D14" w:rsidRDefault="00423B17" w:rsidP="00423B17">
      <w:pPr>
        <w:spacing w:after="0" w:line="360" w:lineRule="auto"/>
        <w:rPr>
          <w:rFonts w:cstheme="minorHAnsi"/>
          <w:sz w:val="22"/>
          <w:szCs w:val="22"/>
        </w:rPr>
      </w:pPr>
      <w:r w:rsidRPr="001B4D14">
        <w:rPr>
          <w:rFonts w:cstheme="minorHAnsi"/>
          <w:sz w:val="22"/>
          <w:szCs w:val="22"/>
        </w:rPr>
        <w:tab/>
        <w:t xml:space="preserve">As one of the leading tech giants in a rapidly becoming digital and internet-oriented market, Amazon has opportunities to continue flourishing and expanding. </w:t>
      </w:r>
      <w:proofErr w:type="spellStart"/>
      <w:r w:rsidRPr="001B4D14">
        <w:rPr>
          <w:rFonts w:cstheme="minorHAnsi"/>
          <w:sz w:val="22"/>
          <w:szCs w:val="22"/>
        </w:rPr>
        <w:t>Gaille</w:t>
      </w:r>
      <w:proofErr w:type="spellEnd"/>
      <w:r w:rsidRPr="001B4D14">
        <w:rPr>
          <w:rFonts w:cstheme="minorHAnsi"/>
          <w:sz w:val="22"/>
          <w:szCs w:val="22"/>
        </w:rPr>
        <w:t xml:space="preserve"> (2021) highlighted that with the surge in technology, Amazon could expand into emerging markets and increase its exposure to new sellers and partners. Expansion into emerging markets such as Brazil and South Africa can also increase the number of physical stores, thus facilitating market penetration. Additionally, due to the competition in the tech industry, Amazon could improve its way of operation in ways that retain its loyal customers and attract new ones. For instance, including economically responsible and operationally efficient programs would give the company a competitive advantage. Therefore, due to the global changes in the e-commerce, digital, and internet industries, Amazon can utilise the opportunities to continue growing.</w:t>
      </w:r>
    </w:p>
    <w:p w14:paraId="434C034C" w14:textId="77777777" w:rsidR="00423B17" w:rsidRPr="001B4D14" w:rsidRDefault="00423B17" w:rsidP="00423B17">
      <w:pPr>
        <w:pStyle w:val="Heading3"/>
        <w:spacing w:line="360" w:lineRule="auto"/>
        <w:rPr>
          <w:rFonts w:cstheme="minorHAnsi"/>
          <w:b/>
          <w:sz w:val="22"/>
          <w:szCs w:val="22"/>
        </w:rPr>
      </w:pPr>
      <w:bookmarkStart w:id="7" w:name="_Toc129695404"/>
      <w:r w:rsidRPr="001B4D14">
        <w:rPr>
          <w:rFonts w:cstheme="minorHAnsi"/>
          <w:b/>
          <w:sz w:val="22"/>
          <w:szCs w:val="22"/>
        </w:rPr>
        <w:t>Threats</w:t>
      </w:r>
      <w:bookmarkEnd w:id="7"/>
    </w:p>
    <w:p w14:paraId="56276169" w14:textId="77777777" w:rsidR="00423B17" w:rsidRPr="001B4D14" w:rsidRDefault="00423B17" w:rsidP="00423B17">
      <w:pPr>
        <w:spacing w:after="0" w:line="360" w:lineRule="auto"/>
        <w:rPr>
          <w:rFonts w:cstheme="minorHAnsi"/>
          <w:sz w:val="22"/>
          <w:szCs w:val="22"/>
        </w:rPr>
      </w:pPr>
      <w:r w:rsidRPr="001B4D14">
        <w:rPr>
          <w:rFonts w:cstheme="minorHAnsi"/>
          <w:sz w:val="22"/>
          <w:szCs w:val="22"/>
        </w:rPr>
        <w:lastRenderedPageBreak/>
        <w:tab/>
        <w:t>Since Amazon is a multinational company, it faces various threats since it depends on many factors for its success. Pereira (2023) indicated that aspects of the external environment pose a significant threat to the flourishing of Amazon. For example, economic recessions affect consumer spending, thus, resulting in a reduction in sales and the company's gains. Additionally, regulatory issues in specific markets can create operation difficulties, thus undermining its expansion. Amazon may be obligated to alter its business exercises or pay fines, thus damaging its reputation.</w:t>
      </w:r>
    </w:p>
    <w:p w14:paraId="3FD0DB13" w14:textId="4A9265C3" w:rsidR="00423B17" w:rsidRDefault="00423B17" w:rsidP="00423B17">
      <w:pPr>
        <w:spacing w:after="0" w:line="360" w:lineRule="auto"/>
        <w:rPr>
          <w:rFonts w:cstheme="minorHAnsi"/>
          <w:sz w:val="22"/>
          <w:szCs w:val="22"/>
        </w:rPr>
      </w:pPr>
      <w:r w:rsidRPr="001B4D14">
        <w:rPr>
          <w:rFonts w:cstheme="minorHAnsi"/>
          <w:sz w:val="22"/>
          <w:szCs w:val="22"/>
        </w:rPr>
        <w:t xml:space="preserve">Furthermore, since Amazon deals with a tremendously large amount of data, the company is vulnerable to cyber-attacks. Cyber-attacks pose threats to the company and the customers' privacy. Thus, ha Amazon's </w:t>
      </w:r>
      <w:proofErr w:type="spellStart"/>
      <w:r w:rsidRPr="001B4D14">
        <w:rPr>
          <w:rFonts w:cstheme="minorHAnsi"/>
          <w:sz w:val="22"/>
          <w:szCs w:val="22"/>
        </w:rPr>
        <w:t>hazardseed</w:t>
      </w:r>
      <w:proofErr w:type="spellEnd"/>
      <w:r w:rsidRPr="001B4D14">
        <w:rPr>
          <w:rFonts w:cstheme="minorHAnsi"/>
          <w:sz w:val="22"/>
          <w:szCs w:val="22"/>
        </w:rPr>
        <w:t xml:space="preserve"> to be handled as they can negatively impact customers’ trust less popularity. </w:t>
      </w:r>
    </w:p>
    <w:p w14:paraId="6D56B9C9" w14:textId="77777777" w:rsidR="00423B17" w:rsidRPr="001B4D14" w:rsidRDefault="00423B17" w:rsidP="00423B17">
      <w:pPr>
        <w:spacing w:after="0" w:line="360" w:lineRule="auto"/>
        <w:rPr>
          <w:rFonts w:cstheme="minorHAnsi"/>
          <w:sz w:val="22"/>
          <w:szCs w:val="22"/>
        </w:rPr>
      </w:pPr>
    </w:p>
    <w:p w14:paraId="4A715140" w14:textId="77777777" w:rsidR="00423B17" w:rsidRPr="001B4D14" w:rsidRDefault="00423B17" w:rsidP="00423B17">
      <w:pPr>
        <w:pStyle w:val="Heading2"/>
        <w:spacing w:line="360" w:lineRule="auto"/>
        <w:rPr>
          <w:rFonts w:cstheme="minorHAnsi"/>
          <w:b/>
          <w:sz w:val="22"/>
          <w:szCs w:val="22"/>
        </w:rPr>
      </w:pPr>
      <w:bookmarkStart w:id="8" w:name="_Toc129695405"/>
      <w:r w:rsidRPr="001B4D14">
        <w:rPr>
          <w:rFonts w:cstheme="minorHAnsi"/>
          <w:b/>
          <w:sz w:val="22"/>
          <w:szCs w:val="22"/>
        </w:rPr>
        <w:t>Pestle Analysis</w:t>
      </w:r>
      <w:bookmarkEnd w:id="8"/>
    </w:p>
    <w:p w14:paraId="7846ECEC" w14:textId="77777777" w:rsidR="00423B17" w:rsidRPr="001B4D14" w:rsidRDefault="00423B17" w:rsidP="00423B17">
      <w:pPr>
        <w:pStyle w:val="Heading3"/>
        <w:spacing w:line="360" w:lineRule="auto"/>
        <w:rPr>
          <w:rFonts w:cstheme="minorHAnsi"/>
          <w:b/>
          <w:sz w:val="22"/>
          <w:szCs w:val="22"/>
        </w:rPr>
      </w:pPr>
      <w:bookmarkStart w:id="9" w:name="_Toc129695406"/>
      <w:r w:rsidRPr="001B4D14">
        <w:rPr>
          <w:rFonts w:cstheme="minorHAnsi"/>
          <w:b/>
          <w:sz w:val="22"/>
          <w:szCs w:val="22"/>
        </w:rPr>
        <w:t>Political Factors</w:t>
      </w:r>
      <w:bookmarkEnd w:id="9"/>
    </w:p>
    <w:p w14:paraId="53FC106B"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As a multinational e-commerce company, the political factors of the regions in which Amazon operates directly affect its welfare. To achieve its goals and maintain its values, Amazon must pay attention to the political situations and regulations of the locations in which it operates (</w:t>
      </w:r>
      <w:proofErr w:type="spellStart"/>
      <w:r w:rsidRPr="001B4D14">
        <w:rPr>
          <w:rFonts w:cstheme="minorHAnsi"/>
          <w:sz w:val="22"/>
          <w:szCs w:val="22"/>
        </w:rPr>
        <w:t>Frue</w:t>
      </w:r>
      <w:proofErr w:type="spellEnd"/>
      <w:r w:rsidRPr="001B4D14">
        <w:rPr>
          <w:rFonts w:cstheme="minorHAnsi"/>
          <w:sz w:val="22"/>
          <w:szCs w:val="22"/>
        </w:rPr>
        <w:t>, 2023). For example, political stability, governmental support, and increased cyber security input by the governments impact e-commerce. Governmental support in the regions in which Amazon operates creates opportunities, thus leading to its expansion. Nevertheless, some political factors, such as high taxation by some foreign governments, such as China, due to the creation of competition for local companies, may undermine Amazon's well-being. Thus, Amazon gains from political factors such as political stability but loses due to other factors such as taxation.</w:t>
      </w:r>
    </w:p>
    <w:p w14:paraId="080ECE4A" w14:textId="77777777" w:rsidR="00423B17" w:rsidRPr="001B4D14" w:rsidRDefault="00423B17" w:rsidP="00423B17">
      <w:pPr>
        <w:pStyle w:val="Heading3"/>
        <w:spacing w:line="360" w:lineRule="auto"/>
        <w:rPr>
          <w:rFonts w:cstheme="minorHAnsi"/>
          <w:b/>
          <w:sz w:val="22"/>
          <w:szCs w:val="22"/>
        </w:rPr>
      </w:pPr>
      <w:bookmarkStart w:id="10" w:name="_Toc129695407"/>
      <w:r w:rsidRPr="001B4D14">
        <w:rPr>
          <w:rFonts w:cstheme="minorHAnsi"/>
          <w:b/>
          <w:sz w:val="22"/>
          <w:szCs w:val="22"/>
        </w:rPr>
        <w:t>Economic Factors</w:t>
      </w:r>
      <w:bookmarkEnd w:id="10"/>
    </w:p>
    <w:p w14:paraId="3B0C9233"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As an internationally well-established technological organisation, Amazon’s level of performance highly depends on the condition of the economies in which it conducts all its businesses. </w:t>
      </w:r>
      <w:proofErr w:type="spellStart"/>
      <w:r w:rsidRPr="001B4D14">
        <w:rPr>
          <w:rFonts w:cstheme="minorHAnsi"/>
          <w:sz w:val="22"/>
          <w:szCs w:val="22"/>
        </w:rPr>
        <w:t>Dudovski</w:t>
      </w:r>
      <w:proofErr w:type="spellEnd"/>
      <w:r w:rsidRPr="001B4D14">
        <w:rPr>
          <w:rFonts w:cstheme="minorHAnsi"/>
          <w:sz w:val="22"/>
          <w:szCs w:val="22"/>
        </w:rPr>
        <w:t xml:space="preserve"> (2022) affirmed that external economic factors such as economic recession, income increases, and economic stability impact the organisation’s well-being. For instance, the financial stability of developed countries such as the United States and European countries increases the chances of success in its goals for Amazon Inc. Additionally, in developing regions, Amazon benefits from rising disposable income by local governments on its employees. This reinforces the company’s financial performance due to increased customer expenditure. Thus, economic factors may create or dismantle opportunities for Amazon Inc. </w:t>
      </w:r>
    </w:p>
    <w:p w14:paraId="6C517389" w14:textId="77777777" w:rsidR="00423B17" w:rsidRPr="001B4D14" w:rsidRDefault="00423B17" w:rsidP="00423B17">
      <w:pPr>
        <w:pStyle w:val="Heading3"/>
        <w:spacing w:line="360" w:lineRule="auto"/>
        <w:rPr>
          <w:rFonts w:cstheme="minorHAnsi"/>
          <w:b/>
          <w:sz w:val="22"/>
          <w:szCs w:val="22"/>
        </w:rPr>
      </w:pPr>
      <w:bookmarkStart w:id="11" w:name="_Toc129695408"/>
      <w:r w:rsidRPr="001B4D14">
        <w:rPr>
          <w:rFonts w:cstheme="minorHAnsi"/>
          <w:b/>
          <w:sz w:val="22"/>
          <w:szCs w:val="22"/>
        </w:rPr>
        <w:t>Social Factors</w:t>
      </w:r>
      <w:bookmarkEnd w:id="11"/>
    </w:p>
    <w:p w14:paraId="0BCA33C7"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lastRenderedPageBreak/>
        <w:t>As one of the most influential economic and cultural forces globally, social conditions directly determine Amazon’s welfare and ways of operation. Greenspan (2019) highlighted that Amazon faces external sociocultural factors, such as disparities in wealth, surging consumerism in developing countries, and a rise in online purchasing habits. The surge in wealth disparities threatens Amazon’s income since it may cause sluggishness of disposable income among consumers. Additionally, when most global consumers prefer internet purchasing products, the company benefits and gains a competitive advantage. Thus, Amazon should penetrate the market and focus on expanding in developing regions to benefit from social factors.</w:t>
      </w:r>
    </w:p>
    <w:p w14:paraId="67310712" w14:textId="77777777" w:rsidR="00423B17" w:rsidRPr="001B4D14" w:rsidRDefault="00423B17" w:rsidP="00423B17">
      <w:pPr>
        <w:pStyle w:val="Heading3"/>
        <w:spacing w:line="360" w:lineRule="auto"/>
        <w:rPr>
          <w:rFonts w:cstheme="minorHAnsi"/>
          <w:b/>
          <w:sz w:val="22"/>
          <w:szCs w:val="22"/>
        </w:rPr>
      </w:pPr>
      <w:bookmarkStart w:id="12" w:name="_Toc129695409"/>
      <w:r w:rsidRPr="001B4D14">
        <w:rPr>
          <w:rFonts w:cstheme="minorHAnsi"/>
          <w:b/>
          <w:sz w:val="22"/>
          <w:szCs w:val="22"/>
        </w:rPr>
        <w:t>Technological Factors</w:t>
      </w:r>
      <w:bookmarkEnd w:id="12"/>
    </w:p>
    <w:p w14:paraId="5EE93D11"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Considering Amazon's direct link and centrality to the internet and technology, technological furtherance directly impacts the company. (Lee et al., 2019) argued that artificial intelligence has been altering companies that embrace it. For instance, technological obsolescence poses a threat and an opportunity for Amazon Inc. This is because technology developed by the organisation may rapidly become out of age in the competitive market. However, when technology becomes obsolete, the company becomes pressured to improve and develop more advanced technology. However, the surge in cybercrimes undermines e-commerce giants like Amazon since customers may question the business’s integrity. Thus, Amazon must improve its technologies to continue having a competitive edge. </w:t>
      </w:r>
    </w:p>
    <w:p w14:paraId="34D894DC" w14:textId="77777777" w:rsidR="00423B17" w:rsidRPr="001B4D14" w:rsidRDefault="00423B17" w:rsidP="00423B17">
      <w:pPr>
        <w:pStyle w:val="Heading3"/>
        <w:spacing w:line="360" w:lineRule="auto"/>
        <w:rPr>
          <w:rFonts w:cstheme="minorHAnsi"/>
          <w:b/>
          <w:sz w:val="22"/>
          <w:szCs w:val="22"/>
        </w:rPr>
      </w:pPr>
      <w:bookmarkStart w:id="13" w:name="_Toc129695410"/>
      <w:r w:rsidRPr="001B4D14">
        <w:rPr>
          <w:rFonts w:cstheme="minorHAnsi"/>
          <w:b/>
          <w:sz w:val="22"/>
          <w:szCs w:val="22"/>
        </w:rPr>
        <w:t>Environmental Factors</w:t>
      </w:r>
      <w:bookmarkEnd w:id="13"/>
    </w:p>
    <w:p w14:paraId="73D39409"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Being a multinational company that deals in a wide variety of products, Amazon Inc. and its operations are influenced by the ecological environment. Farooq (2019) indicated that </w:t>
      </w:r>
      <w:proofErr w:type="gramStart"/>
      <w:r w:rsidRPr="001B4D14">
        <w:rPr>
          <w:rFonts w:cstheme="minorHAnsi"/>
          <w:sz w:val="22"/>
          <w:szCs w:val="22"/>
        </w:rPr>
        <w:t>Some</w:t>
      </w:r>
      <w:proofErr w:type="gramEnd"/>
      <w:r w:rsidRPr="001B4D14">
        <w:rPr>
          <w:rFonts w:cstheme="minorHAnsi"/>
          <w:sz w:val="22"/>
          <w:szCs w:val="22"/>
        </w:rPr>
        <w:t xml:space="preserve"> global environmental initiatives, such as waste management and energy consumption, directly impact Amazon Inc. The company can gain a competitive advantage by enhancing its corporate social responsibility and environmental impact. Exemplary sustainability standards cement the brand’s image due to its popularity in ecological conservation. In addition, promoting a low-carbon lifestyle and implementing in-depth energy-saving policies boosts its image as a superior company. Thus, Amazon’s intensive ecological responsibility is significant in increasing its competence and popularity, which is essential in business. </w:t>
      </w:r>
    </w:p>
    <w:p w14:paraId="16E30E7D" w14:textId="77777777" w:rsidR="00423B17" w:rsidRPr="001B4D14" w:rsidRDefault="00423B17" w:rsidP="00423B17">
      <w:pPr>
        <w:pStyle w:val="Heading3"/>
        <w:spacing w:line="360" w:lineRule="auto"/>
        <w:rPr>
          <w:rFonts w:cstheme="minorHAnsi"/>
          <w:b/>
          <w:sz w:val="22"/>
          <w:szCs w:val="22"/>
        </w:rPr>
      </w:pPr>
      <w:bookmarkStart w:id="14" w:name="_Toc129695411"/>
      <w:r w:rsidRPr="001B4D14">
        <w:rPr>
          <w:rFonts w:cstheme="minorHAnsi"/>
          <w:b/>
          <w:sz w:val="22"/>
          <w:szCs w:val="22"/>
        </w:rPr>
        <w:t>Legal Factors</w:t>
      </w:r>
      <w:bookmarkEnd w:id="14"/>
    </w:p>
    <w:p w14:paraId="1FAF9692"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Amazon Inc. operates in numerous countries globally, and therefore it must operate under the legal requirements of respective countries. Increased product regulation, varying import and export regulations, and increased laws protecting the business environment are some factors affecting Amazon (Greenspan, 2019). Some elements, for example, demand for customer safety and consumer security, lead to the rise in product regulation. This creates opportunities for </w:t>
      </w:r>
      <w:r w:rsidRPr="001B4D14">
        <w:rPr>
          <w:rFonts w:cstheme="minorHAnsi"/>
          <w:sz w:val="22"/>
          <w:szCs w:val="22"/>
        </w:rPr>
        <w:lastRenderedPageBreak/>
        <w:t xml:space="preserve">Amazon’s growth. Additionally, it can exploit growth opportunities due to dynamic import and export laws. For instance, it can improve international operations to take advantage of intermediaries’ abilities to access overseas suppliers. Thus, Amazon can ensure it stays competitive and successful by complying with the laws of the regions in which it operates. </w:t>
      </w:r>
    </w:p>
    <w:p w14:paraId="2E302B9E" w14:textId="77777777" w:rsidR="00423B17" w:rsidRPr="001B4D14" w:rsidRDefault="00423B17" w:rsidP="00423B17">
      <w:pPr>
        <w:spacing w:after="0" w:line="360" w:lineRule="auto"/>
        <w:ind w:firstLine="720"/>
        <w:rPr>
          <w:rFonts w:cstheme="minorHAnsi"/>
          <w:sz w:val="22"/>
          <w:szCs w:val="22"/>
        </w:rPr>
      </w:pPr>
    </w:p>
    <w:p w14:paraId="0906184E" w14:textId="77777777" w:rsidR="00423B17" w:rsidRPr="001B4D14" w:rsidRDefault="00423B17" w:rsidP="00423B17">
      <w:pPr>
        <w:pStyle w:val="Heading1"/>
        <w:spacing w:before="0" w:line="360" w:lineRule="auto"/>
        <w:rPr>
          <w:rFonts w:cstheme="minorHAnsi"/>
          <w:b/>
          <w:sz w:val="22"/>
          <w:szCs w:val="22"/>
        </w:rPr>
      </w:pPr>
      <w:bookmarkStart w:id="15" w:name="_Hlk129271708"/>
      <w:bookmarkStart w:id="16" w:name="_Toc129695412"/>
      <w:r w:rsidRPr="001B4D14">
        <w:rPr>
          <w:rFonts w:cstheme="minorHAnsi"/>
          <w:b/>
          <w:sz w:val="22"/>
          <w:szCs w:val="22"/>
        </w:rPr>
        <w:t>Key Ethical Elements in an Organisation Culture</w:t>
      </w:r>
      <w:bookmarkEnd w:id="16"/>
    </w:p>
    <w:p w14:paraId="49DF1BE3" w14:textId="77777777" w:rsidR="00423B17" w:rsidRPr="001B4D14" w:rsidRDefault="00423B17" w:rsidP="00423B17">
      <w:pPr>
        <w:pStyle w:val="Heading2"/>
        <w:spacing w:line="360" w:lineRule="auto"/>
        <w:rPr>
          <w:rFonts w:cstheme="minorHAnsi"/>
          <w:b/>
          <w:sz w:val="22"/>
          <w:szCs w:val="22"/>
        </w:rPr>
      </w:pPr>
      <w:bookmarkStart w:id="17" w:name="_Toc129695413"/>
      <w:r w:rsidRPr="001B4D14">
        <w:rPr>
          <w:rFonts w:cstheme="minorHAnsi"/>
          <w:b/>
          <w:sz w:val="22"/>
          <w:szCs w:val="22"/>
        </w:rPr>
        <w:t>McKinsey 7s Model</w:t>
      </w:r>
      <w:bookmarkEnd w:id="17"/>
    </w:p>
    <w:p w14:paraId="0F3DAC1C" w14:textId="77777777" w:rsidR="00423B17" w:rsidRPr="001B4D14" w:rsidRDefault="00423B17" w:rsidP="00423B17">
      <w:pPr>
        <w:pStyle w:val="Heading3"/>
        <w:spacing w:line="360" w:lineRule="auto"/>
        <w:rPr>
          <w:rFonts w:cstheme="minorHAnsi"/>
          <w:b/>
          <w:sz w:val="22"/>
          <w:szCs w:val="22"/>
        </w:rPr>
      </w:pPr>
      <w:bookmarkStart w:id="18" w:name="_Toc129695414"/>
      <w:r w:rsidRPr="001B4D14">
        <w:rPr>
          <w:rFonts w:cstheme="minorHAnsi"/>
          <w:b/>
          <w:sz w:val="22"/>
          <w:szCs w:val="22"/>
        </w:rPr>
        <w:t>Strategy</w:t>
      </w:r>
      <w:bookmarkEnd w:id="18"/>
    </w:p>
    <w:p w14:paraId="4C005D14"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Amazon’s business strategy promotes and stresses the ethical element of customer focus by ensuring their needs are met. Dudovskiy (2022) indicated that Amazon's CEO focuses the business strategy on things about consumers that hardly change over time. For instance, the need for low prices, fast delivery, and the right to select from various products. This strengthens the organisation’s ecosystem since there is a connection between the products and services offered and company operations. Focusing on the consumers and exceeding their expectations has been Amazon’s business strategy and has given the company an upper hand over its competitors. Making decisions that facilitate serving all customers is part and parcel of Amazon’s ethical responsibility. </w:t>
      </w:r>
    </w:p>
    <w:p w14:paraId="44FF96DE" w14:textId="77777777" w:rsidR="00423B17" w:rsidRPr="001B4D14" w:rsidRDefault="00423B17" w:rsidP="00423B17">
      <w:pPr>
        <w:pStyle w:val="Heading3"/>
        <w:spacing w:line="360" w:lineRule="auto"/>
        <w:rPr>
          <w:rFonts w:cstheme="minorHAnsi"/>
          <w:b/>
          <w:sz w:val="22"/>
          <w:szCs w:val="22"/>
        </w:rPr>
      </w:pPr>
      <w:bookmarkStart w:id="19" w:name="_Hlk129694117"/>
      <w:bookmarkStart w:id="20" w:name="_Toc129695415"/>
      <w:r w:rsidRPr="001B4D14">
        <w:rPr>
          <w:rFonts w:cstheme="minorHAnsi"/>
          <w:b/>
          <w:sz w:val="22"/>
          <w:szCs w:val="22"/>
        </w:rPr>
        <w:t>Structure</w:t>
      </w:r>
      <w:bookmarkEnd w:id="20"/>
    </w:p>
    <w:bookmarkEnd w:id="15"/>
    <w:p w14:paraId="1C4B8AE2"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Amazon’s organisational structure facilitates the ethical element of passion, ensuring that employees selected for specific positions are thrilled and motivated. Dudovskiy (2022) indicated that Amazon’s organisational structure is hierarchical with features such as hybrid project groups, stability among top officials, and stability of the enterprise. Since Amazon’s diversification business strategy is subject to unpredictable external factors, the employees must be passionate and driven to tackle any challenge. The senior management must be role models, show passion, and ensure that their subordinates put in maximum effort. Thus, Amazon’s business structure facilitates desire by providing that employees are selected for the correct positions. </w:t>
      </w:r>
    </w:p>
    <w:p w14:paraId="191BB77A" w14:textId="77777777" w:rsidR="00423B17" w:rsidRPr="001B4D14" w:rsidRDefault="00423B17" w:rsidP="00423B17">
      <w:pPr>
        <w:pStyle w:val="Heading3"/>
        <w:spacing w:line="360" w:lineRule="auto"/>
        <w:rPr>
          <w:rFonts w:cstheme="minorHAnsi"/>
          <w:b/>
          <w:sz w:val="22"/>
          <w:szCs w:val="22"/>
        </w:rPr>
      </w:pPr>
      <w:bookmarkStart w:id="21" w:name="_Hlk129271723"/>
      <w:bookmarkStart w:id="22" w:name="_Toc129695416"/>
      <w:r w:rsidRPr="001B4D14">
        <w:rPr>
          <w:rFonts w:cstheme="minorHAnsi"/>
          <w:b/>
          <w:sz w:val="22"/>
          <w:szCs w:val="22"/>
        </w:rPr>
        <w:t>Systems</w:t>
      </w:r>
      <w:bookmarkEnd w:id="22"/>
    </w:p>
    <w:bookmarkEnd w:id="21"/>
    <w:p w14:paraId="575A7FB6"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The activities are </w:t>
      </w:r>
      <w:proofErr w:type="gramStart"/>
      <w:r w:rsidRPr="001B4D14">
        <w:rPr>
          <w:rFonts w:cstheme="minorHAnsi"/>
          <w:sz w:val="22"/>
          <w:szCs w:val="22"/>
        </w:rPr>
        <w:t>undertaken</w:t>
      </w:r>
      <w:proofErr w:type="gramEnd"/>
      <w:r w:rsidRPr="001B4D14">
        <w:rPr>
          <w:rFonts w:cstheme="minorHAnsi"/>
          <w:sz w:val="22"/>
          <w:szCs w:val="22"/>
        </w:rPr>
        <w:t xml:space="preserve"> and procedures employees use at Amazon to complete their daily tasks indicate the facilitation of the ethical element of result orientation. Pratt (2020) ascertained that Amazon's exemplary growth is due to the culture that has led to the setting of high standards through reinforcing and encouraging agility and innovation at work. Innovation is one of the primary ways to achieve extraordinary results for Amazon while still maintaining company values. For instance, Amazon develops products and services according to customer preferences and delivers them on time and at an acceptable consumer price. Thus, Amazon's </w:t>
      </w:r>
      <w:r w:rsidRPr="001B4D14">
        <w:rPr>
          <w:rFonts w:cstheme="minorHAnsi"/>
          <w:sz w:val="22"/>
          <w:szCs w:val="22"/>
        </w:rPr>
        <w:lastRenderedPageBreak/>
        <w:t xml:space="preserve">orientation to achieving long-term goals has been integrated into employees' daily procedures and tasks, keeping the systems on track. </w:t>
      </w:r>
    </w:p>
    <w:p w14:paraId="45E25264" w14:textId="77777777" w:rsidR="00423B17" w:rsidRPr="001B4D14" w:rsidRDefault="00423B17" w:rsidP="00423B17">
      <w:pPr>
        <w:pStyle w:val="Heading3"/>
        <w:spacing w:line="360" w:lineRule="auto"/>
        <w:rPr>
          <w:rFonts w:cstheme="minorHAnsi"/>
          <w:b/>
          <w:sz w:val="22"/>
          <w:szCs w:val="22"/>
        </w:rPr>
      </w:pPr>
      <w:bookmarkStart w:id="23" w:name="_Hlk129271732"/>
      <w:bookmarkStart w:id="24" w:name="_Toc129695417"/>
      <w:r w:rsidRPr="001B4D14">
        <w:rPr>
          <w:rFonts w:cstheme="minorHAnsi"/>
          <w:b/>
          <w:sz w:val="22"/>
          <w:szCs w:val="22"/>
        </w:rPr>
        <w:t>Skills</w:t>
      </w:r>
      <w:bookmarkEnd w:id="24"/>
    </w:p>
    <w:bookmarkEnd w:id="23"/>
    <w:p w14:paraId="167FA80A"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As a tech giant, Amazon Inc. employees need IT and computer skills as they handle their duties; thus, the ethical element of integrity becomes paramount. Amazon staff members must always act lawfully, virtuously, and in the company’s best interest (Amazon, 2006). The integrity of the employees thus enables the improvement of skills among employees since unpleasant qualities such as </w:t>
      </w:r>
      <w:proofErr w:type="gramStart"/>
      <w:r w:rsidRPr="001B4D14">
        <w:rPr>
          <w:rFonts w:cstheme="minorHAnsi"/>
          <w:sz w:val="22"/>
          <w:szCs w:val="22"/>
        </w:rPr>
        <w:t>lies</w:t>
      </w:r>
      <w:proofErr w:type="gramEnd"/>
      <w:r w:rsidRPr="001B4D14">
        <w:rPr>
          <w:rFonts w:cstheme="minorHAnsi"/>
          <w:sz w:val="22"/>
          <w:szCs w:val="22"/>
        </w:rPr>
        <w:t xml:space="preserve"> and theft are eliminated. The integration of skills and integrity reinforces customer and colleague trust since the company’s values are not undermined. Thus, employees at Amazon should have the IT skills to protect fragile company data and be virtuous enough not to share it illegally.</w:t>
      </w:r>
    </w:p>
    <w:p w14:paraId="3A5E35B7" w14:textId="77777777" w:rsidR="00423B17" w:rsidRPr="001B4D14" w:rsidRDefault="00423B17" w:rsidP="00423B17">
      <w:pPr>
        <w:pStyle w:val="Heading3"/>
        <w:spacing w:line="360" w:lineRule="auto"/>
        <w:rPr>
          <w:rFonts w:cstheme="minorHAnsi"/>
          <w:b/>
          <w:sz w:val="22"/>
          <w:szCs w:val="22"/>
        </w:rPr>
      </w:pPr>
      <w:bookmarkStart w:id="25" w:name="_Toc129695418"/>
      <w:r w:rsidRPr="001B4D14">
        <w:rPr>
          <w:rFonts w:cstheme="minorHAnsi"/>
          <w:b/>
          <w:sz w:val="22"/>
          <w:szCs w:val="22"/>
        </w:rPr>
        <w:t>Staff</w:t>
      </w:r>
      <w:bookmarkEnd w:id="25"/>
    </w:p>
    <w:p w14:paraId="4B3F7C28"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The staffing and recruitment process of employees at Amazon reveals the essentiality of the ethical trait of persistence among the staff. Staff (2019) indicated that throughout the interview process based on leadership principles, Amazon tries to comprehend the diversity of candidates from various backgrounds. One of how employees can show leadership is through persistence in daily actions to achieve company goals and objectives. Therefore, as the Human resource management staffs and recruits new employees, it evaluates the persistence level </w:t>
      </w:r>
      <w:proofErr w:type="spellStart"/>
      <w:r w:rsidRPr="001B4D14">
        <w:rPr>
          <w:rFonts w:cstheme="minorHAnsi"/>
          <w:sz w:val="22"/>
          <w:szCs w:val="22"/>
        </w:rPr>
        <w:t>o</w:t>
      </w:r>
      <w:proofErr w:type="spellEnd"/>
      <w:r w:rsidRPr="001B4D14">
        <w:rPr>
          <w:rFonts w:cstheme="minorHAnsi"/>
          <w:sz w:val="22"/>
          <w:szCs w:val="22"/>
        </w:rPr>
        <w:t xml:space="preserve"> persistence since it is linked to other vital traits such as passion and commitment to company values and beliefs. </w:t>
      </w:r>
    </w:p>
    <w:p w14:paraId="5D8AD9BB" w14:textId="77777777" w:rsidR="00423B17" w:rsidRPr="001B4D14" w:rsidRDefault="00423B17" w:rsidP="00423B17">
      <w:pPr>
        <w:pStyle w:val="Heading3"/>
        <w:spacing w:line="360" w:lineRule="auto"/>
        <w:rPr>
          <w:rFonts w:cstheme="minorHAnsi"/>
          <w:b/>
          <w:sz w:val="22"/>
          <w:szCs w:val="22"/>
        </w:rPr>
      </w:pPr>
      <w:bookmarkStart w:id="26" w:name="_Hlk129271745"/>
      <w:bookmarkStart w:id="27" w:name="_Toc129695419"/>
      <w:r w:rsidRPr="001B4D14">
        <w:rPr>
          <w:rFonts w:cstheme="minorHAnsi"/>
          <w:b/>
          <w:sz w:val="22"/>
          <w:szCs w:val="22"/>
        </w:rPr>
        <w:t>Style</w:t>
      </w:r>
      <w:bookmarkEnd w:id="27"/>
    </w:p>
    <w:bookmarkEnd w:id="26"/>
    <w:p w14:paraId="32CFB48D"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Great companies innovate, think outside the box and try new approaches as they stick to their values. Amazon CEO’s business model of low pricing, fast delivery, and provision of a wide variety of products indicates the element of risk-taking (Pereira, 2023). Amazon takes substantial risks by ensuring its most outstanding value, convenience. For example, many consumers with devices connected to the internet can access various Amazon products. The company takes the risk of safety and reliable delivery, which may affect the company’s reputation. Thus, the company employs individuals ready to take calculated risks that will likely pay off while maintaining its ethical values and beliefs.</w:t>
      </w:r>
    </w:p>
    <w:p w14:paraId="654E41FD" w14:textId="77777777" w:rsidR="00423B17" w:rsidRPr="001B4D14" w:rsidRDefault="00423B17" w:rsidP="00423B17">
      <w:pPr>
        <w:pStyle w:val="Heading3"/>
        <w:spacing w:line="360" w:lineRule="auto"/>
        <w:rPr>
          <w:rFonts w:cstheme="minorHAnsi"/>
          <w:b/>
          <w:sz w:val="22"/>
          <w:szCs w:val="22"/>
        </w:rPr>
      </w:pPr>
      <w:bookmarkStart w:id="28" w:name="_Hlk129271756"/>
      <w:bookmarkStart w:id="29" w:name="_Toc129695420"/>
      <w:r w:rsidRPr="001B4D14">
        <w:rPr>
          <w:rFonts w:cstheme="minorHAnsi"/>
          <w:b/>
          <w:sz w:val="22"/>
          <w:szCs w:val="22"/>
        </w:rPr>
        <w:t>Shared Values</w:t>
      </w:r>
      <w:bookmarkEnd w:id="29"/>
    </w:p>
    <w:bookmarkEnd w:id="28"/>
    <w:p w14:paraId="06466CAB"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Amazon’s vision, mission, and values indicate the ethical characteristic of honour towards its employees and customers. </w:t>
      </w:r>
      <w:proofErr w:type="spellStart"/>
      <w:r w:rsidRPr="001B4D14">
        <w:rPr>
          <w:rFonts w:cstheme="minorHAnsi"/>
          <w:sz w:val="22"/>
          <w:szCs w:val="22"/>
        </w:rPr>
        <w:t>Gaille</w:t>
      </w:r>
      <w:proofErr w:type="spellEnd"/>
      <w:r w:rsidRPr="001B4D14">
        <w:rPr>
          <w:rFonts w:cstheme="minorHAnsi"/>
          <w:sz w:val="22"/>
          <w:szCs w:val="22"/>
        </w:rPr>
        <w:t xml:space="preserve"> (2021) showed that Amazon does things differently by incorporating leadership principles into its employees at all levels. For instance, the company employees share a crucial value where they believe they are leaders who should be customer </w:t>
      </w:r>
      <w:r w:rsidRPr="001B4D14">
        <w:rPr>
          <w:rFonts w:cstheme="minorHAnsi"/>
          <w:sz w:val="22"/>
          <w:szCs w:val="22"/>
        </w:rPr>
        <w:lastRenderedPageBreak/>
        <w:t>obsessed. They, therefore, prioritise the consumers’ needs by caring about their feelings and needs. Amazon employees also share the taking ownership of their decisions; thus, they are cautious of their actions since they can affect the entire business. Therefore, doing things right creates long-term value leading to top achievement.</w:t>
      </w:r>
    </w:p>
    <w:p w14:paraId="56C382DC" w14:textId="77777777" w:rsidR="00423B17" w:rsidRPr="001B4D14" w:rsidRDefault="00423B17" w:rsidP="00423B17">
      <w:pPr>
        <w:pStyle w:val="Heading1"/>
        <w:spacing w:before="0" w:line="360" w:lineRule="auto"/>
        <w:rPr>
          <w:rFonts w:cstheme="minorHAnsi"/>
          <w:b/>
          <w:sz w:val="22"/>
          <w:szCs w:val="22"/>
        </w:rPr>
      </w:pPr>
      <w:bookmarkStart w:id="30" w:name="_Hlk129271763"/>
      <w:bookmarkStart w:id="31" w:name="_Toc129695421"/>
      <w:r w:rsidRPr="001B4D14">
        <w:rPr>
          <w:rFonts w:cstheme="minorHAnsi"/>
          <w:b/>
          <w:sz w:val="22"/>
          <w:szCs w:val="22"/>
        </w:rPr>
        <w:t>Ethical Dilemma</w:t>
      </w:r>
      <w:bookmarkEnd w:id="31"/>
    </w:p>
    <w:bookmarkEnd w:id="30"/>
    <w:p w14:paraId="2580083E" w14:textId="1A78D04F" w:rsidR="00423B17" w:rsidRDefault="00423B17" w:rsidP="00423B17">
      <w:pPr>
        <w:spacing w:after="0" w:line="360" w:lineRule="auto"/>
        <w:ind w:firstLine="720"/>
        <w:rPr>
          <w:rFonts w:cstheme="minorHAnsi"/>
          <w:sz w:val="22"/>
          <w:szCs w:val="22"/>
        </w:rPr>
      </w:pPr>
      <w:r w:rsidRPr="001B4D14">
        <w:rPr>
          <w:rFonts w:cstheme="minorHAnsi"/>
          <w:sz w:val="22"/>
          <w:szCs w:val="22"/>
        </w:rPr>
        <w:t xml:space="preserve">Amazon may face an ethical dilemma when it needs to increase its profits quickly but still needs customer loyalty and satisfaction for future profits. For example, the company may stop its program to point out counterfeit and substandard goods to benefit from the sale and still save on the money it could have spent during the process. Consumers may need to learn about this since they already trust that Amazon offers quality goods and services. In the long run, customers may ultimately know about the quality of the products and services of the company. This may lead to the decline of purchasing of the company products and services, leading to a reduction in sales and even losses. However, if the company continues providing goods and services at a lower profit, it will most likely benefit from future profits due to customer trust and loyalty. </w:t>
      </w:r>
      <w:bookmarkEnd w:id="1"/>
    </w:p>
    <w:p w14:paraId="27DC3779" w14:textId="77777777" w:rsidR="00423B17" w:rsidRPr="001B4D14" w:rsidRDefault="00423B17" w:rsidP="00423B17">
      <w:pPr>
        <w:spacing w:after="0" w:line="360" w:lineRule="auto"/>
        <w:ind w:firstLine="720"/>
        <w:rPr>
          <w:rFonts w:cstheme="minorHAnsi"/>
          <w:sz w:val="22"/>
          <w:szCs w:val="22"/>
        </w:rPr>
      </w:pPr>
    </w:p>
    <w:p w14:paraId="3BC8EF97" w14:textId="77777777" w:rsidR="00423B17" w:rsidRPr="001B4D14" w:rsidRDefault="00423B17" w:rsidP="00423B17">
      <w:pPr>
        <w:pStyle w:val="Heading1"/>
        <w:spacing w:before="0" w:line="360" w:lineRule="auto"/>
        <w:rPr>
          <w:rFonts w:cstheme="minorHAnsi"/>
          <w:b/>
          <w:sz w:val="22"/>
          <w:szCs w:val="22"/>
        </w:rPr>
      </w:pPr>
      <w:bookmarkStart w:id="32" w:name="_Toc129695422"/>
      <w:r w:rsidRPr="001B4D14">
        <w:rPr>
          <w:rFonts w:cstheme="minorHAnsi"/>
          <w:b/>
          <w:sz w:val="22"/>
          <w:szCs w:val="22"/>
        </w:rPr>
        <w:t>Barriers to the Effective Functioning of the Organisations Culture</w:t>
      </w:r>
      <w:bookmarkEnd w:id="32"/>
    </w:p>
    <w:p w14:paraId="269C4F1F" w14:textId="77777777" w:rsidR="00423B17" w:rsidRPr="001B4D14" w:rsidRDefault="00423B17" w:rsidP="00423B17">
      <w:pPr>
        <w:pStyle w:val="Heading3"/>
        <w:spacing w:line="360" w:lineRule="auto"/>
        <w:rPr>
          <w:rFonts w:cstheme="minorHAnsi"/>
          <w:b/>
          <w:sz w:val="22"/>
          <w:szCs w:val="22"/>
        </w:rPr>
      </w:pPr>
      <w:bookmarkStart w:id="33" w:name="_Toc129695423"/>
      <w:r w:rsidRPr="001B4D14">
        <w:rPr>
          <w:rFonts w:cstheme="minorHAnsi"/>
          <w:b/>
          <w:sz w:val="22"/>
          <w:szCs w:val="22"/>
        </w:rPr>
        <w:t>Employee Resistance to Change</w:t>
      </w:r>
      <w:bookmarkEnd w:id="33"/>
    </w:p>
    <w:p w14:paraId="559414E1"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As one of the leading companies in technology and innovation, Amazon is subject to change due to advancements </w:t>
      </w:r>
      <w:proofErr w:type="gramStart"/>
      <w:r w:rsidRPr="001B4D14">
        <w:rPr>
          <w:rFonts w:cstheme="minorHAnsi"/>
          <w:sz w:val="22"/>
          <w:szCs w:val="22"/>
        </w:rPr>
        <w:t>in</w:t>
      </w:r>
      <w:proofErr w:type="gramEnd"/>
      <w:r w:rsidRPr="001B4D14">
        <w:rPr>
          <w:rFonts w:cstheme="minorHAnsi"/>
          <w:sz w:val="22"/>
          <w:szCs w:val="22"/>
        </w:rPr>
        <w:t xml:space="preserve"> the internet and technology. Srivastava &amp; Agrawal (2020) argued that employee resistance to change comes before turnover and future resignation. Employees may resist change at work because they fear losing their jobs and status in the future. For instance, employees may resist the application and use of automation at work, fearing that machines will take over their duties. Additionally, staff members may refuse change since they fear that they may fail to achieve company and personal objectives as they are not used to the new system or modes of operation. Furthermore, peer pressure and company politics by some executive members with personal ambitions may also reinforce the resistance to change among the employees. Thus, Amazon may need help in effective functioning due to employee resistance to change which is beneficial. </w:t>
      </w:r>
    </w:p>
    <w:p w14:paraId="2CF1D38E" w14:textId="77777777" w:rsidR="00423B17" w:rsidRPr="001B4D14" w:rsidRDefault="00423B17" w:rsidP="00423B17">
      <w:pPr>
        <w:pStyle w:val="Heading3"/>
        <w:spacing w:line="360" w:lineRule="auto"/>
        <w:rPr>
          <w:rFonts w:cstheme="minorHAnsi"/>
          <w:b/>
          <w:sz w:val="22"/>
          <w:szCs w:val="22"/>
        </w:rPr>
      </w:pPr>
      <w:bookmarkStart w:id="34" w:name="_Toc129695424"/>
      <w:r w:rsidRPr="001B4D14">
        <w:rPr>
          <w:rFonts w:cstheme="minorHAnsi"/>
          <w:b/>
          <w:sz w:val="22"/>
          <w:szCs w:val="22"/>
        </w:rPr>
        <w:t>Poor Communication</w:t>
      </w:r>
      <w:bookmarkEnd w:id="34"/>
    </w:p>
    <w:p w14:paraId="544DC3EE"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Poor or inadequate communication undermines the organisation’s ability to increase and optimise performance. Poor communication can undermine the effective functioning of an organisation by leading to a culture of distrust, uncertainty, weak consumer interaction, and inadequate employee engagement (Kokemuller, 2021). Communication is crucial for Amazon since it is the cornerstone for planning and implementing policies. Before undertaking any project </w:t>
      </w:r>
      <w:r w:rsidRPr="001B4D14">
        <w:rPr>
          <w:rFonts w:cstheme="minorHAnsi"/>
          <w:sz w:val="22"/>
          <w:szCs w:val="22"/>
        </w:rPr>
        <w:lastRenderedPageBreak/>
        <w:t xml:space="preserve">or implementing a change, communication with the relevant and respective employees is vital. Additionally, during emergencies or unplanned events, communication is paramount in keeping everyone on the same page without compromising protocol. Being one of the global e-commerce companies, better communication between employees of all levels can lead to satisfactory delivery of services to its customers. Deficient communication with customers may result from poor communication among the employees. This may limit Amazon’s ability to create trust and achieve loyalty from customers. Thus, poor communication can lead to a lack of goal achievement by Amazon Inc. </w:t>
      </w:r>
    </w:p>
    <w:p w14:paraId="46625707" w14:textId="77777777" w:rsidR="00423B17" w:rsidRPr="001B4D14" w:rsidRDefault="00423B17" w:rsidP="00423B17">
      <w:pPr>
        <w:pStyle w:val="Heading3"/>
        <w:spacing w:line="360" w:lineRule="auto"/>
        <w:rPr>
          <w:rFonts w:cstheme="minorHAnsi"/>
          <w:b/>
          <w:sz w:val="22"/>
          <w:szCs w:val="22"/>
        </w:rPr>
      </w:pPr>
      <w:bookmarkStart w:id="35" w:name="_Toc129695425"/>
      <w:r w:rsidRPr="001B4D14">
        <w:rPr>
          <w:rFonts w:cstheme="minorHAnsi"/>
          <w:b/>
          <w:sz w:val="22"/>
          <w:szCs w:val="22"/>
        </w:rPr>
        <w:t>Insufficient Consistency</w:t>
      </w:r>
      <w:bookmarkEnd w:id="35"/>
    </w:p>
    <w:p w14:paraId="45B19204"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Consistency is crucial in maintaining the achievement of day-to-day duties, thus reinforcing efficiency and productivity. Lack of consistency is due to poor joint thinking between different organisational departments (Cox, 2017). Consistency is part and parcel of consumer service and general experience. If Amazon Inc. does not provide goods and services with similar unique qualities, the customers may get annoyed and look for alternative sellers due to the bad reputation. Furthermore, it is essential to note that customers need consistent and accurate information concerning a product or service regardless of the channel used to contact the company. Consumers also expect consistency in the speed of response and delivery of products, irrespective of their physical location. If Amazon Inc. is consistent, the customers will likely become more satisfied and clearer. Thus, despite the challenges that the organisation may be going through, consistency is critical in maintaining performance and customer loyalty, thus leading to continuous growth.</w:t>
      </w:r>
    </w:p>
    <w:p w14:paraId="483B8190" w14:textId="77777777" w:rsidR="00423B17" w:rsidRPr="001B4D14" w:rsidRDefault="00423B17" w:rsidP="00423B17">
      <w:pPr>
        <w:pStyle w:val="Heading3"/>
        <w:spacing w:line="360" w:lineRule="auto"/>
        <w:rPr>
          <w:rFonts w:cstheme="minorHAnsi"/>
          <w:b/>
          <w:sz w:val="22"/>
          <w:szCs w:val="22"/>
        </w:rPr>
      </w:pPr>
      <w:bookmarkStart w:id="36" w:name="_Toc129695426"/>
      <w:r w:rsidRPr="001B4D14">
        <w:rPr>
          <w:rFonts w:cstheme="minorHAnsi"/>
          <w:b/>
          <w:sz w:val="22"/>
          <w:szCs w:val="22"/>
        </w:rPr>
        <w:t>Cultural Barriers</w:t>
      </w:r>
      <w:bookmarkEnd w:id="36"/>
    </w:p>
    <w:p w14:paraId="2DE6508C" w14:textId="3317533D" w:rsidR="00423B17" w:rsidRDefault="00423B17" w:rsidP="00423B17">
      <w:pPr>
        <w:spacing w:after="0" w:line="360" w:lineRule="auto"/>
        <w:ind w:firstLine="720"/>
        <w:rPr>
          <w:rFonts w:cstheme="minorHAnsi"/>
          <w:sz w:val="22"/>
          <w:szCs w:val="22"/>
        </w:rPr>
      </w:pPr>
      <w:r w:rsidRPr="001B4D14">
        <w:rPr>
          <w:rFonts w:cstheme="minorHAnsi"/>
          <w:sz w:val="22"/>
          <w:szCs w:val="22"/>
        </w:rPr>
        <w:t>Amazon Inc. is a multinational company facing cultural barriers that may hinder the organisation's effective functioning. Blank (2017) indicated that cultural barriers might be verbal and language barriers, non-verbal and personal space, and generational barriers. Due to globalisation, many individuals have moved out of their home countries and travelled to foreign countries in search of better lifestyles. Workplaces may face the problem of racial diversity, where communication may be difficult due to the need for a common language. For instance, Americans who migrate to China so that they can work at an Amazon branch in the country may need help communicating with their Chinese colleagues. Furthermore, non-verbal communication impacts interactions and thus may lead to misunderstandings. For example, many women from non-western regions may face difficulties when interacting with men, even when they are in the same hierarchy in the company. Thus, cultural barriers may hinder the efficient functioning of Amazon Inc.</w:t>
      </w:r>
      <w:bookmarkEnd w:id="19"/>
    </w:p>
    <w:p w14:paraId="20E12946" w14:textId="77777777" w:rsidR="00423B17" w:rsidRPr="001B4D14" w:rsidRDefault="00423B17" w:rsidP="00423B17">
      <w:pPr>
        <w:spacing w:after="0" w:line="360" w:lineRule="auto"/>
        <w:ind w:firstLine="720"/>
        <w:rPr>
          <w:rFonts w:cstheme="minorHAnsi"/>
          <w:sz w:val="22"/>
          <w:szCs w:val="22"/>
        </w:rPr>
      </w:pPr>
    </w:p>
    <w:p w14:paraId="77ACDF86" w14:textId="77777777" w:rsidR="00423B17" w:rsidRPr="001B4D14" w:rsidRDefault="00423B17" w:rsidP="00423B17">
      <w:pPr>
        <w:pStyle w:val="Heading1"/>
        <w:spacing w:before="0" w:line="360" w:lineRule="auto"/>
        <w:rPr>
          <w:rFonts w:cstheme="minorHAnsi"/>
          <w:b/>
          <w:sz w:val="22"/>
          <w:szCs w:val="22"/>
        </w:rPr>
      </w:pPr>
      <w:bookmarkStart w:id="37" w:name="_Hlk129694148"/>
      <w:bookmarkStart w:id="38" w:name="_Toc129695427"/>
      <w:r w:rsidRPr="001B4D14">
        <w:rPr>
          <w:rFonts w:cstheme="minorHAnsi"/>
          <w:b/>
          <w:sz w:val="22"/>
          <w:szCs w:val="22"/>
        </w:rPr>
        <w:t>Recommendations</w:t>
      </w:r>
      <w:bookmarkEnd w:id="38"/>
    </w:p>
    <w:p w14:paraId="3E0821A0" w14:textId="77777777" w:rsidR="00423B17" w:rsidRPr="001B4D14" w:rsidRDefault="00423B17" w:rsidP="00423B17">
      <w:pPr>
        <w:pStyle w:val="Heading3"/>
        <w:spacing w:line="360" w:lineRule="auto"/>
        <w:rPr>
          <w:rFonts w:cstheme="minorHAnsi"/>
          <w:b/>
          <w:sz w:val="22"/>
          <w:szCs w:val="22"/>
        </w:rPr>
      </w:pPr>
      <w:bookmarkStart w:id="39" w:name="_Toc129695428"/>
      <w:bookmarkEnd w:id="37"/>
      <w:r w:rsidRPr="001B4D14">
        <w:rPr>
          <w:rFonts w:cstheme="minorHAnsi"/>
          <w:b/>
          <w:sz w:val="22"/>
          <w:szCs w:val="22"/>
        </w:rPr>
        <w:t>Tackling Employee Resistance to Change</w:t>
      </w:r>
      <w:bookmarkEnd w:id="39"/>
    </w:p>
    <w:p w14:paraId="58FEBA09"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One of the most efficient ways to overcome employees’ resistance to change is by overcoming the opposing members by engaging them in their respective activities. This allows them to provide their input and shows them that they are part of a company that cares about their well-being. Additionally, effective engagement of employees in dialogue is essential since it shows them that their superiors listen to their grievances. Employees are usually at the frontline handling customers; therefore, listening to their ideas and points of view is paramount. Finally, implementing changes in steps rather than drastically can aid in averting any resistance from the employees. This includes supporting the transition and ensuring everything works as planned.</w:t>
      </w:r>
    </w:p>
    <w:p w14:paraId="3F33CCFA" w14:textId="77777777" w:rsidR="00423B17" w:rsidRPr="001B4D14" w:rsidRDefault="00423B17" w:rsidP="00423B17">
      <w:pPr>
        <w:pStyle w:val="Heading3"/>
        <w:spacing w:line="360" w:lineRule="auto"/>
        <w:rPr>
          <w:rFonts w:cstheme="minorHAnsi"/>
          <w:b/>
          <w:sz w:val="22"/>
          <w:szCs w:val="22"/>
        </w:rPr>
      </w:pPr>
      <w:bookmarkStart w:id="40" w:name="_Toc129695429"/>
      <w:r w:rsidRPr="001B4D14">
        <w:rPr>
          <w:rFonts w:cstheme="minorHAnsi"/>
          <w:b/>
          <w:sz w:val="22"/>
          <w:szCs w:val="22"/>
        </w:rPr>
        <w:t>Tackling Poor Communication</w:t>
      </w:r>
      <w:bookmarkEnd w:id="40"/>
    </w:p>
    <w:p w14:paraId="414B6744"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Giving undivided attention to subordinates and colleagues is one of the most effective ways to promote beneficial communication at work. One can achieve this by halting the handling of a task, putting everything away, and maintaining eye contact during conversations and meetings. Secondly, taking time to listen prevents the monopolisation of a discussion. When conveying a message, </w:t>
      </w:r>
      <w:proofErr w:type="spellStart"/>
      <w:r w:rsidRPr="001B4D14">
        <w:rPr>
          <w:rFonts w:cstheme="minorHAnsi"/>
          <w:sz w:val="22"/>
          <w:szCs w:val="22"/>
        </w:rPr>
        <w:t>t</w:t>
      </w:r>
      <w:proofErr w:type="spellEnd"/>
      <w:r w:rsidRPr="001B4D14">
        <w:rPr>
          <w:rFonts w:cstheme="minorHAnsi"/>
          <w:sz w:val="22"/>
          <w:szCs w:val="22"/>
        </w:rPr>
        <w:t xml:space="preserve"> is essential to pause and take questions from the audience. The audience will appreciate it and feel that they play an indispensable role by engaging in the conversation. Moreover, being mindful of how you do communicate is crucial. It is important to observe body language and tonality.</w:t>
      </w:r>
    </w:p>
    <w:p w14:paraId="04C56A62" w14:textId="77777777" w:rsidR="00423B17" w:rsidRPr="001B4D14" w:rsidRDefault="00423B17" w:rsidP="00423B17">
      <w:pPr>
        <w:pStyle w:val="Heading3"/>
        <w:spacing w:line="360" w:lineRule="auto"/>
        <w:rPr>
          <w:rFonts w:cstheme="minorHAnsi"/>
          <w:b/>
          <w:sz w:val="22"/>
          <w:szCs w:val="22"/>
        </w:rPr>
      </w:pPr>
      <w:bookmarkStart w:id="41" w:name="_Toc129695430"/>
      <w:r w:rsidRPr="001B4D14">
        <w:rPr>
          <w:rFonts w:cstheme="minorHAnsi"/>
          <w:b/>
          <w:sz w:val="22"/>
          <w:szCs w:val="22"/>
        </w:rPr>
        <w:t>Handling Insufficient Consistency</w:t>
      </w:r>
      <w:bookmarkEnd w:id="41"/>
    </w:p>
    <w:p w14:paraId="248EDA71"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Management systems maintain and improve an organisation’s consistency by providing a standard way of working. This allows the organisation to devise several efficient ways of carrying out daily tasks and running them effectively. Additionally, having SMART (specific, measurable, achievable, relevant, and time-bound) goals may help the business to gain efficiency naturally. It is also vital to ensure that everyone who can lead to achievement is working towards that objective. Furthermore, the senior staff members should understand the essentiality of employees. Engaging happy and passionate employees in a project or activity will lead to continuous and quality results.</w:t>
      </w:r>
    </w:p>
    <w:p w14:paraId="175ED44E" w14:textId="77777777" w:rsidR="00423B17" w:rsidRPr="001B4D14" w:rsidRDefault="00423B17" w:rsidP="00423B17">
      <w:pPr>
        <w:pStyle w:val="Heading3"/>
        <w:spacing w:line="360" w:lineRule="auto"/>
        <w:rPr>
          <w:rFonts w:cstheme="minorHAnsi"/>
          <w:b/>
          <w:sz w:val="22"/>
          <w:szCs w:val="22"/>
        </w:rPr>
      </w:pPr>
      <w:bookmarkStart w:id="42" w:name="_Toc129695431"/>
      <w:r w:rsidRPr="001B4D14">
        <w:rPr>
          <w:rFonts w:cstheme="minorHAnsi"/>
          <w:b/>
          <w:sz w:val="22"/>
          <w:szCs w:val="22"/>
        </w:rPr>
        <w:t>Solving Cultural Barriers</w:t>
      </w:r>
      <w:bookmarkEnd w:id="42"/>
    </w:p>
    <w:p w14:paraId="49B01222" w14:textId="74DC19C9" w:rsidR="00423B17" w:rsidRDefault="00423B17" w:rsidP="00423B17">
      <w:pPr>
        <w:spacing w:after="0" w:line="360" w:lineRule="auto"/>
        <w:ind w:firstLine="720"/>
        <w:rPr>
          <w:rFonts w:cstheme="minorHAnsi"/>
          <w:sz w:val="22"/>
          <w:szCs w:val="22"/>
        </w:rPr>
      </w:pPr>
      <w:r w:rsidRPr="001B4D14">
        <w:rPr>
          <w:rFonts w:cstheme="minorHAnsi"/>
          <w:sz w:val="22"/>
          <w:szCs w:val="22"/>
        </w:rPr>
        <w:t xml:space="preserve">Amazon Inc. can tackle the problem of cultural barriers by embracing diversity and allowing members of different cultures to work in the company. Cultural differences should be taken as an advantage and appreciated rather than used as barriers. Moreover, the promotion of open communication can aid in overcoming cultural obstacles. Open communication can help </w:t>
      </w:r>
      <w:r w:rsidRPr="001B4D14">
        <w:rPr>
          <w:rFonts w:cstheme="minorHAnsi"/>
          <w:sz w:val="22"/>
          <w:szCs w:val="22"/>
        </w:rPr>
        <w:lastRenderedPageBreak/>
        <w:t>prevent resentment and problems and end misunderstandings before they become severe and affect the organisation's performance. Furthermore, the top officials can open discussions and share the company culture under which everyone will operate. Working under a common culture helps the employees to stay focused, thus improving productivity.</w:t>
      </w:r>
    </w:p>
    <w:p w14:paraId="3AD63233" w14:textId="77777777" w:rsidR="00423B17" w:rsidRPr="001B4D14" w:rsidRDefault="00423B17" w:rsidP="00423B17">
      <w:pPr>
        <w:spacing w:after="0" w:line="360" w:lineRule="auto"/>
        <w:ind w:firstLine="720"/>
        <w:rPr>
          <w:rFonts w:cstheme="minorHAnsi"/>
          <w:sz w:val="22"/>
          <w:szCs w:val="22"/>
        </w:rPr>
      </w:pPr>
    </w:p>
    <w:p w14:paraId="02B47633" w14:textId="77777777" w:rsidR="00423B17" w:rsidRPr="001B4D14" w:rsidRDefault="00423B17" w:rsidP="00423B17">
      <w:pPr>
        <w:pStyle w:val="Heading1"/>
        <w:spacing w:before="0" w:line="360" w:lineRule="auto"/>
        <w:rPr>
          <w:rFonts w:cstheme="minorHAnsi"/>
          <w:b/>
          <w:sz w:val="22"/>
          <w:szCs w:val="22"/>
        </w:rPr>
      </w:pPr>
      <w:bookmarkStart w:id="43" w:name="_Toc129695432"/>
      <w:r w:rsidRPr="001B4D14">
        <w:rPr>
          <w:rFonts w:cstheme="minorHAnsi"/>
          <w:b/>
          <w:sz w:val="22"/>
          <w:szCs w:val="22"/>
        </w:rPr>
        <w:t>Conclusion</w:t>
      </w:r>
      <w:bookmarkEnd w:id="43"/>
    </w:p>
    <w:p w14:paraId="60273FD1" w14:textId="77777777" w:rsidR="00423B17" w:rsidRPr="001B4D14" w:rsidRDefault="00423B17" w:rsidP="00423B17">
      <w:pPr>
        <w:spacing w:after="0" w:line="360" w:lineRule="auto"/>
        <w:ind w:firstLine="720"/>
        <w:rPr>
          <w:rFonts w:cstheme="minorHAnsi"/>
          <w:sz w:val="22"/>
          <w:szCs w:val="22"/>
        </w:rPr>
      </w:pPr>
      <w:r w:rsidRPr="001B4D14">
        <w:rPr>
          <w:rFonts w:cstheme="minorHAnsi"/>
          <w:sz w:val="22"/>
          <w:szCs w:val="22"/>
        </w:rPr>
        <w:t xml:space="preserve">Internal and external factors that form the environment of an organisation affect how employees handle their duties. Consequently, this affects the organisation's performance, growth, and development. In the case of Amazon Inc., political factors may work against the company for its benefit. For this reason, the company will likely set up retail shops and outlets in political-affiliated regions. Additionally, the company is most likely to operate in areas with a stable economy, such as developing and developed areas. Parts prone to recession could be better for Amazon’s business since it focuses on growth. Social factors such as increased consumerism may benefit the company, but disparities in wealth may work against the organisation’s growth and development. Since it is a tech giant, Amazon is likely to benefit from technical factors since it can mitigate the downsides of technology. Furthermore, the company can benefit from the ecological factors that may affect it by showing how it is friendly to the environment. </w:t>
      </w:r>
    </w:p>
    <w:p w14:paraId="5CC82518" w14:textId="77777777" w:rsidR="00423B17" w:rsidRPr="001B4D14" w:rsidRDefault="00423B17" w:rsidP="00423B17">
      <w:pPr>
        <w:spacing w:after="0" w:line="360" w:lineRule="auto"/>
        <w:rPr>
          <w:rFonts w:cstheme="minorHAnsi"/>
          <w:sz w:val="22"/>
          <w:szCs w:val="22"/>
        </w:rPr>
      </w:pPr>
      <w:r w:rsidRPr="001B4D14">
        <w:rPr>
          <w:rFonts w:cstheme="minorHAnsi"/>
          <w:sz w:val="22"/>
          <w:szCs w:val="22"/>
        </w:rPr>
        <w:t xml:space="preserve"> </w:t>
      </w:r>
      <w:r w:rsidRPr="001B4D14">
        <w:rPr>
          <w:rFonts w:cstheme="minorHAnsi"/>
          <w:sz w:val="22"/>
          <w:szCs w:val="22"/>
        </w:rPr>
        <w:tab/>
        <w:t>Despite being prone to ethical dilemmas, Amazon's vital ethical elements ensure that operations run effectively in the company. However, it is only through the integration of all or several moral elements that can prevent short-term wrongdoings for the benefit of increasing profits. While dilemmas are not the only hindrances, they are barriers to the efficient functioning of the organisation. However, it is essential to note that it is possible to overcome these barriers with suitable approaches. Moreover, it is possible to turn the obstacles into opportunities for the company's benefit. For instance, eliminating cultural barriers can allow colleagues to learn and appreciate other cultures. Additionally, an attempt to eliminate inconsistency can help learn how to improve the effectiveness of the sectors that are doing well. Thus, learning about workplace culture and its impacts is essential in developing ways to improve performance.</w:t>
      </w:r>
    </w:p>
    <w:p w14:paraId="2D04F4D4" w14:textId="77777777" w:rsidR="00AD1BB3" w:rsidRPr="00423B17" w:rsidRDefault="00AD1BB3" w:rsidP="00423B17">
      <w:pPr>
        <w:spacing w:after="0" w:line="360" w:lineRule="auto"/>
        <w:rPr>
          <w:rFonts w:cstheme="minorHAnsi"/>
          <w:sz w:val="22"/>
          <w:szCs w:val="22"/>
        </w:rPr>
        <w:sectPr w:rsidR="00AD1BB3" w:rsidRPr="00423B17" w:rsidSect="00A1567C">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pPr>
    </w:p>
    <w:p w14:paraId="323128B5" w14:textId="77777777" w:rsidR="00AD1BB3" w:rsidRPr="00423B17" w:rsidRDefault="00AD1BB3" w:rsidP="00423B17">
      <w:pPr>
        <w:pStyle w:val="Heading1"/>
        <w:spacing w:before="0" w:line="360" w:lineRule="auto"/>
        <w:jc w:val="center"/>
        <w:rPr>
          <w:rFonts w:cstheme="minorHAnsi"/>
          <w:b/>
          <w:sz w:val="22"/>
          <w:szCs w:val="22"/>
        </w:rPr>
      </w:pPr>
      <w:bookmarkStart w:id="44" w:name="_Toc129695433"/>
      <w:r w:rsidRPr="00423B17">
        <w:rPr>
          <w:rFonts w:cstheme="minorHAnsi"/>
          <w:b/>
          <w:sz w:val="22"/>
          <w:szCs w:val="22"/>
        </w:rPr>
        <w:lastRenderedPageBreak/>
        <w:t>References</w:t>
      </w:r>
      <w:bookmarkEnd w:id="44"/>
    </w:p>
    <w:p w14:paraId="22F36A5E"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r w:rsidRPr="00423B17">
        <w:rPr>
          <w:rFonts w:asciiTheme="minorHAnsi" w:hAnsiTheme="minorHAnsi" w:cstheme="minorHAnsi"/>
          <w:sz w:val="22"/>
          <w:szCs w:val="22"/>
          <w:lang w:val="en-GB"/>
        </w:rPr>
        <w:t xml:space="preserve">Amazon, A. (2006) </w:t>
      </w:r>
      <w:r w:rsidRPr="00423B17">
        <w:rPr>
          <w:rFonts w:asciiTheme="minorHAnsi" w:hAnsiTheme="minorHAnsi" w:cstheme="minorHAnsi"/>
          <w:i/>
          <w:iCs/>
          <w:sz w:val="22"/>
          <w:szCs w:val="22"/>
          <w:lang w:val="en-GB"/>
        </w:rPr>
        <w:t>CODE OF BUSINESS CONDUCT AND ETHICS</w:t>
      </w:r>
      <w:r w:rsidRPr="00423B17">
        <w:rPr>
          <w:rFonts w:asciiTheme="minorHAnsi" w:hAnsiTheme="minorHAnsi" w:cstheme="minorHAnsi"/>
          <w:sz w:val="22"/>
          <w:szCs w:val="22"/>
          <w:lang w:val="en-GB"/>
        </w:rPr>
        <w:t xml:space="preserve">, </w:t>
      </w:r>
      <w:r w:rsidRPr="00423B17">
        <w:rPr>
          <w:rFonts w:asciiTheme="minorHAnsi" w:hAnsiTheme="minorHAnsi" w:cstheme="minorHAnsi"/>
          <w:i/>
          <w:iCs/>
          <w:sz w:val="22"/>
          <w:szCs w:val="22"/>
          <w:lang w:val="en-GB"/>
        </w:rPr>
        <w:t>Code of business conduct and ethics</w:t>
      </w:r>
      <w:r w:rsidRPr="00423B17">
        <w:rPr>
          <w:rFonts w:asciiTheme="minorHAnsi" w:hAnsiTheme="minorHAnsi" w:cstheme="minorHAnsi"/>
          <w:sz w:val="22"/>
          <w:szCs w:val="22"/>
          <w:lang w:val="en-GB"/>
        </w:rPr>
        <w:t xml:space="preserve">. Available at: https://www.sec.gov/Archives/edgar/data/1018724/000119312506151176/dex141.htm (Accessed: February 11, 2023). </w:t>
      </w:r>
    </w:p>
    <w:p w14:paraId="6F445DFB"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r w:rsidRPr="00423B17">
        <w:rPr>
          <w:rFonts w:asciiTheme="minorHAnsi" w:hAnsiTheme="minorHAnsi" w:cstheme="minorHAnsi"/>
          <w:sz w:val="22"/>
          <w:szCs w:val="22"/>
          <w:lang w:val="en-GB"/>
        </w:rPr>
        <w:t xml:space="preserve">Blank, C. (2017) </w:t>
      </w:r>
      <w:r w:rsidRPr="00423B17">
        <w:rPr>
          <w:rFonts w:asciiTheme="minorHAnsi" w:hAnsiTheme="minorHAnsi" w:cstheme="minorHAnsi"/>
          <w:i/>
          <w:iCs/>
          <w:sz w:val="22"/>
          <w:szCs w:val="22"/>
          <w:lang w:val="en-GB"/>
        </w:rPr>
        <w:t>Cultural barriers in the workplace</w:t>
      </w:r>
      <w:r w:rsidRPr="00423B17">
        <w:rPr>
          <w:rFonts w:asciiTheme="minorHAnsi" w:hAnsiTheme="minorHAnsi" w:cstheme="minorHAnsi"/>
          <w:sz w:val="22"/>
          <w:szCs w:val="22"/>
          <w:lang w:val="en-GB"/>
        </w:rPr>
        <w:t xml:space="preserve">, </w:t>
      </w:r>
      <w:r w:rsidRPr="00423B17">
        <w:rPr>
          <w:rFonts w:asciiTheme="minorHAnsi" w:hAnsiTheme="minorHAnsi" w:cstheme="minorHAnsi"/>
          <w:i/>
          <w:iCs/>
          <w:sz w:val="22"/>
          <w:szCs w:val="22"/>
          <w:lang w:val="en-GB"/>
        </w:rPr>
        <w:t>Small Business - Chron.com</w:t>
      </w:r>
      <w:r w:rsidRPr="00423B17">
        <w:rPr>
          <w:rFonts w:asciiTheme="minorHAnsi" w:hAnsiTheme="minorHAnsi" w:cstheme="minorHAnsi"/>
          <w:sz w:val="22"/>
          <w:szCs w:val="22"/>
          <w:lang w:val="en-GB"/>
        </w:rPr>
        <w:t xml:space="preserve">. Chron.com. Available at: https://smallbusiness.chron.com/cultural-barriers-workplace-22617.html (Accessed: February 11, 2023). </w:t>
      </w:r>
    </w:p>
    <w:p w14:paraId="2CD64B1D"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r w:rsidRPr="00423B17">
        <w:rPr>
          <w:rFonts w:asciiTheme="minorHAnsi" w:hAnsiTheme="minorHAnsi" w:cstheme="minorHAnsi"/>
          <w:sz w:val="22"/>
          <w:szCs w:val="22"/>
          <w:lang w:val="en-GB"/>
        </w:rPr>
        <w:t xml:space="preserve">Carvalho, A.M. </w:t>
      </w:r>
      <w:r w:rsidRPr="00423B17">
        <w:rPr>
          <w:rFonts w:asciiTheme="minorHAnsi" w:hAnsiTheme="minorHAnsi" w:cstheme="minorHAnsi"/>
          <w:i/>
          <w:iCs/>
          <w:sz w:val="22"/>
          <w:szCs w:val="22"/>
          <w:lang w:val="en-GB"/>
        </w:rPr>
        <w:t>et al.</w:t>
      </w:r>
      <w:r w:rsidRPr="00423B17">
        <w:rPr>
          <w:rFonts w:asciiTheme="minorHAnsi" w:hAnsiTheme="minorHAnsi" w:cstheme="minorHAnsi"/>
          <w:sz w:val="22"/>
          <w:szCs w:val="22"/>
          <w:lang w:val="en-GB"/>
        </w:rPr>
        <w:t xml:space="preserve"> (2017) “Operational excellence, organisational culture and agility: The missing </w:t>
      </w:r>
      <w:proofErr w:type="gramStart"/>
      <w:r w:rsidRPr="00423B17">
        <w:rPr>
          <w:rFonts w:asciiTheme="minorHAnsi" w:hAnsiTheme="minorHAnsi" w:cstheme="minorHAnsi"/>
          <w:sz w:val="22"/>
          <w:szCs w:val="22"/>
          <w:lang w:val="en-GB"/>
        </w:rPr>
        <w:t>link?,</w:t>
      </w:r>
      <w:proofErr w:type="gramEnd"/>
      <w:r w:rsidRPr="00423B17">
        <w:rPr>
          <w:rFonts w:asciiTheme="minorHAnsi" w:hAnsiTheme="minorHAnsi" w:cstheme="minorHAnsi"/>
          <w:sz w:val="22"/>
          <w:szCs w:val="22"/>
          <w:lang w:val="en-GB"/>
        </w:rPr>
        <w:t xml:space="preserve">” </w:t>
      </w:r>
      <w:r w:rsidRPr="00423B17">
        <w:rPr>
          <w:rFonts w:asciiTheme="minorHAnsi" w:hAnsiTheme="minorHAnsi" w:cstheme="minorHAnsi"/>
          <w:i/>
          <w:iCs/>
          <w:sz w:val="22"/>
          <w:szCs w:val="22"/>
          <w:lang w:val="en-GB"/>
        </w:rPr>
        <w:t>Total Quality Management &amp; Business Excellence</w:t>
      </w:r>
      <w:r w:rsidRPr="00423B17">
        <w:rPr>
          <w:rFonts w:asciiTheme="minorHAnsi" w:hAnsiTheme="minorHAnsi" w:cstheme="minorHAnsi"/>
          <w:sz w:val="22"/>
          <w:szCs w:val="22"/>
          <w:lang w:val="en-GB"/>
        </w:rPr>
        <w:t xml:space="preserve">, 30(13-14), pp. 1495–1514. Available at: https://doi.org/10.1080/14783363.2017.1374833. </w:t>
      </w:r>
    </w:p>
    <w:p w14:paraId="340C64CA"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proofErr w:type="spellStart"/>
      <w:r w:rsidRPr="00423B17">
        <w:rPr>
          <w:rFonts w:asciiTheme="minorHAnsi" w:hAnsiTheme="minorHAnsi" w:cstheme="minorHAnsi"/>
          <w:sz w:val="22"/>
          <w:szCs w:val="22"/>
          <w:lang w:val="en-GB"/>
        </w:rPr>
        <w:t>Chcom</w:t>
      </w:r>
      <w:proofErr w:type="spellEnd"/>
      <w:r w:rsidRPr="00423B17">
        <w:rPr>
          <w:rFonts w:asciiTheme="minorHAnsi" w:hAnsiTheme="minorHAnsi" w:cstheme="minorHAnsi"/>
          <w:sz w:val="22"/>
          <w:szCs w:val="22"/>
          <w:lang w:val="en-GB"/>
        </w:rPr>
        <w:t xml:space="preserve">, A. (2022) </w:t>
      </w:r>
      <w:r w:rsidRPr="00423B17">
        <w:rPr>
          <w:rFonts w:asciiTheme="minorHAnsi" w:hAnsiTheme="minorHAnsi" w:cstheme="minorHAnsi"/>
          <w:i/>
          <w:iCs/>
          <w:sz w:val="22"/>
          <w:szCs w:val="22"/>
          <w:lang w:val="en-GB"/>
        </w:rPr>
        <w:t>Amazon.com</w:t>
      </w:r>
      <w:r w:rsidRPr="00423B17">
        <w:rPr>
          <w:rFonts w:asciiTheme="minorHAnsi" w:hAnsiTheme="minorHAnsi" w:cstheme="minorHAnsi"/>
          <w:sz w:val="22"/>
          <w:szCs w:val="22"/>
          <w:lang w:val="en-GB"/>
        </w:rPr>
        <w:t xml:space="preserve">, </w:t>
      </w:r>
      <w:r w:rsidRPr="00423B17">
        <w:rPr>
          <w:rFonts w:asciiTheme="minorHAnsi" w:hAnsiTheme="minorHAnsi" w:cstheme="minorHAnsi"/>
          <w:i/>
          <w:iCs/>
          <w:sz w:val="22"/>
          <w:szCs w:val="22"/>
          <w:lang w:val="en-GB"/>
        </w:rPr>
        <w:t>CompaniesHistory.com - The largest companies and brands in the world</w:t>
      </w:r>
      <w:r w:rsidRPr="00423B17">
        <w:rPr>
          <w:rFonts w:asciiTheme="minorHAnsi" w:hAnsiTheme="minorHAnsi" w:cstheme="minorHAnsi"/>
          <w:sz w:val="22"/>
          <w:szCs w:val="22"/>
          <w:lang w:val="en-GB"/>
        </w:rPr>
        <w:t xml:space="preserve">. Available at: https://www.companieshistory.com/Amazon-com/ (Accessed: February 11, 2023). </w:t>
      </w:r>
    </w:p>
    <w:p w14:paraId="5A835746"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r w:rsidRPr="00423B17">
        <w:rPr>
          <w:rFonts w:asciiTheme="minorHAnsi" w:hAnsiTheme="minorHAnsi" w:cstheme="minorHAnsi"/>
          <w:sz w:val="22"/>
          <w:szCs w:val="22"/>
          <w:lang w:val="en-GB"/>
        </w:rPr>
        <w:t xml:space="preserve">Cox, N. (2017) </w:t>
      </w:r>
      <w:r w:rsidRPr="00423B17">
        <w:rPr>
          <w:rFonts w:asciiTheme="minorHAnsi" w:hAnsiTheme="minorHAnsi" w:cstheme="minorHAnsi"/>
          <w:i/>
          <w:iCs/>
          <w:sz w:val="22"/>
          <w:szCs w:val="22"/>
          <w:lang w:val="en-GB"/>
        </w:rPr>
        <w:t xml:space="preserve">Is a lack of consistency letting your customer service </w:t>
      </w:r>
      <w:proofErr w:type="gramStart"/>
      <w:r w:rsidRPr="00423B17">
        <w:rPr>
          <w:rFonts w:asciiTheme="minorHAnsi" w:hAnsiTheme="minorHAnsi" w:cstheme="minorHAnsi"/>
          <w:i/>
          <w:iCs/>
          <w:sz w:val="22"/>
          <w:szCs w:val="22"/>
          <w:lang w:val="en-GB"/>
        </w:rPr>
        <w:t>down?</w:t>
      </w:r>
      <w:r w:rsidRPr="00423B17">
        <w:rPr>
          <w:rFonts w:asciiTheme="minorHAnsi" w:hAnsiTheme="minorHAnsi" w:cstheme="minorHAnsi"/>
          <w:sz w:val="22"/>
          <w:szCs w:val="22"/>
          <w:lang w:val="en-GB"/>
        </w:rPr>
        <w:t>,</w:t>
      </w:r>
      <w:proofErr w:type="gramEnd"/>
      <w:r w:rsidRPr="00423B17">
        <w:rPr>
          <w:rFonts w:asciiTheme="minorHAnsi" w:hAnsiTheme="minorHAnsi" w:cstheme="minorHAnsi"/>
          <w:sz w:val="22"/>
          <w:szCs w:val="22"/>
          <w:lang w:val="en-GB"/>
        </w:rPr>
        <w:t xml:space="preserve"> </w:t>
      </w:r>
      <w:proofErr w:type="spellStart"/>
      <w:r w:rsidRPr="00423B17">
        <w:rPr>
          <w:rFonts w:asciiTheme="minorHAnsi" w:hAnsiTheme="minorHAnsi" w:cstheme="minorHAnsi"/>
          <w:i/>
          <w:iCs/>
          <w:sz w:val="22"/>
          <w:szCs w:val="22"/>
          <w:lang w:val="en-GB"/>
        </w:rPr>
        <w:t>Eptica</w:t>
      </w:r>
      <w:proofErr w:type="spellEnd"/>
      <w:r w:rsidRPr="00423B17">
        <w:rPr>
          <w:rFonts w:asciiTheme="minorHAnsi" w:hAnsiTheme="minorHAnsi" w:cstheme="minorHAnsi"/>
          <w:sz w:val="22"/>
          <w:szCs w:val="22"/>
          <w:lang w:val="en-GB"/>
        </w:rPr>
        <w:t xml:space="preserve">. Available at: https://www.eptica.com/blog/lack-consistency-letting-your-customer-service-down-0#:~:text=Usually%20a%20lack%20of%20consistency,sources%20to%20answer%20customers'%20questions. (Accessed: February 11, 2023). </w:t>
      </w:r>
    </w:p>
    <w:p w14:paraId="7BB7F39D"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color w:val="222222"/>
          <w:sz w:val="22"/>
          <w:szCs w:val="22"/>
          <w:shd w:val="clear" w:color="auto" w:fill="FFFFFF"/>
          <w:lang w:val="en-GB"/>
        </w:rPr>
      </w:pPr>
      <w:r w:rsidRPr="00423B17">
        <w:rPr>
          <w:rFonts w:asciiTheme="minorHAnsi" w:hAnsiTheme="minorHAnsi" w:cstheme="minorHAnsi"/>
          <w:color w:val="222222"/>
          <w:sz w:val="22"/>
          <w:szCs w:val="22"/>
          <w:shd w:val="clear" w:color="auto" w:fill="FFFFFF"/>
          <w:lang w:val="en-GB"/>
        </w:rPr>
        <w:t xml:space="preserve">DONICI, A.N., </w:t>
      </w:r>
      <w:proofErr w:type="spellStart"/>
      <w:r w:rsidRPr="00423B17">
        <w:rPr>
          <w:rFonts w:asciiTheme="minorHAnsi" w:hAnsiTheme="minorHAnsi" w:cstheme="minorHAnsi"/>
          <w:color w:val="222222"/>
          <w:sz w:val="22"/>
          <w:szCs w:val="22"/>
          <w:shd w:val="clear" w:color="auto" w:fill="FFFFFF"/>
          <w:lang w:val="en-GB"/>
        </w:rPr>
        <w:t>Maha</w:t>
      </w:r>
      <w:proofErr w:type="spellEnd"/>
      <w:r w:rsidRPr="00423B17">
        <w:rPr>
          <w:rFonts w:asciiTheme="minorHAnsi" w:hAnsiTheme="minorHAnsi" w:cstheme="minorHAnsi"/>
          <w:color w:val="222222"/>
          <w:sz w:val="22"/>
          <w:szCs w:val="22"/>
          <w:shd w:val="clear" w:color="auto" w:fill="FFFFFF"/>
          <w:lang w:val="en-GB"/>
        </w:rPr>
        <w:t xml:space="preserve">, A., </w:t>
      </w:r>
      <w:proofErr w:type="spellStart"/>
      <w:r w:rsidRPr="00423B17">
        <w:rPr>
          <w:rFonts w:asciiTheme="minorHAnsi" w:hAnsiTheme="minorHAnsi" w:cstheme="minorHAnsi"/>
          <w:color w:val="222222"/>
          <w:sz w:val="22"/>
          <w:szCs w:val="22"/>
          <w:shd w:val="clear" w:color="auto" w:fill="FFFFFF"/>
          <w:lang w:val="en-GB"/>
        </w:rPr>
        <w:t>Ignat</w:t>
      </w:r>
      <w:proofErr w:type="spellEnd"/>
      <w:r w:rsidRPr="00423B17">
        <w:rPr>
          <w:rFonts w:asciiTheme="minorHAnsi" w:hAnsiTheme="minorHAnsi" w:cstheme="minorHAnsi"/>
          <w:color w:val="222222"/>
          <w:sz w:val="22"/>
          <w:szCs w:val="22"/>
          <w:shd w:val="clear" w:color="auto" w:fill="FFFFFF"/>
          <w:lang w:val="en-GB"/>
        </w:rPr>
        <w:t xml:space="preserve">, </w:t>
      </w:r>
      <w:proofErr w:type="gramStart"/>
      <w:r w:rsidRPr="00423B17">
        <w:rPr>
          <w:rFonts w:asciiTheme="minorHAnsi" w:hAnsiTheme="minorHAnsi" w:cstheme="minorHAnsi"/>
          <w:color w:val="222222"/>
          <w:sz w:val="22"/>
          <w:szCs w:val="22"/>
          <w:shd w:val="clear" w:color="auto" w:fill="FFFFFF"/>
          <w:lang w:val="en-GB"/>
        </w:rPr>
        <w:t>I.</w:t>
      </w:r>
      <w:proofErr w:type="gramEnd"/>
      <w:r w:rsidRPr="00423B17">
        <w:rPr>
          <w:rFonts w:asciiTheme="minorHAnsi" w:hAnsiTheme="minorHAnsi" w:cstheme="minorHAnsi"/>
          <w:color w:val="222222"/>
          <w:sz w:val="22"/>
          <w:szCs w:val="22"/>
          <w:shd w:val="clear" w:color="auto" w:fill="FFFFFF"/>
          <w:lang w:val="en-GB"/>
        </w:rPr>
        <w:t xml:space="preserve"> and MAHA, L.G., 2012. E-Commerce across United States of America: Amazon. com. </w:t>
      </w:r>
      <w:r w:rsidRPr="00423B17">
        <w:rPr>
          <w:rFonts w:asciiTheme="minorHAnsi" w:hAnsiTheme="minorHAnsi" w:cstheme="minorHAnsi"/>
          <w:i/>
          <w:iCs/>
          <w:color w:val="222222"/>
          <w:sz w:val="22"/>
          <w:szCs w:val="22"/>
          <w:shd w:val="clear" w:color="auto" w:fill="FFFFFF"/>
          <w:lang w:val="en-GB"/>
        </w:rPr>
        <w:t xml:space="preserve">Economy </w:t>
      </w:r>
      <w:proofErr w:type="spellStart"/>
      <w:r w:rsidRPr="00423B17">
        <w:rPr>
          <w:rFonts w:asciiTheme="minorHAnsi" w:hAnsiTheme="minorHAnsi" w:cstheme="minorHAnsi"/>
          <w:i/>
          <w:iCs/>
          <w:color w:val="222222"/>
          <w:sz w:val="22"/>
          <w:szCs w:val="22"/>
          <w:shd w:val="clear" w:color="auto" w:fill="FFFFFF"/>
          <w:lang w:val="en-GB"/>
        </w:rPr>
        <w:t>Transdisciplinarity</w:t>
      </w:r>
      <w:proofErr w:type="spellEnd"/>
      <w:r w:rsidRPr="00423B17">
        <w:rPr>
          <w:rFonts w:asciiTheme="minorHAnsi" w:hAnsiTheme="minorHAnsi" w:cstheme="minorHAnsi"/>
          <w:i/>
          <w:iCs/>
          <w:color w:val="222222"/>
          <w:sz w:val="22"/>
          <w:szCs w:val="22"/>
          <w:shd w:val="clear" w:color="auto" w:fill="FFFFFF"/>
          <w:lang w:val="en-GB"/>
        </w:rPr>
        <w:t xml:space="preserve"> Cognition</w:t>
      </w:r>
      <w:r w:rsidRPr="00423B17">
        <w:rPr>
          <w:rFonts w:asciiTheme="minorHAnsi" w:hAnsiTheme="minorHAnsi" w:cstheme="minorHAnsi"/>
          <w:color w:val="222222"/>
          <w:sz w:val="22"/>
          <w:szCs w:val="22"/>
          <w:shd w:val="clear" w:color="auto" w:fill="FFFFFF"/>
          <w:lang w:val="en-GB"/>
        </w:rPr>
        <w:t>, </w:t>
      </w:r>
      <w:r w:rsidRPr="00423B17">
        <w:rPr>
          <w:rFonts w:asciiTheme="minorHAnsi" w:hAnsiTheme="minorHAnsi" w:cstheme="minorHAnsi"/>
          <w:i/>
          <w:iCs/>
          <w:color w:val="222222"/>
          <w:sz w:val="22"/>
          <w:szCs w:val="22"/>
          <w:shd w:val="clear" w:color="auto" w:fill="FFFFFF"/>
          <w:lang w:val="en-GB"/>
        </w:rPr>
        <w:t>15</w:t>
      </w:r>
      <w:r w:rsidRPr="00423B17">
        <w:rPr>
          <w:rFonts w:asciiTheme="minorHAnsi" w:hAnsiTheme="minorHAnsi" w:cstheme="minorHAnsi"/>
          <w:color w:val="222222"/>
          <w:sz w:val="22"/>
          <w:szCs w:val="22"/>
          <w:shd w:val="clear" w:color="auto" w:fill="FFFFFF"/>
          <w:lang w:val="en-GB"/>
        </w:rPr>
        <w:t>(1).</w:t>
      </w:r>
    </w:p>
    <w:p w14:paraId="5B09D069" w14:textId="77777777" w:rsidR="00AD1BB3" w:rsidRPr="00423B17" w:rsidRDefault="00AD1BB3" w:rsidP="00423B17">
      <w:pPr>
        <w:spacing w:after="0" w:line="360" w:lineRule="auto"/>
        <w:ind w:left="562" w:hanging="562"/>
        <w:rPr>
          <w:rFonts w:eastAsia="Times New Roman" w:cstheme="minorHAnsi"/>
          <w:sz w:val="22"/>
          <w:szCs w:val="22"/>
        </w:rPr>
      </w:pPr>
      <w:r w:rsidRPr="00423B17">
        <w:rPr>
          <w:rFonts w:eastAsia="Times New Roman" w:cstheme="minorHAnsi"/>
          <w:sz w:val="22"/>
          <w:szCs w:val="22"/>
        </w:rPr>
        <w:t xml:space="preserve">Dudovskiy, J. (2022) </w:t>
      </w:r>
      <w:r w:rsidRPr="00423B17">
        <w:rPr>
          <w:rFonts w:eastAsia="Times New Roman" w:cstheme="minorHAnsi"/>
          <w:i/>
          <w:iCs/>
          <w:sz w:val="22"/>
          <w:szCs w:val="22"/>
        </w:rPr>
        <w:t>Amazon Pestel Analysis - Research-Methodology</w:t>
      </w:r>
      <w:r w:rsidRPr="00423B17">
        <w:rPr>
          <w:rFonts w:eastAsia="Times New Roman" w:cstheme="minorHAnsi"/>
          <w:sz w:val="22"/>
          <w:szCs w:val="22"/>
        </w:rPr>
        <w:t xml:space="preserve">, </w:t>
      </w:r>
      <w:r w:rsidRPr="00423B17">
        <w:rPr>
          <w:rFonts w:eastAsia="Times New Roman" w:cstheme="minorHAnsi"/>
          <w:i/>
          <w:iCs/>
          <w:sz w:val="22"/>
          <w:szCs w:val="22"/>
        </w:rPr>
        <w:t>Research</w:t>
      </w:r>
      <w:r w:rsidRPr="00423B17">
        <w:rPr>
          <w:rFonts w:eastAsia="Times New Roman" w:cstheme="minorHAnsi"/>
          <w:sz w:val="22"/>
          <w:szCs w:val="22"/>
        </w:rPr>
        <w:t xml:space="preserve">. Available at: https://research-methodology.net/Amazon-pestel-analysis-2/#:~:text=Economic%20Factors%20in%20Amazon%20PESTEL,and%20growth%20prospects%20of%20Amazon. (Accessed: February 14, 2023). </w:t>
      </w:r>
    </w:p>
    <w:p w14:paraId="228D2815" w14:textId="77777777" w:rsidR="00AD1BB3" w:rsidRPr="00423B17" w:rsidRDefault="00AD1BB3" w:rsidP="00423B17">
      <w:pPr>
        <w:spacing w:after="0" w:line="360" w:lineRule="auto"/>
        <w:ind w:left="562" w:hanging="562"/>
        <w:rPr>
          <w:rFonts w:eastAsia="Times New Roman" w:cstheme="minorHAnsi"/>
          <w:sz w:val="22"/>
          <w:szCs w:val="22"/>
        </w:rPr>
      </w:pPr>
      <w:r w:rsidRPr="00423B17">
        <w:rPr>
          <w:rFonts w:eastAsia="Times New Roman" w:cstheme="minorHAnsi"/>
          <w:sz w:val="22"/>
          <w:szCs w:val="22"/>
        </w:rPr>
        <w:t xml:space="preserve">Farooq, U. (2019) </w:t>
      </w:r>
      <w:r w:rsidRPr="00423B17">
        <w:rPr>
          <w:rFonts w:eastAsia="Times New Roman" w:cstheme="minorHAnsi"/>
          <w:i/>
          <w:iCs/>
          <w:sz w:val="22"/>
          <w:szCs w:val="22"/>
        </w:rPr>
        <w:t xml:space="preserve">Pestle analysis of Amazon - the largest e-commerce </w:t>
      </w:r>
      <w:proofErr w:type="spellStart"/>
      <w:r w:rsidRPr="00423B17">
        <w:rPr>
          <w:rFonts w:eastAsia="Times New Roman" w:cstheme="minorHAnsi"/>
          <w:i/>
          <w:iCs/>
          <w:sz w:val="22"/>
          <w:szCs w:val="22"/>
        </w:rPr>
        <w:t>comany</w:t>
      </w:r>
      <w:proofErr w:type="spellEnd"/>
      <w:r w:rsidRPr="00423B17">
        <w:rPr>
          <w:rFonts w:eastAsia="Times New Roman" w:cstheme="minorHAnsi"/>
          <w:sz w:val="22"/>
          <w:szCs w:val="22"/>
        </w:rPr>
        <w:t xml:space="preserve">, </w:t>
      </w:r>
      <w:r w:rsidRPr="00423B17">
        <w:rPr>
          <w:rFonts w:eastAsia="Times New Roman" w:cstheme="minorHAnsi"/>
          <w:i/>
          <w:iCs/>
          <w:sz w:val="22"/>
          <w:szCs w:val="22"/>
        </w:rPr>
        <w:t>Marketing Tutor</w:t>
      </w:r>
      <w:r w:rsidRPr="00423B17">
        <w:rPr>
          <w:rFonts w:eastAsia="Times New Roman" w:cstheme="minorHAnsi"/>
          <w:sz w:val="22"/>
          <w:szCs w:val="22"/>
        </w:rPr>
        <w:t xml:space="preserve">. Available at: https://www.marketingtutor.net/pestle-analysis-of-Amazon/ (Accessed: February 14, 2023). </w:t>
      </w:r>
    </w:p>
    <w:p w14:paraId="1C47829A" w14:textId="77777777" w:rsidR="00AD1BB3" w:rsidRPr="00423B17" w:rsidRDefault="00AD1BB3" w:rsidP="00423B17">
      <w:pPr>
        <w:spacing w:after="0" w:line="360" w:lineRule="auto"/>
        <w:ind w:left="562" w:hanging="562"/>
        <w:rPr>
          <w:rFonts w:eastAsia="Times New Roman" w:cstheme="minorHAnsi"/>
          <w:sz w:val="22"/>
          <w:szCs w:val="22"/>
        </w:rPr>
      </w:pPr>
      <w:proofErr w:type="spellStart"/>
      <w:r w:rsidRPr="00423B17">
        <w:rPr>
          <w:rFonts w:eastAsia="Times New Roman" w:cstheme="minorHAnsi"/>
          <w:sz w:val="22"/>
          <w:szCs w:val="22"/>
        </w:rPr>
        <w:t>Frue</w:t>
      </w:r>
      <w:proofErr w:type="spellEnd"/>
      <w:r w:rsidRPr="00423B17">
        <w:rPr>
          <w:rFonts w:eastAsia="Times New Roman" w:cstheme="minorHAnsi"/>
          <w:sz w:val="22"/>
          <w:szCs w:val="22"/>
        </w:rPr>
        <w:t xml:space="preserve">, K. (2023) </w:t>
      </w:r>
      <w:r w:rsidRPr="00423B17">
        <w:rPr>
          <w:rFonts w:eastAsia="Times New Roman" w:cstheme="minorHAnsi"/>
          <w:i/>
          <w:iCs/>
          <w:sz w:val="22"/>
          <w:szCs w:val="22"/>
        </w:rPr>
        <w:t>Pest analysis of E-retail leader Amazon</w:t>
      </w:r>
      <w:r w:rsidRPr="00423B17">
        <w:rPr>
          <w:rFonts w:eastAsia="Times New Roman" w:cstheme="minorHAnsi"/>
          <w:sz w:val="22"/>
          <w:szCs w:val="22"/>
        </w:rPr>
        <w:t xml:space="preserve">, </w:t>
      </w:r>
      <w:r w:rsidRPr="00423B17">
        <w:rPr>
          <w:rFonts w:eastAsia="Times New Roman" w:cstheme="minorHAnsi"/>
          <w:i/>
          <w:iCs/>
          <w:sz w:val="22"/>
          <w:szCs w:val="22"/>
        </w:rPr>
        <w:t>PESTLE Analysis</w:t>
      </w:r>
      <w:r w:rsidRPr="00423B17">
        <w:rPr>
          <w:rFonts w:eastAsia="Times New Roman" w:cstheme="minorHAnsi"/>
          <w:sz w:val="22"/>
          <w:szCs w:val="22"/>
        </w:rPr>
        <w:t xml:space="preserve">. Available at: https://pestleanalysis.com/pest-analysis-of-eretail-leader-Amazon/ (Accessed: February 14, 2023). </w:t>
      </w:r>
    </w:p>
    <w:p w14:paraId="7E6A00AB"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proofErr w:type="spellStart"/>
      <w:r w:rsidRPr="00423B17">
        <w:rPr>
          <w:rFonts w:asciiTheme="minorHAnsi" w:hAnsiTheme="minorHAnsi" w:cstheme="minorHAnsi"/>
          <w:sz w:val="22"/>
          <w:szCs w:val="22"/>
          <w:lang w:val="en-GB"/>
        </w:rPr>
        <w:t>Gaille</w:t>
      </w:r>
      <w:proofErr w:type="spellEnd"/>
      <w:r w:rsidRPr="00423B17">
        <w:rPr>
          <w:rFonts w:asciiTheme="minorHAnsi" w:hAnsiTheme="minorHAnsi" w:cstheme="minorHAnsi"/>
          <w:sz w:val="22"/>
          <w:szCs w:val="22"/>
          <w:lang w:val="en-GB"/>
        </w:rPr>
        <w:t xml:space="preserve">, B. (2021) </w:t>
      </w:r>
      <w:r w:rsidRPr="00423B17">
        <w:rPr>
          <w:rFonts w:asciiTheme="minorHAnsi" w:hAnsiTheme="minorHAnsi" w:cstheme="minorHAnsi"/>
          <w:i/>
          <w:iCs/>
          <w:sz w:val="22"/>
          <w:szCs w:val="22"/>
          <w:lang w:val="en-GB"/>
        </w:rPr>
        <w:t>14 core values of Amazon: Its mission and vision statement</w:t>
      </w:r>
      <w:r w:rsidRPr="00423B17">
        <w:rPr>
          <w:rFonts w:asciiTheme="minorHAnsi" w:hAnsiTheme="minorHAnsi" w:cstheme="minorHAnsi"/>
          <w:sz w:val="22"/>
          <w:szCs w:val="22"/>
          <w:lang w:val="en-GB"/>
        </w:rPr>
        <w:t xml:space="preserve">, </w:t>
      </w:r>
      <w:r w:rsidRPr="00423B17">
        <w:rPr>
          <w:rFonts w:asciiTheme="minorHAnsi" w:hAnsiTheme="minorHAnsi" w:cstheme="minorHAnsi"/>
          <w:i/>
          <w:iCs/>
          <w:sz w:val="22"/>
          <w:szCs w:val="22"/>
          <w:lang w:val="en-GB"/>
        </w:rPr>
        <w:t>BrandonGaille.com</w:t>
      </w:r>
      <w:r w:rsidRPr="00423B17">
        <w:rPr>
          <w:rFonts w:asciiTheme="minorHAnsi" w:hAnsiTheme="minorHAnsi" w:cstheme="minorHAnsi"/>
          <w:sz w:val="22"/>
          <w:szCs w:val="22"/>
          <w:lang w:val="en-GB"/>
        </w:rPr>
        <w:t xml:space="preserve">. Available at: https://brandongaille.com/core-values-of-Amazon/ (Accessed: February 11, 2023). </w:t>
      </w:r>
    </w:p>
    <w:p w14:paraId="43A89F33" w14:textId="77777777" w:rsidR="00AD1BB3" w:rsidRPr="00423B17" w:rsidRDefault="00AD1BB3" w:rsidP="00423B17">
      <w:pPr>
        <w:spacing w:after="0" w:line="360" w:lineRule="auto"/>
        <w:ind w:left="562" w:hanging="562"/>
        <w:rPr>
          <w:rFonts w:eastAsia="Times New Roman" w:cstheme="minorHAnsi"/>
          <w:sz w:val="22"/>
          <w:szCs w:val="22"/>
        </w:rPr>
      </w:pPr>
      <w:proofErr w:type="spellStart"/>
      <w:r w:rsidRPr="00423B17">
        <w:rPr>
          <w:rFonts w:eastAsia="Times New Roman" w:cstheme="minorHAnsi"/>
          <w:sz w:val="22"/>
          <w:szCs w:val="22"/>
        </w:rPr>
        <w:t>Gaille</w:t>
      </w:r>
      <w:proofErr w:type="spellEnd"/>
      <w:r w:rsidRPr="00423B17">
        <w:rPr>
          <w:rFonts w:eastAsia="Times New Roman" w:cstheme="minorHAnsi"/>
          <w:sz w:val="22"/>
          <w:szCs w:val="22"/>
        </w:rPr>
        <w:t xml:space="preserve">, B. (2021) </w:t>
      </w:r>
      <w:r w:rsidRPr="00423B17">
        <w:rPr>
          <w:rFonts w:eastAsia="Times New Roman" w:cstheme="minorHAnsi"/>
          <w:i/>
          <w:iCs/>
          <w:sz w:val="22"/>
          <w:szCs w:val="22"/>
        </w:rPr>
        <w:t>Amazon SWOT analysis matrix: Opportunities and weaknesses</w:t>
      </w:r>
      <w:r w:rsidRPr="00423B17">
        <w:rPr>
          <w:rFonts w:eastAsia="Times New Roman" w:cstheme="minorHAnsi"/>
          <w:sz w:val="22"/>
          <w:szCs w:val="22"/>
        </w:rPr>
        <w:t xml:space="preserve">, </w:t>
      </w:r>
      <w:r w:rsidRPr="00423B17">
        <w:rPr>
          <w:rFonts w:eastAsia="Times New Roman" w:cstheme="minorHAnsi"/>
          <w:i/>
          <w:iCs/>
          <w:sz w:val="22"/>
          <w:szCs w:val="22"/>
        </w:rPr>
        <w:t>BrandonGaille.com</w:t>
      </w:r>
      <w:r w:rsidRPr="00423B17">
        <w:rPr>
          <w:rFonts w:eastAsia="Times New Roman" w:cstheme="minorHAnsi"/>
          <w:sz w:val="22"/>
          <w:szCs w:val="22"/>
        </w:rPr>
        <w:t xml:space="preserve">. Available at: https://brandongaille.com/Amazon-swot-analysis/ (Accessed: February 14, 2023). </w:t>
      </w:r>
    </w:p>
    <w:p w14:paraId="36F043C4"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r w:rsidRPr="00423B17">
        <w:rPr>
          <w:rFonts w:asciiTheme="minorHAnsi" w:hAnsiTheme="minorHAnsi" w:cstheme="minorHAnsi"/>
          <w:sz w:val="22"/>
          <w:szCs w:val="22"/>
          <w:lang w:val="en-GB"/>
        </w:rPr>
        <w:lastRenderedPageBreak/>
        <w:t xml:space="preserve">Greenspan, R. (2019) </w:t>
      </w:r>
      <w:r w:rsidRPr="00423B17">
        <w:rPr>
          <w:rFonts w:asciiTheme="minorHAnsi" w:hAnsiTheme="minorHAnsi" w:cstheme="minorHAnsi"/>
          <w:i/>
          <w:iCs/>
          <w:sz w:val="22"/>
          <w:szCs w:val="22"/>
          <w:lang w:val="en-GB"/>
        </w:rPr>
        <w:t xml:space="preserve">Amazon.com </w:t>
      </w:r>
      <w:proofErr w:type="gramStart"/>
      <w:r w:rsidRPr="00423B17">
        <w:rPr>
          <w:rFonts w:asciiTheme="minorHAnsi" w:hAnsiTheme="minorHAnsi" w:cstheme="minorHAnsi"/>
          <w:i/>
          <w:iCs/>
          <w:sz w:val="22"/>
          <w:szCs w:val="22"/>
          <w:lang w:val="en-GB"/>
        </w:rPr>
        <w:t>Inc..</w:t>
      </w:r>
      <w:proofErr w:type="gramEnd"/>
      <w:r w:rsidRPr="00423B17">
        <w:rPr>
          <w:rFonts w:asciiTheme="minorHAnsi" w:hAnsiTheme="minorHAnsi" w:cstheme="minorHAnsi"/>
          <w:i/>
          <w:iCs/>
          <w:sz w:val="22"/>
          <w:szCs w:val="22"/>
          <w:lang w:val="en-GB"/>
        </w:rPr>
        <w:t xml:space="preserve"> Pestel/Pestle analysis, recommendations</w:t>
      </w:r>
      <w:r w:rsidRPr="00423B17">
        <w:rPr>
          <w:rFonts w:asciiTheme="minorHAnsi" w:hAnsiTheme="minorHAnsi" w:cstheme="minorHAnsi"/>
          <w:sz w:val="22"/>
          <w:szCs w:val="22"/>
          <w:lang w:val="en-GB"/>
        </w:rPr>
        <w:t xml:space="preserve">, </w:t>
      </w:r>
      <w:proofErr w:type="spellStart"/>
      <w:r w:rsidRPr="00423B17">
        <w:rPr>
          <w:rFonts w:asciiTheme="minorHAnsi" w:hAnsiTheme="minorHAnsi" w:cstheme="minorHAnsi"/>
          <w:i/>
          <w:iCs/>
          <w:sz w:val="22"/>
          <w:szCs w:val="22"/>
          <w:lang w:val="en-GB"/>
        </w:rPr>
        <w:t>Panmore</w:t>
      </w:r>
      <w:proofErr w:type="spellEnd"/>
      <w:r w:rsidRPr="00423B17">
        <w:rPr>
          <w:rFonts w:asciiTheme="minorHAnsi" w:hAnsiTheme="minorHAnsi" w:cstheme="minorHAnsi"/>
          <w:i/>
          <w:iCs/>
          <w:sz w:val="22"/>
          <w:szCs w:val="22"/>
          <w:lang w:val="en-GB"/>
        </w:rPr>
        <w:t xml:space="preserve"> Institute</w:t>
      </w:r>
      <w:r w:rsidRPr="00423B17">
        <w:rPr>
          <w:rFonts w:asciiTheme="minorHAnsi" w:hAnsiTheme="minorHAnsi" w:cstheme="minorHAnsi"/>
          <w:sz w:val="22"/>
          <w:szCs w:val="22"/>
          <w:lang w:val="en-GB"/>
        </w:rPr>
        <w:t xml:space="preserve">. Available at: https://panmore.com/Amazon-com-inc-pestel-pestle-analysis-recommendations (Accessed: February 10, 2023). </w:t>
      </w:r>
    </w:p>
    <w:p w14:paraId="3A6480AF"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r w:rsidRPr="00423B17">
        <w:rPr>
          <w:rFonts w:asciiTheme="minorHAnsi" w:hAnsiTheme="minorHAnsi" w:cstheme="minorHAnsi"/>
          <w:sz w:val="22"/>
          <w:szCs w:val="22"/>
          <w:lang w:val="en-GB"/>
        </w:rPr>
        <w:t xml:space="preserve">Kokemuller, N. (2021) </w:t>
      </w:r>
      <w:r w:rsidRPr="00423B17">
        <w:rPr>
          <w:rFonts w:asciiTheme="minorHAnsi" w:hAnsiTheme="minorHAnsi" w:cstheme="minorHAnsi"/>
          <w:i/>
          <w:iCs/>
          <w:sz w:val="22"/>
          <w:szCs w:val="22"/>
          <w:lang w:val="en-GB"/>
        </w:rPr>
        <w:t xml:space="preserve">How does poor communication affect an </w:t>
      </w:r>
      <w:proofErr w:type="gramStart"/>
      <w:r w:rsidRPr="00423B17">
        <w:rPr>
          <w:rFonts w:asciiTheme="minorHAnsi" w:hAnsiTheme="minorHAnsi" w:cstheme="minorHAnsi"/>
          <w:i/>
          <w:iCs/>
          <w:sz w:val="22"/>
          <w:szCs w:val="22"/>
          <w:lang w:val="en-GB"/>
        </w:rPr>
        <w:t>organisation?</w:t>
      </w:r>
      <w:r w:rsidRPr="00423B17">
        <w:rPr>
          <w:rFonts w:asciiTheme="minorHAnsi" w:hAnsiTheme="minorHAnsi" w:cstheme="minorHAnsi"/>
          <w:sz w:val="22"/>
          <w:szCs w:val="22"/>
          <w:lang w:val="en-GB"/>
        </w:rPr>
        <w:t>,</w:t>
      </w:r>
      <w:proofErr w:type="gramEnd"/>
      <w:r w:rsidRPr="00423B17">
        <w:rPr>
          <w:rFonts w:asciiTheme="minorHAnsi" w:hAnsiTheme="minorHAnsi" w:cstheme="minorHAnsi"/>
          <w:sz w:val="22"/>
          <w:szCs w:val="22"/>
          <w:lang w:val="en-GB"/>
        </w:rPr>
        <w:t xml:space="preserve"> </w:t>
      </w:r>
      <w:proofErr w:type="spellStart"/>
      <w:r w:rsidRPr="00423B17">
        <w:rPr>
          <w:rFonts w:asciiTheme="minorHAnsi" w:hAnsiTheme="minorHAnsi" w:cstheme="minorHAnsi"/>
          <w:i/>
          <w:iCs/>
          <w:sz w:val="22"/>
          <w:szCs w:val="22"/>
          <w:lang w:val="en-GB"/>
        </w:rPr>
        <w:t>Bizfluent</w:t>
      </w:r>
      <w:proofErr w:type="spellEnd"/>
      <w:r w:rsidRPr="00423B17">
        <w:rPr>
          <w:rFonts w:asciiTheme="minorHAnsi" w:hAnsiTheme="minorHAnsi" w:cstheme="minorHAnsi"/>
          <w:sz w:val="22"/>
          <w:szCs w:val="22"/>
          <w:lang w:val="en-GB"/>
        </w:rPr>
        <w:t xml:space="preserve">. Available at: https://bizfluent.com/info-8380825-poor-communication-affect-organisation.html (Accessed: February 11, 2023). </w:t>
      </w:r>
    </w:p>
    <w:p w14:paraId="3CA9822E" w14:textId="77777777" w:rsidR="00AD1BB3" w:rsidRPr="00423B17" w:rsidRDefault="00AD1BB3" w:rsidP="00423B17">
      <w:pPr>
        <w:spacing w:after="0" w:line="360" w:lineRule="auto"/>
        <w:ind w:left="562" w:hanging="562"/>
        <w:rPr>
          <w:rFonts w:eastAsia="Times New Roman" w:cstheme="minorHAnsi"/>
          <w:sz w:val="22"/>
          <w:szCs w:val="22"/>
        </w:rPr>
      </w:pPr>
      <w:r w:rsidRPr="00423B17">
        <w:rPr>
          <w:rFonts w:eastAsia="Times New Roman" w:cstheme="minorHAnsi"/>
          <w:sz w:val="22"/>
          <w:szCs w:val="22"/>
        </w:rPr>
        <w:t xml:space="preserve">Lee, J. </w:t>
      </w:r>
      <w:r w:rsidRPr="00423B17">
        <w:rPr>
          <w:rFonts w:eastAsia="Times New Roman" w:cstheme="minorHAnsi"/>
          <w:i/>
          <w:iCs/>
          <w:sz w:val="22"/>
          <w:szCs w:val="22"/>
        </w:rPr>
        <w:t>et al.</w:t>
      </w:r>
      <w:r w:rsidRPr="00423B17">
        <w:rPr>
          <w:rFonts w:eastAsia="Times New Roman" w:cstheme="minorHAnsi"/>
          <w:sz w:val="22"/>
          <w:szCs w:val="22"/>
        </w:rPr>
        <w:t xml:space="preserve"> (2019) “Emerging Technology and Business Model Innovation: The case of artificial intelligence,” </w:t>
      </w:r>
      <w:r w:rsidRPr="00423B17">
        <w:rPr>
          <w:rFonts w:eastAsia="Times New Roman" w:cstheme="minorHAnsi"/>
          <w:i/>
          <w:iCs/>
          <w:sz w:val="22"/>
          <w:szCs w:val="22"/>
        </w:rPr>
        <w:t>Journal of Open Innovation: Technology, Market, and Complexity</w:t>
      </w:r>
      <w:r w:rsidRPr="00423B17">
        <w:rPr>
          <w:rFonts w:eastAsia="Times New Roman" w:cstheme="minorHAnsi"/>
          <w:sz w:val="22"/>
          <w:szCs w:val="22"/>
        </w:rPr>
        <w:t xml:space="preserve">, 5(3), p. 44. Available at: https://doi.org/10.3390/joitmc5030044. </w:t>
      </w:r>
    </w:p>
    <w:p w14:paraId="4DF3F8ED"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r w:rsidRPr="00423B17">
        <w:rPr>
          <w:rFonts w:asciiTheme="minorHAnsi" w:hAnsiTheme="minorHAnsi" w:cstheme="minorHAnsi"/>
          <w:sz w:val="22"/>
          <w:szCs w:val="22"/>
          <w:lang w:val="en-GB"/>
        </w:rPr>
        <w:t xml:space="preserve">Pereira, D. (2023) </w:t>
      </w:r>
      <w:r w:rsidRPr="00423B17">
        <w:rPr>
          <w:rFonts w:asciiTheme="minorHAnsi" w:hAnsiTheme="minorHAnsi" w:cstheme="minorHAnsi"/>
          <w:i/>
          <w:iCs/>
          <w:sz w:val="22"/>
          <w:szCs w:val="22"/>
          <w:lang w:val="en-GB"/>
        </w:rPr>
        <w:t>Amazon business model</w:t>
      </w:r>
      <w:r w:rsidRPr="00423B17">
        <w:rPr>
          <w:rFonts w:asciiTheme="minorHAnsi" w:hAnsiTheme="minorHAnsi" w:cstheme="minorHAnsi"/>
          <w:sz w:val="22"/>
          <w:szCs w:val="22"/>
          <w:lang w:val="en-GB"/>
        </w:rPr>
        <w:t xml:space="preserve">, </w:t>
      </w:r>
      <w:r w:rsidRPr="00423B17">
        <w:rPr>
          <w:rFonts w:asciiTheme="minorHAnsi" w:hAnsiTheme="minorHAnsi" w:cstheme="minorHAnsi"/>
          <w:i/>
          <w:iCs/>
          <w:sz w:val="22"/>
          <w:szCs w:val="22"/>
          <w:lang w:val="en-GB"/>
        </w:rPr>
        <w:t>Business Model Analyst</w:t>
      </w:r>
      <w:r w:rsidRPr="00423B17">
        <w:rPr>
          <w:rFonts w:asciiTheme="minorHAnsi" w:hAnsiTheme="minorHAnsi" w:cstheme="minorHAnsi"/>
          <w:sz w:val="22"/>
          <w:szCs w:val="22"/>
          <w:lang w:val="en-GB"/>
        </w:rPr>
        <w:t xml:space="preserve">. Available at: https://businessmodelanalyst.com/Amazon-business-model/ (Accessed: February 11, 2023). </w:t>
      </w:r>
    </w:p>
    <w:p w14:paraId="23A16A40" w14:textId="77777777" w:rsidR="00AD1BB3" w:rsidRPr="00423B17" w:rsidRDefault="00AD1BB3" w:rsidP="00423B17">
      <w:pPr>
        <w:spacing w:after="0" w:line="360" w:lineRule="auto"/>
        <w:ind w:left="562" w:hanging="562"/>
        <w:rPr>
          <w:rFonts w:eastAsia="Times New Roman" w:cstheme="minorHAnsi"/>
          <w:sz w:val="22"/>
          <w:szCs w:val="22"/>
        </w:rPr>
      </w:pPr>
      <w:r w:rsidRPr="00423B17">
        <w:rPr>
          <w:rFonts w:eastAsia="Times New Roman" w:cstheme="minorHAnsi"/>
          <w:sz w:val="22"/>
          <w:szCs w:val="22"/>
        </w:rPr>
        <w:t xml:space="preserve">Pereira, D. (2023) </w:t>
      </w:r>
      <w:r w:rsidRPr="00423B17">
        <w:rPr>
          <w:rFonts w:eastAsia="Times New Roman" w:cstheme="minorHAnsi"/>
          <w:i/>
          <w:iCs/>
          <w:sz w:val="22"/>
          <w:szCs w:val="22"/>
        </w:rPr>
        <w:t>Amazon Swot Analysis (2023)</w:t>
      </w:r>
      <w:r w:rsidRPr="00423B17">
        <w:rPr>
          <w:rFonts w:eastAsia="Times New Roman" w:cstheme="minorHAnsi"/>
          <w:sz w:val="22"/>
          <w:szCs w:val="22"/>
        </w:rPr>
        <w:t xml:space="preserve">, </w:t>
      </w:r>
      <w:r w:rsidRPr="00423B17">
        <w:rPr>
          <w:rFonts w:eastAsia="Times New Roman" w:cstheme="minorHAnsi"/>
          <w:i/>
          <w:iCs/>
          <w:sz w:val="22"/>
          <w:szCs w:val="22"/>
        </w:rPr>
        <w:t>Business Model Analyst</w:t>
      </w:r>
      <w:r w:rsidRPr="00423B17">
        <w:rPr>
          <w:rFonts w:eastAsia="Times New Roman" w:cstheme="minorHAnsi"/>
          <w:sz w:val="22"/>
          <w:szCs w:val="22"/>
        </w:rPr>
        <w:t xml:space="preserve">. Available at: https://businessmodelanalyst.com/Amazon-swot-analysis/ (Accessed: February 14, 2023). </w:t>
      </w:r>
    </w:p>
    <w:p w14:paraId="0275DE0A"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r w:rsidRPr="00423B17">
        <w:rPr>
          <w:rFonts w:asciiTheme="minorHAnsi" w:hAnsiTheme="minorHAnsi" w:cstheme="minorHAnsi"/>
          <w:sz w:val="22"/>
          <w:szCs w:val="22"/>
          <w:lang w:val="en-GB"/>
        </w:rPr>
        <w:t xml:space="preserve">Pratt, M.K. (2020) </w:t>
      </w:r>
      <w:r w:rsidRPr="00423B17">
        <w:rPr>
          <w:rFonts w:asciiTheme="minorHAnsi" w:hAnsiTheme="minorHAnsi" w:cstheme="minorHAnsi"/>
          <w:i/>
          <w:iCs/>
          <w:sz w:val="22"/>
          <w:szCs w:val="22"/>
          <w:lang w:val="en-GB"/>
        </w:rPr>
        <w:t>What Amazon's culture and practices can teach your company: TechTarget</w:t>
      </w:r>
      <w:r w:rsidRPr="00423B17">
        <w:rPr>
          <w:rFonts w:asciiTheme="minorHAnsi" w:hAnsiTheme="minorHAnsi" w:cstheme="minorHAnsi"/>
          <w:sz w:val="22"/>
          <w:szCs w:val="22"/>
          <w:lang w:val="en-GB"/>
        </w:rPr>
        <w:t xml:space="preserve">, </w:t>
      </w:r>
      <w:proofErr w:type="spellStart"/>
      <w:r w:rsidRPr="00423B17">
        <w:rPr>
          <w:rFonts w:asciiTheme="minorHAnsi" w:hAnsiTheme="minorHAnsi" w:cstheme="minorHAnsi"/>
          <w:i/>
          <w:iCs/>
          <w:sz w:val="22"/>
          <w:szCs w:val="22"/>
          <w:lang w:val="en-GB"/>
        </w:rPr>
        <w:t>SearchAWS</w:t>
      </w:r>
      <w:proofErr w:type="spellEnd"/>
      <w:r w:rsidRPr="00423B17">
        <w:rPr>
          <w:rFonts w:asciiTheme="minorHAnsi" w:hAnsiTheme="minorHAnsi" w:cstheme="minorHAnsi"/>
          <w:sz w:val="22"/>
          <w:szCs w:val="22"/>
          <w:lang w:val="en-GB"/>
        </w:rPr>
        <w:t xml:space="preserve">. TechTarget. Available at: https://www.techtarget.com/searchaws/feature/What-Amazons-culture-and-practices-can-teach-your-company (Accessed: February 11, 2023). </w:t>
      </w:r>
    </w:p>
    <w:p w14:paraId="7ED3CF5D"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r w:rsidRPr="00423B17">
        <w:rPr>
          <w:rFonts w:asciiTheme="minorHAnsi" w:hAnsiTheme="minorHAnsi" w:cstheme="minorHAnsi"/>
          <w:color w:val="222222"/>
          <w:sz w:val="22"/>
          <w:szCs w:val="22"/>
          <w:shd w:val="clear" w:color="auto" w:fill="FFFFFF"/>
          <w:lang w:val="en-GB"/>
        </w:rPr>
        <w:t xml:space="preserve">Simmons, </w:t>
      </w:r>
      <w:proofErr w:type="gramStart"/>
      <w:r w:rsidRPr="00423B17">
        <w:rPr>
          <w:rFonts w:asciiTheme="minorHAnsi" w:hAnsiTheme="minorHAnsi" w:cstheme="minorHAnsi"/>
          <w:color w:val="222222"/>
          <w:sz w:val="22"/>
          <w:szCs w:val="22"/>
          <w:shd w:val="clear" w:color="auto" w:fill="FFFFFF"/>
          <w:lang w:val="en-GB"/>
        </w:rPr>
        <w:t>A.</w:t>
      </w:r>
      <w:proofErr w:type="gramEnd"/>
      <w:r w:rsidRPr="00423B17">
        <w:rPr>
          <w:rFonts w:asciiTheme="minorHAnsi" w:hAnsiTheme="minorHAnsi" w:cstheme="minorHAnsi"/>
          <w:color w:val="222222"/>
          <w:sz w:val="22"/>
          <w:szCs w:val="22"/>
          <w:shd w:val="clear" w:color="auto" w:fill="FFFFFF"/>
          <w:lang w:val="en-GB"/>
        </w:rPr>
        <w:t xml:space="preserve"> and Kang, J.H., 2018, January. The Strengths and Weaknesses of Amazon. com and Macy’s as Fashion Retailers. In </w:t>
      </w:r>
      <w:r w:rsidRPr="00423B17">
        <w:rPr>
          <w:rFonts w:asciiTheme="minorHAnsi" w:hAnsiTheme="minorHAnsi" w:cstheme="minorHAnsi"/>
          <w:i/>
          <w:iCs/>
          <w:color w:val="222222"/>
          <w:sz w:val="22"/>
          <w:szCs w:val="22"/>
          <w:shd w:val="clear" w:color="auto" w:fill="FFFFFF"/>
          <w:lang w:val="en-GB"/>
        </w:rPr>
        <w:t>International Textile and Apparel Association Annual Conference Proceedings</w:t>
      </w:r>
      <w:r w:rsidRPr="00423B17">
        <w:rPr>
          <w:rFonts w:asciiTheme="minorHAnsi" w:hAnsiTheme="minorHAnsi" w:cstheme="minorHAnsi"/>
          <w:color w:val="222222"/>
          <w:sz w:val="22"/>
          <w:szCs w:val="22"/>
          <w:shd w:val="clear" w:color="auto" w:fill="FFFFFF"/>
          <w:lang w:val="en-GB"/>
        </w:rPr>
        <w:t> (Vol. 75, No. 1). Iowa State University Digital Press.</w:t>
      </w:r>
      <w:r w:rsidRPr="00423B17">
        <w:rPr>
          <w:rFonts w:asciiTheme="minorHAnsi" w:hAnsiTheme="minorHAnsi" w:cstheme="minorHAnsi"/>
          <w:sz w:val="22"/>
          <w:szCs w:val="22"/>
          <w:lang w:val="en-GB"/>
        </w:rPr>
        <w:t xml:space="preserve"> </w:t>
      </w:r>
    </w:p>
    <w:p w14:paraId="1EC729A9"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r w:rsidRPr="00423B17">
        <w:rPr>
          <w:rFonts w:asciiTheme="minorHAnsi" w:hAnsiTheme="minorHAnsi" w:cstheme="minorHAnsi"/>
          <w:sz w:val="22"/>
          <w:szCs w:val="22"/>
          <w:lang w:val="en-GB"/>
        </w:rPr>
        <w:t xml:space="preserve">Srivastava, S. and Agrawal, S. (2020) “Resistance to change and turnover intention: A moderated mediation model of burnout and perceived organisational support,” </w:t>
      </w:r>
      <w:r w:rsidRPr="00423B17">
        <w:rPr>
          <w:rFonts w:asciiTheme="minorHAnsi" w:hAnsiTheme="minorHAnsi" w:cstheme="minorHAnsi"/>
          <w:i/>
          <w:iCs/>
          <w:sz w:val="22"/>
          <w:szCs w:val="22"/>
          <w:lang w:val="en-GB"/>
        </w:rPr>
        <w:t>Journal of Organisational Change Management</w:t>
      </w:r>
      <w:r w:rsidRPr="00423B17">
        <w:rPr>
          <w:rFonts w:asciiTheme="minorHAnsi" w:hAnsiTheme="minorHAnsi" w:cstheme="minorHAnsi"/>
          <w:sz w:val="22"/>
          <w:szCs w:val="22"/>
          <w:lang w:val="en-GB"/>
        </w:rPr>
        <w:t xml:space="preserve">, 33(7), pp. 1431–1447. Available at: https://doi.org/10.1108/jocm-02-2020-0063. </w:t>
      </w:r>
    </w:p>
    <w:p w14:paraId="59960126" w14:textId="77777777" w:rsidR="00AD1BB3" w:rsidRPr="00423B17" w:rsidRDefault="00AD1BB3" w:rsidP="00423B17">
      <w:pPr>
        <w:pStyle w:val="NormalWeb"/>
        <w:spacing w:before="0" w:beforeAutospacing="0" w:after="0" w:afterAutospacing="0" w:line="360" w:lineRule="auto"/>
        <w:ind w:left="562" w:hanging="562"/>
        <w:rPr>
          <w:rFonts w:asciiTheme="minorHAnsi" w:hAnsiTheme="minorHAnsi" w:cstheme="minorHAnsi"/>
          <w:sz w:val="22"/>
          <w:szCs w:val="22"/>
          <w:lang w:val="en-GB"/>
        </w:rPr>
      </w:pPr>
      <w:r w:rsidRPr="00423B17">
        <w:rPr>
          <w:rFonts w:asciiTheme="minorHAnsi" w:hAnsiTheme="minorHAnsi" w:cstheme="minorHAnsi"/>
          <w:sz w:val="22"/>
          <w:szCs w:val="22"/>
          <w:lang w:val="en-GB"/>
        </w:rPr>
        <w:t xml:space="preserve">Staff, A. (2019) </w:t>
      </w:r>
      <w:r w:rsidRPr="00423B17">
        <w:rPr>
          <w:rFonts w:asciiTheme="minorHAnsi" w:hAnsiTheme="minorHAnsi" w:cstheme="minorHAnsi"/>
          <w:i/>
          <w:iCs/>
          <w:sz w:val="22"/>
          <w:szCs w:val="22"/>
          <w:lang w:val="en-GB"/>
        </w:rPr>
        <w:t>How we hire and develop the best talent at Amazon</w:t>
      </w:r>
      <w:r w:rsidRPr="00423B17">
        <w:rPr>
          <w:rFonts w:asciiTheme="minorHAnsi" w:hAnsiTheme="minorHAnsi" w:cstheme="minorHAnsi"/>
          <w:sz w:val="22"/>
          <w:szCs w:val="22"/>
          <w:lang w:val="en-GB"/>
        </w:rPr>
        <w:t xml:space="preserve">, </w:t>
      </w:r>
      <w:r w:rsidRPr="00423B17">
        <w:rPr>
          <w:rFonts w:asciiTheme="minorHAnsi" w:hAnsiTheme="minorHAnsi" w:cstheme="minorHAnsi"/>
          <w:i/>
          <w:iCs/>
          <w:sz w:val="22"/>
          <w:szCs w:val="22"/>
          <w:lang w:val="en-GB"/>
        </w:rPr>
        <w:t>US About Amazon</w:t>
      </w:r>
      <w:r w:rsidRPr="00423B17">
        <w:rPr>
          <w:rFonts w:asciiTheme="minorHAnsi" w:hAnsiTheme="minorHAnsi" w:cstheme="minorHAnsi"/>
          <w:sz w:val="22"/>
          <w:szCs w:val="22"/>
          <w:lang w:val="en-GB"/>
        </w:rPr>
        <w:t>. US About Amazon. Available at: https://www.aboutAmazon.com/news/workplace/hire-and-develop-the-best-Amazon (Accessed: February 11, 2023).</w:t>
      </w:r>
    </w:p>
    <w:p w14:paraId="6AB6F6F4" w14:textId="77777777" w:rsidR="00AD1BB3" w:rsidRPr="00423B17" w:rsidRDefault="00AD1BB3" w:rsidP="00423B17">
      <w:pPr>
        <w:pStyle w:val="NormalWeb"/>
        <w:spacing w:before="0" w:beforeAutospacing="0" w:after="0" w:afterAutospacing="0" w:line="360" w:lineRule="auto"/>
        <w:ind w:left="567" w:hanging="567"/>
        <w:rPr>
          <w:rFonts w:asciiTheme="minorHAnsi" w:hAnsiTheme="minorHAnsi" w:cstheme="minorHAnsi"/>
          <w:sz w:val="22"/>
          <w:szCs w:val="22"/>
          <w:lang w:val="en-GB"/>
        </w:rPr>
      </w:pPr>
    </w:p>
    <w:p w14:paraId="082CDAEA" w14:textId="77777777" w:rsidR="00AD1BB3" w:rsidRPr="00423B17" w:rsidRDefault="00AD1BB3" w:rsidP="00423B17">
      <w:pPr>
        <w:spacing w:after="0" w:line="360" w:lineRule="auto"/>
        <w:rPr>
          <w:rFonts w:cstheme="minorHAnsi"/>
          <w:sz w:val="22"/>
          <w:szCs w:val="22"/>
        </w:rPr>
      </w:pPr>
    </w:p>
    <w:p w14:paraId="023E0548" w14:textId="77777777" w:rsidR="00F84CFD" w:rsidRPr="00423B17" w:rsidRDefault="00F84CFD" w:rsidP="00423B17">
      <w:pPr>
        <w:spacing w:line="360" w:lineRule="auto"/>
        <w:rPr>
          <w:rFonts w:cstheme="minorHAnsi"/>
          <w:sz w:val="22"/>
          <w:szCs w:val="22"/>
        </w:rPr>
      </w:pPr>
    </w:p>
    <w:sectPr w:rsidR="00F84CFD" w:rsidRPr="00423B1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037C5" w14:textId="77777777" w:rsidR="00A0189F" w:rsidRDefault="00A0189F" w:rsidP="005A5EA6">
      <w:pPr>
        <w:spacing w:after="0" w:line="240" w:lineRule="auto"/>
      </w:pPr>
      <w:r>
        <w:separator/>
      </w:r>
    </w:p>
  </w:endnote>
  <w:endnote w:type="continuationSeparator" w:id="0">
    <w:p w14:paraId="79D98D8D" w14:textId="77777777" w:rsidR="00A0189F" w:rsidRDefault="00A0189F" w:rsidP="005A5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4740B" w14:textId="77777777" w:rsidR="00AD1BB3" w:rsidRDefault="00AD1B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DCDCC" w14:textId="77777777" w:rsidR="00AD1BB3" w:rsidRDefault="00AD1B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CF4D8" w14:textId="77777777" w:rsidR="00AD1BB3" w:rsidRDefault="00AD1BB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9708213"/>
      <w:docPartObj>
        <w:docPartGallery w:val="Page Numbers (Bottom of Page)"/>
        <w:docPartUnique/>
      </w:docPartObj>
    </w:sdtPr>
    <w:sdtEndPr>
      <w:rPr>
        <w:noProof/>
      </w:rPr>
    </w:sdtEndPr>
    <w:sdtContent>
      <w:p w14:paraId="4EF6ABA2" w14:textId="3A20AA3C" w:rsidR="005A5EA6" w:rsidRDefault="005A5E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018F19" w14:textId="77777777" w:rsidR="005A5EA6" w:rsidRDefault="005A5E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899DF" w14:textId="77777777" w:rsidR="00A0189F" w:rsidRDefault="00A0189F" w:rsidP="005A5EA6">
      <w:pPr>
        <w:spacing w:after="0" w:line="240" w:lineRule="auto"/>
      </w:pPr>
      <w:r>
        <w:separator/>
      </w:r>
    </w:p>
  </w:footnote>
  <w:footnote w:type="continuationSeparator" w:id="0">
    <w:p w14:paraId="2EEE5F52" w14:textId="77777777" w:rsidR="00A0189F" w:rsidRDefault="00A0189F" w:rsidP="005A5E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34FE3" w14:textId="77777777" w:rsidR="00AD1BB3" w:rsidRDefault="00AD1B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62844626"/>
      <w:docPartObj>
        <w:docPartGallery w:val="Page Numbers (Top of Page)"/>
        <w:docPartUnique/>
      </w:docPartObj>
    </w:sdtPr>
    <w:sdtEndPr>
      <w:rPr>
        <w:noProof/>
      </w:rPr>
    </w:sdtEndPr>
    <w:sdtContent>
      <w:p w14:paraId="62EA2DDC" w14:textId="77777777" w:rsidR="00AD1BB3" w:rsidRPr="00190B98" w:rsidRDefault="00AD1BB3">
        <w:pPr>
          <w:pStyle w:val="Header"/>
          <w:jc w:val="right"/>
          <w:rPr>
            <w:rFonts w:ascii="Times New Roman" w:hAnsi="Times New Roman" w:cs="Times New Roman"/>
            <w:sz w:val="24"/>
            <w:szCs w:val="24"/>
          </w:rPr>
        </w:pPr>
        <w:r w:rsidRPr="00190B98">
          <w:rPr>
            <w:rFonts w:ascii="Times New Roman" w:hAnsi="Times New Roman" w:cs="Times New Roman"/>
            <w:sz w:val="24"/>
            <w:szCs w:val="24"/>
          </w:rPr>
          <w:fldChar w:fldCharType="begin"/>
        </w:r>
        <w:r w:rsidRPr="00190B98">
          <w:rPr>
            <w:rFonts w:ascii="Times New Roman" w:hAnsi="Times New Roman" w:cs="Times New Roman"/>
            <w:sz w:val="24"/>
            <w:szCs w:val="24"/>
          </w:rPr>
          <w:instrText xml:space="preserve"> PAGE   \* MERGEFORMAT </w:instrText>
        </w:r>
        <w:r w:rsidRPr="00190B98">
          <w:rPr>
            <w:rFonts w:ascii="Times New Roman" w:hAnsi="Times New Roman" w:cs="Times New Roman"/>
            <w:sz w:val="24"/>
            <w:szCs w:val="24"/>
          </w:rPr>
          <w:fldChar w:fldCharType="separate"/>
        </w:r>
        <w:r>
          <w:rPr>
            <w:rFonts w:ascii="Times New Roman" w:hAnsi="Times New Roman" w:cs="Times New Roman"/>
            <w:noProof/>
            <w:sz w:val="24"/>
            <w:szCs w:val="24"/>
          </w:rPr>
          <w:t>7</w:t>
        </w:r>
        <w:r w:rsidRPr="00190B98">
          <w:rPr>
            <w:rFonts w:ascii="Times New Roman" w:hAnsi="Times New Roman" w:cs="Times New Roman"/>
            <w:noProof/>
            <w:sz w:val="24"/>
            <w:szCs w:val="24"/>
          </w:rPr>
          <w:fldChar w:fldCharType="end"/>
        </w:r>
      </w:p>
    </w:sdtContent>
  </w:sdt>
  <w:p w14:paraId="4CEE3241" w14:textId="77777777" w:rsidR="00AD1BB3" w:rsidRPr="00190B98" w:rsidRDefault="00AD1BB3">
    <w:pPr>
      <w:pStyle w:val="Header"/>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DB4BC" w14:textId="77777777" w:rsidR="00AD1BB3" w:rsidRDefault="00AD1B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B0F6B"/>
    <w:multiLevelType w:val="multilevel"/>
    <w:tmpl w:val="0A4EAE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A1372C0"/>
    <w:multiLevelType w:val="multilevel"/>
    <w:tmpl w:val="2836F6D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7576201"/>
    <w:multiLevelType w:val="hybridMultilevel"/>
    <w:tmpl w:val="04687E78"/>
    <w:lvl w:ilvl="0" w:tplc="0417000F">
      <w:start w:val="1"/>
      <w:numFmt w:val="decimal"/>
      <w:lvlText w:val="%1."/>
      <w:lvlJc w:val="left"/>
      <w:pPr>
        <w:ind w:left="720" w:hanging="360"/>
      </w:p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abstractNum w:abstractNumId="3" w15:restartNumberingAfterBreak="0">
    <w:nsid w:val="7AAD12C9"/>
    <w:multiLevelType w:val="hybridMultilevel"/>
    <w:tmpl w:val="AD0EA1FE"/>
    <w:lvl w:ilvl="0" w:tplc="0417000F">
      <w:start w:val="1"/>
      <w:numFmt w:val="decimal"/>
      <w:lvlText w:val="%1."/>
      <w:lvlJc w:val="left"/>
      <w:pPr>
        <w:ind w:left="720" w:hanging="360"/>
      </w:pPr>
      <w:rPr>
        <w:rFonts w:hint="default"/>
      </w:r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num w:numId="1" w16cid:durableId="1910580394">
    <w:abstractNumId w:val="2"/>
  </w:num>
  <w:num w:numId="2" w16cid:durableId="1463379191">
    <w:abstractNumId w:val="1"/>
  </w:num>
  <w:num w:numId="3" w16cid:durableId="12416279">
    <w:abstractNumId w:val="3"/>
  </w:num>
  <w:num w:numId="4" w16cid:durableId="566578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B3B"/>
    <w:rsid w:val="00010516"/>
    <w:rsid w:val="00026C5D"/>
    <w:rsid w:val="00043BD3"/>
    <w:rsid w:val="0006536F"/>
    <w:rsid w:val="00095B2F"/>
    <w:rsid w:val="0009735A"/>
    <w:rsid w:val="000A2344"/>
    <w:rsid w:val="000F7D8F"/>
    <w:rsid w:val="001016C8"/>
    <w:rsid w:val="0012419A"/>
    <w:rsid w:val="00133DA2"/>
    <w:rsid w:val="00141BA4"/>
    <w:rsid w:val="00197B66"/>
    <w:rsid w:val="001C0009"/>
    <w:rsid w:val="00235847"/>
    <w:rsid w:val="002B5A1A"/>
    <w:rsid w:val="002B602C"/>
    <w:rsid w:val="002D688C"/>
    <w:rsid w:val="002E54B8"/>
    <w:rsid w:val="002F4F59"/>
    <w:rsid w:val="00324CED"/>
    <w:rsid w:val="0035014B"/>
    <w:rsid w:val="0035304E"/>
    <w:rsid w:val="00365044"/>
    <w:rsid w:val="003748F4"/>
    <w:rsid w:val="00376B6B"/>
    <w:rsid w:val="00390809"/>
    <w:rsid w:val="003C59A9"/>
    <w:rsid w:val="003C77F2"/>
    <w:rsid w:val="004074C1"/>
    <w:rsid w:val="004118EE"/>
    <w:rsid w:val="0042335A"/>
    <w:rsid w:val="00423B17"/>
    <w:rsid w:val="00435BCB"/>
    <w:rsid w:val="00472A07"/>
    <w:rsid w:val="00484E42"/>
    <w:rsid w:val="00494CDB"/>
    <w:rsid w:val="004C0AE1"/>
    <w:rsid w:val="004D038E"/>
    <w:rsid w:val="004F61A9"/>
    <w:rsid w:val="005245A5"/>
    <w:rsid w:val="00544725"/>
    <w:rsid w:val="005A5EA6"/>
    <w:rsid w:val="005B42B5"/>
    <w:rsid w:val="005D13A3"/>
    <w:rsid w:val="005D2A85"/>
    <w:rsid w:val="005E5E91"/>
    <w:rsid w:val="0060267D"/>
    <w:rsid w:val="00623AB8"/>
    <w:rsid w:val="006620AD"/>
    <w:rsid w:val="00690B3B"/>
    <w:rsid w:val="006A0739"/>
    <w:rsid w:val="00713F79"/>
    <w:rsid w:val="007242DF"/>
    <w:rsid w:val="00727FFE"/>
    <w:rsid w:val="007439DB"/>
    <w:rsid w:val="00766FB5"/>
    <w:rsid w:val="00785062"/>
    <w:rsid w:val="00786EF4"/>
    <w:rsid w:val="007C7B3E"/>
    <w:rsid w:val="00806FE7"/>
    <w:rsid w:val="0081436A"/>
    <w:rsid w:val="00840F58"/>
    <w:rsid w:val="00851340"/>
    <w:rsid w:val="008D39E1"/>
    <w:rsid w:val="008E3765"/>
    <w:rsid w:val="008E7DFF"/>
    <w:rsid w:val="008F2D9B"/>
    <w:rsid w:val="009178A3"/>
    <w:rsid w:val="00961C76"/>
    <w:rsid w:val="009C1096"/>
    <w:rsid w:val="009E26BF"/>
    <w:rsid w:val="00A0189F"/>
    <w:rsid w:val="00A159D9"/>
    <w:rsid w:val="00A30FB6"/>
    <w:rsid w:val="00A571EB"/>
    <w:rsid w:val="00A7183E"/>
    <w:rsid w:val="00AA0B25"/>
    <w:rsid w:val="00AD1BB3"/>
    <w:rsid w:val="00AD36F7"/>
    <w:rsid w:val="00AF6653"/>
    <w:rsid w:val="00B24277"/>
    <w:rsid w:val="00B41E0B"/>
    <w:rsid w:val="00B562EF"/>
    <w:rsid w:val="00BC51E8"/>
    <w:rsid w:val="00CA651E"/>
    <w:rsid w:val="00CC112E"/>
    <w:rsid w:val="00CF211A"/>
    <w:rsid w:val="00D03797"/>
    <w:rsid w:val="00D30F15"/>
    <w:rsid w:val="00D313E9"/>
    <w:rsid w:val="00D47DCD"/>
    <w:rsid w:val="00D77B53"/>
    <w:rsid w:val="00D903FC"/>
    <w:rsid w:val="00DA113A"/>
    <w:rsid w:val="00DB64B4"/>
    <w:rsid w:val="00DC6DDC"/>
    <w:rsid w:val="00DF6C30"/>
    <w:rsid w:val="00E44098"/>
    <w:rsid w:val="00E67D6F"/>
    <w:rsid w:val="00EA7011"/>
    <w:rsid w:val="00EE2207"/>
    <w:rsid w:val="00EF1EE6"/>
    <w:rsid w:val="00F13159"/>
    <w:rsid w:val="00F166C3"/>
    <w:rsid w:val="00F30E4D"/>
    <w:rsid w:val="00F50E75"/>
    <w:rsid w:val="00F65EF8"/>
    <w:rsid w:val="00F71B8A"/>
    <w:rsid w:val="00F84CFD"/>
    <w:rsid w:val="00FA29E5"/>
    <w:rsid w:val="00FB6D5E"/>
    <w:rsid w:val="00FD377D"/>
    <w:rsid w:val="00FD7A72"/>
    <w:rsid w:val="00FE0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1A418"/>
  <w15:chartTrackingRefBased/>
  <w15:docId w15:val="{8D4EB912-8A90-4F75-8AFC-3FB5274C4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51E"/>
  </w:style>
  <w:style w:type="paragraph" w:styleId="Heading1">
    <w:name w:val="heading 1"/>
    <w:basedOn w:val="Normal"/>
    <w:next w:val="Normal"/>
    <w:link w:val="Heading1Char"/>
    <w:uiPriority w:val="9"/>
    <w:qFormat/>
    <w:rsid w:val="00CA651E"/>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CA651E"/>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CA651E"/>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CA651E"/>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CA651E"/>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CA651E"/>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CA651E"/>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CA651E"/>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CA651E"/>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51E"/>
    <w:rPr>
      <w:smallCaps/>
      <w:spacing w:val="5"/>
      <w:sz w:val="32"/>
      <w:szCs w:val="32"/>
    </w:rPr>
  </w:style>
  <w:style w:type="character" w:customStyle="1" w:styleId="Heading2Char">
    <w:name w:val="Heading 2 Char"/>
    <w:basedOn w:val="DefaultParagraphFont"/>
    <w:link w:val="Heading2"/>
    <w:uiPriority w:val="9"/>
    <w:rsid w:val="00CA651E"/>
    <w:rPr>
      <w:smallCaps/>
      <w:spacing w:val="5"/>
      <w:sz w:val="28"/>
      <w:szCs w:val="28"/>
    </w:rPr>
  </w:style>
  <w:style w:type="character" w:customStyle="1" w:styleId="Heading3Char">
    <w:name w:val="Heading 3 Char"/>
    <w:basedOn w:val="DefaultParagraphFont"/>
    <w:link w:val="Heading3"/>
    <w:uiPriority w:val="9"/>
    <w:rsid w:val="00CA651E"/>
    <w:rPr>
      <w:smallCaps/>
      <w:spacing w:val="5"/>
      <w:sz w:val="24"/>
      <w:szCs w:val="24"/>
    </w:rPr>
  </w:style>
  <w:style w:type="character" w:customStyle="1" w:styleId="Heading4Char">
    <w:name w:val="Heading 4 Char"/>
    <w:basedOn w:val="DefaultParagraphFont"/>
    <w:link w:val="Heading4"/>
    <w:uiPriority w:val="9"/>
    <w:semiHidden/>
    <w:rsid w:val="00CA651E"/>
    <w:rPr>
      <w:i/>
      <w:iCs/>
      <w:smallCaps/>
      <w:spacing w:val="10"/>
      <w:sz w:val="22"/>
      <w:szCs w:val="22"/>
    </w:rPr>
  </w:style>
  <w:style w:type="character" w:customStyle="1" w:styleId="Heading5Char">
    <w:name w:val="Heading 5 Char"/>
    <w:basedOn w:val="DefaultParagraphFont"/>
    <w:link w:val="Heading5"/>
    <w:uiPriority w:val="9"/>
    <w:semiHidden/>
    <w:rsid w:val="00CA651E"/>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CA651E"/>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CA651E"/>
    <w:rPr>
      <w:b/>
      <w:bCs/>
      <w:smallCaps/>
      <w:color w:val="70AD47" w:themeColor="accent6"/>
      <w:spacing w:val="10"/>
    </w:rPr>
  </w:style>
  <w:style w:type="character" w:customStyle="1" w:styleId="Heading8Char">
    <w:name w:val="Heading 8 Char"/>
    <w:basedOn w:val="DefaultParagraphFont"/>
    <w:link w:val="Heading8"/>
    <w:uiPriority w:val="9"/>
    <w:semiHidden/>
    <w:rsid w:val="00CA651E"/>
    <w:rPr>
      <w:b/>
      <w:bCs/>
      <w:i/>
      <w:iCs/>
      <w:smallCaps/>
      <w:color w:val="538135" w:themeColor="accent6" w:themeShade="BF"/>
    </w:rPr>
  </w:style>
  <w:style w:type="character" w:customStyle="1" w:styleId="Heading9Char">
    <w:name w:val="Heading 9 Char"/>
    <w:basedOn w:val="DefaultParagraphFont"/>
    <w:link w:val="Heading9"/>
    <w:uiPriority w:val="9"/>
    <w:semiHidden/>
    <w:rsid w:val="00CA651E"/>
    <w:rPr>
      <w:b/>
      <w:bCs/>
      <w:i/>
      <w:iCs/>
      <w:smallCaps/>
      <w:color w:val="385623" w:themeColor="accent6" w:themeShade="80"/>
    </w:rPr>
  </w:style>
  <w:style w:type="paragraph" w:styleId="Caption">
    <w:name w:val="caption"/>
    <w:basedOn w:val="Normal"/>
    <w:next w:val="Normal"/>
    <w:uiPriority w:val="35"/>
    <w:semiHidden/>
    <w:unhideWhenUsed/>
    <w:qFormat/>
    <w:rsid w:val="00CA651E"/>
    <w:rPr>
      <w:b/>
      <w:bCs/>
      <w:caps/>
      <w:sz w:val="16"/>
      <w:szCs w:val="16"/>
    </w:rPr>
  </w:style>
  <w:style w:type="paragraph" w:styleId="Title">
    <w:name w:val="Title"/>
    <w:basedOn w:val="Normal"/>
    <w:next w:val="Normal"/>
    <w:link w:val="TitleChar"/>
    <w:uiPriority w:val="10"/>
    <w:qFormat/>
    <w:rsid w:val="00CA651E"/>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CA651E"/>
    <w:rPr>
      <w:smallCaps/>
      <w:color w:val="262626" w:themeColor="text1" w:themeTint="D9"/>
      <w:sz w:val="52"/>
      <w:szCs w:val="52"/>
    </w:rPr>
  </w:style>
  <w:style w:type="paragraph" w:styleId="Subtitle">
    <w:name w:val="Subtitle"/>
    <w:basedOn w:val="Normal"/>
    <w:next w:val="Normal"/>
    <w:link w:val="SubtitleChar"/>
    <w:uiPriority w:val="11"/>
    <w:qFormat/>
    <w:rsid w:val="00CA651E"/>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A651E"/>
    <w:rPr>
      <w:rFonts w:asciiTheme="majorHAnsi" w:eastAsiaTheme="majorEastAsia" w:hAnsiTheme="majorHAnsi" w:cstheme="majorBidi"/>
    </w:rPr>
  </w:style>
  <w:style w:type="character" w:styleId="Strong">
    <w:name w:val="Strong"/>
    <w:uiPriority w:val="22"/>
    <w:qFormat/>
    <w:rsid w:val="00CA651E"/>
    <w:rPr>
      <w:b/>
      <w:bCs/>
      <w:color w:val="70AD47" w:themeColor="accent6"/>
    </w:rPr>
  </w:style>
  <w:style w:type="character" w:styleId="Emphasis">
    <w:name w:val="Emphasis"/>
    <w:uiPriority w:val="20"/>
    <w:qFormat/>
    <w:rsid w:val="00CA651E"/>
    <w:rPr>
      <w:b/>
      <w:bCs/>
      <w:i/>
      <w:iCs/>
      <w:spacing w:val="10"/>
    </w:rPr>
  </w:style>
  <w:style w:type="paragraph" w:styleId="NoSpacing">
    <w:name w:val="No Spacing"/>
    <w:uiPriority w:val="1"/>
    <w:qFormat/>
    <w:rsid w:val="00CA651E"/>
    <w:pPr>
      <w:spacing w:after="0" w:line="240" w:lineRule="auto"/>
    </w:pPr>
  </w:style>
  <w:style w:type="paragraph" w:styleId="Quote">
    <w:name w:val="Quote"/>
    <w:basedOn w:val="Normal"/>
    <w:next w:val="Normal"/>
    <w:link w:val="QuoteChar"/>
    <w:uiPriority w:val="29"/>
    <w:qFormat/>
    <w:rsid w:val="00CA651E"/>
    <w:rPr>
      <w:i/>
      <w:iCs/>
    </w:rPr>
  </w:style>
  <w:style w:type="character" w:customStyle="1" w:styleId="QuoteChar">
    <w:name w:val="Quote Char"/>
    <w:basedOn w:val="DefaultParagraphFont"/>
    <w:link w:val="Quote"/>
    <w:uiPriority w:val="29"/>
    <w:rsid w:val="00CA651E"/>
    <w:rPr>
      <w:i/>
      <w:iCs/>
    </w:rPr>
  </w:style>
  <w:style w:type="paragraph" w:styleId="IntenseQuote">
    <w:name w:val="Intense Quote"/>
    <w:basedOn w:val="Normal"/>
    <w:next w:val="Normal"/>
    <w:link w:val="IntenseQuoteChar"/>
    <w:uiPriority w:val="30"/>
    <w:qFormat/>
    <w:rsid w:val="00CA651E"/>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CA651E"/>
    <w:rPr>
      <w:b/>
      <w:bCs/>
      <w:i/>
      <w:iCs/>
    </w:rPr>
  </w:style>
  <w:style w:type="character" w:styleId="SubtleEmphasis">
    <w:name w:val="Subtle Emphasis"/>
    <w:uiPriority w:val="19"/>
    <w:qFormat/>
    <w:rsid w:val="00CA651E"/>
    <w:rPr>
      <w:i/>
      <w:iCs/>
    </w:rPr>
  </w:style>
  <w:style w:type="character" w:styleId="IntenseEmphasis">
    <w:name w:val="Intense Emphasis"/>
    <w:uiPriority w:val="21"/>
    <w:qFormat/>
    <w:rsid w:val="00CA651E"/>
    <w:rPr>
      <w:b/>
      <w:bCs/>
      <w:i/>
      <w:iCs/>
      <w:color w:val="70AD47" w:themeColor="accent6"/>
      <w:spacing w:val="10"/>
    </w:rPr>
  </w:style>
  <w:style w:type="character" w:styleId="SubtleReference">
    <w:name w:val="Subtle Reference"/>
    <w:uiPriority w:val="31"/>
    <w:qFormat/>
    <w:rsid w:val="00CA651E"/>
    <w:rPr>
      <w:b/>
      <w:bCs/>
    </w:rPr>
  </w:style>
  <w:style w:type="character" w:styleId="IntenseReference">
    <w:name w:val="Intense Reference"/>
    <w:uiPriority w:val="32"/>
    <w:qFormat/>
    <w:rsid w:val="00CA651E"/>
    <w:rPr>
      <w:b/>
      <w:bCs/>
      <w:smallCaps/>
      <w:spacing w:val="5"/>
      <w:sz w:val="22"/>
      <w:szCs w:val="22"/>
      <w:u w:val="single"/>
    </w:rPr>
  </w:style>
  <w:style w:type="character" w:styleId="BookTitle">
    <w:name w:val="Book Title"/>
    <w:uiPriority w:val="33"/>
    <w:qFormat/>
    <w:rsid w:val="00CA651E"/>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CA651E"/>
    <w:pPr>
      <w:outlineLvl w:val="9"/>
    </w:pPr>
  </w:style>
  <w:style w:type="paragraph" w:styleId="ListParagraph">
    <w:name w:val="List Paragraph"/>
    <w:basedOn w:val="Normal"/>
    <w:uiPriority w:val="34"/>
    <w:qFormat/>
    <w:rsid w:val="00EF1EE6"/>
    <w:pPr>
      <w:ind w:left="720"/>
      <w:contextualSpacing/>
    </w:pPr>
  </w:style>
  <w:style w:type="character" w:styleId="Hyperlink">
    <w:name w:val="Hyperlink"/>
    <w:basedOn w:val="DefaultParagraphFont"/>
    <w:uiPriority w:val="99"/>
    <w:unhideWhenUsed/>
    <w:rsid w:val="00A30FB6"/>
    <w:rPr>
      <w:color w:val="0563C1" w:themeColor="hyperlink"/>
      <w:u w:val="single"/>
    </w:rPr>
  </w:style>
  <w:style w:type="character" w:styleId="UnresolvedMention">
    <w:name w:val="Unresolved Mention"/>
    <w:basedOn w:val="DefaultParagraphFont"/>
    <w:uiPriority w:val="99"/>
    <w:semiHidden/>
    <w:unhideWhenUsed/>
    <w:rsid w:val="00A30FB6"/>
    <w:rPr>
      <w:color w:val="605E5C"/>
      <w:shd w:val="clear" w:color="auto" w:fill="E1DFDD"/>
    </w:rPr>
  </w:style>
  <w:style w:type="paragraph" w:styleId="Header">
    <w:name w:val="header"/>
    <w:basedOn w:val="Normal"/>
    <w:link w:val="HeaderChar"/>
    <w:uiPriority w:val="99"/>
    <w:unhideWhenUsed/>
    <w:rsid w:val="005A5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EA6"/>
  </w:style>
  <w:style w:type="paragraph" w:styleId="Footer">
    <w:name w:val="footer"/>
    <w:basedOn w:val="Normal"/>
    <w:link w:val="FooterChar"/>
    <w:uiPriority w:val="99"/>
    <w:unhideWhenUsed/>
    <w:rsid w:val="005A5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EA6"/>
  </w:style>
  <w:style w:type="character" w:styleId="FollowedHyperlink">
    <w:name w:val="FollowedHyperlink"/>
    <w:basedOn w:val="DefaultParagraphFont"/>
    <w:uiPriority w:val="99"/>
    <w:semiHidden/>
    <w:unhideWhenUsed/>
    <w:rsid w:val="004D038E"/>
    <w:rPr>
      <w:color w:val="954F72" w:themeColor="followedHyperlink"/>
      <w:u w:val="single"/>
    </w:rPr>
  </w:style>
  <w:style w:type="paragraph" w:styleId="TOC2">
    <w:name w:val="toc 2"/>
    <w:basedOn w:val="Normal"/>
    <w:next w:val="Normal"/>
    <w:autoRedefine/>
    <w:uiPriority w:val="39"/>
    <w:unhideWhenUsed/>
    <w:rsid w:val="0035304E"/>
    <w:pPr>
      <w:spacing w:after="100"/>
      <w:ind w:left="200"/>
    </w:pPr>
  </w:style>
  <w:style w:type="paragraph" w:styleId="NormalWeb">
    <w:name w:val="Normal (Web)"/>
    <w:basedOn w:val="Normal"/>
    <w:uiPriority w:val="99"/>
    <w:semiHidden/>
    <w:unhideWhenUsed/>
    <w:rsid w:val="00AD1BB3"/>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AD1BB3"/>
    <w:pPr>
      <w:spacing w:after="100"/>
      <w:jc w:val="left"/>
    </w:pPr>
    <w:rPr>
      <w:lang w:val="en-US" w:eastAsia="zh-CN"/>
    </w:rPr>
  </w:style>
  <w:style w:type="paragraph" w:styleId="TOC3">
    <w:name w:val="toc 3"/>
    <w:basedOn w:val="Normal"/>
    <w:next w:val="Normal"/>
    <w:autoRedefine/>
    <w:uiPriority w:val="39"/>
    <w:unhideWhenUsed/>
    <w:rsid w:val="00AD1BB3"/>
    <w:pPr>
      <w:spacing w:after="100"/>
      <w:ind w:left="400"/>
      <w:jc w:val="left"/>
    </w:pPr>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07B73-F6D8-4B78-9C80-14BE3749E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2740</TotalTime>
  <Pages>15</Pages>
  <Words>4842</Words>
  <Characters>27603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48</cp:revision>
  <dcterms:created xsi:type="dcterms:W3CDTF">2022-10-31T23:41:00Z</dcterms:created>
  <dcterms:modified xsi:type="dcterms:W3CDTF">2023-03-14T14:10:00Z</dcterms:modified>
</cp:coreProperties>
</file>