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87697094"/>
        <w:docPartObj>
          <w:docPartGallery w:val="Cover Pages"/>
          <w:docPartUnique/>
        </w:docPartObj>
      </w:sdtPr>
      <w:sdtEndPr/>
      <w:sdtContent>
        <w:p w14:paraId="4F05DE37" w14:textId="48849D61" w:rsidR="009B2574" w:rsidRDefault="009B2574"/>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9B2574" w14:paraId="15707696" w14:textId="77777777">
            <w:sdt>
              <w:sdtPr>
                <w:rPr>
                  <w:color w:val="2F5496" w:themeColor="accent1" w:themeShade="BF"/>
                  <w:sz w:val="24"/>
                  <w:szCs w:val="24"/>
                </w:rPr>
                <w:alias w:val="Company"/>
                <w:id w:val="13406915"/>
                <w:placeholder>
                  <w:docPart w:val="4F4092526BEE4FF488433360D6995734"/>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2F2ABBB9" w14:textId="3108E6DA" w:rsidR="009B2574" w:rsidRDefault="009B2574">
                    <w:pPr>
                      <w:pStyle w:val="NoSpacing"/>
                      <w:rPr>
                        <w:color w:val="2F5496" w:themeColor="accent1" w:themeShade="BF"/>
                        <w:sz w:val="24"/>
                      </w:rPr>
                    </w:pPr>
                    <w:r>
                      <w:rPr>
                        <w:color w:val="2F5496" w:themeColor="accent1" w:themeShade="BF"/>
                        <w:sz w:val="24"/>
                        <w:szCs w:val="24"/>
                      </w:rPr>
                      <w:t>UWTSD</w:t>
                    </w:r>
                  </w:p>
                </w:tc>
              </w:sdtContent>
            </w:sdt>
          </w:tr>
          <w:tr w:rsidR="009B2574" w14:paraId="160C3B07"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892B88CE55C64F6BAAF688E083470A23"/>
                  </w:placeholder>
                  <w:dataBinding w:prefixMappings="xmlns:ns0='http://schemas.openxmlformats.org/package/2006/metadata/core-properties' xmlns:ns1='http://purl.org/dc/elements/1.1/'" w:xpath="/ns0:coreProperties[1]/ns1:title[1]" w:storeItemID="{6C3C8BC8-F283-45AE-878A-BAB7291924A1}"/>
                  <w:text/>
                </w:sdtPr>
                <w:sdtEndPr/>
                <w:sdtContent>
                  <w:p w14:paraId="16820BD2" w14:textId="7B945187" w:rsidR="009B2574" w:rsidRDefault="0028672F">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The Design of an Autonomous Lawnmower</w:t>
                    </w:r>
                  </w:p>
                </w:sdtContent>
              </w:sdt>
            </w:tc>
          </w:tr>
          <w:tr w:rsidR="009B2574" w14:paraId="56E0970A" w14:textId="77777777">
            <w:sdt>
              <w:sdtPr>
                <w:rPr>
                  <w:color w:val="2F5496" w:themeColor="accent1" w:themeShade="BF"/>
                  <w:sz w:val="24"/>
                  <w:szCs w:val="24"/>
                </w:rPr>
                <w:alias w:val="Subtitle"/>
                <w:id w:val="13406923"/>
                <w:placeholder>
                  <w:docPart w:val="22F2AE5146B44463B7D1C76F09F5112D"/>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6E4136CF" w14:textId="2E89812C" w:rsidR="009B2574" w:rsidRDefault="005526C3">
                    <w:pPr>
                      <w:pStyle w:val="NoSpacing"/>
                      <w:rPr>
                        <w:color w:val="2F5496" w:themeColor="accent1" w:themeShade="BF"/>
                        <w:sz w:val="24"/>
                      </w:rPr>
                    </w:pPr>
                    <w:r>
                      <w:rPr>
                        <w:color w:val="2F5496" w:themeColor="accent1" w:themeShade="BF"/>
                        <w:sz w:val="24"/>
                        <w:szCs w:val="24"/>
                      </w:rPr>
                      <w:t>Systems Engineering ACDA 6006</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9B2574" w14:paraId="78C602C5"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EE2C804B4EA444DFBB09C97BBECE5C36"/>
                  </w:placeholder>
                  <w:dataBinding w:prefixMappings="xmlns:ns0='http://schemas.openxmlformats.org/package/2006/metadata/core-properties' xmlns:ns1='http://purl.org/dc/elements/1.1/'" w:xpath="/ns0:coreProperties[1]/ns1:creator[1]" w:storeItemID="{6C3C8BC8-F283-45AE-878A-BAB7291924A1}"/>
                  <w:text/>
                </w:sdtPr>
                <w:sdtEndPr/>
                <w:sdtContent>
                  <w:p w14:paraId="010F2D95" w14:textId="2C171642" w:rsidR="009B2574" w:rsidRDefault="009B2574">
                    <w:pPr>
                      <w:pStyle w:val="NoSpacing"/>
                      <w:rPr>
                        <w:color w:val="4472C4" w:themeColor="accent1"/>
                        <w:sz w:val="28"/>
                        <w:szCs w:val="28"/>
                      </w:rPr>
                    </w:pPr>
                    <w:r>
                      <w:rPr>
                        <w:color w:val="4472C4" w:themeColor="accent1"/>
                        <w:sz w:val="28"/>
                        <w:szCs w:val="28"/>
                      </w:rPr>
                      <w:t>Jennifer Louise Mungham (1810444)</w:t>
                    </w:r>
                  </w:p>
                </w:sdtContent>
              </w:sdt>
              <w:sdt>
                <w:sdtPr>
                  <w:rPr>
                    <w:color w:val="4472C4" w:themeColor="accent1"/>
                    <w:sz w:val="28"/>
                    <w:szCs w:val="28"/>
                  </w:rPr>
                  <w:alias w:val="Date"/>
                  <w:tag w:val="Date"/>
                  <w:id w:val="13406932"/>
                  <w:placeholder>
                    <w:docPart w:val="BB8A64251E9146ED9D631ADA4F2B21C7"/>
                  </w:placeholder>
                  <w:dataBinding w:prefixMappings="xmlns:ns0='http://schemas.microsoft.com/office/2006/coverPageProps'" w:xpath="/ns0:CoverPageProperties[1]/ns0:PublishDate[1]" w:storeItemID="{55AF091B-3C7A-41E3-B477-F2FDAA23CFDA}"/>
                  <w:date w:fullDate="2022-03-07T00:00:00Z">
                    <w:dateFormat w:val="M-d-yyyy"/>
                    <w:lid w:val="en-US"/>
                    <w:storeMappedDataAs w:val="dateTime"/>
                    <w:calendar w:val="gregorian"/>
                  </w:date>
                </w:sdtPr>
                <w:sdtEndPr/>
                <w:sdtContent>
                  <w:p w14:paraId="3E546387" w14:textId="34A3EA66" w:rsidR="009B2574" w:rsidRDefault="0028672F">
                    <w:pPr>
                      <w:pStyle w:val="NoSpacing"/>
                      <w:rPr>
                        <w:color w:val="4472C4" w:themeColor="accent1"/>
                        <w:sz w:val="28"/>
                        <w:szCs w:val="28"/>
                      </w:rPr>
                    </w:pPr>
                    <w:r>
                      <w:rPr>
                        <w:color w:val="4472C4" w:themeColor="accent1"/>
                        <w:sz w:val="28"/>
                        <w:szCs w:val="28"/>
                      </w:rPr>
                      <w:t>3-7-2022</w:t>
                    </w:r>
                  </w:p>
                </w:sdtContent>
              </w:sdt>
              <w:p w14:paraId="467B06F0" w14:textId="77777777" w:rsidR="009B2574" w:rsidRDefault="009B2574">
                <w:pPr>
                  <w:pStyle w:val="NoSpacing"/>
                  <w:rPr>
                    <w:color w:val="4472C4" w:themeColor="accent1"/>
                  </w:rPr>
                </w:pPr>
              </w:p>
            </w:tc>
          </w:tr>
        </w:tbl>
        <w:p w14:paraId="30D25E29" w14:textId="293745FC" w:rsidR="009B2574" w:rsidRDefault="009B2574">
          <w:r>
            <w:br w:type="page"/>
          </w:r>
        </w:p>
      </w:sdtContent>
    </w:sdt>
    <w:p w14:paraId="4EBD4B7D" w14:textId="0EFD2FE8" w:rsidR="0075794D" w:rsidRDefault="009B2574" w:rsidP="009B2574">
      <w:pPr>
        <w:pStyle w:val="Heading1"/>
      </w:pPr>
      <w:bookmarkStart w:id="0" w:name="_Toc97577858"/>
      <w:r>
        <w:lastRenderedPageBreak/>
        <w:t>Abstract</w:t>
      </w:r>
      <w:bookmarkEnd w:id="0"/>
    </w:p>
    <w:p w14:paraId="2223866A" w14:textId="47E84DA6" w:rsidR="009B2574" w:rsidRDefault="009B2574" w:rsidP="009B2574"/>
    <w:p w14:paraId="37B5FBB4" w14:textId="295A34BA" w:rsidR="00D32319" w:rsidRDefault="00D32319">
      <w:r>
        <w:t>A systems engineering approach was undertaken for the design of two potential concepts for an autonomous lawn mower required by a golf club. The list of requirements from the golf club was expanded on to capture as many requirements as possible using an iterative method of working through numerous tools such as stakeholder maps and use cases. The requirements were fed into more tools, a Q</w:t>
      </w:r>
      <w:r w:rsidR="00590749">
        <w:t xml:space="preserve">uality </w:t>
      </w:r>
      <w:r>
        <w:t>F</w:t>
      </w:r>
      <w:r w:rsidR="00590749">
        <w:t xml:space="preserve">unction </w:t>
      </w:r>
      <w:r>
        <w:t>D</w:t>
      </w:r>
      <w:r w:rsidR="00590749">
        <w:t>eployment (QFD) to generate key requirements, users and functions ahead of building two designs. These designs were compared using another set of tools</w:t>
      </w:r>
      <w:r>
        <w:t xml:space="preserve"> </w:t>
      </w:r>
      <w:r w:rsidR="00590749">
        <w:t xml:space="preserve">to find the optimal design to feed into another QFD to find the key structures. Potential sources of noises and variation were also explored to identify what the key stages of the manufacturing process would be and to identify the necessary controls to ensure that the final product met the requirements in a verification and validation process. </w:t>
      </w:r>
    </w:p>
    <w:p w14:paraId="04A58CA1" w14:textId="523BD213" w:rsidR="00590749" w:rsidRDefault="00590749">
      <w:r>
        <w:t>There are many more tools available than those used here and whilst some requirements and stakeholders may have been missed, more were identified than those given in the initial brief leading to a higher chance of success in the final design.</w:t>
      </w:r>
    </w:p>
    <w:p w14:paraId="35F7BB89" w14:textId="23776DA4" w:rsidR="009B2574" w:rsidRDefault="009B2574">
      <w:r>
        <w:br w:type="page"/>
      </w:r>
    </w:p>
    <w:sdt>
      <w:sdtPr>
        <w:rPr>
          <w:rFonts w:asciiTheme="minorHAnsi" w:eastAsiaTheme="minorHAnsi" w:hAnsiTheme="minorHAnsi" w:cstheme="minorBidi"/>
          <w:color w:val="auto"/>
          <w:sz w:val="22"/>
          <w:szCs w:val="22"/>
          <w:lang w:val="en-GB"/>
        </w:rPr>
        <w:id w:val="1215313745"/>
        <w:docPartObj>
          <w:docPartGallery w:val="Table of Contents"/>
          <w:docPartUnique/>
        </w:docPartObj>
      </w:sdtPr>
      <w:sdtEndPr>
        <w:rPr>
          <w:b/>
          <w:bCs/>
          <w:noProof/>
        </w:rPr>
      </w:sdtEndPr>
      <w:sdtContent>
        <w:p w14:paraId="464B3470" w14:textId="7365D20D" w:rsidR="009B2574" w:rsidRDefault="009B2574">
          <w:pPr>
            <w:pStyle w:val="TOCHeading"/>
          </w:pPr>
          <w:r>
            <w:t>Contents</w:t>
          </w:r>
        </w:p>
        <w:p w14:paraId="34F8EA4B" w14:textId="6EEF3C94" w:rsidR="00F81E45" w:rsidRDefault="009B2574">
          <w:pPr>
            <w:pStyle w:val="TOC1"/>
            <w:tabs>
              <w:tab w:val="right" w:leader="dot" w:pos="9016"/>
            </w:tabs>
            <w:rPr>
              <w:rFonts w:eastAsiaTheme="minorEastAsia"/>
              <w:noProof/>
              <w:lang w:eastAsia="en-GB"/>
            </w:rPr>
          </w:pPr>
          <w:r w:rsidRPr="00BF1527">
            <w:rPr>
              <w:rStyle w:val="SubtleEmphasis"/>
            </w:rPr>
            <w:fldChar w:fldCharType="begin"/>
          </w:r>
          <w:r w:rsidRPr="00BF1527">
            <w:rPr>
              <w:rStyle w:val="SubtleEmphasis"/>
            </w:rPr>
            <w:instrText xml:space="preserve"> TOC \o "1-3" \h \z \u </w:instrText>
          </w:r>
          <w:r w:rsidRPr="00BF1527">
            <w:rPr>
              <w:rStyle w:val="SubtleEmphasis"/>
            </w:rPr>
            <w:fldChar w:fldCharType="separate"/>
          </w:r>
          <w:hyperlink w:anchor="_Toc97577858" w:history="1">
            <w:r w:rsidR="00F81E45" w:rsidRPr="007830D3">
              <w:rPr>
                <w:rStyle w:val="Hyperlink"/>
                <w:noProof/>
              </w:rPr>
              <w:t>Abstract</w:t>
            </w:r>
            <w:r w:rsidR="00F81E45">
              <w:rPr>
                <w:noProof/>
                <w:webHidden/>
              </w:rPr>
              <w:tab/>
            </w:r>
            <w:r w:rsidR="00F81E45">
              <w:rPr>
                <w:noProof/>
                <w:webHidden/>
              </w:rPr>
              <w:fldChar w:fldCharType="begin"/>
            </w:r>
            <w:r w:rsidR="00F81E45">
              <w:rPr>
                <w:noProof/>
                <w:webHidden/>
              </w:rPr>
              <w:instrText xml:space="preserve"> PAGEREF _Toc97577858 \h </w:instrText>
            </w:r>
            <w:r w:rsidR="00F81E45">
              <w:rPr>
                <w:noProof/>
                <w:webHidden/>
              </w:rPr>
            </w:r>
            <w:r w:rsidR="00F81E45">
              <w:rPr>
                <w:noProof/>
                <w:webHidden/>
              </w:rPr>
              <w:fldChar w:fldCharType="separate"/>
            </w:r>
            <w:r w:rsidR="00F81E45">
              <w:rPr>
                <w:noProof/>
                <w:webHidden/>
              </w:rPr>
              <w:t>1</w:t>
            </w:r>
            <w:r w:rsidR="00F81E45">
              <w:rPr>
                <w:noProof/>
                <w:webHidden/>
              </w:rPr>
              <w:fldChar w:fldCharType="end"/>
            </w:r>
          </w:hyperlink>
        </w:p>
        <w:p w14:paraId="4C40FCFD" w14:textId="308E7EA2" w:rsidR="00F81E45" w:rsidRDefault="00E45852">
          <w:pPr>
            <w:pStyle w:val="TOC2"/>
            <w:tabs>
              <w:tab w:val="right" w:leader="dot" w:pos="9016"/>
            </w:tabs>
            <w:rPr>
              <w:rFonts w:eastAsiaTheme="minorEastAsia"/>
              <w:noProof/>
              <w:lang w:eastAsia="en-GB"/>
            </w:rPr>
          </w:pPr>
          <w:hyperlink w:anchor="_Toc97577859" w:history="1">
            <w:r w:rsidR="00F81E45" w:rsidRPr="007830D3">
              <w:rPr>
                <w:rStyle w:val="Hyperlink"/>
                <w:noProof/>
              </w:rPr>
              <w:t>Table of Figures</w:t>
            </w:r>
            <w:r w:rsidR="00F81E45">
              <w:rPr>
                <w:noProof/>
                <w:webHidden/>
              </w:rPr>
              <w:tab/>
            </w:r>
            <w:r w:rsidR="00F81E45">
              <w:rPr>
                <w:noProof/>
                <w:webHidden/>
              </w:rPr>
              <w:fldChar w:fldCharType="begin"/>
            </w:r>
            <w:r w:rsidR="00F81E45">
              <w:rPr>
                <w:noProof/>
                <w:webHidden/>
              </w:rPr>
              <w:instrText xml:space="preserve"> PAGEREF _Toc97577859 \h </w:instrText>
            </w:r>
            <w:r w:rsidR="00F81E45">
              <w:rPr>
                <w:noProof/>
                <w:webHidden/>
              </w:rPr>
            </w:r>
            <w:r w:rsidR="00F81E45">
              <w:rPr>
                <w:noProof/>
                <w:webHidden/>
              </w:rPr>
              <w:fldChar w:fldCharType="separate"/>
            </w:r>
            <w:r w:rsidR="00F81E45">
              <w:rPr>
                <w:noProof/>
                <w:webHidden/>
              </w:rPr>
              <w:t>3</w:t>
            </w:r>
            <w:r w:rsidR="00F81E45">
              <w:rPr>
                <w:noProof/>
                <w:webHidden/>
              </w:rPr>
              <w:fldChar w:fldCharType="end"/>
            </w:r>
          </w:hyperlink>
        </w:p>
        <w:p w14:paraId="74364329" w14:textId="5A67453A" w:rsidR="00F81E45" w:rsidRDefault="00E45852">
          <w:pPr>
            <w:pStyle w:val="TOC2"/>
            <w:tabs>
              <w:tab w:val="right" w:leader="dot" w:pos="9016"/>
            </w:tabs>
            <w:rPr>
              <w:rFonts w:eastAsiaTheme="minorEastAsia"/>
              <w:noProof/>
              <w:lang w:eastAsia="en-GB"/>
            </w:rPr>
          </w:pPr>
          <w:hyperlink w:anchor="_Toc97577860" w:history="1">
            <w:r w:rsidR="00F81E45" w:rsidRPr="007830D3">
              <w:rPr>
                <w:rStyle w:val="Hyperlink"/>
                <w:noProof/>
              </w:rPr>
              <w:t>Table of Tables</w:t>
            </w:r>
            <w:r w:rsidR="00F81E45">
              <w:rPr>
                <w:noProof/>
                <w:webHidden/>
              </w:rPr>
              <w:tab/>
            </w:r>
            <w:r w:rsidR="00F81E45">
              <w:rPr>
                <w:noProof/>
                <w:webHidden/>
              </w:rPr>
              <w:fldChar w:fldCharType="begin"/>
            </w:r>
            <w:r w:rsidR="00F81E45">
              <w:rPr>
                <w:noProof/>
                <w:webHidden/>
              </w:rPr>
              <w:instrText xml:space="preserve"> PAGEREF _Toc97577860 \h </w:instrText>
            </w:r>
            <w:r w:rsidR="00F81E45">
              <w:rPr>
                <w:noProof/>
                <w:webHidden/>
              </w:rPr>
            </w:r>
            <w:r w:rsidR="00F81E45">
              <w:rPr>
                <w:noProof/>
                <w:webHidden/>
              </w:rPr>
              <w:fldChar w:fldCharType="separate"/>
            </w:r>
            <w:r w:rsidR="00F81E45">
              <w:rPr>
                <w:noProof/>
                <w:webHidden/>
              </w:rPr>
              <w:t>3</w:t>
            </w:r>
            <w:r w:rsidR="00F81E45">
              <w:rPr>
                <w:noProof/>
                <w:webHidden/>
              </w:rPr>
              <w:fldChar w:fldCharType="end"/>
            </w:r>
          </w:hyperlink>
        </w:p>
        <w:p w14:paraId="60BB6026" w14:textId="01C55AEA" w:rsidR="00F81E45" w:rsidRDefault="00E45852">
          <w:pPr>
            <w:pStyle w:val="TOC1"/>
            <w:tabs>
              <w:tab w:val="right" w:leader="dot" w:pos="9016"/>
            </w:tabs>
            <w:rPr>
              <w:rFonts w:eastAsiaTheme="minorEastAsia"/>
              <w:noProof/>
              <w:lang w:eastAsia="en-GB"/>
            </w:rPr>
          </w:pPr>
          <w:hyperlink w:anchor="_Toc97577861" w:history="1">
            <w:r w:rsidR="00F81E45" w:rsidRPr="007830D3">
              <w:rPr>
                <w:rStyle w:val="Hyperlink"/>
                <w:noProof/>
              </w:rPr>
              <w:t>Introduction</w:t>
            </w:r>
            <w:r w:rsidR="00F81E45">
              <w:rPr>
                <w:noProof/>
                <w:webHidden/>
              </w:rPr>
              <w:tab/>
            </w:r>
            <w:r w:rsidR="00F81E45">
              <w:rPr>
                <w:noProof/>
                <w:webHidden/>
              </w:rPr>
              <w:fldChar w:fldCharType="begin"/>
            </w:r>
            <w:r w:rsidR="00F81E45">
              <w:rPr>
                <w:noProof/>
                <w:webHidden/>
              </w:rPr>
              <w:instrText xml:space="preserve"> PAGEREF _Toc97577861 \h </w:instrText>
            </w:r>
            <w:r w:rsidR="00F81E45">
              <w:rPr>
                <w:noProof/>
                <w:webHidden/>
              </w:rPr>
            </w:r>
            <w:r w:rsidR="00F81E45">
              <w:rPr>
                <w:noProof/>
                <w:webHidden/>
              </w:rPr>
              <w:fldChar w:fldCharType="separate"/>
            </w:r>
            <w:r w:rsidR="00F81E45">
              <w:rPr>
                <w:noProof/>
                <w:webHidden/>
              </w:rPr>
              <w:t>4</w:t>
            </w:r>
            <w:r w:rsidR="00F81E45">
              <w:rPr>
                <w:noProof/>
                <w:webHidden/>
              </w:rPr>
              <w:fldChar w:fldCharType="end"/>
            </w:r>
          </w:hyperlink>
        </w:p>
        <w:p w14:paraId="0F646D25" w14:textId="5411BBA8" w:rsidR="00F81E45" w:rsidRDefault="00E45852">
          <w:pPr>
            <w:pStyle w:val="TOC1"/>
            <w:tabs>
              <w:tab w:val="right" w:leader="dot" w:pos="9016"/>
            </w:tabs>
            <w:rPr>
              <w:rFonts w:eastAsiaTheme="minorEastAsia"/>
              <w:noProof/>
              <w:lang w:eastAsia="en-GB"/>
            </w:rPr>
          </w:pPr>
          <w:hyperlink w:anchor="_Toc97577862" w:history="1">
            <w:r w:rsidR="00F81E45" w:rsidRPr="007830D3">
              <w:rPr>
                <w:rStyle w:val="Hyperlink"/>
                <w:rFonts w:eastAsia="Times New Roman"/>
                <w:noProof/>
                <w:lang w:eastAsia="en-GB"/>
              </w:rPr>
              <w:t>Method</w:t>
            </w:r>
            <w:r w:rsidR="00F81E45">
              <w:rPr>
                <w:noProof/>
                <w:webHidden/>
              </w:rPr>
              <w:tab/>
            </w:r>
            <w:r w:rsidR="00F81E45">
              <w:rPr>
                <w:noProof/>
                <w:webHidden/>
              </w:rPr>
              <w:fldChar w:fldCharType="begin"/>
            </w:r>
            <w:r w:rsidR="00F81E45">
              <w:rPr>
                <w:noProof/>
                <w:webHidden/>
              </w:rPr>
              <w:instrText xml:space="preserve"> PAGEREF _Toc97577862 \h </w:instrText>
            </w:r>
            <w:r w:rsidR="00F81E45">
              <w:rPr>
                <w:noProof/>
                <w:webHidden/>
              </w:rPr>
            </w:r>
            <w:r w:rsidR="00F81E45">
              <w:rPr>
                <w:noProof/>
                <w:webHidden/>
              </w:rPr>
              <w:fldChar w:fldCharType="separate"/>
            </w:r>
            <w:r w:rsidR="00F81E45">
              <w:rPr>
                <w:noProof/>
                <w:webHidden/>
              </w:rPr>
              <w:t>6</w:t>
            </w:r>
            <w:r w:rsidR="00F81E45">
              <w:rPr>
                <w:noProof/>
                <w:webHidden/>
              </w:rPr>
              <w:fldChar w:fldCharType="end"/>
            </w:r>
          </w:hyperlink>
        </w:p>
        <w:p w14:paraId="1ABBE808" w14:textId="21618AE9" w:rsidR="00F81E45" w:rsidRDefault="00E45852">
          <w:pPr>
            <w:pStyle w:val="TOC2"/>
            <w:tabs>
              <w:tab w:val="right" w:leader="dot" w:pos="9016"/>
            </w:tabs>
            <w:rPr>
              <w:rFonts w:eastAsiaTheme="minorEastAsia"/>
              <w:noProof/>
              <w:lang w:eastAsia="en-GB"/>
            </w:rPr>
          </w:pPr>
          <w:hyperlink w:anchor="_Toc97577863" w:history="1">
            <w:r w:rsidR="00F81E45" w:rsidRPr="007830D3">
              <w:rPr>
                <w:rStyle w:val="Hyperlink"/>
                <w:noProof/>
              </w:rPr>
              <w:t>Generating Requirements</w:t>
            </w:r>
            <w:r w:rsidR="00F81E45">
              <w:rPr>
                <w:noProof/>
                <w:webHidden/>
              </w:rPr>
              <w:tab/>
            </w:r>
            <w:r w:rsidR="00F81E45">
              <w:rPr>
                <w:noProof/>
                <w:webHidden/>
              </w:rPr>
              <w:fldChar w:fldCharType="begin"/>
            </w:r>
            <w:r w:rsidR="00F81E45">
              <w:rPr>
                <w:noProof/>
                <w:webHidden/>
              </w:rPr>
              <w:instrText xml:space="preserve"> PAGEREF _Toc97577863 \h </w:instrText>
            </w:r>
            <w:r w:rsidR="00F81E45">
              <w:rPr>
                <w:noProof/>
                <w:webHidden/>
              </w:rPr>
            </w:r>
            <w:r w:rsidR="00F81E45">
              <w:rPr>
                <w:noProof/>
                <w:webHidden/>
              </w:rPr>
              <w:fldChar w:fldCharType="separate"/>
            </w:r>
            <w:r w:rsidR="00F81E45">
              <w:rPr>
                <w:noProof/>
                <w:webHidden/>
              </w:rPr>
              <w:t>6</w:t>
            </w:r>
            <w:r w:rsidR="00F81E45">
              <w:rPr>
                <w:noProof/>
                <w:webHidden/>
              </w:rPr>
              <w:fldChar w:fldCharType="end"/>
            </w:r>
          </w:hyperlink>
        </w:p>
        <w:p w14:paraId="35C1283D" w14:textId="37C24106" w:rsidR="00F81E45" w:rsidRDefault="00E45852">
          <w:pPr>
            <w:pStyle w:val="TOC3"/>
            <w:tabs>
              <w:tab w:val="right" w:leader="dot" w:pos="9016"/>
            </w:tabs>
            <w:rPr>
              <w:rFonts w:eastAsiaTheme="minorEastAsia"/>
              <w:noProof/>
              <w:lang w:eastAsia="en-GB"/>
            </w:rPr>
          </w:pPr>
          <w:hyperlink w:anchor="_Toc97577864" w:history="1">
            <w:r w:rsidR="00F81E45" w:rsidRPr="007830D3">
              <w:rPr>
                <w:rStyle w:val="Hyperlink"/>
                <w:noProof/>
              </w:rPr>
              <w:t>Stakeholders</w:t>
            </w:r>
            <w:r w:rsidR="00F81E45">
              <w:rPr>
                <w:noProof/>
                <w:webHidden/>
              </w:rPr>
              <w:tab/>
            </w:r>
            <w:r w:rsidR="00F81E45">
              <w:rPr>
                <w:noProof/>
                <w:webHidden/>
              </w:rPr>
              <w:fldChar w:fldCharType="begin"/>
            </w:r>
            <w:r w:rsidR="00F81E45">
              <w:rPr>
                <w:noProof/>
                <w:webHidden/>
              </w:rPr>
              <w:instrText xml:space="preserve"> PAGEREF _Toc97577864 \h </w:instrText>
            </w:r>
            <w:r w:rsidR="00F81E45">
              <w:rPr>
                <w:noProof/>
                <w:webHidden/>
              </w:rPr>
            </w:r>
            <w:r w:rsidR="00F81E45">
              <w:rPr>
                <w:noProof/>
                <w:webHidden/>
              </w:rPr>
              <w:fldChar w:fldCharType="separate"/>
            </w:r>
            <w:r w:rsidR="00F81E45">
              <w:rPr>
                <w:noProof/>
                <w:webHidden/>
              </w:rPr>
              <w:t>6</w:t>
            </w:r>
            <w:r w:rsidR="00F81E45">
              <w:rPr>
                <w:noProof/>
                <w:webHidden/>
              </w:rPr>
              <w:fldChar w:fldCharType="end"/>
            </w:r>
          </w:hyperlink>
        </w:p>
        <w:p w14:paraId="4E3181E1" w14:textId="474272A6" w:rsidR="00F81E45" w:rsidRDefault="00E45852">
          <w:pPr>
            <w:pStyle w:val="TOC3"/>
            <w:tabs>
              <w:tab w:val="right" w:leader="dot" w:pos="9016"/>
            </w:tabs>
            <w:rPr>
              <w:rFonts w:eastAsiaTheme="minorEastAsia"/>
              <w:noProof/>
              <w:lang w:eastAsia="en-GB"/>
            </w:rPr>
          </w:pPr>
          <w:hyperlink w:anchor="_Toc97577865" w:history="1">
            <w:r w:rsidR="00F81E45" w:rsidRPr="007830D3">
              <w:rPr>
                <w:rStyle w:val="Hyperlink"/>
                <w:noProof/>
              </w:rPr>
              <w:t>Stakeholder map</w:t>
            </w:r>
            <w:r w:rsidR="00F81E45">
              <w:rPr>
                <w:noProof/>
                <w:webHidden/>
              </w:rPr>
              <w:tab/>
            </w:r>
            <w:r w:rsidR="00F81E45">
              <w:rPr>
                <w:noProof/>
                <w:webHidden/>
              </w:rPr>
              <w:fldChar w:fldCharType="begin"/>
            </w:r>
            <w:r w:rsidR="00F81E45">
              <w:rPr>
                <w:noProof/>
                <w:webHidden/>
              </w:rPr>
              <w:instrText xml:space="preserve"> PAGEREF _Toc97577865 \h </w:instrText>
            </w:r>
            <w:r w:rsidR="00F81E45">
              <w:rPr>
                <w:noProof/>
                <w:webHidden/>
              </w:rPr>
            </w:r>
            <w:r w:rsidR="00F81E45">
              <w:rPr>
                <w:noProof/>
                <w:webHidden/>
              </w:rPr>
              <w:fldChar w:fldCharType="separate"/>
            </w:r>
            <w:r w:rsidR="00F81E45">
              <w:rPr>
                <w:noProof/>
                <w:webHidden/>
              </w:rPr>
              <w:t>7</w:t>
            </w:r>
            <w:r w:rsidR="00F81E45">
              <w:rPr>
                <w:noProof/>
                <w:webHidden/>
              </w:rPr>
              <w:fldChar w:fldCharType="end"/>
            </w:r>
          </w:hyperlink>
        </w:p>
        <w:p w14:paraId="5C5066C9" w14:textId="600D7317" w:rsidR="00F81E45" w:rsidRDefault="00E45852">
          <w:pPr>
            <w:pStyle w:val="TOC3"/>
            <w:tabs>
              <w:tab w:val="right" w:leader="dot" w:pos="9016"/>
            </w:tabs>
            <w:rPr>
              <w:rFonts w:eastAsiaTheme="minorEastAsia"/>
              <w:noProof/>
              <w:lang w:eastAsia="en-GB"/>
            </w:rPr>
          </w:pPr>
          <w:hyperlink w:anchor="_Toc97577866" w:history="1">
            <w:r w:rsidR="00F81E45" w:rsidRPr="007830D3">
              <w:rPr>
                <w:rStyle w:val="Hyperlink"/>
                <w:noProof/>
              </w:rPr>
              <w:t>Use Case</w:t>
            </w:r>
            <w:r w:rsidR="00F81E45">
              <w:rPr>
                <w:noProof/>
                <w:webHidden/>
              </w:rPr>
              <w:tab/>
            </w:r>
            <w:r w:rsidR="00F81E45">
              <w:rPr>
                <w:noProof/>
                <w:webHidden/>
              </w:rPr>
              <w:fldChar w:fldCharType="begin"/>
            </w:r>
            <w:r w:rsidR="00F81E45">
              <w:rPr>
                <w:noProof/>
                <w:webHidden/>
              </w:rPr>
              <w:instrText xml:space="preserve"> PAGEREF _Toc97577866 \h </w:instrText>
            </w:r>
            <w:r w:rsidR="00F81E45">
              <w:rPr>
                <w:noProof/>
                <w:webHidden/>
              </w:rPr>
            </w:r>
            <w:r w:rsidR="00F81E45">
              <w:rPr>
                <w:noProof/>
                <w:webHidden/>
              </w:rPr>
              <w:fldChar w:fldCharType="separate"/>
            </w:r>
            <w:r w:rsidR="00F81E45">
              <w:rPr>
                <w:noProof/>
                <w:webHidden/>
              </w:rPr>
              <w:t>9</w:t>
            </w:r>
            <w:r w:rsidR="00F81E45">
              <w:rPr>
                <w:noProof/>
                <w:webHidden/>
              </w:rPr>
              <w:fldChar w:fldCharType="end"/>
            </w:r>
          </w:hyperlink>
        </w:p>
        <w:p w14:paraId="138402E4" w14:textId="61C9E55A" w:rsidR="00F81E45" w:rsidRDefault="00E45852">
          <w:pPr>
            <w:pStyle w:val="TOC3"/>
            <w:tabs>
              <w:tab w:val="right" w:leader="dot" w:pos="9016"/>
            </w:tabs>
            <w:rPr>
              <w:rFonts w:eastAsiaTheme="minorEastAsia"/>
              <w:noProof/>
              <w:lang w:eastAsia="en-GB"/>
            </w:rPr>
          </w:pPr>
          <w:hyperlink w:anchor="_Toc97577867" w:history="1">
            <w:r w:rsidR="00F81E45" w:rsidRPr="007830D3">
              <w:rPr>
                <w:rStyle w:val="Hyperlink"/>
                <w:noProof/>
              </w:rPr>
              <w:t>Functional Analysis</w:t>
            </w:r>
            <w:r w:rsidR="00F81E45">
              <w:rPr>
                <w:noProof/>
                <w:webHidden/>
              </w:rPr>
              <w:tab/>
            </w:r>
            <w:r w:rsidR="00F81E45">
              <w:rPr>
                <w:noProof/>
                <w:webHidden/>
              </w:rPr>
              <w:fldChar w:fldCharType="begin"/>
            </w:r>
            <w:r w:rsidR="00F81E45">
              <w:rPr>
                <w:noProof/>
                <w:webHidden/>
              </w:rPr>
              <w:instrText xml:space="preserve"> PAGEREF _Toc97577867 \h </w:instrText>
            </w:r>
            <w:r w:rsidR="00F81E45">
              <w:rPr>
                <w:noProof/>
                <w:webHidden/>
              </w:rPr>
            </w:r>
            <w:r w:rsidR="00F81E45">
              <w:rPr>
                <w:noProof/>
                <w:webHidden/>
              </w:rPr>
              <w:fldChar w:fldCharType="separate"/>
            </w:r>
            <w:r w:rsidR="00F81E45">
              <w:rPr>
                <w:noProof/>
                <w:webHidden/>
              </w:rPr>
              <w:t>9</w:t>
            </w:r>
            <w:r w:rsidR="00F81E45">
              <w:rPr>
                <w:noProof/>
                <w:webHidden/>
              </w:rPr>
              <w:fldChar w:fldCharType="end"/>
            </w:r>
          </w:hyperlink>
        </w:p>
        <w:p w14:paraId="4A6F9E73" w14:textId="355F0197" w:rsidR="00F81E45" w:rsidRDefault="00E45852">
          <w:pPr>
            <w:pStyle w:val="TOC2"/>
            <w:tabs>
              <w:tab w:val="right" w:leader="dot" w:pos="9016"/>
            </w:tabs>
            <w:rPr>
              <w:rFonts w:eastAsiaTheme="minorEastAsia"/>
              <w:noProof/>
              <w:lang w:eastAsia="en-GB"/>
            </w:rPr>
          </w:pPr>
          <w:hyperlink w:anchor="_Toc97577868" w:history="1">
            <w:r w:rsidR="00F81E45" w:rsidRPr="007830D3">
              <w:rPr>
                <w:rStyle w:val="Hyperlink"/>
                <w:noProof/>
              </w:rPr>
              <w:t>Critical System Functionality</w:t>
            </w:r>
            <w:r w:rsidR="00F81E45">
              <w:rPr>
                <w:noProof/>
                <w:webHidden/>
              </w:rPr>
              <w:tab/>
            </w:r>
            <w:r w:rsidR="00F81E45">
              <w:rPr>
                <w:noProof/>
                <w:webHidden/>
              </w:rPr>
              <w:fldChar w:fldCharType="begin"/>
            </w:r>
            <w:r w:rsidR="00F81E45">
              <w:rPr>
                <w:noProof/>
                <w:webHidden/>
              </w:rPr>
              <w:instrText xml:space="preserve"> PAGEREF _Toc97577868 \h </w:instrText>
            </w:r>
            <w:r w:rsidR="00F81E45">
              <w:rPr>
                <w:noProof/>
                <w:webHidden/>
              </w:rPr>
            </w:r>
            <w:r w:rsidR="00F81E45">
              <w:rPr>
                <w:noProof/>
                <w:webHidden/>
              </w:rPr>
              <w:fldChar w:fldCharType="separate"/>
            </w:r>
            <w:r w:rsidR="00F81E45">
              <w:rPr>
                <w:noProof/>
                <w:webHidden/>
              </w:rPr>
              <w:t>11</w:t>
            </w:r>
            <w:r w:rsidR="00F81E45">
              <w:rPr>
                <w:noProof/>
                <w:webHidden/>
              </w:rPr>
              <w:fldChar w:fldCharType="end"/>
            </w:r>
          </w:hyperlink>
        </w:p>
        <w:p w14:paraId="371E6F67" w14:textId="001B0F0B" w:rsidR="00F81E45" w:rsidRDefault="00E45852">
          <w:pPr>
            <w:pStyle w:val="TOC3"/>
            <w:tabs>
              <w:tab w:val="right" w:leader="dot" w:pos="9016"/>
            </w:tabs>
            <w:rPr>
              <w:rFonts w:eastAsiaTheme="minorEastAsia"/>
              <w:noProof/>
              <w:lang w:eastAsia="en-GB"/>
            </w:rPr>
          </w:pPr>
          <w:hyperlink w:anchor="_Toc97577869" w:history="1">
            <w:r w:rsidR="00F81E45" w:rsidRPr="007830D3">
              <w:rPr>
                <w:rStyle w:val="Hyperlink"/>
                <w:noProof/>
              </w:rPr>
              <w:t>QFD1</w:t>
            </w:r>
            <w:r w:rsidR="00F81E45">
              <w:rPr>
                <w:noProof/>
                <w:webHidden/>
              </w:rPr>
              <w:tab/>
            </w:r>
            <w:r w:rsidR="00F81E45">
              <w:rPr>
                <w:noProof/>
                <w:webHidden/>
              </w:rPr>
              <w:fldChar w:fldCharType="begin"/>
            </w:r>
            <w:r w:rsidR="00F81E45">
              <w:rPr>
                <w:noProof/>
                <w:webHidden/>
              </w:rPr>
              <w:instrText xml:space="preserve"> PAGEREF _Toc97577869 \h </w:instrText>
            </w:r>
            <w:r w:rsidR="00F81E45">
              <w:rPr>
                <w:noProof/>
                <w:webHidden/>
              </w:rPr>
            </w:r>
            <w:r w:rsidR="00F81E45">
              <w:rPr>
                <w:noProof/>
                <w:webHidden/>
              </w:rPr>
              <w:fldChar w:fldCharType="separate"/>
            </w:r>
            <w:r w:rsidR="00F81E45">
              <w:rPr>
                <w:noProof/>
                <w:webHidden/>
              </w:rPr>
              <w:t>12</w:t>
            </w:r>
            <w:r w:rsidR="00F81E45">
              <w:rPr>
                <w:noProof/>
                <w:webHidden/>
              </w:rPr>
              <w:fldChar w:fldCharType="end"/>
            </w:r>
          </w:hyperlink>
        </w:p>
        <w:p w14:paraId="25A4A327" w14:textId="41EE8418" w:rsidR="00F81E45" w:rsidRDefault="00E45852">
          <w:pPr>
            <w:pStyle w:val="TOC2"/>
            <w:tabs>
              <w:tab w:val="right" w:leader="dot" w:pos="9016"/>
            </w:tabs>
            <w:rPr>
              <w:rFonts w:eastAsiaTheme="minorEastAsia"/>
              <w:noProof/>
              <w:lang w:eastAsia="en-GB"/>
            </w:rPr>
          </w:pPr>
          <w:hyperlink w:anchor="_Toc97577870" w:history="1">
            <w:r w:rsidR="00F81E45" w:rsidRPr="007830D3">
              <w:rPr>
                <w:rStyle w:val="Hyperlink"/>
                <w:noProof/>
              </w:rPr>
              <w:t>Concept derivation and design choices</w:t>
            </w:r>
            <w:r w:rsidR="00F81E45">
              <w:rPr>
                <w:noProof/>
                <w:webHidden/>
              </w:rPr>
              <w:tab/>
            </w:r>
            <w:r w:rsidR="00F81E45">
              <w:rPr>
                <w:noProof/>
                <w:webHidden/>
              </w:rPr>
              <w:fldChar w:fldCharType="begin"/>
            </w:r>
            <w:r w:rsidR="00F81E45">
              <w:rPr>
                <w:noProof/>
                <w:webHidden/>
              </w:rPr>
              <w:instrText xml:space="preserve"> PAGEREF _Toc97577870 \h </w:instrText>
            </w:r>
            <w:r w:rsidR="00F81E45">
              <w:rPr>
                <w:noProof/>
                <w:webHidden/>
              </w:rPr>
            </w:r>
            <w:r w:rsidR="00F81E45">
              <w:rPr>
                <w:noProof/>
                <w:webHidden/>
              </w:rPr>
              <w:fldChar w:fldCharType="separate"/>
            </w:r>
            <w:r w:rsidR="00F81E45">
              <w:rPr>
                <w:noProof/>
                <w:webHidden/>
              </w:rPr>
              <w:t>13</w:t>
            </w:r>
            <w:r w:rsidR="00F81E45">
              <w:rPr>
                <w:noProof/>
                <w:webHidden/>
              </w:rPr>
              <w:fldChar w:fldCharType="end"/>
            </w:r>
          </w:hyperlink>
        </w:p>
        <w:p w14:paraId="3813D5C0" w14:textId="1A8FD09B" w:rsidR="00F81E45" w:rsidRDefault="00E45852">
          <w:pPr>
            <w:pStyle w:val="TOC3"/>
            <w:tabs>
              <w:tab w:val="right" w:leader="dot" w:pos="9016"/>
            </w:tabs>
            <w:rPr>
              <w:rFonts w:eastAsiaTheme="minorEastAsia"/>
              <w:noProof/>
              <w:lang w:eastAsia="en-GB"/>
            </w:rPr>
          </w:pPr>
          <w:hyperlink w:anchor="_Toc97577871" w:history="1">
            <w:r w:rsidR="00F81E45" w:rsidRPr="007830D3">
              <w:rPr>
                <w:rStyle w:val="Hyperlink"/>
                <w:noProof/>
              </w:rPr>
              <w:t>Functional Means Analysis</w:t>
            </w:r>
            <w:r w:rsidR="00F81E45">
              <w:rPr>
                <w:noProof/>
                <w:webHidden/>
              </w:rPr>
              <w:tab/>
            </w:r>
            <w:r w:rsidR="00F81E45">
              <w:rPr>
                <w:noProof/>
                <w:webHidden/>
              </w:rPr>
              <w:fldChar w:fldCharType="begin"/>
            </w:r>
            <w:r w:rsidR="00F81E45">
              <w:rPr>
                <w:noProof/>
                <w:webHidden/>
              </w:rPr>
              <w:instrText xml:space="preserve"> PAGEREF _Toc97577871 \h </w:instrText>
            </w:r>
            <w:r w:rsidR="00F81E45">
              <w:rPr>
                <w:noProof/>
                <w:webHidden/>
              </w:rPr>
            </w:r>
            <w:r w:rsidR="00F81E45">
              <w:rPr>
                <w:noProof/>
                <w:webHidden/>
              </w:rPr>
              <w:fldChar w:fldCharType="separate"/>
            </w:r>
            <w:r w:rsidR="00F81E45">
              <w:rPr>
                <w:noProof/>
                <w:webHidden/>
              </w:rPr>
              <w:t>13</w:t>
            </w:r>
            <w:r w:rsidR="00F81E45">
              <w:rPr>
                <w:noProof/>
                <w:webHidden/>
              </w:rPr>
              <w:fldChar w:fldCharType="end"/>
            </w:r>
          </w:hyperlink>
        </w:p>
        <w:p w14:paraId="6BFC04A2" w14:textId="4BFE7299" w:rsidR="00F81E45" w:rsidRDefault="00E45852">
          <w:pPr>
            <w:pStyle w:val="TOC3"/>
            <w:tabs>
              <w:tab w:val="right" w:leader="dot" w:pos="9016"/>
            </w:tabs>
            <w:rPr>
              <w:rFonts w:eastAsiaTheme="minorEastAsia"/>
              <w:noProof/>
              <w:lang w:eastAsia="en-GB"/>
            </w:rPr>
          </w:pPr>
          <w:hyperlink w:anchor="_Toc97577872" w:history="1">
            <w:r w:rsidR="00F81E45" w:rsidRPr="007830D3">
              <w:rPr>
                <w:rStyle w:val="Hyperlink"/>
                <w:noProof/>
              </w:rPr>
              <w:t>Pugh Matrix</w:t>
            </w:r>
            <w:r w:rsidR="00F81E45">
              <w:rPr>
                <w:noProof/>
                <w:webHidden/>
              </w:rPr>
              <w:tab/>
            </w:r>
            <w:r w:rsidR="00F81E45">
              <w:rPr>
                <w:noProof/>
                <w:webHidden/>
              </w:rPr>
              <w:fldChar w:fldCharType="begin"/>
            </w:r>
            <w:r w:rsidR="00F81E45">
              <w:rPr>
                <w:noProof/>
                <w:webHidden/>
              </w:rPr>
              <w:instrText xml:space="preserve"> PAGEREF _Toc97577872 \h </w:instrText>
            </w:r>
            <w:r w:rsidR="00F81E45">
              <w:rPr>
                <w:noProof/>
                <w:webHidden/>
              </w:rPr>
            </w:r>
            <w:r w:rsidR="00F81E45">
              <w:rPr>
                <w:noProof/>
                <w:webHidden/>
              </w:rPr>
              <w:fldChar w:fldCharType="separate"/>
            </w:r>
            <w:r w:rsidR="00F81E45">
              <w:rPr>
                <w:noProof/>
                <w:webHidden/>
              </w:rPr>
              <w:t>16</w:t>
            </w:r>
            <w:r w:rsidR="00F81E45">
              <w:rPr>
                <w:noProof/>
                <w:webHidden/>
              </w:rPr>
              <w:fldChar w:fldCharType="end"/>
            </w:r>
          </w:hyperlink>
        </w:p>
        <w:p w14:paraId="3E4AAB8B" w14:textId="2FEE33CE" w:rsidR="00F81E45" w:rsidRDefault="00E45852">
          <w:pPr>
            <w:pStyle w:val="TOC2"/>
            <w:tabs>
              <w:tab w:val="right" w:leader="dot" w:pos="9016"/>
            </w:tabs>
            <w:rPr>
              <w:rFonts w:eastAsiaTheme="minorEastAsia"/>
              <w:noProof/>
              <w:lang w:eastAsia="en-GB"/>
            </w:rPr>
          </w:pPr>
          <w:hyperlink w:anchor="_Toc97577873" w:history="1">
            <w:r w:rsidR="00F81E45" w:rsidRPr="007830D3">
              <w:rPr>
                <w:rStyle w:val="Hyperlink"/>
                <w:noProof/>
              </w:rPr>
              <w:t>Critical Design Features</w:t>
            </w:r>
            <w:r w:rsidR="00F81E45">
              <w:rPr>
                <w:noProof/>
                <w:webHidden/>
              </w:rPr>
              <w:tab/>
            </w:r>
            <w:r w:rsidR="00F81E45">
              <w:rPr>
                <w:noProof/>
                <w:webHidden/>
              </w:rPr>
              <w:fldChar w:fldCharType="begin"/>
            </w:r>
            <w:r w:rsidR="00F81E45">
              <w:rPr>
                <w:noProof/>
                <w:webHidden/>
              </w:rPr>
              <w:instrText xml:space="preserve"> PAGEREF _Toc97577873 \h </w:instrText>
            </w:r>
            <w:r w:rsidR="00F81E45">
              <w:rPr>
                <w:noProof/>
                <w:webHidden/>
              </w:rPr>
            </w:r>
            <w:r w:rsidR="00F81E45">
              <w:rPr>
                <w:noProof/>
                <w:webHidden/>
              </w:rPr>
              <w:fldChar w:fldCharType="separate"/>
            </w:r>
            <w:r w:rsidR="00F81E45">
              <w:rPr>
                <w:noProof/>
                <w:webHidden/>
              </w:rPr>
              <w:t>17</w:t>
            </w:r>
            <w:r w:rsidR="00F81E45">
              <w:rPr>
                <w:noProof/>
                <w:webHidden/>
              </w:rPr>
              <w:fldChar w:fldCharType="end"/>
            </w:r>
          </w:hyperlink>
        </w:p>
        <w:p w14:paraId="51A3D487" w14:textId="4BF56B0C" w:rsidR="00F81E45" w:rsidRDefault="00E45852">
          <w:pPr>
            <w:pStyle w:val="TOC3"/>
            <w:tabs>
              <w:tab w:val="right" w:leader="dot" w:pos="9016"/>
            </w:tabs>
            <w:rPr>
              <w:rFonts w:eastAsiaTheme="minorEastAsia"/>
              <w:noProof/>
              <w:lang w:eastAsia="en-GB"/>
            </w:rPr>
          </w:pPr>
          <w:hyperlink w:anchor="_Toc97577874" w:history="1">
            <w:r w:rsidR="00F81E45" w:rsidRPr="007830D3">
              <w:rPr>
                <w:rStyle w:val="Hyperlink"/>
                <w:noProof/>
              </w:rPr>
              <w:t>QFD 2</w:t>
            </w:r>
            <w:r w:rsidR="00F81E45">
              <w:rPr>
                <w:noProof/>
                <w:webHidden/>
              </w:rPr>
              <w:tab/>
            </w:r>
            <w:r w:rsidR="00F81E45">
              <w:rPr>
                <w:noProof/>
                <w:webHidden/>
              </w:rPr>
              <w:fldChar w:fldCharType="begin"/>
            </w:r>
            <w:r w:rsidR="00F81E45">
              <w:rPr>
                <w:noProof/>
                <w:webHidden/>
              </w:rPr>
              <w:instrText xml:space="preserve"> PAGEREF _Toc97577874 \h </w:instrText>
            </w:r>
            <w:r w:rsidR="00F81E45">
              <w:rPr>
                <w:noProof/>
                <w:webHidden/>
              </w:rPr>
            </w:r>
            <w:r w:rsidR="00F81E45">
              <w:rPr>
                <w:noProof/>
                <w:webHidden/>
              </w:rPr>
              <w:fldChar w:fldCharType="separate"/>
            </w:r>
            <w:r w:rsidR="00F81E45">
              <w:rPr>
                <w:noProof/>
                <w:webHidden/>
              </w:rPr>
              <w:t>17</w:t>
            </w:r>
            <w:r w:rsidR="00F81E45">
              <w:rPr>
                <w:noProof/>
                <w:webHidden/>
              </w:rPr>
              <w:fldChar w:fldCharType="end"/>
            </w:r>
          </w:hyperlink>
        </w:p>
        <w:p w14:paraId="151D2180" w14:textId="6FDC6974" w:rsidR="00F81E45" w:rsidRDefault="00E45852">
          <w:pPr>
            <w:pStyle w:val="TOC2"/>
            <w:tabs>
              <w:tab w:val="right" w:leader="dot" w:pos="9016"/>
            </w:tabs>
            <w:rPr>
              <w:rFonts w:eastAsiaTheme="minorEastAsia"/>
              <w:noProof/>
              <w:lang w:eastAsia="en-GB"/>
            </w:rPr>
          </w:pPr>
          <w:hyperlink w:anchor="_Toc97577875" w:history="1">
            <w:r w:rsidR="00F81E45" w:rsidRPr="007830D3">
              <w:rPr>
                <w:rStyle w:val="Hyperlink"/>
                <w:noProof/>
              </w:rPr>
              <w:t>Potential Failure Modes</w:t>
            </w:r>
            <w:r w:rsidR="00F81E45">
              <w:rPr>
                <w:noProof/>
                <w:webHidden/>
              </w:rPr>
              <w:tab/>
            </w:r>
            <w:r w:rsidR="00F81E45">
              <w:rPr>
                <w:noProof/>
                <w:webHidden/>
              </w:rPr>
              <w:fldChar w:fldCharType="begin"/>
            </w:r>
            <w:r w:rsidR="00F81E45">
              <w:rPr>
                <w:noProof/>
                <w:webHidden/>
              </w:rPr>
              <w:instrText xml:space="preserve"> PAGEREF _Toc97577875 \h </w:instrText>
            </w:r>
            <w:r w:rsidR="00F81E45">
              <w:rPr>
                <w:noProof/>
                <w:webHidden/>
              </w:rPr>
            </w:r>
            <w:r w:rsidR="00F81E45">
              <w:rPr>
                <w:noProof/>
                <w:webHidden/>
              </w:rPr>
              <w:fldChar w:fldCharType="separate"/>
            </w:r>
            <w:r w:rsidR="00F81E45">
              <w:rPr>
                <w:noProof/>
                <w:webHidden/>
              </w:rPr>
              <w:t>18</w:t>
            </w:r>
            <w:r w:rsidR="00F81E45">
              <w:rPr>
                <w:noProof/>
                <w:webHidden/>
              </w:rPr>
              <w:fldChar w:fldCharType="end"/>
            </w:r>
          </w:hyperlink>
        </w:p>
        <w:p w14:paraId="199AF8E7" w14:textId="1FA98AFF" w:rsidR="00F81E45" w:rsidRDefault="00E45852">
          <w:pPr>
            <w:pStyle w:val="TOC3"/>
            <w:tabs>
              <w:tab w:val="right" w:leader="dot" w:pos="9016"/>
            </w:tabs>
            <w:rPr>
              <w:rFonts w:eastAsiaTheme="minorEastAsia"/>
              <w:noProof/>
              <w:lang w:eastAsia="en-GB"/>
            </w:rPr>
          </w:pPr>
          <w:hyperlink w:anchor="_Toc97577876" w:history="1">
            <w:r w:rsidR="00F81E45" w:rsidRPr="007830D3">
              <w:rPr>
                <w:rStyle w:val="Hyperlink"/>
                <w:noProof/>
              </w:rPr>
              <w:t>P(arameter) Diagrams</w:t>
            </w:r>
            <w:r w:rsidR="00F81E45">
              <w:rPr>
                <w:noProof/>
                <w:webHidden/>
              </w:rPr>
              <w:tab/>
            </w:r>
            <w:r w:rsidR="00F81E45">
              <w:rPr>
                <w:noProof/>
                <w:webHidden/>
              </w:rPr>
              <w:fldChar w:fldCharType="begin"/>
            </w:r>
            <w:r w:rsidR="00F81E45">
              <w:rPr>
                <w:noProof/>
                <w:webHidden/>
              </w:rPr>
              <w:instrText xml:space="preserve"> PAGEREF _Toc97577876 \h </w:instrText>
            </w:r>
            <w:r w:rsidR="00F81E45">
              <w:rPr>
                <w:noProof/>
                <w:webHidden/>
              </w:rPr>
            </w:r>
            <w:r w:rsidR="00F81E45">
              <w:rPr>
                <w:noProof/>
                <w:webHidden/>
              </w:rPr>
              <w:fldChar w:fldCharType="separate"/>
            </w:r>
            <w:r w:rsidR="00F81E45">
              <w:rPr>
                <w:noProof/>
                <w:webHidden/>
              </w:rPr>
              <w:t>18</w:t>
            </w:r>
            <w:r w:rsidR="00F81E45">
              <w:rPr>
                <w:noProof/>
                <w:webHidden/>
              </w:rPr>
              <w:fldChar w:fldCharType="end"/>
            </w:r>
          </w:hyperlink>
        </w:p>
        <w:p w14:paraId="694B81BE" w14:textId="6EA494D4" w:rsidR="00F81E45" w:rsidRDefault="00E45852">
          <w:pPr>
            <w:pStyle w:val="TOC3"/>
            <w:tabs>
              <w:tab w:val="right" w:leader="dot" w:pos="9016"/>
            </w:tabs>
            <w:rPr>
              <w:rFonts w:eastAsiaTheme="minorEastAsia"/>
              <w:noProof/>
              <w:lang w:eastAsia="en-GB"/>
            </w:rPr>
          </w:pPr>
          <w:hyperlink w:anchor="_Toc97577877" w:history="1">
            <w:r w:rsidR="00F81E45" w:rsidRPr="007830D3">
              <w:rPr>
                <w:rStyle w:val="Hyperlink"/>
                <w:noProof/>
              </w:rPr>
              <w:t>What-Why</w:t>
            </w:r>
            <w:r w:rsidR="00F81E45">
              <w:rPr>
                <w:noProof/>
                <w:webHidden/>
              </w:rPr>
              <w:tab/>
            </w:r>
            <w:r w:rsidR="00F81E45">
              <w:rPr>
                <w:noProof/>
                <w:webHidden/>
              </w:rPr>
              <w:fldChar w:fldCharType="begin"/>
            </w:r>
            <w:r w:rsidR="00F81E45">
              <w:rPr>
                <w:noProof/>
                <w:webHidden/>
              </w:rPr>
              <w:instrText xml:space="preserve"> PAGEREF _Toc97577877 \h </w:instrText>
            </w:r>
            <w:r w:rsidR="00F81E45">
              <w:rPr>
                <w:noProof/>
                <w:webHidden/>
              </w:rPr>
            </w:r>
            <w:r w:rsidR="00F81E45">
              <w:rPr>
                <w:noProof/>
                <w:webHidden/>
              </w:rPr>
              <w:fldChar w:fldCharType="separate"/>
            </w:r>
            <w:r w:rsidR="00F81E45">
              <w:rPr>
                <w:noProof/>
                <w:webHidden/>
              </w:rPr>
              <w:t>18</w:t>
            </w:r>
            <w:r w:rsidR="00F81E45">
              <w:rPr>
                <w:noProof/>
                <w:webHidden/>
              </w:rPr>
              <w:fldChar w:fldCharType="end"/>
            </w:r>
          </w:hyperlink>
        </w:p>
        <w:p w14:paraId="10BD4F56" w14:textId="172BFBC8" w:rsidR="00F81E45" w:rsidRDefault="00E45852">
          <w:pPr>
            <w:pStyle w:val="TOC2"/>
            <w:tabs>
              <w:tab w:val="right" w:leader="dot" w:pos="9016"/>
            </w:tabs>
            <w:rPr>
              <w:rFonts w:eastAsiaTheme="minorEastAsia"/>
              <w:noProof/>
              <w:lang w:eastAsia="en-GB"/>
            </w:rPr>
          </w:pPr>
          <w:hyperlink w:anchor="_Toc97577878" w:history="1">
            <w:r w:rsidR="00F81E45" w:rsidRPr="007830D3">
              <w:rPr>
                <w:rStyle w:val="Hyperlink"/>
                <w:noProof/>
              </w:rPr>
              <w:t>Manufacturing</w:t>
            </w:r>
            <w:r w:rsidR="00F81E45">
              <w:rPr>
                <w:noProof/>
                <w:webHidden/>
              </w:rPr>
              <w:tab/>
            </w:r>
            <w:r w:rsidR="00F81E45">
              <w:rPr>
                <w:noProof/>
                <w:webHidden/>
              </w:rPr>
              <w:fldChar w:fldCharType="begin"/>
            </w:r>
            <w:r w:rsidR="00F81E45">
              <w:rPr>
                <w:noProof/>
                <w:webHidden/>
              </w:rPr>
              <w:instrText xml:space="preserve"> PAGEREF _Toc97577878 \h </w:instrText>
            </w:r>
            <w:r w:rsidR="00F81E45">
              <w:rPr>
                <w:noProof/>
                <w:webHidden/>
              </w:rPr>
            </w:r>
            <w:r w:rsidR="00F81E45">
              <w:rPr>
                <w:noProof/>
                <w:webHidden/>
              </w:rPr>
              <w:fldChar w:fldCharType="separate"/>
            </w:r>
            <w:r w:rsidR="00F81E45">
              <w:rPr>
                <w:noProof/>
                <w:webHidden/>
              </w:rPr>
              <w:t>21</w:t>
            </w:r>
            <w:r w:rsidR="00F81E45">
              <w:rPr>
                <w:noProof/>
                <w:webHidden/>
              </w:rPr>
              <w:fldChar w:fldCharType="end"/>
            </w:r>
          </w:hyperlink>
        </w:p>
        <w:p w14:paraId="49994CA4" w14:textId="4CDD079B" w:rsidR="00F81E45" w:rsidRDefault="00E45852">
          <w:pPr>
            <w:pStyle w:val="TOC3"/>
            <w:tabs>
              <w:tab w:val="right" w:leader="dot" w:pos="9016"/>
            </w:tabs>
            <w:rPr>
              <w:rFonts w:eastAsiaTheme="minorEastAsia"/>
              <w:noProof/>
              <w:lang w:eastAsia="en-GB"/>
            </w:rPr>
          </w:pPr>
          <w:hyperlink w:anchor="_Toc97577879" w:history="1">
            <w:r w:rsidR="00F81E45" w:rsidRPr="007830D3">
              <w:rPr>
                <w:rStyle w:val="Hyperlink"/>
                <w:noProof/>
              </w:rPr>
              <w:t>QFD 4</w:t>
            </w:r>
            <w:r w:rsidR="00F81E45">
              <w:rPr>
                <w:noProof/>
                <w:webHidden/>
              </w:rPr>
              <w:tab/>
            </w:r>
            <w:r w:rsidR="00F81E45">
              <w:rPr>
                <w:noProof/>
                <w:webHidden/>
              </w:rPr>
              <w:fldChar w:fldCharType="begin"/>
            </w:r>
            <w:r w:rsidR="00F81E45">
              <w:rPr>
                <w:noProof/>
                <w:webHidden/>
              </w:rPr>
              <w:instrText xml:space="preserve"> PAGEREF _Toc97577879 \h </w:instrText>
            </w:r>
            <w:r w:rsidR="00F81E45">
              <w:rPr>
                <w:noProof/>
                <w:webHidden/>
              </w:rPr>
            </w:r>
            <w:r w:rsidR="00F81E45">
              <w:rPr>
                <w:noProof/>
                <w:webHidden/>
              </w:rPr>
              <w:fldChar w:fldCharType="separate"/>
            </w:r>
            <w:r w:rsidR="00F81E45">
              <w:rPr>
                <w:noProof/>
                <w:webHidden/>
              </w:rPr>
              <w:t>21</w:t>
            </w:r>
            <w:r w:rsidR="00F81E45">
              <w:rPr>
                <w:noProof/>
                <w:webHidden/>
              </w:rPr>
              <w:fldChar w:fldCharType="end"/>
            </w:r>
          </w:hyperlink>
        </w:p>
        <w:p w14:paraId="191E0479" w14:textId="00AF40F0" w:rsidR="00F81E45" w:rsidRDefault="00E45852">
          <w:pPr>
            <w:pStyle w:val="TOC1"/>
            <w:tabs>
              <w:tab w:val="right" w:leader="dot" w:pos="9016"/>
            </w:tabs>
            <w:rPr>
              <w:rFonts w:eastAsiaTheme="minorEastAsia"/>
              <w:noProof/>
              <w:lang w:eastAsia="en-GB"/>
            </w:rPr>
          </w:pPr>
          <w:hyperlink w:anchor="_Toc97577880" w:history="1">
            <w:r w:rsidR="00F81E45" w:rsidRPr="007830D3">
              <w:rPr>
                <w:rStyle w:val="Hyperlink"/>
                <w:noProof/>
              </w:rPr>
              <w:t>Conclusion</w:t>
            </w:r>
            <w:r w:rsidR="00F81E45">
              <w:rPr>
                <w:noProof/>
                <w:webHidden/>
              </w:rPr>
              <w:tab/>
            </w:r>
            <w:r w:rsidR="00F81E45">
              <w:rPr>
                <w:noProof/>
                <w:webHidden/>
              </w:rPr>
              <w:fldChar w:fldCharType="begin"/>
            </w:r>
            <w:r w:rsidR="00F81E45">
              <w:rPr>
                <w:noProof/>
                <w:webHidden/>
              </w:rPr>
              <w:instrText xml:space="preserve"> PAGEREF _Toc97577880 \h </w:instrText>
            </w:r>
            <w:r w:rsidR="00F81E45">
              <w:rPr>
                <w:noProof/>
                <w:webHidden/>
              </w:rPr>
            </w:r>
            <w:r w:rsidR="00F81E45">
              <w:rPr>
                <w:noProof/>
                <w:webHidden/>
              </w:rPr>
              <w:fldChar w:fldCharType="separate"/>
            </w:r>
            <w:r w:rsidR="00F81E45">
              <w:rPr>
                <w:noProof/>
                <w:webHidden/>
              </w:rPr>
              <w:t>22</w:t>
            </w:r>
            <w:r w:rsidR="00F81E45">
              <w:rPr>
                <w:noProof/>
                <w:webHidden/>
              </w:rPr>
              <w:fldChar w:fldCharType="end"/>
            </w:r>
          </w:hyperlink>
        </w:p>
        <w:p w14:paraId="2F9E6814" w14:textId="54CF5174" w:rsidR="00F81E45" w:rsidRDefault="00E45852">
          <w:pPr>
            <w:pStyle w:val="TOC1"/>
            <w:tabs>
              <w:tab w:val="right" w:leader="dot" w:pos="9016"/>
            </w:tabs>
            <w:rPr>
              <w:rFonts w:eastAsiaTheme="minorEastAsia"/>
              <w:noProof/>
              <w:lang w:eastAsia="en-GB"/>
            </w:rPr>
          </w:pPr>
          <w:hyperlink w:anchor="_Toc97577881" w:history="1">
            <w:r w:rsidR="00F81E45" w:rsidRPr="007830D3">
              <w:rPr>
                <w:rStyle w:val="Hyperlink"/>
                <w:noProof/>
              </w:rPr>
              <w:t>References</w:t>
            </w:r>
            <w:r w:rsidR="00F81E45">
              <w:rPr>
                <w:noProof/>
                <w:webHidden/>
              </w:rPr>
              <w:tab/>
            </w:r>
            <w:r w:rsidR="00F81E45">
              <w:rPr>
                <w:noProof/>
                <w:webHidden/>
              </w:rPr>
              <w:fldChar w:fldCharType="begin"/>
            </w:r>
            <w:r w:rsidR="00F81E45">
              <w:rPr>
                <w:noProof/>
                <w:webHidden/>
              </w:rPr>
              <w:instrText xml:space="preserve"> PAGEREF _Toc97577881 \h </w:instrText>
            </w:r>
            <w:r w:rsidR="00F81E45">
              <w:rPr>
                <w:noProof/>
                <w:webHidden/>
              </w:rPr>
            </w:r>
            <w:r w:rsidR="00F81E45">
              <w:rPr>
                <w:noProof/>
                <w:webHidden/>
              </w:rPr>
              <w:fldChar w:fldCharType="separate"/>
            </w:r>
            <w:r w:rsidR="00F81E45">
              <w:rPr>
                <w:noProof/>
                <w:webHidden/>
              </w:rPr>
              <w:t>23</w:t>
            </w:r>
            <w:r w:rsidR="00F81E45">
              <w:rPr>
                <w:noProof/>
                <w:webHidden/>
              </w:rPr>
              <w:fldChar w:fldCharType="end"/>
            </w:r>
          </w:hyperlink>
        </w:p>
        <w:p w14:paraId="6B0BA419" w14:textId="297B17BD" w:rsidR="00F81E45" w:rsidRDefault="00E45852">
          <w:pPr>
            <w:pStyle w:val="TOC1"/>
            <w:tabs>
              <w:tab w:val="right" w:leader="dot" w:pos="9016"/>
            </w:tabs>
            <w:rPr>
              <w:rFonts w:eastAsiaTheme="minorEastAsia"/>
              <w:noProof/>
              <w:lang w:eastAsia="en-GB"/>
            </w:rPr>
          </w:pPr>
          <w:hyperlink w:anchor="_Toc97577882" w:history="1">
            <w:r w:rsidR="00F81E45" w:rsidRPr="007830D3">
              <w:rPr>
                <w:rStyle w:val="Hyperlink"/>
                <w:noProof/>
              </w:rPr>
              <w:t>Annexe</w:t>
            </w:r>
            <w:r w:rsidR="00F81E45">
              <w:rPr>
                <w:noProof/>
                <w:webHidden/>
              </w:rPr>
              <w:tab/>
            </w:r>
            <w:r w:rsidR="00F81E45">
              <w:rPr>
                <w:noProof/>
                <w:webHidden/>
              </w:rPr>
              <w:fldChar w:fldCharType="begin"/>
            </w:r>
            <w:r w:rsidR="00F81E45">
              <w:rPr>
                <w:noProof/>
                <w:webHidden/>
              </w:rPr>
              <w:instrText xml:space="preserve"> PAGEREF _Toc97577882 \h </w:instrText>
            </w:r>
            <w:r w:rsidR="00F81E45">
              <w:rPr>
                <w:noProof/>
                <w:webHidden/>
              </w:rPr>
            </w:r>
            <w:r w:rsidR="00F81E45">
              <w:rPr>
                <w:noProof/>
                <w:webHidden/>
              </w:rPr>
              <w:fldChar w:fldCharType="separate"/>
            </w:r>
            <w:r w:rsidR="00F81E45">
              <w:rPr>
                <w:noProof/>
                <w:webHidden/>
              </w:rPr>
              <w:t>24</w:t>
            </w:r>
            <w:r w:rsidR="00F81E45">
              <w:rPr>
                <w:noProof/>
                <w:webHidden/>
              </w:rPr>
              <w:fldChar w:fldCharType="end"/>
            </w:r>
          </w:hyperlink>
        </w:p>
        <w:p w14:paraId="4E277C56" w14:textId="38A3554F" w:rsidR="009B2574" w:rsidRDefault="009B2574">
          <w:r w:rsidRPr="00BF1527">
            <w:rPr>
              <w:rStyle w:val="SubtleEmphasis"/>
            </w:rPr>
            <w:fldChar w:fldCharType="end"/>
          </w:r>
        </w:p>
      </w:sdtContent>
    </w:sdt>
    <w:p w14:paraId="34FBD9AE" w14:textId="35A2421E" w:rsidR="009B2574" w:rsidRDefault="009B2574">
      <w:r>
        <w:br w:type="page"/>
      </w:r>
    </w:p>
    <w:p w14:paraId="07F3ADB5" w14:textId="330E19E4" w:rsidR="009B2574" w:rsidRDefault="009B2574" w:rsidP="009B2574">
      <w:pPr>
        <w:pStyle w:val="Heading2"/>
      </w:pPr>
      <w:bookmarkStart w:id="1" w:name="_Toc97577859"/>
      <w:r>
        <w:lastRenderedPageBreak/>
        <w:t>Table of Figures</w:t>
      </w:r>
      <w:bookmarkEnd w:id="1"/>
    </w:p>
    <w:p w14:paraId="68593911" w14:textId="28EE0FB6" w:rsidR="00F81E45" w:rsidRDefault="008151F3">
      <w:pPr>
        <w:pStyle w:val="TableofFigures"/>
        <w:tabs>
          <w:tab w:val="right" w:leader="dot" w:pos="9016"/>
        </w:tabs>
        <w:rPr>
          <w:rFonts w:eastAsiaTheme="minorEastAsia"/>
          <w:noProof/>
          <w:lang w:eastAsia="en-GB"/>
        </w:rPr>
      </w:pPr>
      <w:r w:rsidRPr="00BF1527">
        <w:rPr>
          <w:rStyle w:val="SubtleEmphasis"/>
        </w:rPr>
        <w:fldChar w:fldCharType="begin"/>
      </w:r>
      <w:r w:rsidRPr="00BF1527">
        <w:rPr>
          <w:rStyle w:val="SubtleEmphasis"/>
        </w:rPr>
        <w:instrText xml:space="preserve"> TOC \h \z \c "Figure" </w:instrText>
      </w:r>
      <w:r w:rsidRPr="00BF1527">
        <w:rPr>
          <w:rStyle w:val="SubtleEmphasis"/>
        </w:rPr>
        <w:fldChar w:fldCharType="separate"/>
      </w:r>
      <w:hyperlink w:anchor="_Toc97577883" w:history="1">
        <w:r w:rsidR="00F81E45" w:rsidRPr="005A13C2">
          <w:rPr>
            <w:rStyle w:val="Hyperlink"/>
            <w:noProof/>
          </w:rPr>
          <w:t>Figure 1 Kolb Learning Cycle [5]</w:t>
        </w:r>
        <w:r w:rsidR="00F81E45">
          <w:rPr>
            <w:noProof/>
            <w:webHidden/>
          </w:rPr>
          <w:tab/>
        </w:r>
        <w:r w:rsidR="00F81E45">
          <w:rPr>
            <w:noProof/>
            <w:webHidden/>
          </w:rPr>
          <w:fldChar w:fldCharType="begin"/>
        </w:r>
        <w:r w:rsidR="00F81E45">
          <w:rPr>
            <w:noProof/>
            <w:webHidden/>
          </w:rPr>
          <w:instrText xml:space="preserve"> PAGEREF _Toc97577883 \h </w:instrText>
        </w:r>
        <w:r w:rsidR="00F81E45">
          <w:rPr>
            <w:noProof/>
            <w:webHidden/>
          </w:rPr>
        </w:r>
        <w:r w:rsidR="00F81E45">
          <w:rPr>
            <w:noProof/>
            <w:webHidden/>
          </w:rPr>
          <w:fldChar w:fldCharType="separate"/>
        </w:r>
        <w:r w:rsidR="00F81E45">
          <w:rPr>
            <w:noProof/>
            <w:webHidden/>
          </w:rPr>
          <w:t>5</w:t>
        </w:r>
        <w:r w:rsidR="00F81E45">
          <w:rPr>
            <w:noProof/>
            <w:webHidden/>
          </w:rPr>
          <w:fldChar w:fldCharType="end"/>
        </w:r>
      </w:hyperlink>
    </w:p>
    <w:p w14:paraId="41EF26DB" w14:textId="11534CB5" w:rsidR="00F81E45" w:rsidRDefault="00E45852">
      <w:pPr>
        <w:pStyle w:val="TableofFigures"/>
        <w:tabs>
          <w:tab w:val="right" w:leader="dot" w:pos="9016"/>
        </w:tabs>
        <w:rPr>
          <w:rFonts w:eastAsiaTheme="minorEastAsia"/>
          <w:noProof/>
          <w:lang w:eastAsia="en-GB"/>
        </w:rPr>
      </w:pPr>
      <w:hyperlink w:anchor="_Toc97577884" w:history="1">
        <w:r w:rsidR="00F81E45" w:rsidRPr="005A13C2">
          <w:rPr>
            <w:rStyle w:val="Hyperlink"/>
            <w:noProof/>
          </w:rPr>
          <w:t>Figure 2 Stakeholder map for Super-mow</w:t>
        </w:r>
        <w:r w:rsidR="00F81E45">
          <w:rPr>
            <w:noProof/>
            <w:webHidden/>
          </w:rPr>
          <w:tab/>
        </w:r>
        <w:r w:rsidR="00F81E45">
          <w:rPr>
            <w:noProof/>
            <w:webHidden/>
          </w:rPr>
          <w:fldChar w:fldCharType="begin"/>
        </w:r>
        <w:r w:rsidR="00F81E45">
          <w:rPr>
            <w:noProof/>
            <w:webHidden/>
          </w:rPr>
          <w:instrText xml:space="preserve"> PAGEREF _Toc97577884 \h </w:instrText>
        </w:r>
        <w:r w:rsidR="00F81E45">
          <w:rPr>
            <w:noProof/>
            <w:webHidden/>
          </w:rPr>
        </w:r>
        <w:r w:rsidR="00F81E45">
          <w:rPr>
            <w:noProof/>
            <w:webHidden/>
          </w:rPr>
          <w:fldChar w:fldCharType="separate"/>
        </w:r>
        <w:r w:rsidR="00F81E45">
          <w:rPr>
            <w:noProof/>
            <w:webHidden/>
          </w:rPr>
          <w:t>8</w:t>
        </w:r>
        <w:r w:rsidR="00F81E45">
          <w:rPr>
            <w:noProof/>
            <w:webHidden/>
          </w:rPr>
          <w:fldChar w:fldCharType="end"/>
        </w:r>
      </w:hyperlink>
    </w:p>
    <w:p w14:paraId="0EB265B2" w14:textId="73DC8ED3" w:rsidR="00F81E45" w:rsidRDefault="00E45852">
      <w:pPr>
        <w:pStyle w:val="TableofFigures"/>
        <w:tabs>
          <w:tab w:val="right" w:leader="dot" w:pos="9016"/>
        </w:tabs>
        <w:rPr>
          <w:rFonts w:eastAsiaTheme="minorEastAsia"/>
          <w:noProof/>
          <w:lang w:eastAsia="en-GB"/>
        </w:rPr>
      </w:pPr>
      <w:hyperlink w:anchor="_Toc97577885" w:history="1">
        <w:r w:rsidR="00F81E45" w:rsidRPr="005A13C2">
          <w:rPr>
            <w:rStyle w:val="Hyperlink"/>
            <w:noProof/>
          </w:rPr>
          <w:t>Figure 3 Components of a lawn mower [6]</w:t>
        </w:r>
        <w:r w:rsidR="00F81E45">
          <w:rPr>
            <w:noProof/>
            <w:webHidden/>
          </w:rPr>
          <w:tab/>
        </w:r>
        <w:r w:rsidR="00F81E45">
          <w:rPr>
            <w:noProof/>
            <w:webHidden/>
          </w:rPr>
          <w:fldChar w:fldCharType="begin"/>
        </w:r>
        <w:r w:rsidR="00F81E45">
          <w:rPr>
            <w:noProof/>
            <w:webHidden/>
          </w:rPr>
          <w:instrText xml:space="preserve"> PAGEREF _Toc97577885 \h </w:instrText>
        </w:r>
        <w:r w:rsidR="00F81E45">
          <w:rPr>
            <w:noProof/>
            <w:webHidden/>
          </w:rPr>
        </w:r>
        <w:r w:rsidR="00F81E45">
          <w:rPr>
            <w:noProof/>
            <w:webHidden/>
          </w:rPr>
          <w:fldChar w:fldCharType="separate"/>
        </w:r>
        <w:r w:rsidR="00F81E45">
          <w:rPr>
            <w:noProof/>
            <w:webHidden/>
          </w:rPr>
          <w:t>10</w:t>
        </w:r>
        <w:r w:rsidR="00F81E45">
          <w:rPr>
            <w:noProof/>
            <w:webHidden/>
          </w:rPr>
          <w:fldChar w:fldCharType="end"/>
        </w:r>
      </w:hyperlink>
    </w:p>
    <w:p w14:paraId="6CF411BD" w14:textId="31351C0C" w:rsidR="00F81E45" w:rsidRDefault="00E45852">
      <w:pPr>
        <w:pStyle w:val="TableofFigures"/>
        <w:tabs>
          <w:tab w:val="right" w:leader="dot" w:pos="9016"/>
        </w:tabs>
        <w:rPr>
          <w:rFonts w:eastAsiaTheme="minorEastAsia"/>
          <w:noProof/>
          <w:lang w:eastAsia="en-GB"/>
        </w:rPr>
      </w:pPr>
      <w:hyperlink w:anchor="_Toc97577886" w:history="1">
        <w:r w:rsidR="00F81E45" w:rsidRPr="005A13C2">
          <w:rPr>
            <w:rStyle w:val="Hyperlink"/>
            <w:noProof/>
          </w:rPr>
          <w:t>Figure 4 Requirements Affinity Diagram</w:t>
        </w:r>
        <w:r w:rsidR="00F81E45">
          <w:rPr>
            <w:noProof/>
            <w:webHidden/>
          </w:rPr>
          <w:tab/>
        </w:r>
        <w:r w:rsidR="00F81E45">
          <w:rPr>
            <w:noProof/>
            <w:webHidden/>
          </w:rPr>
          <w:fldChar w:fldCharType="begin"/>
        </w:r>
        <w:r w:rsidR="00F81E45">
          <w:rPr>
            <w:noProof/>
            <w:webHidden/>
          </w:rPr>
          <w:instrText xml:space="preserve"> PAGEREF _Toc97577886 \h </w:instrText>
        </w:r>
        <w:r w:rsidR="00F81E45">
          <w:rPr>
            <w:noProof/>
            <w:webHidden/>
          </w:rPr>
        </w:r>
        <w:r w:rsidR="00F81E45">
          <w:rPr>
            <w:noProof/>
            <w:webHidden/>
          </w:rPr>
          <w:fldChar w:fldCharType="separate"/>
        </w:r>
        <w:r w:rsidR="00F81E45">
          <w:rPr>
            <w:noProof/>
            <w:webHidden/>
          </w:rPr>
          <w:t>11</w:t>
        </w:r>
        <w:r w:rsidR="00F81E45">
          <w:rPr>
            <w:noProof/>
            <w:webHidden/>
          </w:rPr>
          <w:fldChar w:fldCharType="end"/>
        </w:r>
      </w:hyperlink>
    </w:p>
    <w:p w14:paraId="6A5962B7" w14:textId="099A1E66" w:rsidR="00F81E45" w:rsidRDefault="00E45852">
      <w:pPr>
        <w:pStyle w:val="TableofFigures"/>
        <w:tabs>
          <w:tab w:val="right" w:leader="dot" w:pos="9016"/>
        </w:tabs>
        <w:rPr>
          <w:rFonts w:eastAsiaTheme="minorEastAsia"/>
          <w:noProof/>
          <w:lang w:eastAsia="en-GB"/>
        </w:rPr>
      </w:pPr>
      <w:hyperlink w:anchor="_Toc97577887" w:history="1">
        <w:r w:rsidR="00F81E45" w:rsidRPr="005A13C2">
          <w:rPr>
            <w:rStyle w:val="Hyperlink"/>
            <w:noProof/>
          </w:rPr>
          <w:t>Figure 5 QFD 1 Results</w:t>
        </w:r>
        <w:r w:rsidR="00F81E45">
          <w:rPr>
            <w:noProof/>
            <w:webHidden/>
          </w:rPr>
          <w:tab/>
        </w:r>
        <w:r w:rsidR="00F81E45">
          <w:rPr>
            <w:noProof/>
            <w:webHidden/>
          </w:rPr>
          <w:fldChar w:fldCharType="begin"/>
        </w:r>
        <w:r w:rsidR="00F81E45">
          <w:rPr>
            <w:noProof/>
            <w:webHidden/>
          </w:rPr>
          <w:instrText xml:space="preserve"> PAGEREF _Toc97577887 \h </w:instrText>
        </w:r>
        <w:r w:rsidR="00F81E45">
          <w:rPr>
            <w:noProof/>
            <w:webHidden/>
          </w:rPr>
        </w:r>
        <w:r w:rsidR="00F81E45">
          <w:rPr>
            <w:noProof/>
            <w:webHidden/>
          </w:rPr>
          <w:fldChar w:fldCharType="separate"/>
        </w:r>
        <w:r w:rsidR="00F81E45">
          <w:rPr>
            <w:noProof/>
            <w:webHidden/>
          </w:rPr>
          <w:t>12</w:t>
        </w:r>
        <w:r w:rsidR="00F81E45">
          <w:rPr>
            <w:noProof/>
            <w:webHidden/>
          </w:rPr>
          <w:fldChar w:fldCharType="end"/>
        </w:r>
      </w:hyperlink>
    </w:p>
    <w:p w14:paraId="022CE56B" w14:textId="463CD76D" w:rsidR="00F81E45" w:rsidRDefault="00E45852">
      <w:pPr>
        <w:pStyle w:val="TableofFigures"/>
        <w:tabs>
          <w:tab w:val="right" w:leader="dot" w:pos="9016"/>
        </w:tabs>
        <w:rPr>
          <w:rFonts w:eastAsiaTheme="minorEastAsia"/>
          <w:noProof/>
          <w:lang w:eastAsia="en-GB"/>
        </w:rPr>
      </w:pPr>
      <w:hyperlink w:anchor="_Toc97577888" w:history="1">
        <w:r w:rsidR="00F81E45" w:rsidRPr="005A13C2">
          <w:rPr>
            <w:rStyle w:val="Hyperlink"/>
            <w:noProof/>
          </w:rPr>
          <w:t>Figure 6 Results of QFD1 Showing Importance of Different Functions</w:t>
        </w:r>
        <w:r w:rsidR="00F81E45">
          <w:rPr>
            <w:noProof/>
            <w:webHidden/>
          </w:rPr>
          <w:tab/>
        </w:r>
        <w:r w:rsidR="00F81E45">
          <w:rPr>
            <w:noProof/>
            <w:webHidden/>
          </w:rPr>
          <w:fldChar w:fldCharType="begin"/>
        </w:r>
        <w:r w:rsidR="00F81E45">
          <w:rPr>
            <w:noProof/>
            <w:webHidden/>
          </w:rPr>
          <w:instrText xml:space="preserve"> PAGEREF _Toc97577888 \h </w:instrText>
        </w:r>
        <w:r w:rsidR="00F81E45">
          <w:rPr>
            <w:noProof/>
            <w:webHidden/>
          </w:rPr>
        </w:r>
        <w:r w:rsidR="00F81E45">
          <w:rPr>
            <w:noProof/>
            <w:webHidden/>
          </w:rPr>
          <w:fldChar w:fldCharType="separate"/>
        </w:r>
        <w:r w:rsidR="00F81E45">
          <w:rPr>
            <w:noProof/>
            <w:webHidden/>
          </w:rPr>
          <w:t>13</w:t>
        </w:r>
        <w:r w:rsidR="00F81E45">
          <w:rPr>
            <w:noProof/>
            <w:webHidden/>
          </w:rPr>
          <w:fldChar w:fldCharType="end"/>
        </w:r>
      </w:hyperlink>
    </w:p>
    <w:p w14:paraId="0F69F2AC" w14:textId="61C35979" w:rsidR="00F81E45" w:rsidRDefault="00E45852">
      <w:pPr>
        <w:pStyle w:val="TableofFigures"/>
        <w:tabs>
          <w:tab w:val="right" w:leader="dot" w:pos="9016"/>
        </w:tabs>
        <w:rPr>
          <w:rFonts w:eastAsiaTheme="minorEastAsia"/>
          <w:noProof/>
          <w:lang w:eastAsia="en-GB"/>
        </w:rPr>
      </w:pPr>
      <w:hyperlink w:anchor="_Toc97577889" w:history="1">
        <w:r w:rsidR="00F81E45" w:rsidRPr="005A13C2">
          <w:rPr>
            <w:rStyle w:val="Hyperlink"/>
            <w:noProof/>
          </w:rPr>
          <w:t>Figure 7 Function Means Analysis</w:t>
        </w:r>
        <w:r w:rsidR="00F81E45">
          <w:rPr>
            <w:noProof/>
            <w:webHidden/>
          </w:rPr>
          <w:tab/>
        </w:r>
        <w:r w:rsidR="00F81E45">
          <w:rPr>
            <w:noProof/>
            <w:webHidden/>
          </w:rPr>
          <w:fldChar w:fldCharType="begin"/>
        </w:r>
        <w:r w:rsidR="00F81E45">
          <w:rPr>
            <w:noProof/>
            <w:webHidden/>
          </w:rPr>
          <w:instrText xml:space="preserve"> PAGEREF _Toc97577889 \h </w:instrText>
        </w:r>
        <w:r w:rsidR="00F81E45">
          <w:rPr>
            <w:noProof/>
            <w:webHidden/>
          </w:rPr>
        </w:r>
        <w:r w:rsidR="00F81E45">
          <w:rPr>
            <w:noProof/>
            <w:webHidden/>
          </w:rPr>
          <w:fldChar w:fldCharType="separate"/>
        </w:r>
        <w:r w:rsidR="00F81E45">
          <w:rPr>
            <w:noProof/>
            <w:webHidden/>
          </w:rPr>
          <w:t>15</w:t>
        </w:r>
        <w:r w:rsidR="00F81E45">
          <w:rPr>
            <w:noProof/>
            <w:webHidden/>
          </w:rPr>
          <w:fldChar w:fldCharType="end"/>
        </w:r>
      </w:hyperlink>
    </w:p>
    <w:p w14:paraId="6E8F57D2" w14:textId="5DDEAF83" w:rsidR="00F81E45" w:rsidRDefault="00E45852">
      <w:pPr>
        <w:pStyle w:val="TableofFigures"/>
        <w:tabs>
          <w:tab w:val="right" w:leader="dot" w:pos="9016"/>
        </w:tabs>
        <w:rPr>
          <w:rFonts w:eastAsiaTheme="minorEastAsia"/>
          <w:noProof/>
          <w:lang w:eastAsia="en-GB"/>
        </w:rPr>
      </w:pPr>
      <w:hyperlink w:anchor="_Toc97577890" w:history="1">
        <w:r w:rsidR="00F81E45" w:rsidRPr="005A13C2">
          <w:rPr>
            <w:rStyle w:val="Hyperlink"/>
            <w:noProof/>
          </w:rPr>
          <w:t>Figure 8 P-Diagram for the cutting sub system of the super-mow</w:t>
        </w:r>
        <w:r w:rsidR="00F81E45">
          <w:rPr>
            <w:noProof/>
            <w:webHidden/>
          </w:rPr>
          <w:tab/>
        </w:r>
        <w:r w:rsidR="00F81E45">
          <w:rPr>
            <w:noProof/>
            <w:webHidden/>
          </w:rPr>
          <w:fldChar w:fldCharType="begin"/>
        </w:r>
        <w:r w:rsidR="00F81E45">
          <w:rPr>
            <w:noProof/>
            <w:webHidden/>
          </w:rPr>
          <w:instrText xml:space="preserve"> PAGEREF _Toc97577890 \h </w:instrText>
        </w:r>
        <w:r w:rsidR="00F81E45">
          <w:rPr>
            <w:noProof/>
            <w:webHidden/>
          </w:rPr>
        </w:r>
        <w:r w:rsidR="00F81E45">
          <w:rPr>
            <w:noProof/>
            <w:webHidden/>
          </w:rPr>
          <w:fldChar w:fldCharType="separate"/>
        </w:r>
        <w:r w:rsidR="00F81E45">
          <w:rPr>
            <w:noProof/>
            <w:webHidden/>
          </w:rPr>
          <w:t>18</w:t>
        </w:r>
        <w:r w:rsidR="00F81E45">
          <w:rPr>
            <w:noProof/>
            <w:webHidden/>
          </w:rPr>
          <w:fldChar w:fldCharType="end"/>
        </w:r>
      </w:hyperlink>
    </w:p>
    <w:p w14:paraId="0C2911FF" w14:textId="2621F3D2" w:rsidR="00F81E45" w:rsidRDefault="00E45852">
      <w:pPr>
        <w:pStyle w:val="TableofFigures"/>
        <w:tabs>
          <w:tab w:val="right" w:leader="dot" w:pos="9016"/>
        </w:tabs>
        <w:rPr>
          <w:rFonts w:eastAsiaTheme="minorEastAsia"/>
          <w:noProof/>
          <w:lang w:eastAsia="en-GB"/>
        </w:rPr>
      </w:pPr>
      <w:hyperlink w:anchor="_Toc97577891" w:history="1">
        <w:r w:rsidR="00F81E45" w:rsidRPr="005A13C2">
          <w:rPr>
            <w:rStyle w:val="Hyperlink"/>
            <w:noProof/>
          </w:rPr>
          <w:t>Figure 9 What-Why Diagram</w:t>
        </w:r>
        <w:r w:rsidR="00F81E45">
          <w:rPr>
            <w:noProof/>
            <w:webHidden/>
          </w:rPr>
          <w:tab/>
        </w:r>
        <w:r w:rsidR="00F81E45">
          <w:rPr>
            <w:noProof/>
            <w:webHidden/>
          </w:rPr>
          <w:fldChar w:fldCharType="begin"/>
        </w:r>
        <w:r w:rsidR="00F81E45">
          <w:rPr>
            <w:noProof/>
            <w:webHidden/>
          </w:rPr>
          <w:instrText xml:space="preserve"> PAGEREF _Toc97577891 \h </w:instrText>
        </w:r>
        <w:r w:rsidR="00F81E45">
          <w:rPr>
            <w:noProof/>
            <w:webHidden/>
          </w:rPr>
        </w:r>
        <w:r w:rsidR="00F81E45">
          <w:rPr>
            <w:noProof/>
            <w:webHidden/>
          </w:rPr>
          <w:fldChar w:fldCharType="separate"/>
        </w:r>
        <w:r w:rsidR="00F81E45">
          <w:rPr>
            <w:noProof/>
            <w:webHidden/>
          </w:rPr>
          <w:t>19</w:t>
        </w:r>
        <w:r w:rsidR="00F81E45">
          <w:rPr>
            <w:noProof/>
            <w:webHidden/>
          </w:rPr>
          <w:fldChar w:fldCharType="end"/>
        </w:r>
      </w:hyperlink>
    </w:p>
    <w:p w14:paraId="1EA41D1C" w14:textId="06E0FAC5" w:rsidR="00F81E45" w:rsidRDefault="00E45852">
      <w:pPr>
        <w:pStyle w:val="TableofFigures"/>
        <w:tabs>
          <w:tab w:val="right" w:leader="dot" w:pos="9016"/>
        </w:tabs>
        <w:rPr>
          <w:rFonts w:eastAsiaTheme="minorEastAsia"/>
          <w:noProof/>
          <w:lang w:eastAsia="en-GB"/>
        </w:rPr>
      </w:pPr>
      <w:hyperlink w:anchor="_Toc97577892" w:history="1">
        <w:r w:rsidR="00F81E45" w:rsidRPr="005A13C2">
          <w:rPr>
            <w:rStyle w:val="Hyperlink"/>
            <w:noProof/>
          </w:rPr>
          <w:t>Figure 10 Control Factors from What-Why Diagram</w:t>
        </w:r>
        <w:r w:rsidR="00F81E45">
          <w:rPr>
            <w:noProof/>
            <w:webHidden/>
          </w:rPr>
          <w:tab/>
        </w:r>
        <w:r w:rsidR="00F81E45">
          <w:rPr>
            <w:noProof/>
            <w:webHidden/>
          </w:rPr>
          <w:fldChar w:fldCharType="begin"/>
        </w:r>
        <w:r w:rsidR="00F81E45">
          <w:rPr>
            <w:noProof/>
            <w:webHidden/>
          </w:rPr>
          <w:instrText xml:space="preserve"> PAGEREF _Toc97577892 \h </w:instrText>
        </w:r>
        <w:r w:rsidR="00F81E45">
          <w:rPr>
            <w:noProof/>
            <w:webHidden/>
          </w:rPr>
        </w:r>
        <w:r w:rsidR="00F81E45">
          <w:rPr>
            <w:noProof/>
            <w:webHidden/>
          </w:rPr>
          <w:fldChar w:fldCharType="separate"/>
        </w:r>
        <w:r w:rsidR="00F81E45">
          <w:rPr>
            <w:noProof/>
            <w:webHidden/>
          </w:rPr>
          <w:t>20</w:t>
        </w:r>
        <w:r w:rsidR="00F81E45">
          <w:rPr>
            <w:noProof/>
            <w:webHidden/>
          </w:rPr>
          <w:fldChar w:fldCharType="end"/>
        </w:r>
      </w:hyperlink>
    </w:p>
    <w:p w14:paraId="18FD7ADD" w14:textId="3E3F098E" w:rsidR="00F81E45" w:rsidRDefault="00E45852">
      <w:pPr>
        <w:pStyle w:val="TableofFigures"/>
        <w:tabs>
          <w:tab w:val="right" w:leader="dot" w:pos="9016"/>
        </w:tabs>
        <w:rPr>
          <w:rFonts w:eastAsiaTheme="minorEastAsia"/>
          <w:noProof/>
          <w:lang w:eastAsia="en-GB"/>
        </w:rPr>
      </w:pPr>
      <w:hyperlink w:anchor="_Toc97577893" w:history="1">
        <w:r w:rsidR="00F81E45" w:rsidRPr="005A13C2">
          <w:rPr>
            <w:rStyle w:val="Hyperlink"/>
            <w:noProof/>
          </w:rPr>
          <w:t>Figure 11 Noise Factors Used in What-Why Diagram</w:t>
        </w:r>
        <w:r w:rsidR="00F81E45">
          <w:rPr>
            <w:noProof/>
            <w:webHidden/>
          </w:rPr>
          <w:tab/>
        </w:r>
        <w:r w:rsidR="00F81E45">
          <w:rPr>
            <w:noProof/>
            <w:webHidden/>
          </w:rPr>
          <w:fldChar w:fldCharType="begin"/>
        </w:r>
        <w:r w:rsidR="00F81E45">
          <w:rPr>
            <w:noProof/>
            <w:webHidden/>
          </w:rPr>
          <w:instrText xml:space="preserve"> PAGEREF _Toc97577893 \h </w:instrText>
        </w:r>
        <w:r w:rsidR="00F81E45">
          <w:rPr>
            <w:noProof/>
            <w:webHidden/>
          </w:rPr>
        </w:r>
        <w:r w:rsidR="00F81E45">
          <w:rPr>
            <w:noProof/>
            <w:webHidden/>
          </w:rPr>
          <w:fldChar w:fldCharType="separate"/>
        </w:r>
        <w:r w:rsidR="00F81E45">
          <w:rPr>
            <w:noProof/>
            <w:webHidden/>
          </w:rPr>
          <w:t>21</w:t>
        </w:r>
        <w:r w:rsidR="00F81E45">
          <w:rPr>
            <w:noProof/>
            <w:webHidden/>
          </w:rPr>
          <w:fldChar w:fldCharType="end"/>
        </w:r>
      </w:hyperlink>
    </w:p>
    <w:p w14:paraId="2CCF4866" w14:textId="4F5F32E5" w:rsidR="009B2574" w:rsidRPr="00BF1527" w:rsidRDefault="008151F3" w:rsidP="009B2574">
      <w:pPr>
        <w:rPr>
          <w:rStyle w:val="SubtleEmphasis"/>
        </w:rPr>
      </w:pPr>
      <w:r w:rsidRPr="00BF1527">
        <w:rPr>
          <w:rStyle w:val="SubtleEmphasis"/>
          <w:lang w:val="en-US"/>
        </w:rPr>
        <w:fldChar w:fldCharType="end"/>
      </w:r>
    </w:p>
    <w:p w14:paraId="19D85820" w14:textId="1BB985CA" w:rsidR="009B2574" w:rsidRDefault="009B2574" w:rsidP="009B2574"/>
    <w:p w14:paraId="374E58C5" w14:textId="4BA56C1D" w:rsidR="009B2574" w:rsidRDefault="009B2574" w:rsidP="009B2574">
      <w:pPr>
        <w:pStyle w:val="Heading2"/>
      </w:pPr>
      <w:bookmarkStart w:id="2" w:name="_Toc97577860"/>
      <w:r>
        <w:t>Table of Tables</w:t>
      </w:r>
      <w:bookmarkEnd w:id="2"/>
    </w:p>
    <w:p w14:paraId="21D79551" w14:textId="6CBA4EA1" w:rsidR="00F81E45" w:rsidRDefault="008151F3">
      <w:pPr>
        <w:pStyle w:val="TableofFigures"/>
        <w:tabs>
          <w:tab w:val="right" w:leader="dot" w:pos="9016"/>
        </w:tabs>
        <w:rPr>
          <w:rFonts w:eastAsiaTheme="minorEastAsia"/>
          <w:noProof/>
          <w:lang w:eastAsia="en-GB"/>
        </w:rPr>
      </w:pPr>
      <w:r w:rsidRPr="00BF1527">
        <w:rPr>
          <w:rStyle w:val="SubtleEmphasis"/>
        </w:rPr>
        <w:fldChar w:fldCharType="begin"/>
      </w:r>
      <w:r w:rsidRPr="00BF1527">
        <w:rPr>
          <w:rStyle w:val="SubtleEmphasis"/>
        </w:rPr>
        <w:instrText xml:space="preserve"> TOC \h \z \c "Table" </w:instrText>
      </w:r>
      <w:r w:rsidRPr="00BF1527">
        <w:rPr>
          <w:rStyle w:val="SubtleEmphasis"/>
        </w:rPr>
        <w:fldChar w:fldCharType="separate"/>
      </w:r>
      <w:hyperlink w:anchor="_Toc97577894" w:history="1">
        <w:r w:rsidR="00F81E45" w:rsidRPr="00F14B5C">
          <w:rPr>
            <w:rStyle w:val="Hyperlink"/>
            <w:noProof/>
          </w:rPr>
          <w:t>Table 1 Groups of Stakeholders</w:t>
        </w:r>
        <w:r w:rsidR="00F81E45">
          <w:rPr>
            <w:noProof/>
            <w:webHidden/>
          </w:rPr>
          <w:tab/>
        </w:r>
        <w:r w:rsidR="00F81E45">
          <w:rPr>
            <w:noProof/>
            <w:webHidden/>
          </w:rPr>
          <w:fldChar w:fldCharType="begin"/>
        </w:r>
        <w:r w:rsidR="00F81E45">
          <w:rPr>
            <w:noProof/>
            <w:webHidden/>
          </w:rPr>
          <w:instrText xml:space="preserve"> PAGEREF _Toc97577894 \h </w:instrText>
        </w:r>
        <w:r w:rsidR="00F81E45">
          <w:rPr>
            <w:noProof/>
            <w:webHidden/>
          </w:rPr>
        </w:r>
        <w:r w:rsidR="00F81E45">
          <w:rPr>
            <w:noProof/>
            <w:webHidden/>
          </w:rPr>
          <w:fldChar w:fldCharType="separate"/>
        </w:r>
        <w:r w:rsidR="00F81E45">
          <w:rPr>
            <w:noProof/>
            <w:webHidden/>
          </w:rPr>
          <w:t>7</w:t>
        </w:r>
        <w:r w:rsidR="00F81E45">
          <w:rPr>
            <w:noProof/>
            <w:webHidden/>
          </w:rPr>
          <w:fldChar w:fldCharType="end"/>
        </w:r>
      </w:hyperlink>
    </w:p>
    <w:p w14:paraId="668803D0" w14:textId="2B0050EB" w:rsidR="00F81E45" w:rsidRDefault="00E45852">
      <w:pPr>
        <w:pStyle w:val="TableofFigures"/>
        <w:tabs>
          <w:tab w:val="right" w:leader="dot" w:pos="9016"/>
        </w:tabs>
        <w:rPr>
          <w:rFonts w:eastAsiaTheme="minorEastAsia"/>
          <w:noProof/>
          <w:lang w:eastAsia="en-GB"/>
        </w:rPr>
      </w:pPr>
      <w:hyperlink w:anchor="_Toc97577895" w:history="1">
        <w:r w:rsidR="00F81E45" w:rsidRPr="00F14B5C">
          <w:rPr>
            <w:rStyle w:val="Hyperlink"/>
            <w:noProof/>
          </w:rPr>
          <w:t>Table 2 Table of Initial Requirements</w:t>
        </w:r>
        <w:r w:rsidR="00F81E45">
          <w:rPr>
            <w:noProof/>
            <w:webHidden/>
          </w:rPr>
          <w:tab/>
        </w:r>
        <w:r w:rsidR="00F81E45">
          <w:rPr>
            <w:noProof/>
            <w:webHidden/>
          </w:rPr>
          <w:fldChar w:fldCharType="begin"/>
        </w:r>
        <w:r w:rsidR="00F81E45">
          <w:rPr>
            <w:noProof/>
            <w:webHidden/>
          </w:rPr>
          <w:instrText xml:space="preserve"> PAGEREF _Toc97577895 \h </w:instrText>
        </w:r>
        <w:r w:rsidR="00F81E45">
          <w:rPr>
            <w:noProof/>
            <w:webHidden/>
          </w:rPr>
        </w:r>
        <w:r w:rsidR="00F81E45">
          <w:rPr>
            <w:noProof/>
            <w:webHidden/>
          </w:rPr>
          <w:fldChar w:fldCharType="separate"/>
        </w:r>
        <w:r w:rsidR="00F81E45">
          <w:rPr>
            <w:noProof/>
            <w:webHidden/>
          </w:rPr>
          <w:t>8</w:t>
        </w:r>
        <w:r w:rsidR="00F81E45">
          <w:rPr>
            <w:noProof/>
            <w:webHidden/>
          </w:rPr>
          <w:fldChar w:fldCharType="end"/>
        </w:r>
      </w:hyperlink>
    </w:p>
    <w:p w14:paraId="0B073608" w14:textId="1BEF1953" w:rsidR="00F81E45" w:rsidRDefault="00E45852">
      <w:pPr>
        <w:pStyle w:val="TableofFigures"/>
        <w:tabs>
          <w:tab w:val="right" w:leader="dot" w:pos="9016"/>
        </w:tabs>
        <w:rPr>
          <w:rFonts w:eastAsiaTheme="minorEastAsia"/>
          <w:noProof/>
          <w:lang w:eastAsia="en-GB"/>
        </w:rPr>
      </w:pPr>
      <w:hyperlink w:anchor="_Toc97577896" w:history="1">
        <w:r w:rsidR="00F81E45" w:rsidRPr="00F14B5C">
          <w:rPr>
            <w:rStyle w:val="Hyperlink"/>
            <w:noProof/>
          </w:rPr>
          <w:t>Table 3 Functional Requirements from Use Case and Functional Analysis</w:t>
        </w:r>
        <w:r w:rsidR="00F81E45">
          <w:rPr>
            <w:noProof/>
            <w:webHidden/>
          </w:rPr>
          <w:tab/>
        </w:r>
        <w:r w:rsidR="00F81E45">
          <w:rPr>
            <w:noProof/>
            <w:webHidden/>
          </w:rPr>
          <w:fldChar w:fldCharType="begin"/>
        </w:r>
        <w:r w:rsidR="00F81E45">
          <w:rPr>
            <w:noProof/>
            <w:webHidden/>
          </w:rPr>
          <w:instrText xml:space="preserve"> PAGEREF _Toc97577896 \h </w:instrText>
        </w:r>
        <w:r w:rsidR="00F81E45">
          <w:rPr>
            <w:noProof/>
            <w:webHidden/>
          </w:rPr>
        </w:r>
        <w:r w:rsidR="00F81E45">
          <w:rPr>
            <w:noProof/>
            <w:webHidden/>
          </w:rPr>
          <w:fldChar w:fldCharType="separate"/>
        </w:r>
        <w:r w:rsidR="00F81E45">
          <w:rPr>
            <w:noProof/>
            <w:webHidden/>
          </w:rPr>
          <w:t>10</w:t>
        </w:r>
        <w:r w:rsidR="00F81E45">
          <w:rPr>
            <w:noProof/>
            <w:webHidden/>
          </w:rPr>
          <w:fldChar w:fldCharType="end"/>
        </w:r>
      </w:hyperlink>
    </w:p>
    <w:p w14:paraId="2EB080DD" w14:textId="7CB52DF9" w:rsidR="00F81E45" w:rsidRDefault="00E45852">
      <w:pPr>
        <w:pStyle w:val="TableofFigures"/>
        <w:tabs>
          <w:tab w:val="right" w:leader="dot" w:pos="9016"/>
        </w:tabs>
        <w:rPr>
          <w:rFonts w:eastAsiaTheme="minorEastAsia"/>
          <w:noProof/>
          <w:lang w:eastAsia="en-GB"/>
        </w:rPr>
      </w:pPr>
      <w:hyperlink w:anchor="_Toc97577897" w:history="1">
        <w:r w:rsidR="00F81E45" w:rsidRPr="00F14B5C">
          <w:rPr>
            <w:rStyle w:val="Hyperlink"/>
            <w:noProof/>
          </w:rPr>
          <w:t>Table 4 Pugh Matrix for Super-Mow Design Solutions</w:t>
        </w:r>
        <w:r w:rsidR="00F81E45">
          <w:rPr>
            <w:noProof/>
            <w:webHidden/>
          </w:rPr>
          <w:tab/>
        </w:r>
        <w:r w:rsidR="00F81E45">
          <w:rPr>
            <w:noProof/>
            <w:webHidden/>
          </w:rPr>
          <w:fldChar w:fldCharType="begin"/>
        </w:r>
        <w:r w:rsidR="00F81E45">
          <w:rPr>
            <w:noProof/>
            <w:webHidden/>
          </w:rPr>
          <w:instrText xml:space="preserve"> PAGEREF _Toc97577897 \h </w:instrText>
        </w:r>
        <w:r w:rsidR="00F81E45">
          <w:rPr>
            <w:noProof/>
            <w:webHidden/>
          </w:rPr>
        </w:r>
        <w:r w:rsidR="00F81E45">
          <w:rPr>
            <w:noProof/>
            <w:webHidden/>
          </w:rPr>
          <w:fldChar w:fldCharType="separate"/>
        </w:r>
        <w:r w:rsidR="00F81E45">
          <w:rPr>
            <w:noProof/>
            <w:webHidden/>
          </w:rPr>
          <w:t>16</w:t>
        </w:r>
        <w:r w:rsidR="00F81E45">
          <w:rPr>
            <w:noProof/>
            <w:webHidden/>
          </w:rPr>
          <w:fldChar w:fldCharType="end"/>
        </w:r>
      </w:hyperlink>
    </w:p>
    <w:p w14:paraId="24317AAA" w14:textId="444C5B5A" w:rsidR="009B2574" w:rsidRPr="00BF1527" w:rsidRDefault="008151F3" w:rsidP="009B2574">
      <w:pPr>
        <w:rPr>
          <w:rStyle w:val="SubtleEmphasis"/>
        </w:rPr>
      </w:pPr>
      <w:r w:rsidRPr="00BF1527">
        <w:rPr>
          <w:rStyle w:val="SubtleEmphasis"/>
          <w:lang w:val="en-US"/>
        </w:rPr>
        <w:fldChar w:fldCharType="end"/>
      </w:r>
    </w:p>
    <w:p w14:paraId="159A59E2" w14:textId="5D76FBDB" w:rsidR="009B2574" w:rsidRDefault="009B2574">
      <w:r>
        <w:br w:type="page"/>
      </w:r>
    </w:p>
    <w:p w14:paraId="38A8E8B6" w14:textId="1F1367C4" w:rsidR="009B2574" w:rsidRDefault="009B2574" w:rsidP="009B2574">
      <w:pPr>
        <w:pStyle w:val="Heading1"/>
      </w:pPr>
      <w:bookmarkStart w:id="3" w:name="_Toc97577861"/>
      <w:r>
        <w:lastRenderedPageBreak/>
        <w:t>Introduction</w:t>
      </w:r>
      <w:bookmarkEnd w:id="3"/>
    </w:p>
    <w:p w14:paraId="4D3ADD7A" w14:textId="664F6F5A" w:rsidR="00181B18" w:rsidRPr="00181B18" w:rsidRDefault="00181B18" w:rsidP="00181B18">
      <w:r>
        <w:t>The International Council on Systems Engineering (INCOSE) which was formed in 199, defines systems engineering as follows.</w:t>
      </w:r>
    </w:p>
    <w:p w14:paraId="3105AE5A" w14:textId="1DAA34AE" w:rsidR="00C81287" w:rsidRPr="00A671F7" w:rsidRDefault="00C81287" w:rsidP="00A671F7">
      <w:pPr>
        <w:pStyle w:val="Quote"/>
        <w:rPr>
          <w:rStyle w:val="Emphasis"/>
          <w:i/>
          <w:iCs/>
        </w:rPr>
      </w:pPr>
      <w:r w:rsidRPr="00A671F7">
        <w:t>“Systems Engineering</w:t>
      </w:r>
      <w:r w:rsidRPr="00A671F7">
        <w:rPr>
          <w:rStyle w:val="Emphasis"/>
          <w:i/>
          <w:iCs/>
        </w:rPr>
        <w:t xml:space="preserve"> is a transdisciplinary and integrative approach to enable the successful realization, use, and retirement of engineered systems, using systems principles and concepts, and scientific, technological, and management methods.” </w:t>
      </w:r>
      <w:sdt>
        <w:sdtPr>
          <w:rPr>
            <w:rStyle w:val="Emphasis"/>
            <w:i/>
            <w:iCs/>
          </w:rPr>
          <w:id w:val="-1905141525"/>
          <w:citation/>
        </w:sdtPr>
        <w:sdtEndPr>
          <w:rPr>
            <w:rStyle w:val="Emphasis"/>
          </w:rPr>
        </w:sdtEndPr>
        <w:sdtContent>
          <w:r w:rsidRPr="00A671F7">
            <w:rPr>
              <w:rStyle w:val="Emphasis"/>
              <w:i/>
              <w:iCs/>
            </w:rPr>
            <w:fldChar w:fldCharType="begin"/>
          </w:r>
          <w:r w:rsidR="001430A3" w:rsidRPr="00A671F7">
            <w:rPr>
              <w:rStyle w:val="Emphasis"/>
              <w:i/>
              <w:iCs/>
            </w:rPr>
            <w:instrText xml:space="preserve">CITATION INC19 \l 2057 </w:instrText>
          </w:r>
          <w:r w:rsidRPr="00A671F7">
            <w:rPr>
              <w:rStyle w:val="Emphasis"/>
              <w:i/>
              <w:iCs/>
            </w:rPr>
            <w:fldChar w:fldCharType="separate"/>
          </w:r>
          <w:r w:rsidR="00F81E45" w:rsidRPr="00F81E45">
            <w:rPr>
              <w:noProof/>
            </w:rPr>
            <w:t>[1]</w:t>
          </w:r>
          <w:r w:rsidRPr="00A671F7">
            <w:rPr>
              <w:rStyle w:val="Emphasis"/>
              <w:i/>
              <w:iCs/>
            </w:rPr>
            <w:fldChar w:fldCharType="end"/>
          </w:r>
        </w:sdtContent>
      </w:sdt>
    </w:p>
    <w:p w14:paraId="68E79CDE" w14:textId="5995A7DC" w:rsidR="001430A3" w:rsidRDefault="00DF2A4F" w:rsidP="001430A3">
      <w:r>
        <w:t>More simply, s</w:t>
      </w:r>
      <w:r w:rsidR="005619E0">
        <w:t>ystems engineering is an approach to the design and manufacture of system which aims to limit negative emergent behaviour through the use of tools.</w:t>
      </w:r>
      <w:r w:rsidR="001430A3">
        <w:t xml:space="preserve"> Systems engineering was being followed in the Bell Telephone Laboratories in the 1940s before being adopted by the RAND corporation, founded by the United States Air Force, in 1946 who developed systems analysis. The systems engineering approach was then used by the US Department of Defence when initially developing missiles and missile defence systems </w:t>
      </w:r>
      <w:sdt>
        <w:sdtPr>
          <w:id w:val="1874728600"/>
          <w:citation/>
        </w:sdtPr>
        <w:sdtEndPr/>
        <w:sdtContent>
          <w:r w:rsidR="001430A3">
            <w:fldChar w:fldCharType="begin"/>
          </w:r>
          <w:r w:rsidR="001430A3">
            <w:instrText xml:space="preserve"> CITATION Bue00 \l 2057 </w:instrText>
          </w:r>
          <w:r w:rsidR="001430A3">
            <w:fldChar w:fldCharType="separate"/>
          </w:r>
          <w:r w:rsidR="00F81E45" w:rsidRPr="00F81E45">
            <w:rPr>
              <w:noProof/>
            </w:rPr>
            <w:t>[2]</w:t>
          </w:r>
          <w:r w:rsidR="001430A3">
            <w:fldChar w:fldCharType="end"/>
          </w:r>
        </w:sdtContent>
      </w:sdt>
      <w:r w:rsidR="001430A3">
        <w:t>. It is still used by government departments, such as NASA who describe systems engineering</w:t>
      </w:r>
      <w:r w:rsidR="004D1702">
        <w:t xml:space="preserve"> below, as well as commercial entities</w:t>
      </w:r>
      <w:r w:rsidR="00EA2074">
        <w:t xml:space="preserve"> such as car manufacturers.</w:t>
      </w:r>
    </w:p>
    <w:p w14:paraId="63EEE92B" w14:textId="2C4F3A08" w:rsidR="005619E0" w:rsidRPr="005619E0" w:rsidRDefault="00ED5BA8" w:rsidP="005619E0">
      <w:r>
        <w:t>Whilst systems engineering’s origins were firmly in the physical manufacture and produc</w:t>
      </w:r>
      <w:r w:rsidR="00DF2A4F">
        <w:t>tion</w:t>
      </w:r>
      <w:r>
        <w:t xml:space="preserve"> design world, the approach has been adopted in all areas including software design.</w:t>
      </w:r>
      <w:r w:rsidR="005619E0">
        <w:t xml:space="preserve"> </w:t>
      </w:r>
      <w:r>
        <w:t xml:space="preserve">Therefore, </w:t>
      </w:r>
      <w:r w:rsidR="001430A3">
        <w:t xml:space="preserve">in modern systems engineering </w:t>
      </w:r>
      <w:r>
        <w:t>a system has a wide definition</w:t>
      </w:r>
      <w:r w:rsidR="00DF2A4F">
        <w:t>;</w:t>
      </w:r>
      <w:r w:rsidR="005619E0">
        <w:t xml:space="preserve"> </w:t>
      </w:r>
      <w:r w:rsidR="00EA2074">
        <w:t xml:space="preserve">a collection of </w:t>
      </w:r>
      <w:r w:rsidR="00E76415">
        <w:t>element</w:t>
      </w:r>
      <w:r w:rsidR="00EA2074">
        <w:t>s that work together to fulfil a function</w:t>
      </w:r>
      <w:r w:rsidR="00E76415">
        <w:t xml:space="preserve"> or need</w:t>
      </w:r>
      <w:r w:rsidR="00EA2074">
        <w:t xml:space="preserve"> </w:t>
      </w:r>
      <w:sdt>
        <w:sdtPr>
          <w:id w:val="-2096394233"/>
          <w:citation/>
        </w:sdtPr>
        <w:sdtEndPr/>
        <w:sdtContent>
          <w:r w:rsidR="00EA2074">
            <w:fldChar w:fldCharType="begin"/>
          </w:r>
          <w:r w:rsidR="00EA2074">
            <w:instrText xml:space="preserve"> CITATION NAS19 \l 2057 </w:instrText>
          </w:r>
          <w:r w:rsidR="00EA2074">
            <w:fldChar w:fldCharType="separate"/>
          </w:r>
          <w:r w:rsidR="00F81E45" w:rsidRPr="00F81E45">
            <w:rPr>
              <w:noProof/>
            </w:rPr>
            <w:t>[3]</w:t>
          </w:r>
          <w:r w:rsidR="00EA2074">
            <w:fldChar w:fldCharType="end"/>
          </w:r>
        </w:sdtContent>
      </w:sdt>
      <w:sdt>
        <w:sdtPr>
          <w:id w:val="-2059692710"/>
          <w:citation/>
        </w:sdtPr>
        <w:sdtEndPr/>
        <w:sdtContent>
          <w:r w:rsidR="00EA2074">
            <w:fldChar w:fldCharType="begin"/>
          </w:r>
          <w:r w:rsidR="00EA2074">
            <w:instrText xml:space="preserve"> CITATION INC19 \l 2057 </w:instrText>
          </w:r>
          <w:r w:rsidR="00EA2074">
            <w:fldChar w:fldCharType="separate"/>
          </w:r>
          <w:r w:rsidR="00F81E45">
            <w:rPr>
              <w:noProof/>
            </w:rPr>
            <w:t xml:space="preserve"> </w:t>
          </w:r>
          <w:r w:rsidR="00F81E45" w:rsidRPr="00F81E45">
            <w:rPr>
              <w:noProof/>
            </w:rPr>
            <w:t>[1]</w:t>
          </w:r>
          <w:r w:rsidR="00EA2074">
            <w:fldChar w:fldCharType="end"/>
          </w:r>
        </w:sdtContent>
      </w:sdt>
      <w:r w:rsidR="00EA2074">
        <w:t>.</w:t>
      </w:r>
    </w:p>
    <w:p w14:paraId="3FCABBD6" w14:textId="1A75C639" w:rsidR="005526C3" w:rsidRDefault="00E7784A">
      <w:r>
        <w:t>The</w:t>
      </w:r>
      <w:r w:rsidR="00FF4B2C">
        <w:t xml:space="preserve"> processes and tools aid the design team in building a better design which has </w:t>
      </w:r>
      <w:r>
        <w:t>considered</w:t>
      </w:r>
      <w:r w:rsidR="00FF4B2C">
        <w:t xml:space="preserve"> the entire lifecycle of the system; from manufacture to destruction. Using </w:t>
      </w:r>
      <w:r>
        <w:t>the</w:t>
      </w:r>
      <w:r w:rsidR="00FF4B2C">
        <w:t xml:space="preserve"> tools throughout the</w:t>
      </w:r>
      <w:r>
        <w:t xml:space="preserve"> design</w:t>
      </w:r>
      <w:r w:rsidR="00FF4B2C">
        <w:t xml:space="preserve"> can ensure that a design is being made to the users’ actual requirements by identifying incorrect assumptions and missing information. It can also ensure that the system design can then be manufactured, used and disposed of </w:t>
      </w:r>
      <w:r>
        <w:t xml:space="preserve">properly, </w:t>
      </w:r>
      <w:r w:rsidR="00FF4B2C">
        <w:t>reducing the likelihood of problems occurring later.</w:t>
      </w:r>
      <w:r>
        <w:t xml:space="preserve"> It assumes </w:t>
      </w:r>
      <w:r w:rsidR="00FF4B2C">
        <w:t>issues in a design are easier and cheaper to solve the earlier in the process they are found. Making changes to a design after the initial runs have been manufactured is more expensive than redesigning whilst the system is still in the conceptual phase.</w:t>
      </w:r>
    </w:p>
    <w:p w14:paraId="3D9DB195" w14:textId="5548A889" w:rsidR="00F961B0" w:rsidRDefault="00B9215A">
      <w:r>
        <w:t xml:space="preserve">There is no single method for undertaking systems engineering, </w:t>
      </w:r>
      <w:r w:rsidR="00E7784A">
        <w:t xml:space="preserve">there is </w:t>
      </w:r>
      <w:r>
        <w:t xml:space="preserve">a variety of tools </w:t>
      </w:r>
      <w:r w:rsidR="00E7784A">
        <w:t>available</w:t>
      </w:r>
      <w:r>
        <w:t>. There are however, three general approaches; top</w:t>
      </w:r>
      <w:r w:rsidR="006A42DB">
        <w:t>-</w:t>
      </w:r>
      <w:r>
        <w:t>down, middle</w:t>
      </w:r>
      <w:r w:rsidR="006A42DB">
        <w:t>-</w:t>
      </w:r>
      <w:r>
        <w:t>out and bottom</w:t>
      </w:r>
      <w:r w:rsidR="006A42DB">
        <w:t>-</w:t>
      </w:r>
      <w:r>
        <w:t>up</w:t>
      </w:r>
      <w:sdt>
        <w:sdtPr>
          <w:id w:val="-2111735921"/>
          <w:citation/>
        </w:sdtPr>
        <w:sdtEndPr/>
        <w:sdtContent>
          <w:r>
            <w:fldChar w:fldCharType="begin"/>
          </w:r>
          <w:r>
            <w:instrText xml:space="preserve"> CITATION Sum15 \l 2057 </w:instrText>
          </w:r>
          <w:r>
            <w:fldChar w:fldCharType="separate"/>
          </w:r>
          <w:r w:rsidR="00F81E45">
            <w:rPr>
              <w:noProof/>
            </w:rPr>
            <w:t xml:space="preserve"> </w:t>
          </w:r>
          <w:r w:rsidR="00F81E45" w:rsidRPr="00F81E45">
            <w:rPr>
              <w:noProof/>
            </w:rPr>
            <w:t>[4]</w:t>
          </w:r>
          <w:r>
            <w:fldChar w:fldCharType="end"/>
          </w:r>
        </w:sdtContent>
      </w:sdt>
      <w:r>
        <w:t>. Top</w:t>
      </w:r>
      <w:r w:rsidR="006A42DB">
        <w:t>-</w:t>
      </w:r>
      <w:r>
        <w:t>down engineering is an approach which starts with high level conceptual designs and works down to component level and the physical implementation. This is the method used in this work for the sign of an autonomous lawnmower and is often used for engineering new or unprecedented systems</w:t>
      </w:r>
      <w:sdt>
        <w:sdtPr>
          <w:id w:val="-145050194"/>
          <w:citation/>
        </w:sdtPr>
        <w:sdtEndPr/>
        <w:sdtContent>
          <w:r w:rsidR="006A42DB">
            <w:fldChar w:fldCharType="begin"/>
          </w:r>
          <w:r w:rsidR="006A42DB">
            <w:instrText xml:space="preserve"> CITATION Sum15 \l 2057 </w:instrText>
          </w:r>
          <w:r w:rsidR="006A42DB">
            <w:fldChar w:fldCharType="separate"/>
          </w:r>
          <w:r w:rsidR="00F81E45">
            <w:rPr>
              <w:noProof/>
            </w:rPr>
            <w:t xml:space="preserve"> </w:t>
          </w:r>
          <w:r w:rsidR="00F81E45" w:rsidRPr="00F81E45">
            <w:rPr>
              <w:noProof/>
            </w:rPr>
            <w:t>[4]</w:t>
          </w:r>
          <w:r w:rsidR="006A42DB">
            <w:fldChar w:fldCharType="end"/>
          </w:r>
        </w:sdtContent>
      </w:sdt>
      <w:r>
        <w:t>. Middle</w:t>
      </w:r>
      <w:r w:rsidR="006A42DB">
        <w:t>-</w:t>
      </w:r>
      <w:r>
        <w:t>out engineering is widely used for improving an existing system</w:t>
      </w:r>
      <w:r w:rsidR="006A42DB">
        <w:t xml:space="preserve"> particularly when starting from scratch with a top-down approach is not feasible </w:t>
      </w:r>
      <w:sdt>
        <w:sdtPr>
          <w:id w:val="1795400257"/>
          <w:citation/>
        </w:sdtPr>
        <w:sdtEndPr/>
        <w:sdtContent>
          <w:r w:rsidR="006A42DB">
            <w:fldChar w:fldCharType="begin"/>
          </w:r>
          <w:r w:rsidR="006A42DB">
            <w:instrText xml:space="preserve"> CITATION Sum15 \l 2057 </w:instrText>
          </w:r>
          <w:r w:rsidR="006A42DB">
            <w:fldChar w:fldCharType="separate"/>
          </w:r>
          <w:r w:rsidR="00F81E45" w:rsidRPr="00F81E45">
            <w:rPr>
              <w:noProof/>
            </w:rPr>
            <w:t>[4]</w:t>
          </w:r>
          <w:r w:rsidR="006A42DB">
            <w:fldChar w:fldCharType="end"/>
          </w:r>
        </w:sdtContent>
      </w:sdt>
      <w:r w:rsidR="006A42DB">
        <w:t xml:space="preserve">. The bottom-up approach is used mainly for reverse engineering systems such as upgrading a legacy solution </w:t>
      </w:r>
      <w:sdt>
        <w:sdtPr>
          <w:id w:val="-470295983"/>
          <w:citation/>
        </w:sdtPr>
        <w:sdtEndPr/>
        <w:sdtContent>
          <w:r w:rsidR="006A42DB">
            <w:fldChar w:fldCharType="begin"/>
          </w:r>
          <w:r w:rsidR="006A42DB">
            <w:instrText xml:space="preserve"> CITATION Sum15 \l 2057 </w:instrText>
          </w:r>
          <w:r w:rsidR="006A42DB">
            <w:fldChar w:fldCharType="separate"/>
          </w:r>
          <w:r w:rsidR="00F81E45" w:rsidRPr="00F81E45">
            <w:rPr>
              <w:noProof/>
            </w:rPr>
            <w:t>[4]</w:t>
          </w:r>
          <w:r w:rsidR="006A42DB">
            <w:fldChar w:fldCharType="end"/>
          </w:r>
        </w:sdtContent>
      </w:sdt>
      <w:r w:rsidR="006A42DB">
        <w:t xml:space="preserve">. After the designer has decided on the most appropriate approach tools are used to encourage thinking in the four main domains; requirements, behaviour, physical and verification &amp; validation </w:t>
      </w:r>
      <w:sdt>
        <w:sdtPr>
          <w:id w:val="526294395"/>
          <w:citation/>
        </w:sdtPr>
        <w:sdtEndPr/>
        <w:sdtContent>
          <w:r w:rsidR="006A42DB">
            <w:fldChar w:fldCharType="begin"/>
          </w:r>
          <w:r w:rsidR="006A42DB">
            <w:instrText xml:space="preserve"> CITATION Sum15 \l 2057 </w:instrText>
          </w:r>
          <w:r w:rsidR="006A42DB">
            <w:fldChar w:fldCharType="separate"/>
          </w:r>
          <w:r w:rsidR="00F81E45" w:rsidRPr="00F81E45">
            <w:rPr>
              <w:noProof/>
            </w:rPr>
            <w:t>[4]</w:t>
          </w:r>
          <w:r w:rsidR="006A42DB">
            <w:fldChar w:fldCharType="end"/>
          </w:r>
        </w:sdtContent>
      </w:sdt>
      <w:r w:rsidR="006A42DB">
        <w:t>.</w:t>
      </w:r>
      <w:r w:rsidR="006F2499">
        <w:t xml:space="preserve"> Each of these domains is worked through iteratively to work to an optimal design and manufacture solution</w:t>
      </w:r>
      <w:r w:rsidR="00F961B0">
        <w:t xml:space="preserve"> and can be depicted with the Kolb learning cycle</w:t>
      </w:r>
      <w:r w:rsidR="007E05A2">
        <w:t xml:space="preserve">, shown in </w:t>
      </w:r>
      <w:r w:rsidR="007E05A2">
        <w:fldChar w:fldCharType="begin"/>
      </w:r>
      <w:r w:rsidR="007E05A2">
        <w:instrText xml:space="preserve"> REF _Ref97463364 \h </w:instrText>
      </w:r>
      <w:r w:rsidR="007E05A2">
        <w:fldChar w:fldCharType="separate"/>
      </w:r>
      <w:r w:rsidR="00F81E45">
        <w:t xml:space="preserve">Figure </w:t>
      </w:r>
      <w:r w:rsidR="00F81E45">
        <w:rPr>
          <w:noProof/>
        </w:rPr>
        <w:t>1</w:t>
      </w:r>
      <w:r w:rsidR="007E05A2">
        <w:fldChar w:fldCharType="end"/>
      </w:r>
      <w:r w:rsidR="00F961B0">
        <w:t>.</w:t>
      </w:r>
      <w:r w:rsidR="007E05A2">
        <w:t xml:space="preserve"> Where a design is conceptualised, tested with models, verified and reflected on for the improvement of the design.</w:t>
      </w:r>
    </w:p>
    <w:p w14:paraId="45C11522" w14:textId="77777777" w:rsidR="007E05A2" w:rsidRDefault="007E05A2" w:rsidP="007E05A2">
      <w:pPr>
        <w:keepNext/>
        <w:jc w:val="center"/>
      </w:pPr>
      <w:r>
        <w:rPr>
          <w:noProof/>
        </w:rPr>
        <w:lastRenderedPageBreak/>
        <w:drawing>
          <wp:inline distT="0" distB="0" distL="0" distR="0" wp14:anchorId="7BB8E96B" wp14:editId="7FDFB2DE">
            <wp:extent cx="5715000" cy="5334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15000" cy="5334000"/>
                    </a:xfrm>
                    <a:prstGeom prst="rect">
                      <a:avLst/>
                    </a:prstGeom>
                  </pic:spPr>
                </pic:pic>
              </a:graphicData>
            </a:graphic>
          </wp:inline>
        </w:drawing>
      </w:r>
    </w:p>
    <w:p w14:paraId="6BED4215" w14:textId="7BB35347" w:rsidR="00F961B0" w:rsidRDefault="007E05A2" w:rsidP="007E05A2">
      <w:pPr>
        <w:pStyle w:val="Caption"/>
        <w:jc w:val="center"/>
      </w:pPr>
      <w:bookmarkStart w:id="4" w:name="_Ref97463364"/>
      <w:bookmarkStart w:id="5" w:name="_Toc97577883"/>
      <w:r>
        <w:t xml:space="preserve">Figure </w:t>
      </w:r>
      <w:fldSimple w:instr=" SEQ Figure \* ARABIC ">
        <w:r w:rsidR="00F81E45">
          <w:rPr>
            <w:noProof/>
          </w:rPr>
          <w:t>1</w:t>
        </w:r>
      </w:fldSimple>
      <w:bookmarkEnd w:id="4"/>
      <w:r>
        <w:t xml:space="preserve"> Kolb Learning Cycle </w:t>
      </w:r>
      <w:sdt>
        <w:sdtPr>
          <w:id w:val="1248847600"/>
          <w:citation/>
        </w:sdtPr>
        <w:sdtEndPr/>
        <w:sdtContent>
          <w:r>
            <w:fldChar w:fldCharType="begin"/>
          </w:r>
          <w:r>
            <w:instrText xml:space="preserve"> CITATION McL17 \l 2057 </w:instrText>
          </w:r>
          <w:r>
            <w:fldChar w:fldCharType="separate"/>
          </w:r>
          <w:r w:rsidR="00F81E45" w:rsidRPr="00F81E45">
            <w:rPr>
              <w:noProof/>
            </w:rPr>
            <w:t>[5]</w:t>
          </w:r>
          <w:r>
            <w:fldChar w:fldCharType="end"/>
          </w:r>
        </w:sdtContent>
      </w:sdt>
      <w:bookmarkEnd w:id="5"/>
    </w:p>
    <w:p w14:paraId="7B4E58CB" w14:textId="68FADFE6" w:rsidR="005526C3" w:rsidRDefault="00A33FF2">
      <w:r>
        <w:t>Using the tools of systems engineering can help identify emergent behaviour in the earlier planning stages. This might be negative emergent behaviour which causes problems to the user, manufacturer or at lifecycle disposal, but it can also help control the positive emergent behaviour; the behaviour we want from the system, to make sure that it does occur.</w:t>
      </w:r>
    </w:p>
    <w:p w14:paraId="68281658" w14:textId="212C1678" w:rsidR="005526C3" w:rsidRDefault="009B2574">
      <w:r>
        <w:br w:type="page"/>
      </w:r>
    </w:p>
    <w:p w14:paraId="7384F56C" w14:textId="52D9D9E1" w:rsidR="0028672F" w:rsidRPr="006B0020" w:rsidRDefault="0028672F" w:rsidP="006B0020">
      <w:pPr>
        <w:pStyle w:val="Heading1"/>
        <w:rPr>
          <w:rFonts w:eastAsia="Times New Roman"/>
          <w:lang w:eastAsia="en-GB"/>
        </w:rPr>
      </w:pPr>
      <w:bookmarkStart w:id="6" w:name="_Toc97577862"/>
      <w:r>
        <w:rPr>
          <w:rFonts w:eastAsia="Times New Roman"/>
          <w:lang w:eastAsia="en-GB"/>
        </w:rPr>
        <w:lastRenderedPageBreak/>
        <w:t>Method</w:t>
      </w:r>
      <w:bookmarkEnd w:id="6"/>
    </w:p>
    <w:p w14:paraId="4EFE2915" w14:textId="77777777" w:rsidR="009B2574" w:rsidRPr="009B2574" w:rsidRDefault="009B2574" w:rsidP="009B2574">
      <w:pPr>
        <w:spacing w:after="0" w:line="240" w:lineRule="auto"/>
        <w:ind w:left="360"/>
        <w:textAlignment w:val="baseline"/>
        <w:rPr>
          <w:rFonts w:ascii="Segoe UI" w:eastAsia="Times New Roman" w:hAnsi="Segoe UI" w:cs="Segoe UI"/>
          <w:sz w:val="18"/>
          <w:szCs w:val="18"/>
          <w:lang w:eastAsia="en-GB"/>
        </w:rPr>
      </w:pPr>
      <w:r w:rsidRPr="009B2574">
        <w:rPr>
          <w:rFonts w:ascii="Arial" w:eastAsia="Times New Roman" w:hAnsi="Arial" w:cs="Arial"/>
          <w:lang w:eastAsia="en-GB"/>
        </w:rPr>
        <w:t> </w:t>
      </w:r>
    </w:p>
    <w:p w14:paraId="361D3F71" w14:textId="59BA284D" w:rsidR="00181B18" w:rsidRDefault="00181B18" w:rsidP="008C0631">
      <w:r>
        <w:t xml:space="preserve">Systems engineering is best done with a team of people who represent the range of stakeholders and who have input of the different aspects of the system. </w:t>
      </w:r>
      <w:r w:rsidR="005B1523">
        <w:t>As well as iterating through the</w:t>
      </w:r>
      <w:r w:rsidR="00E7784A">
        <w:t xml:space="preserve"> following</w:t>
      </w:r>
      <w:r w:rsidR="005B1523">
        <w:t xml:space="preserve"> tools to gain more information, the tools are used to cover the system as a whole, then again for subsystems and again for each component. Some of the tools are repeated to then cover manufacturing option for the system, sub systems and components.</w:t>
      </w:r>
    </w:p>
    <w:p w14:paraId="4EABE437" w14:textId="20EC40A8" w:rsidR="00FF3621" w:rsidRDefault="00181B18" w:rsidP="008C0631">
      <w:r>
        <w:t>Typically, th</w:t>
      </w:r>
      <w:r w:rsidR="00FF3621">
        <w:t xml:space="preserve">e first stage in a </w:t>
      </w:r>
      <w:r>
        <w:t xml:space="preserve">top-down </w:t>
      </w:r>
      <w:r w:rsidR="00FF3621">
        <w:t xml:space="preserve">systems engineering approach is the collection and collation of requirements. A short list of requirements will have been given with the task; these are the initial requirements and not the whole picture. Requirements can be split into four sections; </w:t>
      </w:r>
      <w:r w:rsidR="00691115">
        <w:t xml:space="preserve">expressed, delighters, basic and assumed. The initial requirements will be expressed requirements and so the requirements for the other three groups need to be found and categorised. </w:t>
      </w:r>
      <w:r w:rsidR="00E7784A">
        <w:t>I</w:t>
      </w:r>
      <w:r w:rsidR="00691115">
        <w:t>t</w:t>
      </w:r>
      <w:r w:rsidR="00E7784A">
        <w:t xml:space="preserve"> also</w:t>
      </w:r>
      <w:r w:rsidR="00691115">
        <w:t xml:space="preserve"> needs to be re-written to </w:t>
      </w:r>
      <w:r w:rsidR="00E60084">
        <w:t>be clear, concise, consistent, complete, correct and confirmable. There are a series of tools available for eliciting the full list of requirements for a system and then categorising them.</w:t>
      </w:r>
    </w:p>
    <w:p w14:paraId="7B0D071D" w14:textId="77777777" w:rsidR="00F632E4" w:rsidRDefault="00F632E4" w:rsidP="00F632E4">
      <w:pPr>
        <w:rPr>
          <w:lang w:eastAsia="en-GB"/>
        </w:rPr>
      </w:pPr>
      <w:r w:rsidRPr="008C0631">
        <w:rPr>
          <w:lang w:eastAsia="en-GB"/>
        </w:rPr>
        <w:t xml:space="preserve">It may be necessary to create an operation requirement if one hasn’t been given or if the one given </w:t>
      </w:r>
      <w:r>
        <w:rPr>
          <w:lang w:eastAsia="en-GB"/>
        </w:rPr>
        <w:t>isn’t specific enough. For example, the operation requirement created for the autonomous lawnmower can be seen below.</w:t>
      </w:r>
    </w:p>
    <w:p w14:paraId="3DD6CE29" w14:textId="77777777" w:rsidR="00F632E4" w:rsidRPr="008C0631" w:rsidRDefault="00F632E4" w:rsidP="00F632E4">
      <w:pPr>
        <w:rPr>
          <w:lang w:eastAsia="en-GB"/>
        </w:rPr>
      </w:pPr>
      <w:r w:rsidRPr="008C0631">
        <w:rPr>
          <w:rStyle w:val="QuoteChar"/>
        </w:rPr>
        <w:t>“</w:t>
      </w:r>
      <w:r>
        <w:rPr>
          <w:rStyle w:val="QuoteChar"/>
        </w:rPr>
        <w:t>T</w:t>
      </w:r>
      <w:r w:rsidRPr="008C0631">
        <w:rPr>
          <w:rStyle w:val="QuoteChar"/>
        </w:rPr>
        <w:t>o cut the grass on the greens at night with a reduced manual labour and cost to the golf club”</w:t>
      </w:r>
    </w:p>
    <w:p w14:paraId="415528DA" w14:textId="3182D859" w:rsidR="00F632E4" w:rsidRDefault="00F632E4" w:rsidP="008C0631">
      <w:r>
        <w:t>This is generated from the user requirements that have been expressed by the different stakeholders. It defines the boundaries of the system – only cutting the greens – and some potential areas that that be tested such as level of manual labour and cost.</w:t>
      </w:r>
    </w:p>
    <w:p w14:paraId="5C22A176" w14:textId="5E0E26A6" w:rsidR="00F31E1C" w:rsidRDefault="00B755F3" w:rsidP="00E91DCF">
      <w:pPr>
        <w:pStyle w:val="Heading2"/>
      </w:pPr>
      <w:bookmarkStart w:id="7" w:name="_Toc97577863"/>
      <w:r>
        <w:t>Generating R</w:t>
      </w:r>
      <w:r w:rsidR="00E91DCF">
        <w:t>equirements</w:t>
      </w:r>
      <w:bookmarkEnd w:id="7"/>
      <w:r w:rsidR="009B2E0C">
        <w:t xml:space="preserve"> </w:t>
      </w:r>
    </w:p>
    <w:p w14:paraId="67AAEAD7" w14:textId="678DAFC6" w:rsidR="00E60084" w:rsidRDefault="00E60084" w:rsidP="00E60084">
      <w:r>
        <w:t xml:space="preserve">A good place to start to find requirements is to identify the stakeholders; anyone who has an interest or a function to play with the system. For </w:t>
      </w:r>
      <w:r w:rsidR="008C0631">
        <w:t xml:space="preserve">the </w:t>
      </w:r>
      <w:r>
        <w:t>autonomous lawnmower</w:t>
      </w:r>
      <w:r w:rsidR="008C0631">
        <w:t>, “Super-Mow”,</w:t>
      </w:r>
      <w:r>
        <w:t xml:space="preserve"> the stakeholders were identified </w:t>
      </w:r>
      <w:r w:rsidR="00F632E4">
        <w:t>from the people engaged in generating the initial requirements and in thinking about the lifecycle of the system.</w:t>
      </w:r>
    </w:p>
    <w:p w14:paraId="0059C14C" w14:textId="6B6922B9" w:rsidR="00F632E4" w:rsidRDefault="00F632E4" w:rsidP="00F632E4">
      <w:pPr>
        <w:pStyle w:val="Heading3"/>
      </w:pPr>
      <w:bookmarkStart w:id="8" w:name="_Toc97577864"/>
      <w:r>
        <w:t>Stakeholders</w:t>
      </w:r>
      <w:bookmarkEnd w:id="8"/>
      <w:r w:rsidR="009B2E0C">
        <w:t xml:space="preserve"> </w:t>
      </w:r>
    </w:p>
    <w:p w14:paraId="0D5E7C7A" w14:textId="14B772A6" w:rsidR="00E60084" w:rsidRDefault="00781A46" w:rsidP="00E60084">
      <w:pPr>
        <w:pStyle w:val="ListParagraph"/>
        <w:numPr>
          <w:ilvl w:val="0"/>
          <w:numId w:val="4"/>
        </w:numPr>
      </w:pPr>
      <w:r>
        <w:t>G</w:t>
      </w:r>
      <w:r w:rsidR="00F632E4">
        <w:t>roundskeepers</w:t>
      </w:r>
    </w:p>
    <w:p w14:paraId="5CB608DE" w14:textId="653248BD" w:rsidR="00781A46" w:rsidRDefault="00781A46" w:rsidP="00E60084">
      <w:pPr>
        <w:pStyle w:val="ListParagraph"/>
        <w:numPr>
          <w:ilvl w:val="0"/>
          <w:numId w:val="4"/>
        </w:numPr>
      </w:pPr>
      <w:r>
        <w:t>programmer</w:t>
      </w:r>
    </w:p>
    <w:p w14:paraId="3296F587" w14:textId="1731B4ED" w:rsidR="00F632E4" w:rsidRDefault="00F632E4" w:rsidP="00E60084">
      <w:pPr>
        <w:pStyle w:val="ListParagraph"/>
        <w:numPr>
          <w:ilvl w:val="0"/>
          <w:numId w:val="4"/>
        </w:numPr>
      </w:pPr>
      <w:r>
        <w:t>Lad</w:t>
      </w:r>
      <w:r w:rsidR="00781A46">
        <w:t>y captain</w:t>
      </w:r>
    </w:p>
    <w:p w14:paraId="68F6AE9A" w14:textId="59215697" w:rsidR="00781A46" w:rsidRDefault="00781A46" w:rsidP="00E60084">
      <w:pPr>
        <w:pStyle w:val="ListParagraph"/>
        <w:numPr>
          <w:ilvl w:val="0"/>
          <w:numId w:val="4"/>
        </w:numPr>
      </w:pPr>
      <w:r>
        <w:t>Captain</w:t>
      </w:r>
    </w:p>
    <w:p w14:paraId="4C43FEAA" w14:textId="5FB4922A" w:rsidR="00F632E4" w:rsidRDefault="00781A46" w:rsidP="00E60084">
      <w:pPr>
        <w:pStyle w:val="ListParagraph"/>
        <w:numPr>
          <w:ilvl w:val="0"/>
          <w:numId w:val="4"/>
        </w:numPr>
      </w:pPr>
      <w:r>
        <w:t>Greens Committee</w:t>
      </w:r>
    </w:p>
    <w:p w14:paraId="2D5848F3" w14:textId="5803A260" w:rsidR="00781A46" w:rsidRDefault="00781A46" w:rsidP="00E60084">
      <w:pPr>
        <w:pStyle w:val="ListParagraph"/>
        <w:numPr>
          <w:ilvl w:val="0"/>
          <w:numId w:val="4"/>
        </w:numPr>
      </w:pPr>
      <w:r>
        <w:t>Secretary</w:t>
      </w:r>
    </w:p>
    <w:p w14:paraId="1E7929E6" w14:textId="17FE9F56" w:rsidR="00781A46" w:rsidRDefault="00781A46" w:rsidP="00E60084">
      <w:pPr>
        <w:pStyle w:val="ListParagraph"/>
        <w:numPr>
          <w:ilvl w:val="0"/>
          <w:numId w:val="4"/>
        </w:numPr>
      </w:pPr>
      <w:r>
        <w:t>Environmental lead</w:t>
      </w:r>
    </w:p>
    <w:p w14:paraId="1E336E40" w14:textId="2A7EB15C" w:rsidR="00781A46" w:rsidRDefault="00781A46" w:rsidP="00E60084">
      <w:pPr>
        <w:pStyle w:val="ListParagraph"/>
        <w:numPr>
          <w:ilvl w:val="0"/>
          <w:numId w:val="4"/>
        </w:numPr>
      </w:pPr>
      <w:r>
        <w:t>Manufacturer</w:t>
      </w:r>
    </w:p>
    <w:p w14:paraId="5966DB48" w14:textId="5FD2CA6A" w:rsidR="00781A46" w:rsidRDefault="00781A46" w:rsidP="00E60084">
      <w:pPr>
        <w:pStyle w:val="ListParagraph"/>
        <w:numPr>
          <w:ilvl w:val="0"/>
          <w:numId w:val="4"/>
        </w:numPr>
      </w:pPr>
      <w:r>
        <w:t>Parts supplier</w:t>
      </w:r>
    </w:p>
    <w:p w14:paraId="34AC2AF0" w14:textId="1A56F310" w:rsidR="00781A46" w:rsidRDefault="00781A46" w:rsidP="00E60084">
      <w:pPr>
        <w:pStyle w:val="ListParagraph"/>
        <w:numPr>
          <w:ilvl w:val="0"/>
          <w:numId w:val="4"/>
        </w:numPr>
      </w:pPr>
      <w:r>
        <w:t>Maintenance engineer</w:t>
      </w:r>
    </w:p>
    <w:p w14:paraId="5544EE0A" w14:textId="04AB2F7C" w:rsidR="00781A46" w:rsidRDefault="00781A46" w:rsidP="00E60084">
      <w:pPr>
        <w:pStyle w:val="ListParagraph"/>
        <w:numPr>
          <w:ilvl w:val="0"/>
          <w:numId w:val="4"/>
        </w:numPr>
      </w:pPr>
      <w:r>
        <w:t>Course neighbours</w:t>
      </w:r>
    </w:p>
    <w:p w14:paraId="3649609E" w14:textId="2E64C603" w:rsidR="00781A46" w:rsidRDefault="00781A46" w:rsidP="00E60084">
      <w:pPr>
        <w:pStyle w:val="ListParagraph"/>
        <w:numPr>
          <w:ilvl w:val="0"/>
          <w:numId w:val="4"/>
        </w:numPr>
      </w:pPr>
      <w:r>
        <w:t>Nearby courses</w:t>
      </w:r>
    </w:p>
    <w:p w14:paraId="6B0D2E6A" w14:textId="0E0547A4" w:rsidR="00781A46" w:rsidRDefault="00781A46" w:rsidP="00E60084">
      <w:pPr>
        <w:pStyle w:val="ListParagraph"/>
        <w:numPr>
          <w:ilvl w:val="0"/>
          <w:numId w:val="4"/>
        </w:numPr>
      </w:pPr>
      <w:r>
        <w:t>Energy suppliers</w:t>
      </w:r>
    </w:p>
    <w:p w14:paraId="7B9A1978" w14:textId="4293147B" w:rsidR="00781A46" w:rsidRDefault="00781A46" w:rsidP="00E60084">
      <w:pPr>
        <w:pStyle w:val="ListParagraph"/>
        <w:numPr>
          <w:ilvl w:val="0"/>
          <w:numId w:val="4"/>
        </w:numPr>
      </w:pPr>
      <w:r>
        <w:t>Designers</w:t>
      </w:r>
    </w:p>
    <w:p w14:paraId="1F857E10" w14:textId="3BD63270" w:rsidR="00781A46" w:rsidRDefault="00781A46" w:rsidP="00E60084">
      <w:pPr>
        <w:pStyle w:val="ListParagraph"/>
        <w:numPr>
          <w:ilvl w:val="0"/>
          <w:numId w:val="4"/>
        </w:numPr>
      </w:pPr>
      <w:r>
        <w:t>General public</w:t>
      </w:r>
    </w:p>
    <w:p w14:paraId="2359D2BF" w14:textId="1B9E7818" w:rsidR="00781A46" w:rsidRDefault="00781A46" w:rsidP="00E60084">
      <w:pPr>
        <w:pStyle w:val="ListParagraph"/>
        <w:numPr>
          <w:ilvl w:val="0"/>
          <w:numId w:val="4"/>
        </w:numPr>
      </w:pPr>
      <w:r>
        <w:t>Non-playing visitors</w:t>
      </w:r>
    </w:p>
    <w:p w14:paraId="2971F222" w14:textId="6D7F8835" w:rsidR="00781A46" w:rsidRDefault="00781A46" w:rsidP="00E60084">
      <w:pPr>
        <w:pStyle w:val="ListParagraph"/>
        <w:numPr>
          <w:ilvl w:val="0"/>
          <w:numId w:val="4"/>
        </w:numPr>
      </w:pPr>
      <w:r>
        <w:lastRenderedPageBreak/>
        <w:t>Competition players</w:t>
      </w:r>
    </w:p>
    <w:p w14:paraId="50995DA7" w14:textId="684B2961" w:rsidR="00781A46" w:rsidRDefault="00781A46" w:rsidP="00E60084">
      <w:pPr>
        <w:pStyle w:val="ListParagraph"/>
        <w:numPr>
          <w:ilvl w:val="0"/>
          <w:numId w:val="4"/>
        </w:numPr>
      </w:pPr>
      <w:r>
        <w:t>Course owner</w:t>
      </w:r>
    </w:p>
    <w:p w14:paraId="267F5677" w14:textId="7D54E2C8" w:rsidR="00781A46" w:rsidRDefault="00781A46" w:rsidP="00E60084">
      <w:pPr>
        <w:pStyle w:val="ListParagraph"/>
        <w:numPr>
          <w:ilvl w:val="0"/>
          <w:numId w:val="4"/>
        </w:numPr>
      </w:pPr>
      <w:r>
        <w:t>Waste management</w:t>
      </w:r>
    </w:p>
    <w:p w14:paraId="5499B483" w14:textId="2BF52B89" w:rsidR="00781A46" w:rsidRDefault="00781A46" w:rsidP="00E60084">
      <w:pPr>
        <w:pStyle w:val="ListParagraph"/>
        <w:numPr>
          <w:ilvl w:val="0"/>
          <w:numId w:val="4"/>
        </w:numPr>
      </w:pPr>
      <w:r>
        <w:t>Environment, health and safety regulators</w:t>
      </w:r>
    </w:p>
    <w:p w14:paraId="7793F5E4" w14:textId="50C9A609" w:rsidR="00781A46" w:rsidRDefault="00781A46" w:rsidP="00E60084">
      <w:pPr>
        <w:pStyle w:val="ListParagraph"/>
        <w:numPr>
          <w:ilvl w:val="0"/>
          <w:numId w:val="4"/>
        </w:numPr>
      </w:pPr>
      <w:r>
        <w:t>Casual players</w:t>
      </w:r>
    </w:p>
    <w:p w14:paraId="62F37C50" w14:textId="1D618E81" w:rsidR="00781A46" w:rsidRDefault="00781A46" w:rsidP="00D41CE4">
      <w:pPr>
        <w:pStyle w:val="ListParagraph"/>
        <w:numPr>
          <w:ilvl w:val="0"/>
          <w:numId w:val="4"/>
        </w:numPr>
      </w:pPr>
      <w:r>
        <w:t>Club members</w:t>
      </w:r>
    </w:p>
    <w:p w14:paraId="4E70F021" w14:textId="3A4ED57C" w:rsidR="00781A46" w:rsidRDefault="00781A46" w:rsidP="00781A46">
      <w:r>
        <w:t>Once a list of stakeholders has been identified they can be grouped into similar area</w:t>
      </w:r>
      <w:r w:rsidR="008352C2">
        <w:t>s using an affinity diagram</w:t>
      </w:r>
      <w:r>
        <w:t xml:space="preserve">; these groups can then be used as the nodes in a stakeholders’ map. </w:t>
      </w:r>
    </w:p>
    <w:p w14:paraId="079F355A" w14:textId="4B33AA5F" w:rsidR="002A1465" w:rsidRDefault="002A1465" w:rsidP="002A1465">
      <w:pPr>
        <w:pStyle w:val="Caption"/>
        <w:keepNext/>
      </w:pPr>
      <w:bookmarkStart w:id="9" w:name="_Toc97577894"/>
      <w:r>
        <w:t xml:space="preserve">Table </w:t>
      </w:r>
      <w:fldSimple w:instr=" SEQ Table \* ARABIC ">
        <w:r w:rsidR="00F81E45">
          <w:rPr>
            <w:noProof/>
          </w:rPr>
          <w:t>1</w:t>
        </w:r>
      </w:fldSimple>
      <w:r>
        <w:t xml:space="preserve"> Groups of Stakeholders</w:t>
      </w:r>
      <w:bookmarkEnd w:id="9"/>
    </w:p>
    <w:tbl>
      <w:tblPr>
        <w:tblStyle w:val="PlainTable1"/>
        <w:tblW w:w="0" w:type="auto"/>
        <w:tblLook w:val="04A0" w:firstRow="1" w:lastRow="0" w:firstColumn="1" w:lastColumn="0" w:noHBand="0" w:noVBand="1"/>
      </w:tblPr>
      <w:tblGrid>
        <w:gridCol w:w="4508"/>
        <w:gridCol w:w="4508"/>
      </w:tblGrid>
      <w:tr w:rsidR="002A1465" w14:paraId="38A99CBA" w14:textId="77777777" w:rsidTr="002A14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F9FD9FF" w14:textId="422586A2" w:rsidR="002A1465" w:rsidRDefault="002A1465" w:rsidP="00781A46">
            <w:r>
              <w:t>Group</w:t>
            </w:r>
          </w:p>
        </w:tc>
        <w:tc>
          <w:tcPr>
            <w:tcW w:w="4508" w:type="dxa"/>
          </w:tcPr>
          <w:p w14:paraId="027AB620" w14:textId="1C11272F" w:rsidR="002A1465" w:rsidRDefault="002A1465" w:rsidP="00781A46">
            <w:pPr>
              <w:cnfStyle w:val="100000000000" w:firstRow="1" w:lastRow="0" w:firstColumn="0" w:lastColumn="0" w:oddVBand="0" w:evenVBand="0" w:oddHBand="0" w:evenHBand="0" w:firstRowFirstColumn="0" w:firstRowLastColumn="0" w:lastRowFirstColumn="0" w:lastRowLastColumn="0"/>
            </w:pPr>
            <w:r>
              <w:t>Stakeholder</w:t>
            </w:r>
          </w:p>
        </w:tc>
      </w:tr>
      <w:tr w:rsidR="002A1465" w14:paraId="1B9C8465" w14:textId="77777777" w:rsidTr="002A14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DEE60C4" w14:textId="631C8D3B" w:rsidR="002A1465" w:rsidRDefault="002A1465" w:rsidP="002A1465">
            <w:r>
              <w:t>Manufacture</w:t>
            </w:r>
          </w:p>
        </w:tc>
        <w:tc>
          <w:tcPr>
            <w:tcW w:w="4508" w:type="dxa"/>
          </w:tcPr>
          <w:p w14:paraId="1D031DD7" w14:textId="09D35CA5" w:rsidR="002A1465" w:rsidRDefault="002A1465" w:rsidP="002A1465">
            <w:pPr>
              <w:cnfStyle w:val="000000100000" w:firstRow="0" w:lastRow="0" w:firstColumn="0" w:lastColumn="0" w:oddVBand="0" w:evenVBand="0" w:oddHBand="1" w:evenHBand="0" w:firstRowFirstColumn="0" w:firstRowLastColumn="0" w:lastRowFirstColumn="0" w:lastRowLastColumn="0"/>
            </w:pPr>
            <w:r w:rsidRPr="008C6161">
              <w:t>Manufacturer</w:t>
            </w:r>
          </w:p>
        </w:tc>
      </w:tr>
      <w:tr w:rsidR="002A1465" w14:paraId="6605054B" w14:textId="77777777" w:rsidTr="002A1465">
        <w:tc>
          <w:tcPr>
            <w:cnfStyle w:val="001000000000" w:firstRow="0" w:lastRow="0" w:firstColumn="1" w:lastColumn="0" w:oddVBand="0" w:evenVBand="0" w:oddHBand="0" w:evenHBand="0" w:firstRowFirstColumn="0" w:firstRowLastColumn="0" w:lastRowFirstColumn="0" w:lastRowLastColumn="0"/>
            <w:tcW w:w="4508" w:type="dxa"/>
          </w:tcPr>
          <w:p w14:paraId="5E8FCE83" w14:textId="77777777" w:rsidR="002A1465" w:rsidRDefault="002A1465" w:rsidP="002A1465"/>
        </w:tc>
        <w:tc>
          <w:tcPr>
            <w:tcW w:w="4508" w:type="dxa"/>
          </w:tcPr>
          <w:p w14:paraId="4DF25DCB" w14:textId="0C95EC27" w:rsidR="002A1465" w:rsidRDefault="002A1465" w:rsidP="002A1465">
            <w:pPr>
              <w:cnfStyle w:val="000000000000" w:firstRow="0" w:lastRow="0" w:firstColumn="0" w:lastColumn="0" w:oddVBand="0" w:evenVBand="0" w:oddHBand="0" w:evenHBand="0" w:firstRowFirstColumn="0" w:firstRowLastColumn="0" w:lastRowFirstColumn="0" w:lastRowLastColumn="0"/>
            </w:pPr>
            <w:r w:rsidRPr="008C6161">
              <w:t>Parts suppliers</w:t>
            </w:r>
          </w:p>
        </w:tc>
      </w:tr>
      <w:tr w:rsidR="002A1465" w14:paraId="3C56DB63" w14:textId="77777777" w:rsidTr="002A14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9A8F233" w14:textId="77777777" w:rsidR="002A1465" w:rsidRDefault="002A1465" w:rsidP="002A1465"/>
        </w:tc>
        <w:tc>
          <w:tcPr>
            <w:tcW w:w="4508" w:type="dxa"/>
          </w:tcPr>
          <w:p w14:paraId="11607435" w14:textId="6E914F35" w:rsidR="002A1465" w:rsidRDefault="002A1465" w:rsidP="002A1465">
            <w:pPr>
              <w:cnfStyle w:val="000000100000" w:firstRow="0" w:lastRow="0" w:firstColumn="0" w:lastColumn="0" w:oddVBand="0" w:evenVBand="0" w:oddHBand="1" w:evenHBand="0" w:firstRowFirstColumn="0" w:firstRowLastColumn="0" w:lastRowFirstColumn="0" w:lastRowLastColumn="0"/>
            </w:pPr>
            <w:r w:rsidRPr="008C6161">
              <w:t>designers</w:t>
            </w:r>
          </w:p>
        </w:tc>
      </w:tr>
      <w:tr w:rsidR="002A1465" w14:paraId="3C0C41E4" w14:textId="77777777" w:rsidTr="002A1465">
        <w:tc>
          <w:tcPr>
            <w:cnfStyle w:val="001000000000" w:firstRow="0" w:lastRow="0" w:firstColumn="1" w:lastColumn="0" w:oddVBand="0" w:evenVBand="0" w:oddHBand="0" w:evenHBand="0" w:firstRowFirstColumn="0" w:firstRowLastColumn="0" w:lastRowFirstColumn="0" w:lastRowLastColumn="0"/>
            <w:tcW w:w="4508" w:type="dxa"/>
          </w:tcPr>
          <w:p w14:paraId="6B2B3F67" w14:textId="6C45C000" w:rsidR="002A1465" w:rsidRDefault="002A1465" w:rsidP="002A1465">
            <w:r>
              <w:t>Maintenance</w:t>
            </w:r>
          </w:p>
        </w:tc>
        <w:tc>
          <w:tcPr>
            <w:tcW w:w="4508" w:type="dxa"/>
          </w:tcPr>
          <w:p w14:paraId="752C3578" w14:textId="53242995" w:rsidR="002A1465" w:rsidRDefault="002A1465" w:rsidP="002A1465">
            <w:pPr>
              <w:cnfStyle w:val="000000000000" w:firstRow="0" w:lastRow="0" w:firstColumn="0" w:lastColumn="0" w:oddVBand="0" w:evenVBand="0" w:oddHBand="0" w:evenHBand="0" w:firstRowFirstColumn="0" w:firstRowLastColumn="0" w:lastRowFirstColumn="0" w:lastRowLastColumn="0"/>
            </w:pPr>
            <w:r w:rsidRPr="00FF5794">
              <w:t>Maintenance engineer</w:t>
            </w:r>
          </w:p>
        </w:tc>
      </w:tr>
      <w:tr w:rsidR="002A1465" w14:paraId="0C998344" w14:textId="77777777" w:rsidTr="002A14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D48A710" w14:textId="77777777" w:rsidR="002A1465" w:rsidRDefault="002A1465" w:rsidP="002A1465"/>
        </w:tc>
        <w:tc>
          <w:tcPr>
            <w:tcW w:w="4508" w:type="dxa"/>
          </w:tcPr>
          <w:p w14:paraId="273DE57C" w14:textId="2D5C197D" w:rsidR="002A1465" w:rsidRDefault="002A1465" w:rsidP="002A1465">
            <w:pPr>
              <w:cnfStyle w:val="000000100000" w:firstRow="0" w:lastRow="0" w:firstColumn="0" w:lastColumn="0" w:oddVBand="0" w:evenVBand="0" w:oddHBand="1" w:evenHBand="0" w:firstRowFirstColumn="0" w:firstRowLastColumn="0" w:lastRowFirstColumn="0" w:lastRowLastColumn="0"/>
            </w:pPr>
            <w:r w:rsidRPr="00FF5794">
              <w:t>Parts suppliers</w:t>
            </w:r>
          </w:p>
        </w:tc>
      </w:tr>
      <w:tr w:rsidR="002A1465" w14:paraId="1A5005A8" w14:textId="77777777" w:rsidTr="002A1465">
        <w:tc>
          <w:tcPr>
            <w:cnfStyle w:val="001000000000" w:firstRow="0" w:lastRow="0" w:firstColumn="1" w:lastColumn="0" w:oddVBand="0" w:evenVBand="0" w:oddHBand="0" w:evenHBand="0" w:firstRowFirstColumn="0" w:firstRowLastColumn="0" w:lastRowFirstColumn="0" w:lastRowLastColumn="0"/>
            <w:tcW w:w="4508" w:type="dxa"/>
          </w:tcPr>
          <w:p w14:paraId="784D8A89" w14:textId="77777777" w:rsidR="002A1465" w:rsidRDefault="002A1465" w:rsidP="002A1465"/>
        </w:tc>
        <w:tc>
          <w:tcPr>
            <w:tcW w:w="4508" w:type="dxa"/>
          </w:tcPr>
          <w:p w14:paraId="51C8AADF" w14:textId="414A9A84" w:rsidR="002A1465" w:rsidRDefault="002A1465" w:rsidP="002A1465">
            <w:pPr>
              <w:cnfStyle w:val="000000000000" w:firstRow="0" w:lastRow="0" w:firstColumn="0" w:lastColumn="0" w:oddVBand="0" w:evenVBand="0" w:oddHBand="0" w:evenHBand="0" w:firstRowFirstColumn="0" w:firstRowLastColumn="0" w:lastRowFirstColumn="0" w:lastRowLastColumn="0"/>
            </w:pPr>
            <w:r w:rsidRPr="00FF5794">
              <w:t>Energy suppliers</w:t>
            </w:r>
          </w:p>
        </w:tc>
      </w:tr>
      <w:tr w:rsidR="002A1465" w14:paraId="0800AA9E" w14:textId="77777777" w:rsidTr="002A14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AF5ACF1" w14:textId="2124D917" w:rsidR="002A1465" w:rsidRDefault="002A1465" w:rsidP="002A1465">
            <w:r>
              <w:t>SHEF</w:t>
            </w:r>
          </w:p>
        </w:tc>
        <w:tc>
          <w:tcPr>
            <w:tcW w:w="4508" w:type="dxa"/>
          </w:tcPr>
          <w:p w14:paraId="0DF841CA" w14:textId="2851B9D7" w:rsidR="002A1465" w:rsidRDefault="002A1465" w:rsidP="002A1465">
            <w:pPr>
              <w:cnfStyle w:val="000000100000" w:firstRow="0" w:lastRow="0" w:firstColumn="0" w:lastColumn="0" w:oddVBand="0" w:evenVBand="0" w:oddHBand="1" w:evenHBand="0" w:firstRowFirstColumn="0" w:firstRowLastColumn="0" w:lastRowFirstColumn="0" w:lastRowLastColumn="0"/>
            </w:pPr>
            <w:r w:rsidRPr="002E0EAD">
              <w:t>Waste management</w:t>
            </w:r>
          </w:p>
        </w:tc>
      </w:tr>
      <w:tr w:rsidR="002A1465" w14:paraId="2368C5E1" w14:textId="77777777" w:rsidTr="002A1465">
        <w:tc>
          <w:tcPr>
            <w:cnfStyle w:val="001000000000" w:firstRow="0" w:lastRow="0" w:firstColumn="1" w:lastColumn="0" w:oddVBand="0" w:evenVBand="0" w:oddHBand="0" w:evenHBand="0" w:firstRowFirstColumn="0" w:firstRowLastColumn="0" w:lastRowFirstColumn="0" w:lastRowLastColumn="0"/>
            <w:tcW w:w="4508" w:type="dxa"/>
          </w:tcPr>
          <w:p w14:paraId="60E0782B" w14:textId="77777777" w:rsidR="002A1465" w:rsidRDefault="002A1465" w:rsidP="002A1465"/>
        </w:tc>
        <w:tc>
          <w:tcPr>
            <w:tcW w:w="4508" w:type="dxa"/>
          </w:tcPr>
          <w:p w14:paraId="1E6F003C" w14:textId="6253467E" w:rsidR="002A1465" w:rsidRDefault="002A1465" w:rsidP="002A1465">
            <w:pPr>
              <w:cnfStyle w:val="000000000000" w:firstRow="0" w:lastRow="0" w:firstColumn="0" w:lastColumn="0" w:oddVBand="0" w:evenVBand="0" w:oddHBand="0" w:evenHBand="0" w:firstRowFirstColumn="0" w:firstRowLastColumn="0" w:lastRowFirstColumn="0" w:lastRowLastColumn="0"/>
            </w:pPr>
            <w:r w:rsidRPr="002E0EAD">
              <w:t>Environment, health and safety regulators</w:t>
            </w:r>
          </w:p>
        </w:tc>
      </w:tr>
      <w:tr w:rsidR="002A1465" w14:paraId="10E55A15" w14:textId="77777777" w:rsidTr="002A14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16389BA" w14:textId="3F91E090" w:rsidR="002A1465" w:rsidRDefault="002A1465" w:rsidP="002A1465">
            <w:pPr>
              <w:tabs>
                <w:tab w:val="left" w:pos="3086"/>
              </w:tabs>
            </w:pPr>
            <w:r>
              <w:t>Users</w:t>
            </w:r>
          </w:p>
        </w:tc>
        <w:tc>
          <w:tcPr>
            <w:tcW w:w="4508" w:type="dxa"/>
          </w:tcPr>
          <w:p w14:paraId="22A78D52" w14:textId="7D376DF1" w:rsidR="002A1465" w:rsidRDefault="002A1465" w:rsidP="002A1465">
            <w:pPr>
              <w:cnfStyle w:val="000000100000" w:firstRow="0" w:lastRow="0" w:firstColumn="0" w:lastColumn="0" w:oddVBand="0" w:evenVBand="0" w:oddHBand="1" w:evenHBand="0" w:firstRowFirstColumn="0" w:firstRowLastColumn="0" w:lastRowFirstColumn="0" w:lastRowLastColumn="0"/>
            </w:pPr>
            <w:r w:rsidRPr="004B3E9F">
              <w:t>Groundskeepers</w:t>
            </w:r>
          </w:p>
        </w:tc>
      </w:tr>
      <w:tr w:rsidR="002A1465" w14:paraId="2A920F3D" w14:textId="77777777" w:rsidTr="002A1465">
        <w:tc>
          <w:tcPr>
            <w:cnfStyle w:val="001000000000" w:firstRow="0" w:lastRow="0" w:firstColumn="1" w:lastColumn="0" w:oddVBand="0" w:evenVBand="0" w:oddHBand="0" w:evenHBand="0" w:firstRowFirstColumn="0" w:firstRowLastColumn="0" w:lastRowFirstColumn="0" w:lastRowLastColumn="0"/>
            <w:tcW w:w="4508" w:type="dxa"/>
          </w:tcPr>
          <w:p w14:paraId="4F962BDA" w14:textId="77777777" w:rsidR="002A1465" w:rsidRDefault="002A1465" w:rsidP="002A1465"/>
        </w:tc>
        <w:tc>
          <w:tcPr>
            <w:tcW w:w="4508" w:type="dxa"/>
          </w:tcPr>
          <w:p w14:paraId="4F1D1A98" w14:textId="5281AA8A" w:rsidR="002A1465" w:rsidRDefault="002A1465" w:rsidP="002A1465">
            <w:pPr>
              <w:cnfStyle w:val="000000000000" w:firstRow="0" w:lastRow="0" w:firstColumn="0" w:lastColumn="0" w:oddVBand="0" w:evenVBand="0" w:oddHBand="0" w:evenHBand="0" w:firstRowFirstColumn="0" w:firstRowLastColumn="0" w:lastRowFirstColumn="0" w:lastRowLastColumn="0"/>
            </w:pPr>
            <w:r w:rsidRPr="004B3E9F">
              <w:t>Programmers</w:t>
            </w:r>
          </w:p>
        </w:tc>
      </w:tr>
      <w:tr w:rsidR="002A1465" w14:paraId="636949A9" w14:textId="77777777" w:rsidTr="002A14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B14588E" w14:textId="1C63008C" w:rsidR="002A1465" w:rsidRDefault="002A1465" w:rsidP="002A1465">
            <w:r>
              <w:t>Club Leadership</w:t>
            </w:r>
          </w:p>
        </w:tc>
        <w:tc>
          <w:tcPr>
            <w:tcW w:w="4508" w:type="dxa"/>
          </w:tcPr>
          <w:p w14:paraId="2695FF21" w14:textId="68B285E7" w:rsidR="002A1465" w:rsidRDefault="002A1465" w:rsidP="002A1465">
            <w:pPr>
              <w:cnfStyle w:val="000000100000" w:firstRow="0" w:lastRow="0" w:firstColumn="0" w:lastColumn="0" w:oddVBand="0" w:evenVBand="0" w:oddHBand="1" w:evenHBand="0" w:firstRowFirstColumn="0" w:firstRowLastColumn="0" w:lastRowFirstColumn="0" w:lastRowLastColumn="0"/>
            </w:pPr>
            <w:r w:rsidRPr="00066DB7">
              <w:t xml:space="preserve">Lady captain </w:t>
            </w:r>
          </w:p>
        </w:tc>
      </w:tr>
      <w:tr w:rsidR="002A1465" w14:paraId="35519DAD" w14:textId="77777777" w:rsidTr="002A1465">
        <w:tc>
          <w:tcPr>
            <w:cnfStyle w:val="001000000000" w:firstRow="0" w:lastRow="0" w:firstColumn="1" w:lastColumn="0" w:oddVBand="0" w:evenVBand="0" w:oddHBand="0" w:evenHBand="0" w:firstRowFirstColumn="0" w:firstRowLastColumn="0" w:lastRowFirstColumn="0" w:lastRowLastColumn="0"/>
            <w:tcW w:w="4508" w:type="dxa"/>
          </w:tcPr>
          <w:p w14:paraId="0AB2A12C" w14:textId="77777777" w:rsidR="002A1465" w:rsidRDefault="002A1465" w:rsidP="002A1465"/>
        </w:tc>
        <w:tc>
          <w:tcPr>
            <w:tcW w:w="4508" w:type="dxa"/>
          </w:tcPr>
          <w:p w14:paraId="01DDCEC2" w14:textId="23C7E708" w:rsidR="002A1465" w:rsidRDefault="002A1465" w:rsidP="002A1465">
            <w:pPr>
              <w:cnfStyle w:val="000000000000" w:firstRow="0" w:lastRow="0" w:firstColumn="0" w:lastColumn="0" w:oddVBand="0" w:evenVBand="0" w:oddHBand="0" w:evenHBand="0" w:firstRowFirstColumn="0" w:firstRowLastColumn="0" w:lastRowFirstColumn="0" w:lastRowLastColumn="0"/>
            </w:pPr>
            <w:r w:rsidRPr="00066DB7">
              <w:t>Captain</w:t>
            </w:r>
          </w:p>
        </w:tc>
      </w:tr>
      <w:tr w:rsidR="002A1465" w14:paraId="120276D0" w14:textId="77777777" w:rsidTr="002A14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C059453" w14:textId="77777777" w:rsidR="002A1465" w:rsidRDefault="002A1465" w:rsidP="002A1465"/>
        </w:tc>
        <w:tc>
          <w:tcPr>
            <w:tcW w:w="4508" w:type="dxa"/>
          </w:tcPr>
          <w:p w14:paraId="2D1822F9" w14:textId="46F6D7E7" w:rsidR="002A1465" w:rsidRDefault="002A1465" w:rsidP="002A1465">
            <w:pPr>
              <w:cnfStyle w:val="000000100000" w:firstRow="0" w:lastRow="0" w:firstColumn="0" w:lastColumn="0" w:oddVBand="0" w:evenVBand="0" w:oddHBand="1" w:evenHBand="0" w:firstRowFirstColumn="0" w:firstRowLastColumn="0" w:lastRowFirstColumn="0" w:lastRowLastColumn="0"/>
            </w:pPr>
            <w:r w:rsidRPr="00066DB7">
              <w:t>Greens committee</w:t>
            </w:r>
          </w:p>
        </w:tc>
      </w:tr>
      <w:tr w:rsidR="002A1465" w14:paraId="32993448" w14:textId="77777777" w:rsidTr="002A1465">
        <w:tc>
          <w:tcPr>
            <w:cnfStyle w:val="001000000000" w:firstRow="0" w:lastRow="0" w:firstColumn="1" w:lastColumn="0" w:oddVBand="0" w:evenVBand="0" w:oddHBand="0" w:evenHBand="0" w:firstRowFirstColumn="0" w:firstRowLastColumn="0" w:lastRowFirstColumn="0" w:lastRowLastColumn="0"/>
            <w:tcW w:w="4508" w:type="dxa"/>
          </w:tcPr>
          <w:p w14:paraId="7090CC95" w14:textId="77777777" w:rsidR="002A1465" w:rsidRDefault="002A1465" w:rsidP="002A1465"/>
        </w:tc>
        <w:tc>
          <w:tcPr>
            <w:tcW w:w="4508" w:type="dxa"/>
          </w:tcPr>
          <w:p w14:paraId="7E057652" w14:textId="06C58307" w:rsidR="002A1465" w:rsidRDefault="002A1465" w:rsidP="002A1465">
            <w:pPr>
              <w:cnfStyle w:val="000000000000" w:firstRow="0" w:lastRow="0" w:firstColumn="0" w:lastColumn="0" w:oddVBand="0" w:evenVBand="0" w:oddHBand="0" w:evenHBand="0" w:firstRowFirstColumn="0" w:firstRowLastColumn="0" w:lastRowFirstColumn="0" w:lastRowLastColumn="0"/>
            </w:pPr>
            <w:r w:rsidRPr="00066DB7">
              <w:t>Environmental lead</w:t>
            </w:r>
          </w:p>
        </w:tc>
      </w:tr>
      <w:tr w:rsidR="002A1465" w14:paraId="434C372E" w14:textId="77777777" w:rsidTr="002A14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3ED3EB4" w14:textId="77777777" w:rsidR="002A1465" w:rsidRDefault="002A1465" w:rsidP="002A1465"/>
        </w:tc>
        <w:tc>
          <w:tcPr>
            <w:tcW w:w="4508" w:type="dxa"/>
          </w:tcPr>
          <w:p w14:paraId="1F8B6FC9" w14:textId="6240494E" w:rsidR="002A1465" w:rsidRDefault="002A1465" w:rsidP="002A1465">
            <w:pPr>
              <w:cnfStyle w:val="000000100000" w:firstRow="0" w:lastRow="0" w:firstColumn="0" w:lastColumn="0" w:oddVBand="0" w:evenVBand="0" w:oddHBand="1" w:evenHBand="0" w:firstRowFirstColumn="0" w:firstRowLastColumn="0" w:lastRowFirstColumn="0" w:lastRowLastColumn="0"/>
            </w:pPr>
            <w:r w:rsidRPr="00066DB7">
              <w:t>Course owner</w:t>
            </w:r>
          </w:p>
        </w:tc>
      </w:tr>
      <w:tr w:rsidR="002A1465" w14:paraId="0FFBB47F" w14:textId="77777777" w:rsidTr="002A1465">
        <w:tc>
          <w:tcPr>
            <w:cnfStyle w:val="001000000000" w:firstRow="0" w:lastRow="0" w:firstColumn="1" w:lastColumn="0" w:oddVBand="0" w:evenVBand="0" w:oddHBand="0" w:evenHBand="0" w:firstRowFirstColumn="0" w:firstRowLastColumn="0" w:lastRowFirstColumn="0" w:lastRowLastColumn="0"/>
            <w:tcW w:w="4508" w:type="dxa"/>
          </w:tcPr>
          <w:p w14:paraId="09FC1EF0" w14:textId="51EB2F72" w:rsidR="002A1465" w:rsidRDefault="002A1465" w:rsidP="002A1465">
            <w:r>
              <w:t>Players</w:t>
            </w:r>
          </w:p>
        </w:tc>
        <w:tc>
          <w:tcPr>
            <w:tcW w:w="4508" w:type="dxa"/>
          </w:tcPr>
          <w:p w14:paraId="283B8F78" w14:textId="58D1B088" w:rsidR="002A1465" w:rsidRDefault="002A1465" w:rsidP="002A1465">
            <w:pPr>
              <w:cnfStyle w:val="000000000000" w:firstRow="0" w:lastRow="0" w:firstColumn="0" w:lastColumn="0" w:oddVBand="0" w:evenVBand="0" w:oddHBand="0" w:evenHBand="0" w:firstRowFirstColumn="0" w:firstRowLastColumn="0" w:lastRowFirstColumn="0" w:lastRowLastColumn="0"/>
            </w:pPr>
            <w:r w:rsidRPr="005A65C8">
              <w:t>Club members</w:t>
            </w:r>
          </w:p>
        </w:tc>
      </w:tr>
      <w:tr w:rsidR="002A1465" w14:paraId="417AA044" w14:textId="77777777" w:rsidTr="002A14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23FCB02" w14:textId="77777777" w:rsidR="002A1465" w:rsidRDefault="002A1465" w:rsidP="002A1465"/>
        </w:tc>
        <w:tc>
          <w:tcPr>
            <w:tcW w:w="4508" w:type="dxa"/>
          </w:tcPr>
          <w:p w14:paraId="345BD156" w14:textId="7F6E41A5" w:rsidR="002A1465" w:rsidRDefault="002A1465" w:rsidP="002A1465">
            <w:pPr>
              <w:cnfStyle w:val="000000100000" w:firstRow="0" w:lastRow="0" w:firstColumn="0" w:lastColumn="0" w:oddVBand="0" w:evenVBand="0" w:oddHBand="1" w:evenHBand="0" w:firstRowFirstColumn="0" w:firstRowLastColumn="0" w:lastRowFirstColumn="0" w:lastRowLastColumn="0"/>
            </w:pPr>
            <w:r w:rsidRPr="005A65C8">
              <w:t>Non-playing visitors</w:t>
            </w:r>
          </w:p>
        </w:tc>
      </w:tr>
      <w:tr w:rsidR="002A1465" w14:paraId="73C499B3" w14:textId="77777777" w:rsidTr="002A1465">
        <w:tc>
          <w:tcPr>
            <w:cnfStyle w:val="001000000000" w:firstRow="0" w:lastRow="0" w:firstColumn="1" w:lastColumn="0" w:oddVBand="0" w:evenVBand="0" w:oddHBand="0" w:evenHBand="0" w:firstRowFirstColumn="0" w:firstRowLastColumn="0" w:lastRowFirstColumn="0" w:lastRowLastColumn="0"/>
            <w:tcW w:w="4508" w:type="dxa"/>
          </w:tcPr>
          <w:p w14:paraId="6DB4EB72" w14:textId="77777777" w:rsidR="002A1465" w:rsidRDefault="002A1465" w:rsidP="002A1465"/>
        </w:tc>
        <w:tc>
          <w:tcPr>
            <w:tcW w:w="4508" w:type="dxa"/>
          </w:tcPr>
          <w:p w14:paraId="50B96781" w14:textId="43D95AE4" w:rsidR="002A1465" w:rsidRDefault="002A1465" w:rsidP="002A1465">
            <w:pPr>
              <w:cnfStyle w:val="000000000000" w:firstRow="0" w:lastRow="0" w:firstColumn="0" w:lastColumn="0" w:oddVBand="0" w:evenVBand="0" w:oddHBand="0" w:evenHBand="0" w:firstRowFirstColumn="0" w:firstRowLastColumn="0" w:lastRowFirstColumn="0" w:lastRowLastColumn="0"/>
            </w:pPr>
            <w:r w:rsidRPr="005A65C8">
              <w:t>Competition players</w:t>
            </w:r>
          </w:p>
        </w:tc>
      </w:tr>
      <w:tr w:rsidR="002A1465" w14:paraId="6C136F0E" w14:textId="77777777" w:rsidTr="002A14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B1FFB70" w14:textId="795445AE" w:rsidR="002A1465" w:rsidRDefault="002A1465" w:rsidP="002A1465">
            <w:r>
              <w:t>Wider Community</w:t>
            </w:r>
          </w:p>
        </w:tc>
        <w:tc>
          <w:tcPr>
            <w:tcW w:w="4508" w:type="dxa"/>
          </w:tcPr>
          <w:p w14:paraId="14FDEA55" w14:textId="044D455E" w:rsidR="002A1465" w:rsidRDefault="002A1465" w:rsidP="002A1465">
            <w:pPr>
              <w:cnfStyle w:val="000000100000" w:firstRow="0" w:lastRow="0" w:firstColumn="0" w:lastColumn="0" w:oddVBand="0" w:evenVBand="0" w:oddHBand="1" w:evenHBand="0" w:firstRowFirstColumn="0" w:firstRowLastColumn="0" w:lastRowFirstColumn="0" w:lastRowLastColumn="0"/>
            </w:pPr>
            <w:r w:rsidRPr="002229C6">
              <w:t>Course neighbours</w:t>
            </w:r>
          </w:p>
        </w:tc>
      </w:tr>
      <w:tr w:rsidR="002A1465" w14:paraId="1D36C7C6" w14:textId="77777777" w:rsidTr="002A1465">
        <w:tc>
          <w:tcPr>
            <w:cnfStyle w:val="001000000000" w:firstRow="0" w:lastRow="0" w:firstColumn="1" w:lastColumn="0" w:oddVBand="0" w:evenVBand="0" w:oddHBand="0" w:evenHBand="0" w:firstRowFirstColumn="0" w:firstRowLastColumn="0" w:lastRowFirstColumn="0" w:lastRowLastColumn="0"/>
            <w:tcW w:w="4508" w:type="dxa"/>
          </w:tcPr>
          <w:p w14:paraId="17CE8633" w14:textId="77777777" w:rsidR="002A1465" w:rsidRDefault="002A1465" w:rsidP="002A1465"/>
        </w:tc>
        <w:tc>
          <w:tcPr>
            <w:tcW w:w="4508" w:type="dxa"/>
          </w:tcPr>
          <w:p w14:paraId="68FF1789" w14:textId="236ACF76" w:rsidR="002A1465" w:rsidRDefault="002A1465" w:rsidP="002A1465">
            <w:pPr>
              <w:cnfStyle w:val="000000000000" w:firstRow="0" w:lastRow="0" w:firstColumn="0" w:lastColumn="0" w:oddVBand="0" w:evenVBand="0" w:oddHBand="0" w:evenHBand="0" w:firstRowFirstColumn="0" w:firstRowLastColumn="0" w:lastRowFirstColumn="0" w:lastRowLastColumn="0"/>
            </w:pPr>
            <w:r w:rsidRPr="002229C6">
              <w:t>Nearby courses</w:t>
            </w:r>
          </w:p>
        </w:tc>
      </w:tr>
      <w:tr w:rsidR="002A1465" w14:paraId="0D18127D" w14:textId="77777777" w:rsidTr="002A14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B9778DC" w14:textId="77777777" w:rsidR="002A1465" w:rsidRDefault="002A1465" w:rsidP="002A1465"/>
        </w:tc>
        <w:tc>
          <w:tcPr>
            <w:tcW w:w="4508" w:type="dxa"/>
          </w:tcPr>
          <w:p w14:paraId="5D046809" w14:textId="53A5B111" w:rsidR="002A1465" w:rsidRDefault="002A1465" w:rsidP="002A1465">
            <w:pPr>
              <w:cnfStyle w:val="000000100000" w:firstRow="0" w:lastRow="0" w:firstColumn="0" w:lastColumn="0" w:oddVBand="0" w:evenVBand="0" w:oddHBand="1" w:evenHBand="0" w:firstRowFirstColumn="0" w:firstRowLastColumn="0" w:lastRowFirstColumn="0" w:lastRowLastColumn="0"/>
            </w:pPr>
            <w:r w:rsidRPr="002229C6">
              <w:t>General public</w:t>
            </w:r>
          </w:p>
        </w:tc>
      </w:tr>
    </w:tbl>
    <w:p w14:paraId="7D60B908" w14:textId="3C92CA67" w:rsidR="00141F4B" w:rsidRDefault="00141F4B" w:rsidP="00781A46"/>
    <w:p w14:paraId="64BEBBAF" w14:textId="2B53D958" w:rsidR="00F31E1C" w:rsidRDefault="00F31E1C" w:rsidP="00781A46">
      <w:pPr>
        <w:pStyle w:val="Heading3"/>
      </w:pPr>
      <w:bookmarkStart w:id="10" w:name="_Toc97577865"/>
      <w:r>
        <w:t>Stakeholder map</w:t>
      </w:r>
      <w:bookmarkEnd w:id="10"/>
      <w:r w:rsidR="009B2E0C">
        <w:t xml:space="preserve"> </w:t>
      </w:r>
    </w:p>
    <w:p w14:paraId="60CD2E6A" w14:textId="5DD1A4CD" w:rsidR="00781A46" w:rsidRDefault="00F0584A" w:rsidP="00781A46">
      <w:r>
        <w:t>A stakeholder map finds the links between different groups where there is a flow of information which can identify non-functional requirements of the system. It will also show which are the key stakeholders whose requirements may need more prioritising to gather fully.</w:t>
      </w:r>
      <w:r w:rsidR="00B755F3">
        <w:t xml:space="preserve"> A stakeholder map may also generate non-functional system and performance requirements</w:t>
      </w:r>
      <w:r w:rsidR="00A01523">
        <w:t xml:space="preserve">, such as the secretary will negotiate with the manufacturer about the costs which raises a requirement for it to have a maximum initial cost and a requirement for its maximum maintenance or running costs. The generated non-functional requirements can be fed into the </w:t>
      </w:r>
      <w:r w:rsidR="00430AC0">
        <w:t>QF</w:t>
      </w:r>
      <w:r w:rsidR="00A01523">
        <w:t>D1.</w:t>
      </w:r>
    </w:p>
    <w:p w14:paraId="668847B4" w14:textId="77777777" w:rsidR="00AE17B2" w:rsidRDefault="00AE17B2" w:rsidP="00AE17B2">
      <w:pPr>
        <w:keepNext/>
      </w:pPr>
      <w:r>
        <w:rPr>
          <w:noProof/>
        </w:rPr>
        <w:lastRenderedPageBreak/>
        <w:drawing>
          <wp:inline distT="0" distB="0" distL="0" distR="0" wp14:anchorId="786F6D6C" wp14:editId="65C5B8C6">
            <wp:extent cx="5731510" cy="34690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469005"/>
                    </a:xfrm>
                    <a:prstGeom prst="rect">
                      <a:avLst/>
                    </a:prstGeom>
                  </pic:spPr>
                </pic:pic>
              </a:graphicData>
            </a:graphic>
          </wp:inline>
        </w:drawing>
      </w:r>
    </w:p>
    <w:p w14:paraId="15339F35" w14:textId="4F7D3953" w:rsidR="00AE17B2" w:rsidRDefault="00AE17B2" w:rsidP="00AE17B2">
      <w:pPr>
        <w:pStyle w:val="Caption"/>
        <w:jc w:val="center"/>
      </w:pPr>
      <w:bookmarkStart w:id="11" w:name="_Toc97577884"/>
      <w:r>
        <w:t xml:space="preserve">Figure </w:t>
      </w:r>
      <w:r w:rsidR="00E45852">
        <w:fldChar w:fldCharType="begin"/>
      </w:r>
      <w:r w:rsidR="00E45852">
        <w:instrText xml:space="preserve"> SEQ Figure \* ARABIC </w:instrText>
      </w:r>
      <w:r w:rsidR="00E45852">
        <w:fldChar w:fldCharType="separate"/>
      </w:r>
      <w:r w:rsidR="00F81E45">
        <w:rPr>
          <w:noProof/>
        </w:rPr>
        <w:t>2</w:t>
      </w:r>
      <w:r w:rsidR="00E45852">
        <w:rPr>
          <w:noProof/>
        </w:rPr>
        <w:fldChar w:fldCharType="end"/>
      </w:r>
      <w:r>
        <w:t xml:space="preserve"> Stakeholder map for Super-mow</w:t>
      </w:r>
      <w:bookmarkEnd w:id="11"/>
    </w:p>
    <w:p w14:paraId="0C6DCFDA" w14:textId="48F014CF" w:rsidR="00D94396" w:rsidRPr="00D94396" w:rsidRDefault="00D94396" w:rsidP="00D94396">
      <w:r>
        <w:t xml:space="preserve">Once the requirements have been </w:t>
      </w:r>
      <w:r w:rsidR="008151F3">
        <w:t>generated,</w:t>
      </w:r>
      <w:r>
        <w:t xml:space="preserve"> they need to be written in non-solution, clear and concise language. Where possible the requirement should also include some sort of metric against which a success or failure can be measured. Some re-written requirements can be seen in </w:t>
      </w:r>
      <w:r>
        <w:fldChar w:fldCharType="begin"/>
      </w:r>
      <w:r>
        <w:instrText xml:space="preserve"> REF _Ref97500364 \h </w:instrText>
      </w:r>
      <w:r>
        <w:fldChar w:fldCharType="separate"/>
      </w:r>
      <w:r w:rsidR="00F81E45">
        <w:t xml:space="preserve">Table </w:t>
      </w:r>
      <w:r w:rsidR="00F81E45">
        <w:rPr>
          <w:noProof/>
        </w:rPr>
        <w:t>2</w:t>
      </w:r>
      <w:r>
        <w:fldChar w:fldCharType="end"/>
      </w:r>
      <w:r>
        <w:t>.</w:t>
      </w:r>
    </w:p>
    <w:p w14:paraId="45596458" w14:textId="4EBB7D37" w:rsidR="00D94396" w:rsidRDefault="00D94396" w:rsidP="00D94396">
      <w:pPr>
        <w:pStyle w:val="Caption"/>
        <w:keepNext/>
      </w:pPr>
      <w:bookmarkStart w:id="12" w:name="_Ref97500364"/>
      <w:bookmarkStart w:id="13" w:name="_Toc97577895"/>
      <w:r>
        <w:t xml:space="preserve">Table </w:t>
      </w:r>
      <w:r w:rsidR="00E45852">
        <w:fldChar w:fldCharType="begin"/>
      </w:r>
      <w:r w:rsidR="00E45852">
        <w:instrText xml:space="preserve"> SEQ Table \* ARABIC </w:instrText>
      </w:r>
      <w:r w:rsidR="00E45852">
        <w:fldChar w:fldCharType="separate"/>
      </w:r>
      <w:r w:rsidR="00F81E45">
        <w:rPr>
          <w:noProof/>
        </w:rPr>
        <w:t>2</w:t>
      </w:r>
      <w:r w:rsidR="00E45852">
        <w:rPr>
          <w:noProof/>
        </w:rPr>
        <w:fldChar w:fldCharType="end"/>
      </w:r>
      <w:bookmarkEnd w:id="12"/>
      <w:r>
        <w:t xml:space="preserve"> Table of Initial Requirements</w:t>
      </w:r>
      <w:bookmarkEnd w:id="13"/>
    </w:p>
    <w:tbl>
      <w:tblPr>
        <w:tblStyle w:val="PlainTable1"/>
        <w:tblW w:w="9516" w:type="dxa"/>
        <w:tblLook w:val="04A0" w:firstRow="1" w:lastRow="0" w:firstColumn="1" w:lastColumn="0" w:noHBand="0" w:noVBand="1"/>
      </w:tblPr>
      <w:tblGrid>
        <w:gridCol w:w="3280"/>
        <w:gridCol w:w="6236"/>
      </w:tblGrid>
      <w:tr w:rsidR="00D94396" w:rsidRPr="00F220B8" w14:paraId="5569967C" w14:textId="77777777" w:rsidTr="00434433">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280" w:type="dxa"/>
          </w:tcPr>
          <w:p w14:paraId="116B6AC6" w14:textId="77777777" w:rsidR="00D94396" w:rsidRPr="00E37B39" w:rsidRDefault="00D94396" w:rsidP="00434433">
            <w:pPr>
              <w:rPr>
                <w:rFonts w:ascii="Arial" w:eastAsia="Times New Roman" w:hAnsi="Arial" w:cs="Arial"/>
                <w:sz w:val="20"/>
                <w:szCs w:val="20"/>
                <w:lang w:eastAsia="en-GB"/>
              </w:rPr>
            </w:pPr>
            <w:r w:rsidRPr="00E37B39">
              <w:rPr>
                <w:rFonts w:ascii="Arial" w:eastAsia="Times New Roman" w:hAnsi="Arial" w:cs="Arial"/>
                <w:sz w:val="20"/>
                <w:szCs w:val="20"/>
                <w:lang w:eastAsia="en-GB"/>
              </w:rPr>
              <w:t>Requirement</w:t>
            </w:r>
          </w:p>
        </w:tc>
        <w:tc>
          <w:tcPr>
            <w:tcW w:w="6236" w:type="dxa"/>
          </w:tcPr>
          <w:p w14:paraId="60EBE97F" w14:textId="77777777" w:rsidR="00D94396" w:rsidRPr="00E37B39" w:rsidRDefault="00D94396" w:rsidP="00434433">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37B39">
              <w:rPr>
                <w:rFonts w:ascii="Arial" w:eastAsia="Times New Roman" w:hAnsi="Arial" w:cs="Arial"/>
                <w:sz w:val="20"/>
                <w:szCs w:val="20"/>
                <w:lang w:eastAsia="en-GB"/>
              </w:rPr>
              <w:t>Re-written Requirement</w:t>
            </w:r>
          </w:p>
        </w:tc>
      </w:tr>
      <w:tr w:rsidR="00D94396" w:rsidRPr="00F220B8" w14:paraId="15730875" w14:textId="77777777" w:rsidTr="0043443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280" w:type="dxa"/>
            <w:hideMark/>
          </w:tcPr>
          <w:p w14:paraId="4EBEFBB9" w14:textId="77777777" w:rsidR="00D94396" w:rsidRPr="00F220B8" w:rsidRDefault="00D94396" w:rsidP="00434433">
            <w:pPr>
              <w:rPr>
                <w:rFonts w:ascii="Arial" w:eastAsia="Times New Roman" w:hAnsi="Arial" w:cs="Arial"/>
                <w:sz w:val="20"/>
                <w:szCs w:val="20"/>
                <w:lang w:eastAsia="en-GB"/>
              </w:rPr>
            </w:pPr>
            <w:r w:rsidRPr="00F220B8">
              <w:rPr>
                <w:rFonts w:ascii="Arial" w:eastAsia="Times New Roman" w:hAnsi="Arial" w:cs="Arial"/>
                <w:sz w:val="20"/>
                <w:szCs w:val="20"/>
                <w:lang w:eastAsia="en-GB"/>
              </w:rPr>
              <w:t xml:space="preserve">Mow area of 500m by 50m </w:t>
            </w:r>
          </w:p>
        </w:tc>
        <w:tc>
          <w:tcPr>
            <w:tcW w:w="6236" w:type="dxa"/>
            <w:hideMark/>
          </w:tcPr>
          <w:p w14:paraId="0FCBB889" w14:textId="77777777" w:rsidR="00D94396" w:rsidRPr="00F220B8" w:rsidRDefault="00D94396" w:rsidP="004344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F220B8">
              <w:rPr>
                <w:rFonts w:ascii="Arial" w:eastAsia="Times New Roman" w:hAnsi="Arial" w:cs="Arial"/>
                <w:sz w:val="20"/>
                <w:szCs w:val="20"/>
                <w:lang w:eastAsia="en-GB"/>
              </w:rPr>
              <w:t>The groundsman requires that the device shall be able to mow area of 500m by 50m.</w:t>
            </w:r>
          </w:p>
        </w:tc>
      </w:tr>
      <w:tr w:rsidR="00D94396" w:rsidRPr="00F220B8" w14:paraId="1E75B6B6" w14:textId="77777777" w:rsidTr="00434433">
        <w:trPr>
          <w:trHeight w:val="552"/>
        </w:trPr>
        <w:tc>
          <w:tcPr>
            <w:cnfStyle w:val="001000000000" w:firstRow="0" w:lastRow="0" w:firstColumn="1" w:lastColumn="0" w:oddVBand="0" w:evenVBand="0" w:oddHBand="0" w:evenHBand="0" w:firstRowFirstColumn="0" w:firstRowLastColumn="0" w:lastRowFirstColumn="0" w:lastRowLastColumn="0"/>
            <w:tcW w:w="3280" w:type="dxa"/>
            <w:hideMark/>
          </w:tcPr>
          <w:p w14:paraId="79183C2E" w14:textId="77777777" w:rsidR="00D94396" w:rsidRPr="00F220B8" w:rsidRDefault="00D94396" w:rsidP="00434433">
            <w:pPr>
              <w:rPr>
                <w:rFonts w:ascii="Arial" w:eastAsia="Times New Roman" w:hAnsi="Arial" w:cs="Arial"/>
                <w:sz w:val="20"/>
                <w:szCs w:val="20"/>
                <w:lang w:eastAsia="en-GB"/>
              </w:rPr>
            </w:pPr>
            <w:r w:rsidRPr="00F220B8">
              <w:rPr>
                <w:rFonts w:ascii="Arial" w:eastAsia="Times New Roman" w:hAnsi="Arial" w:cs="Arial"/>
                <w:sz w:val="20"/>
                <w:szCs w:val="20"/>
                <w:lang w:eastAsia="en-GB"/>
              </w:rPr>
              <w:t>Cut from 8" length down to 3.5mm</w:t>
            </w:r>
          </w:p>
        </w:tc>
        <w:tc>
          <w:tcPr>
            <w:tcW w:w="6236" w:type="dxa"/>
            <w:hideMark/>
          </w:tcPr>
          <w:p w14:paraId="31C99C16" w14:textId="77777777" w:rsidR="00D94396" w:rsidRPr="00F220B8" w:rsidRDefault="00D94396" w:rsidP="004344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F220B8">
              <w:rPr>
                <w:rFonts w:ascii="Arial" w:eastAsia="Times New Roman" w:hAnsi="Arial" w:cs="Arial"/>
                <w:lang w:eastAsia="en-GB"/>
              </w:rPr>
              <w:t>The groundsman requires that the system shall deliver a cut from 8" length down to 3.5mm.</w:t>
            </w:r>
          </w:p>
        </w:tc>
      </w:tr>
      <w:tr w:rsidR="00D94396" w:rsidRPr="00F220B8" w14:paraId="3F0E535C" w14:textId="77777777" w:rsidTr="00434433">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3280" w:type="dxa"/>
            <w:hideMark/>
          </w:tcPr>
          <w:p w14:paraId="24EF18DE" w14:textId="77777777" w:rsidR="00D94396" w:rsidRPr="00F220B8" w:rsidRDefault="00D94396" w:rsidP="00434433">
            <w:pPr>
              <w:rPr>
                <w:rFonts w:ascii="Arial" w:eastAsia="Times New Roman" w:hAnsi="Arial" w:cs="Arial"/>
                <w:sz w:val="20"/>
                <w:szCs w:val="20"/>
                <w:lang w:eastAsia="en-GB"/>
              </w:rPr>
            </w:pPr>
            <w:r w:rsidRPr="00F220B8">
              <w:rPr>
                <w:rFonts w:ascii="Arial" w:eastAsia="Times New Roman" w:hAnsi="Arial" w:cs="Arial"/>
                <w:sz w:val="20"/>
                <w:szCs w:val="20"/>
                <w:lang w:eastAsia="en-GB"/>
              </w:rPr>
              <w:t>Cut fairways, light rough, rough and greens to set plan</w:t>
            </w:r>
          </w:p>
        </w:tc>
        <w:tc>
          <w:tcPr>
            <w:tcW w:w="6236" w:type="dxa"/>
            <w:hideMark/>
          </w:tcPr>
          <w:p w14:paraId="0399D1B2" w14:textId="77777777" w:rsidR="00D94396" w:rsidRPr="00F220B8" w:rsidRDefault="00D94396" w:rsidP="004344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F220B8">
              <w:rPr>
                <w:rFonts w:ascii="Arial" w:eastAsia="Times New Roman" w:hAnsi="Arial" w:cs="Arial"/>
                <w:lang w:eastAsia="en-GB"/>
              </w:rPr>
              <w:t>The groundsman requires that the system shall cut fairways, light rough, rough and greens to set plan.</w:t>
            </w:r>
          </w:p>
        </w:tc>
      </w:tr>
      <w:tr w:rsidR="00D94396" w:rsidRPr="00F220B8" w14:paraId="1422DE23" w14:textId="77777777" w:rsidTr="00434433">
        <w:trPr>
          <w:trHeight w:val="570"/>
        </w:trPr>
        <w:tc>
          <w:tcPr>
            <w:cnfStyle w:val="001000000000" w:firstRow="0" w:lastRow="0" w:firstColumn="1" w:lastColumn="0" w:oddVBand="0" w:evenVBand="0" w:oddHBand="0" w:evenHBand="0" w:firstRowFirstColumn="0" w:firstRowLastColumn="0" w:lastRowFirstColumn="0" w:lastRowLastColumn="0"/>
            <w:tcW w:w="3280" w:type="dxa"/>
            <w:hideMark/>
          </w:tcPr>
          <w:p w14:paraId="23A0C505" w14:textId="77777777" w:rsidR="00D94396" w:rsidRPr="00F220B8" w:rsidRDefault="00D94396" w:rsidP="00434433">
            <w:pPr>
              <w:rPr>
                <w:rFonts w:ascii="Arial" w:eastAsia="Times New Roman" w:hAnsi="Arial" w:cs="Arial"/>
                <w:sz w:val="20"/>
                <w:szCs w:val="20"/>
                <w:lang w:eastAsia="en-GB"/>
              </w:rPr>
            </w:pPr>
            <w:r w:rsidRPr="00F220B8">
              <w:rPr>
                <w:rFonts w:ascii="Arial" w:eastAsia="Times New Roman" w:hAnsi="Arial" w:cs="Arial"/>
                <w:sz w:val="20"/>
                <w:szCs w:val="20"/>
                <w:lang w:eastAsia="en-GB"/>
              </w:rPr>
              <w:t>Perform tasks autonomously</w:t>
            </w:r>
          </w:p>
        </w:tc>
        <w:tc>
          <w:tcPr>
            <w:tcW w:w="6236" w:type="dxa"/>
            <w:hideMark/>
          </w:tcPr>
          <w:p w14:paraId="69B30710" w14:textId="77777777" w:rsidR="00D94396" w:rsidRPr="00F220B8" w:rsidRDefault="00D94396" w:rsidP="004344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F220B8">
              <w:rPr>
                <w:rFonts w:ascii="Arial" w:eastAsia="Times New Roman" w:hAnsi="Arial" w:cs="Arial"/>
                <w:lang w:eastAsia="en-GB"/>
              </w:rPr>
              <w:t>The Golf club requires that the system shall perform tasks autonomously.</w:t>
            </w:r>
          </w:p>
        </w:tc>
      </w:tr>
      <w:tr w:rsidR="00D94396" w:rsidRPr="00F220B8" w14:paraId="1E541D95" w14:textId="77777777" w:rsidTr="00434433">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3280" w:type="dxa"/>
            <w:hideMark/>
          </w:tcPr>
          <w:p w14:paraId="18B098B8" w14:textId="38ED7939" w:rsidR="00D94396" w:rsidRPr="00F220B8" w:rsidRDefault="00D94396" w:rsidP="00434433">
            <w:pPr>
              <w:rPr>
                <w:rFonts w:ascii="Arial" w:eastAsia="Times New Roman" w:hAnsi="Arial" w:cs="Arial"/>
                <w:sz w:val="20"/>
                <w:szCs w:val="20"/>
                <w:lang w:eastAsia="en-GB"/>
              </w:rPr>
            </w:pPr>
            <w:r w:rsidRPr="00F220B8">
              <w:rPr>
                <w:rFonts w:ascii="Arial" w:eastAsia="Times New Roman" w:hAnsi="Arial" w:cs="Arial"/>
                <w:sz w:val="20"/>
                <w:szCs w:val="20"/>
                <w:lang w:eastAsia="en-GB"/>
              </w:rPr>
              <w:t>18</w:t>
            </w:r>
            <w:r w:rsidR="008151F3">
              <w:rPr>
                <w:rFonts w:ascii="Arial" w:eastAsia="Times New Roman" w:hAnsi="Arial" w:cs="Arial"/>
                <w:sz w:val="20"/>
                <w:szCs w:val="20"/>
                <w:lang w:eastAsia="en-GB"/>
              </w:rPr>
              <w:t>-</w:t>
            </w:r>
            <w:r w:rsidRPr="00F220B8">
              <w:rPr>
                <w:rFonts w:ascii="Arial" w:eastAsia="Times New Roman" w:hAnsi="Arial" w:cs="Arial"/>
                <w:sz w:val="20"/>
                <w:szCs w:val="20"/>
                <w:lang w:eastAsia="en-GB"/>
              </w:rPr>
              <w:t>hour operational cycle</w:t>
            </w:r>
          </w:p>
        </w:tc>
        <w:tc>
          <w:tcPr>
            <w:tcW w:w="6236" w:type="dxa"/>
            <w:hideMark/>
          </w:tcPr>
          <w:p w14:paraId="49DF8091" w14:textId="03434E14" w:rsidR="00D94396" w:rsidRPr="00F220B8" w:rsidRDefault="00D94396" w:rsidP="004344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F220B8">
              <w:rPr>
                <w:rFonts w:ascii="Arial" w:eastAsia="Times New Roman" w:hAnsi="Arial" w:cs="Arial"/>
                <w:lang w:eastAsia="en-GB"/>
              </w:rPr>
              <w:t>The groundsman requires that the system shall have an 18</w:t>
            </w:r>
            <w:r w:rsidR="008151F3">
              <w:rPr>
                <w:rFonts w:ascii="Arial" w:eastAsia="Times New Roman" w:hAnsi="Arial" w:cs="Arial"/>
                <w:lang w:eastAsia="en-GB"/>
              </w:rPr>
              <w:t>-</w:t>
            </w:r>
            <w:r w:rsidRPr="00F220B8">
              <w:rPr>
                <w:rFonts w:ascii="Arial" w:eastAsia="Times New Roman" w:hAnsi="Arial" w:cs="Arial"/>
                <w:lang w:eastAsia="en-GB"/>
              </w:rPr>
              <w:t>hour operational cycle.</w:t>
            </w:r>
          </w:p>
        </w:tc>
      </w:tr>
      <w:tr w:rsidR="00D94396" w:rsidRPr="00F220B8" w14:paraId="45B6AAB7" w14:textId="77777777" w:rsidTr="00434433">
        <w:trPr>
          <w:trHeight w:val="570"/>
        </w:trPr>
        <w:tc>
          <w:tcPr>
            <w:cnfStyle w:val="001000000000" w:firstRow="0" w:lastRow="0" w:firstColumn="1" w:lastColumn="0" w:oddVBand="0" w:evenVBand="0" w:oddHBand="0" w:evenHBand="0" w:firstRowFirstColumn="0" w:firstRowLastColumn="0" w:lastRowFirstColumn="0" w:lastRowLastColumn="0"/>
            <w:tcW w:w="3280" w:type="dxa"/>
            <w:hideMark/>
          </w:tcPr>
          <w:p w14:paraId="1BFFADFB" w14:textId="673B078D" w:rsidR="00D94396" w:rsidRPr="00F220B8" w:rsidRDefault="00D94396" w:rsidP="00434433">
            <w:pPr>
              <w:rPr>
                <w:rFonts w:ascii="Arial" w:eastAsia="Times New Roman" w:hAnsi="Arial" w:cs="Arial"/>
                <w:sz w:val="20"/>
                <w:szCs w:val="20"/>
                <w:lang w:eastAsia="en-GB"/>
              </w:rPr>
            </w:pPr>
            <w:r w:rsidRPr="00F220B8">
              <w:rPr>
                <w:rFonts w:ascii="Arial" w:eastAsia="Times New Roman" w:hAnsi="Arial" w:cs="Arial"/>
                <w:sz w:val="20"/>
                <w:szCs w:val="20"/>
                <w:lang w:eastAsia="en-GB"/>
              </w:rPr>
              <w:t>6</w:t>
            </w:r>
            <w:r w:rsidR="008151F3">
              <w:rPr>
                <w:rFonts w:ascii="Arial" w:eastAsia="Times New Roman" w:hAnsi="Arial" w:cs="Arial"/>
                <w:sz w:val="20"/>
                <w:szCs w:val="20"/>
                <w:lang w:eastAsia="en-GB"/>
              </w:rPr>
              <w:t>-</w:t>
            </w:r>
            <w:r w:rsidRPr="00F220B8">
              <w:rPr>
                <w:rFonts w:ascii="Arial" w:eastAsia="Times New Roman" w:hAnsi="Arial" w:cs="Arial"/>
                <w:sz w:val="20"/>
                <w:szCs w:val="20"/>
                <w:lang w:eastAsia="en-GB"/>
              </w:rPr>
              <w:t>hour recharge / refuel / programme cycle</w:t>
            </w:r>
          </w:p>
        </w:tc>
        <w:tc>
          <w:tcPr>
            <w:tcW w:w="6236" w:type="dxa"/>
            <w:hideMark/>
          </w:tcPr>
          <w:p w14:paraId="3AC22949" w14:textId="77777777" w:rsidR="00D94396" w:rsidRPr="00F220B8" w:rsidRDefault="00D94396" w:rsidP="004344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F220B8">
              <w:rPr>
                <w:rFonts w:ascii="Arial" w:eastAsia="Times New Roman" w:hAnsi="Arial" w:cs="Arial"/>
                <w:lang w:eastAsia="en-GB"/>
              </w:rPr>
              <w:t>The power service providers require that the system shall have a 6-hour recharge / refuel / programme cycle</w:t>
            </w:r>
          </w:p>
        </w:tc>
      </w:tr>
      <w:tr w:rsidR="00D94396" w:rsidRPr="00F220B8" w14:paraId="78171BD3" w14:textId="77777777" w:rsidTr="00434433">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3280" w:type="dxa"/>
            <w:hideMark/>
          </w:tcPr>
          <w:p w14:paraId="0BBFF61E" w14:textId="36DCCB63" w:rsidR="00D94396" w:rsidRPr="00F220B8" w:rsidRDefault="00D94396" w:rsidP="00434433">
            <w:pPr>
              <w:rPr>
                <w:rFonts w:ascii="Arial" w:eastAsia="Times New Roman" w:hAnsi="Arial" w:cs="Arial"/>
                <w:sz w:val="20"/>
                <w:szCs w:val="20"/>
                <w:lang w:eastAsia="en-GB"/>
              </w:rPr>
            </w:pPr>
            <w:r w:rsidRPr="00F220B8">
              <w:rPr>
                <w:rFonts w:ascii="Arial" w:eastAsia="Times New Roman" w:hAnsi="Arial" w:cs="Arial"/>
                <w:sz w:val="20"/>
                <w:szCs w:val="20"/>
                <w:lang w:eastAsia="en-GB"/>
              </w:rPr>
              <w:t>Day / night / low light capability</w:t>
            </w:r>
          </w:p>
        </w:tc>
        <w:tc>
          <w:tcPr>
            <w:tcW w:w="6236" w:type="dxa"/>
            <w:hideMark/>
          </w:tcPr>
          <w:p w14:paraId="5E5182E3" w14:textId="6084D7AE" w:rsidR="00D94396" w:rsidRPr="00F220B8" w:rsidRDefault="00D94396" w:rsidP="004344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F220B8">
              <w:rPr>
                <w:rFonts w:ascii="Arial" w:eastAsia="Times New Roman" w:hAnsi="Arial" w:cs="Arial"/>
                <w:lang w:eastAsia="en-GB"/>
              </w:rPr>
              <w:t>The golf club required that the system shall have a day</w:t>
            </w:r>
            <w:r w:rsidR="008151F3">
              <w:rPr>
                <w:rFonts w:ascii="Arial" w:eastAsia="Times New Roman" w:hAnsi="Arial" w:cs="Arial"/>
                <w:lang w:eastAsia="en-GB"/>
              </w:rPr>
              <w:t>/</w:t>
            </w:r>
            <w:r w:rsidRPr="00F220B8">
              <w:rPr>
                <w:rFonts w:ascii="Arial" w:eastAsia="Times New Roman" w:hAnsi="Arial" w:cs="Arial"/>
                <w:lang w:eastAsia="en-GB"/>
              </w:rPr>
              <w:t>night/low light capability</w:t>
            </w:r>
          </w:p>
        </w:tc>
      </w:tr>
      <w:tr w:rsidR="00D94396" w:rsidRPr="00F220B8" w14:paraId="04ED3E87" w14:textId="77777777" w:rsidTr="00434433">
        <w:trPr>
          <w:trHeight w:val="570"/>
        </w:trPr>
        <w:tc>
          <w:tcPr>
            <w:cnfStyle w:val="001000000000" w:firstRow="0" w:lastRow="0" w:firstColumn="1" w:lastColumn="0" w:oddVBand="0" w:evenVBand="0" w:oddHBand="0" w:evenHBand="0" w:firstRowFirstColumn="0" w:firstRowLastColumn="0" w:lastRowFirstColumn="0" w:lastRowLastColumn="0"/>
            <w:tcW w:w="3280" w:type="dxa"/>
            <w:hideMark/>
          </w:tcPr>
          <w:p w14:paraId="299353EE" w14:textId="77777777" w:rsidR="00D94396" w:rsidRPr="00F220B8" w:rsidRDefault="00D94396" w:rsidP="00434433">
            <w:pPr>
              <w:rPr>
                <w:rFonts w:ascii="Arial" w:eastAsia="Times New Roman" w:hAnsi="Arial" w:cs="Arial"/>
                <w:sz w:val="20"/>
                <w:szCs w:val="20"/>
                <w:lang w:eastAsia="en-GB"/>
              </w:rPr>
            </w:pPr>
            <w:r w:rsidRPr="00F220B8">
              <w:rPr>
                <w:rFonts w:ascii="Arial" w:eastAsia="Times New Roman" w:hAnsi="Arial" w:cs="Arial"/>
                <w:sz w:val="20"/>
                <w:szCs w:val="20"/>
                <w:lang w:eastAsia="en-GB"/>
              </w:rPr>
              <w:t>Near silent operation</w:t>
            </w:r>
          </w:p>
        </w:tc>
        <w:tc>
          <w:tcPr>
            <w:tcW w:w="6236" w:type="dxa"/>
            <w:hideMark/>
          </w:tcPr>
          <w:p w14:paraId="1407A90E" w14:textId="77777777" w:rsidR="00D94396" w:rsidRPr="00F220B8" w:rsidRDefault="00D94396" w:rsidP="004344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F220B8">
              <w:rPr>
                <w:rFonts w:ascii="Arial" w:eastAsia="Times New Roman" w:hAnsi="Arial" w:cs="Arial"/>
                <w:lang w:eastAsia="en-GB"/>
              </w:rPr>
              <w:t xml:space="preserve">The Environmental Lobby requires that the system shall have a near silent operation (x </w:t>
            </w:r>
            <w:proofErr w:type="spellStart"/>
            <w:r w:rsidRPr="00F220B8">
              <w:rPr>
                <w:rFonts w:ascii="Arial" w:eastAsia="Times New Roman" w:hAnsi="Arial" w:cs="Arial"/>
                <w:lang w:eastAsia="en-GB"/>
              </w:rPr>
              <w:t>db</w:t>
            </w:r>
            <w:proofErr w:type="spellEnd"/>
            <w:r w:rsidRPr="00F220B8">
              <w:rPr>
                <w:rFonts w:ascii="Arial" w:eastAsia="Times New Roman" w:hAnsi="Arial" w:cs="Arial"/>
                <w:lang w:eastAsia="en-GB"/>
              </w:rPr>
              <w:t xml:space="preserve"> TBD)</w:t>
            </w:r>
          </w:p>
        </w:tc>
      </w:tr>
      <w:tr w:rsidR="00D94396" w:rsidRPr="00F220B8" w14:paraId="11C9E67F" w14:textId="77777777" w:rsidTr="0043443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280" w:type="dxa"/>
            <w:hideMark/>
          </w:tcPr>
          <w:p w14:paraId="1C847C9D" w14:textId="77777777" w:rsidR="00D94396" w:rsidRPr="00F220B8" w:rsidRDefault="00D94396" w:rsidP="00434433">
            <w:pPr>
              <w:rPr>
                <w:rFonts w:ascii="Arial" w:eastAsia="Times New Roman" w:hAnsi="Arial" w:cs="Arial"/>
                <w:sz w:val="20"/>
                <w:szCs w:val="20"/>
                <w:lang w:eastAsia="en-GB"/>
              </w:rPr>
            </w:pPr>
            <w:r w:rsidRPr="00F220B8">
              <w:rPr>
                <w:rFonts w:ascii="Arial" w:eastAsia="Times New Roman" w:hAnsi="Arial" w:cs="Arial"/>
                <w:sz w:val="20"/>
                <w:szCs w:val="20"/>
                <w:lang w:eastAsia="en-GB"/>
              </w:rPr>
              <w:t>Low light pollution</w:t>
            </w:r>
          </w:p>
        </w:tc>
        <w:tc>
          <w:tcPr>
            <w:tcW w:w="6236" w:type="dxa"/>
            <w:hideMark/>
          </w:tcPr>
          <w:p w14:paraId="21AD5606" w14:textId="77777777" w:rsidR="00D94396" w:rsidRPr="00F220B8" w:rsidRDefault="00D94396" w:rsidP="004344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F220B8">
              <w:rPr>
                <w:rFonts w:ascii="Arial" w:eastAsia="Times New Roman" w:hAnsi="Arial" w:cs="Arial"/>
                <w:sz w:val="20"/>
                <w:szCs w:val="20"/>
                <w:lang w:eastAsia="en-GB"/>
              </w:rPr>
              <w:t>The Environmental Lobby requires that the system shall operate with low light pollution (y Lux TBD)</w:t>
            </w:r>
          </w:p>
        </w:tc>
      </w:tr>
      <w:tr w:rsidR="00D94396" w:rsidRPr="00F220B8" w14:paraId="0C17BA08" w14:textId="77777777" w:rsidTr="00434433">
        <w:trPr>
          <w:trHeight w:val="570"/>
        </w:trPr>
        <w:tc>
          <w:tcPr>
            <w:cnfStyle w:val="001000000000" w:firstRow="0" w:lastRow="0" w:firstColumn="1" w:lastColumn="0" w:oddVBand="0" w:evenVBand="0" w:oddHBand="0" w:evenHBand="0" w:firstRowFirstColumn="0" w:firstRowLastColumn="0" w:lastRowFirstColumn="0" w:lastRowLastColumn="0"/>
            <w:tcW w:w="3280" w:type="dxa"/>
            <w:hideMark/>
          </w:tcPr>
          <w:p w14:paraId="099C401A" w14:textId="77777777" w:rsidR="00D94396" w:rsidRPr="00F220B8" w:rsidRDefault="00D94396" w:rsidP="00434433">
            <w:pPr>
              <w:rPr>
                <w:rFonts w:ascii="Arial" w:eastAsia="Times New Roman" w:hAnsi="Arial" w:cs="Arial"/>
                <w:sz w:val="20"/>
                <w:szCs w:val="20"/>
                <w:lang w:eastAsia="en-GB"/>
              </w:rPr>
            </w:pPr>
            <w:r w:rsidRPr="00F220B8">
              <w:rPr>
                <w:rFonts w:ascii="Arial" w:eastAsia="Times New Roman" w:hAnsi="Arial" w:cs="Arial"/>
                <w:sz w:val="20"/>
                <w:szCs w:val="20"/>
                <w:lang w:eastAsia="en-GB"/>
              </w:rPr>
              <w:t>All weather capability</w:t>
            </w:r>
          </w:p>
        </w:tc>
        <w:tc>
          <w:tcPr>
            <w:tcW w:w="6236" w:type="dxa"/>
            <w:hideMark/>
          </w:tcPr>
          <w:p w14:paraId="4A53CE22" w14:textId="77777777" w:rsidR="00D94396" w:rsidRPr="00F220B8" w:rsidRDefault="00D94396" w:rsidP="004344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F220B8">
              <w:rPr>
                <w:rFonts w:ascii="Arial" w:eastAsia="Times New Roman" w:hAnsi="Arial" w:cs="Arial"/>
                <w:lang w:eastAsia="en-GB"/>
              </w:rPr>
              <w:t xml:space="preserve">The groundsman requires that the system shall have an all-weather capability (Precipitation and windspeed limits TBD) </w:t>
            </w:r>
          </w:p>
        </w:tc>
      </w:tr>
      <w:tr w:rsidR="00D94396" w:rsidRPr="00F220B8" w14:paraId="0416363D" w14:textId="77777777" w:rsidTr="00434433">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3280" w:type="dxa"/>
            <w:hideMark/>
          </w:tcPr>
          <w:p w14:paraId="054889EB" w14:textId="77777777" w:rsidR="00D94396" w:rsidRPr="00F220B8" w:rsidRDefault="00D94396" w:rsidP="00434433">
            <w:pPr>
              <w:rPr>
                <w:rFonts w:ascii="Arial" w:eastAsia="Times New Roman" w:hAnsi="Arial" w:cs="Arial"/>
                <w:sz w:val="20"/>
                <w:szCs w:val="20"/>
                <w:lang w:eastAsia="en-GB"/>
              </w:rPr>
            </w:pPr>
            <w:r w:rsidRPr="00F220B8">
              <w:rPr>
                <w:rFonts w:ascii="Arial" w:eastAsia="Times New Roman" w:hAnsi="Arial" w:cs="Arial"/>
                <w:sz w:val="20"/>
                <w:szCs w:val="20"/>
                <w:lang w:eastAsia="en-GB"/>
              </w:rPr>
              <w:lastRenderedPageBreak/>
              <w:t>Avoid standing water</w:t>
            </w:r>
          </w:p>
        </w:tc>
        <w:tc>
          <w:tcPr>
            <w:tcW w:w="6236" w:type="dxa"/>
            <w:hideMark/>
          </w:tcPr>
          <w:p w14:paraId="4ADFBB03" w14:textId="77777777" w:rsidR="00D94396" w:rsidRPr="00F220B8" w:rsidRDefault="00D94396" w:rsidP="004344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F220B8">
              <w:rPr>
                <w:rFonts w:ascii="Arial" w:eastAsia="Times New Roman" w:hAnsi="Arial" w:cs="Arial"/>
                <w:lang w:eastAsia="en-GB"/>
              </w:rPr>
              <w:t>The product safety representatives require that the system shall avoid standing water.</w:t>
            </w:r>
          </w:p>
        </w:tc>
      </w:tr>
      <w:tr w:rsidR="00D94396" w:rsidRPr="00F220B8" w14:paraId="5BF087D6" w14:textId="77777777" w:rsidTr="00434433">
        <w:trPr>
          <w:trHeight w:val="570"/>
        </w:trPr>
        <w:tc>
          <w:tcPr>
            <w:cnfStyle w:val="001000000000" w:firstRow="0" w:lastRow="0" w:firstColumn="1" w:lastColumn="0" w:oddVBand="0" w:evenVBand="0" w:oddHBand="0" w:evenHBand="0" w:firstRowFirstColumn="0" w:firstRowLastColumn="0" w:lastRowFirstColumn="0" w:lastRowLastColumn="0"/>
            <w:tcW w:w="3280" w:type="dxa"/>
            <w:hideMark/>
          </w:tcPr>
          <w:p w14:paraId="632B74F6" w14:textId="77777777" w:rsidR="00D94396" w:rsidRPr="00F220B8" w:rsidRDefault="00D94396" w:rsidP="00434433">
            <w:pPr>
              <w:rPr>
                <w:rFonts w:ascii="Arial" w:eastAsia="Times New Roman" w:hAnsi="Arial" w:cs="Arial"/>
                <w:sz w:val="20"/>
                <w:szCs w:val="20"/>
                <w:lang w:eastAsia="en-GB"/>
              </w:rPr>
            </w:pPr>
            <w:r w:rsidRPr="00F220B8">
              <w:rPr>
                <w:rFonts w:ascii="Arial" w:eastAsia="Times New Roman" w:hAnsi="Arial" w:cs="Arial"/>
                <w:sz w:val="20"/>
                <w:szCs w:val="20"/>
                <w:lang w:eastAsia="en-GB"/>
              </w:rPr>
              <w:t>No damage to wildlife</w:t>
            </w:r>
          </w:p>
        </w:tc>
        <w:tc>
          <w:tcPr>
            <w:tcW w:w="6236" w:type="dxa"/>
            <w:hideMark/>
          </w:tcPr>
          <w:p w14:paraId="1532E10E" w14:textId="77777777" w:rsidR="00D94396" w:rsidRPr="00F220B8" w:rsidRDefault="00D94396" w:rsidP="004344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F220B8">
              <w:rPr>
                <w:rFonts w:ascii="Arial" w:eastAsia="Times New Roman" w:hAnsi="Arial" w:cs="Arial"/>
                <w:lang w:eastAsia="en-GB"/>
              </w:rPr>
              <w:t>The environmental lobby requires that the system shall operate without damage to wildlife.</w:t>
            </w:r>
          </w:p>
        </w:tc>
      </w:tr>
      <w:tr w:rsidR="00D94396" w:rsidRPr="00F220B8" w14:paraId="632D36BF" w14:textId="77777777" w:rsidTr="00434433">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3280" w:type="dxa"/>
            <w:hideMark/>
          </w:tcPr>
          <w:p w14:paraId="35980DF6" w14:textId="77777777" w:rsidR="00D94396" w:rsidRPr="00F220B8" w:rsidRDefault="00D94396" w:rsidP="00434433">
            <w:pPr>
              <w:rPr>
                <w:rFonts w:ascii="Arial" w:eastAsia="Times New Roman" w:hAnsi="Arial" w:cs="Arial"/>
                <w:sz w:val="20"/>
                <w:szCs w:val="20"/>
                <w:lang w:eastAsia="en-GB"/>
              </w:rPr>
            </w:pPr>
            <w:r w:rsidRPr="00F220B8">
              <w:rPr>
                <w:rFonts w:ascii="Arial" w:eastAsia="Times New Roman" w:hAnsi="Arial" w:cs="Arial"/>
                <w:sz w:val="20"/>
                <w:szCs w:val="20"/>
                <w:lang w:eastAsia="en-GB"/>
              </w:rPr>
              <w:t>navigation around fixed objects / hazards/ marker posts</w:t>
            </w:r>
          </w:p>
        </w:tc>
        <w:tc>
          <w:tcPr>
            <w:tcW w:w="6236" w:type="dxa"/>
            <w:hideMark/>
          </w:tcPr>
          <w:p w14:paraId="255C5B74" w14:textId="77777777" w:rsidR="00D94396" w:rsidRPr="00F220B8" w:rsidRDefault="00D94396" w:rsidP="004344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F220B8">
              <w:rPr>
                <w:rFonts w:ascii="Arial" w:eastAsia="Times New Roman" w:hAnsi="Arial" w:cs="Arial"/>
                <w:lang w:eastAsia="en-GB"/>
              </w:rPr>
              <w:t>The grounds man requires that the system shall navigate around fixed objects / hazards/ marker posts</w:t>
            </w:r>
          </w:p>
        </w:tc>
      </w:tr>
      <w:tr w:rsidR="00D94396" w:rsidRPr="00F220B8" w14:paraId="3F0833C2" w14:textId="77777777" w:rsidTr="00434433">
        <w:trPr>
          <w:trHeight w:val="570"/>
        </w:trPr>
        <w:tc>
          <w:tcPr>
            <w:cnfStyle w:val="001000000000" w:firstRow="0" w:lastRow="0" w:firstColumn="1" w:lastColumn="0" w:oddVBand="0" w:evenVBand="0" w:oddHBand="0" w:evenHBand="0" w:firstRowFirstColumn="0" w:firstRowLastColumn="0" w:lastRowFirstColumn="0" w:lastRowLastColumn="0"/>
            <w:tcW w:w="3280" w:type="dxa"/>
            <w:hideMark/>
          </w:tcPr>
          <w:p w14:paraId="589A33C6" w14:textId="77777777" w:rsidR="00D94396" w:rsidRPr="00F220B8" w:rsidRDefault="00D94396" w:rsidP="00434433">
            <w:pPr>
              <w:rPr>
                <w:rFonts w:ascii="Arial" w:eastAsia="Times New Roman" w:hAnsi="Arial" w:cs="Arial"/>
                <w:sz w:val="20"/>
                <w:szCs w:val="20"/>
                <w:lang w:eastAsia="en-GB"/>
              </w:rPr>
            </w:pPr>
            <w:r w:rsidRPr="00F220B8">
              <w:rPr>
                <w:rFonts w:ascii="Arial" w:eastAsia="Times New Roman" w:hAnsi="Arial" w:cs="Arial"/>
                <w:sz w:val="20"/>
                <w:szCs w:val="20"/>
                <w:lang w:eastAsia="en-GB"/>
              </w:rPr>
              <w:t>Avoid injury to humans</w:t>
            </w:r>
          </w:p>
        </w:tc>
        <w:tc>
          <w:tcPr>
            <w:tcW w:w="6236" w:type="dxa"/>
            <w:hideMark/>
          </w:tcPr>
          <w:p w14:paraId="2EC10C78" w14:textId="77777777" w:rsidR="00D94396" w:rsidRPr="00F220B8" w:rsidRDefault="00D94396" w:rsidP="004344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F220B8">
              <w:rPr>
                <w:rFonts w:ascii="Arial" w:eastAsia="Times New Roman" w:hAnsi="Arial" w:cs="Arial"/>
                <w:lang w:eastAsia="en-GB"/>
              </w:rPr>
              <w:t>The Product safety representatives require that the system shall cause no injury to humans</w:t>
            </w:r>
          </w:p>
        </w:tc>
      </w:tr>
      <w:tr w:rsidR="00D94396" w:rsidRPr="00F220B8" w14:paraId="50AFA10E" w14:textId="77777777" w:rsidTr="00434433">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3280" w:type="dxa"/>
            <w:hideMark/>
          </w:tcPr>
          <w:p w14:paraId="38B65CFD" w14:textId="70B885F4" w:rsidR="00D94396" w:rsidRPr="00F220B8" w:rsidRDefault="00D94396" w:rsidP="00434433">
            <w:pPr>
              <w:rPr>
                <w:rFonts w:ascii="Arial" w:eastAsia="Times New Roman" w:hAnsi="Arial" w:cs="Arial"/>
                <w:sz w:val="20"/>
                <w:szCs w:val="20"/>
                <w:lang w:eastAsia="en-GB"/>
              </w:rPr>
            </w:pPr>
            <w:r w:rsidRPr="00F220B8">
              <w:rPr>
                <w:rFonts w:ascii="Arial" w:eastAsia="Times New Roman" w:hAnsi="Arial" w:cs="Arial"/>
                <w:sz w:val="20"/>
                <w:szCs w:val="20"/>
                <w:lang w:eastAsia="en-GB"/>
              </w:rPr>
              <w:t>Non</w:t>
            </w:r>
            <w:r w:rsidR="00655D72">
              <w:rPr>
                <w:rFonts w:ascii="Arial" w:eastAsia="Times New Roman" w:hAnsi="Arial" w:cs="Arial"/>
                <w:sz w:val="20"/>
                <w:szCs w:val="20"/>
                <w:lang w:eastAsia="en-GB"/>
              </w:rPr>
              <w:t>-</w:t>
            </w:r>
            <w:r w:rsidRPr="00F220B8">
              <w:rPr>
                <w:rFonts w:ascii="Arial" w:eastAsia="Times New Roman" w:hAnsi="Arial" w:cs="Arial"/>
                <w:sz w:val="20"/>
                <w:szCs w:val="20"/>
                <w:lang w:eastAsia="en-GB"/>
              </w:rPr>
              <w:t>interference in golf games</w:t>
            </w:r>
          </w:p>
        </w:tc>
        <w:tc>
          <w:tcPr>
            <w:tcW w:w="6236" w:type="dxa"/>
            <w:hideMark/>
          </w:tcPr>
          <w:p w14:paraId="471A22A3" w14:textId="77777777" w:rsidR="00D94396" w:rsidRPr="00F220B8" w:rsidRDefault="00D94396" w:rsidP="004344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F220B8">
              <w:rPr>
                <w:rFonts w:ascii="Arial" w:eastAsia="Times New Roman" w:hAnsi="Arial" w:cs="Arial"/>
                <w:lang w:eastAsia="en-GB"/>
              </w:rPr>
              <w:t>The golf club playing membership requires that the system shall not interfere with golf games</w:t>
            </w:r>
          </w:p>
        </w:tc>
      </w:tr>
      <w:tr w:rsidR="00D94396" w:rsidRPr="00F220B8" w14:paraId="05F850F4" w14:textId="77777777" w:rsidTr="00434433">
        <w:trPr>
          <w:trHeight w:val="570"/>
        </w:trPr>
        <w:tc>
          <w:tcPr>
            <w:cnfStyle w:val="001000000000" w:firstRow="0" w:lastRow="0" w:firstColumn="1" w:lastColumn="0" w:oddVBand="0" w:evenVBand="0" w:oddHBand="0" w:evenHBand="0" w:firstRowFirstColumn="0" w:firstRowLastColumn="0" w:lastRowFirstColumn="0" w:lastRowLastColumn="0"/>
            <w:tcW w:w="3280" w:type="dxa"/>
            <w:hideMark/>
          </w:tcPr>
          <w:p w14:paraId="7CC267C1" w14:textId="77777777" w:rsidR="00D94396" w:rsidRPr="00F220B8" w:rsidRDefault="00D94396" w:rsidP="00434433">
            <w:pPr>
              <w:rPr>
                <w:rFonts w:ascii="Arial" w:eastAsia="Times New Roman" w:hAnsi="Arial" w:cs="Arial"/>
                <w:sz w:val="20"/>
                <w:szCs w:val="20"/>
                <w:lang w:eastAsia="en-GB"/>
              </w:rPr>
            </w:pPr>
            <w:r w:rsidRPr="00F220B8">
              <w:rPr>
                <w:rFonts w:ascii="Arial" w:eastAsia="Times New Roman" w:hAnsi="Arial" w:cs="Arial"/>
                <w:sz w:val="20"/>
                <w:szCs w:val="20"/>
                <w:lang w:eastAsia="en-GB"/>
              </w:rPr>
              <w:t>No damage to balls</w:t>
            </w:r>
          </w:p>
        </w:tc>
        <w:tc>
          <w:tcPr>
            <w:tcW w:w="6236" w:type="dxa"/>
            <w:hideMark/>
          </w:tcPr>
          <w:p w14:paraId="491356DE" w14:textId="77777777" w:rsidR="00D94396" w:rsidRPr="00F220B8" w:rsidRDefault="00D94396" w:rsidP="004344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F220B8">
              <w:rPr>
                <w:rFonts w:ascii="Arial" w:eastAsia="Times New Roman" w:hAnsi="Arial" w:cs="Arial"/>
                <w:lang w:eastAsia="en-GB"/>
              </w:rPr>
              <w:t>The golf club playing membership require that the system shall cause no damage to their balls.</w:t>
            </w:r>
          </w:p>
        </w:tc>
      </w:tr>
      <w:tr w:rsidR="00D94396" w:rsidRPr="00F220B8" w14:paraId="176772D1" w14:textId="77777777" w:rsidTr="0043443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280" w:type="dxa"/>
            <w:hideMark/>
          </w:tcPr>
          <w:p w14:paraId="22464D00" w14:textId="77777777" w:rsidR="00D94396" w:rsidRPr="00F220B8" w:rsidRDefault="00D94396" w:rsidP="00434433">
            <w:pPr>
              <w:rPr>
                <w:rFonts w:ascii="Arial" w:eastAsia="Times New Roman" w:hAnsi="Arial" w:cs="Arial"/>
                <w:sz w:val="20"/>
                <w:szCs w:val="20"/>
                <w:lang w:eastAsia="en-GB"/>
              </w:rPr>
            </w:pPr>
            <w:r w:rsidRPr="00F220B8">
              <w:rPr>
                <w:rFonts w:ascii="Arial" w:eastAsia="Times New Roman" w:hAnsi="Arial" w:cs="Arial"/>
                <w:sz w:val="20"/>
                <w:szCs w:val="20"/>
                <w:lang w:eastAsia="en-GB"/>
              </w:rPr>
              <w:t>No damage to golf equipment (Rakes, bags, clubs etc.)</w:t>
            </w:r>
          </w:p>
        </w:tc>
        <w:tc>
          <w:tcPr>
            <w:tcW w:w="6236" w:type="dxa"/>
            <w:hideMark/>
          </w:tcPr>
          <w:p w14:paraId="7E04C0DA" w14:textId="2A3A955B" w:rsidR="00D94396" w:rsidRPr="00F220B8" w:rsidRDefault="00D94396" w:rsidP="004344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F220B8">
              <w:rPr>
                <w:rFonts w:ascii="Arial" w:eastAsia="Times New Roman" w:hAnsi="Arial" w:cs="Arial"/>
                <w:sz w:val="20"/>
                <w:szCs w:val="20"/>
                <w:lang w:eastAsia="en-GB"/>
              </w:rPr>
              <w:t>The golf club playing membership require that the system shall cause no damage to golf equipment (Rakes, bags, clubs etc.)</w:t>
            </w:r>
          </w:p>
        </w:tc>
      </w:tr>
      <w:tr w:rsidR="00D94396" w:rsidRPr="00F220B8" w14:paraId="073BDC9A" w14:textId="77777777" w:rsidTr="00434433">
        <w:trPr>
          <w:trHeight w:val="570"/>
        </w:trPr>
        <w:tc>
          <w:tcPr>
            <w:cnfStyle w:val="001000000000" w:firstRow="0" w:lastRow="0" w:firstColumn="1" w:lastColumn="0" w:oddVBand="0" w:evenVBand="0" w:oddHBand="0" w:evenHBand="0" w:firstRowFirstColumn="0" w:firstRowLastColumn="0" w:lastRowFirstColumn="0" w:lastRowLastColumn="0"/>
            <w:tcW w:w="3280" w:type="dxa"/>
            <w:hideMark/>
          </w:tcPr>
          <w:p w14:paraId="76AC8D12" w14:textId="77777777" w:rsidR="00D94396" w:rsidRPr="00F220B8" w:rsidRDefault="00D94396" w:rsidP="00434433">
            <w:pPr>
              <w:rPr>
                <w:rFonts w:ascii="Arial" w:eastAsia="Times New Roman" w:hAnsi="Arial" w:cs="Arial"/>
                <w:sz w:val="20"/>
                <w:szCs w:val="20"/>
                <w:lang w:eastAsia="en-GB"/>
              </w:rPr>
            </w:pPr>
            <w:r w:rsidRPr="00F220B8">
              <w:rPr>
                <w:rFonts w:ascii="Arial" w:eastAsia="Times New Roman" w:hAnsi="Arial" w:cs="Arial"/>
                <w:sz w:val="20"/>
                <w:szCs w:val="20"/>
                <w:lang w:eastAsia="en-GB"/>
              </w:rPr>
              <w:t>Must not enter bunkers</w:t>
            </w:r>
          </w:p>
        </w:tc>
        <w:tc>
          <w:tcPr>
            <w:tcW w:w="6236" w:type="dxa"/>
            <w:hideMark/>
          </w:tcPr>
          <w:p w14:paraId="54ACE0E0" w14:textId="77777777" w:rsidR="00D94396" w:rsidRPr="00F220B8" w:rsidRDefault="00D94396" w:rsidP="004344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F220B8">
              <w:rPr>
                <w:rFonts w:ascii="Arial" w:eastAsia="Times New Roman" w:hAnsi="Arial" w:cs="Arial"/>
                <w:lang w:eastAsia="en-GB"/>
              </w:rPr>
              <w:t>The groundsman requires that the systems shall not enter bunkers</w:t>
            </w:r>
          </w:p>
        </w:tc>
      </w:tr>
      <w:tr w:rsidR="00D94396" w:rsidRPr="00F220B8" w14:paraId="4098DAB7" w14:textId="77777777" w:rsidTr="00434433">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3280" w:type="dxa"/>
            <w:hideMark/>
          </w:tcPr>
          <w:p w14:paraId="1E8AB0A7" w14:textId="77777777" w:rsidR="00D94396" w:rsidRPr="00F220B8" w:rsidRDefault="00D94396" w:rsidP="00434433">
            <w:pPr>
              <w:rPr>
                <w:rFonts w:ascii="Arial" w:eastAsia="Times New Roman" w:hAnsi="Arial" w:cs="Arial"/>
                <w:sz w:val="20"/>
                <w:szCs w:val="20"/>
                <w:lang w:eastAsia="en-GB"/>
              </w:rPr>
            </w:pPr>
            <w:r w:rsidRPr="00F220B8">
              <w:rPr>
                <w:rFonts w:ascii="Arial" w:eastAsia="Times New Roman" w:hAnsi="Arial" w:cs="Arial"/>
                <w:sz w:val="20"/>
                <w:szCs w:val="20"/>
                <w:lang w:eastAsia="en-GB"/>
              </w:rPr>
              <w:t>Must not enter water hazards</w:t>
            </w:r>
          </w:p>
        </w:tc>
        <w:tc>
          <w:tcPr>
            <w:tcW w:w="6236" w:type="dxa"/>
            <w:hideMark/>
          </w:tcPr>
          <w:p w14:paraId="49A7ACB1" w14:textId="77777777" w:rsidR="00D94396" w:rsidRPr="00F220B8" w:rsidRDefault="00D94396" w:rsidP="004344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F220B8">
              <w:rPr>
                <w:rFonts w:ascii="Arial" w:eastAsia="Times New Roman" w:hAnsi="Arial" w:cs="Arial"/>
                <w:lang w:eastAsia="en-GB"/>
              </w:rPr>
              <w:t>The groundsman requires that the systems shall not enter water hazards</w:t>
            </w:r>
          </w:p>
        </w:tc>
      </w:tr>
      <w:tr w:rsidR="00D94396" w:rsidRPr="00F220B8" w14:paraId="6827B473" w14:textId="77777777" w:rsidTr="00434433">
        <w:trPr>
          <w:trHeight w:val="570"/>
        </w:trPr>
        <w:tc>
          <w:tcPr>
            <w:cnfStyle w:val="001000000000" w:firstRow="0" w:lastRow="0" w:firstColumn="1" w:lastColumn="0" w:oddVBand="0" w:evenVBand="0" w:oddHBand="0" w:evenHBand="0" w:firstRowFirstColumn="0" w:firstRowLastColumn="0" w:lastRowFirstColumn="0" w:lastRowLastColumn="0"/>
            <w:tcW w:w="3280" w:type="dxa"/>
            <w:hideMark/>
          </w:tcPr>
          <w:p w14:paraId="430B8535" w14:textId="77777777" w:rsidR="00D94396" w:rsidRPr="00F220B8" w:rsidRDefault="00D94396" w:rsidP="00434433">
            <w:pPr>
              <w:rPr>
                <w:rFonts w:ascii="Arial" w:eastAsia="Times New Roman" w:hAnsi="Arial" w:cs="Arial"/>
                <w:sz w:val="20"/>
                <w:szCs w:val="20"/>
                <w:lang w:eastAsia="en-GB"/>
              </w:rPr>
            </w:pPr>
            <w:r w:rsidRPr="00F220B8">
              <w:rPr>
                <w:rFonts w:ascii="Arial" w:eastAsia="Times New Roman" w:hAnsi="Arial" w:cs="Arial"/>
                <w:sz w:val="20"/>
                <w:szCs w:val="20"/>
                <w:lang w:eastAsia="en-GB"/>
              </w:rPr>
              <w:t>Operate in teams</w:t>
            </w:r>
          </w:p>
        </w:tc>
        <w:tc>
          <w:tcPr>
            <w:tcW w:w="6236" w:type="dxa"/>
            <w:hideMark/>
          </w:tcPr>
          <w:p w14:paraId="2C021D38" w14:textId="77777777" w:rsidR="00D94396" w:rsidRPr="00F220B8" w:rsidRDefault="00D94396" w:rsidP="004344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F220B8">
              <w:rPr>
                <w:rFonts w:ascii="Arial" w:eastAsia="Times New Roman" w:hAnsi="Arial" w:cs="Arial"/>
                <w:lang w:eastAsia="en-GB"/>
              </w:rPr>
              <w:t>The groundsman requires that where multiple units are used that these shall be able to operate as a co-ordinated team</w:t>
            </w:r>
          </w:p>
        </w:tc>
      </w:tr>
      <w:tr w:rsidR="00D94396" w:rsidRPr="00F220B8" w14:paraId="19C784D4" w14:textId="77777777" w:rsidTr="00434433">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3280" w:type="dxa"/>
            <w:hideMark/>
          </w:tcPr>
          <w:p w14:paraId="56428814" w14:textId="77777777" w:rsidR="00D94396" w:rsidRPr="00F220B8" w:rsidRDefault="00D94396" w:rsidP="00434433">
            <w:pPr>
              <w:rPr>
                <w:rFonts w:ascii="Arial" w:eastAsia="Times New Roman" w:hAnsi="Arial" w:cs="Arial"/>
                <w:sz w:val="20"/>
                <w:szCs w:val="20"/>
                <w:lang w:eastAsia="en-GB"/>
              </w:rPr>
            </w:pPr>
            <w:r w:rsidRPr="00F220B8">
              <w:rPr>
                <w:rFonts w:ascii="Arial" w:eastAsia="Times New Roman" w:hAnsi="Arial" w:cs="Arial"/>
                <w:sz w:val="20"/>
                <w:szCs w:val="20"/>
                <w:lang w:eastAsia="en-GB"/>
              </w:rPr>
              <w:t>Understand attitude/cope with slopes</w:t>
            </w:r>
          </w:p>
        </w:tc>
        <w:tc>
          <w:tcPr>
            <w:tcW w:w="6236" w:type="dxa"/>
            <w:hideMark/>
          </w:tcPr>
          <w:p w14:paraId="516B3B1C" w14:textId="77777777" w:rsidR="00D94396" w:rsidRPr="00F220B8" w:rsidRDefault="00D94396" w:rsidP="004344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F220B8">
              <w:rPr>
                <w:rFonts w:ascii="Arial" w:eastAsia="Times New Roman" w:hAnsi="Arial" w:cs="Arial"/>
                <w:lang w:eastAsia="en-GB"/>
              </w:rPr>
              <w:t>The groundsman requires that the system shall understand its attitude/cope with slopes</w:t>
            </w:r>
          </w:p>
        </w:tc>
      </w:tr>
      <w:tr w:rsidR="00D94396" w:rsidRPr="00F220B8" w14:paraId="66B30538" w14:textId="77777777" w:rsidTr="00434433">
        <w:trPr>
          <w:trHeight w:val="570"/>
        </w:trPr>
        <w:tc>
          <w:tcPr>
            <w:cnfStyle w:val="001000000000" w:firstRow="0" w:lastRow="0" w:firstColumn="1" w:lastColumn="0" w:oddVBand="0" w:evenVBand="0" w:oddHBand="0" w:evenHBand="0" w:firstRowFirstColumn="0" w:firstRowLastColumn="0" w:lastRowFirstColumn="0" w:lastRowLastColumn="0"/>
            <w:tcW w:w="3280" w:type="dxa"/>
            <w:hideMark/>
          </w:tcPr>
          <w:p w14:paraId="163F82D3" w14:textId="77777777" w:rsidR="00D94396" w:rsidRPr="00F220B8" w:rsidRDefault="00D94396" w:rsidP="00434433">
            <w:pPr>
              <w:rPr>
                <w:rFonts w:ascii="Arial" w:eastAsia="Times New Roman" w:hAnsi="Arial" w:cs="Arial"/>
                <w:sz w:val="20"/>
                <w:szCs w:val="20"/>
                <w:lang w:eastAsia="en-GB"/>
              </w:rPr>
            </w:pPr>
            <w:r w:rsidRPr="00F220B8">
              <w:rPr>
                <w:rFonts w:ascii="Arial" w:eastAsia="Times New Roman" w:hAnsi="Arial" w:cs="Arial"/>
                <w:sz w:val="20"/>
                <w:szCs w:val="20"/>
                <w:lang w:eastAsia="en-GB"/>
              </w:rPr>
              <w:t>Maintenance cost to be minimised (See business case.)</w:t>
            </w:r>
          </w:p>
        </w:tc>
        <w:tc>
          <w:tcPr>
            <w:tcW w:w="6236" w:type="dxa"/>
            <w:hideMark/>
          </w:tcPr>
          <w:p w14:paraId="1D8A88E9" w14:textId="77777777" w:rsidR="00D94396" w:rsidRPr="00F220B8" w:rsidRDefault="00D94396" w:rsidP="004344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F220B8">
              <w:rPr>
                <w:rFonts w:ascii="Arial" w:eastAsia="Times New Roman" w:hAnsi="Arial" w:cs="Arial"/>
                <w:lang w:eastAsia="en-GB"/>
              </w:rPr>
              <w:t>The Golf Club requires that the maintenance cost for the selected system shall be minimised</w:t>
            </w:r>
          </w:p>
        </w:tc>
      </w:tr>
    </w:tbl>
    <w:p w14:paraId="7CDC267B" w14:textId="77777777" w:rsidR="00D94396" w:rsidRDefault="00D94396" w:rsidP="00D94396"/>
    <w:p w14:paraId="2A25B674" w14:textId="5A022BBE" w:rsidR="00B755F3" w:rsidRDefault="00B755F3" w:rsidP="00B755F3">
      <w:pPr>
        <w:pStyle w:val="Heading3"/>
      </w:pPr>
      <w:bookmarkStart w:id="14" w:name="_Toc97577866"/>
      <w:r>
        <w:t>Use Case</w:t>
      </w:r>
      <w:bookmarkEnd w:id="14"/>
      <w:r w:rsidR="009B2E0C">
        <w:t xml:space="preserve"> </w:t>
      </w:r>
    </w:p>
    <w:p w14:paraId="1129F42F" w14:textId="2F803D2D" w:rsidR="00BC2DF0" w:rsidRPr="00BC2DF0" w:rsidRDefault="00BC2DF0" w:rsidP="00BC2DF0">
      <w:r>
        <w:t xml:space="preserve">The full user case for the super-mow can be seen in the </w:t>
      </w:r>
      <w:r>
        <w:fldChar w:fldCharType="begin"/>
      </w:r>
      <w:r>
        <w:instrText xml:space="preserve"> REF _Ref97481798 \h </w:instrText>
      </w:r>
      <w:r>
        <w:fldChar w:fldCharType="separate"/>
      </w:r>
      <w:r w:rsidR="00F81E45">
        <w:t>Annexe</w:t>
      </w:r>
      <w:r>
        <w:fldChar w:fldCharType="end"/>
      </w:r>
      <w:r>
        <w:t xml:space="preserve">, it consists of a list of actors; these are anyone and anything that interacts with the system, pre- and post-conditions; what must be true before the system performs it task and what must be true after, basic flow; what will happen to accomplish the task if everything runs as planned, and exceptional flow; what happens if something goes wrong. Doing a use case generates functional requirements, what must </w:t>
      </w:r>
      <w:r w:rsidR="00A53C11">
        <w:t>the system have or do to perform the task as planned and what must be in place to prevent exceptional flow occurring.</w:t>
      </w:r>
    </w:p>
    <w:p w14:paraId="475DEC88" w14:textId="1C791AAF" w:rsidR="00D47CCD" w:rsidRDefault="00D47CCD" w:rsidP="00B755F3">
      <w:pPr>
        <w:pStyle w:val="Heading3"/>
      </w:pPr>
      <w:bookmarkStart w:id="15" w:name="_Toc97577867"/>
      <w:r>
        <w:t>Functional Analysis</w:t>
      </w:r>
      <w:bookmarkEnd w:id="15"/>
    </w:p>
    <w:p w14:paraId="72C77DE1" w14:textId="16E743CA" w:rsidR="00B755F3" w:rsidRDefault="00A53C11" w:rsidP="00B755F3">
      <w:r>
        <w:t>Another process to generate the non-expressed requirements is a functional analysis. This is only possible where an existing system with a similar purpose exists. For the autonomous mower, there was not another autonomous system to study, but there are numerous lawn mowers available to study. This sort of analysis generates architectural, solution-based, legislation and emergent functions</w:t>
      </w:r>
      <w:r w:rsidR="00E81CCF">
        <w:t>.</w:t>
      </w:r>
    </w:p>
    <w:p w14:paraId="162906A2" w14:textId="34399F97" w:rsidR="00765350" w:rsidRDefault="00765350" w:rsidP="00B755F3">
      <w:r>
        <w:t xml:space="preserve">For example, looking at the key components in the lawn mower design in </w:t>
      </w:r>
      <w:r>
        <w:fldChar w:fldCharType="begin"/>
      </w:r>
      <w:r>
        <w:instrText xml:space="preserve"> REF _Ref97482809 \h </w:instrText>
      </w:r>
      <w:r>
        <w:fldChar w:fldCharType="separate"/>
      </w:r>
      <w:r w:rsidR="00F81E45">
        <w:t xml:space="preserve">Figure </w:t>
      </w:r>
      <w:r w:rsidR="00F81E45">
        <w:rPr>
          <w:noProof/>
        </w:rPr>
        <w:t>3</w:t>
      </w:r>
      <w:r>
        <w:fldChar w:fldCharType="end"/>
      </w:r>
      <w:r>
        <w:t xml:space="preserve"> each component can be identified as well as its function. </w:t>
      </w:r>
      <w:r w:rsidR="00B64BE0">
        <w:t>This might show gaps in the design requirements where functions haven’t been accounted for yet, such as speed controls</w:t>
      </w:r>
      <w:r w:rsidR="00E81CCF">
        <w:t>.</w:t>
      </w:r>
    </w:p>
    <w:p w14:paraId="07A995BA" w14:textId="77777777" w:rsidR="00765350" w:rsidRDefault="00765350" w:rsidP="00765350">
      <w:pPr>
        <w:keepNext/>
        <w:jc w:val="center"/>
      </w:pPr>
      <w:r>
        <w:rPr>
          <w:noProof/>
        </w:rPr>
        <w:lastRenderedPageBreak/>
        <w:drawing>
          <wp:inline distT="0" distB="0" distL="0" distR="0" wp14:anchorId="5BA28783" wp14:editId="7CC00D34">
            <wp:extent cx="5605153" cy="3953580"/>
            <wp:effectExtent l="0" t="0" r="0" b="8890"/>
            <wp:docPr id="3" name="Picture 3" descr="lawn mower anat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wn mower anatom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64315" cy="3995310"/>
                    </a:xfrm>
                    <a:prstGeom prst="rect">
                      <a:avLst/>
                    </a:prstGeom>
                    <a:noFill/>
                    <a:ln>
                      <a:noFill/>
                    </a:ln>
                  </pic:spPr>
                </pic:pic>
              </a:graphicData>
            </a:graphic>
          </wp:inline>
        </w:drawing>
      </w:r>
    </w:p>
    <w:p w14:paraId="5B86FCB2" w14:textId="078EB3F9" w:rsidR="00A53C11" w:rsidRDefault="00765350" w:rsidP="00765350">
      <w:pPr>
        <w:pStyle w:val="Caption"/>
        <w:jc w:val="center"/>
      </w:pPr>
      <w:bookmarkStart w:id="16" w:name="_Ref97482809"/>
      <w:bookmarkStart w:id="17" w:name="_Toc97577885"/>
      <w:r>
        <w:t xml:space="preserve">Figure </w:t>
      </w:r>
      <w:fldSimple w:instr=" SEQ Figure \* ARABIC ">
        <w:r w:rsidR="00F81E45">
          <w:rPr>
            <w:noProof/>
          </w:rPr>
          <w:t>3</w:t>
        </w:r>
      </w:fldSimple>
      <w:bookmarkEnd w:id="16"/>
      <w:r>
        <w:t xml:space="preserve"> Components of a lawn mower</w:t>
      </w:r>
      <w:r w:rsidR="00CD27C2">
        <w:t xml:space="preserve"> </w:t>
      </w:r>
      <w:sdt>
        <w:sdtPr>
          <w:id w:val="1436785355"/>
          <w:citation/>
        </w:sdtPr>
        <w:sdtEndPr/>
        <w:sdtContent>
          <w:r w:rsidR="00CD27C2">
            <w:fldChar w:fldCharType="begin"/>
          </w:r>
          <w:r w:rsidR="00CD27C2">
            <w:instrText xml:space="preserve"> CITATION Nel12 \l 2057 </w:instrText>
          </w:r>
          <w:r w:rsidR="00CD27C2">
            <w:fldChar w:fldCharType="separate"/>
          </w:r>
          <w:r w:rsidR="00F81E45" w:rsidRPr="00F81E45">
            <w:rPr>
              <w:noProof/>
            </w:rPr>
            <w:t>[6]</w:t>
          </w:r>
          <w:r w:rsidR="00CD27C2">
            <w:fldChar w:fldCharType="end"/>
          </w:r>
        </w:sdtContent>
      </w:sdt>
      <w:bookmarkEnd w:id="17"/>
    </w:p>
    <w:p w14:paraId="4D4D82F7" w14:textId="3E38C360" w:rsidR="00D94396" w:rsidRPr="00D94396" w:rsidRDefault="00D94396" w:rsidP="00D94396">
      <w:r>
        <w:t xml:space="preserve">As with the earlier generated requirements, the new functional, architectural, solution-based requirements need to be written into suitable language such as in </w:t>
      </w:r>
      <w:r>
        <w:fldChar w:fldCharType="begin"/>
      </w:r>
      <w:r>
        <w:instrText xml:space="preserve"> REF _Ref97500425 \h </w:instrText>
      </w:r>
      <w:r>
        <w:fldChar w:fldCharType="separate"/>
      </w:r>
      <w:r w:rsidR="00F81E45">
        <w:t xml:space="preserve">Table </w:t>
      </w:r>
      <w:r w:rsidR="00F81E45">
        <w:rPr>
          <w:noProof/>
        </w:rPr>
        <w:t>3</w:t>
      </w:r>
      <w:r>
        <w:fldChar w:fldCharType="end"/>
      </w:r>
      <w:r>
        <w:t>.</w:t>
      </w:r>
    </w:p>
    <w:p w14:paraId="6DE5E2A5" w14:textId="6759138E" w:rsidR="00D94396" w:rsidRDefault="00D94396" w:rsidP="00D94396">
      <w:pPr>
        <w:pStyle w:val="Caption"/>
        <w:keepNext/>
      </w:pPr>
      <w:bookmarkStart w:id="18" w:name="_Ref97500425"/>
      <w:bookmarkStart w:id="19" w:name="_Toc97577896"/>
      <w:r>
        <w:t xml:space="preserve">Table </w:t>
      </w:r>
      <w:r w:rsidR="00E45852">
        <w:fldChar w:fldCharType="begin"/>
      </w:r>
      <w:r w:rsidR="00E45852">
        <w:instrText xml:space="preserve"> SEQ Table \* ARABIC </w:instrText>
      </w:r>
      <w:r w:rsidR="00E45852">
        <w:fldChar w:fldCharType="separate"/>
      </w:r>
      <w:r w:rsidR="00F81E45">
        <w:rPr>
          <w:noProof/>
        </w:rPr>
        <w:t>3</w:t>
      </w:r>
      <w:r w:rsidR="00E45852">
        <w:rPr>
          <w:noProof/>
        </w:rPr>
        <w:fldChar w:fldCharType="end"/>
      </w:r>
      <w:bookmarkEnd w:id="18"/>
      <w:r>
        <w:t xml:space="preserve"> Functional Requirements from Use Case and Functional Analysis</w:t>
      </w:r>
      <w:bookmarkEnd w:id="19"/>
    </w:p>
    <w:tbl>
      <w:tblPr>
        <w:tblStyle w:val="PlainTable1"/>
        <w:tblW w:w="7960" w:type="dxa"/>
        <w:tblLook w:val="04A0" w:firstRow="1" w:lastRow="0" w:firstColumn="1" w:lastColumn="0" w:noHBand="0" w:noVBand="1"/>
      </w:tblPr>
      <w:tblGrid>
        <w:gridCol w:w="3980"/>
        <w:gridCol w:w="3980"/>
      </w:tblGrid>
      <w:tr w:rsidR="00D94396" w:rsidRPr="00E37B39" w14:paraId="0C0AF1BC" w14:textId="77777777" w:rsidTr="00434433">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980" w:type="dxa"/>
            <w:noWrap/>
          </w:tcPr>
          <w:p w14:paraId="2734CCA7" w14:textId="77777777" w:rsidR="00D94396" w:rsidRPr="00E37B39" w:rsidRDefault="00D94396" w:rsidP="00434433">
            <w:pPr>
              <w:rPr>
                <w:rFonts w:ascii="Arial" w:eastAsia="Times New Roman" w:hAnsi="Arial" w:cs="Arial"/>
                <w:sz w:val="20"/>
                <w:szCs w:val="20"/>
                <w:lang w:eastAsia="en-GB"/>
              </w:rPr>
            </w:pPr>
            <w:r>
              <w:rPr>
                <w:rFonts w:ascii="Arial" w:eastAsia="Times New Roman" w:hAnsi="Arial" w:cs="Arial"/>
                <w:sz w:val="20"/>
                <w:szCs w:val="20"/>
                <w:lang w:eastAsia="en-GB"/>
              </w:rPr>
              <w:t>Functional Requirement</w:t>
            </w:r>
          </w:p>
        </w:tc>
        <w:tc>
          <w:tcPr>
            <w:tcW w:w="3980" w:type="dxa"/>
          </w:tcPr>
          <w:p w14:paraId="2F9BEE1F" w14:textId="77777777" w:rsidR="00D94396" w:rsidRPr="00E37B39" w:rsidRDefault="00D94396" w:rsidP="00434433">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Pr>
                <w:rFonts w:ascii="Arial" w:eastAsia="Times New Roman" w:hAnsi="Arial" w:cs="Arial"/>
                <w:sz w:val="20"/>
                <w:szCs w:val="20"/>
                <w:lang w:eastAsia="en-GB"/>
              </w:rPr>
              <w:t>Re-written Requirement</w:t>
            </w:r>
          </w:p>
        </w:tc>
      </w:tr>
      <w:tr w:rsidR="00D94396" w:rsidRPr="00E37B39" w14:paraId="49E43BFC" w14:textId="77777777" w:rsidTr="00434433">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980" w:type="dxa"/>
            <w:noWrap/>
            <w:hideMark/>
          </w:tcPr>
          <w:p w14:paraId="1AE85DF0" w14:textId="77777777" w:rsidR="00D94396" w:rsidRPr="00E37B39" w:rsidRDefault="00D94396" w:rsidP="00434433">
            <w:pPr>
              <w:rPr>
                <w:rFonts w:ascii="Arial" w:eastAsia="Times New Roman" w:hAnsi="Arial" w:cs="Arial"/>
                <w:sz w:val="20"/>
                <w:szCs w:val="20"/>
                <w:lang w:eastAsia="en-GB"/>
              </w:rPr>
            </w:pPr>
            <w:r w:rsidRPr="00E37B39">
              <w:rPr>
                <w:rFonts w:ascii="Arial" w:eastAsia="Times New Roman" w:hAnsi="Arial" w:cs="Arial"/>
                <w:sz w:val="20"/>
                <w:szCs w:val="20"/>
                <w:lang w:eastAsia="en-GB"/>
              </w:rPr>
              <w:t>Store energy</w:t>
            </w:r>
          </w:p>
        </w:tc>
        <w:tc>
          <w:tcPr>
            <w:tcW w:w="3980" w:type="dxa"/>
          </w:tcPr>
          <w:p w14:paraId="5F689335" w14:textId="77777777" w:rsidR="00D94396" w:rsidRPr="00E37B39" w:rsidRDefault="00D94396" w:rsidP="004344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Pr>
                <w:rFonts w:ascii="Arial" w:eastAsia="Times New Roman" w:hAnsi="Arial" w:cs="Arial"/>
                <w:sz w:val="20"/>
                <w:szCs w:val="20"/>
                <w:lang w:eastAsia="en-GB"/>
              </w:rPr>
              <w:t>The system is required to store enough energy to complete mowing</w:t>
            </w:r>
          </w:p>
        </w:tc>
      </w:tr>
      <w:tr w:rsidR="00D94396" w:rsidRPr="00E37B39" w14:paraId="2BE650D6" w14:textId="77777777" w:rsidTr="00434433">
        <w:trPr>
          <w:trHeight w:val="255"/>
        </w:trPr>
        <w:tc>
          <w:tcPr>
            <w:cnfStyle w:val="001000000000" w:firstRow="0" w:lastRow="0" w:firstColumn="1" w:lastColumn="0" w:oddVBand="0" w:evenVBand="0" w:oddHBand="0" w:evenHBand="0" w:firstRowFirstColumn="0" w:firstRowLastColumn="0" w:lastRowFirstColumn="0" w:lastRowLastColumn="0"/>
            <w:tcW w:w="3980" w:type="dxa"/>
            <w:noWrap/>
            <w:hideMark/>
          </w:tcPr>
          <w:p w14:paraId="53DE0352" w14:textId="77777777" w:rsidR="00D94396" w:rsidRPr="00E37B39" w:rsidRDefault="00D94396" w:rsidP="00434433">
            <w:pPr>
              <w:rPr>
                <w:rFonts w:ascii="Arial" w:eastAsia="Times New Roman" w:hAnsi="Arial" w:cs="Arial"/>
                <w:sz w:val="20"/>
                <w:szCs w:val="20"/>
                <w:lang w:eastAsia="en-GB"/>
              </w:rPr>
            </w:pPr>
            <w:r w:rsidRPr="00E37B39">
              <w:rPr>
                <w:rFonts w:ascii="Arial" w:eastAsia="Times New Roman" w:hAnsi="Arial" w:cs="Arial"/>
                <w:sz w:val="20"/>
                <w:szCs w:val="20"/>
                <w:lang w:eastAsia="en-GB"/>
              </w:rPr>
              <w:t>Deliver energy</w:t>
            </w:r>
          </w:p>
        </w:tc>
        <w:tc>
          <w:tcPr>
            <w:tcW w:w="3980" w:type="dxa"/>
          </w:tcPr>
          <w:p w14:paraId="0732334A" w14:textId="77777777" w:rsidR="00D94396" w:rsidRPr="00E37B39" w:rsidRDefault="00D94396" w:rsidP="004344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Pr>
                <w:rFonts w:ascii="Arial" w:eastAsia="Times New Roman" w:hAnsi="Arial" w:cs="Arial"/>
                <w:sz w:val="20"/>
                <w:szCs w:val="20"/>
                <w:lang w:eastAsia="en-GB"/>
              </w:rPr>
              <w:t>The system will deliver energy to the system with a greater than 50% efficiency</w:t>
            </w:r>
          </w:p>
        </w:tc>
      </w:tr>
      <w:tr w:rsidR="00D94396" w:rsidRPr="00E37B39" w14:paraId="68FA80FA" w14:textId="77777777" w:rsidTr="00434433">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980" w:type="dxa"/>
            <w:noWrap/>
            <w:hideMark/>
          </w:tcPr>
          <w:p w14:paraId="3DB7E900" w14:textId="77777777" w:rsidR="00D94396" w:rsidRPr="00E37B39" w:rsidRDefault="00D94396" w:rsidP="00434433">
            <w:pPr>
              <w:rPr>
                <w:rFonts w:ascii="Arial" w:eastAsia="Times New Roman" w:hAnsi="Arial" w:cs="Arial"/>
                <w:sz w:val="20"/>
                <w:szCs w:val="20"/>
                <w:lang w:eastAsia="en-GB"/>
              </w:rPr>
            </w:pPr>
            <w:r w:rsidRPr="00E37B39">
              <w:rPr>
                <w:rFonts w:ascii="Arial" w:eastAsia="Times New Roman" w:hAnsi="Arial" w:cs="Arial"/>
                <w:sz w:val="20"/>
                <w:szCs w:val="20"/>
                <w:lang w:eastAsia="en-GB"/>
              </w:rPr>
              <w:t>input boundaries</w:t>
            </w:r>
          </w:p>
        </w:tc>
        <w:tc>
          <w:tcPr>
            <w:tcW w:w="3980" w:type="dxa"/>
          </w:tcPr>
          <w:p w14:paraId="537274DF" w14:textId="77777777" w:rsidR="00D94396" w:rsidRPr="00E37B39" w:rsidRDefault="00D94396" w:rsidP="004344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Pr>
                <w:rFonts w:ascii="Arial" w:eastAsia="Times New Roman" w:hAnsi="Arial" w:cs="Arial"/>
                <w:sz w:val="20"/>
                <w:szCs w:val="20"/>
                <w:lang w:eastAsia="en-GB"/>
              </w:rPr>
              <w:t>The system will have a method of inputting boundaries</w:t>
            </w:r>
          </w:p>
        </w:tc>
      </w:tr>
      <w:tr w:rsidR="00D94396" w:rsidRPr="00E37B39" w14:paraId="4EA67939" w14:textId="77777777" w:rsidTr="00434433">
        <w:trPr>
          <w:trHeight w:val="255"/>
        </w:trPr>
        <w:tc>
          <w:tcPr>
            <w:cnfStyle w:val="001000000000" w:firstRow="0" w:lastRow="0" w:firstColumn="1" w:lastColumn="0" w:oddVBand="0" w:evenVBand="0" w:oddHBand="0" w:evenHBand="0" w:firstRowFirstColumn="0" w:firstRowLastColumn="0" w:lastRowFirstColumn="0" w:lastRowLastColumn="0"/>
            <w:tcW w:w="3980" w:type="dxa"/>
            <w:noWrap/>
            <w:hideMark/>
          </w:tcPr>
          <w:p w14:paraId="6D32DB39" w14:textId="77777777" w:rsidR="00D94396" w:rsidRPr="00E37B39" w:rsidRDefault="00D94396" w:rsidP="00434433">
            <w:pPr>
              <w:rPr>
                <w:rFonts w:ascii="Arial" w:eastAsia="Times New Roman" w:hAnsi="Arial" w:cs="Arial"/>
                <w:sz w:val="20"/>
                <w:szCs w:val="20"/>
                <w:lang w:eastAsia="en-GB"/>
              </w:rPr>
            </w:pPr>
            <w:r w:rsidRPr="00E37B39">
              <w:rPr>
                <w:rFonts w:ascii="Arial" w:eastAsia="Times New Roman" w:hAnsi="Arial" w:cs="Arial"/>
                <w:sz w:val="20"/>
                <w:szCs w:val="20"/>
                <w:lang w:eastAsia="en-GB"/>
              </w:rPr>
              <w:t>store mission details</w:t>
            </w:r>
          </w:p>
        </w:tc>
        <w:tc>
          <w:tcPr>
            <w:tcW w:w="3980" w:type="dxa"/>
          </w:tcPr>
          <w:p w14:paraId="531102D5" w14:textId="77777777" w:rsidR="00D94396" w:rsidRPr="00E37B39" w:rsidRDefault="00D94396" w:rsidP="004344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Pr>
                <w:rFonts w:ascii="Arial" w:eastAsia="Times New Roman" w:hAnsi="Arial" w:cs="Arial"/>
                <w:sz w:val="20"/>
                <w:szCs w:val="20"/>
                <w:lang w:eastAsia="en-GB"/>
              </w:rPr>
              <w:t>The system will store mission details</w:t>
            </w:r>
          </w:p>
        </w:tc>
      </w:tr>
      <w:tr w:rsidR="00D94396" w:rsidRPr="00E37B39" w14:paraId="66206778" w14:textId="77777777" w:rsidTr="00434433">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980" w:type="dxa"/>
            <w:noWrap/>
            <w:hideMark/>
          </w:tcPr>
          <w:p w14:paraId="6385635C" w14:textId="77777777" w:rsidR="00D94396" w:rsidRPr="00E37B39" w:rsidRDefault="00D94396" w:rsidP="00434433">
            <w:pPr>
              <w:rPr>
                <w:rFonts w:ascii="Arial" w:eastAsia="Times New Roman" w:hAnsi="Arial" w:cs="Arial"/>
                <w:sz w:val="20"/>
                <w:szCs w:val="20"/>
                <w:lang w:eastAsia="en-GB"/>
              </w:rPr>
            </w:pPr>
            <w:r w:rsidRPr="00E37B39">
              <w:rPr>
                <w:rFonts w:ascii="Arial" w:eastAsia="Times New Roman" w:hAnsi="Arial" w:cs="Arial"/>
                <w:sz w:val="20"/>
                <w:szCs w:val="20"/>
                <w:lang w:eastAsia="en-GB"/>
              </w:rPr>
              <w:t>decode mission details</w:t>
            </w:r>
          </w:p>
        </w:tc>
        <w:tc>
          <w:tcPr>
            <w:tcW w:w="3980" w:type="dxa"/>
          </w:tcPr>
          <w:p w14:paraId="0F41B098" w14:textId="77777777" w:rsidR="00D94396" w:rsidRPr="00E37B39" w:rsidRDefault="00D94396" w:rsidP="004344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Pr>
                <w:rFonts w:ascii="Arial" w:eastAsia="Times New Roman" w:hAnsi="Arial" w:cs="Arial"/>
                <w:sz w:val="20"/>
                <w:szCs w:val="20"/>
                <w:lang w:eastAsia="en-GB"/>
              </w:rPr>
              <w:t>The system will decode the mission details from input</w:t>
            </w:r>
          </w:p>
        </w:tc>
      </w:tr>
      <w:tr w:rsidR="00D94396" w:rsidRPr="00E37B39" w14:paraId="630EE85B" w14:textId="77777777" w:rsidTr="00434433">
        <w:trPr>
          <w:trHeight w:val="255"/>
        </w:trPr>
        <w:tc>
          <w:tcPr>
            <w:cnfStyle w:val="001000000000" w:firstRow="0" w:lastRow="0" w:firstColumn="1" w:lastColumn="0" w:oddVBand="0" w:evenVBand="0" w:oddHBand="0" w:evenHBand="0" w:firstRowFirstColumn="0" w:firstRowLastColumn="0" w:lastRowFirstColumn="0" w:lastRowLastColumn="0"/>
            <w:tcW w:w="3980" w:type="dxa"/>
            <w:noWrap/>
            <w:hideMark/>
          </w:tcPr>
          <w:p w14:paraId="042E65E7" w14:textId="77777777" w:rsidR="00D94396" w:rsidRPr="00E37B39" w:rsidRDefault="00D94396" w:rsidP="00434433">
            <w:pPr>
              <w:rPr>
                <w:rFonts w:ascii="Arial" w:eastAsia="Times New Roman" w:hAnsi="Arial" w:cs="Arial"/>
                <w:sz w:val="20"/>
                <w:szCs w:val="20"/>
                <w:lang w:eastAsia="en-GB"/>
              </w:rPr>
            </w:pPr>
            <w:r w:rsidRPr="00E37B39">
              <w:rPr>
                <w:rFonts w:ascii="Arial" w:eastAsia="Times New Roman" w:hAnsi="Arial" w:cs="Arial"/>
                <w:sz w:val="20"/>
                <w:szCs w:val="20"/>
                <w:lang w:eastAsia="en-GB"/>
              </w:rPr>
              <w:t>detect current position</w:t>
            </w:r>
          </w:p>
        </w:tc>
        <w:tc>
          <w:tcPr>
            <w:tcW w:w="3980" w:type="dxa"/>
          </w:tcPr>
          <w:p w14:paraId="0307F356" w14:textId="77777777" w:rsidR="00D94396" w:rsidRPr="00E37B39" w:rsidRDefault="00D94396" w:rsidP="004344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Pr>
                <w:rFonts w:ascii="Arial" w:eastAsia="Times New Roman" w:hAnsi="Arial" w:cs="Arial"/>
                <w:sz w:val="20"/>
                <w:szCs w:val="20"/>
                <w:lang w:eastAsia="en-GB"/>
              </w:rPr>
              <w:t>System will be able to detect current position within 5m</w:t>
            </w:r>
          </w:p>
        </w:tc>
      </w:tr>
      <w:tr w:rsidR="00D94396" w:rsidRPr="00E37B39" w14:paraId="191E4549" w14:textId="77777777" w:rsidTr="00434433">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980" w:type="dxa"/>
            <w:noWrap/>
            <w:hideMark/>
          </w:tcPr>
          <w:p w14:paraId="4DF4DB27" w14:textId="77777777" w:rsidR="00D94396" w:rsidRPr="00E37B39" w:rsidRDefault="00D94396" w:rsidP="00434433">
            <w:pPr>
              <w:rPr>
                <w:rFonts w:ascii="Arial" w:eastAsia="Times New Roman" w:hAnsi="Arial" w:cs="Arial"/>
                <w:sz w:val="20"/>
                <w:szCs w:val="20"/>
                <w:lang w:eastAsia="en-GB"/>
              </w:rPr>
            </w:pPr>
            <w:r w:rsidRPr="00E37B39">
              <w:rPr>
                <w:rFonts w:ascii="Arial" w:eastAsia="Times New Roman" w:hAnsi="Arial" w:cs="Arial"/>
                <w:sz w:val="20"/>
                <w:szCs w:val="20"/>
                <w:lang w:eastAsia="en-GB"/>
              </w:rPr>
              <w:t>perform function checks</w:t>
            </w:r>
          </w:p>
        </w:tc>
        <w:tc>
          <w:tcPr>
            <w:tcW w:w="3980" w:type="dxa"/>
          </w:tcPr>
          <w:p w14:paraId="45884DD2" w14:textId="4D60B00F" w:rsidR="00D94396" w:rsidRPr="00E37B39" w:rsidRDefault="00D94396" w:rsidP="004344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Pr>
                <w:rFonts w:ascii="Arial" w:eastAsia="Times New Roman" w:hAnsi="Arial" w:cs="Arial"/>
                <w:sz w:val="20"/>
                <w:szCs w:val="20"/>
                <w:lang w:eastAsia="en-GB"/>
              </w:rPr>
              <w:t>System will be able to perform self</w:t>
            </w:r>
            <w:r w:rsidR="00655D72">
              <w:rPr>
                <w:rFonts w:ascii="Arial" w:eastAsia="Times New Roman" w:hAnsi="Arial" w:cs="Arial"/>
                <w:sz w:val="20"/>
                <w:szCs w:val="20"/>
                <w:lang w:eastAsia="en-GB"/>
              </w:rPr>
              <w:t>-</w:t>
            </w:r>
            <w:r>
              <w:rPr>
                <w:rFonts w:ascii="Arial" w:eastAsia="Times New Roman" w:hAnsi="Arial" w:cs="Arial"/>
                <w:sz w:val="20"/>
                <w:szCs w:val="20"/>
                <w:lang w:eastAsia="en-GB"/>
              </w:rPr>
              <w:t>diagnostics</w:t>
            </w:r>
          </w:p>
        </w:tc>
      </w:tr>
      <w:tr w:rsidR="00D94396" w:rsidRPr="00E37B39" w14:paraId="75690B6D" w14:textId="77777777" w:rsidTr="00434433">
        <w:trPr>
          <w:trHeight w:val="255"/>
        </w:trPr>
        <w:tc>
          <w:tcPr>
            <w:cnfStyle w:val="001000000000" w:firstRow="0" w:lastRow="0" w:firstColumn="1" w:lastColumn="0" w:oddVBand="0" w:evenVBand="0" w:oddHBand="0" w:evenHBand="0" w:firstRowFirstColumn="0" w:firstRowLastColumn="0" w:lastRowFirstColumn="0" w:lastRowLastColumn="0"/>
            <w:tcW w:w="3980" w:type="dxa"/>
            <w:noWrap/>
            <w:hideMark/>
          </w:tcPr>
          <w:p w14:paraId="3954CCC0" w14:textId="77777777" w:rsidR="00D94396" w:rsidRPr="00E37B39" w:rsidRDefault="00D94396" w:rsidP="00434433">
            <w:pPr>
              <w:rPr>
                <w:rFonts w:ascii="Arial" w:eastAsia="Times New Roman" w:hAnsi="Arial" w:cs="Arial"/>
                <w:sz w:val="20"/>
                <w:szCs w:val="20"/>
                <w:lang w:eastAsia="en-GB"/>
              </w:rPr>
            </w:pPr>
            <w:r w:rsidRPr="00E37B39">
              <w:rPr>
                <w:rFonts w:ascii="Arial" w:eastAsia="Times New Roman" w:hAnsi="Arial" w:cs="Arial"/>
                <w:sz w:val="20"/>
                <w:szCs w:val="20"/>
                <w:lang w:eastAsia="en-GB"/>
              </w:rPr>
              <w:t>detect weather conditions</w:t>
            </w:r>
          </w:p>
        </w:tc>
        <w:tc>
          <w:tcPr>
            <w:tcW w:w="3980" w:type="dxa"/>
          </w:tcPr>
          <w:p w14:paraId="053FA351" w14:textId="77777777" w:rsidR="00D94396" w:rsidRPr="00E37B39" w:rsidRDefault="00D94396" w:rsidP="004344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Pr>
                <w:rFonts w:ascii="Arial" w:eastAsia="Times New Roman" w:hAnsi="Arial" w:cs="Arial"/>
                <w:sz w:val="20"/>
                <w:szCs w:val="20"/>
                <w:lang w:eastAsia="en-GB"/>
              </w:rPr>
              <w:t>System will be able to determine if weather conditions fit parameters</w:t>
            </w:r>
          </w:p>
        </w:tc>
      </w:tr>
      <w:tr w:rsidR="00D94396" w:rsidRPr="00E37B39" w14:paraId="10A8824B" w14:textId="77777777" w:rsidTr="00434433">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980" w:type="dxa"/>
            <w:noWrap/>
            <w:hideMark/>
          </w:tcPr>
          <w:p w14:paraId="59E84CDB" w14:textId="77777777" w:rsidR="00D94396" w:rsidRPr="00E37B39" w:rsidRDefault="00D94396" w:rsidP="00434433">
            <w:pPr>
              <w:rPr>
                <w:rFonts w:ascii="Arial" w:eastAsia="Times New Roman" w:hAnsi="Arial" w:cs="Arial"/>
                <w:sz w:val="20"/>
                <w:szCs w:val="20"/>
                <w:lang w:eastAsia="en-GB"/>
              </w:rPr>
            </w:pPr>
            <w:r w:rsidRPr="00E37B39">
              <w:rPr>
                <w:rFonts w:ascii="Arial" w:eastAsia="Times New Roman" w:hAnsi="Arial" w:cs="Arial"/>
                <w:sz w:val="20"/>
                <w:szCs w:val="20"/>
                <w:lang w:eastAsia="en-GB"/>
              </w:rPr>
              <w:t>detect ground conditions</w:t>
            </w:r>
          </w:p>
        </w:tc>
        <w:tc>
          <w:tcPr>
            <w:tcW w:w="3980" w:type="dxa"/>
          </w:tcPr>
          <w:p w14:paraId="3FD95BEE" w14:textId="77777777" w:rsidR="00D94396" w:rsidRPr="00E37B39" w:rsidRDefault="00D94396" w:rsidP="004344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Pr>
                <w:rFonts w:ascii="Arial" w:eastAsia="Times New Roman" w:hAnsi="Arial" w:cs="Arial"/>
                <w:sz w:val="20"/>
                <w:szCs w:val="20"/>
                <w:lang w:eastAsia="en-GB"/>
              </w:rPr>
              <w:t>System will be able to determine if ground conditions fit parameters</w:t>
            </w:r>
          </w:p>
        </w:tc>
      </w:tr>
      <w:tr w:rsidR="00D94396" w:rsidRPr="00E37B39" w14:paraId="74582613" w14:textId="77777777" w:rsidTr="00434433">
        <w:trPr>
          <w:trHeight w:val="255"/>
        </w:trPr>
        <w:tc>
          <w:tcPr>
            <w:cnfStyle w:val="001000000000" w:firstRow="0" w:lastRow="0" w:firstColumn="1" w:lastColumn="0" w:oddVBand="0" w:evenVBand="0" w:oddHBand="0" w:evenHBand="0" w:firstRowFirstColumn="0" w:firstRowLastColumn="0" w:lastRowFirstColumn="0" w:lastRowLastColumn="0"/>
            <w:tcW w:w="3980" w:type="dxa"/>
            <w:noWrap/>
            <w:hideMark/>
          </w:tcPr>
          <w:p w14:paraId="2B9B4001" w14:textId="77777777" w:rsidR="00D94396" w:rsidRPr="00E37B39" w:rsidRDefault="00D94396" w:rsidP="00434433">
            <w:pPr>
              <w:rPr>
                <w:rFonts w:ascii="Arial" w:eastAsia="Times New Roman" w:hAnsi="Arial" w:cs="Arial"/>
                <w:sz w:val="20"/>
                <w:szCs w:val="20"/>
                <w:lang w:eastAsia="en-GB"/>
              </w:rPr>
            </w:pPr>
            <w:r w:rsidRPr="00E37B39">
              <w:rPr>
                <w:rFonts w:ascii="Arial" w:eastAsia="Times New Roman" w:hAnsi="Arial" w:cs="Arial"/>
                <w:sz w:val="20"/>
                <w:szCs w:val="20"/>
                <w:lang w:eastAsia="en-GB"/>
              </w:rPr>
              <w:t>request authorisation</w:t>
            </w:r>
          </w:p>
        </w:tc>
        <w:tc>
          <w:tcPr>
            <w:tcW w:w="3980" w:type="dxa"/>
          </w:tcPr>
          <w:p w14:paraId="7DF32826" w14:textId="77777777" w:rsidR="00D94396" w:rsidRPr="00E37B39" w:rsidRDefault="00D94396" w:rsidP="004344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Pr>
                <w:rFonts w:ascii="Arial" w:eastAsia="Times New Roman" w:hAnsi="Arial" w:cs="Arial"/>
                <w:sz w:val="20"/>
                <w:szCs w:val="20"/>
                <w:lang w:eastAsia="en-GB"/>
              </w:rPr>
              <w:t>System will have a means of requesting authorisation remotely from a user</w:t>
            </w:r>
          </w:p>
        </w:tc>
      </w:tr>
      <w:tr w:rsidR="00D94396" w:rsidRPr="00E37B39" w14:paraId="71DBE189" w14:textId="77777777" w:rsidTr="00434433">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980" w:type="dxa"/>
            <w:noWrap/>
            <w:hideMark/>
          </w:tcPr>
          <w:p w14:paraId="74B992DF" w14:textId="77777777" w:rsidR="00D94396" w:rsidRPr="00E37B39" w:rsidRDefault="00D94396" w:rsidP="00434433">
            <w:pPr>
              <w:rPr>
                <w:rFonts w:ascii="Arial" w:eastAsia="Times New Roman" w:hAnsi="Arial" w:cs="Arial"/>
                <w:sz w:val="20"/>
                <w:szCs w:val="20"/>
                <w:lang w:eastAsia="en-GB"/>
              </w:rPr>
            </w:pPr>
            <w:r w:rsidRPr="00E37B39">
              <w:rPr>
                <w:rFonts w:ascii="Arial" w:eastAsia="Times New Roman" w:hAnsi="Arial" w:cs="Arial"/>
                <w:sz w:val="20"/>
                <w:szCs w:val="20"/>
                <w:lang w:eastAsia="en-GB"/>
              </w:rPr>
              <w:t>receive authorisation for mission</w:t>
            </w:r>
          </w:p>
        </w:tc>
        <w:tc>
          <w:tcPr>
            <w:tcW w:w="3980" w:type="dxa"/>
          </w:tcPr>
          <w:p w14:paraId="0E446B7A" w14:textId="77777777" w:rsidR="00D94396" w:rsidRPr="00E37B39" w:rsidRDefault="00D94396" w:rsidP="004344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Pr>
                <w:rFonts w:ascii="Arial" w:eastAsia="Times New Roman" w:hAnsi="Arial" w:cs="Arial"/>
                <w:sz w:val="20"/>
                <w:szCs w:val="20"/>
                <w:lang w:eastAsia="en-GB"/>
              </w:rPr>
              <w:t>System will have a means of receiving authorisation remotely from a user</w:t>
            </w:r>
          </w:p>
        </w:tc>
      </w:tr>
    </w:tbl>
    <w:p w14:paraId="4E9A84EE" w14:textId="77777777" w:rsidR="00EA4536" w:rsidRDefault="00EA4536" w:rsidP="00B755F3"/>
    <w:p w14:paraId="600E6908" w14:textId="24C01B6A" w:rsidR="00A53C11" w:rsidRDefault="00A53C11" w:rsidP="00B755F3">
      <w:r>
        <w:lastRenderedPageBreak/>
        <w:t>After all the analysis tools have been used, a significant list of requirements should have been generated which will need sorting with an affinity diagram. The affinity diagram groups the requirements into similar sections</w:t>
      </w:r>
      <w:r w:rsidR="008B3A1E">
        <w:t>. The aim should be to have n</w:t>
      </w:r>
      <w:r w:rsidR="00E81CCF">
        <w:t>o</w:t>
      </w:r>
      <w:r w:rsidR="008B3A1E">
        <w:t xml:space="preserve"> more than 9 items in each section</w:t>
      </w:r>
      <w:r w:rsidR="00E81CCF">
        <w:t xml:space="preserve">; </w:t>
      </w:r>
      <w:r w:rsidR="008B3A1E">
        <w:t xml:space="preserve">this prevents areas getting too large and complicated. An example of requirements split into groups using an affinity diagram method can be seen in </w:t>
      </w:r>
      <w:r w:rsidR="008B3A1E">
        <w:fldChar w:fldCharType="begin"/>
      </w:r>
      <w:r w:rsidR="008B3A1E">
        <w:instrText xml:space="preserve"> REF _Ref97482494 \h </w:instrText>
      </w:r>
      <w:r w:rsidR="008B3A1E">
        <w:fldChar w:fldCharType="separate"/>
      </w:r>
      <w:r w:rsidR="00F81E45">
        <w:t xml:space="preserve">Figure </w:t>
      </w:r>
      <w:r w:rsidR="00F81E45">
        <w:rPr>
          <w:noProof/>
        </w:rPr>
        <w:t>4</w:t>
      </w:r>
      <w:r w:rsidR="008B3A1E">
        <w:fldChar w:fldCharType="end"/>
      </w:r>
      <w:r w:rsidR="008B3A1E">
        <w:t>.</w:t>
      </w:r>
    </w:p>
    <w:p w14:paraId="1659A339" w14:textId="77777777" w:rsidR="00B755F3" w:rsidRDefault="00B755F3" w:rsidP="00B755F3">
      <w:pPr>
        <w:keepNext/>
        <w:jc w:val="center"/>
      </w:pPr>
      <w:r>
        <w:rPr>
          <w:noProof/>
        </w:rPr>
        <w:drawing>
          <wp:inline distT="0" distB="0" distL="0" distR="0" wp14:anchorId="71F36402" wp14:editId="50CA391E">
            <wp:extent cx="5712031" cy="3811828"/>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2" cstate="print">
                      <a:extLst>
                        <a:ext uri="{28A0092B-C50C-407E-A947-70E740481C1C}">
                          <a14:useLocalDpi xmlns:a14="http://schemas.microsoft.com/office/drawing/2010/main" val="0"/>
                        </a:ext>
                      </a:extLst>
                    </a:blip>
                    <a:srcRect t="4724" b="6292"/>
                    <a:stretch/>
                  </pic:blipFill>
                  <pic:spPr bwMode="auto">
                    <a:xfrm>
                      <a:off x="0" y="0"/>
                      <a:ext cx="5725007" cy="3820487"/>
                    </a:xfrm>
                    <a:prstGeom prst="rect">
                      <a:avLst/>
                    </a:prstGeom>
                    <a:ln>
                      <a:noFill/>
                    </a:ln>
                    <a:extLst>
                      <a:ext uri="{53640926-AAD7-44D8-BBD7-CCE9431645EC}">
                        <a14:shadowObscured xmlns:a14="http://schemas.microsoft.com/office/drawing/2010/main"/>
                      </a:ext>
                    </a:extLst>
                  </pic:spPr>
                </pic:pic>
              </a:graphicData>
            </a:graphic>
          </wp:inline>
        </w:drawing>
      </w:r>
    </w:p>
    <w:p w14:paraId="07D78419" w14:textId="1135225D" w:rsidR="00B755F3" w:rsidRDefault="00B755F3" w:rsidP="00B755F3">
      <w:pPr>
        <w:pStyle w:val="Caption"/>
        <w:jc w:val="center"/>
      </w:pPr>
      <w:bookmarkStart w:id="20" w:name="_Ref97482494"/>
      <w:bookmarkStart w:id="21" w:name="_Toc97577886"/>
      <w:r>
        <w:t xml:space="preserve">Figure </w:t>
      </w:r>
      <w:r w:rsidR="00E45852">
        <w:fldChar w:fldCharType="begin"/>
      </w:r>
      <w:r w:rsidR="00E45852">
        <w:instrText xml:space="preserve"> SEQ Figure \* ARABIC </w:instrText>
      </w:r>
      <w:r w:rsidR="00E45852">
        <w:fldChar w:fldCharType="separate"/>
      </w:r>
      <w:r w:rsidR="00F81E45">
        <w:rPr>
          <w:noProof/>
        </w:rPr>
        <w:t>4</w:t>
      </w:r>
      <w:r w:rsidR="00E45852">
        <w:rPr>
          <w:noProof/>
        </w:rPr>
        <w:fldChar w:fldCharType="end"/>
      </w:r>
      <w:bookmarkEnd w:id="20"/>
      <w:r>
        <w:t xml:space="preserve"> Requirements Affinity Diagram</w:t>
      </w:r>
      <w:bookmarkEnd w:id="21"/>
    </w:p>
    <w:p w14:paraId="1EEBF19D" w14:textId="22F510F5" w:rsidR="008B3A1E" w:rsidRPr="008B3A1E" w:rsidRDefault="008B3A1E" w:rsidP="008B3A1E">
      <w:r>
        <w:t xml:space="preserve">The pink squares </w:t>
      </w:r>
      <w:r w:rsidR="00D74EF7">
        <w:t xml:space="preserve">in </w:t>
      </w:r>
      <w:r w:rsidR="00D74EF7">
        <w:fldChar w:fldCharType="begin"/>
      </w:r>
      <w:r w:rsidR="00D74EF7">
        <w:instrText xml:space="preserve"> REF _Ref97482494 \h </w:instrText>
      </w:r>
      <w:r w:rsidR="00D74EF7">
        <w:fldChar w:fldCharType="separate"/>
      </w:r>
      <w:r w:rsidR="00F81E45">
        <w:t xml:space="preserve">Figure </w:t>
      </w:r>
      <w:r w:rsidR="00F81E45">
        <w:rPr>
          <w:noProof/>
        </w:rPr>
        <w:t>4</w:t>
      </w:r>
      <w:r w:rsidR="00D74EF7">
        <w:fldChar w:fldCharType="end"/>
      </w:r>
      <w:r w:rsidR="00D74EF7">
        <w:t xml:space="preserve"> </w:t>
      </w:r>
      <w:r>
        <w:t>hold the requirement group headings and the yellow squares contain the requirements.</w:t>
      </w:r>
      <w:r w:rsidR="00D74EF7">
        <w:t xml:space="preserve"> Duplicates have been removed to reduce the number of requirements.</w:t>
      </w:r>
    </w:p>
    <w:p w14:paraId="129966E8" w14:textId="1413B1DE" w:rsidR="00E91DCF" w:rsidRDefault="00E91DCF" w:rsidP="00E91DCF">
      <w:pPr>
        <w:pStyle w:val="Heading2"/>
      </w:pPr>
      <w:bookmarkStart w:id="22" w:name="_Toc97577868"/>
      <w:r>
        <w:t>Critical System Functionality</w:t>
      </w:r>
      <w:bookmarkEnd w:id="22"/>
      <w:r w:rsidR="009B2E0C">
        <w:t xml:space="preserve"> </w:t>
      </w:r>
    </w:p>
    <w:p w14:paraId="2BAEFBA2" w14:textId="7AA6F7AF" w:rsidR="00B755F3" w:rsidRDefault="00B755F3" w:rsidP="00B755F3">
      <w:r>
        <w:t>Once a list of requirements has been generated it can be put into a QFD1 to identify missing requirements and functions.</w:t>
      </w:r>
    </w:p>
    <w:p w14:paraId="7278E4F7" w14:textId="16A346AB" w:rsidR="00F81E45" w:rsidRDefault="00F81E45" w:rsidP="00F81E45">
      <w:pPr>
        <w:pStyle w:val="Heading3"/>
      </w:pPr>
      <w:bookmarkStart w:id="23" w:name="_Toc97577869"/>
      <w:r>
        <w:lastRenderedPageBreak/>
        <w:t>QFD1</w:t>
      </w:r>
      <w:bookmarkEnd w:id="23"/>
    </w:p>
    <w:p w14:paraId="08C9B75B" w14:textId="0AAE22B6" w:rsidR="00E211BD" w:rsidRDefault="00E211BD" w:rsidP="00D74EF7">
      <w:r>
        <w:rPr>
          <w:noProof/>
        </w:rPr>
        <w:drawing>
          <wp:inline distT="0" distB="0" distL="0" distR="0" wp14:anchorId="6278F426" wp14:editId="072B2B6B">
            <wp:extent cx="6127115" cy="6979064"/>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38833" cy="6992412"/>
                    </a:xfrm>
                    <a:prstGeom prst="rect">
                      <a:avLst/>
                    </a:prstGeom>
                  </pic:spPr>
                </pic:pic>
              </a:graphicData>
            </a:graphic>
          </wp:inline>
        </w:drawing>
      </w:r>
    </w:p>
    <w:p w14:paraId="4D506F16" w14:textId="3C8E193D" w:rsidR="00E211BD" w:rsidRDefault="00E211BD" w:rsidP="00E211BD">
      <w:pPr>
        <w:pStyle w:val="Caption"/>
        <w:jc w:val="center"/>
      </w:pPr>
      <w:bookmarkStart w:id="24" w:name="_Toc97577887"/>
      <w:r>
        <w:t xml:space="preserve">Figure </w:t>
      </w:r>
      <w:fldSimple w:instr=" SEQ Figure \* ARABIC ">
        <w:r w:rsidR="00F81E45">
          <w:rPr>
            <w:noProof/>
          </w:rPr>
          <w:t>5</w:t>
        </w:r>
      </w:fldSimple>
      <w:r>
        <w:t xml:space="preserve"> QFD 1 Results</w:t>
      </w:r>
      <w:bookmarkEnd w:id="24"/>
    </w:p>
    <w:p w14:paraId="4C7DDDDC" w14:textId="669A797C" w:rsidR="00D74EF7" w:rsidRDefault="00D74EF7" w:rsidP="00D74EF7">
      <w:r>
        <w:t>The scoring of the requirements can show missing requirements and functions, if one function (across the top of the QFD) has significantly more red (high scores) than the others this may show a function which needs breaking down into smaller, better specified functions. Similarly</w:t>
      </w:r>
      <w:r w:rsidR="00FC6977">
        <w:t>,</w:t>
      </w:r>
      <w:r>
        <w:t xml:space="preserve"> a requirement (down the left</w:t>
      </w:r>
      <w:r w:rsidR="00FC6977">
        <w:t>-</w:t>
      </w:r>
      <w:r>
        <w:t xml:space="preserve">hand side) with a high number of red squares may indicate missing requirements. Conversely a function or requirement with all white squares shows that corresponding requirements or functions are missing. </w:t>
      </w:r>
      <w:r w:rsidR="00FC6977">
        <w:t>A</w:t>
      </w:r>
      <w:r>
        <w:t xml:space="preserve"> requirement with no scores </w:t>
      </w:r>
      <w:r w:rsidR="00726123">
        <w:t>s</w:t>
      </w:r>
      <w:r>
        <w:t xml:space="preserve">hows there is no function </w:t>
      </w:r>
      <w:r w:rsidR="00726123">
        <w:t xml:space="preserve">which affects that requirement and so the requirement isn’t likely to be met. A function </w:t>
      </w:r>
      <w:r w:rsidR="00726123">
        <w:lastRenderedPageBreak/>
        <w:t>with all white squares shows it is not affecting any of the requirements and is either unnecessary or the requirement for that function hasn’t yet been found and defined.</w:t>
      </w:r>
    </w:p>
    <w:p w14:paraId="5029E98E" w14:textId="0E062F2C" w:rsidR="00726123" w:rsidRDefault="00E81CCF" w:rsidP="00D74EF7">
      <w:r>
        <w:t>Filling</w:t>
      </w:r>
      <w:r w:rsidR="00726123">
        <w:t xml:space="preserve"> gaps in the requirements and functions may require the earlier tools to be reiterated through numerous times.</w:t>
      </w:r>
    </w:p>
    <w:p w14:paraId="39A7C575" w14:textId="64D7EACA" w:rsidR="00D74EF7" w:rsidRDefault="00726123" w:rsidP="00D74EF7">
      <w:r>
        <w:t>As well as identifying missing requirements and functions the QFD can highlight</w:t>
      </w:r>
      <w:r w:rsidR="00D74EF7">
        <w:t xml:space="preserve"> key requirements and functions</w:t>
      </w:r>
      <w:r>
        <w:t xml:space="preserve">; these are functions and requirements that affect the majority, if not all of the parts of the system. </w:t>
      </w:r>
      <w:r w:rsidR="00FC6977">
        <w:t xml:space="preserve">For example, </w:t>
      </w:r>
      <w:r w:rsidR="00FC6977">
        <w:fldChar w:fldCharType="begin"/>
      </w:r>
      <w:r w:rsidR="00FC6977">
        <w:instrText xml:space="preserve"> REF _Ref97501474 \h </w:instrText>
      </w:r>
      <w:r w:rsidR="00FC6977">
        <w:fldChar w:fldCharType="separate"/>
      </w:r>
      <w:r w:rsidR="00F81E45">
        <w:t xml:space="preserve">Figure </w:t>
      </w:r>
      <w:r w:rsidR="00F81E45">
        <w:rPr>
          <w:noProof/>
        </w:rPr>
        <w:t>6</w:t>
      </w:r>
      <w:r w:rsidR="00FC6977">
        <w:fldChar w:fldCharType="end"/>
      </w:r>
      <w:r w:rsidR="00FC6977">
        <w:t xml:space="preserve"> shows that the detect stationary objects, manoeuvre, know position and programme system are key functions in the super-mow.</w:t>
      </w:r>
    </w:p>
    <w:p w14:paraId="3F98C426" w14:textId="6DEEBF49" w:rsidR="00C95217" w:rsidRDefault="00241967" w:rsidP="00C95217">
      <w:pPr>
        <w:keepNext/>
        <w:jc w:val="center"/>
      </w:pPr>
      <w:r>
        <w:rPr>
          <w:noProof/>
        </w:rPr>
        <w:drawing>
          <wp:inline distT="0" distB="0" distL="0" distR="0" wp14:anchorId="7B2D537E" wp14:editId="7308FB84">
            <wp:extent cx="5731510" cy="37407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740785"/>
                    </a:xfrm>
                    <a:prstGeom prst="rect">
                      <a:avLst/>
                    </a:prstGeom>
                  </pic:spPr>
                </pic:pic>
              </a:graphicData>
            </a:graphic>
          </wp:inline>
        </w:drawing>
      </w:r>
    </w:p>
    <w:p w14:paraId="35692FA7" w14:textId="0679A92B" w:rsidR="00C95217" w:rsidRDefault="00C95217" w:rsidP="00C95217">
      <w:pPr>
        <w:pStyle w:val="Caption"/>
        <w:jc w:val="center"/>
      </w:pPr>
      <w:bookmarkStart w:id="25" w:name="_Ref97501474"/>
      <w:bookmarkStart w:id="26" w:name="_Toc97577888"/>
      <w:r>
        <w:t xml:space="preserve">Figure </w:t>
      </w:r>
      <w:fldSimple w:instr=" SEQ Figure \* ARABIC ">
        <w:r w:rsidR="00F81E45">
          <w:rPr>
            <w:noProof/>
          </w:rPr>
          <w:t>6</w:t>
        </w:r>
      </w:fldSimple>
      <w:bookmarkEnd w:id="25"/>
      <w:r>
        <w:t xml:space="preserve"> Results of QFD1 Showing Importance of Different Functions</w:t>
      </w:r>
      <w:bookmarkEnd w:id="26"/>
    </w:p>
    <w:p w14:paraId="3B87A81D" w14:textId="5E492B63" w:rsidR="00C95217" w:rsidRPr="00C95217" w:rsidRDefault="00C95217" w:rsidP="00C95217">
      <w:r>
        <w:t>Lastly the QFD can help generate metrics and tests to meet requirements if the requirements have been written in the correct type of language.</w:t>
      </w:r>
    </w:p>
    <w:p w14:paraId="45DC7F67" w14:textId="39F624E3" w:rsidR="00E91DCF" w:rsidRDefault="00E91DCF" w:rsidP="00E91DCF">
      <w:pPr>
        <w:pStyle w:val="Heading2"/>
      </w:pPr>
      <w:bookmarkStart w:id="27" w:name="_Toc97577870"/>
      <w:r>
        <w:t>Concept derivation and design choices</w:t>
      </w:r>
      <w:bookmarkEnd w:id="27"/>
    </w:p>
    <w:p w14:paraId="32F1E8F0" w14:textId="1C251AEC" w:rsidR="00FB21FA" w:rsidRPr="00FB21FA" w:rsidRDefault="00FB21FA" w:rsidP="00FB21FA">
      <w:pPr>
        <w:pStyle w:val="Heading3"/>
      </w:pPr>
      <w:bookmarkStart w:id="28" w:name="_Toc97577871"/>
      <w:r>
        <w:t>Functional Means Analysis</w:t>
      </w:r>
      <w:bookmarkEnd w:id="28"/>
      <w:r w:rsidR="009B2E0C">
        <w:t xml:space="preserve"> </w:t>
      </w:r>
    </w:p>
    <w:p w14:paraId="143D5AB3" w14:textId="15008EE3" w:rsidR="00727C5A" w:rsidRDefault="00FC6977" w:rsidP="00FC6977">
      <w:r>
        <w:t>With a list of requirements generated and key functions which must be met, solutions</w:t>
      </w:r>
      <w:r w:rsidR="00E81CCF">
        <w:t xml:space="preserve"> to the requirements and functions can be planned</w:t>
      </w:r>
      <w:r>
        <w:t xml:space="preserve">. This can be done using a </w:t>
      </w:r>
      <w:r w:rsidR="00E81CCF">
        <w:t>d</w:t>
      </w:r>
      <w:r>
        <w:t xml:space="preserve">esign functional means analysis. The functions identified through QFD1 are </w:t>
      </w:r>
      <w:r w:rsidR="00783FBD">
        <w:t xml:space="preserve">plotted down the left-hand side of a table and all the different possible solutions to carry out that function are plotted across the row as in </w:t>
      </w:r>
      <w:r w:rsidR="00783FBD">
        <w:fldChar w:fldCharType="begin"/>
      </w:r>
      <w:r w:rsidR="00783FBD">
        <w:instrText xml:space="preserve"> REF _Ref97501824 \h </w:instrText>
      </w:r>
      <w:r w:rsidR="00783FBD">
        <w:fldChar w:fldCharType="separate"/>
      </w:r>
      <w:r w:rsidR="00F81E45">
        <w:t xml:space="preserve">Figure </w:t>
      </w:r>
      <w:r w:rsidR="00F81E45">
        <w:rPr>
          <w:noProof/>
        </w:rPr>
        <w:t>7</w:t>
      </w:r>
      <w:r w:rsidR="00783FBD">
        <w:fldChar w:fldCharType="end"/>
      </w:r>
      <w:r w:rsidR="00783FBD">
        <w:t>. Every idea is included in the initial stage which is purely creating with no editing</w:t>
      </w:r>
      <w:r w:rsidR="00727C5A">
        <w:t>, t</w:t>
      </w:r>
      <w:r w:rsidR="00783FBD">
        <w:t xml:space="preserve">he lists </w:t>
      </w:r>
      <w:r w:rsidR="00727C5A">
        <w:t>are</w:t>
      </w:r>
      <w:r w:rsidR="00783FBD">
        <w:t xml:space="preserve"> edited and ideas discarded</w:t>
      </w:r>
      <w:r w:rsidR="00727C5A">
        <w:t xml:space="preserve"> later</w:t>
      </w:r>
      <w:r w:rsidR="00783FBD">
        <w:t xml:space="preserve">. </w:t>
      </w:r>
    </w:p>
    <w:p w14:paraId="12AD28C9" w14:textId="362BD85C" w:rsidR="00783FBD" w:rsidRDefault="00727C5A" w:rsidP="00FC6977">
      <w:r>
        <w:t>Ideas</w:t>
      </w:r>
      <w:r w:rsidR="00783FBD">
        <w:t xml:space="preserve"> may be discarded for numerous reason; cost, practicality</w:t>
      </w:r>
      <w:r>
        <w:t xml:space="preserve"> or</w:t>
      </w:r>
      <w:r w:rsidR="00783FBD">
        <w:t xml:space="preserve"> maturity of the technology, etc. For example</w:t>
      </w:r>
      <w:r w:rsidR="005E4709">
        <w:t>,</w:t>
      </w:r>
      <w:r w:rsidR="00783FBD">
        <w:t xml:space="preserve"> in </w:t>
      </w:r>
      <w:r w:rsidR="00783FBD">
        <w:fldChar w:fldCharType="begin"/>
      </w:r>
      <w:r w:rsidR="00783FBD">
        <w:instrText xml:space="preserve"> REF _Ref97501824 \h </w:instrText>
      </w:r>
      <w:r w:rsidR="00783FBD">
        <w:fldChar w:fldCharType="separate"/>
      </w:r>
      <w:r w:rsidR="00F81E45">
        <w:t xml:space="preserve">Figure </w:t>
      </w:r>
      <w:r w:rsidR="00F81E45">
        <w:rPr>
          <w:noProof/>
        </w:rPr>
        <w:t>7</w:t>
      </w:r>
      <w:r w:rsidR="00783FBD">
        <w:fldChar w:fldCharType="end"/>
      </w:r>
      <w:r w:rsidR="00783FBD">
        <w:t xml:space="preserve"> Artificial intelligence (AI) was discarded as a solution for the programme system function due to the immaturity of the technology and fire was discarded as an option to deal with the mulches on health and safety grounds.</w:t>
      </w:r>
    </w:p>
    <w:p w14:paraId="3A2985EB" w14:textId="0DE18CB0" w:rsidR="00C95217" w:rsidRDefault="00430AC0" w:rsidP="00C95217">
      <w:r>
        <w:lastRenderedPageBreak/>
        <w:t xml:space="preserve">Different </w:t>
      </w:r>
      <w:r w:rsidR="00727C5A">
        <w:t>designs</w:t>
      </w:r>
      <w:r>
        <w:t xml:space="preserve"> can then be generated from the remaining solutions to each function. In </w:t>
      </w:r>
      <w:r>
        <w:fldChar w:fldCharType="begin"/>
      </w:r>
      <w:r>
        <w:instrText xml:space="preserve"> REF _Ref97501824 \h </w:instrText>
      </w:r>
      <w:r>
        <w:fldChar w:fldCharType="separate"/>
      </w:r>
      <w:r w:rsidR="00F81E45">
        <w:t xml:space="preserve">Figure </w:t>
      </w:r>
      <w:r w:rsidR="00F81E45">
        <w:rPr>
          <w:noProof/>
        </w:rPr>
        <w:t>7</w:t>
      </w:r>
      <w:r>
        <w:fldChar w:fldCharType="end"/>
      </w:r>
      <w:r>
        <w:t>, red squares are discarded solutions, and the other colours show the different design ideas; green, blue and purple. Yellow squares are where designs share the same solution for a particular function. White squares are solutions that were discarded as being unusable but also weren’t chosen for a solution. Numerous solutions can be created this way each with different routes through the solution matrix.</w:t>
      </w:r>
    </w:p>
    <w:p w14:paraId="46FB72E9" w14:textId="77777777" w:rsidR="00C95217" w:rsidRDefault="00C95217" w:rsidP="00C95217">
      <w:pPr>
        <w:keepNext/>
      </w:pPr>
      <w:r>
        <w:rPr>
          <w:noProof/>
        </w:rPr>
        <w:lastRenderedPageBreak/>
        <w:drawing>
          <wp:inline distT="0" distB="0" distL="0" distR="0" wp14:anchorId="17061708" wp14:editId="3BD95D28">
            <wp:extent cx="8526335" cy="5673090"/>
            <wp:effectExtent l="0" t="2222" r="6032" b="6033"/>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5400000">
                      <a:off x="0" y="0"/>
                      <a:ext cx="8585774" cy="5712639"/>
                    </a:xfrm>
                    <a:prstGeom prst="rect">
                      <a:avLst/>
                    </a:prstGeom>
                  </pic:spPr>
                </pic:pic>
              </a:graphicData>
            </a:graphic>
          </wp:inline>
        </w:drawing>
      </w:r>
    </w:p>
    <w:p w14:paraId="5C1D7841" w14:textId="55DB4FD5" w:rsidR="00C95217" w:rsidRDefault="00C95217" w:rsidP="00C95217">
      <w:pPr>
        <w:pStyle w:val="Caption"/>
      </w:pPr>
      <w:bookmarkStart w:id="29" w:name="_Ref97501824"/>
      <w:bookmarkStart w:id="30" w:name="_Toc97577889"/>
      <w:r>
        <w:t xml:space="preserve">Figure </w:t>
      </w:r>
      <w:fldSimple w:instr=" SEQ Figure \* ARABIC ">
        <w:r w:rsidR="00F81E45">
          <w:rPr>
            <w:noProof/>
          </w:rPr>
          <w:t>7</w:t>
        </w:r>
      </w:fldSimple>
      <w:bookmarkEnd w:id="29"/>
      <w:r>
        <w:t xml:space="preserve"> Function Means Analysis</w:t>
      </w:r>
      <w:bookmarkEnd w:id="30"/>
    </w:p>
    <w:p w14:paraId="3FBF7843" w14:textId="22B2DA1E" w:rsidR="00D236D5" w:rsidRDefault="00D236D5" w:rsidP="00D236D5">
      <w:pPr>
        <w:pStyle w:val="Heading3"/>
      </w:pPr>
      <w:bookmarkStart w:id="31" w:name="_Toc97577872"/>
      <w:r>
        <w:lastRenderedPageBreak/>
        <w:t>Pugh Matrix</w:t>
      </w:r>
      <w:bookmarkEnd w:id="31"/>
      <w:r>
        <w:t xml:space="preserve"> </w:t>
      </w:r>
    </w:p>
    <w:p w14:paraId="073CBA30" w14:textId="3E1243DE" w:rsidR="00D236D5" w:rsidRDefault="00430AC0" w:rsidP="00DA6EA8">
      <w:r>
        <w:t xml:space="preserve">Once the </w:t>
      </w:r>
      <w:r w:rsidR="00DA6EA8">
        <w:t xml:space="preserve">possible solutions have been generated, they need to be empirically compared to determine the best solution out of the options. This can be done using a Pugh matrix such as </w:t>
      </w:r>
      <w:r w:rsidR="00DA6EA8">
        <w:fldChar w:fldCharType="begin"/>
      </w:r>
      <w:r w:rsidR="00DA6EA8">
        <w:instrText xml:space="preserve"> REF _Ref97500364 \h </w:instrText>
      </w:r>
      <w:r w:rsidR="00DA6EA8">
        <w:fldChar w:fldCharType="separate"/>
      </w:r>
      <w:r w:rsidR="00F81E45">
        <w:t xml:space="preserve">Table </w:t>
      </w:r>
      <w:r w:rsidR="00F81E45">
        <w:rPr>
          <w:noProof/>
        </w:rPr>
        <w:t>2</w:t>
      </w:r>
      <w:r w:rsidR="00DA6EA8">
        <w:fldChar w:fldCharType="end"/>
      </w:r>
      <w:r w:rsidR="00DA6EA8">
        <w:t>. The solutions are compared to the existing solution; in this case a manually driven ride on lawn mower. A score of 0 means that the design is equal to the existing solution, 1 is slightly better 2 is a significantly better solution to meet the requirement. -1 is a slightly worse solution and -2 is a significantly worse solution.</w:t>
      </w:r>
    </w:p>
    <w:p w14:paraId="0EB826C3" w14:textId="7AE319FD" w:rsidR="00C95217" w:rsidRDefault="00C95217" w:rsidP="00C95217">
      <w:pPr>
        <w:pStyle w:val="Caption"/>
        <w:keepNext/>
      </w:pPr>
      <w:bookmarkStart w:id="32" w:name="_Ref97502973"/>
      <w:bookmarkStart w:id="33" w:name="_Toc97577897"/>
      <w:r>
        <w:t xml:space="preserve">Table </w:t>
      </w:r>
      <w:fldSimple w:instr=" SEQ Table \* ARABIC ">
        <w:r w:rsidR="00F81E45">
          <w:rPr>
            <w:noProof/>
          </w:rPr>
          <w:t>4</w:t>
        </w:r>
      </w:fldSimple>
      <w:bookmarkEnd w:id="32"/>
      <w:r>
        <w:t xml:space="preserve"> Pugh </w:t>
      </w:r>
      <w:r w:rsidR="00DA6EA8">
        <w:t>Matrix</w:t>
      </w:r>
      <w:r>
        <w:t xml:space="preserve"> for </w:t>
      </w:r>
      <w:r w:rsidR="00DA6EA8">
        <w:t xml:space="preserve">Super-Mow </w:t>
      </w:r>
      <w:r w:rsidR="00FB21FA">
        <w:t>Design</w:t>
      </w:r>
      <w:r>
        <w:t xml:space="preserve"> Solutions</w:t>
      </w:r>
      <w:bookmarkEnd w:id="33"/>
    </w:p>
    <w:tbl>
      <w:tblPr>
        <w:tblW w:w="5000" w:type="pct"/>
        <w:tblLook w:val="04A0" w:firstRow="1" w:lastRow="0" w:firstColumn="1" w:lastColumn="0" w:noHBand="0" w:noVBand="1"/>
      </w:tblPr>
      <w:tblGrid>
        <w:gridCol w:w="6794"/>
        <w:gridCol w:w="553"/>
        <w:gridCol w:w="553"/>
        <w:gridCol w:w="553"/>
        <w:gridCol w:w="553"/>
      </w:tblGrid>
      <w:tr w:rsidR="00C95217" w:rsidRPr="00C95217" w14:paraId="3DF95B4B" w14:textId="77777777" w:rsidTr="00C95217">
        <w:trPr>
          <w:trHeight w:val="4639"/>
        </w:trPr>
        <w:tc>
          <w:tcPr>
            <w:tcW w:w="3772" w:type="pct"/>
            <w:tcBorders>
              <w:top w:val="single" w:sz="8" w:space="0" w:color="auto"/>
              <w:left w:val="single" w:sz="8" w:space="0" w:color="auto"/>
              <w:bottom w:val="single" w:sz="8" w:space="0" w:color="auto"/>
              <w:right w:val="single" w:sz="4" w:space="0" w:color="auto"/>
            </w:tcBorders>
            <w:shd w:val="clear" w:color="auto" w:fill="auto"/>
            <w:textDirection w:val="btLr"/>
            <w:hideMark/>
          </w:tcPr>
          <w:p w14:paraId="5715CF08" w14:textId="77777777" w:rsidR="00C95217" w:rsidRPr="00C95217" w:rsidRDefault="00C95217" w:rsidP="00C95217">
            <w:pPr>
              <w:spacing w:after="0" w:line="240" w:lineRule="auto"/>
              <w:rPr>
                <w:rFonts w:ascii="Arial" w:eastAsia="Times New Roman" w:hAnsi="Arial" w:cs="Arial"/>
                <w:sz w:val="20"/>
                <w:szCs w:val="20"/>
                <w:lang w:eastAsia="en-GB"/>
              </w:rPr>
            </w:pPr>
            <w:r w:rsidRPr="00C95217">
              <w:rPr>
                <w:rFonts w:ascii="Arial" w:eastAsia="Times New Roman" w:hAnsi="Arial" w:cs="Arial"/>
                <w:sz w:val="20"/>
                <w:szCs w:val="20"/>
                <w:lang w:eastAsia="en-GB"/>
              </w:rPr>
              <w:t> </w:t>
            </w:r>
          </w:p>
        </w:tc>
        <w:tc>
          <w:tcPr>
            <w:tcW w:w="307" w:type="pct"/>
            <w:tcBorders>
              <w:top w:val="single" w:sz="8" w:space="0" w:color="auto"/>
              <w:left w:val="single" w:sz="8" w:space="0" w:color="auto"/>
              <w:bottom w:val="single" w:sz="8" w:space="0" w:color="auto"/>
              <w:right w:val="single" w:sz="8" w:space="0" w:color="auto"/>
            </w:tcBorders>
            <w:shd w:val="clear" w:color="auto" w:fill="auto"/>
            <w:textDirection w:val="btLr"/>
            <w:vAlign w:val="center"/>
            <w:hideMark/>
          </w:tcPr>
          <w:p w14:paraId="7AB43900" w14:textId="77777777" w:rsidR="00C95217" w:rsidRPr="00C95217" w:rsidRDefault="00C95217" w:rsidP="00C95217">
            <w:pPr>
              <w:spacing w:after="0" w:line="240" w:lineRule="auto"/>
              <w:jc w:val="center"/>
              <w:rPr>
                <w:rFonts w:ascii="Arial" w:eastAsia="Times New Roman" w:hAnsi="Arial" w:cs="Arial"/>
                <w:sz w:val="28"/>
                <w:szCs w:val="28"/>
                <w:lang w:eastAsia="en-GB"/>
              </w:rPr>
            </w:pPr>
            <w:r w:rsidRPr="00C95217">
              <w:rPr>
                <w:rFonts w:ascii="Arial" w:eastAsia="Times New Roman" w:hAnsi="Arial" w:cs="Arial"/>
                <w:sz w:val="28"/>
                <w:szCs w:val="28"/>
                <w:lang w:eastAsia="en-GB"/>
              </w:rPr>
              <w:t>current system</w:t>
            </w:r>
          </w:p>
        </w:tc>
        <w:tc>
          <w:tcPr>
            <w:tcW w:w="307" w:type="pct"/>
            <w:tcBorders>
              <w:top w:val="single" w:sz="8" w:space="0" w:color="auto"/>
              <w:left w:val="nil"/>
              <w:bottom w:val="single" w:sz="8" w:space="0" w:color="auto"/>
              <w:right w:val="single" w:sz="8" w:space="0" w:color="auto"/>
            </w:tcBorders>
            <w:shd w:val="clear" w:color="000000" w:fill="92D050"/>
            <w:textDirection w:val="btLr"/>
            <w:vAlign w:val="center"/>
            <w:hideMark/>
          </w:tcPr>
          <w:p w14:paraId="6EFB9FB2" w14:textId="517A2A8C" w:rsidR="00C95217" w:rsidRPr="00C95217" w:rsidRDefault="00FC70C6" w:rsidP="00C95217">
            <w:pPr>
              <w:spacing w:after="0" w:line="240" w:lineRule="auto"/>
              <w:jc w:val="center"/>
              <w:rPr>
                <w:rFonts w:ascii="Arial" w:eastAsia="Times New Roman" w:hAnsi="Arial" w:cs="Arial"/>
                <w:sz w:val="28"/>
                <w:szCs w:val="28"/>
                <w:lang w:eastAsia="en-GB"/>
              </w:rPr>
            </w:pPr>
            <w:r w:rsidRPr="00C95217">
              <w:rPr>
                <w:rFonts w:ascii="Arial" w:eastAsia="Times New Roman" w:hAnsi="Arial" w:cs="Arial"/>
                <w:sz w:val="28"/>
                <w:szCs w:val="28"/>
                <w:lang w:eastAsia="en-GB"/>
              </w:rPr>
              <w:t>combustion</w:t>
            </w:r>
            <w:r w:rsidR="00C95217" w:rsidRPr="00C95217">
              <w:rPr>
                <w:rFonts w:ascii="Arial" w:eastAsia="Times New Roman" w:hAnsi="Arial" w:cs="Arial"/>
                <w:sz w:val="28"/>
                <w:szCs w:val="28"/>
                <w:lang w:eastAsia="en-GB"/>
              </w:rPr>
              <w:t xml:space="preserve"> engine</w:t>
            </w:r>
          </w:p>
        </w:tc>
        <w:tc>
          <w:tcPr>
            <w:tcW w:w="307" w:type="pct"/>
            <w:tcBorders>
              <w:top w:val="single" w:sz="8" w:space="0" w:color="auto"/>
              <w:left w:val="nil"/>
              <w:bottom w:val="single" w:sz="8" w:space="0" w:color="auto"/>
              <w:right w:val="single" w:sz="8" w:space="0" w:color="auto"/>
            </w:tcBorders>
            <w:shd w:val="clear" w:color="000000" w:fill="00B0F0"/>
            <w:textDirection w:val="btLr"/>
            <w:vAlign w:val="center"/>
            <w:hideMark/>
          </w:tcPr>
          <w:p w14:paraId="462A62AE" w14:textId="77777777" w:rsidR="00C95217" w:rsidRPr="00C95217" w:rsidRDefault="00C95217" w:rsidP="00C95217">
            <w:pPr>
              <w:spacing w:after="0" w:line="240" w:lineRule="auto"/>
              <w:jc w:val="center"/>
              <w:rPr>
                <w:rFonts w:ascii="Arial" w:eastAsia="Times New Roman" w:hAnsi="Arial" w:cs="Arial"/>
                <w:sz w:val="28"/>
                <w:szCs w:val="28"/>
                <w:lang w:eastAsia="en-GB"/>
              </w:rPr>
            </w:pPr>
            <w:r w:rsidRPr="00C95217">
              <w:rPr>
                <w:rFonts w:ascii="Arial" w:eastAsia="Times New Roman" w:hAnsi="Arial" w:cs="Arial"/>
                <w:sz w:val="28"/>
                <w:szCs w:val="28"/>
                <w:lang w:eastAsia="en-GB"/>
              </w:rPr>
              <w:t>electric engine</w:t>
            </w:r>
          </w:p>
        </w:tc>
        <w:tc>
          <w:tcPr>
            <w:tcW w:w="307" w:type="pct"/>
            <w:tcBorders>
              <w:top w:val="single" w:sz="8" w:space="0" w:color="auto"/>
              <w:left w:val="nil"/>
              <w:bottom w:val="single" w:sz="8" w:space="0" w:color="auto"/>
              <w:right w:val="single" w:sz="8" w:space="0" w:color="auto"/>
            </w:tcBorders>
            <w:shd w:val="clear" w:color="000000" w:fill="B1A0C7"/>
            <w:textDirection w:val="btLr"/>
            <w:vAlign w:val="center"/>
            <w:hideMark/>
          </w:tcPr>
          <w:p w14:paraId="63188028" w14:textId="77777777" w:rsidR="00C95217" w:rsidRPr="00C95217" w:rsidRDefault="00C95217" w:rsidP="00C95217">
            <w:pPr>
              <w:spacing w:after="0" w:line="240" w:lineRule="auto"/>
              <w:jc w:val="center"/>
              <w:rPr>
                <w:rFonts w:ascii="Arial" w:eastAsia="Times New Roman" w:hAnsi="Arial" w:cs="Arial"/>
                <w:sz w:val="28"/>
                <w:szCs w:val="28"/>
                <w:lang w:eastAsia="en-GB"/>
              </w:rPr>
            </w:pPr>
            <w:r w:rsidRPr="00C95217">
              <w:rPr>
                <w:rFonts w:ascii="Arial" w:eastAsia="Times New Roman" w:hAnsi="Arial" w:cs="Arial"/>
                <w:sz w:val="28"/>
                <w:szCs w:val="28"/>
                <w:lang w:eastAsia="en-GB"/>
              </w:rPr>
              <w:t>mechanical goat</w:t>
            </w:r>
          </w:p>
        </w:tc>
      </w:tr>
      <w:tr w:rsidR="00C95217" w:rsidRPr="00C95217" w14:paraId="2E7E1F8C" w14:textId="77777777" w:rsidTr="00C95217">
        <w:trPr>
          <w:trHeight w:val="375"/>
        </w:trPr>
        <w:tc>
          <w:tcPr>
            <w:tcW w:w="3772" w:type="pct"/>
            <w:tcBorders>
              <w:top w:val="nil"/>
              <w:left w:val="single" w:sz="8" w:space="0" w:color="auto"/>
              <w:bottom w:val="nil"/>
              <w:right w:val="single" w:sz="4" w:space="0" w:color="auto"/>
            </w:tcBorders>
            <w:shd w:val="clear" w:color="auto" w:fill="auto"/>
            <w:textDirection w:val="btLr"/>
            <w:hideMark/>
          </w:tcPr>
          <w:p w14:paraId="22302124" w14:textId="77777777" w:rsidR="00C95217" w:rsidRPr="00C95217" w:rsidRDefault="00C95217" w:rsidP="00C95217">
            <w:pPr>
              <w:spacing w:after="0" w:line="240" w:lineRule="auto"/>
              <w:rPr>
                <w:rFonts w:ascii="Arial" w:eastAsia="Times New Roman" w:hAnsi="Arial" w:cs="Arial"/>
                <w:sz w:val="20"/>
                <w:szCs w:val="20"/>
                <w:lang w:eastAsia="en-GB"/>
              </w:rPr>
            </w:pPr>
            <w:r w:rsidRPr="00C95217">
              <w:rPr>
                <w:rFonts w:ascii="Arial" w:eastAsia="Times New Roman" w:hAnsi="Arial" w:cs="Arial"/>
                <w:sz w:val="20"/>
                <w:szCs w:val="20"/>
                <w:lang w:eastAsia="en-GB"/>
              </w:rPr>
              <w:t> </w:t>
            </w:r>
          </w:p>
        </w:tc>
        <w:tc>
          <w:tcPr>
            <w:tcW w:w="307" w:type="pct"/>
            <w:tcBorders>
              <w:top w:val="nil"/>
              <w:left w:val="single" w:sz="8" w:space="0" w:color="auto"/>
              <w:bottom w:val="single" w:sz="8" w:space="0" w:color="auto"/>
              <w:right w:val="single" w:sz="8" w:space="0" w:color="auto"/>
            </w:tcBorders>
            <w:shd w:val="clear" w:color="auto" w:fill="auto"/>
            <w:vAlign w:val="center"/>
            <w:hideMark/>
          </w:tcPr>
          <w:p w14:paraId="2B743433" w14:textId="77777777" w:rsidR="00C95217" w:rsidRPr="00C95217" w:rsidRDefault="00C95217" w:rsidP="00C95217">
            <w:pPr>
              <w:spacing w:after="0" w:line="240" w:lineRule="auto"/>
              <w:jc w:val="center"/>
              <w:rPr>
                <w:rFonts w:ascii="Arial" w:eastAsia="Times New Roman" w:hAnsi="Arial" w:cs="Arial"/>
                <w:sz w:val="28"/>
                <w:szCs w:val="28"/>
                <w:lang w:eastAsia="en-GB"/>
              </w:rPr>
            </w:pPr>
            <w:r w:rsidRPr="00C95217">
              <w:rPr>
                <w:rFonts w:ascii="Arial" w:eastAsia="Times New Roman" w:hAnsi="Arial" w:cs="Arial"/>
                <w:sz w:val="28"/>
                <w:szCs w:val="28"/>
                <w:lang w:eastAsia="en-GB"/>
              </w:rPr>
              <w:t>0</w:t>
            </w:r>
          </w:p>
        </w:tc>
        <w:tc>
          <w:tcPr>
            <w:tcW w:w="307" w:type="pct"/>
            <w:tcBorders>
              <w:top w:val="nil"/>
              <w:left w:val="nil"/>
              <w:bottom w:val="single" w:sz="8" w:space="0" w:color="auto"/>
              <w:right w:val="single" w:sz="8" w:space="0" w:color="auto"/>
            </w:tcBorders>
            <w:shd w:val="clear" w:color="auto" w:fill="auto"/>
            <w:vAlign w:val="center"/>
            <w:hideMark/>
          </w:tcPr>
          <w:p w14:paraId="2403655E" w14:textId="77777777" w:rsidR="00C95217" w:rsidRPr="00C95217" w:rsidRDefault="00C95217" w:rsidP="00C95217">
            <w:pPr>
              <w:spacing w:after="0" w:line="240" w:lineRule="auto"/>
              <w:jc w:val="center"/>
              <w:rPr>
                <w:rFonts w:ascii="Arial" w:eastAsia="Times New Roman" w:hAnsi="Arial" w:cs="Arial"/>
                <w:sz w:val="28"/>
                <w:szCs w:val="28"/>
                <w:lang w:eastAsia="en-GB"/>
              </w:rPr>
            </w:pPr>
            <w:r w:rsidRPr="00C95217">
              <w:rPr>
                <w:rFonts w:ascii="Arial" w:eastAsia="Times New Roman" w:hAnsi="Arial" w:cs="Arial"/>
                <w:sz w:val="28"/>
                <w:szCs w:val="28"/>
                <w:lang w:eastAsia="en-GB"/>
              </w:rPr>
              <w:t>12</w:t>
            </w:r>
          </w:p>
        </w:tc>
        <w:tc>
          <w:tcPr>
            <w:tcW w:w="307" w:type="pct"/>
            <w:tcBorders>
              <w:top w:val="nil"/>
              <w:left w:val="nil"/>
              <w:bottom w:val="single" w:sz="8" w:space="0" w:color="auto"/>
              <w:right w:val="single" w:sz="8" w:space="0" w:color="auto"/>
            </w:tcBorders>
            <w:shd w:val="clear" w:color="auto" w:fill="auto"/>
            <w:vAlign w:val="center"/>
            <w:hideMark/>
          </w:tcPr>
          <w:p w14:paraId="31547CA6" w14:textId="77777777" w:rsidR="00C95217" w:rsidRPr="00C95217" w:rsidRDefault="00C95217" w:rsidP="00C95217">
            <w:pPr>
              <w:spacing w:after="0" w:line="240" w:lineRule="auto"/>
              <w:jc w:val="center"/>
              <w:rPr>
                <w:rFonts w:ascii="Arial" w:eastAsia="Times New Roman" w:hAnsi="Arial" w:cs="Arial"/>
                <w:b/>
                <w:bCs/>
                <w:sz w:val="28"/>
                <w:szCs w:val="28"/>
                <w:lang w:eastAsia="en-GB"/>
              </w:rPr>
            </w:pPr>
            <w:r w:rsidRPr="00C95217">
              <w:rPr>
                <w:rFonts w:ascii="Arial" w:eastAsia="Times New Roman" w:hAnsi="Arial" w:cs="Arial"/>
                <w:b/>
                <w:bCs/>
                <w:sz w:val="28"/>
                <w:szCs w:val="28"/>
                <w:lang w:eastAsia="en-GB"/>
              </w:rPr>
              <w:t>13</w:t>
            </w:r>
          </w:p>
        </w:tc>
        <w:tc>
          <w:tcPr>
            <w:tcW w:w="307" w:type="pct"/>
            <w:tcBorders>
              <w:top w:val="nil"/>
              <w:left w:val="nil"/>
              <w:bottom w:val="single" w:sz="8" w:space="0" w:color="auto"/>
              <w:right w:val="single" w:sz="8" w:space="0" w:color="auto"/>
            </w:tcBorders>
            <w:shd w:val="clear" w:color="auto" w:fill="auto"/>
            <w:vAlign w:val="center"/>
            <w:hideMark/>
          </w:tcPr>
          <w:p w14:paraId="113EBA4F" w14:textId="77777777" w:rsidR="00C95217" w:rsidRPr="00C95217" w:rsidRDefault="00C95217" w:rsidP="00C95217">
            <w:pPr>
              <w:spacing w:after="0" w:line="240" w:lineRule="auto"/>
              <w:jc w:val="center"/>
              <w:rPr>
                <w:rFonts w:ascii="Arial" w:eastAsia="Times New Roman" w:hAnsi="Arial" w:cs="Arial"/>
                <w:sz w:val="28"/>
                <w:szCs w:val="28"/>
                <w:lang w:eastAsia="en-GB"/>
              </w:rPr>
            </w:pPr>
            <w:r w:rsidRPr="00C95217">
              <w:rPr>
                <w:rFonts w:ascii="Arial" w:eastAsia="Times New Roman" w:hAnsi="Arial" w:cs="Arial"/>
                <w:sz w:val="28"/>
                <w:szCs w:val="28"/>
                <w:lang w:eastAsia="en-GB"/>
              </w:rPr>
              <w:t>7</w:t>
            </w:r>
          </w:p>
        </w:tc>
      </w:tr>
      <w:tr w:rsidR="00C95217" w:rsidRPr="00C95217" w14:paraId="4F0F1F97" w14:textId="77777777" w:rsidTr="00C95217">
        <w:trPr>
          <w:trHeight w:val="615"/>
        </w:trPr>
        <w:tc>
          <w:tcPr>
            <w:tcW w:w="3772" w:type="pct"/>
            <w:tcBorders>
              <w:top w:val="single" w:sz="8" w:space="0" w:color="auto"/>
              <w:left w:val="single" w:sz="8" w:space="0" w:color="auto"/>
              <w:bottom w:val="single" w:sz="8" w:space="0" w:color="auto"/>
              <w:right w:val="single" w:sz="8" w:space="0" w:color="auto"/>
            </w:tcBorders>
            <w:shd w:val="clear" w:color="auto" w:fill="auto"/>
            <w:hideMark/>
          </w:tcPr>
          <w:p w14:paraId="378D1633" w14:textId="77777777" w:rsidR="00C95217" w:rsidRPr="00C95217" w:rsidRDefault="00C95217" w:rsidP="00C95217">
            <w:pPr>
              <w:spacing w:after="0" w:line="240" w:lineRule="auto"/>
              <w:rPr>
                <w:rFonts w:ascii="Arial" w:eastAsia="Times New Roman" w:hAnsi="Arial" w:cs="Arial"/>
                <w:sz w:val="24"/>
                <w:szCs w:val="24"/>
                <w:lang w:eastAsia="en-GB"/>
              </w:rPr>
            </w:pPr>
            <w:r w:rsidRPr="00C95217">
              <w:rPr>
                <w:rFonts w:ascii="Arial" w:eastAsia="Times New Roman" w:hAnsi="Arial" w:cs="Arial"/>
                <w:sz w:val="24"/>
                <w:szCs w:val="24"/>
                <w:lang w:eastAsia="en-GB"/>
              </w:rPr>
              <w:t>The groundsman requires that the device shall be able to mow area of 500m by 50m.</w:t>
            </w:r>
          </w:p>
        </w:tc>
        <w:tc>
          <w:tcPr>
            <w:tcW w:w="307" w:type="pct"/>
            <w:tcBorders>
              <w:top w:val="nil"/>
              <w:left w:val="single" w:sz="8" w:space="0" w:color="auto"/>
              <w:bottom w:val="single" w:sz="4" w:space="0" w:color="auto"/>
              <w:right w:val="single" w:sz="8" w:space="0" w:color="auto"/>
            </w:tcBorders>
            <w:shd w:val="clear" w:color="auto" w:fill="auto"/>
            <w:vAlign w:val="center"/>
            <w:hideMark/>
          </w:tcPr>
          <w:p w14:paraId="3A998249"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2E28099B"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1</w:t>
            </w:r>
          </w:p>
        </w:tc>
        <w:tc>
          <w:tcPr>
            <w:tcW w:w="307" w:type="pct"/>
            <w:tcBorders>
              <w:top w:val="nil"/>
              <w:left w:val="nil"/>
              <w:bottom w:val="single" w:sz="4" w:space="0" w:color="auto"/>
              <w:right w:val="single" w:sz="8" w:space="0" w:color="auto"/>
            </w:tcBorders>
            <w:shd w:val="clear" w:color="auto" w:fill="auto"/>
            <w:vAlign w:val="center"/>
            <w:hideMark/>
          </w:tcPr>
          <w:p w14:paraId="5105460A"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1</w:t>
            </w:r>
          </w:p>
        </w:tc>
        <w:tc>
          <w:tcPr>
            <w:tcW w:w="307" w:type="pct"/>
            <w:tcBorders>
              <w:top w:val="nil"/>
              <w:left w:val="nil"/>
              <w:bottom w:val="single" w:sz="4" w:space="0" w:color="auto"/>
              <w:right w:val="single" w:sz="8" w:space="0" w:color="auto"/>
            </w:tcBorders>
            <w:shd w:val="clear" w:color="auto" w:fill="auto"/>
            <w:vAlign w:val="center"/>
            <w:hideMark/>
          </w:tcPr>
          <w:p w14:paraId="525CD974"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-2</w:t>
            </w:r>
          </w:p>
        </w:tc>
      </w:tr>
      <w:tr w:rsidR="00C95217" w:rsidRPr="00C95217" w14:paraId="3952BEB2" w14:textId="77777777" w:rsidTr="00C95217">
        <w:trPr>
          <w:trHeight w:val="600"/>
        </w:trPr>
        <w:tc>
          <w:tcPr>
            <w:tcW w:w="3772" w:type="pct"/>
            <w:tcBorders>
              <w:top w:val="nil"/>
              <w:left w:val="single" w:sz="8" w:space="0" w:color="auto"/>
              <w:bottom w:val="single" w:sz="4" w:space="0" w:color="auto"/>
              <w:right w:val="single" w:sz="8" w:space="0" w:color="auto"/>
            </w:tcBorders>
            <w:shd w:val="clear" w:color="auto" w:fill="auto"/>
            <w:vAlign w:val="center"/>
            <w:hideMark/>
          </w:tcPr>
          <w:p w14:paraId="123BC5A4" w14:textId="77777777" w:rsidR="00C95217" w:rsidRPr="00C95217" w:rsidRDefault="00C95217" w:rsidP="00C95217">
            <w:pPr>
              <w:spacing w:after="0" w:line="240" w:lineRule="auto"/>
              <w:rPr>
                <w:rFonts w:ascii="Arial" w:eastAsia="Times New Roman" w:hAnsi="Arial" w:cs="Arial"/>
                <w:sz w:val="24"/>
                <w:szCs w:val="24"/>
                <w:lang w:eastAsia="en-GB"/>
              </w:rPr>
            </w:pPr>
            <w:r w:rsidRPr="00C95217">
              <w:rPr>
                <w:rFonts w:ascii="Arial" w:eastAsia="Times New Roman" w:hAnsi="Arial" w:cs="Arial"/>
                <w:sz w:val="24"/>
                <w:szCs w:val="24"/>
                <w:lang w:eastAsia="en-GB"/>
              </w:rPr>
              <w:t>The groundsman requires that the system shall deliver a cut from 8" length down to 3.5mm.</w:t>
            </w:r>
          </w:p>
        </w:tc>
        <w:tc>
          <w:tcPr>
            <w:tcW w:w="307" w:type="pct"/>
            <w:tcBorders>
              <w:top w:val="nil"/>
              <w:left w:val="single" w:sz="8" w:space="0" w:color="auto"/>
              <w:bottom w:val="single" w:sz="4" w:space="0" w:color="auto"/>
              <w:right w:val="single" w:sz="8" w:space="0" w:color="auto"/>
            </w:tcBorders>
            <w:shd w:val="clear" w:color="auto" w:fill="auto"/>
            <w:vAlign w:val="center"/>
            <w:hideMark/>
          </w:tcPr>
          <w:p w14:paraId="1A19D9A1" w14:textId="77777777" w:rsidR="00C95217" w:rsidRPr="00C95217" w:rsidRDefault="00C95217" w:rsidP="00C95217">
            <w:pPr>
              <w:spacing w:after="0" w:line="240" w:lineRule="auto"/>
              <w:jc w:val="center"/>
              <w:rPr>
                <w:rFonts w:ascii="Arial" w:eastAsia="Times New Roman" w:hAnsi="Arial" w:cs="Arial"/>
                <w:sz w:val="28"/>
                <w:szCs w:val="28"/>
                <w:lang w:eastAsia="en-GB"/>
              </w:rPr>
            </w:pPr>
            <w:r w:rsidRPr="00C95217">
              <w:rPr>
                <w:rFonts w:ascii="Arial" w:eastAsia="Times New Roman" w:hAnsi="Arial" w:cs="Arial"/>
                <w:sz w:val="28"/>
                <w:szCs w:val="28"/>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6CBEC00A" w14:textId="77777777" w:rsidR="00C95217" w:rsidRPr="00C95217" w:rsidRDefault="00C95217" w:rsidP="00C95217">
            <w:pPr>
              <w:spacing w:after="0" w:line="240" w:lineRule="auto"/>
              <w:jc w:val="center"/>
              <w:rPr>
                <w:rFonts w:ascii="Arial" w:eastAsia="Times New Roman" w:hAnsi="Arial" w:cs="Arial"/>
                <w:sz w:val="28"/>
                <w:szCs w:val="28"/>
                <w:lang w:eastAsia="en-GB"/>
              </w:rPr>
            </w:pPr>
            <w:r w:rsidRPr="00C95217">
              <w:rPr>
                <w:rFonts w:ascii="Arial" w:eastAsia="Times New Roman" w:hAnsi="Arial" w:cs="Arial"/>
                <w:sz w:val="28"/>
                <w:szCs w:val="28"/>
                <w:lang w:eastAsia="en-GB"/>
              </w:rPr>
              <w:t>1</w:t>
            </w:r>
          </w:p>
        </w:tc>
        <w:tc>
          <w:tcPr>
            <w:tcW w:w="307" w:type="pct"/>
            <w:tcBorders>
              <w:top w:val="nil"/>
              <w:left w:val="nil"/>
              <w:bottom w:val="single" w:sz="4" w:space="0" w:color="auto"/>
              <w:right w:val="single" w:sz="8" w:space="0" w:color="auto"/>
            </w:tcBorders>
            <w:shd w:val="clear" w:color="auto" w:fill="auto"/>
            <w:vAlign w:val="center"/>
            <w:hideMark/>
          </w:tcPr>
          <w:p w14:paraId="6CDA3591" w14:textId="77777777" w:rsidR="00C95217" w:rsidRPr="00C95217" w:rsidRDefault="00C95217" w:rsidP="00C95217">
            <w:pPr>
              <w:spacing w:after="0" w:line="240" w:lineRule="auto"/>
              <w:jc w:val="center"/>
              <w:rPr>
                <w:rFonts w:ascii="Arial" w:eastAsia="Times New Roman" w:hAnsi="Arial" w:cs="Arial"/>
                <w:sz w:val="28"/>
                <w:szCs w:val="28"/>
                <w:lang w:eastAsia="en-GB"/>
              </w:rPr>
            </w:pPr>
            <w:r w:rsidRPr="00C95217">
              <w:rPr>
                <w:rFonts w:ascii="Arial" w:eastAsia="Times New Roman" w:hAnsi="Arial" w:cs="Arial"/>
                <w:sz w:val="28"/>
                <w:szCs w:val="28"/>
                <w:lang w:eastAsia="en-GB"/>
              </w:rPr>
              <w:t>2</w:t>
            </w:r>
          </w:p>
        </w:tc>
        <w:tc>
          <w:tcPr>
            <w:tcW w:w="307" w:type="pct"/>
            <w:tcBorders>
              <w:top w:val="nil"/>
              <w:left w:val="nil"/>
              <w:bottom w:val="single" w:sz="4" w:space="0" w:color="auto"/>
              <w:right w:val="single" w:sz="8" w:space="0" w:color="auto"/>
            </w:tcBorders>
            <w:shd w:val="clear" w:color="auto" w:fill="auto"/>
            <w:vAlign w:val="center"/>
            <w:hideMark/>
          </w:tcPr>
          <w:p w14:paraId="0A45F849" w14:textId="77777777" w:rsidR="00C95217" w:rsidRPr="00C95217" w:rsidRDefault="00C95217" w:rsidP="00C95217">
            <w:pPr>
              <w:spacing w:after="0" w:line="240" w:lineRule="auto"/>
              <w:jc w:val="center"/>
              <w:rPr>
                <w:rFonts w:ascii="Arial" w:eastAsia="Times New Roman" w:hAnsi="Arial" w:cs="Arial"/>
                <w:sz w:val="28"/>
                <w:szCs w:val="28"/>
                <w:lang w:eastAsia="en-GB"/>
              </w:rPr>
            </w:pPr>
            <w:r w:rsidRPr="00C95217">
              <w:rPr>
                <w:rFonts w:ascii="Arial" w:eastAsia="Times New Roman" w:hAnsi="Arial" w:cs="Arial"/>
                <w:sz w:val="28"/>
                <w:szCs w:val="28"/>
                <w:lang w:eastAsia="en-GB"/>
              </w:rPr>
              <w:t>-2</w:t>
            </w:r>
          </w:p>
        </w:tc>
      </w:tr>
      <w:tr w:rsidR="00C95217" w:rsidRPr="00C95217" w14:paraId="2C0F7995" w14:textId="77777777" w:rsidTr="00C95217">
        <w:trPr>
          <w:trHeight w:val="600"/>
        </w:trPr>
        <w:tc>
          <w:tcPr>
            <w:tcW w:w="3772" w:type="pct"/>
            <w:tcBorders>
              <w:top w:val="nil"/>
              <w:left w:val="single" w:sz="8" w:space="0" w:color="auto"/>
              <w:bottom w:val="single" w:sz="4" w:space="0" w:color="auto"/>
              <w:right w:val="single" w:sz="8" w:space="0" w:color="auto"/>
            </w:tcBorders>
            <w:shd w:val="clear" w:color="auto" w:fill="auto"/>
            <w:vAlign w:val="center"/>
            <w:hideMark/>
          </w:tcPr>
          <w:p w14:paraId="366A72A7" w14:textId="77777777" w:rsidR="00C95217" w:rsidRPr="00C95217" w:rsidRDefault="00C95217" w:rsidP="00C95217">
            <w:pPr>
              <w:spacing w:after="0" w:line="240" w:lineRule="auto"/>
              <w:rPr>
                <w:rFonts w:ascii="Arial" w:eastAsia="Times New Roman" w:hAnsi="Arial" w:cs="Arial"/>
                <w:sz w:val="24"/>
                <w:szCs w:val="24"/>
                <w:lang w:eastAsia="en-GB"/>
              </w:rPr>
            </w:pPr>
            <w:r w:rsidRPr="00C95217">
              <w:rPr>
                <w:rFonts w:ascii="Arial" w:eastAsia="Times New Roman" w:hAnsi="Arial" w:cs="Arial"/>
                <w:sz w:val="24"/>
                <w:szCs w:val="24"/>
                <w:lang w:eastAsia="en-GB"/>
              </w:rPr>
              <w:t>The groundsman requires that the system shall cut fairways, light rough, rough and greens to set plan.</w:t>
            </w:r>
          </w:p>
        </w:tc>
        <w:tc>
          <w:tcPr>
            <w:tcW w:w="307" w:type="pct"/>
            <w:tcBorders>
              <w:top w:val="nil"/>
              <w:left w:val="single" w:sz="8" w:space="0" w:color="auto"/>
              <w:bottom w:val="single" w:sz="4" w:space="0" w:color="auto"/>
              <w:right w:val="single" w:sz="8" w:space="0" w:color="auto"/>
            </w:tcBorders>
            <w:shd w:val="clear" w:color="auto" w:fill="auto"/>
            <w:vAlign w:val="center"/>
            <w:hideMark/>
          </w:tcPr>
          <w:p w14:paraId="2CBD4F27"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759266E1"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-1</w:t>
            </w:r>
          </w:p>
        </w:tc>
        <w:tc>
          <w:tcPr>
            <w:tcW w:w="307" w:type="pct"/>
            <w:tcBorders>
              <w:top w:val="nil"/>
              <w:left w:val="nil"/>
              <w:bottom w:val="single" w:sz="4" w:space="0" w:color="auto"/>
              <w:right w:val="single" w:sz="8" w:space="0" w:color="auto"/>
            </w:tcBorders>
            <w:shd w:val="clear" w:color="auto" w:fill="auto"/>
            <w:vAlign w:val="center"/>
            <w:hideMark/>
          </w:tcPr>
          <w:p w14:paraId="0C81AC2B"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-1</w:t>
            </w:r>
          </w:p>
        </w:tc>
        <w:tc>
          <w:tcPr>
            <w:tcW w:w="307" w:type="pct"/>
            <w:tcBorders>
              <w:top w:val="nil"/>
              <w:left w:val="nil"/>
              <w:bottom w:val="single" w:sz="4" w:space="0" w:color="auto"/>
              <w:right w:val="single" w:sz="8" w:space="0" w:color="auto"/>
            </w:tcBorders>
            <w:shd w:val="clear" w:color="auto" w:fill="auto"/>
            <w:vAlign w:val="center"/>
            <w:hideMark/>
          </w:tcPr>
          <w:p w14:paraId="65B6ACC9"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-2</w:t>
            </w:r>
          </w:p>
        </w:tc>
      </w:tr>
      <w:tr w:rsidR="00C95217" w:rsidRPr="00C95217" w14:paraId="46F5E55A" w14:textId="77777777" w:rsidTr="00C95217">
        <w:trPr>
          <w:trHeight w:val="600"/>
        </w:trPr>
        <w:tc>
          <w:tcPr>
            <w:tcW w:w="3772" w:type="pct"/>
            <w:tcBorders>
              <w:top w:val="nil"/>
              <w:left w:val="single" w:sz="8" w:space="0" w:color="auto"/>
              <w:bottom w:val="single" w:sz="4" w:space="0" w:color="auto"/>
              <w:right w:val="single" w:sz="8" w:space="0" w:color="auto"/>
            </w:tcBorders>
            <w:shd w:val="clear" w:color="auto" w:fill="auto"/>
            <w:vAlign w:val="center"/>
            <w:hideMark/>
          </w:tcPr>
          <w:p w14:paraId="68B80572" w14:textId="77777777" w:rsidR="00C95217" w:rsidRPr="00C95217" w:rsidRDefault="00C95217" w:rsidP="00C95217">
            <w:pPr>
              <w:spacing w:after="0" w:line="240" w:lineRule="auto"/>
              <w:rPr>
                <w:rFonts w:ascii="Arial" w:eastAsia="Times New Roman" w:hAnsi="Arial" w:cs="Arial"/>
                <w:sz w:val="24"/>
                <w:szCs w:val="24"/>
                <w:lang w:eastAsia="en-GB"/>
              </w:rPr>
            </w:pPr>
            <w:r w:rsidRPr="00C95217">
              <w:rPr>
                <w:rFonts w:ascii="Arial" w:eastAsia="Times New Roman" w:hAnsi="Arial" w:cs="Arial"/>
                <w:sz w:val="24"/>
                <w:szCs w:val="24"/>
                <w:lang w:eastAsia="en-GB"/>
              </w:rPr>
              <w:t>The Golf club requires that the system shall perform tasks autonomously.</w:t>
            </w:r>
          </w:p>
        </w:tc>
        <w:tc>
          <w:tcPr>
            <w:tcW w:w="307" w:type="pct"/>
            <w:tcBorders>
              <w:top w:val="nil"/>
              <w:left w:val="single" w:sz="8" w:space="0" w:color="auto"/>
              <w:bottom w:val="single" w:sz="4" w:space="0" w:color="auto"/>
              <w:right w:val="single" w:sz="8" w:space="0" w:color="auto"/>
            </w:tcBorders>
            <w:shd w:val="clear" w:color="auto" w:fill="auto"/>
            <w:vAlign w:val="center"/>
            <w:hideMark/>
          </w:tcPr>
          <w:p w14:paraId="76B5C8B8"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36E220AC"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-1</w:t>
            </w:r>
          </w:p>
        </w:tc>
        <w:tc>
          <w:tcPr>
            <w:tcW w:w="307" w:type="pct"/>
            <w:tcBorders>
              <w:top w:val="nil"/>
              <w:left w:val="nil"/>
              <w:bottom w:val="single" w:sz="4" w:space="0" w:color="auto"/>
              <w:right w:val="single" w:sz="8" w:space="0" w:color="auto"/>
            </w:tcBorders>
            <w:shd w:val="clear" w:color="auto" w:fill="auto"/>
            <w:vAlign w:val="center"/>
            <w:hideMark/>
          </w:tcPr>
          <w:p w14:paraId="1C0C3AA2"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-1</w:t>
            </w:r>
          </w:p>
        </w:tc>
        <w:tc>
          <w:tcPr>
            <w:tcW w:w="307" w:type="pct"/>
            <w:tcBorders>
              <w:top w:val="nil"/>
              <w:left w:val="nil"/>
              <w:bottom w:val="single" w:sz="4" w:space="0" w:color="auto"/>
              <w:right w:val="single" w:sz="8" w:space="0" w:color="auto"/>
            </w:tcBorders>
            <w:shd w:val="clear" w:color="auto" w:fill="auto"/>
            <w:vAlign w:val="center"/>
            <w:hideMark/>
          </w:tcPr>
          <w:p w14:paraId="1C320BA8"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-2</w:t>
            </w:r>
          </w:p>
        </w:tc>
      </w:tr>
      <w:tr w:rsidR="00C95217" w:rsidRPr="00C95217" w14:paraId="72D8DBC4" w14:textId="77777777" w:rsidTr="00C95217">
        <w:trPr>
          <w:trHeight w:val="600"/>
        </w:trPr>
        <w:tc>
          <w:tcPr>
            <w:tcW w:w="3772" w:type="pct"/>
            <w:tcBorders>
              <w:top w:val="nil"/>
              <w:left w:val="single" w:sz="8" w:space="0" w:color="auto"/>
              <w:bottom w:val="single" w:sz="4" w:space="0" w:color="auto"/>
              <w:right w:val="single" w:sz="8" w:space="0" w:color="auto"/>
            </w:tcBorders>
            <w:shd w:val="clear" w:color="auto" w:fill="auto"/>
            <w:vAlign w:val="center"/>
            <w:hideMark/>
          </w:tcPr>
          <w:p w14:paraId="626C85CF" w14:textId="2337CA1F" w:rsidR="00C95217" w:rsidRPr="00C95217" w:rsidRDefault="00C95217" w:rsidP="00C95217">
            <w:pPr>
              <w:spacing w:after="0" w:line="240" w:lineRule="auto"/>
              <w:rPr>
                <w:rFonts w:ascii="Arial" w:eastAsia="Times New Roman" w:hAnsi="Arial" w:cs="Arial"/>
                <w:sz w:val="24"/>
                <w:szCs w:val="24"/>
                <w:lang w:eastAsia="en-GB"/>
              </w:rPr>
            </w:pPr>
            <w:r w:rsidRPr="00C95217">
              <w:rPr>
                <w:rFonts w:ascii="Arial" w:eastAsia="Times New Roman" w:hAnsi="Arial" w:cs="Arial"/>
                <w:sz w:val="24"/>
                <w:szCs w:val="24"/>
                <w:lang w:eastAsia="en-GB"/>
              </w:rPr>
              <w:t>The groundsman requires that the system shall have an 18</w:t>
            </w:r>
            <w:r w:rsidR="00655D72">
              <w:rPr>
                <w:rFonts w:ascii="Arial" w:eastAsia="Times New Roman" w:hAnsi="Arial" w:cs="Arial"/>
                <w:sz w:val="24"/>
                <w:szCs w:val="24"/>
                <w:lang w:eastAsia="en-GB"/>
              </w:rPr>
              <w:t>-</w:t>
            </w:r>
            <w:r w:rsidRPr="00C95217">
              <w:rPr>
                <w:rFonts w:ascii="Arial" w:eastAsia="Times New Roman" w:hAnsi="Arial" w:cs="Arial"/>
                <w:sz w:val="24"/>
                <w:szCs w:val="24"/>
                <w:lang w:eastAsia="en-GB"/>
              </w:rPr>
              <w:t>hour operational cycle.</w:t>
            </w:r>
          </w:p>
        </w:tc>
        <w:tc>
          <w:tcPr>
            <w:tcW w:w="307" w:type="pct"/>
            <w:tcBorders>
              <w:top w:val="nil"/>
              <w:left w:val="single" w:sz="8" w:space="0" w:color="auto"/>
              <w:bottom w:val="single" w:sz="4" w:space="0" w:color="auto"/>
              <w:right w:val="single" w:sz="8" w:space="0" w:color="auto"/>
            </w:tcBorders>
            <w:shd w:val="clear" w:color="auto" w:fill="auto"/>
            <w:vAlign w:val="center"/>
            <w:hideMark/>
          </w:tcPr>
          <w:p w14:paraId="7856476A"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20FE98F5"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2</w:t>
            </w:r>
          </w:p>
        </w:tc>
        <w:tc>
          <w:tcPr>
            <w:tcW w:w="307" w:type="pct"/>
            <w:tcBorders>
              <w:top w:val="nil"/>
              <w:left w:val="nil"/>
              <w:bottom w:val="single" w:sz="4" w:space="0" w:color="auto"/>
              <w:right w:val="single" w:sz="8" w:space="0" w:color="auto"/>
            </w:tcBorders>
            <w:shd w:val="clear" w:color="auto" w:fill="auto"/>
            <w:vAlign w:val="center"/>
            <w:hideMark/>
          </w:tcPr>
          <w:p w14:paraId="623EB4C3"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2</w:t>
            </w:r>
          </w:p>
        </w:tc>
        <w:tc>
          <w:tcPr>
            <w:tcW w:w="307" w:type="pct"/>
            <w:tcBorders>
              <w:top w:val="nil"/>
              <w:left w:val="nil"/>
              <w:bottom w:val="single" w:sz="4" w:space="0" w:color="auto"/>
              <w:right w:val="single" w:sz="8" w:space="0" w:color="auto"/>
            </w:tcBorders>
            <w:shd w:val="clear" w:color="auto" w:fill="auto"/>
            <w:vAlign w:val="center"/>
            <w:hideMark/>
          </w:tcPr>
          <w:p w14:paraId="1AA97ACD"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2</w:t>
            </w:r>
          </w:p>
        </w:tc>
      </w:tr>
      <w:tr w:rsidR="00C95217" w:rsidRPr="00C95217" w14:paraId="0764761B" w14:textId="77777777" w:rsidTr="00C95217">
        <w:trPr>
          <w:trHeight w:val="600"/>
        </w:trPr>
        <w:tc>
          <w:tcPr>
            <w:tcW w:w="3772" w:type="pct"/>
            <w:tcBorders>
              <w:top w:val="nil"/>
              <w:left w:val="single" w:sz="8" w:space="0" w:color="auto"/>
              <w:bottom w:val="single" w:sz="4" w:space="0" w:color="auto"/>
              <w:right w:val="single" w:sz="8" w:space="0" w:color="auto"/>
            </w:tcBorders>
            <w:shd w:val="clear" w:color="auto" w:fill="auto"/>
            <w:vAlign w:val="center"/>
            <w:hideMark/>
          </w:tcPr>
          <w:p w14:paraId="0473F17B" w14:textId="77777777" w:rsidR="00C95217" w:rsidRPr="00C95217" w:rsidRDefault="00C95217" w:rsidP="00C95217">
            <w:pPr>
              <w:spacing w:after="0" w:line="240" w:lineRule="auto"/>
              <w:rPr>
                <w:rFonts w:ascii="Arial" w:eastAsia="Times New Roman" w:hAnsi="Arial" w:cs="Arial"/>
                <w:sz w:val="24"/>
                <w:szCs w:val="24"/>
                <w:lang w:eastAsia="en-GB"/>
              </w:rPr>
            </w:pPr>
            <w:r w:rsidRPr="00C95217">
              <w:rPr>
                <w:rFonts w:ascii="Arial" w:eastAsia="Times New Roman" w:hAnsi="Arial" w:cs="Arial"/>
                <w:sz w:val="24"/>
                <w:szCs w:val="24"/>
                <w:lang w:eastAsia="en-GB"/>
              </w:rPr>
              <w:t>The power service providers require that the system shall have a 6-hour recharge / refuel / programme cycle</w:t>
            </w:r>
          </w:p>
        </w:tc>
        <w:tc>
          <w:tcPr>
            <w:tcW w:w="307" w:type="pct"/>
            <w:tcBorders>
              <w:top w:val="nil"/>
              <w:left w:val="single" w:sz="8" w:space="0" w:color="auto"/>
              <w:bottom w:val="single" w:sz="4" w:space="0" w:color="auto"/>
              <w:right w:val="single" w:sz="8" w:space="0" w:color="auto"/>
            </w:tcBorders>
            <w:shd w:val="clear" w:color="auto" w:fill="auto"/>
            <w:vAlign w:val="center"/>
            <w:hideMark/>
          </w:tcPr>
          <w:p w14:paraId="6F03B826"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7CBC7A0B"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2</w:t>
            </w:r>
          </w:p>
        </w:tc>
        <w:tc>
          <w:tcPr>
            <w:tcW w:w="307" w:type="pct"/>
            <w:tcBorders>
              <w:top w:val="nil"/>
              <w:left w:val="nil"/>
              <w:bottom w:val="single" w:sz="4" w:space="0" w:color="auto"/>
              <w:right w:val="single" w:sz="8" w:space="0" w:color="auto"/>
            </w:tcBorders>
            <w:shd w:val="clear" w:color="auto" w:fill="auto"/>
            <w:vAlign w:val="center"/>
            <w:hideMark/>
          </w:tcPr>
          <w:p w14:paraId="65A2FC18"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2</w:t>
            </w:r>
          </w:p>
        </w:tc>
        <w:tc>
          <w:tcPr>
            <w:tcW w:w="307" w:type="pct"/>
            <w:tcBorders>
              <w:top w:val="nil"/>
              <w:left w:val="nil"/>
              <w:bottom w:val="single" w:sz="4" w:space="0" w:color="auto"/>
              <w:right w:val="single" w:sz="8" w:space="0" w:color="auto"/>
            </w:tcBorders>
            <w:shd w:val="clear" w:color="auto" w:fill="auto"/>
            <w:vAlign w:val="center"/>
            <w:hideMark/>
          </w:tcPr>
          <w:p w14:paraId="38AE078D"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2</w:t>
            </w:r>
          </w:p>
        </w:tc>
      </w:tr>
      <w:tr w:rsidR="00C95217" w:rsidRPr="00C95217" w14:paraId="7DE3A8CC" w14:textId="77777777" w:rsidTr="00C95217">
        <w:trPr>
          <w:trHeight w:val="600"/>
        </w:trPr>
        <w:tc>
          <w:tcPr>
            <w:tcW w:w="3772" w:type="pct"/>
            <w:tcBorders>
              <w:top w:val="nil"/>
              <w:left w:val="single" w:sz="8" w:space="0" w:color="auto"/>
              <w:bottom w:val="single" w:sz="4" w:space="0" w:color="auto"/>
              <w:right w:val="single" w:sz="8" w:space="0" w:color="auto"/>
            </w:tcBorders>
            <w:shd w:val="clear" w:color="auto" w:fill="auto"/>
            <w:vAlign w:val="center"/>
            <w:hideMark/>
          </w:tcPr>
          <w:p w14:paraId="3413A108" w14:textId="64FE2D37" w:rsidR="00C95217" w:rsidRPr="00C95217" w:rsidRDefault="00C95217" w:rsidP="00C95217">
            <w:pPr>
              <w:spacing w:after="0" w:line="240" w:lineRule="auto"/>
              <w:rPr>
                <w:rFonts w:ascii="Arial" w:eastAsia="Times New Roman" w:hAnsi="Arial" w:cs="Arial"/>
                <w:sz w:val="24"/>
                <w:szCs w:val="24"/>
                <w:lang w:eastAsia="en-GB"/>
              </w:rPr>
            </w:pPr>
            <w:r w:rsidRPr="00C95217">
              <w:rPr>
                <w:rFonts w:ascii="Arial" w:eastAsia="Times New Roman" w:hAnsi="Arial" w:cs="Arial"/>
                <w:sz w:val="24"/>
                <w:szCs w:val="24"/>
                <w:lang w:eastAsia="en-GB"/>
              </w:rPr>
              <w:t>The golf club required that the system shall have a day/night / low light capability</w:t>
            </w:r>
          </w:p>
        </w:tc>
        <w:tc>
          <w:tcPr>
            <w:tcW w:w="307" w:type="pct"/>
            <w:tcBorders>
              <w:top w:val="nil"/>
              <w:left w:val="single" w:sz="8" w:space="0" w:color="auto"/>
              <w:bottom w:val="single" w:sz="4" w:space="0" w:color="auto"/>
              <w:right w:val="single" w:sz="8" w:space="0" w:color="auto"/>
            </w:tcBorders>
            <w:shd w:val="clear" w:color="auto" w:fill="auto"/>
            <w:vAlign w:val="center"/>
            <w:hideMark/>
          </w:tcPr>
          <w:p w14:paraId="701584B9"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04919EBA"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2</w:t>
            </w:r>
          </w:p>
        </w:tc>
        <w:tc>
          <w:tcPr>
            <w:tcW w:w="307" w:type="pct"/>
            <w:tcBorders>
              <w:top w:val="nil"/>
              <w:left w:val="nil"/>
              <w:bottom w:val="single" w:sz="4" w:space="0" w:color="auto"/>
              <w:right w:val="single" w:sz="8" w:space="0" w:color="auto"/>
            </w:tcBorders>
            <w:shd w:val="clear" w:color="auto" w:fill="auto"/>
            <w:vAlign w:val="center"/>
            <w:hideMark/>
          </w:tcPr>
          <w:p w14:paraId="6183003D"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2</w:t>
            </w:r>
          </w:p>
        </w:tc>
        <w:tc>
          <w:tcPr>
            <w:tcW w:w="307" w:type="pct"/>
            <w:tcBorders>
              <w:top w:val="nil"/>
              <w:left w:val="nil"/>
              <w:bottom w:val="single" w:sz="4" w:space="0" w:color="auto"/>
              <w:right w:val="single" w:sz="8" w:space="0" w:color="auto"/>
            </w:tcBorders>
            <w:shd w:val="clear" w:color="auto" w:fill="auto"/>
            <w:vAlign w:val="center"/>
            <w:hideMark/>
          </w:tcPr>
          <w:p w14:paraId="79AD069D"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2</w:t>
            </w:r>
          </w:p>
        </w:tc>
      </w:tr>
      <w:tr w:rsidR="00C95217" w:rsidRPr="00C95217" w14:paraId="3E94CBD7" w14:textId="77777777" w:rsidTr="00C95217">
        <w:trPr>
          <w:trHeight w:val="600"/>
        </w:trPr>
        <w:tc>
          <w:tcPr>
            <w:tcW w:w="3772" w:type="pct"/>
            <w:tcBorders>
              <w:top w:val="nil"/>
              <w:left w:val="single" w:sz="8" w:space="0" w:color="auto"/>
              <w:bottom w:val="single" w:sz="4" w:space="0" w:color="auto"/>
              <w:right w:val="single" w:sz="8" w:space="0" w:color="auto"/>
            </w:tcBorders>
            <w:shd w:val="clear" w:color="auto" w:fill="auto"/>
            <w:vAlign w:val="center"/>
            <w:hideMark/>
          </w:tcPr>
          <w:p w14:paraId="21CF8C61" w14:textId="77777777" w:rsidR="00C95217" w:rsidRPr="00C95217" w:rsidRDefault="00C95217" w:rsidP="00C95217">
            <w:pPr>
              <w:spacing w:after="0" w:line="240" w:lineRule="auto"/>
              <w:rPr>
                <w:rFonts w:ascii="Arial" w:eastAsia="Times New Roman" w:hAnsi="Arial" w:cs="Arial"/>
                <w:sz w:val="24"/>
                <w:szCs w:val="24"/>
                <w:lang w:eastAsia="en-GB"/>
              </w:rPr>
            </w:pPr>
            <w:r w:rsidRPr="00C95217">
              <w:rPr>
                <w:rFonts w:ascii="Arial" w:eastAsia="Times New Roman" w:hAnsi="Arial" w:cs="Arial"/>
                <w:sz w:val="24"/>
                <w:szCs w:val="24"/>
                <w:lang w:eastAsia="en-GB"/>
              </w:rPr>
              <w:t xml:space="preserve">The Environmental Lobby requires that the system shall have a near silent operation (x </w:t>
            </w:r>
            <w:proofErr w:type="spellStart"/>
            <w:r w:rsidRPr="00C95217">
              <w:rPr>
                <w:rFonts w:ascii="Arial" w:eastAsia="Times New Roman" w:hAnsi="Arial" w:cs="Arial"/>
                <w:sz w:val="24"/>
                <w:szCs w:val="24"/>
                <w:lang w:eastAsia="en-GB"/>
              </w:rPr>
              <w:t>db</w:t>
            </w:r>
            <w:proofErr w:type="spellEnd"/>
            <w:r w:rsidRPr="00C95217">
              <w:rPr>
                <w:rFonts w:ascii="Arial" w:eastAsia="Times New Roman" w:hAnsi="Arial" w:cs="Arial"/>
                <w:sz w:val="24"/>
                <w:szCs w:val="24"/>
                <w:lang w:eastAsia="en-GB"/>
              </w:rPr>
              <w:t xml:space="preserve"> TBD)</w:t>
            </w:r>
          </w:p>
        </w:tc>
        <w:tc>
          <w:tcPr>
            <w:tcW w:w="307" w:type="pct"/>
            <w:tcBorders>
              <w:top w:val="nil"/>
              <w:left w:val="single" w:sz="8" w:space="0" w:color="auto"/>
              <w:bottom w:val="single" w:sz="4" w:space="0" w:color="auto"/>
              <w:right w:val="single" w:sz="8" w:space="0" w:color="auto"/>
            </w:tcBorders>
            <w:shd w:val="clear" w:color="auto" w:fill="auto"/>
            <w:vAlign w:val="center"/>
            <w:hideMark/>
          </w:tcPr>
          <w:p w14:paraId="324918DD"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394BB5E5"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288DE357"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2</w:t>
            </w:r>
          </w:p>
        </w:tc>
        <w:tc>
          <w:tcPr>
            <w:tcW w:w="307" w:type="pct"/>
            <w:tcBorders>
              <w:top w:val="nil"/>
              <w:left w:val="nil"/>
              <w:bottom w:val="single" w:sz="4" w:space="0" w:color="auto"/>
              <w:right w:val="single" w:sz="8" w:space="0" w:color="auto"/>
            </w:tcBorders>
            <w:shd w:val="clear" w:color="auto" w:fill="auto"/>
            <w:vAlign w:val="center"/>
            <w:hideMark/>
          </w:tcPr>
          <w:p w14:paraId="66574F94"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1</w:t>
            </w:r>
          </w:p>
        </w:tc>
      </w:tr>
      <w:tr w:rsidR="00C95217" w:rsidRPr="00C95217" w14:paraId="2E6F251D" w14:textId="77777777" w:rsidTr="00C95217">
        <w:trPr>
          <w:trHeight w:val="600"/>
        </w:trPr>
        <w:tc>
          <w:tcPr>
            <w:tcW w:w="3772" w:type="pct"/>
            <w:tcBorders>
              <w:top w:val="nil"/>
              <w:left w:val="single" w:sz="8" w:space="0" w:color="auto"/>
              <w:bottom w:val="single" w:sz="4" w:space="0" w:color="auto"/>
              <w:right w:val="single" w:sz="8" w:space="0" w:color="auto"/>
            </w:tcBorders>
            <w:shd w:val="clear" w:color="auto" w:fill="auto"/>
            <w:vAlign w:val="center"/>
            <w:hideMark/>
          </w:tcPr>
          <w:p w14:paraId="6D5CC03C" w14:textId="77777777" w:rsidR="00C95217" w:rsidRPr="00C95217" w:rsidRDefault="00C95217" w:rsidP="00C95217">
            <w:pPr>
              <w:spacing w:after="0" w:line="240" w:lineRule="auto"/>
              <w:rPr>
                <w:rFonts w:ascii="Arial" w:eastAsia="Times New Roman" w:hAnsi="Arial" w:cs="Arial"/>
                <w:sz w:val="24"/>
                <w:szCs w:val="24"/>
                <w:lang w:eastAsia="en-GB"/>
              </w:rPr>
            </w:pPr>
            <w:r w:rsidRPr="00C95217">
              <w:rPr>
                <w:rFonts w:ascii="Arial" w:eastAsia="Times New Roman" w:hAnsi="Arial" w:cs="Arial"/>
                <w:sz w:val="24"/>
                <w:szCs w:val="24"/>
                <w:lang w:eastAsia="en-GB"/>
              </w:rPr>
              <w:t>The Environmental Lobby requires that the system shall operate with low light pollution (y Lux TBD)</w:t>
            </w:r>
          </w:p>
        </w:tc>
        <w:tc>
          <w:tcPr>
            <w:tcW w:w="307" w:type="pct"/>
            <w:tcBorders>
              <w:top w:val="nil"/>
              <w:left w:val="single" w:sz="8" w:space="0" w:color="auto"/>
              <w:bottom w:val="single" w:sz="4" w:space="0" w:color="auto"/>
              <w:right w:val="single" w:sz="8" w:space="0" w:color="auto"/>
            </w:tcBorders>
            <w:shd w:val="clear" w:color="auto" w:fill="auto"/>
            <w:vAlign w:val="center"/>
            <w:hideMark/>
          </w:tcPr>
          <w:p w14:paraId="1A47A26E"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492F0757"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2</w:t>
            </w:r>
          </w:p>
        </w:tc>
        <w:tc>
          <w:tcPr>
            <w:tcW w:w="307" w:type="pct"/>
            <w:tcBorders>
              <w:top w:val="nil"/>
              <w:left w:val="nil"/>
              <w:bottom w:val="single" w:sz="4" w:space="0" w:color="auto"/>
              <w:right w:val="single" w:sz="8" w:space="0" w:color="auto"/>
            </w:tcBorders>
            <w:shd w:val="clear" w:color="auto" w:fill="auto"/>
            <w:vAlign w:val="center"/>
            <w:hideMark/>
          </w:tcPr>
          <w:p w14:paraId="2C3962FB"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2</w:t>
            </w:r>
          </w:p>
        </w:tc>
        <w:tc>
          <w:tcPr>
            <w:tcW w:w="307" w:type="pct"/>
            <w:tcBorders>
              <w:top w:val="nil"/>
              <w:left w:val="nil"/>
              <w:bottom w:val="single" w:sz="4" w:space="0" w:color="auto"/>
              <w:right w:val="single" w:sz="8" w:space="0" w:color="auto"/>
            </w:tcBorders>
            <w:shd w:val="clear" w:color="auto" w:fill="auto"/>
            <w:vAlign w:val="center"/>
            <w:hideMark/>
          </w:tcPr>
          <w:p w14:paraId="309710E0"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2</w:t>
            </w:r>
          </w:p>
        </w:tc>
      </w:tr>
      <w:tr w:rsidR="00C95217" w:rsidRPr="00C95217" w14:paraId="5E0EB375" w14:textId="77777777" w:rsidTr="00C95217">
        <w:trPr>
          <w:trHeight w:val="600"/>
        </w:trPr>
        <w:tc>
          <w:tcPr>
            <w:tcW w:w="3772" w:type="pct"/>
            <w:tcBorders>
              <w:top w:val="nil"/>
              <w:left w:val="single" w:sz="8" w:space="0" w:color="auto"/>
              <w:bottom w:val="single" w:sz="4" w:space="0" w:color="auto"/>
              <w:right w:val="single" w:sz="8" w:space="0" w:color="auto"/>
            </w:tcBorders>
            <w:shd w:val="clear" w:color="auto" w:fill="auto"/>
            <w:vAlign w:val="center"/>
            <w:hideMark/>
          </w:tcPr>
          <w:p w14:paraId="78EF84CD" w14:textId="77777777" w:rsidR="00C95217" w:rsidRPr="00C95217" w:rsidRDefault="00C95217" w:rsidP="00C95217">
            <w:pPr>
              <w:spacing w:after="0" w:line="240" w:lineRule="auto"/>
              <w:rPr>
                <w:rFonts w:ascii="Arial" w:eastAsia="Times New Roman" w:hAnsi="Arial" w:cs="Arial"/>
                <w:sz w:val="24"/>
                <w:szCs w:val="24"/>
                <w:lang w:eastAsia="en-GB"/>
              </w:rPr>
            </w:pPr>
            <w:r w:rsidRPr="00C95217">
              <w:rPr>
                <w:rFonts w:ascii="Arial" w:eastAsia="Times New Roman" w:hAnsi="Arial" w:cs="Arial"/>
                <w:sz w:val="24"/>
                <w:szCs w:val="24"/>
                <w:lang w:eastAsia="en-GB"/>
              </w:rPr>
              <w:t xml:space="preserve">The groundsman requires that the system shall have an all-weather capability (Precipitation and windspeed limits TBD) </w:t>
            </w:r>
          </w:p>
        </w:tc>
        <w:tc>
          <w:tcPr>
            <w:tcW w:w="307" w:type="pct"/>
            <w:tcBorders>
              <w:top w:val="nil"/>
              <w:left w:val="single" w:sz="8" w:space="0" w:color="auto"/>
              <w:bottom w:val="single" w:sz="4" w:space="0" w:color="auto"/>
              <w:right w:val="single" w:sz="8" w:space="0" w:color="auto"/>
            </w:tcBorders>
            <w:shd w:val="clear" w:color="auto" w:fill="auto"/>
            <w:vAlign w:val="center"/>
            <w:hideMark/>
          </w:tcPr>
          <w:p w14:paraId="17C6A051"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3A00F002"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2</w:t>
            </w:r>
          </w:p>
        </w:tc>
        <w:tc>
          <w:tcPr>
            <w:tcW w:w="307" w:type="pct"/>
            <w:tcBorders>
              <w:top w:val="nil"/>
              <w:left w:val="nil"/>
              <w:bottom w:val="single" w:sz="4" w:space="0" w:color="auto"/>
              <w:right w:val="single" w:sz="8" w:space="0" w:color="auto"/>
            </w:tcBorders>
            <w:shd w:val="clear" w:color="auto" w:fill="auto"/>
            <w:vAlign w:val="center"/>
            <w:hideMark/>
          </w:tcPr>
          <w:p w14:paraId="5104597D"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1</w:t>
            </w:r>
          </w:p>
        </w:tc>
        <w:tc>
          <w:tcPr>
            <w:tcW w:w="307" w:type="pct"/>
            <w:tcBorders>
              <w:top w:val="nil"/>
              <w:left w:val="nil"/>
              <w:bottom w:val="single" w:sz="4" w:space="0" w:color="auto"/>
              <w:right w:val="single" w:sz="8" w:space="0" w:color="auto"/>
            </w:tcBorders>
            <w:shd w:val="clear" w:color="auto" w:fill="auto"/>
            <w:vAlign w:val="center"/>
            <w:hideMark/>
          </w:tcPr>
          <w:p w14:paraId="2EE9E54E"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1</w:t>
            </w:r>
          </w:p>
        </w:tc>
      </w:tr>
      <w:tr w:rsidR="00C95217" w:rsidRPr="00C95217" w14:paraId="6EF83022" w14:textId="77777777" w:rsidTr="00C95217">
        <w:trPr>
          <w:trHeight w:val="600"/>
        </w:trPr>
        <w:tc>
          <w:tcPr>
            <w:tcW w:w="3772" w:type="pct"/>
            <w:tcBorders>
              <w:top w:val="nil"/>
              <w:left w:val="single" w:sz="8" w:space="0" w:color="auto"/>
              <w:bottom w:val="single" w:sz="4" w:space="0" w:color="auto"/>
              <w:right w:val="single" w:sz="8" w:space="0" w:color="auto"/>
            </w:tcBorders>
            <w:shd w:val="clear" w:color="auto" w:fill="auto"/>
            <w:vAlign w:val="center"/>
            <w:hideMark/>
          </w:tcPr>
          <w:p w14:paraId="75076C56" w14:textId="77777777" w:rsidR="00C95217" w:rsidRPr="00C95217" w:rsidRDefault="00C95217" w:rsidP="00C95217">
            <w:pPr>
              <w:spacing w:after="0" w:line="240" w:lineRule="auto"/>
              <w:rPr>
                <w:rFonts w:ascii="Arial" w:eastAsia="Times New Roman" w:hAnsi="Arial" w:cs="Arial"/>
                <w:sz w:val="24"/>
                <w:szCs w:val="24"/>
                <w:lang w:eastAsia="en-GB"/>
              </w:rPr>
            </w:pPr>
            <w:r w:rsidRPr="00C95217">
              <w:rPr>
                <w:rFonts w:ascii="Arial" w:eastAsia="Times New Roman" w:hAnsi="Arial" w:cs="Arial"/>
                <w:sz w:val="24"/>
                <w:szCs w:val="24"/>
                <w:lang w:eastAsia="en-GB"/>
              </w:rPr>
              <w:lastRenderedPageBreak/>
              <w:t>The product safety representatives require that the system shall avoid standing water.</w:t>
            </w:r>
          </w:p>
        </w:tc>
        <w:tc>
          <w:tcPr>
            <w:tcW w:w="307" w:type="pct"/>
            <w:tcBorders>
              <w:top w:val="nil"/>
              <w:left w:val="single" w:sz="8" w:space="0" w:color="auto"/>
              <w:bottom w:val="single" w:sz="4" w:space="0" w:color="auto"/>
              <w:right w:val="single" w:sz="8" w:space="0" w:color="auto"/>
            </w:tcBorders>
            <w:shd w:val="clear" w:color="auto" w:fill="auto"/>
            <w:vAlign w:val="center"/>
            <w:hideMark/>
          </w:tcPr>
          <w:p w14:paraId="38D42178" w14:textId="77777777" w:rsidR="00C95217" w:rsidRPr="00C95217" w:rsidRDefault="00C95217" w:rsidP="00C95217">
            <w:pPr>
              <w:spacing w:after="0" w:line="240" w:lineRule="auto"/>
              <w:jc w:val="center"/>
              <w:rPr>
                <w:rFonts w:ascii="Arial" w:eastAsia="Times New Roman" w:hAnsi="Arial" w:cs="Arial"/>
                <w:sz w:val="28"/>
                <w:szCs w:val="28"/>
                <w:lang w:eastAsia="en-GB"/>
              </w:rPr>
            </w:pPr>
            <w:r w:rsidRPr="00C95217">
              <w:rPr>
                <w:rFonts w:ascii="Arial" w:eastAsia="Times New Roman" w:hAnsi="Arial" w:cs="Arial"/>
                <w:sz w:val="28"/>
                <w:szCs w:val="28"/>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3D14C6BF" w14:textId="77777777" w:rsidR="00C95217" w:rsidRPr="00C95217" w:rsidRDefault="00C95217" w:rsidP="00C95217">
            <w:pPr>
              <w:spacing w:after="0" w:line="240" w:lineRule="auto"/>
              <w:jc w:val="center"/>
              <w:rPr>
                <w:rFonts w:ascii="Arial" w:eastAsia="Times New Roman" w:hAnsi="Arial" w:cs="Arial"/>
                <w:sz w:val="28"/>
                <w:szCs w:val="28"/>
                <w:lang w:eastAsia="en-GB"/>
              </w:rPr>
            </w:pPr>
            <w:r w:rsidRPr="00C95217">
              <w:rPr>
                <w:rFonts w:ascii="Arial" w:eastAsia="Times New Roman" w:hAnsi="Arial" w:cs="Arial"/>
                <w:sz w:val="28"/>
                <w:szCs w:val="28"/>
                <w:lang w:eastAsia="en-GB"/>
              </w:rPr>
              <w:t>-1</w:t>
            </w:r>
          </w:p>
        </w:tc>
        <w:tc>
          <w:tcPr>
            <w:tcW w:w="307" w:type="pct"/>
            <w:tcBorders>
              <w:top w:val="nil"/>
              <w:left w:val="nil"/>
              <w:bottom w:val="single" w:sz="4" w:space="0" w:color="auto"/>
              <w:right w:val="single" w:sz="8" w:space="0" w:color="auto"/>
            </w:tcBorders>
            <w:shd w:val="clear" w:color="auto" w:fill="auto"/>
            <w:vAlign w:val="center"/>
            <w:hideMark/>
          </w:tcPr>
          <w:p w14:paraId="6119522B" w14:textId="77777777" w:rsidR="00C95217" w:rsidRPr="00C95217" w:rsidRDefault="00C95217" w:rsidP="00C95217">
            <w:pPr>
              <w:spacing w:after="0" w:line="240" w:lineRule="auto"/>
              <w:jc w:val="center"/>
              <w:rPr>
                <w:rFonts w:ascii="Arial" w:eastAsia="Times New Roman" w:hAnsi="Arial" w:cs="Arial"/>
                <w:sz w:val="28"/>
                <w:szCs w:val="28"/>
                <w:lang w:eastAsia="en-GB"/>
              </w:rPr>
            </w:pPr>
            <w:r w:rsidRPr="00C95217">
              <w:rPr>
                <w:rFonts w:ascii="Arial" w:eastAsia="Times New Roman" w:hAnsi="Arial" w:cs="Arial"/>
                <w:sz w:val="28"/>
                <w:szCs w:val="28"/>
                <w:lang w:eastAsia="en-GB"/>
              </w:rPr>
              <w:t>-1</w:t>
            </w:r>
          </w:p>
        </w:tc>
        <w:tc>
          <w:tcPr>
            <w:tcW w:w="307" w:type="pct"/>
            <w:tcBorders>
              <w:top w:val="nil"/>
              <w:left w:val="nil"/>
              <w:bottom w:val="single" w:sz="4" w:space="0" w:color="auto"/>
              <w:right w:val="single" w:sz="8" w:space="0" w:color="auto"/>
            </w:tcBorders>
            <w:shd w:val="clear" w:color="auto" w:fill="auto"/>
            <w:vAlign w:val="center"/>
            <w:hideMark/>
          </w:tcPr>
          <w:p w14:paraId="23723216" w14:textId="77777777" w:rsidR="00C95217" w:rsidRPr="00C95217" w:rsidRDefault="00C95217" w:rsidP="00C95217">
            <w:pPr>
              <w:spacing w:after="0" w:line="240" w:lineRule="auto"/>
              <w:jc w:val="center"/>
              <w:rPr>
                <w:rFonts w:ascii="Arial" w:eastAsia="Times New Roman" w:hAnsi="Arial" w:cs="Arial"/>
                <w:sz w:val="28"/>
                <w:szCs w:val="28"/>
                <w:lang w:eastAsia="en-GB"/>
              </w:rPr>
            </w:pPr>
            <w:r w:rsidRPr="00C95217">
              <w:rPr>
                <w:rFonts w:ascii="Arial" w:eastAsia="Times New Roman" w:hAnsi="Arial" w:cs="Arial"/>
                <w:sz w:val="28"/>
                <w:szCs w:val="28"/>
                <w:lang w:eastAsia="en-GB"/>
              </w:rPr>
              <w:t>-2</w:t>
            </w:r>
          </w:p>
        </w:tc>
      </w:tr>
      <w:tr w:rsidR="00C95217" w:rsidRPr="00C95217" w14:paraId="1FF03A15" w14:textId="77777777" w:rsidTr="00C95217">
        <w:trPr>
          <w:trHeight w:val="600"/>
        </w:trPr>
        <w:tc>
          <w:tcPr>
            <w:tcW w:w="3772" w:type="pct"/>
            <w:tcBorders>
              <w:top w:val="nil"/>
              <w:left w:val="single" w:sz="8" w:space="0" w:color="auto"/>
              <w:bottom w:val="single" w:sz="4" w:space="0" w:color="auto"/>
              <w:right w:val="single" w:sz="8" w:space="0" w:color="auto"/>
            </w:tcBorders>
            <w:shd w:val="clear" w:color="auto" w:fill="auto"/>
            <w:vAlign w:val="center"/>
            <w:hideMark/>
          </w:tcPr>
          <w:p w14:paraId="425B86C1" w14:textId="77777777" w:rsidR="00C95217" w:rsidRPr="00C95217" w:rsidRDefault="00C95217" w:rsidP="00C95217">
            <w:pPr>
              <w:spacing w:after="0" w:line="240" w:lineRule="auto"/>
              <w:rPr>
                <w:rFonts w:ascii="Arial" w:eastAsia="Times New Roman" w:hAnsi="Arial" w:cs="Arial"/>
                <w:sz w:val="24"/>
                <w:szCs w:val="24"/>
                <w:lang w:eastAsia="en-GB"/>
              </w:rPr>
            </w:pPr>
            <w:r w:rsidRPr="00C95217">
              <w:rPr>
                <w:rFonts w:ascii="Arial" w:eastAsia="Times New Roman" w:hAnsi="Arial" w:cs="Arial"/>
                <w:sz w:val="24"/>
                <w:szCs w:val="24"/>
                <w:lang w:eastAsia="en-GB"/>
              </w:rPr>
              <w:t>The environmental lobby requires that the system shall operate without damage to wildlife.</w:t>
            </w:r>
          </w:p>
        </w:tc>
        <w:tc>
          <w:tcPr>
            <w:tcW w:w="307" w:type="pct"/>
            <w:tcBorders>
              <w:top w:val="nil"/>
              <w:left w:val="single" w:sz="8" w:space="0" w:color="auto"/>
              <w:bottom w:val="single" w:sz="4" w:space="0" w:color="auto"/>
              <w:right w:val="single" w:sz="8" w:space="0" w:color="auto"/>
            </w:tcBorders>
            <w:shd w:val="clear" w:color="auto" w:fill="auto"/>
            <w:vAlign w:val="center"/>
            <w:hideMark/>
          </w:tcPr>
          <w:p w14:paraId="4C4D8470"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54DE8CDC"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-1</w:t>
            </w:r>
          </w:p>
        </w:tc>
        <w:tc>
          <w:tcPr>
            <w:tcW w:w="307" w:type="pct"/>
            <w:tcBorders>
              <w:top w:val="nil"/>
              <w:left w:val="nil"/>
              <w:bottom w:val="single" w:sz="4" w:space="0" w:color="auto"/>
              <w:right w:val="single" w:sz="8" w:space="0" w:color="auto"/>
            </w:tcBorders>
            <w:shd w:val="clear" w:color="auto" w:fill="auto"/>
            <w:vAlign w:val="center"/>
            <w:hideMark/>
          </w:tcPr>
          <w:p w14:paraId="78CEBB65"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-1</w:t>
            </w:r>
          </w:p>
        </w:tc>
        <w:tc>
          <w:tcPr>
            <w:tcW w:w="307" w:type="pct"/>
            <w:tcBorders>
              <w:top w:val="nil"/>
              <w:left w:val="nil"/>
              <w:bottom w:val="single" w:sz="4" w:space="0" w:color="auto"/>
              <w:right w:val="single" w:sz="8" w:space="0" w:color="auto"/>
            </w:tcBorders>
            <w:shd w:val="clear" w:color="auto" w:fill="auto"/>
            <w:vAlign w:val="center"/>
            <w:hideMark/>
          </w:tcPr>
          <w:p w14:paraId="2DF80BFA"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r>
      <w:tr w:rsidR="00C95217" w:rsidRPr="00C95217" w14:paraId="24322F6B" w14:textId="77777777" w:rsidTr="00C95217">
        <w:trPr>
          <w:trHeight w:val="600"/>
        </w:trPr>
        <w:tc>
          <w:tcPr>
            <w:tcW w:w="3772" w:type="pct"/>
            <w:tcBorders>
              <w:top w:val="nil"/>
              <w:left w:val="single" w:sz="8" w:space="0" w:color="auto"/>
              <w:bottom w:val="single" w:sz="4" w:space="0" w:color="auto"/>
              <w:right w:val="single" w:sz="8" w:space="0" w:color="auto"/>
            </w:tcBorders>
            <w:shd w:val="clear" w:color="auto" w:fill="auto"/>
            <w:vAlign w:val="center"/>
            <w:hideMark/>
          </w:tcPr>
          <w:p w14:paraId="5DF0FD50" w14:textId="77777777" w:rsidR="00C95217" w:rsidRPr="00C95217" w:rsidRDefault="00C95217" w:rsidP="00C95217">
            <w:pPr>
              <w:spacing w:after="0" w:line="240" w:lineRule="auto"/>
              <w:rPr>
                <w:rFonts w:ascii="Arial" w:eastAsia="Times New Roman" w:hAnsi="Arial" w:cs="Arial"/>
                <w:sz w:val="24"/>
                <w:szCs w:val="24"/>
                <w:lang w:eastAsia="en-GB"/>
              </w:rPr>
            </w:pPr>
            <w:r w:rsidRPr="00C95217">
              <w:rPr>
                <w:rFonts w:ascii="Arial" w:eastAsia="Times New Roman" w:hAnsi="Arial" w:cs="Arial"/>
                <w:sz w:val="24"/>
                <w:szCs w:val="24"/>
                <w:lang w:eastAsia="en-GB"/>
              </w:rPr>
              <w:t>The grounds man requires that the system shall navigate around fixed objects / hazards/ marker posts</w:t>
            </w:r>
          </w:p>
        </w:tc>
        <w:tc>
          <w:tcPr>
            <w:tcW w:w="307" w:type="pct"/>
            <w:tcBorders>
              <w:top w:val="nil"/>
              <w:left w:val="single" w:sz="8" w:space="0" w:color="auto"/>
              <w:bottom w:val="single" w:sz="4" w:space="0" w:color="auto"/>
              <w:right w:val="single" w:sz="8" w:space="0" w:color="auto"/>
            </w:tcBorders>
            <w:shd w:val="clear" w:color="auto" w:fill="auto"/>
            <w:vAlign w:val="center"/>
            <w:hideMark/>
          </w:tcPr>
          <w:p w14:paraId="0132BD0F"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128B9782"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10400C67"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042896EA"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r>
      <w:tr w:rsidR="00C95217" w:rsidRPr="00C95217" w14:paraId="51E80A2D" w14:textId="77777777" w:rsidTr="00C95217">
        <w:trPr>
          <w:trHeight w:val="600"/>
        </w:trPr>
        <w:tc>
          <w:tcPr>
            <w:tcW w:w="3772" w:type="pct"/>
            <w:tcBorders>
              <w:top w:val="nil"/>
              <w:left w:val="single" w:sz="8" w:space="0" w:color="auto"/>
              <w:bottom w:val="single" w:sz="4" w:space="0" w:color="auto"/>
              <w:right w:val="single" w:sz="8" w:space="0" w:color="auto"/>
            </w:tcBorders>
            <w:shd w:val="clear" w:color="auto" w:fill="auto"/>
            <w:vAlign w:val="center"/>
            <w:hideMark/>
          </w:tcPr>
          <w:p w14:paraId="3451D1A2" w14:textId="77777777" w:rsidR="00C95217" w:rsidRPr="00C95217" w:rsidRDefault="00C95217" w:rsidP="00C95217">
            <w:pPr>
              <w:spacing w:after="0" w:line="240" w:lineRule="auto"/>
              <w:rPr>
                <w:rFonts w:ascii="Arial" w:eastAsia="Times New Roman" w:hAnsi="Arial" w:cs="Arial"/>
                <w:sz w:val="24"/>
                <w:szCs w:val="24"/>
                <w:lang w:eastAsia="en-GB"/>
              </w:rPr>
            </w:pPr>
            <w:r w:rsidRPr="00C95217">
              <w:rPr>
                <w:rFonts w:ascii="Arial" w:eastAsia="Times New Roman" w:hAnsi="Arial" w:cs="Arial"/>
                <w:sz w:val="24"/>
                <w:szCs w:val="24"/>
                <w:lang w:eastAsia="en-GB"/>
              </w:rPr>
              <w:t>The Product safety representatives require that the system shall cause no injury to humans</w:t>
            </w:r>
          </w:p>
        </w:tc>
        <w:tc>
          <w:tcPr>
            <w:tcW w:w="307" w:type="pct"/>
            <w:tcBorders>
              <w:top w:val="nil"/>
              <w:left w:val="single" w:sz="8" w:space="0" w:color="auto"/>
              <w:bottom w:val="single" w:sz="4" w:space="0" w:color="auto"/>
              <w:right w:val="single" w:sz="8" w:space="0" w:color="auto"/>
            </w:tcBorders>
            <w:shd w:val="clear" w:color="auto" w:fill="auto"/>
            <w:vAlign w:val="center"/>
            <w:hideMark/>
          </w:tcPr>
          <w:p w14:paraId="41E4070F"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63EFAC6B"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1</w:t>
            </w:r>
          </w:p>
        </w:tc>
        <w:tc>
          <w:tcPr>
            <w:tcW w:w="307" w:type="pct"/>
            <w:tcBorders>
              <w:top w:val="nil"/>
              <w:left w:val="nil"/>
              <w:bottom w:val="single" w:sz="4" w:space="0" w:color="auto"/>
              <w:right w:val="single" w:sz="8" w:space="0" w:color="auto"/>
            </w:tcBorders>
            <w:shd w:val="clear" w:color="auto" w:fill="auto"/>
            <w:vAlign w:val="center"/>
            <w:hideMark/>
          </w:tcPr>
          <w:p w14:paraId="7CB65E7B"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1</w:t>
            </w:r>
          </w:p>
        </w:tc>
        <w:tc>
          <w:tcPr>
            <w:tcW w:w="307" w:type="pct"/>
            <w:tcBorders>
              <w:top w:val="nil"/>
              <w:left w:val="nil"/>
              <w:bottom w:val="single" w:sz="4" w:space="0" w:color="auto"/>
              <w:right w:val="single" w:sz="8" w:space="0" w:color="auto"/>
            </w:tcBorders>
            <w:shd w:val="clear" w:color="auto" w:fill="auto"/>
            <w:vAlign w:val="center"/>
            <w:hideMark/>
          </w:tcPr>
          <w:p w14:paraId="7B539E2C"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2</w:t>
            </w:r>
          </w:p>
        </w:tc>
      </w:tr>
      <w:tr w:rsidR="00C95217" w:rsidRPr="00C95217" w14:paraId="1C998051" w14:textId="77777777" w:rsidTr="00C95217">
        <w:trPr>
          <w:trHeight w:val="600"/>
        </w:trPr>
        <w:tc>
          <w:tcPr>
            <w:tcW w:w="3772" w:type="pct"/>
            <w:tcBorders>
              <w:top w:val="nil"/>
              <w:left w:val="single" w:sz="8" w:space="0" w:color="auto"/>
              <w:bottom w:val="single" w:sz="4" w:space="0" w:color="auto"/>
              <w:right w:val="single" w:sz="8" w:space="0" w:color="auto"/>
            </w:tcBorders>
            <w:shd w:val="clear" w:color="auto" w:fill="auto"/>
            <w:vAlign w:val="center"/>
            <w:hideMark/>
          </w:tcPr>
          <w:p w14:paraId="4DDB347E" w14:textId="77777777" w:rsidR="00C95217" w:rsidRPr="00C95217" w:rsidRDefault="00C95217" w:rsidP="00C95217">
            <w:pPr>
              <w:spacing w:after="0" w:line="240" w:lineRule="auto"/>
              <w:rPr>
                <w:rFonts w:ascii="Arial" w:eastAsia="Times New Roman" w:hAnsi="Arial" w:cs="Arial"/>
                <w:sz w:val="24"/>
                <w:szCs w:val="24"/>
                <w:lang w:eastAsia="en-GB"/>
              </w:rPr>
            </w:pPr>
            <w:r w:rsidRPr="00C95217">
              <w:rPr>
                <w:rFonts w:ascii="Arial" w:eastAsia="Times New Roman" w:hAnsi="Arial" w:cs="Arial"/>
                <w:sz w:val="24"/>
                <w:szCs w:val="24"/>
                <w:lang w:eastAsia="en-GB"/>
              </w:rPr>
              <w:t>The golf club playing membership requires that the system shall not interfere with golf games</w:t>
            </w:r>
          </w:p>
        </w:tc>
        <w:tc>
          <w:tcPr>
            <w:tcW w:w="307" w:type="pct"/>
            <w:tcBorders>
              <w:top w:val="nil"/>
              <w:left w:val="single" w:sz="8" w:space="0" w:color="auto"/>
              <w:bottom w:val="single" w:sz="4" w:space="0" w:color="auto"/>
              <w:right w:val="single" w:sz="8" w:space="0" w:color="auto"/>
            </w:tcBorders>
            <w:shd w:val="clear" w:color="auto" w:fill="auto"/>
            <w:vAlign w:val="center"/>
            <w:hideMark/>
          </w:tcPr>
          <w:p w14:paraId="6D799EF0"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6DD33CDE"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5BD30F33"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4AFB0FC9"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r>
      <w:tr w:rsidR="00C95217" w:rsidRPr="00C95217" w14:paraId="272784A9" w14:textId="77777777" w:rsidTr="00C95217">
        <w:trPr>
          <w:trHeight w:val="600"/>
        </w:trPr>
        <w:tc>
          <w:tcPr>
            <w:tcW w:w="3772" w:type="pct"/>
            <w:tcBorders>
              <w:top w:val="nil"/>
              <w:left w:val="single" w:sz="8" w:space="0" w:color="auto"/>
              <w:bottom w:val="single" w:sz="4" w:space="0" w:color="auto"/>
              <w:right w:val="single" w:sz="8" w:space="0" w:color="auto"/>
            </w:tcBorders>
            <w:shd w:val="clear" w:color="auto" w:fill="auto"/>
            <w:vAlign w:val="center"/>
            <w:hideMark/>
          </w:tcPr>
          <w:p w14:paraId="47DC654A" w14:textId="77777777" w:rsidR="00C95217" w:rsidRPr="00C95217" w:rsidRDefault="00C95217" w:rsidP="00C95217">
            <w:pPr>
              <w:spacing w:after="0" w:line="240" w:lineRule="auto"/>
              <w:rPr>
                <w:rFonts w:ascii="Arial" w:eastAsia="Times New Roman" w:hAnsi="Arial" w:cs="Arial"/>
                <w:sz w:val="24"/>
                <w:szCs w:val="24"/>
                <w:lang w:eastAsia="en-GB"/>
              </w:rPr>
            </w:pPr>
            <w:r w:rsidRPr="00C95217">
              <w:rPr>
                <w:rFonts w:ascii="Arial" w:eastAsia="Times New Roman" w:hAnsi="Arial" w:cs="Arial"/>
                <w:sz w:val="24"/>
                <w:szCs w:val="24"/>
                <w:lang w:eastAsia="en-GB"/>
              </w:rPr>
              <w:t>The golf club playing membership require that the system shall cause no damage to their balls.</w:t>
            </w:r>
          </w:p>
        </w:tc>
        <w:tc>
          <w:tcPr>
            <w:tcW w:w="307" w:type="pct"/>
            <w:tcBorders>
              <w:top w:val="nil"/>
              <w:left w:val="single" w:sz="8" w:space="0" w:color="auto"/>
              <w:bottom w:val="single" w:sz="4" w:space="0" w:color="auto"/>
              <w:right w:val="single" w:sz="8" w:space="0" w:color="auto"/>
            </w:tcBorders>
            <w:shd w:val="clear" w:color="auto" w:fill="auto"/>
            <w:vAlign w:val="center"/>
            <w:hideMark/>
          </w:tcPr>
          <w:p w14:paraId="6D2694C2"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7C25BE40"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1</w:t>
            </w:r>
          </w:p>
        </w:tc>
        <w:tc>
          <w:tcPr>
            <w:tcW w:w="307" w:type="pct"/>
            <w:tcBorders>
              <w:top w:val="nil"/>
              <w:left w:val="nil"/>
              <w:bottom w:val="single" w:sz="4" w:space="0" w:color="auto"/>
              <w:right w:val="single" w:sz="8" w:space="0" w:color="auto"/>
            </w:tcBorders>
            <w:shd w:val="clear" w:color="auto" w:fill="auto"/>
            <w:vAlign w:val="center"/>
            <w:hideMark/>
          </w:tcPr>
          <w:p w14:paraId="4F008D1E"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1</w:t>
            </w:r>
          </w:p>
        </w:tc>
        <w:tc>
          <w:tcPr>
            <w:tcW w:w="307" w:type="pct"/>
            <w:tcBorders>
              <w:top w:val="nil"/>
              <w:left w:val="nil"/>
              <w:bottom w:val="single" w:sz="4" w:space="0" w:color="auto"/>
              <w:right w:val="single" w:sz="8" w:space="0" w:color="auto"/>
            </w:tcBorders>
            <w:shd w:val="clear" w:color="auto" w:fill="auto"/>
            <w:vAlign w:val="center"/>
            <w:hideMark/>
          </w:tcPr>
          <w:p w14:paraId="63329914"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2</w:t>
            </w:r>
          </w:p>
        </w:tc>
      </w:tr>
      <w:tr w:rsidR="00C95217" w:rsidRPr="00C95217" w14:paraId="778FA75F" w14:textId="77777777" w:rsidTr="00C95217">
        <w:trPr>
          <w:trHeight w:val="600"/>
        </w:trPr>
        <w:tc>
          <w:tcPr>
            <w:tcW w:w="3772" w:type="pct"/>
            <w:tcBorders>
              <w:top w:val="nil"/>
              <w:left w:val="single" w:sz="8" w:space="0" w:color="auto"/>
              <w:bottom w:val="single" w:sz="4" w:space="0" w:color="auto"/>
              <w:right w:val="single" w:sz="8" w:space="0" w:color="auto"/>
            </w:tcBorders>
            <w:shd w:val="clear" w:color="auto" w:fill="auto"/>
            <w:vAlign w:val="center"/>
            <w:hideMark/>
          </w:tcPr>
          <w:p w14:paraId="32190C8E" w14:textId="4F8F658F" w:rsidR="00C95217" w:rsidRPr="00C95217" w:rsidRDefault="00C95217" w:rsidP="00C95217">
            <w:pPr>
              <w:spacing w:after="0" w:line="240" w:lineRule="auto"/>
              <w:rPr>
                <w:rFonts w:ascii="Arial" w:eastAsia="Times New Roman" w:hAnsi="Arial" w:cs="Arial"/>
                <w:sz w:val="24"/>
                <w:szCs w:val="24"/>
                <w:lang w:eastAsia="en-GB"/>
              </w:rPr>
            </w:pPr>
            <w:r w:rsidRPr="00C95217">
              <w:rPr>
                <w:rFonts w:ascii="Arial" w:eastAsia="Times New Roman" w:hAnsi="Arial" w:cs="Arial"/>
                <w:sz w:val="24"/>
                <w:szCs w:val="24"/>
                <w:lang w:eastAsia="en-GB"/>
              </w:rPr>
              <w:t>The golf club playing membership require that the system shall cause no damage to golf equipment (Rakes, bags, clubs etc.)</w:t>
            </w:r>
          </w:p>
        </w:tc>
        <w:tc>
          <w:tcPr>
            <w:tcW w:w="307" w:type="pct"/>
            <w:tcBorders>
              <w:top w:val="nil"/>
              <w:left w:val="single" w:sz="8" w:space="0" w:color="auto"/>
              <w:bottom w:val="single" w:sz="4" w:space="0" w:color="auto"/>
              <w:right w:val="single" w:sz="8" w:space="0" w:color="auto"/>
            </w:tcBorders>
            <w:shd w:val="clear" w:color="auto" w:fill="auto"/>
            <w:vAlign w:val="center"/>
            <w:hideMark/>
          </w:tcPr>
          <w:p w14:paraId="0603702B"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4CF2C729"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1</w:t>
            </w:r>
          </w:p>
        </w:tc>
        <w:tc>
          <w:tcPr>
            <w:tcW w:w="307" w:type="pct"/>
            <w:tcBorders>
              <w:top w:val="nil"/>
              <w:left w:val="nil"/>
              <w:bottom w:val="single" w:sz="4" w:space="0" w:color="auto"/>
              <w:right w:val="single" w:sz="8" w:space="0" w:color="auto"/>
            </w:tcBorders>
            <w:shd w:val="clear" w:color="auto" w:fill="auto"/>
            <w:vAlign w:val="center"/>
            <w:hideMark/>
          </w:tcPr>
          <w:p w14:paraId="18CF49D0"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1</w:t>
            </w:r>
          </w:p>
        </w:tc>
        <w:tc>
          <w:tcPr>
            <w:tcW w:w="307" w:type="pct"/>
            <w:tcBorders>
              <w:top w:val="nil"/>
              <w:left w:val="nil"/>
              <w:bottom w:val="single" w:sz="4" w:space="0" w:color="auto"/>
              <w:right w:val="single" w:sz="8" w:space="0" w:color="auto"/>
            </w:tcBorders>
            <w:shd w:val="clear" w:color="auto" w:fill="auto"/>
            <w:vAlign w:val="center"/>
            <w:hideMark/>
          </w:tcPr>
          <w:p w14:paraId="634F62D6"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2</w:t>
            </w:r>
          </w:p>
        </w:tc>
      </w:tr>
      <w:tr w:rsidR="00C95217" w:rsidRPr="00C95217" w14:paraId="73F880D3" w14:textId="77777777" w:rsidTr="00C95217">
        <w:trPr>
          <w:trHeight w:val="360"/>
        </w:trPr>
        <w:tc>
          <w:tcPr>
            <w:tcW w:w="3772" w:type="pct"/>
            <w:tcBorders>
              <w:top w:val="nil"/>
              <w:left w:val="single" w:sz="8" w:space="0" w:color="auto"/>
              <w:bottom w:val="single" w:sz="4" w:space="0" w:color="auto"/>
              <w:right w:val="single" w:sz="8" w:space="0" w:color="auto"/>
            </w:tcBorders>
            <w:shd w:val="clear" w:color="auto" w:fill="auto"/>
            <w:vAlign w:val="center"/>
            <w:hideMark/>
          </w:tcPr>
          <w:p w14:paraId="5D14DC79" w14:textId="77777777" w:rsidR="00C95217" w:rsidRPr="00C95217" w:rsidRDefault="00C95217" w:rsidP="00C95217">
            <w:pPr>
              <w:spacing w:after="0" w:line="240" w:lineRule="auto"/>
              <w:rPr>
                <w:rFonts w:ascii="Arial" w:eastAsia="Times New Roman" w:hAnsi="Arial" w:cs="Arial"/>
                <w:sz w:val="24"/>
                <w:szCs w:val="24"/>
                <w:lang w:eastAsia="en-GB"/>
              </w:rPr>
            </w:pPr>
            <w:r w:rsidRPr="00C95217">
              <w:rPr>
                <w:rFonts w:ascii="Arial" w:eastAsia="Times New Roman" w:hAnsi="Arial" w:cs="Arial"/>
                <w:sz w:val="24"/>
                <w:szCs w:val="24"/>
                <w:lang w:eastAsia="en-GB"/>
              </w:rPr>
              <w:t>The groundsman requires that the systems shall not enter bunkers</w:t>
            </w:r>
          </w:p>
        </w:tc>
        <w:tc>
          <w:tcPr>
            <w:tcW w:w="307" w:type="pct"/>
            <w:tcBorders>
              <w:top w:val="nil"/>
              <w:left w:val="single" w:sz="8" w:space="0" w:color="auto"/>
              <w:bottom w:val="single" w:sz="4" w:space="0" w:color="auto"/>
              <w:right w:val="single" w:sz="8" w:space="0" w:color="auto"/>
            </w:tcBorders>
            <w:shd w:val="clear" w:color="auto" w:fill="auto"/>
            <w:vAlign w:val="center"/>
            <w:hideMark/>
          </w:tcPr>
          <w:p w14:paraId="045AFCA1" w14:textId="77777777" w:rsidR="00C95217" w:rsidRPr="00C95217" w:rsidRDefault="00C95217" w:rsidP="00C95217">
            <w:pPr>
              <w:spacing w:after="0" w:line="240" w:lineRule="auto"/>
              <w:jc w:val="center"/>
              <w:rPr>
                <w:rFonts w:ascii="Arial" w:eastAsia="Times New Roman" w:hAnsi="Arial" w:cs="Arial"/>
                <w:sz w:val="28"/>
                <w:szCs w:val="28"/>
                <w:lang w:eastAsia="en-GB"/>
              </w:rPr>
            </w:pPr>
            <w:r w:rsidRPr="00C95217">
              <w:rPr>
                <w:rFonts w:ascii="Arial" w:eastAsia="Times New Roman" w:hAnsi="Arial" w:cs="Arial"/>
                <w:sz w:val="28"/>
                <w:szCs w:val="28"/>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319A6AD4" w14:textId="77777777" w:rsidR="00C95217" w:rsidRPr="00C95217" w:rsidRDefault="00C95217" w:rsidP="00C95217">
            <w:pPr>
              <w:spacing w:after="0" w:line="240" w:lineRule="auto"/>
              <w:jc w:val="center"/>
              <w:rPr>
                <w:rFonts w:ascii="Arial" w:eastAsia="Times New Roman" w:hAnsi="Arial" w:cs="Arial"/>
                <w:sz w:val="28"/>
                <w:szCs w:val="28"/>
                <w:lang w:eastAsia="en-GB"/>
              </w:rPr>
            </w:pPr>
            <w:r w:rsidRPr="00C95217">
              <w:rPr>
                <w:rFonts w:ascii="Arial" w:eastAsia="Times New Roman" w:hAnsi="Arial" w:cs="Arial"/>
                <w:sz w:val="28"/>
                <w:szCs w:val="28"/>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0C0125A7" w14:textId="77777777" w:rsidR="00C95217" w:rsidRPr="00C95217" w:rsidRDefault="00C95217" w:rsidP="00C95217">
            <w:pPr>
              <w:spacing w:after="0" w:line="240" w:lineRule="auto"/>
              <w:jc w:val="center"/>
              <w:rPr>
                <w:rFonts w:ascii="Arial" w:eastAsia="Times New Roman" w:hAnsi="Arial" w:cs="Arial"/>
                <w:sz w:val="28"/>
                <w:szCs w:val="28"/>
                <w:lang w:eastAsia="en-GB"/>
              </w:rPr>
            </w:pPr>
            <w:r w:rsidRPr="00C95217">
              <w:rPr>
                <w:rFonts w:ascii="Arial" w:eastAsia="Times New Roman" w:hAnsi="Arial" w:cs="Arial"/>
                <w:sz w:val="28"/>
                <w:szCs w:val="28"/>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230E3AF5" w14:textId="77777777" w:rsidR="00C95217" w:rsidRPr="00C95217" w:rsidRDefault="00C95217" w:rsidP="00C95217">
            <w:pPr>
              <w:spacing w:after="0" w:line="240" w:lineRule="auto"/>
              <w:jc w:val="center"/>
              <w:rPr>
                <w:rFonts w:ascii="Arial" w:eastAsia="Times New Roman" w:hAnsi="Arial" w:cs="Arial"/>
                <w:sz w:val="28"/>
                <w:szCs w:val="28"/>
                <w:lang w:eastAsia="en-GB"/>
              </w:rPr>
            </w:pPr>
            <w:r w:rsidRPr="00C95217">
              <w:rPr>
                <w:rFonts w:ascii="Arial" w:eastAsia="Times New Roman" w:hAnsi="Arial" w:cs="Arial"/>
                <w:sz w:val="28"/>
                <w:szCs w:val="28"/>
                <w:lang w:eastAsia="en-GB"/>
              </w:rPr>
              <w:t>0</w:t>
            </w:r>
          </w:p>
        </w:tc>
      </w:tr>
      <w:tr w:rsidR="00C95217" w:rsidRPr="00C95217" w14:paraId="76D5A936" w14:textId="77777777" w:rsidTr="00C95217">
        <w:trPr>
          <w:trHeight w:val="600"/>
        </w:trPr>
        <w:tc>
          <w:tcPr>
            <w:tcW w:w="3772" w:type="pct"/>
            <w:tcBorders>
              <w:top w:val="nil"/>
              <w:left w:val="single" w:sz="8" w:space="0" w:color="auto"/>
              <w:bottom w:val="single" w:sz="4" w:space="0" w:color="auto"/>
              <w:right w:val="single" w:sz="8" w:space="0" w:color="auto"/>
            </w:tcBorders>
            <w:shd w:val="clear" w:color="auto" w:fill="auto"/>
            <w:vAlign w:val="center"/>
            <w:hideMark/>
          </w:tcPr>
          <w:p w14:paraId="1F7304DB" w14:textId="77777777" w:rsidR="00C95217" w:rsidRPr="00C95217" w:rsidRDefault="00C95217" w:rsidP="00C95217">
            <w:pPr>
              <w:spacing w:after="0" w:line="240" w:lineRule="auto"/>
              <w:rPr>
                <w:rFonts w:ascii="Arial" w:eastAsia="Times New Roman" w:hAnsi="Arial" w:cs="Arial"/>
                <w:sz w:val="24"/>
                <w:szCs w:val="24"/>
                <w:lang w:eastAsia="en-GB"/>
              </w:rPr>
            </w:pPr>
            <w:r w:rsidRPr="00C95217">
              <w:rPr>
                <w:rFonts w:ascii="Arial" w:eastAsia="Times New Roman" w:hAnsi="Arial" w:cs="Arial"/>
                <w:sz w:val="24"/>
                <w:szCs w:val="24"/>
                <w:lang w:eastAsia="en-GB"/>
              </w:rPr>
              <w:t>The groundsman requires that the systems shall not enter water hazards</w:t>
            </w:r>
          </w:p>
        </w:tc>
        <w:tc>
          <w:tcPr>
            <w:tcW w:w="307" w:type="pct"/>
            <w:tcBorders>
              <w:top w:val="nil"/>
              <w:left w:val="single" w:sz="8" w:space="0" w:color="auto"/>
              <w:bottom w:val="single" w:sz="4" w:space="0" w:color="auto"/>
              <w:right w:val="single" w:sz="8" w:space="0" w:color="auto"/>
            </w:tcBorders>
            <w:shd w:val="clear" w:color="auto" w:fill="auto"/>
            <w:vAlign w:val="center"/>
            <w:hideMark/>
          </w:tcPr>
          <w:p w14:paraId="1A8E161C"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57F2EDC3"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1D983785"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7396AF72"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r>
      <w:tr w:rsidR="00C95217" w:rsidRPr="00C95217" w14:paraId="0CC60B35" w14:textId="77777777" w:rsidTr="00C95217">
        <w:trPr>
          <w:trHeight w:val="600"/>
        </w:trPr>
        <w:tc>
          <w:tcPr>
            <w:tcW w:w="3772" w:type="pct"/>
            <w:tcBorders>
              <w:top w:val="nil"/>
              <w:left w:val="single" w:sz="8" w:space="0" w:color="auto"/>
              <w:bottom w:val="single" w:sz="4" w:space="0" w:color="auto"/>
              <w:right w:val="single" w:sz="8" w:space="0" w:color="auto"/>
            </w:tcBorders>
            <w:shd w:val="clear" w:color="auto" w:fill="auto"/>
            <w:vAlign w:val="center"/>
            <w:hideMark/>
          </w:tcPr>
          <w:p w14:paraId="7DC9861B" w14:textId="77777777" w:rsidR="00C95217" w:rsidRPr="00C95217" w:rsidRDefault="00C95217" w:rsidP="00C95217">
            <w:pPr>
              <w:spacing w:after="0" w:line="240" w:lineRule="auto"/>
              <w:rPr>
                <w:rFonts w:ascii="Arial" w:eastAsia="Times New Roman" w:hAnsi="Arial" w:cs="Arial"/>
                <w:sz w:val="24"/>
                <w:szCs w:val="24"/>
                <w:lang w:eastAsia="en-GB"/>
              </w:rPr>
            </w:pPr>
            <w:r w:rsidRPr="00C95217">
              <w:rPr>
                <w:rFonts w:ascii="Arial" w:eastAsia="Times New Roman" w:hAnsi="Arial" w:cs="Arial"/>
                <w:sz w:val="24"/>
                <w:szCs w:val="24"/>
                <w:lang w:eastAsia="en-GB"/>
              </w:rPr>
              <w:t>The groundsman requires that where multiple units are used that these shall be able to operate as a co-ordinated team</w:t>
            </w:r>
          </w:p>
        </w:tc>
        <w:tc>
          <w:tcPr>
            <w:tcW w:w="307" w:type="pct"/>
            <w:tcBorders>
              <w:top w:val="nil"/>
              <w:left w:val="single" w:sz="8" w:space="0" w:color="auto"/>
              <w:bottom w:val="single" w:sz="4" w:space="0" w:color="auto"/>
              <w:right w:val="single" w:sz="8" w:space="0" w:color="auto"/>
            </w:tcBorders>
            <w:shd w:val="clear" w:color="auto" w:fill="auto"/>
            <w:vAlign w:val="center"/>
            <w:hideMark/>
          </w:tcPr>
          <w:p w14:paraId="372AC600"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7EFAC224"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1</w:t>
            </w:r>
          </w:p>
        </w:tc>
        <w:tc>
          <w:tcPr>
            <w:tcW w:w="307" w:type="pct"/>
            <w:tcBorders>
              <w:top w:val="nil"/>
              <w:left w:val="nil"/>
              <w:bottom w:val="single" w:sz="4" w:space="0" w:color="auto"/>
              <w:right w:val="single" w:sz="8" w:space="0" w:color="auto"/>
            </w:tcBorders>
            <w:shd w:val="clear" w:color="auto" w:fill="auto"/>
            <w:vAlign w:val="center"/>
            <w:hideMark/>
          </w:tcPr>
          <w:p w14:paraId="74F6DE9A"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1</w:t>
            </w:r>
          </w:p>
        </w:tc>
        <w:tc>
          <w:tcPr>
            <w:tcW w:w="307" w:type="pct"/>
            <w:tcBorders>
              <w:top w:val="nil"/>
              <w:left w:val="nil"/>
              <w:bottom w:val="single" w:sz="4" w:space="0" w:color="auto"/>
              <w:right w:val="single" w:sz="8" w:space="0" w:color="auto"/>
            </w:tcBorders>
            <w:shd w:val="clear" w:color="auto" w:fill="auto"/>
            <w:vAlign w:val="center"/>
            <w:hideMark/>
          </w:tcPr>
          <w:p w14:paraId="3DC6C024"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1</w:t>
            </w:r>
          </w:p>
        </w:tc>
      </w:tr>
      <w:tr w:rsidR="00C95217" w:rsidRPr="00C95217" w14:paraId="57AA0D87" w14:textId="77777777" w:rsidTr="00C95217">
        <w:trPr>
          <w:trHeight w:val="600"/>
        </w:trPr>
        <w:tc>
          <w:tcPr>
            <w:tcW w:w="3772" w:type="pct"/>
            <w:tcBorders>
              <w:top w:val="nil"/>
              <w:left w:val="single" w:sz="8" w:space="0" w:color="auto"/>
              <w:bottom w:val="single" w:sz="4" w:space="0" w:color="auto"/>
              <w:right w:val="single" w:sz="8" w:space="0" w:color="auto"/>
            </w:tcBorders>
            <w:shd w:val="clear" w:color="auto" w:fill="auto"/>
            <w:vAlign w:val="center"/>
            <w:hideMark/>
          </w:tcPr>
          <w:p w14:paraId="24A8B9D6" w14:textId="77777777" w:rsidR="00C95217" w:rsidRPr="00C95217" w:rsidRDefault="00C95217" w:rsidP="00C95217">
            <w:pPr>
              <w:spacing w:after="0" w:line="240" w:lineRule="auto"/>
              <w:rPr>
                <w:rFonts w:ascii="Arial" w:eastAsia="Times New Roman" w:hAnsi="Arial" w:cs="Arial"/>
                <w:sz w:val="24"/>
                <w:szCs w:val="24"/>
                <w:lang w:eastAsia="en-GB"/>
              </w:rPr>
            </w:pPr>
            <w:r w:rsidRPr="00C95217">
              <w:rPr>
                <w:rFonts w:ascii="Arial" w:eastAsia="Times New Roman" w:hAnsi="Arial" w:cs="Arial"/>
                <w:sz w:val="24"/>
                <w:szCs w:val="24"/>
                <w:lang w:eastAsia="en-GB"/>
              </w:rPr>
              <w:t>The groundsman requires that the system shall understand its attitude/cope with slopes</w:t>
            </w:r>
          </w:p>
        </w:tc>
        <w:tc>
          <w:tcPr>
            <w:tcW w:w="307" w:type="pct"/>
            <w:tcBorders>
              <w:top w:val="nil"/>
              <w:left w:val="single" w:sz="8" w:space="0" w:color="auto"/>
              <w:bottom w:val="single" w:sz="4" w:space="0" w:color="auto"/>
              <w:right w:val="single" w:sz="8" w:space="0" w:color="auto"/>
            </w:tcBorders>
            <w:shd w:val="clear" w:color="auto" w:fill="auto"/>
            <w:vAlign w:val="center"/>
            <w:hideMark/>
          </w:tcPr>
          <w:p w14:paraId="77EE0874"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01C72F73"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1</w:t>
            </w:r>
          </w:p>
        </w:tc>
        <w:tc>
          <w:tcPr>
            <w:tcW w:w="307" w:type="pct"/>
            <w:tcBorders>
              <w:top w:val="nil"/>
              <w:left w:val="nil"/>
              <w:bottom w:val="single" w:sz="4" w:space="0" w:color="auto"/>
              <w:right w:val="single" w:sz="8" w:space="0" w:color="auto"/>
            </w:tcBorders>
            <w:shd w:val="clear" w:color="auto" w:fill="auto"/>
            <w:vAlign w:val="center"/>
            <w:hideMark/>
          </w:tcPr>
          <w:p w14:paraId="5173F211"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1</w:t>
            </w:r>
          </w:p>
        </w:tc>
        <w:tc>
          <w:tcPr>
            <w:tcW w:w="307" w:type="pct"/>
            <w:tcBorders>
              <w:top w:val="nil"/>
              <w:left w:val="nil"/>
              <w:bottom w:val="single" w:sz="4" w:space="0" w:color="auto"/>
              <w:right w:val="single" w:sz="8" w:space="0" w:color="auto"/>
            </w:tcBorders>
            <w:shd w:val="clear" w:color="auto" w:fill="auto"/>
            <w:vAlign w:val="center"/>
            <w:hideMark/>
          </w:tcPr>
          <w:p w14:paraId="681A6538"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2</w:t>
            </w:r>
          </w:p>
        </w:tc>
      </w:tr>
      <w:tr w:rsidR="00C95217" w:rsidRPr="00C95217" w14:paraId="2B46FC48" w14:textId="77777777" w:rsidTr="00C95217">
        <w:trPr>
          <w:trHeight w:val="600"/>
        </w:trPr>
        <w:tc>
          <w:tcPr>
            <w:tcW w:w="3772" w:type="pct"/>
            <w:tcBorders>
              <w:top w:val="nil"/>
              <w:left w:val="single" w:sz="8" w:space="0" w:color="auto"/>
              <w:bottom w:val="single" w:sz="4" w:space="0" w:color="auto"/>
              <w:right w:val="single" w:sz="8" w:space="0" w:color="auto"/>
            </w:tcBorders>
            <w:shd w:val="clear" w:color="auto" w:fill="auto"/>
            <w:vAlign w:val="center"/>
            <w:hideMark/>
          </w:tcPr>
          <w:p w14:paraId="31D5DB5F" w14:textId="065EDCC6" w:rsidR="00C95217" w:rsidRPr="00C95217" w:rsidRDefault="00C95217" w:rsidP="00C95217">
            <w:pPr>
              <w:spacing w:after="0" w:line="240" w:lineRule="auto"/>
              <w:rPr>
                <w:rFonts w:ascii="Arial" w:eastAsia="Times New Roman" w:hAnsi="Arial" w:cs="Arial"/>
                <w:sz w:val="24"/>
                <w:szCs w:val="24"/>
                <w:lang w:eastAsia="en-GB"/>
              </w:rPr>
            </w:pPr>
            <w:r w:rsidRPr="00C95217">
              <w:rPr>
                <w:rFonts w:ascii="Arial" w:eastAsia="Times New Roman" w:hAnsi="Arial" w:cs="Arial"/>
                <w:sz w:val="24"/>
                <w:szCs w:val="24"/>
                <w:lang w:eastAsia="en-GB"/>
              </w:rPr>
              <w:t>The Golf Club</w:t>
            </w:r>
            <w:r w:rsidR="00655D72">
              <w:rPr>
                <w:rFonts w:ascii="Arial" w:eastAsia="Times New Roman" w:hAnsi="Arial" w:cs="Arial"/>
                <w:sz w:val="24"/>
                <w:szCs w:val="24"/>
                <w:lang w:eastAsia="en-GB"/>
              </w:rPr>
              <w:t xml:space="preserve"> </w:t>
            </w:r>
            <w:r w:rsidRPr="00C95217">
              <w:rPr>
                <w:rFonts w:ascii="Arial" w:eastAsia="Times New Roman" w:hAnsi="Arial" w:cs="Arial"/>
                <w:sz w:val="24"/>
                <w:szCs w:val="24"/>
                <w:lang w:eastAsia="en-GB"/>
              </w:rPr>
              <w:t>requires that the maintenance cost for the selected system shall be minimised</w:t>
            </w:r>
          </w:p>
        </w:tc>
        <w:tc>
          <w:tcPr>
            <w:tcW w:w="307" w:type="pct"/>
            <w:tcBorders>
              <w:top w:val="nil"/>
              <w:left w:val="single" w:sz="8" w:space="0" w:color="auto"/>
              <w:bottom w:val="single" w:sz="4" w:space="0" w:color="auto"/>
              <w:right w:val="single" w:sz="8" w:space="0" w:color="auto"/>
            </w:tcBorders>
            <w:shd w:val="clear" w:color="auto" w:fill="auto"/>
            <w:vAlign w:val="center"/>
            <w:hideMark/>
          </w:tcPr>
          <w:p w14:paraId="744D917E"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0</w:t>
            </w:r>
          </w:p>
        </w:tc>
        <w:tc>
          <w:tcPr>
            <w:tcW w:w="307" w:type="pct"/>
            <w:tcBorders>
              <w:top w:val="nil"/>
              <w:left w:val="nil"/>
              <w:bottom w:val="single" w:sz="4" w:space="0" w:color="auto"/>
              <w:right w:val="single" w:sz="8" w:space="0" w:color="auto"/>
            </w:tcBorders>
            <w:shd w:val="clear" w:color="auto" w:fill="auto"/>
            <w:vAlign w:val="center"/>
            <w:hideMark/>
          </w:tcPr>
          <w:p w14:paraId="5ED381A3"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-1</w:t>
            </w:r>
          </w:p>
        </w:tc>
        <w:tc>
          <w:tcPr>
            <w:tcW w:w="307" w:type="pct"/>
            <w:tcBorders>
              <w:top w:val="nil"/>
              <w:left w:val="nil"/>
              <w:bottom w:val="single" w:sz="4" w:space="0" w:color="auto"/>
              <w:right w:val="single" w:sz="8" w:space="0" w:color="auto"/>
            </w:tcBorders>
            <w:shd w:val="clear" w:color="auto" w:fill="auto"/>
            <w:vAlign w:val="center"/>
            <w:hideMark/>
          </w:tcPr>
          <w:p w14:paraId="73213596"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-2</w:t>
            </w:r>
          </w:p>
        </w:tc>
        <w:tc>
          <w:tcPr>
            <w:tcW w:w="307" w:type="pct"/>
            <w:tcBorders>
              <w:top w:val="nil"/>
              <w:left w:val="nil"/>
              <w:bottom w:val="single" w:sz="4" w:space="0" w:color="auto"/>
              <w:right w:val="single" w:sz="8" w:space="0" w:color="auto"/>
            </w:tcBorders>
            <w:shd w:val="clear" w:color="auto" w:fill="auto"/>
            <w:vAlign w:val="center"/>
            <w:hideMark/>
          </w:tcPr>
          <w:p w14:paraId="5C11A07E" w14:textId="77777777" w:rsidR="00C95217" w:rsidRPr="00C95217" w:rsidRDefault="00C95217" w:rsidP="00C95217">
            <w:pPr>
              <w:spacing w:after="0" w:line="240" w:lineRule="auto"/>
              <w:jc w:val="center"/>
              <w:rPr>
                <w:rFonts w:ascii="Arial" w:eastAsia="Times New Roman" w:hAnsi="Arial" w:cs="Arial"/>
                <w:sz w:val="24"/>
                <w:szCs w:val="24"/>
                <w:lang w:eastAsia="en-GB"/>
              </w:rPr>
            </w:pPr>
            <w:r w:rsidRPr="00C95217">
              <w:rPr>
                <w:rFonts w:ascii="Arial" w:eastAsia="Times New Roman" w:hAnsi="Arial" w:cs="Arial"/>
                <w:sz w:val="24"/>
                <w:szCs w:val="24"/>
                <w:lang w:eastAsia="en-GB"/>
              </w:rPr>
              <w:t>-2</w:t>
            </w:r>
          </w:p>
        </w:tc>
      </w:tr>
    </w:tbl>
    <w:p w14:paraId="6B666961" w14:textId="038197BC" w:rsidR="00C95217" w:rsidRDefault="00C95217" w:rsidP="00C95217"/>
    <w:p w14:paraId="1DA6BCB9" w14:textId="053D33F5" w:rsidR="00DA6EA8" w:rsidRDefault="00DA6EA8" w:rsidP="00C95217">
      <w:r>
        <w:t xml:space="preserve">In </w:t>
      </w:r>
      <w:r>
        <w:fldChar w:fldCharType="begin"/>
      </w:r>
      <w:r>
        <w:instrText xml:space="preserve"> REF _Ref97502973 \h </w:instrText>
      </w:r>
      <w:r>
        <w:fldChar w:fldCharType="separate"/>
      </w:r>
      <w:r w:rsidR="00F81E45">
        <w:t xml:space="preserve">Table </w:t>
      </w:r>
      <w:r w:rsidR="00F81E45">
        <w:rPr>
          <w:noProof/>
        </w:rPr>
        <w:t>4</w:t>
      </w:r>
      <w:r>
        <w:fldChar w:fldCharType="end"/>
      </w:r>
      <w:r w:rsidR="00727C5A">
        <w:t>, t</w:t>
      </w:r>
      <w:r>
        <w:t>wo of the solutions have a similar score, this implies they are equally good solutions to the requirements. It might then be that the best solution is a mixture of the two; one design that uses elements from both high scoring designs to create an even higher score.</w:t>
      </w:r>
      <w:r w:rsidR="007D3280">
        <w:t xml:space="preserve"> Some of the requirements showed a negative result for each of the new solutions; this could suggest that a different solution to one of the functions in the function means analysis should be reconsidered. It might be that better solutions don’t currently exist or aren’t mature enough but could be considered for future designs and upgrades.</w:t>
      </w:r>
    </w:p>
    <w:p w14:paraId="7C249B1B" w14:textId="360A6D8B" w:rsidR="00FC6977" w:rsidRDefault="00FC6977" w:rsidP="00FC6977">
      <w:pPr>
        <w:pStyle w:val="Heading2"/>
      </w:pPr>
      <w:bookmarkStart w:id="34" w:name="_Toc97577873"/>
      <w:r>
        <w:t>Critical Design Features</w:t>
      </w:r>
      <w:bookmarkEnd w:id="34"/>
      <w:r w:rsidR="009B2E0C">
        <w:t xml:space="preserve"> </w:t>
      </w:r>
    </w:p>
    <w:p w14:paraId="33AEB90C" w14:textId="7BB86219" w:rsidR="007D3280" w:rsidRPr="007D3280" w:rsidRDefault="007D3280" w:rsidP="007D3280">
      <w:r>
        <w:t>Once the design solutions have been decided upon and the design optimised through iteration, key elements of the design can be identified by using QFD</w:t>
      </w:r>
      <w:r w:rsidR="00727C5A">
        <w:t>2</w:t>
      </w:r>
      <w:r>
        <w:t xml:space="preserve">. </w:t>
      </w:r>
    </w:p>
    <w:p w14:paraId="235F49B4" w14:textId="186CF83A" w:rsidR="00FC6977" w:rsidRDefault="00FC6977" w:rsidP="005E4709">
      <w:pPr>
        <w:pStyle w:val="Heading3"/>
      </w:pPr>
      <w:bookmarkStart w:id="35" w:name="_Toc97577874"/>
      <w:r>
        <w:t>QFD 2</w:t>
      </w:r>
      <w:bookmarkEnd w:id="35"/>
      <w:r>
        <w:t xml:space="preserve"> </w:t>
      </w:r>
    </w:p>
    <w:p w14:paraId="277B7FEB" w14:textId="19938120" w:rsidR="0073672A" w:rsidRPr="0073672A" w:rsidRDefault="0073672A" w:rsidP="0073672A">
      <w:r>
        <w:t>A QFD2 compares the solutions against functions to identify critical solution components. It also highlights overloaded functions, which might need more solutions to fulfil them or overloaded sub systems which need breaking down further. A QFD2 can also start to show the architecture of a system through the clusters and nodes that appear in the scores.</w:t>
      </w:r>
    </w:p>
    <w:p w14:paraId="6BC53513" w14:textId="1AFEC592" w:rsidR="00E91DCF" w:rsidRDefault="00E91DCF" w:rsidP="00E91DCF">
      <w:pPr>
        <w:pStyle w:val="Heading2"/>
      </w:pPr>
      <w:bookmarkStart w:id="36" w:name="_Toc97577875"/>
      <w:r>
        <w:lastRenderedPageBreak/>
        <w:t>Potential Failure Modes</w:t>
      </w:r>
      <w:bookmarkEnd w:id="36"/>
      <w:r w:rsidR="009B2E0C">
        <w:t xml:space="preserve"> </w:t>
      </w:r>
    </w:p>
    <w:p w14:paraId="56902A05" w14:textId="31EEF2C1" w:rsidR="00986BAF" w:rsidRPr="00986BAF" w:rsidRDefault="00986BAF" w:rsidP="00986BAF">
      <w:r>
        <w:t>Identifying the potential failure modes of each system, sub system and component means preventative measures can be designed in, rather than corrective measures having to be added to the design later. This approach is generally cheaper and prevents reputational damage.</w:t>
      </w:r>
    </w:p>
    <w:p w14:paraId="161CA585" w14:textId="36E39A60" w:rsidR="00F31E1C" w:rsidRDefault="00F31E1C" w:rsidP="00C27DFF">
      <w:pPr>
        <w:pStyle w:val="Heading3"/>
      </w:pPr>
      <w:bookmarkStart w:id="37" w:name="_Toc97577876"/>
      <w:r>
        <w:t>P(</w:t>
      </w:r>
      <w:proofErr w:type="spellStart"/>
      <w:r>
        <w:t>arameter</w:t>
      </w:r>
      <w:proofErr w:type="spellEnd"/>
      <w:r>
        <w:t>) Diagrams</w:t>
      </w:r>
      <w:bookmarkEnd w:id="37"/>
      <w:r>
        <w:t xml:space="preserve"> </w:t>
      </w:r>
    </w:p>
    <w:p w14:paraId="78E6E92D" w14:textId="77777777" w:rsidR="00727C5A" w:rsidRPr="00986BAF" w:rsidRDefault="00986BAF" w:rsidP="00727C5A">
      <w:r>
        <w:t>A P diagram identifies the noises in a system</w:t>
      </w:r>
      <w:r w:rsidR="00727C5A">
        <w:t xml:space="preserve"> which can affect the output of the system and might produce negative emergence or side effects.</w:t>
      </w:r>
    </w:p>
    <w:p w14:paraId="54A61A8F" w14:textId="4F261EDD" w:rsidR="00986BAF" w:rsidRDefault="00727C5A" w:rsidP="00986BAF">
      <w:r>
        <w:t>They can be</w:t>
      </w:r>
      <w:r w:rsidR="00986BAF">
        <w:t xml:space="preserve"> caused by external factors, deterioration from use or in variation in manufacture and supply </w:t>
      </w:r>
      <w:r w:rsidR="00DB4F5A">
        <w:t>of items</w:t>
      </w:r>
      <w:r w:rsidR="00986BAF">
        <w:t xml:space="preserve">. External factors for a lawn mower can be things like weather, deterioration </w:t>
      </w:r>
      <w:r w:rsidR="00DB4F5A">
        <w:t xml:space="preserve">factors would be things like </w:t>
      </w:r>
      <w:r w:rsidR="00986BAF">
        <w:t xml:space="preserve">blade sharpness and noise factors from </w:t>
      </w:r>
      <w:r w:rsidR="00DB4F5A">
        <w:t>manufacturing</w:t>
      </w:r>
      <w:r w:rsidR="00986BAF">
        <w:t xml:space="preserve"> might be </w:t>
      </w:r>
      <w:r w:rsidR="00DB4F5A">
        <w:t>blade size.</w:t>
      </w:r>
    </w:p>
    <w:p w14:paraId="09C118EB" w14:textId="77777777" w:rsidR="00C27DFF" w:rsidRDefault="00C27DFF" w:rsidP="00C27DFF">
      <w:pPr>
        <w:keepNext/>
        <w:jc w:val="center"/>
      </w:pPr>
      <w:r>
        <w:rPr>
          <w:noProof/>
        </w:rPr>
        <w:drawing>
          <wp:inline distT="0" distB="0" distL="0" distR="0" wp14:anchorId="4F5A1890" wp14:editId="3247D421">
            <wp:extent cx="6391071" cy="3063834"/>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427812" cy="3081447"/>
                    </a:xfrm>
                    <a:prstGeom prst="rect">
                      <a:avLst/>
                    </a:prstGeom>
                  </pic:spPr>
                </pic:pic>
              </a:graphicData>
            </a:graphic>
          </wp:inline>
        </w:drawing>
      </w:r>
    </w:p>
    <w:p w14:paraId="45777976" w14:textId="3DC119A4" w:rsidR="00C27DFF" w:rsidRDefault="00C27DFF" w:rsidP="00C27DFF">
      <w:pPr>
        <w:pStyle w:val="Caption"/>
        <w:jc w:val="center"/>
      </w:pPr>
      <w:bookmarkStart w:id="38" w:name="_Toc97577890"/>
      <w:r>
        <w:t xml:space="preserve">Figure </w:t>
      </w:r>
      <w:fldSimple w:instr=" SEQ Figure \* ARABIC ">
        <w:r w:rsidR="00F81E45">
          <w:rPr>
            <w:noProof/>
          </w:rPr>
          <w:t>8</w:t>
        </w:r>
      </w:fldSimple>
      <w:r>
        <w:t xml:space="preserve"> P-Diagram for the cutting sub system of the super-mow</w:t>
      </w:r>
      <w:bookmarkEnd w:id="38"/>
    </w:p>
    <w:p w14:paraId="6DA44B9C" w14:textId="76CE761A" w:rsidR="00F31E1C" w:rsidRDefault="00F31E1C" w:rsidP="00C27DFF">
      <w:pPr>
        <w:pStyle w:val="Heading3"/>
      </w:pPr>
      <w:bookmarkStart w:id="39" w:name="_Toc97577877"/>
      <w:r>
        <w:t>What-Why</w:t>
      </w:r>
      <w:bookmarkEnd w:id="39"/>
      <w:r>
        <w:t xml:space="preserve"> </w:t>
      </w:r>
    </w:p>
    <w:p w14:paraId="6995BAA7" w14:textId="40ED0DF9" w:rsidR="00DB4F5A" w:rsidRDefault="00DB4F5A" w:rsidP="00DB4F5A">
      <w:r>
        <w:t>In a what-why diagram</w:t>
      </w:r>
      <w:r w:rsidR="004702D5">
        <w:t xml:space="preserve">, such as in </w:t>
      </w:r>
      <w:r w:rsidR="004702D5">
        <w:fldChar w:fldCharType="begin"/>
      </w:r>
      <w:r w:rsidR="004702D5">
        <w:instrText xml:space="preserve"> REF _Ref97572633 \h </w:instrText>
      </w:r>
      <w:r w:rsidR="004702D5">
        <w:fldChar w:fldCharType="separate"/>
      </w:r>
      <w:r w:rsidR="00F81E45">
        <w:t xml:space="preserve">Figure </w:t>
      </w:r>
      <w:r w:rsidR="00F81E45">
        <w:rPr>
          <w:noProof/>
        </w:rPr>
        <w:t>9</w:t>
      </w:r>
      <w:r w:rsidR="004702D5">
        <w:fldChar w:fldCharType="end"/>
      </w:r>
      <w:r w:rsidR="004702D5">
        <w:t>,</w:t>
      </w:r>
      <w:r>
        <w:t xml:space="preserve"> the control factors from a P diagram are put on the left-hand side and the noise factors across the top. Score</w:t>
      </w:r>
      <w:r w:rsidR="00727C5A">
        <w:t>s</w:t>
      </w:r>
      <w:r>
        <w:t xml:space="preserve"> are then given to gauge the impact of each control factor on each noise. </w:t>
      </w:r>
    </w:p>
    <w:p w14:paraId="4EBE701C" w14:textId="29BB5EF2" w:rsidR="00DB4F5A" w:rsidRPr="00DB4F5A" w:rsidRDefault="00DB4F5A" w:rsidP="00DB4F5A">
      <w:r>
        <w:t>These scores then identify critical control factors</w:t>
      </w:r>
      <w:r w:rsidR="00493506">
        <w:t xml:space="preserve">, depicted in </w:t>
      </w:r>
      <w:r w:rsidR="00493506">
        <w:fldChar w:fldCharType="begin"/>
      </w:r>
      <w:r w:rsidR="00493506">
        <w:instrText xml:space="preserve"> REF _Ref97575216 \h </w:instrText>
      </w:r>
      <w:r w:rsidR="00493506">
        <w:fldChar w:fldCharType="separate"/>
      </w:r>
      <w:r w:rsidR="00F81E45">
        <w:t xml:space="preserve">Figure </w:t>
      </w:r>
      <w:r w:rsidR="00F81E45">
        <w:rPr>
          <w:noProof/>
        </w:rPr>
        <w:t>10</w:t>
      </w:r>
      <w:r w:rsidR="00493506">
        <w:fldChar w:fldCharType="end"/>
      </w:r>
      <w:r w:rsidR="00493506">
        <w:t>,</w:t>
      </w:r>
      <w:r>
        <w:t xml:space="preserve"> or noises</w:t>
      </w:r>
      <w:r w:rsidR="00493506">
        <w:t xml:space="preserve"> (</w:t>
      </w:r>
      <w:r w:rsidR="00493506">
        <w:fldChar w:fldCharType="begin"/>
      </w:r>
      <w:r w:rsidR="00493506">
        <w:instrText xml:space="preserve"> REF _Ref97575231 \h </w:instrText>
      </w:r>
      <w:r w:rsidR="00493506">
        <w:fldChar w:fldCharType="separate"/>
      </w:r>
      <w:r w:rsidR="00F81E45">
        <w:t xml:space="preserve">Figure </w:t>
      </w:r>
      <w:r w:rsidR="00F81E45">
        <w:rPr>
          <w:noProof/>
        </w:rPr>
        <w:t>11</w:t>
      </w:r>
      <w:r w:rsidR="00493506">
        <w:fldChar w:fldCharType="end"/>
      </w:r>
      <w:r w:rsidR="00493506">
        <w:t>)</w:t>
      </w:r>
      <w:r>
        <w:t xml:space="preserve"> which have large effects across a range of controls. These are then areas where more</w:t>
      </w:r>
      <w:r w:rsidR="004702D5">
        <w:t xml:space="preserve"> control and investment are required to reduce negative emergence.</w:t>
      </w:r>
    </w:p>
    <w:p w14:paraId="06D25261" w14:textId="77777777" w:rsidR="00C27DFF" w:rsidRDefault="00C27DFF" w:rsidP="00C27DFF">
      <w:pPr>
        <w:keepNext/>
      </w:pPr>
      <w:r>
        <w:rPr>
          <w:noProof/>
        </w:rPr>
        <w:lastRenderedPageBreak/>
        <w:drawing>
          <wp:inline distT="0" distB="0" distL="0" distR="0" wp14:anchorId="792E6E9A" wp14:editId="63041553">
            <wp:extent cx="8437139" cy="4385757"/>
            <wp:effectExtent l="6350" t="0" r="889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rot="5400000">
                      <a:off x="0" y="0"/>
                      <a:ext cx="8503737" cy="4420376"/>
                    </a:xfrm>
                    <a:prstGeom prst="rect">
                      <a:avLst/>
                    </a:prstGeom>
                  </pic:spPr>
                </pic:pic>
              </a:graphicData>
            </a:graphic>
          </wp:inline>
        </w:drawing>
      </w:r>
    </w:p>
    <w:p w14:paraId="0644CA69" w14:textId="5EF44DCF" w:rsidR="00C27DFF" w:rsidRDefault="00C27DFF" w:rsidP="00C27DFF">
      <w:pPr>
        <w:pStyle w:val="Caption"/>
      </w:pPr>
      <w:bookmarkStart w:id="40" w:name="_Ref97572633"/>
      <w:bookmarkStart w:id="41" w:name="_Toc97577891"/>
      <w:r>
        <w:t xml:space="preserve">Figure </w:t>
      </w:r>
      <w:fldSimple w:instr=" SEQ Figure \* ARABIC ">
        <w:r w:rsidR="00F81E45">
          <w:rPr>
            <w:noProof/>
          </w:rPr>
          <w:t>9</w:t>
        </w:r>
      </w:fldSimple>
      <w:bookmarkEnd w:id="40"/>
      <w:r>
        <w:t xml:space="preserve"> What-Why Diagram</w:t>
      </w:r>
      <w:bookmarkEnd w:id="41"/>
    </w:p>
    <w:p w14:paraId="2D202F66" w14:textId="46C71CDE" w:rsidR="00C27DFF" w:rsidRDefault="00C27DFF" w:rsidP="00C27DFF"/>
    <w:p w14:paraId="35A1397F" w14:textId="0C54CD98" w:rsidR="009315A3" w:rsidRDefault="00241967" w:rsidP="009315A3">
      <w:pPr>
        <w:keepNext/>
      </w:pPr>
      <w:r>
        <w:rPr>
          <w:noProof/>
        </w:rPr>
        <w:drawing>
          <wp:inline distT="0" distB="0" distL="0" distR="0" wp14:anchorId="2C5FF233" wp14:editId="772B3E3D">
            <wp:extent cx="5172501" cy="577467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86867" cy="5790712"/>
                    </a:xfrm>
                    <a:prstGeom prst="rect">
                      <a:avLst/>
                    </a:prstGeom>
                  </pic:spPr>
                </pic:pic>
              </a:graphicData>
            </a:graphic>
          </wp:inline>
        </w:drawing>
      </w:r>
    </w:p>
    <w:p w14:paraId="5FAB4F0E" w14:textId="0DA29DDB" w:rsidR="00C27DFF" w:rsidRDefault="009315A3" w:rsidP="009315A3">
      <w:pPr>
        <w:pStyle w:val="Caption"/>
      </w:pPr>
      <w:bookmarkStart w:id="42" w:name="_Ref97575216"/>
      <w:bookmarkStart w:id="43" w:name="_Toc97577892"/>
      <w:r>
        <w:t xml:space="preserve">Figure </w:t>
      </w:r>
      <w:fldSimple w:instr=" SEQ Figure \* ARABIC ">
        <w:r w:rsidR="00F81E45">
          <w:rPr>
            <w:noProof/>
          </w:rPr>
          <w:t>10</w:t>
        </w:r>
      </w:fldSimple>
      <w:bookmarkEnd w:id="42"/>
      <w:r>
        <w:t xml:space="preserve"> Control Factors from What-Why Diagram</w:t>
      </w:r>
      <w:bookmarkEnd w:id="43"/>
    </w:p>
    <w:p w14:paraId="5BBAEC6A" w14:textId="3137A040" w:rsidR="009315A3" w:rsidRDefault="009315A3" w:rsidP="00C27DFF"/>
    <w:p w14:paraId="483F8176" w14:textId="77777777" w:rsidR="009315A3" w:rsidRDefault="009315A3" w:rsidP="009315A3">
      <w:pPr>
        <w:keepNext/>
      </w:pPr>
      <w:r>
        <w:rPr>
          <w:noProof/>
        </w:rPr>
        <w:lastRenderedPageBreak/>
        <w:drawing>
          <wp:inline distT="0" distB="0" distL="0" distR="0" wp14:anchorId="61A16639" wp14:editId="5A5EBA2F">
            <wp:extent cx="5731510" cy="3474085"/>
            <wp:effectExtent l="0" t="0" r="2540" b="12065"/>
            <wp:docPr id="12" name="Chart 12">
              <a:extLst xmlns:a="http://schemas.openxmlformats.org/drawingml/2006/main">
                <a:ext uri="{FF2B5EF4-FFF2-40B4-BE49-F238E27FC236}">
                  <a16:creationId xmlns:a16="http://schemas.microsoft.com/office/drawing/2014/main" id="{00000000-0008-0000-13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E0B92E3" w14:textId="7B780FFC" w:rsidR="009315A3" w:rsidRPr="00C27DFF" w:rsidRDefault="009315A3" w:rsidP="009315A3">
      <w:pPr>
        <w:pStyle w:val="Caption"/>
      </w:pPr>
      <w:bookmarkStart w:id="44" w:name="_Ref97575231"/>
      <w:bookmarkStart w:id="45" w:name="_Toc97577893"/>
      <w:r>
        <w:t xml:space="preserve">Figure </w:t>
      </w:r>
      <w:fldSimple w:instr=" SEQ Figure \* ARABIC ">
        <w:r w:rsidR="00F81E45">
          <w:rPr>
            <w:noProof/>
          </w:rPr>
          <w:t>11</w:t>
        </w:r>
      </w:fldSimple>
      <w:bookmarkEnd w:id="44"/>
      <w:r>
        <w:t xml:space="preserve"> Noise Factors Used in What-Why Diagram</w:t>
      </w:r>
      <w:bookmarkEnd w:id="45"/>
    </w:p>
    <w:p w14:paraId="7D563AA2" w14:textId="6B7C6666" w:rsidR="00E91DCF" w:rsidRDefault="00E91DCF" w:rsidP="00E91DCF">
      <w:pPr>
        <w:pStyle w:val="Heading2"/>
      </w:pPr>
      <w:bookmarkStart w:id="46" w:name="_Toc97577878"/>
      <w:r>
        <w:t>Manufacturing</w:t>
      </w:r>
      <w:bookmarkEnd w:id="46"/>
    </w:p>
    <w:p w14:paraId="28E47A2C" w14:textId="06387A02" w:rsidR="009315A3" w:rsidRPr="009315A3" w:rsidRDefault="009315A3" w:rsidP="009315A3">
      <w:r>
        <w:t xml:space="preserve">To design a manufacturing process the steps covered to design the system are re-done but to </w:t>
      </w:r>
      <w:r w:rsidR="005B1523">
        <w:t>assess</w:t>
      </w:r>
      <w:r>
        <w:t xml:space="preserve"> different manufacturing solutions as opposed to design solutions. Once one manufacturing process has been identified it can be fed into a QFD3 which compare</w:t>
      </w:r>
      <w:r w:rsidR="005B1523">
        <w:t>s</w:t>
      </w:r>
      <w:r>
        <w:t xml:space="preserve"> critical features against the processing solutions. This process identifies the critical processing steps within the chosen solution. More </w:t>
      </w:r>
      <w:r w:rsidR="005B1523">
        <w:t>investment</w:t>
      </w:r>
      <w:r>
        <w:t xml:space="preserve"> can then be applied to those processing steps to ensure </w:t>
      </w:r>
      <w:r w:rsidR="00D94396">
        <w:t xml:space="preserve">as few </w:t>
      </w:r>
      <w:r>
        <w:t>problems in the manufacture happen</w:t>
      </w:r>
      <w:r w:rsidR="00D94396">
        <w:t xml:space="preserve"> as reasonably possible</w:t>
      </w:r>
      <w:r>
        <w:t>.</w:t>
      </w:r>
      <w:r w:rsidR="00CA3769">
        <w:t xml:space="preserve"> </w:t>
      </w:r>
    </w:p>
    <w:p w14:paraId="4F93F995" w14:textId="77777777" w:rsidR="00CA3769" w:rsidRDefault="00CA3769" w:rsidP="00CA3769">
      <w:pPr>
        <w:pStyle w:val="Heading3"/>
      </w:pPr>
      <w:bookmarkStart w:id="47" w:name="_Toc97577879"/>
      <w:r>
        <w:t>QFD 4</w:t>
      </w:r>
      <w:bookmarkEnd w:id="47"/>
      <w:r>
        <w:t xml:space="preserve"> </w:t>
      </w:r>
    </w:p>
    <w:p w14:paraId="31DB4E4E" w14:textId="2A2025D1" w:rsidR="00AB1FAC" w:rsidRDefault="00CA3769" w:rsidP="00CA3769">
      <w:r>
        <w:t>Once the critical process steps have been identified a QFD can be used to compare the process steps with control measures to identify the critical control measure</w:t>
      </w:r>
      <w:r w:rsidR="004702D5">
        <w:t>s in the manufacturing process</w:t>
      </w:r>
      <w:r>
        <w:t xml:space="preserve"> which should receive the most investment.</w:t>
      </w:r>
      <w:r w:rsidR="004702D5">
        <w:t xml:space="preserve"> It also creates a series of </w:t>
      </w:r>
      <w:r w:rsidR="00D24F7F">
        <w:t xml:space="preserve">production verification and validation targets and their relative importance. For example, it may show that it is more important to </w:t>
      </w:r>
      <w:r w:rsidR="00AB1FAC">
        <w:t>have a tight control over the blade sharpness but that the blade thickness needs less stringent controls as it has a lower impact on the overall performance of the system.</w:t>
      </w:r>
    </w:p>
    <w:p w14:paraId="240E4403" w14:textId="2FACA539" w:rsidR="00F31E1C" w:rsidRDefault="00F31E1C" w:rsidP="00CA3769"/>
    <w:p w14:paraId="1F019AB9" w14:textId="77777777" w:rsidR="005526C3" w:rsidRDefault="005526C3" w:rsidP="009B2574"/>
    <w:p w14:paraId="022C9EFE" w14:textId="04DC28C7" w:rsidR="0028672F" w:rsidRDefault="0028672F">
      <w:r>
        <w:br w:type="page"/>
      </w:r>
    </w:p>
    <w:p w14:paraId="74D3A53C" w14:textId="2AD03F62" w:rsidR="0028672F" w:rsidRDefault="0028672F" w:rsidP="0028672F">
      <w:pPr>
        <w:pStyle w:val="Heading1"/>
      </w:pPr>
      <w:bookmarkStart w:id="48" w:name="_Toc97577880"/>
      <w:r>
        <w:lastRenderedPageBreak/>
        <w:t>Conclusion</w:t>
      </w:r>
      <w:bookmarkEnd w:id="48"/>
    </w:p>
    <w:p w14:paraId="51E340F3" w14:textId="77777777" w:rsidR="00F72577" w:rsidRDefault="009D1E0C" w:rsidP="00565290">
      <w:r>
        <w:t xml:space="preserve">To fully utilise a systems engineering approach to design it is essential to use a wide group from different backgrounds throughout the process and to take the time to iterate through each step. This can make the initial design process seem slow and </w:t>
      </w:r>
      <w:r w:rsidR="00F72577">
        <w:t>unwieldly but pays off down the process.</w:t>
      </w:r>
    </w:p>
    <w:p w14:paraId="121C6F97" w14:textId="1D230AAD" w:rsidR="00565290" w:rsidRDefault="00EA4536" w:rsidP="00565290">
      <w:r>
        <w:t>Using a systems engineering approach</w:t>
      </w:r>
      <w:r w:rsidR="009D1E0C">
        <w:t>, a fuller list of requirements for a system can be found than is initially given. This reduces the likelihood of making an item which doesn’t fulfil the users</w:t>
      </w:r>
      <w:r w:rsidR="00E45852">
        <w:t>’</w:t>
      </w:r>
      <w:r w:rsidR="009D1E0C">
        <w:t xml:space="preserve"> needs and needs redesigning or correcting which can be costly both financially and reputationally. It goes on to identify the most likely areas to produce unwanted behaviour which will cause the design to fail and again need correcting. </w:t>
      </w:r>
    </w:p>
    <w:p w14:paraId="3F117E01" w14:textId="6B99DAA1" w:rsidR="00565290" w:rsidRDefault="00F72577" w:rsidP="00565290">
      <w:r>
        <w:t xml:space="preserve">There are a variety of tools which feed into one another, creating requirements, function, processes and controls which can then be verified and validated using small manufacturing runs allowing for confidence in the design before committing to large runs and outlay. </w:t>
      </w:r>
      <w:r w:rsidR="00713119">
        <w:t>However, if not fully committed to the process it can create a false sense of security in the design if iterations are not carried out sufficiently.</w:t>
      </w:r>
    </w:p>
    <w:p w14:paraId="4E2DA373" w14:textId="47E44FB0" w:rsidR="00565290" w:rsidRDefault="00565290">
      <w:r>
        <w:br w:type="page"/>
      </w:r>
    </w:p>
    <w:bookmarkStart w:id="49" w:name="_Toc97577881" w:displacedByCustomXml="next"/>
    <w:sdt>
      <w:sdtPr>
        <w:rPr>
          <w:rFonts w:asciiTheme="minorHAnsi" w:eastAsiaTheme="minorHAnsi" w:hAnsiTheme="minorHAnsi" w:cstheme="minorBidi"/>
          <w:color w:val="auto"/>
          <w:sz w:val="22"/>
          <w:szCs w:val="22"/>
        </w:rPr>
        <w:id w:val="-417252648"/>
        <w:docPartObj>
          <w:docPartGallery w:val="Bibliographies"/>
          <w:docPartUnique/>
        </w:docPartObj>
      </w:sdtPr>
      <w:sdtEndPr/>
      <w:sdtContent>
        <w:p w14:paraId="64CD6E5B" w14:textId="0FCE2C95" w:rsidR="00565290" w:rsidRDefault="00565290">
          <w:pPr>
            <w:pStyle w:val="Heading1"/>
          </w:pPr>
          <w:r>
            <w:t>References</w:t>
          </w:r>
          <w:bookmarkEnd w:id="49"/>
        </w:p>
        <w:sdt>
          <w:sdtPr>
            <w:id w:val="-573587230"/>
            <w:bibliography/>
          </w:sdtPr>
          <w:sdtEndPr/>
          <w:sdtContent>
            <w:p w14:paraId="6046B6A5" w14:textId="77777777" w:rsidR="00F81E45" w:rsidRDefault="00565290">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710"/>
                <w:gridCol w:w="8316"/>
              </w:tblGrid>
              <w:tr w:rsidR="00F81E45" w14:paraId="7D345841" w14:textId="77777777" w:rsidTr="00F81E45">
                <w:trPr>
                  <w:divId w:val="1574775048"/>
                  <w:tblCellSpacing w:w="15" w:type="dxa"/>
                </w:trPr>
                <w:tc>
                  <w:tcPr>
                    <w:tcW w:w="368" w:type="pct"/>
                    <w:hideMark/>
                  </w:tcPr>
                  <w:p w14:paraId="1E0E77F9" w14:textId="3333AB7D" w:rsidR="00F81E45" w:rsidRDefault="00F81E45">
                    <w:pPr>
                      <w:pStyle w:val="Bibliography"/>
                      <w:rPr>
                        <w:noProof/>
                        <w:sz w:val="24"/>
                        <w:szCs w:val="24"/>
                      </w:rPr>
                    </w:pPr>
                    <w:r>
                      <w:rPr>
                        <w:noProof/>
                      </w:rPr>
                      <w:t xml:space="preserve">[1] </w:t>
                    </w:r>
                  </w:p>
                </w:tc>
                <w:tc>
                  <w:tcPr>
                    <w:tcW w:w="4582" w:type="pct"/>
                    <w:hideMark/>
                  </w:tcPr>
                  <w:p w14:paraId="2C1D5AE2" w14:textId="77777777" w:rsidR="00F81E45" w:rsidRDefault="00F81E45">
                    <w:pPr>
                      <w:pStyle w:val="Bibliography"/>
                      <w:rPr>
                        <w:noProof/>
                      </w:rPr>
                    </w:pPr>
                    <w:r>
                      <w:rPr>
                        <w:noProof/>
                      </w:rPr>
                      <w:t>INCOSE, “Systems Engineering Definition,” INCOSE, 2019. [Online]. Available: https://www.incose.org/about-systems-engineering/system-and-se-definition/systems-engineering-definition#:~:text=Systems%20Engineering%20is%20a%20transdisciplinary,%2C%20technological%2C%20and%20management%20methods.. [Accessed 26 February 2022].</w:t>
                    </w:r>
                  </w:p>
                </w:tc>
              </w:tr>
              <w:tr w:rsidR="00F81E45" w14:paraId="4E466532" w14:textId="77777777" w:rsidTr="00F81E45">
                <w:trPr>
                  <w:divId w:val="1574775048"/>
                  <w:tblCellSpacing w:w="15" w:type="dxa"/>
                </w:trPr>
                <w:tc>
                  <w:tcPr>
                    <w:tcW w:w="368" w:type="pct"/>
                    <w:hideMark/>
                  </w:tcPr>
                  <w:p w14:paraId="5C2AB2BE" w14:textId="77777777" w:rsidR="00F81E45" w:rsidRDefault="00F81E45">
                    <w:pPr>
                      <w:pStyle w:val="Bibliography"/>
                      <w:rPr>
                        <w:noProof/>
                      </w:rPr>
                    </w:pPr>
                    <w:r>
                      <w:rPr>
                        <w:noProof/>
                      </w:rPr>
                      <w:t xml:space="preserve">[2] </w:t>
                    </w:r>
                  </w:p>
                </w:tc>
                <w:tc>
                  <w:tcPr>
                    <w:tcW w:w="4582" w:type="pct"/>
                    <w:hideMark/>
                  </w:tcPr>
                  <w:p w14:paraId="6D180A0C" w14:textId="77777777" w:rsidR="00F81E45" w:rsidRDefault="00F81E45">
                    <w:pPr>
                      <w:pStyle w:val="Bibliography"/>
                      <w:rPr>
                        <w:noProof/>
                      </w:rPr>
                    </w:pPr>
                    <w:r>
                      <w:rPr>
                        <w:noProof/>
                      </w:rPr>
                      <w:t>D. Buede, “About Systems Engineering,” INCOSE, 2000. [Online]. Available: https://www.incose.org/about-systems-engineering/history-of-systems-engineering. [Accessed 26 Febrary 2022].</w:t>
                    </w:r>
                  </w:p>
                </w:tc>
              </w:tr>
              <w:tr w:rsidR="00F81E45" w14:paraId="04E78F00" w14:textId="77777777" w:rsidTr="00F81E45">
                <w:trPr>
                  <w:divId w:val="1574775048"/>
                  <w:tblCellSpacing w:w="15" w:type="dxa"/>
                </w:trPr>
                <w:tc>
                  <w:tcPr>
                    <w:tcW w:w="368" w:type="pct"/>
                    <w:hideMark/>
                  </w:tcPr>
                  <w:p w14:paraId="7DA50C4C" w14:textId="77777777" w:rsidR="00F81E45" w:rsidRDefault="00F81E45">
                    <w:pPr>
                      <w:pStyle w:val="Bibliography"/>
                      <w:rPr>
                        <w:noProof/>
                      </w:rPr>
                    </w:pPr>
                    <w:r>
                      <w:rPr>
                        <w:noProof/>
                      </w:rPr>
                      <w:t xml:space="preserve">[3] </w:t>
                    </w:r>
                  </w:p>
                </w:tc>
                <w:tc>
                  <w:tcPr>
                    <w:tcW w:w="4582" w:type="pct"/>
                    <w:hideMark/>
                  </w:tcPr>
                  <w:p w14:paraId="3FD5B758" w14:textId="77777777" w:rsidR="00F81E45" w:rsidRDefault="00F81E45">
                    <w:pPr>
                      <w:pStyle w:val="Bibliography"/>
                      <w:rPr>
                        <w:noProof/>
                      </w:rPr>
                    </w:pPr>
                    <w:r>
                      <w:rPr>
                        <w:noProof/>
                      </w:rPr>
                      <w:t>NASA, “2.0 Fundamentals of Systems Engineering,” NASA, 12 December 2019. [Online]. Available: https://www.nasa.gov/seh/2-fundamentals. [Accessed 26 February 2022].</w:t>
                    </w:r>
                  </w:p>
                </w:tc>
              </w:tr>
              <w:tr w:rsidR="00F81E45" w14:paraId="399C2738" w14:textId="77777777" w:rsidTr="00F81E45">
                <w:trPr>
                  <w:divId w:val="1574775048"/>
                  <w:tblCellSpacing w:w="15" w:type="dxa"/>
                </w:trPr>
                <w:tc>
                  <w:tcPr>
                    <w:tcW w:w="368" w:type="pct"/>
                    <w:hideMark/>
                  </w:tcPr>
                  <w:p w14:paraId="4265B948" w14:textId="77777777" w:rsidR="00F81E45" w:rsidRDefault="00F81E45">
                    <w:pPr>
                      <w:pStyle w:val="Bibliography"/>
                      <w:rPr>
                        <w:noProof/>
                      </w:rPr>
                    </w:pPr>
                    <w:r>
                      <w:rPr>
                        <w:noProof/>
                      </w:rPr>
                      <w:t xml:space="preserve">[4] </w:t>
                    </w:r>
                  </w:p>
                </w:tc>
                <w:tc>
                  <w:tcPr>
                    <w:tcW w:w="4582" w:type="pct"/>
                    <w:hideMark/>
                  </w:tcPr>
                  <w:p w14:paraId="5381E788" w14:textId="77777777" w:rsidR="00F81E45" w:rsidRDefault="00F81E45">
                    <w:pPr>
                      <w:pStyle w:val="Bibliography"/>
                      <w:rPr>
                        <w:noProof/>
                      </w:rPr>
                    </w:pPr>
                    <w:r>
                      <w:rPr>
                        <w:noProof/>
                      </w:rPr>
                      <w:t>S. Summer, “The Three Systems Engineering Approaches: Top-down, Middle-out and Bottom-up,” Vitec, 16 April 2015. [Online]. Available: https://community.vitechcorp.com/the-three-systems-engineering-approaches-top-down-middle-out-and-bottom-up/. [Accessed 27 February 2022].</w:t>
                    </w:r>
                  </w:p>
                </w:tc>
              </w:tr>
              <w:tr w:rsidR="00F81E45" w14:paraId="18E84578" w14:textId="77777777" w:rsidTr="00F81E45">
                <w:trPr>
                  <w:divId w:val="1574775048"/>
                  <w:tblCellSpacing w:w="15" w:type="dxa"/>
                </w:trPr>
                <w:tc>
                  <w:tcPr>
                    <w:tcW w:w="368" w:type="pct"/>
                    <w:hideMark/>
                  </w:tcPr>
                  <w:p w14:paraId="36996EE1" w14:textId="77777777" w:rsidR="00F81E45" w:rsidRDefault="00F81E45">
                    <w:pPr>
                      <w:pStyle w:val="Bibliography"/>
                      <w:rPr>
                        <w:noProof/>
                      </w:rPr>
                    </w:pPr>
                    <w:r>
                      <w:rPr>
                        <w:noProof/>
                      </w:rPr>
                      <w:t xml:space="preserve">[5] </w:t>
                    </w:r>
                  </w:p>
                </w:tc>
                <w:tc>
                  <w:tcPr>
                    <w:tcW w:w="4582" w:type="pct"/>
                    <w:hideMark/>
                  </w:tcPr>
                  <w:p w14:paraId="373F77EB" w14:textId="77777777" w:rsidR="00F81E45" w:rsidRDefault="00F81E45">
                    <w:pPr>
                      <w:pStyle w:val="Bibliography"/>
                      <w:rPr>
                        <w:noProof/>
                      </w:rPr>
                    </w:pPr>
                    <w:r>
                      <w:rPr>
                        <w:noProof/>
                      </w:rPr>
                      <w:t>S. McLeod, “Kolb's Learning Styles and Experiential Learning Cycle,” Simply Psychology, 2017. [Online]. Available: https://www.simplypsychology.org/learning-kolb.html. [Accessed 23 February 2022].</w:t>
                    </w:r>
                  </w:p>
                </w:tc>
              </w:tr>
              <w:tr w:rsidR="00F81E45" w14:paraId="7DEEB667" w14:textId="77777777" w:rsidTr="00F81E45">
                <w:trPr>
                  <w:divId w:val="1574775048"/>
                  <w:tblCellSpacing w:w="15" w:type="dxa"/>
                </w:trPr>
                <w:tc>
                  <w:tcPr>
                    <w:tcW w:w="368" w:type="pct"/>
                    <w:hideMark/>
                  </w:tcPr>
                  <w:p w14:paraId="21BDD0EE" w14:textId="77777777" w:rsidR="00F81E45" w:rsidRDefault="00F81E45">
                    <w:pPr>
                      <w:pStyle w:val="Bibliography"/>
                      <w:rPr>
                        <w:noProof/>
                      </w:rPr>
                    </w:pPr>
                    <w:r>
                      <w:rPr>
                        <w:noProof/>
                      </w:rPr>
                      <w:t xml:space="preserve">[6] </w:t>
                    </w:r>
                  </w:p>
                </w:tc>
                <w:tc>
                  <w:tcPr>
                    <w:tcW w:w="4582" w:type="pct"/>
                    <w:hideMark/>
                  </w:tcPr>
                  <w:p w14:paraId="0A05071E" w14:textId="77777777" w:rsidR="00F81E45" w:rsidRDefault="00F81E45">
                    <w:pPr>
                      <w:pStyle w:val="Bibliography"/>
                      <w:rPr>
                        <w:noProof/>
                      </w:rPr>
                    </w:pPr>
                    <w:r>
                      <w:rPr>
                        <w:noProof/>
                      </w:rPr>
                      <w:t>Nelson, “Essential Lawn Mower Parts,” LawnEQ.com, 29 December 2012. [Online]. Available: https://blog.lawneq.com/essential-lawn-mower-parts/. [Accessed 27 February 2022].</w:t>
                    </w:r>
                  </w:p>
                </w:tc>
              </w:tr>
            </w:tbl>
            <w:p w14:paraId="49D88993" w14:textId="77777777" w:rsidR="00F81E45" w:rsidRDefault="00F81E45">
              <w:pPr>
                <w:divId w:val="1574775048"/>
                <w:rPr>
                  <w:rFonts w:eastAsia="Times New Roman"/>
                  <w:noProof/>
                </w:rPr>
              </w:pPr>
            </w:p>
            <w:p w14:paraId="380F7320" w14:textId="372388E8" w:rsidR="00565290" w:rsidRDefault="00565290">
              <w:r>
                <w:rPr>
                  <w:b/>
                  <w:bCs/>
                  <w:noProof/>
                </w:rPr>
                <w:fldChar w:fldCharType="end"/>
              </w:r>
            </w:p>
          </w:sdtContent>
        </w:sdt>
      </w:sdtContent>
    </w:sdt>
    <w:p w14:paraId="1CD1F5C5" w14:textId="61D89B0A" w:rsidR="00565290" w:rsidRDefault="00565290" w:rsidP="00565290"/>
    <w:p w14:paraId="4DC0C877" w14:textId="61C97EE8" w:rsidR="00565290" w:rsidRDefault="00565290">
      <w:r>
        <w:br w:type="page"/>
      </w:r>
    </w:p>
    <w:p w14:paraId="0A1674D5" w14:textId="7214ABFD" w:rsidR="00565290" w:rsidRDefault="00565290" w:rsidP="00565290">
      <w:pPr>
        <w:pStyle w:val="Heading1"/>
      </w:pPr>
      <w:bookmarkStart w:id="50" w:name="_Ref97481798"/>
      <w:bookmarkStart w:id="51" w:name="_Toc97577882"/>
      <w:r>
        <w:lastRenderedPageBreak/>
        <w:t>Annexe</w:t>
      </w:r>
      <w:bookmarkEnd w:id="50"/>
      <w:bookmarkEnd w:id="51"/>
    </w:p>
    <w:p w14:paraId="1E4688BF" w14:textId="36289B99" w:rsidR="008C0631" w:rsidRDefault="008C0631" w:rsidP="008C0631">
      <w:pPr>
        <w:pStyle w:val="Title"/>
      </w:pPr>
      <w:r>
        <w:t>Use Case for “Super</w:t>
      </w:r>
      <w:r w:rsidR="008B3A1E">
        <w:t>-</w:t>
      </w:r>
      <w:r>
        <w:t>mow”</w:t>
      </w:r>
    </w:p>
    <w:tbl>
      <w:tblPr>
        <w:tblStyle w:val="TableGrid"/>
        <w:tblW w:w="0" w:type="auto"/>
        <w:tblLook w:val="04A0" w:firstRow="1" w:lastRow="0" w:firstColumn="1" w:lastColumn="0" w:noHBand="0" w:noVBand="1"/>
      </w:tblPr>
      <w:tblGrid>
        <w:gridCol w:w="2254"/>
        <w:gridCol w:w="2254"/>
        <w:gridCol w:w="2254"/>
        <w:gridCol w:w="2254"/>
      </w:tblGrid>
      <w:tr w:rsidR="008C0631" w14:paraId="1EAC1996" w14:textId="77777777" w:rsidTr="00434433">
        <w:tc>
          <w:tcPr>
            <w:tcW w:w="9016" w:type="dxa"/>
            <w:gridSpan w:val="4"/>
          </w:tcPr>
          <w:p w14:paraId="12F8C2F5" w14:textId="77777777" w:rsidR="008C0631" w:rsidRDefault="008C0631" w:rsidP="00434433">
            <w:r>
              <w:t>Use Case: A clear verb/noun or actor/verb/noun that communicates the scope of the use Case</w:t>
            </w:r>
          </w:p>
          <w:p w14:paraId="6C5BF3FD" w14:textId="4EE61D50" w:rsidR="008C0631" w:rsidRPr="004B39DB" w:rsidRDefault="008C0631" w:rsidP="00434433">
            <w:pPr>
              <w:rPr>
                <w:b/>
              </w:rPr>
            </w:pPr>
            <w:r w:rsidRPr="004B39DB">
              <w:rPr>
                <w:b/>
              </w:rPr>
              <w:t xml:space="preserve">Use case for </w:t>
            </w:r>
            <w:r>
              <w:rPr>
                <w:b/>
              </w:rPr>
              <w:t xml:space="preserve"> “Super</w:t>
            </w:r>
            <w:r w:rsidR="008B3A1E">
              <w:rPr>
                <w:b/>
              </w:rPr>
              <w:t>-</w:t>
            </w:r>
            <w:r>
              <w:rPr>
                <w:b/>
              </w:rPr>
              <w:t>mow” green keeping system</w:t>
            </w:r>
          </w:p>
        </w:tc>
      </w:tr>
      <w:tr w:rsidR="008C0631" w14:paraId="2EC25F79" w14:textId="77777777" w:rsidTr="00434433">
        <w:tc>
          <w:tcPr>
            <w:tcW w:w="2254" w:type="dxa"/>
          </w:tcPr>
          <w:p w14:paraId="4B5E5FE4" w14:textId="77777777" w:rsidR="008C0631" w:rsidRDefault="008C0631" w:rsidP="00434433">
            <w:r>
              <w:t xml:space="preserve">Author </w:t>
            </w:r>
            <w:proofErr w:type="spellStart"/>
            <w:r>
              <w:t>J.Mungham</w:t>
            </w:r>
            <w:proofErr w:type="spellEnd"/>
            <w:r>
              <w:t xml:space="preserve">, </w:t>
            </w:r>
            <w:proofErr w:type="spellStart"/>
            <w:r>
              <w:t>G.Godard</w:t>
            </w:r>
            <w:proofErr w:type="spellEnd"/>
            <w:r>
              <w:t xml:space="preserve">, </w:t>
            </w:r>
            <w:proofErr w:type="spellStart"/>
            <w:r>
              <w:t>L.Groom</w:t>
            </w:r>
            <w:proofErr w:type="spellEnd"/>
          </w:p>
        </w:tc>
        <w:tc>
          <w:tcPr>
            <w:tcW w:w="2254" w:type="dxa"/>
          </w:tcPr>
          <w:p w14:paraId="7E9183D8" w14:textId="77777777" w:rsidR="008C0631" w:rsidRDefault="008C0631" w:rsidP="00434433">
            <w:r>
              <w:t xml:space="preserve">Issue – 1 </w:t>
            </w:r>
          </w:p>
        </w:tc>
        <w:tc>
          <w:tcPr>
            <w:tcW w:w="2254" w:type="dxa"/>
          </w:tcPr>
          <w:p w14:paraId="2F7BE364" w14:textId="77777777" w:rsidR="008C0631" w:rsidRDefault="008C0631" w:rsidP="00434433">
            <w:r>
              <w:t>Reviewed 0</w:t>
            </w:r>
          </w:p>
        </w:tc>
        <w:tc>
          <w:tcPr>
            <w:tcW w:w="2254" w:type="dxa"/>
          </w:tcPr>
          <w:p w14:paraId="3ECF38C9" w14:textId="77777777" w:rsidR="008C0631" w:rsidRDefault="008C0631" w:rsidP="00434433">
            <w:r>
              <w:t>Date 12/11/2021</w:t>
            </w:r>
          </w:p>
        </w:tc>
      </w:tr>
      <w:tr w:rsidR="008C0631" w14:paraId="19B8495D" w14:textId="77777777" w:rsidTr="00434433">
        <w:tc>
          <w:tcPr>
            <w:tcW w:w="9016" w:type="dxa"/>
            <w:gridSpan w:val="4"/>
          </w:tcPr>
          <w:p w14:paraId="71D5605F" w14:textId="77777777" w:rsidR="008C0631" w:rsidRDefault="008C0631" w:rsidP="00434433">
            <w:r>
              <w:t>Actors:- A list of actors who can engage in the activities described in the use case:-</w:t>
            </w:r>
          </w:p>
          <w:p w14:paraId="21DF1E4A" w14:textId="77777777" w:rsidR="008C0631" w:rsidRDefault="008C0631" w:rsidP="00434433">
            <w:r>
              <w:t xml:space="preserve">Greensman, Secretary, environmentalists, mowers control system, golf union, maintenance staff. </w:t>
            </w:r>
          </w:p>
          <w:p w14:paraId="7DC56B74" w14:textId="77777777" w:rsidR="008C0631" w:rsidRDefault="008C0631" w:rsidP="00434433"/>
        </w:tc>
      </w:tr>
      <w:tr w:rsidR="008C0631" w14:paraId="6F60F100" w14:textId="77777777" w:rsidTr="00434433">
        <w:tc>
          <w:tcPr>
            <w:tcW w:w="9016" w:type="dxa"/>
            <w:gridSpan w:val="4"/>
          </w:tcPr>
          <w:p w14:paraId="4DE330F4" w14:textId="77777777" w:rsidR="008C0631" w:rsidRDefault="008C0631" w:rsidP="00434433">
            <w:r>
              <w:t>Pre-conditions:- Anything that can be assumed to be true when the use case begins :-</w:t>
            </w:r>
            <w:r>
              <w:br/>
            </w:r>
          </w:p>
          <w:p w14:paraId="24DEB46E" w14:textId="0652D92A" w:rsidR="008C0631" w:rsidRDefault="008C0631" w:rsidP="00434433">
            <w:r>
              <w:t xml:space="preserve">The grass needs cutting,  the mower is in working condition, sufficient energy for mower to operate, approval for cutting to take place, ground condition are appropriate for mowing, </w:t>
            </w:r>
          </w:p>
          <w:p w14:paraId="7919D72E" w14:textId="77777777" w:rsidR="008C0631" w:rsidRDefault="008C0631" w:rsidP="00434433"/>
        </w:tc>
      </w:tr>
      <w:tr w:rsidR="008C0631" w14:paraId="1744B468" w14:textId="77777777" w:rsidTr="00434433">
        <w:tc>
          <w:tcPr>
            <w:tcW w:w="9016" w:type="dxa"/>
            <w:gridSpan w:val="4"/>
          </w:tcPr>
          <w:p w14:paraId="750A7F6A" w14:textId="77777777" w:rsidR="008C0631" w:rsidRDefault="008C0631" w:rsidP="00434433">
            <w:r>
              <w:t>Post-Conditions:- Anything that must be true when the use case is complete.</w:t>
            </w:r>
          </w:p>
          <w:p w14:paraId="2EC6ED6F" w14:textId="77777777" w:rsidR="008C0631" w:rsidRDefault="008C0631" w:rsidP="00434433"/>
          <w:p w14:paraId="50B6102E" w14:textId="3229F519" w:rsidR="008C0631" w:rsidRDefault="008C0631" w:rsidP="00434433">
            <w:r>
              <w:t>Grass is of required length, no harm has been done (damage), mower is in designated area, waste management is complete (grass has been emptied), energy re-supply is accessible.</w:t>
            </w:r>
          </w:p>
          <w:p w14:paraId="739787E1" w14:textId="77777777" w:rsidR="008C0631" w:rsidRDefault="008C0631" w:rsidP="00434433">
            <w:pPr>
              <w:pStyle w:val="ListParagraph"/>
            </w:pPr>
          </w:p>
        </w:tc>
      </w:tr>
      <w:tr w:rsidR="008C0631" w14:paraId="39F6257C" w14:textId="77777777" w:rsidTr="00434433">
        <w:tc>
          <w:tcPr>
            <w:tcW w:w="9016" w:type="dxa"/>
            <w:gridSpan w:val="4"/>
          </w:tcPr>
          <w:p w14:paraId="41C9C263" w14:textId="77777777" w:rsidR="008C0631" w:rsidRDefault="008C0631" w:rsidP="00434433">
            <w:r>
              <w:t>Basic Flow:- The set of steps the actors take to accomplish the goal of the Use Case. A clear description of what the system does in response to each user action.</w:t>
            </w:r>
          </w:p>
          <w:p w14:paraId="74332A2D" w14:textId="77777777" w:rsidR="008C0631" w:rsidRDefault="008C0631" w:rsidP="008C0631">
            <w:pPr>
              <w:pStyle w:val="ListParagraph"/>
              <w:numPr>
                <w:ilvl w:val="0"/>
                <w:numId w:val="6"/>
              </w:numPr>
            </w:pPr>
            <w:r>
              <w:t>Mower receives command to start cutting</w:t>
            </w:r>
          </w:p>
          <w:p w14:paraId="69E5F4DC" w14:textId="77777777" w:rsidR="008C0631" w:rsidRDefault="008C0631" w:rsidP="008C0631">
            <w:pPr>
              <w:pStyle w:val="ListParagraph"/>
              <w:numPr>
                <w:ilvl w:val="0"/>
                <w:numId w:val="6"/>
              </w:numPr>
            </w:pPr>
            <w:r>
              <w:t>Software updates are checked</w:t>
            </w:r>
          </w:p>
          <w:p w14:paraId="35EF8725" w14:textId="77777777" w:rsidR="008C0631" w:rsidRDefault="008C0631" w:rsidP="008C0631">
            <w:pPr>
              <w:pStyle w:val="ListParagraph"/>
              <w:numPr>
                <w:ilvl w:val="0"/>
                <w:numId w:val="6"/>
              </w:numPr>
            </w:pPr>
            <w:r>
              <w:t>Mower Diagnostics are checked</w:t>
            </w:r>
          </w:p>
          <w:p w14:paraId="41206D82" w14:textId="77777777" w:rsidR="008C0631" w:rsidRDefault="008C0631" w:rsidP="008C0631">
            <w:pPr>
              <w:pStyle w:val="ListParagraph"/>
              <w:numPr>
                <w:ilvl w:val="0"/>
                <w:numId w:val="6"/>
              </w:numPr>
            </w:pPr>
            <w:r>
              <w:t xml:space="preserve">Mower path routes are checked and optimise </w:t>
            </w:r>
          </w:p>
          <w:p w14:paraId="1415F09E" w14:textId="77777777" w:rsidR="008C0631" w:rsidRDefault="008C0631" w:rsidP="008C0631">
            <w:pPr>
              <w:pStyle w:val="ListParagraph"/>
              <w:numPr>
                <w:ilvl w:val="0"/>
                <w:numId w:val="6"/>
              </w:numPr>
            </w:pPr>
            <w:r>
              <w:t>Mower leaves storage area</w:t>
            </w:r>
          </w:p>
          <w:p w14:paraId="28BC8F74" w14:textId="77777777" w:rsidR="008C0631" w:rsidRDefault="008C0631" w:rsidP="008C0631">
            <w:pPr>
              <w:pStyle w:val="ListParagraph"/>
              <w:numPr>
                <w:ilvl w:val="0"/>
                <w:numId w:val="6"/>
              </w:numPr>
            </w:pPr>
            <w:r>
              <w:t xml:space="preserve">Signal for start is sent </w:t>
            </w:r>
          </w:p>
          <w:p w14:paraId="64D81581" w14:textId="77777777" w:rsidR="008C0631" w:rsidRDefault="008C0631" w:rsidP="008C0631">
            <w:pPr>
              <w:pStyle w:val="ListParagraph"/>
              <w:numPr>
                <w:ilvl w:val="0"/>
                <w:numId w:val="6"/>
              </w:numPr>
            </w:pPr>
            <w:r>
              <w:t>Settings are checked for grass cutting hight</w:t>
            </w:r>
          </w:p>
          <w:p w14:paraId="50BDD0D3" w14:textId="77777777" w:rsidR="008C0631" w:rsidRDefault="008C0631" w:rsidP="008C0631">
            <w:pPr>
              <w:pStyle w:val="ListParagraph"/>
              <w:numPr>
                <w:ilvl w:val="0"/>
                <w:numId w:val="6"/>
              </w:numPr>
            </w:pPr>
            <w:r>
              <w:t xml:space="preserve">Cutting begins </w:t>
            </w:r>
          </w:p>
          <w:p w14:paraId="1D011C20" w14:textId="77777777" w:rsidR="008C0631" w:rsidRDefault="008C0631" w:rsidP="008C0631">
            <w:pPr>
              <w:pStyle w:val="ListParagraph"/>
              <w:numPr>
                <w:ilvl w:val="0"/>
                <w:numId w:val="6"/>
              </w:numPr>
            </w:pPr>
            <w:r>
              <w:t xml:space="preserve">Feedback is sent in regular intervals </w:t>
            </w:r>
          </w:p>
          <w:p w14:paraId="4EA0B990" w14:textId="77777777" w:rsidR="008C0631" w:rsidRDefault="008C0631" w:rsidP="008C0631">
            <w:pPr>
              <w:pStyle w:val="ListParagraph"/>
              <w:numPr>
                <w:ilvl w:val="0"/>
                <w:numId w:val="6"/>
              </w:numPr>
            </w:pPr>
            <w:r>
              <w:t xml:space="preserve">Cutting finishes </w:t>
            </w:r>
          </w:p>
          <w:p w14:paraId="06FB9D29" w14:textId="77777777" w:rsidR="008C0631" w:rsidRDefault="008C0631" w:rsidP="008C0631">
            <w:pPr>
              <w:pStyle w:val="ListParagraph"/>
              <w:numPr>
                <w:ilvl w:val="0"/>
                <w:numId w:val="6"/>
              </w:numPr>
            </w:pPr>
            <w:r>
              <w:t xml:space="preserve">Clippings are emptied </w:t>
            </w:r>
          </w:p>
          <w:p w14:paraId="7DC8EB2F" w14:textId="77777777" w:rsidR="008C0631" w:rsidRDefault="008C0631" w:rsidP="008C0631">
            <w:pPr>
              <w:pStyle w:val="ListParagraph"/>
              <w:numPr>
                <w:ilvl w:val="0"/>
                <w:numId w:val="6"/>
              </w:numPr>
            </w:pPr>
            <w:r>
              <w:t xml:space="preserve">Mower diagnostics are checked </w:t>
            </w:r>
          </w:p>
          <w:p w14:paraId="1FF35A3F" w14:textId="77777777" w:rsidR="008C0631" w:rsidRDefault="008C0631" w:rsidP="008C0631">
            <w:pPr>
              <w:pStyle w:val="ListParagraph"/>
              <w:numPr>
                <w:ilvl w:val="0"/>
                <w:numId w:val="6"/>
              </w:numPr>
            </w:pPr>
            <w:r>
              <w:t xml:space="preserve">Mower returns to storage area </w:t>
            </w:r>
          </w:p>
          <w:p w14:paraId="55D9D337" w14:textId="77777777" w:rsidR="008C0631" w:rsidRDefault="008C0631" w:rsidP="008C0631">
            <w:pPr>
              <w:pStyle w:val="ListParagraph"/>
              <w:numPr>
                <w:ilvl w:val="0"/>
                <w:numId w:val="6"/>
              </w:numPr>
            </w:pPr>
            <w:r>
              <w:t>Signals task is complete</w:t>
            </w:r>
          </w:p>
          <w:p w14:paraId="2088C4E4" w14:textId="77777777" w:rsidR="008C0631" w:rsidRDefault="008C0631" w:rsidP="00434433">
            <w:pPr>
              <w:ind w:left="360"/>
            </w:pPr>
          </w:p>
        </w:tc>
      </w:tr>
      <w:tr w:rsidR="008C0631" w14:paraId="757EB288" w14:textId="77777777" w:rsidTr="008B3A1E">
        <w:trPr>
          <w:trHeight w:val="2603"/>
        </w:trPr>
        <w:tc>
          <w:tcPr>
            <w:tcW w:w="9016" w:type="dxa"/>
            <w:gridSpan w:val="4"/>
          </w:tcPr>
          <w:p w14:paraId="3308EAE7" w14:textId="77777777" w:rsidR="008C0631" w:rsidRDefault="008C0631" w:rsidP="00434433">
            <w:r>
              <w:t>Alternative Flow:- Captures alternative user/system interactions, such as what happens if data is entered incorrectly.</w:t>
            </w:r>
          </w:p>
          <w:p w14:paraId="7828661F" w14:textId="77777777" w:rsidR="008C0631" w:rsidRDefault="008C0631" w:rsidP="008C0631">
            <w:pPr>
              <w:pStyle w:val="ListParagraph"/>
              <w:numPr>
                <w:ilvl w:val="0"/>
                <w:numId w:val="6"/>
              </w:numPr>
              <w:rPr>
                <w:sz w:val="20"/>
              </w:rPr>
            </w:pPr>
            <w:r>
              <w:rPr>
                <w:sz w:val="20"/>
              </w:rPr>
              <w:t xml:space="preserve">Mower doesn’t leave </w:t>
            </w:r>
          </w:p>
          <w:p w14:paraId="40E2BB08" w14:textId="77777777" w:rsidR="008C0631" w:rsidRDefault="008C0631" w:rsidP="008C0631">
            <w:pPr>
              <w:pStyle w:val="ListParagraph"/>
              <w:numPr>
                <w:ilvl w:val="0"/>
                <w:numId w:val="6"/>
              </w:numPr>
              <w:rPr>
                <w:sz w:val="20"/>
              </w:rPr>
            </w:pPr>
            <w:proofErr w:type="spellStart"/>
            <w:r>
              <w:rPr>
                <w:sz w:val="20"/>
              </w:rPr>
              <w:t>Bunny’s</w:t>
            </w:r>
            <w:proofErr w:type="spellEnd"/>
            <w:r>
              <w:rPr>
                <w:sz w:val="20"/>
              </w:rPr>
              <w:t xml:space="preserve"> are murdered </w:t>
            </w:r>
          </w:p>
          <w:p w14:paraId="552E00D7" w14:textId="77777777" w:rsidR="008C0631" w:rsidRDefault="008C0631" w:rsidP="008C0631">
            <w:pPr>
              <w:pStyle w:val="ListParagraph"/>
              <w:numPr>
                <w:ilvl w:val="0"/>
                <w:numId w:val="6"/>
              </w:numPr>
              <w:rPr>
                <w:sz w:val="20"/>
              </w:rPr>
            </w:pPr>
            <w:r>
              <w:rPr>
                <w:sz w:val="20"/>
              </w:rPr>
              <w:t xml:space="preserve">People are unaware mower is active </w:t>
            </w:r>
          </w:p>
          <w:p w14:paraId="60E31743" w14:textId="77777777" w:rsidR="008C0631" w:rsidRDefault="008C0631" w:rsidP="008C0631">
            <w:pPr>
              <w:pStyle w:val="ListParagraph"/>
              <w:numPr>
                <w:ilvl w:val="0"/>
                <w:numId w:val="6"/>
              </w:numPr>
              <w:rPr>
                <w:sz w:val="20"/>
              </w:rPr>
            </w:pPr>
            <w:r>
              <w:rPr>
                <w:sz w:val="20"/>
              </w:rPr>
              <w:t xml:space="preserve">Mower is in incorrect area </w:t>
            </w:r>
          </w:p>
          <w:p w14:paraId="03005968" w14:textId="77777777" w:rsidR="008C0631" w:rsidRDefault="008C0631" w:rsidP="008C0631">
            <w:pPr>
              <w:pStyle w:val="ListParagraph"/>
              <w:numPr>
                <w:ilvl w:val="0"/>
                <w:numId w:val="6"/>
              </w:numPr>
              <w:rPr>
                <w:sz w:val="20"/>
              </w:rPr>
            </w:pPr>
            <w:r>
              <w:rPr>
                <w:sz w:val="20"/>
              </w:rPr>
              <w:t xml:space="preserve">Fire </w:t>
            </w:r>
          </w:p>
          <w:p w14:paraId="3F72AC1E" w14:textId="77777777" w:rsidR="008C0631" w:rsidRDefault="008C0631" w:rsidP="008C0631">
            <w:pPr>
              <w:pStyle w:val="ListParagraph"/>
              <w:numPr>
                <w:ilvl w:val="0"/>
                <w:numId w:val="6"/>
              </w:numPr>
              <w:rPr>
                <w:sz w:val="20"/>
              </w:rPr>
            </w:pPr>
            <w:r>
              <w:rPr>
                <w:sz w:val="20"/>
              </w:rPr>
              <w:t xml:space="preserve">Undesirable weather conditions </w:t>
            </w:r>
          </w:p>
          <w:p w14:paraId="5F91BFFA" w14:textId="6EF1326E" w:rsidR="008C0631" w:rsidRDefault="008C0631" w:rsidP="008B3A1E">
            <w:pPr>
              <w:pStyle w:val="ListParagraph"/>
              <w:numPr>
                <w:ilvl w:val="0"/>
                <w:numId w:val="6"/>
              </w:numPr>
            </w:pPr>
            <w:r>
              <w:rPr>
                <w:sz w:val="20"/>
              </w:rPr>
              <w:t>Life</w:t>
            </w:r>
          </w:p>
        </w:tc>
      </w:tr>
    </w:tbl>
    <w:p w14:paraId="7A21D698" w14:textId="77777777" w:rsidR="00E44331" w:rsidRPr="00565290" w:rsidRDefault="00E44331"/>
    <w:sectPr w:rsidR="00E44331" w:rsidRPr="00565290" w:rsidSect="009B2574">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B539E" w14:textId="77777777" w:rsidR="00556CBD" w:rsidRDefault="00556CBD" w:rsidP="00556CBD">
      <w:pPr>
        <w:spacing w:after="0" w:line="240" w:lineRule="auto"/>
      </w:pPr>
      <w:r>
        <w:separator/>
      </w:r>
    </w:p>
  </w:endnote>
  <w:endnote w:type="continuationSeparator" w:id="0">
    <w:p w14:paraId="63D930D7" w14:textId="77777777" w:rsidR="00556CBD" w:rsidRDefault="00556CBD" w:rsidP="00556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6A1FA" w14:textId="1E9D5C54" w:rsidR="00556CBD" w:rsidRDefault="00556CBD">
    <w:pPr>
      <w:pStyle w:val="Footer"/>
    </w:pPr>
    <w:r>
      <w:t xml:space="preserve">Pg. </w:t>
    </w:r>
    <w:sdt>
      <w:sdtPr>
        <w:id w:val="130535622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6862F755" w14:textId="4FB92BEA" w:rsidR="00556CBD" w:rsidRDefault="00556C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A9FF2" w14:textId="77777777" w:rsidR="00556CBD" w:rsidRDefault="00556CBD" w:rsidP="00556CBD">
      <w:pPr>
        <w:spacing w:after="0" w:line="240" w:lineRule="auto"/>
      </w:pPr>
      <w:r>
        <w:separator/>
      </w:r>
    </w:p>
  </w:footnote>
  <w:footnote w:type="continuationSeparator" w:id="0">
    <w:p w14:paraId="555B53E7" w14:textId="77777777" w:rsidR="00556CBD" w:rsidRDefault="00556CBD" w:rsidP="00556C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DCFAB" w14:textId="16034A40" w:rsidR="00556CBD" w:rsidRDefault="00556CBD">
    <w:pPr>
      <w:pStyle w:val="Header"/>
    </w:pPr>
    <w:r>
      <w:t>1810444</w:t>
    </w:r>
    <w:r>
      <w:ptab w:relativeTo="margin" w:alignment="center" w:leader="none"/>
    </w:r>
    <w:r>
      <w:t>Jennifer Mungham</w:t>
    </w:r>
    <w:r>
      <w:ptab w:relativeTo="margin" w:alignment="right" w:leader="none"/>
    </w:r>
    <w:r>
      <w:t>ACDA6006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95D60"/>
    <w:multiLevelType w:val="multilevel"/>
    <w:tmpl w:val="04BAA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7C97EAD"/>
    <w:multiLevelType w:val="multilevel"/>
    <w:tmpl w:val="2034F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3517F6"/>
    <w:multiLevelType w:val="hybridMultilevel"/>
    <w:tmpl w:val="2AC8C0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A102B4"/>
    <w:multiLevelType w:val="hybridMultilevel"/>
    <w:tmpl w:val="1730F1B4"/>
    <w:lvl w:ilvl="0" w:tplc="F022FE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7E2C3B"/>
    <w:multiLevelType w:val="hybridMultilevel"/>
    <w:tmpl w:val="ED268F5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524449"/>
    <w:multiLevelType w:val="hybridMultilevel"/>
    <w:tmpl w:val="CF58F8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EB4042"/>
    <w:multiLevelType w:val="multilevel"/>
    <w:tmpl w:val="B762B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6"/>
  </w:num>
  <w:num w:numId="3">
    <w:abstractNumId w:val="0"/>
  </w:num>
  <w:num w:numId="4">
    <w:abstractNumId w:val="2"/>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716"/>
    <w:rsid w:val="00091E5B"/>
    <w:rsid w:val="00141F4B"/>
    <w:rsid w:val="001430A3"/>
    <w:rsid w:val="00161550"/>
    <w:rsid w:val="00181B18"/>
    <w:rsid w:val="00241967"/>
    <w:rsid w:val="0028672F"/>
    <w:rsid w:val="002A1465"/>
    <w:rsid w:val="002A718F"/>
    <w:rsid w:val="002B6885"/>
    <w:rsid w:val="00430AC0"/>
    <w:rsid w:val="004702D5"/>
    <w:rsid w:val="00493506"/>
    <w:rsid w:val="004D1702"/>
    <w:rsid w:val="005526C3"/>
    <w:rsid w:val="00556CBD"/>
    <w:rsid w:val="005619E0"/>
    <w:rsid w:val="00565290"/>
    <w:rsid w:val="00587EE2"/>
    <w:rsid w:val="00590749"/>
    <w:rsid w:val="005B1523"/>
    <w:rsid w:val="005E4709"/>
    <w:rsid w:val="00655D72"/>
    <w:rsid w:val="00691115"/>
    <w:rsid w:val="006A42DB"/>
    <w:rsid w:val="006B0020"/>
    <w:rsid w:val="006D419F"/>
    <w:rsid w:val="006F2499"/>
    <w:rsid w:val="0070198A"/>
    <w:rsid w:val="00713119"/>
    <w:rsid w:val="00720716"/>
    <w:rsid w:val="007259FA"/>
    <w:rsid w:val="00726123"/>
    <w:rsid w:val="00727C5A"/>
    <w:rsid w:val="0073672A"/>
    <w:rsid w:val="0075794D"/>
    <w:rsid w:val="00765350"/>
    <w:rsid w:val="00781A46"/>
    <w:rsid w:val="00783FBD"/>
    <w:rsid w:val="007D3280"/>
    <w:rsid w:val="007E05A2"/>
    <w:rsid w:val="008151F3"/>
    <w:rsid w:val="008352C2"/>
    <w:rsid w:val="008B3A1E"/>
    <w:rsid w:val="008C0631"/>
    <w:rsid w:val="009315A3"/>
    <w:rsid w:val="00984C85"/>
    <w:rsid w:val="00986BAF"/>
    <w:rsid w:val="00997D23"/>
    <w:rsid w:val="009B2574"/>
    <w:rsid w:val="009B2E0C"/>
    <w:rsid w:val="009D1E0C"/>
    <w:rsid w:val="00A01523"/>
    <w:rsid w:val="00A33FF2"/>
    <w:rsid w:val="00A53C11"/>
    <w:rsid w:val="00A671F7"/>
    <w:rsid w:val="00AB1FAC"/>
    <w:rsid w:val="00AE17B2"/>
    <w:rsid w:val="00B64420"/>
    <w:rsid w:val="00B64BE0"/>
    <w:rsid w:val="00B755F3"/>
    <w:rsid w:val="00B9215A"/>
    <w:rsid w:val="00BC2DF0"/>
    <w:rsid w:val="00BF1527"/>
    <w:rsid w:val="00C06970"/>
    <w:rsid w:val="00C27DFF"/>
    <w:rsid w:val="00C81287"/>
    <w:rsid w:val="00C95217"/>
    <w:rsid w:val="00CA3769"/>
    <w:rsid w:val="00CD27C2"/>
    <w:rsid w:val="00D236D5"/>
    <w:rsid w:val="00D24F7F"/>
    <w:rsid w:val="00D32319"/>
    <w:rsid w:val="00D41CE4"/>
    <w:rsid w:val="00D47CCD"/>
    <w:rsid w:val="00D74EF7"/>
    <w:rsid w:val="00D94396"/>
    <w:rsid w:val="00DA6EA8"/>
    <w:rsid w:val="00DB4F5A"/>
    <w:rsid w:val="00DF2A4F"/>
    <w:rsid w:val="00E211BD"/>
    <w:rsid w:val="00E37B39"/>
    <w:rsid w:val="00E44331"/>
    <w:rsid w:val="00E45852"/>
    <w:rsid w:val="00E60084"/>
    <w:rsid w:val="00E76415"/>
    <w:rsid w:val="00E7784A"/>
    <w:rsid w:val="00E81CCF"/>
    <w:rsid w:val="00E91DCF"/>
    <w:rsid w:val="00EA2074"/>
    <w:rsid w:val="00EA4536"/>
    <w:rsid w:val="00ED5BA8"/>
    <w:rsid w:val="00F0584A"/>
    <w:rsid w:val="00F05DAB"/>
    <w:rsid w:val="00F220B8"/>
    <w:rsid w:val="00F31E1C"/>
    <w:rsid w:val="00F632E4"/>
    <w:rsid w:val="00F72577"/>
    <w:rsid w:val="00F81E45"/>
    <w:rsid w:val="00F961B0"/>
    <w:rsid w:val="00FB21FA"/>
    <w:rsid w:val="00FC6977"/>
    <w:rsid w:val="00FC70C6"/>
    <w:rsid w:val="00FF3621"/>
    <w:rsid w:val="00FF4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4AE63"/>
  <w15:chartTrackingRefBased/>
  <w15:docId w15:val="{FE38022E-A100-4BEA-BE0C-F1E6913B4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25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25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632E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B257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B2574"/>
    <w:rPr>
      <w:rFonts w:eastAsiaTheme="minorEastAsia"/>
      <w:lang w:val="en-US"/>
    </w:rPr>
  </w:style>
  <w:style w:type="character" w:customStyle="1" w:styleId="Heading1Char">
    <w:name w:val="Heading 1 Char"/>
    <w:basedOn w:val="DefaultParagraphFont"/>
    <w:link w:val="Heading1"/>
    <w:uiPriority w:val="9"/>
    <w:rsid w:val="009B257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B2574"/>
    <w:pPr>
      <w:outlineLvl w:val="9"/>
    </w:pPr>
    <w:rPr>
      <w:lang w:val="en-US"/>
    </w:rPr>
  </w:style>
  <w:style w:type="paragraph" w:styleId="TOC1">
    <w:name w:val="toc 1"/>
    <w:basedOn w:val="Normal"/>
    <w:next w:val="Normal"/>
    <w:autoRedefine/>
    <w:uiPriority w:val="39"/>
    <w:unhideWhenUsed/>
    <w:rsid w:val="009B2574"/>
    <w:pPr>
      <w:spacing w:after="100"/>
    </w:pPr>
  </w:style>
  <w:style w:type="character" w:styleId="Hyperlink">
    <w:name w:val="Hyperlink"/>
    <w:basedOn w:val="DefaultParagraphFont"/>
    <w:uiPriority w:val="99"/>
    <w:unhideWhenUsed/>
    <w:rsid w:val="009B2574"/>
    <w:rPr>
      <w:color w:val="0563C1" w:themeColor="hyperlink"/>
      <w:u w:val="single"/>
    </w:rPr>
  </w:style>
  <w:style w:type="character" w:customStyle="1" w:styleId="Heading2Char">
    <w:name w:val="Heading 2 Char"/>
    <w:basedOn w:val="DefaultParagraphFont"/>
    <w:link w:val="Heading2"/>
    <w:uiPriority w:val="9"/>
    <w:rsid w:val="009B2574"/>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9B25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B2574"/>
  </w:style>
  <w:style w:type="character" w:customStyle="1" w:styleId="eop">
    <w:name w:val="eop"/>
    <w:basedOn w:val="DefaultParagraphFont"/>
    <w:rsid w:val="009B2574"/>
  </w:style>
  <w:style w:type="character" w:customStyle="1" w:styleId="tabchar">
    <w:name w:val="tabchar"/>
    <w:basedOn w:val="DefaultParagraphFont"/>
    <w:rsid w:val="009B2574"/>
  </w:style>
  <w:style w:type="paragraph" w:styleId="ListParagraph">
    <w:name w:val="List Paragraph"/>
    <w:basedOn w:val="Normal"/>
    <w:uiPriority w:val="34"/>
    <w:qFormat/>
    <w:rsid w:val="00F31E1C"/>
    <w:pPr>
      <w:ind w:left="720"/>
      <w:contextualSpacing/>
    </w:pPr>
  </w:style>
  <w:style w:type="paragraph" w:styleId="Quote">
    <w:name w:val="Quote"/>
    <w:basedOn w:val="Normal"/>
    <w:next w:val="Normal"/>
    <w:link w:val="QuoteChar"/>
    <w:uiPriority w:val="29"/>
    <w:qFormat/>
    <w:rsid w:val="00C8128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C81287"/>
    <w:rPr>
      <w:i/>
      <w:iCs/>
      <w:color w:val="404040" w:themeColor="text1" w:themeTint="BF"/>
    </w:rPr>
  </w:style>
  <w:style w:type="character" w:styleId="Emphasis">
    <w:name w:val="Emphasis"/>
    <w:basedOn w:val="DefaultParagraphFont"/>
    <w:uiPriority w:val="20"/>
    <w:qFormat/>
    <w:rsid w:val="00C81287"/>
    <w:rPr>
      <w:i/>
      <w:iCs/>
    </w:rPr>
  </w:style>
  <w:style w:type="character" w:styleId="SubtleEmphasis">
    <w:name w:val="Subtle Emphasis"/>
    <w:basedOn w:val="DefaultParagraphFont"/>
    <w:uiPriority w:val="19"/>
    <w:qFormat/>
    <w:rsid w:val="00BF1527"/>
    <w:rPr>
      <w:i/>
      <w:iCs/>
      <w:color w:val="404040" w:themeColor="text1" w:themeTint="BF"/>
    </w:rPr>
  </w:style>
  <w:style w:type="paragraph" w:styleId="Bibliography">
    <w:name w:val="Bibliography"/>
    <w:basedOn w:val="Normal"/>
    <w:next w:val="Normal"/>
    <w:uiPriority w:val="37"/>
    <w:unhideWhenUsed/>
    <w:rsid w:val="00BF1527"/>
  </w:style>
  <w:style w:type="paragraph" w:styleId="TOC2">
    <w:name w:val="toc 2"/>
    <w:basedOn w:val="Normal"/>
    <w:next w:val="Normal"/>
    <w:autoRedefine/>
    <w:uiPriority w:val="39"/>
    <w:unhideWhenUsed/>
    <w:rsid w:val="00BF1527"/>
    <w:pPr>
      <w:spacing w:after="100"/>
      <w:ind w:left="220"/>
    </w:pPr>
  </w:style>
  <w:style w:type="paragraph" w:styleId="Caption">
    <w:name w:val="caption"/>
    <w:basedOn w:val="Normal"/>
    <w:next w:val="Normal"/>
    <w:uiPriority w:val="35"/>
    <w:unhideWhenUsed/>
    <w:qFormat/>
    <w:rsid w:val="007E05A2"/>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8C063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631"/>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8C06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F632E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61550"/>
    <w:pPr>
      <w:spacing w:after="100"/>
      <w:ind w:left="440"/>
    </w:pPr>
  </w:style>
  <w:style w:type="paragraph" w:styleId="TableofFigures">
    <w:name w:val="table of figures"/>
    <w:basedOn w:val="Normal"/>
    <w:next w:val="Normal"/>
    <w:uiPriority w:val="99"/>
    <w:unhideWhenUsed/>
    <w:rsid w:val="00161550"/>
    <w:pPr>
      <w:spacing w:after="0"/>
    </w:pPr>
  </w:style>
  <w:style w:type="table" w:styleId="PlainTable1">
    <w:name w:val="Plain Table 1"/>
    <w:basedOn w:val="TableNormal"/>
    <w:uiPriority w:val="41"/>
    <w:rsid w:val="00E37B3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556C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CBD"/>
  </w:style>
  <w:style w:type="paragraph" w:styleId="Footer">
    <w:name w:val="footer"/>
    <w:basedOn w:val="Normal"/>
    <w:link w:val="FooterChar"/>
    <w:uiPriority w:val="99"/>
    <w:unhideWhenUsed/>
    <w:rsid w:val="00556C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C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39955">
      <w:bodyDiv w:val="1"/>
      <w:marLeft w:val="0"/>
      <w:marRight w:val="0"/>
      <w:marTop w:val="0"/>
      <w:marBottom w:val="0"/>
      <w:divBdr>
        <w:top w:val="none" w:sz="0" w:space="0" w:color="auto"/>
        <w:left w:val="none" w:sz="0" w:space="0" w:color="auto"/>
        <w:bottom w:val="none" w:sz="0" w:space="0" w:color="auto"/>
        <w:right w:val="none" w:sz="0" w:space="0" w:color="auto"/>
      </w:divBdr>
    </w:div>
    <w:div w:id="31813384">
      <w:bodyDiv w:val="1"/>
      <w:marLeft w:val="0"/>
      <w:marRight w:val="0"/>
      <w:marTop w:val="0"/>
      <w:marBottom w:val="0"/>
      <w:divBdr>
        <w:top w:val="none" w:sz="0" w:space="0" w:color="auto"/>
        <w:left w:val="none" w:sz="0" w:space="0" w:color="auto"/>
        <w:bottom w:val="none" w:sz="0" w:space="0" w:color="auto"/>
        <w:right w:val="none" w:sz="0" w:space="0" w:color="auto"/>
      </w:divBdr>
    </w:div>
    <w:div w:id="51387795">
      <w:bodyDiv w:val="1"/>
      <w:marLeft w:val="0"/>
      <w:marRight w:val="0"/>
      <w:marTop w:val="0"/>
      <w:marBottom w:val="0"/>
      <w:divBdr>
        <w:top w:val="none" w:sz="0" w:space="0" w:color="auto"/>
        <w:left w:val="none" w:sz="0" w:space="0" w:color="auto"/>
        <w:bottom w:val="none" w:sz="0" w:space="0" w:color="auto"/>
        <w:right w:val="none" w:sz="0" w:space="0" w:color="auto"/>
      </w:divBdr>
    </w:div>
    <w:div w:id="78447742">
      <w:bodyDiv w:val="1"/>
      <w:marLeft w:val="0"/>
      <w:marRight w:val="0"/>
      <w:marTop w:val="0"/>
      <w:marBottom w:val="0"/>
      <w:divBdr>
        <w:top w:val="none" w:sz="0" w:space="0" w:color="auto"/>
        <w:left w:val="none" w:sz="0" w:space="0" w:color="auto"/>
        <w:bottom w:val="none" w:sz="0" w:space="0" w:color="auto"/>
        <w:right w:val="none" w:sz="0" w:space="0" w:color="auto"/>
      </w:divBdr>
    </w:div>
    <w:div w:id="113644950">
      <w:bodyDiv w:val="1"/>
      <w:marLeft w:val="0"/>
      <w:marRight w:val="0"/>
      <w:marTop w:val="0"/>
      <w:marBottom w:val="0"/>
      <w:divBdr>
        <w:top w:val="none" w:sz="0" w:space="0" w:color="auto"/>
        <w:left w:val="none" w:sz="0" w:space="0" w:color="auto"/>
        <w:bottom w:val="none" w:sz="0" w:space="0" w:color="auto"/>
        <w:right w:val="none" w:sz="0" w:space="0" w:color="auto"/>
      </w:divBdr>
    </w:div>
    <w:div w:id="127205613">
      <w:bodyDiv w:val="1"/>
      <w:marLeft w:val="0"/>
      <w:marRight w:val="0"/>
      <w:marTop w:val="0"/>
      <w:marBottom w:val="0"/>
      <w:divBdr>
        <w:top w:val="none" w:sz="0" w:space="0" w:color="auto"/>
        <w:left w:val="none" w:sz="0" w:space="0" w:color="auto"/>
        <w:bottom w:val="none" w:sz="0" w:space="0" w:color="auto"/>
        <w:right w:val="none" w:sz="0" w:space="0" w:color="auto"/>
      </w:divBdr>
    </w:div>
    <w:div w:id="128520916">
      <w:bodyDiv w:val="1"/>
      <w:marLeft w:val="0"/>
      <w:marRight w:val="0"/>
      <w:marTop w:val="0"/>
      <w:marBottom w:val="0"/>
      <w:divBdr>
        <w:top w:val="none" w:sz="0" w:space="0" w:color="auto"/>
        <w:left w:val="none" w:sz="0" w:space="0" w:color="auto"/>
        <w:bottom w:val="none" w:sz="0" w:space="0" w:color="auto"/>
        <w:right w:val="none" w:sz="0" w:space="0" w:color="auto"/>
      </w:divBdr>
    </w:div>
    <w:div w:id="133104345">
      <w:bodyDiv w:val="1"/>
      <w:marLeft w:val="0"/>
      <w:marRight w:val="0"/>
      <w:marTop w:val="0"/>
      <w:marBottom w:val="0"/>
      <w:divBdr>
        <w:top w:val="none" w:sz="0" w:space="0" w:color="auto"/>
        <w:left w:val="none" w:sz="0" w:space="0" w:color="auto"/>
        <w:bottom w:val="none" w:sz="0" w:space="0" w:color="auto"/>
        <w:right w:val="none" w:sz="0" w:space="0" w:color="auto"/>
      </w:divBdr>
    </w:div>
    <w:div w:id="162091161">
      <w:bodyDiv w:val="1"/>
      <w:marLeft w:val="0"/>
      <w:marRight w:val="0"/>
      <w:marTop w:val="0"/>
      <w:marBottom w:val="0"/>
      <w:divBdr>
        <w:top w:val="none" w:sz="0" w:space="0" w:color="auto"/>
        <w:left w:val="none" w:sz="0" w:space="0" w:color="auto"/>
        <w:bottom w:val="none" w:sz="0" w:space="0" w:color="auto"/>
        <w:right w:val="none" w:sz="0" w:space="0" w:color="auto"/>
      </w:divBdr>
    </w:div>
    <w:div w:id="163401487">
      <w:bodyDiv w:val="1"/>
      <w:marLeft w:val="0"/>
      <w:marRight w:val="0"/>
      <w:marTop w:val="0"/>
      <w:marBottom w:val="0"/>
      <w:divBdr>
        <w:top w:val="none" w:sz="0" w:space="0" w:color="auto"/>
        <w:left w:val="none" w:sz="0" w:space="0" w:color="auto"/>
        <w:bottom w:val="none" w:sz="0" w:space="0" w:color="auto"/>
        <w:right w:val="none" w:sz="0" w:space="0" w:color="auto"/>
      </w:divBdr>
    </w:div>
    <w:div w:id="172647150">
      <w:bodyDiv w:val="1"/>
      <w:marLeft w:val="0"/>
      <w:marRight w:val="0"/>
      <w:marTop w:val="0"/>
      <w:marBottom w:val="0"/>
      <w:divBdr>
        <w:top w:val="none" w:sz="0" w:space="0" w:color="auto"/>
        <w:left w:val="none" w:sz="0" w:space="0" w:color="auto"/>
        <w:bottom w:val="none" w:sz="0" w:space="0" w:color="auto"/>
        <w:right w:val="none" w:sz="0" w:space="0" w:color="auto"/>
      </w:divBdr>
    </w:div>
    <w:div w:id="176651812">
      <w:bodyDiv w:val="1"/>
      <w:marLeft w:val="0"/>
      <w:marRight w:val="0"/>
      <w:marTop w:val="0"/>
      <w:marBottom w:val="0"/>
      <w:divBdr>
        <w:top w:val="none" w:sz="0" w:space="0" w:color="auto"/>
        <w:left w:val="none" w:sz="0" w:space="0" w:color="auto"/>
        <w:bottom w:val="none" w:sz="0" w:space="0" w:color="auto"/>
        <w:right w:val="none" w:sz="0" w:space="0" w:color="auto"/>
      </w:divBdr>
    </w:div>
    <w:div w:id="214203730">
      <w:bodyDiv w:val="1"/>
      <w:marLeft w:val="0"/>
      <w:marRight w:val="0"/>
      <w:marTop w:val="0"/>
      <w:marBottom w:val="0"/>
      <w:divBdr>
        <w:top w:val="none" w:sz="0" w:space="0" w:color="auto"/>
        <w:left w:val="none" w:sz="0" w:space="0" w:color="auto"/>
        <w:bottom w:val="none" w:sz="0" w:space="0" w:color="auto"/>
        <w:right w:val="none" w:sz="0" w:space="0" w:color="auto"/>
      </w:divBdr>
    </w:div>
    <w:div w:id="239607341">
      <w:bodyDiv w:val="1"/>
      <w:marLeft w:val="0"/>
      <w:marRight w:val="0"/>
      <w:marTop w:val="0"/>
      <w:marBottom w:val="0"/>
      <w:divBdr>
        <w:top w:val="none" w:sz="0" w:space="0" w:color="auto"/>
        <w:left w:val="none" w:sz="0" w:space="0" w:color="auto"/>
        <w:bottom w:val="none" w:sz="0" w:space="0" w:color="auto"/>
        <w:right w:val="none" w:sz="0" w:space="0" w:color="auto"/>
      </w:divBdr>
    </w:div>
    <w:div w:id="242103225">
      <w:bodyDiv w:val="1"/>
      <w:marLeft w:val="0"/>
      <w:marRight w:val="0"/>
      <w:marTop w:val="0"/>
      <w:marBottom w:val="0"/>
      <w:divBdr>
        <w:top w:val="none" w:sz="0" w:space="0" w:color="auto"/>
        <w:left w:val="none" w:sz="0" w:space="0" w:color="auto"/>
        <w:bottom w:val="none" w:sz="0" w:space="0" w:color="auto"/>
        <w:right w:val="none" w:sz="0" w:space="0" w:color="auto"/>
      </w:divBdr>
    </w:div>
    <w:div w:id="250240989">
      <w:bodyDiv w:val="1"/>
      <w:marLeft w:val="0"/>
      <w:marRight w:val="0"/>
      <w:marTop w:val="0"/>
      <w:marBottom w:val="0"/>
      <w:divBdr>
        <w:top w:val="none" w:sz="0" w:space="0" w:color="auto"/>
        <w:left w:val="none" w:sz="0" w:space="0" w:color="auto"/>
        <w:bottom w:val="none" w:sz="0" w:space="0" w:color="auto"/>
        <w:right w:val="none" w:sz="0" w:space="0" w:color="auto"/>
      </w:divBdr>
    </w:div>
    <w:div w:id="259340671">
      <w:bodyDiv w:val="1"/>
      <w:marLeft w:val="0"/>
      <w:marRight w:val="0"/>
      <w:marTop w:val="0"/>
      <w:marBottom w:val="0"/>
      <w:divBdr>
        <w:top w:val="none" w:sz="0" w:space="0" w:color="auto"/>
        <w:left w:val="none" w:sz="0" w:space="0" w:color="auto"/>
        <w:bottom w:val="none" w:sz="0" w:space="0" w:color="auto"/>
        <w:right w:val="none" w:sz="0" w:space="0" w:color="auto"/>
      </w:divBdr>
    </w:div>
    <w:div w:id="265845030">
      <w:bodyDiv w:val="1"/>
      <w:marLeft w:val="0"/>
      <w:marRight w:val="0"/>
      <w:marTop w:val="0"/>
      <w:marBottom w:val="0"/>
      <w:divBdr>
        <w:top w:val="none" w:sz="0" w:space="0" w:color="auto"/>
        <w:left w:val="none" w:sz="0" w:space="0" w:color="auto"/>
        <w:bottom w:val="none" w:sz="0" w:space="0" w:color="auto"/>
        <w:right w:val="none" w:sz="0" w:space="0" w:color="auto"/>
      </w:divBdr>
    </w:div>
    <w:div w:id="273751557">
      <w:bodyDiv w:val="1"/>
      <w:marLeft w:val="0"/>
      <w:marRight w:val="0"/>
      <w:marTop w:val="0"/>
      <w:marBottom w:val="0"/>
      <w:divBdr>
        <w:top w:val="none" w:sz="0" w:space="0" w:color="auto"/>
        <w:left w:val="none" w:sz="0" w:space="0" w:color="auto"/>
        <w:bottom w:val="none" w:sz="0" w:space="0" w:color="auto"/>
        <w:right w:val="none" w:sz="0" w:space="0" w:color="auto"/>
      </w:divBdr>
    </w:div>
    <w:div w:id="276253483">
      <w:bodyDiv w:val="1"/>
      <w:marLeft w:val="0"/>
      <w:marRight w:val="0"/>
      <w:marTop w:val="0"/>
      <w:marBottom w:val="0"/>
      <w:divBdr>
        <w:top w:val="none" w:sz="0" w:space="0" w:color="auto"/>
        <w:left w:val="none" w:sz="0" w:space="0" w:color="auto"/>
        <w:bottom w:val="none" w:sz="0" w:space="0" w:color="auto"/>
        <w:right w:val="none" w:sz="0" w:space="0" w:color="auto"/>
      </w:divBdr>
    </w:div>
    <w:div w:id="295139012">
      <w:bodyDiv w:val="1"/>
      <w:marLeft w:val="0"/>
      <w:marRight w:val="0"/>
      <w:marTop w:val="0"/>
      <w:marBottom w:val="0"/>
      <w:divBdr>
        <w:top w:val="none" w:sz="0" w:space="0" w:color="auto"/>
        <w:left w:val="none" w:sz="0" w:space="0" w:color="auto"/>
        <w:bottom w:val="none" w:sz="0" w:space="0" w:color="auto"/>
        <w:right w:val="none" w:sz="0" w:space="0" w:color="auto"/>
      </w:divBdr>
    </w:div>
    <w:div w:id="314259454">
      <w:bodyDiv w:val="1"/>
      <w:marLeft w:val="0"/>
      <w:marRight w:val="0"/>
      <w:marTop w:val="0"/>
      <w:marBottom w:val="0"/>
      <w:divBdr>
        <w:top w:val="none" w:sz="0" w:space="0" w:color="auto"/>
        <w:left w:val="none" w:sz="0" w:space="0" w:color="auto"/>
        <w:bottom w:val="none" w:sz="0" w:space="0" w:color="auto"/>
        <w:right w:val="none" w:sz="0" w:space="0" w:color="auto"/>
      </w:divBdr>
    </w:div>
    <w:div w:id="321853625">
      <w:bodyDiv w:val="1"/>
      <w:marLeft w:val="0"/>
      <w:marRight w:val="0"/>
      <w:marTop w:val="0"/>
      <w:marBottom w:val="0"/>
      <w:divBdr>
        <w:top w:val="none" w:sz="0" w:space="0" w:color="auto"/>
        <w:left w:val="none" w:sz="0" w:space="0" w:color="auto"/>
        <w:bottom w:val="none" w:sz="0" w:space="0" w:color="auto"/>
        <w:right w:val="none" w:sz="0" w:space="0" w:color="auto"/>
      </w:divBdr>
    </w:div>
    <w:div w:id="349452591">
      <w:bodyDiv w:val="1"/>
      <w:marLeft w:val="0"/>
      <w:marRight w:val="0"/>
      <w:marTop w:val="0"/>
      <w:marBottom w:val="0"/>
      <w:divBdr>
        <w:top w:val="none" w:sz="0" w:space="0" w:color="auto"/>
        <w:left w:val="none" w:sz="0" w:space="0" w:color="auto"/>
        <w:bottom w:val="none" w:sz="0" w:space="0" w:color="auto"/>
        <w:right w:val="none" w:sz="0" w:space="0" w:color="auto"/>
      </w:divBdr>
    </w:div>
    <w:div w:id="349916936">
      <w:bodyDiv w:val="1"/>
      <w:marLeft w:val="0"/>
      <w:marRight w:val="0"/>
      <w:marTop w:val="0"/>
      <w:marBottom w:val="0"/>
      <w:divBdr>
        <w:top w:val="none" w:sz="0" w:space="0" w:color="auto"/>
        <w:left w:val="none" w:sz="0" w:space="0" w:color="auto"/>
        <w:bottom w:val="none" w:sz="0" w:space="0" w:color="auto"/>
        <w:right w:val="none" w:sz="0" w:space="0" w:color="auto"/>
      </w:divBdr>
    </w:div>
    <w:div w:id="382795864">
      <w:bodyDiv w:val="1"/>
      <w:marLeft w:val="0"/>
      <w:marRight w:val="0"/>
      <w:marTop w:val="0"/>
      <w:marBottom w:val="0"/>
      <w:divBdr>
        <w:top w:val="none" w:sz="0" w:space="0" w:color="auto"/>
        <w:left w:val="none" w:sz="0" w:space="0" w:color="auto"/>
        <w:bottom w:val="none" w:sz="0" w:space="0" w:color="auto"/>
        <w:right w:val="none" w:sz="0" w:space="0" w:color="auto"/>
      </w:divBdr>
    </w:div>
    <w:div w:id="423306781">
      <w:bodyDiv w:val="1"/>
      <w:marLeft w:val="0"/>
      <w:marRight w:val="0"/>
      <w:marTop w:val="0"/>
      <w:marBottom w:val="0"/>
      <w:divBdr>
        <w:top w:val="none" w:sz="0" w:space="0" w:color="auto"/>
        <w:left w:val="none" w:sz="0" w:space="0" w:color="auto"/>
        <w:bottom w:val="none" w:sz="0" w:space="0" w:color="auto"/>
        <w:right w:val="none" w:sz="0" w:space="0" w:color="auto"/>
      </w:divBdr>
    </w:div>
    <w:div w:id="438649811">
      <w:bodyDiv w:val="1"/>
      <w:marLeft w:val="0"/>
      <w:marRight w:val="0"/>
      <w:marTop w:val="0"/>
      <w:marBottom w:val="0"/>
      <w:divBdr>
        <w:top w:val="none" w:sz="0" w:space="0" w:color="auto"/>
        <w:left w:val="none" w:sz="0" w:space="0" w:color="auto"/>
        <w:bottom w:val="none" w:sz="0" w:space="0" w:color="auto"/>
        <w:right w:val="none" w:sz="0" w:space="0" w:color="auto"/>
      </w:divBdr>
    </w:div>
    <w:div w:id="447162897">
      <w:bodyDiv w:val="1"/>
      <w:marLeft w:val="0"/>
      <w:marRight w:val="0"/>
      <w:marTop w:val="0"/>
      <w:marBottom w:val="0"/>
      <w:divBdr>
        <w:top w:val="none" w:sz="0" w:space="0" w:color="auto"/>
        <w:left w:val="none" w:sz="0" w:space="0" w:color="auto"/>
        <w:bottom w:val="none" w:sz="0" w:space="0" w:color="auto"/>
        <w:right w:val="none" w:sz="0" w:space="0" w:color="auto"/>
      </w:divBdr>
    </w:div>
    <w:div w:id="475218272">
      <w:bodyDiv w:val="1"/>
      <w:marLeft w:val="0"/>
      <w:marRight w:val="0"/>
      <w:marTop w:val="0"/>
      <w:marBottom w:val="0"/>
      <w:divBdr>
        <w:top w:val="none" w:sz="0" w:space="0" w:color="auto"/>
        <w:left w:val="none" w:sz="0" w:space="0" w:color="auto"/>
        <w:bottom w:val="none" w:sz="0" w:space="0" w:color="auto"/>
        <w:right w:val="none" w:sz="0" w:space="0" w:color="auto"/>
      </w:divBdr>
    </w:div>
    <w:div w:id="475335926">
      <w:bodyDiv w:val="1"/>
      <w:marLeft w:val="0"/>
      <w:marRight w:val="0"/>
      <w:marTop w:val="0"/>
      <w:marBottom w:val="0"/>
      <w:divBdr>
        <w:top w:val="none" w:sz="0" w:space="0" w:color="auto"/>
        <w:left w:val="none" w:sz="0" w:space="0" w:color="auto"/>
        <w:bottom w:val="none" w:sz="0" w:space="0" w:color="auto"/>
        <w:right w:val="none" w:sz="0" w:space="0" w:color="auto"/>
      </w:divBdr>
    </w:div>
    <w:div w:id="475925118">
      <w:bodyDiv w:val="1"/>
      <w:marLeft w:val="0"/>
      <w:marRight w:val="0"/>
      <w:marTop w:val="0"/>
      <w:marBottom w:val="0"/>
      <w:divBdr>
        <w:top w:val="none" w:sz="0" w:space="0" w:color="auto"/>
        <w:left w:val="none" w:sz="0" w:space="0" w:color="auto"/>
        <w:bottom w:val="none" w:sz="0" w:space="0" w:color="auto"/>
        <w:right w:val="none" w:sz="0" w:space="0" w:color="auto"/>
      </w:divBdr>
    </w:div>
    <w:div w:id="479659863">
      <w:bodyDiv w:val="1"/>
      <w:marLeft w:val="0"/>
      <w:marRight w:val="0"/>
      <w:marTop w:val="0"/>
      <w:marBottom w:val="0"/>
      <w:divBdr>
        <w:top w:val="none" w:sz="0" w:space="0" w:color="auto"/>
        <w:left w:val="none" w:sz="0" w:space="0" w:color="auto"/>
        <w:bottom w:val="none" w:sz="0" w:space="0" w:color="auto"/>
        <w:right w:val="none" w:sz="0" w:space="0" w:color="auto"/>
      </w:divBdr>
    </w:div>
    <w:div w:id="486634053">
      <w:bodyDiv w:val="1"/>
      <w:marLeft w:val="0"/>
      <w:marRight w:val="0"/>
      <w:marTop w:val="0"/>
      <w:marBottom w:val="0"/>
      <w:divBdr>
        <w:top w:val="none" w:sz="0" w:space="0" w:color="auto"/>
        <w:left w:val="none" w:sz="0" w:space="0" w:color="auto"/>
        <w:bottom w:val="none" w:sz="0" w:space="0" w:color="auto"/>
        <w:right w:val="none" w:sz="0" w:space="0" w:color="auto"/>
      </w:divBdr>
    </w:div>
    <w:div w:id="501244558">
      <w:bodyDiv w:val="1"/>
      <w:marLeft w:val="0"/>
      <w:marRight w:val="0"/>
      <w:marTop w:val="0"/>
      <w:marBottom w:val="0"/>
      <w:divBdr>
        <w:top w:val="none" w:sz="0" w:space="0" w:color="auto"/>
        <w:left w:val="none" w:sz="0" w:space="0" w:color="auto"/>
        <w:bottom w:val="none" w:sz="0" w:space="0" w:color="auto"/>
        <w:right w:val="none" w:sz="0" w:space="0" w:color="auto"/>
      </w:divBdr>
    </w:div>
    <w:div w:id="508101506">
      <w:bodyDiv w:val="1"/>
      <w:marLeft w:val="0"/>
      <w:marRight w:val="0"/>
      <w:marTop w:val="0"/>
      <w:marBottom w:val="0"/>
      <w:divBdr>
        <w:top w:val="none" w:sz="0" w:space="0" w:color="auto"/>
        <w:left w:val="none" w:sz="0" w:space="0" w:color="auto"/>
        <w:bottom w:val="none" w:sz="0" w:space="0" w:color="auto"/>
        <w:right w:val="none" w:sz="0" w:space="0" w:color="auto"/>
      </w:divBdr>
    </w:div>
    <w:div w:id="514270953">
      <w:bodyDiv w:val="1"/>
      <w:marLeft w:val="0"/>
      <w:marRight w:val="0"/>
      <w:marTop w:val="0"/>
      <w:marBottom w:val="0"/>
      <w:divBdr>
        <w:top w:val="none" w:sz="0" w:space="0" w:color="auto"/>
        <w:left w:val="none" w:sz="0" w:space="0" w:color="auto"/>
        <w:bottom w:val="none" w:sz="0" w:space="0" w:color="auto"/>
        <w:right w:val="none" w:sz="0" w:space="0" w:color="auto"/>
      </w:divBdr>
    </w:div>
    <w:div w:id="517432642">
      <w:bodyDiv w:val="1"/>
      <w:marLeft w:val="0"/>
      <w:marRight w:val="0"/>
      <w:marTop w:val="0"/>
      <w:marBottom w:val="0"/>
      <w:divBdr>
        <w:top w:val="none" w:sz="0" w:space="0" w:color="auto"/>
        <w:left w:val="none" w:sz="0" w:space="0" w:color="auto"/>
        <w:bottom w:val="none" w:sz="0" w:space="0" w:color="auto"/>
        <w:right w:val="none" w:sz="0" w:space="0" w:color="auto"/>
      </w:divBdr>
    </w:div>
    <w:div w:id="520779764">
      <w:bodyDiv w:val="1"/>
      <w:marLeft w:val="0"/>
      <w:marRight w:val="0"/>
      <w:marTop w:val="0"/>
      <w:marBottom w:val="0"/>
      <w:divBdr>
        <w:top w:val="none" w:sz="0" w:space="0" w:color="auto"/>
        <w:left w:val="none" w:sz="0" w:space="0" w:color="auto"/>
        <w:bottom w:val="none" w:sz="0" w:space="0" w:color="auto"/>
        <w:right w:val="none" w:sz="0" w:space="0" w:color="auto"/>
      </w:divBdr>
    </w:div>
    <w:div w:id="533881238">
      <w:bodyDiv w:val="1"/>
      <w:marLeft w:val="0"/>
      <w:marRight w:val="0"/>
      <w:marTop w:val="0"/>
      <w:marBottom w:val="0"/>
      <w:divBdr>
        <w:top w:val="none" w:sz="0" w:space="0" w:color="auto"/>
        <w:left w:val="none" w:sz="0" w:space="0" w:color="auto"/>
        <w:bottom w:val="none" w:sz="0" w:space="0" w:color="auto"/>
        <w:right w:val="none" w:sz="0" w:space="0" w:color="auto"/>
      </w:divBdr>
    </w:div>
    <w:div w:id="545677393">
      <w:bodyDiv w:val="1"/>
      <w:marLeft w:val="0"/>
      <w:marRight w:val="0"/>
      <w:marTop w:val="0"/>
      <w:marBottom w:val="0"/>
      <w:divBdr>
        <w:top w:val="none" w:sz="0" w:space="0" w:color="auto"/>
        <w:left w:val="none" w:sz="0" w:space="0" w:color="auto"/>
        <w:bottom w:val="none" w:sz="0" w:space="0" w:color="auto"/>
        <w:right w:val="none" w:sz="0" w:space="0" w:color="auto"/>
      </w:divBdr>
    </w:div>
    <w:div w:id="559369825">
      <w:bodyDiv w:val="1"/>
      <w:marLeft w:val="0"/>
      <w:marRight w:val="0"/>
      <w:marTop w:val="0"/>
      <w:marBottom w:val="0"/>
      <w:divBdr>
        <w:top w:val="none" w:sz="0" w:space="0" w:color="auto"/>
        <w:left w:val="none" w:sz="0" w:space="0" w:color="auto"/>
        <w:bottom w:val="none" w:sz="0" w:space="0" w:color="auto"/>
        <w:right w:val="none" w:sz="0" w:space="0" w:color="auto"/>
      </w:divBdr>
    </w:div>
    <w:div w:id="560748486">
      <w:bodyDiv w:val="1"/>
      <w:marLeft w:val="0"/>
      <w:marRight w:val="0"/>
      <w:marTop w:val="0"/>
      <w:marBottom w:val="0"/>
      <w:divBdr>
        <w:top w:val="none" w:sz="0" w:space="0" w:color="auto"/>
        <w:left w:val="none" w:sz="0" w:space="0" w:color="auto"/>
        <w:bottom w:val="none" w:sz="0" w:space="0" w:color="auto"/>
        <w:right w:val="none" w:sz="0" w:space="0" w:color="auto"/>
      </w:divBdr>
    </w:div>
    <w:div w:id="561138007">
      <w:bodyDiv w:val="1"/>
      <w:marLeft w:val="0"/>
      <w:marRight w:val="0"/>
      <w:marTop w:val="0"/>
      <w:marBottom w:val="0"/>
      <w:divBdr>
        <w:top w:val="none" w:sz="0" w:space="0" w:color="auto"/>
        <w:left w:val="none" w:sz="0" w:space="0" w:color="auto"/>
        <w:bottom w:val="none" w:sz="0" w:space="0" w:color="auto"/>
        <w:right w:val="none" w:sz="0" w:space="0" w:color="auto"/>
      </w:divBdr>
    </w:div>
    <w:div w:id="564880837">
      <w:bodyDiv w:val="1"/>
      <w:marLeft w:val="0"/>
      <w:marRight w:val="0"/>
      <w:marTop w:val="0"/>
      <w:marBottom w:val="0"/>
      <w:divBdr>
        <w:top w:val="none" w:sz="0" w:space="0" w:color="auto"/>
        <w:left w:val="none" w:sz="0" w:space="0" w:color="auto"/>
        <w:bottom w:val="none" w:sz="0" w:space="0" w:color="auto"/>
        <w:right w:val="none" w:sz="0" w:space="0" w:color="auto"/>
      </w:divBdr>
    </w:div>
    <w:div w:id="564920989">
      <w:bodyDiv w:val="1"/>
      <w:marLeft w:val="0"/>
      <w:marRight w:val="0"/>
      <w:marTop w:val="0"/>
      <w:marBottom w:val="0"/>
      <w:divBdr>
        <w:top w:val="none" w:sz="0" w:space="0" w:color="auto"/>
        <w:left w:val="none" w:sz="0" w:space="0" w:color="auto"/>
        <w:bottom w:val="none" w:sz="0" w:space="0" w:color="auto"/>
        <w:right w:val="none" w:sz="0" w:space="0" w:color="auto"/>
      </w:divBdr>
    </w:div>
    <w:div w:id="600378270">
      <w:bodyDiv w:val="1"/>
      <w:marLeft w:val="0"/>
      <w:marRight w:val="0"/>
      <w:marTop w:val="0"/>
      <w:marBottom w:val="0"/>
      <w:divBdr>
        <w:top w:val="none" w:sz="0" w:space="0" w:color="auto"/>
        <w:left w:val="none" w:sz="0" w:space="0" w:color="auto"/>
        <w:bottom w:val="none" w:sz="0" w:space="0" w:color="auto"/>
        <w:right w:val="none" w:sz="0" w:space="0" w:color="auto"/>
      </w:divBdr>
    </w:div>
    <w:div w:id="612633956">
      <w:bodyDiv w:val="1"/>
      <w:marLeft w:val="0"/>
      <w:marRight w:val="0"/>
      <w:marTop w:val="0"/>
      <w:marBottom w:val="0"/>
      <w:divBdr>
        <w:top w:val="none" w:sz="0" w:space="0" w:color="auto"/>
        <w:left w:val="none" w:sz="0" w:space="0" w:color="auto"/>
        <w:bottom w:val="none" w:sz="0" w:space="0" w:color="auto"/>
        <w:right w:val="none" w:sz="0" w:space="0" w:color="auto"/>
      </w:divBdr>
    </w:div>
    <w:div w:id="629868273">
      <w:bodyDiv w:val="1"/>
      <w:marLeft w:val="0"/>
      <w:marRight w:val="0"/>
      <w:marTop w:val="0"/>
      <w:marBottom w:val="0"/>
      <w:divBdr>
        <w:top w:val="none" w:sz="0" w:space="0" w:color="auto"/>
        <w:left w:val="none" w:sz="0" w:space="0" w:color="auto"/>
        <w:bottom w:val="none" w:sz="0" w:space="0" w:color="auto"/>
        <w:right w:val="none" w:sz="0" w:space="0" w:color="auto"/>
      </w:divBdr>
    </w:div>
    <w:div w:id="632519600">
      <w:bodyDiv w:val="1"/>
      <w:marLeft w:val="0"/>
      <w:marRight w:val="0"/>
      <w:marTop w:val="0"/>
      <w:marBottom w:val="0"/>
      <w:divBdr>
        <w:top w:val="none" w:sz="0" w:space="0" w:color="auto"/>
        <w:left w:val="none" w:sz="0" w:space="0" w:color="auto"/>
        <w:bottom w:val="none" w:sz="0" w:space="0" w:color="auto"/>
        <w:right w:val="none" w:sz="0" w:space="0" w:color="auto"/>
      </w:divBdr>
    </w:div>
    <w:div w:id="644699922">
      <w:bodyDiv w:val="1"/>
      <w:marLeft w:val="0"/>
      <w:marRight w:val="0"/>
      <w:marTop w:val="0"/>
      <w:marBottom w:val="0"/>
      <w:divBdr>
        <w:top w:val="none" w:sz="0" w:space="0" w:color="auto"/>
        <w:left w:val="none" w:sz="0" w:space="0" w:color="auto"/>
        <w:bottom w:val="none" w:sz="0" w:space="0" w:color="auto"/>
        <w:right w:val="none" w:sz="0" w:space="0" w:color="auto"/>
      </w:divBdr>
    </w:div>
    <w:div w:id="656225260">
      <w:bodyDiv w:val="1"/>
      <w:marLeft w:val="0"/>
      <w:marRight w:val="0"/>
      <w:marTop w:val="0"/>
      <w:marBottom w:val="0"/>
      <w:divBdr>
        <w:top w:val="none" w:sz="0" w:space="0" w:color="auto"/>
        <w:left w:val="none" w:sz="0" w:space="0" w:color="auto"/>
        <w:bottom w:val="none" w:sz="0" w:space="0" w:color="auto"/>
        <w:right w:val="none" w:sz="0" w:space="0" w:color="auto"/>
      </w:divBdr>
    </w:div>
    <w:div w:id="658315163">
      <w:bodyDiv w:val="1"/>
      <w:marLeft w:val="0"/>
      <w:marRight w:val="0"/>
      <w:marTop w:val="0"/>
      <w:marBottom w:val="0"/>
      <w:divBdr>
        <w:top w:val="none" w:sz="0" w:space="0" w:color="auto"/>
        <w:left w:val="none" w:sz="0" w:space="0" w:color="auto"/>
        <w:bottom w:val="none" w:sz="0" w:space="0" w:color="auto"/>
        <w:right w:val="none" w:sz="0" w:space="0" w:color="auto"/>
      </w:divBdr>
    </w:div>
    <w:div w:id="663364781">
      <w:bodyDiv w:val="1"/>
      <w:marLeft w:val="0"/>
      <w:marRight w:val="0"/>
      <w:marTop w:val="0"/>
      <w:marBottom w:val="0"/>
      <w:divBdr>
        <w:top w:val="none" w:sz="0" w:space="0" w:color="auto"/>
        <w:left w:val="none" w:sz="0" w:space="0" w:color="auto"/>
        <w:bottom w:val="none" w:sz="0" w:space="0" w:color="auto"/>
        <w:right w:val="none" w:sz="0" w:space="0" w:color="auto"/>
      </w:divBdr>
    </w:div>
    <w:div w:id="663437280">
      <w:bodyDiv w:val="1"/>
      <w:marLeft w:val="0"/>
      <w:marRight w:val="0"/>
      <w:marTop w:val="0"/>
      <w:marBottom w:val="0"/>
      <w:divBdr>
        <w:top w:val="none" w:sz="0" w:space="0" w:color="auto"/>
        <w:left w:val="none" w:sz="0" w:space="0" w:color="auto"/>
        <w:bottom w:val="none" w:sz="0" w:space="0" w:color="auto"/>
        <w:right w:val="none" w:sz="0" w:space="0" w:color="auto"/>
      </w:divBdr>
    </w:div>
    <w:div w:id="680200480">
      <w:bodyDiv w:val="1"/>
      <w:marLeft w:val="0"/>
      <w:marRight w:val="0"/>
      <w:marTop w:val="0"/>
      <w:marBottom w:val="0"/>
      <w:divBdr>
        <w:top w:val="none" w:sz="0" w:space="0" w:color="auto"/>
        <w:left w:val="none" w:sz="0" w:space="0" w:color="auto"/>
        <w:bottom w:val="none" w:sz="0" w:space="0" w:color="auto"/>
        <w:right w:val="none" w:sz="0" w:space="0" w:color="auto"/>
      </w:divBdr>
    </w:div>
    <w:div w:id="695010714">
      <w:bodyDiv w:val="1"/>
      <w:marLeft w:val="0"/>
      <w:marRight w:val="0"/>
      <w:marTop w:val="0"/>
      <w:marBottom w:val="0"/>
      <w:divBdr>
        <w:top w:val="none" w:sz="0" w:space="0" w:color="auto"/>
        <w:left w:val="none" w:sz="0" w:space="0" w:color="auto"/>
        <w:bottom w:val="none" w:sz="0" w:space="0" w:color="auto"/>
        <w:right w:val="none" w:sz="0" w:space="0" w:color="auto"/>
      </w:divBdr>
    </w:div>
    <w:div w:id="700663841">
      <w:bodyDiv w:val="1"/>
      <w:marLeft w:val="0"/>
      <w:marRight w:val="0"/>
      <w:marTop w:val="0"/>
      <w:marBottom w:val="0"/>
      <w:divBdr>
        <w:top w:val="none" w:sz="0" w:space="0" w:color="auto"/>
        <w:left w:val="none" w:sz="0" w:space="0" w:color="auto"/>
        <w:bottom w:val="none" w:sz="0" w:space="0" w:color="auto"/>
        <w:right w:val="none" w:sz="0" w:space="0" w:color="auto"/>
      </w:divBdr>
    </w:div>
    <w:div w:id="723675409">
      <w:bodyDiv w:val="1"/>
      <w:marLeft w:val="0"/>
      <w:marRight w:val="0"/>
      <w:marTop w:val="0"/>
      <w:marBottom w:val="0"/>
      <w:divBdr>
        <w:top w:val="none" w:sz="0" w:space="0" w:color="auto"/>
        <w:left w:val="none" w:sz="0" w:space="0" w:color="auto"/>
        <w:bottom w:val="none" w:sz="0" w:space="0" w:color="auto"/>
        <w:right w:val="none" w:sz="0" w:space="0" w:color="auto"/>
      </w:divBdr>
    </w:div>
    <w:div w:id="726731473">
      <w:bodyDiv w:val="1"/>
      <w:marLeft w:val="0"/>
      <w:marRight w:val="0"/>
      <w:marTop w:val="0"/>
      <w:marBottom w:val="0"/>
      <w:divBdr>
        <w:top w:val="none" w:sz="0" w:space="0" w:color="auto"/>
        <w:left w:val="none" w:sz="0" w:space="0" w:color="auto"/>
        <w:bottom w:val="none" w:sz="0" w:space="0" w:color="auto"/>
        <w:right w:val="none" w:sz="0" w:space="0" w:color="auto"/>
      </w:divBdr>
    </w:div>
    <w:div w:id="735318250">
      <w:bodyDiv w:val="1"/>
      <w:marLeft w:val="0"/>
      <w:marRight w:val="0"/>
      <w:marTop w:val="0"/>
      <w:marBottom w:val="0"/>
      <w:divBdr>
        <w:top w:val="none" w:sz="0" w:space="0" w:color="auto"/>
        <w:left w:val="none" w:sz="0" w:space="0" w:color="auto"/>
        <w:bottom w:val="none" w:sz="0" w:space="0" w:color="auto"/>
        <w:right w:val="none" w:sz="0" w:space="0" w:color="auto"/>
      </w:divBdr>
      <w:divsChild>
        <w:div w:id="1231042044">
          <w:marLeft w:val="0"/>
          <w:marRight w:val="0"/>
          <w:marTop w:val="0"/>
          <w:marBottom w:val="0"/>
          <w:divBdr>
            <w:top w:val="none" w:sz="0" w:space="0" w:color="auto"/>
            <w:left w:val="none" w:sz="0" w:space="0" w:color="auto"/>
            <w:bottom w:val="none" w:sz="0" w:space="0" w:color="auto"/>
            <w:right w:val="none" w:sz="0" w:space="0" w:color="auto"/>
          </w:divBdr>
        </w:div>
        <w:div w:id="658272338">
          <w:marLeft w:val="0"/>
          <w:marRight w:val="0"/>
          <w:marTop w:val="0"/>
          <w:marBottom w:val="0"/>
          <w:divBdr>
            <w:top w:val="none" w:sz="0" w:space="0" w:color="auto"/>
            <w:left w:val="none" w:sz="0" w:space="0" w:color="auto"/>
            <w:bottom w:val="none" w:sz="0" w:space="0" w:color="auto"/>
            <w:right w:val="none" w:sz="0" w:space="0" w:color="auto"/>
          </w:divBdr>
        </w:div>
        <w:div w:id="858738755">
          <w:marLeft w:val="0"/>
          <w:marRight w:val="0"/>
          <w:marTop w:val="0"/>
          <w:marBottom w:val="0"/>
          <w:divBdr>
            <w:top w:val="none" w:sz="0" w:space="0" w:color="auto"/>
            <w:left w:val="none" w:sz="0" w:space="0" w:color="auto"/>
            <w:bottom w:val="none" w:sz="0" w:space="0" w:color="auto"/>
            <w:right w:val="none" w:sz="0" w:space="0" w:color="auto"/>
          </w:divBdr>
        </w:div>
      </w:divsChild>
    </w:div>
    <w:div w:id="765618127">
      <w:bodyDiv w:val="1"/>
      <w:marLeft w:val="0"/>
      <w:marRight w:val="0"/>
      <w:marTop w:val="0"/>
      <w:marBottom w:val="0"/>
      <w:divBdr>
        <w:top w:val="none" w:sz="0" w:space="0" w:color="auto"/>
        <w:left w:val="none" w:sz="0" w:space="0" w:color="auto"/>
        <w:bottom w:val="none" w:sz="0" w:space="0" w:color="auto"/>
        <w:right w:val="none" w:sz="0" w:space="0" w:color="auto"/>
      </w:divBdr>
    </w:div>
    <w:div w:id="768281002">
      <w:bodyDiv w:val="1"/>
      <w:marLeft w:val="0"/>
      <w:marRight w:val="0"/>
      <w:marTop w:val="0"/>
      <w:marBottom w:val="0"/>
      <w:divBdr>
        <w:top w:val="none" w:sz="0" w:space="0" w:color="auto"/>
        <w:left w:val="none" w:sz="0" w:space="0" w:color="auto"/>
        <w:bottom w:val="none" w:sz="0" w:space="0" w:color="auto"/>
        <w:right w:val="none" w:sz="0" w:space="0" w:color="auto"/>
      </w:divBdr>
    </w:div>
    <w:div w:id="800266916">
      <w:bodyDiv w:val="1"/>
      <w:marLeft w:val="0"/>
      <w:marRight w:val="0"/>
      <w:marTop w:val="0"/>
      <w:marBottom w:val="0"/>
      <w:divBdr>
        <w:top w:val="none" w:sz="0" w:space="0" w:color="auto"/>
        <w:left w:val="none" w:sz="0" w:space="0" w:color="auto"/>
        <w:bottom w:val="none" w:sz="0" w:space="0" w:color="auto"/>
        <w:right w:val="none" w:sz="0" w:space="0" w:color="auto"/>
      </w:divBdr>
    </w:div>
    <w:div w:id="824707395">
      <w:bodyDiv w:val="1"/>
      <w:marLeft w:val="0"/>
      <w:marRight w:val="0"/>
      <w:marTop w:val="0"/>
      <w:marBottom w:val="0"/>
      <w:divBdr>
        <w:top w:val="none" w:sz="0" w:space="0" w:color="auto"/>
        <w:left w:val="none" w:sz="0" w:space="0" w:color="auto"/>
        <w:bottom w:val="none" w:sz="0" w:space="0" w:color="auto"/>
        <w:right w:val="none" w:sz="0" w:space="0" w:color="auto"/>
      </w:divBdr>
    </w:div>
    <w:div w:id="844562939">
      <w:bodyDiv w:val="1"/>
      <w:marLeft w:val="0"/>
      <w:marRight w:val="0"/>
      <w:marTop w:val="0"/>
      <w:marBottom w:val="0"/>
      <w:divBdr>
        <w:top w:val="none" w:sz="0" w:space="0" w:color="auto"/>
        <w:left w:val="none" w:sz="0" w:space="0" w:color="auto"/>
        <w:bottom w:val="none" w:sz="0" w:space="0" w:color="auto"/>
        <w:right w:val="none" w:sz="0" w:space="0" w:color="auto"/>
      </w:divBdr>
    </w:div>
    <w:div w:id="845480345">
      <w:bodyDiv w:val="1"/>
      <w:marLeft w:val="0"/>
      <w:marRight w:val="0"/>
      <w:marTop w:val="0"/>
      <w:marBottom w:val="0"/>
      <w:divBdr>
        <w:top w:val="none" w:sz="0" w:space="0" w:color="auto"/>
        <w:left w:val="none" w:sz="0" w:space="0" w:color="auto"/>
        <w:bottom w:val="none" w:sz="0" w:space="0" w:color="auto"/>
        <w:right w:val="none" w:sz="0" w:space="0" w:color="auto"/>
      </w:divBdr>
    </w:div>
    <w:div w:id="851186360">
      <w:bodyDiv w:val="1"/>
      <w:marLeft w:val="0"/>
      <w:marRight w:val="0"/>
      <w:marTop w:val="0"/>
      <w:marBottom w:val="0"/>
      <w:divBdr>
        <w:top w:val="none" w:sz="0" w:space="0" w:color="auto"/>
        <w:left w:val="none" w:sz="0" w:space="0" w:color="auto"/>
        <w:bottom w:val="none" w:sz="0" w:space="0" w:color="auto"/>
        <w:right w:val="none" w:sz="0" w:space="0" w:color="auto"/>
      </w:divBdr>
    </w:div>
    <w:div w:id="869338860">
      <w:bodyDiv w:val="1"/>
      <w:marLeft w:val="0"/>
      <w:marRight w:val="0"/>
      <w:marTop w:val="0"/>
      <w:marBottom w:val="0"/>
      <w:divBdr>
        <w:top w:val="none" w:sz="0" w:space="0" w:color="auto"/>
        <w:left w:val="none" w:sz="0" w:space="0" w:color="auto"/>
        <w:bottom w:val="none" w:sz="0" w:space="0" w:color="auto"/>
        <w:right w:val="none" w:sz="0" w:space="0" w:color="auto"/>
      </w:divBdr>
    </w:div>
    <w:div w:id="898712609">
      <w:bodyDiv w:val="1"/>
      <w:marLeft w:val="0"/>
      <w:marRight w:val="0"/>
      <w:marTop w:val="0"/>
      <w:marBottom w:val="0"/>
      <w:divBdr>
        <w:top w:val="none" w:sz="0" w:space="0" w:color="auto"/>
        <w:left w:val="none" w:sz="0" w:space="0" w:color="auto"/>
        <w:bottom w:val="none" w:sz="0" w:space="0" w:color="auto"/>
        <w:right w:val="none" w:sz="0" w:space="0" w:color="auto"/>
      </w:divBdr>
    </w:div>
    <w:div w:id="917255706">
      <w:bodyDiv w:val="1"/>
      <w:marLeft w:val="0"/>
      <w:marRight w:val="0"/>
      <w:marTop w:val="0"/>
      <w:marBottom w:val="0"/>
      <w:divBdr>
        <w:top w:val="none" w:sz="0" w:space="0" w:color="auto"/>
        <w:left w:val="none" w:sz="0" w:space="0" w:color="auto"/>
        <w:bottom w:val="none" w:sz="0" w:space="0" w:color="auto"/>
        <w:right w:val="none" w:sz="0" w:space="0" w:color="auto"/>
      </w:divBdr>
    </w:div>
    <w:div w:id="928467831">
      <w:bodyDiv w:val="1"/>
      <w:marLeft w:val="0"/>
      <w:marRight w:val="0"/>
      <w:marTop w:val="0"/>
      <w:marBottom w:val="0"/>
      <w:divBdr>
        <w:top w:val="none" w:sz="0" w:space="0" w:color="auto"/>
        <w:left w:val="none" w:sz="0" w:space="0" w:color="auto"/>
        <w:bottom w:val="none" w:sz="0" w:space="0" w:color="auto"/>
        <w:right w:val="none" w:sz="0" w:space="0" w:color="auto"/>
      </w:divBdr>
    </w:div>
    <w:div w:id="940183855">
      <w:bodyDiv w:val="1"/>
      <w:marLeft w:val="0"/>
      <w:marRight w:val="0"/>
      <w:marTop w:val="0"/>
      <w:marBottom w:val="0"/>
      <w:divBdr>
        <w:top w:val="none" w:sz="0" w:space="0" w:color="auto"/>
        <w:left w:val="none" w:sz="0" w:space="0" w:color="auto"/>
        <w:bottom w:val="none" w:sz="0" w:space="0" w:color="auto"/>
        <w:right w:val="none" w:sz="0" w:space="0" w:color="auto"/>
      </w:divBdr>
    </w:div>
    <w:div w:id="950892450">
      <w:bodyDiv w:val="1"/>
      <w:marLeft w:val="0"/>
      <w:marRight w:val="0"/>
      <w:marTop w:val="0"/>
      <w:marBottom w:val="0"/>
      <w:divBdr>
        <w:top w:val="none" w:sz="0" w:space="0" w:color="auto"/>
        <w:left w:val="none" w:sz="0" w:space="0" w:color="auto"/>
        <w:bottom w:val="none" w:sz="0" w:space="0" w:color="auto"/>
        <w:right w:val="none" w:sz="0" w:space="0" w:color="auto"/>
      </w:divBdr>
    </w:div>
    <w:div w:id="962228499">
      <w:bodyDiv w:val="1"/>
      <w:marLeft w:val="0"/>
      <w:marRight w:val="0"/>
      <w:marTop w:val="0"/>
      <w:marBottom w:val="0"/>
      <w:divBdr>
        <w:top w:val="none" w:sz="0" w:space="0" w:color="auto"/>
        <w:left w:val="none" w:sz="0" w:space="0" w:color="auto"/>
        <w:bottom w:val="none" w:sz="0" w:space="0" w:color="auto"/>
        <w:right w:val="none" w:sz="0" w:space="0" w:color="auto"/>
      </w:divBdr>
    </w:div>
    <w:div w:id="996610906">
      <w:bodyDiv w:val="1"/>
      <w:marLeft w:val="0"/>
      <w:marRight w:val="0"/>
      <w:marTop w:val="0"/>
      <w:marBottom w:val="0"/>
      <w:divBdr>
        <w:top w:val="none" w:sz="0" w:space="0" w:color="auto"/>
        <w:left w:val="none" w:sz="0" w:space="0" w:color="auto"/>
        <w:bottom w:val="none" w:sz="0" w:space="0" w:color="auto"/>
        <w:right w:val="none" w:sz="0" w:space="0" w:color="auto"/>
      </w:divBdr>
    </w:div>
    <w:div w:id="1013453847">
      <w:bodyDiv w:val="1"/>
      <w:marLeft w:val="0"/>
      <w:marRight w:val="0"/>
      <w:marTop w:val="0"/>
      <w:marBottom w:val="0"/>
      <w:divBdr>
        <w:top w:val="none" w:sz="0" w:space="0" w:color="auto"/>
        <w:left w:val="none" w:sz="0" w:space="0" w:color="auto"/>
        <w:bottom w:val="none" w:sz="0" w:space="0" w:color="auto"/>
        <w:right w:val="none" w:sz="0" w:space="0" w:color="auto"/>
      </w:divBdr>
    </w:div>
    <w:div w:id="1022785392">
      <w:bodyDiv w:val="1"/>
      <w:marLeft w:val="0"/>
      <w:marRight w:val="0"/>
      <w:marTop w:val="0"/>
      <w:marBottom w:val="0"/>
      <w:divBdr>
        <w:top w:val="none" w:sz="0" w:space="0" w:color="auto"/>
        <w:left w:val="none" w:sz="0" w:space="0" w:color="auto"/>
        <w:bottom w:val="none" w:sz="0" w:space="0" w:color="auto"/>
        <w:right w:val="none" w:sz="0" w:space="0" w:color="auto"/>
      </w:divBdr>
    </w:div>
    <w:div w:id="1030569364">
      <w:bodyDiv w:val="1"/>
      <w:marLeft w:val="0"/>
      <w:marRight w:val="0"/>
      <w:marTop w:val="0"/>
      <w:marBottom w:val="0"/>
      <w:divBdr>
        <w:top w:val="none" w:sz="0" w:space="0" w:color="auto"/>
        <w:left w:val="none" w:sz="0" w:space="0" w:color="auto"/>
        <w:bottom w:val="none" w:sz="0" w:space="0" w:color="auto"/>
        <w:right w:val="none" w:sz="0" w:space="0" w:color="auto"/>
      </w:divBdr>
    </w:div>
    <w:div w:id="1054040414">
      <w:bodyDiv w:val="1"/>
      <w:marLeft w:val="0"/>
      <w:marRight w:val="0"/>
      <w:marTop w:val="0"/>
      <w:marBottom w:val="0"/>
      <w:divBdr>
        <w:top w:val="none" w:sz="0" w:space="0" w:color="auto"/>
        <w:left w:val="none" w:sz="0" w:space="0" w:color="auto"/>
        <w:bottom w:val="none" w:sz="0" w:space="0" w:color="auto"/>
        <w:right w:val="none" w:sz="0" w:space="0" w:color="auto"/>
      </w:divBdr>
    </w:div>
    <w:div w:id="1060127394">
      <w:bodyDiv w:val="1"/>
      <w:marLeft w:val="0"/>
      <w:marRight w:val="0"/>
      <w:marTop w:val="0"/>
      <w:marBottom w:val="0"/>
      <w:divBdr>
        <w:top w:val="none" w:sz="0" w:space="0" w:color="auto"/>
        <w:left w:val="none" w:sz="0" w:space="0" w:color="auto"/>
        <w:bottom w:val="none" w:sz="0" w:space="0" w:color="auto"/>
        <w:right w:val="none" w:sz="0" w:space="0" w:color="auto"/>
      </w:divBdr>
    </w:div>
    <w:div w:id="1072506461">
      <w:bodyDiv w:val="1"/>
      <w:marLeft w:val="0"/>
      <w:marRight w:val="0"/>
      <w:marTop w:val="0"/>
      <w:marBottom w:val="0"/>
      <w:divBdr>
        <w:top w:val="none" w:sz="0" w:space="0" w:color="auto"/>
        <w:left w:val="none" w:sz="0" w:space="0" w:color="auto"/>
        <w:bottom w:val="none" w:sz="0" w:space="0" w:color="auto"/>
        <w:right w:val="none" w:sz="0" w:space="0" w:color="auto"/>
      </w:divBdr>
    </w:div>
    <w:div w:id="1083986427">
      <w:bodyDiv w:val="1"/>
      <w:marLeft w:val="0"/>
      <w:marRight w:val="0"/>
      <w:marTop w:val="0"/>
      <w:marBottom w:val="0"/>
      <w:divBdr>
        <w:top w:val="none" w:sz="0" w:space="0" w:color="auto"/>
        <w:left w:val="none" w:sz="0" w:space="0" w:color="auto"/>
        <w:bottom w:val="none" w:sz="0" w:space="0" w:color="auto"/>
        <w:right w:val="none" w:sz="0" w:space="0" w:color="auto"/>
      </w:divBdr>
    </w:div>
    <w:div w:id="1107624523">
      <w:bodyDiv w:val="1"/>
      <w:marLeft w:val="0"/>
      <w:marRight w:val="0"/>
      <w:marTop w:val="0"/>
      <w:marBottom w:val="0"/>
      <w:divBdr>
        <w:top w:val="none" w:sz="0" w:space="0" w:color="auto"/>
        <w:left w:val="none" w:sz="0" w:space="0" w:color="auto"/>
        <w:bottom w:val="none" w:sz="0" w:space="0" w:color="auto"/>
        <w:right w:val="none" w:sz="0" w:space="0" w:color="auto"/>
      </w:divBdr>
    </w:div>
    <w:div w:id="1137718204">
      <w:bodyDiv w:val="1"/>
      <w:marLeft w:val="0"/>
      <w:marRight w:val="0"/>
      <w:marTop w:val="0"/>
      <w:marBottom w:val="0"/>
      <w:divBdr>
        <w:top w:val="none" w:sz="0" w:space="0" w:color="auto"/>
        <w:left w:val="none" w:sz="0" w:space="0" w:color="auto"/>
        <w:bottom w:val="none" w:sz="0" w:space="0" w:color="auto"/>
        <w:right w:val="none" w:sz="0" w:space="0" w:color="auto"/>
      </w:divBdr>
    </w:div>
    <w:div w:id="1188713520">
      <w:bodyDiv w:val="1"/>
      <w:marLeft w:val="0"/>
      <w:marRight w:val="0"/>
      <w:marTop w:val="0"/>
      <w:marBottom w:val="0"/>
      <w:divBdr>
        <w:top w:val="none" w:sz="0" w:space="0" w:color="auto"/>
        <w:left w:val="none" w:sz="0" w:space="0" w:color="auto"/>
        <w:bottom w:val="none" w:sz="0" w:space="0" w:color="auto"/>
        <w:right w:val="none" w:sz="0" w:space="0" w:color="auto"/>
      </w:divBdr>
    </w:div>
    <w:div w:id="1198737807">
      <w:bodyDiv w:val="1"/>
      <w:marLeft w:val="0"/>
      <w:marRight w:val="0"/>
      <w:marTop w:val="0"/>
      <w:marBottom w:val="0"/>
      <w:divBdr>
        <w:top w:val="none" w:sz="0" w:space="0" w:color="auto"/>
        <w:left w:val="none" w:sz="0" w:space="0" w:color="auto"/>
        <w:bottom w:val="none" w:sz="0" w:space="0" w:color="auto"/>
        <w:right w:val="none" w:sz="0" w:space="0" w:color="auto"/>
      </w:divBdr>
    </w:div>
    <w:div w:id="1210998455">
      <w:bodyDiv w:val="1"/>
      <w:marLeft w:val="0"/>
      <w:marRight w:val="0"/>
      <w:marTop w:val="0"/>
      <w:marBottom w:val="0"/>
      <w:divBdr>
        <w:top w:val="none" w:sz="0" w:space="0" w:color="auto"/>
        <w:left w:val="none" w:sz="0" w:space="0" w:color="auto"/>
        <w:bottom w:val="none" w:sz="0" w:space="0" w:color="auto"/>
        <w:right w:val="none" w:sz="0" w:space="0" w:color="auto"/>
      </w:divBdr>
    </w:div>
    <w:div w:id="1234201513">
      <w:bodyDiv w:val="1"/>
      <w:marLeft w:val="0"/>
      <w:marRight w:val="0"/>
      <w:marTop w:val="0"/>
      <w:marBottom w:val="0"/>
      <w:divBdr>
        <w:top w:val="none" w:sz="0" w:space="0" w:color="auto"/>
        <w:left w:val="none" w:sz="0" w:space="0" w:color="auto"/>
        <w:bottom w:val="none" w:sz="0" w:space="0" w:color="auto"/>
        <w:right w:val="none" w:sz="0" w:space="0" w:color="auto"/>
      </w:divBdr>
    </w:div>
    <w:div w:id="1253707473">
      <w:bodyDiv w:val="1"/>
      <w:marLeft w:val="0"/>
      <w:marRight w:val="0"/>
      <w:marTop w:val="0"/>
      <w:marBottom w:val="0"/>
      <w:divBdr>
        <w:top w:val="none" w:sz="0" w:space="0" w:color="auto"/>
        <w:left w:val="none" w:sz="0" w:space="0" w:color="auto"/>
        <w:bottom w:val="none" w:sz="0" w:space="0" w:color="auto"/>
        <w:right w:val="none" w:sz="0" w:space="0" w:color="auto"/>
      </w:divBdr>
    </w:div>
    <w:div w:id="1256937548">
      <w:bodyDiv w:val="1"/>
      <w:marLeft w:val="0"/>
      <w:marRight w:val="0"/>
      <w:marTop w:val="0"/>
      <w:marBottom w:val="0"/>
      <w:divBdr>
        <w:top w:val="none" w:sz="0" w:space="0" w:color="auto"/>
        <w:left w:val="none" w:sz="0" w:space="0" w:color="auto"/>
        <w:bottom w:val="none" w:sz="0" w:space="0" w:color="auto"/>
        <w:right w:val="none" w:sz="0" w:space="0" w:color="auto"/>
      </w:divBdr>
    </w:div>
    <w:div w:id="1261524836">
      <w:bodyDiv w:val="1"/>
      <w:marLeft w:val="0"/>
      <w:marRight w:val="0"/>
      <w:marTop w:val="0"/>
      <w:marBottom w:val="0"/>
      <w:divBdr>
        <w:top w:val="none" w:sz="0" w:space="0" w:color="auto"/>
        <w:left w:val="none" w:sz="0" w:space="0" w:color="auto"/>
        <w:bottom w:val="none" w:sz="0" w:space="0" w:color="auto"/>
        <w:right w:val="none" w:sz="0" w:space="0" w:color="auto"/>
      </w:divBdr>
    </w:div>
    <w:div w:id="1287469004">
      <w:bodyDiv w:val="1"/>
      <w:marLeft w:val="0"/>
      <w:marRight w:val="0"/>
      <w:marTop w:val="0"/>
      <w:marBottom w:val="0"/>
      <w:divBdr>
        <w:top w:val="none" w:sz="0" w:space="0" w:color="auto"/>
        <w:left w:val="none" w:sz="0" w:space="0" w:color="auto"/>
        <w:bottom w:val="none" w:sz="0" w:space="0" w:color="auto"/>
        <w:right w:val="none" w:sz="0" w:space="0" w:color="auto"/>
      </w:divBdr>
    </w:div>
    <w:div w:id="1289387641">
      <w:bodyDiv w:val="1"/>
      <w:marLeft w:val="0"/>
      <w:marRight w:val="0"/>
      <w:marTop w:val="0"/>
      <w:marBottom w:val="0"/>
      <w:divBdr>
        <w:top w:val="none" w:sz="0" w:space="0" w:color="auto"/>
        <w:left w:val="none" w:sz="0" w:space="0" w:color="auto"/>
        <w:bottom w:val="none" w:sz="0" w:space="0" w:color="auto"/>
        <w:right w:val="none" w:sz="0" w:space="0" w:color="auto"/>
      </w:divBdr>
    </w:div>
    <w:div w:id="1303459170">
      <w:bodyDiv w:val="1"/>
      <w:marLeft w:val="0"/>
      <w:marRight w:val="0"/>
      <w:marTop w:val="0"/>
      <w:marBottom w:val="0"/>
      <w:divBdr>
        <w:top w:val="none" w:sz="0" w:space="0" w:color="auto"/>
        <w:left w:val="none" w:sz="0" w:space="0" w:color="auto"/>
        <w:bottom w:val="none" w:sz="0" w:space="0" w:color="auto"/>
        <w:right w:val="none" w:sz="0" w:space="0" w:color="auto"/>
      </w:divBdr>
    </w:div>
    <w:div w:id="1311060055">
      <w:bodyDiv w:val="1"/>
      <w:marLeft w:val="0"/>
      <w:marRight w:val="0"/>
      <w:marTop w:val="0"/>
      <w:marBottom w:val="0"/>
      <w:divBdr>
        <w:top w:val="none" w:sz="0" w:space="0" w:color="auto"/>
        <w:left w:val="none" w:sz="0" w:space="0" w:color="auto"/>
        <w:bottom w:val="none" w:sz="0" w:space="0" w:color="auto"/>
        <w:right w:val="none" w:sz="0" w:space="0" w:color="auto"/>
      </w:divBdr>
    </w:div>
    <w:div w:id="1326202053">
      <w:bodyDiv w:val="1"/>
      <w:marLeft w:val="0"/>
      <w:marRight w:val="0"/>
      <w:marTop w:val="0"/>
      <w:marBottom w:val="0"/>
      <w:divBdr>
        <w:top w:val="none" w:sz="0" w:space="0" w:color="auto"/>
        <w:left w:val="none" w:sz="0" w:space="0" w:color="auto"/>
        <w:bottom w:val="none" w:sz="0" w:space="0" w:color="auto"/>
        <w:right w:val="none" w:sz="0" w:space="0" w:color="auto"/>
      </w:divBdr>
    </w:div>
    <w:div w:id="1333023251">
      <w:bodyDiv w:val="1"/>
      <w:marLeft w:val="0"/>
      <w:marRight w:val="0"/>
      <w:marTop w:val="0"/>
      <w:marBottom w:val="0"/>
      <w:divBdr>
        <w:top w:val="none" w:sz="0" w:space="0" w:color="auto"/>
        <w:left w:val="none" w:sz="0" w:space="0" w:color="auto"/>
        <w:bottom w:val="none" w:sz="0" w:space="0" w:color="auto"/>
        <w:right w:val="none" w:sz="0" w:space="0" w:color="auto"/>
      </w:divBdr>
    </w:div>
    <w:div w:id="1338460461">
      <w:bodyDiv w:val="1"/>
      <w:marLeft w:val="0"/>
      <w:marRight w:val="0"/>
      <w:marTop w:val="0"/>
      <w:marBottom w:val="0"/>
      <w:divBdr>
        <w:top w:val="none" w:sz="0" w:space="0" w:color="auto"/>
        <w:left w:val="none" w:sz="0" w:space="0" w:color="auto"/>
        <w:bottom w:val="none" w:sz="0" w:space="0" w:color="auto"/>
        <w:right w:val="none" w:sz="0" w:space="0" w:color="auto"/>
      </w:divBdr>
    </w:div>
    <w:div w:id="1350109941">
      <w:bodyDiv w:val="1"/>
      <w:marLeft w:val="0"/>
      <w:marRight w:val="0"/>
      <w:marTop w:val="0"/>
      <w:marBottom w:val="0"/>
      <w:divBdr>
        <w:top w:val="none" w:sz="0" w:space="0" w:color="auto"/>
        <w:left w:val="none" w:sz="0" w:space="0" w:color="auto"/>
        <w:bottom w:val="none" w:sz="0" w:space="0" w:color="auto"/>
        <w:right w:val="none" w:sz="0" w:space="0" w:color="auto"/>
      </w:divBdr>
    </w:div>
    <w:div w:id="1360199925">
      <w:bodyDiv w:val="1"/>
      <w:marLeft w:val="0"/>
      <w:marRight w:val="0"/>
      <w:marTop w:val="0"/>
      <w:marBottom w:val="0"/>
      <w:divBdr>
        <w:top w:val="none" w:sz="0" w:space="0" w:color="auto"/>
        <w:left w:val="none" w:sz="0" w:space="0" w:color="auto"/>
        <w:bottom w:val="none" w:sz="0" w:space="0" w:color="auto"/>
        <w:right w:val="none" w:sz="0" w:space="0" w:color="auto"/>
      </w:divBdr>
    </w:div>
    <w:div w:id="1367759376">
      <w:bodyDiv w:val="1"/>
      <w:marLeft w:val="0"/>
      <w:marRight w:val="0"/>
      <w:marTop w:val="0"/>
      <w:marBottom w:val="0"/>
      <w:divBdr>
        <w:top w:val="none" w:sz="0" w:space="0" w:color="auto"/>
        <w:left w:val="none" w:sz="0" w:space="0" w:color="auto"/>
        <w:bottom w:val="none" w:sz="0" w:space="0" w:color="auto"/>
        <w:right w:val="none" w:sz="0" w:space="0" w:color="auto"/>
      </w:divBdr>
    </w:div>
    <w:div w:id="1373073598">
      <w:bodyDiv w:val="1"/>
      <w:marLeft w:val="0"/>
      <w:marRight w:val="0"/>
      <w:marTop w:val="0"/>
      <w:marBottom w:val="0"/>
      <w:divBdr>
        <w:top w:val="none" w:sz="0" w:space="0" w:color="auto"/>
        <w:left w:val="none" w:sz="0" w:space="0" w:color="auto"/>
        <w:bottom w:val="none" w:sz="0" w:space="0" w:color="auto"/>
        <w:right w:val="none" w:sz="0" w:space="0" w:color="auto"/>
      </w:divBdr>
    </w:div>
    <w:div w:id="1377195471">
      <w:bodyDiv w:val="1"/>
      <w:marLeft w:val="0"/>
      <w:marRight w:val="0"/>
      <w:marTop w:val="0"/>
      <w:marBottom w:val="0"/>
      <w:divBdr>
        <w:top w:val="none" w:sz="0" w:space="0" w:color="auto"/>
        <w:left w:val="none" w:sz="0" w:space="0" w:color="auto"/>
        <w:bottom w:val="none" w:sz="0" w:space="0" w:color="auto"/>
        <w:right w:val="none" w:sz="0" w:space="0" w:color="auto"/>
      </w:divBdr>
    </w:div>
    <w:div w:id="1380282012">
      <w:bodyDiv w:val="1"/>
      <w:marLeft w:val="0"/>
      <w:marRight w:val="0"/>
      <w:marTop w:val="0"/>
      <w:marBottom w:val="0"/>
      <w:divBdr>
        <w:top w:val="none" w:sz="0" w:space="0" w:color="auto"/>
        <w:left w:val="none" w:sz="0" w:space="0" w:color="auto"/>
        <w:bottom w:val="none" w:sz="0" w:space="0" w:color="auto"/>
        <w:right w:val="none" w:sz="0" w:space="0" w:color="auto"/>
      </w:divBdr>
    </w:div>
    <w:div w:id="1398742260">
      <w:bodyDiv w:val="1"/>
      <w:marLeft w:val="0"/>
      <w:marRight w:val="0"/>
      <w:marTop w:val="0"/>
      <w:marBottom w:val="0"/>
      <w:divBdr>
        <w:top w:val="none" w:sz="0" w:space="0" w:color="auto"/>
        <w:left w:val="none" w:sz="0" w:space="0" w:color="auto"/>
        <w:bottom w:val="none" w:sz="0" w:space="0" w:color="auto"/>
        <w:right w:val="none" w:sz="0" w:space="0" w:color="auto"/>
      </w:divBdr>
    </w:div>
    <w:div w:id="1407000374">
      <w:bodyDiv w:val="1"/>
      <w:marLeft w:val="0"/>
      <w:marRight w:val="0"/>
      <w:marTop w:val="0"/>
      <w:marBottom w:val="0"/>
      <w:divBdr>
        <w:top w:val="none" w:sz="0" w:space="0" w:color="auto"/>
        <w:left w:val="none" w:sz="0" w:space="0" w:color="auto"/>
        <w:bottom w:val="none" w:sz="0" w:space="0" w:color="auto"/>
        <w:right w:val="none" w:sz="0" w:space="0" w:color="auto"/>
      </w:divBdr>
    </w:div>
    <w:div w:id="1410154074">
      <w:bodyDiv w:val="1"/>
      <w:marLeft w:val="0"/>
      <w:marRight w:val="0"/>
      <w:marTop w:val="0"/>
      <w:marBottom w:val="0"/>
      <w:divBdr>
        <w:top w:val="none" w:sz="0" w:space="0" w:color="auto"/>
        <w:left w:val="none" w:sz="0" w:space="0" w:color="auto"/>
        <w:bottom w:val="none" w:sz="0" w:space="0" w:color="auto"/>
        <w:right w:val="none" w:sz="0" w:space="0" w:color="auto"/>
      </w:divBdr>
    </w:div>
    <w:div w:id="1410225473">
      <w:bodyDiv w:val="1"/>
      <w:marLeft w:val="0"/>
      <w:marRight w:val="0"/>
      <w:marTop w:val="0"/>
      <w:marBottom w:val="0"/>
      <w:divBdr>
        <w:top w:val="none" w:sz="0" w:space="0" w:color="auto"/>
        <w:left w:val="none" w:sz="0" w:space="0" w:color="auto"/>
        <w:bottom w:val="none" w:sz="0" w:space="0" w:color="auto"/>
        <w:right w:val="none" w:sz="0" w:space="0" w:color="auto"/>
      </w:divBdr>
    </w:div>
    <w:div w:id="1414663685">
      <w:bodyDiv w:val="1"/>
      <w:marLeft w:val="0"/>
      <w:marRight w:val="0"/>
      <w:marTop w:val="0"/>
      <w:marBottom w:val="0"/>
      <w:divBdr>
        <w:top w:val="none" w:sz="0" w:space="0" w:color="auto"/>
        <w:left w:val="none" w:sz="0" w:space="0" w:color="auto"/>
        <w:bottom w:val="none" w:sz="0" w:space="0" w:color="auto"/>
        <w:right w:val="none" w:sz="0" w:space="0" w:color="auto"/>
      </w:divBdr>
    </w:div>
    <w:div w:id="1426806499">
      <w:bodyDiv w:val="1"/>
      <w:marLeft w:val="0"/>
      <w:marRight w:val="0"/>
      <w:marTop w:val="0"/>
      <w:marBottom w:val="0"/>
      <w:divBdr>
        <w:top w:val="none" w:sz="0" w:space="0" w:color="auto"/>
        <w:left w:val="none" w:sz="0" w:space="0" w:color="auto"/>
        <w:bottom w:val="none" w:sz="0" w:space="0" w:color="auto"/>
        <w:right w:val="none" w:sz="0" w:space="0" w:color="auto"/>
      </w:divBdr>
    </w:div>
    <w:div w:id="1447116383">
      <w:bodyDiv w:val="1"/>
      <w:marLeft w:val="0"/>
      <w:marRight w:val="0"/>
      <w:marTop w:val="0"/>
      <w:marBottom w:val="0"/>
      <w:divBdr>
        <w:top w:val="none" w:sz="0" w:space="0" w:color="auto"/>
        <w:left w:val="none" w:sz="0" w:space="0" w:color="auto"/>
        <w:bottom w:val="none" w:sz="0" w:space="0" w:color="auto"/>
        <w:right w:val="none" w:sz="0" w:space="0" w:color="auto"/>
      </w:divBdr>
    </w:div>
    <w:div w:id="1451824339">
      <w:bodyDiv w:val="1"/>
      <w:marLeft w:val="0"/>
      <w:marRight w:val="0"/>
      <w:marTop w:val="0"/>
      <w:marBottom w:val="0"/>
      <w:divBdr>
        <w:top w:val="none" w:sz="0" w:space="0" w:color="auto"/>
        <w:left w:val="none" w:sz="0" w:space="0" w:color="auto"/>
        <w:bottom w:val="none" w:sz="0" w:space="0" w:color="auto"/>
        <w:right w:val="none" w:sz="0" w:space="0" w:color="auto"/>
      </w:divBdr>
    </w:div>
    <w:div w:id="1487628640">
      <w:bodyDiv w:val="1"/>
      <w:marLeft w:val="0"/>
      <w:marRight w:val="0"/>
      <w:marTop w:val="0"/>
      <w:marBottom w:val="0"/>
      <w:divBdr>
        <w:top w:val="none" w:sz="0" w:space="0" w:color="auto"/>
        <w:left w:val="none" w:sz="0" w:space="0" w:color="auto"/>
        <w:bottom w:val="none" w:sz="0" w:space="0" w:color="auto"/>
        <w:right w:val="none" w:sz="0" w:space="0" w:color="auto"/>
      </w:divBdr>
    </w:div>
    <w:div w:id="1501891888">
      <w:bodyDiv w:val="1"/>
      <w:marLeft w:val="0"/>
      <w:marRight w:val="0"/>
      <w:marTop w:val="0"/>
      <w:marBottom w:val="0"/>
      <w:divBdr>
        <w:top w:val="none" w:sz="0" w:space="0" w:color="auto"/>
        <w:left w:val="none" w:sz="0" w:space="0" w:color="auto"/>
        <w:bottom w:val="none" w:sz="0" w:space="0" w:color="auto"/>
        <w:right w:val="none" w:sz="0" w:space="0" w:color="auto"/>
      </w:divBdr>
    </w:div>
    <w:div w:id="1516722417">
      <w:bodyDiv w:val="1"/>
      <w:marLeft w:val="0"/>
      <w:marRight w:val="0"/>
      <w:marTop w:val="0"/>
      <w:marBottom w:val="0"/>
      <w:divBdr>
        <w:top w:val="none" w:sz="0" w:space="0" w:color="auto"/>
        <w:left w:val="none" w:sz="0" w:space="0" w:color="auto"/>
        <w:bottom w:val="none" w:sz="0" w:space="0" w:color="auto"/>
        <w:right w:val="none" w:sz="0" w:space="0" w:color="auto"/>
      </w:divBdr>
    </w:div>
    <w:div w:id="1523014143">
      <w:bodyDiv w:val="1"/>
      <w:marLeft w:val="0"/>
      <w:marRight w:val="0"/>
      <w:marTop w:val="0"/>
      <w:marBottom w:val="0"/>
      <w:divBdr>
        <w:top w:val="none" w:sz="0" w:space="0" w:color="auto"/>
        <w:left w:val="none" w:sz="0" w:space="0" w:color="auto"/>
        <w:bottom w:val="none" w:sz="0" w:space="0" w:color="auto"/>
        <w:right w:val="none" w:sz="0" w:space="0" w:color="auto"/>
      </w:divBdr>
    </w:div>
    <w:div w:id="1549954951">
      <w:bodyDiv w:val="1"/>
      <w:marLeft w:val="0"/>
      <w:marRight w:val="0"/>
      <w:marTop w:val="0"/>
      <w:marBottom w:val="0"/>
      <w:divBdr>
        <w:top w:val="none" w:sz="0" w:space="0" w:color="auto"/>
        <w:left w:val="none" w:sz="0" w:space="0" w:color="auto"/>
        <w:bottom w:val="none" w:sz="0" w:space="0" w:color="auto"/>
        <w:right w:val="none" w:sz="0" w:space="0" w:color="auto"/>
      </w:divBdr>
    </w:div>
    <w:div w:id="1551570761">
      <w:bodyDiv w:val="1"/>
      <w:marLeft w:val="0"/>
      <w:marRight w:val="0"/>
      <w:marTop w:val="0"/>
      <w:marBottom w:val="0"/>
      <w:divBdr>
        <w:top w:val="none" w:sz="0" w:space="0" w:color="auto"/>
        <w:left w:val="none" w:sz="0" w:space="0" w:color="auto"/>
        <w:bottom w:val="none" w:sz="0" w:space="0" w:color="auto"/>
        <w:right w:val="none" w:sz="0" w:space="0" w:color="auto"/>
      </w:divBdr>
    </w:div>
    <w:div w:id="1562326639">
      <w:bodyDiv w:val="1"/>
      <w:marLeft w:val="0"/>
      <w:marRight w:val="0"/>
      <w:marTop w:val="0"/>
      <w:marBottom w:val="0"/>
      <w:divBdr>
        <w:top w:val="none" w:sz="0" w:space="0" w:color="auto"/>
        <w:left w:val="none" w:sz="0" w:space="0" w:color="auto"/>
        <w:bottom w:val="none" w:sz="0" w:space="0" w:color="auto"/>
        <w:right w:val="none" w:sz="0" w:space="0" w:color="auto"/>
      </w:divBdr>
    </w:div>
    <w:div w:id="1565799371">
      <w:bodyDiv w:val="1"/>
      <w:marLeft w:val="0"/>
      <w:marRight w:val="0"/>
      <w:marTop w:val="0"/>
      <w:marBottom w:val="0"/>
      <w:divBdr>
        <w:top w:val="none" w:sz="0" w:space="0" w:color="auto"/>
        <w:left w:val="none" w:sz="0" w:space="0" w:color="auto"/>
        <w:bottom w:val="none" w:sz="0" w:space="0" w:color="auto"/>
        <w:right w:val="none" w:sz="0" w:space="0" w:color="auto"/>
      </w:divBdr>
    </w:div>
    <w:div w:id="1570580633">
      <w:bodyDiv w:val="1"/>
      <w:marLeft w:val="0"/>
      <w:marRight w:val="0"/>
      <w:marTop w:val="0"/>
      <w:marBottom w:val="0"/>
      <w:divBdr>
        <w:top w:val="none" w:sz="0" w:space="0" w:color="auto"/>
        <w:left w:val="none" w:sz="0" w:space="0" w:color="auto"/>
        <w:bottom w:val="none" w:sz="0" w:space="0" w:color="auto"/>
        <w:right w:val="none" w:sz="0" w:space="0" w:color="auto"/>
      </w:divBdr>
    </w:div>
    <w:div w:id="1574775048">
      <w:bodyDiv w:val="1"/>
      <w:marLeft w:val="0"/>
      <w:marRight w:val="0"/>
      <w:marTop w:val="0"/>
      <w:marBottom w:val="0"/>
      <w:divBdr>
        <w:top w:val="none" w:sz="0" w:space="0" w:color="auto"/>
        <w:left w:val="none" w:sz="0" w:space="0" w:color="auto"/>
        <w:bottom w:val="none" w:sz="0" w:space="0" w:color="auto"/>
        <w:right w:val="none" w:sz="0" w:space="0" w:color="auto"/>
      </w:divBdr>
    </w:div>
    <w:div w:id="1601527046">
      <w:bodyDiv w:val="1"/>
      <w:marLeft w:val="0"/>
      <w:marRight w:val="0"/>
      <w:marTop w:val="0"/>
      <w:marBottom w:val="0"/>
      <w:divBdr>
        <w:top w:val="none" w:sz="0" w:space="0" w:color="auto"/>
        <w:left w:val="none" w:sz="0" w:space="0" w:color="auto"/>
        <w:bottom w:val="none" w:sz="0" w:space="0" w:color="auto"/>
        <w:right w:val="none" w:sz="0" w:space="0" w:color="auto"/>
      </w:divBdr>
    </w:div>
    <w:div w:id="1609386649">
      <w:bodyDiv w:val="1"/>
      <w:marLeft w:val="0"/>
      <w:marRight w:val="0"/>
      <w:marTop w:val="0"/>
      <w:marBottom w:val="0"/>
      <w:divBdr>
        <w:top w:val="none" w:sz="0" w:space="0" w:color="auto"/>
        <w:left w:val="none" w:sz="0" w:space="0" w:color="auto"/>
        <w:bottom w:val="none" w:sz="0" w:space="0" w:color="auto"/>
        <w:right w:val="none" w:sz="0" w:space="0" w:color="auto"/>
      </w:divBdr>
    </w:div>
    <w:div w:id="1616331634">
      <w:bodyDiv w:val="1"/>
      <w:marLeft w:val="0"/>
      <w:marRight w:val="0"/>
      <w:marTop w:val="0"/>
      <w:marBottom w:val="0"/>
      <w:divBdr>
        <w:top w:val="none" w:sz="0" w:space="0" w:color="auto"/>
        <w:left w:val="none" w:sz="0" w:space="0" w:color="auto"/>
        <w:bottom w:val="none" w:sz="0" w:space="0" w:color="auto"/>
        <w:right w:val="none" w:sz="0" w:space="0" w:color="auto"/>
      </w:divBdr>
    </w:div>
    <w:div w:id="1632711510">
      <w:bodyDiv w:val="1"/>
      <w:marLeft w:val="0"/>
      <w:marRight w:val="0"/>
      <w:marTop w:val="0"/>
      <w:marBottom w:val="0"/>
      <w:divBdr>
        <w:top w:val="none" w:sz="0" w:space="0" w:color="auto"/>
        <w:left w:val="none" w:sz="0" w:space="0" w:color="auto"/>
        <w:bottom w:val="none" w:sz="0" w:space="0" w:color="auto"/>
        <w:right w:val="none" w:sz="0" w:space="0" w:color="auto"/>
      </w:divBdr>
    </w:div>
    <w:div w:id="1636789808">
      <w:bodyDiv w:val="1"/>
      <w:marLeft w:val="0"/>
      <w:marRight w:val="0"/>
      <w:marTop w:val="0"/>
      <w:marBottom w:val="0"/>
      <w:divBdr>
        <w:top w:val="none" w:sz="0" w:space="0" w:color="auto"/>
        <w:left w:val="none" w:sz="0" w:space="0" w:color="auto"/>
        <w:bottom w:val="none" w:sz="0" w:space="0" w:color="auto"/>
        <w:right w:val="none" w:sz="0" w:space="0" w:color="auto"/>
      </w:divBdr>
    </w:div>
    <w:div w:id="1647395346">
      <w:bodyDiv w:val="1"/>
      <w:marLeft w:val="0"/>
      <w:marRight w:val="0"/>
      <w:marTop w:val="0"/>
      <w:marBottom w:val="0"/>
      <w:divBdr>
        <w:top w:val="none" w:sz="0" w:space="0" w:color="auto"/>
        <w:left w:val="none" w:sz="0" w:space="0" w:color="auto"/>
        <w:bottom w:val="none" w:sz="0" w:space="0" w:color="auto"/>
        <w:right w:val="none" w:sz="0" w:space="0" w:color="auto"/>
      </w:divBdr>
    </w:div>
    <w:div w:id="1654530182">
      <w:bodyDiv w:val="1"/>
      <w:marLeft w:val="0"/>
      <w:marRight w:val="0"/>
      <w:marTop w:val="0"/>
      <w:marBottom w:val="0"/>
      <w:divBdr>
        <w:top w:val="none" w:sz="0" w:space="0" w:color="auto"/>
        <w:left w:val="none" w:sz="0" w:space="0" w:color="auto"/>
        <w:bottom w:val="none" w:sz="0" w:space="0" w:color="auto"/>
        <w:right w:val="none" w:sz="0" w:space="0" w:color="auto"/>
      </w:divBdr>
    </w:div>
    <w:div w:id="1670210510">
      <w:bodyDiv w:val="1"/>
      <w:marLeft w:val="0"/>
      <w:marRight w:val="0"/>
      <w:marTop w:val="0"/>
      <w:marBottom w:val="0"/>
      <w:divBdr>
        <w:top w:val="none" w:sz="0" w:space="0" w:color="auto"/>
        <w:left w:val="none" w:sz="0" w:space="0" w:color="auto"/>
        <w:bottom w:val="none" w:sz="0" w:space="0" w:color="auto"/>
        <w:right w:val="none" w:sz="0" w:space="0" w:color="auto"/>
      </w:divBdr>
      <w:divsChild>
        <w:div w:id="307321651">
          <w:marLeft w:val="0"/>
          <w:marRight w:val="0"/>
          <w:marTop w:val="0"/>
          <w:marBottom w:val="0"/>
          <w:divBdr>
            <w:top w:val="none" w:sz="0" w:space="0" w:color="auto"/>
            <w:left w:val="none" w:sz="0" w:space="0" w:color="auto"/>
            <w:bottom w:val="none" w:sz="0" w:space="0" w:color="auto"/>
            <w:right w:val="none" w:sz="0" w:space="0" w:color="auto"/>
          </w:divBdr>
        </w:div>
        <w:div w:id="1727484169">
          <w:marLeft w:val="0"/>
          <w:marRight w:val="0"/>
          <w:marTop w:val="0"/>
          <w:marBottom w:val="0"/>
          <w:divBdr>
            <w:top w:val="none" w:sz="0" w:space="0" w:color="auto"/>
            <w:left w:val="none" w:sz="0" w:space="0" w:color="auto"/>
            <w:bottom w:val="none" w:sz="0" w:space="0" w:color="auto"/>
            <w:right w:val="none" w:sz="0" w:space="0" w:color="auto"/>
          </w:divBdr>
        </w:div>
        <w:div w:id="1531718709">
          <w:marLeft w:val="0"/>
          <w:marRight w:val="0"/>
          <w:marTop w:val="0"/>
          <w:marBottom w:val="0"/>
          <w:divBdr>
            <w:top w:val="none" w:sz="0" w:space="0" w:color="auto"/>
            <w:left w:val="none" w:sz="0" w:space="0" w:color="auto"/>
            <w:bottom w:val="none" w:sz="0" w:space="0" w:color="auto"/>
            <w:right w:val="none" w:sz="0" w:space="0" w:color="auto"/>
          </w:divBdr>
        </w:div>
        <w:div w:id="2108693228">
          <w:marLeft w:val="0"/>
          <w:marRight w:val="0"/>
          <w:marTop w:val="0"/>
          <w:marBottom w:val="0"/>
          <w:divBdr>
            <w:top w:val="none" w:sz="0" w:space="0" w:color="auto"/>
            <w:left w:val="none" w:sz="0" w:space="0" w:color="auto"/>
            <w:bottom w:val="none" w:sz="0" w:space="0" w:color="auto"/>
            <w:right w:val="none" w:sz="0" w:space="0" w:color="auto"/>
          </w:divBdr>
        </w:div>
        <w:div w:id="1885866394">
          <w:marLeft w:val="0"/>
          <w:marRight w:val="0"/>
          <w:marTop w:val="0"/>
          <w:marBottom w:val="0"/>
          <w:divBdr>
            <w:top w:val="none" w:sz="0" w:space="0" w:color="auto"/>
            <w:left w:val="none" w:sz="0" w:space="0" w:color="auto"/>
            <w:bottom w:val="none" w:sz="0" w:space="0" w:color="auto"/>
            <w:right w:val="none" w:sz="0" w:space="0" w:color="auto"/>
          </w:divBdr>
        </w:div>
      </w:divsChild>
    </w:div>
    <w:div w:id="1677800870">
      <w:bodyDiv w:val="1"/>
      <w:marLeft w:val="0"/>
      <w:marRight w:val="0"/>
      <w:marTop w:val="0"/>
      <w:marBottom w:val="0"/>
      <w:divBdr>
        <w:top w:val="none" w:sz="0" w:space="0" w:color="auto"/>
        <w:left w:val="none" w:sz="0" w:space="0" w:color="auto"/>
        <w:bottom w:val="none" w:sz="0" w:space="0" w:color="auto"/>
        <w:right w:val="none" w:sz="0" w:space="0" w:color="auto"/>
      </w:divBdr>
    </w:div>
    <w:div w:id="1686440331">
      <w:bodyDiv w:val="1"/>
      <w:marLeft w:val="0"/>
      <w:marRight w:val="0"/>
      <w:marTop w:val="0"/>
      <w:marBottom w:val="0"/>
      <w:divBdr>
        <w:top w:val="none" w:sz="0" w:space="0" w:color="auto"/>
        <w:left w:val="none" w:sz="0" w:space="0" w:color="auto"/>
        <w:bottom w:val="none" w:sz="0" w:space="0" w:color="auto"/>
        <w:right w:val="none" w:sz="0" w:space="0" w:color="auto"/>
      </w:divBdr>
    </w:div>
    <w:div w:id="1689091492">
      <w:bodyDiv w:val="1"/>
      <w:marLeft w:val="0"/>
      <w:marRight w:val="0"/>
      <w:marTop w:val="0"/>
      <w:marBottom w:val="0"/>
      <w:divBdr>
        <w:top w:val="none" w:sz="0" w:space="0" w:color="auto"/>
        <w:left w:val="none" w:sz="0" w:space="0" w:color="auto"/>
        <w:bottom w:val="none" w:sz="0" w:space="0" w:color="auto"/>
        <w:right w:val="none" w:sz="0" w:space="0" w:color="auto"/>
      </w:divBdr>
    </w:div>
    <w:div w:id="1709186930">
      <w:bodyDiv w:val="1"/>
      <w:marLeft w:val="0"/>
      <w:marRight w:val="0"/>
      <w:marTop w:val="0"/>
      <w:marBottom w:val="0"/>
      <w:divBdr>
        <w:top w:val="none" w:sz="0" w:space="0" w:color="auto"/>
        <w:left w:val="none" w:sz="0" w:space="0" w:color="auto"/>
        <w:bottom w:val="none" w:sz="0" w:space="0" w:color="auto"/>
        <w:right w:val="none" w:sz="0" w:space="0" w:color="auto"/>
      </w:divBdr>
    </w:div>
    <w:div w:id="1715736712">
      <w:bodyDiv w:val="1"/>
      <w:marLeft w:val="0"/>
      <w:marRight w:val="0"/>
      <w:marTop w:val="0"/>
      <w:marBottom w:val="0"/>
      <w:divBdr>
        <w:top w:val="none" w:sz="0" w:space="0" w:color="auto"/>
        <w:left w:val="none" w:sz="0" w:space="0" w:color="auto"/>
        <w:bottom w:val="none" w:sz="0" w:space="0" w:color="auto"/>
        <w:right w:val="none" w:sz="0" w:space="0" w:color="auto"/>
      </w:divBdr>
    </w:div>
    <w:div w:id="1724987112">
      <w:bodyDiv w:val="1"/>
      <w:marLeft w:val="0"/>
      <w:marRight w:val="0"/>
      <w:marTop w:val="0"/>
      <w:marBottom w:val="0"/>
      <w:divBdr>
        <w:top w:val="none" w:sz="0" w:space="0" w:color="auto"/>
        <w:left w:val="none" w:sz="0" w:space="0" w:color="auto"/>
        <w:bottom w:val="none" w:sz="0" w:space="0" w:color="auto"/>
        <w:right w:val="none" w:sz="0" w:space="0" w:color="auto"/>
      </w:divBdr>
    </w:div>
    <w:div w:id="1728602951">
      <w:bodyDiv w:val="1"/>
      <w:marLeft w:val="0"/>
      <w:marRight w:val="0"/>
      <w:marTop w:val="0"/>
      <w:marBottom w:val="0"/>
      <w:divBdr>
        <w:top w:val="none" w:sz="0" w:space="0" w:color="auto"/>
        <w:left w:val="none" w:sz="0" w:space="0" w:color="auto"/>
        <w:bottom w:val="none" w:sz="0" w:space="0" w:color="auto"/>
        <w:right w:val="none" w:sz="0" w:space="0" w:color="auto"/>
      </w:divBdr>
    </w:div>
    <w:div w:id="1749305398">
      <w:bodyDiv w:val="1"/>
      <w:marLeft w:val="0"/>
      <w:marRight w:val="0"/>
      <w:marTop w:val="0"/>
      <w:marBottom w:val="0"/>
      <w:divBdr>
        <w:top w:val="none" w:sz="0" w:space="0" w:color="auto"/>
        <w:left w:val="none" w:sz="0" w:space="0" w:color="auto"/>
        <w:bottom w:val="none" w:sz="0" w:space="0" w:color="auto"/>
        <w:right w:val="none" w:sz="0" w:space="0" w:color="auto"/>
      </w:divBdr>
    </w:div>
    <w:div w:id="1751003696">
      <w:bodyDiv w:val="1"/>
      <w:marLeft w:val="0"/>
      <w:marRight w:val="0"/>
      <w:marTop w:val="0"/>
      <w:marBottom w:val="0"/>
      <w:divBdr>
        <w:top w:val="none" w:sz="0" w:space="0" w:color="auto"/>
        <w:left w:val="none" w:sz="0" w:space="0" w:color="auto"/>
        <w:bottom w:val="none" w:sz="0" w:space="0" w:color="auto"/>
        <w:right w:val="none" w:sz="0" w:space="0" w:color="auto"/>
      </w:divBdr>
    </w:div>
    <w:div w:id="1770009303">
      <w:bodyDiv w:val="1"/>
      <w:marLeft w:val="0"/>
      <w:marRight w:val="0"/>
      <w:marTop w:val="0"/>
      <w:marBottom w:val="0"/>
      <w:divBdr>
        <w:top w:val="none" w:sz="0" w:space="0" w:color="auto"/>
        <w:left w:val="none" w:sz="0" w:space="0" w:color="auto"/>
        <w:bottom w:val="none" w:sz="0" w:space="0" w:color="auto"/>
        <w:right w:val="none" w:sz="0" w:space="0" w:color="auto"/>
      </w:divBdr>
      <w:divsChild>
        <w:div w:id="604970259">
          <w:marLeft w:val="0"/>
          <w:marRight w:val="0"/>
          <w:marTop w:val="0"/>
          <w:marBottom w:val="0"/>
          <w:divBdr>
            <w:top w:val="none" w:sz="0" w:space="0" w:color="auto"/>
            <w:left w:val="none" w:sz="0" w:space="0" w:color="auto"/>
            <w:bottom w:val="none" w:sz="0" w:space="0" w:color="auto"/>
            <w:right w:val="none" w:sz="0" w:space="0" w:color="auto"/>
          </w:divBdr>
        </w:div>
        <w:div w:id="650670008">
          <w:marLeft w:val="0"/>
          <w:marRight w:val="0"/>
          <w:marTop w:val="0"/>
          <w:marBottom w:val="0"/>
          <w:divBdr>
            <w:top w:val="none" w:sz="0" w:space="0" w:color="auto"/>
            <w:left w:val="none" w:sz="0" w:space="0" w:color="auto"/>
            <w:bottom w:val="none" w:sz="0" w:space="0" w:color="auto"/>
            <w:right w:val="none" w:sz="0" w:space="0" w:color="auto"/>
          </w:divBdr>
        </w:div>
        <w:div w:id="106658153">
          <w:marLeft w:val="0"/>
          <w:marRight w:val="0"/>
          <w:marTop w:val="0"/>
          <w:marBottom w:val="0"/>
          <w:divBdr>
            <w:top w:val="none" w:sz="0" w:space="0" w:color="auto"/>
            <w:left w:val="none" w:sz="0" w:space="0" w:color="auto"/>
            <w:bottom w:val="none" w:sz="0" w:space="0" w:color="auto"/>
            <w:right w:val="none" w:sz="0" w:space="0" w:color="auto"/>
          </w:divBdr>
        </w:div>
      </w:divsChild>
    </w:div>
    <w:div w:id="1783568886">
      <w:bodyDiv w:val="1"/>
      <w:marLeft w:val="0"/>
      <w:marRight w:val="0"/>
      <w:marTop w:val="0"/>
      <w:marBottom w:val="0"/>
      <w:divBdr>
        <w:top w:val="none" w:sz="0" w:space="0" w:color="auto"/>
        <w:left w:val="none" w:sz="0" w:space="0" w:color="auto"/>
        <w:bottom w:val="none" w:sz="0" w:space="0" w:color="auto"/>
        <w:right w:val="none" w:sz="0" w:space="0" w:color="auto"/>
      </w:divBdr>
    </w:div>
    <w:div w:id="1783956815">
      <w:bodyDiv w:val="1"/>
      <w:marLeft w:val="0"/>
      <w:marRight w:val="0"/>
      <w:marTop w:val="0"/>
      <w:marBottom w:val="0"/>
      <w:divBdr>
        <w:top w:val="none" w:sz="0" w:space="0" w:color="auto"/>
        <w:left w:val="none" w:sz="0" w:space="0" w:color="auto"/>
        <w:bottom w:val="none" w:sz="0" w:space="0" w:color="auto"/>
        <w:right w:val="none" w:sz="0" w:space="0" w:color="auto"/>
      </w:divBdr>
    </w:div>
    <w:div w:id="1813251996">
      <w:bodyDiv w:val="1"/>
      <w:marLeft w:val="0"/>
      <w:marRight w:val="0"/>
      <w:marTop w:val="0"/>
      <w:marBottom w:val="0"/>
      <w:divBdr>
        <w:top w:val="none" w:sz="0" w:space="0" w:color="auto"/>
        <w:left w:val="none" w:sz="0" w:space="0" w:color="auto"/>
        <w:bottom w:val="none" w:sz="0" w:space="0" w:color="auto"/>
        <w:right w:val="none" w:sz="0" w:space="0" w:color="auto"/>
      </w:divBdr>
    </w:div>
    <w:div w:id="1815952462">
      <w:bodyDiv w:val="1"/>
      <w:marLeft w:val="0"/>
      <w:marRight w:val="0"/>
      <w:marTop w:val="0"/>
      <w:marBottom w:val="0"/>
      <w:divBdr>
        <w:top w:val="none" w:sz="0" w:space="0" w:color="auto"/>
        <w:left w:val="none" w:sz="0" w:space="0" w:color="auto"/>
        <w:bottom w:val="none" w:sz="0" w:space="0" w:color="auto"/>
        <w:right w:val="none" w:sz="0" w:space="0" w:color="auto"/>
      </w:divBdr>
    </w:div>
    <w:div w:id="1831018206">
      <w:bodyDiv w:val="1"/>
      <w:marLeft w:val="0"/>
      <w:marRight w:val="0"/>
      <w:marTop w:val="0"/>
      <w:marBottom w:val="0"/>
      <w:divBdr>
        <w:top w:val="none" w:sz="0" w:space="0" w:color="auto"/>
        <w:left w:val="none" w:sz="0" w:space="0" w:color="auto"/>
        <w:bottom w:val="none" w:sz="0" w:space="0" w:color="auto"/>
        <w:right w:val="none" w:sz="0" w:space="0" w:color="auto"/>
      </w:divBdr>
    </w:div>
    <w:div w:id="1855611953">
      <w:bodyDiv w:val="1"/>
      <w:marLeft w:val="0"/>
      <w:marRight w:val="0"/>
      <w:marTop w:val="0"/>
      <w:marBottom w:val="0"/>
      <w:divBdr>
        <w:top w:val="none" w:sz="0" w:space="0" w:color="auto"/>
        <w:left w:val="none" w:sz="0" w:space="0" w:color="auto"/>
        <w:bottom w:val="none" w:sz="0" w:space="0" w:color="auto"/>
        <w:right w:val="none" w:sz="0" w:space="0" w:color="auto"/>
      </w:divBdr>
    </w:div>
    <w:div w:id="1866598075">
      <w:bodyDiv w:val="1"/>
      <w:marLeft w:val="0"/>
      <w:marRight w:val="0"/>
      <w:marTop w:val="0"/>
      <w:marBottom w:val="0"/>
      <w:divBdr>
        <w:top w:val="none" w:sz="0" w:space="0" w:color="auto"/>
        <w:left w:val="none" w:sz="0" w:space="0" w:color="auto"/>
        <w:bottom w:val="none" w:sz="0" w:space="0" w:color="auto"/>
        <w:right w:val="none" w:sz="0" w:space="0" w:color="auto"/>
      </w:divBdr>
    </w:div>
    <w:div w:id="1877623563">
      <w:bodyDiv w:val="1"/>
      <w:marLeft w:val="0"/>
      <w:marRight w:val="0"/>
      <w:marTop w:val="0"/>
      <w:marBottom w:val="0"/>
      <w:divBdr>
        <w:top w:val="none" w:sz="0" w:space="0" w:color="auto"/>
        <w:left w:val="none" w:sz="0" w:space="0" w:color="auto"/>
        <w:bottom w:val="none" w:sz="0" w:space="0" w:color="auto"/>
        <w:right w:val="none" w:sz="0" w:space="0" w:color="auto"/>
      </w:divBdr>
    </w:div>
    <w:div w:id="1907110397">
      <w:bodyDiv w:val="1"/>
      <w:marLeft w:val="0"/>
      <w:marRight w:val="0"/>
      <w:marTop w:val="0"/>
      <w:marBottom w:val="0"/>
      <w:divBdr>
        <w:top w:val="none" w:sz="0" w:space="0" w:color="auto"/>
        <w:left w:val="none" w:sz="0" w:space="0" w:color="auto"/>
        <w:bottom w:val="none" w:sz="0" w:space="0" w:color="auto"/>
        <w:right w:val="none" w:sz="0" w:space="0" w:color="auto"/>
      </w:divBdr>
    </w:div>
    <w:div w:id="1909875325">
      <w:bodyDiv w:val="1"/>
      <w:marLeft w:val="0"/>
      <w:marRight w:val="0"/>
      <w:marTop w:val="0"/>
      <w:marBottom w:val="0"/>
      <w:divBdr>
        <w:top w:val="none" w:sz="0" w:space="0" w:color="auto"/>
        <w:left w:val="none" w:sz="0" w:space="0" w:color="auto"/>
        <w:bottom w:val="none" w:sz="0" w:space="0" w:color="auto"/>
        <w:right w:val="none" w:sz="0" w:space="0" w:color="auto"/>
      </w:divBdr>
    </w:div>
    <w:div w:id="1928272773">
      <w:bodyDiv w:val="1"/>
      <w:marLeft w:val="0"/>
      <w:marRight w:val="0"/>
      <w:marTop w:val="0"/>
      <w:marBottom w:val="0"/>
      <w:divBdr>
        <w:top w:val="none" w:sz="0" w:space="0" w:color="auto"/>
        <w:left w:val="none" w:sz="0" w:space="0" w:color="auto"/>
        <w:bottom w:val="none" w:sz="0" w:space="0" w:color="auto"/>
        <w:right w:val="none" w:sz="0" w:space="0" w:color="auto"/>
      </w:divBdr>
      <w:divsChild>
        <w:div w:id="733743239">
          <w:marLeft w:val="0"/>
          <w:marRight w:val="0"/>
          <w:marTop w:val="0"/>
          <w:marBottom w:val="0"/>
          <w:divBdr>
            <w:top w:val="none" w:sz="0" w:space="0" w:color="auto"/>
            <w:left w:val="none" w:sz="0" w:space="0" w:color="auto"/>
            <w:bottom w:val="none" w:sz="0" w:space="0" w:color="auto"/>
            <w:right w:val="none" w:sz="0" w:space="0" w:color="auto"/>
          </w:divBdr>
        </w:div>
        <w:div w:id="888686690">
          <w:marLeft w:val="0"/>
          <w:marRight w:val="0"/>
          <w:marTop w:val="0"/>
          <w:marBottom w:val="0"/>
          <w:divBdr>
            <w:top w:val="none" w:sz="0" w:space="0" w:color="auto"/>
            <w:left w:val="none" w:sz="0" w:space="0" w:color="auto"/>
            <w:bottom w:val="none" w:sz="0" w:space="0" w:color="auto"/>
            <w:right w:val="none" w:sz="0" w:space="0" w:color="auto"/>
          </w:divBdr>
        </w:div>
      </w:divsChild>
    </w:div>
    <w:div w:id="1939365516">
      <w:bodyDiv w:val="1"/>
      <w:marLeft w:val="0"/>
      <w:marRight w:val="0"/>
      <w:marTop w:val="0"/>
      <w:marBottom w:val="0"/>
      <w:divBdr>
        <w:top w:val="none" w:sz="0" w:space="0" w:color="auto"/>
        <w:left w:val="none" w:sz="0" w:space="0" w:color="auto"/>
        <w:bottom w:val="none" w:sz="0" w:space="0" w:color="auto"/>
        <w:right w:val="none" w:sz="0" w:space="0" w:color="auto"/>
      </w:divBdr>
    </w:div>
    <w:div w:id="1949238950">
      <w:bodyDiv w:val="1"/>
      <w:marLeft w:val="0"/>
      <w:marRight w:val="0"/>
      <w:marTop w:val="0"/>
      <w:marBottom w:val="0"/>
      <w:divBdr>
        <w:top w:val="none" w:sz="0" w:space="0" w:color="auto"/>
        <w:left w:val="none" w:sz="0" w:space="0" w:color="auto"/>
        <w:bottom w:val="none" w:sz="0" w:space="0" w:color="auto"/>
        <w:right w:val="none" w:sz="0" w:space="0" w:color="auto"/>
      </w:divBdr>
    </w:div>
    <w:div w:id="1951087750">
      <w:bodyDiv w:val="1"/>
      <w:marLeft w:val="0"/>
      <w:marRight w:val="0"/>
      <w:marTop w:val="0"/>
      <w:marBottom w:val="0"/>
      <w:divBdr>
        <w:top w:val="none" w:sz="0" w:space="0" w:color="auto"/>
        <w:left w:val="none" w:sz="0" w:space="0" w:color="auto"/>
        <w:bottom w:val="none" w:sz="0" w:space="0" w:color="auto"/>
        <w:right w:val="none" w:sz="0" w:space="0" w:color="auto"/>
      </w:divBdr>
    </w:div>
    <w:div w:id="1971201719">
      <w:bodyDiv w:val="1"/>
      <w:marLeft w:val="0"/>
      <w:marRight w:val="0"/>
      <w:marTop w:val="0"/>
      <w:marBottom w:val="0"/>
      <w:divBdr>
        <w:top w:val="none" w:sz="0" w:space="0" w:color="auto"/>
        <w:left w:val="none" w:sz="0" w:space="0" w:color="auto"/>
        <w:bottom w:val="none" w:sz="0" w:space="0" w:color="auto"/>
        <w:right w:val="none" w:sz="0" w:space="0" w:color="auto"/>
      </w:divBdr>
    </w:div>
    <w:div w:id="1974753922">
      <w:bodyDiv w:val="1"/>
      <w:marLeft w:val="0"/>
      <w:marRight w:val="0"/>
      <w:marTop w:val="0"/>
      <w:marBottom w:val="0"/>
      <w:divBdr>
        <w:top w:val="none" w:sz="0" w:space="0" w:color="auto"/>
        <w:left w:val="none" w:sz="0" w:space="0" w:color="auto"/>
        <w:bottom w:val="none" w:sz="0" w:space="0" w:color="auto"/>
        <w:right w:val="none" w:sz="0" w:space="0" w:color="auto"/>
      </w:divBdr>
    </w:div>
    <w:div w:id="1982299844">
      <w:bodyDiv w:val="1"/>
      <w:marLeft w:val="0"/>
      <w:marRight w:val="0"/>
      <w:marTop w:val="0"/>
      <w:marBottom w:val="0"/>
      <w:divBdr>
        <w:top w:val="none" w:sz="0" w:space="0" w:color="auto"/>
        <w:left w:val="none" w:sz="0" w:space="0" w:color="auto"/>
        <w:bottom w:val="none" w:sz="0" w:space="0" w:color="auto"/>
        <w:right w:val="none" w:sz="0" w:space="0" w:color="auto"/>
      </w:divBdr>
    </w:div>
    <w:div w:id="2005236645">
      <w:bodyDiv w:val="1"/>
      <w:marLeft w:val="0"/>
      <w:marRight w:val="0"/>
      <w:marTop w:val="0"/>
      <w:marBottom w:val="0"/>
      <w:divBdr>
        <w:top w:val="none" w:sz="0" w:space="0" w:color="auto"/>
        <w:left w:val="none" w:sz="0" w:space="0" w:color="auto"/>
        <w:bottom w:val="none" w:sz="0" w:space="0" w:color="auto"/>
        <w:right w:val="none" w:sz="0" w:space="0" w:color="auto"/>
      </w:divBdr>
    </w:div>
    <w:div w:id="2008359275">
      <w:bodyDiv w:val="1"/>
      <w:marLeft w:val="0"/>
      <w:marRight w:val="0"/>
      <w:marTop w:val="0"/>
      <w:marBottom w:val="0"/>
      <w:divBdr>
        <w:top w:val="none" w:sz="0" w:space="0" w:color="auto"/>
        <w:left w:val="none" w:sz="0" w:space="0" w:color="auto"/>
        <w:bottom w:val="none" w:sz="0" w:space="0" w:color="auto"/>
        <w:right w:val="none" w:sz="0" w:space="0" w:color="auto"/>
      </w:divBdr>
    </w:div>
    <w:div w:id="2009359236">
      <w:bodyDiv w:val="1"/>
      <w:marLeft w:val="0"/>
      <w:marRight w:val="0"/>
      <w:marTop w:val="0"/>
      <w:marBottom w:val="0"/>
      <w:divBdr>
        <w:top w:val="none" w:sz="0" w:space="0" w:color="auto"/>
        <w:left w:val="none" w:sz="0" w:space="0" w:color="auto"/>
        <w:bottom w:val="none" w:sz="0" w:space="0" w:color="auto"/>
        <w:right w:val="none" w:sz="0" w:space="0" w:color="auto"/>
      </w:divBdr>
    </w:div>
    <w:div w:id="2011248577">
      <w:bodyDiv w:val="1"/>
      <w:marLeft w:val="0"/>
      <w:marRight w:val="0"/>
      <w:marTop w:val="0"/>
      <w:marBottom w:val="0"/>
      <w:divBdr>
        <w:top w:val="none" w:sz="0" w:space="0" w:color="auto"/>
        <w:left w:val="none" w:sz="0" w:space="0" w:color="auto"/>
        <w:bottom w:val="none" w:sz="0" w:space="0" w:color="auto"/>
        <w:right w:val="none" w:sz="0" w:space="0" w:color="auto"/>
      </w:divBdr>
    </w:div>
    <w:div w:id="2031758322">
      <w:bodyDiv w:val="1"/>
      <w:marLeft w:val="0"/>
      <w:marRight w:val="0"/>
      <w:marTop w:val="0"/>
      <w:marBottom w:val="0"/>
      <w:divBdr>
        <w:top w:val="none" w:sz="0" w:space="0" w:color="auto"/>
        <w:left w:val="none" w:sz="0" w:space="0" w:color="auto"/>
        <w:bottom w:val="none" w:sz="0" w:space="0" w:color="auto"/>
        <w:right w:val="none" w:sz="0" w:space="0" w:color="auto"/>
      </w:divBdr>
    </w:div>
    <w:div w:id="2035113955">
      <w:bodyDiv w:val="1"/>
      <w:marLeft w:val="0"/>
      <w:marRight w:val="0"/>
      <w:marTop w:val="0"/>
      <w:marBottom w:val="0"/>
      <w:divBdr>
        <w:top w:val="none" w:sz="0" w:space="0" w:color="auto"/>
        <w:left w:val="none" w:sz="0" w:space="0" w:color="auto"/>
        <w:bottom w:val="none" w:sz="0" w:space="0" w:color="auto"/>
        <w:right w:val="none" w:sz="0" w:space="0" w:color="auto"/>
      </w:divBdr>
    </w:div>
    <w:div w:id="2049605515">
      <w:bodyDiv w:val="1"/>
      <w:marLeft w:val="0"/>
      <w:marRight w:val="0"/>
      <w:marTop w:val="0"/>
      <w:marBottom w:val="0"/>
      <w:divBdr>
        <w:top w:val="none" w:sz="0" w:space="0" w:color="auto"/>
        <w:left w:val="none" w:sz="0" w:space="0" w:color="auto"/>
        <w:bottom w:val="none" w:sz="0" w:space="0" w:color="auto"/>
        <w:right w:val="none" w:sz="0" w:space="0" w:color="auto"/>
      </w:divBdr>
    </w:div>
    <w:div w:id="2069257070">
      <w:bodyDiv w:val="1"/>
      <w:marLeft w:val="0"/>
      <w:marRight w:val="0"/>
      <w:marTop w:val="0"/>
      <w:marBottom w:val="0"/>
      <w:divBdr>
        <w:top w:val="none" w:sz="0" w:space="0" w:color="auto"/>
        <w:left w:val="none" w:sz="0" w:space="0" w:color="auto"/>
        <w:bottom w:val="none" w:sz="0" w:space="0" w:color="auto"/>
        <w:right w:val="none" w:sz="0" w:space="0" w:color="auto"/>
      </w:divBdr>
    </w:div>
    <w:div w:id="2078048018">
      <w:bodyDiv w:val="1"/>
      <w:marLeft w:val="0"/>
      <w:marRight w:val="0"/>
      <w:marTop w:val="0"/>
      <w:marBottom w:val="0"/>
      <w:divBdr>
        <w:top w:val="none" w:sz="0" w:space="0" w:color="auto"/>
        <w:left w:val="none" w:sz="0" w:space="0" w:color="auto"/>
        <w:bottom w:val="none" w:sz="0" w:space="0" w:color="auto"/>
        <w:right w:val="none" w:sz="0" w:space="0" w:color="auto"/>
      </w:divBdr>
    </w:div>
    <w:div w:id="2125463599">
      <w:bodyDiv w:val="1"/>
      <w:marLeft w:val="0"/>
      <w:marRight w:val="0"/>
      <w:marTop w:val="0"/>
      <w:marBottom w:val="0"/>
      <w:divBdr>
        <w:top w:val="none" w:sz="0" w:space="0" w:color="auto"/>
        <w:left w:val="none" w:sz="0" w:space="0" w:color="auto"/>
        <w:bottom w:val="none" w:sz="0" w:space="0" w:color="auto"/>
        <w:right w:val="none" w:sz="0" w:space="0" w:color="auto"/>
      </w:divBdr>
    </w:div>
    <w:div w:id="2130926029">
      <w:bodyDiv w:val="1"/>
      <w:marLeft w:val="0"/>
      <w:marRight w:val="0"/>
      <w:marTop w:val="0"/>
      <w:marBottom w:val="0"/>
      <w:divBdr>
        <w:top w:val="none" w:sz="0" w:space="0" w:color="auto"/>
        <w:left w:val="none" w:sz="0" w:space="0" w:color="auto"/>
        <w:bottom w:val="none" w:sz="0" w:space="0" w:color="auto"/>
        <w:right w:val="none" w:sz="0" w:space="0" w:color="auto"/>
      </w:divBdr>
    </w:div>
    <w:div w:id="2133622735">
      <w:bodyDiv w:val="1"/>
      <w:marLeft w:val="0"/>
      <w:marRight w:val="0"/>
      <w:marTop w:val="0"/>
      <w:marBottom w:val="0"/>
      <w:divBdr>
        <w:top w:val="none" w:sz="0" w:space="0" w:color="auto"/>
        <w:left w:val="none" w:sz="0" w:space="0" w:color="auto"/>
        <w:bottom w:val="none" w:sz="0" w:space="0" w:color="auto"/>
        <w:right w:val="none" w:sz="0" w:space="0" w:color="auto"/>
      </w:divBdr>
    </w:div>
    <w:div w:id="2137332643">
      <w:bodyDiv w:val="1"/>
      <w:marLeft w:val="0"/>
      <w:marRight w:val="0"/>
      <w:marTop w:val="0"/>
      <w:marBottom w:val="0"/>
      <w:divBdr>
        <w:top w:val="none" w:sz="0" w:space="0" w:color="auto"/>
        <w:left w:val="none" w:sz="0" w:space="0" w:color="auto"/>
        <w:bottom w:val="none" w:sz="0" w:space="0" w:color="auto"/>
        <w:right w:val="none" w:sz="0" w:space="0" w:color="auto"/>
      </w:divBdr>
    </w:div>
    <w:div w:id="2146924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chart" Target="charts/chart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https://d.docs.live.net/547912299152346d/Uni/Year%204/Systems%20Engineering/Design%20Book%20Supermow%20Blank%20QFD1%20Ready.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v>Noise Factors</c:v>
          </c:tx>
          <c:invertIfNegative val="0"/>
          <c:cat>
            <c:strRef>
              <c:f>'What Why 2'!$D$8:$X$8</c:f>
              <c:strCache>
                <c:ptCount val="17"/>
                <c:pt idx="0">
                  <c:v>blade size</c:v>
                </c:pt>
                <c:pt idx="1">
                  <c:v>blade thickness</c:v>
                </c:pt>
                <c:pt idx="2">
                  <c:v>belt tension</c:v>
                </c:pt>
                <c:pt idx="3">
                  <c:v>blade mountings</c:v>
                </c:pt>
                <c:pt idx="4">
                  <c:v>height above grass</c:v>
                </c:pt>
                <c:pt idx="5">
                  <c:v>blade sharpness</c:v>
                </c:pt>
                <c:pt idx="6">
                  <c:v>motor speed</c:v>
                </c:pt>
                <c:pt idx="7">
                  <c:v>blade shape</c:v>
                </c:pt>
                <c:pt idx="8">
                  <c:v>blade balance</c:v>
                </c:pt>
                <c:pt idx="9">
                  <c:v>belt tension</c:v>
                </c:pt>
                <c:pt idx="10">
                  <c:v>loose fixings</c:v>
                </c:pt>
                <c:pt idx="11">
                  <c:v>thread wear</c:v>
                </c:pt>
                <c:pt idx="12">
                  <c:v>weather</c:v>
                </c:pt>
                <c:pt idx="13">
                  <c:v>stationary obstacles</c:v>
                </c:pt>
                <c:pt idx="14">
                  <c:v>moving obstacles (large)</c:v>
                </c:pt>
                <c:pt idx="15">
                  <c:v>moving obstacles (small)</c:v>
                </c:pt>
                <c:pt idx="16">
                  <c:v>thickness of grass</c:v>
                </c:pt>
              </c:strCache>
            </c:strRef>
          </c:cat>
          <c:val>
            <c:numRef>
              <c:f>'What Why 2'!$D$25:$X$25</c:f>
              <c:numCache>
                <c:formatCode>General</c:formatCode>
                <c:ptCount val="17"/>
                <c:pt idx="0">
                  <c:v>236</c:v>
                </c:pt>
                <c:pt idx="1">
                  <c:v>146</c:v>
                </c:pt>
                <c:pt idx="2">
                  <c:v>153</c:v>
                </c:pt>
                <c:pt idx="3">
                  <c:v>268</c:v>
                </c:pt>
                <c:pt idx="4">
                  <c:v>148</c:v>
                </c:pt>
                <c:pt idx="5">
                  <c:v>81</c:v>
                </c:pt>
                <c:pt idx="6">
                  <c:v>98</c:v>
                </c:pt>
                <c:pt idx="7">
                  <c:v>155</c:v>
                </c:pt>
                <c:pt idx="8">
                  <c:v>374</c:v>
                </c:pt>
                <c:pt idx="9">
                  <c:v>153</c:v>
                </c:pt>
                <c:pt idx="10">
                  <c:v>209</c:v>
                </c:pt>
                <c:pt idx="11">
                  <c:v>116</c:v>
                </c:pt>
                <c:pt idx="12">
                  <c:v>22</c:v>
                </c:pt>
                <c:pt idx="13">
                  <c:v>71</c:v>
                </c:pt>
                <c:pt idx="14">
                  <c:v>66</c:v>
                </c:pt>
                <c:pt idx="15">
                  <c:v>66</c:v>
                </c:pt>
                <c:pt idx="16">
                  <c:v>199</c:v>
                </c:pt>
              </c:numCache>
            </c:numRef>
          </c:val>
          <c:extLst>
            <c:ext xmlns:c16="http://schemas.microsoft.com/office/drawing/2014/chart" uri="{C3380CC4-5D6E-409C-BE32-E72D297353CC}">
              <c16:uniqueId val="{00000000-6338-4984-B50A-E089204B0494}"/>
            </c:ext>
          </c:extLst>
        </c:ser>
        <c:dLbls>
          <c:showLegendKey val="0"/>
          <c:showVal val="0"/>
          <c:showCatName val="0"/>
          <c:showSerName val="0"/>
          <c:showPercent val="0"/>
          <c:showBubbleSize val="0"/>
        </c:dLbls>
        <c:gapWidth val="150"/>
        <c:axId val="230774656"/>
        <c:axId val="230776192"/>
      </c:barChart>
      <c:catAx>
        <c:axId val="230774656"/>
        <c:scaling>
          <c:orientation val="minMax"/>
        </c:scaling>
        <c:delete val="0"/>
        <c:axPos val="b"/>
        <c:numFmt formatCode="General" sourceLinked="0"/>
        <c:majorTickMark val="out"/>
        <c:minorTickMark val="none"/>
        <c:tickLblPos val="nextTo"/>
        <c:txPr>
          <a:bodyPr/>
          <a:lstStyle/>
          <a:p>
            <a:pPr>
              <a:defRPr sz="1400" baseline="0"/>
            </a:pPr>
            <a:endParaRPr lang="en-US"/>
          </a:p>
        </c:txPr>
        <c:crossAx val="230776192"/>
        <c:crosses val="autoZero"/>
        <c:auto val="1"/>
        <c:lblAlgn val="ctr"/>
        <c:lblOffset val="100"/>
        <c:noMultiLvlLbl val="0"/>
      </c:catAx>
      <c:valAx>
        <c:axId val="230776192"/>
        <c:scaling>
          <c:orientation val="minMax"/>
        </c:scaling>
        <c:delete val="0"/>
        <c:axPos val="l"/>
        <c:majorGridlines/>
        <c:numFmt formatCode="General" sourceLinked="1"/>
        <c:majorTickMark val="out"/>
        <c:minorTickMark val="none"/>
        <c:tickLblPos val="nextTo"/>
        <c:crossAx val="230774656"/>
        <c:crosses val="autoZero"/>
        <c:crossBetween val="between"/>
      </c:valAx>
    </c:plotArea>
    <c:plotVisOnly val="1"/>
    <c:dispBlanksAs val="gap"/>
    <c:showDLblsOverMax val="0"/>
  </c:chart>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F4092526BEE4FF488433360D6995734"/>
        <w:category>
          <w:name w:val="General"/>
          <w:gallery w:val="placeholder"/>
        </w:category>
        <w:types>
          <w:type w:val="bbPlcHdr"/>
        </w:types>
        <w:behaviors>
          <w:behavior w:val="content"/>
        </w:behaviors>
        <w:guid w:val="{958C053C-5408-4144-92B8-796AC0FDDACE}"/>
      </w:docPartPr>
      <w:docPartBody>
        <w:p w:rsidR="00EF31FA" w:rsidRDefault="000E2770" w:rsidP="000E2770">
          <w:pPr>
            <w:pStyle w:val="4F4092526BEE4FF488433360D6995734"/>
          </w:pPr>
          <w:r>
            <w:rPr>
              <w:color w:val="2F5496" w:themeColor="accent1" w:themeShade="BF"/>
              <w:sz w:val="24"/>
              <w:szCs w:val="24"/>
            </w:rPr>
            <w:t>[Company name]</w:t>
          </w:r>
        </w:p>
      </w:docPartBody>
    </w:docPart>
    <w:docPart>
      <w:docPartPr>
        <w:name w:val="892B88CE55C64F6BAAF688E083470A23"/>
        <w:category>
          <w:name w:val="General"/>
          <w:gallery w:val="placeholder"/>
        </w:category>
        <w:types>
          <w:type w:val="bbPlcHdr"/>
        </w:types>
        <w:behaviors>
          <w:behavior w:val="content"/>
        </w:behaviors>
        <w:guid w:val="{68EF687B-9820-460F-8631-30D934E6C87B}"/>
      </w:docPartPr>
      <w:docPartBody>
        <w:p w:rsidR="00EF31FA" w:rsidRDefault="000E2770" w:rsidP="000E2770">
          <w:pPr>
            <w:pStyle w:val="892B88CE55C64F6BAAF688E083470A23"/>
          </w:pPr>
          <w:r>
            <w:rPr>
              <w:rFonts w:asciiTheme="majorHAnsi" w:eastAsiaTheme="majorEastAsia" w:hAnsiTheme="majorHAnsi" w:cstheme="majorBidi"/>
              <w:color w:val="4472C4" w:themeColor="accent1"/>
              <w:sz w:val="88"/>
              <w:szCs w:val="88"/>
            </w:rPr>
            <w:t>[Document title]</w:t>
          </w:r>
        </w:p>
      </w:docPartBody>
    </w:docPart>
    <w:docPart>
      <w:docPartPr>
        <w:name w:val="22F2AE5146B44463B7D1C76F09F5112D"/>
        <w:category>
          <w:name w:val="General"/>
          <w:gallery w:val="placeholder"/>
        </w:category>
        <w:types>
          <w:type w:val="bbPlcHdr"/>
        </w:types>
        <w:behaviors>
          <w:behavior w:val="content"/>
        </w:behaviors>
        <w:guid w:val="{03E76C1E-D21A-49F4-BD6E-E5058E168ED7}"/>
      </w:docPartPr>
      <w:docPartBody>
        <w:p w:rsidR="00EF31FA" w:rsidRDefault="000E2770" w:rsidP="000E2770">
          <w:pPr>
            <w:pStyle w:val="22F2AE5146B44463B7D1C76F09F5112D"/>
          </w:pPr>
          <w:r>
            <w:rPr>
              <w:color w:val="2F5496" w:themeColor="accent1" w:themeShade="BF"/>
              <w:sz w:val="24"/>
              <w:szCs w:val="24"/>
            </w:rPr>
            <w:t>[Document subtitle]</w:t>
          </w:r>
        </w:p>
      </w:docPartBody>
    </w:docPart>
    <w:docPart>
      <w:docPartPr>
        <w:name w:val="EE2C804B4EA444DFBB09C97BBECE5C36"/>
        <w:category>
          <w:name w:val="General"/>
          <w:gallery w:val="placeholder"/>
        </w:category>
        <w:types>
          <w:type w:val="bbPlcHdr"/>
        </w:types>
        <w:behaviors>
          <w:behavior w:val="content"/>
        </w:behaviors>
        <w:guid w:val="{9CD71DA2-DBE1-4B51-8A31-3BD4FDEE1376}"/>
      </w:docPartPr>
      <w:docPartBody>
        <w:p w:rsidR="00EF31FA" w:rsidRDefault="000E2770" w:rsidP="000E2770">
          <w:pPr>
            <w:pStyle w:val="EE2C804B4EA444DFBB09C97BBECE5C36"/>
          </w:pPr>
          <w:r>
            <w:rPr>
              <w:color w:val="4472C4" w:themeColor="accent1"/>
              <w:sz w:val="28"/>
              <w:szCs w:val="28"/>
            </w:rPr>
            <w:t>[Author name]</w:t>
          </w:r>
        </w:p>
      </w:docPartBody>
    </w:docPart>
    <w:docPart>
      <w:docPartPr>
        <w:name w:val="BB8A64251E9146ED9D631ADA4F2B21C7"/>
        <w:category>
          <w:name w:val="General"/>
          <w:gallery w:val="placeholder"/>
        </w:category>
        <w:types>
          <w:type w:val="bbPlcHdr"/>
        </w:types>
        <w:behaviors>
          <w:behavior w:val="content"/>
        </w:behaviors>
        <w:guid w:val="{FD6D4419-2BAC-4936-A534-1076F2D68F14}"/>
      </w:docPartPr>
      <w:docPartBody>
        <w:p w:rsidR="00EF31FA" w:rsidRDefault="000E2770" w:rsidP="000E2770">
          <w:pPr>
            <w:pStyle w:val="BB8A64251E9146ED9D631ADA4F2B21C7"/>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770"/>
    <w:rsid w:val="000E2770"/>
    <w:rsid w:val="005A4A4A"/>
    <w:rsid w:val="00624382"/>
    <w:rsid w:val="00EF3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4092526BEE4FF488433360D6995734">
    <w:name w:val="4F4092526BEE4FF488433360D6995734"/>
    <w:rsid w:val="000E2770"/>
  </w:style>
  <w:style w:type="paragraph" w:customStyle="1" w:styleId="892B88CE55C64F6BAAF688E083470A23">
    <w:name w:val="892B88CE55C64F6BAAF688E083470A23"/>
    <w:rsid w:val="000E2770"/>
  </w:style>
  <w:style w:type="paragraph" w:customStyle="1" w:styleId="22F2AE5146B44463B7D1C76F09F5112D">
    <w:name w:val="22F2AE5146B44463B7D1C76F09F5112D"/>
    <w:rsid w:val="000E2770"/>
  </w:style>
  <w:style w:type="paragraph" w:customStyle="1" w:styleId="EE2C804B4EA444DFBB09C97BBECE5C36">
    <w:name w:val="EE2C804B4EA444DFBB09C97BBECE5C36"/>
    <w:rsid w:val="000E2770"/>
  </w:style>
  <w:style w:type="paragraph" w:customStyle="1" w:styleId="BB8A64251E9146ED9D631ADA4F2B21C7">
    <w:name w:val="BB8A64251E9146ED9D631ADA4F2B21C7"/>
    <w:rsid w:val="000E27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NAS19</b:Tag>
    <b:SourceType>InternetSite</b:SourceType>
    <b:Guid>{24A5739F-F9CB-49D7-AD42-B60333765467}</b:Guid>
    <b:Title>2.0 Fundamentals of Systems Engineering</b:Title>
    <b:Year>2019</b:Year>
    <b:Author>
      <b:Author>
        <b:Corporate>NASA</b:Corporate>
      </b:Author>
    </b:Author>
    <b:ProductionCompany>NASA</b:ProductionCompany>
    <b:Month>December</b:Month>
    <b:Day>12</b:Day>
    <b:YearAccessed>2022</b:YearAccessed>
    <b:MonthAccessed>February</b:MonthAccessed>
    <b:DayAccessed>26</b:DayAccessed>
    <b:URL>https://www.nasa.gov/seh/2-fundamentals</b:URL>
    <b:RefOrder>3</b:RefOrder>
  </b:Source>
  <b:Source>
    <b:Tag>Bue00</b:Tag>
    <b:SourceType>InternetSite</b:SourceType>
    <b:Guid>{9AC3E151-8E11-46CA-B2B8-9724842C3081}</b:Guid>
    <b:Author>
      <b:Author>
        <b:NameList>
          <b:Person>
            <b:Last>Buede</b:Last>
            <b:First>Dennis</b:First>
          </b:Person>
        </b:NameList>
      </b:Author>
    </b:Author>
    <b:Title>About Systems Engineering</b:Title>
    <b:ProductionCompany>INCOSE</b:ProductionCompany>
    <b:Year>2000</b:Year>
    <b:YearAccessed>2022</b:YearAccessed>
    <b:MonthAccessed>Febrary</b:MonthAccessed>
    <b:DayAccessed>26</b:DayAccessed>
    <b:URL>https://www.incose.org/about-systems-engineering/history-of-systems-engineering</b:URL>
    <b:RefOrder>2</b:RefOrder>
  </b:Source>
  <b:Source>
    <b:Tag>INC19</b:Tag>
    <b:SourceType>InternetSite</b:SourceType>
    <b:Guid>{8F529C50-FD17-41F6-9FCF-B2962FF1768A}</b:Guid>
    <b:Title>Systems Engineering Definition</b:Title>
    <b:Year>2019</b:Year>
    <b:YearAccessed>2022</b:YearAccessed>
    <b:MonthAccessed>February</b:MonthAccessed>
    <b:DayAccessed>26</b:DayAccessed>
    <b:URL>https://www.incose.org/about-systems-engineering/system-and-se-definition/systems-engineering-definition#:~:text=Systems%20Engineering%20is%20a%20transdisciplinary,%2C%20technological%2C%20and%20management%20methods.</b:URL>
    <b:Author>
      <b:Author>
        <b:Corporate>INCOSE</b:Corporate>
      </b:Author>
    </b:Author>
    <b:ProductionCompany>INCOSE</b:ProductionCompany>
    <b:RefOrder>1</b:RefOrder>
  </b:Source>
  <b:Source>
    <b:Tag>Sum15</b:Tag>
    <b:SourceType>InternetSite</b:SourceType>
    <b:Guid>{63844A0B-9D47-4BAB-85FD-C690AF0964F2}</b:Guid>
    <b:Author>
      <b:Author>
        <b:NameList>
          <b:Person>
            <b:Last>Summer</b:Last>
            <b:First>Sara</b:First>
          </b:Person>
        </b:NameList>
      </b:Author>
    </b:Author>
    <b:Title>The Three Systems Engineering Approaches: Top-down, Middle-out and Bottom-up</b:Title>
    <b:ProductionCompany>Vitec</b:ProductionCompany>
    <b:Year>2015</b:Year>
    <b:Month>April</b:Month>
    <b:Day>16</b:Day>
    <b:YearAccessed>2022</b:YearAccessed>
    <b:MonthAccessed>February</b:MonthAccessed>
    <b:DayAccessed>27</b:DayAccessed>
    <b:URL>https://community.vitechcorp.com/the-three-systems-engineering-approaches-top-down-middle-out-and-bottom-up/</b:URL>
    <b:RefOrder>4</b:RefOrder>
  </b:Source>
  <b:Source>
    <b:Tag>McL17</b:Tag>
    <b:SourceType>InternetSite</b:SourceType>
    <b:Guid>{BB187D85-E5A0-4DAC-92CC-00FB1BACD829}</b:Guid>
    <b:Author>
      <b:Author>
        <b:NameList>
          <b:Person>
            <b:Last>McLeod</b:Last>
            <b:First>Saul</b:First>
          </b:Person>
        </b:NameList>
      </b:Author>
    </b:Author>
    <b:Title>Kolb's Learning Styles and Experiential Learning Cycle</b:Title>
    <b:ProductionCompany>Simply Psychology</b:ProductionCompany>
    <b:Year>2017</b:Year>
    <b:YearAccessed>2022</b:YearAccessed>
    <b:MonthAccessed>February</b:MonthAccessed>
    <b:DayAccessed>23</b:DayAccessed>
    <b:URL>https://www.simplypsychology.org/learning-kolb.html</b:URL>
    <b:RefOrder>5</b:RefOrder>
  </b:Source>
  <b:Source>
    <b:Tag>Nel12</b:Tag>
    <b:SourceType>InternetSite</b:SourceType>
    <b:Guid>{80190326-D660-4721-8D48-C2ECE9A39DAE}</b:Guid>
    <b:Author>
      <b:Author>
        <b:NameList>
          <b:Person>
            <b:Last>Nelson</b:Last>
          </b:Person>
        </b:NameList>
      </b:Author>
    </b:Author>
    <b:Title>Essential Lawn Mower Parts</b:Title>
    <b:ProductionCompany>LawnEQ.com</b:ProductionCompany>
    <b:Year>2012</b:Year>
    <b:Month>December</b:Month>
    <b:Day>29</b:Day>
    <b:YearAccessed>2022</b:YearAccessed>
    <b:MonthAccessed>February</b:MonthAccessed>
    <b:DayAccessed>27</b:DayAccessed>
    <b:URL>https://blog.lawneq.com/essential-lawn-mower-parts/</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088041-CABE-4942-BA17-026D1CFC6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882</TotalTime>
  <Pages>25</Pages>
  <Words>5111</Words>
  <Characters>29134</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The Design of an Autonomous Lawnmower</vt:lpstr>
    </vt:vector>
  </TitlesOfParts>
  <Company>UWTSD</Company>
  <LinksUpToDate>false</LinksUpToDate>
  <CharactersWithSpaces>34177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Design of an Autonomous Lawnmower</dc:title>
  <dc:subject>Systems Engineering ACDA 6006</dc:subject>
  <dc:creator>Jennifer Louise Mungham (1810444)</dc:creator>
  <cp:keywords/>
  <dc:description/>
  <cp:lastModifiedBy>Jennifer Mungham (1810444)</cp:lastModifiedBy>
  <cp:revision>42</cp:revision>
  <dcterms:created xsi:type="dcterms:W3CDTF">2022-02-28T21:08:00Z</dcterms:created>
  <dcterms:modified xsi:type="dcterms:W3CDTF">2022-03-07T20:41:00Z</dcterms:modified>
</cp:coreProperties>
</file>