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2812A0D" w:rsidP="751CEA5D" w:rsidRDefault="72812A0D" w14:paraId="78B334CD" w14:textId="1530A586">
      <w:pPr>
        <w:pStyle w:val="Heading1"/>
        <w:keepNext w:val="1"/>
        <w:keepLines w:val="1"/>
        <w:spacing w:before="240" w:after="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751CEA5D" w:rsidR="72812A0D">
        <w:rPr>
          <w:rFonts w:ascii="Arial" w:hAnsi="Arial" w:eastAsia="Arial" w:cs="Arial"/>
          <w:b w:val="0"/>
          <w:bCs w:val="0"/>
          <w:i w:val="0"/>
          <w:iCs w:val="0"/>
          <w:caps w:val="0"/>
          <w:smallCaps w:val="0"/>
          <w:noProof w:val="0"/>
          <w:color w:val="000000" w:themeColor="text1" w:themeTint="FF" w:themeShade="FF"/>
          <w:sz w:val="32"/>
          <w:szCs w:val="32"/>
          <w:lang w:val="en-GB"/>
        </w:rPr>
        <w:t>A report focusing on:</w:t>
      </w:r>
    </w:p>
    <w:p w:rsidR="751CEA5D" w:rsidP="751CEA5D" w:rsidRDefault="751CEA5D" w14:paraId="430C1428" w14:textId="6D0D7B9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B50198D" w:rsidP="751CEA5D" w:rsidRDefault="6B50198D" w14:paraId="2FADCCDE" w14:textId="2CB6303A">
      <w:pPr>
        <w:spacing w:before="0" w:beforeAutospacing="off" w:after="24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51CEA5D" w:rsidR="6B50198D">
        <w:rPr>
          <w:rFonts w:ascii="Arial" w:hAnsi="Arial" w:eastAsia="Arial" w:cs="Arial"/>
          <w:b w:val="0"/>
          <w:bCs w:val="0"/>
          <w:i w:val="0"/>
          <w:iCs w:val="0"/>
          <w:caps w:val="0"/>
          <w:smallCaps w:val="0"/>
          <w:noProof w:val="0"/>
          <w:color w:val="000000" w:themeColor="text1" w:themeTint="FF" w:themeShade="FF"/>
          <w:sz w:val="40"/>
          <w:szCs w:val="40"/>
          <w:lang w:val="en-GB"/>
        </w:rPr>
        <w:t>Advanced Construction Technology</w:t>
      </w:r>
    </w:p>
    <w:p w:rsidR="751CEA5D" w:rsidP="751CEA5D" w:rsidRDefault="751CEA5D" w14:paraId="631ADD08" w14:textId="3DBB1033">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72812A0D" w:rsidP="751CEA5D" w:rsidRDefault="72812A0D" w14:paraId="08725766" w14:textId="6FDFC9E0">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51CEA5D" w:rsidR="72812A0D">
        <w:rPr>
          <w:rFonts w:ascii="Arial" w:hAnsi="Arial" w:eastAsia="Arial" w:cs="Arial"/>
          <w:b w:val="1"/>
          <w:bCs w:val="1"/>
          <w:i w:val="0"/>
          <w:iCs w:val="0"/>
          <w:caps w:val="0"/>
          <w:smallCaps w:val="0"/>
          <w:noProof w:val="0"/>
          <w:color w:val="000000" w:themeColor="text1" w:themeTint="FF" w:themeShade="FF"/>
          <w:sz w:val="40"/>
          <w:szCs w:val="40"/>
          <w:lang w:val="en-GB"/>
        </w:rPr>
        <w:t>Student Number</w:t>
      </w:r>
    </w:p>
    <w:p w:rsidR="72812A0D" w:rsidP="751CEA5D" w:rsidRDefault="72812A0D" w14:paraId="4475F3CA" w14:textId="17746CC1">
      <w:pPr>
        <w:spacing w:after="24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751CEA5D" w:rsidR="72812A0D">
        <w:rPr>
          <w:rFonts w:ascii="Arial" w:hAnsi="Arial" w:eastAsia="Arial" w:cs="Arial"/>
          <w:b w:val="0"/>
          <w:bCs w:val="0"/>
          <w:i w:val="0"/>
          <w:iCs w:val="0"/>
          <w:caps w:val="0"/>
          <w:smallCaps w:val="0"/>
          <w:noProof w:val="0"/>
          <w:color w:val="000000" w:themeColor="text1" w:themeTint="FF" w:themeShade="FF"/>
          <w:sz w:val="40"/>
          <w:szCs w:val="40"/>
          <w:lang w:val="en-GB"/>
        </w:rPr>
        <w:t>2204590</w:t>
      </w:r>
    </w:p>
    <w:p w:rsidR="751CEA5D" w:rsidP="751CEA5D" w:rsidRDefault="751CEA5D" w14:paraId="09D0E7CB" w14:textId="21F7B6D1">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51CEA5D" w:rsidRDefault="72812A0D" w14:paraId="7B6B93A3" w14:textId="5A2F9E44">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51CEA5D" w:rsidR="72812A0D">
        <w:rPr>
          <w:rFonts w:ascii="Arial" w:hAnsi="Arial" w:eastAsia="Arial" w:cs="Arial"/>
          <w:b w:val="0"/>
          <w:bCs w:val="0"/>
          <w:i w:val="0"/>
          <w:iCs w:val="0"/>
          <w:caps w:val="0"/>
          <w:smallCaps w:val="0"/>
          <w:noProof w:val="0"/>
          <w:color w:val="000000" w:themeColor="text1" w:themeTint="FF" w:themeShade="FF"/>
          <w:sz w:val="28"/>
          <w:szCs w:val="28"/>
          <w:lang w:val="en-GB"/>
        </w:rPr>
        <w:t>Prepared for:</w:t>
      </w:r>
    </w:p>
    <w:p w:rsidR="751CEA5D" w:rsidP="751CEA5D" w:rsidRDefault="751CEA5D" w14:paraId="174C4A8D" w14:textId="6BB0F37D">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10E3E9AC" w:rsidP="751CEA5D" w:rsidRDefault="10E3E9AC" w14:paraId="5AAE9BFD" w14:textId="3CE995EE">
      <w:pPr>
        <w:pStyle w:val="Normal"/>
        <w:suppressLineNumbers w:val="0"/>
        <w:bidi w:val="0"/>
        <w:spacing w:before="0" w:beforeAutospacing="off" w:after="24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51CEA5D" w:rsidR="10E3E9AC">
        <w:rPr>
          <w:rFonts w:ascii="Arial" w:hAnsi="Arial" w:eastAsia="Arial" w:cs="Arial"/>
          <w:b w:val="0"/>
          <w:bCs w:val="0"/>
          <w:i w:val="0"/>
          <w:iCs w:val="0"/>
          <w:caps w:val="0"/>
          <w:smallCaps w:val="0"/>
          <w:noProof w:val="0"/>
          <w:color w:val="000000" w:themeColor="text1" w:themeTint="FF" w:themeShade="FF"/>
          <w:sz w:val="28"/>
          <w:szCs w:val="28"/>
          <w:lang w:val="en-GB"/>
        </w:rPr>
        <w:t xml:space="preserve">Rhodri Thomas </w:t>
      </w:r>
    </w:p>
    <w:p w:rsidR="751CEA5D" w:rsidP="751CEA5D" w:rsidRDefault="751CEA5D" w14:paraId="2A8EC587" w14:textId="743027AB">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51CEA5D" w:rsidRDefault="72812A0D" w14:paraId="28BE7691" w14:textId="181E8612">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51CEA5D" w:rsidR="72812A0D">
        <w:rPr>
          <w:rFonts w:ascii="Arial" w:hAnsi="Arial" w:eastAsia="Arial" w:cs="Arial"/>
          <w:b w:val="0"/>
          <w:bCs w:val="0"/>
          <w:i w:val="0"/>
          <w:iCs w:val="0"/>
          <w:caps w:val="0"/>
          <w:smallCaps w:val="0"/>
          <w:noProof w:val="0"/>
          <w:color w:val="000000" w:themeColor="text1" w:themeTint="FF" w:themeShade="FF"/>
          <w:sz w:val="28"/>
          <w:szCs w:val="28"/>
          <w:lang w:val="en-GB"/>
        </w:rPr>
        <w:t>Created by:</w:t>
      </w:r>
    </w:p>
    <w:p w:rsidR="72812A0D" w:rsidP="751CEA5D" w:rsidRDefault="72812A0D" w14:paraId="6288422E" w14:textId="204E768B">
      <w:pPr>
        <w:spacing w:after="240" w:line="259"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51CEA5D" w:rsidR="72812A0D">
        <w:rPr>
          <w:rFonts w:ascii="Arial" w:hAnsi="Arial" w:eastAsia="Arial" w:cs="Arial"/>
          <w:b w:val="0"/>
          <w:bCs w:val="0"/>
          <w:i w:val="0"/>
          <w:iCs w:val="0"/>
          <w:caps w:val="0"/>
          <w:smallCaps w:val="0"/>
          <w:noProof w:val="0"/>
          <w:color w:val="000000" w:themeColor="text1" w:themeTint="FF" w:themeShade="FF"/>
          <w:sz w:val="36"/>
          <w:szCs w:val="36"/>
          <w:lang w:val="en-GB"/>
        </w:rPr>
        <w:t>Toby George</w:t>
      </w:r>
    </w:p>
    <w:p w:rsidR="751CEA5D" w:rsidP="751CEA5D" w:rsidRDefault="751CEA5D" w14:paraId="5EEB9722" w14:textId="500DE6E3">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51CEA5D" w:rsidP="751CEA5D" w:rsidRDefault="751CEA5D" w14:paraId="35320D99" w14:textId="55BC320C">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51CEA5D" w:rsidRDefault="72812A0D" w14:paraId="649A230E" w14:textId="77070E6C">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51CEA5D" w:rsidR="72812A0D">
        <w:rPr>
          <w:rFonts w:ascii="Arial" w:hAnsi="Arial" w:eastAsia="Arial" w:cs="Arial"/>
          <w:b w:val="0"/>
          <w:bCs w:val="0"/>
          <w:i w:val="0"/>
          <w:iCs w:val="0"/>
          <w:caps w:val="0"/>
          <w:smallCaps w:val="0"/>
          <w:noProof w:val="0"/>
          <w:color w:val="000000" w:themeColor="text1" w:themeTint="FF" w:themeShade="FF"/>
          <w:sz w:val="28"/>
          <w:szCs w:val="28"/>
          <w:lang w:val="en-GB"/>
        </w:rPr>
        <w:t xml:space="preserve">Date </w:t>
      </w:r>
      <w:r w:rsidRPr="751CEA5D" w:rsidR="72812A0D">
        <w:rPr>
          <w:rFonts w:ascii="Arial" w:hAnsi="Arial" w:eastAsia="Arial" w:cs="Arial"/>
          <w:b w:val="0"/>
          <w:bCs w:val="0"/>
          <w:i w:val="0"/>
          <w:iCs w:val="0"/>
          <w:caps w:val="0"/>
          <w:smallCaps w:val="0"/>
          <w:noProof w:val="0"/>
          <w:color w:val="000000" w:themeColor="text1" w:themeTint="FF" w:themeShade="FF"/>
          <w:sz w:val="28"/>
          <w:szCs w:val="28"/>
          <w:lang w:val="en-GB"/>
        </w:rPr>
        <w:t>accomplished</w:t>
      </w:r>
      <w:r w:rsidRPr="751CEA5D" w:rsidR="72812A0D">
        <w:rPr>
          <w:rFonts w:ascii="Arial" w:hAnsi="Arial" w:eastAsia="Arial" w:cs="Arial"/>
          <w:b w:val="0"/>
          <w:bCs w:val="0"/>
          <w:i w:val="0"/>
          <w:iCs w:val="0"/>
          <w:caps w:val="0"/>
          <w:smallCaps w:val="0"/>
          <w:noProof w:val="0"/>
          <w:color w:val="000000" w:themeColor="text1" w:themeTint="FF" w:themeShade="FF"/>
          <w:sz w:val="28"/>
          <w:szCs w:val="28"/>
          <w:lang w:val="en-GB"/>
        </w:rPr>
        <w:t>:</w:t>
      </w:r>
    </w:p>
    <w:p w:rsidR="72812A0D" w:rsidP="751CEA5D" w:rsidRDefault="72812A0D" w14:paraId="638C429D" w14:textId="2AD203D7">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51CEA5D" w:rsidR="72812A0D">
        <w:rPr>
          <w:rFonts w:ascii="Arial" w:hAnsi="Arial" w:eastAsia="Arial" w:cs="Arial"/>
          <w:b w:val="0"/>
          <w:bCs w:val="0"/>
          <w:i w:val="0"/>
          <w:iCs w:val="0"/>
          <w:caps w:val="0"/>
          <w:smallCaps w:val="0"/>
          <w:noProof w:val="0"/>
          <w:color w:val="000000" w:themeColor="text1" w:themeTint="FF" w:themeShade="FF"/>
          <w:sz w:val="28"/>
          <w:szCs w:val="28"/>
          <w:lang w:val="en-GB"/>
        </w:rPr>
        <w:t>2</w:t>
      </w:r>
      <w:r w:rsidRPr="751CEA5D" w:rsidR="0BEDAF16">
        <w:rPr>
          <w:rFonts w:ascii="Arial" w:hAnsi="Arial" w:eastAsia="Arial" w:cs="Arial"/>
          <w:b w:val="0"/>
          <w:bCs w:val="0"/>
          <w:i w:val="0"/>
          <w:iCs w:val="0"/>
          <w:caps w:val="0"/>
          <w:smallCaps w:val="0"/>
          <w:noProof w:val="0"/>
          <w:color w:val="000000" w:themeColor="text1" w:themeTint="FF" w:themeShade="FF"/>
          <w:sz w:val="28"/>
          <w:szCs w:val="28"/>
          <w:lang w:val="en-GB"/>
        </w:rPr>
        <w:t>7</w:t>
      </w:r>
      <w:r w:rsidRPr="751CEA5D" w:rsidR="72812A0D">
        <w:rPr>
          <w:rFonts w:ascii="Arial" w:hAnsi="Arial" w:eastAsia="Arial" w:cs="Arial"/>
          <w:b w:val="0"/>
          <w:bCs w:val="0"/>
          <w:i w:val="0"/>
          <w:iCs w:val="0"/>
          <w:caps w:val="0"/>
          <w:smallCaps w:val="0"/>
          <w:noProof w:val="0"/>
          <w:color w:val="000000" w:themeColor="text1" w:themeTint="FF" w:themeShade="FF"/>
          <w:sz w:val="28"/>
          <w:szCs w:val="28"/>
          <w:lang w:val="en-GB"/>
        </w:rPr>
        <w:t>/03/2</w:t>
      </w:r>
      <w:r w:rsidRPr="751CEA5D" w:rsidR="4C6C78BE">
        <w:rPr>
          <w:rFonts w:ascii="Arial" w:hAnsi="Arial" w:eastAsia="Arial" w:cs="Arial"/>
          <w:b w:val="0"/>
          <w:bCs w:val="0"/>
          <w:i w:val="0"/>
          <w:iCs w:val="0"/>
          <w:caps w:val="0"/>
          <w:smallCaps w:val="0"/>
          <w:noProof w:val="0"/>
          <w:color w:val="000000" w:themeColor="text1" w:themeTint="FF" w:themeShade="FF"/>
          <w:sz w:val="28"/>
          <w:szCs w:val="28"/>
          <w:lang w:val="en-GB"/>
        </w:rPr>
        <w:t>5</w:t>
      </w:r>
    </w:p>
    <w:p w:rsidR="751CEA5D" w:rsidP="751CEA5D" w:rsidRDefault="751CEA5D" w14:paraId="1785D0DB" w14:textId="46942DE6">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51CEA5D" w:rsidP="751CEA5D" w:rsidRDefault="751CEA5D" w14:paraId="36EEC2F8" w14:textId="66356F63">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51CEA5D" w:rsidRDefault="72812A0D" w14:paraId="7520F1EC" w14:textId="1E664836">
      <w:pPr>
        <w:spacing w:after="24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751CEA5D" w:rsidR="72812A0D">
        <w:rPr>
          <w:rFonts w:ascii="Arial" w:hAnsi="Arial" w:eastAsia="Arial" w:cs="Arial"/>
          <w:b w:val="0"/>
          <w:bCs w:val="0"/>
          <w:i w:val="0"/>
          <w:iCs w:val="0"/>
          <w:caps w:val="0"/>
          <w:smallCaps w:val="0"/>
          <w:noProof w:val="0"/>
          <w:color w:val="000000" w:themeColor="text1" w:themeTint="FF" w:themeShade="FF"/>
          <w:sz w:val="28"/>
          <w:szCs w:val="28"/>
          <w:lang w:val="en-GB"/>
        </w:rPr>
        <w:t>Word Count:</w:t>
      </w:r>
      <w:r>
        <w:br/>
      </w:r>
      <w:r w:rsidRPr="751CEA5D" w:rsidR="72812A0D">
        <w:rPr>
          <w:rFonts w:ascii="Arial" w:hAnsi="Arial" w:eastAsia="Arial" w:cs="Arial"/>
          <w:b w:val="1"/>
          <w:bCs w:val="1"/>
          <w:i w:val="0"/>
          <w:iCs w:val="0"/>
          <w:caps w:val="0"/>
          <w:smallCaps w:val="0"/>
          <w:noProof w:val="0"/>
          <w:color w:val="000000" w:themeColor="text1" w:themeTint="FF" w:themeShade="FF"/>
          <w:sz w:val="28"/>
          <w:szCs w:val="28"/>
          <w:lang w:val="en-GB"/>
        </w:rPr>
        <w:t>2,</w:t>
      </w:r>
      <w:r w:rsidRPr="751CEA5D" w:rsidR="106B4EDC">
        <w:rPr>
          <w:rFonts w:ascii="Arial" w:hAnsi="Arial" w:eastAsia="Arial" w:cs="Arial"/>
          <w:b w:val="1"/>
          <w:bCs w:val="1"/>
          <w:i w:val="0"/>
          <w:iCs w:val="0"/>
          <w:caps w:val="0"/>
          <w:smallCaps w:val="0"/>
          <w:noProof w:val="0"/>
          <w:color w:val="000000" w:themeColor="text1" w:themeTint="FF" w:themeShade="FF"/>
          <w:sz w:val="28"/>
          <w:szCs w:val="28"/>
          <w:lang w:val="en-GB"/>
        </w:rPr>
        <w:t>594</w:t>
      </w:r>
    </w:p>
    <w:p w:rsidR="751CEA5D" w:rsidP="751CEA5D" w:rsidRDefault="751CEA5D" w14:paraId="17A2E126" w14:textId="5710B5CF">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51CEA5D" w:rsidP="751CEA5D" w:rsidRDefault="751CEA5D" w14:paraId="4E40002A" w14:textId="0067FB1B">
      <w:pPr>
        <w:spacing w:after="24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2812A0D" w:rsidP="751CEA5D" w:rsidRDefault="72812A0D" w14:paraId="69556CF8" w14:textId="1756BC8D">
      <w:pPr>
        <w:spacing w:after="24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72812A0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Table of Contents</w:t>
      </w:r>
      <w:r>
        <w:tab/>
      </w:r>
    </w:p>
    <w:p w:rsidR="72812A0D" w:rsidP="751CEA5D" w:rsidRDefault="72812A0D" w14:paraId="6C76D1A7" w14:textId="6D5505D7">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51CEA5D" w:rsidR="72812A0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Study</w:t>
      </w: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51CEA5D" w:rsidR="72812A0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Page Number</w:t>
      </w:r>
    </w:p>
    <w:p w:rsidR="72812A0D" w:rsidP="751CEA5D" w:rsidRDefault="72812A0D" w14:paraId="26BD60CB" w14:textId="70ACB178">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1.0      Executive Summary............................................................................ 3    </w:t>
      </w:r>
    </w:p>
    <w:p w:rsidR="72812A0D" w:rsidP="751CEA5D" w:rsidRDefault="72812A0D" w14:paraId="31DD9A2E" w14:textId="4D526218">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2.0      Research.............................................................................................. 4</w:t>
      </w:r>
    </w:p>
    <w:p w:rsidR="72812A0D" w:rsidP="751CEA5D" w:rsidRDefault="72812A0D" w14:paraId="7F5CF68B" w14:textId="06C9BC08">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2.1 </w:t>
      </w:r>
      <w:r w:rsidRPr="751CEA5D" w:rsidR="0E7D68C4">
        <w:rPr>
          <w:rFonts w:ascii="Arial" w:hAnsi="Arial" w:eastAsia="Arial" w:cs="Arial"/>
          <w:b w:val="1"/>
          <w:bCs w:val="1"/>
          <w:i w:val="0"/>
          <w:iCs w:val="0"/>
          <w:caps w:val="0"/>
          <w:smallCaps w:val="0"/>
          <w:noProof w:val="0"/>
          <w:color w:val="000000" w:themeColor="text1" w:themeTint="FF" w:themeShade="FF"/>
          <w:sz w:val="20"/>
          <w:szCs w:val="20"/>
          <w:lang w:val="en-GB"/>
        </w:rPr>
        <w:t>BIM &amp; Beyond</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27E628ED">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7CF5153F">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4</w:t>
      </w:r>
    </w:p>
    <w:p w:rsidR="72812A0D" w:rsidP="751CEA5D" w:rsidRDefault="72812A0D" w14:paraId="3DDAF745" w14:textId="26E0FD7C">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2.2 </w:t>
      </w:r>
      <w:r w:rsidRPr="751CEA5D" w:rsidR="1F6FDFC0">
        <w:rPr>
          <w:rFonts w:ascii="Arial" w:hAnsi="Arial" w:eastAsia="Arial" w:cs="Arial"/>
          <w:b w:val="1"/>
          <w:bCs w:val="1"/>
          <w:i w:val="0"/>
          <w:iCs w:val="0"/>
          <w:caps w:val="0"/>
          <w:smallCaps w:val="0"/>
          <w:noProof w:val="0"/>
          <w:color w:val="000000" w:themeColor="text1" w:themeTint="FF" w:themeShade="FF"/>
          <w:sz w:val="20"/>
          <w:szCs w:val="20"/>
          <w:lang w:val="en-GB"/>
        </w:rPr>
        <w:t>BIM Software: Planning and Risk Management</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751CEA5D" w:rsidR="15B063FA">
        <w:rPr>
          <w:rFonts w:ascii="Arial" w:hAnsi="Arial" w:eastAsia="Arial" w:cs="Arial"/>
          <w:b w:val="1"/>
          <w:bCs w:val="1"/>
          <w:i w:val="0"/>
          <w:iCs w:val="0"/>
          <w:caps w:val="0"/>
          <w:smallCaps w:val="0"/>
          <w:noProof w:val="0"/>
          <w:color w:val="000000" w:themeColor="text1" w:themeTint="FF" w:themeShade="FF"/>
          <w:sz w:val="20"/>
          <w:szCs w:val="20"/>
          <w:lang w:val="en-GB"/>
        </w:rPr>
        <w:t>5</w:t>
      </w:r>
    </w:p>
    <w:p w:rsidR="72812A0D" w:rsidP="751CEA5D" w:rsidRDefault="72812A0D" w14:paraId="6C5FBBFC" w14:textId="4D411B2A">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2.3 </w:t>
      </w:r>
      <w:r w:rsidRPr="751CEA5D" w:rsidR="1CB71C51">
        <w:rPr>
          <w:rFonts w:ascii="Arial" w:hAnsi="Arial" w:eastAsia="Arial" w:cs="Arial"/>
          <w:b w:val="1"/>
          <w:bCs w:val="1"/>
          <w:i w:val="0"/>
          <w:iCs w:val="0"/>
          <w:caps w:val="0"/>
          <w:smallCaps w:val="0"/>
          <w:noProof w:val="0"/>
          <w:color w:val="000000" w:themeColor="text1" w:themeTint="FF" w:themeShade="FF"/>
          <w:sz w:val="20"/>
          <w:szCs w:val="20"/>
          <w:lang w:val="en-GB"/>
        </w:rPr>
        <w:t>Simulating Real World Conditions</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6</w:t>
      </w:r>
    </w:p>
    <w:p w:rsidR="72812A0D" w:rsidP="751CEA5D" w:rsidRDefault="72812A0D" w14:paraId="2F28DD7A" w14:textId="21C92D84">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2.4 </w:t>
      </w:r>
      <w:r w:rsidRPr="751CEA5D" w:rsidR="1C067406">
        <w:rPr>
          <w:rFonts w:ascii="Arial" w:hAnsi="Arial" w:eastAsia="Arial" w:cs="Arial"/>
          <w:b w:val="1"/>
          <w:bCs w:val="1"/>
          <w:i w:val="0"/>
          <w:iCs w:val="0"/>
          <w:caps w:val="0"/>
          <w:smallCaps w:val="0"/>
          <w:noProof w:val="0"/>
          <w:color w:val="000000" w:themeColor="text1" w:themeTint="FF" w:themeShade="FF"/>
          <w:sz w:val="20"/>
          <w:szCs w:val="20"/>
          <w:lang w:val="en-GB"/>
        </w:rPr>
        <w:t>BIM Interoperability: Maintenance, Retrofit, Repair and Refurbishment</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7</w:t>
      </w:r>
    </w:p>
    <w:p w:rsidR="72812A0D" w:rsidP="751CEA5D" w:rsidRDefault="72812A0D" w14:paraId="4B24188A" w14:textId="4347C83C">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w:t>
      </w:r>
      <w:r w:rsidRPr="751CEA5D" w:rsidR="0B08BF82">
        <w:rPr>
          <w:rFonts w:ascii="Arial" w:hAnsi="Arial" w:eastAsia="Arial" w:cs="Arial"/>
          <w:b w:val="1"/>
          <w:bCs w:val="1"/>
          <w:i w:val="0"/>
          <w:iCs w:val="0"/>
          <w:caps w:val="0"/>
          <w:smallCaps w:val="0"/>
          <w:noProof w:val="0"/>
          <w:color w:val="000000" w:themeColor="text1" w:themeTint="FF" w:themeShade="FF"/>
          <w:sz w:val="20"/>
          <w:szCs w:val="20"/>
          <w:lang w:val="en-GB"/>
        </w:rPr>
        <w:t>5</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751CEA5D" w:rsidR="3C1B3241">
        <w:rPr>
          <w:rFonts w:ascii="Arial" w:hAnsi="Arial" w:eastAsia="Arial" w:cs="Arial"/>
          <w:b w:val="1"/>
          <w:bCs w:val="1"/>
          <w:i w:val="0"/>
          <w:iCs w:val="0"/>
          <w:caps w:val="0"/>
          <w:smallCaps w:val="0"/>
          <w:noProof w:val="0"/>
          <w:color w:val="000000" w:themeColor="text1" w:themeTint="FF" w:themeShade="FF"/>
          <w:sz w:val="20"/>
          <w:szCs w:val="20"/>
          <w:lang w:val="en-GB"/>
        </w:rPr>
        <w:t>Quantum Computing: Taking Smart Buildings to the Next Level</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10C8BD18">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0BA441ED">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751CEA5D" w:rsidR="37307590">
        <w:rPr>
          <w:rFonts w:ascii="Arial" w:hAnsi="Arial" w:eastAsia="Arial" w:cs="Arial"/>
          <w:b w:val="1"/>
          <w:bCs w:val="1"/>
          <w:i w:val="0"/>
          <w:iCs w:val="0"/>
          <w:caps w:val="0"/>
          <w:smallCaps w:val="0"/>
          <w:noProof w:val="0"/>
          <w:color w:val="000000" w:themeColor="text1" w:themeTint="FF" w:themeShade="FF"/>
          <w:sz w:val="20"/>
          <w:szCs w:val="20"/>
          <w:lang w:val="en-GB"/>
        </w:rPr>
        <w:t>9</w:t>
      </w:r>
    </w:p>
    <w:p w:rsidR="72812A0D" w:rsidP="751CEA5D" w:rsidRDefault="72812A0D" w14:paraId="19D1F124" w14:textId="51BA3E59">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2.</w:t>
      </w:r>
      <w:r w:rsidRPr="751CEA5D" w:rsidR="241E14CB">
        <w:rPr>
          <w:rFonts w:ascii="Arial" w:hAnsi="Arial" w:eastAsia="Arial" w:cs="Arial"/>
          <w:b w:val="1"/>
          <w:bCs w:val="1"/>
          <w:i w:val="0"/>
          <w:iCs w:val="0"/>
          <w:caps w:val="0"/>
          <w:smallCaps w:val="0"/>
          <w:noProof w:val="0"/>
          <w:color w:val="000000" w:themeColor="text1" w:themeTint="FF" w:themeShade="FF"/>
          <w:sz w:val="20"/>
          <w:szCs w:val="20"/>
          <w:lang w:val="en-GB"/>
        </w:rPr>
        <w:t>6</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w:t>
      </w:r>
      <w:r w:rsidRPr="751CEA5D" w:rsidR="0F99E146">
        <w:rPr>
          <w:rFonts w:ascii="Arial" w:hAnsi="Arial" w:eastAsia="Arial" w:cs="Arial"/>
          <w:b w:val="1"/>
          <w:bCs w:val="1"/>
          <w:i w:val="0"/>
          <w:iCs w:val="0"/>
          <w:caps w:val="0"/>
          <w:smallCaps w:val="0"/>
          <w:noProof w:val="0"/>
          <w:color w:val="000000" w:themeColor="text1" w:themeTint="FF" w:themeShade="FF"/>
          <w:sz w:val="20"/>
          <w:szCs w:val="20"/>
          <w:lang w:val="en-GB"/>
        </w:rPr>
        <w:t>Retrofitting to Incorporate these Technologies</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6D816A1D">
        <w:rPr>
          <w:rFonts w:ascii="Arial" w:hAnsi="Arial" w:eastAsia="Arial" w:cs="Arial"/>
          <w:b w:val="1"/>
          <w:bCs w:val="1"/>
          <w:i w:val="0"/>
          <w:iCs w:val="0"/>
          <w:caps w:val="0"/>
          <w:smallCaps w:val="0"/>
          <w:noProof w:val="0"/>
          <w:color w:val="000000" w:themeColor="text1" w:themeTint="FF" w:themeShade="FF"/>
          <w:sz w:val="20"/>
          <w:szCs w:val="20"/>
          <w:lang w:val="en-GB"/>
        </w:rPr>
        <w:t>......</w:t>
      </w: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11</w:t>
      </w:r>
    </w:p>
    <w:p w:rsidR="72812A0D" w:rsidP="751CEA5D" w:rsidRDefault="72812A0D" w14:paraId="218A035B" w14:textId="7ABA3398">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3.0     Recommendations and Conclusion................................................... 1</w:t>
      </w:r>
      <w:r w:rsidRPr="751CEA5D" w:rsidR="6B95EB08">
        <w:rPr>
          <w:rFonts w:ascii="Arial" w:hAnsi="Arial" w:eastAsia="Arial" w:cs="Arial"/>
          <w:b w:val="1"/>
          <w:bCs w:val="1"/>
          <w:i w:val="0"/>
          <w:iCs w:val="0"/>
          <w:caps w:val="0"/>
          <w:smallCaps w:val="0"/>
          <w:noProof w:val="0"/>
          <w:color w:val="000000" w:themeColor="text1" w:themeTint="FF" w:themeShade="FF"/>
          <w:sz w:val="24"/>
          <w:szCs w:val="24"/>
          <w:lang w:val="en-GB"/>
        </w:rPr>
        <w:t>3</w:t>
      </w:r>
      <w:r>
        <w:tab/>
      </w:r>
    </w:p>
    <w:p w:rsidR="72812A0D" w:rsidP="751CEA5D" w:rsidRDefault="72812A0D" w14:paraId="0E288856" w14:textId="61B7E9EE">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4.0     Reference List...................................................................................... 1</w:t>
      </w:r>
      <w:r w:rsidRPr="751CEA5D" w:rsidR="2FBEA7D5">
        <w:rPr>
          <w:rFonts w:ascii="Arial" w:hAnsi="Arial" w:eastAsia="Arial" w:cs="Arial"/>
          <w:b w:val="1"/>
          <w:bCs w:val="1"/>
          <w:i w:val="0"/>
          <w:iCs w:val="0"/>
          <w:caps w:val="0"/>
          <w:smallCaps w:val="0"/>
          <w:noProof w:val="0"/>
          <w:color w:val="000000" w:themeColor="text1" w:themeTint="FF" w:themeShade="FF"/>
          <w:sz w:val="24"/>
          <w:szCs w:val="24"/>
          <w:lang w:val="en-GB"/>
        </w:rPr>
        <w:t>4</w:t>
      </w:r>
      <w:r>
        <w:tab/>
      </w: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72812A0D" w:rsidP="751CEA5D" w:rsidRDefault="72812A0D" w14:paraId="357EA128" w14:textId="195D5CFD">
      <w:pPr>
        <w:spacing w:after="24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5.0     Appendices.......................................................................................... 1</w:t>
      </w:r>
      <w:r w:rsidRPr="751CEA5D" w:rsidR="02CBAC5F">
        <w:rPr>
          <w:rFonts w:ascii="Arial" w:hAnsi="Arial" w:eastAsia="Arial" w:cs="Arial"/>
          <w:b w:val="1"/>
          <w:bCs w:val="1"/>
          <w:i w:val="0"/>
          <w:iCs w:val="0"/>
          <w:caps w:val="0"/>
          <w:smallCaps w:val="0"/>
          <w:noProof w:val="0"/>
          <w:color w:val="000000" w:themeColor="text1" w:themeTint="FF" w:themeShade="FF"/>
          <w:sz w:val="24"/>
          <w:szCs w:val="24"/>
          <w:lang w:val="en-GB"/>
        </w:rPr>
        <w:t>8</w:t>
      </w: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72812A0D" w:rsidP="751CEA5D" w:rsidRDefault="72812A0D" w14:paraId="12378EAD" w14:textId="3FACF85A">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 Appendix 1................................................................................................................ 1</w:t>
      </w:r>
      <w:r w:rsidRPr="751CEA5D" w:rsidR="0DDDFCA5">
        <w:rPr>
          <w:rFonts w:ascii="Arial" w:hAnsi="Arial" w:eastAsia="Arial" w:cs="Arial"/>
          <w:b w:val="1"/>
          <w:bCs w:val="1"/>
          <w:i w:val="0"/>
          <w:iCs w:val="0"/>
          <w:caps w:val="0"/>
          <w:smallCaps w:val="0"/>
          <w:noProof w:val="0"/>
          <w:color w:val="000000" w:themeColor="text1" w:themeTint="FF" w:themeShade="FF"/>
          <w:sz w:val="20"/>
          <w:szCs w:val="20"/>
          <w:lang w:val="en-GB"/>
        </w:rPr>
        <w:t>8</w:t>
      </w:r>
    </w:p>
    <w:p w:rsidR="72812A0D" w:rsidP="751CEA5D" w:rsidRDefault="72812A0D" w14:paraId="5B5989F9" w14:textId="7D6F1D90">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5.2 Appendix 2................................................................................................................ 19</w:t>
      </w:r>
    </w:p>
    <w:p w:rsidR="72812A0D" w:rsidP="751CEA5D" w:rsidRDefault="72812A0D" w14:paraId="4186940F" w14:textId="6699ED4D">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5.3 Appendix 3................................................................................................................ 2</w:t>
      </w:r>
      <w:r w:rsidRPr="751CEA5D" w:rsidR="5FFB94A4">
        <w:rPr>
          <w:rFonts w:ascii="Arial" w:hAnsi="Arial" w:eastAsia="Arial" w:cs="Arial"/>
          <w:b w:val="1"/>
          <w:bCs w:val="1"/>
          <w:i w:val="0"/>
          <w:iCs w:val="0"/>
          <w:caps w:val="0"/>
          <w:smallCaps w:val="0"/>
          <w:noProof w:val="0"/>
          <w:color w:val="000000" w:themeColor="text1" w:themeTint="FF" w:themeShade="FF"/>
          <w:sz w:val="20"/>
          <w:szCs w:val="20"/>
          <w:lang w:val="en-GB"/>
        </w:rPr>
        <w:t>0</w:t>
      </w:r>
    </w:p>
    <w:p w:rsidR="72812A0D" w:rsidP="751CEA5D" w:rsidRDefault="72812A0D" w14:paraId="75212965" w14:textId="2AF00A80">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5.4 Appendix 4................................................................................................................ 2</w:t>
      </w:r>
      <w:r w:rsidRPr="751CEA5D" w:rsidR="5FFB94A4">
        <w:rPr>
          <w:rFonts w:ascii="Arial" w:hAnsi="Arial" w:eastAsia="Arial" w:cs="Arial"/>
          <w:b w:val="1"/>
          <w:bCs w:val="1"/>
          <w:i w:val="0"/>
          <w:iCs w:val="0"/>
          <w:caps w:val="0"/>
          <w:smallCaps w:val="0"/>
          <w:noProof w:val="0"/>
          <w:color w:val="000000" w:themeColor="text1" w:themeTint="FF" w:themeShade="FF"/>
          <w:sz w:val="20"/>
          <w:szCs w:val="20"/>
          <w:lang w:val="en-GB"/>
        </w:rPr>
        <w:t>1</w:t>
      </w:r>
    </w:p>
    <w:p w:rsidR="72812A0D" w:rsidP="751CEA5D" w:rsidRDefault="72812A0D" w14:paraId="5D122808" w14:textId="17B423F0">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5.5 Appendix 5................................................................................................................ 2</w:t>
      </w:r>
      <w:r w:rsidRPr="751CEA5D" w:rsidR="19DF0C8F">
        <w:rPr>
          <w:rFonts w:ascii="Arial" w:hAnsi="Arial" w:eastAsia="Arial" w:cs="Arial"/>
          <w:b w:val="1"/>
          <w:bCs w:val="1"/>
          <w:i w:val="0"/>
          <w:iCs w:val="0"/>
          <w:caps w:val="0"/>
          <w:smallCaps w:val="0"/>
          <w:noProof w:val="0"/>
          <w:color w:val="000000" w:themeColor="text1" w:themeTint="FF" w:themeShade="FF"/>
          <w:sz w:val="20"/>
          <w:szCs w:val="20"/>
          <w:lang w:val="en-GB"/>
        </w:rPr>
        <w:t>1</w:t>
      </w:r>
    </w:p>
    <w:p w:rsidR="72812A0D" w:rsidP="751CEA5D" w:rsidRDefault="72812A0D" w14:paraId="6CCAB54B" w14:textId="0700ACB2">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5.6 Appendix 6................................................................................................................ 2</w:t>
      </w:r>
      <w:r w:rsidRPr="751CEA5D" w:rsidR="323025D8">
        <w:rPr>
          <w:rFonts w:ascii="Arial" w:hAnsi="Arial" w:eastAsia="Arial" w:cs="Arial"/>
          <w:b w:val="1"/>
          <w:bCs w:val="1"/>
          <w:i w:val="0"/>
          <w:iCs w:val="0"/>
          <w:caps w:val="0"/>
          <w:smallCaps w:val="0"/>
          <w:noProof w:val="0"/>
          <w:color w:val="000000" w:themeColor="text1" w:themeTint="FF" w:themeShade="FF"/>
          <w:sz w:val="20"/>
          <w:szCs w:val="20"/>
          <w:lang w:val="en-GB"/>
        </w:rPr>
        <w:t>5</w:t>
      </w:r>
    </w:p>
    <w:p w:rsidR="72812A0D" w:rsidP="751CEA5D" w:rsidRDefault="72812A0D" w14:paraId="3AA3FC32" w14:textId="1F574CC2">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5.7 Appendix 7................................................................................................................ 26</w:t>
      </w:r>
    </w:p>
    <w:p w:rsidR="72812A0D" w:rsidP="751CEA5D" w:rsidRDefault="72812A0D" w14:paraId="367314D2" w14:textId="1345A263">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5.8 Appendix 8................................................................................................................ 27</w:t>
      </w:r>
    </w:p>
    <w:p w:rsidR="72812A0D" w:rsidP="751CEA5D" w:rsidRDefault="72812A0D" w14:paraId="0CCE8280" w14:textId="411B3AA5">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5.9 Appendix 9................................................................................................................ </w:t>
      </w:r>
      <w:r w:rsidRPr="751CEA5D" w:rsidR="056BA81F">
        <w:rPr>
          <w:rFonts w:ascii="Arial" w:hAnsi="Arial" w:eastAsia="Arial" w:cs="Arial"/>
          <w:b w:val="1"/>
          <w:bCs w:val="1"/>
          <w:i w:val="0"/>
          <w:iCs w:val="0"/>
          <w:caps w:val="0"/>
          <w:smallCaps w:val="0"/>
          <w:noProof w:val="0"/>
          <w:color w:val="000000" w:themeColor="text1" w:themeTint="FF" w:themeShade="FF"/>
          <w:sz w:val="20"/>
          <w:szCs w:val="20"/>
          <w:lang w:val="en-GB"/>
        </w:rPr>
        <w:t>29</w:t>
      </w:r>
    </w:p>
    <w:p w:rsidR="72812A0D" w:rsidP="751CEA5D" w:rsidRDefault="72812A0D" w14:paraId="7B2B53FE" w14:textId="69EB3CBB">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5.10 Appendix 10............................................................................................................ 3</w:t>
      </w:r>
      <w:r w:rsidRPr="751CEA5D" w:rsidR="416F33EE">
        <w:rPr>
          <w:rFonts w:ascii="Arial" w:hAnsi="Arial" w:eastAsia="Arial" w:cs="Arial"/>
          <w:b w:val="1"/>
          <w:bCs w:val="1"/>
          <w:i w:val="0"/>
          <w:iCs w:val="0"/>
          <w:caps w:val="0"/>
          <w:smallCaps w:val="0"/>
          <w:noProof w:val="0"/>
          <w:color w:val="000000" w:themeColor="text1" w:themeTint="FF" w:themeShade="FF"/>
          <w:sz w:val="20"/>
          <w:szCs w:val="20"/>
          <w:lang w:val="en-GB"/>
        </w:rPr>
        <w:t>0</w:t>
      </w:r>
    </w:p>
    <w:p w:rsidR="72812A0D" w:rsidP="751CEA5D" w:rsidRDefault="72812A0D" w14:paraId="1BBA790E" w14:textId="5BA95202">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5.11 Appendix 11............................................................................................................ 3</w:t>
      </w:r>
      <w:r w:rsidRPr="751CEA5D" w:rsidR="3C69BC6B">
        <w:rPr>
          <w:rFonts w:ascii="Arial" w:hAnsi="Arial" w:eastAsia="Arial" w:cs="Arial"/>
          <w:b w:val="1"/>
          <w:bCs w:val="1"/>
          <w:i w:val="0"/>
          <w:iCs w:val="0"/>
          <w:caps w:val="0"/>
          <w:smallCaps w:val="0"/>
          <w:noProof w:val="0"/>
          <w:color w:val="000000" w:themeColor="text1" w:themeTint="FF" w:themeShade="FF"/>
          <w:sz w:val="20"/>
          <w:szCs w:val="20"/>
          <w:lang w:val="en-GB"/>
        </w:rPr>
        <w:t>1</w:t>
      </w:r>
    </w:p>
    <w:p w:rsidR="72812A0D" w:rsidP="751CEA5D" w:rsidRDefault="72812A0D" w14:paraId="6E6D3F4F" w14:textId="553E4D92">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5.12 Appendix 12............................................................................................................ 3</w:t>
      </w:r>
      <w:r w:rsidRPr="751CEA5D" w:rsidR="3015FCDD">
        <w:rPr>
          <w:rFonts w:ascii="Arial" w:hAnsi="Arial" w:eastAsia="Arial" w:cs="Arial"/>
          <w:b w:val="1"/>
          <w:bCs w:val="1"/>
          <w:i w:val="0"/>
          <w:iCs w:val="0"/>
          <w:caps w:val="0"/>
          <w:smallCaps w:val="0"/>
          <w:noProof w:val="0"/>
          <w:color w:val="000000" w:themeColor="text1" w:themeTint="FF" w:themeShade="FF"/>
          <w:sz w:val="20"/>
          <w:szCs w:val="20"/>
          <w:lang w:val="en-GB"/>
        </w:rPr>
        <w:t>6</w:t>
      </w:r>
    </w:p>
    <w:p w:rsidR="72812A0D" w:rsidP="751CEA5D" w:rsidRDefault="72812A0D" w14:paraId="6E6220AA" w14:textId="7574DF65">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5.13 Appendix 13............................................................................................................ 3</w:t>
      </w:r>
      <w:r w:rsidRPr="751CEA5D" w:rsidR="7953BA73">
        <w:rPr>
          <w:rFonts w:ascii="Arial" w:hAnsi="Arial" w:eastAsia="Arial" w:cs="Arial"/>
          <w:b w:val="1"/>
          <w:bCs w:val="1"/>
          <w:i w:val="0"/>
          <w:iCs w:val="0"/>
          <w:caps w:val="0"/>
          <w:smallCaps w:val="0"/>
          <w:noProof w:val="0"/>
          <w:color w:val="000000" w:themeColor="text1" w:themeTint="FF" w:themeShade="FF"/>
          <w:sz w:val="20"/>
          <w:szCs w:val="20"/>
          <w:lang w:val="en-GB"/>
        </w:rPr>
        <w:t>7</w:t>
      </w:r>
    </w:p>
    <w:p w:rsidR="72812A0D" w:rsidP="751CEA5D" w:rsidRDefault="72812A0D" w14:paraId="4C24A13F" w14:textId="64BDB9B6">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5.14 Appendix 14............................................................................................................ 3</w:t>
      </w:r>
      <w:r w:rsidRPr="751CEA5D" w:rsidR="1435E07A">
        <w:rPr>
          <w:rFonts w:ascii="Arial" w:hAnsi="Arial" w:eastAsia="Arial" w:cs="Arial"/>
          <w:b w:val="1"/>
          <w:bCs w:val="1"/>
          <w:i w:val="0"/>
          <w:iCs w:val="0"/>
          <w:caps w:val="0"/>
          <w:smallCaps w:val="0"/>
          <w:noProof w:val="0"/>
          <w:color w:val="000000" w:themeColor="text1" w:themeTint="FF" w:themeShade="FF"/>
          <w:sz w:val="20"/>
          <w:szCs w:val="20"/>
          <w:lang w:val="en-GB"/>
        </w:rPr>
        <w:t>8</w:t>
      </w:r>
    </w:p>
    <w:p w:rsidR="72812A0D" w:rsidP="751CEA5D" w:rsidRDefault="72812A0D" w14:paraId="68AD8014" w14:textId="72563311">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72812A0D">
        <w:rPr>
          <w:rFonts w:ascii="Arial" w:hAnsi="Arial" w:eastAsia="Arial" w:cs="Arial"/>
          <w:b w:val="1"/>
          <w:bCs w:val="1"/>
          <w:i w:val="0"/>
          <w:iCs w:val="0"/>
          <w:caps w:val="0"/>
          <w:smallCaps w:val="0"/>
          <w:noProof w:val="0"/>
          <w:color w:val="000000" w:themeColor="text1" w:themeTint="FF" w:themeShade="FF"/>
          <w:sz w:val="20"/>
          <w:szCs w:val="20"/>
          <w:lang w:val="en-GB"/>
        </w:rPr>
        <w:t xml:space="preserve">        5.15 Appendix 15............................................................................................................ 39</w:t>
      </w:r>
    </w:p>
    <w:p w:rsidR="6E617563" w:rsidP="751CEA5D" w:rsidRDefault="6E617563" w14:paraId="0E21EB79" w14:textId="3406E910">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5.16 Appendix 16............................................................................................................ </w:t>
      </w:r>
      <w:r w:rsidRPr="751CEA5D" w:rsidR="25512B5C">
        <w:rPr>
          <w:rFonts w:ascii="Arial" w:hAnsi="Arial" w:eastAsia="Arial" w:cs="Arial"/>
          <w:b w:val="1"/>
          <w:bCs w:val="1"/>
          <w:i w:val="0"/>
          <w:iCs w:val="0"/>
          <w:caps w:val="0"/>
          <w:smallCaps w:val="0"/>
          <w:noProof w:val="0"/>
          <w:color w:val="000000" w:themeColor="text1" w:themeTint="FF" w:themeShade="FF"/>
          <w:sz w:val="20"/>
          <w:szCs w:val="20"/>
          <w:lang w:val="en-GB"/>
        </w:rPr>
        <w:t>40</w:t>
      </w:r>
    </w:p>
    <w:p w:rsidR="6E617563" w:rsidP="751CEA5D" w:rsidRDefault="6E617563" w14:paraId="0F283DBA" w14:textId="720416FE">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5.17 Appendix 17............................................................................................................ </w:t>
      </w:r>
      <w:r w:rsidRPr="751CEA5D" w:rsidR="07F4D4F4">
        <w:rPr>
          <w:rFonts w:ascii="Arial" w:hAnsi="Arial" w:eastAsia="Arial" w:cs="Arial"/>
          <w:b w:val="1"/>
          <w:bCs w:val="1"/>
          <w:i w:val="0"/>
          <w:iCs w:val="0"/>
          <w:caps w:val="0"/>
          <w:smallCaps w:val="0"/>
          <w:noProof w:val="0"/>
          <w:color w:val="000000" w:themeColor="text1" w:themeTint="FF" w:themeShade="FF"/>
          <w:sz w:val="20"/>
          <w:szCs w:val="20"/>
          <w:lang w:val="en-GB"/>
        </w:rPr>
        <w:t>41</w:t>
      </w:r>
    </w:p>
    <w:p w:rsidR="6E617563" w:rsidP="751CEA5D" w:rsidRDefault="6E617563" w14:paraId="35206684" w14:textId="2DF403A5">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5.18 Appendix 18............................................................................................................ </w:t>
      </w:r>
      <w:r w:rsidRPr="751CEA5D" w:rsidR="5767BD41">
        <w:rPr>
          <w:rFonts w:ascii="Arial" w:hAnsi="Arial" w:eastAsia="Arial" w:cs="Arial"/>
          <w:b w:val="1"/>
          <w:bCs w:val="1"/>
          <w:i w:val="0"/>
          <w:iCs w:val="0"/>
          <w:caps w:val="0"/>
          <w:smallCaps w:val="0"/>
          <w:noProof w:val="0"/>
          <w:color w:val="000000" w:themeColor="text1" w:themeTint="FF" w:themeShade="FF"/>
          <w:sz w:val="20"/>
          <w:szCs w:val="20"/>
          <w:lang w:val="en-GB"/>
        </w:rPr>
        <w:t>42</w:t>
      </w:r>
    </w:p>
    <w:p w:rsidR="6E617563" w:rsidP="751CEA5D" w:rsidRDefault="6E617563" w14:paraId="5D89E804" w14:textId="737CD9CC">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5.19 Appendix 19............................................................................................................ </w:t>
      </w:r>
      <w:r w:rsidRPr="751CEA5D" w:rsidR="6F06C6CC">
        <w:rPr>
          <w:rFonts w:ascii="Arial" w:hAnsi="Arial" w:eastAsia="Arial" w:cs="Arial"/>
          <w:b w:val="1"/>
          <w:bCs w:val="1"/>
          <w:i w:val="0"/>
          <w:iCs w:val="0"/>
          <w:caps w:val="0"/>
          <w:smallCaps w:val="0"/>
          <w:noProof w:val="0"/>
          <w:color w:val="000000" w:themeColor="text1" w:themeTint="FF" w:themeShade="FF"/>
          <w:sz w:val="20"/>
          <w:szCs w:val="20"/>
          <w:lang w:val="en-GB"/>
        </w:rPr>
        <w:t>44</w:t>
      </w:r>
    </w:p>
    <w:p w:rsidR="6E617563" w:rsidP="751CEA5D" w:rsidRDefault="6E617563" w14:paraId="288A7480" w14:textId="798649AE">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5.20 Appendix 20............................................................................................................ </w:t>
      </w:r>
      <w:r w:rsidRPr="751CEA5D" w:rsidR="12A0BEB5">
        <w:rPr>
          <w:rFonts w:ascii="Arial" w:hAnsi="Arial" w:eastAsia="Arial" w:cs="Arial"/>
          <w:b w:val="1"/>
          <w:bCs w:val="1"/>
          <w:i w:val="0"/>
          <w:iCs w:val="0"/>
          <w:caps w:val="0"/>
          <w:smallCaps w:val="0"/>
          <w:noProof w:val="0"/>
          <w:color w:val="000000" w:themeColor="text1" w:themeTint="FF" w:themeShade="FF"/>
          <w:sz w:val="20"/>
          <w:szCs w:val="20"/>
          <w:lang w:val="en-GB"/>
        </w:rPr>
        <w:t>46</w:t>
      </w:r>
    </w:p>
    <w:p w:rsidR="6E617563" w:rsidP="751CEA5D" w:rsidRDefault="6E617563" w14:paraId="5728035B" w14:textId="3833F8B8">
      <w:pPr>
        <w:spacing w:after="240"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51CEA5D" w:rsidR="6E617563">
        <w:rPr>
          <w:rFonts w:ascii="Arial" w:hAnsi="Arial" w:eastAsia="Arial" w:cs="Arial"/>
          <w:b w:val="1"/>
          <w:bCs w:val="1"/>
          <w:i w:val="0"/>
          <w:iCs w:val="0"/>
          <w:caps w:val="0"/>
          <w:smallCaps w:val="0"/>
          <w:noProof w:val="0"/>
          <w:color w:val="000000" w:themeColor="text1" w:themeTint="FF" w:themeShade="FF"/>
          <w:sz w:val="20"/>
          <w:szCs w:val="20"/>
          <w:lang w:val="en-GB"/>
        </w:rPr>
        <w:t xml:space="preserve">        5.21 Appendix 21............................................................................................................ </w:t>
      </w:r>
      <w:r w:rsidRPr="751CEA5D" w:rsidR="5C9095D3">
        <w:rPr>
          <w:rFonts w:ascii="Arial" w:hAnsi="Arial" w:eastAsia="Arial" w:cs="Arial"/>
          <w:b w:val="1"/>
          <w:bCs w:val="1"/>
          <w:i w:val="0"/>
          <w:iCs w:val="0"/>
          <w:caps w:val="0"/>
          <w:smallCaps w:val="0"/>
          <w:noProof w:val="0"/>
          <w:color w:val="000000" w:themeColor="text1" w:themeTint="FF" w:themeShade="FF"/>
          <w:sz w:val="20"/>
          <w:szCs w:val="20"/>
          <w:lang w:val="en-GB"/>
        </w:rPr>
        <w:t>4</w:t>
      </w:r>
      <w:r w:rsidRPr="751CEA5D" w:rsidR="6E617563">
        <w:rPr>
          <w:rFonts w:ascii="Arial" w:hAnsi="Arial" w:eastAsia="Arial" w:cs="Arial"/>
          <w:b w:val="1"/>
          <w:bCs w:val="1"/>
          <w:i w:val="0"/>
          <w:iCs w:val="0"/>
          <w:caps w:val="0"/>
          <w:smallCaps w:val="0"/>
          <w:noProof w:val="0"/>
          <w:color w:val="000000" w:themeColor="text1" w:themeTint="FF" w:themeShade="FF"/>
          <w:sz w:val="20"/>
          <w:szCs w:val="20"/>
          <w:lang w:val="en-GB"/>
        </w:rPr>
        <w:t>9</w:t>
      </w:r>
    </w:p>
    <w:p w:rsidR="784E8E67" w:rsidP="751CEA5D" w:rsidRDefault="784E8E67" w14:paraId="4BF5E666" w14:textId="765E7069">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784E8E67">
        <w:rPr>
          <w:rFonts w:ascii="Arial" w:hAnsi="Arial" w:eastAsia="Arial" w:cs="Arial"/>
          <w:b w:val="1"/>
          <w:bCs w:val="1"/>
          <w:i w:val="0"/>
          <w:iCs w:val="0"/>
          <w:caps w:val="0"/>
          <w:smallCaps w:val="0"/>
          <w:noProof w:val="0"/>
          <w:color w:val="000000" w:themeColor="text1" w:themeTint="FF" w:themeShade="FF"/>
          <w:sz w:val="20"/>
          <w:szCs w:val="20"/>
          <w:lang w:val="en-GB"/>
        </w:rPr>
        <w:t xml:space="preserve">        5.22 Appendix 22............................................................................................................ </w:t>
      </w:r>
      <w:r w:rsidRPr="751CEA5D" w:rsidR="77F91A9D">
        <w:rPr>
          <w:rFonts w:ascii="Arial" w:hAnsi="Arial" w:eastAsia="Arial" w:cs="Arial"/>
          <w:b w:val="1"/>
          <w:bCs w:val="1"/>
          <w:i w:val="0"/>
          <w:iCs w:val="0"/>
          <w:caps w:val="0"/>
          <w:smallCaps w:val="0"/>
          <w:noProof w:val="0"/>
          <w:color w:val="000000" w:themeColor="text1" w:themeTint="FF" w:themeShade="FF"/>
          <w:sz w:val="20"/>
          <w:szCs w:val="20"/>
          <w:lang w:val="en-GB"/>
        </w:rPr>
        <w:t>52</w:t>
      </w:r>
    </w:p>
    <w:p w:rsidR="784E8E67" w:rsidP="751CEA5D" w:rsidRDefault="784E8E67" w14:paraId="54EF31F5" w14:textId="087AAC9A">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784E8E67">
        <w:rPr>
          <w:rFonts w:ascii="Arial" w:hAnsi="Arial" w:eastAsia="Arial" w:cs="Arial"/>
          <w:b w:val="1"/>
          <w:bCs w:val="1"/>
          <w:i w:val="0"/>
          <w:iCs w:val="0"/>
          <w:caps w:val="0"/>
          <w:smallCaps w:val="0"/>
          <w:noProof w:val="0"/>
          <w:color w:val="000000" w:themeColor="text1" w:themeTint="FF" w:themeShade="FF"/>
          <w:sz w:val="20"/>
          <w:szCs w:val="20"/>
          <w:lang w:val="en-GB"/>
        </w:rPr>
        <w:t xml:space="preserve">        5.23 Appendix 23............................................................................................................ </w:t>
      </w:r>
      <w:r w:rsidRPr="751CEA5D" w:rsidR="7B4A8C36">
        <w:rPr>
          <w:rFonts w:ascii="Arial" w:hAnsi="Arial" w:eastAsia="Arial" w:cs="Arial"/>
          <w:b w:val="1"/>
          <w:bCs w:val="1"/>
          <w:i w:val="0"/>
          <w:iCs w:val="0"/>
          <w:caps w:val="0"/>
          <w:smallCaps w:val="0"/>
          <w:noProof w:val="0"/>
          <w:color w:val="000000" w:themeColor="text1" w:themeTint="FF" w:themeShade="FF"/>
          <w:sz w:val="20"/>
          <w:szCs w:val="20"/>
          <w:lang w:val="en-GB"/>
        </w:rPr>
        <w:t>54</w:t>
      </w:r>
    </w:p>
    <w:p w:rsidR="388A666E" w:rsidP="751CEA5D" w:rsidRDefault="388A666E" w14:paraId="778FA733" w14:textId="64EB2F1E">
      <w:pPr>
        <w:spacing w:after="240" w:line="360" w:lineRule="auto"/>
        <w:rPr>
          <w:rFonts w:ascii="Arial" w:hAnsi="Arial" w:eastAsia="Arial" w:cs="Arial"/>
          <w:b w:val="1"/>
          <w:bCs w:val="1"/>
          <w:i w:val="0"/>
          <w:iCs w:val="0"/>
          <w:caps w:val="0"/>
          <w:smallCaps w:val="0"/>
          <w:noProof w:val="0"/>
          <w:color w:val="000000" w:themeColor="text1" w:themeTint="FF" w:themeShade="FF"/>
          <w:sz w:val="20"/>
          <w:szCs w:val="20"/>
          <w:lang w:val="en-GB"/>
        </w:rPr>
      </w:pPr>
      <w:r w:rsidRPr="751CEA5D" w:rsidR="388A666E">
        <w:rPr>
          <w:rFonts w:ascii="Arial" w:hAnsi="Arial" w:eastAsia="Arial" w:cs="Arial"/>
          <w:b w:val="1"/>
          <w:bCs w:val="1"/>
          <w:i w:val="0"/>
          <w:iCs w:val="0"/>
          <w:caps w:val="0"/>
          <w:smallCaps w:val="0"/>
          <w:noProof w:val="0"/>
          <w:color w:val="000000" w:themeColor="text1" w:themeTint="FF" w:themeShade="FF"/>
          <w:sz w:val="20"/>
          <w:szCs w:val="20"/>
          <w:lang w:val="en-GB"/>
        </w:rPr>
        <w:t xml:space="preserve">        5.24 Appendix 24............................................................................................................ </w:t>
      </w:r>
      <w:r w:rsidRPr="751CEA5D" w:rsidR="70D21CC6">
        <w:rPr>
          <w:rFonts w:ascii="Arial" w:hAnsi="Arial" w:eastAsia="Arial" w:cs="Arial"/>
          <w:b w:val="1"/>
          <w:bCs w:val="1"/>
          <w:i w:val="0"/>
          <w:iCs w:val="0"/>
          <w:caps w:val="0"/>
          <w:smallCaps w:val="0"/>
          <w:noProof w:val="0"/>
          <w:color w:val="000000" w:themeColor="text1" w:themeTint="FF" w:themeShade="FF"/>
          <w:sz w:val="20"/>
          <w:szCs w:val="20"/>
          <w:lang w:val="en-GB"/>
        </w:rPr>
        <w:t>55</w:t>
      </w:r>
    </w:p>
    <w:p w:rsidR="72812A0D" w:rsidP="751CEA5D" w:rsidRDefault="72812A0D" w14:paraId="0FB909AE" w14:textId="71F098AB">
      <w:pPr>
        <w:spacing w:after="24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72812A0D">
        <w:rPr>
          <w:rFonts w:ascii="Arial" w:hAnsi="Arial" w:eastAsia="Arial" w:cs="Arial"/>
          <w:b w:val="1"/>
          <w:bCs w:val="1"/>
          <w:i w:val="0"/>
          <w:iCs w:val="0"/>
          <w:caps w:val="0"/>
          <w:smallCaps w:val="0"/>
          <w:noProof w:val="0"/>
          <w:color w:val="000000" w:themeColor="text1" w:themeTint="FF" w:themeShade="FF"/>
          <w:sz w:val="24"/>
          <w:szCs w:val="24"/>
          <w:lang w:val="en-GB"/>
        </w:rPr>
        <w:t xml:space="preserve">6.0    Bibliography.......................................................................................... </w:t>
      </w:r>
      <w:r w:rsidRPr="751CEA5D" w:rsidR="21969162">
        <w:rPr>
          <w:rFonts w:ascii="Arial" w:hAnsi="Arial" w:eastAsia="Arial" w:cs="Arial"/>
          <w:b w:val="1"/>
          <w:bCs w:val="1"/>
          <w:i w:val="0"/>
          <w:iCs w:val="0"/>
          <w:caps w:val="0"/>
          <w:smallCaps w:val="0"/>
          <w:noProof w:val="0"/>
          <w:color w:val="000000" w:themeColor="text1" w:themeTint="FF" w:themeShade="FF"/>
          <w:sz w:val="24"/>
          <w:szCs w:val="24"/>
          <w:lang w:val="en-GB"/>
        </w:rPr>
        <w:t>57</w:t>
      </w:r>
      <w:r>
        <w:tab/>
      </w:r>
    </w:p>
    <w:p w:rsidR="751CEA5D" w:rsidP="751CEA5D" w:rsidRDefault="751CEA5D" w14:paraId="1778496E" w14:textId="0C36D299">
      <w:pPr>
        <w:pStyle w:val="Normal"/>
        <w:rPr>
          <w:rFonts w:ascii="Arial" w:hAnsi="Arial" w:eastAsia="Arial" w:cs="Arial"/>
          <w:u w:val="single"/>
        </w:rPr>
      </w:pPr>
    </w:p>
    <w:p w:rsidR="18D3C797" w:rsidP="751CEA5D" w:rsidRDefault="18D3C797" w14:paraId="13307DFD" w14:textId="7054CB69">
      <w:pPr>
        <w:pStyle w:val="Normal"/>
        <w:rPr>
          <w:rFonts w:ascii="Arial" w:hAnsi="Arial" w:eastAsia="Arial" w:cs="Arial"/>
          <w:color w:val="000000" w:themeColor="text1" w:themeTint="FF" w:themeShade="FF"/>
          <w:sz w:val="28"/>
          <w:szCs w:val="28"/>
          <w:u w:val="single"/>
        </w:rPr>
      </w:pPr>
      <w:r w:rsidRPr="751CEA5D" w:rsidR="4E1A3FA3">
        <w:rPr>
          <w:rFonts w:ascii="Arial" w:hAnsi="Arial" w:eastAsia="Arial" w:cs="Arial"/>
          <w:color w:val="000000" w:themeColor="text1" w:themeTint="FF" w:themeShade="FF"/>
          <w:sz w:val="28"/>
          <w:szCs w:val="28"/>
          <w:u w:val="single"/>
        </w:rPr>
        <w:t xml:space="preserve">1.0 </w:t>
      </w:r>
      <w:r w:rsidRPr="751CEA5D" w:rsidR="6D74A17C">
        <w:rPr>
          <w:rFonts w:ascii="Arial" w:hAnsi="Arial" w:eastAsia="Arial" w:cs="Arial"/>
          <w:color w:val="000000" w:themeColor="text1" w:themeTint="FF" w:themeShade="FF"/>
          <w:sz w:val="28"/>
          <w:szCs w:val="28"/>
          <w:u w:val="single"/>
        </w:rPr>
        <w:t>Executive Summary</w:t>
      </w:r>
    </w:p>
    <w:p w:rsidR="18D3C797" w:rsidP="751CEA5D" w:rsidRDefault="18D3C797" w14:paraId="58593B23" w14:textId="4B4ACDF8">
      <w:pPr>
        <w:rPr>
          <w:rFonts w:ascii="Arial" w:hAnsi="Arial" w:eastAsia="Arial" w:cs="Arial"/>
          <w:color w:val="000000" w:themeColor="text1" w:themeTint="FF" w:themeShade="FF"/>
        </w:rPr>
      </w:pPr>
      <w:r w:rsidRPr="751CEA5D" w:rsidR="27E99DC7">
        <w:rPr>
          <w:rFonts w:ascii="Arial" w:hAnsi="Arial" w:eastAsia="Arial" w:cs="Arial"/>
          <w:color w:val="000000" w:themeColor="text1" w:themeTint="FF" w:themeShade="FF"/>
        </w:rPr>
        <w:t xml:space="preserve">This report critically reviews the Swansea City Civic Centre </w:t>
      </w:r>
      <w:r w:rsidRPr="751CEA5D" w:rsidR="634EA990">
        <w:rPr>
          <w:rFonts w:ascii="Arial" w:hAnsi="Arial" w:eastAsia="Arial" w:cs="Arial"/>
          <w:color w:val="000000" w:themeColor="text1" w:themeTint="FF" w:themeShade="FF"/>
        </w:rPr>
        <w:t xml:space="preserve">and how it can be retrofitted to </w:t>
      </w:r>
      <w:r w:rsidRPr="751CEA5D" w:rsidR="48AA9837">
        <w:rPr>
          <w:rFonts w:ascii="Arial" w:hAnsi="Arial" w:eastAsia="Arial" w:cs="Arial"/>
          <w:color w:val="000000" w:themeColor="text1" w:themeTint="FF" w:themeShade="FF"/>
        </w:rPr>
        <w:t>incorporate</w:t>
      </w:r>
      <w:r w:rsidRPr="751CEA5D" w:rsidR="634EA990">
        <w:rPr>
          <w:rFonts w:ascii="Arial" w:hAnsi="Arial" w:eastAsia="Arial" w:cs="Arial"/>
          <w:color w:val="000000" w:themeColor="text1" w:themeTint="FF" w:themeShade="FF"/>
        </w:rPr>
        <w:t xml:space="preserve"> </w:t>
      </w:r>
      <w:r w:rsidRPr="751CEA5D" w:rsidR="634EA990">
        <w:rPr>
          <w:rFonts w:ascii="Arial" w:hAnsi="Arial" w:eastAsia="Arial" w:cs="Arial"/>
          <w:color w:val="000000" w:themeColor="text1" w:themeTint="FF" w:themeShade="FF"/>
        </w:rPr>
        <w:t>state-of-the-art</w:t>
      </w:r>
      <w:r w:rsidRPr="751CEA5D" w:rsidR="634EA990">
        <w:rPr>
          <w:rFonts w:ascii="Arial" w:hAnsi="Arial" w:eastAsia="Arial" w:cs="Arial"/>
          <w:color w:val="000000" w:themeColor="text1" w:themeTint="FF" w:themeShade="FF"/>
        </w:rPr>
        <w:t xml:space="preserve"> </w:t>
      </w:r>
      <w:r w:rsidRPr="751CEA5D" w:rsidR="5467F8BE">
        <w:rPr>
          <w:rFonts w:ascii="Arial" w:hAnsi="Arial" w:eastAsia="Arial" w:cs="Arial"/>
          <w:color w:val="000000" w:themeColor="text1" w:themeTint="FF" w:themeShade="FF"/>
        </w:rPr>
        <w:t>technologies</w:t>
      </w:r>
      <w:r w:rsidRPr="751CEA5D" w:rsidR="215A089F">
        <w:rPr>
          <w:rFonts w:ascii="Arial" w:hAnsi="Arial" w:eastAsia="Arial" w:cs="Arial"/>
          <w:color w:val="000000" w:themeColor="text1" w:themeTint="FF" w:themeShade="FF"/>
        </w:rPr>
        <w:t xml:space="preserve"> </w:t>
      </w:r>
      <w:r w:rsidRPr="751CEA5D" w:rsidR="215A089F">
        <w:rPr>
          <w:rFonts w:ascii="Arial" w:hAnsi="Arial" w:eastAsia="Arial" w:cs="Arial"/>
          <w:color w:val="000000" w:themeColor="text1" w:themeTint="FF" w:themeShade="FF"/>
        </w:rPr>
        <w:t>that’s</w:t>
      </w:r>
      <w:r w:rsidRPr="751CEA5D" w:rsidR="215A089F">
        <w:rPr>
          <w:rFonts w:ascii="Arial" w:hAnsi="Arial" w:eastAsia="Arial" w:cs="Arial"/>
          <w:color w:val="000000" w:themeColor="text1" w:themeTint="FF" w:themeShade="FF"/>
        </w:rPr>
        <w:t xml:space="preserve"> fundamentally reshaping how buildings are being designed, constructed, </w:t>
      </w:r>
      <w:r w:rsidRPr="751CEA5D" w:rsidR="215A089F">
        <w:rPr>
          <w:rFonts w:ascii="Arial" w:hAnsi="Arial" w:eastAsia="Arial" w:cs="Arial"/>
          <w:color w:val="000000" w:themeColor="text1" w:themeTint="FF" w:themeShade="FF"/>
        </w:rPr>
        <w:t>operated</w:t>
      </w:r>
      <w:r w:rsidRPr="751CEA5D" w:rsidR="215A089F">
        <w:rPr>
          <w:rFonts w:ascii="Arial" w:hAnsi="Arial" w:eastAsia="Arial" w:cs="Arial"/>
          <w:color w:val="000000" w:themeColor="text1" w:themeTint="FF" w:themeShade="FF"/>
        </w:rPr>
        <w:t xml:space="preserve"> and maintained</w:t>
      </w:r>
      <w:r w:rsidRPr="751CEA5D" w:rsidR="634EA990">
        <w:rPr>
          <w:rFonts w:ascii="Arial" w:hAnsi="Arial" w:eastAsia="Arial" w:cs="Arial"/>
          <w:color w:val="000000" w:themeColor="text1" w:themeTint="FF" w:themeShade="FF"/>
        </w:rPr>
        <w:t xml:space="preserve">. Starting with the introduction of </w:t>
      </w:r>
      <w:r w:rsidRPr="751CEA5D" w:rsidR="55E6C202">
        <w:rPr>
          <w:rFonts w:ascii="Arial" w:hAnsi="Arial" w:eastAsia="Arial" w:cs="Arial"/>
          <w:color w:val="000000" w:themeColor="text1" w:themeTint="FF" w:themeShade="FF"/>
        </w:rPr>
        <w:t>Building Information Modelling (</w:t>
      </w:r>
      <w:r w:rsidRPr="751CEA5D" w:rsidR="634EA990">
        <w:rPr>
          <w:rFonts w:ascii="Arial" w:hAnsi="Arial" w:eastAsia="Arial" w:cs="Arial"/>
          <w:color w:val="000000" w:themeColor="text1" w:themeTint="FF" w:themeShade="FF"/>
        </w:rPr>
        <w:t>BIM</w:t>
      </w:r>
      <w:r w:rsidRPr="751CEA5D" w:rsidR="1410527C">
        <w:rPr>
          <w:rFonts w:ascii="Arial" w:hAnsi="Arial" w:eastAsia="Arial" w:cs="Arial"/>
          <w:color w:val="000000" w:themeColor="text1" w:themeTint="FF" w:themeShade="FF"/>
        </w:rPr>
        <w:t>)</w:t>
      </w:r>
      <w:r w:rsidRPr="751CEA5D" w:rsidR="634EA990">
        <w:rPr>
          <w:rFonts w:ascii="Arial" w:hAnsi="Arial" w:eastAsia="Arial" w:cs="Arial"/>
          <w:color w:val="000000" w:themeColor="text1" w:themeTint="FF" w:themeShade="FF"/>
        </w:rPr>
        <w:t xml:space="preserve"> and the benefits, </w:t>
      </w:r>
      <w:r w:rsidRPr="751CEA5D" w:rsidR="35090CC5">
        <w:rPr>
          <w:rFonts w:ascii="Arial" w:hAnsi="Arial" w:eastAsia="Arial" w:cs="Arial"/>
          <w:color w:val="000000" w:themeColor="text1" w:themeTint="FF" w:themeShade="FF"/>
        </w:rPr>
        <w:t xml:space="preserve">the report will discuss the impact of clash detection for mitigating risks to simulating real-world conditions in </w:t>
      </w:r>
      <w:r w:rsidRPr="751CEA5D" w:rsidR="35090CC5">
        <w:rPr>
          <w:rFonts w:ascii="Arial" w:hAnsi="Arial" w:eastAsia="Arial" w:cs="Arial"/>
          <w:color w:val="000000" w:themeColor="text1" w:themeTint="FF" w:themeShade="FF"/>
        </w:rPr>
        <w:t>Revizto</w:t>
      </w:r>
      <w:r w:rsidRPr="751CEA5D" w:rsidR="07A0E045">
        <w:rPr>
          <w:rFonts w:ascii="Arial" w:hAnsi="Arial" w:eastAsia="Arial" w:cs="Arial"/>
          <w:color w:val="000000" w:themeColor="text1" w:themeTint="FF" w:themeShade="FF"/>
        </w:rPr>
        <w:t xml:space="preserve"> </w:t>
      </w:r>
      <w:r w:rsidRPr="751CEA5D" w:rsidR="35090CC5">
        <w:rPr>
          <w:rFonts w:ascii="Arial" w:hAnsi="Arial" w:eastAsia="Arial" w:cs="Arial"/>
          <w:color w:val="000000" w:themeColor="text1" w:themeTint="FF" w:themeShade="FF"/>
        </w:rPr>
        <w:t>for retrofits</w:t>
      </w:r>
      <w:r w:rsidRPr="751CEA5D" w:rsidR="17FE3585">
        <w:rPr>
          <w:rFonts w:ascii="Arial" w:hAnsi="Arial" w:eastAsia="Arial" w:cs="Arial"/>
          <w:color w:val="000000" w:themeColor="text1" w:themeTint="FF" w:themeShade="FF"/>
        </w:rPr>
        <w:t xml:space="preserve">, </w:t>
      </w:r>
      <w:r w:rsidRPr="751CEA5D" w:rsidR="17FE3585">
        <w:rPr>
          <w:rFonts w:ascii="Arial" w:hAnsi="Arial" w:eastAsia="Arial" w:cs="Arial"/>
          <w:color w:val="000000" w:themeColor="text1" w:themeTint="FF" w:themeShade="FF"/>
        </w:rPr>
        <w:t>repairs</w:t>
      </w:r>
      <w:r w:rsidRPr="751CEA5D" w:rsidR="17FE3585">
        <w:rPr>
          <w:rFonts w:ascii="Arial" w:hAnsi="Arial" w:eastAsia="Arial" w:cs="Arial"/>
          <w:color w:val="000000" w:themeColor="text1" w:themeTint="FF" w:themeShade="FF"/>
        </w:rPr>
        <w:t xml:space="preserve"> and refurbishment. Furthermore, the report will ex</w:t>
      </w:r>
      <w:r w:rsidRPr="751CEA5D" w:rsidR="7959297E">
        <w:rPr>
          <w:rFonts w:ascii="Arial" w:hAnsi="Arial" w:eastAsia="Arial" w:cs="Arial"/>
          <w:color w:val="000000" w:themeColor="text1" w:themeTint="FF" w:themeShade="FF"/>
        </w:rPr>
        <w:t>amine</w:t>
      </w:r>
      <w:r w:rsidRPr="751CEA5D" w:rsidR="17FE3585">
        <w:rPr>
          <w:rFonts w:ascii="Arial" w:hAnsi="Arial" w:eastAsia="Arial" w:cs="Arial"/>
          <w:color w:val="000000" w:themeColor="text1" w:themeTint="FF" w:themeShade="FF"/>
        </w:rPr>
        <w:t xml:space="preserve"> </w:t>
      </w:r>
      <w:r w:rsidRPr="751CEA5D" w:rsidR="7C47EC3E">
        <w:rPr>
          <w:rFonts w:ascii="Arial" w:hAnsi="Arial" w:eastAsia="Arial" w:cs="Arial"/>
          <w:color w:val="000000" w:themeColor="text1" w:themeTint="FF" w:themeShade="FF"/>
        </w:rPr>
        <w:t xml:space="preserve">modern technologies such as smart buildings, Internet of Things (IoT), </w:t>
      </w:r>
      <w:r w:rsidRPr="751CEA5D" w:rsidR="14E46CDF">
        <w:rPr>
          <w:rFonts w:ascii="Arial" w:hAnsi="Arial" w:eastAsia="Arial" w:cs="Arial"/>
          <w:color w:val="000000" w:themeColor="text1" w:themeTint="FF" w:themeShade="FF"/>
        </w:rPr>
        <w:t>Artificial</w:t>
      </w:r>
      <w:r w:rsidRPr="751CEA5D" w:rsidR="2A5F924C">
        <w:rPr>
          <w:rFonts w:ascii="Arial" w:hAnsi="Arial" w:eastAsia="Arial" w:cs="Arial"/>
          <w:color w:val="000000" w:themeColor="text1" w:themeTint="FF" w:themeShade="FF"/>
        </w:rPr>
        <w:t xml:space="preserve"> Intelligence (</w:t>
      </w:r>
      <w:r w:rsidRPr="751CEA5D" w:rsidR="7C47EC3E">
        <w:rPr>
          <w:rFonts w:ascii="Arial" w:hAnsi="Arial" w:eastAsia="Arial" w:cs="Arial"/>
          <w:color w:val="000000" w:themeColor="text1" w:themeTint="FF" w:themeShade="FF"/>
        </w:rPr>
        <w:t>AI</w:t>
      </w:r>
      <w:r w:rsidRPr="751CEA5D" w:rsidR="73872F6D">
        <w:rPr>
          <w:rFonts w:ascii="Arial" w:hAnsi="Arial" w:eastAsia="Arial" w:cs="Arial"/>
          <w:color w:val="000000" w:themeColor="text1" w:themeTint="FF" w:themeShade="FF"/>
        </w:rPr>
        <w:t>)</w:t>
      </w:r>
      <w:r w:rsidRPr="751CEA5D" w:rsidR="7C47EC3E">
        <w:rPr>
          <w:rFonts w:ascii="Arial" w:hAnsi="Arial" w:eastAsia="Arial" w:cs="Arial"/>
          <w:color w:val="000000" w:themeColor="text1" w:themeTint="FF" w:themeShade="FF"/>
        </w:rPr>
        <w:t xml:space="preserve"> and digital twins</w:t>
      </w:r>
      <w:r w:rsidRPr="751CEA5D" w:rsidR="5517D615">
        <w:rPr>
          <w:rFonts w:ascii="Arial" w:hAnsi="Arial" w:eastAsia="Arial" w:cs="Arial"/>
          <w:color w:val="000000" w:themeColor="text1" w:themeTint="FF" w:themeShade="FF"/>
        </w:rPr>
        <w:t>, accompanied</w:t>
      </w:r>
      <w:r w:rsidRPr="751CEA5D" w:rsidR="7C47EC3E">
        <w:rPr>
          <w:rFonts w:ascii="Arial" w:hAnsi="Arial" w:eastAsia="Arial" w:cs="Arial"/>
          <w:color w:val="000000" w:themeColor="text1" w:themeTint="FF" w:themeShade="FF"/>
        </w:rPr>
        <w:t xml:space="preserve"> </w:t>
      </w:r>
      <w:r w:rsidRPr="751CEA5D" w:rsidR="005CDBF8">
        <w:rPr>
          <w:rFonts w:ascii="Arial" w:hAnsi="Arial" w:eastAsia="Arial" w:cs="Arial"/>
          <w:color w:val="000000" w:themeColor="text1" w:themeTint="FF" w:themeShade="FF"/>
        </w:rPr>
        <w:t>by relevant</w:t>
      </w:r>
      <w:r w:rsidRPr="751CEA5D" w:rsidR="7C47EC3E">
        <w:rPr>
          <w:rFonts w:ascii="Arial" w:hAnsi="Arial" w:eastAsia="Arial" w:cs="Arial"/>
          <w:color w:val="000000" w:themeColor="text1" w:themeTint="FF" w:themeShade="FF"/>
        </w:rPr>
        <w:t xml:space="preserve"> case studies. </w:t>
      </w:r>
      <w:r w:rsidRPr="751CEA5D" w:rsidR="7C47EC3E">
        <w:rPr>
          <w:rFonts w:ascii="Arial" w:hAnsi="Arial" w:eastAsia="Arial" w:cs="Arial"/>
          <w:color w:val="000000" w:themeColor="text1" w:themeTint="FF" w:themeShade="FF"/>
        </w:rPr>
        <w:t>This</w:t>
      </w:r>
      <w:r w:rsidRPr="751CEA5D" w:rsidR="6859503B">
        <w:rPr>
          <w:rFonts w:ascii="Arial" w:hAnsi="Arial" w:eastAsia="Arial" w:cs="Arial"/>
          <w:color w:val="000000" w:themeColor="text1" w:themeTint="FF" w:themeShade="FF"/>
        </w:rPr>
        <w:t>’ll</w:t>
      </w:r>
      <w:r w:rsidRPr="751CEA5D" w:rsidR="6859503B">
        <w:rPr>
          <w:rFonts w:ascii="Arial" w:hAnsi="Arial" w:eastAsia="Arial" w:cs="Arial"/>
          <w:color w:val="000000" w:themeColor="text1" w:themeTint="FF" w:themeShade="FF"/>
        </w:rPr>
        <w:t xml:space="preserve"> </w:t>
      </w:r>
      <w:r w:rsidRPr="751CEA5D" w:rsidR="46244F69">
        <w:rPr>
          <w:rFonts w:ascii="Arial" w:hAnsi="Arial" w:eastAsia="Arial" w:cs="Arial"/>
          <w:color w:val="000000" w:themeColor="text1" w:themeTint="FF" w:themeShade="FF"/>
        </w:rPr>
        <w:t>e</w:t>
      </w:r>
      <w:r w:rsidRPr="751CEA5D" w:rsidR="7FAF5A31">
        <w:rPr>
          <w:rFonts w:ascii="Arial" w:hAnsi="Arial" w:eastAsia="Arial" w:cs="Arial"/>
          <w:color w:val="000000" w:themeColor="text1" w:themeTint="FF" w:themeShade="FF"/>
        </w:rPr>
        <w:t>nhance the management of maintenance and energy consumption</w:t>
      </w:r>
      <w:r w:rsidRPr="751CEA5D" w:rsidR="46244F69">
        <w:rPr>
          <w:rFonts w:ascii="Arial" w:hAnsi="Arial" w:eastAsia="Arial" w:cs="Arial"/>
          <w:color w:val="000000" w:themeColor="text1" w:themeTint="FF" w:themeShade="FF"/>
        </w:rPr>
        <w:t>,</w:t>
      </w:r>
      <w:r w:rsidRPr="751CEA5D" w:rsidR="4496DE81">
        <w:rPr>
          <w:rFonts w:ascii="Arial" w:hAnsi="Arial" w:eastAsia="Arial" w:cs="Arial"/>
          <w:color w:val="000000" w:themeColor="text1" w:themeTint="FF" w:themeShade="FF"/>
        </w:rPr>
        <w:t xml:space="preserve"> along with</w:t>
      </w:r>
      <w:r w:rsidRPr="751CEA5D" w:rsidR="46244F69">
        <w:rPr>
          <w:rFonts w:ascii="Arial" w:hAnsi="Arial" w:eastAsia="Arial" w:cs="Arial"/>
          <w:color w:val="000000" w:themeColor="text1" w:themeTint="FF" w:themeShade="FF"/>
        </w:rPr>
        <w:t xml:space="preserve"> </w:t>
      </w:r>
      <w:r w:rsidRPr="751CEA5D" w:rsidR="3956F7BD">
        <w:rPr>
          <w:rFonts w:ascii="Arial" w:hAnsi="Arial" w:eastAsia="Arial" w:cs="Arial"/>
          <w:color w:val="000000" w:themeColor="text1" w:themeTint="FF" w:themeShade="FF"/>
        </w:rPr>
        <w:t>assessing the</w:t>
      </w:r>
      <w:r w:rsidRPr="751CEA5D" w:rsidR="46244F69">
        <w:rPr>
          <w:rFonts w:ascii="Arial" w:hAnsi="Arial" w:eastAsia="Arial" w:cs="Arial"/>
          <w:color w:val="000000" w:themeColor="text1" w:themeTint="FF" w:themeShade="FF"/>
        </w:rPr>
        <w:t xml:space="preserve"> </w:t>
      </w:r>
      <w:r w:rsidRPr="751CEA5D" w:rsidR="46244F69">
        <w:rPr>
          <w:rFonts w:ascii="Arial" w:hAnsi="Arial" w:eastAsia="Arial" w:cs="Arial"/>
          <w:color w:val="000000" w:themeColor="text1" w:themeTint="FF" w:themeShade="FF"/>
        </w:rPr>
        <w:t>whole life performance</w:t>
      </w:r>
      <w:r w:rsidRPr="751CEA5D" w:rsidR="64FF54FE">
        <w:rPr>
          <w:rFonts w:ascii="Arial" w:hAnsi="Arial" w:eastAsia="Arial" w:cs="Arial"/>
          <w:color w:val="000000" w:themeColor="text1" w:themeTint="FF" w:themeShade="FF"/>
        </w:rPr>
        <w:t xml:space="preserve"> </w:t>
      </w:r>
      <w:r w:rsidRPr="751CEA5D" w:rsidR="46244F69">
        <w:rPr>
          <w:rFonts w:ascii="Arial" w:hAnsi="Arial" w:eastAsia="Arial" w:cs="Arial"/>
          <w:color w:val="000000" w:themeColor="text1" w:themeTint="FF" w:themeShade="FF"/>
        </w:rPr>
        <w:t xml:space="preserve">and </w:t>
      </w:r>
      <w:r w:rsidRPr="751CEA5D" w:rsidR="2087ABDA">
        <w:rPr>
          <w:rFonts w:ascii="Arial" w:hAnsi="Arial" w:eastAsia="Arial" w:cs="Arial"/>
          <w:color w:val="000000" w:themeColor="text1" w:themeTint="FF" w:themeShade="FF"/>
        </w:rPr>
        <w:t>optimising</w:t>
      </w:r>
      <w:r w:rsidRPr="751CEA5D" w:rsidR="46244F69">
        <w:rPr>
          <w:rFonts w:ascii="Arial" w:hAnsi="Arial" w:eastAsia="Arial" w:cs="Arial"/>
          <w:color w:val="000000" w:themeColor="text1" w:themeTint="FF" w:themeShade="FF"/>
        </w:rPr>
        <w:t xml:space="preserve"> facility and asset management. The report will </w:t>
      </w:r>
      <w:r w:rsidRPr="751CEA5D" w:rsidR="4A87201C">
        <w:rPr>
          <w:rFonts w:ascii="Arial" w:hAnsi="Arial" w:eastAsia="Arial" w:cs="Arial"/>
          <w:color w:val="000000" w:themeColor="text1" w:themeTint="FF" w:themeShade="FF"/>
        </w:rPr>
        <w:t>c</w:t>
      </w:r>
      <w:r w:rsidRPr="751CEA5D" w:rsidR="74054680">
        <w:rPr>
          <w:rFonts w:ascii="Arial" w:hAnsi="Arial" w:eastAsia="Arial" w:cs="Arial"/>
          <w:color w:val="000000" w:themeColor="text1" w:themeTint="FF" w:themeShade="FF"/>
        </w:rPr>
        <w:t xml:space="preserve">ulminate in an analysis of these processes and their indispensable influence on modernising the Swansea Civic Centre. </w:t>
      </w:r>
    </w:p>
    <w:p w:rsidR="18D3C797" w:rsidP="751CEA5D" w:rsidRDefault="18D3C797" w14:paraId="224C1181" w14:textId="06699316">
      <w:pPr>
        <w:rPr>
          <w:rFonts w:ascii="Arial" w:hAnsi="Arial" w:eastAsia="Arial" w:cs="Arial"/>
          <w:color w:val="000000" w:themeColor="text1" w:themeTint="FF" w:themeShade="FF"/>
          <w:sz w:val="28"/>
          <w:szCs w:val="28"/>
          <w:u w:val="single"/>
        </w:rPr>
      </w:pPr>
      <w:r w:rsidRPr="751CEA5D" w:rsidR="7217D3BC">
        <w:rPr>
          <w:rFonts w:ascii="Arial" w:hAnsi="Arial" w:eastAsia="Arial" w:cs="Arial"/>
          <w:color w:val="000000" w:themeColor="text1" w:themeTint="FF" w:themeShade="FF"/>
          <w:sz w:val="28"/>
          <w:szCs w:val="28"/>
          <w:u w:val="single"/>
        </w:rPr>
        <w:t>2.0 Research</w:t>
      </w:r>
    </w:p>
    <w:p w:rsidR="18D3C797" w:rsidP="751CEA5D" w:rsidRDefault="18D3C797" w14:paraId="1E3EFC04" w14:textId="6E916531">
      <w:pPr>
        <w:rPr>
          <w:rFonts w:ascii="Arial" w:hAnsi="Arial" w:eastAsia="Arial" w:cs="Arial"/>
          <w:noProof w:val="0"/>
          <w:color w:val="000000" w:themeColor="text1" w:themeTint="FF" w:themeShade="FF"/>
          <w:sz w:val="24"/>
          <w:szCs w:val="24"/>
          <w:lang w:val="en-GB"/>
        </w:rPr>
      </w:pPr>
      <w:r w:rsidRPr="751CEA5D" w:rsidR="3F7B645A">
        <w:rPr>
          <w:rFonts w:ascii="Arial" w:hAnsi="Arial" w:eastAsia="Arial" w:cs="Arial"/>
          <w:noProof w:val="0"/>
          <w:color w:val="000000" w:themeColor="text1" w:themeTint="FF" w:themeShade="FF"/>
          <w:sz w:val="28"/>
          <w:szCs w:val="28"/>
          <w:u w:val="single"/>
          <w:lang w:val="en-GB"/>
        </w:rPr>
        <w:t xml:space="preserve">2.1 </w:t>
      </w:r>
      <w:r w:rsidRPr="751CEA5D" w:rsidR="5C546DE8">
        <w:rPr>
          <w:rFonts w:ascii="Arial" w:hAnsi="Arial" w:eastAsia="Arial" w:cs="Arial"/>
          <w:noProof w:val="0"/>
          <w:color w:val="000000" w:themeColor="text1" w:themeTint="FF" w:themeShade="FF"/>
          <w:sz w:val="28"/>
          <w:szCs w:val="28"/>
          <w:u w:val="single"/>
          <w:lang w:val="en-GB"/>
        </w:rPr>
        <w:t>BIM</w:t>
      </w:r>
      <w:r w:rsidRPr="751CEA5D" w:rsidR="1DC3B015">
        <w:rPr>
          <w:rFonts w:ascii="Arial" w:hAnsi="Arial" w:eastAsia="Arial" w:cs="Arial"/>
          <w:noProof w:val="0"/>
          <w:color w:val="000000" w:themeColor="text1" w:themeTint="FF" w:themeShade="FF"/>
          <w:sz w:val="28"/>
          <w:szCs w:val="28"/>
          <w:u w:val="single"/>
          <w:lang w:val="en-GB"/>
        </w:rPr>
        <w:t xml:space="preserve"> &amp; Beyond </w:t>
      </w:r>
      <w:r w:rsidR="4AA54FFF">
        <w:drawing>
          <wp:inline wp14:editId="62585933" wp14:anchorId="70337FA9">
            <wp:extent cx="5724524" cy="3581400"/>
            <wp:effectExtent l="0" t="0" r="0" b="0"/>
            <wp:docPr id="1869527644" name="" title=""/>
            <wp:cNvGraphicFramePr>
              <a:graphicFrameLocks noChangeAspect="1"/>
            </wp:cNvGraphicFramePr>
            <a:graphic>
              <a:graphicData uri="http://schemas.openxmlformats.org/drawingml/2006/picture">
                <pic:pic>
                  <pic:nvPicPr>
                    <pic:cNvPr id="0" name=""/>
                    <pic:cNvPicPr/>
                  </pic:nvPicPr>
                  <pic:blipFill>
                    <a:blip r:embed="R204d39b0872d4324">
                      <a:extLst>
                        <a:ext xmlns:a="http://schemas.openxmlformats.org/drawingml/2006/main" uri="{28A0092B-C50C-407E-A947-70E740481C1C}">
                          <a14:useLocalDpi val="0"/>
                        </a:ext>
                      </a:extLst>
                    </a:blip>
                    <a:stretch>
                      <a:fillRect/>
                    </a:stretch>
                  </pic:blipFill>
                  <pic:spPr>
                    <a:xfrm>
                      <a:off x="0" y="0"/>
                      <a:ext cx="5724524" cy="3581400"/>
                    </a:xfrm>
                    <a:prstGeom prst="rect">
                      <a:avLst/>
                    </a:prstGeom>
                  </pic:spPr>
                </pic:pic>
              </a:graphicData>
            </a:graphic>
          </wp:inline>
        </w:drawing>
      </w:r>
      <w:r w:rsidRPr="751CEA5D" w:rsidR="4AA54FFF">
        <w:rPr>
          <w:rFonts w:ascii="Arial" w:hAnsi="Arial" w:eastAsia="Arial" w:cs="Arial"/>
          <w:noProof w:val="0"/>
          <w:color w:val="000000" w:themeColor="text1" w:themeTint="FF" w:themeShade="FF"/>
          <w:sz w:val="24"/>
          <w:szCs w:val="24"/>
          <w:lang w:val="en-GB"/>
        </w:rPr>
        <w:t>Source: (</w:t>
      </w:r>
      <w:r w:rsidRPr="751CEA5D" w:rsidR="4AA54FFF">
        <w:rPr>
          <w:rFonts w:ascii="Arial" w:hAnsi="Arial" w:eastAsia="Arial" w:cs="Arial"/>
          <w:noProof w:val="0"/>
          <w:color w:val="000000" w:themeColor="text1" w:themeTint="FF" w:themeShade="FF"/>
          <w:sz w:val="24"/>
          <w:szCs w:val="24"/>
          <w:lang w:val="en-GB"/>
        </w:rPr>
        <w:t>Lodplanner</w:t>
      </w:r>
      <w:r w:rsidRPr="751CEA5D" w:rsidR="4AA54FFF">
        <w:rPr>
          <w:rFonts w:ascii="Arial" w:hAnsi="Arial" w:eastAsia="Arial" w:cs="Arial"/>
          <w:noProof w:val="0"/>
          <w:color w:val="000000" w:themeColor="text1" w:themeTint="FF" w:themeShade="FF"/>
          <w:sz w:val="24"/>
          <w:szCs w:val="24"/>
          <w:lang w:val="en-GB"/>
        </w:rPr>
        <w:t>, 2020)</w:t>
      </w:r>
    </w:p>
    <w:p w:rsidR="18D3C797" w:rsidP="751CEA5D" w:rsidRDefault="18D3C797" w14:paraId="229BF41A" w14:textId="04F4C5D2">
      <w:pPr>
        <w:rPr>
          <w:rFonts w:ascii="Arial" w:hAnsi="Arial" w:eastAsia="Arial" w:cs="Arial"/>
          <w:noProof w:val="0"/>
          <w:color w:val="000000" w:themeColor="text1" w:themeTint="FF" w:themeShade="FF"/>
          <w:sz w:val="24"/>
          <w:szCs w:val="24"/>
          <w:lang w:val="en-GB"/>
        </w:rPr>
      </w:pPr>
      <w:r w:rsidRPr="751CEA5D" w:rsidR="334F659B">
        <w:rPr>
          <w:rFonts w:ascii="Arial" w:hAnsi="Arial" w:eastAsia="Arial" w:cs="Arial"/>
          <w:color w:val="000000" w:themeColor="text1" w:themeTint="FF" w:themeShade="FF"/>
        </w:rPr>
        <w:t xml:space="preserve">At its core, </w:t>
      </w:r>
      <w:r w:rsidRPr="751CEA5D" w:rsidR="35751F99">
        <w:rPr>
          <w:rFonts w:ascii="Arial" w:hAnsi="Arial" w:eastAsia="Arial" w:cs="Arial"/>
          <w:color w:val="000000" w:themeColor="text1" w:themeTint="FF" w:themeShade="FF"/>
        </w:rPr>
        <w:t xml:space="preserve">BIM </w:t>
      </w:r>
      <w:r w:rsidRPr="751CEA5D" w:rsidR="0EF57B0E">
        <w:rPr>
          <w:rFonts w:ascii="Arial" w:hAnsi="Arial" w:eastAsia="Arial" w:cs="Arial"/>
          <w:color w:val="000000" w:themeColor="text1" w:themeTint="FF" w:themeShade="FF"/>
        </w:rPr>
        <w:t>is a</w:t>
      </w:r>
      <w:r w:rsidRPr="751CEA5D" w:rsidR="194A7C7D">
        <w:rPr>
          <w:rFonts w:ascii="Arial" w:hAnsi="Arial" w:eastAsia="Arial" w:cs="Arial"/>
          <w:color w:val="000000" w:themeColor="text1" w:themeTint="FF" w:themeShade="FF"/>
        </w:rPr>
        <w:t xml:space="preserve"> </w:t>
      </w:r>
      <w:r w:rsidRPr="751CEA5D" w:rsidR="4412DD95">
        <w:rPr>
          <w:rFonts w:ascii="Arial" w:hAnsi="Arial" w:eastAsia="Arial" w:cs="Arial"/>
          <w:color w:val="000000" w:themeColor="text1" w:themeTint="FF" w:themeShade="FF"/>
        </w:rPr>
        <w:t xml:space="preserve">collaborative process </w:t>
      </w:r>
      <w:r w:rsidRPr="751CEA5D" w:rsidR="4412DD95">
        <w:rPr>
          <w:rFonts w:ascii="Arial" w:hAnsi="Arial" w:eastAsia="Arial" w:cs="Arial"/>
          <w:color w:val="000000" w:themeColor="text1" w:themeTint="FF" w:themeShade="FF"/>
        </w:rPr>
        <w:t>that’s</w:t>
      </w:r>
      <w:r w:rsidRPr="751CEA5D" w:rsidR="4412DD95">
        <w:rPr>
          <w:rFonts w:ascii="Arial" w:hAnsi="Arial" w:eastAsia="Arial" w:cs="Arial"/>
          <w:color w:val="000000" w:themeColor="text1" w:themeTint="FF" w:themeShade="FF"/>
        </w:rPr>
        <w:t xml:space="preserve"> </w:t>
      </w:r>
      <w:r w:rsidRPr="751CEA5D" w:rsidR="45A9E673">
        <w:rPr>
          <w:rFonts w:ascii="Arial" w:hAnsi="Arial" w:eastAsia="Arial" w:cs="Arial"/>
          <w:color w:val="000000" w:themeColor="text1" w:themeTint="FF" w:themeShade="FF"/>
        </w:rPr>
        <w:t>used</w:t>
      </w:r>
      <w:r w:rsidRPr="751CEA5D" w:rsidR="33FB86FA">
        <w:rPr>
          <w:rFonts w:ascii="Arial" w:hAnsi="Arial" w:eastAsia="Arial" w:cs="Arial"/>
          <w:color w:val="000000" w:themeColor="text1" w:themeTint="FF" w:themeShade="FF"/>
        </w:rPr>
        <w:t xml:space="preserve"> to</w:t>
      </w:r>
      <w:r w:rsidRPr="751CEA5D" w:rsidR="260C4BB2">
        <w:rPr>
          <w:rFonts w:ascii="Arial" w:hAnsi="Arial" w:eastAsia="Arial" w:cs="Arial"/>
          <w:color w:val="000000" w:themeColor="text1" w:themeTint="FF" w:themeShade="FF"/>
        </w:rPr>
        <w:t xml:space="preserve"> coordinate</w:t>
      </w:r>
      <w:r w:rsidRPr="751CEA5D" w:rsidR="3846E74C">
        <w:rPr>
          <w:rFonts w:ascii="Arial" w:hAnsi="Arial" w:eastAsia="Arial" w:cs="Arial"/>
          <w:color w:val="000000" w:themeColor="text1" w:themeTint="FF" w:themeShade="FF"/>
        </w:rPr>
        <w:t xml:space="preserve"> </w:t>
      </w:r>
      <w:r w:rsidRPr="751CEA5D" w:rsidR="1416E711">
        <w:rPr>
          <w:rFonts w:ascii="Arial" w:hAnsi="Arial" w:eastAsia="Arial" w:cs="Arial"/>
          <w:color w:val="000000" w:themeColor="text1" w:themeTint="FF" w:themeShade="FF"/>
        </w:rPr>
        <w:t>multi-disciplinary data</w:t>
      </w:r>
      <w:r w:rsidRPr="751CEA5D" w:rsidR="1416E711">
        <w:rPr>
          <w:rFonts w:ascii="Arial" w:hAnsi="Arial" w:eastAsia="Arial" w:cs="Arial"/>
          <w:color w:val="000000" w:themeColor="text1" w:themeTint="FF" w:themeShade="FF"/>
        </w:rPr>
        <w:t xml:space="preserve"> </w:t>
      </w:r>
      <w:r w:rsidRPr="751CEA5D" w:rsidR="3846E74C">
        <w:rPr>
          <w:rFonts w:ascii="Arial" w:hAnsi="Arial" w:eastAsia="Arial" w:cs="Arial"/>
          <w:color w:val="000000" w:themeColor="text1" w:themeTint="FF" w:themeShade="FF"/>
        </w:rPr>
        <w:t>and exchange</w:t>
      </w:r>
      <w:r w:rsidRPr="751CEA5D" w:rsidR="260C4BB2">
        <w:rPr>
          <w:rFonts w:ascii="Arial" w:hAnsi="Arial" w:eastAsia="Arial" w:cs="Arial"/>
          <w:color w:val="000000" w:themeColor="text1" w:themeTint="FF" w:themeShade="FF"/>
        </w:rPr>
        <w:t xml:space="preserve"> </w:t>
      </w:r>
      <w:r w:rsidRPr="751CEA5D" w:rsidR="55519FFC">
        <w:rPr>
          <w:rFonts w:ascii="Arial" w:hAnsi="Arial" w:eastAsia="Arial" w:cs="Arial"/>
          <w:color w:val="000000" w:themeColor="text1" w:themeTint="FF" w:themeShade="FF"/>
        </w:rPr>
        <w:t>vast</w:t>
      </w:r>
      <w:r w:rsidRPr="751CEA5D" w:rsidR="260C4BB2">
        <w:rPr>
          <w:rFonts w:ascii="Arial" w:hAnsi="Arial" w:eastAsia="Arial" w:cs="Arial"/>
          <w:color w:val="000000" w:themeColor="text1" w:themeTint="FF" w:themeShade="FF"/>
        </w:rPr>
        <w:t xml:space="preserve"> amo</w:t>
      </w:r>
      <w:r w:rsidRPr="751CEA5D" w:rsidR="749F0254">
        <w:rPr>
          <w:rFonts w:ascii="Arial" w:hAnsi="Arial" w:eastAsia="Arial" w:cs="Arial"/>
          <w:color w:val="000000" w:themeColor="text1" w:themeTint="FF" w:themeShade="FF"/>
        </w:rPr>
        <w:t>unts of information</w:t>
      </w:r>
      <w:r w:rsidRPr="751CEA5D" w:rsidR="4717828F">
        <w:rPr>
          <w:rFonts w:ascii="Arial" w:hAnsi="Arial" w:eastAsia="Arial" w:cs="Arial"/>
          <w:color w:val="000000" w:themeColor="text1" w:themeTint="FF" w:themeShade="FF"/>
        </w:rPr>
        <w:t>,</w:t>
      </w:r>
      <w:r w:rsidRPr="751CEA5D" w:rsidR="260C4BB2">
        <w:rPr>
          <w:rFonts w:ascii="Arial" w:hAnsi="Arial" w:eastAsia="Arial" w:cs="Arial"/>
          <w:color w:val="000000" w:themeColor="text1" w:themeTint="FF" w:themeShade="FF"/>
        </w:rPr>
        <w:t xml:space="preserve"> </w:t>
      </w:r>
      <w:r w:rsidRPr="751CEA5D" w:rsidR="7E48CECA">
        <w:rPr>
          <w:rFonts w:ascii="Arial" w:hAnsi="Arial" w:eastAsia="Arial" w:cs="Arial"/>
          <w:color w:val="000000" w:themeColor="text1" w:themeTint="FF" w:themeShade="FF"/>
        </w:rPr>
        <w:t>from planning and design to construction and operations</w:t>
      </w:r>
      <w:r w:rsidRPr="751CEA5D" w:rsidR="260C4BB2">
        <w:rPr>
          <w:rFonts w:ascii="Arial" w:hAnsi="Arial" w:eastAsia="Arial" w:cs="Arial"/>
          <w:color w:val="000000" w:themeColor="text1" w:themeTint="FF" w:themeShade="FF"/>
        </w:rPr>
        <w:t>.</w:t>
      </w:r>
      <w:r w:rsidRPr="751CEA5D" w:rsidR="2755BD8F">
        <w:rPr>
          <w:rFonts w:ascii="Arial" w:hAnsi="Arial" w:eastAsia="Arial" w:cs="Arial"/>
          <w:color w:val="000000" w:themeColor="text1" w:themeTint="FF" w:themeShade="FF"/>
        </w:rPr>
        <w:t xml:space="preserve"> </w:t>
      </w:r>
      <w:r w:rsidRPr="751CEA5D" w:rsidR="1395E2ED">
        <w:rPr>
          <w:rFonts w:ascii="Arial" w:hAnsi="Arial" w:eastAsia="Arial" w:cs="Arial"/>
          <w:color w:val="000000" w:themeColor="text1" w:themeTint="FF" w:themeShade="FF"/>
        </w:rPr>
        <w:t>BIM acts as</w:t>
      </w:r>
      <w:r w:rsidRPr="751CEA5D" w:rsidR="2755BD8F">
        <w:rPr>
          <w:rFonts w:ascii="Arial" w:hAnsi="Arial" w:eastAsia="Arial" w:cs="Arial"/>
          <w:color w:val="000000" w:themeColor="text1" w:themeTint="FF" w:themeShade="FF"/>
        </w:rPr>
        <w:t xml:space="preserve"> comprehensive source of information</w:t>
      </w:r>
      <w:r w:rsidRPr="751CEA5D" w:rsidR="0D2950F3">
        <w:rPr>
          <w:rFonts w:ascii="Arial" w:hAnsi="Arial" w:eastAsia="Arial" w:cs="Arial"/>
          <w:color w:val="000000" w:themeColor="text1" w:themeTint="FF" w:themeShade="FF"/>
        </w:rPr>
        <w:t xml:space="preserve"> that can be used</w:t>
      </w:r>
      <w:r w:rsidRPr="751CEA5D" w:rsidR="45A9E673">
        <w:rPr>
          <w:rFonts w:ascii="Arial" w:hAnsi="Arial" w:eastAsia="Arial" w:cs="Arial"/>
          <w:color w:val="000000" w:themeColor="text1" w:themeTint="FF" w:themeShade="FF"/>
        </w:rPr>
        <w:t xml:space="preserve"> </w:t>
      </w:r>
      <w:r w:rsidRPr="751CEA5D" w:rsidR="45A9E673">
        <w:rPr>
          <w:rFonts w:ascii="Arial" w:hAnsi="Arial" w:eastAsia="Arial" w:cs="Arial"/>
          <w:color w:val="000000" w:themeColor="text1" w:themeTint="FF" w:themeShade="FF"/>
        </w:rPr>
        <w:t>throughout</w:t>
      </w:r>
      <w:r w:rsidRPr="751CEA5D" w:rsidR="45A9E673">
        <w:rPr>
          <w:rFonts w:ascii="Arial" w:hAnsi="Arial" w:eastAsia="Arial" w:cs="Arial"/>
          <w:color w:val="000000" w:themeColor="text1" w:themeTint="FF" w:themeShade="FF"/>
        </w:rPr>
        <w:t xml:space="preserve"> the whole life cycle of a building. </w:t>
      </w:r>
      <w:r w:rsidRPr="751CEA5D" w:rsidR="5095CE59">
        <w:rPr>
          <w:rFonts w:ascii="Arial" w:hAnsi="Arial" w:eastAsia="Arial" w:cs="Arial"/>
          <w:color w:val="000000" w:themeColor="text1" w:themeTint="FF" w:themeShade="FF"/>
        </w:rPr>
        <w:t>As a part of</w:t>
      </w:r>
      <w:r w:rsidRPr="751CEA5D" w:rsidR="6FDAEFC4">
        <w:rPr>
          <w:rFonts w:ascii="Arial" w:hAnsi="Arial" w:eastAsia="Arial" w:cs="Arial"/>
          <w:color w:val="000000" w:themeColor="text1" w:themeTint="FF" w:themeShade="FF"/>
        </w:rPr>
        <w:t xml:space="preserve"> this</w:t>
      </w:r>
      <w:r w:rsidRPr="751CEA5D" w:rsidR="5095CE59">
        <w:rPr>
          <w:rFonts w:ascii="Arial" w:hAnsi="Arial" w:eastAsia="Arial" w:cs="Arial"/>
          <w:color w:val="000000" w:themeColor="text1" w:themeTint="FF" w:themeShade="FF"/>
        </w:rPr>
        <w:t xml:space="preserve"> coordinated process, </w:t>
      </w:r>
      <w:r w:rsidRPr="751CEA5D" w:rsidR="649533D2">
        <w:rPr>
          <w:rFonts w:ascii="Arial" w:hAnsi="Arial" w:eastAsia="Arial" w:cs="Arial"/>
          <w:color w:val="000000" w:themeColor="text1" w:themeTint="FF" w:themeShade="FF"/>
        </w:rPr>
        <w:t>concordant</w:t>
      </w:r>
      <w:r w:rsidRPr="751CEA5D" w:rsidR="5095CE59">
        <w:rPr>
          <w:rFonts w:ascii="Arial" w:hAnsi="Arial" w:eastAsia="Arial" w:cs="Arial"/>
          <w:color w:val="000000" w:themeColor="text1" w:themeTint="FF" w:themeShade="FF"/>
        </w:rPr>
        <w:t xml:space="preserve"> technology </w:t>
      </w:r>
      <w:r w:rsidRPr="751CEA5D" w:rsidR="307453A2">
        <w:rPr>
          <w:rFonts w:ascii="Arial" w:hAnsi="Arial" w:eastAsia="Arial" w:cs="Arial"/>
          <w:color w:val="000000" w:themeColor="text1" w:themeTint="FF" w:themeShade="FF"/>
        </w:rPr>
        <w:t xml:space="preserve">such as </w:t>
      </w:r>
      <w:r w:rsidRPr="751CEA5D" w:rsidR="5FDA7B69">
        <w:rPr>
          <w:rFonts w:ascii="Arial" w:hAnsi="Arial" w:eastAsia="Arial" w:cs="Arial"/>
          <w:color w:val="000000" w:themeColor="text1" w:themeTint="FF" w:themeShade="FF"/>
        </w:rPr>
        <w:t>Revit</w:t>
      </w:r>
      <w:r w:rsidRPr="751CEA5D" w:rsidR="307453A2">
        <w:rPr>
          <w:rFonts w:ascii="Arial" w:hAnsi="Arial" w:eastAsia="Arial" w:cs="Arial"/>
          <w:color w:val="000000" w:themeColor="text1" w:themeTint="FF" w:themeShade="FF"/>
        </w:rPr>
        <w:t xml:space="preserve"> </w:t>
      </w:r>
      <w:r w:rsidRPr="751CEA5D" w:rsidR="5891DF4C">
        <w:rPr>
          <w:rFonts w:ascii="Arial" w:hAnsi="Arial" w:eastAsia="Arial" w:cs="Arial"/>
          <w:color w:val="000000" w:themeColor="text1" w:themeTint="FF" w:themeShade="FF"/>
        </w:rPr>
        <w:t>can be</w:t>
      </w:r>
      <w:r w:rsidRPr="751CEA5D" w:rsidR="307453A2">
        <w:rPr>
          <w:rFonts w:ascii="Arial" w:hAnsi="Arial" w:eastAsia="Arial" w:cs="Arial"/>
          <w:color w:val="000000" w:themeColor="text1" w:themeTint="FF" w:themeShade="FF"/>
        </w:rPr>
        <w:t xml:space="preserve"> used </w:t>
      </w:r>
      <w:r w:rsidRPr="751CEA5D" w:rsidR="21D25867">
        <w:rPr>
          <w:rFonts w:ascii="Arial" w:hAnsi="Arial" w:eastAsia="Arial" w:cs="Arial"/>
          <w:color w:val="000000" w:themeColor="text1" w:themeTint="FF" w:themeShade="FF"/>
        </w:rPr>
        <w:t>as an</w:t>
      </w:r>
      <w:r w:rsidRPr="751CEA5D" w:rsidR="307453A2">
        <w:rPr>
          <w:rFonts w:ascii="Arial" w:hAnsi="Arial" w:eastAsia="Arial" w:cs="Arial"/>
          <w:color w:val="000000" w:themeColor="text1" w:themeTint="FF" w:themeShade="FF"/>
        </w:rPr>
        <w:t xml:space="preserve"> </w:t>
      </w:r>
      <w:r w:rsidRPr="751CEA5D" w:rsidR="307453A2">
        <w:rPr>
          <w:rFonts w:ascii="Arial" w:hAnsi="Arial" w:eastAsia="Arial" w:cs="Arial"/>
          <w:color w:val="000000" w:themeColor="text1" w:themeTint="FF" w:themeShade="FF"/>
        </w:rPr>
        <w:t>in</w:t>
      </w:r>
      <w:r w:rsidRPr="751CEA5D" w:rsidR="307453A2">
        <w:rPr>
          <w:rFonts w:ascii="Arial" w:hAnsi="Arial" w:eastAsia="Arial" w:cs="Arial"/>
          <w:color w:val="000000" w:themeColor="text1" w:themeTint="FF" w:themeShade="FF"/>
        </w:rPr>
        <w:t xml:space="preserve">teractive, information-rich 3D </w:t>
      </w:r>
      <w:r w:rsidRPr="751CEA5D" w:rsidR="77D0466C">
        <w:rPr>
          <w:rFonts w:ascii="Arial" w:hAnsi="Arial" w:eastAsia="Arial" w:cs="Arial"/>
          <w:color w:val="000000" w:themeColor="text1" w:themeTint="FF" w:themeShade="FF"/>
        </w:rPr>
        <w:t>digital model that integrates structured information</w:t>
      </w:r>
      <w:r w:rsidRPr="751CEA5D" w:rsidR="7A539988">
        <w:rPr>
          <w:rFonts w:ascii="Arial" w:hAnsi="Arial" w:eastAsia="Arial" w:cs="Arial"/>
          <w:color w:val="000000" w:themeColor="text1" w:themeTint="FF" w:themeShade="FF"/>
        </w:rPr>
        <w:t xml:space="preserve"> </w:t>
      </w:r>
      <w:r w:rsidRPr="751CEA5D" w:rsidR="68116872">
        <w:rPr>
          <w:rFonts w:ascii="Arial" w:hAnsi="Arial" w:eastAsia="Arial" w:cs="Arial"/>
          <w:color w:val="000000" w:themeColor="text1" w:themeTint="FF" w:themeShade="FF"/>
        </w:rPr>
        <w:t>through</w:t>
      </w:r>
      <w:r w:rsidRPr="751CEA5D" w:rsidR="79BE9F5F">
        <w:rPr>
          <w:rFonts w:ascii="Arial" w:hAnsi="Arial" w:eastAsia="Arial" w:cs="Arial"/>
          <w:color w:val="000000" w:themeColor="text1" w:themeTint="FF" w:themeShade="FF"/>
        </w:rPr>
        <w:t xml:space="preserve"> </w:t>
      </w:r>
      <w:r w:rsidRPr="751CEA5D" w:rsidR="79BE9F5F">
        <w:rPr>
          <w:rFonts w:ascii="Arial" w:hAnsi="Arial" w:eastAsia="Arial" w:cs="Arial"/>
          <w:color w:val="000000" w:themeColor="text1" w:themeTint="FF" w:themeShade="FF"/>
        </w:rPr>
        <w:t>BIM’s international</w:t>
      </w:r>
      <w:r w:rsidRPr="751CEA5D" w:rsidR="68116872">
        <w:rPr>
          <w:rFonts w:ascii="Arial" w:hAnsi="Arial" w:eastAsia="Arial" w:cs="Arial"/>
          <w:color w:val="000000" w:themeColor="text1" w:themeTint="FF" w:themeShade="FF"/>
        </w:rPr>
        <w:t xml:space="preserve"> ISO 19650 series </w:t>
      </w:r>
      <w:r w:rsidRPr="751CEA5D" w:rsidR="4F950965">
        <w:rPr>
          <w:rFonts w:ascii="Arial" w:hAnsi="Arial" w:eastAsia="Arial" w:cs="Arial"/>
          <w:color w:val="000000" w:themeColor="text1" w:themeTint="FF" w:themeShade="FF"/>
        </w:rPr>
        <w:t>of standards</w:t>
      </w:r>
      <w:r w:rsidRPr="751CEA5D" w:rsidR="69F2C62F">
        <w:rPr>
          <w:rFonts w:ascii="Arial" w:hAnsi="Arial" w:eastAsia="Arial" w:cs="Arial"/>
          <w:color w:val="000000" w:themeColor="text1" w:themeTint="FF" w:themeShade="FF"/>
        </w:rPr>
        <w:t xml:space="preserve">. Considered by many as the most significant breakthrough in construction technology, </w:t>
      </w:r>
      <w:r w:rsidRPr="751CEA5D" w:rsidR="6FD81688">
        <w:rPr>
          <w:rFonts w:ascii="Arial" w:hAnsi="Arial" w:eastAsia="Arial" w:cs="Arial"/>
          <w:color w:val="000000" w:themeColor="text1" w:themeTint="FF" w:themeShade="FF"/>
        </w:rPr>
        <w:t>we’ll</w:t>
      </w:r>
      <w:r w:rsidRPr="751CEA5D" w:rsidR="6FD81688">
        <w:rPr>
          <w:rFonts w:ascii="Arial" w:hAnsi="Arial" w:eastAsia="Arial" w:cs="Arial"/>
          <w:color w:val="000000" w:themeColor="text1" w:themeTint="FF" w:themeShade="FF"/>
        </w:rPr>
        <w:t xml:space="preserve"> be </w:t>
      </w:r>
      <w:r w:rsidRPr="751CEA5D" w:rsidR="6FD81688">
        <w:rPr>
          <w:rFonts w:ascii="Arial" w:hAnsi="Arial" w:eastAsia="Arial" w:cs="Arial"/>
          <w:color w:val="000000" w:themeColor="text1" w:themeTint="FF" w:themeShade="FF"/>
        </w:rPr>
        <w:t>taking a look</w:t>
      </w:r>
      <w:r w:rsidRPr="751CEA5D" w:rsidR="6FD81688">
        <w:rPr>
          <w:rFonts w:ascii="Arial" w:hAnsi="Arial" w:eastAsia="Arial" w:cs="Arial"/>
          <w:color w:val="000000" w:themeColor="text1" w:themeTint="FF" w:themeShade="FF"/>
        </w:rPr>
        <w:t xml:space="preserve"> at how it can effectively plan, mitigate risks at the construction</w:t>
      </w:r>
      <w:r w:rsidRPr="751CEA5D" w:rsidR="7404B055">
        <w:rPr>
          <w:rFonts w:ascii="Arial" w:hAnsi="Arial" w:eastAsia="Arial" w:cs="Arial"/>
          <w:color w:val="000000" w:themeColor="text1" w:themeTint="FF" w:themeShade="FF"/>
        </w:rPr>
        <w:t xml:space="preserve"> phase</w:t>
      </w:r>
      <w:r w:rsidRPr="751CEA5D" w:rsidR="6FD81688">
        <w:rPr>
          <w:rFonts w:ascii="Arial" w:hAnsi="Arial" w:eastAsia="Arial" w:cs="Arial"/>
          <w:color w:val="000000" w:themeColor="text1" w:themeTint="FF" w:themeShade="FF"/>
        </w:rPr>
        <w:t xml:space="preserve"> </w:t>
      </w:r>
      <w:r w:rsidRPr="751CEA5D" w:rsidR="6FD81688">
        <w:rPr>
          <w:rFonts w:ascii="Arial" w:hAnsi="Arial" w:eastAsia="Arial" w:cs="Arial"/>
          <w:color w:val="000000" w:themeColor="text1" w:themeTint="FF" w:themeShade="FF"/>
        </w:rPr>
        <w:t xml:space="preserve">to </w:t>
      </w:r>
      <w:r w:rsidRPr="751CEA5D" w:rsidR="3B2055FE">
        <w:rPr>
          <w:rFonts w:ascii="Arial" w:hAnsi="Arial" w:eastAsia="Arial" w:cs="Arial"/>
          <w:color w:val="000000" w:themeColor="text1" w:themeTint="FF" w:themeShade="FF"/>
        </w:rPr>
        <w:t>effectively</w:t>
      </w:r>
      <w:r w:rsidRPr="751CEA5D" w:rsidR="6FD81688">
        <w:rPr>
          <w:rFonts w:ascii="Arial" w:hAnsi="Arial" w:eastAsia="Arial" w:cs="Arial"/>
          <w:color w:val="000000" w:themeColor="text1" w:themeTint="FF" w:themeShade="FF"/>
        </w:rPr>
        <w:t xml:space="preserve"> managing maintenance and retrofitting.</w:t>
      </w:r>
      <w:r w:rsidRPr="751CEA5D" w:rsidR="2B8A70AB">
        <w:rPr>
          <w:rFonts w:ascii="Arial" w:hAnsi="Arial" w:eastAsia="Arial" w:cs="Arial"/>
          <w:color w:val="000000" w:themeColor="text1" w:themeTint="FF" w:themeShade="FF"/>
        </w:rPr>
        <w:t xml:space="preserve"> </w:t>
      </w:r>
      <w:r w:rsidRPr="751CEA5D" w:rsidR="70BD1C17">
        <w:rPr>
          <w:rFonts w:ascii="Arial" w:hAnsi="Arial" w:eastAsia="Arial" w:cs="Arial"/>
          <w:noProof w:val="0"/>
          <w:color w:val="000000" w:themeColor="text1" w:themeTint="FF" w:themeShade="FF"/>
          <w:sz w:val="24"/>
          <w:szCs w:val="24"/>
          <w:lang w:val="en-GB"/>
        </w:rPr>
        <w:t xml:space="preserve">(Davis, 2023) </w:t>
      </w:r>
      <w:r w:rsidRPr="751CEA5D" w:rsidR="2B8A70AB">
        <w:rPr>
          <w:rFonts w:ascii="Arial" w:hAnsi="Arial" w:eastAsia="Arial" w:cs="Arial"/>
          <w:noProof w:val="0"/>
          <w:color w:val="000000" w:themeColor="text1" w:themeTint="FF" w:themeShade="FF"/>
          <w:sz w:val="24"/>
          <w:szCs w:val="24"/>
          <w:lang w:val="en-GB"/>
        </w:rPr>
        <w:t xml:space="preserve">(Hamil, 2021) </w:t>
      </w:r>
    </w:p>
    <w:p w:rsidR="18D3C797" w:rsidP="751CEA5D" w:rsidRDefault="18D3C797" w14:paraId="176FD93A" w14:textId="1F6C90BB">
      <w:pPr>
        <w:rPr>
          <w:rFonts w:ascii="Arial" w:hAnsi="Arial" w:eastAsia="Arial" w:cs="Arial"/>
          <w:noProof w:val="0"/>
          <w:color w:val="000000" w:themeColor="text1" w:themeTint="FF" w:themeShade="FF"/>
          <w:sz w:val="24"/>
          <w:szCs w:val="24"/>
          <w:u w:val="single"/>
          <w:lang w:val="en-GB"/>
        </w:rPr>
      </w:pPr>
    </w:p>
    <w:p w:rsidR="18D3C797" w:rsidP="751CEA5D" w:rsidRDefault="18D3C797" w14:paraId="28E5C329" w14:textId="52BA046B">
      <w:pPr>
        <w:rPr>
          <w:rFonts w:ascii="Arial" w:hAnsi="Arial" w:eastAsia="Arial" w:cs="Arial"/>
          <w:noProof w:val="0"/>
          <w:color w:val="000000" w:themeColor="text1" w:themeTint="FF" w:themeShade="FF"/>
          <w:sz w:val="24"/>
          <w:szCs w:val="24"/>
          <w:u w:val="single"/>
          <w:lang w:val="en-GB"/>
        </w:rPr>
      </w:pPr>
    </w:p>
    <w:p w:rsidR="18D3C797" w:rsidP="751CEA5D" w:rsidRDefault="18D3C797" w14:paraId="02BA5127" w14:textId="6A871F62">
      <w:pPr>
        <w:rPr>
          <w:rFonts w:ascii="Arial" w:hAnsi="Arial" w:eastAsia="Arial" w:cs="Arial"/>
          <w:noProof w:val="0"/>
          <w:color w:val="000000" w:themeColor="text1" w:themeTint="FF" w:themeShade="FF"/>
          <w:sz w:val="24"/>
          <w:szCs w:val="24"/>
          <w:u w:val="single"/>
          <w:lang w:val="en-GB"/>
        </w:rPr>
      </w:pPr>
    </w:p>
    <w:p w:rsidR="18D3C797" w:rsidP="751CEA5D" w:rsidRDefault="18D3C797" w14:paraId="5CFBC372" w14:textId="24E1051B">
      <w:pPr>
        <w:rPr>
          <w:rFonts w:ascii="Arial" w:hAnsi="Arial" w:eastAsia="Arial" w:cs="Arial"/>
          <w:noProof w:val="0"/>
          <w:color w:val="000000" w:themeColor="text1" w:themeTint="FF" w:themeShade="FF"/>
          <w:sz w:val="24"/>
          <w:szCs w:val="24"/>
          <w:u w:val="single"/>
          <w:lang w:val="en-GB"/>
        </w:rPr>
      </w:pPr>
    </w:p>
    <w:p w:rsidR="18D3C797" w:rsidP="751CEA5D" w:rsidRDefault="18D3C797" w14:paraId="489ED047" w14:textId="2BEEDFE9">
      <w:pPr>
        <w:rPr>
          <w:rFonts w:ascii="Arial" w:hAnsi="Arial" w:eastAsia="Arial" w:cs="Arial"/>
          <w:noProof w:val="0"/>
          <w:color w:val="000000" w:themeColor="text1" w:themeTint="FF" w:themeShade="FF"/>
          <w:sz w:val="24"/>
          <w:szCs w:val="24"/>
          <w:u w:val="single"/>
          <w:lang w:val="en-GB"/>
        </w:rPr>
      </w:pPr>
    </w:p>
    <w:p w:rsidR="18D3C797" w:rsidP="751CEA5D" w:rsidRDefault="18D3C797" w14:paraId="66171E11" w14:textId="7AFF076D">
      <w:pPr>
        <w:rPr>
          <w:rFonts w:ascii="Arial" w:hAnsi="Arial" w:eastAsia="Arial" w:cs="Arial"/>
          <w:noProof w:val="0"/>
          <w:color w:val="000000" w:themeColor="text1" w:themeTint="FF" w:themeShade="FF"/>
          <w:sz w:val="24"/>
          <w:szCs w:val="24"/>
          <w:u w:val="single"/>
          <w:lang w:val="en-GB"/>
        </w:rPr>
      </w:pPr>
    </w:p>
    <w:p w:rsidR="18D3C797" w:rsidP="751CEA5D" w:rsidRDefault="18D3C797" w14:paraId="14B65209" w14:textId="060DECF8">
      <w:pPr>
        <w:rPr>
          <w:rFonts w:ascii="Arial" w:hAnsi="Arial" w:eastAsia="Arial" w:cs="Arial"/>
          <w:noProof w:val="0"/>
          <w:color w:val="000000" w:themeColor="text1" w:themeTint="FF" w:themeShade="FF"/>
          <w:sz w:val="24"/>
          <w:szCs w:val="24"/>
          <w:u w:val="single"/>
          <w:lang w:val="en-GB"/>
        </w:rPr>
      </w:pPr>
    </w:p>
    <w:p w:rsidR="18D3C797" w:rsidP="751CEA5D" w:rsidRDefault="18D3C797" w14:paraId="084CF2F4" w14:textId="2EC40C65">
      <w:pPr>
        <w:rPr>
          <w:rFonts w:ascii="Arial" w:hAnsi="Arial" w:eastAsia="Arial" w:cs="Arial"/>
          <w:noProof w:val="0"/>
          <w:color w:val="000000" w:themeColor="text1" w:themeTint="FF" w:themeShade="FF"/>
          <w:sz w:val="28"/>
          <w:szCs w:val="28"/>
          <w:u w:val="single"/>
          <w:lang w:val="en-GB"/>
        </w:rPr>
      </w:pPr>
      <w:r w:rsidRPr="751CEA5D" w:rsidR="27FE65F7">
        <w:rPr>
          <w:rFonts w:ascii="Arial" w:hAnsi="Arial" w:eastAsia="Arial" w:cs="Arial"/>
          <w:noProof w:val="0"/>
          <w:color w:val="000000" w:themeColor="text1" w:themeTint="FF" w:themeShade="FF"/>
          <w:sz w:val="28"/>
          <w:szCs w:val="28"/>
          <w:u w:val="single"/>
          <w:lang w:val="en-GB"/>
        </w:rPr>
        <w:t xml:space="preserve">2.2 </w:t>
      </w:r>
      <w:r w:rsidRPr="751CEA5D" w:rsidR="15C377EE">
        <w:rPr>
          <w:rFonts w:ascii="Arial" w:hAnsi="Arial" w:eastAsia="Arial" w:cs="Arial"/>
          <w:noProof w:val="0"/>
          <w:color w:val="000000" w:themeColor="text1" w:themeTint="FF" w:themeShade="FF"/>
          <w:sz w:val="28"/>
          <w:szCs w:val="28"/>
          <w:u w:val="single"/>
          <w:lang w:val="en-GB"/>
        </w:rPr>
        <w:t>BIM Software</w:t>
      </w:r>
      <w:r w:rsidRPr="751CEA5D" w:rsidR="52592D40">
        <w:rPr>
          <w:rFonts w:ascii="Arial" w:hAnsi="Arial" w:eastAsia="Arial" w:cs="Arial"/>
          <w:noProof w:val="0"/>
          <w:color w:val="000000" w:themeColor="text1" w:themeTint="FF" w:themeShade="FF"/>
          <w:sz w:val="28"/>
          <w:szCs w:val="28"/>
          <w:u w:val="single"/>
          <w:lang w:val="en-GB"/>
        </w:rPr>
        <w:t xml:space="preserve">: </w:t>
      </w:r>
      <w:r w:rsidRPr="751CEA5D" w:rsidR="2F35C3B7">
        <w:rPr>
          <w:rFonts w:ascii="Arial" w:hAnsi="Arial" w:eastAsia="Arial" w:cs="Arial"/>
          <w:noProof w:val="0"/>
          <w:color w:val="000000" w:themeColor="text1" w:themeTint="FF" w:themeShade="FF"/>
          <w:sz w:val="28"/>
          <w:szCs w:val="28"/>
          <w:u w:val="single"/>
          <w:lang w:val="en-GB"/>
        </w:rPr>
        <w:t xml:space="preserve">Planning and </w:t>
      </w:r>
      <w:r w:rsidRPr="751CEA5D" w:rsidR="3AE3D122">
        <w:rPr>
          <w:rFonts w:ascii="Arial" w:hAnsi="Arial" w:eastAsia="Arial" w:cs="Arial"/>
          <w:noProof w:val="0"/>
          <w:color w:val="000000" w:themeColor="text1" w:themeTint="FF" w:themeShade="FF"/>
          <w:sz w:val="28"/>
          <w:szCs w:val="28"/>
          <w:u w:val="single"/>
          <w:lang w:val="en-GB"/>
        </w:rPr>
        <w:t>Risk Management</w:t>
      </w:r>
    </w:p>
    <w:p w:rsidR="18D3C797" w:rsidP="751CEA5D" w:rsidRDefault="18D3C797" w14:paraId="578A9FB6" w14:textId="67DB24F5">
      <w:pPr>
        <w:rPr>
          <w:rFonts w:ascii="Arial" w:hAnsi="Arial" w:eastAsia="Arial" w:cs="Arial"/>
          <w:color w:val="000000" w:themeColor="text1" w:themeTint="FF" w:themeShade="FF"/>
        </w:rPr>
      </w:pPr>
      <w:r w:rsidR="146B215B">
        <w:drawing>
          <wp:inline wp14:editId="71CB6260" wp14:anchorId="3DB200C8">
            <wp:extent cx="5473264" cy="4118631"/>
            <wp:effectExtent l="0" t="0" r="0" b="0"/>
            <wp:docPr id="1520184223" name="" title=""/>
            <wp:cNvGraphicFramePr>
              <a:graphicFrameLocks noChangeAspect="1"/>
            </wp:cNvGraphicFramePr>
            <a:graphic>
              <a:graphicData uri="http://schemas.openxmlformats.org/drawingml/2006/picture">
                <pic:pic>
                  <pic:nvPicPr>
                    <pic:cNvPr id="0" name=""/>
                    <pic:cNvPicPr/>
                  </pic:nvPicPr>
                  <pic:blipFill>
                    <a:blip r:embed="Rade38b7b01a84059">
                      <a:extLst>
                        <a:ext xmlns:a="http://schemas.openxmlformats.org/drawingml/2006/main" uri="{28A0092B-C50C-407E-A947-70E740481C1C}">
                          <a14:useLocalDpi val="0"/>
                        </a:ext>
                      </a:extLst>
                    </a:blip>
                    <a:stretch>
                      <a:fillRect/>
                    </a:stretch>
                  </pic:blipFill>
                  <pic:spPr>
                    <a:xfrm>
                      <a:off x="0" y="0"/>
                      <a:ext cx="5473264" cy="4118631"/>
                    </a:xfrm>
                    <a:prstGeom prst="rect">
                      <a:avLst/>
                    </a:prstGeom>
                  </pic:spPr>
                </pic:pic>
              </a:graphicData>
            </a:graphic>
          </wp:inline>
        </w:drawing>
      </w:r>
    </w:p>
    <w:p w:rsidR="18D3C797" w:rsidP="751CEA5D" w:rsidRDefault="18D3C797" w14:paraId="1AEF4A20" w14:textId="4C8ECD8A">
      <w:pPr>
        <w:rPr>
          <w:rFonts w:ascii="Arial" w:hAnsi="Arial" w:eastAsia="Arial" w:cs="Arial"/>
          <w:noProof w:val="0"/>
          <w:color w:val="000000" w:themeColor="text1" w:themeTint="FF" w:themeShade="FF"/>
          <w:sz w:val="24"/>
          <w:szCs w:val="24"/>
          <w:lang w:val="en-GB"/>
        </w:rPr>
      </w:pPr>
      <w:r w:rsidRPr="751CEA5D" w:rsidR="04B412F7">
        <w:rPr>
          <w:rFonts w:ascii="Arial" w:hAnsi="Arial" w:eastAsia="Arial" w:cs="Arial"/>
          <w:color w:val="000000" w:themeColor="text1" w:themeTint="FF" w:themeShade="FF"/>
        </w:rPr>
        <w:t xml:space="preserve">Source: </w:t>
      </w:r>
      <w:r w:rsidRPr="751CEA5D" w:rsidR="7BEB3DE4">
        <w:rPr>
          <w:rFonts w:ascii="Arial" w:hAnsi="Arial" w:eastAsia="Arial" w:cs="Arial"/>
          <w:noProof w:val="0"/>
          <w:color w:val="000000" w:themeColor="text1" w:themeTint="FF" w:themeShade="FF"/>
          <w:sz w:val="24"/>
          <w:szCs w:val="24"/>
          <w:lang w:val="en-GB"/>
        </w:rPr>
        <w:t>(The BIM Center, 2022)</w:t>
      </w:r>
    </w:p>
    <w:p w:rsidR="18D3C797" w:rsidP="751CEA5D" w:rsidRDefault="18D3C797" w14:paraId="0E761905" w14:textId="3FAF7AD5">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2F35C3B7">
        <w:rPr>
          <w:rFonts w:ascii="Arial" w:hAnsi="Arial" w:eastAsia="Arial" w:cs="Arial"/>
          <w:noProof w:val="0"/>
          <w:color w:val="000000" w:themeColor="text1" w:themeTint="FF" w:themeShade="FF"/>
          <w:sz w:val="24"/>
          <w:szCs w:val="24"/>
          <w:lang w:val="en-GB"/>
        </w:rPr>
        <w:t xml:space="preserve">For the Swansea City Civic Centre, </w:t>
      </w:r>
      <w:r w:rsidRPr="751CEA5D" w:rsidR="0E3C4721">
        <w:rPr>
          <w:rFonts w:ascii="Arial" w:hAnsi="Arial" w:eastAsia="Arial" w:cs="Arial"/>
          <w:noProof w:val="0"/>
          <w:color w:val="000000" w:themeColor="text1" w:themeTint="FF" w:themeShade="FF"/>
          <w:sz w:val="24"/>
          <w:szCs w:val="24"/>
          <w:lang w:val="en-GB"/>
        </w:rPr>
        <w:t xml:space="preserve">BIM could </w:t>
      </w:r>
      <w:r w:rsidRPr="751CEA5D" w:rsidR="0E3C4721">
        <w:rPr>
          <w:rFonts w:ascii="Arial" w:hAnsi="Arial" w:eastAsia="Arial" w:cs="Arial"/>
          <w:noProof w:val="0"/>
          <w:color w:val="000000" w:themeColor="text1" w:themeTint="FF" w:themeShade="FF"/>
          <w:sz w:val="24"/>
          <w:szCs w:val="24"/>
          <w:lang w:val="en-GB"/>
        </w:rPr>
        <w:t>facilitate</w:t>
      </w:r>
      <w:r w:rsidRPr="751CEA5D" w:rsidR="0E3C4721">
        <w:rPr>
          <w:rFonts w:ascii="Arial" w:hAnsi="Arial" w:eastAsia="Arial" w:cs="Arial"/>
          <w:noProof w:val="0"/>
          <w:color w:val="000000" w:themeColor="text1" w:themeTint="FF" w:themeShade="FF"/>
          <w:sz w:val="24"/>
          <w:szCs w:val="24"/>
          <w:lang w:val="en-GB"/>
        </w:rPr>
        <w:t xml:space="preserve"> streamlined communication throughout</w:t>
      </w:r>
      <w:r w:rsidRPr="751CEA5D" w:rsidR="5727AB04">
        <w:rPr>
          <w:rFonts w:ascii="Arial" w:hAnsi="Arial" w:eastAsia="Arial" w:cs="Arial"/>
          <w:noProof w:val="0"/>
          <w:color w:val="000000" w:themeColor="text1" w:themeTint="FF" w:themeShade="FF"/>
          <w:sz w:val="24"/>
          <w:szCs w:val="24"/>
          <w:lang w:val="en-GB"/>
        </w:rPr>
        <w:t xml:space="preserve"> the</w:t>
      </w:r>
      <w:r w:rsidRPr="751CEA5D" w:rsidR="0E3C4721">
        <w:rPr>
          <w:rFonts w:ascii="Arial" w:hAnsi="Arial" w:eastAsia="Arial" w:cs="Arial"/>
          <w:noProof w:val="0"/>
          <w:color w:val="000000" w:themeColor="text1" w:themeTint="FF" w:themeShade="FF"/>
          <w:sz w:val="24"/>
          <w:szCs w:val="24"/>
          <w:lang w:val="en-GB"/>
        </w:rPr>
        <w:t xml:space="preserve"> </w:t>
      </w:r>
      <w:r w:rsidRPr="751CEA5D" w:rsidR="5AC01CE1">
        <w:rPr>
          <w:rFonts w:ascii="Arial" w:hAnsi="Arial" w:eastAsia="Arial" w:cs="Arial"/>
          <w:noProof w:val="0"/>
          <w:color w:val="000000" w:themeColor="text1" w:themeTint="FF" w:themeShade="FF"/>
          <w:sz w:val="24"/>
          <w:szCs w:val="24"/>
          <w:lang w:val="en-GB"/>
        </w:rPr>
        <w:t>multi-disciplinary</w:t>
      </w:r>
      <w:r w:rsidRPr="751CEA5D" w:rsidR="2960F3DD">
        <w:rPr>
          <w:rFonts w:ascii="Arial" w:hAnsi="Arial" w:eastAsia="Arial" w:cs="Arial"/>
          <w:noProof w:val="0"/>
          <w:color w:val="000000" w:themeColor="text1" w:themeTint="FF" w:themeShade="FF"/>
          <w:sz w:val="24"/>
          <w:szCs w:val="24"/>
          <w:lang w:val="en-GB"/>
        </w:rPr>
        <w:t xml:space="preserve"> tea</w:t>
      </w:r>
      <w:r w:rsidRPr="751CEA5D" w:rsidR="08B35BEB">
        <w:rPr>
          <w:rFonts w:ascii="Arial" w:hAnsi="Arial" w:eastAsia="Arial" w:cs="Arial"/>
          <w:noProof w:val="0"/>
          <w:color w:val="000000" w:themeColor="text1" w:themeTint="FF" w:themeShade="FF"/>
          <w:sz w:val="24"/>
          <w:szCs w:val="24"/>
          <w:lang w:val="en-GB"/>
        </w:rPr>
        <w:t>m</w:t>
      </w:r>
      <w:r w:rsidRPr="751CEA5D" w:rsidR="4F94519A">
        <w:rPr>
          <w:rFonts w:ascii="Arial" w:hAnsi="Arial" w:eastAsia="Arial" w:cs="Arial"/>
          <w:noProof w:val="0"/>
          <w:color w:val="000000" w:themeColor="text1" w:themeTint="FF" w:themeShade="FF"/>
          <w:sz w:val="24"/>
          <w:szCs w:val="24"/>
          <w:lang w:val="en-GB"/>
        </w:rPr>
        <w:t>s</w:t>
      </w:r>
      <w:r w:rsidRPr="751CEA5D" w:rsidR="08B35BEB">
        <w:rPr>
          <w:rFonts w:ascii="Arial" w:hAnsi="Arial" w:eastAsia="Arial" w:cs="Arial"/>
          <w:noProof w:val="0"/>
          <w:color w:val="000000" w:themeColor="text1" w:themeTint="FF" w:themeShade="FF"/>
          <w:sz w:val="24"/>
          <w:szCs w:val="24"/>
          <w:lang w:val="en-GB"/>
        </w:rPr>
        <w:t xml:space="preserve"> by interreacting with a virtual </w:t>
      </w:r>
      <w:r w:rsidRPr="751CEA5D" w:rsidR="68E4AD51">
        <w:rPr>
          <w:rFonts w:ascii="Arial" w:hAnsi="Arial" w:eastAsia="Arial" w:cs="Arial"/>
          <w:noProof w:val="0"/>
          <w:color w:val="000000" w:themeColor="text1" w:themeTint="FF" w:themeShade="FF"/>
          <w:sz w:val="24"/>
          <w:szCs w:val="24"/>
          <w:lang w:val="en-GB"/>
        </w:rPr>
        <w:t>prototype</w:t>
      </w:r>
      <w:r w:rsidRPr="751CEA5D" w:rsidR="08B35BEB">
        <w:rPr>
          <w:rFonts w:ascii="Arial" w:hAnsi="Arial" w:eastAsia="Arial" w:cs="Arial"/>
          <w:noProof w:val="0"/>
          <w:color w:val="000000" w:themeColor="text1" w:themeTint="FF" w:themeShade="FF"/>
          <w:sz w:val="24"/>
          <w:szCs w:val="24"/>
          <w:lang w:val="en-GB"/>
        </w:rPr>
        <w:t xml:space="preserve"> of the project. For designers, BIM is </w:t>
      </w:r>
      <w:r w:rsidRPr="751CEA5D" w:rsidR="5A45D51C">
        <w:rPr>
          <w:rFonts w:ascii="Arial" w:hAnsi="Arial" w:eastAsia="Arial" w:cs="Arial"/>
          <w:noProof w:val="0"/>
          <w:color w:val="000000" w:themeColor="text1" w:themeTint="FF" w:themeShade="FF"/>
          <w:sz w:val="24"/>
          <w:szCs w:val="24"/>
          <w:lang w:val="en-GB"/>
        </w:rPr>
        <w:t>immensely</w:t>
      </w:r>
      <w:r w:rsidRPr="751CEA5D" w:rsidR="08B35BEB">
        <w:rPr>
          <w:rFonts w:ascii="Arial" w:hAnsi="Arial" w:eastAsia="Arial" w:cs="Arial"/>
          <w:noProof w:val="0"/>
          <w:color w:val="000000" w:themeColor="text1" w:themeTint="FF" w:themeShade="FF"/>
          <w:sz w:val="24"/>
          <w:szCs w:val="24"/>
          <w:lang w:val="en-GB"/>
        </w:rPr>
        <w:t xml:space="preserve"> proact</w:t>
      </w:r>
      <w:r w:rsidRPr="751CEA5D" w:rsidR="5D879613">
        <w:rPr>
          <w:rFonts w:ascii="Arial" w:hAnsi="Arial" w:eastAsia="Arial" w:cs="Arial"/>
          <w:noProof w:val="0"/>
          <w:color w:val="000000" w:themeColor="text1" w:themeTint="FF" w:themeShade="FF"/>
          <w:sz w:val="24"/>
          <w:szCs w:val="24"/>
          <w:lang w:val="en-GB"/>
        </w:rPr>
        <w:t xml:space="preserve">ive in </w:t>
      </w:r>
      <w:r w:rsidRPr="751CEA5D" w:rsidR="5D879613">
        <w:rPr>
          <w:rFonts w:ascii="Arial" w:hAnsi="Arial" w:eastAsia="Arial" w:cs="Arial"/>
          <w:noProof w:val="0"/>
          <w:color w:val="000000" w:themeColor="text1" w:themeTint="FF" w:themeShade="FF"/>
          <w:sz w:val="24"/>
          <w:szCs w:val="24"/>
          <w:lang w:val="en-GB"/>
        </w:rPr>
        <w:t>identifying</w:t>
      </w:r>
      <w:r w:rsidRPr="751CEA5D" w:rsidR="5D879613">
        <w:rPr>
          <w:rFonts w:ascii="Arial" w:hAnsi="Arial" w:eastAsia="Arial" w:cs="Arial"/>
          <w:noProof w:val="0"/>
          <w:color w:val="000000" w:themeColor="text1" w:themeTint="FF" w:themeShade="FF"/>
          <w:sz w:val="24"/>
          <w:szCs w:val="24"/>
          <w:lang w:val="en-GB"/>
        </w:rPr>
        <w:t xml:space="preserve"> potential problems before they surface</w:t>
      </w:r>
      <w:r w:rsidRPr="751CEA5D" w:rsidR="7B313375">
        <w:rPr>
          <w:rFonts w:ascii="Arial" w:hAnsi="Arial" w:eastAsia="Arial" w:cs="Arial"/>
          <w:noProof w:val="0"/>
          <w:color w:val="000000" w:themeColor="text1" w:themeTint="FF" w:themeShade="FF"/>
          <w:sz w:val="24"/>
          <w:szCs w:val="24"/>
          <w:lang w:val="en-GB"/>
        </w:rPr>
        <w:t xml:space="preserve"> with estimated cost savings of £13,132.76 ($17,000) </w:t>
      </w:r>
      <w:r w:rsidRPr="751CEA5D" w:rsidR="31959D24">
        <w:rPr>
          <w:rFonts w:ascii="Arial" w:hAnsi="Arial" w:eastAsia="Arial" w:cs="Arial"/>
          <w:noProof w:val="0"/>
          <w:color w:val="000000" w:themeColor="text1" w:themeTint="FF" w:themeShade="FF"/>
          <w:sz w:val="24"/>
          <w:szCs w:val="24"/>
          <w:lang w:val="en-GB"/>
        </w:rPr>
        <w:t>per detected clash</w:t>
      </w:r>
      <w:r w:rsidRPr="751CEA5D" w:rsidR="5D879613">
        <w:rPr>
          <w:rFonts w:ascii="Arial" w:hAnsi="Arial" w:eastAsia="Arial" w:cs="Arial"/>
          <w:noProof w:val="0"/>
          <w:color w:val="000000" w:themeColor="text1" w:themeTint="FF" w:themeShade="FF"/>
          <w:sz w:val="24"/>
          <w:szCs w:val="24"/>
          <w:lang w:val="en-GB"/>
        </w:rPr>
        <w:t xml:space="preserve">. For instance, </w:t>
      </w:r>
      <w:r w:rsidRPr="751CEA5D" w:rsidR="100AE958">
        <w:rPr>
          <w:rFonts w:ascii="Arial" w:hAnsi="Arial" w:eastAsia="Arial" w:cs="Arial"/>
          <w:noProof w:val="0"/>
          <w:color w:val="000000" w:themeColor="text1" w:themeTint="FF" w:themeShade="FF"/>
          <w:sz w:val="24"/>
          <w:szCs w:val="24"/>
          <w:lang w:val="en-GB"/>
        </w:rPr>
        <w:t>the architect</w:t>
      </w:r>
      <w:r w:rsidRPr="751CEA5D" w:rsidR="6338A1B5">
        <w:rPr>
          <w:rFonts w:ascii="Arial" w:hAnsi="Arial" w:eastAsia="Arial" w:cs="Arial"/>
          <w:noProof w:val="0"/>
          <w:color w:val="000000" w:themeColor="text1" w:themeTint="FF" w:themeShade="FF"/>
          <w:sz w:val="24"/>
          <w:szCs w:val="24"/>
          <w:lang w:val="en-GB"/>
        </w:rPr>
        <w:t>s</w:t>
      </w:r>
      <w:r w:rsidRPr="751CEA5D" w:rsidR="16110968">
        <w:rPr>
          <w:rFonts w:ascii="Arial" w:hAnsi="Arial" w:eastAsia="Arial" w:cs="Arial"/>
          <w:noProof w:val="0"/>
          <w:color w:val="000000" w:themeColor="text1" w:themeTint="FF" w:themeShade="FF"/>
          <w:sz w:val="24"/>
          <w:szCs w:val="24"/>
          <w:lang w:val="en-GB"/>
        </w:rPr>
        <w:t xml:space="preserve"> design</w:t>
      </w:r>
      <w:r w:rsidRPr="751CEA5D" w:rsidR="100AE958">
        <w:rPr>
          <w:rFonts w:ascii="Arial" w:hAnsi="Arial" w:eastAsia="Arial" w:cs="Arial"/>
          <w:noProof w:val="0"/>
          <w:color w:val="000000" w:themeColor="text1" w:themeTint="FF" w:themeShade="FF"/>
          <w:sz w:val="24"/>
          <w:szCs w:val="24"/>
          <w:lang w:val="en-GB"/>
        </w:rPr>
        <w:t xml:space="preserve"> may conflict with the structural framework of the Civic Centre but, clash detection </w:t>
      </w:r>
      <w:r w:rsidRPr="751CEA5D" w:rsidR="1947B8D9">
        <w:rPr>
          <w:rFonts w:ascii="Arial" w:hAnsi="Arial" w:eastAsia="Arial" w:cs="Arial"/>
          <w:noProof w:val="0"/>
          <w:color w:val="000000" w:themeColor="text1" w:themeTint="FF" w:themeShade="FF"/>
          <w:sz w:val="24"/>
          <w:szCs w:val="24"/>
          <w:lang w:val="en-GB"/>
        </w:rPr>
        <w:t xml:space="preserve">will highlight that </w:t>
      </w:r>
      <w:r w:rsidRPr="751CEA5D" w:rsidR="753DE5ED">
        <w:rPr>
          <w:rFonts w:ascii="Arial" w:hAnsi="Arial" w:eastAsia="Arial" w:cs="Arial"/>
          <w:noProof w:val="0"/>
          <w:color w:val="000000" w:themeColor="text1" w:themeTint="FF" w:themeShade="FF"/>
          <w:sz w:val="24"/>
          <w:szCs w:val="24"/>
          <w:lang w:val="en-GB"/>
        </w:rPr>
        <w:t xml:space="preserve">different models </w:t>
      </w:r>
      <w:r w:rsidRPr="751CEA5D" w:rsidR="388B9C91">
        <w:rPr>
          <w:rFonts w:ascii="Arial" w:hAnsi="Arial" w:eastAsia="Arial" w:cs="Arial"/>
          <w:noProof w:val="0"/>
          <w:color w:val="000000" w:themeColor="text1" w:themeTint="FF" w:themeShade="FF"/>
          <w:sz w:val="24"/>
          <w:szCs w:val="24"/>
          <w:lang w:val="en-GB"/>
        </w:rPr>
        <w:t>occupy</w:t>
      </w:r>
      <w:r w:rsidRPr="751CEA5D" w:rsidR="753DE5ED">
        <w:rPr>
          <w:rFonts w:ascii="Arial" w:hAnsi="Arial" w:eastAsia="Arial" w:cs="Arial"/>
          <w:noProof w:val="0"/>
          <w:color w:val="000000" w:themeColor="text1" w:themeTint="FF" w:themeShade="FF"/>
          <w:sz w:val="24"/>
          <w:szCs w:val="24"/>
          <w:lang w:val="en-GB"/>
        </w:rPr>
        <w:t xml:space="preserve"> </w:t>
      </w:r>
      <w:r w:rsidRPr="751CEA5D" w:rsidR="753DE5ED">
        <w:rPr>
          <w:rFonts w:ascii="Arial" w:hAnsi="Arial" w:eastAsia="Arial" w:cs="Arial"/>
          <w:noProof w:val="0"/>
          <w:color w:val="000000" w:themeColor="text1" w:themeTint="FF" w:themeShade="FF"/>
          <w:sz w:val="24"/>
          <w:szCs w:val="24"/>
          <w:lang w:val="en-GB"/>
        </w:rPr>
        <w:t>the same space (a</w:t>
      </w:r>
      <w:r w:rsidRPr="751CEA5D" w:rsidR="753DE5ED">
        <w:rPr>
          <w:rFonts w:ascii="Arial" w:hAnsi="Arial" w:eastAsia="Arial" w:cs="Arial"/>
          <w:noProof w:val="0"/>
          <w:color w:val="000000" w:themeColor="text1" w:themeTint="FF" w:themeShade="FF"/>
          <w:sz w:val="24"/>
          <w:szCs w:val="24"/>
          <w:lang w:val="en-GB"/>
        </w:rPr>
        <w:t xml:space="preserve">s </w:t>
      </w:r>
      <w:r w:rsidRPr="751CEA5D" w:rsidR="753DE5ED">
        <w:rPr>
          <w:rFonts w:ascii="Arial" w:hAnsi="Arial" w:eastAsia="Arial" w:cs="Arial"/>
          <w:noProof w:val="0"/>
          <w:color w:val="000000" w:themeColor="text1" w:themeTint="FF" w:themeShade="FF"/>
          <w:sz w:val="24"/>
          <w:szCs w:val="24"/>
          <w:lang w:val="en-GB"/>
        </w:rPr>
        <w:t>demonstrated</w:t>
      </w:r>
      <w:r w:rsidRPr="751CEA5D" w:rsidR="753DE5ED">
        <w:rPr>
          <w:rFonts w:ascii="Arial" w:hAnsi="Arial" w:eastAsia="Arial" w:cs="Arial"/>
          <w:noProof w:val="0"/>
          <w:color w:val="000000" w:themeColor="text1" w:themeTint="FF" w:themeShade="FF"/>
          <w:sz w:val="24"/>
          <w:szCs w:val="24"/>
          <w:lang w:val="en-GB"/>
        </w:rPr>
        <w:t xml:space="preserve"> above).</w:t>
      </w:r>
      <w:r w:rsidRPr="751CEA5D" w:rsidR="062AA9DF">
        <w:rPr>
          <w:rFonts w:ascii="Arial" w:hAnsi="Arial" w:eastAsia="Arial" w:cs="Arial"/>
          <w:noProof w:val="0"/>
          <w:color w:val="000000" w:themeColor="text1" w:themeTint="FF" w:themeShade="FF"/>
          <w:sz w:val="24"/>
          <w:szCs w:val="24"/>
          <w:lang w:val="en-GB"/>
        </w:rPr>
        <w:t xml:space="preserve"> </w:t>
      </w:r>
      <w:r w:rsidRPr="751CEA5D" w:rsidR="062AA9DF">
        <w:rPr>
          <w:rFonts w:ascii="Arial" w:hAnsi="Arial" w:eastAsia="Arial" w:cs="Arial"/>
          <w:noProof w:val="0"/>
          <w:color w:val="000000" w:themeColor="text1" w:themeTint="FF" w:themeShade="FF"/>
          <w:sz w:val="24"/>
          <w:szCs w:val="24"/>
          <w:lang w:val="en-GB"/>
        </w:rPr>
        <w:t>(The BIM Center, 2022)</w:t>
      </w:r>
    </w:p>
    <w:p w:rsidR="18D3C797" w:rsidP="751CEA5D" w:rsidRDefault="18D3C797" w14:paraId="1FACF3DC" w14:textId="382E6634">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77D49E11">
        <w:rPr>
          <w:rFonts w:ascii="Arial" w:hAnsi="Arial" w:eastAsia="Arial" w:cs="Arial"/>
          <w:noProof w:val="0"/>
          <w:color w:val="000000" w:themeColor="text1" w:themeTint="FF" w:themeShade="FF"/>
          <w:sz w:val="24"/>
          <w:szCs w:val="24"/>
          <w:lang w:val="en-GB"/>
        </w:rPr>
        <w:t xml:space="preserve">This is achieved by BIM interoperability which </w:t>
      </w:r>
      <w:r w:rsidRPr="751CEA5D" w:rsidR="506E32D4">
        <w:rPr>
          <w:rFonts w:ascii="Arial" w:hAnsi="Arial" w:eastAsia="Arial" w:cs="Arial"/>
          <w:noProof w:val="0"/>
          <w:color w:val="000000" w:themeColor="text1" w:themeTint="FF" w:themeShade="FF"/>
          <w:sz w:val="24"/>
          <w:szCs w:val="24"/>
          <w:lang w:val="en-GB"/>
        </w:rPr>
        <w:t>essentially means</w:t>
      </w:r>
      <w:r w:rsidRPr="751CEA5D" w:rsidR="506E32D4">
        <w:rPr>
          <w:rFonts w:ascii="Arial" w:hAnsi="Arial" w:eastAsia="Arial" w:cs="Arial"/>
          <w:noProof w:val="0"/>
          <w:color w:val="000000" w:themeColor="text1" w:themeTint="FF" w:themeShade="FF"/>
          <w:sz w:val="24"/>
          <w:szCs w:val="24"/>
          <w:lang w:val="en-GB"/>
        </w:rPr>
        <w:t xml:space="preserve"> that BIM data can be</w:t>
      </w:r>
      <w:r w:rsidRPr="751CEA5D" w:rsidR="2BD8A4BB">
        <w:rPr>
          <w:rFonts w:ascii="Arial" w:hAnsi="Arial" w:eastAsia="Arial" w:cs="Arial"/>
          <w:noProof w:val="0"/>
          <w:color w:val="000000" w:themeColor="text1" w:themeTint="FF" w:themeShade="FF"/>
          <w:sz w:val="24"/>
          <w:szCs w:val="24"/>
          <w:lang w:val="en-GB"/>
        </w:rPr>
        <w:t xml:space="preserve"> share</w:t>
      </w:r>
      <w:r w:rsidRPr="751CEA5D" w:rsidR="62C60A7F">
        <w:rPr>
          <w:rFonts w:ascii="Arial" w:hAnsi="Arial" w:eastAsia="Arial" w:cs="Arial"/>
          <w:noProof w:val="0"/>
          <w:color w:val="000000" w:themeColor="text1" w:themeTint="FF" w:themeShade="FF"/>
          <w:sz w:val="24"/>
          <w:szCs w:val="24"/>
          <w:lang w:val="en-GB"/>
        </w:rPr>
        <w:t>d</w:t>
      </w:r>
      <w:r w:rsidRPr="751CEA5D" w:rsidR="2BD8A4BB">
        <w:rPr>
          <w:rFonts w:ascii="Arial" w:hAnsi="Arial" w:eastAsia="Arial" w:cs="Arial"/>
          <w:noProof w:val="0"/>
          <w:color w:val="000000" w:themeColor="text1" w:themeTint="FF" w:themeShade="FF"/>
          <w:sz w:val="24"/>
          <w:szCs w:val="24"/>
          <w:lang w:val="en-GB"/>
        </w:rPr>
        <w:t xml:space="preserve">, </w:t>
      </w:r>
      <w:r w:rsidRPr="751CEA5D" w:rsidR="2BD8A4BB">
        <w:rPr>
          <w:rFonts w:ascii="Arial" w:hAnsi="Arial" w:eastAsia="Arial" w:cs="Arial"/>
          <w:noProof w:val="0"/>
          <w:color w:val="000000" w:themeColor="text1" w:themeTint="FF" w:themeShade="FF"/>
          <w:sz w:val="24"/>
          <w:szCs w:val="24"/>
          <w:lang w:val="en-GB"/>
        </w:rPr>
        <w:t>access</w:t>
      </w:r>
      <w:r w:rsidRPr="751CEA5D" w:rsidR="653FE2DD">
        <w:rPr>
          <w:rFonts w:ascii="Arial" w:hAnsi="Arial" w:eastAsia="Arial" w:cs="Arial"/>
          <w:noProof w:val="0"/>
          <w:color w:val="000000" w:themeColor="text1" w:themeTint="FF" w:themeShade="FF"/>
          <w:sz w:val="24"/>
          <w:szCs w:val="24"/>
          <w:lang w:val="en-GB"/>
        </w:rPr>
        <w:t>ed</w:t>
      </w:r>
      <w:r w:rsidRPr="751CEA5D" w:rsidR="2BD8A4BB">
        <w:rPr>
          <w:rFonts w:ascii="Arial" w:hAnsi="Arial" w:eastAsia="Arial" w:cs="Arial"/>
          <w:noProof w:val="0"/>
          <w:color w:val="000000" w:themeColor="text1" w:themeTint="FF" w:themeShade="FF"/>
          <w:sz w:val="24"/>
          <w:szCs w:val="24"/>
          <w:lang w:val="en-GB"/>
        </w:rPr>
        <w:t xml:space="preserve"> and </w:t>
      </w:r>
      <w:r w:rsidRPr="751CEA5D" w:rsidR="58AFD3E2">
        <w:rPr>
          <w:rFonts w:ascii="Arial" w:hAnsi="Arial" w:eastAsia="Arial" w:cs="Arial"/>
          <w:noProof w:val="0"/>
          <w:color w:val="000000" w:themeColor="text1" w:themeTint="FF" w:themeShade="FF"/>
          <w:sz w:val="24"/>
          <w:szCs w:val="24"/>
          <w:lang w:val="en-GB"/>
        </w:rPr>
        <w:t xml:space="preserve">compatibly </w:t>
      </w:r>
      <w:r w:rsidRPr="751CEA5D" w:rsidR="2BD8A4BB">
        <w:rPr>
          <w:rFonts w:ascii="Arial" w:hAnsi="Arial" w:eastAsia="Arial" w:cs="Arial"/>
          <w:noProof w:val="0"/>
          <w:color w:val="000000" w:themeColor="text1" w:themeTint="FF" w:themeShade="FF"/>
          <w:sz w:val="24"/>
          <w:szCs w:val="24"/>
          <w:lang w:val="en-GB"/>
        </w:rPr>
        <w:t>use</w:t>
      </w:r>
      <w:r w:rsidRPr="751CEA5D" w:rsidR="36E8B11D">
        <w:rPr>
          <w:rFonts w:ascii="Arial" w:hAnsi="Arial" w:eastAsia="Arial" w:cs="Arial"/>
          <w:noProof w:val="0"/>
          <w:color w:val="000000" w:themeColor="text1" w:themeTint="FF" w:themeShade="FF"/>
          <w:sz w:val="24"/>
          <w:szCs w:val="24"/>
          <w:lang w:val="en-GB"/>
        </w:rPr>
        <w:t>d</w:t>
      </w:r>
      <w:r w:rsidRPr="751CEA5D" w:rsidR="2BD8A4BB">
        <w:rPr>
          <w:rFonts w:ascii="Arial" w:hAnsi="Arial" w:eastAsia="Arial" w:cs="Arial"/>
          <w:noProof w:val="0"/>
          <w:color w:val="000000" w:themeColor="text1" w:themeTint="FF" w:themeShade="FF"/>
          <w:sz w:val="24"/>
          <w:szCs w:val="24"/>
          <w:lang w:val="en-GB"/>
        </w:rPr>
        <w:t xml:space="preserve"> for inform</w:t>
      </w:r>
      <w:r w:rsidRPr="751CEA5D" w:rsidR="4B4E4084">
        <w:rPr>
          <w:rFonts w:ascii="Arial" w:hAnsi="Arial" w:eastAsia="Arial" w:cs="Arial"/>
          <w:noProof w:val="0"/>
          <w:color w:val="000000" w:themeColor="text1" w:themeTint="FF" w:themeShade="FF"/>
          <w:sz w:val="24"/>
          <w:szCs w:val="24"/>
          <w:lang w:val="en-GB"/>
        </w:rPr>
        <w:t>ation workflows</w:t>
      </w:r>
      <w:r w:rsidRPr="751CEA5D" w:rsidR="6322AE4B">
        <w:rPr>
          <w:rFonts w:ascii="Arial" w:hAnsi="Arial" w:eastAsia="Arial" w:cs="Arial"/>
          <w:noProof w:val="0"/>
          <w:color w:val="000000" w:themeColor="text1" w:themeTint="FF" w:themeShade="FF"/>
          <w:sz w:val="24"/>
          <w:szCs w:val="24"/>
          <w:lang w:val="en-GB"/>
        </w:rPr>
        <w:t xml:space="preserve"> on different software</w:t>
      </w:r>
      <w:r w:rsidRPr="751CEA5D" w:rsidR="6322AE4B">
        <w:rPr>
          <w:rFonts w:ascii="Arial" w:hAnsi="Arial" w:eastAsia="Arial" w:cs="Arial"/>
          <w:noProof w:val="0"/>
          <w:color w:val="000000" w:themeColor="text1" w:themeTint="FF" w:themeShade="FF"/>
          <w:sz w:val="24"/>
          <w:szCs w:val="24"/>
          <w:lang w:val="en-GB"/>
        </w:rPr>
        <w:t xml:space="preserve"> and systems</w:t>
      </w:r>
      <w:r w:rsidRPr="751CEA5D" w:rsidR="572E072C">
        <w:rPr>
          <w:rFonts w:ascii="Arial" w:hAnsi="Arial" w:eastAsia="Arial" w:cs="Arial"/>
          <w:noProof w:val="0"/>
          <w:color w:val="000000" w:themeColor="text1" w:themeTint="FF" w:themeShade="FF"/>
          <w:sz w:val="24"/>
          <w:szCs w:val="24"/>
          <w:lang w:val="en-GB"/>
        </w:rPr>
        <w:t>.</w:t>
      </w:r>
      <w:r w:rsidRPr="751CEA5D" w:rsidR="4B4E4084">
        <w:rPr>
          <w:rFonts w:ascii="Arial" w:hAnsi="Arial" w:eastAsia="Arial" w:cs="Arial"/>
          <w:noProof w:val="0"/>
          <w:color w:val="000000" w:themeColor="text1" w:themeTint="FF" w:themeShade="FF"/>
          <w:sz w:val="24"/>
          <w:szCs w:val="24"/>
          <w:lang w:val="en-GB"/>
        </w:rPr>
        <w:t xml:space="preserve"> </w:t>
      </w:r>
      <w:r w:rsidRPr="751CEA5D" w:rsidR="4F7112CB">
        <w:rPr>
          <w:rFonts w:ascii="Arial" w:hAnsi="Arial" w:eastAsia="Arial" w:cs="Arial"/>
          <w:noProof w:val="0"/>
          <w:color w:val="000000" w:themeColor="text1" w:themeTint="FF" w:themeShade="FF"/>
          <w:sz w:val="24"/>
          <w:szCs w:val="24"/>
          <w:lang w:val="en-GB"/>
        </w:rPr>
        <w:t>For example,</w:t>
      </w:r>
      <w:r w:rsidRPr="751CEA5D" w:rsidR="03164C3A">
        <w:rPr>
          <w:rFonts w:ascii="Arial" w:hAnsi="Arial" w:eastAsia="Arial" w:cs="Arial"/>
          <w:noProof w:val="0"/>
          <w:color w:val="000000" w:themeColor="text1" w:themeTint="FF" w:themeShade="FF"/>
          <w:sz w:val="24"/>
          <w:szCs w:val="24"/>
          <w:lang w:val="en-GB"/>
        </w:rPr>
        <w:t xml:space="preserve"> Revit and Tekla</w:t>
      </w:r>
      <w:r w:rsidRPr="751CEA5D" w:rsidR="2E013F49">
        <w:rPr>
          <w:rFonts w:ascii="Arial" w:hAnsi="Arial" w:eastAsia="Arial" w:cs="Arial"/>
          <w:noProof w:val="0"/>
          <w:color w:val="000000" w:themeColor="text1" w:themeTint="FF" w:themeShade="FF"/>
          <w:sz w:val="24"/>
          <w:szCs w:val="24"/>
          <w:lang w:val="en-GB"/>
        </w:rPr>
        <w:t xml:space="preserve"> which both constitute an entire workflow and process </w:t>
      </w:r>
      <w:r w:rsidRPr="751CEA5D" w:rsidR="1D4A4253">
        <w:rPr>
          <w:rFonts w:ascii="Arial" w:hAnsi="Arial" w:eastAsia="Arial" w:cs="Arial"/>
          <w:noProof w:val="0"/>
          <w:color w:val="000000" w:themeColor="text1" w:themeTint="FF" w:themeShade="FF"/>
          <w:sz w:val="24"/>
          <w:szCs w:val="24"/>
          <w:lang w:val="en-GB"/>
        </w:rPr>
        <w:t>can be</w:t>
      </w:r>
      <w:r w:rsidRPr="751CEA5D" w:rsidR="2E013F49">
        <w:rPr>
          <w:rFonts w:ascii="Arial" w:hAnsi="Arial" w:eastAsia="Arial" w:cs="Arial"/>
          <w:noProof w:val="0"/>
          <w:color w:val="000000" w:themeColor="text1" w:themeTint="FF" w:themeShade="FF"/>
          <w:sz w:val="24"/>
          <w:szCs w:val="24"/>
          <w:lang w:val="en-GB"/>
        </w:rPr>
        <w:t xml:space="preserve"> </w:t>
      </w:r>
      <w:r w:rsidRPr="751CEA5D" w:rsidR="2E013F49">
        <w:rPr>
          <w:rFonts w:ascii="Arial" w:hAnsi="Arial" w:eastAsia="Arial" w:cs="Arial"/>
          <w:noProof w:val="0"/>
          <w:color w:val="000000" w:themeColor="text1" w:themeTint="FF" w:themeShade="FF"/>
          <w:sz w:val="24"/>
          <w:szCs w:val="24"/>
          <w:lang w:val="en-GB"/>
        </w:rPr>
        <w:t>combined</w:t>
      </w:r>
      <w:r w:rsidRPr="751CEA5D" w:rsidR="18C037F5">
        <w:rPr>
          <w:rFonts w:ascii="Arial" w:hAnsi="Arial" w:eastAsia="Arial" w:cs="Arial"/>
          <w:noProof w:val="0"/>
          <w:color w:val="000000" w:themeColor="text1" w:themeTint="FF" w:themeShade="FF"/>
          <w:sz w:val="24"/>
          <w:szCs w:val="24"/>
          <w:lang w:val="en-GB"/>
        </w:rPr>
        <w:t xml:space="preserve"> for </w:t>
      </w:r>
      <w:r w:rsidRPr="751CEA5D" w:rsidR="120AF6C4">
        <w:rPr>
          <w:rFonts w:ascii="Arial" w:hAnsi="Arial" w:eastAsia="Arial" w:cs="Arial"/>
          <w:noProof w:val="0"/>
          <w:color w:val="000000" w:themeColor="text1" w:themeTint="FF" w:themeShade="FF"/>
          <w:sz w:val="24"/>
          <w:szCs w:val="24"/>
          <w:lang w:val="en-GB"/>
        </w:rPr>
        <w:t>metadata enriched information</w:t>
      </w:r>
      <w:r w:rsidRPr="751CEA5D" w:rsidR="03164C3A">
        <w:rPr>
          <w:rFonts w:ascii="Arial" w:hAnsi="Arial" w:eastAsia="Arial" w:cs="Arial"/>
          <w:noProof w:val="0"/>
          <w:color w:val="000000" w:themeColor="text1" w:themeTint="FF" w:themeShade="FF"/>
          <w:sz w:val="24"/>
          <w:szCs w:val="24"/>
          <w:lang w:val="en-GB"/>
        </w:rPr>
        <w:t xml:space="preserve"> </w:t>
      </w:r>
      <w:r w:rsidRPr="751CEA5D" w:rsidR="4B4E4084">
        <w:rPr>
          <w:rFonts w:ascii="Arial" w:hAnsi="Arial" w:eastAsia="Arial" w:cs="Arial"/>
          <w:noProof w:val="0"/>
          <w:color w:val="000000" w:themeColor="text1" w:themeTint="FF" w:themeShade="FF"/>
          <w:sz w:val="24"/>
          <w:szCs w:val="24"/>
          <w:lang w:val="en-GB"/>
        </w:rPr>
        <w:t>throughout the building’s lifecycle.</w:t>
      </w:r>
      <w:r w:rsidRPr="751CEA5D" w:rsidR="63797A46">
        <w:rPr>
          <w:rFonts w:ascii="Arial" w:hAnsi="Arial" w:eastAsia="Arial" w:cs="Arial"/>
          <w:noProof w:val="0"/>
          <w:color w:val="000000" w:themeColor="text1" w:themeTint="FF" w:themeShade="FF"/>
          <w:sz w:val="24"/>
          <w:szCs w:val="24"/>
          <w:lang w:val="en-GB"/>
        </w:rPr>
        <w:t xml:space="preserve"> Th</w:t>
      </w:r>
      <w:r w:rsidRPr="751CEA5D" w:rsidR="212F4EAC">
        <w:rPr>
          <w:rFonts w:ascii="Arial" w:hAnsi="Arial" w:eastAsia="Arial" w:cs="Arial"/>
          <w:noProof w:val="0"/>
          <w:color w:val="000000" w:themeColor="text1" w:themeTint="FF" w:themeShade="FF"/>
          <w:sz w:val="24"/>
          <w:szCs w:val="24"/>
          <w:lang w:val="en-GB"/>
        </w:rPr>
        <w:t>is</w:t>
      </w:r>
      <w:r w:rsidRPr="751CEA5D" w:rsidR="63797A46">
        <w:rPr>
          <w:rFonts w:ascii="Arial" w:hAnsi="Arial" w:eastAsia="Arial" w:cs="Arial"/>
          <w:noProof w:val="0"/>
          <w:color w:val="000000" w:themeColor="text1" w:themeTint="FF" w:themeShade="FF"/>
          <w:sz w:val="24"/>
          <w:szCs w:val="24"/>
          <w:lang w:val="en-GB"/>
        </w:rPr>
        <w:t xml:space="preserve"> can include optimising the Civic Centre </w:t>
      </w:r>
      <w:r w:rsidRPr="751CEA5D" w:rsidR="6B869A34">
        <w:rPr>
          <w:rFonts w:ascii="Arial" w:hAnsi="Arial" w:eastAsia="Arial" w:cs="Arial"/>
          <w:noProof w:val="0"/>
          <w:color w:val="000000" w:themeColor="text1" w:themeTint="FF" w:themeShade="FF"/>
          <w:sz w:val="24"/>
          <w:szCs w:val="24"/>
          <w:lang w:val="en-GB"/>
        </w:rPr>
        <w:t>design</w:t>
      </w:r>
      <w:r w:rsidRPr="751CEA5D" w:rsidR="63797A46">
        <w:rPr>
          <w:rFonts w:ascii="Arial" w:hAnsi="Arial" w:eastAsia="Arial" w:cs="Arial"/>
          <w:noProof w:val="0"/>
          <w:color w:val="000000" w:themeColor="text1" w:themeTint="FF" w:themeShade="FF"/>
          <w:sz w:val="24"/>
          <w:szCs w:val="24"/>
          <w:lang w:val="en-GB"/>
        </w:rPr>
        <w:t xml:space="preserve"> by</w:t>
      </w:r>
      <w:r w:rsidRPr="751CEA5D" w:rsidR="7EF23ECD">
        <w:rPr>
          <w:rFonts w:ascii="Arial" w:hAnsi="Arial" w:eastAsia="Arial" w:cs="Arial"/>
          <w:noProof w:val="0"/>
          <w:color w:val="000000" w:themeColor="text1" w:themeTint="FF" w:themeShade="FF"/>
          <w:sz w:val="24"/>
          <w:szCs w:val="24"/>
          <w:lang w:val="en-GB"/>
        </w:rPr>
        <w:t xml:space="preserve"> proactively testing a rang</w:t>
      </w:r>
      <w:r w:rsidRPr="751CEA5D" w:rsidR="7EF23ECD">
        <w:rPr>
          <w:rFonts w:ascii="Arial" w:hAnsi="Arial" w:eastAsia="Arial" w:cs="Arial"/>
          <w:noProof w:val="0"/>
          <w:color w:val="000000" w:themeColor="text1" w:themeTint="FF" w:themeShade="FF"/>
          <w:sz w:val="24"/>
          <w:szCs w:val="24"/>
          <w:lang w:val="en-GB"/>
        </w:rPr>
        <w:t xml:space="preserve">e of </w:t>
      </w:r>
      <w:r w:rsidRPr="751CEA5D" w:rsidR="7EF23ECD">
        <w:rPr>
          <w:rFonts w:ascii="Arial" w:hAnsi="Arial" w:eastAsia="Arial" w:cs="Arial"/>
          <w:noProof w:val="0"/>
          <w:color w:val="000000" w:themeColor="text1" w:themeTint="FF" w:themeShade="FF"/>
          <w:sz w:val="24"/>
          <w:szCs w:val="24"/>
          <w:lang w:val="en-GB"/>
        </w:rPr>
        <w:t>different mate</w:t>
      </w:r>
      <w:r w:rsidRPr="751CEA5D" w:rsidR="7EF23ECD">
        <w:rPr>
          <w:rFonts w:ascii="Arial" w:hAnsi="Arial" w:eastAsia="Arial" w:cs="Arial"/>
          <w:noProof w:val="0"/>
          <w:color w:val="000000" w:themeColor="text1" w:themeTint="FF" w:themeShade="FF"/>
          <w:sz w:val="24"/>
          <w:szCs w:val="24"/>
          <w:lang w:val="en-GB"/>
        </w:rPr>
        <w:t>rials</w:t>
      </w:r>
      <w:r w:rsidRPr="751CEA5D" w:rsidR="7EF23ECD">
        <w:rPr>
          <w:rFonts w:ascii="Arial" w:hAnsi="Arial" w:eastAsia="Arial" w:cs="Arial"/>
          <w:noProof w:val="0"/>
          <w:color w:val="000000" w:themeColor="text1" w:themeTint="FF" w:themeShade="FF"/>
          <w:sz w:val="24"/>
          <w:szCs w:val="24"/>
          <w:lang w:val="en-GB"/>
        </w:rPr>
        <w:t xml:space="preserve"> and configuring technolog</w:t>
      </w:r>
      <w:r w:rsidRPr="751CEA5D" w:rsidR="4982677F">
        <w:rPr>
          <w:rFonts w:ascii="Arial" w:hAnsi="Arial" w:eastAsia="Arial" w:cs="Arial"/>
          <w:noProof w:val="0"/>
          <w:color w:val="000000" w:themeColor="text1" w:themeTint="FF" w:themeShade="FF"/>
          <w:sz w:val="24"/>
          <w:szCs w:val="24"/>
          <w:lang w:val="en-GB"/>
        </w:rPr>
        <w:t>ical</w:t>
      </w:r>
      <w:r w:rsidRPr="751CEA5D" w:rsidR="7EF23ECD">
        <w:rPr>
          <w:rFonts w:ascii="Arial" w:hAnsi="Arial" w:eastAsia="Arial" w:cs="Arial"/>
          <w:noProof w:val="0"/>
          <w:color w:val="000000" w:themeColor="text1" w:themeTint="FF" w:themeShade="FF"/>
          <w:sz w:val="24"/>
          <w:szCs w:val="24"/>
          <w:lang w:val="en-GB"/>
        </w:rPr>
        <w:t xml:space="preserve"> </w:t>
      </w:r>
      <w:r w:rsidRPr="751CEA5D" w:rsidR="4C1C246A">
        <w:rPr>
          <w:rFonts w:ascii="Arial" w:hAnsi="Arial" w:eastAsia="Arial" w:cs="Arial"/>
          <w:noProof w:val="0"/>
          <w:color w:val="000000" w:themeColor="text1" w:themeTint="FF" w:themeShade="FF"/>
          <w:sz w:val="24"/>
          <w:szCs w:val="24"/>
          <w:lang w:val="en-GB"/>
        </w:rPr>
        <w:t>installat</w:t>
      </w:r>
      <w:r w:rsidRPr="751CEA5D" w:rsidR="4C1C246A">
        <w:rPr>
          <w:rFonts w:ascii="Arial" w:hAnsi="Arial" w:eastAsia="Arial" w:cs="Arial"/>
          <w:noProof w:val="0"/>
          <w:color w:val="000000" w:themeColor="text1" w:themeTint="FF" w:themeShade="FF"/>
          <w:sz w:val="24"/>
          <w:szCs w:val="24"/>
          <w:lang w:val="en-GB"/>
        </w:rPr>
        <w:t>ions</w:t>
      </w:r>
      <w:r w:rsidRPr="751CEA5D" w:rsidR="7EF23ECD">
        <w:rPr>
          <w:rFonts w:ascii="Arial" w:hAnsi="Arial" w:eastAsia="Arial" w:cs="Arial"/>
          <w:noProof w:val="0"/>
          <w:color w:val="000000" w:themeColor="text1" w:themeTint="FF" w:themeShade="FF"/>
          <w:sz w:val="24"/>
          <w:szCs w:val="24"/>
          <w:lang w:val="en-GB"/>
        </w:rPr>
        <w:t xml:space="preserve"> </w:t>
      </w:r>
      <w:r w:rsidRPr="751CEA5D" w:rsidR="0AE43D1C">
        <w:rPr>
          <w:rFonts w:ascii="Arial" w:hAnsi="Arial" w:eastAsia="Arial" w:cs="Arial"/>
          <w:noProof w:val="0"/>
          <w:color w:val="000000" w:themeColor="text1" w:themeTint="FF" w:themeShade="FF"/>
          <w:sz w:val="24"/>
          <w:szCs w:val="24"/>
          <w:lang w:val="en-GB"/>
        </w:rPr>
        <w:t>in ord</w:t>
      </w:r>
      <w:r w:rsidRPr="751CEA5D" w:rsidR="0AE43D1C">
        <w:rPr>
          <w:rFonts w:ascii="Arial" w:hAnsi="Arial" w:eastAsia="Arial" w:cs="Arial"/>
          <w:noProof w:val="0"/>
          <w:color w:val="000000" w:themeColor="text1" w:themeTint="FF" w:themeShade="FF"/>
          <w:sz w:val="24"/>
          <w:szCs w:val="24"/>
          <w:lang w:val="en-GB"/>
        </w:rPr>
        <w:t>er to</w:t>
      </w:r>
      <w:r w:rsidRPr="751CEA5D" w:rsidR="7EF23ECD">
        <w:rPr>
          <w:rFonts w:ascii="Arial" w:hAnsi="Arial" w:eastAsia="Arial" w:cs="Arial"/>
          <w:noProof w:val="0"/>
          <w:color w:val="000000" w:themeColor="text1" w:themeTint="FF" w:themeShade="FF"/>
          <w:sz w:val="24"/>
          <w:szCs w:val="24"/>
          <w:lang w:val="en-GB"/>
        </w:rPr>
        <w:t xml:space="preserve"> refine the design before construc</w:t>
      </w:r>
      <w:r w:rsidRPr="751CEA5D" w:rsidR="7EF23ECD">
        <w:rPr>
          <w:rFonts w:ascii="Arial" w:hAnsi="Arial" w:eastAsia="Arial" w:cs="Arial"/>
          <w:noProof w:val="0"/>
          <w:color w:val="000000" w:themeColor="text1" w:themeTint="FF" w:themeShade="FF"/>
          <w:sz w:val="24"/>
          <w:szCs w:val="24"/>
          <w:lang w:val="en-GB"/>
        </w:rPr>
        <w:t xml:space="preserve">tion </w:t>
      </w:r>
      <w:r w:rsidRPr="751CEA5D" w:rsidR="7EF23ECD">
        <w:rPr>
          <w:rFonts w:ascii="Arial" w:hAnsi="Arial" w:eastAsia="Arial" w:cs="Arial"/>
          <w:noProof w:val="0"/>
          <w:color w:val="000000" w:themeColor="text1" w:themeTint="FF" w:themeShade="FF"/>
          <w:sz w:val="24"/>
          <w:szCs w:val="24"/>
          <w:lang w:val="en-GB"/>
        </w:rPr>
        <w:t>com</w:t>
      </w:r>
      <w:r w:rsidRPr="751CEA5D" w:rsidR="7F6F57A2">
        <w:rPr>
          <w:rFonts w:ascii="Arial" w:hAnsi="Arial" w:eastAsia="Arial" w:cs="Arial"/>
          <w:noProof w:val="0"/>
          <w:color w:val="000000" w:themeColor="text1" w:themeTint="FF" w:themeShade="FF"/>
          <w:sz w:val="24"/>
          <w:szCs w:val="24"/>
          <w:lang w:val="en-GB"/>
        </w:rPr>
        <w:t>m</w:t>
      </w:r>
      <w:r w:rsidRPr="751CEA5D" w:rsidR="7F6F57A2">
        <w:rPr>
          <w:rFonts w:ascii="Arial" w:hAnsi="Arial" w:eastAsia="Arial" w:cs="Arial"/>
          <w:noProof w:val="0"/>
          <w:color w:val="000000" w:themeColor="text1" w:themeTint="FF" w:themeShade="FF"/>
          <w:sz w:val="24"/>
          <w:szCs w:val="24"/>
          <w:lang w:val="en-GB"/>
        </w:rPr>
        <w:t>ences</w:t>
      </w:r>
      <w:r w:rsidRPr="751CEA5D" w:rsidR="7F6F57A2">
        <w:rPr>
          <w:rFonts w:ascii="Arial" w:hAnsi="Arial" w:eastAsia="Arial" w:cs="Arial"/>
          <w:noProof w:val="0"/>
          <w:color w:val="000000" w:themeColor="text1" w:themeTint="FF" w:themeShade="FF"/>
          <w:sz w:val="24"/>
          <w:szCs w:val="24"/>
          <w:lang w:val="en-GB"/>
        </w:rPr>
        <w:t>.</w:t>
      </w:r>
      <w:r w:rsidRPr="751CEA5D" w:rsidR="53836981">
        <w:rPr>
          <w:rFonts w:ascii="Arial" w:hAnsi="Arial" w:eastAsia="Arial" w:cs="Arial"/>
          <w:noProof w:val="0"/>
          <w:color w:val="000000" w:themeColor="text1" w:themeTint="FF" w:themeShade="FF"/>
          <w:sz w:val="24"/>
          <w:szCs w:val="24"/>
          <w:lang w:val="en-GB"/>
        </w:rPr>
        <w:t xml:space="preserve"> </w:t>
      </w:r>
      <w:r w:rsidRPr="751CEA5D" w:rsidR="2846EDE5">
        <w:rPr>
          <w:rFonts w:ascii="Arial" w:hAnsi="Arial" w:eastAsia="Arial" w:cs="Arial"/>
          <w:noProof w:val="0"/>
          <w:color w:val="000000" w:themeColor="text1" w:themeTint="FF" w:themeShade="FF"/>
          <w:sz w:val="24"/>
          <w:szCs w:val="24"/>
          <w:lang w:val="en-GB"/>
        </w:rPr>
        <w:t>(TS Academy, 2025) (Autodesk, 2025)</w:t>
      </w:r>
    </w:p>
    <w:p w:rsidR="18D3C797" w:rsidP="751CEA5D" w:rsidRDefault="18D3C797" w14:paraId="697CC63B" w14:textId="2AC2FECF">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p>
    <w:p w:rsidR="18D3C797" w:rsidP="751CEA5D" w:rsidRDefault="18D3C797" w14:paraId="4BA241CF" w14:textId="1226C28D">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p>
    <w:p w:rsidR="18D3C797" w:rsidP="751CEA5D" w:rsidRDefault="18D3C797" w14:paraId="6E6331C9" w14:textId="2D38ADF6">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51CEA5D" w:rsidR="61752E63">
        <w:rPr>
          <w:rFonts w:ascii="Arial" w:hAnsi="Arial" w:eastAsia="Arial" w:cs="Arial"/>
          <w:noProof w:val="0"/>
          <w:color w:val="000000" w:themeColor="text1" w:themeTint="FF" w:themeShade="FF"/>
          <w:sz w:val="28"/>
          <w:szCs w:val="28"/>
          <w:u w:val="single"/>
          <w:lang w:val="en-GB"/>
        </w:rPr>
        <w:t>2.3 Simulating Real-World Conditions</w:t>
      </w:r>
    </w:p>
    <w:p w:rsidR="18D3C797" w:rsidP="751CEA5D" w:rsidRDefault="18D3C797" w14:paraId="2E294BA7" w14:textId="30E7A0AA">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12013235">
        <w:drawing>
          <wp:inline wp14:editId="623260D2" wp14:anchorId="3406B54F">
            <wp:extent cx="5724524" cy="3152775"/>
            <wp:effectExtent l="0" t="0" r="0" b="0"/>
            <wp:docPr id="1125723370" name="" title=""/>
            <wp:cNvGraphicFramePr>
              <a:graphicFrameLocks noChangeAspect="1"/>
            </wp:cNvGraphicFramePr>
            <a:graphic>
              <a:graphicData uri="http://schemas.openxmlformats.org/drawingml/2006/picture">
                <pic:pic>
                  <pic:nvPicPr>
                    <pic:cNvPr id="0" name=""/>
                    <pic:cNvPicPr/>
                  </pic:nvPicPr>
                  <pic:blipFill>
                    <a:blip r:embed="R0c23991c14a74a3a">
                      <a:extLst>
                        <a:ext xmlns:a="http://schemas.openxmlformats.org/drawingml/2006/main" uri="{28A0092B-C50C-407E-A947-70E740481C1C}">
                          <a14:useLocalDpi val="0"/>
                        </a:ext>
                      </a:extLst>
                    </a:blip>
                    <a:stretch>
                      <a:fillRect/>
                    </a:stretch>
                  </pic:blipFill>
                  <pic:spPr>
                    <a:xfrm>
                      <a:off x="0" y="0"/>
                      <a:ext cx="5724524" cy="3152775"/>
                    </a:xfrm>
                    <a:prstGeom prst="rect">
                      <a:avLst/>
                    </a:prstGeom>
                  </pic:spPr>
                </pic:pic>
              </a:graphicData>
            </a:graphic>
          </wp:inline>
        </w:drawing>
      </w:r>
      <w:r w:rsidRPr="751CEA5D" w:rsidR="057E8B62">
        <w:rPr>
          <w:rFonts w:ascii="Arial" w:hAnsi="Arial" w:eastAsia="Arial" w:cs="Arial"/>
          <w:color w:val="000000" w:themeColor="text1" w:themeTint="FF" w:themeShade="FF"/>
        </w:rPr>
        <w:t xml:space="preserve">Source: </w:t>
      </w:r>
      <w:r w:rsidRPr="751CEA5D" w:rsidR="057E8B62">
        <w:rPr>
          <w:rFonts w:ascii="Arial" w:hAnsi="Arial" w:eastAsia="Arial" w:cs="Arial"/>
          <w:noProof w:val="0"/>
          <w:color w:val="000000" w:themeColor="text1" w:themeTint="FF" w:themeShade="FF"/>
          <w:sz w:val="24"/>
          <w:szCs w:val="24"/>
          <w:lang w:val="en-GB"/>
        </w:rPr>
        <w:t>(Frew, 2023)</w:t>
      </w:r>
    </w:p>
    <w:p w:rsidR="18D3C797" w:rsidP="751CEA5D" w:rsidRDefault="18D3C797" w14:paraId="7BB6B704" w14:textId="4C120C8B">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12013235">
        <w:drawing>
          <wp:inline wp14:editId="49576863" wp14:anchorId="5FC1DC52">
            <wp:extent cx="5724524" cy="3219450"/>
            <wp:effectExtent l="0" t="0" r="0" b="0"/>
            <wp:docPr id="66575733" name="" title=""/>
            <wp:cNvGraphicFramePr>
              <a:graphicFrameLocks noChangeAspect="1"/>
            </wp:cNvGraphicFramePr>
            <a:graphic>
              <a:graphicData uri="http://schemas.openxmlformats.org/drawingml/2006/picture">
                <pic:pic>
                  <pic:nvPicPr>
                    <pic:cNvPr id="0" name=""/>
                    <pic:cNvPicPr/>
                  </pic:nvPicPr>
                  <pic:blipFill>
                    <a:blip r:embed="R9f5ff57e9f01441b">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751CEA5D" w:rsidR="3BDD27F6">
        <w:rPr>
          <w:rFonts w:ascii="Arial" w:hAnsi="Arial" w:eastAsia="Arial" w:cs="Arial"/>
          <w:noProof w:val="0"/>
          <w:color w:val="000000" w:themeColor="text1" w:themeTint="FF" w:themeShade="FF"/>
          <w:sz w:val="24"/>
          <w:szCs w:val="24"/>
          <w:lang w:val="en-GB"/>
        </w:rPr>
        <w:t>Source: (Frew, 2023)</w:t>
      </w:r>
    </w:p>
    <w:p w:rsidR="18D3C797" w:rsidP="751CEA5D" w:rsidRDefault="18D3C797" w14:paraId="5AE95E7E" w14:textId="63839D4C">
      <w:pPr>
        <w:pStyle w:val="Normal"/>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53836981">
        <w:rPr>
          <w:rFonts w:ascii="Arial" w:hAnsi="Arial" w:eastAsia="Arial" w:cs="Arial"/>
          <w:noProof w:val="0"/>
          <w:color w:val="000000" w:themeColor="text1" w:themeTint="FF" w:themeShade="FF"/>
          <w:sz w:val="24"/>
          <w:szCs w:val="24"/>
          <w:lang w:val="en-GB"/>
        </w:rPr>
        <w:t>This is an efficient</w:t>
      </w:r>
      <w:r w:rsidRPr="751CEA5D" w:rsidR="621BF512">
        <w:rPr>
          <w:rFonts w:ascii="Arial" w:hAnsi="Arial" w:eastAsia="Arial" w:cs="Arial"/>
          <w:noProof w:val="0"/>
          <w:color w:val="000000" w:themeColor="text1" w:themeTint="FF" w:themeShade="FF"/>
          <w:sz w:val="24"/>
          <w:szCs w:val="24"/>
          <w:lang w:val="en-GB"/>
        </w:rPr>
        <w:t xml:space="preserve">, </w:t>
      </w:r>
      <w:r w:rsidRPr="751CEA5D" w:rsidR="53836981">
        <w:rPr>
          <w:rFonts w:ascii="Arial" w:hAnsi="Arial" w:eastAsia="Arial" w:cs="Arial"/>
          <w:noProof w:val="0"/>
          <w:color w:val="000000" w:themeColor="text1" w:themeTint="FF" w:themeShade="FF"/>
          <w:sz w:val="24"/>
          <w:szCs w:val="24"/>
          <w:lang w:val="en-GB"/>
        </w:rPr>
        <w:t xml:space="preserve">cost-effective </w:t>
      </w:r>
      <w:r w:rsidRPr="751CEA5D" w:rsidR="7EB24852">
        <w:rPr>
          <w:rFonts w:ascii="Arial" w:hAnsi="Arial" w:eastAsia="Arial" w:cs="Arial"/>
          <w:noProof w:val="0"/>
          <w:color w:val="000000" w:themeColor="text1" w:themeTint="FF" w:themeShade="FF"/>
          <w:sz w:val="24"/>
          <w:szCs w:val="24"/>
          <w:lang w:val="en-GB"/>
        </w:rPr>
        <w:t>way to testing design</w:t>
      </w:r>
      <w:r w:rsidRPr="751CEA5D" w:rsidR="68ADB74C">
        <w:rPr>
          <w:rFonts w:ascii="Arial" w:hAnsi="Arial" w:eastAsia="Arial" w:cs="Arial"/>
          <w:noProof w:val="0"/>
          <w:color w:val="000000" w:themeColor="text1" w:themeTint="FF" w:themeShade="FF"/>
          <w:sz w:val="24"/>
          <w:szCs w:val="24"/>
          <w:lang w:val="en-GB"/>
        </w:rPr>
        <w:t>s</w:t>
      </w:r>
      <w:r w:rsidRPr="751CEA5D" w:rsidR="7EB24852">
        <w:rPr>
          <w:rFonts w:ascii="Arial" w:hAnsi="Arial" w:eastAsia="Arial" w:cs="Arial"/>
          <w:noProof w:val="0"/>
          <w:color w:val="000000" w:themeColor="text1" w:themeTint="FF" w:themeShade="FF"/>
          <w:sz w:val="24"/>
          <w:szCs w:val="24"/>
          <w:lang w:val="en-GB"/>
        </w:rPr>
        <w:t xml:space="preserve"> and decreasing uncertainty</w:t>
      </w:r>
      <w:r w:rsidRPr="751CEA5D" w:rsidR="26D42456">
        <w:rPr>
          <w:rFonts w:ascii="Arial" w:hAnsi="Arial" w:eastAsia="Arial" w:cs="Arial"/>
          <w:noProof w:val="0"/>
          <w:color w:val="000000" w:themeColor="text1" w:themeTint="FF" w:themeShade="FF"/>
          <w:sz w:val="24"/>
          <w:szCs w:val="24"/>
          <w:lang w:val="en-GB"/>
        </w:rPr>
        <w:t xml:space="preserve"> for clients</w:t>
      </w:r>
      <w:r w:rsidRPr="751CEA5D" w:rsidR="7EB24852">
        <w:rPr>
          <w:rFonts w:ascii="Arial" w:hAnsi="Arial" w:eastAsia="Arial" w:cs="Arial"/>
          <w:noProof w:val="0"/>
          <w:color w:val="000000" w:themeColor="text1" w:themeTint="FF" w:themeShade="FF"/>
          <w:sz w:val="24"/>
          <w:szCs w:val="24"/>
          <w:lang w:val="en-GB"/>
        </w:rPr>
        <w:t xml:space="preserve"> </w:t>
      </w:r>
      <w:r w:rsidRPr="751CEA5D" w:rsidR="7EB24852">
        <w:rPr>
          <w:rFonts w:ascii="Arial" w:hAnsi="Arial" w:eastAsia="Arial" w:cs="Arial"/>
          <w:noProof w:val="0"/>
          <w:color w:val="000000" w:themeColor="text1" w:themeTint="FF" w:themeShade="FF"/>
          <w:sz w:val="24"/>
          <w:szCs w:val="24"/>
          <w:lang w:val="en-GB"/>
        </w:rPr>
        <w:t xml:space="preserve">by </w:t>
      </w:r>
      <w:r w:rsidRPr="751CEA5D" w:rsidR="4A3428EA">
        <w:rPr>
          <w:rFonts w:ascii="Arial" w:hAnsi="Arial" w:eastAsia="Arial" w:cs="Arial"/>
          <w:noProof w:val="0"/>
          <w:color w:val="000000" w:themeColor="text1" w:themeTint="FF" w:themeShade="FF"/>
          <w:sz w:val="24"/>
          <w:szCs w:val="24"/>
          <w:lang w:val="en-GB"/>
        </w:rPr>
        <w:t>visualising</w:t>
      </w:r>
      <w:r w:rsidRPr="751CEA5D" w:rsidR="7EB24852">
        <w:rPr>
          <w:rFonts w:ascii="Arial" w:hAnsi="Arial" w:eastAsia="Arial" w:cs="Arial"/>
          <w:noProof w:val="0"/>
          <w:color w:val="000000" w:themeColor="text1" w:themeTint="FF" w:themeShade="FF"/>
          <w:sz w:val="24"/>
          <w:szCs w:val="24"/>
          <w:lang w:val="en-GB"/>
        </w:rPr>
        <w:t xml:space="preserve"> </w:t>
      </w:r>
      <w:r w:rsidRPr="751CEA5D" w:rsidR="7EAE4E9C">
        <w:rPr>
          <w:rFonts w:ascii="Arial" w:hAnsi="Arial" w:eastAsia="Arial" w:cs="Arial"/>
          <w:noProof w:val="0"/>
          <w:color w:val="000000" w:themeColor="text1" w:themeTint="FF" w:themeShade="FF"/>
          <w:sz w:val="24"/>
          <w:szCs w:val="24"/>
          <w:lang w:val="en-GB"/>
        </w:rPr>
        <w:t xml:space="preserve">how spaces will be used (spatial organisation) and </w:t>
      </w:r>
      <w:r w:rsidRPr="751CEA5D" w:rsidR="6DA5EC88">
        <w:rPr>
          <w:rFonts w:ascii="Arial" w:hAnsi="Arial" w:eastAsia="Arial" w:cs="Arial"/>
          <w:noProof w:val="0"/>
          <w:color w:val="000000" w:themeColor="text1" w:themeTint="FF" w:themeShade="FF"/>
          <w:sz w:val="24"/>
          <w:szCs w:val="24"/>
          <w:lang w:val="en-GB"/>
        </w:rPr>
        <w:t xml:space="preserve">simulating </w:t>
      </w:r>
      <w:r w:rsidRPr="751CEA5D" w:rsidR="7EAE4E9C">
        <w:rPr>
          <w:rFonts w:ascii="Arial" w:hAnsi="Arial" w:eastAsia="Arial" w:cs="Arial"/>
          <w:noProof w:val="0"/>
          <w:color w:val="000000" w:themeColor="text1" w:themeTint="FF" w:themeShade="FF"/>
          <w:sz w:val="24"/>
          <w:szCs w:val="24"/>
          <w:lang w:val="en-GB"/>
        </w:rPr>
        <w:t xml:space="preserve">how people will move through </w:t>
      </w:r>
      <w:r w:rsidRPr="751CEA5D" w:rsidR="448635E1">
        <w:rPr>
          <w:rFonts w:ascii="Arial" w:hAnsi="Arial" w:eastAsia="Arial" w:cs="Arial"/>
          <w:noProof w:val="0"/>
          <w:color w:val="000000" w:themeColor="text1" w:themeTint="FF" w:themeShade="FF"/>
          <w:sz w:val="24"/>
          <w:szCs w:val="24"/>
          <w:lang w:val="en-GB"/>
        </w:rPr>
        <w:t>spaces</w:t>
      </w:r>
      <w:r w:rsidRPr="751CEA5D" w:rsidR="7EAE4E9C">
        <w:rPr>
          <w:rFonts w:ascii="Arial" w:hAnsi="Arial" w:eastAsia="Arial" w:cs="Arial"/>
          <w:noProof w:val="0"/>
          <w:color w:val="000000" w:themeColor="text1" w:themeTint="FF" w:themeShade="FF"/>
          <w:sz w:val="24"/>
          <w:szCs w:val="24"/>
          <w:lang w:val="en-GB"/>
        </w:rPr>
        <w:t xml:space="preserve"> (traffic flows)</w:t>
      </w:r>
      <w:r w:rsidRPr="751CEA5D" w:rsidR="2CF77DB5">
        <w:rPr>
          <w:rFonts w:ascii="Arial" w:hAnsi="Arial" w:eastAsia="Arial" w:cs="Arial"/>
          <w:noProof w:val="0"/>
          <w:color w:val="000000" w:themeColor="text1" w:themeTint="FF" w:themeShade="FF"/>
          <w:sz w:val="24"/>
          <w:szCs w:val="24"/>
          <w:lang w:val="en-GB"/>
        </w:rPr>
        <w:t xml:space="preserve"> by harnessing </w:t>
      </w:r>
      <w:r w:rsidRPr="751CEA5D" w:rsidR="4D588AC6">
        <w:rPr>
          <w:rFonts w:ascii="Arial" w:hAnsi="Arial" w:eastAsia="Arial" w:cs="Arial"/>
          <w:noProof w:val="0"/>
          <w:color w:val="000000" w:themeColor="text1" w:themeTint="FF" w:themeShade="FF"/>
          <w:sz w:val="24"/>
          <w:szCs w:val="24"/>
          <w:lang w:val="en-GB"/>
        </w:rPr>
        <w:t>Revizto’s</w:t>
      </w:r>
      <w:r w:rsidRPr="751CEA5D" w:rsidR="4D588AC6">
        <w:rPr>
          <w:rFonts w:ascii="Arial" w:hAnsi="Arial" w:eastAsia="Arial" w:cs="Arial"/>
          <w:noProof w:val="0"/>
          <w:color w:val="000000" w:themeColor="text1" w:themeTint="FF" w:themeShade="FF"/>
          <w:sz w:val="24"/>
          <w:szCs w:val="24"/>
          <w:lang w:val="en-GB"/>
        </w:rPr>
        <w:t xml:space="preserve"> </w:t>
      </w:r>
      <w:r w:rsidRPr="751CEA5D" w:rsidR="2CF77DB5">
        <w:rPr>
          <w:rFonts w:ascii="Arial" w:hAnsi="Arial" w:eastAsia="Arial" w:cs="Arial"/>
          <w:noProof w:val="0"/>
          <w:color w:val="000000" w:themeColor="text1" w:themeTint="FF" w:themeShade="FF"/>
          <w:sz w:val="24"/>
          <w:szCs w:val="24"/>
          <w:lang w:val="en-GB"/>
        </w:rPr>
        <w:t>predictive analytic tools</w:t>
      </w:r>
      <w:r w:rsidRPr="751CEA5D" w:rsidR="48CE913E">
        <w:rPr>
          <w:rFonts w:ascii="Arial" w:hAnsi="Arial" w:eastAsia="Arial" w:cs="Arial"/>
          <w:noProof w:val="0"/>
          <w:color w:val="000000" w:themeColor="text1" w:themeTint="FF" w:themeShade="FF"/>
          <w:sz w:val="24"/>
          <w:szCs w:val="24"/>
          <w:lang w:val="en-GB"/>
        </w:rPr>
        <w:t xml:space="preserve"> (as seen above)</w:t>
      </w:r>
      <w:r w:rsidRPr="751CEA5D" w:rsidR="48CE913E">
        <w:rPr>
          <w:rFonts w:ascii="Arial" w:hAnsi="Arial" w:eastAsia="Arial" w:cs="Arial"/>
          <w:noProof w:val="0"/>
          <w:color w:val="000000" w:themeColor="text1" w:themeTint="FF" w:themeShade="FF"/>
          <w:sz w:val="24"/>
          <w:szCs w:val="24"/>
          <w:lang w:val="en-GB"/>
        </w:rPr>
        <w:t>.</w:t>
      </w:r>
      <w:r w:rsidRPr="751CEA5D" w:rsidR="328A1F1C">
        <w:rPr>
          <w:rFonts w:ascii="Arial" w:hAnsi="Arial" w:eastAsia="Arial" w:cs="Arial"/>
          <w:noProof w:val="0"/>
          <w:color w:val="000000" w:themeColor="text1" w:themeTint="FF" w:themeShade="FF"/>
          <w:sz w:val="24"/>
          <w:szCs w:val="24"/>
          <w:lang w:val="en-GB"/>
        </w:rPr>
        <w:t xml:space="preserve"> </w:t>
      </w:r>
      <w:r w:rsidRPr="751CEA5D" w:rsidR="34F67621">
        <w:rPr>
          <w:rFonts w:ascii="Arial" w:hAnsi="Arial" w:eastAsia="Arial" w:cs="Arial"/>
          <w:noProof w:val="0"/>
          <w:color w:val="000000" w:themeColor="text1" w:themeTint="FF" w:themeShade="FF"/>
          <w:sz w:val="24"/>
          <w:szCs w:val="24"/>
          <w:lang w:val="en-GB"/>
        </w:rPr>
        <w:t xml:space="preserve"> </w:t>
      </w:r>
      <w:r w:rsidRPr="751CEA5D" w:rsidR="4F43A4E3">
        <w:rPr>
          <w:rFonts w:ascii="Arial" w:hAnsi="Arial" w:eastAsia="Arial" w:cs="Arial"/>
          <w:noProof w:val="0"/>
          <w:color w:val="000000" w:themeColor="text1" w:themeTint="FF" w:themeShade="FF"/>
          <w:sz w:val="24"/>
          <w:szCs w:val="24"/>
          <w:lang w:val="en-GB"/>
        </w:rPr>
        <w:t>Essentially, t</w:t>
      </w:r>
      <w:r w:rsidRPr="751CEA5D" w:rsidR="13E52B86">
        <w:rPr>
          <w:rFonts w:ascii="Arial" w:hAnsi="Arial" w:eastAsia="Arial" w:cs="Arial"/>
          <w:noProof w:val="0"/>
          <w:color w:val="000000" w:themeColor="text1" w:themeTint="FF" w:themeShade="FF"/>
          <w:sz w:val="24"/>
          <w:szCs w:val="24"/>
          <w:lang w:val="en-GB"/>
        </w:rPr>
        <w:t>he</w:t>
      </w:r>
      <w:r w:rsidRPr="751CEA5D" w:rsidR="13E52B86">
        <w:rPr>
          <w:rFonts w:ascii="Arial" w:hAnsi="Arial" w:eastAsia="Arial" w:cs="Arial"/>
          <w:noProof w:val="0"/>
          <w:color w:val="000000" w:themeColor="text1" w:themeTint="FF" w:themeShade="FF"/>
          <w:sz w:val="24"/>
          <w:szCs w:val="24"/>
          <w:lang w:val="en-GB"/>
        </w:rPr>
        <w:t xml:space="preserve"> </w:t>
      </w:r>
      <w:r w:rsidRPr="751CEA5D" w:rsidR="34F67621">
        <w:rPr>
          <w:rFonts w:ascii="Arial" w:hAnsi="Arial" w:eastAsia="Arial" w:cs="Arial"/>
          <w:noProof w:val="0"/>
          <w:color w:val="000000" w:themeColor="text1" w:themeTint="FF" w:themeShade="FF"/>
          <w:sz w:val="24"/>
          <w:szCs w:val="24"/>
          <w:lang w:val="en-GB"/>
        </w:rPr>
        <w:t xml:space="preserve">Revit </w:t>
      </w:r>
      <w:r w:rsidRPr="751CEA5D" w:rsidR="3B1C38C3">
        <w:rPr>
          <w:rFonts w:ascii="Arial" w:hAnsi="Arial" w:eastAsia="Arial" w:cs="Arial"/>
          <w:noProof w:val="0"/>
          <w:color w:val="000000" w:themeColor="text1" w:themeTint="FF" w:themeShade="FF"/>
          <w:sz w:val="24"/>
          <w:szCs w:val="24"/>
          <w:lang w:val="en-GB"/>
        </w:rPr>
        <w:t>m</w:t>
      </w:r>
      <w:r w:rsidRPr="751CEA5D" w:rsidR="34F67621">
        <w:rPr>
          <w:rFonts w:ascii="Arial" w:hAnsi="Arial" w:eastAsia="Arial" w:cs="Arial"/>
          <w:noProof w:val="0"/>
          <w:color w:val="000000" w:themeColor="text1" w:themeTint="FF" w:themeShade="FF"/>
          <w:sz w:val="24"/>
          <w:szCs w:val="24"/>
          <w:lang w:val="en-GB"/>
        </w:rPr>
        <w:t xml:space="preserve">odel </w:t>
      </w:r>
      <w:r w:rsidRPr="751CEA5D" w:rsidR="285B47B8">
        <w:rPr>
          <w:rFonts w:ascii="Arial" w:hAnsi="Arial" w:eastAsia="Arial" w:cs="Arial"/>
          <w:noProof w:val="0"/>
          <w:color w:val="000000" w:themeColor="text1" w:themeTint="FF" w:themeShade="FF"/>
          <w:sz w:val="24"/>
          <w:szCs w:val="24"/>
          <w:lang w:val="en-GB"/>
        </w:rPr>
        <w:t>is</w:t>
      </w:r>
      <w:r w:rsidRPr="751CEA5D" w:rsidR="34F67621">
        <w:rPr>
          <w:rFonts w:ascii="Arial" w:hAnsi="Arial" w:eastAsia="Arial" w:cs="Arial"/>
          <w:noProof w:val="0"/>
          <w:color w:val="000000" w:themeColor="text1" w:themeTint="FF" w:themeShade="FF"/>
          <w:sz w:val="24"/>
          <w:szCs w:val="24"/>
          <w:lang w:val="en-GB"/>
        </w:rPr>
        <w:t xml:space="preserve"> extract</w:t>
      </w:r>
      <w:r w:rsidRPr="751CEA5D" w:rsidR="4504B8DA">
        <w:rPr>
          <w:rFonts w:ascii="Arial" w:hAnsi="Arial" w:eastAsia="Arial" w:cs="Arial"/>
          <w:noProof w:val="0"/>
          <w:color w:val="000000" w:themeColor="text1" w:themeTint="FF" w:themeShade="FF"/>
          <w:sz w:val="24"/>
          <w:szCs w:val="24"/>
          <w:lang w:val="en-GB"/>
        </w:rPr>
        <w:t>ed and then imported</w:t>
      </w:r>
      <w:r w:rsidRPr="751CEA5D" w:rsidR="34F67621">
        <w:rPr>
          <w:rFonts w:ascii="Arial" w:hAnsi="Arial" w:eastAsia="Arial" w:cs="Arial"/>
          <w:noProof w:val="0"/>
          <w:color w:val="000000" w:themeColor="text1" w:themeTint="FF" w:themeShade="FF"/>
          <w:sz w:val="24"/>
          <w:szCs w:val="24"/>
          <w:lang w:val="en-GB"/>
        </w:rPr>
        <w:t xml:space="preserve"> into </w:t>
      </w:r>
      <w:r w:rsidRPr="751CEA5D" w:rsidR="34F67621">
        <w:rPr>
          <w:rFonts w:ascii="Arial" w:hAnsi="Arial" w:eastAsia="Arial" w:cs="Arial"/>
          <w:noProof w:val="0"/>
          <w:color w:val="000000" w:themeColor="text1" w:themeTint="FF" w:themeShade="FF"/>
          <w:sz w:val="24"/>
          <w:szCs w:val="24"/>
          <w:lang w:val="en-GB"/>
        </w:rPr>
        <w:t>Revizto</w:t>
      </w:r>
      <w:r w:rsidRPr="751CEA5D" w:rsidR="41A7B2E6">
        <w:rPr>
          <w:rFonts w:ascii="Arial" w:hAnsi="Arial" w:eastAsia="Arial" w:cs="Arial"/>
          <w:noProof w:val="0"/>
          <w:color w:val="000000" w:themeColor="text1" w:themeTint="FF" w:themeShade="FF"/>
          <w:sz w:val="24"/>
          <w:szCs w:val="24"/>
          <w:lang w:val="en-GB"/>
        </w:rPr>
        <w:t xml:space="preserve"> software for an immersive </w:t>
      </w:r>
      <w:r w:rsidRPr="751CEA5D" w:rsidR="271EAE5E">
        <w:rPr>
          <w:rFonts w:ascii="Arial" w:hAnsi="Arial" w:eastAsia="Arial" w:cs="Arial"/>
          <w:noProof w:val="0"/>
          <w:color w:val="000000" w:themeColor="text1" w:themeTint="FF" w:themeShade="FF"/>
          <w:sz w:val="24"/>
          <w:szCs w:val="24"/>
          <w:lang w:val="en-GB"/>
        </w:rPr>
        <w:t>Augmented Reality (AR)</w:t>
      </w:r>
      <w:r w:rsidRPr="751CEA5D" w:rsidR="2CF77DB5">
        <w:rPr>
          <w:rFonts w:ascii="Arial" w:hAnsi="Arial" w:eastAsia="Arial" w:cs="Arial"/>
          <w:noProof w:val="0"/>
          <w:color w:val="000000" w:themeColor="text1" w:themeTint="FF" w:themeShade="FF"/>
          <w:sz w:val="24"/>
          <w:szCs w:val="24"/>
          <w:lang w:val="en-GB"/>
        </w:rPr>
        <w:t>.</w:t>
      </w:r>
      <w:r w:rsidRPr="751CEA5D" w:rsidR="2EC8794F">
        <w:rPr>
          <w:rFonts w:ascii="Arial" w:hAnsi="Arial" w:eastAsia="Arial" w:cs="Arial"/>
          <w:noProof w:val="0"/>
          <w:color w:val="000000" w:themeColor="text1" w:themeTint="FF" w:themeShade="FF"/>
          <w:sz w:val="24"/>
          <w:szCs w:val="24"/>
          <w:lang w:val="en-GB"/>
        </w:rPr>
        <w:t xml:space="preserve"> These simulations and “what if” scenarios can </w:t>
      </w:r>
      <w:r w:rsidRPr="751CEA5D" w:rsidR="6F969459">
        <w:rPr>
          <w:rFonts w:ascii="Arial" w:hAnsi="Arial" w:eastAsia="Arial" w:cs="Arial"/>
          <w:noProof w:val="0"/>
          <w:color w:val="000000" w:themeColor="text1" w:themeTint="FF" w:themeShade="FF"/>
          <w:sz w:val="24"/>
          <w:szCs w:val="24"/>
          <w:lang w:val="en-GB"/>
        </w:rPr>
        <w:t xml:space="preserve">pre-emptively detect early actionable risks in the design and planning phase </w:t>
      </w:r>
      <w:r w:rsidRPr="751CEA5D" w:rsidR="59EF7129">
        <w:rPr>
          <w:rFonts w:ascii="Arial" w:hAnsi="Arial" w:eastAsia="Arial" w:cs="Arial"/>
          <w:noProof w:val="0"/>
          <w:color w:val="000000" w:themeColor="text1" w:themeTint="FF" w:themeShade="FF"/>
          <w:sz w:val="24"/>
          <w:szCs w:val="24"/>
          <w:lang w:val="en-GB"/>
        </w:rPr>
        <w:t>by quickly resolving and reducing potential delays further in the project’s lifecycle.</w:t>
      </w:r>
      <w:r w:rsidRPr="751CEA5D" w:rsidR="1F360DB8">
        <w:rPr>
          <w:rFonts w:ascii="Arial" w:hAnsi="Arial" w:eastAsia="Arial" w:cs="Arial"/>
          <w:noProof w:val="0"/>
          <w:color w:val="000000" w:themeColor="text1" w:themeTint="FF" w:themeShade="FF"/>
          <w:sz w:val="24"/>
          <w:szCs w:val="24"/>
          <w:lang w:val="en-GB"/>
        </w:rPr>
        <w:t xml:space="preserve"> </w:t>
      </w:r>
      <w:r w:rsidRPr="751CEA5D" w:rsidR="615DFF68">
        <w:rPr>
          <w:rFonts w:ascii="Arial" w:hAnsi="Arial" w:eastAsia="Arial" w:cs="Arial"/>
          <w:noProof w:val="0"/>
          <w:color w:val="000000" w:themeColor="text1" w:themeTint="FF" w:themeShade="FF"/>
          <w:sz w:val="24"/>
          <w:szCs w:val="24"/>
          <w:lang w:val="en-GB"/>
        </w:rPr>
        <w:t xml:space="preserve">However, the </w:t>
      </w:r>
      <w:r w:rsidRPr="751CEA5D" w:rsidR="615DFF68">
        <w:rPr>
          <w:rFonts w:ascii="Arial" w:hAnsi="Arial" w:eastAsia="Arial" w:cs="Arial"/>
          <w:noProof w:val="0"/>
          <w:color w:val="000000" w:themeColor="text1" w:themeTint="FF" w:themeShade="FF"/>
          <w:sz w:val="24"/>
          <w:szCs w:val="24"/>
          <w:lang w:val="en-GB"/>
        </w:rPr>
        <w:t>Revizto’s</w:t>
      </w:r>
      <w:r w:rsidRPr="751CEA5D" w:rsidR="615DFF68">
        <w:rPr>
          <w:rFonts w:ascii="Arial" w:hAnsi="Arial" w:eastAsia="Arial" w:cs="Arial"/>
          <w:noProof w:val="0"/>
          <w:color w:val="000000" w:themeColor="text1" w:themeTint="FF" w:themeShade="FF"/>
          <w:sz w:val="24"/>
          <w:szCs w:val="24"/>
          <w:lang w:val="en-GB"/>
        </w:rPr>
        <w:t xml:space="preserve"> model can display inconsistencies and inaccuracies</w:t>
      </w:r>
      <w:r w:rsidRPr="751CEA5D" w:rsidR="2D7F3FB5">
        <w:rPr>
          <w:rFonts w:ascii="Arial" w:hAnsi="Arial" w:eastAsia="Arial" w:cs="Arial"/>
          <w:noProof w:val="0"/>
          <w:color w:val="000000" w:themeColor="text1" w:themeTint="FF" w:themeShade="FF"/>
          <w:sz w:val="24"/>
          <w:szCs w:val="24"/>
          <w:lang w:val="en-GB"/>
        </w:rPr>
        <w:t>.</w:t>
      </w:r>
      <w:r w:rsidRPr="751CEA5D" w:rsidR="615DFF68">
        <w:rPr>
          <w:rFonts w:ascii="Arial" w:hAnsi="Arial" w:eastAsia="Arial" w:cs="Arial"/>
          <w:noProof w:val="0"/>
          <w:color w:val="000000" w:themeColor="text1" w:themeTint="FF" w:themeShade="FF"/>
          <w:sz w:val="24"/>
          <w:szCs w:val="24"/>
          <w:lang w:val="en-GB"/>
        </w:rPr>
        <w:t xml:space="preserve"> </w:t>
      </w:r>
      <w:r w:rsidRPr="751CEA5D" w:rsidR="10B59336">
        <w:rPr>
          <w:rFonts w:ascii="Arial" w:hAnsi="Arial" w:eastAsia="Arial" w:cs="Arial"/>
          <w:noProof w:val="0"/>
          <w:color w:val="000000" w:themeColor="text1" w:themeTint="FF" w:themeShade="FF"/>
          <w:sz w:val="24"/>
          <w:szCs w:val="24"/>
          <w:lang w:val="en-GB"/>
        </w:rPr>
        <w:t>Consequently</w:t>
      </w:r>
      <w:r w:rsidRPr="751CEA5D" w:rsidR="615DFF68">
        <w:rPr>
          <w:rFonts w:ascii="Arial" w:hAnsi="Arial" w:eastAsia="Arial" w:cs="Arial"/>
          <w:noProof w:val="0"/>
          <w:color w:val="000000" w:themeColor="text1" w:themeTint="FF" w:themeShade="FF"/>
          <w:sz w:val="24"/>
          <w:szCs w:val="24"/>
          <w:lang w:val="en-GB"/>
        </w:rPr>
        <w:t xml:space="preserve">, </w:t>
      </w:r>
      <w:r w:rsidRPr="751CEA5D" w:rsidR="4A21B839">
        <w:rPr>
          <w:rFonts w:ascii="Arial" w:hAnsi="Arial" w:eastAsia="Arial" w:cs="Arial"/>
          <w:noProof w:val="0"/>
          <w:color w:val="000000" w:themeColor="text1" w:themeTint="FF" w:themeShade="FF"/>
          <w:sz w:val="24"/>
          <w:szCs w:val="24"/>
          <w:lang w:val="en-GB"/>
        </w:rPr>
        <w:t xml:space="preserve">AI and </w:t>
      </w:r>
      <w:r w:rsidRPr="751CEA5D" w:rsidR="615DFF68">
        <w:rPr>
          <w:rFonts w:ascii="Arial" w:hAnsi="Arial" w:eastAsia="Arial" w:cs="Arial"/>
          <w:noProof w:val="0"/>
          <w:color w:val="000000" w:themeColor="text1" w:themeTint="FF" w:themeShade="FF"/>
          <w:sz w:val="24"/>
          <w:szCs w:val="24"/>
          <w:lang w:val="en-GB"/>
        </w:rPr>
        <w:t>machine learning can be combined with IoT</w:t>
      </w:r>
      <w:r w:rsidRPr="751CEA5D" w:rsidR="771A504E">
        <w:rPr>
          <w:rFonts w:ascii="Arial" w:hAnsi="Arial" w:eastAsia="Arial" w:cs="Arial"/>
          <w:noProof w:val="0"/>
          <w:color w:val="000000" w:themeColor="text1" w:themeTint="FF" w:themeShade="FF"/>
          <w:sz w:val="24"/>
          <w:szCs w:val="24"/>
          <w:lang w:val="en-GB"/>
        </w:rPr>
        <w:t xml:space="preserve"> proximity sensors to </w:t>
      </w:r>
      <w:r w:rsidRPr="751CEA5D" w:rsidR="771A504E">
        <w:rPr>
          <w:rFonts w:ascii="Arial" w:hAnsi="Arial" w:eastAsia="Arial" w:cs="Arial"/>
          <w:noProof w:val="0"/>
          <w:color w:val="000000" w:themeColor="text1" w:themeTint="FF" w:themeShade="FF"/>
          <w:sz w:val="24"/>
          <w:szCs w:val="24"/>
          <w:lang w:val="en-GB"/>
        </w:rPr>
        <w:t>anticipate</w:t>
      </w:r>
      <w:r w:rsidRPr="751CEA5D" w:rsidR="771A504E">
        <w:rPr>
          <w:rFonts w:ascii="Arial" w:hAnsi="Arial" w:eastAsia="Arial" w:cs="Arial"/>
          <w:noProof w:val="0"/>
          <w:color w:val="000000" w:themeColor="text1" w:themeTint="FF" w:themeShade="FF"/>
          <w:sz w:val="24"/>
          <w:szCs w:val="24"/>
          <w:lang w:val="en-GB"/>
        </w:rPr>
        <w:t xml:space="preserve"> future </w:t>
      </w:r>
      <w:r w:rsidRPr="751CEA5D" w:rsidR="20D6DD27">
        <w:rPr>
          <w:rFonts w:ascii="Arial" w:hAnsi="Arial" w:eastAsia="Arial" w:cs="Arial"/>
          <w:noProof w:val="0"/>
          <w:color w:val="000000" w:themeColor="text1" w:themeTint="FF" w:themeShade="FF"/>
          <w:sz w:val="24"/>
          <w:szCs w:val="24"/>
          <w:lang w:val="en-GB"/>
        </w:rPr>
        <w:t>h</w:t>
      </w:r>
      <w:r w:rsidRPr="751CEA5D" w:rsidR="20D6DD27">
        <w:rPr>
          <w:rFonts w:ascii="Arial" w:hAnsi="Arial" w:eastAsia="Arial" w:cs="Arial"/>
          <w:noProof w:val="0"/>
          <w:color w:val="000000" w:themeColor="text1" w:themeTint="FF" w:themeShade="FF"/>
          <w:sz w:val="24"/>
          <w:szCs w:val="24"/>
          <w:lang w:val="en-GB"/>
        </w:rPr>
        <w:t>uman inter</w:t>
      </w:r>
      <w:r w:rsidRPr="751CEA5D" w:rsidR="20D6DD27">
        <w:rPr>
          <w:rFonts w:ascii="Arial" w:hAnsi="Arial" w:eastAsia="Arial" w:cs="Arial"/>
          <w:noProof w:val="0"/>
          <w:color w:val="000000" w:themeColor="text1" w:themeTint="FF" w:themeShade="FF"/>
          <w:sz w:val="24"/>
          <w:szCs w:val="24"/>
          <w:lang w:val="en-GB"/>
        </w:rPr>
        <w:t>vention</w:t>
      </w:r>
      <w:r w:rsidRPr="751CEA5D" w:rsidR="08B56171">
        <w:rPr>
          <w:rFonts w:ascii="Arial" w:hAnsi="Arial" w:eastAsia="Arial" w:cs="Arial"/>
          <w:noProof w:val="0"/>
          <w:color w:val="000000" w:themeColor="text1" w:themeTint="FF" w:themeShade="FF"/>
          <w:sz w:val="24"/>
          <w:szCs w:val="24"/>
          <w:lang w:val="en-GB"/>
        </w:rPr>
        <w:t>s</w:t>
      </w:r>
      <w:r w:rsidRPr="751CEA5D" w:rsidR="581D2F1A">
        <w:rPr>
          <w:rFonts w:ascii="Arial" w:hAnsi="Arial" w:eastAsia="Arial" w:cs="Arial"/>
          <w:noProof w:val="0"/>
          <w:color w:val="000000" w:themeColor="text1" w:themeTint="FF" w:themeShade="FF"/>
          <w:sz w:val="24"/>
          <w:szCs w:val="24"/>
          <w:lang w:val="en-GB"/>
        </w:rPr>
        <w:t xml:space="preserve">, </w:t>
      </w:r>
      <w:r w:rsidRPr="751CEA5D" w:rsidR="4AE0646A">
        <w:rPr>
          <w:rFonts w:ascii="Arial" w:hAnsi="Arial" w:eastAsia="Arial" w:cs="Arial"/>
          <w:noProof w:val="0"/>
          <w:color w:val="000000" w:themeColor="text1" w:themeTint="FF" w:themeShade="FF"/>
          <w:sz w:val="24"/>
          <w:szCs w:val="24"/>
          <w:lang w:val="en-GB"/>
        </w:rPr>
        <w:t>systems</w:t>
      </w:r>
      <w:r w:rsidRPr="751CEA5D" w:rsidR="4AE0646A">
        <w:rPr>
          <w:rFonts w:ascii="Arial" w:hAnsi="Arial" w:eastAsia="Arial" w:cs="Arial"/>
          <w:noProof w:val="0"/>
          <w:color w:val="000000" w:themeColor="text1" w:themeTint="FF" w:themeShade="FF"/>
          <w:sz w:val="24"/>
          <w:szCs w:val="24"/>
          <w:lang w:val="en-GB"/>
        </w:rPr>
        <w:t xml:space="preserve"> </w:t>
      </w:r>
      <w:r w:rsidRPr="751CEA5D" w:rsidR="74B6575C">
        <w:rPr>
          <w:rFonts w:ascii="Arial" w:hAnsi="Arial" w:eastAsia="Arial" w:cs="Arial"/>
          <w:noProof w:val="0"/>
          <w:color w:val="000000" w:themeColor="text1" w:themeTint="FF" w:themeShade="FF"/>
          <w:sz w:val="24"/>
          <w:szCs w:val="24"/>
          <w:lang w:val="en-GB"/>
        </w:rPr>
        <w:t>and compone</w:t>
      </w:r>
      <w:r w:rsidRPr="751CEA5D" w:rsidR="74B6575C">
        <w:rPr>
          <w:rFonts w:ascii="Arial" w:hAnsi="Arial" w:eastAsia="Arial" w:cs="Arial"/>
          <w:noProof w:val="0"/>
          <w:color w:val="000000" w:themeColor="text1" w:themeTint="FF" w:themeShade="FF"/>
          <w:sz w:val="24"/>
          <w:szCs w:val="24"/>
          <w:lang w:val="en-GB"/>
        </w:rPr>
        <w:t xml:space="preserve">nts </w:t>
      </w:r>
      <w:r w:rsidRPr="751CEA5D" w:rsidR="640ADDB9">
        <w:rPr>
          <w:rFonts w:ascii="Arial" w:hAnsi="Arial" w:eastAsia="Arial" w:cs="Arial"/>
          <w:noProof w:val="0"/>
          <w:color w:val="000000" w:themeColor="text1" w:themeTint="FF" w:themeShade="FF"/>
          <w:sz w:val="24"/>
          <w:szCs w:val="24"/>
          <w:lang w:val="en-GB"/>
        </w:rPr>
        <w:t>by</w:t>
      </w:r>
      <w:r w:rsidRPr="751CEA5D" w:rsidR="4AE0646A">
        <w:rPr>
          <w:rFonts w:ascii="Arial" w:hAnsi="Arial" w:eastAsia="Arial" w:cs="Arial"/>
          <w:noProof w:val="0"/>
          <w:color w:val="000000" w:themeColor="text1" w:themeTint="FF" w:themeShade="FF"/>
          <w:sz w:val="24"/>
          <w:szCs w:val="24"/>
          <w:lang w:val="en-GB"/>
        </w:rPr>
        <w:t xml:space="preserve"> </w:t>
      </w:r>
      <w:r w:rsidRPr="751CEA5D" w:rsidR="4A177B44">
        <w:rPr>
          <w:rFonts w:ascii="Arial" w:hAnsi="Arial" w:eastAsia="Arial" w:cs="Arial"/>
          <w:noProof w:val="0"/>
          <w:color w:val="000000" w:themeColor="text1" w:themeTint="FF" w:themeShade="FF"/>
          <w:sz w:val="24"/>
          <w:szCs w:val="24"/>
          <w:lang w:val="en-GB"/>
        </w:rPr>
        <w:t xml:space="preserve">forecasting failures and </w:t>
      </w:r>
      <w:r w:rsidRPr="751CEA5D" w:rsidR="4AE0646A">
        <w:rPr>
          <w:rFonts w:ascii="Arial" w:hAnsi="Arial" w:eastAsia="Arial" w:cs="Arial"/>
          <w:noProof w:val="0"/>
          <w:color w:val="000000" w:themeColor="text1" w:themeTint="FF" w:themeShade="FF"/>
          <w:sz w:val="24"/>
          <w:szCs w:val="24"/>
          <w:lang w:val="en-GB"/>
        </w:rPr>
        <w:t>analysing patterns</w:t>
      </w:r>
      <w:r w:rsidRPr="751CEA5D" w:rsidR="3F87D364">
        <w:rPr>
          <w:rFonts w:ascii="Arial" w:hAnsi="Arial" w:eastAsia="Arial" w:cs="Arial"/>
          <w:noProof w:val="0"/>
          <w:color w:val="000000" w:themeColor="text1" w:themeTint="FF" w:themeShade="FF"/>
          <w:sz w:val="24"/>
          <w:szCs w:val="24"/>
          <w:lang w:val="en-GB"/>
        </w:rPr>
        <w:t xml:space="preserve"> for</w:t>
      </w:r>
      <w:r w:rsidRPr="751CEA5D" w:rsidR="6B7F4807">
        <w:rPr>
          <w:rFonts w:ascii="Arial" w:hAnsi="Arial" w:eastAsia="Arial" w:cs="Arial"/>
          <w:noProof w:val="0"/>
          <w:color w:val="000000" w:themeColor="text1" w:themeTint="FF" w:themeShade="FF"/>
          <w:sz w:val="24"/>
          <w:szCs w:val="24"/>
          <w:lang w:val="en-GB"/>
        </w:rPr>
        <w:t xml:space="preserve"> enhanced accuracy and </w:t>
      </w:r>
      <w:r w:rsidRPr="751CEA5D" w:rsidR="6B7F4807">
        <w:rPr>
          <w:rFonts w:ascii="Arial" w:hAnsi="Arial" w:eastAsia="Arial" w:cs="Arial"/>
          <w:noProof w:val="0"/>
          <w:color w:val="000000" w:themeColor="text1" w:themeTint="FF" w:themeShade="FF"/>
          <w:sz w:val="24"/>
          <w:szCs w:val="24"/>
          <w:lang w:val="en-GB"/>
        </w:rPr>
        <w:t>pre</w:t>
      </w:r>
      <w:r w:rsidRPr="751CEA5D" w:rsidR="36E66CE6">
        <w:rPr>
          <w:rFonts w:ascii="Arial" w:hAnsi="Arial" w:eastAsia="Arial" w:cs="Arial"/>
          <w:noProof w:val="0"/>
          <w:color w:val="000000" w:themeColor="text1" w:themeTint="FF" w:themeShade="FF"/>
          <w:sz w:val="24"/>
          <w:szCs w:val="24"/>
          <w:lang w:val="en-GB"/>
        </w:rPr>
        <w:t>vis</w:t>
      </w:r>
      <w:r w:rsidRPr="751CEA5D" w:rsidR="22119AB4">
        <w:rPr>
          <w:rFonts w:ascii="Arial" w:hAnsi="Arial" w:eastAsia="Arial" w:cs="Arial"/>
          <w:noProof w:val="0"/>
          <w:color w:val="000000" w:themeColor="text1" w:themeTint="FF" w:themeShade="FF"/>
          <w:sz w:val="24"/>
          <w:szCs w:val="24"/>
          <w:lang w:val="en-GB"/>
        </w:rPr>
        <w:t>i</w:t>
      </w:r>
      <w:r w:rsidRPr="751CEA5D" w:rsidR="36E66CE6">
        <w:rPr>
          <w:rFonts w:ascii="Arial" w:hAnsi="Arial" w:eastAsia="Arial" w:cs="Arial"/>
          <w:noProof w:val="0"/>
          <w:color w:val="000000" w:themeColor="text1" w:themeTint="FF" w:themeShade="FF"/>
          <w:sz w:val="24"/>
          <w:szCs w:val="24"/>
          <w:lang w:val="en-GB"/>
        </w:rPr>
        <w:t>bility</w:t>
      </w:r>
      <w:r w:rsidRPr="751CEA5D" w:rsidR="6B7F4807">
        <w:rPr>
          <w:rFonts w:ascii="Arial" w:hAnsi="Arial" w:eastAsia="Arial" w:cs="Arial"/>
          <w:noProof w:val="0"/>
          <w:color w:val="000000" w:themeColor="text1" w:themeTint="FF" w:themeShade="FF"/>
          <w:sz w:val="24"/>
          <w:szCs w:val="24"/>
          <w:lang w:val="en-GB"/>
        </w:rPr>
        <w:t>.</w:t>
      </w:r>
      <w:r w:rsidRPr="751CEA5D" w:rsidR="711BFBE3">
        <w:rPr>
          <w:rFonts w:ascii="Arial" w:hAnsi="Arial" w:eastAsia="Arial" w:cs="Arial"/>
          <w:noProof w:val="0"/>
          <w:color w:val="000000" w:themeColor="text1" w:themeTint="FF" w:themeShade="FF"/>
          <w:sz w:val="24"/>
          <w:szCs w:val="24"/>
          <w:lang w:val="en-GB"/>
        </w:rPr>
        <w:t xml:space="preserve"> </w:t>
      </w:r>
      <w:r w:rsidRPr="751CEA5D" w:rsidR="711BFBE3">
        <w:rPr>
          <w:rFonts w:ascii="Arial" w:hAnsi="Arial" w:eastAsia="Arial" w:cs="Arial"/>
          <w:noProof w:val="0"/>
          <w:color w:val="000000" w:themeColor="text1" w:themeTint="FF" w:themeShade="FF"/>
          <w:sz w:val="24"/>
          <w:szCs w:val="24"/>
          <w:lang w:val="en-GB"/>
        </w:rPr>
        <w:t>(Fre</w:t>
      </w:r>
      <w:r w:rsidRPr="751CEA5D" w:rsidR="711BFBE3">
        <w:rPr>
          <w:rFonts w:ascii="Arial" w:hAnsi="Arial" w:eastAsia="Arial" w:cs="Arial"/>
          <w:noProof w:val="0"/>
          <w:color w:val="000000" w:themeColor="text1" w:themeTint="FF" w:themeShade="FF"/>
          <w:sz w:val="24"/>
          <w:szCs w:val="24"/>
          <w:lang w:val="en-GB"/>
        </w:rPr>
        <w:t>w, 2023)</w:t>
      </w:r>
      <w:r w:rsidRPr="751CEA5D" w:rsidR="2882DCA5">
        <w:rPr>
          <w:rFonts w:ascii="Arial" w:hAnsi="Arial" w:eastAsia="Arial" w:cs="Arial"/>
          <w:noProof w:val="0"/>
          <w:color w:val="000000" w:themeColor="text1" w:themeTint="FF" w:themeShade="FF"/>
          <w:sz w:val="24"/>
          <w:szCs w:val="24"/>
          <w:lang w:val="en-GB"/>
        </w:rPr>
        <w:t xml:space="preserve"> (IBM</w:t>
      </w:r>
      <w:r w:rsidRPr="751CEA5D" w:rsidR="2882DCA5">
        <w:rPr>
          <w:rFonts w:ascii="Arial" w:hAnsi="Arial" w:eastAsia="Arial" w:cs="Arial"/>
          <w:noProof w:val="0"/>
          <w:color w:val="000000" w:themeColor="text1" w:themeTint="FF" w:themeShade="FF"/>
          <w:sz w:val="24"/>
          <w:szCs w:val="24"/>
          <w:lang w:val="en-GB"/>
        </w:rPr>
        <w:t>, 2024)</w:t>
      </w:r>
    </w:p>
    <w:p w:rsidR="18D3C797" w:rsidP="751CEA5D" w:rsidRDefault="18D3C797" w14:paraId="42FA2211" w14:textId="2B166C5B">
      <w:pPr>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51CEA5D" w:rsidR="56982F3C">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w:t>
      </w:r>
      <w:r w:rsidRPr="751CEA5D" w:rsidR="634C4806">
        <w:rPr>
          <w:rFonts w:ascii="Arial" w:hAnsi="Arial" w:eastAsia="Arial" w:cs="Arial"/>
          <w:b w:val="0"/>
          <w:bCs w:val="0"/>
          <w:i w:val="0"/>
          <w:iCs w:val="0"/>
          <w:caps w:val="0"/>
          <w:smallCaps w:val="0"/>
          <w:noProof w:val="0"/>
          <w:color w:val="000000" w:themeColor="text1" w:themeTint="FF" w:themeShade="FF"/>
          <w:sz w:val="24"/>
          <w:szCs w:val="24"/>
          <w:lang w:val="en-GB"/>
        </w:rPr>
        <w:t>t</w:t>
      </w:r>
      <w:r w:rsidRPr="751CEA5D" w:rsidR="0CDAAC4E">
        <w:rPr>
          <w:rFonts w:ascii="Arial" w:hAnsi="Arial" w:eastAsia="Arial" w:cs="Arial"/>
          <w:b w:val="0"/>
          <w:bCs w:val="0"/>
          <w:i w:val="0"/>
          <w:iCs w:val="0"/>
          <w:caps w:val="0"/>
          <w:smallCaps w:val="0"/>
          <w:noProof w:val="0"/>
          <w:color w:val="000000" w:themeColor="text1" w:themeTint="FF" w:themeShade="FF"/>
          <w:sz w:val="24"/>
          <w:szCs w:val="24"/>
          <w:lang w:val="en-GB"/>
        </w:rPr>
        <w:t xml:space="preserve">hrough standardised, interoperable BIM data formats like IFC (ISO 16739), </w:t>
      </w:r>
      <w:r w:rsidRPr="751CEA5D" w:rsidR="1CC11551">
        <w:rPr>
          <w:rFonts w:ascii="Arial" w:hAnsi="Arial" w:eastAsia="Arial" w:cs="Arial"/>
          <w:b w:val="0"/>
          <w:bCs w:val="0"/>
          <w:i w:val="0"/>
          <w:iCs w:val="0"/>
          <w:caps w:val="0"/>
          <w:smallCaps w:val="0"/>
          <w:noProof w:val="0"/>
          <w:color w:val="000000" w:themeColor="text1" w:themeTint="FF" w:themeShade="FF"/>
          <w:sz w:val="24"/>
          <w:szCs w:val="24"/>
          <w:lang w:val="en-GB"/>
        </w:rPr>
        <w:t>construction</w:t>
      </w:r>
      <w:r w:rsidRPr="751CEA5D" w:rsidR="0CDAAC4E">
        <w:rPr>
          <w:rFonts w:ascii="Arial" w:hAnsi="Arial" w:eastAsia="Arial" w:cs="Arial"/>
          <w:b w:val="0"/>
          <w:bCs w:val="0"/>
          <w:i w:val="0"/>
          <w:iCs w:val="0"/>
          <w:caps w:val="0"/>
          <w:smallCaps w:val="0"/>
          <w:noProof w:val="0"/>
          <w:color w:val="000000" w:themeColor="text1" w:themeTint="FF" w:themeShade="FF"/>
          <w:sz w:val="24"/>
          <w:szCs w:val="24"/>
          <w:lang w:val="en-GB"/>
        </w:rPr>
        <w:t xml:space="preserve"> teams may easily access and retrieve the necessary information and data since BIM provides a detailed, </w:t>
      </w:r>
      <w:r w:rsidRPr="751CEA5D" w:rsidR="0CDAAC4E">
        <w:rPr>
          <w:rFonts w:ascii="Arial" w:hAnsi="Arial" w:eastAsia="Arial" w:cs="Arial"/>
          <w:b w:val="0"/>
          <w:bCs w:val="0"/>
          <w:i w:val="0"/>
          <w:iCs w:val="0"/>
          <w:caps w:val="0"/>
          <w:smallCaps w:val="0"/>
          <w:noProof w:val="0"/>
          <w:color w:val="000000" w:themeColor="text1" w:themeTint="FF" w:themeShade="FF"/>
          <w:sz w:val="24"/>
          <w:szCs w:val="24"/>
          <w:lang w:val="en-GB"/>
        </w:rPr>
        <w:t>accurate</w:t>
      </w:r>
      <w:r w:rsidRPr="751CEA5D" w:rsidR="0CDAAC4E">
        <w:rPr>
          <w:rFonts w:ascii="Arial" w:hAnsi="Arial" w:eastAsia="Arial" w:cs="Arial"/>
          <w:b w:val="0"/>
          <w:bCs w:val="0"/>
          <w:i w:val="0"/>
          <w:iCs w:val="0"/>
          <w:caps w:val="0"/>
          <w:smallCaps w:val="0"/>
          <w:noProof w:val="0"/>
          <w:color w:val="000000" w:themeColor="text1" w:themeTint="FF" w:themeShade="FF"/>
          <w:sz w:val="24"/>
          <w:szCs w:val="24"/>
          <w:lang w:val="en-GB"/>
        </w:rPr>
        <w:t xml:space="preserve"> representation of the as-built structure and systems</w:t>
      </w:r>
      <w:r w:rsidRPr="751CEA5D" w:rsidR="0CDAAC4E">
        <w:rPr>
          <w:rFonts w:ascii="Arial" w:hAnsi="Arial" w:eastAsia="Arial" w:cs="Arial"/>
          <w:b w:val="0"/>
          <w:bCs w:val="0"/>
          <w:i w:val="0"/>
          <w:iCs w:val="0"/>
          <w:caps w:val="0"/>
          <w:smallCaps w:val="0"/>
          <w:noProof w:val="0"/>
          <w:color w:val="000000" w:themeColor="text1" w:themeTint="FF" w:themeShade="FF"/>
          <w:sz w:val="24"/>
          <w:szCs w:val="24"/>
          <w:lang w:val="en-GB"/>
        </w:rPr>
        <w:t>.</w:t>
      </w:r>
      <w:r w:rsidRPr="751CEA5D" w:rsidR="0CDAAC4E">
        <w:rPr>
          <w:rFonts w:ascii="Arial" w:hAnsi="Arial" w:eastAsia="Arial" w:cs="Arial"/>
          <w:color w:val="000000" w:themeColor="text1" w:themeTint="FF" w:themeShade="FF"/>
        </w:rPr>
        <w:t xml:space="preserve"> </w:t>
      </w:r>
      <w:r w:rsidRPr="751CEA5D" w:rsidR="0CDAAC4E">
        <w:rPr>
          <w:rFonts w:ascii="Arial" w:hAnsi="Arial" w:eastAsia="Arial" w:cs="Arial"/>
          <w:noProof w:val="0"/>
          <w:color w:val="000000" w:themeColor="text1" w:themeTint="FF" w:themeShade="FF"/>
          <w:sz w:val="24"/>
          <w:szCs w:val="24"/>
          <w:lang w:val="en-GB"/>
        </w:rPr>
        <w:t xml:space="preserve">By evaluating various upgrades prior to construction using the latest and most recent data, BIM's precise modelling of the current structure enables precise and </w:t>
      </w:r>
      <w:r w:rsidRPr="751CEA5D" w:rsidR="0CDAAC4E">
        <w:rPr>
          <w:rFonts w:ascii="Arial" w:hAnsi="Arial" w:eastAsia="Arial" w:cs="Arial"/>
          <w:noProof w:val="0"/>
          <w:color w:val="000000" w:themeColor="text1" w:themeTint="FF" w:themeShade="FF"/>
          <w:sz w:val="24"/>
          <w:szCs w:val="24"/>
          <w:lang w:val="en-GB"/>
        </w:rPr>
        <w:t>accurate</w:t>
      </w:r>
      <w:r w:rsidRPr="751CEA5D" w:rsidR="0CDAAC4E">
        <w:rPr>
          <w:rFonts w:ascii="Arial" w:hAnsi="Arial" w:eastAsia="Arial" w:cs="Arial"/>
          <w:noProof w:val="0"/>
          <w:color w:val="000000" w:themeColor="text1" w:themeTint="FF" w:themeShade="FF"/>
          <w:sz w:val="24"/>
          <w:szCs w:val="24"/>
          <w:lang w:val="en-GB"/>
        </w:rPr>
        <w:t xml:space="preserve"> planning for renovation</w:t>
      </w:r>
      <w:r w:rsidRPr="751CEA5D" w:rsidR="30E94961">
        <w:rPr>
          <w:rFonts w:ascii="Arial" w:hAnsi="Arial" w:eastAsia="Arial" w:cs="Arial"/>
          <w:noProof w:val="0"/>
          <w:color w:val="000000" w:themeColor="text1" w:themeTint="FF" w:themeShade="FF"/>
          <w:sz w:val="24"/>
          <w:szCs w:val="24"/>
          <w:lang w:val="en-GB"/>
        </w:rPr>
        <w:t>s</w:t>
      </w:r>
      <w:r w:rsidRPr="751CEA5D" w:rsidR="0CDAAC4E">
        <w:rPr>
          <w:rFonts w:ascii="Arial" w:hAnsi="Arial" w:eastAsia="Arial" w:cs="Arial"/>
          <w:noProof w:val="0"/>
          <w:color w:val="000000" w:themeColor="text1" w:themeTint="FF" w:themeShade="FF"/>
          <w:sz w:val="24"/>
          <w:szCs w:val="24"/>
          <w:lang w:val="en-GB"/>
        </w:rPr>
        <w:t xml:space="preserve">, </w:t>
      </w:r>
      <w:r w:rsidRPr="751CEA5D" w:rsidR="0CDAAC4E">
        <w:rPr>
          <w:rFonts w:ascii="Arial" w:hAnsi="Arial" w:eastAsia="Arial" w:cs="Arial"/>
          <w:noProof w:val="0"/>
          <w:color w:val="000000" w:themeColor="text1" w:themeTint="FF" w:themeShade="FF"/>
          <w:sz w:val="24"/>
          <w:szCs w:val="24"/>
          <w:lang w:val="en-GB"/>
        </w:rPr>
        <w:t>retrofit</w:t>
      </w:r>
      <w:r w:rsidRPr="751CEA5D" w:rsidR="43E81CBC">
        <w:rPr>
          <w:rFonts w:ascii="Arial" w:hAnsi="Arial" w:eastAsia="Arial" w:cs="Arial"/>
          <w:noProof w:val="0"/>
          <w:color w:val="000000" w:themeColor="text1" w:themeTint="FF" w:themeShade="FF"/>
          <w:sz w:val="24"/>
          <w:szCs w:val="24"/>
          <w:lang w:val="en-GB"/>
        </w:rPr>
        <w:t>s</w:t>
      </w:r>
      <w:r w:rsidRPr="751CEA5D" w:rsidR="0CDAAC4E">
        <w:rPr>
          <w:rFonts w:ascii="Arial" w:hAnsi="Arial" w:eastAsia="Arial" w:cs="Arial"/>
          <w:noProof w:val="0"/>
          <w:color w:val="000000" w:themeColor="text1" w:themeTint="FF" w:themeShade="FF"/>
          <w:sz w:val="24"/>
          <w:szCs w:val="24"/>
          <w:lang w:val="en-GB"/>
        </w:rPr>
        <w:t xml:space="preserve"> and repairs. By depicting how new systems will work with the existing building plan, this dramatically simplifies and improves the specificity of ongoing maintenance. </w:t>
      </w:r>
      <w:r w:rsidRPr="751CEA5D" w:rsidR="0CDAAC4E">
        <w:rPr>
          <w:rFonts w:ascii="Arial" w:hAnsi="Arial" w:eastAsia="Arial" w:cs="Arial"/>
          <w:color w:val="000000" w:themeColor="text1" w:themeTint="FF" w:themeShade="FF"/>
        </w:rPr>
        <w:t xml:space="preserve">Alongside this, 5D BIM software can generate a new layer of metadata for QSs and clients </w:t>
      </w:r>
      <w:r w:rsidRPr="751CEA5D" w:rsidR="79338336">
        <w:rPr>
          <w:rFonts w:ascii="Arial" w:hAnsi="Arial" w:eastAsia="Arial" w:cs="Arial"/>
          <w:color w:val="000000" w:themeColor="text1" w:themeTint="FF" w:themeShade="FF"/>
        </w:rPr>
        <w:t xml:space="preserve">in </w:t>
      </w:r>
      <w:r w:rsidRPr="751CEA5D" w:rsidR="4EE9F65A">
        <w:rPr>
          <w:rFonts w:ascii="Arial" w:hAnsi="Arial" w:eastAsia="Arial" w:cs="Arial"/>
          <w:color w:val="000000" w:themeColor="text1" w:themeTint="FF" w:themeShade="FF"/>
        </w:rPr>
        <w:t>pricing materials and expenses</w:t>
      </w:r>
      <w:r w:rsidRPr="751CEA5D" w:rsidR="0CDAAC4E">
        <w:rPr>
          <w:rFonts w:ascii="Arial" w:hAnsi="Arial" w:eastAsia="Arial" w:cs="Arial"/>
          <w:color w:val="000000" w:themeColor="text1" w:themeTint="FF" w:themeShade="FF"/>
        </w:rPr>
        <w:t xml:space="preserve"> </w:t>
      </w:r>
      <w:r w:rsidRPr="751CEA5D" w:rsidR="0CDAAC4E">
        <w:rPr>
          <w:rFonts w:ascii="Arial" w:hAnsi="Arial" w:eastAsia="Arial" w:cs="Arial"/>
          <w:color w:val="000000" w:themeColor="text1" w:themeTint="FF" w:themeShade="FF"/>
        </w:rPr>
        <w:t>to MC</w:t>
      </w:r>
      <w:r w:rsidRPr="751CEA5D" w:rsidR="0A9D2717">
        <w:rPr>
          <w:rFonts w:ascii="Arial" w:hAnsi="Arial" w:eastAsia="Arial" w:cs="Arial"/>
          <w:color w:val="000000" w:themeColor="text1" w:themeTint="FF" w:themeShade="FF"/>
        </w:rPr>
        <w:t>’s</w:t>
      </w:r>
      <w:r w:rsidRPr="751CEA5D" w:rsidR="0CDAAC4E">
        <w:rPr>
          <w:rFonts w:ascii="Arial" w:hAnsi="Arial" w:eastAsia="Arial" w:cs="Arial"/>
          <w:color w:val="000000" w:themeColor="text1" w:themeTint="FF" w:themeShade="FF"/>
        </w:rPr>
        <w:t xml:space="preserve"> and SC</w:t>
      </w:r>
      <w:r w:rsidRPr="751CEA5D" w:rsidR="06EA6B6E">
        <w:rPr>
          <w:rFonts w:ascii="Arial" w:hAnsi="Arial" w:eastAsia="Arial" w:cs="Arial"/>
          <w:color w:val="000000" w:themeColor="text1" w:themeTint="FF" w:themeShade="FF"/>
        </w:rPr>
        <w:t>’s</w:t>
      </w:r>
      <w:r w:rsidRPr="751CEA5D" w:rsidR="0CDAAC4E">
        <w:rPr>
          <w:rFonts w:ascii="Arial" w:hAnsi="Arial" w:eastAsia="Arial" w:cs="Arial"/>
          <w:color w:val="000000" w:themeColor="text1" w:themeTint="FF" w:themeShade="FF"/>
        </w:rPr>
        <w:t xml:space="preserve"> </w:t>
      </w:r>
      <w:r w:rsidRPr="751CEA5D" w:rsidR="25645901">
        <w:rPr>
          <w:rFonts w:ascii="Arial" w:hAnsi="Arial" w:eastAsia="Arial" w:cs="Arial"/>
          <w:color w:val="000000" w:themeColor="text1" w:themeTint="FF" w:themeShade="FF"/>
        </w:rPr>
        <w:t>checking off project milestones</w:t>
      </w:r>
      <w:r w:rsidRPr="751CEA5D" w:rsidR="0CDAAC4E">
        <w:rPr>
          <w:rFonts w:ascii="Arial" w:hAnsi="Arial" w:eastAsia="Arial" w:cs="Arial"/>
          <w:color w:val="000000" w:themeColor="text1" w:themeTint="FF" w:themeShade="FF"/>
        </w:rPr>
        <w:t xml:space="preserve"> and sequencing construction</w:t>
      </w:r>
      <w:r w:rsidRPr="751CEA5D" w:rsidR="59F0D020">
        <w:rPr>
          <w:rFonts w:ascii="Arial" w:hAnsi="Arial" w:eastAsia="Arial" w:cs="Arial"/>
          <w:color w:val="000000" w:themeColor="text1" w:themeTint="FF" w:themeShade="FF"/>
        </w:rPr>
        <w:t xml:space="preserve"> (for more information</w:t>
      </w:r>
      <w:r w:rsidRPr="751CEA5D" w:rsidR="4DB4B21A">
        <w:rPr>
          <w:rFonts w:ascii="Arial" w:hAnsi="Arial" w:eastAsia="Arial" w:cs="Arial"/>
          <w:color w:val="000000" w:themeColor="text1" w:themeTint="FF" w:themeShade="FF"/>
        </w:rPr>
        <w:t xml:space="preserve"> on the construction phase</w:t>
      </w:r>
      <w:r w:rsidRPr="751CEA5D" w:rsidR="59F0D020">
        <w:rPr>
          <w:rFonts w:ascii="Arial" w:hAnsi="Arial" w:eastAsia="Arial" w:cs="Arial"/>
          <w:color w:val="000000" w:themeColor="text1" w:themeTint="FF" w:themeShade="FF"/>
        </w:rPr>
        <w:t xml:space="preserve">, see </w:t>
      </w:r>
      <w:r w:rsidRPr="751CEA5D" w:rsidR="59F0D020">
        <w:rPr>
          <w:rFonts w:ascii="Arial" w:hAnsi="Arial" w:eastAsia="Arial" w:cs="Arial"/>
          <w:color w:val="000000" w:themeColor="text1" w:themeTint="FF" w:themeShade="FF"/>
        </w:rPr>
        <w:t xml:space="preserve">Appendix </w:t>
      </w:r>
      <w:r w:rsidRPr="751CEA5D" w:rsidR="5CB6002B">
        <w:rPr>
          <w:rFonts w:ascii="Arial" w:hAnsi="Arial" w:eastAsia="Arial" w:cs="Arial"/>
          <w:color w:val="000000" w:themeColor="text1" w:themeTint="FF" w:themeShade="FF"/>
        </w:rPr>
        <w:t>4</w:t>
      </w:r>
      <w:r w:rsidRPr="751CEA5D" w:rsidR="2B074DE4">
        <w:rPr>
          <w:rFonts w:ascii="Arial" w:hAnsi="Arial" w:eastAsia="Arial" w:cs="Arial"/>
          <w:color w:val="000000" w:themeColor="text1" w:themeTint="FF" w:themeShade="FF"/>
        </w:rPr>
        <w:t>,</w:t>
      </w:r>
      <w:r w:rsidRPr="751CEA5D" w:rsidR="756681C4">
        <w:rPr>
          <w:rFonts w:ascii="Arial" w:hAnsi="Arial" w:eastAsia="Arial" w:cs="Arial"/>
          <w:color w:val="000000" w:themeColor="text1" w:themeTint="FF" w:themeShade="FF"/>
        </w:rPr>
        <w:t xml:space="preserve"> </w:t>
      </w:r>
      <w:r w:rsidRPr="751CEA5D" w:rsidR="756681C4">
        <w:rPr>
          <w:rFonts w:ascii="Arial" w:hAnsi="Arial" w:eastAsia="Arial" w:cs="Arial"/>
          <w:color w:val="000000" w:themeColor="text1" w:themeTint="FF" w:themeShade="FF"/>
        </w:rPr>
        <w:t xml:space="preserve">and </w:t>
      </w:r>
      <w:r w:rsidRPr="751CEA5D" w:rsidR="756681C4">
        <w:rPr>
          <w:rFonts w:ascii="Arial" w:hAnsi="Arial" w:eastAsia="Arial" w:cs="Arial"/>
          <w:color w:val="000000" w:themeColor="text1" w:themeTint="FF" w:themeShade="FF"/>
        </w:rPr>
        <w:t xml:space="preserve">Appendix </w:t>
      </w:r>
      <w:r w:rsidRPr="751CEA5D" w:rsidR="7D64BEDD">
        <w:rPr>
          <w:rFonts w:ascii="Arial" w:hAnsi="Arial" w:eastAsia="Arial" w:cs="Arial"/>
          <w:color w:val="000000" w:themeColor="text1" w:themeTint="FF" w:themeShade="FF"/>
        </w:rPr>
        <w:t>5</w:t>
      </w:r>
      <w:r w:rsidRPr="751CEA5D" w:rsidR="756681C4">
        <w:rPr>
          <w:rFonts w:ascii="Arial" w:hAnsi="Arial" w:eastAsia="Arial" w:cs="Arial"/>
          <w:color w:val="000000" w:themeColor="text1" w:themeTint="FF" w:themeShade="FF"/>
        </w:rPr>
        <w:t xml:space="preserve"> </w:t>
      </w:r>
      <w:r w:rsidRPr="751CEA5D" w:rsidR="756681C4">
        <w:rPr>
          <w:rFonts w:ascii="Arial" w:hAnsi="Arial" w:eastAsia="Arial" w:cs="Arial"/>
          <w:color w:val="000000" w:themeColor="text1" w:themeTint="FF" w:themeShade="FF"/>
        </w:rPr>
        <w:t>for the integration of AR/VR and drones, with supporting case studies</w:t>
      </w:r>
      <w:r w:rsidRPr="751CEA5D" w:rsidR="59F0D020">
        <w:rPr>
          <w:rFonts w:ascii="Arial" w:hAnsi="Arial" w:eastAsia="Arial" w:cs="Arial"/>
          <w:color w:val="000000" w:themeColor="text1" w:themeTint="FF" w:themeShade="FF"/>
        </w:rPr>
        <w:t>).</w:t>
      </w:r>
      <w:r w:rsidRPr="751CEA5D" w:rsidR="66C4FE29">
        <w:rPr>
          <w:rFonts w:ascii="Arial" w:hAnsi="Arial" w:eastAsia="Arial" w:cs="Arial"/>
          <w:color w:val="000000" w:themeColor="text1" w:themeTint="FF" w:themeShade="FF"/>
        </w:rPr>
        <w:t xml:space="preserve"> </w:t>
      </w:r>
      <w:r w:rsidRPr="751CEA5D" w:rsidR="66C4FE29">
        <w:rPr>
          <w:rFonts w:ascii="Arial" w:hAnsi="Arial" w:eastAsia="Arial" w:cs="Arial"/>
          <w:noProof w:val="0"/>
          <w:color w:val="000000" w:themeColor="text1" w:themeTint="FF" w:themeShade="FF"/>
          <w:sz w:val="24"/>
          <w:szCs w:val="24"/>
          <w:lang w:val="en-GB"/>
        </w:rPr>
        <w:t>(Building SMART, 2025) (Browne, 2020) (Autodesk, 2025)</w:t>
      </w:r>
    </w:p>
    <w:p w:rsidR="18D3C797" w:rsidP="751CEA5D" w:rsidRDefault="18D3C797" w14:paraId="29A5D049" w14:textId="5DC5A527">
      <w:pPr>
        <w:rPr>
          <w:rFonts w:ascii="Arial" w:hAnsi="Arial" w:eastAsia="Arial" w:cs="Arial"/>
          <w:color w:val="000000" w:themeColor="text1" w:themeTint="FF" w:themeShade="FF"/>
        </w:rPr>
      </w:pPr>
    </w:p>
    <w:p w:rsidR="77B6D326" w:rsidP="751CEA5D" w:rsidRDefault="77B6D326" w14:paraId="2A7DD999" w14:textId="2257A78D">
      <w:pPr>
        <w:rPr>
          <w:rFonts w:ascii="Arial" w:hAnsi="Arial" w:eastAsia="Arial" w:cs="Arial"/>
          <w:color w:val="000000" w:themeColor="text1" w:themeTint="FF" w:themeShade="FF"/>
          <w:sz w:val="28"/>
          <w:szCs w:val="28"/>
          <w:u w:val="single"/>
        </w:rPr>
      </w:pPr>
      <w:r w:rsidRPr="751CEA5D" w:rsidR="77B6D326">
        <w:rPr>
          <w:rFonts w:ascii="Arial" w:hAnsi="Arial" w:eastAsia="Arial" w:cs="Arial"/>
          <w:color w:val="000000" w:themeColor="text1" w:themeTint="FF" w:themeShade="FF"/>
          <w:sz w:val="28"/>
          <w:szCs w:val="28"/>
          <w:u w:val="single"/>
        </w:rPr>
        <w:t xml:space="preserve">2.4 </w:t>
      </w:r>
      <w:r w:rsidRPr="751CEA5D" w:rsidR="7984C03C">
        <w:rPr>
          <w:rFonts w:ascii="Arial" w:hAnsi="Arial" w:eastAsia="Arial" w:cs="Arial"/>
          <w:color w:val="000000" w:themeColor="text1" w:themeTint="FF" w:themeShade="FF"/>
          <w:sz w:val="28"/>
          <w:szCs w:val="28"/>
          <w:u w:val="single"/>
        </w:rPr>
        <w:t xml:space="preserve">BIM </w:t>
      </w:r>
      <w:r w:rsidRPr="751CEA5D" w:rsidR="7056F5C4">
        <w:rPr>
          <w:rFonts w:ascii="Arial" w:hAnsi="Arial" w:eastAsia="Arial" w:cs="Arial"/>
          <w:color w:val="000000" w:themeColor="text1" w:themeTint="FF" w:themeShade="FF"/>
          <w:sz w:val="28"/>
          <w:szCs w:val="28"/>
          <w:u w:val="single"/>
        </w:rPr>
        <w:t>Interoperability</w:t>
      </w:r>
      <w:r w:rsidRPr="751CEA5D" w:rsidR="78F7F1A1">
        <w:rPr>
          <w:rFonts w:ascii="Arial" w:hAnsi="Arial" w:eastAsia="Arial" w:cs="Arial"/>
          <w:color w:val="000000" w:themeColor="text1" w:themeTint="FF" w:themeShade="FF"/>
          <w:sz w:val="28"/>
          <w:szCs w:val="28"/>
          <w:u w:val="single"/>
        </w:rPr>
        <w:t>:</w:t>
      </w:r>
      <w:r w:rsidRPr="751CEA5D" w:rsidR="6188A9C5">
        <w:rPr>
          <w:rFonts w:ascii="Arial" w:hAnsi="Arial" w:eastAsia="Arial" w:cs="Arial"/>
          <w:color w:val="000000" w:themeColor="text1" w:themeTint="FF" w:themeShade="FF"/>
          <w:sz w:val="28"/>
          <w:szCs w:val="28"/>
          <w:u w:val="single"/>
        </w:rPr>
        <w:t xml:space="preserve"> </w:t>
      </w:r>
      <w:r w:rsidRPr="751CEA5D" w:rsidR="0810B612">
        <w:rPr>
          <w:rFonts w:ascii="Arial" w:hAnsi="Arial" w:eastAsia="Arial" w:cs="Arial"/>
          <w:color w:val="000000" w:themeColor="text1" w:themeTint="FF" w:themeShade="FF"/>
          <w:sz w:val="28"/>
          <w:szCs w:val="28"/>
          <w:u w:val="single"/>
        </w:rPr>
        <w:t>Maintenace, Retrofit</w:t>
      </w:r>
      <w:r w:rsidRPr="751CEA5D" w:rsidR="0958CC73">
        <w:rPr>
          <w:rFonts w:ascii="Arial" w:hAnsi="Arial" w:eastAsia="Arial" w:cs="Arial"/>
          <w:color w:val="000000" w:themeColor="text1" w:themeTint="FF" w:themeShade="FF"/>
          <w:sz w:val="28"/>
          <w:szCs w:val="28"/>
          <w:u w:val="single"/>
        </w:rPr>
        <w:t>,</w:t>
      </w:r>
      <w:r w:rsidRPr="751CEA5D" w:rsidR="0810B612">
        <w:rPr>
          <w:rFonts w:ascii="Arial" w:hAnsi="Arial" w:eastAsia="Arial" w:cs="Arial"/>
          <w:color w:val="000000" w:themeColor="text1" w:themeTint="FF" w:themeShade="FF"/>
          <w:sz w:val="28"/>
          <w:szCs w:val="28"/>
          <w:u w:val="single"/>
        </w:rPr>
        <w:t xml:space="preserve"> Repair</w:t>
      </w:r>
      <w:r w:rsidRPr="751CEA5D" w:rsidR="4C88CD6B">
        <w:rPr>
          <w:rFonts w:ascii="Arial" w:hAnsi="Arial" w:eastAsia="Arial" w:cs="Arial"/>
          <w:color w:val="000000" w:themeColor="text1" w:themeTint="FF" w:themeShade="FF"/>
          <w:sz w:val="28"/>
          <w:szCs w:val="28"/>
          <w:u w:val="single"/>
        </w:rPr>
        <w:t xml:space="preserve"> and Refurbishment </w:t>
      </w:r>
    </w:p>
    <w:p w:rsidR="611FB875" w:rsidP="751CEA5D" w:rsidRDefault="611FB875" w14:paraId="7084356A" w14:textId="30BFD95A">
      <w:pPr>
        <w:rPr>
          <w:rFonts w:ascii="Arial" w:hAnsi="Arial" w:eastAsia="Arial" w:cs="Arial"/>
          <w:noProof w:val="0"/>
          <w:color w:val="000000" w:themeColor="text1" w:themeTint="FF" w:themeShade="FF"/>
          <w:sz w:val="24"/>
          <w:szCs w:val="24"/>
          <w:lang w:val="en-GB"/>
        </w:rPr>
      </w:pPr>
      <w:r w:rsidR="611FB875">
        <w:drawing>
          <wp:inline wp14:editId="47F5EC67" wp14:anchorId="22698895">
            <wp:extent cx="5724524" cy="2543175"/>
            <wp:effectExtent l="0" t="0" r="0" b="0"/>
            <wp:docPr id="483317221" name="" title="Inserting image..."/>
            <wp:cNvGraphicFramePr>
              <a:graphicFrameLocks noChangeAspect="1"/>
            </wp:cNvGraphicFramePr>
            <a:graphic>
              <a:graphicData uri="http://schemas.openxmlformats.org/drawingml/2006/picture">
                <pic:pic>
                  <pic:nvPicPr>
                    <pic:cNvPr id="0" name=""/>
                    <pic:cNvPicPr/>
                  </pic:nvPicPr>
                  <pic:blipFill>
                    <a:blip r:embed="R14fca5d84c874f4a">
                      <a:extLst>
                        <a:ext xmlns:a="http://schemas.openxmlformats.org/drawingml/2006/main" uri="{28A0092B-C50C-407E-A947-70E740481C1C}">
                          <a14:useLocalDpi val="0"/>
                        </a:ext>
                      </a:extLst>
                    </a:blip>
                    <a:stretch>
                      <a:fillRect/>
                    </a:stretch>
                  </pic:blipFill>
                  <pic:spPr>
                    <a:xfrm>
                      <a:off x="0" y="0"/>
                      <a:ext cx="5724524" cy="2543175"/>
                    </a:xfrm>
                    <a:prstGeom prst="rect">
                      <a:avLst/>
                    </a:prstGeom>
                  </pic:spPr>
                </pic:pic>
              </a:graphicData>
            </a:graphic>
          </wp:inline>
        </w:drawing>
      </w:r>
      <w:r w:rsidRPr="751CEA5D" w:rsidR="611FB875">
        <w:rPr>
          <w:rFonts w:ascii="Arial" w:hAnsi="Arial" w:eastAsia="Arial" w:cs="Arial"/>
          <w:color w:val="000000" w:themeColor="text1" w:themeTint="FF" w:themeShade="FF"/>
        </w:rPr>
        <w:t xml:space="preserve">Source: </w:t>
      </w:r>
      <w:r w:rsidRPr="751CEA5D" w:rsidR="36D8446B">
        <w:rPr>
          <w:rFonts w:ascii="Arial" w:hAnsi="Arial" w:eastAsia="Arial" w:cs="Arial"/>
          <w:noProof w:val="0"/>
          <w:color w:val="000000" w:themeColor="text1" w:themeTint="FF" w:themeShade="FF"/>
          <w:sz w:val="24"/>
          <w:szCs w:val="24"/>
          <w:lang w:val="en-GB"/>
        </w:rPr>
        <w:t>(</w:t>
      </w:r>
      <w:r w:rsidRPr="751CEA5D" w:rsidR="36D8446B">
        <w:rPr>
          <w:rFonts w:ascii="Arial" w:hAnsi="Arial" w:eastAsia="Arial" w:cs="Arial"/>
          <w:noProof w:val="0"/>
          <w:color w:val="000000" w:themeColor="text1" w:themeTint="FF" w:themeShade="FF"/>
          <w:sz w:val="24"/>
          <w:szCs w:val="24"/>
          <w:lang w:val="en-GB"/>
        </w:rPr>
        <w:t>Avsatthi</w:t>
      </w:r>
      <w:r w:rsidRPr="751CEA5D" w:rsidR="36D8446B">
        <w:rPr>
          <w:rFonts w:ascii="Arial" w:hAnsi="Arial" w:eastAsia="Arial" w:cs="Arial"/>
          <w:noProof w:val="0"/>
          <w:color w:val="000000" w:themeColor="text1" w:themeTint="FF" w:themeShade="FF"/>
          <w:sz w:val="24"/>
          <w:szCs w:val="24"/>
          <w:lang w:val="en-GB"/>
        </w:rPr>
        <w:t>, 2024)</w:t>
      </w:r>
    </w:p>
    <w:p w:rsidR="751CEA5D" w:rsidP="751CEA5D" w:rsidRDefault="751CEA5D" w14:paraId="350703BD" w14:textId="2733A4B6">
      <w:pPr>
        <w:rPr>
          <w:rFonts w:ascii="Arial" w:hAnsi="Arial" w:eastAsia="Arial" w:cs="Arial"/>
          <w:color w:val="000000" w:themeColor="text1" w:themeTint="FF" w:themeShade="FF"/>
          <w:sz w:val="28"/>
          <w:szCs w:val="28"/>
          <w:u w:val="single"/>
        </w:rPr>
      </w:pPr>
    </w:p>
    <w:p w:rsidR="751CEA5D" w:rsidP="751CEA5D" w:rsidRDefault="751CEA5D" w14:paraId="72AFA5BC" w14:textId="3BAA84B0">
      <w:pPr>
        <w:rPr>
          <w:rFonts w:ascii="Arial" w:hAnsi="Arial" w:eastAsia="Arial" w:cs="Arial"/>
          <w:color w:val="000000" w:themeColor="text1" w:themeTint="FF" w:themeShade="FF"/>
          <w:sz w:val="28"/>
          <w:szCs w:val="28"/>
          <w:u w:val="single"/>
        </w:rPr>
      </w:pPr>
    </w:p>
    <w:p w:rsidR="1C08C2AA" w:rsidP="751CEA5D" w:rsidRDefault="1C08C2AA" w14:paraId="43D2BDAB" w14:textId="6318F207">
      <w:pPr>
        <w:rPr>
          <w:rFonts w:ascii="Arial" w:hAnsi="Arial" w:eastAsia="Arial" w:cs="Arial"/>
          <w:color w:val="000000" w:themeColor="text1" w:themeTint="FF" w:themeShade="FF"/>
          <w:sz w:val="28"/>
          <w:szCs w:val="28"/>
          <w:u w:val="single"/>
        </w:rPr>
      </w:pPr>
      <w:r w:rsidRPr="751CEA5D" w:rsidR="1C08C2AA">
        <w:rPr>
          <w:rFonts w:ascii="Arial" w:hAnsi="Arial" w:eastAsia="Arial" w:cs="Arial"/>
          <w:color w:val="000000" w:themeColor="text1" w:themeTint="FF" w:themeShade="FF"/>
          <w:sz w:val="28"/>
          <w:szCs w:val="28"/>
          <w:u w:val="single"/>
        </w:rPr>
        <w:t>Lifecycle Management – IoT, Sensors and Digital Twin</w:t>
      </w:r>
      <w:r w:rsidRPr="751CEA5D" w:rsidR="137D949C">
        <w:rPr>
          <w:rFonts w:ascii="Arial" w:hAnsi="Arial" w:eastAsia="Arial" w:cs="Arial"/>
          <w:color w:val="000000" w:themeColor="text1" w:themeTint="FF" w:themeShade="FF"/>
          <w:sz w:val="28"/>
          <w:szCs w:val="28"/>
          <w:u w:val="single"/>
        </w:rPr>
        <w:t>, AI</w:t>
      </w:r>
    </w:p>
    <w:p w:rsidR="724D89C8" w:rsidP="751CEA5D" w:rsidRDefault="724D89C8" w14:paraId="10FA2AC2" w14:textId="5349D5E9">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51CEA5D" w:rsidR="724D89C8">
        <w:rPr>
          <w:rFonts w:ascii="Arial" w:hAnsi="Arial" w:eastAsia="Arial" w:cs="Arial"/>
          <w:noProof w:val="0"/>
          <w:color w:val="000000" w:themeColor="text1" w:themeTint="FF" w:themeShade="FF"/>
          <w:sz w:val="24"/>
          <w:szCs w:val="24"/>
          <w:lang w:val="en-GB"/>
        </w:rPr>
        <w:t>As mentioned, BIM can be used throughout the project’s lifecycle. Once the retrofit is complete, BIM models can continue to play an ongoing role in 7D (facility management</w:t>
      </w:r>
      <w:r w:rsidRPr="751CEA5D" w:rsidR="611C8CBC">
        <w:rPr>
          <w:rFonts w:ascii="Arial" w:hAnsi="Arial" w:eastAsia="Arial" w:cs="Arial"/>
          <w:noProof w:val="0"/>
          <w:color w:val="000000" w:themeColor="text1" w:themeTint="FF" w:themeShade="FF"/>
          <w:sz w:val="24"/>
          <w:szCs w:val="24"/>
          <w:lang w:val="en-GB"/>
        </w:rPr>
        <w:t xml:space="preserve"> and operations</w:t>
      </w:r>
      <w:r w:rsidRPr="751CEA5D" w:rsidR="724D89C8">
        <w:rPr>
          <w:rFonts w:ascii="Arial" w:hAnsi="Arial" w:eastAsia="Arial" w:cs="Arial"/>
          <w:noProof w:val="0"/>
          <w:color w:val="000000" w:themeColor="text1" w:themeTint="FF" w:themeShade="FF"/>
          <w:sz w:val="24"/>
          <w:szCs w:val="24"/>
          <w:lang w:val="en-GB"/>
        </w:rPr>
        <w:t xml:space="preserve">) as facility managers can </w:t>
      </w:r>
      <w:r w:rsidRPr="751CEA5D" w:rsidR="724D89C8">
        <w:rPr>
          <w:rFonts w:ascii="Arial" w:hAnsi="Arial" w:eastAsia="Arial" w:cs="Arial"/>
          <w:noProof w:val="0"/>
          <w:color w:val="000000" w:themeColor="text1" w:themeTint="FF" w:themeShade="FF"/>
          <w:sz w:val="24"/>
          <w:szCs w:val="24"/>
          <w:lang w:val="en-GB"/>
        </w:rPr>
        <w:t>modify</w:t>
      </w:r>
      <w:r w:rsidRPr="751CEA5D" w:rsidR="724D89C8">
        <w:rPr>
          <w:rFonts w:ascii="Arial" w:hAnsi="Arial" w:eastAsia="Arial" w:cs="Arial"/>
          <w:noProof w:val="0"/>
          <w:color w:val="000000" w:themeColor="text1" w:themeTint="FF" w:themeShade="FF"/>
          <w:sz w:val="24"/>
          <w:szCs w:val="24"/>
          <w:lang w:val="en-GB"/>
        </w:rPr>
        <w:t xml:space="preserve"> BIM data. This data can now continuously track the conditions of the building to optimise scheduled maintenance and predict when systems (like HVAC or electrical systems) require replacements or repairs. By combining BIM with IoT </w:t>
      </w:r>
      <w:r w:rsidRPr="751CEA5D" w:rsidR="3CFA43B1">
        <w:rPr>
          <w:rFonts w:ascii="Arial" w:hAnsi="Arial" w:eastAsia="Arial" w:cs="Arial"/>
          <w:noProof w:val="0"/>
          <w:color w:val="000000" w:themeColor="text1" w:themeTint="FF" w:themeShade="FF"/>
          <w:sz w:val="24"/>
          <w:szCs w:val="24"/>
          <w:lang w:val="en-GB"/>
        </w:rPr>
        <w:t>smart</w:t>
      </w:r>
      <w:r w:rsidRPr="751CEA5D" w:rsidR="4B48FE38">
        <w:rPr>
          <w:rFonts w:ascii="Arial" w:hAnsi="Arial" w:eastAsia="Arial" w:cs="Arial"/>
          <w:noProof w:val="0"/>
          <w:color w:val="000000" w:themeColor="text1" w:themeTint="FF" w:themeShade="FF"/>
          <w:sz w:val="24"/>
          <w:szCs w:val="24"/>
          <w:lang w:val="en-GB"/>
        </w:rPr>
        <w:t xml:space="preserve"> </w:t>
      </w:r>
      <w:r w:rsidRPr="751CEA5D" w:rsidR="724D89C8">
        <w:rPr>
          <w:rFonts w:ascii="Arial" w:hAnsi="Arial" w:eastAsia="Arial" w:cs="Arial"/>
          <w:noProof w:val="0"/>
          <w:color w:val="000000" w:themeColor="text1" w:themeTint="FF" w:themeShade="FF"/>
          <w:sz w:val="24"/>
          <w:szCs w:val="24"/>
          <w:lang w:val="en-GB"/>
        </w:rPr>
        <w:t>sensors and devices</w:t>
      </w:r>
      <w:r w:rsidRPr="751CEA5D" w:rsidR="724D89C8">
        <w:rPr>
          <w:rFonts w:ascii="Arial" w:hAnsi="Arial" w:eastAsia="Arial" w:cs="Arial"/>
          <w:noProof w:val="0"/>
          <w:color w:val="000000" w:themeColor="text1" w:themeTint="FF" w:themeShade="FF"/>
          <w:sz w:val="24"/>
          <w:szCs w:val="24"/>
          <w:lang w:val="en-GB"/>
        </w:rPr>
        <w:t xml:space="preserve">, predictive maintenance can be achieved by </w:t>
      </w:r>
      <w:r w:rsidRPr="751CEA5D" w:rsidR="724D89C8">
        <w:rPr>
          <w:rFonts w:ascii="Arial" w:hAnsi="Arial" w:eastAsia="Arial" w:cs="Arial"/>
          <w:noProof w:val="0"/>
          <w:color w:val="000000" w:themeColor="text1" w:themeTint="FF" w:themeShade="FF"/>
          <w:sz w:val="24"/>
          <w:szCs w:val="24"/>
          <w:lang w:val="en-GB"/>
        </w:rPr>
        <w:t>monitoring</w:t>
      </w:r>
      <w:r w:rsidRPr="751CEA5D" w:rsidR="724D89C8">
        <w:rPr>
          <w:rFonts w:ascii="Arial" w:hAnsi="Arial" w:eastAsia="Arial" w:cs="Arial"/>
          <w:noProof w:val="0"/>
          <w:color w:val="000000" w:themeColor="text1" w:themeTint="FF" w:themeShade="FF"/>
          <w:sz w:val="24"/>
          <w:szCs w:val="24"/>
          <w:lang w:val="en-GB"/>
        </w:rPr>
        <w:t xml:space="preserve"> the operations and performance of a building in real time</w:t>
      </w:r>
      <w:r w:rsidRPr="751CEA5D" w:rsidR="0DC9A623">
        <w:rPr>
          <w:rFonts w:ascii="Arial" w:hAnsi="Arial" w:eastAsia="Arial" w:cs="Arial"/>
          <w:noProof w:val="0"/>
          <w:color w:val="000000" w:themeColor="text1" w:themeTint="FF" w:themeShade="FF"/>
          <w:sz w:val="24"/>
          <w:szCs w:val="24"/>
          <w:lang w:val="en-GB"/>
        </w:rPr>
        <w:t xml:space="preserve"> by</w:t>
      </w:r>
      <w:r w:rsidRPr="751CEA5D" w:rsidR="38906063">
        <w:rPr>
          <w:rFonts w:ascii="Arial" w:hAnsi="Arial" w:eastAsia="Arial" w:cs="Arial"/>
          <w:noProof w:val="0"/>
          <w:color w:val="000000" w:themeColor="text1" w:themeTint="FF" w:themeShade="FF"/>
          <w:sz w:val="24"/>
          <w:szCs w:val="24"/>
          <w:lang w:val="en-GB"/>
        </w:rPr>
        <w:t xml:space="preserve"> collect</w:t>
      </w:r>
      <w:r w:rsidRPr="751CEA5D" w:rsidR="214DC167">
        <w:rPr>
          <w:rFonts w:ascii="Arial" w:hAnsi="Arial" w:eastAsia="Arial" w:cs="Arial"/>
          <w:noProof w:val="0"/>
          <w:color w:val="000000" w:themeColor="text1" w:themeTint="FF" w:themeShade="FF"/>
          <w:sz w:val="24"/>
          <w:szCs w:val="24"/>
          <w:lang w:val="en-GB"/>
        </w:rPr>
        <w:t>ing</w:t>
      </w:r>
      <w:r w:rsidRPr="751CEA5D" w:rsidR="38906063">
        <w:rPr>
          <w:rFonts w:ascii="Arial" w:hAnsi="Arial" w:eastAsia="Arial" w:cs="Arial"/>
          <w:noProof w:val="0"/>
          <w:color w:val="000000" w:themeColor="text1" w:themeTint="FF" w:themeShade="FF"/>
          <w:sz w:val="24"/>
          <w:szCs w:val="24"/>
          <w:lang w:val="en-GB"/>
        </w:rPr>
        <w:t xml:space="preserve"> physical</w:t>
      </w:r>
      <w:r w:rsidRPr="751CEA5D" w:rsidR="32184523">
        <w:rPr>
          <w:rFonts w:ascii="Arial" w:hAnsi="Arial" w:eastAsia="Arial" w:cs="Arial"/>
          <w:noProof w:val="0"/>
          <w:color w:val="000000" w:themeColor="text1" w:themeTint="FF" w:themeShade="FF"/>
          <w:sz w:val="24"/>
          <w:szCs w:val="24"/>
          <w:lang w:val="en-GB"/>
        </w:rPr>
        <w:t xml:space="preserve"> and observable</w:t>
      </w:r>
      <w:r w:rsidRPr="751CEA5D" w:rsidR="38906063">
        <w:rPr>
          <w:rFonts w:ascii="Arial" w:hAnsi="Arial" w:eastAsia="Arial" w:cs="Arial"/>
          <w:noProof w:val="0"/>
          <w:color w:val="000000" w:themeColor="text1" w:themeTint="FF" w:themeShade="FF"/>
          <w:sz w:val="24"/>
          <w:szCs w:val="24"/>
          <w:lang w:val="en-GB"/>
        </w:rPr>
        <w:t xml:space="preserve"> data</w:t>
      </w:r>
      <w:r w:rsidRPr="751CEA5D" w:rsidR="1AD9E654">
        <w:rPr>
          <w:rFonts w:ascii="Arial" w:hAnsi="Arial" w:eastAsia="Arial" w:cs="Arial"/>
          <w:noProof w:val="0"/>
          <w:color w:val="000000" w:themeColor="text1" w:themeTint="FF" w:themeShade="FF"/>
          <w:sz w:val="24"/>
          <w:szCs w:val="24"/>
          <w:lang w:val="en-GB"/>
        </w:rPr>
        <w:t>.</w:t>
      </w:r>
      <w:r w:rsidRPr="751CEA5D" w:rsidR="2B88A660">
        <w:rPr>
          <w:rFonts w:ascii="Arial" w:hAnsi="Arial" w:eastAsia="Arial" w:cs="Arial"/>
          <w:noProof w:val="0"/>
          <w:color w:val="000000" w:themeColor="text1" w:themeTint="FF" w:themeShade="FF"/>
          <w:sz w:val="24"/>
          <w:szCs w:val="24"/>
          <w:lang w:val="en-GB"/>
        </w:rPr>
        <w:t xml:space="preserve"> (Biba, 2024)</w:t>
      </w:r>
    </w:p>
    <w:p w:rsidR="41EB4650" w:rsidP="751CEA5D" w:rsidRDefault="41EB4650" w14:paraId="751BBDC2" w14:textId="484B3393">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51CEA5D" w:rsidR="41EB4650">
        <w:rPr>
          <w:rFonts w:ascii="Arial" w:hAnsi="Arial" w:eastAsia="Arial" w:cs="Arial"/>
          <w:noProof w:val="0"/>
          <w:color w:val="000000" w:themeColor="text1" w:themeTint="FF" w:themeShade="FF"/>
          <w:sz w:val="24"/>
          <w:szCs w:val="24"/>
          <w:lang w:val="en-GB"/>
        </w:rPr>
        <w:t>This can be converted into</w:t>
      </w:r>
      <w:r w:rsidRPr="751CEA5D" w:rsidR="724D89C8">
        <w:rPr>
          <w:rFonts w:ascii="Arial" w:hAnsi="Arial" w:eastAsia="Arial" w:cs="Arial"/>
          <w:noProof w:val="0"/>
          <w:color w:val="000000" w:themeColor="text1" w:themeTint="FF" w:themeShade="FF"/>
          <w:sz w:val="24"/>
          <w:szCs w:val="24"/>
          <w:lang w:val="en-GB"/>
        </w:rPr>
        <w:t xml:space="preserve"> </w:t>
      </w:r>
      <w:r w:rsidRPr="751CEA5D" w:rsidR="724D89C8">
        <w:rPr>
          <w:rFonts w:ascii="Arial" w:hAnsi="Arial" w:eastAsia="Arial" w:cs="Arial"/>
          <w:noProof w:val="0"/>
          <w:color w:val="000000" w:themeColor="text1" w:themeTint="FF" w:themeShade="FF"/>
          <w:sz w:val="24"/>
          <w:szCs w:val="24"/>
          <w:lang w:val="en-GB"/>
        </w:rPr>
        <w:t>BIM’s digital twin</w:t>
      </w:r>
      <w:r w:rsidRPr="751CEA5D" w:rsidR="3276EB0F">
        <w:rPr>
          <w:rFonts w:ascii="Arial" w:hAnsi="Arial" w:eastAsia="Arial" w:cs="Arial"/>
          <w:noProof w:val="0"/>
          <w:color w:val="000000" w:themeColor="text1" w:themeTint="FF" w:themeShade="FF"/>
          <w:sz w:val="24"/>
          <w:szCs w:val="24"/>
          <w:lang w:val="en-GB"/>
        </w:rPr>
        <w:t xml:space="preserve"> (</w:t>
      </w:r>
      <w:r w:rsidRPr="751CEA5D" w:rsidR="7B46BA74">
        <w:rPr>
          <w:rFonts w:ascii="Arial" w:hAnsi="Arial" w:eastAsia="Arial" w:cs="Arial"/>
          <w:noProof w:val="0"/>
          <w:color w:val="000000" w:themeColor="text1" w:themeTint="FF" w:themeShade="FF"/>
          <w:sz w:val="24"/>
          <w:szCs w:val="24"/>
          <w:lang w:val="en-GB"/>
        </w:rPr>
        <w:t>with</w:t>
      </w:r>
      <w:r w:rsidRPr="751CEA5D" w:rsidR="3276EB0F">
        <w:rPr>
          <w:rFonts w:ascii="Arial" w:hAnsi="Arial" w:eastAsia="Arial" w:cs="Arial"/>
          <w:noProof w:val="0"/>
          <w:color w:val="000000" w:themeColor="text1" w:themeTint="FF" w:themeShade="FF"/>
          <w:sz w:val="24"/>
          <w:szCs w:val="24"/>
          <w:lang w:val="en-GB"/>
        </w:rPr>
        <w:t xml:space="preserve"> </w:t>
      </w:r>
      <w:r w:rsidRPr="751CEA5D" w:rsidR="02E907AD">
        <w:rPr>
          <w:rFonts w:ascii="Arial" w:hAnsi="Arial" w:eastAsia="Arial" w:cs="Arial"/>
          <w:noProof w:val="0"/>
          <w:color w:val="000000" w:themeColor="text1" w:themeTint="FF" w:themeShade="FF"/>
          <w:sz w:val="24"/>
          <w:szCs w:val="24"/>
          <w:lang w:val="en-GB"/>
        </w:rPr>
        <w:t>AI</w:t>
      </w:r>
      <w:r w:rsidRPr="751CEA5D" w:rsidR="76605044">
        <w:rPr>
          <w:rFonts w:ascii="Arial" w:hAnsi="Arial" w:eastAsia="Arial" w:cs="Arial"/>
          <w:noProof w:val="0"/>
          <w:color w:val="000000" w:themeColor="text1" w:themeTint="FF" w:themeShade="FF"/>
          <w:sz w:val="24"/>
          <w:szCs w:val="24"/>
          <w:lang w:val="en-GB"/>
        </w:rPr>
        <w:t xml:space="preserve"> and</w:t>
      </w:r>
      <w:r w:rsidRPr="751CEA5D" w:rsidR="723E9C23">
        <w:rPr>
          <w:rFonts w:ascii="Arial" w:hAnsi="Arial" w:eastAsia="Arial" w:cs="Arial"/>
          <w:noProof w:val="0"/>
          <w:color w:val="000000" w:themeColor="text1" w:themeTint="FF" w:themeShade="FF"/>
          <w:sz w:val="24"/>
          <w:szCs w:val="24"/>
          <w:lang w:val="en-GB"/>
        </w:rPr>
        <w:t xml:space="preserve"> digital</w:t>
      </w:r>
      <w:r w:rsidRPr="751CEA5D" w:rsidR="76605044">
        <w:rPr>
          <w:rFonts w:ascii="Arial" w:hAnsi="Arial" w:eastAsia="Arial" w:cs="Arial"/>
          <w:noProof w:val="0"/>
          <w:color w:val="000000" w:themeColor="text1" w:themeTint="FF" w:themeShade="FF"/>
          <w:sz w:val="24"/>
          <w:szCs w:val="24"/>
          <w:lang w:val="en-GB"/>
        </w:rPr>
        <w:t xml:space="preserve"> scanning</w:t>
      </w:r>
      <w:r w:rsidRPr="751CEA5D" w:rsidR="3276EB0F">
        <w:rPr>
          <w:rFonts w:ascii="Arial" w:hAnsi="Arial" w:eastAsia="Arial" w:cs="Arial"/>
          <w:noProof w:val="0"/>
          <w:color w:val="000000" w:themeColor="text1" w:themeTint="FF" w:themeShade="FF"/>
          <w:sz w:val="24"/>
          <w:szCs w:val="24"/>
          <w:lang w:val="en-GB"/>
        </w:rPr>
        <w:t>)</w:t>
      </w:r>
      <w:r w:rsidRPr="751CEA5D" w:rsidR="724D89C8">
        <w:rPr>
          <w:rFonts w:ascii="Arial" w:hAnsi="Arial" w:eastAsia="Arial" w:cs="Arial"/>
          <w:noProof w:val="0"/>
          <w:color w:val="000000" w:themeColor="text1" w:themeTint="FF" w:themeShade="FF"/>
          <w:sz w:val="24"/>
          <w:szCs w:val="24"/>
          <w:lang w:val="en-GB"/>
        </w:rPr>
        <w:t xml:space="preserve"> </w:t>
      </w:r>
      <w:r w:rsidRPr="751CEA5D" w:rsidR="7B4FAE2B">
        <w:rPr>
          <w:rFonts w:ascii="Arial" w:hAnsi="Arial" w:eastAsia="Arial" w:cs="Arial"/>
          <w:noProof w:val="0"/>
          <w:color w:val="000000" w:themeColor="text1" w:themeTint="FF" w:themeShade="FF"/>
          <w:sz w:val="24"/>
          <w:szCs w:val="24"/>
          <w:lang w:val="en-GB"/>
        </w:rPr>
        <w:t>for a virtual replica of the</w:t>
      </w:r>
      <w:r w:rsidRPr="751CEA5D" w:rsidR="207CCC10">
        <w:rPr>
          <w:rFonts w:ascii="Arial" w:hAnsi="Arial" w:eastAsia="Arial" w:cs="Arial"/>
          <w:noProof w:val="0"/>
          <w:color w:val="000000" w:themeColor="text1" w:themeTint="FF" w:themeShade="FF"/>
          <w:sz w:val="24"/>
          <w:szCs w:val="24"/>
          <w:lang w:val="en-GB"/>
        </w:rPr>
        <w:t xml:space="preserve"> physical building </w:t>
      </w:r>
      <w:r w:rsidRPr="751CEA5D" w:rsidR="724D89C8">
        <w:rPr>
          <w:rFonts w:ascii="Arial" w:hAnsi="Arial" w:eastAsia="Arial" w:cs="Arial"/>
          <w:noProof w:val="0"/>
          <w:color w:val="000000" w:themeColor="text1" w:themeTint="FF" w:themeShade="FF"/>
          <w:sz w:val="24"/>
          <w:szCs w:val="24"/>
          <w:lang w:val="en-GB"/>
        </w:rPr>
        <w:t xml:space="preserve">to effortlessly plan, </w:t>
      </w:r>
      <w:r w:rsidRPr="751CEA5D" w:rsidR="724D89C8">
        <w:rPr>
          <w:rFonts w:ascii="Arial" w:hAnsi="Arial" w:eastAsia="Arial" w:cs="Arial"/>
          <w:noProof w:val="0"/>
          <w:color w:val="000000" w:themeColor="text1" w:themeTint="FF" w:themeShade="FF"/>
          <w:sz w:val="24"/>
          <w:szCs w:val="24"/>
          <w:lang w:val="en-GB"/>
        </w:rPr>
        <w:t>simulate</w:t>
      </w:r>
      <w:r w:rsidRPr="751CEA5D" w:rsidR="0B86D8F0">
        <w:rPr>
          <w:rFonts w:ascii="Arial" w:hAnsi="Arial" w:eastAsia="Arial" w:cs="Arial"/>
          <w:noProof w:val="0"/>
          <w:color w:val="000000" w:themeColor="text1" w:themeTint="FF" w:themeShade="FF"/>
          <w:sz w:val="24"/>
          <w:szCs w:val="24"/>
          <w:lang w:val="en-GB"/>
        </w:rPr>
        <w:t xml:space="preserve">, </w:t>
      </w:r>
      <w:r w:rsidRPr="751CEA5D" w:rsidR="0B86D8F0">
        <w:rPr>
          <w:rFonts w:ascii="Arial" w:hAnsi="Arial" w:eastAsia="Arial" w:cs="Arial"/>
          <w:noProof w:val="0"/>
          <w:color w:val="000000" w:themeColor="text1" w:themeTint="FF" w:themeShade="FF"/>
          <w:sz w:val="24"/>
          <w:szCs w:val="24"/>
          <w:lang w:val="en-GB"/>
        </w:rPr>
        <w:t>monitor</w:t>
      </w:r>
      <w:r w:rsidRPr="751CEA5D" w:rsidR="0B86D8F0">
        <w:rPr>
          <w:rFonts w:ascii="Arial" w:hAnsi="Arial" w:eastAsia="Arial" w:cs="Arial"/>
          <w:noProof w:val="0"/>
          <w:color w:val="000000" w:themeColor="text1" w:themeTint="FF" w:themeShade="FF"/>
          <w:sz w:val="24"/>
          <w:szCs w:val="24"/>
          <w:lang w:val="en-GB"/>
        </w:rPr>
        <w:t xml:space="preserve"> and optimise</w:t>
      </w:r>
      <w:r w:rsidRPr="751CEA5D" w:rsidR="724D89C8">
        <w:rPr>
          <w:rFonts w:ascii="Arial" w:hAnsi="Arial" w:eastAsia="Arial" w:cs="Arial"/>
          <w:noProof w:val="0"/>
          <w:color w:val="000000" w:themeColor="text1" w:themeTint="FF" w:themeShade="FF"/>
          <w:sz w:val="24"/>
          <w:szCs w:val="24"/>
          <w:lang w:val="en-GB"/>
        </w:rPr>
        <w:t xml:space="preserve"> building systems throughout the</w:t>
      </w:r>
      <w:r w:rsidRPr="751CEA5D" w:rsidR="4A3AD6E3">
        <w:rPr>
          <w:rFonts w:ascii="Arial" w:hAnsi="Arial" w:eastAsia="Arial" w:cs="Arial"/>
          <w:noProof w:val="0"/>
          <w:color w:val="000000" w:themeColor="text1" w:themeTint="FF" w:themeShade="FF"/>
          <w:sz w:val="24"/>
          <w:szCs w:val="24"/>
          <w:lang w:val="en-GB"/>
        </w:rPr>
        <w:t xml:space="preserve"> building’s</w:t>
      </w:r>
      <w:r w:rsidRPr="751CEA5D" w:rsidR="724D89C8">
        <w:rPr>
          <w:rFonts w:ascii="Arial" w:hAnsi="Arial" w:eastAsia="Arial" w:cs="Arial"/>
          <w:noProof w:val="0"/>
          <w:color w:val="000000" w:themeColor="text1" w:themeTint="FF" w:themeShade="FF"/>
          <w:sz w:val="24"/>
          <w:szCs w:val="24"/>
          <w:lang w:val="en-GB"/>
        </w:rPr>
        <w:t xml:space="preserve"> </w:t>
      </w:r>
      <w:r w:rsidRPr="751CEA5D" w:rsidR="724D89C8">
        <w:rPr>
          <w:rFonts w:ascii="Arial" w:hAnsi="Arial" w:eastAsia="Arial" w:cs="Arial"/>
          <w:noProof w:val="0"/>
          <w:color w:val="000000" w:themeColor="text1" w:themeTint="FF" w:themeShade="FF"/>
          <w:sz w:val="24"/>
          <w:szCs w:val="24"/>
          <w:lang w:val="en-GB"/>
        </w:rPr>
        <w:t>lifecycle.</w:t>
      </w:r>
      <w:r w:rsidRPr="751CEA5D" w:rsidR="66D8A947">
        <w:rPr>
          <w:rFonts w:ascii="Arial" w:hAnsi="Arial" w:eastAsia="Arial" w:cs="Arial"/>
          <w:noProof w:val="0"/>
          <w:color w:val="000000" w:themeColor="text1" w:themeTint="FF" w:themeShade="FF"/>
          <w:sz w:val="24"/>
          <w:szCs w:val="24"/>
          <w:lang w:val="en-GB"/>
        </w:rPr>
        <w:t xml:space="preserve"> For the Swansea Civic Centre, the ability to model the building based on </w:t>
      </w:r>
      <w:r w:rsidRPr="751CEA5D" w:rsidR="66D8A947">
        <w:rPr>
          <w:rFonts w:ascii="Arial" w:hAnsi="Arial" w:eastAsia="Arial" w:cs="Arial"/>
          <w:noProof w:val="0"/>
          <w:color w:val="000000" w:themeColor="text1" w:themeTint="FF" w:themeShade="FF"/>
          <w:sz w:val="24"/>
          <w:szCs w:val="24"/>
          <w:lang w:val="en-GB"/>
        </w:rPr>
        <w:t>previous</w:t>
      </w:r>
      <w:r w:rsidRPr="751CEA5D" w:rsidR="66D8A947">
        <w:rPr>
          <w:rFonts w:ascii="Arial" w:hAnsi="Arial" w:eastAsia="Arial" w:cs="Arial"/>
          <w:noProof w:val="0"/>
          <w:color w:val="000000" w:themeColor="text1" w:themeTint="FF" w:themeShade="FF"/>
          <w:sz w:val="24"/>
          <w:szCs w:val="24"/>
          <w:lang w:val="en-GB"/>
        </w:rPr>
        <w:t xml:space="preserve"> data</w:t>
      </w:r>
      <w:r w:rsidRPr="751CEA5D" w:rsidR="60F1DDCE">
        <w:rPr>
          <w:rFonts w:ascii="Arial" w:hAnsi="Arial" w:eastAsia="Arial" w:cs="Arial"/>
          <w:noProof w:val="0"/>
          <w:color w:val="000000" w:themeColor="text1" w:themeTint="FF" w:themeShade="FF"/>
          <w:sz w:val="24"/>
          <w:szCs w:val="24"/>
          <w:lang w:val="en-GB"/>
        </w:rPr>
        <w:t xml:space="preserve"> and current conditions to forecast</w:t>
      </w:r>
      <w:r w:rsidRPr="751CEA5D" w:rsidR="03AEF7FE">
        <w:rPr>
          <w:rFonts w:ascii="Arial" w:hAnsi="Arial" w:eastAsia="Arial" w:cs="Arial"/>
          <w:noProof w:val="0"/>
          <w:color w:val="000000" w:themeColor="text1" w:themeTint="FF" w:themeShade="FF"/>
          <w:sz w:val="24"/>
          <w:szCs w:val="24"/>
          <w:lang w:val="en-GB"/>
        </w:rPr>
        <w:t xml:space="preserve">ing </w:t>
      </w:r>
      <w:r w:rsidRPr="751CEA5D" w:rsidR="60F1DDCE">
        <w:rPr>
          <w:rFonts w:ascii="Arial" w:hAnsi="Arial" w:eastAsia="Arial" w:cs="Arial"/>
          <w:noProof w:val="0"/>
          <w:color w:val="000000" w:themeColor="text1" w:themeTint="FF" w:themeShade="FF"/>
          <w:sz w:val="24"/>
          <w:szCs w:val="24"/>
          <w:lang w:val="en-GB"/>
        </w:rPr>
        <w:t>the future</w:t>
      </w:r>
      <w:r w:rsidRPr="751CEA5D" w:rsidR="6394433F">
        <w:rPr>
          <w:rFonts w:ascii="Arial" w:hAnsi="Arial" w:eastAsia="Arial" w:cs="Arial"/>
          <w:noProof w:val="0"/>
          <w:color w:val="000000" w:themeColor="text1" w:themeTint="FF" w:themeShade="FF"/>
          <w:sz w:val="24"/>
          <w:szCs w:val="24"/>
          <w:lang w:val="en-GB"/>
        </w:rPr>
        <w:t xml:space="preserve"> energy</w:t>
      </w:r>
      <w:r w:rsidRPr="751CEA5D" w:rsidR="60F1DDCE">
        <w:rPr>
          <w:rFonts w:ascii="Arial" w:hAnsi="Arial" w:eastAsia="Arial" w:cs="Arial"/>
          <w:noProof w:val="0"/>
          <w:color w:val="000000" w:themeColor="text1" w:themeTint="FF" w:themeShade="FF"/>
          <w:sz w:val="24"/>
          <w:szCs w:val="24"/>
          <w:lang w:val="en-GB"/>
        </w:rPr>
        <w:t xml:space="preserve"> needs of the Civic Centre.</w:t>
      </w:r>
      <w:r w:rsidRPr="751CEA5D" w:rsidR="7367896E">
        <w:rPr>
          <w:rFonts w:ascii="Arial" w:hAnsi="Arial" w:eastAsia="Arial" w:cs="Arial"/>
          <w:noProof w:val="0"/>
          <w:color w:val="000000" w:themeColor="text1" w:themeTint="FF" w:themeShade="FF"/>
          <w:sz w:val="24"/>
          <w:szCs w:val="24"/>
          <w:lang w:val="en-GB"/>
        </w:rPr>
        <w:t xml:space="preserve"> </w:t>
      </w:r>
      <w:r w:rsidRPr="751CEA5D" w:rsidR="7367896E">
        <w:rPr>
          <w:rFonts w:ascii="Arial" w:hAnsi="Arial" w:eastAsia="Arial" w:cs="Arial"/>
          <w:noProof w:val="0"/>
          <w:color w:val="000000" w:themeColor="text1" w:themeTint="FF" w:themeShade="FF"/>
          <w:sz w:val="24"/>
          <w:szCs w:val="24"/>
          <w:lang w:val="en-GB"/>
        </w:rPr>
        <w:t xml:space="preserve">This might reveal that the building </w:t>
      </w:r>
      <w:r w:rsidRPr="751CEA5D" w:rsidR="2E747DF7">
        <w:rPr>
          <w:rFonts w:ascii="Arial" w:hAnsi="Arial" w:eastAsia="Arial" w:cs="Arial"/>
          <w:noProof w:val="0"/>
          <w:color w:val="000000" w:themeColor="text1" w:themeTint="FF" w:themeShade="FF"/>
          <w:sz w:val="24"/>
          <w:szCs w:val="24"/>
          <w:lang w:val="en-GB"/>
        </w:rPr>
        <w:t xml:space="preserve">could </w:t>
      </w:r>
      <w:r w:rsidRPr="751CEA5D" w:rsidR="2E747DF7">
        <w:rPr>
          <w:rFonts w:ascii="Arial" w:hAnsi="Arial" w:eastAsia="Arial" w:cs="Arial"/>
          <w:noProof w:val="0"/>
          <w:color w:val="000000" w:themeColor="text1" w:themeTint="FF" w:themeShade="FF"/>
          <w:sz w:val="24"/>
          <w:szCs w:val="24"/>
          <w:lang w:val="en-GB"/>
        </w:rPr>
        <w:t>benefit</w:t>
      </w:r>
      <w:r w:rsidRPr="751CEA5D" w:rsidR="2E747DF7">
        <w:rPr>
          <w:rFonts w:ascii="Arial" w:hAnsi="Arial" w:eastAsia="Arial" w:cs="Arial"/>
          <w:noProof w:val="0"/>
          <w:color w:val="000000" w:themeColor="text1" w:themeTint="FF" w:themeShade="FF"/>
          <w:sz w:val="24"/>
          <w:szCs w:val="24"/>
          <w:lang w:val="en-GB"/>
        </w:rPr>
        <w:t xml:space="preserve"> from</w:t>
      </w:r>
      <w:r w:rsidRPr="751CEA5D" w:rsidR="7367896E">
        <w:rPr>
          <w:rFonts w:ascii="Arial" w:hAnsi="Arial" w:eastAsia="Arial" w:cs="Arial"/>
          <w:noProof w:val="0"/>
          <w:color w:val="000000" w:themeColor="text1" w:themeTint="FF" w:themeShade="FF"/>
          <w:sz w:val="24"/>
          <w:szCs w:val="24"/>
          <w:lang w:val="en-GB"/>
        </w:rPr>
        <w:t xml:space="preserve"> </w:t>
      </w:r>
      <w:r w:rsidRPr="751CEA5D" w:rsidR="797FFC8A">
        <w:rPr>
          <w:rFonts w:ascii="Arial" w:hAnsi="Arial" w:eastAsia="Arial" w:cs="Arial"/>
          <w:noProof w:val="0"/>
          <w:color w:val="000000" w:themeColor="text1" w:themeTint="FF" w:themeShade="FF"/>
          <w:sz w:val="24"/>
          <w:szCs w:val="24"/>
          <w:lang w:val="en-GB"/>
        </w:rPr>
        <w:t>replacing</w:t>
      </w:r>
      <w:r w:rsidRPr="751CEA5D" w:rsidR="7367896E">
        <w:rPr>
          <w:rFonts w:ascii="Arial" w:hAnsi="Arial" w:eastAsia="Arial" w:cs="Arial"/>
          <w:noProof w:val="0"/>
          <w:color w:val="000000" w:themeColor="text1" w:themeTint="FF" w:themeShade="FF"/>
          <w:sz w:val="24"/>
          <w:szCs w:val="24"/>
          <w:lang w:val="en-GB"/>
        </w:rPr>
        <w:t xml:space="preserve"> the existing light</w:t>
      </w:r>
      <w:r w:rsidRPr="751CEA5D" w:rsidR="6370083E">
        <w:rPr>
          <w:rFonts w:ascii="Arial" w:hAnsi="Arial" w:eastAsia="Arial" w:cs="Arial"/>
          <w:noProof w:val="0"/>
          <w:color w:val="000000" w:themeColor="text1" w:themeTint="FF" w:themeShade="FF"/>
          <w:sz w:val="24"/>
          <w:szCs w:val="24"/>
          <w:lang w:val="en-GB"/>
        </w:rPr>
        <w:t>ing (</w:t>
      </w:r>
      <w:r w:rsidRPr="751CEA5D" w:rsidR="6370083E">
        <w:rPr>
          <w:rFonts w:ascii="Arial" w:hAnsi="Arial" w:eastAsia="Arial" w:cs="Arial"/>
          <w:noProof w:val="0"/>
          <w:color w:val="000000" w:themeColor="text1" w:themeTint="FF" w:themeShade="FF"/>
          <w:sz w:val="24"/>
          <w:szCs w:val="24"/>
          <w:lang w:val="en-GB"/>
        </w:rPr>
        <w:t xml:space="preserve">see Appendix </w:t>
      </w:r>
      <w:r w:rsidRPr="751CEA5D" w:rsidR="1D0F3160">
        <w:rPr>
          <w:rFonts w:ascii="Arial" w:hAnsi="Arial" w:eastAsia="Arial" w:cs="Arial"/>
          <w:noProof w:val="0"/>
          <w:color w:val="000000" w:themeColor="text1" w:themeTint="FF" w:themeShade="FF"/>
          <w:sz w:val="24"/>
          <w:szCs w:val="24"/>
          <w:lang w:val="en-GB"/>
        </w:rPr>
        <w:t>7</w:t>
      </w:r>
      <w:r w:rsidRPr="751CEA5D" w:rsidR="6370083E">
        <w:rPr>
          <w:rFonts w:ascii="Arial" w:hAnsi="Arial" w:eastAsia="Arial" w:cs="Arial"/>
          <w:noProof w:val="0"/>
          <w:color w:val="000000" w:themeColor="text1" w:themeTint="FF" w:themeShade="FF"/>
          <w:sz w:val="24"/>
          <w:szCs w:val="24"/>
          <w:lang w:val="en-GB"/>
        </w:rPr>
        <w:t>)</w:t>
      </w:r>
      <w:r w:rsidRPr="751CEA5D" w:rsidR="7367896E">
        <w:rPr>
          <w:rFonts w:ascii="Arial" w:hAnsi="Arial" w:eastAsia="Arial" w:cs="Arial"/>
          <w:noProof w:val="0"/>
          <w:color w:val="000000" w:themeColor="text1" w:themeTint="FF" w:themeShade="FF"/>
          <w:sz w:val="24"/>
          <w:szCs w:val="24"/>
          <w:lang w:val="en-GB"/>
        </w:rPr>
        <w:t xml:space="preserve"> with low energy alternatives (like LED lights) for reduced energy consumption a</w:t>
      </w:r>
      <w:r w:rsidRPr="751CEA5D" w:rsidR="2C208424">
        <w:rPr>
          <w:rFonts w:ascii="Arial" w:hAnsi="Arial" w:eastAsia="Arial" w:cs="Arial"/>
          <w:noProof w:val="0"/>
          <w:color w:val="000000" w:themeColor="text1" w:themeTint="FF" w:themeShade="FF"/>
          <w:sz w:val="24"/>
          <w:szCs w:val="24"/>
          <w:lang w:val="en-GB"/>
        </w:rPr>
        <w:t xml:space="preserve">s it contributes </w:t>
      </w:r>
      <w:r w:rsidRPr="751CEA5D" w:rsidR="7367896E">
        <w:rPr>
          <w:rFonts w:ascii="Arial" w:hAnsi="Arial" w:eastAsia="Arial" w:cs="Arial"/>
          <w:noProof w:val="0"/>
          <w:color w:val="000000" w:themeColor="text1" w:themeTint="FF" w:themeShade="FF"/>
          <w:sz w:val="24"/>
          <w:szCs w:val="24"/>
          <w:lang w:val="en-GB"/>
        </w:rPr>
        <w:t>to the Civic Centre’s sustainability goals</w:t>
      </w:r>
      <w:r w:rsidRPr="751CEA5D" w:rsidR="694421D0">
        <w:rPr>
          <w:rFonts w:ascii="Arial" w:hAnsi="Arial" w:eastAsia="Arial" w:cs="Arial"/>
          <w:noProof w:val="0"/>
          <w:color w:val="000000" w:themeColor="text1" w:themeTint="FF" w:themeShade="FF"/>
          <w:sz w:val="24"/>
          <w:szCs w:val="24"/>
          <w:lang w:val="en-GB"/>
        </w:rPr>
        <w:t xml:space="preserve"> (see </w:t>
      </w:r>
      <w:r w:rsidRPr="751CEA5D" w:rsidR="694421D0">
        <w:rPr>
          <w:rFonts w:ascii="Arial" w:hAnsi="Arial" w:eastAsia="Arial" w:cs="Arial"/>
          <w:noProof w:val="0"/>
          <w:color w:val="000000" w:themeColor="text1" w:themeTint="FF" w:themeShade="FF"/>
          <w:sz w:val="24"/>
          <w:szCs w:val="24"/>
          <w:lang w:val="en-GB"/>
        </w:rPr>
        <w:t xml:space="preserve">Appenidx </w:t>
      </w:r>
      <w:r w:rsidRPr="751CEA5D" w:rsidR="6D0BBFCB">
        <w:rPr>
          <w:rFonts w:ascii="Arial" w:hAnsi="Arial" w:eastAsia="Arial" w:cs="Arial"/>
          <w:noProof w:val="0"/>
          <w:color w:val="000000" w:themeColor="text1" w:themeTint="FF" w:themeShade="FF"/>
          <w:sz w:val="24"/>
          <w:szCs w:val="24"/>
          <w:lang w:val="en-GB"/>
        </w:rPr>
        <w:t>8</w:t>
      </w:r>
      <w:r w:rsidRPr="751CEA5D" w:rsidR="4DB23793">
        <w:rPr>
          <w:rFonts w:ascii="Arial" w:hAnsi="Arial" w:eastAsia="Arial" w:cs="Arial"/>
          <w:noProof w:val="0"/>
          <w:color w:val="000000" w:themeColor="text1" w:themeTint="FF" w:themeShade="FF"/>
          <w:sz w:val="24"/>
          <w:szCs w:val="24"/>
          <w:lang w:val="en-GB"/>
        </w:rPr>
        <w:t xml:space="preserve"> </w:t>
      </w:r>
      <w:r w:rsidRPr="751CEA5D" w:rsidR="4DB23793">
        <w:rPr>
          <w:rFonts w:ascii="Arial" w:hAnsi="Arial" w:eastAsia="Arial" w:cs="Arial"/>
          <w:noProof w:val="0"/>
          <w:color w:val="000000" w:themeColor="text1" w:themeTint="FF" w:themeShade="FF"/>
          <w:sz w:val="24"/>
          <w:szCs w:val="24"/>
          <w:lang w:val="en-GB"/>
        </w:rPr>
        <w:t>f</w:t>
      </w:r>
      <w:r w:rsidRPr="751CEA5D" w:rsidR="4DB23793">
        <w:rPr>
          <w:rFonts w:ascii="Arial" w:hAnsi="Arial" w:eastAsia="Arial" w:cs="Arial"/>
          <w:noProof w:val="0"/>
          <w:color w:val="000000" w:themeColor="text1" w:themeTint="FF" w:themeShade="FF"/>
          <w:sz w:val="24"/>
          <w:szCs w:val="24"/>
          <w:lang w:val="en-GB"/>
        </w:rPr>
        <w:t>o</w:t>
      </w:r>
      <w:r w:rsidRPr="751CEA5D" w:rsidR="4DB23793">
        <w:rPr>
          <w:rFonts w:ascii="Arial" w:hAnsi="Arial" w:eastAsia="Arial" w:cs="Arial"/>
          <w:noProof w:val="0"/>
          <w:color w:val="000000" w:themeColor="text1" w:themeTint="FF" w:themeShade="FF"/>
          <w:sz w:val="24"/>
          <w:szCs w:val="24"/>
          <w:lang w:val="en-GB"/>
        </w:rPr>
        <w:t>r justification</w:t>
      </w:r>
      <w:r w:rsidRPr="751CEA5D" w:rsidR="694421D0">
        <w:rPr>
          <w:rFonts w:ascii="Arial" w:hAnsi="Arial" w:eastAsia="Arial" w:cs="Arial"/>
          <w:noProof w:val="0"/>
          <w:color w:val="000000" w:themeColor="text1" w:themeTint="FF" w:themeShade="FF"/>
          <w:sz w:val="24"/>
          <w:szCs w:val="24"/>
          <w:lang w:val="en-GB"/>
        </w:rPr>
        <w:t>)</w:t>
      </w:r>
      <w:r w:rsidRPr="751CEA5D" w:rsidR="7367896E">
        <w:rPr>
          <w:rFonts w:ascii="Arial" w:hAnsi="Arial" w:eastAsia="Arial" w:cs="Arial"/>
          <w:noProof w:val="0"/>
          <w:color w:val="000000" w:themeColor="text1" w:themeTint="FF" w:themeShade="FF"/>
          <w:sz w:val="24"/>
          <w:szCs w:val="24"/>
          <w:lang w:val="en-GB"/>
        </w:rPr>
        <w:t>.</w:t>
      </w:r>
      <w:r w:rsidRPr="751CEA5D" w:rsidR="60F1DDCE">
        <w:rPr>
          <w:rFonts w:ascii="Arial" w:hAnsi="Arial" w:eastAsia="Arial" w:cs="Arial"/>
          <w:noProof w:val="0"/>
          <w:color w:val="000000" w:themeColor="text1" w:themeTint="FF" w:themeShade="FF"/>
          <w:sz w:val="24"/>
          <w:szCs w:val="24"/>
          <w:lang w:val="en-GB"/>
        </w:rPr>
        <w:t xml:space="preserve"> </w:t>
      </w:r>
      <w:r w:rsidRPr="751CEA5D" w:rsidR="738BEB83">
        <w:rPr>
          <w:rFonts w:ascii="Arial" w:hAnsi="Arial" w:eastAsia="Arial" w:cs="Arial"/>
          <w:noProof w:val="0"/>
          <w:color w:val="000000" w:themeColor="text1" w:themeTint="FF" w:themeShade="FF"/>
          <w:sz w:val="24"/>
          <w:szCs w:val="24"/>
          <w:lang w:val="en-GB"/>
        </w:rPr>
        <w:t xml:space="preserve"> </w:t>
      </w:r>
      <w:r w:rsidRPr="751CEA5D" w:rsidR="738BEB83">
        <w:rPr>
          <w:rFonts w:ascii="Arial" w:hAnsi="Arial" w:eastAsia="Arial" w:cs="Arial"/>
          <w:noProof w:val="0"/>
          <w:color w:val="000000" w:themeColor="text1" w:themeTint="FF" w:themeShade="FF"/>
          <w:sz w:val="24"/>
          <w:szCs w:val="24"/>
          <w:lang w:val="en-GB"/>
        </w:rPr>
        <w:t>(Browne, 2020)</w:t>
      </w:r>
      <w:r w:rsidRPr="751CEA5D" w:rsidR="5267B077">
        <w:rPr>
          <w:rFonts w:ascii="Arial" w:hAnsi="Arial" w:eastAsia="Arial" w:cs="Arial"/>
          <w:noProof w:val="0"/>
          <w:color w:val="000000" w:themeColor="text1" w:themeTint="FF" w:themeShade="FF"/>
          <w:sz w:val="24"/>
          <w:szCs w:val="24"/>
          <w:lang w:val="en-GB"/>
        </w:rPr>
        <w:t xml:space="preserve"> </w:t>
      </w:r>
      <w:r w:rsidRPr="751CEA5D" w:rsidR="5267B077">
        <w:rPr>
          <w:rFonts w:ascii="Arial" w:hAnsi="Arial" w:eastAsia="Arial" w:cs="Arial"/>
          <w:noProof w:val="0"/>
          <w:color w:val="000000" w:themeColor="text1" w:themeTint="FF" w:themeShade="FF"/>
          <w:sz w:val="24"/>
          <w:szCs w:val="24"/>
          <w:lang w:val="en-GB"/>
        </w:rPr>
        <w:t>(</w:t>
      </w:r>
      <w:r w:rsidRPr="751CEA5D" w:rsidR="5267B077">
        <w:rPr>
          <w:rFonts w:ascii="Arial" w:hAnsi="Arial" w:eastAsia="Arial" w:cs="Arial"/>
          <w:noProof w:val="0"/>
          <w:color w:val="000000" w:themeColor="text1" w:themeTint="FF" w:themeShade="FF"/>
          <w:sz w:val="24"/>
          <w:szCs w:val="24"/>
          <w:lang w:val="en-GB"/>
        </w:rPr>
        <w:t>ThoughtWir</w:t>
      </w:r>
      <w:r w:rsidRPr="751CEA5D" w:rsidR="5267B077">
        <w:rPr>
          <w:rFonts w:ascii="Arial" w:hAnsi="Arial" w:eastAsia="Arial" w:cs="Arial"/>
          <w:noProof w:val="0"/>
          <w:color w:val="000000" w:themeColor="text1" w:themeTint="FF" w:themeShade="FF"/>
          <w:sz w:val="24"/>
          <w:szCs w:val="24"/>
          <w:lang w:val="en-GB"/>
        </w:rPr>
        <w:t>e</w:t>
      </w:r>
      <w:r w:rsidRPr="751CEA5D" w:rsidR="5267B077">
        <w:rPr>
          <w:rFonts w:ascii="Arial" w:hAnsi="Arial" w:eastAsia="Arial" w:cs="Arial"/>
          <w:noProof w:val="0"/>
          <w:color w:val="000000" w:themeColor="text1" w:themeTint="FF" w:themeShade="FF"/>
          <w:sz w:val="24"/>
          <w:szCs w:val="24"/>
          <w:lang w:val="en-GB"/>
        </w:rPr>
        <w:t>, 2024)</w:t>
      </w:r>
    </w:p>
    <w:p w:rsidR="724D89C8" w:rsidP="751CEA5D" w:rsidRDefault="724D89C8" w14:paraId="5AAAAAB3" w14:textId="70A91B4E">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51CEA5D" w:rsidR="724D89C8">
        <w:rPr>
          <w:rFonts w:ascii="Arial" w:hAnsi="Arial" w:eastAsia="Arial" w:cs="Arial"/>
          <w:noProof w:val="0"/>
          <w:color w:val="000000" w:themeColor="text1" w:themeTint="FF" w:themeShade="FF"/>
          <w:sz w:val="24"/>
          <w:szCs w:val="24"/>
          <w:lang w:val="en-GB"/>
        </w:rPr>
        <w:t>F</w:t>
      </w:r>
      <w:r w:rsidRPr="751CEA5D" w:rsidR="5B79CCCB">
        <w:rPr>
          <w:rFonts w:ascii="Arial" w:hAnsi="Arial" w:eastAsia="Arial" w:cs="Arial"/>
          <w:noProof w:val="0"/>
          <w:color w:val="000000" w:themeColor="text1" w:themeTint="FF" w:themeShade="FF"/>
          <w:sz w:val="24"/>
          <w:szCs w:val="24"/>
          <w:lang w:val="en-GB"/>
        </w:rPr>
        <w:t xml:space="preserve">rom a facility </w:t>
      </w:r>
      <w:r w:rsidRPr="751CEA5D" w:rsidR="707187B3">
        <w:rPr>
          <w:rFonts w:ascii="Arial" w:hAnsi="Arial" w:eastAsia="Arial" w:cs="Arial"/>
          <w:noProof w:val="0"/>
          <w:color w:val="000000" w:themeColor="text1" w:themeTint="FF" w:themeShade="FF"/>
          <w:sz w:val="24"/>
          <w:szCs w:val="24"/>
          <w:lang w:val="en-GB"/>
        </w:rPr>
        <w:t xml:space="preserve">and asset </w:t>
      </w:r>
      <w:r w:rsidRPr="751CEA5D" w:rsidR="5B79CCCB">
        <w:rPr>
          <w:rFonts w:ascii="Arial" w:hAnsi="Arial" w:eastAsia="Arial" w:cs="Arial"/>
          <w:noProof w:val="0"/>
          <w:color w:val="000000" w:themeColor="text1" w:themeTint="FF" w:themeShade="FF"/>
          <w:sz w:val="24"/>
          <w:szCs w:val="24"/>
          <w:lang w:val="en-GB"/>
        </w:rPr>
        <w:t>management perspective</w:t>
      </w:r>
      <w:r w:rsidRPr="751CEA5D" w:rsidR="724D89C8">
        <w:rPr>
          <w:rFonts w:ascii="Arial" w:hAnsi="Arial" w:eastAsia="Arial" w:cs="Arial"/>
          <w:noProof w:val="0"/>
          <w:color w:val="000000" w:themeColor="text1" w:themeTint="FF" w:themeShade="FF"/>
          <w:sz w:val="24"/>
          <w:szCs w:val="24"/>
          <w:lang w:val="en-GB"/>
        </w:rPr>
        <w:t>, Swansea’s Civic Centre might want to use BIM</w:t>
      </w:r>
      <w:r w:rsidRPr="751CEA5D" w:rsidR="27CB0F67">
        <w:rPr>
          <w:rFonts w:ascii="Arial" w:hAnsi="Arial" w:eastAsia="Arial" w:cs="Arial"/>
          <w:noProof w:val="0"/>
          <w:color w:val="000000" w:themeColor="text1" w:themeTint="FF" w:themeShade="FF"/>
          <w:sz w:val="24"/>
          <w:szCs w:val="24"/>
          <w:lang w:val="en-GB"/>
        </w:rPr>
        <w:t>’s digital twin</w:t>
      </w:r>
      <w:r w:rsidRPr="751CEA5D" w:rsidR="724D89C8">
        <w:rPr>
          <w:rFonts w:ascii="Arial" w:hAnsi="Arial" w:eastAsia="Arial" w:cs="Arial"/>
          <w:noProof w:val="0"/>
          <w:color w:val="000000" w:themeColor="text1" w:themeTint="FF" w:themeShade="FF"/>
          <w:sz w:val="24"/>
          <w:szCs w:val="24"/>
          <w:lang w:val="en-GB"/>
        </w:rPr>
        <w:t xml:space="preserve"> </w:t>
      </w:r>
      <w:r w:rsidRPr="751CEA5D" w:rsidR="724D89C8">
        <w:rPr>
          <w:rFonts w:ascii="Arial" w:hAnsi="Arial" w:eastAsia="Arial" w:cs="Arial"/>
          <w:noProof w:val="0"/>
          <w:color w:val="000000" w:themeColor="text1" w:themeTint="FF" w:themeShade="FF"/>
          <w:sz w:val="24"/>
          <w:szCs w:val="24"/>
          <w:lang w:val="en-GB"/>
        </w:rPr>
        <w:t>to track major systems</w:t>
      </w:r>
      <w:r w:rsidRPr="751CEA5D" w:rsidR="7C868D96">
        <w:rPr>
          <w:rFonts w:ascii="Arial" w:hAnsi="Arial" w:eastAsia="Arial" w:cs="Arial"/>
          <w:noProof w:val="0"/>
          <w:color w:val="000000" w:themeColor="text1" w:themeTint="FF" w:themeShade="FF"/>
          <w:sz w:val="24"/>
          <w:szCs w:val="24"/>
          <w:lang w:val="en-GB"/>
        </w:rPr>
        <w:t xml:space="preserve"> in real-time building conditions</w:t>
      </w:r>
      <w:r w:rsidRPr="751CEA5D" w:rsidR="724D89C8">
        <w:rPr>
          <w:rFonts w:ascii="Arial" w:hAnsi="Arial" w:eastAsia="Arial" w:cs="Arial"/>
          <w:noProof w:val="0"/>
          <w:color w:val="000000" w:themeColor="text1" w:themeTint="FF" w:themeShade="FF"/>
          <w:sz w:val="24"/>
          <w:szCs w:val="24"/>
          <w:lang w:val="en-GB"/>
        </w:rPr>
        <w:t xml:space="preserve"> (like </w:t>
      </w:r>
      <w:r w:rsidRPr="751CEA5D" w:rsidR="1EDCDAA9">
        <w:rPr>
          <w:rFonts w:ascii="Arial" w:hAnsi="Arial" w:eastAsia="Arial" w:cs="Arial"/>
          <w:noProof w:val="0"/>
          <w:color w:val="000000" w:themeColor="text1" w:themeTint="FF" w:themeShade="FF"/>
          <w:sz w:val="24"/>
          <w:szCs w:val="24"/>
          <w:lang w:val="en-GB"/>
        </w:rPr>
        <w:t>automatically adjusting</w:t>
      </w:r>
      <w:r w:rsidRPr="751CEA5D" w:rsidR="724D89C8">
        <w:rPr>
          <w:rFonts w:ascii="Arial" w:hAnsi="Arial" w:eastAsia="Arial" w:cs="Arial"/>
          <w:noProof w:val="0"/>
          <w:color w:val="000000" w:themeColor="text1" w:themeTint="FF" w:themeShade="FF"/>
          <w:sz w:val="24"/>
          <w:szCs w:val="24"/>
          <w:lang w:val="en-GB"/>
        </w:rPr>
        <w:t xml:space="preserve"> HVAC </w:t>
      </w:r>
      <w:r w:rsidRPr="751CEA5D" w:rsidR="1A6A73B3">
        <w:rPr>
          <w:rFonts w:ascii="Arial" w:hAnsi="Arial" w:eastAsia="Arial" w:cs="Arial"/>
          <w:noProof w:val="0"/>
          <w:color w:val="000000" w:themeColor="text1" w:themeTint="FF" w:themeShade="FF"/>
          <w:sz w:val="24"/>
          <w:szCs w:val="24"/>
          <w:lang w:val="en-GB"/>
        </w:rPr>
        <w:t>systems</w:t>
      </w:r>
      <w:r w:rsidRPr="751CEA5D" w:rsidR="342D074A">
        <w:rPr>
          <w:rFonts w:ascii="Arial" w:hAnsi="Arial" w:eastAsia="Arial" w:cs="Arial"/>
          <w:noProof w:val="0"/>
          <w:color w:val="000000" w:themeColor="text1" w:themeTint="FF" w:themeShade="FF"/>
          <w:sz w:val="24"/>
          <w:szCs w:val="24"/>
          <w:lang w:val="en-GB"/>
        </w:rPr>
        <w:t xml:space="preserve"> based on temperature fluctuations</w:t>
      </w:r>
      <w:r w:rsidRPr="751CEA5D" w:rsidR="724D89C8">
        <w:rPr>
          <w:rFonts w:ascii="Arial" w:hAnsi="Arial" w:eastAsia="Arial" w:cs="Arial"/>
          <w:noProof w:val="0"/>
          <w:color w:val="000000" w:themeColor="text1" w:themeTint="FF" w:themeShade="FF"/>
          <w:sz w:val="24"/>
          <w:szCs w:val="24"/>
          <w:lang w:val="en-GB"/>
        </w:rPr>
        <w:t xml:space="preserve">) to </w:t>
      </w:r>
      <w:r w:rsidRPr="751CEA5D" w:rsidR="323C9D78">
        <w:rPr>
          <w:rFonts w:ascii="Arial" w:hAnsi="Arial" w:eastAsia="Arial" w:cs="Arial"/>
          <w:noProof w:val="0"/>
          <w:color w:val="000000" w:themeColor="text1" w:themeTint="FF" w:themeShade="FF"/>
          <w:sz w:val="24"/>
          <w:szCs w:val="24"/>
          <w:lang w:val="en-GB"/>
        </w:rPr>
        <w:t xml:space="preserve">proactively predicting when assets (e.g. generators) require maintenance based on </w:t>
      </w:r>
      <w:r w:rsidRPr="751CEA5D" w:rsidR="7EE6CA0B">
        <w:rPr>
          <w:rFonts w:ascii="Arial" w:hAnsi="Arial" w:eastAsia="Arial" w:cs="Arial"/>
          <w:noProof w:val="0"/>
          <w:color w:val="000000" w:themeColor="text1" w:themeTint="FF" w:themeShade="FF"/>
          <w:sz w:val="24"/>
          <w:szCs w:val="24"/>
          <w:lang w:val="en-GB"/>
        </w:rPr>
        <w:t>sensor</w:t>
      </w:r>
      <w:r w:rsidRPr="751CEA5D" w:rsidR="38BFC129">
        <w:rPr>
          <w:rFonts w:ascii="Arial" w:hAnsi="Arial" w:eastAsia="Arial" w:cs="Arial"/>
          <w:noProof w:val="0"/>
          <w:color w:val="000000" w:themeColor="text1" w:themeTint="FF" w:themeShade="FF"/>
          <w:sz w:val="24"/>
          <w:szCs w:val="24"/>
          <w:lang w:val="en-GB"/>
        </w:rPr>
        <w:t>ed</w:t>
      </w:r>
      <w:r w:rsidRPr="751CEA5D" w:rsidR="323C9D78">
        <w:rPr>
          <w:rFonts w:ascii="Arial" w:hAnsi="Arial" w:eastAsia="Arial" w:cs="Arial"/>
          <w:noProof w:val="0"/>
          <w:color w:val="000000" w:themeColor="text1" w:themeTint="FF" w:themeShade="FF"/>
          <w:sz w:val="24"/>
          <w:szCs w:val="24"/>
          <w:lang w:val="en-GB"/>
        </w:rPr>
        <w:t xml:space="preserve"> </w:t>
      </w:r>
      <w:r w:rsidRPr="751CEA5D" w:rsidR="323C9D78">
        <w:rPr>
          <w:rFonts w:ascii="Arial" w:hAnsi="Arial" w:eastAsia="Arial" w:cs="Arial"/>
          <w:noProof w:val="0"/>
          <w:color w:val="000000" w:themeColor="text1" w:themeTint="FF" w:themeShade="FF"/>
          <w:sz w:val="24"/>
          <w:szCs w:val="24"/>
          <w:lang w:val="en-GB"/>
        </w:rPr>
        <w:t>data as it</w:t>
      </w:r>
      <w:r w:rsidRPr="751CEA5D" w:rsidR="6AAF9959">
        <w:rPr>
          <w:rFonts w:ascii="Arial" w:hAnsi="Arial" w:eastAsia="Arial" w:cs="Arial"/>
          <w:noProof w:val="0"/>
          <w:color w:val="000000" w:themeColor="text1" w:themeTint="FF" w:themeShade="FF"/>
          <w:sz w:val="24"/>
          <w:szCs w:val="24"/>
          <w:lang w:val="en-GB"/>
        </w:rPr>
        <w:t xml:space="preserve"> prevents costly breakdowns and</w:t>
      </w:r>
      <w:r w:rsidRPr="751CEA5D" w:rsidR="323C9D78">
        <w:rPr>
          <w:rFonts w:ascii="Arial" w:hAnsi="Arial" w:eastAsia="Arial" w:cs="Arial"/>
          <w:noProof w:val="0"/>
          <w:color w:val="000000" w:themeColor="text1" w:themeTint="FF" w:themeShade="FF"/>
          <w:sz w:val="24"/>
          <w:szCs w:val="24"/>
          <w:lang w:val="en-GB"/>
        </w:rPr>
        <w:t xml:space="preserve"> </w:t>
      </w:r>
      <w:r w:rsidRPr="751CEA5D" w:rsidR="78360091">
        <w:rPr>
          <w:rFonts w:ascii="Arial" w:hAnsi="Arial" w:eastAsia="Arial" w:cs="Arial"/>
          <w:noProof w:val="0"/>
          <w:color w:val="000000" w:themeColor="text1" w:themeTint="FF" w:themeShade="FF"/>
          <w:sz w:val="24"/>
          <w:szCs w:val="24"/>
          <w:lang w:val="en-GB"/>
        </w:rPr>
        <w:t>extends</w:t>
      </w:r>
      <w:r w:rsidRPr="751CEA5D" w:rsidR="323C9D78">
        <w:rPr>
          <w:rFonts w:ascii="Arial" w:hAnsi="Arial" w:eastAsia="Arial" w:cs="Arial"/>
          <w:noProof w:val="0"/>
          <w:color w:val="000000" w:themeColor="text1" w:themeTint="FF" w:themeShade="FF"/>
          <w:sz w:val="24"/>
          <w:szCs w:val="24"/>
          <w:lang w:val="en-GB"/>
        </w:rPr>
        <w:t xml:space="preserve"> the asset’s lifecycle.</w:t>
      </w:r>
      <w:r w:rsidRPr="751CEA5D" w:rsidR="3010666F">
        <w:rPr>
          <w:rFonts w:ascii="Arial" w:hAnsi="Arial" w:eastAsia="Arial" w:cs="Arial"/>
          <w:noProof w:val="0"/>
          <w:color w:val="000000" w:themeColor="text1" w:themeTint="FF" w:themeShade="FF"/>
          <w:sz w:val="24"/>
          <w:szCs w:val="24"/>
          <w:lang w:val="en-GB"/>
        </w:rPr>
        <w:t xml:space="preserve"> Therefore, this </w:t>
      </w:r>
      <w:r w:rsidRPr="751CEA5D" w:rsidR="3010666F">
        <w:rPr>
          <w:rFonts w:ascii="Arial" w:hAnsi="Arial" w:eastAsia="Arial" w:cs="Arial"/>
          <w:noProof w:val="0"/>
          <w:color w:val="000000" w:themeColor="text1" w:themeTint="FF" w:themeShade="FF"/>
          <w:sz w:val="24"/>
          <w:szCs w:val="24"/>
          <w:lang w:val="en-GB"/>
        </w:rPr>
        <w:t>state-of-the-art</w:t>
      </w:r>
      <w:r w:rsidRPr="751CEA5D" w:rsidR="3010666F">
        <w:rPr>
          <w:rFonts w:ascii="Arial" w:hAnsi="Arial" w:eastAsia="Arial" w:cs="Arial"/>
          <w:noProof w:val="0"/>
          <w:color w:val="000000" w:themeColor="text1" w:themeTint="FF" w:themeShade="FF"/>
          <w:sz w:val="24"/>
          <w:szCs w:val="24"/>
          <w:lang w:val="en-GB"/>
        </w:rPr>
        <w:t xml:space="preserve"> technology allows facility managers to base inform decisions on how to smart-enable the building’s performance to optimise the energy usage, </w:t>
      </w:r>
      <w:r w:rsidRPr="751CEA5D" w:rsidR="3010666F">
        <w:rPr>
          <w:rFonts w:ascii="Arial" w:hAnsi="Arial" w:eastAsia="Arial" w:cs="Arial"/>
          <w:noProof w:val="0"/>
          <w:color w:val="000000" w:themeColor="text1" w:themeTint="FF" w:themeShade="FF"/>
          <w:sz w:val="24"/>
          <w:szCs w:val="24"/>
          <w:lang w:val="en-GB"/>
        </w:rPr>
        <w:t>identify</w:t>
      </w:r>
      <w:r w:rsidRPr="751CEA5D" w:rsidR="3010666F">
        <w:rPr>
          <w:rFonts w:ascii="Arial" w:hAnsi="Arial" w:eastAsia="Arial" w:cs="Arial"/>
          <w:noProof w:val="0"/>
          <w:color w:val="000000" w:themeColor="text1" w:themeTint="FF" w:themeShade="FF"/>
          <w:sz w:val="24"/>
          <w:szCs w:val="24"/>
          <w:lang w:val="en-GB"/>
        </w:rPr>
        <w:t xml:space="preserve"> inefficiencies and </w:t>
      </w:r>
      <w:r w:rsidRPr="751CEA5D" w:rsidR="3010666F">
        <w:rPr>
          <w:rFonts w:ascii="Arial" w:hAnsi="Arial" w:eastAsia="Arial" w:cs="Arial"/>
          <w:noProof w:val="0"/>
          <w:color w:val="000000" w:themeColor="text1" w:themeTint="FF" w:themeShade="FF"/>
          <w:sz w:val="24"/>
          <w:szCs w:val="24"/>
          <w:lang w:val="en-GB"/>
        </w:rPr>
        <w:t>determine</w:t>
      </w:r>
      <w:r w:rsidRPr="751CEA5D" w:rsidR="3010666F">
        <w:rPr>
          <w:rFonts w:ascii="Arial" w:hAnsi="Arial" w:eastAsia="Arial" w:cs="Arial"/>
          <w:noProof w:val="0"/>
          <w:color w:val="000000" w:themeColor="text1" w:themeTint="FF" w:themeShade="FF"/>
          <w:sz w:val="24"/>
          <w:szCs w:val="24"/>
          <w:lang w:val="en-GB"/>
        </w:rPr>
        <w:t xml:space="preserve"> where maintenance is </w:t>
      </w:r>
      <w:r w:rsidRPr="751CEA5D" w:rsidR="3010666F">
        <w:rPr>
          <w:rFonts w:ascii="Arial" w:hAnsi="Arial" w:eastAsia="Arial" w:cs="Arial"/>
          <w:noProof w:val="0"/>
          <w:color w:val="000000" w:themeColor="text1" w:themeTint="FF" w:themeShade="FF"/>
          <w:sz w:val="24"/>
          <w:szCs w:val="24"/>
          <w:lang w:val="en-GB"/>
        </w:rPr>
        <w:t>required</w:t>
      </w:r>
      <w:r w:rsidRPr="751CEA5D" w:rsidR="3010666F">
        <w:rPr>
          <w:rFonts w:ascii="Arial" w:hAnsi="Arial" w:eastAsia="Arial" w:cs="Arial"/>
          <w:noProof w:val="0"/>
          <w:color w:val="000000" w:themeColor="text1" w:themeTint="FF" w:themeShade="FF"/>
          <w:sz w:val="24"/>
          <w:szCs w:val="24"/>
          <w:lang w:val="en-GB"/>
        </w:rPr>
        <w:t xml:space="preserve"> through data-driven decision-making.</w:t>
      </w:r>
      <w:r w:rsidRPr="751CEA5D" w:rsidR="52FCA35A">
        <w:rPr>
          <w:rFonts w:ascii="Arial" w:hAnsi="Arial" w:eastAsia="Arial" w:cs="Arial"/>
          <w:noProof w:val="0"/>
          <w:color w:val="000000" w:themeColor="text1" w:themeTint="FF" w:themeShade="FF"/>
          <w:sz w:val="24"/>
          <w:szCs w:val="24"/>
          <w:lang w:val="en-GB"/>
        </w:rPr>
        <w:t xml:space="preserve"> </w:t>
      </w:r>
      <w:r w:rsidRPr="751CEA5D" w:rsidR="52FCA35A">
        <w:rPr>
          <w:rFonts w:ascii="Arial" w:hAnsi="Arial" w:eastAsia="Arial" w:cs="Arial"/>
          <w:noProof w:val="0"/>
          <w:color w:val="000000" w:themeColor="text1" w:themeTint="FF" w:themeShade="FF"/>
          <w:sz w:val="24"/>
          <w:szCs w:val="24"/>
          <w:lang w:val="en-GB"/>
        </w:rPr>
        <w:t>(</w:t>
      </w:r>
      <w:r w:rsidRPr="751CEA5D" w:rsidR="52FCA35A">
        <w:rPr>
          <w:rFonts w:ascii="Arial" w:hAnsi="Arial" w:eastAsia="Arial" w:cs="Arial"/>
          <w:noProof w:val="0"/>
          <w:color w:val="000000" w:themeColor="text1" w:themeTint="FF" w:themeShade="FF"/>
          <w:sz w:val="24"/>
          <w:szCs w:val="24"/>
          <w:lang w:val="en-GB"/>
        </w:rPr>
        <w:t>ThoughtWire</w:t>
      </w:r>
      <w:r w:rsidRPr="751CEA5D" w:rsidR="52FCA35A">
        <w:rPr>
          <w:rFonts w:ascii="Arial" w:hAnsi="Arial" w:eastAsia="Arial" w:cs="Arial"/>
          <w:noProof w:val="0"/>
          <w:color w:val="000000" w:themeColor="text1" w:themeTint="FF" w:themeShade="FF"/>
          <w:sz w:val="24"/>
          <w:szCs w:val="24"/>
          <w:lang w:val="en-GB"/>
        </w:rPr>
        <w:t>, 2024)</w:t>
      </w:r>
    </w:p>
    <w:p w:rsidR="28AFB4E6" w:rsidP="751CEA5D" w:rsidRDefault="28AFB4E6" w14:paraId="71908E38" w14:textId="5ACEA503">
      <w:pPr>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51CEA5D" w:rsidR="28AFB4E6">
        <w:rPr>
          <w:rFonts w:ascii="Arial" w:hAnsi="Arial" w:eastAsia="Arial" w:cs="Arial"/>
          <w:noProof w:val="0"/>
          <w:color w:val="000000" w:themeColor="text1" w:themeTint="FF" w:themeShade="FF"/>
          <w:sz w:val="24"/>
          <w:szCs w:val="24"/>
          <w:lang w:val="en-GB"/>
        </w:rPr>
        <w:t xml:space="preserve">Please see </w:t>
      </w:r>
      <w:r w:rsidRPr="751CEA5D" w:rsidR="28AFB4E6">
        <w:rPr>
          <w:rFonts w:ascii="Arial" w:hAnsi="Arial" w:eastAsia="Arial" w:cs="Arial"/>
          <w:noProof w:val="0"/>
          <w:color w:val="000000" w:themeColor="text1" w:themeTint="FF" w:themeShade="FF"/>
          <w:sz w:val="24"/>
          <w:szCs w:val="24"/>
          <w:lang w:val="en-GB"/>
        </w:rPr>
        <w:t>Appendix</w:t>
      </w:r>
      <w:r w:rsidRPr="751CEA5D" w:rsidR="0059F32B">
        <w:rPr>
          <w:rFonts w:ascii="Arial" w:hAnsi="Arial" w:eastAsia="Arial" w:cs="Arial"/>
          <w:noProof w:val="0"/>
          <w:color w:val="000000" w:themeColor="text1" w:themeTint="FF" w:themeShade="FF"/>
          <w:sz w:val="24"/>
          <w:szCs w:val="24"/>
          <w:lang w:val="en-GB"/>
        </w:rPr>
        <w:t xml:space="preserve"> </w:t>
      </w:r>
      <w:r w:rsidRPr="751CEA5D" w:rsidR="080CB618">
        <w:rPr>
          <w:rFonts w:ascii="Arial" w:hAnsi="Arial" w:eastAsia="Arial" w:cs="Arial"/>
          <w:noProof w:val="0"/>
          <w:color w:val="000000" w:themeColor="text1" w:themeTint="FF" w:themeShade="FF"/>
          <w:sz w:val="24"/>
          <w:szCs w:val="24"/>
          <w:lang w:val="en-GB"/>
        </w:rPr>
        <w:t>9</w:t>
      </w:r>
      <w:r w:rsidRPr="751CEA5D" w:rsidR="28AFB4E6">
        <w:rPr>
          <w:rFonts w:ascii="Arial" w:hAnsi="Arial" w:eastAsia="Arial" w:cs="Arial"/>
          <w:noProof w:val="0"/>
          <w:color w:val="000000" w:themeColor="text1" w:themeTint="FF" w:themeShade="FF"/>
          <w:sz w:val="24"/>
          <w:szCs w:val="24"/>
          <w:lang w:val="en-GB"/>
        </w:rPr>
        <w:t xml:space="preserve"> </w:t>
      </w:r>
      <w:r w:rsidRPr="751CEA5D" w:rsidR="28AFB4E6">
        <w:rPr>
          <w:rFonts w:ascii="Arial" w:hAnsi="Arial" w:eastAsia="Arial" w:cs="Arial"/>
          <w:noProof w:val="0"/>
          <w:color w:val="000000" w:themeColor="text1" w:themeTint="FF" w:themeShade="FF"/>
          <w:sz w:val="24"/>
          <w:szCs w:val="24"/>
          <w:lang w:val="en-GB"/>
        </w:rPr>
        <w:t>to</w:t>
      </w:r>
      <w:r w:rsidRPr="751CEA5D" w:rsidR="28AFB4E6">
        <w:rPr>
          <w:rFonts w:ascii="Arial" w:hAnsi="Arial" w:eastAsia="Arial" w:cs="Arial"/>
          <w:noProof w:val="0"/>
          <w:color w:val="000000" w:themeColor="text1" w:themeTint="FF" w:themeShade="FF"/>
          <w:sz w:val="24"/>
          <w:szCs w:val="24"/>
          <w:lang w:val="en-GB"/>
        </w:rPr>
        <w:t xml:space="preserve"> see how AI </w:t>
      </w:r>
      <w:r w:rsidRPr="751CEA5D" w:rsidR="28AFB4E6">
        <w:rPr>
          <w:rFonts w:ascii="Arial" w:hAnsi="Arial" w:eastAsia="Arial" w:cs="Arial"/>
          <w:noProof w:val="0"/>
          <w:color w:val="000000" w:themeColor="text1" w:themeTint="FF" w:themeShade="FF"/>
          <w:sz w:val="24"/>
          <w:szCs w:val="24"/>
          <w:lang w:val="en-GB"/>
        </w:rPr>
        <w:t>could’ve</w:t>
      </w:r>
      <w:r w:rsidRPr="751CEA5D" w:rsidR="28AFB4E6">
        <w:rPr>
          <w:rFonts w:ascii="Arial" w:hAnsi="Arial" w:eastAsia="Arial" w:cs="Arial"/>
          <w:noProof w:val="0"/>
          <w:color w:val="000000" w:themeColor="text1" w:themeTint="FF" w:themeShade="FF"/>
          <w:sz w:val="24"/>
          <w:szCs w:val="24"/>
          <w:lang w:val="en-GB"/>
        </w:rPr>
        <w:t xml:space="preserve"> </w:t>
      </w:r>
      <w:r w:rsidRPr="751CEA5D" w:rsidR="28AFB4E6">
        <w:rPr>
          <w:rFonts w:ascii="Arial" w:hAnsi="Arial" w:eastAsia="Arial" w:cs="Arial"/>
          <w:noProof w:val="0"/>
          <w:color w:val="000000" w:themeColor="text1" w:themeTint="FF" w:themeShade="FF"/>
          <w:sz w:val="24"/>
          <w:szCs w:val="24"/>
          <w:lang w:val="en-GB"/>
        </w:rPr>
        <w:t>impacted</w:t>
      </w:r>
      <w:r w:rsidRPr="751CEA5D" w:rsidR="28AFB4E6">
        <w:rPr>
          <w:rFonts w:ascii="Arial" w:hAnsi="Arial" w:eastAsia="Arial" w:cs="Arial"/>
          <w:noProof w:val="0"/>
          <w:color w:val="000000" w:themeColor="text1" w:themeTint="FF" w:themeShade="FF"/>
          <w:sz w:val="24"/>
          <w:szCs w:val="24"/>
          <w:lang w:val="en-GB"/>
        </w:rPr>
        <w:t xml:space="preserve"> the existing use of the building</w:t>
      </w:r>
      <w:r w:rsidRPr="751CEA5D" w:rsidR="28AFB4E6">
        <w:rPr>
          <w:rFonts w:ascii="Arial" w:hAnsi="Arial" w:eastAsia="Arial" w:cs="Arial"/>
          <w:noProof w:val="0"/>
          <w:color w:val="000000" w:themeColor="text1" w:themeTint="FF" w:themeShade="FF"/>
          <w:sz w:val="24"/>
          <w:szCs w:val="24"/>
          <w:lang w:val="en-GB"/>
        </w:rPr>
        <w:t xml:space="preserve">, </w:t>
      </w:r>
      <w:r w:rsidRPr="751CEA5D" w:rsidR="2CA8B44A">
        <w:rPr>
          <w:rFonts w:ascii="Arial" w:hAnsi="Arial" w:eastAsia="Arial" w:cs="Arial"/>
          <w:noProof w:val="0"/>
          <w:color w:val="000000" w:themeColor="text1" w:themeTint="FF" w:themeShade="FF"/>
          <w:sz w:val="24"/>
          <w:szCs w:val="24"/>
          <w:lang w:val="en-GB"/>
        </w:rPr>
        <w:t xml:space="preserve">turning from reactive maintenance to predictive maintenance for future </w:t>
      </w:r>
      <w:r w:rsidRPr="751CEA5D" w:rsidR="013BD802">
        <w:rPr>
          <w:rFonts w:ascii="Arial" w:hAnsi="Arial" w:eastAsia="Arial" w:cs="Arial"/>
          <w:noProof w:val="0"/>
          <w:color w:val="000000" w:themeColor="text1" w:themeTint="FF" w:themeShade="FF"/>
          <w:sz w:val="24"/>
          <w:szCs w:val="24"/>
          <w:lang w:val="en-GB"/>
        </w:rPr>
        <w:t>operations</w:t>
      </w:r>
      <w:r w:rsidRPr="751CEA5D" w:rsidR="2CA8B44A">
        <w:rPr>
          <w:rFonts w:ascii="Arial" w:hAnsi="Arial" w:eastAsia="Arial" w:cs="Arial"/>
          <w:noProof w:val="0"/>
          <w:color w:val="000000" w:themeColor="text1" w:themeTint="FF" w:themeShade="FF"/>
          <w:sz w:val="24"/>
          <w:szCs w:val="24"/>
          <w:lang w:val="en-GB"/>
        </w:rPr>
        <w:t xml:space="preserve"> of the Civic Centre </w:t>
      </w:r>
      <w:r w:rsidRPr="751CEA5D" w:rsidR="50C59910">
        <w:rPr>
          <w:rFonts w:ascii="Arial" w:hAnsi="Arial" w:eastAsia="Arial" w:cs="Arial"/>
          <w:noProof w:val="0"/>
          <w:color w:val="000000" w:themeColor="text1" w:themeTint="FF" w:themeShade="FF"/>
          <w:sz w:val="24"/>
          <w:szCs w:val="24"/>
          <w:lang w:val="en-GB"/>
        </w:rPr>
        <w:t xml:space="preserve">for improved facility and asset management. </w:t>
      </w:r>
      <w:r w:rsidRPr="751CEA5D" w:rsidR="799F6DD4">
        <w:rPr>
          <w:rFonts w:ascii="Arial" w:hAnsi="Arial" w:eastAsia="Arial" w:cs="Arial"/>
          <w:noProof w:val="0"/>
          <w:color w:val="000000" w:themeColor="text1" w:themeTint="FF" w:themeShade="FF"/>
          <w:sz w:val="24"/>
          <w:szCs w:val="24"/>
          <w:lang w:val="en-GB"/>
        </w:rPr>
        <w:t>Furtherm</w:t>
      </w:r>
      <w:r w:rsidRPr="751CEA5D" w:rsidR="799F6DD4">
        <w:rPr>
          <w:rFonts w:ascii="Arial" w:hAnsi="Arial" w:eastAsia="Arial" w:cs="Arial"/>
          <w:noProof w:val="0"/>
          <w:color w:val="000000" w:themeColor="text1" w:themeTint="FF" w:themeShade="FF"/>
          <w:sz w:val="24"/>
          <w:szCs w:val="24"/>
          <w:lang w:val="en-GB"/>
        </w:rPr>
        <w:t xml:space="preserve">ore, refer to </w:t>
      </w:r>
      <w:r w:rsidRPr="751CEA5D" w:rsidR="799F6DD4">
        <w:rPr>
          <w:rFonts w:ascii="Arial" w:hAnsi="Arial" w:eastAsia="Arial" w:cs="Arial"/>
          <w:noProof w:val="0"/>
          <w:color w:val="000000" w:themeColor="text1" w:themeTint="FF" w:themeShade="FF"/>
          <w:sz w:val="24"/>
          <w:szCs w:val="24"/>
          <w:lang w:val="en-GB"/>
        </w:rPr>
        <w:t>Appendix 10</w:t>
      </w:r>
      <w:r w:rsidRPr="751CEA5D" w:rsidR="799F6DD4">
        <w:rPr>
          <w:rFonts w:ascii="Arial" w:hAnsi="Arial" w:eastAsia="Arial" w:cs="Arial"/>
          <w:noProof w:val="0"/>
          <w:color w:val="000000" w:themeColor="text1" w:themeTint="FF" w:themeShade="FF"/>
          <w:sz w:val="24"/>
          <w:szCs w:val="24"/>
          <w:lang w:val="en-GB"/>
        </w:rPr>
        <w:t xml:space="preserve"> for the BREEAM whole life performance strategy, as well as </w:t>
      </w:r>
      <w:r w:rsidRPr="751CEA5D" w:rsidR="45F268F8">
        <w:rPr>
          <w:rFonts w:ascii="Arial" w:hAnsi="Arial" w:eastAsia="Arial" w:cs="Arial"/>
          <w:noProof w:val="0"/>
          <w:color w:val="000000" w:themeColor="text1" w:themeTint="FF" w:themeShade="FF"/>
          <w:sz w:val="24"/>
          <w:szCs w:val="24"/>
          <w:lang w:val="en-GB"/>
        </w:rPr>
        <w:t xml:space="preserve">the benefits of </w:t>
      </w:r>
      <w:r w:rsidRPr="751CEA5D" w:rsidR="799F6DD4">
        <w:rPr>
          <w:rFonts w:ascii="Arial" w:hAnsi="Arial" w:eastAsia="Arial" w:cs="Arial"/>
          <w:noProof w:val="0"/>
          <w:color w:val="000000" w:themeColor="text1" w:themeTint="FF" w:themeShade="FF"/>
          <w:sz w:val="24"/>
          <w:szCs w:val="24"/>
          <w:lang w:val="en-GB"/>
        </w:rPr>
        <w:t>smart buildings</w:t>
      </w:r>
      <w:r w:rsidRPr="751CEA5D" w:rsidR="04758D47">
        <w:rPr>
          <w:rFonts w:ascii="Arial" w:hAnsi="Arial" w:eastAsia="Arial" w:cs="Arial"/>
          <w:noProof w:val="0"/>
          <w:color w:val="000000" w:themeColor="text1" w:themeTint="FF" w:themeShade="FF"/>
          <w:sz w:val="24"/>
          <w:szCs w:val="24"/>
          <w:lang w:val="en-GB"/>
        </w:rPr>
        <w:t xml:space="preserve"> for the Civic Centre.</w:t>
      </w:r>
      <w:r w:rsidRPr="751CEA5D" w:rsidR="799F6DD4">
        <w:rPr>
          <w:rFonts w:ascii="Arial" w:hAnsi="Arial" w:eastAsia="Arial" w:cs="Arial"/>
          <w:noProof w:val="0"/>
          <w:color w:val="000000" w:themeColor="text1" w:themeTint="FF" w:themeShade="FF"/>
          <w:sz w:val="24"/>
          <w:szCs w:val="24"/>
          <w:lang w:val="en-GB"/>
        </w:rPr>
        <w:t xml:space="preserve"> </w:t>
      </w:r>
      <w:r w:rsidRPr="751CEA5D" w:rsidR="79138AEB">
        <w:rPr>
          <w:rFonts w:ascii="Arial" w:hAnsi="Arial" w:eastAsia="Arial" w:cs="Arial"/>
          <w:noProof w:val="0"/>
          <w:color w:val="000000" w:themeColor="text1" w:themeTint="FF" w:themeShade="FF"/>
          <w:sz w:val="24"/>
          <w:szCs w:val="24"/>
          <w:lang w:val="en-GB"/>
        </w:rPr>
        <w:t>Lastly, r</w:t>
      </w:r>
      <w:r w:rsidRPr="751CEA5D" w:rsidR="79138AEB">
        <w:rPr>
          <w:rFonts w:ascii="Arial" w:hAnsi="Arial" w:eastAsia="Arial" w:cs="Arial"/>
          <w:noProof w:val="0"/>
          <w:color w:val="000000" w:themeColor="text1" w:themeTint="FF" w:themeShade="FF"/>
          <w:sz w:val="24"/>
          <w:szCs w:val="24"/>
          <w:lang w:val="en-GB"/>
        </w:rPr>
        <w:t xml:space="preserve">efer to </w:t>
      </w:r>
      <w:r w:rsidRPr="751CEA5D" w:rsidR="79138AEB">
        <w:rPr>
          <w:rFonts w:ascii="Arial" w:hAnsi="Arial" w:eastAsia="Arial" w:cs="Arial"/>
          <w:noProof w:val="0"/>
          <w:color w:val="000000" w:themeColor="text1" w:themeTint="FF" w:themeShade="FF"/>
          <w:sz w:val="24"/>
          <w:szCs w:val="24"/>
          <w:lang w:val="en-GB"/>
        </w:rPr>
        <w:t xml:space="preserve">Appendix </w:t>
      </w:r>
      <w:r w:rsidRPr="751CEA5D" w:rsidR="6380ED17">
        <w:rPr>
          <w:rFonts w:ascii="Arial" w:hAnsi="Arial" w:eastAsia="Arial" w:cs="Arial"/>
          <w:noProof w:val="0"/>
          <w:color w:val="000000" w:themeColor="text1" w:themeTint="FF" w:themeShade="FF"/>
          <w:sz w:val="24"/>
          <w:szCs w:val="24"/>
          <w:lang w:val="en-GB"/>
        </w:rPr>
        <w:t>11</w:t>
      </w:r>
      <w:r w:rsidRPr="751CEA5D" w:rsidR="79138AEB">
        <w:rPr>
          <w:rFonts w:ascii="Arial" w:hAnsi="Arial" w:eastAsia="Arial" w:cs="Arial"/>
          <w:noProof w:val="0"/>
          <w:color w:val="000000" w:themeColor="text1" w:themeTint="FF" w:themeShade="FF"/>
          <w:sz w:val="24"/>
          <w:szCs w:val="24"/>
          <w:lang w:val="en-GB"/>
        </w:rPr>
        <w:t xml:space="preserve"> </w:t>
      </w:r>
      <w:r w:rsidRPr="751CEA5D" w:rsidR="79138AEB">
        <w:rPr>
          <w:rFonts w:ascii="Arial" w:hAnsi="Arial" w:eastAsia="Arial" w:cs="Arial"/>
          <w:noProof w:val="0"/>
          <w:color w:val="000000" w:themeColor="text1" w:themeTint="FF" w:themeShade="FF"/>
          <w:sz w:val="24"/>
          <w:szCs w:val="24"/>
          <w:lang w:val="en-GB"/>
        </w:rPr>
        <w:t xml:space="preserve">for supporting case studies </w:t>
      </w:r>
      <w:r w:rsidRPr="751CEA5D" w:rsidR="3931D736">
        <w:rPr>
          <w:rFonts w:ascii="Arial" w:hAnsi="Arial" w:eastAsia="Arial" w:cs="Arial"/>
          <w:noProof w:val="0"/>
          <w:color w:val="000000" w:themeColor="text1" w:themeTint="FF" w:themeShade="FF"/>
          <w:sz w:val="24"/>
          <w:szCs w:val="24"/>
          <w:lang w:val="en-GB"/>
        </w:rPr>
        <w:t>from</w:t>
      </w:r>
      <w:r w:rsidRPr="751CEA5D" w:rsidR="79138AEB">
        <w:rPr>
          <w:rFonts w:ascii="Arial" w:hAnsi="Arial" w:eastAsia="Arial" w:cs="Arial"/>
          <w:noProof w:val="0"/>
          <w:color w:val="000000" w:themeColor="text1" w:themeTint="FF" w:themeShade="FF"/>
          <w:sz w:val="24"/>
          <w:szCs w:val="24"/>
          <w:lang w:val="en-GB"/>
        </w:rPr>
        <w:t xml:space="preserve"> The Crystal, The Al Bahar Towers and The Edge which highlight</w:t>
      </w:r>
      <w:r w:rsidRPr="751CEA5D" w:rsidR="79138AEB">
        <w:rPr>
          <w:rFonts w:ascii="Arial" w:hAnsi="Arial" w:eastAsia="Arial" w:cs="Arial"/>
          <w:noProof w:val="0"/>
          <w:color w:val="000000" w:themeColor="text1" w:themeTint="FF" w:themeShade="FF"/>
          <w:sz w:val="24"/>
          <w:szCs w:val="24"/>
          <w:lang w:val="en-GB"/>
        </w:rPr>
        <w:t xml:space="preserve"> </w:t>
      </w:r>
      <w:r w:rsidRPr="751CEA5D" w:rsidR="79138AEB">
        <w:rPr>
          <w:rFonts w:ascii="Arial" w:hAnsi="Arial" w:eastAsia="Arial" w:cs="Arial"/>
          <w:noProof w:val="0"/>
          <w:color w:val="000000" w:themeColor="text1" w:themeTint="FF" w:themeShade="FF"/>
          <w:sz w:val="24"/>
          <w:szCs w:val="24"/>
          <w:lang w:val="en-GB"/>
        </w:rPr>
        <w:t>recommended technologies, along with the justification for the selected technology for the Civic Centre.</w:t>
      </w:r>
    </w:p>
    <w:p w:rsidR="1A72703F" w:rsidP="751CEA5D" w:rsidRDefault="1A72703F" w14:paraId="563E9D36" w14:textId="049BB339">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51CEA5D" w:rsidR="1A72703F">
        <w:rPr>
          <w:rFonts w:ascii="Arial" w:hAnsi="Arial" w:eastAsia="Arial" w:cs="Arial"/>
          <w:noProof w:val="0"/>
          <w:color w:val="000000" w:themeColor="text1" w:themeTint="FF" w:themeShade="FF"/>
          <w:sz w:val="28"/>
          <w:szCs w:val="28"/>
          <w:u w:val="single"/>
          <w:lang w:val="en-GB"/>
        </w:rPr>
        <w:t>2.</w:t>
      </w:r>
      <w:r w:rsidRPr="751CEA5D" w:rsidR="2CC4A4E4">
        <w:rPr>
          <w:rFonts w:ascii="Arial" w:hAnsi="Arial" w:eastAsia="Arial" w:cs="Arial"/>
          <w:noProof w:val="0"/>
          <w:color w:val="000000" w:themeColor="text1" w:themeTint="FF" w:themeShade="FF"/>
          <w:sz w:val="28"/>
          <w:szCs w:val="28"/>
          <w:u w:val="single"/>
          <w:lang w:val="en-GB"/>
        </w:rPr>
        <w:t>5</w:t>
      </w:r>
      <w:r w:rsidRPr="751CEA5D" w:rsidR="1A72703F">
        <w:rPr>
          <w:rFonts w:ascii="Arial" w:hAnsi="Arial" w:eastAsia="Arial" w:cs="Arial"/>
          <w:noProof w:val="0"/>
          <w:color w:val="000000" w:themeColor="text1" w:themeTint="FF" w:themeShade="FF"/>
          <w:sz w:val="28"/>
          <w:szCs w:val="28"/>
          <w:u w:val="single"/>
          <w:lang w:val="en-GB"/>
        </w:rPr>
        <w:t xml:space="preserve"> </w:t>
      </w:r>
      <w:r w:rsidRPr="751CEA5D" w:rsidR="21238324">
        <w:rPr>
          <w:rFonts w:ascii="Arial" w:hAnsi="Arial" w:eastAsia="Arial" w:cs="Arial"/>
          <w:noProof w:val="0"/>
          <w:color w:val="000000" w:themeColor="text1" w:themeTint="FF" w:themeShade="FF"/>
          <w:sz w:val="28"/>
          <w:szCs w:val="28"/>
          <w:u w:val="single"/>
          <w:lang w:val="en-GB"/>
        </w:rPr>
        <w:t>Quantum Computing</w:t>
      </w:r>
      <w:r w:rsidRPr="751CEA5D" w:rsidR="06480C21">
        <w:rPr>
          <w:rFonts w:ascii="Arial" w:hAnsi="Arial" w:eastAsia="Arial" w:cs="Arial"/>
          <w:noProof w:val="0"/>
          <w:color w:val="000000" w:themeColor="text1" w:themeTint="FF" w:themeShade="FF"/>
          <w:sz w:val="28"/>
          <w:szCs w:val="28"/>
          <w:u w:val="single"/>
          <w:lang w:val="en-GB"/>
        </w:rPr>
        <w:t>:</w:t>
      </w:r>
      <w:r w:rsidRPr="751CEA5D" w:rsidR="21238324">
        <w:rPr>
          <w:rFonts w:ascii="Arial" w:hAnsi="Arial" w:eastAsia="Arial" w:cs="Arial"/>
          <w:noProof w:val="0"/>
          <w:color w:val="000000" w:themeColor="text1" w:themeTint="FF" w:themeShade="FF"/>
          <w:sz w:val="28"/>
          <w:szCs w:val="28"/>
          <w:u w:val="single"/>
          <w:lang w:val="en-GB"/>
        </w:rPr>
        <w:t xml:space="preserve"> Taking Smart Buildings t</w:t>
      </w:r>
      <w:r w:rsidRPr="751CEA5D" w:rsidR="6060EE78">
        <w:rPr>
          <w:rFonts w:ascii="Arial" w:hAnsi="Arial" w:eastAsia="Arial" w:cs="Arial"/>
          <w:noProof w:val="0"/>
          <w:color w:val="000000" w:themeColor="text1" w:themeTint="FF" w:themeShade="FF"/>
          <w:sz w:val="28"/>
          <w:szCs w:val="28"/>
          <w:u w:val="single"/>
          <w:lang w:val="en-GB"/>
        </w:rPr>
        <w:t xml:space="preserve">o the Next Level </w:t>
      </w:r>
    </w:p>
    <w:p w:rsidR="2F7423C0" w:rsidP="751CEA5D" w:rsidRDefault="2F7423C0" w14:paraId="4C68D087" w14:textId="4AAF622C">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2F7423C0">
        <w:drawing>
          <wp:inline wp14:editId="756CE4BC" wp14:anchorId="6FCEDC5C">
            <wp:extent cx="6161320" cy="4151972"/>
            <wp:effectExtent l="0" t="0" r="0" b="0"/>
            <wp:docPr id="710322573" name="" title=""/>
            <wp:cNvGraphicFramePr>
              <a:graphicFrameLocks noChangeAspect="1"/>
            </wp:cNvGraphicFramePr>
            <a:graphic>
              <a:graphicData uri="http://schemas.openxmlformats.org/drawingml/2006/picture">
                <pic:pic>
                  <pic:nvPicPr>
                    <pic:cNvPr id="0" name=""/>
                    <pic:cNvPicPr/>
                  </pic:nvPicPr>
                  <pic:blipFill>
                    <a:blip r:embed="R9f65cf1b0f504084">
                      <a:extLst>
                        <a:ext xmlns:a="http://schemas.openxmlformats.org/drawingml/2006/main" uri="{28A0092B-C50C-407E-A947-70E740481C1C}">
                          <a14:useLocalDpi val="0"/>
                        </a:ext>
                      </a:extLst>
                    </a:blip>
                    <a:stretch>
                      <a:fillRect/>
                    </a:stretch>
                  </pic:blipFill>
                  <pic:spPr>
                    <a:xfrm>
                      <a:off x="0" y="0"/>
                      <a:ext cx="6161320" cy="4151972"/>
                    </a:xfrm>
                    <a:prstGeom prst="rect">
                      <a:avLst/>
                    </a:prstGeom>
                  </pic:spPr>
                </pic:pic>
              </a:graphicData>
            </a:graphic>
          </wp:inline>
        </w:drawing>
      </w:r>
      <w:r w:rsidRPr="751CEA5D" w:rsidR="2723936A">
        <w:rPr>
          <w:rFonts w:ascii="Arial" w:hAnsi="Arial" w:eastAsia="Arial" w:cs="Arial"/>
          <w:color w:val="000000" w:themeColor="text1" w:themeTint="FF" w:themeShade="FF"/>
        </w:rPr>
        <w:t xml:space="preserve">Source: </w:t>
      </w:r>
      <w:r w:rsidRPr="751CEA5D" w:rsidR="74B7BB18">
        <w:rPr>
          <w:rFonts w:ascii="Arial" w:hAnsi="Arial" w:eastAsia="Arial" w:cs="Arial"/>
          <w:noProof w:val="0"/>
          <w:color w:val="000000" w:themeColor="text1" w:themeTint="FF" w:themeShade="FF"/>
          <w:sz w:val="24"/>
          <w:szCs w:val="24"/>
          <w:lang w:val="en-GB"/>
        </w:rPr>
        <w:t>(</w:t>
      </w:r>
      <w:r w:rsidRPr="751CEA5D" w:rsidR="74B7BB18">
        <w:rPr>
          <w:rFonts w:ascii="Arial" w:hAnsi="Arial" w:eastAsia="Arial" w:cs="Arial"/>
          <w:noProof w:val="0"/>
          <w:color w:val="000000" w:themeColor="text1" w:themeTint="FF" w:themeShade="FF"/>
          <w:sz w:val="24"/>
          <w:szCs w:val="24"/>
          <w:lang w:val="en-GB"/>
        </w:rPr>
        <w:t>Skyrme</w:t>
      </w:r>
      <w:r w:rsidRPr="751CEA5D" w:rsidR="74B7BB18">
        <w:rPr>
          <w:rFonts w:ascii="Arial" w:hAnsi="Arial" w:eastAsia="Arial" w:cs="Arial"/>
          <w:noProof w:val="0"/>
          <w:color w:val="000000" w:themeColor="text1" w:themeTint="FF" w:themeShade="FF"/>
          <w:sz w:val="24"/>
          <w:szCs w:val="24"/>
          <w:lang w:val="en-GB"/>
        </w:rPr>
        <w:t>, 2024)</w:t>
      </w:r>
    </w:p>
    <w:p w:rsidR="341B3218" w:rsidP="751CEA5D" w:rsidRDefault="341B3218" w14:paraId="001B40E3" w14:textId="48D2DEB5">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41B3218">
        <w:rPr>
          <w:rFonts w:ascii="Arial" w:hAnsi="Arial" w:eastAsia="Arial" w:cs="Arial"/>
          <w:noProof w:val="0"/>
          <w:color w:val="000000" w:themeColor="text1" w:themeTint="FF" w:themeShade="FF"/>
          <w:sz w:val="24"/>
          <w:szCs w:val="24"/>
          <w:lang w:val="en-GB"/>
        </w:rPr>
        <w:t xml:space="preserve">By </w:t>
      </w:r>
      <w:r w:rsidRPr="751CEA5D" w:rsidR="2A5783C4">
        <w:rPr>
          <w:rFonts w:ascii="Arial" w:hAnsi="Arial" w:eastAsia="Arial" w:cs="Arial"/>
          <w:noProof w:val="0"/>
          <w:color w:val="000000" w:themeColor="text1" w:themeTint="FF" w:themeShade="FF"/>
          <w:sz w:val="24"/>
          <w:szCs w:val="24"/>
          <w:lang w:val="en-GB"/>
        </w:rPr>
        <w:t>transcending</w:t>
      </w:r>
      <w:r w:rsidRPr="751CEA5D" w:rsidR="0C3A1DD3">
        <w:rPr>
          <w:rFonts w:ascii="Arial" w:hAnsi="Arial" w:eastAsia="Arial" w:cs="Arial"/>
          <w:noProof w:val="0"/>
          <w:color w:val="000000" w:themeColor="text1" w:themeTint="FF" w:themeShade="FF"/>
          <w:sz w:val="24"/>
          <w:szCs w:val="24"/>
          <w:lang w:val="en-GB"/>
        </w:rPr>
        <w:t xml:space="preserve"> the </w:t>
      </w:r>
      <w:r w:rsidRPr="751CEA5D" w:rsidR="21F9726A">
        <w:rPr>
          <w:rFonts w:ascii="Arial" w:hAnsi="Arial" w:eastAsia="Arial" w:cs="Arial"/>
          <w:noProof w:val="0"/>
          <w:color w:val="000000" w:themeColor="text1" w:themeTint="FF" w:themeShade="FF"/>
          <w:sz w:val="24"/>
          <w:szCs w:val="24"/>
          <w:lang w:val="en-GB"/>
        </w:rPr>
        <w:t>limitations</w:t>
      </w:r>
      <w:r w:rsidRPr="751CEA5D" w:rsidR="0C3A1DD3">
        <w:rPr>
          <w:rFonts w:ascii="Arial" w:hAnsi="Arial" w:eastAsia="Arial" w:cs="Arial"/>
          <w:noProof w:val="0"/>
          <w:color w:val="000000" w:themeColor="text1" w:themeTint="FF" w:themeShade="FF"/>
          <w:sz w:val="24"/>
          <w:szCs w:val="24"/>
          <w:lang w:val="en-GB"/>
        </w:rPr>
        <w:t xml:space="preserve"> of</w:t>
      </w:r>
      <w:r w:rsidRPr="751CEA5D" w:rsidR="341B3218">
        <w:rPr>
          <w:rFonts w:ascii="Arial" w:hAnsi="Arial" w:eastAsia="Arial" w:cs="Arial"/>
          <w:noProof w:val="0"/>
          <w:color w:val="000000" w:themeColor="text1" w:themeTint="FF" w:themeShade="FF"/>
          <w:sz w:val="24"/>
          <w:szCs w:val="24"/>
          <w:lang w:val="en-GB"/>
        </w:rPr>
        <w:t xml:space="preserve"> BIM workflows</w:t>
      </w:r>
      <w:r w:rsidRPr="751CEA5D" w:rsidR="7A7CD7B1">
        <w:rPr>
          <w:rFonts w:ascii="Arial" w:hAnsi="Arial" w:eastAsia="Arial" w:cs="Arial"/>
          <w:noProof w:val="0"/>
          <w:color w:val="000000" w:themeColor="text1" w:themeTint="FF" w:themeShade="FF"/>
          <w:sz w:val="24"/>
          <w:szCs w:val="24"/>
          <w:lang w:val="en-GB"/>
        </w:rPr>
        <w:t xml:space="preserve"> </w:t>
      </w:r>
      <w:r w:rsidRPr="751CEA5D" w:rsidR="1A0D3888">
        <w:rPr>
          <w:rFonts w:ascii="Arial" w:hAnsi="Arial" w:eastAsia="Arial" w:cs="Arial"/>
          <w:noProof w:val="0"/>
          <w:color w:val="000000" w:themeColor="text1" w:themeTint="FF" w:themeShade="FF"/>
          <w:sz w:val="24"/>
          <w:szCs w:val="24"/>
          <w:lang w:val="en-GB"/>
        </w:rPr>
        <w:t>with</w:t>
      </w:r>
      <w:r w:rsidRPr="751CEA5D" w:rsidR="7A7CD7B1">
        <w:rPr>
          <w:rFonts w:ascii="Arial" w:hAnsi="Arial" w:eastAsia="Arial" w:cs="Arial"/>
          <w:noProof w:val="0"/>
          <w:color w:val="000000" w:themeColor="text1" w:themeTint="FF" w:themeShade="FF"/>
          <w:sz w:val="24"/>
          <w:szCs w:val="24"/>
          <w:lang w:val="en-GB"/>
        </w:rPr>
        <w:t xml:space="preserve"> 8D</w:t>
      </w:r>
      <w:r w:rsidRPr="751CEA5D" w:rsidR="0B1954A1">
        <w:rPr>
          <w:rFonts w:ascii="Arial" w:hAnsi="Arial" w:eastAsia="Arial" w:cs="Arial"/>
          <w:noProof w:val="0"/>
          <w:color w:val="000000" w:themeColor="text1" w:themeTint="FF" w:themeShade="FF"/>
          <w:sz w:val="24"/>
          <w:szCs w:val="24"/>
          <w:lang w:val="en-GB"/>
        </w:rPr>
        <w:t xml:space="preserve"> BIM</w:t>
      </w:r>
      <w:r w:rsidRPr="751CEA5D" w:rsidR="7198E606">
        <w:rPr>
          <w:rFonts w:ascii="Arial" w:hAnsi="Arial" w:eastAsia="Arial" w:cs="Arial"/>
          <w:noProof w:val="0"/>
          <w:color w:val="000000" w:themeColor="text1" w:themeTint="FF" w:themeShade="FF"/>
          <w:sz w:val="24"/>
          <w:szCs w:val="24"/>
          <w:lang w:val="en-GB"/>
        </w:rPr>
        <w:t>, quantum computing hones the potential to revolutionise and enhance the technologies and systems t</w:t>
      </w:r>
      <w:r w:rsidRPr="751CEA5D" w:rsidR="3B53DAC8">
        <w:rPr>
          <w:rFonts w:ascii="Arial" w:hAnsi="Arial" w:eastAsia="Arial" w:cs="Arial"/>
          <w:noProof w:val="0"/>
          <w:color w:val="000000" w:themeColor="text1" w:themeTint="FF" w:themeShade="FF"/>
          <w:sz w:val="24"/>
          <w:szCs w:val="24"/>
          <w:lang w:val="en-GB"/>
        </w:rPr>
        <w:t>hrough simulations and complex calculations that were once considered impractical.</w:t>
      </w:r>
      <w:r w:rsidRPr="751CEA5D" w:rsidR="7198E606">
        <w:rPr>
          <w:rFonts w:ascii="Arial" w:hAnsi="Arial" w:eastAsia="Arial" w:cs="Arial"/>
          <w:noProof w:val="0"/>
          <w:color w:val="000000" w:themeColor="text1" w:themeTint="FF" w:themeShade="FF"/>
          <w:sz w:val="24"/>
          <w:szCs w:val="24"/>
          <w:lang w:val="en-GB"/>
        </w:rPr>
        <w:t xml:space="preserve"> </w:t>
      </w:r>
      <w:r w:rsidRPr="751CEA5D" w:rsidR="7198E606">
        <w:rPr>
          <w:rFonts w:ascii="Arial" w:hAnsi="Arial" w:eastAsia="Arial" w:cs="Arial"/>
          <w:noProof w:val="0"/>
          <w:color w:val="000000" w:themeColor="text1" w:themeTint="FF" w:themeShade="FF"/>
          <w:sz w:val="24"/>
          <w:szCs w:val="24"/>
          <w:lang w:val="en-GB"/>
        </w:rPr>
        <w:t>However, in the complex environment of the Civic Centre, optimising these systems will pose a major challenge.</w:t>
      </w:r>
      <w:r w:rsidRPr="751CEA5D" w:rsidR="0A9407EB">
        <w:rPr>
          <w:rFonts w:ascii="Arial" w:hAnsi="Arial" w:eastAsia="Arial" w:cs="Arial"/>
          <w:noProof w:val="0"/>
          <w:color w:val="000000" w:themeColor="text1" w:themeTint="FF" w:themeShade="FF"/>
          <w:sz w:val="24"/>
          <w:szCs w:val="24"/>
          <w:lang w:val="en-GB"/>
        </w:rPr>
        <w:t xml:space="preserve"> (</w:t>
      </w:r>
      <w:r w:rsidRPr="751CEA5D" w:rsidR="0A9407EB">
        <w:rPr>
          <w:rFonts w:ascii="Arial" w:hAnsi="Arial" w:eastAsia="Arial" w:cs="Arial"/>
          <w:noProof w:val="0"/>
          <w:color w:val="000000" w:themeColor="text1" w:themeTint="FF" w:themeShade="FF"/>
          <w:sz w:val="24"/>
          <w:szCs w:val="24"/>
          <w:lang w:val="en-GB"/>
        </w:rPr>
        <w:t>Avsatt</w:t>
      </w:r>
      <w:r w:rsidRPr="751CEA5D" w:rsidR="2F2F3F03">
        <w:rPr>
          <w:rFonts w:ascii="Arial" w:hAnsi="Arial" w:eastAsia="Arial" w:cs="Arial"/>
          <w:noProof w:val="0"/>
          <w:color w:val="000000" w:themeColor="text1" w:themeTint="FF" w:themeShade="FF"/>
          <w:sz w:val="24"/>
          <w:szCs w:val="24"/>
          <w:lang w:val="en-GB"/>
        </w:rPr>
        <w:t>h</w:t>
      </w:r>
      <w:r w:rsidRPr="751CEA5D" w:rsidR="0A9407EB">
        <w:rPr>
          <w:rFonts w:ascii="Arial" w:hAnsi="Arial" w:eastAsia="Arial" w:cs="Arial"/>
          <w:noProof w:val="0"/>
          <w:color w:val="000000" w:themeColor="text1" w:themeTint="FF" w:themeShade="FF"/>
          <w:sz w:val="24"/>
          <w:szCs w:val="24"/>
          <w:lang w:val="en-GB"/>
        </w:rPr>
        <w:t>i</w:t>
      </w:r>
      <w:r w:rsidRPr="751CEA5D" w:rsidR="0A9407EB">
        <w:rPr>
          <w:rFonts w:ascii="Arial" w:hAnsi="Arial" w:eastAsia="Arial" w:cs="Arial"/>
          <w:noProof w:val="0"/>
          <w:color w:val="000000" w:themeColor="text1" w:themeTint="FF" w:themeShade="FF"/>
          <w:sz w:val="24"/>
          <w:szCs w:val="24"/>
          <w:lang w:val="en-GB"/>
        </w:rPr>
        <w:t>, 2024)</w:t>
      </w:r>
    </w:p>
    <w:p w:rsidR="56FD3F90" w:rsidP="751CEA5D" w:rsidRDefault="56FD3F90" w14:paraId="7F3247BC" w14:textId="770EBAD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56FD3F90">
        <w:rPr>
          <w:rFonts w:ascii="Arial" w:hAnsi="Arial" w:eastAsia="Arial" w:cs="Arial"/>
          <w:noProof w:val="0"/>
          <w:color w:val="000000" w:themeColor="text1" w:themeTint="FF" w:themeShade="FF"/>
          <w:sz w:val="24"/>
          <w:szCs w:val="24"/>
          <w:lang w:val="en-GB"/>
        </w:rPr>
        <w:t>Therefore, q</w:t>
      </w:r>
      <w:r w:rsidRPr="751CEA5D" w:rsidR="22CCF18A">
        <w:rPr>
          <w:rFonts w:ascii="Arial" w:hAnsi="Arial" w:eastAsia="Arial" w:cs="Arial"/>
          <w:noProof w:val="0"/>
          <w:color w:val="000000" w:themeColor="text1" w:themeTint="FF" w:themeShade="FF"/>
          <w:sz w:val="24"/>
          <w:szCs w:val="24"/>
          <w:lang w:val="en-GB"/>
        </w:rPr>
        <w:t>uantum computing’s a</w:t>
      </w:r>
      <w:r w:rsidRPr="751CEA5D" w:rsidR="79EFE921">
        <w:rPr>
          <w:rFonts w:ascii="Arial" w:hAnsi="Arial" w:eastAsia="Arial" w:cs="Arial"/>
          <w:noProof w:val="0"/>
          <w:color w:val="000000" w:themeColor="text1" w:themeTint="FF" w:themeShade="FF"/>
          <w:sz w:val="24"/>
          <w:szCs w:val="24"/>
          <w:lang w:val="en-GB"/>
        </w:rPr>
        <w:t>dvanced data analysis</w:t>
      </w:r>
      <w:r w:rsidRPr="751CEA5D" w:rsidR="22CCF18A">
        <w:rPr>
          <w:rFonts w:ascii="Arial" w:hAnsi="Arial" w:eastAsia="Arial" w:cs="Arial"/>
          <w:noProof w:val="0"/>
          <w:color w:val="000000" w:themeColor="text1" w:themeTint="FF" w:themeShade="FF"/>
          <w:sz w:val="24"/>
          <w:szCs w:val="24"/>
          <w:lang w:val="en-GB"/>
        </w:rPr>
        <w:t xml:space="preserve"> </w:t>
      </w:r>
      <w:r w:rsidRPr="751CEA5D" w:rsidR="31040F1D">
        <w:rPr>
          <w:rFonts w:ascii="Arial" w:hAnsi="Arial" w:eastAsia="Arial" w:cs="Arial"/>
          <w:noProof w:val="0"/>
          <w:color w:val="000000" w:themeColor="text1" w:themeTint="FF" w:themeShade="FF"/>
          <w:sz w:val="24"/>
          <w:szCs w:val="24"/>
          <w:lang w:val="en-GB"/>
        </w:rPr>
        <w:t>can be used to</w:t>
      </w:r>
      <w:r w:rsidRPr="751CEA5D" w:rsidR="22CCF18A">
        <w:rPr>
          <w:rFonts w:ascii="Arial" w:hAnsi="Arial" w:eastAsia="Arial" w:cs="Arial"/>
          <w:noProof w:val="0"/>
          <w:color w:val="000000" w:themeColor="text1" w:themeTint="FF" w:themeShade="FF"/>
          <w:sz w:val="24"/>
          <w:szCs w:val="24"/>
          <w:lang w:val="en-GB"/>
        </w:rPr>
        <w:t xml:space="preserve"> </w:t>
      </w:r>
      <w:r w:rsidRPr="751CEA5D" w:rsidR="22CCF18A">
        <w:rPr>
          <w:rFonts w:ascii="Arial" w:hAnsi="Arial" w:eastAsia="Arial" w:cs="Arial"/>
          <w:noProof w:val="0"/>
          <w:color w:val="000000" w:themeColor="text1" w:themeTint="FF" w:themeShade="FF"/>
          <w:sz w:val="24"/>
          <w:szCs w:val="24"/>
          <w:lang w:val="en-GB"/>
        </w:rPr>
        <w:t>solve the</w:t>
      </w:r>
      <w:r w:rsidRPr="751CEA5D" w:rsidR="2D5CBC6B">
        <w:rPr>
          <w:rFonts w:ascii="Arial" w:hAnsi="Arial" w:eastAsia="Arial" w:cs="Arial"/>
          <w:noProof w:val="0"/>
          <w:color w:val="000000" w:themeColor="text1" w:themeTint="FF" w:themeShade="FF"/>
          <w:sz w:val="24"/>
          <w:szCs w:val="24"/>
          <w:lang w:val="en-GB"/>
        </w:rPr>
        <w:t xml:space="preserve"> site’s</w:t>
      </w:r>
      <w:r w:rsidRPr="751CEA5D" w:rsidR="22CCF18A">
        <w:rPr>
          <w:rFonts w:ascii="Arial" w:hAnsi="Arial" w:eastAsia="Arial" w:cs="Arial"/>
          <w:noProof w:val="0"/>
          <w:color w:val="000000" w:themeColor="text1" w:themeTint="FF" w:themeShade="FF"/>
          <w:sz w:val="24"/>
          <w:szCs w:val="24"/>
          <w:lang w:val="en-GB"/>
        </w:rPr>
        <w:t xml:space="preserve"> complex problems such as o</w:t>
      </w:r>
      <w:r w:rsidRPr="751CEA5D" w:rsidR="2EE1974F">
        <w:rPr>
          <w:rFonts w:ascii="Arial" w:hAnsi="Arial" w:eastAsia="Arial" w:cs="Arial"/>
          <w:noProof w:val="0"/>
          <w:color w:val="000000" w:themeColor="text1" w:themeTint="FF" w:themeShade="FF"/>
          <w:sz w:val="24"/>
          <w:szCs w:val="24"/>
          <w:lang w:val="en-GB"/>
        </w:rPr>
        <w:t xml:space="preserve">ptimising </w:t>
      </w:r>
      <w:r w:rsidRPr="751CEA5D" w:rsidR="7BB5B21C">
        <w:rPr>
          <w:rFonts w:ascii="Arial" w:hAnsi="Arial" w:eastAsia="Arial" w:cs="Arial"/>
          <w:noProof w:val="0"/>
          <w:color w:val="000000" w:themeColor="text1" w:themeTint="FF" w:themeShade="FF"/>
          <w:sz w:val="24"/>
          <w:szCs w:val="24"/>
          <w:lang w:val="en-GB"/>
        </w:rPr>
        <w:t xml:space="preserve">energy efficient retrofits, </w:t>
      </w:r>
      <w:r w:rsidRPr="751CEA5D" w:rsidR="758F5BA0">
        <w:rPr>
          <w:rFonts w:ascii="Arial" w:hAnsi="Arial" w:eastAsia="Arial" w:cs="Arial"/>
          <w:noProof w:val="0"/>
          <w:color w:val="000000" w:themeColor="text1" w:themeTint="FF" w:themeShade="FF"/>
          <w:sz w:val="24"/>
          <w:szCs w:val="24"/>
          <w:lang w:val="en-GB"/>
        </w:rPr>
        <w:t>predictive maintenance, security,</w:t>
      </w:r>
      <w:r w:rsidRPr="751CEA5D" w:rsidR="2EE1974F">
        <w:rPr>
          <w:rFonts w:ascii="Arial" w:hAnsi="Arial" w:eastAsia="Arial" w:cs="Arial"/>
          <w:noProof w:val="0"/>
          <w:color w:val="000000" w:themeColor="text1" w:themeTint="FF" w:themeShade="FF"/>
          <w:sz w:val="24"/>
          <w:szCs w:val="24"/>
          <w:lang w:val="en-GB"/>
        </w:rPr>
        <w:t xml:space="preserve"> lighting layouts and HVAC systems</w:t>
      </w:r>
      <w:r w:rsidRPr="751CEA5D" w:rsidR="0CDB41B2">
        <w:rPr>
          <w:rFonts w:ascii="Arial" w:hAnsi="Arial" w:eastAsia="Arial" w:cs="Arial"/>
          <w:noProof w:val="0"/>
          <w:color w:val="000000" w:themeColor="text1" w:themeTint="FF" w:themeShade="FF"/>
          <w:sz w:val="24"/>
          <w:szCs w:val="24"/>
          <w:lang w:val="en-GB"/>
        </w:rPr>
        <w:t xml:space="preserve"> </w:t>
      </w:r>
      <w:r w:rsidRPr="751CEA5D" w:rsidR="1697AE3A">
        <w:rPr>
          <w:rFonts w:ascii="Arial" w:hAnsi="Arial" w:eastAsia="Arial" w:cs="Arial"/>
          <w:noProof w:val="0"/>
          <w:color w:val="000000" w:themeColor="text1" w:themeTint="FF" w:themeShade="FF"/>
          <w:sz w:val="24"/>
          <w:szCs w:val="24"/>
          <w:lang w:val="en-GB"/>
        </w:rPr>
        <w:t>by conducting</w:t>
      </w:r>
      <w:r w:rsidRPr="751CEA5D" w:rsidR="0CDB41B2">
        <w:rPr>
          <w:rFonts w:ascii="Arial" w:hAnsi="Arial" w:eastAsia="Arial" w:cs="Arial"/>
          <w:noProof w:val="0"/>
          <w:color w:val="000000" w:themeColor="text1" w:themeTint="FF" w:themeShade="FF"/>
          <w:sz w:val="24"/>
          <w:szCs w:val="24"/>
          <w:lang w:val="en-GB"/>
        </w:rPr>
        <w:t xml:space="preserve"> </w:t>
      </w:r>
      <w:r w:rsidRPr="751CEA5D" w:rsidR="4B33F1D3">
        <w:rPr>
          <w:rFonts w:ascii="Arial" w:hAnsi="Arial" w:eastAsia="Arial" w:cs="Arial"/>
          <w:noProof w:val="0"/>
          <w:color w:val="000000" w:themeColor="text1" w:themeTint="FF" w:themeShade="FF"/>
          <w:sz w:val="24"/>
          <w:szCs w:val="24"/>
          <w:lang w:val="en-GB"/>
        </w:rPr>
        <w:t xml:space="preserve">advanced </w:t>
      </w:r>
      <w:r w:rsidRPr="751CEA5D" w:rsidR="3D4BF024">
        <w:rPr>
          <w:rFonts w:ascii="Arial" w:hAnsi="Arial" w:eastAsia="Arial" w:cs="Arial"/>
          <w:noProof w:val="0"/>
          <w:color w:val="000000" w:themeColor="text1" w:themeTint="FF" w:themeShade="FF"/>
          <w:sz w:val="24"/>
          <w:szCs w:val="24"/>
          <w:lang w:val="en-GB"/>
        </w:rPr>
        <w:t>quantum simulations that can model the building performance under various conditions</w:t>
      </w:r>
      <w:r w:rsidRPr="751CEA5D" w:rsidR="34461B86">
        <w:rPr>
          <w:rFonts w:ascii="Arial" w:hAnsi="Arial" w:eastAsia="Arial" w:cs="Arial"/>
          <w:noProof w:val="0"/>
          <w:color w:val="000000" w:themeColor="text1" w:themeTint="FF" w:themeShade="FF"/>
          <w:sz w:val="24"/>
          <w:szCs w:val="24"/>
          <w:lang w:val="en-GB"/>
        </w:rPr>
        <w:t xml:space="preserve"> in real time.</w:t>
      </w:r>
      <w:r w:rsidRPr="751CEA5D" w:rsidR="21CB2504">
        <w:rPr>
          <w:rFonts w:ascii="Arial" w:hAnsi="Arial" w:eastAsia="Arial" w:cs="Arial"/>
          <w:noProof w:val="0"/>
          <w:color w:val="000000" w:themeColor="text1" w:themeTint="FF" w:themeShade="FF"/>
          <w:sz w:val="24"/>
          <w:szCs w:val="24"/>
          <w:lang w:val="en-GB"/>
        </w:rPr>
        <w:t xml:space="preserve"> These simulations </w:t>
      </w:r>
      <w:r w:rsidRPr="751CEA5D" w:rsidR="091310F9">
        <w:rPr>
          <w:rFonts w:ascii="Arial" w:hAnsi="Arial" w:eastAsia="Arial" w:cs="Arial"/>
          <w:noProof w:val="0"/>
          <w:color w:val="000000" w:themeColor="text1" w:themeTint="FF" w:themeShade="FF"/>
          <w:sz w:val="24"/>
          <w:szCs w:val="24"/>
          <w:lang w:val="en-GB"/>
        </w:rPr>
        <w:t>consider</w:t>
      </w:r>
      <w:r w:rsidRPr="751CEA5D" w:rsidR="21CB2504">
        <w:rPr>
          <w:rFonts w:ascii="Arial" w:hAnsi="Arial" w:eastAsia="Arial" w:cs="Arial"/>
          <w:noProof w:val="0"/>
          <w:color w:val="000000" w:themeColor="text1" w:themeTint="FF" w:themeShade="FF"/>
          <w:sz w:val="24"/>
          <w:szCs w:val="24"/>
          <w:lang w:val="en-GB"/>
        </w:rPr>
        <w:t xml:space="preserve"> a wide range of variables such as energy prices, occupancy levels</w:t>
      </w:r>
      <w:r w:rsidRPr="751CEA5D" w:rsidR="7C39B1DB">
        <w:rPr>
          <w:rFonts w:ascii="Arial" w:hAnsi="Arial" w:eastAsia="Arial" w:cs="Arial"/>
          <w:noProof w:val="0"/>
          <w:color w:val="000000" w:themeColor="text1" w:themeTint="FF" w:themeShade="FF"/>
          <w:sz w:val="24"/>
          <w:szCs w:val="24"/>
          <w:lang w:val="en-GB"/>
        </w:rPr>
        <w:t xml:space="preserve">, outdoor </w:t>
      </w:r>
      <w:r w:rsidRPr="751CEA5D" w:rsidR="7C39B1DB">
        <w:rPr>
          <w:rFonts w:ascii="Arial" w:hAnsi="Arial" w:eastAsia="Arial" w:cs="Arial"/>
          <w:noProof w:val="0"/>
          <w:color w:val="000000" w:themeColor="text1" w:themeTint="FF" w:themeShade="FF"/>
          <w:sz w:val="24"/>
          <w:szCs w:val="24"/>
          <w:lang w:val="en-GB"/>
        </w:rPr>
        <w:t>temperatures</w:t>
      </w:r>
      <w:r w:rsidRPr="751CEA5D" w:rsidR="32E11394">
        <w:rPr>
          <w:rFonts w:ascii="Arial" w:hAnsi="Arial" w:eastAsia="Arial" w:cs="Arial"/>
          <w:noProof w:val="0"/>
          <w:color w:val="000000" w:themeColor="text1" w:themeTint="FF" w:themeShade="FF"/>
          <w:sz w:val="24"/>
          <w:szCs w:val="24"/>
          <w:lang w:val="en-GB"/>
        </w:rPr>
        <w:t xml:space="preserve"> and thermodynamics</w:t>
      </w:r>
      <w:r w:rsidRPr="751CEA5D" w:rsidR="3F969038">
        <w:rPr>
          <w:rFonts w:ascii="Arial" w:hAnsi="Arial" w:eastAsia="Arial" w:cs="Arial"/>
          <w:noProof w:val="0"/>
          <w:color w:val="000000" w:themeColor="text1" w:themeTint="FF" w:themeShade="FF"/>
          <w:sz w:val="24"/>
          <w:szCs w:val="24"/>
          <w:lang w:val="en-GB"/>
        </w:rPr>
        <w:t xml:space="preserve"> for </w:t>
      </w:r>
      <w:r w:rsidRPr="751CEA5D" w:rsidR="13E9B2CB">
        <w:rPr>
          <w:rFonts w:ascii="Arial" w:hAnsi="Arial" w:eastAsia="Arial" w:cs="Arial"/>
          <w:noProof w:val="0"/>
          <w:color w:val="000000" w:themeColor="text1" w:themeTint="FF" w:themeShade="FF"/>
          <w:sz w:val="24"/>
          <w:szCs w:val="24"/>
          <w:lang w:val="en-GB"/>
        </w:rPr>
        <w:t>next generational</w:t>
      </w:r>
      <w:r w:rsidRPr="751CEA5D" w:rsidR="77E8764E">
        <w:rPr>
          <w:rFonts w:ascii="Arial" w:hAnsi="Arial" w:eastAsia="Arial" w:cs="Arial"/>
          <w:noProof w:val="0"/>
          <w:color w:val="000000" w:themeColor="text1" w:themeTint="FF" w:themeShade="FF"/>
          <w:sz w:val="24"/>
          <w:szCs w:val="24"/>
          <w:lang w:val="en-GB"/>
        </w:rPr>
        <w:t xml:space="preserve"> decision making. </w:t>
      </w:r>
      <w:r w:rsidRPr="751CEA5D" w:rsidR="673FA98E">
        <w:rPr>
          <w:rFonts w:ascii="Arial" w:hAnsi="Arial" w:eastAsia="Arial" w:cs="Arial"/>
          <w:noProof w:val="0"/>
          <w:color w:val="000000" w:themeColor="text1" w:themeTint="FF" w:themeShade="FF"/>
          <w:sz w:val="24"/>
          <w:szCs w:val="24"/>
          <w:lang w:val="en-GB"/>
        </w:rPr>
        <w:t>(Construction Placements, 2024)</w:t>
      </w:r>
    </w:p>
    <w:p w:rsidR="2FC031FD" w:rsidP="751CEA5D" w:rsidRDefault="2FC031FD" w14:paraId="03FEBE88" w14:textId="1BC98756">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2FC031FD">
        <w:rPr>
          <w:rFonts w:ascii="Arial" w:hAnsi="Arial" w:eastAsia="Arial" w:cs="Arial"/>
          <w:noProof w:val="0"/>
          <w:color w:val="000000" w:themeColor="text1" w:themeTint="FF" w:themeShade="FF"/>
          <w:sz w:val="24"/>
          <w:szCs w:val="24"/>
          <w:lang w:val="en-GB"/>
        </w:rPr>
        <w:t>Furthermore, quantum computi</w:t>
      </w:r>
      <w:r w:rsidRPr="751CEA5D" w:rsidR="3D0F41A2">
        <w:rPr>
          <w:rFonts w:ascii="Arial" w:hAnsi="Arial" w:eastAsia="Arial" w:cs="Arial"/>
          <w:noProof w:val="0"/>
          <w:color w:val="000000" w:themeColor="text1" w:themeTint="FF" w:themeShade="FF"/>
          <w:sz w:val="24"/>
          <w:szCs w:val="24"/>
          <w:lang w:val="en-GB"/>
        </w:rPr>
        <w:t>ng</w:t>
      </w:r>
      <w:r w:rsidRPr="751CEA5D" w:rsidR="29C6CAE0">
        <w:rPr>
          <w:rFonts w:ascii="Arial" w:hAnsi="Arial" w:eastAsia="Arial" w:cs="Arial"/>
          <w:noProof w:val="0"/>
          <w:color w:val="000000" w:themeColor="text1" w:themeTint="FF" w:themeShade="FF"/>
          <w:sz w:val="24"/>
          <w:szCs w:val="24"/>
          <w:lang w:val="en-GB"/>
        </w:rPr>
        <w:t xml:space="preserve"> unparalleled processing power</w:t>
      </w:r>
      <w:r w:rsidRPr="751CEA5D" w:rsidR="3D0F41A2">
        <w:rPr>
          <w:rFonts w:ascii="Arial" w:hAnsi="Arial" w:eastAsia="Arial" w:cs="Arial"/>
          <w:noProof w:val="0"/>
          <w:color w:val="000000" w:themeColor="text1" w:themeTint="FF" w:themeShade="FF"/>
          <w:sz w:val="24"/>
          <w:szCs w:val="24"/>
          <w:lang w:val="en-GB"/>
        </w:rPr>
        <w:t xml:space="preserve"> can accelerate the development of smart building technologies such as AI-driven energy management systems</w:t>
      </w:r>
      <w:r w:rsidRPr="751CEA5D" w:rsidR="5D573B46">
        <w:rPr>
          <w:rFonts w:ascii="Arial" w:hAnsi="Arial" w:eastAsia="Arial" w:cs="Arial"/>
          <w:noProof w:val="0"/>
          <w:color w:val="000000" w:themeColor="text1" w:themeTint="FF" w:themeShade="FF"/>
          <w:sz w:val="24"/>
          <w:szCs w:val="24"/>
          <w:lang w:val="en-GB"/>
        </w:rPr>
        <w:t xml:space="preserve"> and machine learning</w:t>
      </w:r>
      <w:r w:rsidRPr="751CEA5D" w:rsidR="43A488FF">
        <w:rPr>
          <w:rFonts w:ascii="Arial" w:hAnsi="Arial" w:eastAsia="Arial" w:cs="Arial"/>
          <w:noProof w:val="0"/>
          <w:color w:val="000000" w:themeColor="text1" w:themeTint="FF" w:themeShade="FF"/>
          <w:sz w:val="24"/>
          <w:szCs w:val="24"/>
          <w:lang w:val="en-GB"/>
        </w:rPr>
        <w:t>.</w:t>
      </w:r>
      <w:r w:rsidRPr="751CEA5D" w:rsidR="3D0F41A2">
        <w:rPr>
          <w:rFonts w:ascii="Arial" w:hAnsi="Arial" w:eastAsia="Arial" w:cs="Arial"/>
          <w:noProof w:val="0"/>
          <w:color w:val="000000" w:themeColor="text1" w:themeTint="FF" w:themeShade="FF"/>
          <w:sz w:val="24"/>
          <w:szCs w:val="24"/>
          <w:lang w:val="en-GB"/>
        </w:rPr>
        <w:t xml:space="preserve"> </w:t>
      </w:r>
      <w:r w:rsidRPr="751CEA5D" w:rsidR="1EE9AE12">
        <w:rPr>
          <w:rFonts w:ascii="Arial" w:hAnsi="Arial" w:eastAsia="Arial" w:cs="Arial"/>
          <w:noProof w:val="0"/>
          <w:color w:val="000000" w:themeColor="text1" w:themeTint="FF" w:themeShade="FF"/>
          <w:sz w:val="24"/>
          <w:szCs w:val="24"/>
          <w:lang w:val="en-GB"/>
        </w:rPr>
        <w:t>It can also</w:t>
      </w:r>
      <w:r w:rsidRPr="751CEA5D" w:rsidR="3D0F41A2">
        <w:rPr>
          <w:rFonts w:ascii="Arial" w:hAnsi="Arial" w:eastAsia="Arial" w:cs="Arial"/>
          <w:noProof w:val="0"/>
          <w:color w:val="000000" w:themeColor="text1" w:themeTint="FF" w:themeShade="FF"/>
          <w:sz w:val="24"/>
          <w:szCs w:val="24"/>
          <w:lang w:val="en-GB"/>
        </w:rPr>
        <w:t xml:space="preserve"> contribute to the discovery of advanced materials like self-healing concrete which</w:t>
      </w:r>
      <w:r w:rsidRPr="751CEA5D" w:rsidR="31E0DF7A">
        <w:rPr>
          <w:rFonts w:ascii="Arial" w:hAnsi="Arial" w:eastAsia="Arial" w:cs="Arial"/>
          <w:noProof w:val="0"/>
          <w:color w:val="000000" w:themeColor="text1" w:themeTint="FF" w:themeShade="FF"/>
          <w:sz w:val="24"/>
          <w:szCs w:val="24"/>
          <w:lang w:val="en-GB"/>
        </w:rPr>
        <w:t xml:space="preserve"> has displayed an </w:t>
      </w:r>
      <w:r w:rsidRPr="751CEA5D" w:rsidR="2782C071">
        <w:rPr>
          <w:rFonts w:ascii="Arial" w:hAnsi="Arial" w:eastAsia="Arial" w:cs="Arial"/>
          <w:noProof w:val="0"/>
          <w:color w:val="000000" w:themeColor="text1" w:themeTint="FF" w:themeShade="FF"/>
          <w:sz w:val="24"/>
          <w:szCs w:val="24"/>
          <w:lang w:val="en-GB"/>
        </w:rPr>
        <w:t>expectational</w:t>
      </w:r>
      <w:r w:rsidRPr="751CEA5D" w:rsidR="31E0DF7A">
        <w:rPr>
          <w:rFonts w:ascii="Arial" w:hAnsi="Arial" w:eastAsia="Arial" w:cs="Arial"/>
          <w:noProof w:val="0"/>
          <w:color w:val="000000" w:themeColor="text1" w:themeTint="FF" w:themeShade="FF"/>
          <w:sz w:val="24"/>
          <w:szCs w:val="24"/>
          <w:lang w:val="en-GB"/>
        </w:rPr>
        <w:t xml:space="preserve"> resilience and </w:t>
      </w:r>
      <w:r w:rsidRPr="751CEA5D" w:rsidR="57872E6B">
        <w:rPr>
          <w:rFonts w:ascii="Arial" w:hAnsi="Arial" w:eastAsia="Arial" w:cs="Arial"/>
          <w:noProof w:val="0"/>
          <w:color w:val="000000" w:themeColor="text1" w:themeTint="FF" w:themeShade="FF"/>
          <w:sz w:val="24"/>
          <w:szCs w:val="24"/>
          <w:lang w:val="en-GB"/>
        </w:rPr>
        <w:t>longevity</w:t>
      </w:r>
      <w:r w:rsidRPr="751CEA5D" w:rsidR="31E0DF7A">
        <w:rPr>
          <w:rFonts w:ascii="Arial" w:hAnsi="Arial" w:eastAsia="Arial" w:cs="Arial"/>
          <w:noProof w:val="0"/>
          <w:color w:val="000000" w:themeColor="text1" w:themeTint="FF" w:themeShade="FF"/>
          <w:sz w:val="24"/>
          <w:szCs w:val="24"/>
          <w:lang w:val="en-GB"/>
        </w:rPr>
        <w:t xml:space="preserve"> even in marine </w:t>
      </w:r>
      <w:r w:rsidRPr="751CEA5D" w:rsidR="4732B5E3">
        <w:rPr>
          <w:rFonts w:ascii="Arial" w:hAnsi="Arial" w:eastAsia="Arial" w:cs="Arial"/>
          <w:noProof w:val="0"/>
          <w:color w:val="000000" w:themeColor="text1" w:themeTint="FF" w:themeShade="FF"/>
          <w:sz w:val="24"/>
          <w:szCs w:val="24"/>
          <w:lang w:val="en-GB"/>
        </w:rPr>
        <w:t xml:space="preserve">environments </w:t>
      </w:r>
      <w:r w:rsidRPr="751CEA5D" w:rsidR="4732B5E3">
        <w:rPr>
          <w:rFonts w:ascii="Arial" w:hAnsi="Arial" w:eastAsia="Arial" w:cs="Arial"/>
          <w:noProof w:val="0"/>
          <w:color w:val="000000" w:themeColor="text1" w:themeTint="FF" w:themeShade="FF"/>
          <w:sz w:val="24"/>
          <w:szCs w:val="24"/>
          <w:lang w:val="en-GB"/>
        </w:rPr>
        <w:t>which’ll</w:t>
      </w:r>
      <w:r w:rsidRPr="751CEA5D" w:rsidR="77006C61">
        <w:rPr>
          <w:rFonts w:ascii="Arial" w:hAnsi="Arial" w:eastAsia="Arial" w:cs="Arial"/>
          <w:noProof w:val="0"/>
          <w:color w:val="000000" w:themeColor="text1" w:themeTint="FF" w:themeShade="FF"/>
          <w:sz w:val="24"/>
          <w:szCs w:val="24"/>
          <w:lang w:val="en-GB"/>
        </w:rPr>
        <w:t xml:space="preserve"> be an excellent fit for Swansea’s maritime quarter</w:t>
      </w:r>
      <w:r w:rsidRPr="751CEA5D" w:rsidR="77006C61">
        <w:rPr>
          <w:rFonts w:ascii="Arial" w:hAnsi="Arial" w:eastAsia="Arial" w:cs="Arial"/>
          <w:noProof w:val="0"/>
          <w:color w:val="000000" w:themeColor="text1" w:themeTint="FF" w:themeShade="FF"/>
          <w:sz w:val="24"/>
          <w:szCs w:val="24"/>
          <w:lang w:val="en-GB"/>
        </w:rPr>
        <w:t>.</w:t>
      </w:r>
      <w:r w:rsidRPr="751CEA5D" w:rsidR="6C3E2144">
        <w:rPr>
          <w:rFonts w:ascii="Arial" w:hAnsi="Arial" w:eastAsia="Arial" w:cs="Arial"/>
          <w:noProof w:val="0"/>
          <w:color w:val="000000" w:themeColor="text1" w:themeTint="FF" w:themeShade="FF"/>
          <w:sz w:val="24"/>
          <w:szCs w:val="24"/>
          <w:lang w:val="en-GB"/>
        </w:rPr>
        <w:t xml:space="preserve"> </w:t>
      </w:r>
      <w:r w:rsidRPr="751CEA5D" w:rsidR="04B6376B">
        <w:rPr>
          <w:rFonts w:ascii="Arial" w:hAnsi="Arial" w:eastAsia="Arial" w:cs="Arial"/>
          <w:noProof w:val="0"/>
          <w:color w:val="000000" w:themeColor="text1" w:themeTint="FF" w:themeShade="FF"/>
          <w:sz w:val="24"/>
          <w:szCs w:val="24"/>
          <w:lang w:val="en-GB"/>
        </w:rPr>
        <w:t xml:space="preserve">Despite costing </w:t>
      </w:r>
      <w:r w:rsidRPr="751CEA5D" w:rsidR="04B6376B">
        <w:rPr>
          <w:rFonts w:ascii="Arial" w:hAnsi="Arial" w:eastAsia="Arial" w:cs="Arial"/>
          <w:noProof w:val="0"/>
          <w:color w:val="000000" w:themeColor="text1" w:themeTint="FF" w:themeShade="FF"/>
          <w:sz w:val="24"/>
          <w:szCs w:val="24"/>
          <w:lang w:val="en-GB"/>
        </w:rPr>
        <w:t>roughly twice</w:t>
      </w:r>
      <w:r w:rsidRPr="751CEA5D" w:rsidR="04B6376B">
        <w:rPr>
          <w:rFonts w:ascii="Arial" w:hAnsi="Arial" w:eastAsia="Arial" w:cs="Arial"/>
          <w:noProof w:val="0"/>
          <w:color w:val="000000" w:themeColor="text1" w:themeTint="FF" w:themeShade="FF"/>
          <w:sz w:val="24"/>
          <w:szCs w:val="24"/>
          <w:lang w:val="en-GB"/>
        </w:rPr>
        <w:t xml:space="preserve"> as much as standard concrete due to self-healing mechanisms,</w:t>
      </w:r>
      <w:r w:rsidRPr="751CEA5D" w:rsidR="50774A80">
        <w:rPr>
          <w:rFonts w:ascii="Arial" w:hAnsi="Arial" w:eastAsia="Arial" w:cs="Arial"/>
          <w:noProof w:val="0"/>
          <w:color w:val="000000" w:themeColor="text1" w:themeTint="FF" w:themeShade="FF"/>
          <w:sz w:val="24"/>
          <w:szCs w:val="24"/>
          <w:lang w:val="en-GB"/>
        </w:rPr>
        <w:t xml:space="preserve"> </w:t>
      </w:r>
      <w:r w:rsidRPr="751CEA5D" w:rsidR="7CC0BE57">
        <w:rPr>
          <w:rFonts w:ascii="Arial" w:hAnsi="Arial" w:eastAsia="Arial" w:cs="Arial"/>
          <w:noProof w:val="0"/>
          <w:color w:val="000000" w:themeColor="text1" w:themeTint="FF" w:themeShade="FF"/>
          <w:sz w:val="24"/>
          <w:szCs w:val="24"/>
          <w:lang w:val="en-GB"/>
        </w:rPr>
        <w:t>a study</w:t>
      </w:r>
      <w:r w:rsidRPr="751CEA5D" w:rsidR="165CC34C">
        <w:rPr>
          <w:rFonts w:ascii="Arial" w:hAnsi="Arial" w:eastAsia="Arial" w:cs="Arial"/>
          <w:noProof w:val="0"/>
          <w:color w:val="000000" w:themeColor="text1" w:themeTint="FF" w:themeShade="FF"/>
          <w:sz w:val="24"/>
          <w:szCs w:val="24"/>
          <w:lang w:val="en-GB"/>
        </w:rPr>
        <w:t xml:space="preserve"> </w:t>
      </w:r>
      <w:r w:rsidRPr="751CEA5D" w:rsidR="165CC34C">
        <w:rPr>
          <w:rFonts w:ascii="Arial" w:hAnsi="Arial" w:eastAsia="Arial" w:cs="Arial"/>
          <w:noProof w:val="0"/>
          <w:color w:val="000000" w:themeColor="text1" w:themeTint="FF" w:themeShade="FF"/>
          <w:sz w:val="24"/>
          <w:szCs w:val="24"/>
          <w:lang w:val="en-GB"/>
        </w:rPr>
        <w:t>in Norway examined self-healing properties of cracked concrete beams af</w:t>
      </w:r>
      <w:r w:rsidRPr="751CEA5D" w:rsidR="05839ED5">
        <w:rPr>
          <w:rFonts w:ascii="Arial" w:hAnsi="Arial" w:eastAsia="Arial" w:cs="Arial"/>
          <w:noProof w:val="0"/>
          <w:color w:val="000000" w:themeColor="text1" w:themeTint="FF" w:themeShade="FF"/>
          <w:sz w:val="24"/>
          <w:szCs w:val="24"/>
          <w:lang w:val="en-GB"/>
        </w:rPr>
        <w:t xml:space="preserve">ter 25 years of marine exposure and found that cracks less than 0.2mm wide healed over time due to calcium carbonate </w:t>
      </w:r>
      <w:r w:rsidRPr="751CEA5D" w:rsidR="2045A105">
        <w:rPr>
          <w:rFonts w:ascii="Arial" w:hAnsi="Arial" w:eastAsia="Arial" w:cs="Arial"/>
          <w:noProof w:val="0"/>
          <w:color w:val="000000" w:themeColor="text1" w:themeTint="FF" w:themeShade="FF"/>
          <w:sz w:val="24"/>
          <w:szCs w:val="24"/>
          <w:lang w:val="en-GB"/>
        </w:rPr>
        <w:t>precipitation</w:t>
      </w:r>
      <w:r w:rsidRPr="751CEA5D" w:rsidR="05839ED5">
        <w:rPr>
          <w:rFonts w:ascii="Arial" w:hAnsi="Arial" w:eastAsia="Arial" w:cs="Arial"/>
          <w:noProof w:val="0"/>
          <w:color w:val="000000" w:themeColor="text1" w:themeTint="FF" w:themeShade="FF"/>
          <w:sz w:val="24"/>
          <w:szCs w:val="24"/>
          <w:lang w:val="en-GB"/>
        </w:rPr>
        <w:t>.</w:t>
      </w:r>
      <w:r w:rsidRPr="751CEA5D" w:rsidR="32FEAA9B">
        <w:rPr>
          <w:rFonts w:ascii="Arial" w:hAnsi="Arial" w:eastAsia="Arial" w:cs="Arial"/>
          <w:noProof w:val="0"/>
          <w:color w:val="000000" w:themeColor="text1" w:themeTint="FF" w:themeShade="FF"/>
          <w:sz w:val="24"/>
          <w:szCs w:val="24"/>
          <w:lang w:val="en-GB"/>
        </w:rPr>
        <w:t xml:space="preserve"> </w:t>
      </w:r>
      <w:r w:rsidRPr="751CEA5D" w:rsidR="4EF6E52C">
        <w:rPr>
          <w:rFonts w:ascii="Arial" w:hAnsi="Arial" w:eastAsia="Arial" w:cs="Arial"/>
          <w:noProof w:val="0"/>
          <w:color w:val="000000" w:themeColor="text1" w:themeTint="FF" w:themeShade="FF"/>
          <w:sz w:val="24"/>
          <w:szCs w:val="24"/>
          <w:lang w:val="en-GB"/>
        </w:rPr>
        <w:t xml:space="preserve">Essentially, </w:t>
      </w:r>
      <w:r w:rsidRPr="751CEA5D" w:rsidR="3E11EE65">
        <w:rPr>
          <w:rFonts w:ascii="Arial" w:hAnsi="Arial" w:eastAsia="Arial" w:cs="Arial"/>
          <w:noProof w:val="0"/>
          <w:color w:val="000000" w:themeColor="text1" w:themeTint="FF" w:themeShade="FF"/>
          <w:sz w:val="24"/>
          <w:szCs w:val="24"/>
          <w:lang w:val="en-GB"/>
        </w:rPr>
        <w:t>the</w:t>
      </w:r>
      <w:r w:rsidRPr="751CEA5D" w:rsidR="3E11EE65">
        <w:rPr>
          <w:rFonts w:ascii="Arial" w:hAnsi="Arial" w:eastAsia="Arial" w:cs="Arial"/>
          <w:noProof w:val="0"/>
          <w:color w:val="000000" w:themeColor="text1" w:themeTint="FF" w:themeShade="FF"/>
          <w:sz w:val="24"/>
          <w:szCs w:val="24"/>
          <w:lang w:val="en-GB"/>
        </w:rPr>
        <w:t xml:space="preserve"> </w:t>
      </w:r>
      <w:r w:rsidRPr="751CEA5D" w:rsidR="3E11EE65">
        <w:rPr>
          <w:rFonts w:ascii="Arial" w:hAnsi="Arial" w:eastAsia="Arial" w:cs="Arial"/>
          <w:noProof w:val="0"/>
          <w:color w:val="000000" w:themeColor="text1" w:themeTint="FF" w:themeShade="FF"/>
          <w:sz w:val="24"/>
          <w:szCs w:val="24"/>
          <w:lang w:val="en-GB"/>
        </w:rPr>
        <w:t>synergy</w:t>
      </w:r>
      <w:r w:rsidRPr="751CEA5D" w:rsidR="3E11EE65">
        <w:rPr>
          <w:rFonts w:ascii="Arial" w:hAnsi="Arial" w:eastAsia="Arial" w:cs="Arial"/>
          <w:noProof w:val="0"/>
          <w:color w:val="000000" w:themeColor="text1" w:themeTint="FF" w:themeShade="FF"/>
          <w:sz w:val="24"/>
          <w:szCs w:val="24"/>
          <w:lang w:val="en-GB"/>
        </w:rPr>
        <w:t xml:space="preserve"> of </w:t>
      </w:r>
      <w:r w:rsidRPr="751CEA5D" w:rsidR="4EF6E52C">
        <w:rPr>
          <w:rFonts w:ascii="Arial" w:hAnsi="Arial" w:eastAsia="Arial" w:cs="Arial"/>
          <w:noProof w:val="0"/>
          <w:color w:val="000000" w:themeColor="text1" w:themeTint="FF" w:themeShade="FF"/>
          <w:sz w:val="24"/>
          <w:szCs w:val="24"/>
          <w:lang w:val="en-GB"/>
        </w:rPr>
        <w:t>quantum</w:t>
      </w:r>
      <w:r w:rsidRPr="751CEA5D" w:rsidR="4EF6E52C">
        <w:rPr>
          <w:rFonts w:ascii="Arial" w:hAnsi="Arial" w:eastAsia="Arial" w:cs="Arial"/>
          <w:noProof w:val="0"/>
          <w:color w:val="000000" w:themeColor="text1" w:themeTint="FF" w:themeShade="FF"/>
          <w:sz w:val="24"/>
          <w:szCs w:val="24"/>
          <w:lang w:val="en-GB"/>
        </w:rPr>
        <w:t xml:space="preserve"> computing </w:t>
      </w:r>
      <w:r w:rsidRPr="751CEA5D" w:rsidR="2A65C5AE">
        <w:rPr>
          <w:rFonts w:ascii="Arial" w:hAnsi="Arial" w:eastAsia="Arial" w:cs="Arial"/>
          <w:noProof w:val="0"/>
          <w:color w:val="000000" w:themeColor="text1" w:themeTint="FF" w:themeShade="FF"/>
          <w:sz w:val="24"/>
          <w:szCs w:val="24"/>
          <w:lang w:val="en-GB"/>
        </w:rPr>
        <w:t>working</w:t>
      </w:r>
      <w:r w:rsidRPr="751CEA5D" w:rsidR="4EF6E52C">
        <w:rPr>
          <w:rFonts w:ascii="Arial" w:hAnsi="Arial" w:eastAsia="Arial" w:cs="Arial"/>
          <w:noProof w:val="0"/>
          <w:color w:val="000000" w:themeColor="text1" w:themeTint="FF" w:themeShade="FF"/>
          <w:sz w:val="24"/>
          <w:szCs w:val="24"/>
          <w:lang w:val="en-GB"/>
        </w:rPr>
        <w:t xml:space="preserve"> alongside </w:t>
      </w:r>
      <w:r w:rsidRPr="751CEA5D" w:rsidR="715715AC">
        <w:rPr>
          <w:rFonts w:ascii="Arial" w:hAnsi="Arial" w:eastAsia="Arial" w:cs="Arial"/>
          <w:noProof w:val="0"/>
          <w:color w:val="000000" w:themeColor="text1" w:themeTint="FF" w:themeShade="FF"/>
          <w:sz w:val="24"/>
          <w:szCs w:val="24"/>
          <w:lang w:val="en-GB"/>
        </w:rPr>
        <w:t>pioneering</w:t>
      </w:r>
      <w:r w:rsidRPr="751CEA5D" w:rsidR="4EF6E52C">
        <w:rPr>
          <w:rFonts w:ascii="Arial" w:hAnsi="Arial" w:eastAsia="Arial" w:cs="Arial"/>
          <w:noProof w:val="0"/>
          <w:color w:val="000000" w:themeColor="text1" w:themeTint="FF" w:themeShade="FF"/>
          <w:sz w:val="24"/>
          <w:szCs w:val="24"/>
          <w:lang w:val="en-GB"/>
        </w:rPr>
        <w:t xml:space="preserve"> innovat</w:t>
      </w:r>
      <w:r w:rsidRPr="751CEA5D" w:rsidR="79D3E013">
        <w:rPr>
          <w:rFonts w:ascii="Arial" w:hAnsi="Arial" w:eastAsia="Arial" w:cs="Arial"/>
          <w:noProof w:val="0"/>
          <w:color w:val="000000" w:themeColor="text1" w:themeTint="FF" w:themeShade="FF"/>
          <w:sz w:val="24"/>
          <w:szCs w:val="24"/>
          <w:lang w:val="en-GB"/>
        </w:rPr>
        <w:t xml:space="preserve">ive materials </w:t>
      </w:r>
      <w:r w:rsidRPr="751CEA5D" w:rsidR="27281E68">
        <w:rPr>
          <w:rFonts w:ascii="Arial" w:hAnsi="Arial" w:eastAsia="Arial" w:cs="Arial"/>
          <w:noProof w:val="0"/>
          <w:color w:val="000000" w:themeColor="text1" w:themeTint="FF" w:themeShade="FF"/>
          <w:sz w:val="24"/>
          <w:szCs w:val="24"/>
          <w:lang w:val="en-GB"/>
        </w:rPr>
        <w:t>with the integration o</w:t>
      </w:r>
      <w:r w:rsidRPr="751CEA5D" w:rsidR="621C0E3C">
        <w:rPr>
          <w:rFonts w:ascii="Arial" w:hAnsi="Arial" w:eastAsia="Arial" w:cs="Arial"/>
          <w:noProof w:val="0"/>
          <w:color w:val="000000" w:themeColor="text1" w:themeTint="FF" w:themeShade="FF"/>
          <w:sz w:val="24"/>
          <w:szCs w:val="24"/>
          <w:lang w:val="en-GB"/>
        </w:rPr>
        <w:t>f</w:t>
      </w:r>
      <w:r w:rsidRPr="751CEA5D" w:rsidR="27281E68">
        <w:rPr>
          <w:rFonts w:ascii="Arial" w:hAnsi="Arial" w:eastAsia="Arial" w:cs="Arial"/>
          <w:noProof w:val="0"/>
          <w:color w:val="000000" w:themeColor="text1" w:themeTint="FF" w:themeShade="FF"/>
          <w:sz w:val="24"/>
          <w:szCs w:val="24"/>
          <w:lang w:val="en-GB"/>
        </w:rPr>
        <w:t xml:space="preserve"> </w:t>
      </w:r>
      <w:r w:rsidRPr="751CEA5D" w:rsidR="27281E68">
        <w:rPr>
          <w:rFonts w:ascii="Arial" w:hAnsi="Arial" w:eastAsia="Arial" w:cs="Arial"/>
          <w:noProof w:val="0"/>
          <w:color w:val="000000" w:themeColor="text1" w:themeTint="FF" w:themeShade="FF"/>
          <w:sz w:val="24"/>
          <w:szCs w:val="24"/>
          <w:lang w:val="en-GB"/>
        </w:rPr>
        <w:t>emerging technologies</w:t>
      </w:r>
      <w:r w:rsidRPr="751CEA5D" w:rsidR="4A294498">
        <w:rPr>
          <w:rFonts w:ascii="Arial" w:hAnsi="Arial" w:eastAsia="Arial" w:cs="Arial"/>
          <w:noProof w:val="0"/>
          <w:color w:val="000000" w:themeColor="text1" w:themeTint="FF" w:themeShade="FF"/>
          <w:sz w:val="24"/>
          <w:szCs w:val="24"/>
          <w:lang w:val="en-GB"/>
        </w:rPr>
        <w:t xml:space="preserve"> </w:t>
      </w:r>
      <w:r w:rsidRPr="751CEA5D" w:rsidR="27281E68">
        <w:rPr>
          <w:rFonts w:ascii="Arial" w:hAnsi="Arial" w:eastAsia="Arial" w:cs="Arial"/>
          <w:noProof w:val="0"/>
          <w:color w:val="000000" w:themeColor="text1" w:themeTint="FF" w:themeShade="FF"/>
          <w:sz w:val="24"/>
          <w:szCs w:val="24"/>
          <w:lang w:val="en-GB"/>
        </w:rPr>
        <w:t>render</w:t>
      </w:r>
      <w:r w:rsidRPr="751CEA5D" w:rsidR="40E896EC">
        <w:rPr>
          <w:rFonts w:ascii="Arial" w:hAnsi="Arial" w:eastAsia="Arial" w:cs="Arial"/>
          <w:noProof w:val="0"/>
          <w:color w:val="000000" w:themeColor="text1" w:themeTint="FF" w:themeShade="FF"/>
          <w:sz w:val="24"/>
          <w:szCs w:val="24"/>
          <w:lang w:val="en-GB"/>
        </w:rPr>
        <w:t>s</w:t>
      </w:r>
      <w:r w:rsidRPr="751CEA5D" w:rsidR="27281E68">
        <w:rPr>
          <w:rFonts w:ascii="Arial" w:hAnsi="Arial" w:eastAsia="Arial" w:cs="Arial"/>
          <w:noProof w:val="0"/>
          <w:color w:val="000000" w:themeColor="text1" w:themeTint="FF" w:themeShade="FF"/>
          <w:sz w:val="24"/>
          <w:szCs w:val="24"/>
          <w:lang w:val="en-GB"/>
        </w:rPr>
        <w:t xml:space="preserve"> the Civic Centre as future-proofed with clear, distinct long-term benefits</w:t>
      </w:r>
      <w:r w:rsidRPr="751CEA5D" w:rsidR="6BC9D3D6">
        <w:rPr>
          <w:rFonts w:ascii="Arial" w:hAnsi="Arial" w:eastAsia="Arial" w:cs="Arial"/>
          <w:noProof w:val="0"/>
          <w:color w:val="000000" w:themeColor="text1" w:themeTint="FF" w:themeShade="FF"/>
          <w:sz w:val="24"/>
          <w:szCs w:val="24"/>
          <w:lang w:val="en-GB"/>
        </w:rPr>
        <w:t xml:space="preserve">. </w:t>
      </w:r>
      <w:r w:rsidRPr="751CEA5D" w:rsidR="6BC9D3D6">
        <w:rPr>
          <w:rFonts w:ascii="Arial" w:hAnsi="Arial" w:eastAsia="Arial" w:cs="Arial"/>
          <w:noProof w:val="0"/>
          <w:color w:val="000000" w:themeColor="text1" w:themeTint="FF" w:themeShade="FF"/>
          <w:sz w:val="24"/>
          <w:szCs w:val="24"/>
          <w:lang w:val="en-GB"/>
        </w:rPr>
        <w:t>I</w:t>
      </w:r>
      <w:r w:rsidRPr="751CEA5D" w:rsidR="72DE08D3">
        <w:rPr>
          <w:rFonts w:ascii="Arial" w:hAnsi="Arial" w:eastAsia="Arial" w:cs="Arial"/>
          <w:noProof w:val="0"/>
          <w:color w:val="000000" w:themeColor="text1" w:themeTint="FF" w:themeShade="FF"/>
          <w:sz w:val="24"/>
          <w:szCs w:val="24"/>
          <w:lang w:val="en-GB"/>
        </w:rPr>
        <w:t>t’s</w:t>
      </w:r>
      <w:r w:rsidRPr="751CEA5D" w:rsidR="699B69A8">
        <w:rPr>
          <w:rFonts w:ascii="Arial" w:hAnsi="Arial" w:eastAsia="Arial" w:cs="Arial"/>
          <w:noProof w:val="0"/>
          <w:color w:val="000000" w:themeColor="text1" w:themeTint="FF" w:themeShade="FF"/>
          <w:sz w:val="24"/>
          <w:szCs w:val="24"/>
          <w:lang w:val="en-GB"/>
        </w:rPr>
        <w:t xml:space="preserve"> a promising</w:t>
      </w:r>
      <w:r w:rsidRPr="751CEA5D" w:rsidR="72DE08D3">
        <w:rPr>
          <w:rFonts w:ascii="Arial" w:hAnsi="Arial" w:eastAsia="Arial" w:cs="Arial"/>
          <w:noProof w:val="0"/>
          <w:color w:val="000000" w:themeColor="text1" w:themeTint="FF" w:themeShade="FF"/>
          <w:sz w:val="24"/>
          <w:szCs w:val="24"/>
          <w:lang w:val="en-GB"/>
        </w:rPr>
        <w:t xml:space="preserve"> future simply</w:t>
      </w:r>
      <w:r w:rsidRPr="751CEA5D" w:rsidR="504239F4">
        <w:rPr>
          <w:rFonts w:ascii="Arial" w:hAnsi="Arial" w:eastAsia="Arial" w:cs="Arial"/>
          <w:noProof w:val="0"/>
          <w:color w:val="000000" w:themeColor="text1" w:themeTint="FF" w:themeShade="FF"/>
          <w:sz w:val="24"/>
          <w:szCs w:val="24"/>
          <w:lang w:val="en-GB"/>
        </w:rPr>
        <w:t>, w</w:t>
      </w:r>
      <w:r w:rsidRPr="751CEA5D" w:rsidR="3AB4971B">
        <w:rPr>
          <w:rFonts w:ascii="Arial" w:hAnsi="Arial" w:eastAsia="Arial" w:cs="Arial"/>
          <w:noProof w:val="0"/>
          <w:color w:val="000000" w:themeColor="text1" w:themeTint="FF" w:themeShade="FF"/>
          <w:sz w:val="24"/>
          <w:szCs w:val="24"/>
          <w:lang w:val="en-GB"/>
        </w:rPr>
        <w:t>hy resist change when the benefits are</w:t>
      </w:r>
      <w:r w:rsidRPr="751CEA5D" w:rsidR="1CB8222A">
        <w:rPr>
          <w:rFonts w:ascii="Arial" w:hAnsi="Arial" w:eastAsia="Arial" w:cs="Arial"/>
          <w:noProof w:val="0"/>
          <w:color w:val="000000" w:themeColor="text1" w:themeTint="FF" w:themeShade="FF"/>
          <w:sz w:val="24"/>
          <w:szCs w:val="24"/>
          <w:lang w:val="en-GB"/>
        </w:rPr>
        <w:t xml:space="preserve"> so</w:t>
      </w:r>
      <w:r w:rsidRPr="751CEA5D" w:rsidR="3AB4971B">
        <w:rPr>
          <w:rFonts w:ascii="Arial" w:hAnsi="Arial" w:eastAsia="Arial" w:cs="Arial"/>
          <w:noProof w:val="0"/>
          <w:color w:val="000000" w:themeColor="text1" w:themeTint="FF" w:themeShade="FF"/>
          <w:sz w:val="24"/>
          <w:szCs w:val="24"/>
          <w:lang w:val="en-GB"/>
        </w:rPr>
        <w:t xml:space="preserve"> </w:t>
      </w:r>
      <w:r w:rsidRPr="751CEA5D" w:rsidR="1DBFD6D1">
        <w:rPr>
          <w:rFonts w:ascii="Arial" w:hAnsi="Arial" w:eastAsia="Arial" w:cs="Arial"/>
          <w:noProof w:val="0"/>
          <w:color w:val="000000" w:themeColor="text1" w:themeTint="FF" w:themeShade="FF"/>
          <w:sz w:val="24"/>
          <w:szCs w:val="24"/>
          <w:lang w:val="en-GB"/>
        </w:rPr>
        <w:t>evident</w:t>
      </w:r>
      <w:r w:rsidRPr="751CEA5D" w:rsidR="3AB4971B">
        <w:rPr>
          <w:rFonts w:ascii="Arial" w:hAnsi="Arial" w:eastAsia="Arial" w:cs="Arial"/>
          <w:noProof w:val="0"/>
          <w:color w:val="000000" w:themeColor="text1" w:themeTint="FF" w:themeShade="FF"/>
          <w:sz w:val="24"/>
          <w:szCs w:val="24"/>
          <w:lang w:val="en-GB"/>
        </w:rPr>
        <w:t>?</w:t>
      </w:r>
      <w:r w:rsidRPr="751CEA5D" w:rsidR="504239F4">
        <w:rPr>
          <w:rFonts w:ascii="Arial" w:hAnsi="Arial" w:eastAsia="Arial" w:cs="Arial"/>
          <w:noProof w:val="0"/>
          <w:color w:val="000000" w:themeColor="text1" w:themeTint="FF" w:themeShade="FF"/>
          <w:sz w:val="24"/>
          <w:szCs w:val="24"/>
          <w:lang w:val="en-GB"/>
        </w:rPr>
        <w:t xml:space="preserve"> </w:t>
      </w:r>
      <w:r w:rsidRPr="751CEA5D" w:rsidR="6FA12662">
        <w:rPr>
          <w:rFonts w:ascii="Arial" w:hAnsi="Arial" w:eastAsia="Arial" w:cs="Arial"/>
          <w:noProof w:val="0"/>
          <w:color w:val="000000" w:themeColor="text1" w:themeTint="FF" w:themeShade="FF"/>
          <w:sz w:val="24"/>
          <w:szCs w:val="24"/>
          <w:lang w:val="en-GB"/>
        </w:rPr>
        <w:t>(Construction Placements, 2024)</w:t>
      </w:r>
      <w:r w:rsidRPr="751CEA5D" w:rsidR="22AC51EC">
        <w:rPr>
          <w:rFonts w:ascii="Arial" w:hAnsi="Arial" w:eastAsia="Arial" w:cs="Arial"/>
          <w:noProof w:val="0"/>
          <w:color w:val="000000" w:themeColor="text1" w:themeTint="FF" w:themeShade="FF"/>
          <w:sz w:val="24"/>
          <w:szCs w:val="24"/>
          <w:lang w:val="en-GB"/>
        </w:rPr>
        <w:t xml:space="preserve"> (Pollock, 2024) (MDPI, 2019)</w:t>
      </w:r>
    </w:p>
    <w:p w:rsidR="2BC88EE8" w:rsidP="751CEA5D" w:rsidRDefault="2BC88EE8" w14:paraId="1DC60B70" w14:textId="6C8A00A9">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2BC88EE8">
        <w:rPr>
          <w:rFonts w:ascii="Arial" w:hAnsi="Arial" w:eastAsia="Arial" w:cs="Arial"/>
          <w:noProof w:val="0"/>
          <w:color w:val="000000" w:themeColor="text1" w:themeTint="FF" w:themeShade="FF"/>
          <w:sz w:val="24"/>
          <w:szCs w:val="24"/>
          <w:lang w:val="en-GB"/>
        </w:rPr>
        <w:t xml:space="preserve">Moreover, early end-users are already constructing real-world use-cases for this multi-billion-dollar investment to yield long-term benefits as many early adopters are securing an almost instant competitive advantage over classical computing (as supported in the table above). </w:t>
      </w:r>
      <w:r w:rsidRPr="751CEA5D" w:rsidR="34E9B161">
        <w:rPr>
          <w:rFonts w:ascii="Arial" w:hAnsi="Arial" w:eastAsia="Arial" w:cs="Arial"/>
          <w:noProof w:val="0"/>
          <w:color w:val="000000" w:themeColor="text1" w:themeTint="FF" w:themeShade="FF"/>
          <w:sz w:val="24"/>
          <w:szCs w:val="24"/>
          <w:lang w:val="en-GB"/>
        </w:rPr>
        <w:t>(</w:t>
      </w:r>
      <w:r w:rsidRPr="751CEA5D" w:rsidR="34E9B161">
        <w:rPr>
          <w:rFonts w:ascii="Arial" w:hAnsi="Arial" w:eastAsia="Arial" w:cs="Arial"/>
          <w:noProof w:val="0"/>
          <w:color w:val="000000" w:themeColor="text1" w:themeTint="FF" w:themeShade="FF"/>
          <w:sz w:val="24"/>
          <w:szCs w:val="24"/>
          <w:lang w:val="en-GB"/>
        </w:rPr>
        <w:t>Skyrme</w:t>
      </w:r>
      <w:r w:rsidRPr="751CEA5D" w:rsidR="34E9B161">
        <w:rPr>
          <w:rFonts w:ascii="Arial" w:hAnsi="Arial" w:eastAsia="Arial" w:cs="Arial"/>
          <w:noProof w:val="0"/>
          <w:color w:val="000000" w:themeColor="text1" w:themeTint="FF" w:themeShade="FF"/>
          <w:sz w:val="24"/>
          <w:szCs w:val="24"/>
          <w:lang w:val="en-GB"/>
        </w:rPr>
        <w:t>, 2024)</w:t>
      </w:r>
    </w:p>
    <w:p w:rsidR="17D97871" w:rsidP="751CEA5D" w:rsidRDefault="17D97871" w14:paraId="4030C2CE" w14:textId="1A546C48">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17D97871">
        <w:rPr>
          <w:rFonts w:ascii="Arial" w:hAnsi="Arial" w:eastAsia="Arial" w:cs="Arial"/>
          <w:noProof w:val="0"/>
          <w:color w:val="000000" w:themeColor="text1" w:themeTint="FF" w:themeShade="FF"/>
          <w:sz w:val="24"/>
          <w:szCs w:val="24"/>
          <w:lang w:val="en-GB"/>
        </w:rPr>
        <w:t>Ultimately, quantum</w:t>
      </w:r>
      <w:r w:rsidRPr="751CEA5D" w:rsidR="17D97871">
        <w:rPr>
          <w:rFonts w:ascii="Arial" w:hAnsi="Arial" w:eastAsia="Arial" w:cs="Arial"/>
          <w:noProof w:val="0"/>
          <w:color w:val="000000" w:themeColor="text1" w:themeTint="FF" w:themeShade="FF"/>
          <w:sz w:val="24"/>
          <w:szCs w:val="24"/>
          <w:lang w:val="en-GB"/>
        </w:rPr>
        <w:t xml:space="preserve"> computing can </w:t>
      </w:r>
      <w:r w:rsidRPr="751CEA5D" w:rsidR="4DF910FD">
        <w:rPr>
          <w:rFonts w:ascii="Arial" w:hAnsi="Arial" w:eastAsia="Arial" w:cs="Arial"/>
          <w:noProof w:val="0"/>
          <w:color w:val="000000" w:themeColor="text1" w:themeTint="FF" w:themeShade="FF"/>
          <w:sz w:val="24"/>
          <w:szCs w:val="24"/>
          <w:lang w:val="en-GB"/>
        </w:rPr>
        <w:t xml:space="preserve">dynamically </w:t>
      </w:r>
      <w:r w:rsidRPr="751CEA5D" w:rsidR="17D97871">
        <w:rPr>
          <w:rFonts w:ascii="Arial" w:hAnsi="Arial" w:eastAsia="Arial" w:cs="Arial"/>
          <w:noProof w:val="0"/>
          <w:color w:val="000000" w:themeColor="text1" w:themeTint="FF" w:themeShade="FF"/>
          <w:sz w:val="24"/>
          <w:szCs w:val="24"/>
          <w:lang w:val="en-GB"/>
        </w:rPr>
        <w:t>adapt</w:t>
      </w:r>
      <w:r w:rsidRPr="751CEA5D" w:rsidR="3F51FB0E">
        <w:rPr>
          <w:rFonts w:ascii="Arial" w:hAnsi="Arial" w:eastAsia="Arial" w:cs="Arial"/>
          <w:noProof w:val="0"/>
          <w:color w:val="000000" w:themeColor="text1" w:themeTint="FF" w:themeShade="FF"/>
          <w:sz w:val="24"/>
          <w:szCs w:val="24"/>
          <w:lang w:val="en-GB"/>
        </w:rPr>
        <w:t xml:space="preserve"> to</w:t>
      </w:r>
      <w:r w:rsidRPr="751CEA5D" w:rsidR="17D97871">
        <w:rPr>
          <w:rFonts w:ascii="Arial" w:hAnsi="Arial" w:eastAsia="Arial" w:cs="Arial"/>
          <w:noProof w:val="0"/>
          <w:color w:val="000000" w:themeColor="text1" w:themeTint="FF" w:themeShade="FF"/>
          <w:sz w:val="24"/>
          <w:szCs w:val="24"/>
          <w:lang w:val="en-GB"/>
        </w:rPr>
        <w:t xml:space="preserve"> the user</w:t>
      </w:r>
      <w:r w:rsidRPr="751CEA5D" w:rsidR="053F95FA">
        <w:rPr>
          <w:rFonts w:ascii="Arial" w:hAnsi="Arial" w:eastAsia="Arial" w:cs="Arial"/>
          <w:noProof w:val="0"/>
          <w:color w:val="000000" w:themeColor="text1" w:themeTint="FF" w:themeShade="FF"/>
          <w:sz w:val="24"/>
          <w:szCs w:val="24"/>
          <w:lang w:val="en-GB"/>
        </w:rPr>
        <w:t>’s</w:t>
      </w:r>
      <w:r w:rsidRPr="751CEA5D" w:rsidR="17D97871">
        <w:rPr>
          <w:rFonts w:ascii="Arial" w:hAnsi="Arial" w:eastAsia="Arial" w:cs="Arial"/>
          <w:noProof w:val="0"/>
          <w:color w:val="000000" w:themeColor="text1" w:themeTint="FF" w:themeShade="FF"/>
          <w:sz w:val="24"/>
          <w:szCs w:val="24"/>
          <w:lang w:val="en-GB"/>
        </w:rPr>
        <w:t xml:space="preserve"> needs and </w:t>
      </w:r>
      <w:r w:rsidRPr="751CEA5D" w:rsidR="4C1EEF90">
        <w:rPr>
          <w:rFonts w:ascii="Arial" w:hAnsi="Arial" w:eastAsia="Arial" w:cs="Arial"/>
          <w:noProof w:val="0"/>
          <w:color w:val="000000" w:themeColor="text1" w:themeTint="FF" w:themeShade="FF"/>
          <w:sz w:val="24"/>
          <w:szCs w:val="24"/>
          <w:lang w:val="en-GB"/>
        </w:rPr>
        <w:t>environment</w:t>
      </w:r>
      <w:r w:rsidRPr="751CEA5D" w:rsidR="148D867D">
        <w:rPr>
          <w:rFonts w:ascii="Arial" w:hAnsi="Arial" w:eastAsia="Arial" w:cs="Arial"/>
          <w:noProof w:val="0"/>
          <w:color w:val="000000" w:themeColor="text1" w:themeTint="FF" w:themeShade="FF"/>
          <w:sz w:val="24"/>
          <w:szCs w:val="24"/>
          <w:lang w:val="en-GB"/>
        </w:rPr>
        <w:t xml:space="preserve">al </w:t>
      </w:r>
      <w:r w:rsidRPr="751CEA5D" w:rsidR="4C1EEF90">
        <w:rPr>
          <w:rFonts w:ascii="Arial" w:hAnsi="Arial" w:eastAsia="Arial" w:cs="Arial"/>
          <w:noProof w:val="0"/>
          <w:color w:val="000000" w:themeColor="text1" w:themeTint="FF" w:themeShade="FF"/>
          <w:sz w:val="24"/>
          <w:szCs w:val="24"/>
          <w:lang w:val="en-GB"/>
        </w:rPr>
        <w:t xml:space="preserve">conditions in real time, creating a smarter and more sustainable building </w:t>
      </w:r>
      <w:r w:rsidRPr="751CEA5D" w:rsidR="4C1EEF90">
        <w:rPr>
          <w:rFonts w:ascii="Arial" w:hAnsi="Arial" w:eastAsia="Arial" w:cs="Arial"/>
          <w:noProof w:val="0"/>
          <w:color w:val="000000" w:themeColor="text1" w:themeTint="FF" w:themeShade="FF"/>
          <w:sz w:val="24"/>
          <w:szCs w:val="24"/>
          <w:lang w:val="en-GB"/>
        </w:rPr>
        <w:t>th</w:t>
      </w:r>
      <w:r w:rsidRPr="751CEA5D" w:rsidR="540B3566">
        <w:rPr>
          <w:rFonts w:ascii="Arial" w:hAnsi="Arial" w:eastAsia="Arial" w:cs="Arial"/>
          <w:noProof w:val="0"/>
          <w:color w:val="000000" w:themeColor="text1" w:themeTint="FF" w:themeShade="FF"/>
          <w:sz w:val="24"/>
          <w:szCs w:val="24"/>
          <w:lang w:val="en-GB"/>
        </w:rPr>
        <w:t>at’ll</w:t>
      </w:r>
      <w:r w:rsidRPr="751CEA5D" w:rsidR="540B3566">
        <w:rPr>
          <w:rFonts w:ascii="Arial" w:hAnsi="Arial" w:eastAsia="Arial" w:cs="Arial"/>
          <w:noProof w:val="0"/>
          <w:color w:val="000000" w:themeColor="text1" w:themeTint="FF" w:themeShade="FF"/>
          <w:sz w:val="24"/>
          <w:szCs w:val="24"/>
          <w:lang w:val="en-GB"/>
        </w:rPr>
        <w:t xml:space="preserve"> remain relevant in the years to come</w:t>
      </w:r>
      <w:r w:rsidRPr="751CEA5D" w:rsidR="4C1EEF90">
        <w:rPr>
          <w:rFonts w:ascii="Arial" w:hAnsi="Arial" w:eastAsia="Arial" w:cs="Arial"/>
          <w:noProof w:val="0"/>
          <w:color w:val="000000" w:themeColor="text1" w:themeTint="FF" w:themeShade="FF"/>
          <w:sz w:val="24"/>
          <w:szCs w:val="24"/>
          <w:lang w:val="en-GB"/>
        </w:rPr>
        <w:t xml:space="preserve">. While </w:t>
      </w:r>
      <w:r w:rsidRPr="751CEA5D" w:rsidR="4C1EEF90">
        <w:rPr>
          <w:rFonts w:ascii="Arial" w:hAnsi="Arial" w:eastAsia="Arial" w:cs="Arial"/>
          <w:noProof w:val="0"/>
          <w:color w:val="000000" w:themeColor="text1" w:themeTint="FF" w:themeShade="FF"/>
          <w:sz w:val="24"/>
          <w:szCs w:val="24"/>
          <w:lang w:val="en-GB"/>
        </w:rPr>
        <w:t>it’s</w:t>
      </w:r>
      <w:r w:rsidRPr="751CEA5D" w:rsidR="4C1EEF90">
        <w:rPr>
          <w:rFonts w:ascii="Arial" w:hAnsi="Arial" w:eastAsia="Arial" w:cs="Arial"/>
          <w:noProof w:val="0"/>
          <w:color w:val="000000" w:themeColor="text1" w:themeTint="FF" w:themeShade="FF"/>
          <w:sz w:val="24"/>
          <w:szCs w:val="24"/>
          <w:lang w:val="en-GB"/>
        </w:rPr>
        <w:t xml:space="preserve"> still</w:t>
      </w:r>
      <w:r w:rsidRPr="751CEA5D" w:rsidR="603B3F9F">
        <w:rPr>
          <w:rFonts w:ascii="Arial" w:hAnsi="Arial" w:eastAsia="Arial" w:cs="Arial"/>
          <w:noProof w:val="0"/>
          <w:color w:val="000000" w:themeColor="text1" w:themeTint="FF" w:themeShade="FF"/>
          <w:sz w:val="24"/>
          <w:szCs w:val="24"/>
          <w:lang w:val="en-GB"/>
        </w:rPr>
        <w:t xml:space="preserve"> an emerging technology</w:t>
      </w:r>
      <w:r w:rsidRPr="751CEA5D" w:rsidR="4C1EEF90">
        <w:rPr>
          <w:rFonts w:ascii="Arial" w:hAnsi="Arial" w:eastAsia="Arial" w:cs="Arial"/>
          <w:noProof w:val="0"/>
          <w:color w:val="000000" w:themeColor="text1" w:themeTint="FF" w:themeShade="FF"/>
          <w:sz w:val="24"/>
          <w:szCs w:val="24"/>
          <w:lang w:val="en-GB"/>
        </w:rPr>
        <w:t>, its applications promise to push the boundaries of what smart buildings can achieve</w:t>
      </w:r>
      <w:r w:rsidRPr="751CEA5D" w:rsidR="0C867CEB">
        <w:rPr>
          <w:rFonts w:ascii="Arial" w:hAnsi="Arial" w:eastAsia="Arial" w:cs="Arial"/>
          <w:noProof w:val="0"/>
          <w:color w:val="000000" w:themeColor="text1" w:themeTint="FF" w:themeShade="FF"/>
          <w:sz w:val="24"/>
          <w:szCs w:val="24"/>
          <w:lang w:val="en-GB"/>
        </w:rPr>
        <w:t xml:space="preserve"> and for many, </w:t>
      </w:r>
      <w:r w:rsidRPr="751CEA5D" w:rsidR="4972B085">
        <w:rPr>
          <w:rFonts w:ascii="Arial" w:hAnsi="Arial" w:eastAsia="Arial" w:cs="Arial"/>
          <w:noProof w:val="0"/>
          <w:color w:val="000000" w:themeColor="text1" w:themeTint="FF" w:themeShade="FF"/>
          <w:sz w:val="24"/>
          <w:szCs w:val="24"/>
          <w:lang w:val="en-GB"/>
        </w:rPr>
        <w:t>the risk of missing out is too high to ignore</w:t>
      </w:r>
      <w:r w:rsidRPr="751CEA5D" w:rsidR="0C867CEB">
        <w:rPr>
          <w:rFonts w:ascii="Arial" w:hAnsi="Arial" w:eastAsia="Arial" w:cs="Arial"/>
          <w:noProof w:val="0"/>
          <w:color w:val="000000" w:themeColor="text1" w:themeTint="FF" w:themeShade="FF"/>
          <w:sz w:val="24"/>
          <w:szCs w:val="24"/>
          <w:lang w:val="en-GB"/>
        </w:rPr>
        <w:t xml:space="preserve">. </w:t>
      </w:r>
      <w:r w:rsidRPr="751CEA5D" w:rsidR="24FBA128">
        <w:rPr>
          <w:rFonts w:ascii="Arial" w:hAnsi="Arial" w:eastAsia="Arial" w:cs="Arial"/>
          <w:noProof w:val="0"/>
          <w:color w:val="000000" w:themeColor="text1" w:themeTint="FF" w:themeShade="FF"/>
          <w:sz w:val="24"/>
          <w:szCs w:val="24"/>
          <w:lang w:val="en-GB"/>
        </w:rPr>
        <w:t xml:space="preserve">Overall, the reoccurring themes of ‘optimisation and complex simulation problems’ is </w:t>
      </w:r>
      <w:r w:rsidRPr="751CEA5D" w:rsidR="6E15C9D0">
        <w:rPr>
          <w:rFonts w:ascii="Arial" w:hAnsi="Arial" w:eastAsia="Arial" w:cs="Arial"/>
          <w:noProof w:val="0"/>
          <w:color w:val="000000" w:themeColor="text1" w:themeTint="FF" w:themeShade="FF"/>
          <w:sz w:val="24"/>
          <w:szCs w:val="24"/>
          <w:lang w:val="en-GB"/>
        </w:rPr>
        <w:t>a killer application for quantum computing</w:t>
      </w:r>
      <w:r w:rsidRPr="751CEA5D" w:rsidR="4313453D">
        <w:rPr>
          <w:rFonts w:ascii="Arial" w:hAnsi="Arial" w:eastAsia="Arial" w:cs="Arial"/>
          <w:noProof w:val="0"/>
          <w:color w:val="000000" w:themeColor="text1" w:themeTint="FF" w:themeShade="FF"/>
          <w:sz w:val="24"/>
          <w:szCs w:val="24"/>
          <w:lang w:val="en-GB"/>
        </w:rPr>
        <w:t xml:space="preserve">. </w:t>
      </w:r>
      <w:r w:rsidRPr="751CEA5D" w:rsidR="32AA3DD8">
        <w:rPr>
          <w:rFonts w:ascii="Arial" w:hAnsi="Arial" w:eastAsia="Arial" w:cs="Arial"/>
          <w:noProof w:val="0"/>
          <w:color w:val="000000" w:themeColor="text1" w:themeTint="FF" w:themeShade="FF"/>
          <w:sz w:val="24"/>
          <w:szCs w:val="24"/>
          <w:lang w:val="en-GB"/>
        </w:rPr>
        <w:t xml:space="preserve">(Construction Placements, 2024) </w:t>
      </w:r>
      <w:r w:rsidRPr="751CEA5D" w:rsidR="6907D1A3">
        <w:rPr>
          <w:rFonts w:ascii="Arial" w:hAnsi="Arial" w:eastAsia="Arial" w:cs="Arial"/>
          <w:noProof w:val="0"/>
          <w:color w:val="000000" w:themeColor="text1" w:themeTint="FF" w:themeShade="FF"/>
          <w:sz w:val="24"/>
          <w:szCs w:val="24"/>
          <w:lang w:val="en-GB"/>
        </w:rPr>
        <w:t>(</w:t>
      </w:r>
      <w:r w:rsidRPr="751CEA5D" w:rsidR="6907D1A3">
        <w:rPr>
          <w:rFonts w:ascii="Arial" w:hAnsi="Arial" w:eastAsia="Arial" w:cs="Arial"/>
          <w:noProof w:val="0"/>
          <w:color w:val="000000" w:themeColor="text1" w:themeTint="FF" w:themeShade="FF"/>
          <w:sz w:val="24"/>
          <w:szCs w:val="24"/>
          <w:lang w:val="en-GB"/>
        </w:rPr>
        <w:t>Skyrme</w:t>
      </w:r>
      <w:r w:rsidRPr="751CEA5D" w:rsidR="6907D1A3">
        <w:rPr>
          <w:rFonts w:ascii="Arial" w:hAnsi="Arial" w:eastAsia="Arial" w:cs="Arial"/>
          <w:noProof w:val="0"/>
          <w:color w:val="000000" w:themeColor="text1" w:themeTint="FF" w:themeShade="FF"/>
          <w:sz w:val="24"/>
          <w:szCs w:val="24"/>
          <w:lang w:val="en-GB"/>
        </w:rPr>
        <w:t>, 2024)</w:t>
      </w:r>
    </w:p>
    <w:p w:rsidR="751CEA5D" w:rsidP="751CEA5D" w:rsidRDefault="751CEA5D" w14:paraId="421BB4D2" w14:textId="3CEAEBFB">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5F6C29FA" w14:textId="36D07F60">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384B8375" w14:textId="0C53358B">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7EE6B6F9" w14:textId="07DFFC11">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71C6FD64" w14:textId="750D9D8A">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65CBCF1C" w14:textId="53ACB985">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58408858" w:rsidP="751CEA5D" w:rsidRDefault="58408858" w14:paraId="7E438A17" w14:textId="0D4B7FD5">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51CEA5D" w:rsidR="58408858">
        <w:rPr>
          <w:rFonts w:ascii="Arial" w:hAnsi="Arial" w:eastAsia="Arial" w:cs="Arial"/>
          <w:noProof w:val="0"/>
          <w:color w:val="000000" w:themeColor="text1" w:themeTint="FF" w:themeShade="FF"/>
          <w:sz w:val="28"/>
          <w:szCs w:val="28"/>
          <w:u w:val="single"/>
          <w:lang w:val="en-GB"/>
        </w:rPr>
        <w:t>2.</w:t>
      </w:r>
      <w:r w:rsidRPr="751CEA5D" w:rsidR="4BB9AE5F">
        <w:rPr>
          <w:rFonts w:ascii="Arial" w:hAnsi="Arial" w:eastAsia="Arial" w:cs="Arial"/>
          <w:noProof w:val="0"/>
          <w:color w:val="000000" w:themeColor="text1" w:themeTint="FF" w:themeShade="FF"/>
          <w:sz w:val="28"/>
          <w:szCs w:val="28"/>
          <w:u w:val="single"/>
          <w:lang w:val="en-GB"/>
        </w:rPr>
        <w:t>6</w:t>
      </w:r>
      <w:r w:rsidRPr="751CEA5D" w:rsidR="58408858">
        <w:rPr>
          <w:rFonts w:ascii="Arial" w:hAnsi="Arial" w:eastAsia="Arial" w:cs="Arial"/>
          <w:noProof w:val="0"/>
          <w:color w:val="000000" w:themeColor="text1" w:themeTint="FF" w:themeShade="FF"/>
          <w:sz w:val="28"/>
          <w:szCs w:val="28"/>
          <w:u w:val="single"/>
          <w:lang w:val="en-GB"/>
        </w:rPr>
        <w:t xml:space="preserve"> </w:t>
      </w:r>
      <w:r w:rsidRPr="751CEA5D" w:rsidR="512A4FF6">
        <w:rPr>
          <w:rFonts w:ascii="Arial" w:hAnsi="Arial" w:eastAsia="Arial" w:cs="Arial"/>
          <w:noProof w:val="0"/>
          <w:color w:val="000000" w:themeColor="text1" w:themeTint="FF" w:themeShade="FF"/>
          <w:sz w:val="28"/>
          <w:szCs w:val="28"/>
          <w:u w:val="single"/>
          <w:lang w:val="en-GB"/>
        </w:rPr>
        <w:t>Retrofitting to Incorporate these Technologies</w:t>
      </w:r>
    </w:p>
    <w:p w:rsidR="657C6F0F" w:rsidP="751CEA5D" w:rsidRDefault="657C6F0F" w14:paraId="133FB87B" w14:textId="38EE6291">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none"/>
          <w:lang w:val="en-GB"/>
        </w:rPr>
      </w:pPr>
      <w:r w:rsidRPr="751CEA5D" w:rsidR="657C6F0F">
        <w:rPr>
          <w:rFonts w:ascii="Arial" w:hAnsi="Arial" w:eastAsia="Arial" w:cs="Arial"/>
          <w:noProof w:val="0"/>
          <w:color w:val="000000" w:themeColor="text1" w:themeTint="FF" w:themeShade="FF"/>
          <w:sz w:val="24"/>
          <w:szCs w:val="24"/>
          <w:u w:val="none"/>
          <w:lang w:val="en-GB"/>
        </w:rPr>
        <w:t xml:space="preserve">Unlike new builds </w:t>
      </w:r>
      <w:r w:rsidRPr="751CEA5D" w:rsidR="41C05269">
        <w:rPr>
          <w:rFonts w:ascii="Arial" w:hAnsi="Arial" w:eastAsia="Arial" w:cs="Arial"/>
          <w:noProof w:val="0"/>
          <w:color w:val="000000" w:themeColor="text1" w:themeTint="FF" w:themeShade="FF"/>
          <w:sz w:val="24"/>
          <w:szCs w:val="24"/>
          <w:u w:val="none"/>
          <w:lang w:val="en-GB"/>
        </w:rPr>
        <w:t>(</w:t>
      </w:r>
      <w:r w:rsidRPr="751CEA5D" w:rsidR="657C6F0F">
        <w:rPr>
          <w:rFonts w:ascii="Arial" w:hAnsi="Arial" w:eastAsia="Arial" w:cs="Arial"/>
          <w:noProof w:val="0"/>
          <w:color w:val="000000" w:themeColor="text1" w:themeTint="FF" w:themeShade="FF"/>
          <w:sz w:val="24"/>
          <w:szCs w:val="24"/>
          <w:u w:val="none"/>
          <w:lang w:val="en-GB"/>
        </w:rPr>
        <w:t>like The Edge and The Crystal</w:t>
      </w:r>
      <w:r w:rsidRPr="751CEA5D" w:rsidR="4035510D">
        <w:rPr>
          <w:rFonts w:ascii="Arial" w:hAnsi="Arial" w:eastAsia="Arial" w:cs="Arial"/>
          <w:noProof w:val="0"/>
          <w:color w:val="000000" w:themeColor="text1" w:themeTint="FF" w:themeShade="FF"/>
          <w:sz w:val="24"/>
          <w:szCs w:val="24"/>
          <w:u w:val="none"/>
          <w:lang w:val="en-GB"/>
        </w:rPr>
        <w:t>)</w:t>
      </w:r>
      <w:r w:rsidRPr="751CEA5D" w:rsidR="657C6F0F">
        <w:rPr>
          <w:rFonts w:ascii="Arial" w:hAnsi="Arial" w:eastAsia="Arial" w:cs="Arial"/>
          <w:noProof w:val="0"/>
          <w:color w:val="000000" w:themeColor="text1" w:themeTint="FF" w:themeShade="FF"/>
          <w:sz w:val="24"/>
          <w:szCs w:val="24"/>
          <w:u w:val="none"/>
          <w:lang w:val="en-GB"/>
        </w:rPr>
        <w:t>, retrof</w:t>
      </w:r>
      <w:r w:rsidRPr="751CEA5D" w:rsidR="031490BE">
        <w:rPr>
          <w:rFonts w:ascii="Arial" w:hAnsi="Arial" w:eastAsia="Arial" w:cs="Arial"/>
          <w:noProof w:val="0"/>
          <w:color w:val="000000" w:themeColor="text1" w:themeTint="FF" w:themeShade="FF"/>
          <w:sz w:val="24"/>
          <w:szCs w:val="24"/>
          <w:u w:val="none"/>
          <w:lang w:val="en-GB"/>
        </w:rPr>
        <w:t xml:space="preserve">itting and adapting to an existing structure to accommodate modern </w:t>
      </w:r>
      <w:r w:rsidRPr="751CEA5D" w:rsidR="6B05B7D5">
        <w:rPr>
          <w:rFonts w:ascii="Arial" w:hAnsi="Arial" w:eastAsia="Arial" w:cs="Arial"/>
          <w:noProof w:val="0"/>
          <w:color w:val="000000" w:themeColor="text1" w:themeTint="FF" w:themeShade="FF"/>
          <w:sz w:val="24"/>
          <w:szCs w:val="24"/>
          <w:u w:val="none"/>
          <w:lang w:val="en-GB"/>
        </w:rPr>
        <w:t>technologies</w:t>
      </w:r>
      <w:r w:rsidRPr="751CEA5D" w:rsidR="031490BE">
        <w:rPr>
          <w:rFonts w:ascii="Arial" w:hAnsi="Arial" w:eastAsia="Arial" w:cs="Arial"/>
          <w:noProof w:val="0"/>
          <w:color w:val="000000" w:themeColor="text1" w:themeTint="FF" w:themeShade="FF"/>
          <w:sz w:val="24"/>
          <w:szCs w:val="24"/>
          <w:u w:val="none"/>
          <w:lang w:val="en-GB"/>
        </w:rPr>
        <w:t xml:space="preserve"> can be constrained by material choices, </w:t>
      </w:r>
      <w:r w:rsidRPr="751CEA5D" w:rsidR="031490BE">
        <w:rPr>
          <w:rFonts w:ascii="Arial" w:hAnsi="Arial" w:eastAsia="Arial" w:cs="Arial"/>
          <w:noProof w:val="0"/>
          <w:color w:val="000000" w:themeColor="text1" w:themeTint="FF" w:themeShade="FF"/>
          <w:sz w:val="24"/>
          <w:szCs w:val="24"/>
          <w:u w:val="none"/>
          <w:lang w:val="en-GB"/>
        </w:rPr>
        <w:t>design</w:t>
      </w:r>
      <w:r w:rsidRPr="751CEA5D" w:rsidR="031490BE">
        <w:rPr>
          <w:rFonts w:ascii="Arial" w:hAnsi="Arial" w:eastAsia="Arial" w:cs="Arial"/>
          <w:noProof w:val="0"/>
          <w:color w:val="000000" w:themeColor="text1" w:themeTint="FF" w:themeShade="FF"/>
          <w:sz w:val="24"/>
          <w:szCs w:val="24"/>
          <w:u w:val="none"/>
          <w:lang w:val="en-GB"/>
        </w:rPr>
        <w:t xml:space="preserve"> and </w:t>
      </w:r>
      <w:r w:rsidRPr="751CEA5D" w:rsidR="031490BE">
        <w:rPr>
          <w:rFonts w:ascii="Arial" w:hAnsi="Arial" w:eastAsia="Arial" w:cs="Arial"/>
          <w:noProof w:val="0"/>
          <w:color w:val="000000" w:themeColor="text1" w:themeTint="FF" w:themeShade="FF"/>
          <w:sz w:val="24"/>
          <w:szCs w:val="24"/>
          <w:u w:val="none"/>
          <w:lang w:val="en-GB"/>
        </w:rPr>
        <w:t>previous</w:t>
      </w:r>
      <w:r w:rsidRPr="751CEA5D" w:rsidR="031490BE">
        <w:rPr>
          <w:rFonts w:ascii="Arial" w:hAnsi="Arial" w:eastAsia="Arial" w:cs="Arial"/>
          <w:noProof w:val="0"/>
          <w:color w:val="000000" w:themeColor="text1" w:themeTint="FF" w:themeShade="FF"/>
          <w:sz w:val="24"/>
          <w:szCs w:val="24"/>
          <w:u w:val="none"/>
          <w:lang w:val="en-GB"/>
        </w:rPr>
        <w:t xml:space="preserve"> systems. </w:t>
      </w:r>
      <w:r w:rsidRPr="751CEA5D" w:rsidR="4AE406E3">
        <w:rPr>
          <w:rFonts w:ascii="Arial" w:hAnsi="Arial" w:eastAsia="Arial" w:cs="Arial"/>
          <w:noProof w:val="0"/>
          <w:color w:val="000000" w:themeColor="text1" w:themeTint="FF" w:themeShade="FF"/>
          <w:sz w:val="24"/>
          <w:szCs w:val="24"/>
          <w:u w:val="none"/>
          <w:lang w:val="en-GB"/>
        </w:rPr>
        <w:t>With diligent planning and the application of specified technologies, the Swansea Civic Centre ca</w:t>
      </w:r>
      <w:r w:rsidRPr="751CEA5D" w:rsidR="39AE22F1">
        <w:rPr>
          <w:rFonts w:ascii="Arial" w:hAnsi="Arial" w:eastAsia="Arial" w:cs="Arial"/>
          <w:noProof w:val="0"/>
          <w:color w:val="000000" w:themeColor="text1" w:themeTint="FF" w:themeShade="FF"/>
          <w:sz w:val="24"/>
          <w:szCs w:val="24"/>
          <w:u w:val="none"/>
          <w:lang w:val="en-GB"/>
        </w:rPr>
        <w:t>n be transformed into a highly efficient modernise</w:t>
      </w:r>
      <w:r w:rsidRPr="751CEA5D" w:rsidR="2BCE2C23">
        <w:rPr>
          <w:rFonts w:ascii="Arial" w:hAnsi="Arial" w:eastAsia="Arial" w:cs="Arial"/>
          <w:noProof w:val="0"/>
          <w:color w:val="000000" w:themeColor="text1" w:themeTint="FF" w:themeShade="FF"/>
          <w:sz w:val="24"/>
          <w:szCs w:val="24"/>
          <w:u w:val="none"/>
          <w:lang w:val="en-GB"/>
        </w:rPr>
        <w:t xml:space="preserve">d </w:t>
      </w:r>
      <w:r w:rsidRPr="751CEA5D" w:rsidR="39AE22F1">
        <w:rPr>
          <w:rFonts w:ascii="Arial" w:hAnsi="Arial" w:eastAsia="Arial" w:cs="Arial"/>
          <w:noProof w:val="0"/>
          <w:color w:val="000000" w:themeColor="text1" w:themeTint="FF" w:themeShade="FF"/>
          <w:sz w:val="24"/>
          <w:szCs w:val="24"/>
          <w:u w:val="none"/>
          <w:lang w:val="en-GB"/>
        </w:rPr>
        <w:t>building, capable of achieving the demands of today’s occupant</w:t>
      </w:r>
      <w:r w:rsidRPr="751CEA5D" w:rsidR="67674CC9">
        <w:rPr>
          <w:rFonts w:ascii="Arial" w:hAnsi="Arial" w:eastAsia="Arial" w:cs="Arial"/>
          <w:noProof w:val="0"/>
          <w:color w:val="000000" w:themeColor="text1" w:themeTint="FF" w:themeShade="FF"/>
          <w:sz w:val="24"/>
          <w:szCs w:val="24"/>
          <w:u w:val="none"/>
          <w:lang w:val="en-GB"/>
        </w:rPr>
        <w:t>s</w:t>
      </w:r>
      <w:r w:rsidRPr="751CEA5D" w:rsidR="25505EC1">
        <w:rPr>
          <w:rFonts w:ascii="Arial" w:hAnsi="Arial" w:eastAsia="Arial" w:cs="Arial"/>
          <w:noProof w:val="0"/>
          <w:color w:val="000000" w:themeColor="text1" w:themeTint="FF" w:themeShade="FF"/>
          <w:sz w:val="24"/>
          <w:szCs w:val="24"/>
          <w:u w:val="none"/>
          <w:lang w:val="en-GB"/>
        </w:rPr>
        <w:t xml:space="preserve"> and</w:t>
      </w:r>
      <w:r w:rsidRPr="751CEA5D" w:rsidR="39AE22F1">
        <w:rPr>
          <w:rFonts w:ascii="Arial" w:hAnsi="Arial" w:eastAsia="Arial" w:cs="Arial"/>
          <w:noProof w:val="0"/>
          <w:color w:val="000000" w:themeColor="text1" w:themeTint="FF" w:themeShade="FF"/>
          <w:sz w:val="24"/>
          <w:szCs w:val="24"/>
          <w:u w:val="none"/>
          <w:lang w:val="en-GB"/>
        </w:rPr>
        <w:t xml:space="preserve"> future standards</w:t>
      </w:r>
      <w:r w:rsidRPr="751CEA5D" w:rsidR="6A00F19E">
        <w:rPr>
          <w:rFonts w:ascii="Arial" w:hAnsi="Arial" w:eastAsia="Arial" w:cs="Arial"/>
          <w:noProof w:val="0"/>
          <w:color w:val="000000" w:themeColor="text1" w:themeTint="FF" w:themeShade="FF"/>
          <w:sz w:val="24"/>
          <w:szCs w:val="24"/>
          <w:u w:val="none"/>
          <w:lang w:val="en-GB"/>
        </w:rPr>
        <w:t>.</w:t>
      </w:r>
    </w:p>
    <w:p w:rsidR="3B0E227D" w:rsidP="751CEA5D" w:rsidRDefault="3B0E227D" w14:paraId="3A1141A1" w14:textId="420FE97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51CEA5D" w:rsidR="3B0E227D">
        <w:rPr>
          <w:rFonts w:ascii="Arial" w:hAnsi="Arial" w:eastAsia="Arial" w:cs="Arial"/>
          <w:noProof w:val="0"/>
          <w:color w:val="000000" w:themeColor="text1" w:themeTint="FF" w:themeShade="FF"/>
          <w:sz w:val="24"/>
          <w:szCs w:val="24"/>
          <w:u w:val="single"/>
          <w:lang w:val="en-GB"/>
        </w:rPr>
        <w:t>Phase</w:t>
      </w:r>
      <w:r w:rsidRPr="751CEA5D" w:rsidR="256D182C">
        <w:rPr>
          <w:rFonts w:ascii="Arial" w:hAnsi="Arial" w:eastAsia="Arial" w:cs="Arial"/>
          <w:noProof w:val="0"/>
          <w:color w:val="000000" w:themeColor="text1" w:themeTint="FF" w:themeShade="FF"/>
          <w:sz w:val="24"/>
          <w:szCs w:val="24"/>
          <w:u w:val="single"/>
          <w:lang w:val="en-GB"/>
        </w:rPr>
        <w:t xml:space="preserve"> 1: </w:t>
      </w:r>
      <w:r w:rsidRPr="751CEA5D" w:rsidR="256D182C">
        <w:rPr>
          <w:rFonts w:ascii="Arial" w:hAnsi="Arial" w:eastAsia="Arial" w:cs="Arial"/>
          <w:noProof w:val="0"/>
          <w:color w:val="000000" w:themeColor="text1" w:themeTint="FF" w:themeShade="FF"/>
          <w:sz w:val="24"/>
          <w:szCs w:val="24"/>
          <w:u w:val="single"/>
          <w:lang w:val="en-GB"/>
        </w:rPr>
        <w:t>Performance</w:t>
      </w:r>
      <w:r w:rsidRPr="751CEA5D" w:rsidR="256D182C">
        <w:rPr>
          <w:rFonts w:ascii="Arial" w:hAnsi="Arial" w:eastAsia="Arial" w:cs="Arial"/>
          <w:noProof w:val="0"/>
          <w:color w:val="000000" w:themeColor="text1" w:themeTint="FF" w:themeShade="FF"/>
          <w:sz w:val="24"/>
          <w:szCs w:val="24"/>
          <w:u w:val="single"/>
          <w:lang w:val="en-GB"/>
        </w:rPr>
        <w:t xml:space="preserve"> Assessment and Energy Audit</w:t>
      </w:r>
    </w:p>
    <w:p w:rsidR="0D652537" w:rsidP="751CEA5D" w:rsidRDefault="0D652537" w14:paraId="10F6DD6A" w14:textId="3FF29729">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0D652537">
        <w:rPr>
          <w:rFonts w:ascii="Arial" w:hAnsi="Arial" w:eastAsia="Arial" w:cs="Arial"/>
          <w:noProof w:val="0"/>
          <w:color w:val="000000" w:themeColor="text1" w:themeTint="FF" w:themeShade="FF"/>
          <w:sz w:val="24"/>
          <w:szCs w:val="24"/>
          <w:lang w:val="en-GB"/>
        </w:rPr>
        <w:t>Firstly,</w:t>
      </w:r>
      <w:r w:rsidRPr="751CEA5D" w:rsidR="69967A7F">
        <w:rPr>
          <w:rFonts w:ascii="Arial" w:hAnsi="Arial" w:eastAsia="Arial" w:cs="Arial"/>
          <w:noProof w:val="0"/>
          <w:color w:val="000000" w:themeColor="text1" w:themeTint="FF" w:themeShade="FF"/>
          <w:sz w:val="24"/>
          <w:szCs w:val="24"/>
          <w:lang w:val="en-GB"/>
        </w:rPr>
        <w:t xml:space="preserve"> </w:t>
      </w:r>
      <w:r w:rsidRPr="751CEA5D" w:rsidR="6BA77A4B">
        <w:rPr>
          <w:rFonts w:ascii="Arial" w:hAnsi="Arial" w:eastAsia="Arial" w:cs="Arial"/>
          <w:noProof w:val="0"/>
          <w:color w:val="000000" w:themeColor="text1" w:themeTint="FF" w:themeShade="FF"/>
          <w:sz w:val="24"/>
          <w:szCs w:val="24"/>
          <w:lang w:val="en-GB"/>
        </w:rPr>
        <w:t>a</w:t>
      </w:r>
      <w:r w:rsidRPr="751CEA5D" w:rsidR="6335CA54">
        <w:rPr>
          <w:rFonts w:ascii="Arial" w:hAnsi="Arial" w:eastAsia="Arial" w:cs="Arial"/>
          <w:noProof w:val="0"/>
          <w:color w:val="000000" w:themeColor="text1" w:themeTint="FF" w:themeShade="FF"/>
          <w:sz w:val="24"/>
          <w:szCs w:val="24"/>
          <w:lang w:val="en-GB"/>
        </w:rPr>
        <w:t xml:space="preserve">nalysing the current </w:t>
      </w:r>
      <w:r w:rsidRPr="751CEA5D" w:rsidR="0BE223F8">
        <w:rPr>
          <w:rFonts w:ascii="Arial" w:hAnsi="Arial" w:eastAsia="Arial" w:cs="Arial"/>
          <w:noProof w:val="0"/>
          <w:color w:val="000000" w:themeColor="text1" w:themeTint="FF" w:themeShade="FF"/>
          <w:sz w:val="24"/>
          <w:szCs w:val="24"/>
          <w:lang w:val="en-GB"/>
        </w:rPr>
        <w:t xml:space="preserve">energy usage of HVAC systems, </w:t>
      </w:r>
      <w:r w:rsidRPr="751CEA5D" w:rsidR="0BE223F8">
        <w:rPr>
          <w:rFonts w:ascii="Arial" w:hAnsi="Arial" w:eastAsia="Arial" w:cs="Arial"/>
          <w:noProof w:val="0"/>
          <w:color w:val="000000" w:themeColor="text1" w:themeTint="FF" w:themeShade="FF"/>
          <w:sz w:val="24"/>
          <w:szCs w:val="24"/>
          <w:lang w:val="en-GB"/>
        </w:rPr>
        <w:t>lighting</w:t>
      </w:r>
      <w:r w:rsidRPr="751CEA5D" w:rsidR="0BE223F8">
        <w:rPr>
          <w:rFonts w:ascii="Arial" w:hAnsi="Arial" w:eastAsia="Arial" w:cs="Arial"/>
          <w:noProof w:val="0"/>
          <w:color w:val="000000" w:themeColor="text1" w:themeTint="FF" w:themeShade="FF"/>
          <w:sz w:val="24"/>
          <w:szCs w:val="24"/>
          <w:lang w:val="en-GB"/>
        </w:rPr>
        <w:t xml:space="preserve"> and insulation </w:t>
      </w:r>
      <w:r w:rsidRPr="751CEA5D" w:rsidR="58D62880">
        <w:rPr>
          <w:rFonts w:ascii="Arial" w:hAnsi="Arial" w:eastAsia="Arial" w:cs="Arial"/>
          <w:noProof w:val="0"/>
          <w:color w:val="000000" w:themeColor="text1" w:themeTint="FF" w:themeShade="FF"/>
          <w:sz w:val="24"/>
          <w:szCs w:val="24"/>
          <w:lang w:val="en-GB"/>
        </w:rPr>
        <w:t>through</w:t>
      </w:r>
      <w:r w:rsidRPr="751CEA5D" w:rsidR="5FBE0BB0">
        <w:rPr>
          <w:rFonts w:ascii="Arial" w:hAnsi="Arial" w:eastAsia="Arial" w:cs="Arial"/>
          <w:noProof w:val="0"/>
          <w:color w:val="000000" w:themeColor="text1" w:themeTint="FF" w:themeShade="FF"/>
          <w:sz w:val="24"/>
          <w:szCs w:val="24"/>
          <w:lang w:val="en-GB"/>
        </w:rPr>
        <w:t xml:space="preserve"> </w:t>
      </w:r>
      <w:r w:rsidRPr="751CEA5D" w:rsidR="5FBE0BB0">
        <w:rPr>
          <w:rFonts w:ascii="Arial" w:hAnsi="Arial" w:eastAsia="Arial" w:cs="Arial"/>
          <w:noProof w:val="0"/>
          <w:color w:val="000000" w:themeColor="text1" w:themeTint="FF" w:themeShade="FF"/>
          <w:sz w:val="24"/>
          <w:szCs w:val="24"/>
          <w:lang w:val="en-GB"/>
        </w:rPr>
        <w:t xml:space="preserve">conducting a comprehensive performance </w:t>
      </w:r>
      <w:r w:rsidRPr="751CEA5D" w:rsidR="5FBE0BB0">
        <w:rPr>
          <w:rFonts w:ascii="Arial" w:hAnsi="Arial" w:eastAsia="Arial" w:cs="Arial"/>
          <w:noProof w:val="0"/>
          <w:color w:val="000000" w:themeColor="text1" w:themeTint="FF" w:themeShade="FF"/>
          <w:sz w:val="24"/>
          <w:szCs w:val="24"/>
          <w:lang w:val="en-GB"/>
        </w:rPr>
        <w:t>assessment and energy audit</w:t>
      </w:r>
      <w:r w:rsidRPr="751CEA5D" w:rsidR="6C326C2E">
        <w:rPr>
          <w:rFonts w:ascii="Arial" w:hAnsi="Arial" w:eastAsia="Arial" w:cs="Arial"/>
          <w:noProof w:val="0"/>
          <w:color w:val="000000" w:themeColor="text1" w:themeTint="FF" w:themeShade="FF"/>
          <w:sz w:val="24"/>
          <w:szCs w:val="24"/>
          <w:lang w:val="en-GB"/>
        </w:rPr>
        <w:t xml:space="preserve"> for pinpointing energy wastage and long-term financial savings</w:t>
      </w:r>
      <w:r w:rsidRPr="751CEA5D" w:rsidR="5FBE0BB0">
        <w:rPr>
          <w:rFonts w:ascii="Arial" w:hAnsi="Arial" w:eastAsia="Arial" w:cs="Arial"/>
          <w:noProof w:val="0"/>
          <w:color w:val="000000" w:themeColor="text1" w:themeTint="FF" w:themeShade="FF"/>
          <w:sz w:val="24"/>
          <w:szCs w:val="24"/>
          <w:lang w:val="en-GB"/>
        </w:rPr>
        <w:t xml:space="preserve">. </w:t>
      </w:r>
      <w:r w:rsidRPr="751CEA5D" w:rsidR="3F4655FA">
        <w:rPr>
          <w:rFonts w:ascii="Arial" w:hAnsi="Arial" w:eastAsia="Arial" w:cs="Arial"/>
          <w:noProof w:val="0"/>
          <w:color w:val="000000" w:themeColor="text1" w:themeTint="FF" w:themeShade="FF"/>
          <w:sz w:val="24"/>
          <w:szCs w:val="24"/>
          <w:lang w:val="en-GB"/>
        </w:rPr>
        <w:t>In order to</w:t>
      </w:r>
      <w:r w:rsidRPr="751CEA5D" w:rsidR="3F4655FA">
        <w:rPr>
          <w:rFonts w:ascii="Arial" w:hAnsi="Arial" w:eastAsia="Arial" w:cs="Arial"/>
          <w:noProof w:val="0"/>
          <w:color w:val="000000" w:themeColor="text1" w:themeTint="FF" w:themeShade="FF"/>
          <w:sz w:val="24"/>
          <w:szCs w:val="24"/>
          <w:lang w:val="en-GB"/>
        </w:rPr>
        <w:t xml:space="preserve"> evaluate the building’s </w:t>
      </w:r>
      <w:r w:rsidRPr="751CEA5D" w:rsidR="5720F2D9">
        <w:rPr>
          <w:rFonts w:ascii="Arial" w:hAnsi="Arial" w:eastAsia="Arial" w:cs="Arial"/>
          <w:noProof w:val="0"/>
          <w:color w:val="000000" w:themeColor="text1" w:themeTint="FF" w:themeShade="FF"/>
          <w:sz w:val="24"/>
          <w:szCs w:val="24"/>
          <w:lang w:val="en-GB"/>
        </w:rPr>
        <w:t>performance</w:t>
      </w:r>
      <w:r w:rsidRPr="751CEA5D" w:rsidR="3F4655FA">
        <w:rPr>
          <w:rFonts w:ascii="Arial" w:hAnsi="Arial" w:eastAsia="Arial" w:cs="Arial"/>
          <w:noProof w:val="0"/>
          <w:color w:val="000000" w:themeColor="text1" w:themeTint="FF" w:themeShade="FF"/>
          <w:sz w:val="24"/>
          <w:szCs w:val="24"/>
          <w:lang w:val="en-GB"/>
        </w:rPr>
        <w:t xml:space="preserve"> and suggest areas of improvement within the structure, advance tools such as 3D scanning</w:t>
      </w:r>
      <w:r w:rsidRPr="751CEA5D" w:rsidR="55C53467">
        <w:rPr>
          <w:rFonts w:ascii="Arial" w:hAnsi="Arial" w:eastAsia="Arial" w:cs="Arial"/>
          <w:noProof w:val="0"/>
          <w:color w:val="000000" w:themeColor="text1" w:themeTint="FF" w:themeShade="FF"/>
          <w:sz w:val="24"/>
          <w:szCs w:val="24"/>
          <w:lang w:val="en-GB"/>
        </w:rPr>
        <w:t>, energy modelling software</w:t>
      </w:r>
      <w:r w:rsidRPr="751CEA5D" w:rsidR="3F4655FA">
        <w:rPr>
          <w:rFonts w:ascii="Arial" w:hAnsi="Arial" w:eastAsia="Arial" w:cs="Arial"/>
          <w:noProof w:val="0"/>
          <w:color w:val="000000" w:themeColor="text1" w:themeTint="FF" w:themeShade="FF"/>
          <w:sz w:val="24"/>
          <w:szCs w:val="24"/>
          <w:lang w:val="en-GB"/>
        </w:rPr>
        <w:t xml:space="preserve"> and thermal imaging</w:t>
      </w:r>
      <w:r w:rsidRPr="751CEA5D" w:rsidR="35307B2A">
        <w:rPr>
          <w:rFonts w:ascii="Arial" w:hAnsi="Arial" w:eastAsia="Arial" w:cs="Arial"/>
          <w:noProof w:val="0"/>
          <w:color w:val="000000" w:themeColor="text1" w:themeTint="FF" w:themeShade="FF"/>
          <w:sz w:val="24"/>
          <w:szCs w:val="24"/>
          <w:lang w:val="en-GB"/>
        </w:rPr>
        <w:t>/inspections</w:t>
      </w:r>
      <w:r w:rsidRPr="751CEA5D" w:rsidR="3F4655FA">
        <w:rPr>
          <w:rFonts w:ascii="Arial" w:hAnsi="Arial" w:eastAsia="Arial" w:cs="Arial"/>
          <w:noProof w:val="0"/>
          <w:color w:val="000000" w:themeColor="text1" w:themeTint="FF" w:themeShade="FF"/>
          <w:sz w:val="24"/>
          <w:szCs w:val="24"/>
          <w:lang w:val="en-GB"/>
        </w:rPr>
        <w:t xml:space="preserve"> (</w:t>
      </w:r>
      <w:r w:rsidRPr="751CEA5D" w:rsidR="3F4655FA">
        <w:rPr>
          <w:rFonts w:ascii="Arial" w:hAnsi="Arial" w:eastAsia="Arial" w:cs="Arial"/>
          <w:noProof w:val="0"/>
          <w:color w:val="000000" w:themeColor="text1" w:themeTint="FF" w:themeShade="FF"/>
          <w:sz w:val="24"/>
          <w:szCs w:val="24"/>
          <w:lang w:val="en-GB"/>
        </w:rPr>
        <w:t>with aerial surveying</w:t>
      </w:r>
      <w:r w:rsidRPr="751CEA5D" w:rsidR="383E6D4D">
        <w:rPr>
          <w:rFonts w:ascii="Arial" w:hAnsi="Arial" w:eastAsia="Arial" w:cs="Arial"/>
          <w:noProof w:val="0"/>
          <w:color w:val="000000" w:themeColor="text1" w:themeTint="FF" w:themeShade="FF"/>
          <w:sz w:val="24"/>
          <w:szCs w:val="24"/>
          <w:lang w:val="en-GB"/>
        </w:rPr>
        <w:t xml:space="preserve">, see Appendix </w:t>
      </w:r>
      <w:r w:rsidRPr="751CEA5D" w:rsidR="704C4AD4">
        <w:rPr>
          <w:rFonts w:ascii="Arial" w:hAnsi="Arial" w:eastAsia="Arial" w:cs="Arial"/>
          <w:noProof w:val="0"/>
          <w:color w:val="000000" w:themeColor="text1" w:themeTint="FF" w:themeShade="FF"/>
          <w:sz w:val="24"/>
          <w:szCs w:val="24"/>
          <w:lang w:val="en-GB"/>
        </w:rPr>
        <w:t>5</w:t>
      </w:r>
      <w:r w:rsidRPr="751CEA5D" w:rsidR="3F4655FA">
        <w:rPr>
          <w:rFonts w:ascii="Arial" w:hAnsi="Arial" w:eastAsia="Arial" w:cs="Arial"/>
          <w:noProof w:val="0"/>
          <w:color w:val="000000" w:themeColor="text1" w:themeTint="FF" w:themeShade="FF"/>
          <w:sz w:val="24"/>
          <w:szCs w:val="24"/>
          <w:lang w:val="en-GB"/>
        </w:rPr>
        <w:t>)</w:t>
      </w:r>
      <w:r w:rsidRPr="751CEA5D" w:rsidR="5CC1CC0A">
        <w:rPr>
          <w:rFonts w:ascii="Arial" w:hAnsi="Arial" w:eastAsia="Arial" w:cs="Arial"/>
          <w:noProof w:val="0"/>
          <w:color w:val="000000" w:themeColor="text1" w:themeTint="FF" w:themeShade="FF"/>
          <w:sz w:val="24"/>
          <w:szCs w:val="24"/>
          <w:lang w:val="en-GB"/>
        </w:rPr>
        <w:t xml:space="preserve"> will be used.</w:t>
      </w:r>
      <w:r w:rsidRPr="751CEA5D" w:rsidR="36E0ED38">
        <w:rPr>
          <w:rFonts w:ascii="Arial" w:hAnsi="Arial" w:eastAsia="Arial" w:cs="Arial"/>
          <w:noProof w:val="0"/>
          <w:color w:val="000000" w:themeColor="text1" w:themeTint="FF" w:themeShade="FF"/>
          <w:sz w:val="24"/>
          <w:szCs w:val="24"/>
          <w:lang w:val="en-GB"/>
        </w:rPr>
        <w:t xml:space="preserve"> This is to ensure the development </w:t>
      </w:r>
      <w:r w:rsidRPr="751CEA5D" w:rsidR="36E0ED38">
        <w:rPr>
          <w:rFonts w:ascii="Arial" w:hAnsi="Arial" w:eastAsia="Arial" w:cs="Arial"/>
          <w:noProof w:val="0"/>
          <w:color w:val="000000" w:themeColor="text1" w:themeTint="FF" w:themeShade="FF"/>
          <w:sz w:val="24"/>
          <w:szCs w:val="24"/>
          <w:lang w:val="en-GB"/>
        </w:rPr>
        <w:t>complies with</w:t>
      </w:r>
      <w:r w:rsidRPr="751CEA5D" w:rsidR="36E0ED38">
        <w:rPr>
          <w:rFonts w:ascii="Arial" w:hAnsi="Arial" w:eastAsia="Arial" w:cs="Arial"/>
          <w:noProof w:val="0"/>
          <w:color w:val="000000" w:themeColor="text1" w:themeTint="FF" w:themeShade="FF"/>
          <w:sz w:val="24"/>
          <w:szCs w:val="24"/>
          <w:lang w:val="en-GB"/>
        </w:rPr>
        <w:t xml:space="preserve"> regularly </w:t>
      </w:r>
      <w:r w:rsidRPr="751CEA5D" w:rsidR="2A4CDCBD">
        <w:rPr>
          <w:rFonts w:ascii="Arial" w:hAnsi="Arial" w:eastAsia="Arial" w:cs="Arial"/>
          <w:noProof w:val="0"/>
          <w:color w:val="000000" w:themeColor="text1" w:themeTint="FF" w:themeShade="FF"/>
          <w:sz w:val="24"/>
          <w:szCs w:val="24"/>
          <w:lang w:val="en-GB"/>
        </w:rPr>
        <w:t>standards</w:t>
      </w:r>
      <w:r w:rsidRPr="751CEA5D" w:rsidR="2774E456">
        <w:rPr>
          <w:rFonts w:ascii="Arial" w:hAnsi="Arial" w:eastAsia="Arial" w:cs="Arial"/>
          <w:noProof w:val="0"/>
          <w:color w:val="000000" w:themeColor="text1" w:themeTint="FF" w:themeShade="FF"/>
          <w:sz w:val="24"/>
          <w:szCs w:val="24"/>
          <w:lang w:val="en-GB"/>
        </w:rPr>
        <w:t xml:space="preserve"> (e.g. EPCs)</w:t>
      </w:r>
      <w:r w:rsidRPr="751CEA5D" w:rsidR="2A4CDCBD">
        <w:rPr>
          <w:rFonts w:ascii="Arial" w:hAnsi="Arial" w:eastAsia="Arial" w:cs="Arial"/>
          <w:noProof w:val="0"/>
          <w:color w:val="000000" w:themeColor="text1" w:themeTint="FF" w:themeShade="FF"/>
          <w:sz w:val="24"/>
          <w:szCs w:val="24"/>
          <w:lang w:val="en-GB"/>
        </w:rPr>
        <w:t>, extends the</w:t>
      </w:r>
      <w:r w:rsidRPr="751CEA5D" w:rsidR="74554A62">
        <w:rPr>
          <w:rFonts w:ascii="Arial" w:hAnsi="Arial" w:eastAsia="Arial" w:cs="Arial"/>
          <w:noProof w:val="0"/>
          <w:color w:val="000000" w:themeColor="text1" w:themeTint="FF" w:themeShade="FF"/>
          <w:sz w:val="24"/>
          <w:szCs w:val="24"/>
          <w:lang w:val="en-GB"/>
        </w:rPr>
        <w:t xml:space="preserve"> project’s</w:t>
      </w:r>
      <w:r w:rsidRPr="751CEA5D" w:rsidR="2A4CDCBD">
        <w:rPr>
          <w:rFonts w:ascii="Arial" w:hAnsi="Arial" w:eastAsia="Arial" w:cs="Arial"/>
          <w:noProof w:val="0"/>
          <w:color w:val="000000" w:themeColor="text1" w:themeTint="FF" w:themeShade="FF"/>
          <w:sz w:val="24"/>
          <w:szCs w:val="24"/>
          <w:lang w:val="en-GB"/>
        </w:rPr>
        <w:t xml:space="preserve"> whole life cycle, evaluates whole life performance</w:t>
      </w:r>
      <w:r w:rsidRPr="751CEA5D" w:rsidR="7ECE3DD4">
        <w:rPr>
          <w:rFonts w:ascii="Arial" w:hAnsi="Arial" w:eastAsia="Arial" w:cs="Arial"/>
          <w:noProof w:val="0"/>
          <w:color w:val="000000" w:themeColor="text1" w:themeTint="FF" w:themeShade="FF"/>
          <w:sz w:val="24"/>
          <w:szCs w:val="24"/>
          <w:lang w:val="en-GB"/>
        </w:rPr>
        <w:t xml:space="preserve">, </w:t>
      </w:r>
      <w:r w:rsidRPr="751CEA5D" w:rsidR="7BC9866C">
        <w:rPr>
          <w:rFonts w:ascii="Arial" w:hAnsi="Arial" w:eastAsia="Arial" w:cs="Arial"/>
          <w:noProof w:val="0"/>
          <w:color w:val="000000" w:themeColor="text1" w:themeTint="FF" w:themeShade="FF"/>
          <w:sz w:val="24"/>
          <w:szCs w:val="24"/>
          <w:lang w:val="en-GB"/>
        </w:rPr>
        <w:t xml:space="preserve">promotes </w:t>
      </w:r>
      <w:r w:rsidRPr="751CEA5D" w:rsidR="7ECE3DD4">
        <w:rPr>
          <w:rFonts w:ascii="Arial" w:hAnsi="Arial" w:eastAsia="Arial" w:cs="Arial"/>
          <w:noProof w:val="0"/>
          <w:color w:val="000000" w:themeColor="text1" w:themeTint="FF" w:themeShade="FF"/>
          <w:sz w:val="24"/>
          <w:szCs w:val="24"/>
          <w:lang w:val="en-GB"/>
        </w:rPr>
        <w:t>environmentally responsib</w:t>
      </w:r>
      <w:r w:rsidRPr="751CEA5D" w:rsidR="64C195B7">
        <w:rPr>
          <w:rFonts w:ascii="Arial" w:hAnsi="Arial" w:eastAsia="Arial" w:cs="Arial"/>
          <w:noProof w:val="0"/>
          <w:color w:val="000000" w:themeColor="text1" w:themeTint="FF" w:themeShade="FF"/>
          <w:sz w:val="24"/>
          <w:szCs w:val="24"/>
          <w:lang w:val="en-GB"/>
        </w:rPr>
        <w:t>ility</w:t>
      </w:r>
      <w:r w:rsidRPr="751CEA5D" w:rsidR="7ECE3DD4">
        <w:rPr>
          <w:rFonts w:ascii="Arial" w:hAnsi="Arial" w:eastAsia="Arial" w:cs="Arial"/>
          <w:noProof w:val="0"/>
          <w:color w:val="000000" w:themeColor="text1" w:themeTint="FF" w:themeShade="FF"/>
          <w:sz w:val="24"/>
          <w:szCs w:val="24"/>
          <w:lang w:val="en-GB"/>
        </w:rPr>
        <w:t xml:space="preserve"> and satisfy regulatory compliance requirements.</w:t>
      </w:r>
      <w:r w:rsidRPr="751CEA5D" w:rsidR="5F026625">
        <w:rPr>
          <w:rFonts w:ascii="Arial" w:hAnsi="Arial" w:eastAsia="Arial" w:cs="Arial"/>
          <w:noProof w:val="0"/>
          <w:color w:val="000000" w:themeColor="text1" w:themeTint="FF" w:themeShade="FF"/>
          <w:sz w:val="24"/>
          <w:szCs w:val="24"/>
          <w:lang w:val="en-GB"/>
        </w:rPr>
        <w:t xml:space="preserve"> </w:t>
      </w:r>
      <w:r w:rsidRPr="751CEA5D" w:rsidR="5F026625">
        <w:rPr>
          <w:rFonts w:ascii="Arial" w:hAnsi="Arial" w:eastAsia="Arial" w:cs="Arial"/>
          <w:noProof w:val="0"/>
          <w:color w:val="000000" w:themeColor="text1" w:themeTint="FF" w:themeShade="FF"/>
          <w:sz w:val="24"/>
          <w:szCs w:val="24"/>
          <w:lang w:val="en-GB"/>
        </w:rPr>
        <w:t>(</w:t>
      </w:r>
      <w:r w:rsidRPr="751CEA5D" w:rsidR="5F026625">
        <w:rPr>
          <w:rFonts w:ascii="Arial" w:hAnsi="Arial" w:eastAsia="Arial" w:cs="Arial"/>
          <w:noProof w:val="0"/>
          <w:color w:val="000000" w:themeColor="text1" w:themeTint="FF" w:themeShade="FF"/>
          <w:sz w:val="24"/>
          <w:szCs w:val="24"/>
          <w:lang w:val="en-GB"/>
        </w:rPr>
        <w:t>E.O</w:t>
      </w:r>
      <w:r w:rsidRPr="751CEA5D" w:rsidR="5F026625">
        <w:rPr>
          <w:rFonts w:ascii="Arial" w:hAnsi="Arial" w:eastAsia="Arial" w:cs="Arial"/>
          <w:noProof w:val="0"/>
          <w:color w:val="000000" w:themeColor="text1" w:themeTint="FF" w:themeShade="FF"/>
          <w:sz w:val="24"/>
          <w:szCs w:val="24"/>
          <w:lang w:val="en-GB"/>
        </w:rPr>
        <w:t>N</w:t>
      </w:r>
      <w:r w:rsidRPr="751CEA5D" w:rsidR="5F026625">
        <w:rPr>
          <w:rFonts w:ascii="Arial" w:hAnsi="Arial" w:eastAsia="Arial" w:cs="Arial"/>
          <w:noProof w:val="0"/>
          <w:color w:val="000000" w:themeColor="text1" w:themeTint="FF" w:themeShade="FF"/>
          <w:sz w:val="24"/>
          <w:szCs w:val="24"/>
          <w:lang w:val="en-GB"/>
        </w:rPr>
        <w:t>, 2025) (U.S. Department of Energy, 2022)</w:t>
      </w:r>
    </w:p>
    <w:p w:rsidR="2010CBC1" w:rsidP="751CEA5D" w:rsidRDefault="2010CBC1" w14:paraId="641D7BD6" w14:textId="4D99D53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51CEA5D" w:rsidR="2010CBC1">
        <w:rPr>
          <w:rFonts w:ascii="Arial" w:hAnsi="Arial" w:eastAsia="Arial" w:cs="Arial"/>
          <w:noProof w:val="0"/>
          <w:color w:val="000000" w:themeColor="text1" w:themeTint="FF" w:themeShade="FF"/>
          <w:sz w:val="24"/>
          <w:szCs w:val="24"/>
          <w:u w:val="single"/>
          <w:lang w:val="en-GB"/>
        </w:rPr>
        <w:t>Phase</w:t>
      </w:r>
      <w:r w:rsidRPr="751CEA5D" w:rsidR="5518EF1F">
        <w:rPr>
          <w:rFonts w:ascii="Arial" w:hAnsi="Arial" w:eastAsia="Arial" w:cs="Arial"/>
          <w:noProof w:val="0"/>
          <w:color w:val="000000" w:themeColor="text1" w:themeTint="FF" w:themeShade="FF"/>
          <w:sz w:val="24"/>
          <w:szCs w:val="24"/>
          <w:u w:val="single"/>
          <w:lang w:val="en-GB"/>
        </w:rPr>
        <w:t xml:space="preserve"> 2: </w:t>
      </w:r>
      <w:r w:rsidRPr="751CEA5D" w:rsidR="36AD3E2D">
        <w:rPr>
          <w:rFonts w:ascii="Arial" w:hAnsi="Arial" w:eastAsia="Arial" w:cs="Arial"/>
          <w:noProof w:val="0"/>
          <w:color w:val="000000" w:themeColor="text1" w:themeTint="FF" w:themeShade="FF"/>
          <w:sz w:val="24"/>
          <w:szCs w:val="24"/>
          <w:u w:val="single"/>
          <w:lang w:val="en-GB"/>
        </w:rPr>
        <w:t>Embedding Smart Technology into the Building’s Design</w:t>
      </w:r>
    </w:p>
    <w:p w:rsidR="36AD3E2D" w:rsidP="751CEA5D" w:rsidRDefault="36AD3E2D" w14:paraId="05829042" w14:textId="4A269414">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6AD3E2D">
        <w:rPr>
          <w:rFonts w:ascii="Arial" w:hAnsi="Arial" w:eastAsia="Arial" w:cs="Arial"/>
          <w:noProof w:val="0"/>
          <w:color w:val="000000" w:themeColor="text1" w:themeTint="FF" w:themeShade="FF"/>
          <w:sz w:val="24"/>
          <w:szCs w:val="24"/>
          <w:lang w:val="en-GB"/>
        </w:rPr>
        <w:t xml:space="preserve">Upon audit completion, </w:t>
      </w:r>
      <w:r w:rsidRPr="751CEA5D" w:rsidR="66F59F23">
        <w:rPr>
          <w:rFonts w:ascii="Arial" w:hAnsi="Arial" w:eastAsia="Arial" w:cs="Arial"/>
          <w:noProof w:val="0"/>
          <w:color w:val="000000" w:themeColor="text1" w:themeTint="FF" w:themeShade="FF"/>
          <w:sz w:val="24"/>
          <w:szCs w:val="24"/>
          <w:lang w:val="en-GB"/>
        </w:rPr>
        <w:t>integrating smart building technologies such as occupancy sensors</w:t>
      </w:r>
      <w:r w:rsidRPr="751CEA5D" w:rsidR="61002742">
        <w:rPr>
          <w:rFonts w:ascii="Arial" w:hAnsi="Arial" w:eastAsia="Arial" w:cs="Arial"/>
          <w:noProof w:val="0"/>
          <w:color w:val="000000" w:themeColor="text1" w:themeTint="FF" w:themeShade="FF"/>
          <w:sz w:val="24"/>
          <w:szCs w:val="24"/>
          <w:lang w:val="en-GB"/>
        </w:rPr>
        <w:t xml:space="preserve"> and</w:t>
      </w:r>
      <w:r w:rsidRPr="751CEA5D" w:rsidR="66F59F23">
        <w:rPr>
          <w:rFonts w:ascii="Arial" w:hAnsi="Arial" w:eastAsia="Arial" w:cs="Arial"/>
          <w:noProof w:val="0"/>
          <w:color w:val="000000" w:themeColor="text1" w:themeTint="FF" w:themeShade="FF"/>
          <w:sz w:val="24"/>
          <w:szCs w:val="24"/>
          <w:lang w:val="en-GB"/>
        </w:rPr>
        <w:t xml:space="preserve"> </w:t>
      </w:r>
      <w:r w:rsidRPr="751CEA5D" w:rsidR="6B7BFCFF">
        <w:rPr>
          <w:rFonts w:ascii="Arial" w:hAnsi="Arial" w:eastAsia="Arial" w:cs="Arial"/>
          <w:noProof w:val="0"/>
          <w:color w:val="000000" w:themeColor="text1" w:themeTint="FF" w:themeShade="FF"/>
          <w:sz w:val="24"/>
          <w:szCs w:val="24"/>
          <w:lang w:val="en-GB"/>
        </w:rPr>
        <w:t>smart</w:t>
      </w:r>
      <w:r w:rsidRPr="751CEA5D" w:rsidR="66F59F23">
        <w:rPr>
          <w:rFonts w:ascii="Arial" w:hAnsi="Arial" w:eastAsia="Arial" w:cs="Arial"/>
          <w:noProof w:val="0"/>
          <w:color w:val="000000" w:themeColor="text1" w:themeTint="FF" w:themeShade="FF"/>
          <w:sz w:val="24"/>
          <w:szCs w:val="24"/>
          <w:lang w:val="en-GB"/>
        </w:rPr>
        <w:t xml:space="preserve"> HVAC systems</w:t>
      </w:r>
      <w:r w:rsidRPr="751CEA5D" w:rsidR="084368F2">
        <w:rPr>
          <w:rFonts w:ascii="Arial" w:hAnsi="Arial" w:eastAsia="Arial" w:cs="Arial"/>
          <w:noProof w:val="0"/>
          <w:color w:val="000000" w:themeColor="text1" w:themeTint="FF" w:themeShade="FF"/>
          <w:sz w:val="24"/>
          <w:szCs w:val="24"/>
          <w:lang w:val="en-GB"/>
        </w:rPr>
        <w:t xml:space="preserve"> </w:t>
      </w:r>
      <w:r w:rsidRPr="751CEA5D" w:rsidR="28BCC0F1">
        <w:rPr>
          <w:rFonts w:ascii="Arial" w:hAnsi="Arial" w:eastAsia="Arial" w:cs="Arial"/>
          <w:noProof w:val="0"/>
          <w:color w:val="000000" w:themeColor="text1" w:themeTint="FF" w:themeShade="FF"/>
          <w:sz w:val="24"/>
          <w:szCs w:val="24"/>
          <w:lang w:val="en-GB"/>
        </w:rPr>
        <w:t xml:space="preserve">with renewable energy sources </w:t>
      </w:r>
      <w:r w:rsidRPr="751CEA5D" w:rsidR="69E46A4A">
        <w:rPr>
          <w:rFonts w:ascii="Arial" w:hAnsi="Arial" w:eastAsia="Arial" w:cs="Arial"/>
          <w:noProof w:val="0"/>
          <w:color w:val="000000" w:themeColor="text1" w:themeTint="FF" w:themeShade="FF"/>
          <w:sz w:val="24"/>
          <w:szCs w:val="24"/>
          <w:lang w:val="en-GB"/>
        </w:rPr>
        <w:t>like</w:t>
      </w:r>
      <w:r w:rsidRPr="751CEA5D" w:rsidR="28BCC0F1">
        <w:rPr>
          <w:rFonts w:ascii="Arial" w:hAnsi="Arial" w:eastAsia="Arial" w:cs="Arial"/>
          <w:noProof w:val="0"/>
          <w:color w:val="000000" w:themeColor="text1" w:themeTint="FF" w:themeShade="FF"/>
          <w:sz w:val="24"/>
          <w:szCs w:val="24"/>
          <w:lang w:val="en-GB"/>
        </w:rPr>
        <w:t xml:space="preserve"> </w:t>
      </w:r>
      <w:r w:rsidRPr="751CEA5D" w:rsidR="59009D42">
        <w:rPr>
          <w:rFonts w:ascii="Arial" w:hAnsi="Arial" w:eastAsia="Arial" w:cs="Arial"/>
          <w:noProof w:val="0"/>
          <w:color w:val="000000" w:themeColor="text1" w:themeTint="FF" w:themeShade="FF"/>
          <w:sz w:val="24"/>
          <w:szCs w:val="24"/>
          <w:lang w:val="en-GB"/>
        </w:rPr>
        <w:t>photovoltaic panels</w:t>
      </w:r>
      <w:r w:rsidRPr="751CEA5D" w:rsidR="074F5042">
        <w:rPr>
          <w:rFonts w:ascii="Arial" w:hAnsi="Arial" w:eastAsia="Arial" w:cs="Arial"/>
          <w:noProof w:val="0"/>
          <w:color w:val="000000" w:themeColor="text1" w:themeTint="FF" w:themeShade="FF"/>
          <w:sz w:val="24"/>
          <w:szCs w:val="24"/>
          <w:lang w:val="en-GB"/>
        </w:rPr>
        <w:t xml:space="preserve"> and LEDs</w:t>
      </w:r>
      <w:r w:rsidRPr="751CEA5D" w:rsidR="59009D42">
        <w:rPr>
          <w:rFonts w:ascii="Arial" w:hAnsi="Arial" w:eastAsia="Arial" w:cs="Arial"/>
          <w:noProof w:val="0"/>
          <w:color w:val="000000" w:themeColor="text1" w:themeTint="FF" w:themeShade="FF"/>
          <w:sz w:val="24"/>
          <w:szCs w:val="24"/>
          <w:lang w:val="en-GB"/>
        </w:rPr>
        <w:t xml:space="preserve"> </w:t>
      </w:r>
      <w:r w:rsidRPr="751CEA5D" w:rsidR="52864D50">
        <w:rPr>
          <w:rFonts w:ascii="Arial" w:hAnsi="Arial" w:eastAsia="Arial" w:cs="Arial"/>
          <w:noProof w:val="0"/>
          <w:color w:val="000000" w:themeColor="text1" w:themeTint="FF" w:themeShade="FF"/>
          <w:sz w:val="24"/>
          <w:szCs w:val="24"/>
          <w:lang w:val="en-GB"/>
        </w:rPr>
        <w:t>can</w:t>
      </w:r>
      <w:r w:rsidRPr="751CEA5D" w:rsidR="59009D42">
        <w:rPr>
          <w:rFonts w:ascii="Arial" w:hAnsi="Arial" w:eastAsia="Arial" w:cs="Arial"/>
          <w:noProof w:val="0"/>
          <w:color w:val="000000" w:themeColor="text1" w:themeTint="FF" w:themeShade="FF"/>
          <w:sz w:val="24"/>
          <w:szCs w:val="24"/>
          <w:lang w:val="en-GB"/>
        </w:rPr>
        <w:t xml:space="preserve"> be integr</w:t>
      </w:r>
      <w:r w:rsidRPr="751CEA5D" w:rsidR="59009D42">
        <w:rPr>
          <w:rFonts w:ascii="Arial" w:hAnsi="Arial" w:eastAsia="Arial" w:cs="Arial"/>
          <w:noProof w:val="0"/>
          <w:color w:val="000000" w:themeColor="text1" w:themeTint="FF" w:themeShade="FF"/>
          <w:sz w:val="24"/>
          <w:szCs w:val="24"/>
          <w:lang w:val="en-GB"/>
        </w:rPr>
        <w:t>ated into the building’s design.</w:t>
      </w:r>
      <w:r w:rsidRPr="751CEA5D" w:rsidR="5D4DC553">
        <w:rPr>
          <w:rFonts w:ascii="Arial" w:hAnsi="Arial" w:eastAsia="Arial" w:cs="Arial"/>
          <w:noProof w:val="0"/>
          <w:color w:val="000000" w:themeColor="text1" w:themeTint="FF" w:themeShade="FF"/>
          <w:sz w:val="24"/>
          <w:szCs w:val="24"/>
          <w:lang w:val="en-GB"/>
        </w:rPr>
        <w:t xml:space="preserve"> </w:t>
      </w:r>
      <w:r w:rsidRPr="751CEA5D" w:rsidR="2288D476">
        <w:rPr>
          <w:rFonts w:ascii="Arial" w:hAnsi="Arial" w:eastAsia="Arial" w:cs="Arial"/>
          <w:noProof w:val="0"/>
          <w:color w:val="000000" w:themeColor="text1" w:themeTint="FF" w:themeShade="FF"/>
          <w:sz w:val="24"/>
          <w:szCs w:val="24"/>
          <w:lang w:val="en-GB"/>
        </w:rPr>
        <w:t xml:space="preserve">Older buildings are </w:t>
      </w:r>
      <w:r w:rsidRPr="751CEA5D" w:rsidR="10280774">
        <w:rPr>
          <w:rFonts w:ascii="Arial" w:hAnsi="Arial" w:eastAsia="Arial" w:cs="Arial"/>
          <w:noProof w:val="0"/>
          <w:color w:val="000000" w:themeColor="text1" w:themeTint="FF" w:themeShade="FF"/>
          <w:sz w:val="24"/>
          <w:szCs w:val="24"/>
          <w:lang w:val="en-GB"/>
        </w:rPr>
        <w:t>in</w:t>
      </w:r>
      <w:r w:rsidRPr="751CEA5D" w:rsidR="58DD41D4">
        <w:rPr>
          <w:rFonts w:ascii="Arial" w:hAnsi="Arial" w:eastAsia="Arial" w:cs="Arial"/>
          <w:noProof w:val="0"/>
          <w:color w:val="000000" w:themeColor="text1" w:themeTint="FF" w:themeShade="FF"/>
          <w:sz w:val="24"/>
          <w:szCs w:val="24"/>
          <w:lang w:val="en-GB"/>
        </w:rPr>
        <w:t xml:space="preserve">herently </w:t>
      </w:r>
      <w:r w:rsidRPr="751CEA5D" w:rsidR="2288D476">
        <w:rPr>
          <w:rFonts w:ascii="Arial" w:hAnsi="Arial" w:eastAsia="Arial" w:cs="Arial"/>
          <w:noProof w:val="0"/>
          <w:color w:val="000000" w:themeColor="text1" w:themeTint="FF" w:themeShade="FF"/>
          <w:sz w:val="24"/>
          <w:szCs w:val="24"/>
          <w:lang w:val="en-GB"/>
        </w:rPr>
        <w:t xml:space="preserve">less efficient </w:t>
      </w:r>
      <w:r w:rsidRPr="751CEA5D" w:rsidR="39F02593">
        <w:rPr>
          <w:rFonts w:ascii="Arial" w:hAnsi="Arial" w:eastAsia="Arial" w:cs="Arial"/>
          <w:noProof w:val="0"/>
          <w:color w:val="000000" w:themeColor="text1" w:themeTint="FF" w:themeShade="FF"/>
          <w:sz w:val="24"/>
          <w:szCs w:val="24"/>
          <w:lang w:val="en-GB"/>
        </w:rPr>
        <w:t>than new buildings</w:t>
      </w:r>
      <w:r w:rsidRPr="751CEA5D" w:rsidR="40525EE8">
        <w:rPr>
          <w:rFonts w:ascii="Arial" w:hAnsi="Arial" w:eastAsia="Arial" w:cs="Arial"/>
          <w:noProof w:val="0"/>
          <w:color w:val="000000" w:themeColor="text1" w:themeTint="FF" w:themeShade="FF"/>
          <w:sz w:val="24"/>
          <w:szCs w:val="24"/>
          <w:lang w:val="en-GB"/>
        </w:rPr>
        <w:t xml:space="preserve"> (</w:t>
      </w:r>
      <w:r w:rsidRPr="751CEA5D" w:rsidR="40525EE8">
        <w:rPr>
          <w:rFonts w:ascii="Arial" w:hAnsi="Arial" w:eastAsia="Arial" w:cs="Arial"/>
          <w:noProof w:val="0"/>
          <w:color w:val="000000" w:themeColor="text1" w:themeTint="FF" w:themeShade="FF"/>
          <w:sz w:val="24"/>
          <w:szCs w:val="24"/>
          <w:lang w:val="en-GB"/>
        </w:rPr>
        <w:t>s</w:t>
      </w:r>
      <w:r w:rsidRPr="751CEA5D" w:rsidR="40525EE8">
        <w:rPr>
          <w:rFonts w:ascii="Arial" w:hAnsi="Arial" w:eastAsia="Arial" w:cs="Arial"/>
          <w:noProof w:val="0"/>
          <w:color w:val="000000" w:themeColor="text1" w:themeTint="FF" w:themeShade="FF"/>
          <w:sz w:val="24"/>
          <w:szCs w:val="24"/>
          <w:lang w:val="en-GB"/>
        </w:rPr>
        <w:t>e</w:t>
      </w:r>
      <w:r w:rsidRPr="751CEA5D" w:rsidR="40525EE8">
        <w:rPr>
          <w:rFonts w:ascii="Arial" w:hAnsi="Arial" w:eastAsia="Arial" w:cs="Arial"/>
          <w:noProof w:val="0"/>
          <w:color w:val="000000" w:themeColor="text1" w:themeTint="FF" w:themeShade="FF"/>
          <w:sz w:val="24"/>
          <w:szCs w:val="24"/>
          <w:lang w:val="en-GB"/>
        </w:rPr>
        <w:t xml:space="preserve">e Appendix </w:t>
      </w:r>
      <w:r w:rsidRPr="751CEA5D" w:rsidR="58923D1B">
        <w:rPr>
          <w:rFonts w:ascii="Arial" w:hAnsi="Arial" w:eastAsia="Arial" w:cs="Arial"/>
          <w:noProof w:val="0"/>
          <w:color w:val="000000" w:themeColor="text1" w:themeTint="FF" w:themeShade="FF"/>
          <w:sz w:val="24"/>
          <w:szCs w:val="24"/>
          <w:lang w:val="en-GB"/>
        </w:rPr>
        <w:t>14</w:t>
      </w:r>
      <w:r w:rsidRPr="751CEA5D" w:rsidR="40525EE8">
        <w:rPr>
          <w:rFonts w:ascii="Arial" w:hAnsi="Arial" w:eastAsia="Arial" w:cs="Arial"/>
          <w:noProof w:val="0"/>
          <w:color w:val="000000" w:themeColor="text1" w:themeTint="FF" w:themeShade="FF"/>
          <w:sz w:val="24"/>
          <w:szCs w:val="24"/>
          <w:lang w:val="en-GB"/>
        </w:rPr>
        <w:t>)</w:t>
      </w:r>
      <w:r w:rsidRPr="751CEA5D" w:rsidR="1E0E3059">
        <w:rPr>
          <w:rFonts w:ascii="Arial" w:hAnsi="Arial" w:eastAsia="Arial" w:cs="Arial"/>
          <w:noProof w:val="0"/>
          <w:color w:val="000000" w:themeColor="text1" w:themeTint="FF" w:themeShade="FF"/>
          <w:sz w:val="24"/>
          <w:szCs w:val="24"/>
          <w:lang w:val="en-GB"/>
        </w:rPr>
        <w:t xml:space="preserve">, requiring </w:t>
      </w:r>
      <w:r w:rsidRPr="751CEA5D" w:rsidR="3C7107F5">
        <w:rPr>
          <w:rFonts w:ascii="Arial" w:hAnsi="Arial" w:eastAsia="Arial" w:cs="Arial"/>
          <w:noProof w:val="0"/>
          <w:color w:val="000000" w:themeColor="text1" w:themeTint="FF" w:themeShade="FF"/>
          <w:sz w:val="24"/>
          <w:szCs w:val="24"/>
          <w:lang w:val="en-GB"/>
        </w:rPr>
        <w:t>intensive energy consum</w:t>
      </w:r>
      <w:r w:rsidRPr="751CEA5D" w:rsidR="3C7107F5">
        <w:rPr>
          <w:rFonts w:ascii="Arial" w:hAnsi="Arial" w:eastAsia="Arial" w:cs="Arial"/>
          <w:noProof w:val="0"/>
          <w:color w:val="000000" w:themeColor="text1" w:themeTint="FF" w:themeShade="FF"/>
          <w:sz w:val="24"/>
          <w:szCs w:val="24"/>
          <w:lang w:val="en-GB"/>
        </w:rPr>
        <w:t xml:space="preserve">ption </w:t>
      </w:r>
      <w:r w:rsidRPr="751CEA5D" w:rsidR="1E0E3059">
        <w:rPr>
          <w:rFonts w:ascii="Arial" w:hAnsi="Arial" w:eastAsia="Arial" w:cs="Arial"/>
          <w:noProof w:val="0"/>
          <w:color w:val="000000" w:themeColor="text1" w:themeTint="FF" w:themeShade="FF"/>
          <w:sz w:val="24"/>
          <w:szCs w:val="24"/>
          <w:lang w:val="en-GB"/>
        </w:rPr>
        <w:t>and more industrial or heavy-duty</w:t>
      </w:r>
      <w:r w:rsidRPr="751CEA5D" w:rsidR="618D6B92">
        <w:rPr>
          <w:rFonts w:ascii="Arial" w:hAnsi="Arial" w:eastAsia="Arial" w:cs="Arial"/>
          <w:noProof w:val="0"/>
          <w:color w:val="000000" w:themeColor="text1" w:themeTint="FF" w:themeShade="FF"/>
          <w:sz w:val="24"/>
          <w:szCs w:val="24"/>
          <w:lang w:val="en-GB"/>
        </w:rPr>
        <w:t xml:space="preserve"> systems</w:t>
      </w:r>
      <w:r w:rsidRPr="751CEA5D" w:rsidR="1E0E3059">
        <w:rPr>
          <w:rFonts w:ascii="Arial" w:hAnsi="Arial" w:eastAsia="Arial" w:cs="Arial"/>
          <w:noProof w:val="0"/>
          <w:color w:val="000000" w:themeColor="text1" w:themeTint="FF" w:themeShade="FF"/>
          <w:sz w:val="24"/>
          <w:szCs w:val="24"/>
          <w:lang w:val="en-GB"/>
        </w:rPr>
        <w:t xml:space="preserve"> to provide comfort</w:t>
      </w:r>
      <w:r w:rsidRPr="751CEA5D" w:rsidR="5A325644">
        <w:rPr>
          <w:rFonts w:ascii="Arial" w:hAnsi="Arial" w:eastAsia="Arial" w:cs="Arial"/>
          <w:noProof w:val="0"/>
          <w:color w:val="000000" w:themeColor="text1" w:themeTint="FF" w:themeShade="FF"/>
          <w:sz w:val="24"/>
          <w:szCs w:val="24"/>
          <w:lang w:val="en-GB"/>
        </w:rPr>
        <w:t xml:space="preserve"> (see </w:t>
      </w:r>
      <w:r w:rsidRPr="751CEA5D" w:rsidR="5A325644">
        <w:rPr>
          <w:rFonts w:ascii="Arial" w:hAnsi="Arial" w:eastAsia="Arial" w:cs="Arial"/>
          <w:noProof w:val="0"/>
          <w:color w:val="000000" w:themeColor="text1" w:themeTint="FF" w:themeShade="FF"/>
          <w:sz w:val="24"/>
          <w:szCs w:val="24"/>
          <w:lang w:val="en-GB"/>
        </w:rPr>
        <w:t xml:space="preserve">Appendix </w:t>
      </w:r>
      <w:r w:rsidRPr="751CEA5D" w:rsidR="2B82EA4F">
        <w:rPr>
          <w:rFonts w:ascii="Arial" w:hAnsi="Arial" w:eastAsia="Arial" w:cs="Arial"/>
          <w:noProof w:val="0"/>
          <w:color w:val="000000" w:themeColor="text1" w:themeTint="FF" w:themeShade="FF"/>
          <w:sz w:val="24"/>
          <w:szCs w:val="24"/>
          <w:lang w:val="en-GB"/>
        </w:rPr>
        <w:t>15</w:t>
      </w:r>
      <w:r w:rsidRPr="751CEA5D" w:rsidR="5A325644">
        <w:rPr>
          <w:rFonts w:ascii="Arial" w:hAnsi="Arial" w:eastAsia="Arial" w:cs="Arial"/>
          <w:noProof w:val="0"/>
          <w:color w:val="000000" w:themeColor="text1" w:themeTint="FF" w:themeShade="FF"/>
          <w:sz w:val="24"/>
          <w:szCs w:val="24"/>
          <w:lang w:val="en-GB"/>
        </w:rPr>
        <w:t xml:space="preserve"> for the metrics)</w:t>
      </w:r>
      <w:r w:rsidRPr="751CEA5D" w:rsidR="57F167B1">
        <w:rPr>
          <w:rFonts w:ascii="Arial" w:hAnsi="Arial" w:eastAsia="Arial" w:cs="Arial"/>
          <w:noProof w:val="0"/>
          <w:color w:val="000000" w:themeColor="text1" w:themeTint="FF" w:themeShade="FF"/>
          <w:sz w:val="24"/>
          <w:szCs w:val="24"/>
          <w:lang w:val="en-GB"/>
        </w:rPr>
        <w:t xml:space="preserve">. </w:t>
      </w:r>
      <w:r w:rsidRPr="751CEA5D" w:rsidR="3DCECF70">
        <w:rPr>
          <w:rFonts w:ascii="Arial" w:hAnsi="Arial" w:eastAsia="Arial" w:cs="Arial"/>
          <w:noProof w:val="0"/>
          <w:color w:val="000000" w:themeColor="text1" w:themeTint="FF" w:themeShade="FF"/>
          <w:sz w:val="24"/>
          <w:szCs w:val="24"/>
          <w:lang w:val="en-GB"/>
        </w:rPr>
        <w:t>Consequently,</w:t>
      </w:r>
      <w:r w:rsidRPr="751CEA5D" w:rsidR="57F167B1">
        <w:rPr>
          <w:rFonts w:ascii="Arial" w:hAnsi="Arial" w:eastAsia="Arial" w:cs="Arial"/>
          <w:noProof w:val="0"/>
          <w:color w:val="000000" w:themeColor="text1" w:themeTint="FF" w:themeShade="FF"/>
          <w:sz w:val="24"/>
          <w:szCs w:val="24"/>
          <w:lang w:val="en-GB"/>
        </w:rPr>
        <w:t xml:space="preserve"> the design will </w:t>
      </w:r>
      <w:r w:rsidRPr="751CEA5D" w:rsidR="31473FC6">
        <w:rPr>
          <w:rFonts w:ascii="Arial" w:hAnsi="Arial" w:eastAsia="Arial" w:cs="Arial"/>
          <w:noProof w:val="0"/>
          <w:color w:val="000000" w:themeColor="text1" w:themeTint="FF" w:themeShade="FF"/>
          <w:sz w:val="24"/>
          <w:szCs w:val="24"/>
          <w:lang w:val="en-GB"/>
        </w:rPr>
        <w:t>address</w:t>
      </w:r>
      <w:r w:rsidRPr="751CEA5D" w:rsidR="57F167B1">
        <w:rPr>
          <w:rFonts w:ascii="Arial" w:hAnsi="Arial" w:eastAsia="Arial" w:cs="Arial"/>
          <w:noProof w:val="0"/>
          <w:color w:val="000000" w:themeColor="text1" w:themeTint="FF" w:themeShade="FF"/>
          <w:sz w:val="24"/>
          <w:szCs w:val="24"/>
          <w:lang w:val="en-GB"/>
        </w:rPr>
        <w:t xml:space="preserve"> </w:t>
      </w:r>
      <w:r w:rsidRPr="751CEA5D" w:rsidR="6EE833F1">
        <w:rPr>
          <w:rFonts w:ascii="Arial" w:hAnsi="Arial" w:eastAsia="Arial" w:cs="Arial"/>
          <w:noProof w:val="0"/>
          <w:color w:val="000000" w:themeColor="text1" w:themeTint="FF" w:themeShade="FF"/>
          <w:sz w:val="24"/>
          <w:szCs w:val="24"/>
          <w:lang w:val="en-GB"/>
        </w:rPr>
        <w:t xml:space="preserve">these challenges, </w:t>
      </w:r>
      <w:r w:rsidRPr="751CEA5D" w:rsidR="07F7C6A1">
        <w:rPr>
          <w:rFonts w:ascii="Arial" w:hAnsi="Arial" w:eastAsia="Arial" w:cs="Arial"/>
          <w:noProof w:val="0"/>
          <w:color w:val="000000" w:themeColor="text1" w:themeTint="FF" w:themeShade="FF"/>
          <w:sz w:val="24"/>
          <w:szCs w:val="24"/>
          <w:lang w:val="en-GB"/>
        </w:rPr>
        <w:t>proceeding</w:t>
      </w:r>
      <w:r w:rsidRPr="751CEA5D" w:rsidR="07F7C6A1">
        <w:rPr>
          <w:rFonts w:ascii="Arial" w:hAnsi="Arial" w:eastAsia="Arial" w:cs="Arial"/>
          <w:noProof w:val="0"/>
          <w:color w:val="000000" w:themeColor="text1" w:themeTint="FF" w:themeShade="FF"/>
          <w:sz w:val="24"/>
          <w:szCs w:val="24"/>
          <w:lang w:val="en-GB"/>
        </w:rPr>
        <w:t xml:space="preserve"> </w:t>
      </w:r>
      <w:r w:rsidRPr="751CEA5D" w:rsidR="6EE833F1">
        <w:rPr>
          <w:rFonts w:ascii="Arial" w:hAnsi="Arial" w:eastAsia="Arial" w:cs="Arial"/>
          <w:noProof w:val="0"/>
          <w:color w:val="000000" w:themeColor="text1" w:themeTint="FF" w:themeShade="FF"/>
          <w:sz w:val="24"/>
          <w:szCs w:val="24"/>
          <w:lang w:val="en-GB"/>
        </w:rPr>
        <w:t>to step 3.</w:t>
      </w:r>
      <w:r w:rsidRPr="751CEA5D" w:rsidR="1F4432F0">
        <w:rPr>
          <w:rFonts w:ascii="Arial" w:hAnsi="Arial" w:eastAsia="Arial" w:cs="Arial"/>
          <w:noProof w:val="0"/>
          <w:color w:val="000000" w:themeColor="text1" w:themeTint="FF" w:themeShade="FF"/>
          <w:sz w:val="24"/>
          <w:szCs w:val="24"/>
          <w:lang w:val="en-GB"/>
        </w:rPr>
        <w:t xml:space="preserve"> </w:t>
      </w:r>
      <w:r w:rsidRPr="751CEA5D" w:rsidR="1F4432F0">
        <w:rPr>
          <w:rFonts w:ascii="Arial" w:hAnsi="Arial" w:eastAsia="Arial" w:cs="Arial"/>
          <w:noProof w:val="0"/>
          <w:color w:val="000000" w:themeColor="text1" w:themeTint="FF" w:themeShade="FF"/>
          <w:sz w:val="24"/>
          <w:szCs w:val="24"/>
          <w:lang w:val="en-GB"/>
        </w:rPr>
        <w:t>(Financial Times, 2024)</w:t>
      </w:r>
    </w:p>
    <w:p w:rsidR="65E4772C" w:rsidP="751CEA5D" w:rsidRDefault="65E4772C" w14:paraId="7892026A" w14:textId="117FB5D4">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51CEA5D" w:rsidR="65E4772C">
        <w:rPr>
          <w:rFonts w:ascii="Arial" w:hAnsi="Arial" w:eastAsia="Arial" w:cs="Arial"/>
          <w:noProof w:val="0"/>
          <w:color w:val="000000" w:themeColor="text1" w:themeTint="FF" w:themeShade="FF"/>
          <w:sz w:val="24"/>
          <w:szCs w:val="24"/>
          <w:u w:val="single"/>
          <w:lang w:val="en-GB"/>
        </w:rPr>
        <w:t>Phase</w:t>
      </w:r>
      <w:r w:rsidRPr="751CEA5D" w:rsidR="37F10B59">
        <w:rPr>
          <w:rFonts w:ascii="Arial" w:hAnsi="Arial" w:eastAsia="Arial" w:cs="Arial"/>
          <w:noProof w:val="0"/>
          <w:color w:val="000000" w:themeColor="text1" w:themeTint="FF" w:themeShade="FF"/>
          <w:sz w:val="24"/>
          <w:szCs w:val="24"/>
          <w:u w:val="single"/>
          <w:lang w:val="en-GB"/>
        </w:rPr>
        <w:t xml:space="preserve"> 3: Implementing BIM and Digital Twin Technologies</w:t>
      </w:r>
    </w:p>
    <w:p w:rsidR="4CB1D8A8" w:rsidP="751CEA5D" w:rsidRDefault="4CB1D8A8" w14:paraId="4B389991" w14:textId="3D7E5488">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4CB1D8A8">
        <w:rPr>
          <w:rFonts w:ascii="Arial" w:hAnsi="Arial" w:eastAsia="Arial" w:cs="Arial"/>
          <w:noProof w:val="0"/>
          <w:color w:val="000000" w:themeColor="text1" w:themeTint="FF" w:themeShade="FF"/>
          <w:sz w:val="24"/>
          <w:szCs w:val="24"/>
          <w:lang w:val="en-GB"/>
        </w:rPr>
        <w:t>S</w:t>
      </w:r>
      <w:r w:rsidRPr="751CEA5D" w:rsidR="54650DD5">
        <w:rPr>
          <w:rFonts w:ascii="Arial" w:hAnsi="Arial" w:eastAsia="Arial" w:cs="Arial"/>
          <w:noProof w:val="0"/>
          <w:color w:val="000000" w:themeColor="text1" w:themeTint="FF" w:themeShade="FF"/>
          <w:sz w:val="24"/>
          <w:szCs w:val="24"/>
          <w:lang w:val="en-GB"/>
        </w:rPr>
        <w:t>ynchronously</w:t>
      </w:r>
      <w:r w:rsidRPr="751CEA5D" w:rsidR="2B276025">
        <w:rPr>
          <w:rFonts w:ascii="Arial" w:hAnsi="Arial" w:eastAsia="Arial" w:cs="Arial"/>
          <w:noProof w:val="0"/>
          <w:color w:val="000000" w:themeColor="text1" w:themeTint="FF" w:themeShade="FF"/>
          <w:sz w:val="24"/>
          <w:szCs w:val="24"/>
          <w:lang w:val="en-GB"/>
        </w:rPr>
        <w:t xml:space="preserve"> with</w:t>
      </w:r>
      <w:r w:rsidRPr="751CEA5D" w:rsidR="45DB3493">
        <w:rPr>
          <w:rFonts w:ascii="Arial" w:hAnsi="Arial" w:eastAsia="Arial" w:cs="Arial"/>
          <w:noProof w:val="0"/>
          <w:color w:val="000000" w:themeColor="text1" w:themeTint="FF" w:themeShade="FF"/>
          <w:sz w:val="24"/>
          <w:szCs w:val="24"/>
          <w:lang w:val="en-GB"/>
        </w:rPr>
        <w:t xml:space="preserve"> the</w:t>
      </w:r>
      <w:r w:rsidRPr="751CEA5D" w:rsidR="2B276025">
        <w:rPr>
          <w:rFonts w:ascii="Arial" w:hAnsi="Arial" w:eastAsia="Arial" w:cs="Arial"/>
          <w:noProof w:val="0"/>
          <w:color w:val="000000" w:themeColor="text1" w:themeTint="FF" w:themeShade="FF"/>
          <w:sz w:val="24"/>
          <w:szCs w:val="24"/>
          <w:lang w:val="en-GB"/>
        </w:rPr>
        <w:t xml:space="preserve"> integrat</w:t>
      </w:r>
      <w:r w:rsidRPr="751CEA5D" w:rsidR="7DD6A261">
        <w:rPr>
          <w:rFonts w:ascii="Arial" w:hAnsi="Arial" w:eastAsia="Arial" w:cs="Arial"/>
          <w:noProof w:val="0"/>
          <w:color w:val="000000" w:themeColor="text1" w:themeTint="FF" w:themeShade="FF"/>
          <w:sz w:val="24"/>
          <w:szCs w:val="24"/>
          <w:lang w:val="en-GB"/>
        </w:rPr>
        <w:t>ion of</w:t>
      </w:r>
      <w:r w:rsidRPr="751CEA5D" w:rsidR="2B276025">
        <w:rPr>
          <w:rFonts w:ascii="Arial" w:hAnsi="Arial" w:eastAsia="Arial" w:cs="Arial"/>
          <w:noProof w:val="0"/>
          <w:color w:val="000000" w:themeColor="text1" w:themeTint="FF" w:themeShade="FF"/>
          <w:sz w:val="24"/>
          <w:szCs w:val="24"/>
          <w:lang w:val="en-GB"/>
        </w:rPr>
        <w:t xml:space="preserve"> smart</w:t>
      </w:r>
      <w:r w:rsidRPr="751CEA5D" w:rsidR="2B276025">
        <w:rPr>
          <w:rFonts w:ascii="Arial" w:hAnsi="Arial" w:eastAsia="Arial" w:cs="Arial"/>
          <w:noProof w:val="0"/>
          <w:color w:val="000000" w:themeColor="text1" w:themeTint="FF" w:themeShade="FF"/>
          <w:sz w:val="24"/>
          <w:szCs w:val="24"/>
          <w:lang w:val="en-GB"/>
        </w:rPr>
        <w:t xml:space="preserve"> systems, BIM</w:t>
      </w:r>
      <w:r w:rsidRPr="751CEA5D" w:rsidR="40C5F851">
        <w:rPr>
          <w:rFonts w:ascii="Arial" w:hAnsi="Arial" w:eastAsia="Arial" w:cs="Arial"/>
          <w:noProof w:val="0"/>
          <w:color w:val="000000" w:themeColor="text1" w:themeTint="FF" w:themeShade="FF"/>
          <w:sz w:val="24"/>
          <w:szCs w:val="24"/>
          <w:lang w:val="en-GB"/>
        </w:rPr>
        <w:t xml:space="preserve"> and digital twin technologies will be used to concurrently </w:t>
      </w:r>
      <w:r w:rsidRPr="751CEA5D" w:rsidR="5F0403AA">
        <w:rPr>
          <w:rFonts w:ascii="Arial" w:hAnsi="Arial" w:eastAsia="Arial" w:cs="Arial"/>
          <w:noProof w:val="0"/>
          <w:color w:val="000000" w:themeColor="text1" w:themeTint="FF" w:themeShade="FF"/>
          <w:sz w:val="24"/>
          <w:szCs w:val="24"/>
          <w:lang w:val="en-GB"/>
        </w:rPr>
        <w:t xml:space="preserve">amplify and augment the retrofit process. </w:t>
      </w:r>
      <w:r w:rsidRPr="751CEA5D" w:rsidR="5F0403AA">
        <w:rPr>
          <w:rFonts w:ascii="Arial" w:hAnsi="Arial" w:eastAsia="Arial" w:cs="Arial"/>
          <w:noProof w:val="0"/>
          <w:color w:val="000000" w:themeColor="text1" w:themeTint="FF" w:themeShade="FF"/>
          <w:sz w:val="24"/>
          <w:szCs w:val="24"/>
          <w:lang w:val="en-GB"/>
        </w:rPr>
        <w:t>BIM’s digital model of the Civic Centre will be se</w:t>
      </w:r>
      <w:r w:rsidRPr="751CEA5D" w:rsidR="089EF9AE">
        <w:rPr>
          <w:rFonts w:ascii="Arial" w:hAnsi="Arial" w:eastAsia="Arial" w:cs="Arial"/>
          <w:noProof w:val="0"/>
          <w:color w:val="000000" w:themeColor="text1" w:themeTint="FF" w:themeShade="FF"/>
          <w:sz w:val="24"/>
          <w:szCs w:val="24"/>
          <w:lang w:val="en-GB"/>
        </w:rPr>
        <w:t xml:space="preserve">rved as a blueprint for the retrofit </w:t>
      </w:r>
      <w:r w:rsidRPr="751CEA5D" w:rsidR="0C6D4D2F">
        <w:rPr>
          <w:rFonts w:ascii="Arial" w:hAnsi="Arial" w:eastAsia="Arial" w:cs="Arial"/>
          <w:noProof w:val="0"/>
          <w:color w:val="000000" w:themeColor="text1" w:themeTint="FF" w:themeShade="FF"/>
          <w:sz w:val="24"/>
          <w:szCs w:val="24"/>
          <w:lang w:val="en-GB"/>
        </w:rPr>
        <w:t>work</w:t>
      </w:r>
      <w:r w:rsidRPr="751CEA5D" w:rsidR="089EF9AE">
        <w:rPr>
          <w:rFonts w:ascii="Arial" w:hAnsi="Arial" w:eastAsia="Arial" w:cs="Arial"/>
          <w:noProof w:val="0"/>
          <w:color w:val="000000" w:themeColor="text1" w:themeTint="FF" w:themeShade="FF"/>
          <w:sz w:val="24"/>
          <w:szCs w:val="24"/>
          <w:lang w:val="en-GB"/>
        </w:rPr>
        <w:t>. Meanwhile, a digital twin of the model will be used to assess real-time monitoring</w:t>
      </w:r>
      <w:r w:rsidRPr="751CEA5D" w:rsidR="17F6D883">
        <w:rPr>
          <w:rFonts w:ascii="Arial" w:hAnsi="Arial" w:eastAsia="Arial" w:cs="Arial"/>
          <w:noProof w:val="0"/>
          <w:color w:val="000000" w:themeColor="text1" w:themeTint="FF" w:themeShade="FF"/>
          <w:sz w:val="24"/>
          <w:szCs w:val="24"/>
          <w:lang w:val="en-GB"/>
        </w:rPr>
        <w:t xml:space="preserve"> of the building</w:t>
      </w:r>
      <w:r w:rsidRPr="751CEA5D" w:rsidR="562E6268">
        <w:rPr>
          <w:rFonts w:ascii="Arial" w:hAnsi="Arial" w:eastAsia="Arial" w:cs="Arial"/>
          <w:noProof w:val="0"/>
          <w:color w:val="000000" w:themeColor="text1" w:themeTint="FF" w:themeShade="FF"/>
          <w:sz w:val="24"/>
          <w:szCs w:val="24"/>
          <w:lang w:val="en-GB"/>
        </w:rPr>
        <w:t>’s</w:t>
      </w:r>
      <w:r w:rsidRPr="751CEA5D" w:rsidR="17F6D883">
        <w:rPr>
          <w:rFonts w:ascii="Arial" w:hAnsi="Arial" w:eastAsia="Arial" w:cs="Arial"/>
          <w:noProof w:val="0"/>
          <w:color w:val="000000" w:themeColor="text1" w:themeTint="FF" w:themeShade="FF"/>
          <w:sz w:val="24"/>
          <w:szCs w:val="24"/>
          <w:lang w:val="en-GB"/>
        </w:rPr>
        <w:t xml:space="preserve"> process</w:t>
      </w:r>
      <w:r w:rsidRPr="751CEA5D" w:rsidR="315AA2A1">
        <w:rPr>
          <w:rFonts w:ascii="Arial" w:hAnsi="Arial" w:eastAsia="Arial" w:cs="Arial"/>
          <w:noProof w:val="0"/>
          <w:color w:val="000000" w:themeColor="text1" w:themeTint="FF" w:themeShade="FF"/>
          <w:sz w:val="24"/>
          <w:szCs w:val="24"/>
          <w:lang w:val="en-GB"/>
        </w:rPr>
        <w:t>es</w:t>
      </w:r>
      <w:r w:rsidRPr="751CEA5D" w:rsidR="17F6D883">
        <w:rPr>
          <w:rFonts w:ascii="Arial" w:hAnsi="Arial" w:eastAsia="Arial" w:cs="Arial"/>
          <w:noProof w:val="0"/>
          <w:color w:val="000000" w:themeColor="text1" w:themeTint="FF" w:themeShade="FF"/>
          <w:sz w:val="24"/>
          <w:szCs w:val="24"/>
          <w:lang w:val="en-GB"/>
        </w:rPr>
        <w:t>. C</w:t>
      </w:r>
      <w:r w:rsidRPr="751CEA5D" w:rsidR="0BDEFB56">
        <w:rPr>
          <w:rFonts w:ascii="Arial" w:hAnsi="Arial" w:eastAsia="Arial" w:cs="Arial"/>
          <w:noProof w:val="0"/>
          <w:color w:val="000000" w:themeColor="text1" w:themeTint="FF" w:themeShade="FF"/>
          <w:sz w:val="24"/>
          <w:szCs w:val="24"/>
          <w:lang w:val="en-GB"/>
        </w:rPr>
        <w:t>ombined, t</w:t>
      </w:r>
      <w:r w:rsidRPr="751CEA5D" w:rsidR="0BDEFB56">
        <w:rPr>
          <w:rFonts w:ascii="Arial" w:hAnsi="Arial" w:eastAsia="Arial" w:cs="Arial"/>
          <w:noProof w:val="0"/>
          <w:color w:val="000000" w:themeColor="text1" w:themeTint="FF" w:themeShade="FF"/>
          <w:sz w:val="24"/>
          <w:szCs w:val="24"/>
          <w:lang w:val="en-GB"/>
        </w:rPr>
        <w:t>his</w:t>
      </w:r>
      <w:r w:rsidRPr="751CEA5D" w:rsidR="0BDEFB56">
        <w:rPr>
          <w:rFonts w:ascii="Arial" w:hAnsi="Arial" w:eastAsia="Arial" w:cs="Arial"/>
          <w:noProof w:val="0"/>
          <w:color w:val="000000" w:themeColor="text1" w:themeTint="FF" w:themeShade="FF"/>
          <w:sz w:val="24"/>
          <w:szCs w:val="24"/>
          <w:lang w:val="en-GB"/>
        </w:rPr>
        <w:t xml:space="preserve"> strategy will optimise energy consumption and</w:t>
      </w:r>
      <w:r w:rsidRPr="751CEA5D" w:rsidR="3C595F1F">
        <w:rPr>
          <w:rFonts w:ascii="Arial" w:hAnsi="Arial" w:eastAsia="Arial" w:cs="Arial"/>
          <w:noProof w:val="0"/>
          <w:color w:val="000000" w:themeColor="text1" w:themeTint="FF" w:themeShade="FF"/>
          <w:sz w:val="24"/>
          <w:szCs w:val="24"/>
          <w:lang w:val="en-GB"/>
        </w:rPr>
        <w:t xml:space="preserve"> future</w:t>
      </w:r>
      <w:r w:rsidRPr="751CEA5D" w:rsidR="0BDEFB56">
        <w:rPr>
          <w:rFonts w:ascii="Arial" w:hAnsi="Arial" w:eastAsia="Arial" w:cs="Arial"/>
          <w:noProof w:val="0"/>
          <w:color w:val="000000" w:themeColor="text1" w:themeTint="FF" w:themeShade="FF"/>
          <w:sz w:val="24"/>
          <w:szCs w:val="24"/>
          <w:lang w:val="en-GB"/>
        </w:rPr>
        <w:t xml:space="preserve"> maintenance schedule.</w:t>
      </w:r>
      <w:r w:rsidRPr="751CEA5D" w:rsidR="45B4C4BB">
        <w:rPr>
          <w:rFonts w:ascii="Arial" w:hAnsi="Arial" w:eastAsia="Arial" w:cs="Arial"/>
          <w:noProof w:val="0"/>
          <w:color w:val="000000" w:themeColor="text1" w:themeTint="FF" w:themeShade="FF"/>
          <w:sz w:val="24"/>
          <w:szCs w:val="24"/>
          <w:lang w:val="en-GB"/>
        </w:rPr>
        <w:t xml:space="preserve"> (</w:t>
      </w:r>
      <w:r w:rsidRPr="751CEA5D" w:rsidR="45B4C4BB">
        <w:rPr>
          <w:rFonts w:ascii="Arial" w:hAnsi="Arial" w:eastAsia="Arial" w:cs="Arial"/>
          <w:noProof w:val="0"/>
          <w:color w:val="000000" w:themeColor="text1" w:themeTint="FF" w:themeShade="FF"/>
          <w:sz w:val="24"/>
          <w:szCs w:val="24"/>
          <w:lang w:val="en-GB"/>
        </w:rPr>
        <w:t>Twinview</w:t>
      </w:r>
      <w:r w:rsidRPr="751CEA5D" w:rsidR="45B4C4BB">
        <w:rPr>
          <w:rFonts w:ascii="Arial" w:hAnsi="Arial" w:eastAsia="Arial" w:cs="Arial"/>
          <w:noProof w:val="0"/>
          <w:color w:val="000000" w:themeColor="text1" w:themeTint="FF" w:themeShade="FF"/>
          <w:sz w:val="24"/>
          <w:szCs w:val="24"/>
          <w:lang w:val="en-GB"/>
        </w:rPr>
        <w:t>, 2023)</w:t>
      </w:r>
    </w:p>
    <w:p w:rsidR="751CEA5D" w:rsidP="751CEA5D" w:rsidRDefault="751CEA5D" w14:paraId="4B6BAC2A" w14:textId="4B8CB366">
      <w:pPr>
        <w:bidi w:val="0"/>
        <w:jc w:val="left"/>
        <w:rPr>
          <w:rFonts w:ascii="Arial" w:hAnsi="Arial" w:eastAsia="Arial" w:cs="Arial"/>
          <w:color w:val="000000" w:themeColor="text1" w:themeTint="FF" w:themeShade="FF"/>
        </w:rPr>
      </w:pPr>
    </w:p>
    <w:p w:rsidR="7DB8E219" w:rsidP="751CEA5D" w:rsidRDefault="7DB8E219" w14:paraId="7A59B770" w14:textId="711AA97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51CEA5D" w:rsidR="7DB8E219">
        <w:rPr>
          <w:rFonts w:ascii="Arial" w:hAnsi="Arial" w:eastAsia="Arial" w:cs="Arial"/>
          <w:noProof w:val="0"/>
          <w:color w:val="000000" w:themeColor="text1" w:themeTint="FF" w:themeShade="FF"/>
          <w:sz w:val="24"/>
          <w:szCs w:val="24"/>
          <w:u w:val="single"/>
          <w:lang w:val="en-GB"/>
        </w:rPr>
        <w:t>Phase</w:t>
      </w:r>
      <w:r w:rsidRPr="751CEA5D" w:rsidR="38A8BADA">
        <w:rPr>
          <w:rFonts w:ascii="Arial" w:hAnsi="Arial" w:eastAsia="Arial" w:cs="Arial"/>
          <w:noProof w:val="0"/>
          <w:color w:val="000000" w:themeColor="text1" w:themeTint="FF" w:themeShade="FF"/>
          <w:sz w:val="24"/>
          <w:szCs w:val="24"/>
          <w:u w:val="single"/>
          <w:lang w:val="en-GB"/>
        </w:rPr>
        <w:t xml:space="preserve"> 4: </w:t>
      </w:r>
      <w:r w:rsidRPr="751CEA5D" w:rsidR="7E400012">
        <w:rPr>
          <w:rFonts w:ascii="Arial" w:hAnsi="Arial" w:eastAsia="Arial" w:cs="Arial"/>
          <w:noProof w:val="0"/>
          <w:color w:val="000000" w:themeColor="text1" w:themeTint="FF" w:themeShade="FF"/>
          <w:sz w:val="24"/>
          <w:szCs w:val="24"/>
          <w:u w:val="single"/>
          <w:lang w:val="en-GB"/>
        </w:rPr>
        <w:t xml:space="preserve"> </w:t>
      </w:r>
      <w:r w:rsidRPr="751CEA5D" w:rsidR="78A057DF">
        <w:rPr>
          <w:rFonts w:ascii="Arial" w:hAnsi="Arial" w:eastAsia="Arial" w:cs="Arial"/>
          <w:noProof w:val="0"/>
          <w:color w:val="000000" w:themeColor="text1" w:themeTint="FF" w:themeShade="FF"/>
          <w:sz w:val="24"/>
          <w:szCs w:val="24"/>
          <w:u w:val="single"/>
          <w:lang w:val="en-GB"/>
        </w:rPr>
        <w:t xml:space="preserve">Maintenance and Operations </w:t>
      </w:r>
    </w:p>
    <w:p w:rsidR="4F676B9A" w:rsidP="751CEA5D" w:rsidRDefault="4F676B9A" w14:paraId="4E26F9DC" w14:textId="060EF855">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4F676B9A">
        <w:rPr>
          <w:rFonts w:ascii="Arial" w:hAnsi="Arial" w:eastAsia="Arial" w:cs="Arial"/>
          <w:noProof w:val="0"/>
          <w:color w:val="000000" w:themeColor="text1" w:themeTint="FF" w:themeShade="FF"/>
          <w:sz w:val="24"/>
          <w:szCs w:val="24"/>
          <w:lang w:val="en-GB"/>
        </w:rPr>
        <w:t xml:space="preserve">For sustained performance in the maintenance and operation phase, </w:t>
      </w:r>
      <w:r w:rsidRPr="751CEA5D" w:rsidR="39819F40">
        <w:rPr>
          <w:rFonts w:ascii="Arial" w:hAnsi="Arial" w:eastAsia="Arial" w:cs="Arial"/>
          <w:noProof w:val="0"/>
          <w:color w:val="000000" w:themeColor="text1" w:themeTint="FF" w:themeShade="FF"/>
          <w:sz w:val="24"/>
          <w:szCs w:val="24"/>
          <w:lang w:val="en-GB"/>
        </w:rPr>
        <w:t>a</w:t>
      </w:r>
      <w:r w:rsidRPr="751CEA5D" w:rsidR="7746DA6D">
        <w:rPr>
          <w:rFonts w:ascii="Arial" w:hAnsi="Arial" w:eastAsia="Arial" w:cs="Arial"/>
          <w:noProof w:val="0"/>
          <w:color w:val="000000" w:themeColor="text1" w:themeTint="FF" w:themeShade="FF"/>
          <w:sz w:val="24"/>
          <w:szCs w:val="24"/>
          <w:lang w:val="en-GB"/>
        </w:rPr>
        <w:t xml:space="preserve"> Building Operating and </w:t>
      </w:r>
      <w:r w:rsidRPr="751CEA5D" w:rsidR="5C6360B9">
        <w:rPr>
          <w:rFonts w:ascii="Arial" w:hAnsi="Arial" w:eastAsia="Arial" w:cs="Arial"/>
          <w:noProof w:val="0"/>
          <w:color w:val="000000" w:themeColor="text1" w:themeTint="FF" w:themeShade="FF"/>
          <w:sz w:val="24"/>
          <w:szCs w:val="24"/>
          <w:lang w:val="en-GB"/>
        </w:rPr>
        <w:t>Maintenance</w:t>
      </w:r>
      <w:r w:rsidRPr="751CEA5D" w:rsidR="7746DA6D">
        <w:rPr>
          <w:rFonts w:ascii="Arial" w:hAnsi="Arial" w:eastAsia="Arial" w:cs="Arial"/>
          <w:noProof w:val="0"/>
          <w:color w:val="000000" w:themeColor="text1" w:themeTint="FF" w:themeShade="FF"/>
          <w:sz w:val="24"/>
          <w:szCs w:val="24"/>
          <w:lang w:val="en-GB"/>
        </w:rPr>
        <w:t xml:space="preserve"> Manual</w:t>
      </w:r>
      <w:r w:rsidRPr="751CEA5D" w:rsidR="7746DA6D">
        <w:rPr>
          <w:rFonts w:ascii="Arial" w:hAnsi="Arial" w:eastAsia="Arial" w:cs="Arial"/>
          <w:noProof w:val="0"/>
          <w:color w:val="000000" w:themeColor="text1" w:themeTint="FF" w:themeShade="FF"/>
          <w:sz w:val="24"/>
          <w:szCs w:val="24"/>
          <w:lang w:val="en-GB"/>
        </w:rPr>
        <w:t xml:space="preserve"> will be provided as</w:t>
      </w:r>
      <w:r w:rsidRPr="751CEA5D" w:rsidR="4DAE1264">
        <w:rPr>
          <w:rFonts w:ascii="Arial" w:hAnsi="Arial" w:eastAsia="Arial" w:cs="Arial"/>
          <w:noProof w:val="0"/>
          <w:color w:val="000000" w:themeColor="text1" w:themeTint="FF" w:themeShade="FF"/>
          <w:sz w:val="24"/>
          <w:szCs w:val="24"/>
          <w:lang w:val="en-GB"/>
        </w:rPr>
        <w:t xml:space="preserve"> an </w:t>
      </w:r>
      <w:r w:rsidRPr="751CEA5D" w:rsidR="4DAE1264">
        <w:rPr>
          <w:rFonts w:ascii="Arial" w:hAnsi="Arial" w:eastAsia="Arial" w:cs="Arial"/>
          <w:noProof w:val="0"/>
          <w:color w:val="000000" w:themeColor="text1" w:themeTint="FF" w:themeShade="FF"/>
          <w:sz w:val="24"/>
          <w:szCs w:val="24"/>
          <w:lang w:val="en-GB"/>
        </w:rPr>
        <w:t>as-built</w:t>
      </w:r>
      <w:r w:rsidRPr="751CEA5D" w:rsidR="7746DA6D">
        <w:rPr>
          <w:rFonts w:ascii="Arial" w:hAnsi="Arial" w:eastAsia="Arial" w:cs="Arial"/>
          <w:noProof w:val="0"/>
          <w:color w:val="000000" w:themeColor="text1" w:themeTint="FF" w:themeShade="FF"/>
          <w:sz w:val="24"/>
          <w:szCs w:val="24"/>
          <w:lang w:val="en-GB"/>
        </w:rPr>
        <w:t xml:space="preserve"> </w:t>
      </w:r>
      <w:r w:rsidRPr="751CEA5D" w:rsidR="6177F446">
        <w:rPr>
          <w:rFonts w:ascii="Arial" w:hAnsi="Arial" w:eastAsia="Arial" w:cs="Arial"/>
          <w:noProof w:val="0"/>
          <w:color w:val="000000" w:themeColor="text1" w:themeTint="FF" w:themeShade="FF"/>
          <w:sz w:val="24"/>
          <w:szCs w:val="24"/>
          <w:lang w:val="en-GB"/>
        </w:rPr>
        <w:t>documentation</w:t>
      </w:r>
      <w:r w:rsidRPr="751CEA5D" w:rsidR="7746DA6D">
        <w:rPr>
          <w:rFonts w:ascii="Arial" w:hAnsi="Arial" w:eastAsia="Arial" w:cs="Arial"/>
          <w:noProof w:val="0"/>
          <w:color w:val="000000" w:themeColor="text1" w:themeTint="FF" w:themeShade="FF"/>
          <w:sz w:val="24"/>
          <w:szCs w:val="24"/>
          <w:lang w:val="en-GB"/>
        </w:rPr>
        <w:t xml:space="preserve"> </w:t>
      </w:r>
      <w:r w:rsidRPr="751CEA5D" w:rsidR="27D94C48">
        <w:rPr>
          <w:rFonts w:ascii="Arial" w:hAnsi="Arial" w:eastAsia="Arial" w:cs="Arial"/>
          <w:noProof w:val="0"/>
          <w:color w:val="000000" w:themeColor="text1" w:themeTint="FF" w:themeShade="FF"/>
          <w:sz w:val="24"/>
          <w:szCs w:val="24"/>
          <w:lang w:val="en-GB"/>
        </w:rPr>
        <w:t xml:space="preserve">for </w:t>
      </w:r>
      <w:r w:rsidRPr="751CEA5D" w:rsidR="3427D908">
        <w:rPr>
          <w:rFonts w:ascii="Arial" w:hAnsi="Arial" w:eastAsia="Arial" w:cs="Arial"/>
          <w:noProof w:val="0"/>
          <w:color w:val="000000" w:themeColor="text1" w:themeTint="FF" w:themeShade="FF"/>
          <w:sz w:val="24"/>
          <w:szCs w:val="24"/>
          <w:lang w:val="en-GB"/>
        </w:rPr>
        <w:t>clients</w:t>
      </w:r>
      <w:r w:rsidRPr="751CEA5D" w:rsidR="27D94C48">
        <w:rPr>
          <w:rFonts w:ascii="Arial" w:hAnsi="Arial" w:eastAsia="Arial" w:cs="Arial"/>
          <w:noProof w:val="0"/>
          <w:color w:val="000000" w:themeColor="text1" w:themeTint="FF" w:themeShade="FF"/>
          <w:sz w:val="24"/>
          <w:szCs w:val="24"/>
          <w:lang w:val="en-GB"/>
        </w:rPr>
        <w:t xml:space="preserve"> and facility managers for future reference</w:t>
      </w:r>
      <w:r w:rsidRPr="751CEA5D" w:rsidR="7746DA6D">
        <w:rPr>
          <w:rFonts w:ascii="Arial" w:hAnsi="Arial" w:eastAsia="Arial" w:cs="Arial"/>
          <w:noProof w:val="0"/>
          <w:color w:val="000000" w:themeColor="text1" w:themeTint="FF" w:themeShade="FF"/>
          <w:sz w:val="24"/>
          <w:szCs w:val="24"/>
          <w:lang w:val="en-GB"/>
        </w:rPr>
        <w:t xml:space="preserve"> </w:t>
      </w:r>
      <w:r w:rsidRPr="751CEA5D" w:rsidR="7746DA6D">
        <w:rPr>
          <w:rFonts w:ascii="Arial" w:hAnsi="Arial" w:eastAsia="Arial" w:cs="Arial"/>
          <w:noProof w:val="0"/>
          <w:color w:val="000000" w:themeColor="text1" w:themeTint="FF" w:themeShade="FF"/>
          <w:sz w:val="24"/>
          <w:szCs w:val="24"/>
          <w:lang w:val="en-GB"/>
        </w:rPr>
        <w:t xml:space="preserve">as part of the handover </w:t>
      </w:r>
      <w:r w:rsidRPr="751CEA5D" w:rsidR="217F4B45">
        <w:rPr>
          <w:rFonts w:ascii="Arial" w:hAnsi="Arial" w:eastAsia="Arial" w:cs="Arial"/>
          <w:noProof w:val="0"/>
          <w:color w:val="000000" w:themeColor="text1" w:themeTint="FF" w:themeShade="FF"/>
          <w:sz w:val="24"/>
          <w:szCs w:val="24"/>
          <w:lang w:val="en-GB"/>
        </w:rPr>
        <w:t>document</w:t>
      </w:r>
      <w:r w:rsidRPr="751CEA5D" w:rsidR="7746DA6D">
        <w:rPr>
          <w:rFonts w:ascii="Arial" w:hAnsi="Arial" w:eastAsia="Arial" w:cs="Arial"/>
          <w:noProof w:val="0"/>
          <w:color w:val="000000" w:themeColor="text1" w:themeTint="FF" w:themeShade="FF"/>
          <w:sz w:val="24"/>
          <w:szCs w:val="24"/>
          <w:lang w:val="en-GB"/>
        </w:rPr>
        <w:t xml:space="preserve"> </w:t>
      </w:r>
      <w:r w:rsidRPr="751CEA5D" w:rsidR="08EAA555">
        <w:rPr>
          <w:rFonts w:ascii="Arial" w:hAnsi="Arial" w:eastAsia="Arial" w:cs="Arial"/>
          <w:noProof w:val="0"/>
          <w:color w:val="000000" w:themeColor="text1" w:themeTint="FF" w:themeShade="FF"/>
          <w:sz w:val="24"/>
          <w:szCs w:val="24"/>
          <w:lang w:val="en-GB"/>
        </w:rPr>
        <w:t>prior to certifying practical completion.</w:t>
      </w:r>
      <w:r w:rsidRPr="751CEA5D" w:rsidR="3229B46F">
        <w:rPr>
          <w:rFonts w:ascii="Arial" w:hAnsi="Arial" w:eastAsia="Arial" w:cs="Arial"/>
          <w:noProof w:val="0"/>
          <w:color w:val="000000" w:themeColor="text1" w:themeTint="FF" w:themeShade="FF"/>
          <w:sz w:val="24"/>
          <w:szCs w:val="24"/>
          <w:lang w:val="en-GB"/>
        </w:rPr>
        <w:t xml:space="preserve"> This as-built model (as updated throughout construction) serves as precise and </w:t>
      </w:r>
      <w:r w:rsidRPr="751CEA5D" w:rsidR="3229B46F">
        <w:rPr>
          <w:rFonts w:ascii="Arial" w:hAnsi="Arial" w:eastAsia="Arial" w:cs="Arial"/>
          <w:noProof w:val="0"/>
          <w:color w:val="000000" w:themeColor="text1" w:themeTint="FF" w:themeShade="FF"/>
          <w:sz w:val="24"/>
          <w:szCs w:val="24"/>
          <w:lang w:val="en-GB"/>
        </w:rPr>
        <w:t>accurate</w:t>
      </w:r>
      <w:r w:rsidRPr="751CEA5D" w:rsidR="3229B46F">
        <w:rPr>
          <w:rFonts w:ascii="Arial" w:hAnsi="Arial" w:eastAsia="Arial" w:cs="Arial"/>
          <w:noProof w:val="0"/>
          <w:color w:val="000000" w:themeColor="text1" w:themeTint="FF" w:themeShade="FF"/>
          <w:sz w:val="24"/>
          <w:szCs w:val="24"/>
          <w:lang w:val="en-GB"/>
        </w:rPr>
        <w:t xml:space="preserve"> documentation of the final as-built structure. </w:t>
      </w:r>
      <w:r w:rsidRPr="751CEA5D" w:rsidR="11A045CB">
        <w:rPr>
          <w:rFonts w:ascii="Arial" w:hAnsi="Arial" w:eastAsia="Arial" w:cs="Arial"/>
          <w:noProof w:val="0"/>
          <w:color w:val="000000" w:themeColor="text1" w:themeTint="FF" w:themeShade="FF"/>
          <w:sz w:val="24"/>
          <w:szCs w:val="24"/>
          <w:lang w:val="en-GB"/>
        </w:rPr>
        <w:t>An electric version of the building manual will be prepared along with the hard copy version will be left on the premises</w:t>
      </w:r>
      <w:r w:rsidRPr="751CEA5D" w:rsidR="1167E3F2">
        <w:rPr>
          <w:rFonts w:ascii="Arial" w:hAnsi="Arial" w:eastAsia="Arial" w:cs="Arial"/>
          <w:noProof w:val="0"/>
          <w:color w:val="000000" w:themeColor="text1" w:themeTint="FF" w:themeShade="FF"/>
          <w:sz w:val="24"/>
          <w:szCs w:val="24"/>
          <w:lang w:val="en-GB"/>
        </w:rPr>
        <w:t xml:space="preserve"> (see </w:t>
      </w:r>
      <w:r w:rsidRPr="751CEA5D" w:rsidR="1167E3F2">
        <w:rPr>
          <w:rFonts w:ascii="Arial" w:hAnsi="Arial" w:eastAsia="Arial" w:cs="Arial"/>
          <w:noProof w:val="0"/>
          <w:color w:val="000000" w:themeColor="text1" w:themeTint="FF" w:themeShade="FF"/>
          <w:sz w:val="24"/>
          <w:szCs w:val="24"/>
          <w:lang w:val="en-GB"/>
        </w:rPr>
        <w:t>Appendix 16</w:t>
      </w:r>
      <w:r w:rsidRPr="751CEA5D" w:rsidR="1167E3F2">
        <w:rPr>
          <w:rFonts w:ascii="Arial" w:hAnsi="Arial" w:eastAsia="Arial" w:cs="Arial"/>
          <w:noProof w:val="0"/>
          <w:color w:val="000000" w:themeColor="text1" w:themeTint="FF" w:themeShade="FF"/>
          <w:sz w:val="24"/>
          <w:szCs w:val="24"/>
          <w:lang w:val="en-GB"/>
        </w:rPr>
        <w:t xml:space="preserve"> for further information)</w:t>
      </w:r>
      <w:r w:rsidRPr="751CEA5D" w:rsidR="565A7938">
        <w:rPr>
          <w:rFonts w:ascii="Arial" w:hAnsi="Arial" w:eastAsia="Arial" w:cs="Arial"/>
          <w:noProof w:val="0"/>
          <w:color w:val="000000" w:themeColor="text1" w:themeTint="FF" w:themeShade="FF"/>
          <w:sz w:val="24"/>
          <w:szCs w:val="24"/>
          <w:lang w:val="en-GB"/>
        </w:rPr>
        <w:t xml:space="preserve">. </w:t>
      </w:r>
      <w:r w:rsidRPr="751CEA5D" w:rsidR="6A8C6CB1">
        <w:rPr>
          <w:rFonts w:ascii="Arial" w:hAnsi="Arial" w:eastAsia="Arial" w:cs="Arial"/>
          <w:noProof w:val="0"/>
          <w:color w:val="000000" w:themeColor="text1" w:themeTint="FF" w:themeShade="FF"/>
          <w:sz w:val="24"/>
          <w:szCs w:val="24"/>
          <w:lang w:val="en-GB"/>
        </w:rPr>
        <w:t>(</w:t>
      </w:r>
      <w:r w:rsidRPr="751CEA5D" w:rsidR="6A8C6CB1">
        <w:rPr>
          <w:rFonts w:ascii="Arial" w:hAnsi="Arial" w:eastAsia="Arial" w:cs="Arial"/>
          <w:noProof w:val="0"/>
          <w:color w:val="000000" w:themeColor="text1" w:themeTint="FF" w:themeShade="FF"/>
          <w:sz w:val="24"/>
          <w:szCs w:val="24"/>
          <w:lang w:val="en-GB"/>
        </w:rPr>
        <w:t>Marpal</w:t>
      </w:r>
      <w:r w:rsidRPr="751CEA5D" w:rsidR="6A8C6CB1">
        <w:rPr>
          <w:rFonts w:ascii="Arial" w:hAnsi="Arial" w:eastAsia="Arial" w:cs="Arial"/>
          <w:noProof w:val="0"/>
          <w:color w:val="000000" w:themeColor="text1" w:themeTint="FF" w:themeShade="FF"/>
          <w:sz w:val="24"/>
          <w:szCs w:val="24"/>
          <w:lang w:val="en-GB"/>
        </w:rPr>
        <w:t>, 2025)</w:t>
      </w:r>
    </w:p>
    <w:p w:rsidR="7D59DC12" w:rsidP="751CEA5D" w:rsidRDefault="7D59DC12" w14:paraId="1AD9B317" w14:textId="24B2557B">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7D59DC12">
        <w:rPr>
          <w:rFonts w:ascii="Arial" w:hAnsi="Arial" w:eastAsia="Arial" w:cs="Arial"/>
          <w:noProof w:val="0"/>
          <w:color w:val="000000" w:themeColor="text1" w:themeTint="FF" w:themeShade="FF"/>
          <w:sz w:val="24"/>
          <w:szCs w:val="24"/>
          <w:lang w:val="en-GB"/>
        </w:rPr>
        <w:t>Subsequent to</w:t>
      </w:r>
      <w:r w:rsidRPr="751CEA5D" w:rsidR="7D59DC12">
        <w:rPr>
          <w:rFonts w:ascii="Arial" w:hAnsi="Arial" w:eastAsia="Arial" w:cs="Arial"/>
          <w:noProof w:val="0"/>
          <w:color w:val="000000" w:themeColor="text1" w:themeTint="FF" w:themeShade="FF"/>
          <w:sz w:val="24"/>
          <w:szCs w:val="24"/>
          <w:lang w:val="en-GB"/>
        </w:rPr>
        <w:t xml:space="preserve"> any future work or installation</w:t>
      </w:r>
      <w:r w:rsidRPr="751CEA5D" w:rsidR="7D59DC12">
        <w:rPr>
          <w:rFonts w:ascii="Arial" w:hAnsi="Arial" w:eastAsia="Arial" w:cs="Arial"/>
          <w:noProof w:val="0"/>
          <w:color w:val="000000" w:themeColor="text1" w:themeTint="FF" w:themeShade="FF"/>
          <w:sz w:val="24"/>
          <w:szCs w:val="24"/>
          <w:lang w:val="en-GB"/>
        </w:rPr>
        <w:t>s</w:t>
      </w:r>
      <w:r w:rsidRPr="751CEA5D" w:rsidR="2A93E1DB">
        <w:rPr>
          <w:rFonts w:ascii="Arial" w:hAnsi="Arial" w:eastAsia="Arial" w:cs="Arial"/>
          <w:noProof w:val="0"/>
          <w:color w:val="000000" w:themeColor="text1" w:themeTint="FF" w:themeShade="FF"/>
          <w:sz w:val="24"/>
          <w:szCs w:val="24"/>
          <w:lang w:val="en-GB"/>
        </w:rPr>
        <w:t xml:space="preserve"> (</w:t>
      </w:r>
      <w:r w:rsidRPr="751CEA5D" w:rsidR="2A93E1DB">
        <w:rPr>
          <w:rFonts w:ascii="Arial" w:hAnsi="Arial" w:eastAsia="Arial" w:cs="Arial"/>
          <w:noProof w:val="0"/>
          <w:color w:val="000000" w:themeColor="text1" w:themeTint="FF" w:themeShade="FF"/>
          <w:sz w:val="24"/>
          <w:szCs w:val="24"/>
          <w:lang w:val="en-GB"/>
        </w:rPr>
        <w:t xml:space="preserve">see Appendix </w:t>
      </w:r>
      <w:r w:rsidRPr="751CEA5D" w:rsidR="308CD008">
        <w:rPr>
          <w:rFonts w:ascii="Arial" w:hAnsi="Arial" w:eastAsia="Arial" w:cs="Arial"/>
          <w:noProof w:val="0"/>
          <w:color w:val="000000" w:themeColor="text1" w:themeTint="FF" w:themeShade="FF"/>
          <w:sz w:val="24"/>
          <w:szCs w:val="24"/>
          <w:lang w:val="en-GB"/>
        </w:rPr>
        <w:t>17</w:t>
      </w:r>
      <w:r w:rsidRPr="751CEA5D" w:rsidR="2A93E1DB">
        <w:rPr>
          <w:rFonts w:ascii="Arial" w:hAnsi="Arial" w:eastAsia="Arial" w:cs="Arial"/>
          <w:noProof w:val="0"/>
          <w:color w:val="000000" w:themeColor="text1" w:themeTint="FF" w:themeShade="FF"/>
          <w:sz w:val="24"/>
          <w:szCs w:val="24"/>
          <w:lang w:val="en-GB"/>
        </w:rPr>
        <w:t>)</w:t>
      </w:r>
      <w:r w:rsidRPr="751CEA5D" w:rsidR="7D59DC12">
        <w:rPr>
          <w:rFonts w:ascii="Arial" w:hAnsi="Arial" w:eastAsia="Arial" w:cs="Arial"/>
          <w:noProof w:val="0"/>
          <w:color w:val="000000" w:themeColor="text1" w:themeTint="FF" w:themeShade="FF"/>
          <w:sz w:val="24"/>
          <w:szCs w:val="24"/>
          <w:lang w:val="en-GB"/>
        </w:rPr>
        <w:t>, the bu</w:t>
      </w:r>
      <w:r w:rsidRPr="751CEA5D" w:rsidR="7D59DC12">
        <w:rPr>
          <w:rFonts w:ascii="Arial" w:hAnsi="Arial" w:eastAsia="Arial" w:cs="Arial"/>
          <w:noProof w:val="0"/>
          <w:color w:val="000000" w:themeColor="text1" w:themeTint="FF" w:themeShade="FF"/>
          <w:sz w:val="24"/>
          <w:szCs w:val="24"/>
          <w:lang w:val="en-GB"/>
        </w:rPr>
        <w:t xml:space="preserve">ilding handbook </w:t>
      </w:r>
      <w:r w:rsidRPr="751CEA5D" w:rsidR="7D59DC12">
        <w:rPr>
          <w:rFonts w:ascii="Arial" w:hAnsi="Arial" w:eastAsia="Arial" w:cs="Arial"/>
          <w:noProof w:val="0"/>
          <w:color w:val="000000" w:themeColor="text1" w:themeTint="FF" w:themeShade="FF"/>
          <w:sz w:val="24"/>
          <w:szCs w:val="24"/>
          <w:lang w:val="en-GB"/>
        </w:rPr>
        <w:t xml:space="preserve">should be </w:t>
      </w:r>
      <w:r w:rsidRPr="751CEA5D" w:rsidR="7D59DC12">
        <w:rPr>
          <w:rFonts w:ascii="Arial" w:hAnsi="Arial" w:eastAsia="Arial" w:cs="Arial"/>
          <w:noProof w:val="0"/>
          <w:color w:val="000000" w:themeColor="text1" w:themeTint="FF" w:themeShade="FF"/>
          <w:sz w:val="24"/>
          <w:szCs w:val="24"/>
          <w:lang w:val="en-GB"/>
        </w:rPr>
        <w:t>maintained</w:t>
      </w:r>
      <w:r w:rsidRPr="751CEA5D" w:rsidR="7D59DC12">
        <w:rPr>
          <w:rFonts w:ascii="Arial" w:hAnsi="Arial" w:eastAsia="Arial" w:cs="Arial"/>
          <w:noProof w:val="0"/>
          <w:color w:val="000000" w:themeColor="text1" w:themeTint="FF" w:themeShade="FF"/>
          <w:sz w:val="24"/>
          <w:szCs w:val="24"/>
          <w:lang w:val="en-GB"/>
        </w:rPr>
        <w:t xml:space="preserve"> and updated</w:t>
      </w:r>
      <w:r w:rsidRPr="751CEA5D" w:rsidR="565A7938">
        <w:rPr>
          <w:rFonts w:ascii="Arial" w:hAnsi="Arial" w:eastAsia="Arial" w:cs="Arial"/>
          <w:noProof w:val="0"/>
          <w:color w:val="000000" w:themeColor="text1" w:themeTint="FF" w:themeShade="FF"/>
          <w:sz w:val="24"/>
          <w:szCs w:val="24"/>
          <w:lang w:val="en-GB"/>
        </w:rPr>
        <w:t>.</w:t>
      </w:r>
      <w:r w:rsidRPr="751CEA5D" w:rsidR="0A801EA9">
        <w:rPr>
          <w:rFonts w:ascii="Arial" w:hAnsi="Arial" w:eastAsia="Arial" w:cs="Arial"/>
          <w:noProof w:val="0"/>
          <w:color w:val="000000" w:themeColor="text1" w:themeTint="FF" w:themeShade="FF"/>
          <w:sz w:val="24"/>
          <w:szCs w:val="24"/>
          <w:lang w:val="en-GB"/>
        </w:rPr>
        <w:t xml:space="preserve"> </w:t>
      </w:r>
      <w:r w:rsidRPr="751CEA5D" w:rsidR="3229B46F">
        <w:rPr>
          <w:rFonts w:ascii="Arial" w:hAnsi="Arial" w:eastAsia="Arial" w:cs="Arial"/>
          <w:noProof w:val="0"/>
          <w:color w:val="000000" w:themeColor="text1" w:themeTint="FF" w:themeShade="FF"/>
          <w:sz w:val="24"/>
          <w:szCs w:val="24"/>
          <w:lang w:val="en-GB"/>
        </w:rPr>
        <w:t xml:space="preserve">Moreover, this building user guide </w:t>
      </w:r>
      <w:r w:rsidRPr="751CEA5D" w:rsidR="00ADE90D">
        <w:rPr>
          <w:rFonts w:ascii="Arial" w:hAnsi="Arial" w:eastAsia="Arial" w:cs="Arial"/>
          <w:noProof w:val="0"/>
          <w:color w:val="000000" w:themeColor="text1" w:themeTint="FF" w:themeShade="FF"/>
          <w:sz w:val="24"/>
          <w:szCs w:val="24"/>
          <w:lang w:val="en-GB"/>
        </w:rPr>
        <w:t>should</w:t>
      </w:r>
      <w:r w:rsidRPr="751CEA5D" w:rsidR="230CAE3A">
        <w:rPr>
          <w:rFonts w:ascii="Arial" w:hAnsi="Arial" w:eastAsia="Arial" w:cs="Arial"/>
          <w:noProof w:val="0"/>
          <w:color w:val="000000" w:themeColor="text1" w:themeTint="FF" w:themeShade="FF"/>
          <w:sz w:val="24"/>
          <w:szCs w:val="24"/>
          <w:lang w:val="en-GB"/>
        </w:rPr>
        <w:t xml:space="preserve"> </w:t>
      </w:r>
      <w:r w:rsidRPr="751CEA5D" w:rsidR="230CAE3A">
        <w:rPr>
          <w:rFonts w:ascii="Arial" w:hAnsi="Arial" w:eastAsia="Arial" w:cs="Arial"/>
          <w:noProof w:val="0"/>
          <w:color w:val="000000" w:themeColor="text1" w:themeTint="FF" w:themeShade="FF"/>
          <w:sz w:val="24"/>
          <w:szCs w:val="24"/>
          <w:lang w:val="en-GB"/>
        </w:rPr>
        <w:t>contain</w:t>
      </w:r>
      <w:r w:rsidRPr="751CEA5D" w:rsidR="3DDF6596">
        <w:rPr>
          <w:rFonts w:ascii="Arial" w:hAnsi="Arial" w:eastAsia="Arial" w:cs="Arial"/>
          <w:noProof w:val="0"/>
          <w:color w:val="000000" w:themeColor="text1" w:themeTint="FF" w:themeShade="FF"/>
          <w:sz w:val="24"/>
          <w:szCs w:val="24"/>
          <w:lang w:val="en-GB"/>
        </w:rPr>
        <w:t xml:space="preserve"> as-built drawings, specifications,</w:t>
      </w:r>
      <w:r w:rsidRPr="751CEA5D" w:rsidR="230CAE3A">
        <w:rPr>
          <w:rFonts w:ascii="Arial" w:hAnsi="Arial" w:eastAsia="Arial" w:cs="Arial"/>
          <w:noProof w:val="0"/>
          <w:color w:val="000000" w:themeColor="text1" w:themeTint="FF" w:themeShade="FF"/>
          <w:sz w:val="24"/>
          <w:szCs w:val="24"/>
          <w:lang w:val="en-GB"/>
        </w:rPr>
        <w:t xml:space="preserve"> </w:t>
      </w:r>
      <w:r w:rsidRPr="751CEA5D" w:rsidR="492CAF60">
        <w:rPr>
          <w:rFonts w:ascii="Arial" w:hAnsi="Arial" w:eastAsia="Arial" w:cs="Arial"/>
          <w:noProof w:val="0"/>
          <w:color w:val="000000" w:themeColor="text1" w:themeTint="FF" w:themeShade="FF"/>
          <w:sz w:val="24"/>
          <w:szCs w:val="24"/>
          <w:lang w:val="en-GB"/>
        </w:rPr>
        <w:t>maintenance</w:t>
      </w:r>
      <w:r w:rsidRPr="751CEA5D" w:rsidR="230CAE3A">
        <w:rPr>
          <w:rFonts w:ascii="Arial" w:hAnsi="Arial" w:eastAsia="Arial" w:cs="Arial"/>
          <w:noProof w:val="0"/>
          <w:color w:val="000000" w:themeColor="text1" w:themeTint="FF" w:themeShade="FF"/>
          <w:sz w:val="24"/>
          <w:szCs w:val="24"/>
          <w:lang w:val="en-GB"/>
        </w:rPr>
        <w:t xml:space="preserve"> schedules</w:t>
      </w:r>
      <w:r w:rsidRPr="751CEA5D" w:rsidR="1361C245">
        <w:rPr>
          <w:rFonts w:ascii="Arial" w:hAnsi="Arial" w:eastAsia="Arial" w:cs="Arial"/>
          <w:noProof w:val="0"/>
          <w:color w:val="000000" w:themeColor="text1" w:themeTint="FF" w:themeShade="FF"/>
          <w:sz w:val="24"/>
          <w:szCs w:val="24"/>
          <w:lang w:val="en-GB"/>
        </w:rPr>
        <w:t xml:space="preserve"> (preventive maintenance plans)</w:t>
      </w:r>
      <w:r w:rsidRPr="751CEA5D" w:rsidR="230CAE3A">
        <w:rPr>
          <w:rFonts w:ascii="Arial" w:hAnsi="Arial" w:eastAsia="Arial" w:cs="Arial"/>
          <w:noProof w:val="0"/>
          <w:color w:val="000000" w:themeColor="text1" w:themeTint="FF" w:themeShade="FF"/>
          <w:sz w:val="24"/>
          <w:szCs w:val="24"/>
          <w:lang w:val="en-GB"/>
        </w:rPr>
        <w:t>, warranties</w:t>
      </w:r>
      <w:r w:rsidRPr="751CEA5D" w:rsidR="40143E18">
        <w:rPr>
          <w:rFonts w:ascii="Arial" w:hAnsi="Arial" w:eastAsia="Arial" w:cs="Arial"/>
          <w:noProof w:val="0"/>
          <w:color w:val="000000" w:themeColor="text1" w:themeTint="FF" w:themeShade="FF"/>
          <w:sz w:val="24"/>
          <w:szCs w:val="24"/>
          <w:lang w:val="en-GB"/>
        </w:rPr>
        <w:t xml:space="preserve"> (</w:t>
      </w:r>
      <w:r w:rsidRPr="751CEA5D" w:rsidR="62501B15">
        <w:rPr>
          <w:rFonts w:ascii="Arial" w:hAnsi="Arial" w:eastAsia="Arial" w:cs="Arial"/>
          <w:noProof w:val="0"/>
          <w:color w:val="000000" w:themeColor="text1" w:themeTint="FF" w:themeShade="FF"/>
          <w:sz w:val="24"/>
          <w:szCs w:val="24"/>
          <w:lang w:val="en-GB"/>
        </w:rPr>
        <w:t>e.g.</w:t>
      </w:r>
      <w:r w:rsidRPr="751CEA5D" w:rsidR="40143E18">
        <w:rPr>
          <w:rFonts w:ascii="Arial" w:hAnsi="Arial" w:eastAsia="Arial" w:cs="Arial"/>
          <w:noProof w:val="0"/>
          <w:color w:val="000000" w:themeColor="text1" w:themeTint="FF" w:themeShade="FF"/>
          <w:sz w:val="24"/>
          <w:szCs w:val="24"/>
          <w:lang w:val="en-GB"/>
        </w:rPr>
        <w:t xml:space="preserve"> for systems and equipment)</w:t>
      </w:r>
      <w:r w:rsidRPr="751CEA5D" w:rsidR="230CAE3A">
        <w:rPr>
          <w:rFonts w:ascii="Arial" w:hAnsi="Arial" w:eastAsia="Arial" w:cs="Arial"/>
          <w:noProof w:val="0"/>
          <w:color w:val="000000" w:themeColor="text1" w:themeTint="FF" w:themeShade="FF"/>
          <w:sz w:val="24"/>
          <w:szCs w:val="24"/>
          <w:lang w:val="en-GB"/>
        </w:rPr>
        <w:t>, building fabrics</w:t>
      </w:r>
      <w:r w:rsidRPr="751CEA5D" w:rsidR="15AD5782">
        <w:rPr>
          <w:rFonts w:ascii="Arial" w:hAnsi="Arial" w:eastAsia="Arial" w:cs="Arial"/>
          <w:noProof w:val="0"/>
          <w:color w:val="000000" w:themeColor="text1" w:themeTint="FF" w:themeShade="FF"/>
          <w:sz w:val="24"/>
          <w:szCs w:val="24"/>
          <w:lang w:val="en-GB"/>
        </w:rPr>
        <w:t xml:space="preserve"> (materials and structural elements)</w:t>
      </w:r>
      <w:r w:rsidRPr="751CEA5D" w:rsidR="230CAE3A">
        <w:rPr>
          <w:rFonts w:ascii="Arial" w:hAnsi="Arial" w:eastAsia="Arial" w:cs="Arial"/>
          <w:noProof w:val="0"/>
          <w:color w:val="000000" w:themeColor="text1" w:themeTint="FF" w:themeShade="FF"/>
          <w:sz w:val="24"/>
          <w:szCs w:val="24"/>
          <w:lang w:val="en-GB"/>
        </w:rPr>
        <w:t>, performance tests</w:t>
      </w:r>
      <w:r w:rsidRPr="751CEA5D" w:rsidR="7631A65E">
        <w:rPr>
          <w:rFonts w:ascii="Arial" w:hAnsi="Arial" w:eastAsia="Arial" w:cs="Arial"/>
          <w:noProof w:val="0"/>
          <w:color w:val="000000" w:themeColor="text1" w:themeTint="FF" w:themeShade="FF"/>
          <w:sz w:val="24"/>
          <w:szCs w:val="24"/>
          <w:lang w:val="en-GB"/>
        </w:rPr>
        <w:t xml:space="preserve"> (to meet efficiency standards)</w:t>
      </w:r>
      <w:r w:rsidRPr="751CEA5D" w:rsidR="4E6771A8">
        <w:rPr>
          <w:rFonts w:ascii="Arial" w:hAnsi="Arial" w:eastAsia="Arial" w:cs="Arial"/>
          <w:noProof w:val="0"/>
          <w:color w:val="000000" w:themeColor="text1" w:themeTint="FF" w:themeShade="FF"/>
          <w:sz w:val="24"/>
          <w:szCs w:val="24"/>
          <w:lang w:val="en-GB"/>
        </w:rPr>
        <w:t xml:space="preserve"> </w:t>
      </w:r>
      <w:r w:rsidRPr="751CEA5D" w:rsidR="506BAC18">
        <w:rPr>
          <w:rFonts w:ascii="Arial" w:hAnsi="Arial" w:eastAsia="Arial" w:cs="Arial"/>
          <w:noProof w:val="0"/>
          <w:color w:val="000000" w:themeColor="text1" w:themeTint="FF" w:themeShade="FF"/>
          <w:sz w:val="24"/>
          <w:szCs w:val="24"/>
          <w:lang w:val="en-GB"/>
        </w:rPr>
        <w:t>and certifications</w:t>
      </w:r>
      <w:r w:rsidRPr="751CEA5D" w:rsidR="7D9BD93A">
        <w:rPr>
          <w:rFonts w:ascii="Arial" w:hAnsi="Arial" w:eastAsia="Arial" w:cs="Arial"/>
          <w:noProof w:val="0"/>
          <w:color w:val="000000" w:themeColor="text1" w:themeTint="FF" w:themeShade="FF"/>
          <w:sz w:val="24"/>
          <w:szCs w:val="24"/>
          <w:lang w:val="en-GB"/>
        </w:rPr>
        <w:t xml:space="preserve"> (e.g. BREEAM and LEED)</w:t>
      </w:r>
      <w:r w:rsidRPr="751CEA5D" w:rsidR="49ED362D">
        <w:rPr>
          <w:rFonts w:ascii="Arial" w:hAnsi="Arial" w:eastAsia="Arial" w:cs="Arial"/>
          <w:noProof w:val="0"/>
          <w:color w:val="000000" w:themeColor="text1" w:themeTint="FF" w:themeShade="FF"/>
          <w:sz w:val="24"/>
          <w:szCs w:val="24"/>
          <w:lang w:val="en-GB"/>
        </w:rPr>
        <w:t>, along</w:t>
      </w:r>
      <w:r w:rsidRPr="751CEA5D" w:rsidR="08EAA555">
        <w:rPr>
          <w:rFonts w:ascii="Arial" w:hAnsi="Arial" w:eastAsia="Arial" w:cs="Arial"/>
          <w:noProof w:val="0"/>
          <w:color w:val="000000" w:themeColor="text1" w:themeTint="FF" w:themeShade="FF"/>
          <w:sz w:val="24"/>
          <w:szCs w:val="24"/>
          <w:lang w:val="en-GB"/>
        </w:rPr>
        <w:t xml:space="preserve"> </w:t>
      </w:r>
      <w:r w:rsidRPr="751CEA5D" w:rsidR="7EB1C50F">
        <w:rPr>
          <w:rFonts w:ascii="Arial" w:hAnsi="Arial" w:eastAsia="Arial" w:cs="Arial"/>
          <w:noProof w:val="0"/>
          <w:color w:val="000000" w:themeColor="text1" w:themeTint="FF" w:themeShade="FF"/>
          <w:sz w:val="24"/>
          <w:szCs w:val="24"/>
          <w:lang w:val="en-GB"/>
        </w:rPr>
        <w:t>with a</w:t>
      </w:r>
      <w:r w:rsidRPr="751CEA5D" w:rsidR="2AA97272">
        <w:rPr>
          <w:rFonts w:ascii="Arial" w:hAnsi="Arial" w:eastAsia="Arial" w:cs="Arial"/>
          <w:noProof w:val="0"/>
          <w:color w:val="000000" w:themeColor="text1" w:themeTint="FF" w:themeShade="FF"/>
          <w:sz w:val="24"/>
          <w:szCs w:val="24"/>
          <w:lang w:val="en-GB"/>
        </w:rPr>
        <w:t>n asset list</w:t>
      </w:r>
      <w:r w:rsidRPr="751CEA5D" w:rsidR="4F43B43B">
        <w:rPr>
          <w:rFonts w:ascii="Arial" w:hAnsi="Arial" w:eastAsia="Arial" w:cs="Arial"/>
          <w:noProof w:val="0"/>
          <w:color w:val="000000" w:themeColor="text1" w:themeTint="FF" w:themeShade="FF"/>
          <w:sz w:val="24"/>
          <w:szCs w:val="24"/>
          <w:lang w:val="en-GB"/>
        </w:rPr>
        <w:t xml:space="preserve"> that</w:t>
      </w:r>
      <w:r w:rsidRPr="751CEA5D" w:rsidR="2AA97272">
        <w:rPr>
          <w:rFonts w:ascii="Arial" w:hAnsi="Arial" w:eastAsia="Arial" w:cs="Arial"/>
          <w:noProof w:val="0"/>
          <w:color w:val="000000" w:themeColor="text1" w:themeTint="FF" w:themeShade="FF"/>
          <w:sz w:val="24"/>
          <w:szCs w:val="24"/>
          <w:lang w:val="en-GB"/>
        </w:rPr>
        <w:t xml:space="preserve"> delineates what requires management, providing clarity and distinction </w:t>
      </w:r>
      <w:r w:rsidRPr="751CEA5D" w:rsidR="2AA97272">
        <w:rPr>
          <w:rFonts w:ascii="Arial" w:hAnsi="Arial" w:eastAsia="Arial" w:cs="Arial"/>
          <w:noProof w:val="0"/>
          <w:color w:val="000000" w:themeColor="text1" w:themeTint="FF" w:themeShade="FF"/>
          <w:sz w:val="24"/>
          <w:szCs w:val="24"/>
          <w:lang w:val="en-GB"/>
        </w:rPr>
        <w:t>regard</w:t>
      </w:r>
      <w:r w:rsidRPr="751CEA5D" w:rsidR="2AA97272">
        <w:rPr>
          <w:rFonts w:ascii="Arial" w:hAnsi="Arial" w:eastAsia="Arial" w:cs="Arial"/>
          <w:noProof w:val="0"/>
          <w:color w:val="000000" w:themeColor="text1" w:themeTint="FF" w:themeShade="FF"/>
          <w:sz w:val="24"/>
          <w:szCs w:val="24"/>
          <w:lang w:val="en-GB"/>
        </w:rPr>
        <w:t>ing mainte</w:t>
      </w:r>
      <w:r w:rsidRPr="751CEA5D" w:rsidR="2AA97272">
        <w:rPr>
          <w:rFonts w:ascii="Arial" w:hAnsi="Arial" w:eastAsia="Arial" w:cs="Arial"/>
          <w:noProof w:val="0"/>
          <w:color w:val="000000" w:themeColor="text1" w:themeTint="FF" w:themeShade="FF"/>
          <w:sz w:val="24"/>
          <w:szCs w:val="24"/>
          <w:lang w:val="en-GB"/>
        </w:rPr>
        <w:t>nance obligations. Inhouse or outso</w:t>
      </w:r>
      <w:r w:rsidRPr="751CEA5D" w:rsidR="2AA97272">
        <w:rPr>
          <w:rFonts w:ascii="Arial" w:hAnsi="Arial" w:eastAsia="Arial" w:cs="Arial"/>
          <w:noProof w:val="0"/>
          <w:color w:val="000000" w:themeColor="text1" w:themeTint="FF" w:themeShade="FF"/>
          <w:sz w:val="24"/>
          <w:szCs w:val="24"/>
          <w:lang w:val="en-GB"/>
        </w:rPr>
        <w:t>urce maintenance teams might be instr</w:t>
      </w:r>
      <w:r w:rsidRPr="751CEA5D" w:rsidR="2AA97272">
        <w:rPr>
          <w:rFonts w:ascii="Arial" w:hAnsi="Arial" w:eastAsia="Arial" w:cs="Arial"/>
          <w:noProof w:val="0"/>
          <w:color w:val="000000" w:themeColor="text1" w:themeTint="FF" w:themeShade="FF"/>
          <w:sz w:val="24"/>
          <w:szCs w:val="24"/>
          <w:lang w:val="en-GB"/>
        </w:rPr>
        <w:t xml:space="preserve">ucted and </w:t>
      </w:r>
      <w:r w:rsidRPr="751CEA5D" w:rsidR="2AA97272">
        <w:rPr>
          <w:rFonts w:ascii="Arial" w:hAnsi="Arial" w:eastAsia="Arial" w:cs="Arial"/>
          <w:noProof w:val="0"/>
          <w:color w:val="000000" w:themeColor="text1" w:themeTint="FF" w:themeShade="FF"/>
          <w:sz w:val="24"/>
          <w:szCs w:val="24"/>
          <w:lang w:val="en-GB"/>
        </w:rPr>
        <w:t>designated</w:t>
      </w:r>
      <w:r w:rsidRPr="751CEA5D" w:rsidR="2AA97272">
        <w:rPr>
          <w:rFonts w:ascii="Arial" w:hAnsi="Arial" w:eastAsia="Arial" w:cs="Arial"/>
          <w:noProof w:val="0"/>
          <w:color w:val="000000" w:themeColor="text1" w:themeTint="FF" w:themeShade="FF"/>
          <w:sz w:val="24"/>
          <w:szCs w:val="24"/>
          <w:lang w:val="en-GB"/>
        </w:rPr>
        <w:t xml:space="preserve"> to do maintenance tasks. These programs can transition from reactive maintenance to proactive op</w:t>
      </w:r>
      <w:r w:rsidRPr="751CEA5D" w:rsidR="2AA97272">
        <w:rPr>
          <w:rFonts w:ascii="Arial" w:hAnsi="Arial" w:eastAsia="Arial" w:cs="Arial"/>
          <w:noProof w:val="0"/>
          <w:color w:val="000000" w:themeColor="text1" w:themeTint="FF" w:themeShade="FF"/>
          <w:sz w:val="24"/>
          <w:szCs w:val="24"/>
          <w:lang w:val="en-GB"/>
        </w:rPr>
        <w:t>erations</w:t>
      </w:r>
      <w:r w:rsidRPr="751CEA5D" w:rsidR="2D28FFA7">
        <w:rPr>
          <w:rFonts w:ascii="Arial" w:hAnsi="Arial" w:eastAsia="Arial" w:cs="Arial"/>
          <w:noProof w:val="0"/>
          <w:color w:val="000000" w:themeColor="text1" w:themeTint="FF" w:themeShade="FF"/>
          <w:sz w:val="24"/>
          <w:szCs w:val="24"/>
          <w:lang w:val="en-GB"/>
        </w:rPr>
        <w:t>,</w:t>
      </w:r>
      <w:r w:rsidRPr="751CEA5D" w:rsidR="2D28FFA7">
        <w:rPr>
          <w:rFonts w:ascii="Arial" w:hAnsi="Arial" w:eastAsia="Arial" w:cs="Arial"/>
          <w:noProof w:val="0"/>
          <w:color w:val="000000" w:themeColor="text1" w:themeTint="FF" w:themeShade="FF"/>
          <w:sz w:val="24"/>
          <w:szCs w:val="24"/>
          <w:lang w:val="en-GB"/>
        </w:rPr>
        <w:t xml:space="preserve"> </w:t>
      </w:r>
      <w:r w:rsidRPr="751CEA5D" w:rsidR="2D28FFA7">
        <w:rPr>
          <w:rFonts w:ascii="Arial" w:hAnsi="Arial" w:eastAsia="Arial" w:cs="Arial"/>
          <w:noProof w:val="0"/>
          <w:color w:val="000000" w:themeColor="text1" w:themeTint="FF" w:themeShade="FF"/>
          <w:sz w:val="24"/>
          <w:szCs w:val="24"/>
          <w:lang w:val="en-GB"/>
        </w:rPr>
        <w:t>determine</w:t>
      </w:r>
      <w:r w:rsidRPr="751CEA5D" w:rsidR="2D28FFA7">
        <w:rPr>
          <w:rFonts w:ascii="Arial" w:hAnsi="Arial" w:eastAsia="Arial" w:cs="Arial"/>
          <w:noProof w:val="0"/>
          <w:color w:val="000000" w:themeColor="text1" w:themeTint="FF" w:themeShade="FF"/>
          <w:sz w:val="24"/>
          <w:szCs w:val="24"/>
          <w:lang w:val="en-GB"/>
        </w:rPr>
        <w:t xml:space="preserve"> causes of detects and help prevent re-occurrence or repetition with continued compliance with statutory </w:t>
      </w:r>
      <w:r w:rsidRPr="751CEA5D" w:rsidR="2AA8F11D">
        <w:rPr>
          <w:rFonts w:ascii="Arial" w:hAnsi="Arial" w:eastAsia="Arial" w:cs="Arial"/>
          <w:noProof w:val="0"/>
          <w:color w:val="000000" w:themeColor="text1" w:themeTint="FF" w:themeShade="FF"/>
          <w:sz w:val="24"/>
          <w:szCs w:val="24"/>
          <w:lang w:val="en-GB"/>
        </w:rPr>
        <w:t>requirements</w:t>
      </w:r>
      <w:r w:rsidRPr="751CEA5D" w:rsidR="190CE680">
        <w:rPr>
          <w:rFonts w:ascii="Arial" w:hAnsi="Arial" w:eastAsia="Arial" w:cs="Arial"/>
          <w:noProof w:val="0"/>
          <w:color w:val="000000" w:themeColor="text1" w:themeTint="FF" w:themeShade="FF"/>
          <w:sz w:val="24"/>
          <w:szCs w:val="24"/>
          <w:lang w:val="en-GB"/>
        </w:rPr>
        <w:t xml:space="preserve"> </w:t>
      </w:r>
      <w:r w:rsidRPr="751CEA5D" w:rsidR="74C7A1D7">
        <w:rPr>
          <w:rFonts w:ascii="Arial" w:hAnsi="Arial" w:eastAsia="Arial" w:cs="Arial"/>
          <w:noProof w:val="0"/>
          <w:color w:val="000000" w:themeColor="text1" w:themeTint="FF" w:themeShade="FF"/>
          <w:sz w:val="24"/>
          <w:szCs w:val="24"/>
          <w:lang w:val="en-GB"/>
        </w:rPr>
        <w:t xml:space="preserve">(e.g. Part L of the Building Regulations, </w:t>
      </w:r>
      <w:r w:rsidRPr="751CEA5D" w:rsidR="74C7A1D7">
        <w:rPr>
          <w:rFonts w:ascii="Arial" w:hAnsi="Arial" w:eastAsia="Arial" w:cs="Arial"/>
          <w:noProof w:val="0"/>
          <w:color w:val="000000" w:themeColor="text1" w:themeTint="FF" w:themeShade="FF"/>
          <w:sz w:val="24"/>
          <w:szCs w:val="24"/>
          <w:lang w:val="en-GB"/>
        </w:rPr>
        <w:t>pertaining to</w:t>
      </w:r>
      <w:r w:rsidRPr="751CEA5D" w:rsidR="74C7A1D7">
        <w:rPr>
          <w:rFonts w:ascii="Arial" w:hAnsi="Arial" w:eastAsia="Arial" w:cs="Arial"/>
          <w:noProof w:val="0"/>
          <w:color w:val="000000" w:themeColor="text1" w:themeTint="FF" w:themeShade="FF"/>
          <w:sz w:val="24"/>
          <w:szCs w:val="24"/>
          <w:lang w:val="en-GB"/>
        </w:rPr>
        <w:t xml:space="preserve"> the conservation of fuel and power) </w:t>
      </w:r>
      <w:r w:rsidRPr="751CEA5D" w:rsidR="190CE680">
        <w:rPr>
          <w:rFonts w:ascii="Arial" w:hAnsi="Arial" w:eastAsia="Arial" w:cs="Arial"/>
          <w:noProof w:val="0"/>
          <w:color w:val="000000" w:themeColor="text1" w:themeTint="FF" w:themeShade="FF"/>
          <w:sz w:val="24"/>
          <w:szCs w:val="24"/>
          <w:lang w:val="en-GB"/>
        </w:rPr>
        <w:t xml:space="preserve">(see </w:t>
      </w:r>
      <w:r w:rsidRPr="751CEA5D" w:rsidR="190CE680">
        <w:rPr>
          <w:rFonts w:ascii="Arial" w:hAnsi="Arial" w:eastAsia="Arial" w:cs="Arial"/>
          <w:noProof w:val="0"/>
          <w:color w:val="000000" w:themeColor="text1" w:themeTint="FF" w:themeShade="FF"/>
          <w:sz w:val="24"/>
          <w:szCs w:val="24"/>
          <w:lang w:val="en-GB"/>
        </w:rPr>
        <w:t>Appendix 18</w:t>
      </w:r>
      <w:r w:rsidRPr="751CEA5D" w:rsidR="190CE680">
        <w:rPr>
          <w:rFonts w:ascii="Arial" w:hAnsi="Arial" w:eastAsia="Arial" w:cs="Arial"/>
          <w:noProof w:val="0"/>
          <w:color w:val="000000" w:themeColor="text1" w:themeTint="FF" w:themeShade="FF"/>
          <w:sz w:val="24"/>
          <w:szCs w:val="24"/>
          <w:lang w:val="en-GB"/>
        </w:rPr>
        <w:t xml:space="preserve"> for further recommendations)</w:t>
      </w:r>
      <w:r w:rsidRPr="751CEA5D" w:rsidR="2AA8F11D">
        <w:rPr>
          <w:rFonts w:ascii="Arial" w:hAnsi="Arial" w:eastAsia="Arial" w:cs="Arial"/>
          <w:noProof w:val="0"/>
          <w:color w:val="000000" w:themeColor="text1" w:themeTint="FF" w:themeShade="FF"/>
          <w:sz w:val="24"/>
          <w:szCs w:val="24"/>
          <w:lang w:val="en-GB"/>
        </w:rPr>
        <w:t xml:space="preserve">. (Browne, 2020) </w:t>
      </w:r>
      <w:r w:rsidRPr="751CEA5D" w:rsidR="2AA8F11D">
        <w:rPr>
          <w:rFonts w:ascii="Arial" w:hAnsi="Arial" w:eastAsia="Arial" w:cs="Arial"/>
          <w:noProof w:val="0"/>
          <w:color w:val="000000" w:themeColor="text1" w:themeTint="FF" w:themeShade="FF"/>
          <w:sz w:val="24"/>
          <w:szCs w:val="24"/>
          <w:lang w:val="en-GB"/>
        </w:rPr>
        <w:t>(</w:t>
      </w:r>
      <w:r w:rsidRPr="751CEA5D" w:rsidR="2AA8F1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Avsatth</w:t>
      </w:r>
      <w:r w:rsidRPr="751CEA5D" w:rsidR="2AA8F1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751CEA5D" w:rsidR="2AA8F1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2024)</w:t>
      </w:r>
    </w:p>
    <w:p w:rsidR="4F38D2A7" w:rsidP="751CEA5D" w:rsidRDefault="4F38D2A7" w14:paraId="265CA6BB" w14:textId="34771D06">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4F38D2A7">
        <w:rPr>
          <w:rFonts w:ascii="Arial" w:hAnsi="Arial" w:eastAsia="Arial" w:cs="Arial"/>
          <w:noProof w:val="0"/>
          <w:color w:val="000000" w:themeColor="text1" w:themeTint="FF" w:themeShade="FF"/>
          <w:sz w:val="24"/>
          <w:szCs w:val="24"/>
          <w:lang w:val="en-GB"/>
        </w:rPr>
        <w:t xml:space="preserve">In conjunction with this, </w:t>
      </w:r>
      <w:r w:rsidRPr="751CEA5D" w:rsidR="4F38D2A7">
        <w:rPr>
          <w:rFonts w:ascii="Arial" w:hAnsi="Arial" w:eastAsia="Arial" w:cs="Arial"/>
          <w:noProof w:val="0"/>
          <w:color w:val="000000" w:themeColor="text1" w:themeTint="FF" w:themeShade="FF"/>
          <w:sz w:val="24"/>
          <w:szCs w:val="24"/>
          <w:lang w:val="en-GB"/>
        </w:rPr>
        <w:t>pursuant to</w:t>
      </w:r>
      <w:r w:rsidRPr="751CEA5D" w:rsidR="4F38D2A7">
        <w:rPr>
          <w:rFonts w:ascii="Arial" w:hAnsi="Arial" w:eastAsia="Arial" w:cs="Arial"/>
          <w:noProof w:val="0"/>
          <w:color w:val="000000" w:themeColor="text1" w:themeTint="FF" w:themeShade="FF"/>
          <w:sz w:val="24"/>
          <w:szCs w:val="24"/>
          <w:lang w:val="en-GB"/>
        </w:rPr>
        <w:t xml:space="preserve"> the CDM Regulations 2015, a health and safety file will </w:t>
      </w:r>
      <w:r w:rsidRPr="751CEA5D" w:rsidR="4F38D2A7">
        <w:rPr>
          <w:rFonts w:ascii="Arial" w:hAnsi="Arial" w:eastAsia="Arial" w:cs="Arial"/>
          <w:noProof w:val="0"/>
          <w:color w:val="000000" w:themeColor="text1" w:themeTint="FF" w:themeShade="FF"/>
          <w:sz w:val="24"/>
          <w:szCs w:val="24"/>
          <w:lang w:val="en-GB"/>
        </w:rPr>
        <w:t>contain</w:t>
      </w:r>
      <w:r w:rsidRPr="751CEA5D" w:rsidR="4F38D2A7">
        <w:rPr>
          <w:rFonts w:ascii="Arial" w:hAnsi="Arial" w:eastAsia="Arial" w:cs="Arial"/>
          <w:noProof w:val="0"/>
          <w:color w:val="000000" w:themeColor="text1" w:themeTint="FF" w:themeShade="FF"/>
          <w:sz w:val="24"/>
          <w:szCs w:val="24"/>
          <w:lang w:val="en-GB"/>
        </w:rPr>
        <w:t xml:space="preserve"> information </w:t>
      </w:r>
      <w:r w:rsidRPr="751CEA5D" w:rsidR="4F38D2A7">
        <w:rPr>
          <w:rFonts w:ascii="Arial" w:hAnsi="Arial" w:eastAsia="Arial" w:cs="Arial"/>
          <w:noProof w:val="0"/>
          <w:color w:val="000000" w:themeColor="text1" w:themeTint="FF" w:themeShade="FF"/>
          <w:sz w:val="24"/>
          <w:szCs w:val="24"/>
          <w:lang w:val="en-GB"/>
        </w:rPr>
        <w:t>required</w:t>
      </w:r>
      <w:r w:rsidRPr="751CEA5D" w:rsidR="4F38D2A7">
        <w:rPr>
          <w:rFonts w:ascii="Arial" w:hAnsi="Arial" w:eastAsia="Arial" w:cs="Arial"/>
          <w:noProof w:val="0"/>
          <w:color w:val="000000" w:themeColor="text1" w:themeTint="FF" w:themeShade="FF"/>
          <w:sz w:val="24"/>
          <w:szCs w:val="24"/>
          <w:lang w:val="en-GB"/>
        </w:rPr>
        <w:t xml:space="preserve"> for workers executing future repairs, maintenance, </w:t>
      </w:r>
      <w:r w:rsidRPr="751CEA5D" w:rsidR="4F38D2A7">
        <w:rPr>
          <w:rFonts w:ascii="Arial" w:hAnsi="Arial" w:eastAsia="Arial" w:cs="Arial"/>
          <w:noProof w:val="0"/>
          <w:color w:val="000000" w:themeColor="text1" w:themeTint="FF" w:themeShade="FF"/>
          <w:sz w:val="24"/>
          <w:szCs w:val="24"/>
          <w:lang w:val="en-GB"/>
        </w:rPr>
        <w:t>construction</w:t>
      </w:r>
      <w:r w:rsidRPr="751CEA5D" w:rsidR="4F38D2A7">
        <w:rPr>
          <w:rFonts w:ascii="Arial" w:hAnsi="Arial" w:eastAsia="Arial" w:cs="Arial"/>
          <w:noProof w:val="0"/>
          <w:color w:val="000000" w:themeColor="text1" w:themeTint="FF" w:themeShade="FF"/>
          <w:sz w:val="24"/>
          <w:szCs w:val="24"/>
          <w:lang w:val="en-GB"/>
        </w:rPr>
        <w:t xml:space="preserve"> or demolition activities to effectively plan and manage their work while safeguarding health and safety.</w:t>
      </w:r>
      <w:r w:rsidRPr="751CEA5D" w:rsidR="5CD9A28E">
        <w:rPr>
          <w:rFonts w:ascii="Arial" w:hAnsi="Arial" w:eastAsia="Arial" w:cs="Arial"/>
          <w:noProof w:val="0"/>
          <w:color w:val="000000" w:themeColor="text1" w:themeTint="FF" w:themeShade="FF"/>
          <w:sz w:val="24"/>
          <w:szCs w:val="24"/>
          <w:lang w:val="en-GB"/>
        </w:rPr>
        <w:t xml:space="preserve"> (</w:t>
      </w:r>
      <w:r w:rsidRPr="751CEA5D" w:rsidR="5CD9A28E">
        <w:rPr>
          <w:rFonts w:ascii="Arial" w:hAnsi="Arial" w:eastAsia="Arial" w:cs="Arial"/>
          <w:noProof w:val="0"/>
          <w:color w:val="000000" w:themeColor="text1" w:themeTint="FF" w:themeShade="FF"/>
          <w:sz w:val="24"/>
          <w:szCs w:val="24"/>
          <w:lang w:val="en-GB"/>
        </w:rPr>
        <w:t>Marpal</w:t>
      </w:r>
      <w:r w:rsidRPr="751CEA5D" w:rsidR="5CD9A28E">
        <w:rPr>
          <w:rFonts w:ascii="Arial" w:hAnsi="Arial" w:eastAsia="Arial" w:cs="Arial"/>
          <w:noProof w:val="0"/>
          <w:color w:val="000000" w:themeColor="text1" w:themeTint="FF" w:themeShade="FF"/>
          <w:sz w:val="24"/>
          <w:szCs w:val="24"/>
          <w:lang w:val="en-GB"/>
        </w:rPr>
        <w:t>, 2025)</w:t>
      </w:r>
    </w:p>
    <w:p w:rsidR="751CEA5D" w:rsidP="751CEA5D" w:rsidRDefault="751CEA5D" w14:paraId="6A82C4E9" w14:textId="1119F6D8">
      <w:pPr>
        <w:pStyle w:val="Normal"/>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51CEA5D" w:rsidP="751CEA5D" w:rsidRDefault="751CEA5D" w14:paraId="34DB4672" w14:textId="7DECF42D">
      <w:pPr>
        <w:pStyle w:val="Normal"/>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51CEA5D" w:rsidP="751CEA5D" w:rsidRDefault="751CEA5D" w14:paraId="14D32678" w14:textId="381EF03D">
      <w:pPr>
        <w:pStyle w:val="Normal"/>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51CEA5D" w:rsidP="751CEA5D" w:rsidRDefault="751CEA5D" w14:paraId="6AFB7F3F" w14:textId="06944AE6">
      <w:pPr>
        <w:pStyle w:val="Normal"/>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2CC98502" w:rsidP="751CEA5D" w:rsidRDefault="2CC98502" w14:paraId="35AD6FC3" w14:textId="1A3CC969">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2CC98502">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3.0 </w:t>
      </w:r>
      <w:r w:rsidRPr="751CEA5D" w:rsidR="0E545FE9">
        <w:rPr>
          <w:rFonts w:ascii="Arial" w:hAnsi="Arial" w:eastAsia="Arial" w:cs="Arial"/>
          <w:b w:val="0"/>
          <w:bCs w:val="0"/>
          <w:i w:val="0"/>
          <w:iCs w:val="0"/>
          <w:caps w:val="0"/>
          <w:smallCaps w:val="0"/>
          <w:noProof w:val="0"/>
          <w:color w:val="000000" w:themeColor="text1" w:themeTint="FF" w:themeShade="FF"/>
          <w:sz w:val="28"/>
          <w:szCs w:val="28"/>
          <w:u w:val="single"/>
          <w:lang w:val="en-GB"/>
        </w:rPr>
        <w:t>Recommendations</w:t>
      </w:r>
      <w:r w:rsidRPr="751CEA5D" w:rsidR="1AE06DFB">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 and Conclusion</w:t>
      </w:r>
    </w:p>
    <w:p w:rsidR="5F232915" w:rsidP="751CEA5D" w:rsidRDefault="5F232915" w14:paraId="6926D7E6" w14:textId="74A00F13">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51CEA5D" w:rsidR="5F232915">
        <w:rPr>
          <w:rFonts w:ascii="Arial" w:hAnsi="Arial" w:eastAsia="Arial" w:cs="Arial"/>
          <w:b w:val="0"/>
          <w:bCs w:val="0"/>
          <w:i w:val="0"/>
          <w:iCs w:val="0"/>
          <w:caps w:val="0"/>
          <w:smallCaps w:val="0"/>
          <w:noProof w:val="0"/>
          <w:color w:val="000000" w:themeColor="text1" w:themeTint="FF" w:themeShade="FF"/>
          <w:sz w:val="24"/>
          <w:szCs w:val="24"/>
          <w:lang w:val="en-GB"/>
        </w:rPr>
        <w:t xml:space="preserve">Much like many older structures, </w:t>
      </w:r>
      <w:r w:rsidRPr="751CEA5D" w:rsidR="4FCC9079">
        <w:rPr>
          <w:rFonts w:ascii="Arial" w:hAnsi="Arial" w:eastAsia="Arial" w:cs="Arial"/>
          <w:b w:val="0"/>
          <w:bCs w:val="0"/>
          <w:i w:val="0"/>
          <w:iCs w:val="0"/>
          <w:caps w:val="0"/>
          <w:smallCaps w:val="0"/>
          <w:noProof w:val="0"/>
          <w:color w:val="000000" w:themeColor="text1" w:themeTint="FF" w:themeShade="FF"/>
          <w:sz w:val="24"/>
          <w:szCs w:val="24"/>
          <w:lang w:val="en-GB"/>
        </w:rPr>
        <w:t>Swansea</w:t>
      </w:r>
      <w:r w:rsidRPr="751CEA5D" w:rsidR="48846903">
        <w:rPr>
          <w:rFonts w:ascii="Arial" w:hAnsi="Arial" w:eastAsia="Arial" w:cs="Arial"/>
          <w:b w:val="0"/>
          <w:bCs w:val="0"/>
          <w:i w:val="0"/>
          <w:iCs w:val="0"/>
          <w:caps w:val="0"/>
          <w:smallCaps w:val="0"/>
          <w:noProof w:val="0"/>
          <w:color w:val="000000" w:themeColor="text1" w:themeTint="FF" w:themeShade="FF"/>
          <w:sz w:val="24"/>
          <w:szCs w:val="24"/>
          <w:lang w:val="en-GB"/>
        </w:rPr>
        <w:t>’s</w:t>
      </w:r>
      <w:r w:rsidRPr="751CEA5D" w:rsidR="4FCC9079">
        <w:rPr>
          <w:rFonts w:ascii="Arial" w:hAnsi="Arial" w:eastAsia="Arial" w:cs="Arial"/>
          <w:b w:val="0"/>
          <w:bCs w:val="0"/>
          <w:i w:val="0"/>
          <w:iCs w:val="0"/>
          <w:caps w:val="0"/>
          <w:smallCaps w:val="0"/>
          <w:noProof w:val="0"/>
          <w:color w:val="000000" w:themeColor="text1" w:themeTint="FF" w:themeShade="FF"/>
          <w:sz w:val="24"/>
          <w:szCs w:val="24"/>
          <w:lang w:val="en-GB"/>
        </w:rPr>
        <w:t xml:space="preserve"> Civic Centre</w:t>
      </w:r>
      <w:r w:rsidRPr="751CEA5D" w:rsidR="7CDC6D1D">
        <w:rPr>
          <w:rFonts w:ascii="Arial" w:hAnsi="Arial" w:eastAsia="Arial" w:cs="Arial"/>
          <w:b w:val="0"/>
          <w:bCs w:val="0"/>
          <w:i w:val="0"/>
          <w:iCs w:val="0"/>
          <w:caps w:val="0"/>
          <w:smallCaps w:val="0"/>
          <w:noProof w:val="0"/>
          <w:color w:val="000000" w:themeColor="text1" w:themeTint="FF" w:themeShade="FF"/>
          <w:sz w:val="24"/>
          <w:szCs w:val="24"/>
          <w:lang w:val="en-GB"/>
        </w:rPr>
        <w:t>’s</w:t>
      </w:r>
      <w:r w:rsidRPr="751CEA5D" w:rsidR="4FCC90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1CEA5D" w:rsidR="2687B07F">
        <w:rPr>
          <w:rFonts w:ascii="Arial" w:hAnsi="Arial" w:eastAsia="Arial" w:cs="Arial"/>
          <w:b w:val="0"/>
          <w:bCs w:val="0"/>
          <w:i w:val="0"/>
          <w:iCs w:val="0"/>
          <w:caps w:val="0"/>
          <w:smallCaps w:val="0"/>
          <w:noProof w:val="0"/>
          <w:color w:val="000000" w:themeColor="text1" w:themeTint="FF" w:themeShade="FF"/>
          <w:sz w:val="24"/>
          <w:szCs w:val="24"/>
          <w:lang w:val="en-GB"/>
        </w:rPr>
        <w:t xml:space="preserve">iconic building </w:t>
      </w:r>
      <w:r w:rsidRPr="751CEA5D" w:rsidR="0E23266D">
        <w:rPr>
          <w:rFonts w:ascii="Arial" w:hAnsi="Arial" w:eastAsia="Arial" w:cs="Arial"/>
          <w:b w:val="0"/>
          <w:bCs w:val="0"/>
          <w:i w:val="0"/>
          <w:iCs w:val="0"/>
          <w:caps w:val="0"/>
          <w:smallCaps w:val="0"/>
          <w:noProof w:val="0"/>
          <w:color w:val="000000" w:themeColor="text1" w:themeTint="FF" w:themeShade="FF"/>
          <w:sz w:val="24"/>
          <w:szCs w:val="24"/>
          <w:lang w:val="en-GB"/>
        </w:rPr>
        <w:t>can s</w:t>
      </w:r>
      <w:r w:rsidRPr="751CEA5D" w:rsidR="4EE291CE">
        <w:rPr>
          <w:rFonts w:ascii="Arial" w:hAnsi="Arial" w:eastAsia="Arial" w:cs="Arial"/>
          <w:b w:val="0"/>
          <w:bCs w:val="0"/>
          <w:i w:val="0"/>
          <w:iCs w:val="0"/>
          <w:caps w:val="0"/>
          <w:smallCaps w:val="0"/>
          <w:noProof w:val="0"/>
          <w:color w:val="000000" w:themeColor="text1" w:themeTint="FF" w:themeShade="FF"/>
          <w:sz w:val="24"/>
          <w:szCs w:val="24"/>
          <w:lang w:val="en-GB"/>
        </w:rPr>
        <w:t>ignificantly</w:t>
      </w:r>
      <w:r w:rsidRPr="751CEA5D" w:rsidR="0E2326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1CEA5D" w:rsidR="0E23266D">
        <w:rPr>
          <w:rFonts w:ascii="Arial" w:hAnsi="Arial" w:eastAsia="Arial" w:cs="Arial"/>
          <w:b w:val="0"/>
          <w:bCs w:val="0"/>
          <w:i w:val="0"/>
          <w:iCs w:val="0"/>
          <w:caps w:val="0"/>
          <w:smallCaps w:val="0"/>
          <w:noProof w:val="0"/>
          <w:color w:val="000000" w:themeColor="text1" w:themeTint="FF" w:themeShade="FF"/>
          <w:sz w:val="24"/>
          <w:szCs w:val="24"/>
          <w:lang w:val="en-GB"/>
        </w:rPr>
        <w:t>benefit</w:t>
      </w:r>
      <w:r w:rsidRPr="751CEA5D" w:rsidR="0E23266D">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 integration of modern construction technologies</w:t>
      </w:r>
      <w:r w:rsidRPr="751CEA5D" w:rsidR="5F3978AC">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BIM, smart building systems, </w:t>
      </w:r>
      <w:r w:rsidRPr="751CEA5D" w:rsidR="65F7B63C">
        <w:rPr>
          <w:rFonts w:ascii="Arial" w:hAnsi="Arial" w:eastAsia="Arial" w:cs="Arial"/>
          <w:b w:val="0"/>
          <w:bCs w:val="0"/>
          <w:i w:val="0"/>
          <w:iCs w:val="0"/>
          <w:caps w:val="0"/>
          <w:smallCaps w:val="0"/>
          <w:noProof w:val="0"/>
          <w:color w:val="000000" w:themeColor="text1" w:themeTint="FF" w:themeShade="FF"/>
          <w:sz w:val="24"/>
          <w:szCs w:val="24"/>
          <w:lang w:val="en-GB"/>
        </w:rPr>
        <w:t xml:space="preserve">IoT smart sensors, </w:t>
      </w:r>
      <w:r w:rsidRPr="751CEA5D" w:rsidR="5F3978AC">
        <w:rPr>
          <w:rFonts w:ascii="Arial" w:hAnsi="Arial" w:eastAsia="Arial" w:cs="Arial"/>
          <w:b w:val="0"/>
          <w:bCs w:val="0"/>
          <w:i w:val="0"/>
          <w:iCs w:val="0"/>
          <w:caps w:val="0"/>
          <w:smallCaps w:val="0"/>
          <w:noProof w:val="0"/>
          <w:color w:val="000000" w:themeColor="text1" w:themeTint="FF" w:themeShade="FF"/>
          <w:sz w:val="24"/>
          <w:szCs w:val="24"/>
          <w:lang w:val="en-GB"/>
        </w:rPr>
        <w:t>AI, digital twins,</w:t>
      </w:r>
      <w:r w:rsidRPr="751CEA5D" w:rsidR="570989DD">
        <w:rPr>
          <w:rFonts w:ascii="Arial" w:hAnsi="Arial" w:eastAsia="Arial" w:cs="Arial"/>
          <w:b w:val="0"/>
          <w:bCs w:val="0"/>
          <w:i w:val="0"/>
          <w:iCs w:val="0"/>
          <w:caps w:val="0"/>
          <w:smallCaps w:val="0"/>
          <w:noProof w:val="0"/>
          <w:color w:val="000000" w:themeColor="text1" w:themeTint="FF" w:themeShade="FF"/>
          <w:sz w:val="24"/>
          <w:szCs w:val="24"/>
          <w:lang w:val="en-GB"/>
        </w:rPr>
        <w:t xml:space="preserve"> aerial surveying,</w:t>
      </w:r>
      <w:r w:rsidRPr="751CEA5D" w:rsidR="5F3978A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1CEA5D" w:rsidR="523350F6">
        <w:rPr>
          <w:rFonts w:ascii="Arial" w:hAnsi="Arial" w:eastAsia="Arial" w:cs="Arial"/>
          <w:b w:val="0"/>
          <w:bCs w:val="0"/>
          <w:i w:val="0"/>
          <w:iCs w:val="0"/>
          <w:caps w:val="0"/>
          <w:smallCaps w:val="0"/>
          <w:noProof w:val="0"/>
          <w:color w:val="000000" w:themeColor="text1" w:themeTint="FF" w:themeShade="FF"/>
          <w:sz w:val="24"/>
          <w:szCs w:val="24"/>
          <w:lang w:val="en-GB"/>
        </w:rPr>
        <w:t>Revizto</w:t>
      </w:r>
      <w:r w:rsidRPr="751CEA5D" w:rsidR="523350F6">
        <w:rPr>
          <w:rFonts w:ascii="Arial" w:hAnsi="Arial" w:eastAsia="Arial" w:cs="Arial"/>
          <w:b w:val="0"/>
          <w:bCs w:val="0"/>
          <w:i w:val="0"/>
          <w:iCs w:val="0"/>
          <w:caps w:val="0"/>
          <w:smallCaps w:val="0"/>
          <w:noProof w:val="0"/>
          <w:color w:val="000000" w:themeColor="text1" w:themeTint="FF" w:themeShade="FF"/>
          <w:sz w:val="24"/>
          <w:szCs w:val="24"/>
          <w:lang w:val="en-GB"/>
        </w:rPr>
        <w:t xml:space="preserve">, Revit, drones, </w:t>
      </w:r>
      <w:r w:rsidRPr="751CEA5D" w:rsidR="523350F6">
        <w:rPr>
          <w:rFonts w:ascii="Arial" w:hAnsi="Arial" w:eastAsia="Arial" w:cs="Arial"/>
          <w:b w:val="0"/>
          <w:bCs w:val="0"/>
          <w:i w:val="0"/>
          <w:iCs w:val="0"/>
          <w:caps w:val="0"/>
          <w:smallCaps w:val="0"/>
          <w:noProof w:val="0"/>
          <w:color w:val="000000" w:themeColor="text1" w:themeTint="FF" w:themeShade="FF"/>
          <w:sz w:val="24"/>
          <w:szCs w:val="24"/>
          <w:lang w:val="en-GB"/>
        </w:rPr>
        <w:t>AR</w:t>
      </w:r>
      <w:r w:rsidRPr="751CEA5D" w:rsidR="523350F6">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751CEA5D" w:rsidR="523350F6">
        <w:rPr>
          <w:rFonts w:ascii="Arial" w:hAnsi="Arial" w:eastAsia="Arial" w:cs="Arial"/>
          <w:b w:val="0"/>
          <w:bCs w:val="0"/>
          <w:i w:val="0"/>
          <w:iCs w:val="0"/>
          <w:caps w:val="0"/>
          <w:smallCaps w:val="0"/>
          <w:noProof w:val="0"/>
          <w:color w:val="000000" w:themeColor="text1" w:themeTint="FF" w:themeShade="FF"/>
          <w:sz w:val="24"/>
          <w:szCs w:val="24"/>
          <w:lang w:val="en-GB"/>
        </w:rPr>
        <w:t>nd VR</w:t>
      </w:r>
      <w:r w:rsidRPr="751CEA5D" w:rsidR="37CF1B52">
        <w:rPr>
          <w:rFonts w:ascii="Arial" w:hAnsi="Arial" w:eastAsia="Arial" w:cs="Arial"/>
          <w:b w:val="0"/>
          <w:bCs w:val="0"/>
          <w:i w:val="0"/>
          <w:iCs w:val="0"/>
          <w:caps w:val="0"/>
          <w:smallCaps w:val="0"/>
          <w:noProof w:val="0"/>
          <w:color w:val="000000" w:themeColor="text1" w:themeTint="FF" w:themeShade="FF"/>
          <w:sz w:val="24"/>
          <w:szCs w:val="24"/>
          <w:lang w:val="en-GB"/>
        </w:rPr>
        <w:t>.</w:t>
      </w:r>
      <w:r w:rsidRPr="751CEA5D" w:rsidR="2B4BDAC0">
        <w:rPr>
          <w:rFonts w:ascii="Arial" w:hAnsi="Arial" w:eastAsia="Arial" w:cs="Arial"/>
          <w:b w:val="0"/>
          <w:bCs w:val="0"/>
          <w:i w:val="0"/>
          <w:iCs w:val="0"/>
          <w:caps w:val="0"/>
          <w:smallCaps w:val="0"/>
          <w:noProof w:val="0"/>
          <w:color w:val="000000" w:themeColor="text1" w:themeTint="FF" w:themeShade="FF"/>
          <w:sz w:val="24"/>
          <w:szCs w:val="24"/>
          <w:lang w:val="en-GB"/>
        </w:rPr>
        <w:t xml:space="preserve"> This can </w:t>
      </w:r>
      <w:r w:rsidRPr="751CEA5D" w:rsidR="2B4BDAC0">
        <w:rPr>
          <w:rFonts w:ascii="Arial" w:hAnsi="Arial" w:eastAsia="Arial" w:cs="Arial"/>
          <w:b w:val="0"/>
          <w:bCs w:val="0"/>
          <w:i w:val="0"/>
          <w:iCs w:val="0"/>
          <w:caps w:val="0"/>
          <w:smallCaps w:val="0"/>
          <w:noProof w:val="0"/>
          <w:color w:val="000000" w:themeColor="text1" w:themeTint="FF" w:themeShade="FF"/>
          <w:sz w:val="24"/>
          <w:szCs w:val="24"/>
          <w:lang w:val="en-GB"/>
        </w:rPr>
        <w:t>substantially transform</w:t>
      </w:r>
      <w:r w:rsidRPr="751CEA5D" w:rsidR="2AD7BA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1CEA5D" w:rsidR="691E6C7B">
        <w:rPr>
          <w:rFonts w:ascii="Arial" w:hAnsi="Arial" w:eastAsia="Arial" w:cs="Arial"/>
          <w:b w:val="0"/>
          <w:bCs w:val="0"/>
          <w:i w:val="0"/>
          <w:iCs w:val="0"/>
          <w:caps w:val="0"/>
          <w:smallCaps w:val="0"/>
          <w:noProof w:val="0"/>
          <w:color w:val="000000" w:themeColor="text1" w:themeTint="FF" w:themeShade="FF"/>
          <w:sz w:val="24"/>
          <w:szCs w:val="24"/>
          <w:lang w:val="en-GB"/>
        </w:rPr>
        <w:t>the efficiency and functionality of the building, especially f</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rom a facility and asset management perspective</w:t>
      </w:r>
      <w:r w:rsidRPr="751CEA5D" w:rsidR="036A28A3">
        <w:rPr>
          <w:rFonts w:ascii="Arial" w:hAnsi="Arial" w:eastAsia="Arial" w:cs="Arial"/>
          <w:b w:val="0"/>
          <w:bCs w:val="0"/>
          <w:i w:val="0"/>
          <w:iCs w:val="0"/>
          <w:caps w:val="0"/>
          <w:smallCaps w:val="0"/>
          <w:noProof w:val="0"/>
          <w:color w:val="000000" w:themeColor="text1" w:themeTint="FF" w:themeShade="FF"/>
          <w:sz w:val="24"/>
          <w:szCs w:val="24"/>
          <w:lang w:val="en-GB"/>
        </w:rPr>
        <w:t>. For instance,</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Swansea’s Civic Centre might want to </w:t>
      </w:r>
      <w:r w:rsidRPr="751CEA5D" w:rsidR="3E86173B">
        <w:rPr>
          <w:rFonts w:ascii="Arial" w:hAnsi="Arial" w:eastAsia="Arial" w:cs="Arial"/>
          <w:b w:val="0"/>
          <w:bCs w:val="0"/>
          <w:i w:val="0"/>
          <w:iCs w:val="0"/>
          <w:caps w:val="0"/>
          <w:smallCaps w:val="0"/>
          <w:noProof w:val="0"/>
          <w:color w:val="000000" w:themeColor="text1" w:themeTint="FF" w:themeShade="FF"/>
          <w:sz w:val="24"/>
          <w:szCs w:val="24"/>
          <w:lang w:val="en-GB"/>
        </w:rPr>
        <w:t>harness</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BIM</w:t>
      </w:r>
      <w:r w:rsidRPr="751CEA5D" w:rsidR="61BA5950">
        <w:rPr>
          <w:rFonts w:ascii="Arial" w:hAnsi="Arial" w:eastAsia="Arial" w:cs="Arial"/>
          <w:b w:val="0"/>
          <w:bCs w:val="0"/>
          <w:i w:val="0"/>
          <w:iCs w:val="0"/>
          <w:caps w:val="0"/>
          <w:smallCaps w:val="0"/>
          <w:noProof w:val="0"/>
          <w:color w:val="000000" w:themeColor="text1" w:themeTint="FF" w:themeShade="FF"/>
          <w:sz w:val="24"/>
          <w:szCs w:val="24"/>
          <w:lang w:val="en-GB"/>
        </w:rPr>
        <w:t>-powered</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digital twin</w:t>
      </w:r>
      <w:r w:rsidRPr="751CEA5D" w:rsidR="0647AA91">
        <w:rPr>
          <w:rFonts w:ascii="Arial" w:hAnsi="Arial" w:eastAsia="Arial" w:cs="Arial"/>
          <w:b w:val="0"/>
          <w:bCs w:val="0"/>
          <w:i w:val="0"/>
          <w:iCs w:val="0"/>
          <w:caps w:val="0"/>
          <w:smallCaps w:val="0"/>
          <w:noProof w:val="0"/>
          <w:color w:val="000000" w:themeColor="text1" w:themeTint="FF" w:themeShade="FF"/>
          <w:sz w:val="24"/>
          <w:szCs w:val="24"/>
          <w:lang w:val="en-GB"/>
        </w:rPr>
        <w:t xml:space="preserve"> and AI</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to track major systems in real-time building conditions (like automatically adjusting HVAC systems based on temperature fluctuations) to proactively predicting when assets </w:t>
      </w:r>
      <w:r w:rsidRPr="751CEA5D" w:rsidR="51365ED5">
        <w:rPr>
          <w:rFonts w:ascii="Arial" w:hAnsi="Arial" w:eastAsia="Arial" w:cs="Arial"/>
          <w:b w:val="0"/>
          <w:bCs w:val="0"/>
          <w:i w:val="0"/>
          <w:iCs w:val="0"/>
          <w:caps w:val="0"/>
          <w:smallCaps w:val="0"/>
          <w:noProof w:val="0"/>
          <w:color w:val="000000" w:themeColor="text1" w:themeTint="FF" w:themeShade="FF"/>
          <w:sz w:val="24"/>
          <w:szCs w:val="24"/>
          <w:lang w:val="en-GB"/>
        </w:rPr>
        <w:t>r</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equire maintenance based on </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sensored</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data</w:t>
      </w:r>
      <w:r w:rsidRPr="751CEA5D" w:rsidR="7C36BAE2">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751CEA5D" w:rsidR="32196649">
        <w:rPr>
          <w:rFonts w:ascii="Arial" w:hAnsi="Arial" w:eastAsia="Arial" w:cs="Arial"/>
          <w:b w:val="0"/>
          <w:bCs w:val="0"/>
          <w:i w:val="0"/>
          <w:iCs w:val="0"/>
          <w:caps w:val="0"/>
          <w:smallCaps w:val="0"/>
          <w:noProof w:val="0"/>
          <w:color w:val="000000" w:themeColor="text1" w:themeTint="FF" w:themeShade="FF"/>
          <w:sz w:val="24"/>
          <w:szCs w:val="24"/>
          <w:lang w:val="en-GB"/>
        </w:rPr>
        <w:t>preparatory</w:t>
      </w:r>
      <w:r w:rsidRPr="751CEA5D" w:rsidR="7C36BAE2">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 xml:space="preserve">prevents costly breakdowns and extends the asset’s lifecycle. </w:t>
      </w:r>
      <w:r w:rsidRPr="751CEA5D" w:rsidR="1C96EC95">
        <w:rPr>
          <w:rFonts w:ascii="Arial" w:hAnsi="Arial" w:eastAsia="Arial" w:cs="Arial"/>
          <w:b w:val="0"/>
          <w:bCs w:val="0"/>
          <w:i w:val="0"/>
          <w:iCs w:val="0"/>
          <w:caps w:val="0"/>
          <w:smallCaps w:val="0"/>
          <w:noProof w:val="0"/>
          <w:color w:val="000000" w:themeColor="text1" w:themeTint="FF" w:themeShade="FF"/>
          <w:sz w:val="24"/>
          <w:szCs w:val="24"/>
          <w:lang w:val="en-GB"/>
        </w:rPr>
        <w:t>Regardless, t</w:t>
      </w:r>
      <w:r w:rsidRPr="751CEA5D" w:rsidR="37CF1B52">
        <w:rPr>
          <w:rFonts w:ascii="Arial" w:hAnsi="Arial" w:eastAsia="Arial" w:cs="Arial"/>
          <w:b w:val="0"/>
          <w:bCs w:val="0"/>
          <w:i w:val="0"/>
          <w:iCs w:val="0"/>
          <w:caps w:val="0"/>
          <w:smallCaps w:val="0"/>
          <w:noProof w:val="0"/>
          <w:color w:val="000000" w:themeColor="text1" w:themeTint="FF" w:themeShade="FF"/>
          <w:sz w:val="24"/>
          <w:szCs w:val="24"/>
          <w:lang w:val="en-GB"/>
        </w:rPr>
        <w:t>hese technologies off</w:t>
      </w:r>
      <w:r w:rsidRPr="751CEA5D" w:rsidR="3D6902C6">
        <w:rPr>
          <w:rFonts w:ascii="Arial" w:hAnsi="Arial" w:eastAsia="Arial" w:cs="Arial"/>
          <w:b w:val="0"/>
          <w:bCs w:val="0"/>
          <w:i w:val="0"/>
          <w:iCs w:val="0"/>
          <w:caps w:val="0"/>
          <w:smallCaps w:val="0"/>
          <w:noProof w:val="0"/>
          <w:color w:val="000000" w:themeColor="text1" w:themeTint="FF" w:themeShade="FF"/>
          <w:sz w:val="24"/>
          <w:szCs w:val="24"/>
          <w:lang w:val="en-GB"/>
        </w:rPr>
        <w:t>er</w:t>
      </w:r>
      <w:r w:rsidRPr="751CEA5D" w:rsidR="523350F6">
        <w:rPr>
          <w:rFonts w:ascii="Arial" w:hAnsi="Arial" w:eastAsia="Arial" w:cs="Arial"/>
          <w:b w:val="0"/>
          <w:bCs w:val="0"/>
          <w:i w:val="0"/>
          <w:iCs w:val="0"/>
          <w:caps w:val="0"/>
          <w:smallCaps w:val="0"/>
          <w:noProof w:val="0"/>
          <w:color w:val="000000" w:themeColor="text1" w:themeTint="FF" w:themeShade="FF"/>
          <w:sz w:val="24"/>
          <w:szCs w:val="24"/>
          <w:lang w:val="en-GB"/>
        </w:rPr>
        <w:t xml:space="preserve"> precise</w:t>
      </w:r>
      <w:r w:rsidRPr="751CEA5D" w:rsidR="5014DE70">
        <w:rPr>
          <w:rFonts w:ascii="Arial" w:hAnsi="Arial" w:eastAsia="Arial" w:cs="Arial"/>
          <w:b w:val="0"/>
          <w:bCs w:val="0"/>
          <w:i w:val="0"/>
          <w:iCs w:val="0"/>
          <w:caps w:val="0"/>
          <w:smallCaps w:val="0"/>
          <w:noProof w:val="0"/>
          <w:color w:val="000000" w:themeColor="text1" w:themeTint="FF" w:themeShade="FF"/>
          <w:sz w:val="24"/>
          <w:szCs w:val="24"/>
          <w:lang w:val="en-GB"/>
        </w:rPr>
        <w:t xml:space="preserve"> and effortless</w:t>
      </w:r>
      <w:r w:rsidRPr="751CEA5D" w:rsidR="523350F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1CEA5D" w:rsidR="523350F6">
        <w:rPr>
          <w:rFonts w:ascii="Arial" w:hAnsi="Arial" w:eastAsia="Arial" w:cs="Arial"/>
          <w:b w:val="0"/>
          <w:bCs w:val="0"/>
          <w:i w:val="0"/>
          <w:iCs w:val="0"/>
          <w:caps w:val="0"/>
          <w:smallCaps w:val="0"/>
          <w:noProof w:val="0"/>
          <w:color w:val="000000" w:themeColor="text1" w:themeTint="FF" w:themeShade="FF"/>
          <w:sz w:val="24"/>
          <w:szCs w:val="24"/>
          <w:lang w:val="en-GB"/>
        </w:rPr>
        <w:t>planning</w:t>
      </w:r>
      <w:r w:rsidRPr="751CEA5D" w:rsidR="44A2D1FA">
        <w:rPr>
          <w:rFonts w:ascii="Arial" w:hAnsi="Arial" w:eastAsia="Arial" w:cs="Arial"/>
          <w:b w:val="0"/>
          <w:bCs w:val="0"/>
          <w:i w:val="0"/>
          <w:iCs w:val="0"/>
          <w:caps w:val="0"/>
          <w:smallCaps w:val="0"/>
          <w:noProof w:val="0"/>
          <w:color w:val="000000" w:themeColor="text1" w:themeTint="FF" w:themeShade="FF"/>
          <w:sz w:val="24"/>
          <w:szCs w:val="24"/>
          <w:lang w:val="en-GB"/>
        </w:rPr>
        <w:t xml:space="preserve"> for</w:t>
      </w:r>
      <w:r w:rsidRPr="751CEA5D" w:rsidR="7DCB094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1CEA5D" w:rsidR="7DCB0940">
        <w:rPr>
          <w:rFonts w:ascii="Arial" w:hAnsi="Arial" w:eastAsia="Arial" w:cs="Arial"/>
          <w:b w:val="0"/>
          <w:bCs w:val="0"/>
          <w:i w:val="0"/>
          <w:iCs w:val="0"/>
          <w:caps w:val="0"/>
          <w:smallCaps w:val="0"/>
          <w:noProof w:val="0"/>
          <w:color w:val="000000" w:themeColor="text1" w:themeTint="FF" w:themeShade="FF"/>
          <w:sz w:val="24"/>
          <w:szCs w:val="24"/>
          <w:lang w:val="en-GB"/>
        </w:rPr>
        <w:t>construction</w:t>
      </w:r>
      <w:r w:rsidRPr="751CEA5D" w:rsidR="309CB458">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751CEA5D" w:rsidR="7DCB0940">
        <w:rPr>
          <w:rFonts w:ascii="Arial" w:hAnsi="Arial" w:eastAsia="Arial" w:cs="Arial"/>
          <w:b w:val="0"/>
          <w:bCs w:val="0"/>
          <w:i w:val="0"/>
          <w:iCs w:val="0"/>
          <w:caps w:val="0"/>
          <w:smallCaps w:val="0"/>
          <w:noProof w:val="0"/>
          <w:color w:val="000000" w:themeColor="text1" w:themeTint="FF" w:themeShade="FF"/>
          <w:sz w:val="24"/>
          <w:szCs w:val="24"/>
          <w:lang w:val="en-GB"/>
        </w:rPr>
        <w:t xml:space="preserve"> maintenance to </w:t>
      </w:r>
      <w:r w:rsidRPr="751CEA5D" w:rsidR="71D7AA9A">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51CEA5D" w:rsidR="7DCB0940">
        <w:rPr>
          <w:rFonts w:ascii="Arial" w:hAnsi="Arial" w:eastAsia="Arial" w:cs="Arial"/>
          <w:b w:val="0"/>
          <w:bCs w:val="0"/>
          <w:i w:val="0"/>
          <w:iCs w:val="0"/>
          <w:caps w:val="0"/>
          <w:smallCaps w:val="0"/>
          <w:noProof w:val="0"/>
          <w:color w:val="000000" w:themeColor="text1" w:themeTint="FF" w:themeShade="FF"/>
          <w:sz w:val="24"/>
          <w:szCs w:val="24"/>
          <w:lang w:val="en-GB"/>
        </w:rPr>
        <w:t xml:space="preserve">eventual </w:t>
      </w:r>
      <w:r w:rsidRPr="751CEA5D" w:rsidR="16032234">
        <w:rPr>
          <w:rFonts w:ascii="Arial" w:hAnsi="Arial" w:eastAsia="Arial" w:cs="Arial"/>
          <w:b w:val="0"/>
          <w:bCs w:val="0"/>
          <w:i w:val="0"/>
          <w:iCs w:val="0"/>
          <w:caps w:val="0"/>
          <w:smallCaps w:val="0"/>
          <w:noProof w:val="0"/>
          <w:color w:val="000000" w:themeColor="text1" w:themeTint="FF" w:themeShade="FF"/>
          <w:sz w:val="24"/>
          <w:szCs w:val="24"/>
          <w:lang w:val="en-GB"/>
        </w:rPr>
        <w:t>demolition</w:t>
      </w:r>
      <w:r w:rsidRPr="751CEA5D" w:rsidR="7DCB0940">
        <w:rPr>
          <w:rFonts w:ascii="Arial" w:hAnsi="Arial" w:eastAsia="Arial" w:cs="Arial"/>
          <w:b w:val="0"/>
          <w:bCs w:val="0"/>
          <w:i w:val="0"/>
          <w:iCs w:val="0"/>
          <w:caps w:val="0"/>
          <w:smallCaps w:val="0"/>
          <w:noProof w:val="0"/>
          <w:color w:val="000000" w:themeColor="text1" w:themeTint="FF" w:themeShade="FF"/>
          <w:sz w:val="24"/>
          <w:szCs w:val="24"/>
          <w:lang w:val="en-GB"/>
        </w:rPr>
        <w:t xml:space="preserve"> or repurposing</w:t>
      </w:r>
      <w:r w:rsidRPr="751CEA5D" w:rsidR="7F6D5B31">
        <w:rPr>
          <w:rFonts w:ascii="Arial" w:hAnsi="Arial" w:eastAsia="Arial" w:cs="Arial"/>
          <w:b w:val="0"/>
          <w:bCs w:val="0"/>
          <w:i w:val="0"/>
          <w:iCs w:val="0"/>
          <w:caps w:val="0"/>
          <w:smallCaps w:val="0"/>
          <w:noProof w:val="0"/>
          <w:color w:val="000000" w:themeColor="text1" w:themeTint="FF" w:themeShade="FF"/>
          <w:sz w:val="24"/>
          <w:szCs w:val="24"/>
          <w:lang w:val="en-GB"/>
        </w:rPr>
        <w:t xml:space="preserve"> of the building</w:t>
      </w:r>
      <w:r w:rsidRPr="751CEA5D" w:rsidR="128F00E6">
        <w:rPr>
          <w:rFonts w:ascii="Arial" w:hAnsi="Arial" w:eastAsia="Arial" w:cs="Arial"/>
          <w:b w:val="0"/>
          <w:bCs w:val="0"/>
          <w:i w:val="0"/>
          <w:iCs w:val="0"/>
          <w:caps w:val="0"/>
          <w:smallCaps w:val="0"/>
          <w:noProof w:val="0"/>
          <w:color w:val="000000" w:themeColor="text1" w:themeTint="FF" w:themeShade="FF"/>
          <w:sz w:val="24"/>
          <w:szCs w:val="24"/>
          <w:lang w:val="en-GB"/>
        </w:rPr>
        <w:t xml:space="preserve"> with a comprehensive building operati</w:t>
      </w:r>
      <w:r w:rsidRPr="751CEA5D" w:rsidR="3AAF4446">
        <w:rPr>
          <w:rFonts w:ascii="Arial" w:hAnsi="Arial" w:eastAsia="Arial" w:cs="Arial"/>
          <w:b w:val="0"/>
          <w:bCs w:val="0"/>
          <w:i w:val="0"/>
          <w:iCs w:val="0"/>
          <w:caps w:val="0"/>
          <w:smallCaps w:val="0"/>
          <w:noProof w:val="0"/>
          <w:color w:val="000000" w:themeColor="text1" w:themeTint="FF" w:themeShade="FF"/>
          <w:sz w:val="24"/>
          <w:szCs w:val="24"/>
          <w:lang w:val="en-GB"/>
        </w:rPr>
        <w:t>ng</w:t>
      </w:r>
      <w:r w:rsidRPr="751CEA5D" w:rsidR="128F00E6">
        <w:rPr>
          <w:rFonts w:ascii="Arial" w:hAnsi="Arial" w:eastAsia="Arial" w:cs="Arial"/>
          <w:b w:val="0"/>
          <w:bCs w:val="0"/>
          <w:i w:val="0"/>
          <w:iCs w:val="0"/>
          <w:caps w:val="0"/>
          <w:smallCaps w:val="0"/>
          <w:noProof w:val="0"/>
          <w:color w:val="000000" w:themeColor="text1" w:themeTint="FF" w:themeShade="FF"/>
          <w:sz w:val="24"/>
          <w:szCs w:val="24"/>
          <w:lang w:val="en-GB"/>
        </w:rPr>
        <w:t xml:space="preserve"> and maintenance manual (</w:t>
      </w:r>
      <w:r w:rsidRPr="751CEA5D" w:rsidR="5723E682">
        <w:rPr>
          <w:rFonts w:ascii="Arial" w:hAnsi="Arial" w:eastAsia="Arial" w:cs="Arial"/>
          <w:b w:val="0"/>
          <w:bCs w:val="0"/>
          <w:i w:val="0"/>
          <w:iCs w:val="0"/>
          <w:caps w:val="0"/>
          <w:smallCaps w:val="0"/>
          <w:noProof w:val="0"/>
          <w:color w:val="000000" w:themeColor="text1" w:themeTint="FF" w:themeShade="FF"/>
          <w:sz w:val="24"/>
          <w:szCs w:val="24"/>
          <w:lang w:val="en-GB"/>
        </w:rPr>
        <w:t>handover document)</w:t>
      </w:r>
      <w:r w:rsidRPr="751CEA5D" w:rsidR="639B03BA">
        <w:rPr>
          <w:rFonts w:ascii="Arial" w:hAnsi="Arial" w:eastAsia="Arial" w:cs="Arial"/>
          <w:b w:val="0"/>
          <w:bCs w:val="0"/>
          <w:i w:val="0"/>
          <w:iCs w:val="0"/>
          <w:caps w:val="0"/>
          <w:smallCaps w:val="0"/>
          <w:noProof w:val="0"/>
          <w:color w:val="000000" w:themeColor="text1" w:themeTint="FF" w:themeShade="FF"/>
          <w:sz w:val="24"/>
          <w:szCs w:val="24"/>
          <w:lang w:val="en-GB"/>
        </w:rPr>
        <w:t xml:space="preserve"> and health and safety file</w:t>
      </w:r>
      <w:r w:rsidRPr="751CEA5D" w:rsidR="6A68BD23">
        <w:rPr>
          <w:rFonts w:ascii="Arial" w:hAnsi="Arial" w:eastAsia="Arial" w:cs="Arial"/>
          <w:b w:val="0"/>
          <w:bCs w:val="0"/>
          <w:i w:val="0"/>
          <w:iCs w:val="0"/>
          <w:caps w:val="0"/>
          <w:smallCaps w:val="0"/>
          <w:noProof w:val="0"/>
          <w:color w:val="000000" w:themeColor="text1" w:themeTint="FF" w:themeShade="FF"/>
          <w:sz w:val="24"/>
          <w:szCs w:val="24"/>
          <w:lang w:val="en-GB"/>
        </w:rPr>
        <w:t xml:space="preserve"> (aligned with</w:t>
      </w:r>
      <w:r w:rsidRPr="751CEA5D" w:rsidR="639B03BA">
        <w:rPr>
          <w:rFonts w:ascii="Arial" w:hAnsi="Arial" w:eastAsia="Arial" w:cs="Arial"/>
          <w:b w:val="0"/>
          <w:bCs w:val="0"/>
          <w:i w:val="0"/>
          <w:iCs w:val="0"/>
          <w:caps w:val="0"/>
          <w:smallCaps w:val="0"/>
          <w:noProof w:val="0"/>
          <w:color w:val="000000" w:themeColor="text1" w:themeTint="FF" w:themeShade="FF"/>
          <w:sz w:val="24"/>
          <w:szCs w:val="24"/>
          <w:lang w:val="en-GB"/>
        </w:rPr>
        <w:t xml:space="preserve"> CDM Regulations 2015</w:t>
      </w:r>
      <w:r w:rsidRPr="751CEA5D" w:rsidR="5A8A887A">
        <w:rPr>
          <w:rFonts w:ascii="Arial" w:hAnsi="Arial" w:eastAsia="Arial" w:cs="Arial"/>
          <w:b w:val="0"/>
          <w:bCs w:val="0"/>
          <w:i w:val="0"/>
          <w:iCs w:val="0"/>
          <w:caps w:val="0"/>
          <w:smallCaps w:val="0"/>
          <w:noProof w:val="0"/>
          <w:color w:val="000000" w:themeColor="text1" w:themeTint="FF" w:themeShade="FF"/>
          <w:sz w:val="24"/>
          <w:szCs w:val="24"/>
          <w:lang w:val="en-GB"/>
        </w:rPr>
        <w:t xml:space="preserve">) for compliance, </w:t>
      </w:r>
      <w:r w:rsidRPr="751CEA5D" w:rsidR="5A8A887A">
        <w:rPr>
          <w:rFonts w:ascii="Arial" w:hAnsi="Arial" w:eastAsia="Arial" w:cs="Arial"/>
          <w:b w:val="0"/>
          <w:bCs w:val="0"/>
          <w:i w:val="0"/>
          <w:iCs w:val="0"/>
          <w:caps w:val="0"/>
          <w:smallCaps w:val="0"/>
          <w:noProof w:val="0"/>
          <w:color w:val="000000" w:themeColor="text1" w:themeTint="FF" w:themeShade="FF"/>
          <w:sz w:val="24"/>
          <w:szCs w:val="24"/>
          <w:lang w:val="en-GB"/>
        </w:rPr>
        <w:t>safety</w:t>
      </w:r>
      <w:r w:rsidRPr="751CEA5D" w:rsidR="5A8A887A">
        <w:rPr>
          <w:rFonts w:ascii="Arial" w:hAnsi="Arial" w:eastAsia="Arial" w:cs="Arial"/>
          <w:b w:val="0"/>
          <w:bCs w:val="0"/>
          <w:i w:val="0"/>
          <w:iCs w:val="0"/>
          <w:caps w:val="0"/>
          <w:smallCaps w:val="0"/>
          <w:noProof w:val="0"/>
          <w:color w:val="000000" w:themeColor="text1" w:themeTint="FF" w:themeShade="FF"/>
          <w:sz w:val="24"/>
          <w:szCs w:val="24"/>
          <w:lang w:val="en-GB"/>
        </w:rPr>
        <w:t xml:space="preserve"> and long-term </w:t>
      </w:r>
      <w:r w:rsidRPr="751CEA5D" w:rsidR="5A8A887A">
        <w:rPr>
          <w:rFonts w:ascii="Arial" w:hAnsi="Arial" w:eastAsia="Arial" w:cs="Arial"/>
          <w:b w:val="0"/>
          <w:bCs w:val="0"/>
          <w:i w:val="0"/>
          <w:iCs w:val="0"/>
          <w:caps w:val="0"/>
          <w:smallCaps w:val="0"/>
          <w:noProof w:val="0"/>
          <w:color w:val="000000" w:themeColor="text1" w:themeTint="FF" w:themeShade="FF"/>
          <w:sz w:val="24"/>
          <w:szCs w:val="24"/>
          <w:u w:val="none"/>
          <w:lang w:val="en-GB"/>
        </w:rPr>
        <w:t>functionality.</w:t>
      </w:r>
    </w:p>
    <w:p w:rsidR="4B4D5662" w:rsidP="751CEA5D" w:rsidRDefault="4B4D5662" w14:paraId="4A8E46F8" w14:textId="0C7EC833">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51CEA5D" w:rsidR="4B4D5662">
        <w:rPr>
          <w:rFonts w:ascii="Arial" w:hAnsi="Arial" w:eastAsia="Arial" w:cs="Arial"/>
          <w:b w:val="0"/>
          <w:bCs w:val="0"/>
          <w:i w:val="0"/>
          <w:iCs w:val="0"/>
          <w:caps w:val="0"/>
          <w:smallCaps w:val="0"/>
          <w:noProof w:val="0"/>
          <w:color w:val="000000" w:themeColor="text1" w:themeTint="FF" w:themeShade="FF"/>
          <w:sz w:val="24"/>
          <w:szCs w:val="24"/>
          <w:u w:val="none"/>
          <w:lang w:val="en-GB"/>
        </w:rPr>
        <w:t>Moreover, smart technology can be paired</w:t>
      </w:r>
      <w:r w:rsidRPr="751CEA5D" w:rsidR="15A3B01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with innovative materials</w:t>
      </w:r>
      <w:r w:rsidRPr="751CEA5D" w:rsidR="544AB35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t>
      </w:r>
      <w:r w:rsidRPr="751CEA5D" w:rsidR="797B4FAE">
        <w:rPr>
          <w:rFonts w:ascii="Arial" w:hAnsi="Arial" w:eastAsia="Arial" w:cs="Arial"/>
          <w:b w:val="0"/>
          <w:bCs w:val="0"/>
          <w:i w:val="0"/>
          <w:iCs w:val="0"/>
          <w:caps w:val="0"/>
          <w:smallCaps w:val="0"/>
          <w:noProof w:val="0"/>
          <w:color w:val="000000" w:themeColor="text1" w:themeTint="FF" w:themeShade="FF"/>
          <w:sz w:val="24"/>
          <w:szCs w:val="24"/>
          <w:u w:val="none"/>
          <w:lang w:val="en-GB"/>
        </w:rPr>
        <w:t>approaches</w:t>
      </w:r>
      <w:r w:rsidRPr="751CEA5D" w:rsidR="15A3B01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15A3B01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such as self-healing concrete, </w:t>
      </w:r>
      <w:r w:rsidRPr="751CEA5D" w:rsidR="223DE92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photovoltaic solar </w:t>
      </w:r>
      <w:r w:rsidRPr="751CEA5D" w:rsidR="223DE92A">
        <w:rPr>
          <w:rFonts w:ascii="Arial" w:hAnsi="Arial" w:eastAsia="Arial" w:cs="Arial"/>
          <w:b w:val="0"/>
          <w:bCs w:val="0"/>
          <w:i w:val="0"/>
          <w:iCs w:val="0"/>
          <w:caps w:val="0"/>
          <w:smallCaps w:val="0"/>
          <w:noProof w:val="0"/>
          <w:color w:val="000000" w:themeColor="text1" w:themeTint="FF" w:themeShade="FF"/>
          <w:sz w:val="24"/>
          <w:szCs w:val="24"/>
          <w:u w:val="none"/>
          <w:lang w:val="en-GB"/>
        </w:rPr>
        <w:t>panel</w:t>
      </w:r>
      <w:r w:rsidRPr="751CEA5D" w:rsidR="02DA6CD6">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51CEA5D" w:rsidR="02DA6CD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Al Bahar’s honeycomb intelligent facade </w:t>
      </w:r>
      <w:r w:rsidRPr="751CEA5D" w:rsidR="02DA6CD6">
        <w:rPr>
          <w:rFonts w:ascii="Arial" w:hAnsi="Arial" w:eastAsia="Arial" w:cs="Arial"/>
          <w:b w:val="0"/>
          <w:bCs w:val="0"/>
          <w:i w:val="0"/>
          <w:iCs w:val="0"/>
          <w:caps w:val="0"/>
          <w:smallCaps w:val="0"/>
          <w:noProof w:val="0"/>
          <w:color w:val="000000" w:themeColor="text1" w:themeTint="FF" w:themeShade="FF"/>
          <w:sz w:val="24"/>
          <w:szCs w:val="24"/>
          <w:u w:val="none"/>
          <w:lang w:val="en-GB"/>
        </w:rPr>
        <w:t>that’ll</w:t>
      </w:r>
      <w:r w:rsidRPr="751CEA5D" w:rsidR="02DA6CD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complement the</w:t>
      </w:r>
      <w:r w:rsidRPr="751CEA5D" w:rsidR="0B21320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building’s </w:t>
      </w:r>
      <w:r w:rsidRPr="751CEA5D" w:rsidR="173C6065">
        <w:rPr>
          <w:rFonts w:ascii="Arial" w:hAnsi="Arial" w:eastAsia="Arial" w:cs="Arial"/>
          <w:b w:val="0"/>
          <w:bCs w:val="0"/>
          <w:i w:val="0"/>
          <w:iCs w:val="0"/>
          <w:caps w:val="0"/>
          <w:smallCaps w:val="0"/>
          <w:noProof w:val="0"/>
          <w:color w:val="000000" w:themeColor="text1" w:themeTint="FF" w:themeShade="FF"/>
          <w:sz w:val="24"/>
          <w:szCs w:val="24"/>
          <w:u w:val="none"/>
          <w:lang w:val="en-GB"/>
        </w:rPr>
        <w:t>environment</w:t>
      </w:r>
      <w:r w:rsidRPr="751CEA5D" w:rsidR="107A88F8">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51CEA5D" w:rsidR="0B21320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10814F2C">
        <w:rPr>
          <w:rFonts w:ascii="Arial" w:hAnsi="Arial" w:eastAsia="Arial" w:cs="Arial"/>
          <w:b w:val="0"/>
          <w:bCs w:val="0"/>
          <w:i w:val="0"/>
          <w:iCs w:val="0"/>
          <w:caps w:val="0"/>
          <w:smallCaps w:val="0"/>
          <w:noProof w:val="0"/>
          <w:color w:val="000000" w:themeColor="text1" w:themeTint="FF" w:themeShade="FF"/>
          <w:sz w:val="24"/>
          <w:szCs w:val="24"/>
          <w:u w:val="none"/>
          <w:lang w:val="en-GB"/>
        </w:rPr>
        <w:t>Furthermore,</w:t>
      </w:r>
      <w:r w:rsidRPr="751CEA5D" w:rsidR="0137A15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drawing</w:t>
      </w:r>
      <w:r w:rsidRPr="751CEA5D" w:rsidR="10814F2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inspirations from The Edge and The Crystal should set the scene for Outstanding BREEAM ratings </w:t>
      </w:r>
      <w:r w:rsidRPr="751CEA5D" w:rsidR="7FB4A9F6">
        <w:rPr>
          <w:rFonts w:ascii="Arial" w:hAnsi="Arial" w:eastAsia="Arial" w:cs="Arial"/>
          <w:b w:val="0"/>
          <w:bCs w:val="0"/>
          <w:i w:val="0"/>
          <w:iCs w:val="0"/>
          <w:caps w:val="0"/>
          <w:smallCaps w:val="0"/>
          <w:noProof w:val="0"/>
          <w:color w:val="000000" w:themeColor="text1" w:themeTint="FF" w:themeShade="FF"/>
          <w:sz w:val="24"/>
          <w:szCs w:val="24"/>
          <w:u w:val="none"/>
          <w:lang w:val="en-GB"/>
        </w:rPr>
        <w:t>and LEED platinum certification</w:t>
      </w:r>
      <w:r w:rsidRPr="751CEA5D" w:rsidR="7616526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for the Civic Centre.</w:t>
      </w:r>
    </w:p>
    <w:p w:rsidR="5EC962F9" w:rsidP="751CEA5D" w:rsidRDefault="5EC962F9" w14:paraId="773826F3" w14:textId="29162130">
      <w:pPr>
        <w:pStyle w:val="Normal"/>
        <w:suppressLineNumbers w:val="0"/>
        <w:bidi w:val="0"/>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51CEA5D" w:rsidR="5EC962F9">
        <w:rPr>
          <w:rFonts w:ascii="Arial" w:hAnsi="Arial" w:eastAsia="Arial" w:cs="Arial"/>
          <w:b w:val="0"/>
          <w:bCs w:val="0"/>
          <w:i w:val="0"/>
          <w:iCs w:val="0"/>
          <w:caps w:val="0"/>
          <w:smallCaps w:val="0"/>
          <w:noProof w:val="0"/>
          <w:color w:val="000000" w:themeColor="text1" w:themeTint="FF" w:themeShade="FF"/>
          <w:sz w:val="24"/>
          <w:szCs w:val="24"/>
          <w:u w:val="none"/>
          <w:lang w:val="en-GB"/>
        </w:rPr>
        <w:t>That said</w:t>
      </w:r>
      <w:r w:rsidRPr="751CEA5D" w:rsidR="4A01AE12">
        <w:rPr>
          <w:rFonts w:ascii="Arial" w:hAnsi="Arial" w:eastAsia="Arial" w:cs="Arial"/>
          <w:b w:val="0"/>
          <w:bCs w:val="0"/>
          <w:i w:val="0"/>
          <w:iCs w:val="0"/>
          <w:caps w:val="0"/>
          <w:smallCaps w:val="0"/>
          <w:noProof w:val="0"/>
          <w:color w:val="000000" w:themeColor="text1" w:themeTint="FF" w:themeShade="FF"/>
          <w:sz w:val="24"/>
          <w:szCs w:val="24"/>
          <w:u w:val="none"/>
          <w:lang w:val="en-GB"/>
        </w:rPr>
        <w:t>, t</w:t>
      </w:r>
      <w:r w:rsidRPr="751CEA5D" w:rsidR="3955138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 </w:t>
      </w:r>
      <w:r w:rsidRPr="751CEA5D" w:rsidR="3955138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substantially </w:t>
      </w:r>
      <w:r w:rsidRPr="751CEA5D" w:rsidR="28460647">
        <w:rPr>
          <w:rFonts w:ascii="Arial" w:hAnsi="Arial" w:eastAsia="Arial" w:cs="Arial"/>
          <w:b w:val="0"/>
          <w:bCs w:val="0"/>
          <w:i w:val="0"/>
          <w:iCs w:val="0"/>
          <w:caps w:val="0"/>
          <w:smallCaps w:val="0"/>
          <w:noProof w:val="0"/>
          <w:color w:val="000000" w:themeColor="text1" w:themeTint="FF" w:themeShade="FF"/>
          <w:sz w:val="24"/>
          <w:szCs w:val="24"/>
          <w:u w:val="none"/>
          <w:lang w:val="en-GB"/>
        </w:rPr>
        <w:t>supercharge</w:t>
      </w:r>
      <w:r w:rsidRPr="751CEA5D"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performance, reduce operat</w:t>
      </w:r>
      <w:r w:rsidRPr="751CEA5D" w:rsidR="2F10506F">
        <w:rPr>
          <w:rFonts w:ascii="Arial" w:hAnsi="Arial" w:eastAsia="Arial" w:cs="Arial"/>
          <w:b w:val="0"/>
          <w:bCs w:val="0"/>
          <w:i w:val="0"/>
          <w:iCs w:val="0"/>
          <w:caps w:val="0"/>
          <w:smallCaps w:val="0"/>
          <w:noProof w:val="0"/>
          <w:color w:val="000000" w:themeColor="text1" w:themeTint="FF" w:themeShade="FF"/>
          <w:sz w:val="24"/>
          <w:szCs w:val="24"/>
          <w:u w:val="none"/>
          <w:lang w:val="en-GB"/>
        </w:rPr>
        <w:t>ion</w:t>
      </w:r>
      <w:r w:rsidRPr="751CEA5D"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costs</w:t>
      </w:r>
      <w:r w:rsidRPr="751CEA5D" w:rsidR="597E50A1">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51CEA5D" w:rsidR="6688E79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626DEB1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optimise </w:t>
      </w:r>
      <w:r w:rsidRPr="751CEA5D" w:rsidR="6688E796">
        <w:rPr>
          <w:rFonts w:ascii="Arial" w:hAnsi="Arial" w:eastAsia="Arial" w:cs="Arial"/>
          <w:b w:val="0"/>
          <w:bCs w:val="0"/>
          <w:i w:val="0"/>
          <w:iCs w:val="0"/>
          <w:caps w:val="0"/>
          <w:smallCaps w:val="0"/>
          <w:noProof w:val="0"/>
          <w:color w:val="000000" w:themeColor="text1" w:themeTint="FF" w:themeShade="FF"/>
          <w:sz w:val="24"/>
          <w:szCs w:val="24"/>
          <w:u w:val="none"/>
          <w:lang w:val="en-GB"/>
        </w:rPr>
        <w:t>predictive maintenance,</w:t>
      </w:r>
      <w:r w:rsidRPr="751CEA5D" w:rsidR="3E74861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energy efficient retrofits,</w:t>
      </w:r>
      <w:r w:rsidRPr="751CEA5D"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4515D6B6">
        <w:rPr>
          <w:rFonts w:ascii="Arial" w:hAnsi="Arial" w:eastAsia="Arial" w:cs="Arial"/>
          <w:b w:val="0"/>
          <w:bCs w:val="0"/>
          <w:i w:val="0"/>
          <w:iCs w:val="0"/>
          <w:caps w:val="0"/>
          <w:smallCaps w:val="0"/>
          <w:noProof w:val="0"/>
          <w:color w:val="000000" w:themeColor="text1" w:themeTint="FF" w:themeShade="FF"/>
          <w:sz w:val="24"/>
          <w:szCs w:val="24"/>
          <w:u w:val="none"/>
          <w:lang w:val="en-GB"/>
        </w:rPr>
        <w:t>improve</w:t>
      </w:r>
      <w:r w:rsidRPr="751CEA5D" w:rsidR="126BDD9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sustainability</w:t>
      </w:r>
      <w:r w:rsidRPr="751CEA5D" w:rsidR="1EB1E3A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t>
      </w:r>
      <w:r w:rsidRPr="751CEA5D" w:rsidR="2766533B">
        <w:rPr>
          <w:rFonts w:ascii="Arial" w:hAnsi="Arial" w:eastAsia="Arial" w:cs="Arial"/>
          <w:b w:val="0"/>
          <w:bCs w:val="0"/>
          <w:i w:val="0"/>
          <w:iCs w:val="0"/>
          <w:caps w:val="0"/>
          <w:smallCaps w:val="0"/>
          <w:noProof w:val="0"/>
          <w:color w:val="000000" w:themeColor="text1" w:themeTint="FF" w:themeShade="FF"/>
          <w:sz w:val="24"/>
          <w:szCs w:val="24"/>
          <w:u w:val="none"/>
          <w:lang w:val="en-GB"/>
        </w:rPr>
        <w:t>future-proof</w:t>
      </w:r>
      <w:r w:rsidRPr="751CEA5D" w:rsidR="1EB1E3A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technologies and </w:t>
      </w:r>
      <w:r w:rsidRPr="751CEA5D" w:rsidR="27E9797E">
        <w:rPr>
          <w:rFonts w:ascii="Arial" w:hAnsi="Arial" w:eastAsia="Arial" w:cs="Arial"/>
          <w:b w:val="0"/>
          <w:bCs w:val="0"/>
          <w:i w:val="0"/>
          <w:iCs w:val="0"/>
          <w:caps w:val="0"/>
          <w:smallCaps w:val="0"/>
          <w:noProof w:val="0"/>
          <w:color w:val="000000" w:themeColor="text1" w:themeTint="FF" w:themeShade="FF"/>
          <w:sz w:val="24"/>
          <w:szCs w:val="24"/>
          <w:u w:val="none"/>
          <w:lang w:val="en-GB"/>
        </w:rPr>
        <w:t>systems within the</w:t>
      </w:r>
      <w:r w:rsidRPr="751CEA5D" w:rsidR="6E24A5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smart</w:t>
      </w:r>
      <w:r w:rsidRPr="751CEA5D" w:rsidR="27E9797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building,</w:t>
      </w:r>
      <w:r w:rsidRPr="751CEA5D"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8D BIM</w:t>
      </w:r>
      <w:r w:rsidRPr="751CEA5D" w:rsidR="38E5AF16">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51CEA5D"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quantum </w:t>
      </w:r>
      <w:r w:rsidRPr="751CEA5D" w:rsidR="35711772">
        <w:rPr>
          <w:rFonts w:ascii="Arial" w:hAnsi="Arial" w:eastAsia="Arial" w:cs="Arial"/>
          <w:b w:val="0"/>
          <w:bCs w:val="0"/>
          <w:i w:val="0"/>
          <w:iCs w:val="0"/>
          <w:caps w:val="0"/>
          <w:smallCaps w:val="0"/>
          <w:noProof w:val="0"/>
          <w:color w:val="000000" w:themeColor="text1" w:themeTint="FF" w:themeShade="FF"/>
          <w:sz w:val="24"/>
          <w:szCs w:val="24"/>
          <w:u w:val="none"/>
          <w:lang w:val="en-GB"/>
        </w:rPr>
        <w:t>computing</w:t>
      </w:r>
      <w:r w:rsidRPr="751CEA5D" w:rsidR="69BCF2E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can be integrated</w:t>
      </w:r>
      <w:r w:rsidRPr="751CEA5D" w:rsidR="6FC36B2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into the smart building</w:t>
      </w:r>
      <w:r w:rsidRPr="751CEA5D" w:rsidR="188CF4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for enhanced BIM’s capabilities</w:t>
      </w:r>
      <w:r w:rsidRPr="751CEA5D" w:rsidR="6FC36B2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6FC36B21">
        <w:rPr>
          <w:rFonts w:ascii="Arial" w:hAnsi="Arial" w:eastAsia="Arial" w:cs="Arial"/>
          <w:b w:val="0"/>
          <w:bCs w:val="0"/>
          <w:i w:val="0"/>
          <w:iCs w:val="0"/>
          <w:caps w:val="0"/>
          <w:smallCaps w:val="0"/>
          <w:noProof w:val="0"/>
          <w:color w:val="000000" w:themeColor="text1" w:themeTint="FF" w:themeShade="FF"/>
          <w:sz w:val="24"/>
          <w:szCs w:val="24"/>
          <w:u w:val="none"/>
          <w:lang w:val="en-GB"/>
        </w:rPr>
        <w:t>This’ll</w:t>
      </w:r>
      <w:r w:rsidRPr="751CEA5D"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7E192335">
        <w:rPr>
          <w:rFonts w:ascii="Arial" w:hAnsi="Arial" w:eastAsia="Arial" w:cs="Arial"/>
          <w:b w:val="0"/>
          <w:bCs w:val="0"/>
          <w:i w:val="0"/>
          <w:iCs w:val="0"/>
          <w:caps w:val="0"/>
          <w:smallCaps w:val="0"/>
          <w:noProof w:val="0"/>
          <w:color w:val="000000" w:themeColor="text1" w:themeTint="FF" w:themeShade="FF"/>
          <w:sz w:val="24"/>
          <w:szCs w:val="24"/>
          <w:u w:val="none"/>
          <w:lang w:val="en-GB"/>
        </w:rPr>
        <w:t>conduct advanced quantum</w:t>
      </w:r>
      <w:r w:rsidRPr="751CEA5D"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simulations </w:t>
      </w:r>
      <w:r w:rsidRPr="751CEA5D"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that can model the building</w:t>
      </w:r>
      <w:r w:rsidRPr="751CEA5D" w:rsidR="6EAFD436">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51CEA5D"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208202A8">
        <w:rPr>
          <w:rFonts w:ascii="Arial" w:hAnsi="Arial" w:eastAsia="Arial" w:cs="Arial"/>
          <w:b w:val="0"/>
          <w:bCs w:val="0"/>
          <w:i w:val="0"/>
          <w:iCs w:val="0"/>
          <w:caps w:val="0"/>
          <w:smallCaps w:val="0"/>
          <w:noProof w:val="0"/>
          <w:color w:val="000000" w:themeColor="text1" w:themeTint="FF" w:themeShade="FF"/>
          <w:sz w:val="24"/>
          <w:szCs w:val="24"/>
          <w:u w:val="none"/>
          <w:lang w:val="en-GB"/>
        </w:rPr>
        <w:t>performance</w:t>
      </w:r>
      <w:r w:rsidRPr="751CEA5D"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under various conditions</w:t>
      </w:r>
      <w:r w:rsidRPr="751CEA5D" w:rsidR="10AA93E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variables</w:t>
      </w:r>
      <w:r w:rsidRPr="751CEA5D"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real time, tack</w:t>
      </w:r>
      <w:r w:rsidRPr="751CEA5D" w:rsidR="668DF321">
        <w:rPr>
          <w:rFonts w:ascii="Arial" w:hAnsi="Arial" w:eastAsia="Arial" w:cs="Arial"/>
          <w:b w:val="0"/>
          <w:bCs w:val="0"/>
          <w:i w:val="0"/>
          <w:iCs w:val="0"/>
          <w:caps w:val="0"/>
          <w:smallCaps w:val="0"/>
          <w:noProof w:val="0"/>
          <w:color w:val="000000" w:themeColor="text1" w:themeTint="FF" w:themeShade="FF"/>
          <w:sz w:val="24"/>
          <w:szCs w:val="24"/>
          <w:u w:val="none"/>
          <w:lang w:val="en-GB"/>
        </w:rPr>
        <w:t>l</w:t>
      </w:r>
      <w:r w:rsidRPr="751CEA5D" w:rsidR="439298CB">
        <w:rPr>
          <w:rFonts w:ascii="Arial" w:hAnsi="Arial" w:eastAsia="Arial" w:cs="Arial"/>
          <w:b w:val="0"/>
          <w:bCs w:val="0"/>
          <w:i w:val="0"/>
          <w:iCs w:val="0"/>
          <w:caps w:val="0"/>
          <w:smallCaps w:val="0"/>
          <w:noProof w:val="0"/>
          <w:color w:val="000000" w:themeColor="text1" w:themeTint="FF" w:themeShade="FF"/>
          <w:sz w:val="24"/>
          <w:szCs w:val="24"/>
          <w:u w:val="none"/>
          <w:lang w:val="en-GB"/>
        </w:rPr>
        <w:t>ing</w:t>
      </w:r>
      <w:r w:rsidRPr="751CEA5D"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complex calculation</w:t>
      </w:r>
      <w:r w:rsidRPr="751CEA5D" w:rsidR="2432F84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t>
      </w:r>
      <w:r w:rsidRPr="751CEA5D" w:rsidR="61ABB8C0">
        <w:rPr>
          <w:rFonts w:ascii="Arial" w:hAnsi="Arial" w:eastAsia="Arial" w:cs="Arial"/>
          <w:b w:val="0"/>
          <w:bCs w:val="0"/>
          <w:i w:val="0"/>
          <w:iCs w:val="0"/>
          <w:caps w:val="0"/>
          <w:smallCaps w:val="0"/>
          <w:noProof w:val="0"/>
          <w:color w:val="000000" w:themeColor="text1" w:themeTint="FF" w:themeShade="FF"/>
          <w:sz w:val="24"/>
          <w:szCs w:val="24"/>
          <w:u w:val="none"/>
          <w:lang w:val="en-GB"/>
        </w:rPr>
        <w:t>site-specific</w:t>
      </w:r>
      <w:r w:rsidRPr="751CEA5D" w:rsidR="2432F84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obstacles</w:t>
      </w:r>
      <w:r w:rsidRPr="751CEA5D" w:rsidR="75BD0D1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that were once considered impractical.</w:t>
      </w:r>
      <w:r w:rsidRPr="751CEA5D" w:rsidR="79B01A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24709C6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While </w:t>
      </w:r>
      <w:r w:rsidRPr="751CEA5D" w:rsidR="24709C65">
        <w:rPr>
          <w:rFonts w:ascii="Arial" w:hAnsi="Arial" w:eastAsia="Arial" w:cs="Arial"/>
          <w:b w:val="0"/>
          <w:bCs w:val="0"/>
          <w:i w:val="0"/>
          <w:iCs w:val="0"/>
          <w:caps w:val="0"/>
          <w:smallCaps w:val="0"/>
          <w:noProof w:val="0"/>
          <w:color w:val="000000" w:themeColor="text1" w:themeTint="FF" w:themeShade="FF"/>
          <w:sz w:val="24"/>
          <w:szCs w:val="24"/>
          <w:u w:val="none"/>
          <w:lang w:val="en-GB"/>
        </w:rPr>
        <w:t>it’s</w:t>
      </w:r>
      <w:r w:rsidRPr="751CEA5D" w:rsidR="24709C6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still an emerging technology, its applications promise to push the boundaries of what smart buildings can achieve and for many, the risk of missing out is </w:t>
      </w:r>
      <w:r w:rsidRPr="751CEA5D" w:rsidR="4A78833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way too </w:t>
      </w:r>
      <w:r w:rsidRPr="751CEA5D" w:rsidR="4A788339">
        <w:rPr>
          <w:rFonts w:ascii="Arial" w:hAnsi="Arial" w:eastAsia="Arial" w:cs="Arial"/>
          <w:b w:val="0"/>
          <w:bCs w:val="0"/>
          <w:i w:val="0"/>
          <w:iCs w:val="0"/>
          <w:caps w:val="0"/>
          <w:smallCaps w:val="0"/>
          <w:noProof w:val="0"/>
          <w:color w:val="000000" w:themeColor="text1" w:themeTint="FF" w:themeShade="FF"/>
          <w:sz w:val="24"/>
          <w:szCs w:val="24"/>
          <w:u w:val="none"/>
          <w:lang w:val="en-GB"/>
        </w:rPr>
        <w:t>transformative</w:t>
      </w:r>
      <w:r w:rsidRPr="751CEA5D" w:rsidR="24709C6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ignore.</w:t>
      </w:r>
    </w:p>
    <w:p w:rsidR="698F0286" w:rsidP="751CEA5D" w:rsidRDefault="698F0286" w14:paraId="035F67DE" w14:textId="5EB14535">
      <w:pPr>
        <w:pStyle w:val="Normal"/>
        <w:spacing w:before="240" w:beforeAutospacing="off" w:after="24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51CEA5D" w:rsidR="698F0286">
        <w:rPr>
          <w:rFonts w:ascii="Arial" w:hAnsi="Arial" w:eastAsia="Arial" w:cs="Arial"/>
          <w:b w:val="0"/>
          <w:bCs w:val="0"/>
          <w:i w:val="0"/>
          <w:iCs w:val="0"/>
          <w:caps w:val="0"/>
          <w:smallCaps w:val="0"/>
          <w:noProof w:val="0"/>
          <w:color w:val="000000" w:themeColor="text1" w:themeTint="FF" w:themeShade="FF"/>
          <w:sz w:val="24"/>
          <w:szCs w:val="24"/>
          <w:u w:val="none"/>
          <w:lang w:val="en-GB"/>
        </w:rPr>
        <w:t>Ultimately, this</w:t>
      </w:r>
      <w:r w:rsidRPr="751CEA5D" w:rsidR="044C59D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next generational decision-making</w:t>
      </w:r>
      <w:r w:rsidRPr="751CEA5D" w:rsidR="48C9EE9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empowers</w:t>
      </w:r>
      <w:r w:rsidRPr="751CEA5D"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facility managers</w:t>
      </w:r>
      <w:r w:rsidRPr="751CEA5D" w:rsidR="4998E5A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clients</w:t>
      </w:r>
      <w:r w:rsidRPr="751CEA5D"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737BC0EB">
        <w:rPr>
          <w:rFonts w:ascii="Arial" w:hAnsi="Arial" w:eastAsia="Arial" w:cs="Arial"/>
          <w:b w:val="0"/>
          <w:bCs w:val="0"/>
          <w:i w:val="0"/>
          <w:iCs w:val="0"/>
          <w:caps w:val="0"/>
          <w:smallCaps w:val="0"/>
          <w:noProof w:val="0"/>
          <w:color w:val="000000" w:themeColor="text1" w:themeTint="FF" w:themeShade="FF"/>
          <w:sz w:val="24"/>
          <w:szCs w:val="24"/>
          <w:u w:val="none"/>
          <w:lang w:val="en-GB"/>
        </w:rPr>
        <w:t>to</w:t>
      </w:r>
      <w:r w:rsidRPr="751CEA5D"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63F1622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take </w:t>
      </w:r>
      <w:r w:rsidRPr="751CEA5D"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back seat for smooth operations and streamlined </w:t>
      </w:r>
      <w:r w:rsidRPr="751CEA5D" w:rsidR="016EE3B3">
        <w:rPr>
          <w:rFonts w:ascii="Arial" w:hAnsi="Arial" w:eastAsia="Arial" w:cs="Arial"/>
          <w:b w:val="0"/>
          <w:bCs w:val="0"/>
          <w:i w:val="0"/>
          <w:iCs w:val="0"/>
          <w:caps w:val="0"/>
          <w:smallCaps w:val="0"/>
          <w:noProof w:val="0"/>
          <w:color w:val="000000" w:themeColor="text1" w:themeTint="FF" w:themeShade="FF"/>
          <w:sz w:val="24"/>
          <w:szCs w:val="24"/>
          <w:u w:val="none"/>
          <w:lang w:val="en-GB"/>
        </w:rPr>
        <w:t>maintenance</w:t>
      </w:r>
      <w:r w:rsidRPr="751CEA5D"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as the Civic Centre </w:t>
      </w:r>
      <w:r w:rsidRPr="751CEA5D" w:rsidR="1B42E230">
        <w:rPr>
          <w:rFonts w:ascii="Arial" w:hAnsi="Arial" w:eastAsia="Arial" w:cs="Arial"/>
          <w:b w:val="0"/>
          <w:bCs w:val="0"/>
          <w:i w:val="0"/>
          <w:iCs w:val="0"/>
          <w:caps w:val="0"/>
          <w:smallCaps w:val="0"/>
          <w:noProof w:val="0"/>
          <w:color w:val="000000" w:themeColor="text1" w:themeTint="FF" w:themeShade="FF"/>
          <w:sz w:val="24"/>
          <w:szCs w:val="24"/>
          <w:u w:val="none"/>
          <w:lang w:val="en-GB"/>
        </w:rPr>
        <w:t>remains</w:t>
      </w:r>
      <w:r w:rsidRPr="751CEA5D"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 efficient, </w:t>
      </w:r>
      <w:r w:rsidRPr="751CEA5D"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sustainable</w:t>
      </w:r>
      <w:r w:rsidRPr="751CEA5D" w:rsidR="20B0D2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functional space </w:t>
      </w:r>
      <w:r w:rsidRPr="751CEA5D" w:rsidR="5175DB61">
        <w:rPr>
          <w:rFonts w:ascii="Arial" w:hAnsi="Arial" w:eastAsia="Arial" w:cs="Arial"/>
          <w:b w:val="0"/>
          <w:bCs w:val="0"/>
          <w:i w:val="0"/>
          <w:iCs w:val="0"/>
          <w:caps w:val="0"/>
          <w:smallCaps w:val="0"/>
          <w:noProof w:val="0"/>
          <w:color w:val="000000" w:themeColor="text1" w:themeTint="FF" w:themeShade="FF"/>
          <w:sz w:val="24"/>
          <w:szCs w:val="24"/>
          <w:u w:val="none"/>
          <w:lang w:val="en-GB"/>
        </w:rPr>
        <w:t>that’ll</w:t>
      </w:r>
      <w:r w:rsidRPr="751CEA5D" w:rsidR="5175DB6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remain relevant in years to come.</w:t>
      </w:r>
      <w:r w:rsidRPr="751CEA5D"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This pre-emptively </w:t>
      </w:r>
      <w:r w:rsidRPr="751CEA5D"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goes without saying</w:t>
      </w:r>
      <w:r w:rsidRPr="751CEA5D"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‘you get what you pay for</w:t>
      </w:r>
      <w:r w:rsidRPr="751CEA5D"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51CEA5D"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as the value </w:t>
      </w:r>
      <w:r w:rsidRPr="751CEA5D" w:rsidR="1F94AAA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far </w:t>
      </w:r>
      <w:r w:rsidRPr="751CEA5D"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exceeds the </w:t>
      </w:r>
      <w:r w:rsidRPr="751CEA5D"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initial</w:t>
      </w:r>
      <w:r w:rsidRPr="751CEA5D" w:rsidR="30D2C3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inv</w:t>
      </w:r>
      <w:r w:rsidRPr="751CEA5D" w:rsidR="3DEE450F">
        <w:rPr>
          <w:rFonts w:ascii="Arial" w:hAnsi="Arial" w:eastAsia="Arial" w:cs="Arial"/>
          <w:b w:val="0"/>
          <w:bCs w:val="0"/>
          <w:i w:val="0"/>
          <w:iCs w:val="0"/>
          <w:caps w:val="0"/>
          <w:smallCaps w:val="0"/>
          <w:noProof w:val="0"/>
          <w:color w:val="000000" w:themeColor="text1" w:themeTint="FF" w:themeShade="FF"/>
          <w:sz w:val="24"/>
          <w:szCs w:val="24"/>
          <w:u w:val="none"/>
          <w:lang w:val="en-GB"/>
        </w:rPr>
        <w:t>estment</w:t>
      </w:r>
      <w:r w:rsidRPr="751CEA5D" w:rsidR="182BC9E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the whole lifecycle</w:t>
      </w:r>
      <w:r w:rsidRPr="751CEA5D" w:rsidR="5C0E2060">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51CEA5D" w:rsidR="77CCC83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along with the supporting </w:t>
      </w:r>
      <w:r w:rsidRPr="751CEA5D" w:rsidR="30F4169E">
        <w:rPr>
          <w:rFonts w:ascii="Arial" w:hAnsi="Arial" w:eastAsia="Arial" w:cs="Arial"/>
          <w:b w:val="0"/>
          <w:bCs w:val="0"/>
          <w:i w:val="0"/>
          <w:iCs w:val="0"/>
          <w:caps w:val="0"/>
          <w:smallCaps w:val="0"/>
          <w:noProof w:val="0"/>
          <w:color w:val="000000" w:themeColor="text1" w:themeTint="FF" w:themeShade="FF"/>
          <w:sz w:val="24"/>
          <w:szCs w:val="24"/>
          <w:u w:val="none"/>
          <w:lang w:val="en-GB"/>
        </w:rPr>
        <w:t>comparative</w:t>
      </w:r>
      <w:r w:rsidRPr="751CEA5D" w:rsidR="77CCC83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analysis </w:t>
      </w:r>
      <w:r w:rsidRPr="751CEA5D" w:rsidR="308D963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(as critically supported in Appendix 24) </w:t>
      </w:r>
      <w:r w:rsidRPr="751CEA5D" w:rsidR="77CCC833">
        <w:rPr>
          <w:rFonts w:ascii="Arial" w:hAnsi="Arial" w:eastAsia="Arial" w:cs="Arial"/>
          <w:b w:val="0"/>
          <w:bCs w:val="0"/>
          <w:i w:val="0"/>
          <w:iCs w:val="0"/>
          <w:caps w:val="0"/>
          <w:smallCaps w:val="0"/>
          <w:noProof w:val="0"/>
          <w:color w:val="000000" w:themeColor="text1" w:themeTint="FF" w:themeShade="FF"/>
          <w:sz w:val="24"/>
          <w:szCs w:val="24"/>
          <w:u w:val="none"/>
          <w:lang w:val="en-GB"/>
        </w:rPr>
        <w:t>which</w:t>
      </w:r>
      <w:r w:rsidRPr="751CEA5D" w:rsidR="77CCC83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6C204ADA">
        <w:rPr>
          <w:rFonts w:ascii="Arial" w:hAnsi="Arial" w:eastAsia="Arial" w:cs="Arial"/>
          <w:b w:val="0"/>
          <w:bCs w:val="0"/>
          <w:i w:val="0"/>
          <w:iCs w:val="0"/>
          <w:caps w:val="0"/>
          <w:smallCaps w:val="0"/>
          <w:noProof w:val="0"/>
          <w:color w:val="000000" w:themeColor="text1" w:themeTint="FF" w:themeShade="FF"/>
          <w:sz w:val="24"/>
          <w:szCs w:val="24"/>
          <w:u w:val="none"/>
          <w:lang w:val="en-GB"/>
        </w:rPr>
        <w:t>evidently</w:t>
      </w:r>
      <w:r w:rsidRPr="751CEA5D" w:rsidR="630DC4D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data-back</w:t>
      </w:r>
      <w:r w:rsidRPr="751CEA5D" w:rsidR="630DC4D2">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51CEA5D" w:rsidR="614C1B8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retrofit process as the </w:t>
      </w:r>
      <w:r w:rsidRPr="751CEA5D" w:rsidR="7002D8F8">
        <w:rPr>
          <w:rFonts w:ascii="Arial" w:hAnsi="Arial" w:eastAsia="Arial" w:cs="Arial"/>
          <w:b w:val="0"/>
          <w:bCs w:val="0"/>
          <w:i w:val="0"/>
          <w:iCs w:val="0"/>
          <w:caps w:val="0"/>
          <w:smallCaps w:val="0"/>
          <w:noProof w:val="0"/>
          <w:color w:val="000000" w:themeColor="text1" w:themeTint="FF" w:themeShade="FF"/>
          <w:sz w:val="24"/>
          <w:szCs w:val="24"/>
          <w:u w:val="none"/>
          <w:lang w:val="en-GB"/>
        </w:rPr>
        <w:t>best</w:t>
      </w:r>
      <w:r w:rsidRPr="751CEA5D" w:rsidR="13B0F37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13B0F375">
        <w:rPr>
          <w:rFonts w:ascii="Arial" w:hAnsi="Arial" w:eastAsia="Arial" w:cs="Arial"/>
          <w:b w:val="0"/>
          <w:bCs w:val="0"/>
          <w:i w:val="0"/>
          <w:iCs w:val="0"/>
          <w:caps w:val="0"/>
          <w:smallCaps w:val="0"/>
          <w:noProof w:val="0"/>
          <w:color w:val="000000" w:themeColor="text1" w:themeTint="FF" w:themeShade="FF"/>
          <w:sz w:val="24"/>
          <w:szCs w:val="24"/>
          <w:u w:val="none"/>
          <w:lang w:val="en-GB"/>
        </w:rPr>
        <w:t>course of action</w:t>
      </w:r>
      <w:r w:rsidRPr="751CEA5D" w:rsidR="00FA0E1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00FA0E1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based on </w:t>
      </w:r>
      <w:r w:rsidRPr="751CEA5D" w:rsidR="0A4D38B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proven </w:t>
      </w:r>
      <w:r w:rsidRPr="751CEA5D" w:rsidR="00FA0E13">
        <w:rPr>
          <w:rFonts w:ascii="Arial" w:hAnsi="Arial" w:eastAsia="Arial" w:cs="Arial"/>
          <w:b w:val="0"/>
          <w:bCs w:val="0"/>
          <w:i w:val="0"/>
          <w:iCs w:val="0"/>
          <w:caps w:val="0"/>
          <w:smallCaps w:val="0"/>
          <w:noProof w:val="0"/>
          <w:color w:val="000000" w:themeColor="text1" w:themeTint="FF" w:themeShade="FF"/>
          <w:sz w:val="24"/>
          <w:szCs w:val="24"/>
          <w:u w:val="none"/>
          <w:lang w:val="en-GB"/>
        </w:rPr>
        <w:t>statistics</w:t>
      </w:r>
      <w:r w:rsidRPr="751CEA5D" w:rsidR="24327C0C">
        <w:rPr>
          <w:rFonts w:ascii="Arial" w:hAnsi="Arial" w:eastAsia="Arial" w:cs="Arial"/>
          <w:b w:val="0"/>
          <w:bCs w:val="0"/>
          <w:i w:val="0"/>
          <w:iCs w:val="0"/>
          <w:caps w:val="0"/>
          <w:smallCaps w:val="0"/>
          <w:noProof w:val="0"/>
          <w:color w:val="000000" w:themeColor="text1" w:themeTint="FF" w:themeShade="FF"/>
          <w:sz w:val="24"/>
          <w:szCs w:val="24"/>
          <w:u w:val="none"/>
          <w:lang w:val="en-GB"/>
        </w:rPr>
        <w:t>.</w:t>
      </w:r>
    </w:p>
    <w:p w:rsidR="6175A053" w:rsidP="751CEA5D" w:rsidRDefault="6175A053" w14:paraId="28F2CF7D" w14:textId="40FBB06B">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4.0 Reference List</w:t>
      </w:r>
    </w:p>
    <w:p w:rsidR="33DC4F5A" w:rsidP="751CEA5D" w:rsidRDefault="33DC4F5A" w14:paraId="18B1B980" w14:textId="1F7B863B">
      <w:pPr>
        <w:rPr>
          <w:rFonts w:ascii="Arial" w:hAnsi="Arial" w:eastAsia="Arial" w:cs="Arial"/>
          <w:noProof w:val="0"/>
          <w:sz w:val="24"/>
          <w:szCs w:val="24"/>
          <w:lang w:val="en-GB"/>
        </w:rPr>
      </w:pPr>
      <w:r w:rsidRPr="751CEA5D" w:rsidR="33DC4F5A">
        <w:rPr>
          <w:rFonts w:ascii="Arial" w:hAnsi="Arial" w:eastAsia="Arial" w:cs="Arial"/>
          <w:noProof w:val="0"/>
          <w:sz w:val="24"/>
          <w:szCs w:val="24"/>
          <w:lang w:val="en-GB"/>
        </w:rPr>
        <w:t>Archello</w:t>
      </w:r>
      <w:r w:rsidRPr="751CEA5D" w:rsidR="33DC4F5A">
        <w:rPr>
          <w:rFonts w:ascii="Arial" w:hAnsi="Arial" w:eastAsia="Arial" w:cs="Arial"/>
          <w:noProof w:val="0"/>
          <w:sz w:val="24"/>
          <w:szCs w:val="24"/>
          <w:lang w:val="en-GB"/>
        </w:rPr>
        <w:t xml:space="preserve"> (2025) </w:t>
      </w:r>
      <w:r w:rsidRPr="751CEA5D" w:rsidR="33DC4F5A">
        <w:rPr>
          <w:rFonts w:ascii="Arial" w:hAnsi="Arial" w:eastAsia="Arial" w:cs="Arial"/>
          <w:i w:val="1"/>
          <w:iCs w:val="1"/>
          <w:noProof w:val="0"/>
          <w:sz w:val="24"/>
          <w:szCs w:val="24"/>
          <w:lang w:val="en-GB"/>
        </w:rPr>
        <w:t>Abu Dhabi Investment Council New Headquarters - Al Bahr Towers.</w:t>
      </w:r>
      <w:r w:rsidRPr="751CEA5D" w:rsidR="33DC4F5A">
        <w:rPr>
          <w:rFonts w:ascii="Arial" w:hAnsi="Arial" w:eastAsia="Arial" w:cs="Arial"/>
          <w:noProof w:val="0"/>
          <w:sz w:val="24"/>
          <w:szCs w:val="24"/>
          <w:lang w:val="en-GB"/>
        </w:rPr>
        <w:t xml:space="preserve"> Available at: </w:t>
      </w:r>
      <w:hyperlink r:id="Rbdc68c985a39447b">
        <w:r w:rsidRPr="751CEA5D" w:rsidR="33DC4F5A">
          <w:rPr>
            <w:rStyle w:val="Hyperlink"/>
            <w:rFonts w:ascii="Arial" w:hAnsi="Arial" w:eastAsia="Arial" w:cs="Arial"/>
            <w:noProof w:val="0"/>
            <w:sz w:val="24"/>
            <w:szCs w:val="24"/>
            <w:lang w:val="en-GB"/>
          </w:rPr>
          <w:t>https://archello.com/project/abu-dhabi-investment-council-new-headquarters-al-bahr-towers</w:t>
        </w:r>
      </w:hyperlink>
      <w:r w:rsidRPr="751CEA5D" w:rsidR="33DC4F5A">
        <w:rPr>
          <w:rFonts w:ascii="Arial" w:hAnsi="Arial" w:eastAsia="Arial" w:cs="Arial"/>
          <w:noProof w:val="0"/>
          <w:sz w:val="24"/>
          <w:szCs w:val="24"/>
          <w:lang w:val="en-GB"/>
        </w:rPr>
        <w:t xml:space="preserve"> (Accessed: 7 March 2025). </w:t>
      </w:r>
    </w:p>
    <w:p w:rsidR="27175F44" w:rsidP="751CEA5D" w:rsidRDefault="27175F44" w14:paraId="2820DF5A" w14:textId="1AEF5D90">
      <w:pPr>
        <w:rPr>
          <w:rFonts w:ascii="Arial" w:hAnsi="Arial" w:eastAsia="Arial" w:cs="Arial"/>
          <w:noProof w:val="0"/>
          <w:sz w:val="24"/>
          <w:szCs w:val="24"/>
          <w:lang w:val="en-GB"/>
        </w:rPr>
      </w:pPr>
      <w:r w:rsidRPr="751CEA5D" w:rsidR="27175F44">
        <w:rPr>
          <w:rFonts w:ascii="Arial" w:hAnsi="Arial" w:eastAsia="Arial" w:cs="Arial"/>
          <w:noProof w:val="0"/>
          <w:sz w:val="24"/>
          <w:szCs w:val="24"/>
          <w:lang w:val="en-GB"/>
        </w:rPr>
        <w:t xml:space="preserve">Autodesk (2025) </w:t>
      </w:r>
      <w:r w:rsidRPr="751CEA5D" w:rsidR="27175F44">
        <w:rPr>
          <w:rFonts w:ascii="Arial" w:hAnsi="Arial" w:eastAsia="Arial" w:cs="Arial"/>
          <w:i w:val="1"/>
          <w:iCs w:val="1"/>
          <w:noProof w:val="0"/>
          <w:sz w:val="24"/>
          <w:szCs w:val="24"/>
          <w:lang w:val="en-GB"/>
        </w:rPr>
        <w:t xml:space="preserve">Building Information </w:t>
      </w:r>
      <w:r w:rsidRPr="751CEA5D" w:rsidR="27175F44">
        <w:rPr>
          <w:rFonts w:ascii="Arial" w:hAnsi="Arial" w:eastAsia="Arial" w:cs="Arial"/>
          <w:i w:val="1"/>
          <w:iCs w:val="1"/>
          <w:noProof w:val="0"/>
          <w:sz w:val="24"/>
          <w:szCs w:val="24"/>
          <w:lang w:val="en-GB"/>
        </w:rPr>
        <w:t>Modeling</w:t>
      </w:r>
      <w:r w:rsidRPr="751CEA5D" w:rsidR="27175F44">
        <w:rPr>
          <w:rFonts w:ascii="Arial" w:hAnsi="Arial" w:eastAsia="Arial" w:cs="Arial"/>
          <w:i w:val="1"/>
          <w:iCs w:val="1"/>
          <w:noProof w:val="0"/>
          <w:sz w:val="24"/>
          <w:szCs w:val="24"/>
          <w:lang w:val="en-GB"/>
        </w:rPr>
        <w:t>.</w:t>
      </w:r>
      <w:r w:rsidRPr="751CEA5D" w:rsidR="27175F44">
        <w:rPr>
          <w:rFonts w:ascii="Arial" w:hAnsi="Arial" w:eastAsia="Arial" w:cs="Arial"/>
          <w:noProof w:val="0"/>
          <w:sz w:val="24"/>
          <w:szCs w:val="24"/>
          <w:lang w:val="en-GB"/>
        </w:rPr>
        <w:t xml:space="preserve"> Available at: </w:t>
      </w:r>
      <w:hyperlink w:anchor=":~:text=BIM%20enables%20collaboration%20across%20the,projects%20faster%20and%20more%20efficiently" r:id="Re9e5d03a63454d5f">
        <w:r w:rsidRPr="751CEA5D" w:rsidR="27175F44">
          <w:rPr>
            <w:rStyle w:val="Hyperlink"/>
            <w:rFonts w:ascii="Arial" w:hAnsi="Arial" w:eastAsia="Arial" w:cs="Arial"/>
            <w:noProof w:val="0"/>
            <w:sz w:val="24"/>
            <w:szCs w:val="24"/>
            <w:lang w:val="en-GB"/>
          </w:rPr>
          <w:t>https://www.autodesk.com/solutions/aec/bim#:~:text=BIM%20enables%20collaboration%20across%20the,projects%20faster%20and%20more%20efficiently</w:t>
        </w:r>
      </w:hyperlink>
      <w:r w:rsidRPr="751CEA5D" w:rsidR="27175F44">
        <w:rPr>
          <w:rFonts w:ascii="Arial" w:hAnsi="Arial" w:eastAsia="Arial" w:cs="Arial"/>
          <w:noProof w:val="0"/>
          <w:sz w:val="24"/>
          <w:szCs w:val="24"/>
          <w:lang w:val="en-GB"/>
        </w:rPr>
        <w:t xml:space="preserve"> (Accessed: 7 March 2025).</w:t>
      </w:r>
    </w:p>
    <w:p w:rsidR="1F4B054F" w:rsidP="751CEA5D" w:rsidRDefault="1F4B054F" w14:paraId="58D1DA5B" w14:textId="3EFF8A28">
      <w:pPr>
        <w:rPr>
          <w:rFonts w:ascii="Arial" w:hAnsi="Arial" w:eastAsia="Arial" w:cs="Arial"/>
          <w:noProof w:val="0"/>
          <w:sz w:val="24"/>
          <w:szCs w:val="24"/>
          <w:lang w:val="en-GB"/>
        </w:rPr>
      </w:pPr>
      <w:r w:rsidRPr="751CEA5D" w:rsidR="1F4B054F">
        <w:rPr>
          <w:rFonts w:ascii="Arial" w:hAnsi="Arial" w:eastAsia="Arial" w:cs="Arial"/>
          <w:noProof w:val="0"/>
          <w:sz w:val="24"/>
          <w:szCs w:val="24"/>
          <w:lang w:val="en-GB"/>
        </w:rPr>
        <w:t xml:space="preserve">Autodesk (2025) </w:t>
      </w:r>
      <w:r w:rsidRPr="751CEA5D" w:rsidR="1F4B054F">
        <w:rPr>
          <w:rFonts w:ascii="Arial" w:hAnsi="Arial" w:eastAsia="Arial" w:cs="Arial"/>
          <w:i w:val="1"/>
          <w:iCs w:val="1"/>
          <w:noProof w:val="0"/>
          <w:sz w:val="24"/>
          <w:szCs w:val="24"/>
          <w:lang w:val="en-GB"/>
        </w:rPr>
        <w:t>Smart Building: Connection, Analysis and Optimisation.</w:t>
      </w:r>
      <w:r w:rsidRPr="751CEA5D" w:rsidR="1F4B054F">
        <w:rPr>
          <w:rFonts w:ascii="Arial" w:hAnsi="Arial" w:eastAsia="Arial" w:cs="Arial"/>
          <w:noProof w:val="0"/>
          <w:sz w:val="24"/>
          <w:szCs w:val="24"/>
          <w:lang w:val="en-GB"/>
        </w:rPr>
        <w:t xml:space="preserve"> Available at: </w:t>
      </w:r>
      <w:hyperlink r:id="Rfcd420e7fe9346ed">
        <w:r w:rsidRPr="751CEA5D" w:rsidR="1F4B054F">
          <w:rPr>
            <w:rStyle w:val="Hyperlink"/>
            <w:rFonts w:ascii="Arial" w:hAnsi="Arial" w:eastAsia="Arial" w:cs="Arial"/>
            <w:noProof w:val="0"/>
            <w:sz w:val="24"/>
            <w:szCs w:val="24"/>
            <w:lang w:val="en-GB"/>
          </w:rPr>
          <w:t>https://www.autodesk.com/uk/solutions/smart-building</w:t>
        </w:r>
      </w:hyperlink>
      <w:r w:rsidRPr="751CEA5D" w:rsidR="1F4B054F">
        <w:rPr>
          <w:rFonts w:ascii="Arial" w:hAnsi="Arial" w:eastAsia="Arial" w:cs="Arial"/>
          <w:noProof w:val="0"/>
          <w:sz w:val="24"/>
          <w:szCs w:val="24"/>
          <w:lang w:val="en-GB"/>
        </w:rPr>
        <w:t xml:space="preserve"> (Accessed: 7 March 2025).</w:t>
      </w:r>
    </w:p>
    <w:p w:rsidR="3924AF5C" w:rsidP="751CEA5D" w:rsidRDefault="3924AF5C" w14:paraId="5E51910E" w14:textId="1D4DDE31">
      <w:pPr>
        <w:rPr>
          <w:rFonts w:ascii="Arial" w:hAnsi="Arial" w:eastAsia="Arial" w:cs="Arial"/>
          <w:noProof w:val="0"/>
          <w:sz w:val="24"/>
          <w:szCs w:val="24"/>
          <w:lang w:val="en-GB"/>
        </w:rPr>
      </w:pPr>
      <w:r w:rsidRPr="751CEA5D" w:rsidR="3924AF5C">
        <w:rPr>
          <w:rFonts w:ascii="Arial" w:hAnsi="Arial" w:eastAsia="Arial" w:cs="Arial"/>
          <w:noProof w:val="0"/>
          <w:sz w:val="24"/>
          <w:szCs w:val="24"/>
          <w:lang w:val="en-GB"/>
        </w:rPr>
        <w:t xml:space="preserve">Autodesk (2025) </w:t>
      </w:r>
      <w:r w:rsidRPr="751CEA5D" w:rsidR="3924AF5C">
        <w:rPr>
          <w:rFonts w:ascii="Arial" w:hAnsi="Arial" w:eastAsia="Arial" w:cs="Arial"/>
          <w:i w:val="1"/>
          <w:iCs w:val="1"/>
          <w:noProof w:val="0"/>
          <w:sz w:val="24"/>
          <w:szCs w:val="24"/>
          <w:lang w:val="en-GB"/>
        </w:rPr>
        <w:t>5D BIM: Precision Workflows and Cost Analysis from Design into Construction.</w:t>
      </w:r>
      <w:r w:rsidRPr="751CEA5D" w:rsidR="3924AF5C">
        <w:rPr>
          <w:rFonts w:ascii="Arial" w:hAnsi="Arial" w:eastAsia="Arial" w:cs="Arial"/>
          <w:noProof w:val="0"/>
          <w:sz w:val="24"/>
          <w:szCs w:val="24"/>
          <w:lang w:val="en-GB"/>
        </w:rPr>
        <w:t xml:space="preserve"> Available at: </w:t>
      </w:r>
      <w:hyperlink r:id="R3d32572442bb45a3">
        <w:r w:rsidRPr="751CEA5D" w:rsidR="3924AF5C">
          <w:rPr>
            <w:rStyle w:val="Hyperlink"/>
            <w:rFonts w:ascii="Arial" w:hAnsi="Arial" w:eastAsia="Arial" w:cs="Arial"/>
            <w:noProof w:val="0"/>
            <w:sz w:val="24"/>
            <w:szCs w:val="24"/>
            <w:lang w:val="en-GB"/>
          </w:rPr>
          <w:t>https://www.autodesk.com/solutions/5d-bim</w:t>
        </w:r>
      </w:hyperlink>
      <w:r w:rsidRPr="751CEA5D" w:rsidR="3924AF5C">
        <w:rPr>
          <w:rFonts w:ascii="Arial" w:hAnsi="Arial" w:eastAsia="Arial" w:cs="Arial"/>
          <w:noProof w:val="0"/>
          <w:sz w:val="24"/>
          <w:szCs w:val="24"/>
          <w:lang w:val="en-GB"/>
        </w:rPr>
        <w:t xml:space="preserve"> (Accessed: 7 March 2025).</w:t>
      </w:r>
    </w:p>
    <w:p w:rsidR="528EAD98" w:rsidP="751CEA5D" w:rsidRDefault="528EAD98" w14:paraId="1E9C31DA" w14:textId="76FEA2EF">
      <w:pPr>
        <w:rPr>
          <w:rFonts w:ascii="Arial" w:hAnsi="Arial" w:eastAsia="Arial" w:cs="Arial"/>
          <w:noProof w:val="0"/>
          <w:sz w:val="24"/>
          <w:szCs w:val="24"/>
          <w:lang w:val="en-GB"/>
        </w:rPr>
      </w:pPr>
      <w:r w:rsidRPr="751CEA5D" w:rsidR="528EAD98">
        <w:rPr>
          <w:rFonts w:ascii="Arial" w:hAnsi="Arial" w:eastAsia="Arial" w:cs="Arial"/>
          <w:noProof w:val="0"/>
          <w:sz w:val="24"/>
          <w:szCs w:val="24"/>
          <w:lang w:val="en-GB"/>
        </w:rPr>
        <w:t>Avsatthi</w:t>
      </w:r>
      <w:r w:rsidRPr="751CEA5D" w:rsidR="528EAD98">
        <w:rPr>
          <w:rFonts w:ascii="Arial" w:hAnsi="Arial" w:eastAsia="Arial" w:cs="Arial"/>
          <w:noProof w:val="0"/>
          <w:sz w:val="24"/>
          <w:szCs w:val="24"/>
          <w:lang w:val="en-GB"/>
        </w:rPr>
        <w:t xml:space="preserve">, B. (2024) </w:t>
      </w:r>
      <w:r w:rsidRPr="751CEA5D" w:rsidR="528EAD98">
        <w:rPr>
          <w:rFonts w:ascii="Arial" w:hAnsi="Arial" w:eastAsia="Arial" w:cs="Arial"/>
          <w:i w:val="1"/>
          <w:iCs w:val="1"/>
          <w:noProof w:val="0"/>
          <w:sz w:val="24"/>
          <w:szCs w:val="24"/>
          <w:lang w:val="en-GB"/>
        </w:rPr>
        <w:t>BIM Services Explained: 3D to 7D Guide</w:t>
      </w:r>
      <w:r w:rsidRPr="751CEA5D" w:rsidR="673AD27C">
        <w:rPr>
          <w:rFonts w:ascii="Arial" w:hAnsi="Arial" w:eastAsia="Arial" w:cs="Arial"/>
          <w:i w:val="1"/>
          <w:iCs w:val="1"/>
          <w:noProof w:val="0"/>
          <w:sz w:val="24"/>
          <w:szCs w:val="24"/>
          <w:lang w:val="en-GB"/>
        </w:rPr>
        <w:t>,</w:t>
      </w:r>
      <w:r w:rsidRPr="751CEA5D" w:rsidR="528EAD98">
        <w:rPr>
          <w:rFonts w:ascii="Arial" w:hAnsi="Arial" w:eastAsia="Arial" w:cs="Arial"/>
          <w:noProof w:val="0"/>
          <w:sz w:val="24"/>
          <w:szCs w:val="24"/>
          <w:lang w:val="en-GB"/>
        </w:rPr>
        <w:t xml:space="preserve"> Hitech Digital. Available at: </w:t>
      </w:r>
      <w:hyperlink r:id="R22197d4e309f4da2">
        <w:r w:rsidRPr="751CEA5D" w:rsidR="528EAD98">
          <w:rPr>
            <w:rStyle w:val="Hyperlink"/>
            <w:rFonts w:ascii="Arial" w:hAnsi="Arial" w:eastAsia="Arial" w:cs="Arial"/>
            <w:noProof w:val="0"/>
            <w:sz w:val="24"/>
            <w:szCs w:val="24"/>
            <w:lang w:val="en-GB"/>
          </w:rPr>
          <w:t>https://www.hitechdigital.com/blog/bim-services-explained-3d-to-7d-guide</w:t>
        </w:r>
      </w:hyperlink>
      <w:r w:rsidRPr="751CEA5D" w:rsidR="528EAD98">
        <w:rPr>
          <w:rFonts w:ascii="Arial" w:hAnsi="Arial" w:eastAsia="Arial" w:cs="Arial"/>
          <w:noProof w:val="0"/>
          <w:sz w:val="24"/>
          <w:szCs w:val="24"/>
          <w:lang w:val="en-GB"/>
        </w:rPr>
        <w:t xml:space="preserve"> (Accessed: 7 March 2025).</w:t>
      </w:r>
    </w:p>
    <w:p w:rsidR="383C1CEE" w:rsidP="751CEA5D" w:rsidRDefault="383C1CEE" w14:paraId="381FABA7" w14:textId="6B61F9B9">
      <w:pPr>
        <w:rPr>
          <w:rFonts w:ascii="Arial" w:hAnsi="Arial" w:eastAsia="Arial" w:cs="Arial"/>
          <w:noProof w:val="0"/>
          <w:sz w:val="24"/>
          <w:szCs w:val="24"/>
          <w:lang w:val="en-GB"/>
        </w:rPr>
      </w:pPr>
      <w:r w:rsidRPr="751CEA5D" w:rsidR="383C1CEE">
        <w:rPr>
          <w:rFonts w:ascii="Arial" w:hAnsi="Arial" w:eastAsia="Arial" w:cs="Arial"/>
          <w:noProof w:val="0"/>
          <w:sz w:val="24"/>
          <w:szCs w:val="24"/>
          <w:lang w:val="en-GB"/>
        </w:rPr>
        <w:t xml:space="preserve">BREEAM (2025) </w:t>
      </w:r>
      <w:r w:rsidRPr="751CEA5D" w:rsidR="383C1CEE">
        <w:rPr>
          <w:rFonts w:ascii="Arial" w:hAnsi="Arial" w:eastAsia="Arial" w:cs="Arial"/>
          <w:i w:val="1"/>
          <w:iCs w:val="1"/>
          <w:noProof w:val="0"/>
          <w:sz w:val="24"/>
          <w:szCs w:val="24"/>
          <w:lang w:val="en-GB"/>
        </w:rPr>
        <w:t>Whole Life Performance.</w:t>
      </w:r>
      <w:r w:rsidRPr="751CEA5D" w:rsidR="383C1CEE">
        <w:rPr>
          <w:rFonts w:ascii="Arial" w:hAnsi="Arial" w:eastAsia="Arial" w:cs="Arial"/>
          <w:noProof w:val="0"/>
          <w:sz w:val="24"/>
          <w:szCs w:val="24"/>
          <w:lang w:val="en-GB"/>
        </w:rPr>
        <w:t xml:space="preserve"> Available at: </w:t>
      </w:r>
      <w:hyperlink w:anchor=":~:text=Whole%20life%20performance%20is%20a,asset%20resilience%20and%20resultant%20emissions" r:id="R1a963c2e4abf4a5b">
        <w:r w:rsidRPr="751CEA5D" w:rsidR="383C1CEE">
          <w:rPr>
            <w:rStyle w:val="Hyperlink"/>
            <w:rFonts w:ascii="Arial" w:hAnsi="Arial" w:eastAsia="Arial" w:cs="Arial"/>
            <w:noProof w:val="0"/>
            <w:sz w:val="24"/>
            <w:szCs w:val="24"/>
            <w:lang w:val="en-GB"/>
          </w:rPr>
          <w:t>https://breeam.com/about/whole-life-perfomance#:~:text=Whole%20life%20performance%20is%20a,asset%20resilience%20and%20resultant%20emissions</w:t>
        </w:r>
      </w:hyperlink>
      <w:r w:rsidRPr="751CEA5D" w:rsidR="383C1CEE">
        <w:rPr>
          <w:rFonts w:ascii="Arial" w:hAnsi="Arial" w:eastAsia="Arial" w:cs="Arial"/>
          <w:noProof w:val="0"/>
          <w:sz w:val="24"/>
          <w:szCs w:val="24"/>
          <w:lang w:val="en-GB"/>
        </w:rPr>
        <w:t xml:space="preserve"> (Accessed: 7 March 2025).</w:t>
      </w:r>
    </w:p>
    <w:p w:rsidR="383C1CEE" w:rsidP="751CEA5D" w:rsidRDefault="383C1CEE" w14:paraId="3D227BB7" w14:textId="0C13509D">
      <w:pPr>
        <w:rPr>
          <w:rFonts w:ascii="Arial" w:hAnsi="Arial" w:eastAsia="Arial" w:cs="Arial"/>
          <w:noProof w:val="0"/>
          <w:sz w:val="24"/>
          <w:szCs w:val="24"/>
          <w:lang w:val="en-GB"/>
        </w:rPr>
      </w:pPr>
      <w:r w:rsidRPr="751CEA5D" w:rsidR="383C1CEE">
        <w:rPr>
          <w:rFonts w:ascii="Arial" w:hAnsi="Arial" w:eastAsia="Arial" w:cs="Arial"/>
          <w:noProof w:val="0"/>
          <w:sz w:val="24"/>
          <w:szCs w:val="24"/>
          <w:lang w:val="en-GB"/>
        </w:rPr>
        <w:t xml:space="preserve">Browne, V. (2020) </w:t>
      </w:r>
      <w:r w:rsidRPr="751CEA5D" w:rsidR="383C1CEE">
        <w:rPr>
          <w:rFonts w:ascii="Arial" w:hAnsi="Arial" w:eastAsia="Arial" w:cs="Arial"/>
          <w:i w:val="1"/>
          <w:iCs w:val="1"/>
          <w:noProof w:val="0"/>
          <w:sz w:val="24"/>
          <w:szCs w:val="24"/>
          <w:lang w:val="en-GB"/>
        </w:rPr>
        <w:t>How to Use BIM Data to Drive Preventative Maintenance,</w:t>
      </w:r>
      <w:r w:rsidRPr="751CEA5D" w:rsidR="383C1CEE">
        <w:rPr>
          <w:rFonts w:ascii="Arial" w:hAnsi="Arial" w:eastAsia="Arial" w:cs="Arial"/>
          <w:noProof w:val="0"/>
          <w:sz w:val="24"/>
          <w:szCs w:val="24"/>
          <w:lang w:val="en-GB"/>
        </w:rPr>
        <w:t xml:space="preserve"> Summit BIM. Available at: </w:t>
      </w:r>
      <w:hyperlink r:id="R761cd45339964d4b">
        <w:r w:rsidRPr="751CEA5D" w:rsidR="383C1CEE">
          <w:rPr>
            <w:rStyle w:val="Hyperlink"/>
            <w:rFonts w:ascii="Arial" w:hAnsi="Arial" w:eastAsia="Arial" w:cs="Arial"/>
            <w:noProof w:val="0"/>
            <w:sz w:val="24"/>
            <w:szCs w:val="24"/>
            <w:lang w:val="en-GB"/>
          </w:rPr>
          <w:t>https://summitbim.com/how-to-use-bim-data-to-drive-preventative-maintenance/</w:t>
        </w:r>
      </w:hyperlink>
      <w:r w:rsidRPr="751CEA5D" w:rsidR="383C1CEE">
        <w:rPr>
          <w:rFonts w:ascii="Arial" w:hAnsi="Arial" w:eastAsia="Arial" w:cs="Arial"/>
          <w:noProof w:val="0"/>
          <w:sz w:val="24"/>
          <w:szCs w:val="24"/>
          <w:lang w:val="en-GB"/>
        </w:rPr>
        <w:t xml:space="preserve"> (Accessed: 7 March 2025).</w:t>
      </w:r>
    </w:p>
    <w:p w:rsidR="3924AF5C" w:rsidP="751CEA5D" w:rsidRDefault="3924AF5C" w14:paraId="22C79603" w14:textId="79BE9327">
      <w:pPr>
        <w:rPr>
          <w:rFonts w:ascii="Arial" w:hAnsi="Arial" w:eastAsia="Arial" w:cs="Arial"/>
          <w:noProof w:val="0"/>
          <w:sz w:val="24"/>
          <w:szCs w:val="24"/>
          <w:lang w:val="en-GB"/>
        </w:rPr>
      </w:pPr>
      <w:r w:rsidRPr="751CEA5D" w:rsidR="3924AF5C">
        <w:rPr>
          <w:rFonts w:ascii="Arial" w:hAnsi="Arial" w:eastAsia="Arial" w:cs="Arial"/>
          <w:noProof w:val="0"/>
          <w:sz w:val="24"/>
          <w:szCs w:val="24"/>
          <w:lang w:val="en-GB"/>
        </w:rPr>
        <w:t xml:space="preserve">Building SMART International (2025) </w:t>
      </w:r>
      <w:r w:rsidRPr="751CEA5D" w:rsidR="3924AF5C">
        <w:rPr>
          <w:rFonts w:ascii="Arial" w:hAnsi="Arial" w:eastAsia="Arial" w:cs="Arial"/>
          <w:i w:val="1"/>
          <w:iCs w:val="1"/>
          <w:noProof w:val="0"/>
          <w:sz w:val="24"/>
          <w:szCs w:val="24"/>
          <w:lang w:val="en-GB"/>
        </w:rPr>
        <w:t>Industry Foundation Classes (IFC).</w:t>
      </w:r>
      <w:r w:rsidRPr="751CEA5D" w:rsidR="3924AF5C">
        <w:rPr>
          <w:rFonts w:ascii="Arial" w:hAnsi="Arial" w:eastAsia="Arial" w:cs="Arial"/>
          <w:noProof w:val="0"/>
          <w:sz w:val="24"/>
          <w:szCs w:val="24"/>
          <w:lang w:val="en-GB"/>
        </w:rPr>
        <w:t xml:space="preserve"> Available at: </w:t>
      </w:r>
      <w:hyperlink r:id="R98472036d74c41f7">
        <w:r w:rsidRPr="751CEA5D" w:rsidR="3924AF5C">
          <w:rPr>
            <w:rStyle w:val="Hyperlink"/>
            <w:rFonts w:ascii="Arial" w:hAnsi="Arial" w:eastAsia="Arial" w:cs="Arial"/>
            <w:noProof w:val="0"/>
            <w:sz w:val="24"/>
            <w:szCs w:val="24"/>
            <w:lang w:val="en-GB"/>
          </w:rPr>
          <w:t>https://www.buildingsmart.org/standards/bsi-standards/industry-foundation-classes/</w:t>
        </w:r>
      </w:hyperlink>
      <w:r w:rsidRPr="751CEA5D" w:rsidR="3924AF5C">
        <w:rPr>
          <w:rFonts w:ascii="Arial" w:hAnsi="Arial" w:eastAsia="Arial" w:cs="Arial"/>
          <w:noProof w:val="0"/>
          <w:sz w:val="24"/>
          <w:szCs w:val="24"/>
          <w:lang w:val="en-GB"/>
        </w:rPr>
        <w:t xml:space="preserve"> (Accessed: 7 March 2025).</w:t>
      </w:r>
    </w:p>
    <w:p w:rsidR="09721385" w:rsidP="751CEA5D" w:rsidRDefault="09721385" w14:paraId="033464ED" w14:textId="70FA1596">
      <w:pPr>
        <w:rPr>
          <w:rFonts w:ascii="Arial" w:hAnsi="Arial" w:eastAsia="Arial" w:cs="Arial"/>
          <w:noProof w:val="0"/>
          <w:sz w:val="24"/>
          <w:szCs w:val="24"/>
          <w:lang w:val="en-GB"/>
        </w:rPr>
      </w:pPr>
      <w:r w:rsidRPr="751CEA5D" w:rsidR="09721385">
        <w:rPr>
          <w:rFonts w:ascii="Arial" w:hAnsi="Arial" w:eastAsia="Arial" w:cs="Arial"/>
          <w:noProof w:val="0"/>
          <w:sz w:val="24"/>
          <w:szCs w:val="24"/>
          <w:lang w:val="en-GB"/>
        </w:rPr>
        <w:t>Cimetrics</w:t>
      </w:r>
      <w:r w:rsidRPr="751CEA5D" w:rsidR="09721385">
        <w:rPr>
          <w:rFonts w:ascii="Arial" w:hAnsi="Arial" w:eastAsia="Arial" w:cs="Arial"/>
          <w:noProof w:val="0"/>
          <w:sz w:val="24"/>
          <w:szCs w:val="24"/>
          <w:lang w:val="en-GB"/>
        </w:rPr>
        <w:t xml:space="preserve"> Analytika (2025) </w:t>
      </w:r>
      <w:r w:rsidRPr="751CEA5D" w:rsidR="09721385">
        <w:rPr>
          <w:rFonts w:ascii="Arial" w:hAnsi="Arial" w:eastAsia="Arial" w:cs="Arial"/>
          <w:i w:val="1"/>
          <w:iCs w:val="1"/>
          <w:noProof w:val="0"/>
          <w:sz w:val="24"/>
          <w:szCs w:val="24"/>
          <w:lang w:val="en-GB"/>
        </w:rPr>
        <w:t>AI-Driven Predictive Maintenance in HVAC Systems.</w:t>
      </w:r>
      <w:r w:rsidRPr="751CEA5D" w:rsidR="09721385">
        <w:rPr>
          <w:rFonts w:ascii="Arial" w:hAnsi="Arial" w:eastAsia="Arial" w:cs="Arial"/>
          <w:noProof w:val="0"/>
          <w:sz w:val="24"/>
          <w:szCs w:val="24"/>
          <w:lang w:val="en-GB"/>
        </w:rPr>
        <w:t xml:space="preserve"> Available at: </w:t>
      </w:r>
      <w:hyperlink r:id="R93b7f170c42146d2">
        <w:r w:rsidRPr="751CEA5D" w:rsidR="09721385">
          <w:rPr>
            <w:rStyle w:val="Hyperlink"/>
            <w:rFonts w:ascii="Arial" w:hAnsi="Arial" w:eastAsia="Arial" w:cs="Arial"/>
            <w:noProof w:val="0"/>
            <w:sz w:val="24"/>
            <w:szCs w:val="24"/>
            <w:lang w:val="en-GB"/>
          </w:rPr>
          <w:t>https://analytika.com/ai-driven-predictive-maintenance-in-hvac-systems/</w:t>
        </w:r>
      </w:hyperlink>
      <w:r w:rsidRPr="751CEA5D" w:rsidR="09721385">
        <w:rPr>
          <w:rFonts w:ascii="Arial" w:hAnsi="Arial" w:eastAsia="Arial" w:cs="Arial"/>
          <w:noProof w:val="0"/>
          <w:sz w:val="24"/>
          <w:szCs w:val="24"/>
          <w:lang w:val="en-GB"/>
        </w:rPr>
        <w:t xml:space="preserve"> (Accessed: 7 March 2025).</w:t>
      </w:r>
    </w:p>
    <w:p w:rsidR="09721385" w:rsidP="751CEA5D" w:rsidRDefault="09721385" w14:paraId="1D3B3579" w14:textId="08C46392">
      <w:pPr>
        <w:rPr>
          <w:rFonts w:ascii="Arial" w:hAnsi="Arial" w:eastAsia="Arial" w:cs="Arial"/>
          <w:noProof w:val="0"/>
          <w:sz w:val="24"/>
          <w:szCs w:val="24"/>
          <w:lang w:val="en-GB"/>
        </w:rPr>
      </w:pPr>
      <w:r w:rsidRPr="751CEA5D" w:rsidR="09721385">
        <w:rPr>
          <w:rFonts w:ascii="Arial" w:hAnsi="Arial" w:eastAsia="Arial" w:cs="Arial"/>
          <w:noProof w:val="0"/>
          <w:sz w:val="24"/>
          <w:szCs w:val="24"/>
          <w:lang w:val="en-GB"/>
        </w:rPr>
        <w:t xml:space="preserve">Construction Placements (2024) </w:t>
      </w:r>
      <w:r w:rsidRPr="751CEA5D" w:rsidR="09721385">
        <w:rPr>
          <w:rFonts w:ascii="Arial" w:hAnsi="Arial" w:eastAsia="Arial" w:cs="Arial"/>
          <w:i w:val="1"/>
          <w:iCs w:val="1"/>
          <w:noProof w:val="0"/>
          <w:sz w:val="24"/>
          <w:szCs w:val="24"/>
          <w:lang w:val="en-GB"/>
        </w:rPr>
        <w:t>Decoding the Future: How Quantum Computing Could Revolutionize Construction.</w:t>
      </w:r>
      <w:r w:rsidRPr="751CEA5D" w:rsidR="09721385">
        <w:rPr>
          <w:rFonts w:ascii="Arial" w:hAnsi="Arial" w:eastAsia="Arial" w:cs="Arial"/>
          <w:noProof w:val="0"/>
          <w:sz w:val="24"/>
          <w:szCs w:val="24"/>
          <w:lang w:val="en-GB"/>
        </w:rPr>
        <w:t xml:space="preserve"> Available at: </w:t>
      </w:r>
      <w:hyperlink r:id="R620e619ab5e6420a">
        <w:r w:rsidRPr="751CEA5D" w:rsidR="09721385">
          <w:rPr>
            <w:rStyle w:val="Hyperlink"/>
            <w:rFonts w:ascii="Arial" w:hAnsi="Arial" w:eastAsia="Arial" w:cs="Arial"/>
            <w:noProof w:val="0"/>
            <w:sz w:val="24"/>
            <w:szCs w:val="24"/>
            <w:lang w:val="en-GB"/>
          </w:rPr>
          <w:t>https://www.constructionplacements.com/quantum-computing-in-construction/</w:t>
        </w:r>
      </w:hyperlink>
      <w:r w:rsidRPr="751CEA5D" w:rsidR="09721385">
        <w:rPr>
          <w:rFonts w:ascii="Arial" w:hAnsi="Arial" w:eastAsia="Arial" w:cs="Arial"/>
          <w:noProof w:val="0"/>
          <w:sz w:val="24"/>
          <w:szCs w:val="24"/>
          <w:lang w:val="en-GB"/>
        </w:rPr>
        <w:t xml:space="preserve"> (Accessed: 7 March 2025).</w:t>
      </w:r>
    </w:p>
    <w:p w:rsidR="15B9B778" w:rsidP="751CEA5D" w:rsidRDefault="15B9B778" w14:paraId="587E5E9C" w14:textId="5D7DF1AB">
      <w:pPr>
        <w:rPr>
          <w:rFonts w:ascii="Arial" w:hAnsi="Arial" w:eastAsia="Arial" w:cs="Arial"/>
          <w:noProof w:val="0"/>
          <w:sz w:val="24"/>
          <w:szCs w:val="24"/>
          <w:lang w:val="en-GB"/>
        </w:rPr>
      </w:pPr>
      <w:r w:rsidRPr="751CEA5D" w:rsidR="15B9B778">
        <w:rPr>
          <w:rFonts w:ascii="Arial" w:hAnsi="Arial" w:eastAsia="Arial" w:cs="Arial"/>
          <w:noProof w:val="0"/>
          <w:sz w:val="24"/>
          <w:szCs w:val="24"/>
          <w:lang w:val="en-GB"/>
        </w:rPr>
        <w:t xml:space="preserve">Davis, J. (2023) </w:t>
      </w:r>
      <w:r w:rsidRPr="751CEA5D" w:rsidR="15B9B778">
        <w:rPr>
          <w:rFonts w:ascii="Arial" w:hAnsi="Arial" w:eastAsia="Arial" w:cs="Arial"/>
          <w:i w:val="1"/>
          <w:iCs w:val="1"/>
          <w:noProof w:val="0"/>
          <w:sz w:val="24"/>
          <w:szCs w:val="24"/>
          <w:lang w:val="en-GB"/>
        </w:rPr>
        <w:t>The Benefits of BIM for Renovations and Retrofits,</w:t>
      </w:r>
      <w:r w:rsidRPr="751CEA5D" w:rsidR="15B9B778">
        <w:rPr>
          <w:rFonts w:ascii="Arial" w:hAnsi="Arial" w:eastAsia="Arial" w:cs="Arial"/>
          <w:noProof w:val="0"/>
          <w:sz w:val="24"/>
          <w:szCs w:val="24"/>
          <w:lang w:val="en-GB"/>
        </w:rPr>
        <w:t xml:space="preserve"> </w:t>
      </w:r>
      <w:r w:rsidRPr="751CEA5D" w:rsidR="15B9B778">
        <w:rPr>
          <w:rFonts w:ascii="Arial" w:hAnsi="Arial" w:eastAsia="Arial" w:cs="Arial"/>
          <w:noProof w:val="0"/>
          <w:sz w:val="24"/>
          <w:szCs w:val="24"/>
          <w:lang w:val="en-GB"/>
        </w:rPr>
        <w:t>Eptura</w:t>
      </w:r>
      <w:r w:rsidRPr="751CEA5D" w:rsidR="15B9B778">
        <w:rPr>
          <w:rFonts w:ascii="Arial" w:hAnsi="Arial" w:eastAsia="Arial" w:cs="Arial"/>
          <w:noProof w:val="0"/>
          <w:sz w:val="24"/>
          <w:szCs w:val="24"/>
          <w:lang w:val="en-GB"/>
        </w:rPr>
        <w:t xml:space="preserve">. Available at: </w:t>
      </w:r>
      <w:hyperlink r:id="R020f1ee3831343c0">
        <w:r w:rsidRPr="751CEA5D" w:rsidR="15B9B778">
          <w:rPr>
            <w:rStyle w:val="Hyperlink"/>
            <w:rFonts w:ascii="Arial" w:hAnsi="Arial" w:eastAsia="Arial" w:cs="Arial"/>
            <w:noProof w:val="0"/>
            <w:sz w:val="24"/>
            <w:szCs w:val="24"/>
            <w:lang w:val="en-GB"/>
          </w:rPr>
          <w:t>https://eptura.com/discover-more/blog/bim-renovations-retrofits/</w:t>
        </w:r>
      </w:hyperlink>
      <w:r w:rsidRPr="751CEA5D" w:rsidR="15B9B778">
        <w:rPr>
          <w:rFonts w:ascii="Arial" w:hAnsi="Arial" w:eastAsia="Arial" w:cs="Arial"/>
          <w:noProof w:val="0"/>
          <w:sz w:val="24"/>
          <w:szCs w:val="24"/>
          <w:lang w:val="en-GB"/>
        </w:rPr>
        <w:t xml:space="preserve"> (Accessed: 7 March 2025).</w:t>
      </w:r>
    </w:p>
    <w:p w:rsidR="15B9B778" w:rsidP="751CEA5D" w:rsidRDefault="15B9B778" w14:paraId="73C8F838" w14:textId="4075D2DC">
      <w:pPr>
        <w:rPr>
          <w:rFonts w:ascii="Arial" w:hAnsi="Arial" w:eastAsia="Arial" w:cs="Arial"/>
          <w:noProof w:val="0"/>
          <w:sz w:val="24"/>
          <w:szCs w:val="24"/>
          <w:lang w:val="en-GB"/>
        </w:rPr>
      </w:pPr>
      <w:r w:rsidRPr="751CEA5D" w:rsidR="15B9B778">
        <w:rPr>
          <w:rFonts w:ascii="Arial" w:hAnsi="Arial" w:eastAsia="Arial" w:cs="Arial"/>
          <w:noProof w:val="0"/>
          <w:sz w:val="24"/>
          <w:szCs w:val="24"/>
          <w:lang w:val="en-GB"/>
        </w:rPr>
        <w:t xml:space="preserve">DEOS (2023) </w:t>
      </w:r>
      <w:r w:rsidRPr="751CEA5D" w:rsidR="15B9B778">
        <w:rPr>
          <w:rFonts w:ascii="Arial" w:hAnsi="Arial" w:eastAsia="Arial" w:cs="Arial"/>
          <w:i w:val="1"/>
          <w:iCs w:val="1"/>
          <w:noProof w:val="0"/>
          <w:sz w:val="24"/>
          <w:szCs w:val="24"/>
          <w:lang w:val="en-GB"/>
        </w:rPr>
        <w:t>Building Automation: Monitoring and Control.</w:t>
      </w:r>
      <w:r w:rsidRPr="751CEA5D" w:rsidR="15B9B778">
        <w:rPr>
          <w:rFonts w:ascii="Arial" w:hAnsi="Arial" w:eastAsia="Arial" w:cs="Arial"/>
          <w:noProof w:val="0"/>
          <w:sz w:val="24"/>
          <w:szCs w:val="24"/>
          <w:lang w:val="en-GB"/>
        </w:rPr>
        <w:t xml:space="preserve"> Available at: </w:t>
      </w:r>
      <w:hyperlink w:anchor=":~:text=A%20distinction%20is%20typically%20made,level%20(sensors%2C%20actuators)" r:id="Ra7b09a0b08764292">
        <w:r w:rsidRPr="751CEA5D" w:rsidR="15B9B778">
          <w:rPr>
            <w:rStyle w:val="Hyperlink"/>
            <w:rFonts w:ascii="Arial" w:hAnsi="Arial" w:eastAsia="Arial" w:cs="Arial"/>
            <w:noProof w:val="0"/>
            <w:sz w:val="24"/>
            <w:szCs w:val="24"/>
            <w:lang w:val="en-GB"/>
          </w:rPr>
          <w:t>https://www.deos-ag.com/en/blog/building-automation-monitoring-and-control/#:~:text=A%20distinction%20is%20typically%20made,level%20(sensors%2C%20actuators)</w:t>
        </w:r>
      </w:hyperlink>
      <w:r w:rsidRPr="751CEA5D" w:rsidR="15B9B778">
        <w:rPr>
          <w:rFonts w:ascii="Arial" w:hAnsi="Arial" w:eastAsia="Arial" w:cs="Arial"/>
          <w:noProof w:val="0"/>
          <w:sz w:val="24"/>
          <w:szCs w:val="24"/>
          <w:lang w:val="en-GB"/>
        </w:rPr>
        <w:t xml:space="preserve"> (Accessed: 7 March 2025).</w:t>
      </w:r>
    </w:p>
    <w:p w:rsidR="09721385" w:rsidP="751CEA5D" w:rsidRDefault="09721385" w14:paraId="66C11DED" w14:textId="1D16A144">
      <w:pPr>
        <w:rPr>
          <w:rFonts w:ascii="Arial" w:hAnsi="Arial" w:eastAsia="Arial" w:cs="Arial"/>
          <w:noProof w:val="0"/>
          <w:sz w:val="24"/>
          <w:szCs w:val="24"/>
          <w:lang w:val="en-GB"/>
        </w:rPr>
      </w:pPr>
      <w:r w:rsidRPr="751CEA5D" w:rsidR="09721385">
        <w:rPr>
          <w:rFonts w:ascii="Arial" w:hAnsi="Arial" w:eastAsia="Arial" w:cs="Arial"/>
          <w:noProof w:val="0"/>
          <w:sz w:val="24"/>
          <w:szCs w:val="24"/>
          <w:lang w:val="en-GB"/>
        </w:rPr>
        <w:t xml:space="preserve">DJI Enterprise (2023) </w:t>
      </w:r>
      <w:r w:rsidRPr="751CEA5D" w:rsidR="09721385">
        <w:rPr>
          <w:rFonts w:ascii="Arial" w:hAnsi="Arial" w:eastAsia="Arial" w:cs="Arial"/>
          <w:i w:val="1"/>
          <w:iCs w:val="1"/>
          <w:noProof w:val="0"/>
          <w:sz w:val="24"/>
          <w:szCs w:val="24"/>
          <w:lang w:val="en-GB"/>
        </w:rPr>
        <w:t>How BIM and drones help on the job site.</w:t>
      </w:r>
      <w:r w:rsidRPr="751CEA5D" w:rsidR="09721385">
        <w:rPr>
          <w:rFonts w:ascii="Arial" w:hAnsi="Arial" w:eastAsia="Arial" w:cs="Arial"/>
          <w:noProof w:val="0"/>
          <w:sz w:val="24"/>
          <w:szCs w:val="24"/>
          <w:lang w:val="en-GB"/>
        </w:rPr>
        <w:t xml:space="preserve"> Available at: </w:t>
      </w:r>
      <w:hyperlink r:id="R8b8b14ce49cc4ffe">
        <w:r w:rsidRPr="751CEA5D" w:rsidR="09721385">
          <w:rPr>
            <w:rStyle w:val="Hyperlink"/>
            <w:rFonts w:ascii="Arial" w:hAnsi="Arial" w:eastAsia="Arial" w:cs="Arial"/>
            <w:noProof w:val="0"/>
            <w:sz w:val="24"/>
            <w:szCs w:val="24"/>
            <w:lang w:val="en-GB"/>
          </w:rPr>
          <w:t>https://enterprise-insights.dji.com/blog/bim-drones</w:t>
        </w:r>
      </w:hyperlink>
      <w:r w:rsidRPr="751CEA5D" w:rsidR="09721385">
        <w:rPr>
          <w:rFonts w:ascii="Arial" w:hAnsi="Arial" w:eastAsia="Arial" w:cs="Arial"/>
          <w:noProof w:val="0"/>
          <w:sz w:val="24"/>
          <w:szCs w:val="24"/>
          <w:lang w:val="en-GB"/>
        </w:rPr>
        <w:t xml:space="preserve"> (Accessed: 7 March 2025).</w:t>
      </w:r>
    </w:p>
    <w:p w:rsidR="1F46F127" w:rsidP="751CEA5D" w:rsidRDefault="1F46F127" w14:paraId="2A262F65" w14:textId="7676B1D3">
      <w:pPr>
        <w:rPr>
          <w:rFonts w:ascii="Arial" w:hAnsi="Arial" w:eastAsia="Arial" w:cs="Arial"/>
          <w:noProof w:val="0"/>
          <w:sz w:val="24"/>
          <w:szCs w:val="24"/>
          <w:lang w:val="en-GB"/>
        </w:rPr>
      </w:pPr>
      <w:r w:rsidRPr="751CEA5D" w:rsidR="1F46F127">
        <w:rPr>
          <w:rFonts w:ascii="Arial" w:hAnsi="Arial" w:eastAsia="Arial" w:cs="Arial"/>
          <w:noProof w:val="0"/>
          <w:sz w:val="24"/>
          <w:szCs w:val="24"/>
          <w:lang w:val="en-GB"/>
        </w:rPr>
        <w:t xml:space="preserve">Energy Lens (2025) </w:t>
      </w:r>
      <w:r w:rsidRPr="751CEA5D" w:rsidR="1F46F127">
        <w:rPr>
          <w:rFonts w:ascii="Arial" w:hAnsi="Arial" w:eastAsia="Arial" w:cs="Arial"/>
          <w:i w:val="1"/>
          <w:iCs w:val="1"/>
          <w:noProof w:val="0"/>
          <w:sz w:val="24"/>
          <w:szCs w:val="24"/>
          <w:lang w:val="en-GB"/>
        </w:rPr>
        <w:t>Energy Monitoring Charts and Tables Created by Energy Lens.</w:t>
      </w:r>
      <w:r w:rsidRPr="751CEA5D" w:rsidR="1F46F127">
        <w:rPr>
          <w:rFonts w:ascii="Arial" w:hAnsi="Arial" w:eastAsia="Arial" w:cs="Arial"/>
          <w:noProof w:val="0"/>
          <w:sz w:val="24"/>
          <w:szCs w:val="24"/>
          <w:lang w:val="en-GB"/>
        </w:rPr>
        <w:t xml:space="preserve"> Available at: </w:t>
      </w:r>
      <w:hyperlink r:id="R2668cf4185de4817">
        <w:r w:rsidRPr="751CEA5D" w:rsidR="1F46F127">
          <w:rPr>
            <w:rStyle w:val="Hyperlink"/>
            <w:rFonts w:ascii="Arial" w:hAnsi="Arial" w:eastAsia="Arial" w:cs="Arial"/>
            <w:noProof w:val="0"/>
            <w:sz w:val="24"/>
            <w:szCs w:val="24"/>
            <w:lang w:val="en-GB"/>
          </w:rPr>
          <w:t>https://www.energylens.com/outputs</w:t>
        </w:r>
      </w:hyperlink>
      <w:r w:rsidRPr="751CEA5D" w:rsidR="1F46F127">
        <w:rPr>
          <w:rFonts w:ascii="Arial" w:hAnsi="Arial" w:eastAsia="Arial" w:cs="Arial"/>
          <w:noProof w:val="0"/>
          <w:sz w:val="24"/>
          <w:szCs w:val="24"/>
          <w:lang w:val="en-GB"/>
        </w:rPr>
        <w:t xml:space="preserve"> (Accessed: 7 March 2025).</w:t>
      </w:r>
    </w:p>
    <w:p w:rsidR="1F46F127" w:rsidP="751CEA5D" w:rsidRDefault="1F46F127" w14:paraId="3ACD7A88" w14:textId="0D1FA545">
      <w:pPr>
        <w:rPr>
          <w:rFonts w:ascii="Arial" w:hAnsi="Arial" w:eastAsia="Arial" w:cs="Arial"/>
          <w:noProof w:val="0"/>
          <w:sz w:val="24"/>
          <w:szCs w:val="24"/>
          <w:lang w:val="en-GB"/>
        </w:rPr>
      </w:pPr>
      <w:r w:rsidRPr="751CEA5D" w:rsidR="1F46F127">
        <w:rPr>
          <w:rFonts w:ascii="Arial" w:hAnsi="Arial" w:eastAsia="Arial" w:cs="Arial"/>
          <w:noProof w:val="0"/>
          <w:sz w:val="24"/>
          <w:szCs w:val="24"/>
          <w:lang w:val="en-GB"/>
        </w:rPr>
        <w:t>E.ON</w:t>
      </w:r>
      <w:r w:rsidRPr="751CEA5D" w:rsidR="1F46F127">
        <w:rPr>
          <w:rFonts w:ascii="Arial" w:hAnsi="Arial" w:eastAsia="Arial" w:cs="Arial"/>
          <w:noProof w:val="0"/>
          <w:sz w:val="24"/>
          <w:szCs w:val="24"/>
          <w:lang w:val="en-GB"/>
        </w:rPr>
        <w:t xml:space="preserve"> (2025) </w:t>
      </w:r>
      <w:r w:rsidRPr="751CEA5D" w:rsidR="1F46F127">
        <w:rPr>
          <w:rFonts w:ascii="Arial" w:hAnsi="Arial" w:eastAsia="Arial" w:cs="Arial"/>
          <w:i w:val="1"/>
          <w:iCs w:val="1"/>
          <w:noProof w:val="0"/>
          <w:sz w:val="24"/>
          <w:szCs w:val="24"/>
          <w:lang w:val="en-GB"/>
        </w:rPr>
        <w:t>Energy Audits &amp; Assessments.</w:t>
      </w:r>
      <w:r w:rsidRPr="751CEA5D" w:rsidR="1F46F127">
        <w:rPr>
          <w:rFonts w:ascii="Arial" w:hAnsi="Arial" w:eastAsia="Arial" w:cs="Arial"/>
          <w:noProof w:val="0"/>
          <w:sz w:val="24"/>
          <w:szCs w:val="24"/>
          <w:lang w:val="en-GB"/>
        </w:rPr>
        <w:t xml:space="preserve"> Available at: </w:t>
      </w:r>
      <w:hyperlink r:id="R62aa77b500424327">
        <w:r w:rsidRPr="751CEA5D" w:rsidR="1F46F127">
          <w:rPr>
            <w:rStyle w:val="Hyperlink"/>
            <w:rFonts w:ascii="Arial" w:hAnsi="Arial" w:eastAsia="Arial" w:cs="Arial"/>
            <w:noProof w:val="0"/>
            <w:sz w:val="24"/>
            <w:szCs w:val="24"/>
            <w:lang w:val="en-GB"/>
          </w:rPr>
          <w:t>https://www.eonenergy.com/business/building-and-energy-management/energy-audit-assessment.html?utm_campaign=organic_search&amp;utm_medium=organic&amp;utm_source=www.google.co.uk</w:t>
        </w:r>
      </w:hyperlink>
      <w:r w:rsidRPr="751CEA5D" w:rsidR="1F46F127">
        <w:rPr>
          <w:rFonts w:ascii="Arial" w:hAnsi="Arial" w:eastAsia="Arial" w:cs="Arial"/>
          <w:noProof w:val="0"/>
          <w:sz w:val="24"/>
          <w:szCs w:val="24"/>
          <w:lang w:val="en-GB"/>
        </w:rPr>
        <w:t xml:space="preserve"> (Accessed: 7 March 2025).</w:t>
      </w:r>
    </w:p>
    <w:p w:rsidR="60CBC338" w:rsidP="751CEA5D" w:rsidRDefault="60CBC338" w14:paraId="7DA1120C" w14:textId="44F67E2B">
      <w:pPr>
        <w:rPr>
          <w:rFonts w:ascii="Arial" w:hAnsi="Arial" w:eastAsia="Arial" w:cs="Arial"/>
          <w:noProof w:val="0"/>
          <w:sz w:val="24"/>
          <w:szCs w:val="24"/>
          <w:lang w:val="en-GB"/>
        </w:rPr>
      </w:pPr>
      <w:r w:rsidRPr="751CEA5D" w:rsidR="60CBC338">
        <w:rPr>
          <w:rFonts w:ascii="Arial" w:hAnsi="Arial" w:eastAsia="Arial" w:cs="Arial"/>
          <w:noProof w:val="0"/>
          <w:sz w:val="24"/>
          <w:szCs w:val="24"/>
          <w:lang w:val="en-GB"/>
        </w:rPr>
        <w:t xml:space="preserve">Financial Times (2024) </w:t>
      </w:r>
      <w:r w:rsidRPr="751CEA5D" w:rsidR="60CBC338">
        <w:rPr>
          <w:rFonts w:ascii="Arial" w:hAnsi="Arial" w:eastAsia="Arial" w:cs="Arial"/>
          <w:i w:val="1"/>
          <w:iCs w:val="1"/>
          <w:noProof w:val="0"/>
          <w:sz w:val="24"/>
          <w:szCs w:val="24"/>
          <w:lang w:val="en-GB"/>
        </w:rPr>
        <w:t>How Big is the Real Estate ‘Stranded Asset’ Problem?</w:t>
      </w:r>
      <w:r w:rsidRPr="751CEA5D" w:rsidR="60CBC338">
        <w:rPr>
          <w:rFonts w:ascii="Arial" w:hAnsi="Arial" w:eastAsia="Arial" w:cs="Arial"/>
          <w:noProof w:val="0"/>
          <w:sz w:val="24"/>
          <w:szCs w:val="24"/>
          <w:lang w:val="en-GB"/>
        </w:rPr>
        <w:t xml:space="preserve"> Available at: </w:t>
      </w:r>
      <w:hyperlink r:id="R682c18add6ef4c29">
        <w:r w:rsidRPr="751CEA5D" w:rsidR="60CBC338">
          <w:rPr>
            <w:rStyle w:val="Hyperlink"/>
            <w:rFonts w:ascii="Arial" w:hAnsi="Arial" w:eastAsia="Arial" w:cs="Arial"/>
            <w:noProof w:val="0"/>
            <w:sz w:val="24"/>
            <w:szCs w:val="24"/>
            <w:lang w:val="en-GB"/>
          </w:rPr>
          <w:t>https://www.ft.com/content/199acbae-f7ef-475b-90ad-985eb25fe6f6?utm_source=chatgpt.com</w:t>
        </w:r>
      </w:hyperlink>
      <w:r w:rsidRPr="751CEA5D" w:rsidR="60CBC338">
        <w:rPr>
          <w:rFonts w:ascii="Arial" w:hAnsi="Arial" w:eastAsia="Arial" w:cs="Arial"/>
          <w:noProof w:val="0"/>
          <w:sz w:val="24"/>
          <w:szCs w:val="24"/>
          <w:lang w:val="en-GB"/>
        </w:rPr>
        <w:t xml:space="preserve"> (Accessed: 7 March 2025).</w:t>
      </w:r>
    </w:p>
    <w:p w:rsidR="1F46F127" w:rsidP="751CEA5D" w:rsidRDefault="1F46F127" w14:paraId="0CD3F2ED" w14:textId="5DACC4F3">
      <w:pPr>
        <w:rPr>
          <w:rFonts w:ascii="Arial" w:hAnsi="Arial" w:eastAsia="Arial" w:cs="Arial"/>
          <w:noProof w:val="0"/>
          <w:sz w:val="24"/>
          <w:szCs w:val="24"/>
          <w:lang w:val="en-GB"/>
        </w:rPr>
      </w:pPr>
      <w:r w:rsidRPr="751CEA5D" w:rsidR="1F46F127">
        <w:rPr>
          <w:rFonts w:ascii="Arial" w:hAnsi="Arial" w:eastAsia="Arial" w:cs="Arial"/>
          <w:noProof w:val="0"/>
          <w:sz w:val="24"/>
          <w:szCs w:val="24"/>
          <w:lang w:val="en-GB"/>
        </w:rPr>
        <w:t xml:space="preserve">Flyability (2025) </w:t>
      </w:r>
      <w:r w:rsidRPr="751CEA5D" w:rsidR="1F46F127">
        <w:rPr>
          <w:rFonts w:ascii="Arial" w:hAnsi="Arial" w:eastAsia="Arial" w:cs="Arial"/>
          <w:i w:val="1"/>
          <w:iCs w:val="1"/>
          <w:noProof w:val="0"/>
          <w:sz w:val="24"/>
          <w:szCs w:val="24"/>
          <w:lang w:val="en-GB"/>
        </w:rPr>
        <w:t xml:space="preserve">From 3D to 7D: Understanding BIM Services across Various Phases. </w:t>
      </w:r>
      <w:r w:rsidRPr="751CEA5D" w:rsidR="1F46F127">
        <w:rPr>
          <w:rFonts w:ascii="Arial" w:hAnsi="Arial" w:eastAsia="Arial" w:cs="Arial"/>
          <w:noProof w:val="0"/>
          <w:sz w:val="24"/>
          <w:szCs w:val="24"/>
          <w:lang w:val="en-GB"/>
        </w:rPr>
        <w:t xml:space="preserve">Available at: </w:t>
      </w:r>
      <w:hyperlink r:id="R8cdc3b0ff3394c28">
        <w:r w:rsidRPr="751CEA5D" w:rsidR="1F46F127">
          <w:rPr>
            <w:rStyle w:val="Hyperlink"/>
            <w:rFonts w:ascii="Arial" w:hAnsi="Arial" w:eastAsia="Arial" w:cs="Arial"/>
            <w:noProof w:val="0"/>
            <w:sz w:val="24"/>
            <w:szCs w:val="24"/>
            <w:lang w:val="en-GB"/>
          </w:rPr>
          <w:t>https://www.flyability.com/casestudies/drone-scan-to-bim</w:t>
        </w:r>
      </w:hyperlink>
      <w:r w:rsidRPr="751CEA5D" w:rsidR="1F46F127">
        <w:rPr>
          <w:rFonts w:ascii="Arial" w:hAnsi="Arial" w:eastAsia="Arial" w:cs="Arial"/>
          <w:noProof w:val="0"/>
          <w:sz w:val="24"/>
          <w:szCs w:val="24"/>
          <w:lang w:val="en-GB"/>
        </w:rPr>
        <w:t xml:space="preserve"> (Accessed: 7 March 2025).</w:t>
      </w:r>
    </w:p>
    <w:p w:rsidR="1F46F127" w:rsidP="751CEA5D" w:rsidRDefault="1F46F127" w14:paraId="465868E2" w14:textId="79226F3E">
      <w:pPr>
        <w:rPr>
          <w:rFonts w:ascii="Arial" w:hAnsi="Arial" w:eastAsia="Arial" w:cs="Arial"/>
          <w:noProof w:val="0"/>
          <w:sz w:val="24"/>
          <w:szCs w:val="24"/>
          <w:lang w:val="en-GB"/>
        </w:rPr>
      </w:pPr>
      <w:r w:rsidRPr="751CEA5D" w:rsidR="1F46F127">
        <w:rPr>
          <w:rFonts w:ascii="Arial" w:hAnsi="Arial" w:eastAsia="Arial" w:cs="Arial"/>
          <w:noProof w:val="0"/>
          <w:sz w:val="24"/>
          <w:szCs w:val="24"/>
          <w:lang w:val="en-GB"/>
        </w:rPr>
        <w:t xml:space="preserve">Frew, S. (2023) </w:t>
      </w:r>
      <w:r w:rsidRPr="751CEA5D" w:rsidR="1F46F127">
        <w:rPr>
          <w:rFonts w:ascii="Arial" w:hAnsi="Arial" w:eastAsia="Arial" w:cs="Arial"/>
          <w:i w:val="1"/>
          <w:iCs w:val="1"/>
          <w:noProof w:val="0"/>
          <w:sz w:val="24"/>
          <w:szCs w:val="24"/>
          <w:lang w:val="en-GB"/>
        </w:rPr>
        <w:t>The Spirit of Sustainability: Designing with Ghost Materials,</w:t>
      </w:r>
      <w:r w:rsidRPr="751CEA5D" w:rsidR="1F46F127">
        <w:rPr>
          <w:rFonts w:ascii="Arial" w:hAnsi="Arial" w:eastAsia="Arial" w:cs="Arial"/>
          <w:noProof w:val="0"/>
          <w:sz w:val="24"/>
          <w:szCs w:val="24"/>
          <w:lang w:val="en-GB"/>
        </w:rPr>
        <w:t xml:space="preserve"> </w:t>
      </w:r>
      <w:r w:rsidRPr="751CEA5D" w:rsidR="1F46F127">
        <w:rPr>
          <w:rFonts w:ascii="Arial" w:hAnsi="Arial" w:eastAsia="Arial" w:cs="Arial"/>
          <w:noProof w:val="0"/>
          <w:sz w:val="24"/>
          <w:szCs w:val="24"/>
          <w:lang w:val="en-GB"/>
        </w:rPr>
        <w:t>Architizer</w:t>
      </w:r>
      <w:r w:rsidRPr="751CEA5D" w:rsidR="1F46F127">
        <w:rPr>
          <w:rFonts w:ascii="Arial" w:hAnsi="Arial" w:eastAsia="Arial" w:cs="Arial"/>
          <w:noProof w:val="0"/>
          <w:sz w:val="24"/>
          <w:szCs w:val="24"/>
          <w:lang w:val="en-GB"/>
        </w:rPr>
        <w:t xml:space="preserve">. Available at: </w:t>
      </w:r>
      <w:hyperlink r:id="Rb42ae9f506284aea">
        <w:r w:rsidRPr="751CEA5D" w:rsidR="1F46F127">
          <w:rPr>
            <w:rStyle w:val="Hyperlink"/>
            <w:rFonts w:ascii="Arial" w:hAnsi="Arial" w:eastAsia="Arial" w:cs="Arial"/>
            <w:noProof w:val="0"/>
            <w:sz w:val="24"/>
            <w:szCs w:val="24"/>
            <w:lang w:val="en-GB"/>
          </w:rPr>
          <w:t>https://architizer.com/blog/inspiration/stories/ghost-materials-salvaging-architecture-building-industry-waste/</w:t>
        </w:r>
      </w:hyperlink>
      <w:r w:rsidRPr="751CEA5D" w:rsidR="1F46F127">
        <w:rPr>
          <w:rFonts w:ascii="Arial" w:hAnsi="Arial" w:eastAsia="Arial" w:cs="Arial"/>
          <w:noProof w:val="0"/>
          <w:sz w:val="24"/>
          <w:szCs w:val="24"/>
          <w:lang w:val="en-GB"/>
        </w:rPr>
        <w:t xml:space="preserve"> (Accessed: 7 March 2025).</w:t>
      </w:r>
    </w:p>
    <w:p w:rsidR="26BCF02E" w:rsidP="751CEA5D" w:rsidRDefault="26BCF02E" w14:paraId="7F810709" w14:textId="217DE603">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GOV.UK (2025) </w:t>
      </w:r>
      <w:r w:rsidRPr="751CEA5D" w:rsidR="26BCF02E">
        <w:rPr>
          <w:rFonts w:ascii="Arial" w:hAnsi="Arial" w:eastAsia="Arial" w:cs="Arial"/>
          <w:i w:val="1"/>
          <w:iCs w:val="1"/>
          <w:noProof w:val="0"/>
          <w:sz w:val="24"/>
          <w:szCs w:val="24"/>
          <w:lang w:val="en-GB"/>
        </w:rPr>
        <w:t>Display Energy Certificate (DEC) Recommendation Report.</w:t>
      </w:r>
      <w:r w:rsidRPr="751CEA5D" w:rsidR="26BCF02E">
        <w:rPr>
          <w:rFonts w:ascii="Arial" w:hAnsi="Arial" w:eastAsia="Arial" w:cs="Arial"/>
          <w:noProof w:val="0"/>
          <w:sz w:val="24"/>
          <w:szCs w:val="24"/>
          <w:lang w:val="en-GB"/>
        </w:rPr>
        <w:t xml:space="preserve"> Available at: </w:t>
      </w:r>
      <w:hyperlink r:id="R0622936a83824c57">
        <w:r w:rsidRPr="751CEA5D" w:rsidR="26BCF02E">
          <w:rPr>
            <w:rStyle w:val="Hyperlink"/>
            <w:rFonts w:ascii="Arial" w:hAnsi="Arial" w:eastAsia="Arial" w:cs="Arial"/>
            <w:noProof w:val="0"/>
            <w:sz w:val="24"/>
            <w:szCs w:val="24"/>
            <w:lang w:val="en-GB"/>
          </w:rPr>
          <w:t>https://find-energy-certificate.service.gov.uk/energy-certificate/0996-0241-5239-2756-8940</w:t>
        </w:r>
      </w:hyperlink>
      <w:r w:rsidRPr="751CEA5D" w:rsidR="26BCF02E">
        <w:rPr>
          <w:rFonts w:ascii="Arial" w:hAnsi="Arial" w:eastAsia="Arial" w:cs="Arial"/>
          <w:noProof w:val="0"/>
          <w:sz w:val="24"/>
          <w:szCs w:val="24"/>
          <w:lang w:val="en-GB"/>
        </w:rPr>
        <w:t xml:space="preserve"> (Accessed: 7 March 2025).</w:t>
      </w:r>
    </w:p>
    <w:p w:rsidR="26BCF02E" w:rsidP="751CEA5D" w:rsidRDefault="26BCF02E" w14:paraId="4BA64949" w14:textId="12F6296E">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Hamil, S. (2021) </w:t>
      </w:r>
      <w:r w:rsidRPr="751CEA5D" w:rsidR="26BCF02E">
        <w:rPr>
          <w:rFonts w:ascii="Arial" w:hAnsi="Arial" w:eastAsia="Arial" w:cs="Arial"/>
          <w:i w:val="1"/>
          <w:iCs w:val="1"/>
          <w:noProof w:val="0"/>
          <w:sz w:val="24"/>
          <w:szCs w:val="24"/>
          <w:lang w:val="en-GB"/>
        </w:rPr>
        <w:t>What is Building Information Modelling (BIM)?</w:t>
      </w:r>
      <w:r w:rsidRPr="751CEA5D" w:rsidR="26BCF02E">
        <w:rPr>
          <w:rFonts w:ascii="Arial" w:hAnsi="Arial" w:eastAsia="Arial" w:cs="Arial"/>
          <w:noProof w:val="0"/>
          <w:sz w:val="24"/>
          <w:szCs w:val="24"/>
          <w:lang w:val="en-GB"/>
        </w:rPr>
        <w:t xml:space="preserve"> NBS. Available at: </w:t>
      </w:r>
      <w:hyperlink r:id="R1a48602aafd14c13">
        <w:r w:rsidRPr="751CEA5D" w:rsidR="26BCF02E">
          <w:rPr>
            <w:rStyle w:val="Hyperlink"/>
            <w:rFonts w:ascii="Arial" w:hAnsi="Arial" w:eastAsia="Arial" w:cs="Arial"/>
            <w:noProof w:val="0"/>
            <w:sz w:val="24"/>
            <w:szCs w:val="24"/>
            <w:lang w:val="en-GB"/>
          </w:rPr>
          <w:t>https://www.thenbs.com/knowledge/what-is-building-information-modelling-bim</w:t>
        </w:r>
      </w:hyperlink>
      <w:r w:rsidRPr="751CEA5D" w:rsidR="26BCF02E">
        <w:rPr>
          <w:rFonts w:ascii="Arial" w:hAnsi="Arial" w:eastAsia="Arial" w:cs="Arial"/>
          <w:noProof w:val="0"/>
          <w:sz w:val="24"/>
          <w:szCs w:val="24"/>
          <w:lang w:val="en-GB"/>
        </w:rPr>
        <w:t xml:space="preserve"> (Accessed: 7 March 2025).</w:t>
      </w:r>
    </w:p>
    <w:p w:rsidR="26BCF02E" w:rsidP="751CEA5D" w:rsidRDefault="26BCF02E" w14:paraId="1FE1F6E4" w14:textId="4489063F">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IBM (2021) </w:t>
      </w:r>
      <w:r w:rsidRPr="751CEA5D" w:rsidR="26BCF02E">
        <w:rPr>
          <w:rFonts w:ascii="Arial" w:hAnsi="Arial" w:eastAsia="Arial" w:cs="Arial"/>
          <w:i w:val="1"/>
          <w:iCs w:val="1"/>
          <w:noProof w:val="0"/>
          <w:sz w:val="24"/>
          <w:szCs w:val="24"/>
          <w:lang w:val="en-GB"/>
        </w:rPr>
        <w:t>Construction-Operations Building Information Exchange (</w:t>
      </w:r>
      <w:r w:rsidRPr="751CEA5D" w:rsidR="26BCF02E">
        <w:rPr>
          <w:rFonts w:ascii="Arial" w:hAnsi="Arial" w:eastAsia="Arial" w:cs="Arial"/>
          <w:i w:val="1"/>
          <w:iCs w:val="1"/>
          <w:noProof w:val="0"/>
          <w:sz w:val="24"/>
          <w:szCs w:val="24"/>
          <w:lang w:val="en-GB"/>
        </w:rPr>
        <w:t>COBie</w:t>
      </w:r>
      <w:r w:rsidRPr="751CEA5D" w:rsidR="26BCF02E">
        <w:rPr>
          <w:rFonts w:ascii="Arial" w:hAnsi="Arial" w:eastAsia="Arial" w:cs="Arial"/>
          <w:i w:val="1"/>
          <w:iCs w:val="1"/>
          <w:noProof w:val="0"/>
          <w:sz w:val="24"/>
          <w:szCs w:val="24"/>
          <w:lang w:val="en-GB"/>
        </w:rPr>
        <w:t>) Standard Data.</w:t>
      </w:r>
      <w:r w:rsidRPr="751CEA5D" w:rsidR="26BCF02E">
        <w:rPr>
          <w:rFonts w:ascii="Arial" w:hAnsi="Arial" w:eastAsia="Arial" w:cs="Arial"/>
          <w:noProof w:val="0"/>
          <w:sz w:val="24"/>
          <w:szCs w:val="24"/>
          <w:lang w:val="en-GB"/>
        </w:rPr>
        <w:t xml:space="preserve"> Available at: </w:t>
      </w:r>
      <w:hyperlink r:id="R3a547d6d942e4b10">
        <w:r w:rsidRPr="751CEA5D" w:rsidR="26BCF02E">
          <w:rPr>
            <w:rStyle w:val="Hyperlink"/>
            <w:rFonts w:ascii="Arial" w:hAnsi="Arial" w:eastAsia="Arial" w:cs="Arial"/>
            <w:noProof w:val="0"/>
            <w:sz w:val="24"/>
            <w:szCs w:val="24"/>
            <w:lang w:val="en-GB"/>
          </w:rPr>
          <w:t>https://www.ibm.com/docs/en/maximo-eam-saas?topic=bim-cobie-standard-data</w:t>
        </w:r>
      </w:hyperlink>
      <w:r w:rsidRPr="751CEA5D" w:rsidR="26BCF02E">
        <w:rPr>
          <w:rFonts w:ascii="Arial" w:hAnsi="Arial" w:eastAsia="Arial" w:cs="Arial"/>
          <w:noProof w:val="0"/>
          <w:sz w:val="24"/>
          <w:szCs w:val="24"/>
          <w:lang w:val="en-GB"/>
        </w:rPr>
        <w:t xml:space="preserve"> (Accessed: 7 March 2025).</w:t>
      </w:r>
    </w:p>
    <w:p w:rsidR="26BCF02E" w:rsidP="751CEA5D" w:rsidRDefault="26BCF02E" w14:paraId="5CE1AE7A" w14:textId="7620A1A7">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IBM (2024) </w:t>
      </w:r>
      <w:r w:rsidRPr="751CEA5D" w:rsidR="26BCF02E">
        <w:rPr>
          <w:rFonts w:ascii="Arial" w:hAnsi="Arial" w:eastAsia="Arial" w:cs="Arial"/>
          <w:i w:val="1"/>
          <w:iCs w:val="1"/>
          <w:noProof w:val="0"/>
          <w:sz w:val="24"/>
          <w:szCs w:val="24"/>
          <w:lang w:val="en-GB"/>
        </w:rPr>
        <w:t>What is Machine Learning?</w:t>
      </w:r>
      <w:r w:rsidRPr="751CEA5D" w:rsidR="26BCF02E">
        <w:rPr>
          <w:rFonts w:ascii="Arial" w:hAnsi="Arial" w:eastAsia="Arial" w:cs="Arial"/>
          <w:noProof w:val="0"/>
          <w:sz w:val="24"/>
          <w:szCs w:val="24"/>
          <w:lang w:val="en-GB"/>
        </w:rPr>
        <w:t xml:space="preserve"> Available at: </w:t>
      </w:r>
      <w:hyperlink r:id="R22a869cbaeb6468b">
        <w:r w:rsidRPr="751CEA5D" w:rsidR="26BCF02E">
          <w:rPr>
            <w:rStyle w:val="Hyperlink"/>
            <w:rFonts w:ascii="Arial" w:hAnsi="Arial" w:eastAsia="Arial" w:cs="Arial"/>
            <w:noProof w:val="0"/>
            <w:sz w:val="24"/>
            <w:szCs w:val="24"/>
            <w:lang w:val="en-GB"/>
          </w:rPr>
          <w:t>https://www.ibm.com/think/topics/machine-learning</w:t>
        </w:r>
      </w:hyperlink>
      <w:r w:rsidRPr="751CEA5D" w:rsidR="26BCF02E">
        <w:rPr>
          <w:rFonts w:ascii="Arial" w:hAnsi="Arial" w:eastAsia="Arial" w:cs="Arial"/>
          <w:noProof w:val="0"/>
          <w:sz w:val="24"/>
          <w:szCs w:val="24"/>
          <w:lang w:val="en-GB"/>
        </w:rPr>
        <w:t xml:space="preserve"> (Accessed: 7 March 2025).</w:t>
      </w:r>
    </w:p>
    <w:p w:rsidR="26BCF02E" w:rsidP="751CEA5D" w:rsidRDefault="26BCF02E" w14:paraId="390C7A09" w14:textId="4AB0A3B8">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ISG Ltd (2025) </w:t>
      </w:r>
      <w:r w:rsidRPr="751CEA5D" w:rsidR="26BCF02E">
        <w:rPr>
          <w:rFonts w:ascii="Arial" w:hAnsi="Arial" w:eastAsia="Arial" w:cs="Arial"/>
          <w:i w:val="1"/>
          <w:iCs w:val="1"/>
          <w:noProof w:val="0"/>
          <w:sz w:val="24"/>
          <w:szCs w:val="24"/>
          <w:lang w:val="en-GB"/>
        </w:rPr>
        <w:t>The Crystal.</w:t>
      </w:r>
      <w:r w:rsidRPr="751CEA5D" w:rsidR="26BCF02E">
        <w:rPr>
          <w:rFonts w:ascii="Arial" w:hAnsi="Arial" w:eastAsia="Arial" w:cs="Arial"/>
          <w:noProof w:val="0"/>
          <w:sz w:val="24"/>
          <w:szCs w:val="24"/>
          <w:lang w:val="en-GB"/>
        </w:rPr>
        <w:t xml:space="preserve"> Available at: </w:t>
      </w:r>
      <w:hyperlink r:id="Rb5f392b6ce47494e">
        <w:r w:rsidRPr="751CEA5D" w:rsidR="26BCF02E">
          <w:rPr>
            <w:rStyle w:val="Hyperlink"/>
            <w:rFonts w:ascii="Arial" w:hAnsi="Arial" w:eastAsia="Arial" w:cs="Arial"/>
            <w:noProof w:val="0"/>
            <w:sz w:val="24"/>
            <w:szCs w:val="24"/>
            <w:lang w:val="en-GB"/>
          </w:rPr>
          <w:t>https://www.isgltd.com/uk/en/projects/uk-the-crystal</w:t>
        </w:r>
      </w:hyperlink>
      <w:r w:rsidRPr="751CEA5D" w:rsidR="26BCF02E">
        <w:rPr>
          <w:rFonts w:ascii="Arial" w:hAnsi="Arial" w:eastAsia="Arial" w:cs="Arial"/>
          <w:noProof w:val="0"/>
          <w:sz w:val="24"/>
          <w:szCs w:val="24"/>
          <w:lang w:val="en-GB"/>
        </w:rPr>
        <w:t xml:space="preserve"> (Accessed: 7 March 2025).</w:t>
      </w:r>
    </w:p>
    <w:p w:rsidR="26BCF02E" w:rsidP="751CEA5D" w:rsidRDefault="26BCF02E" w14:paraId="4171359B" w14:textId="2A9CB338">
      <w:pPr>
        <w:spacing w:before="240" w:beforeAutospacing="off" w:after="240" w:afterAutospacing="off"/>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Jalia, A., Bakker, R. and Ramage, M. (2025) </w:t>
      </w:r>
      <w:r w:rsidRPr="751CEA5D" w:rsidR="26BCF02E">
        <w:rPr>
          <w:rFonts w:ascii="Arial" w:hAnsi="Arial" w:eastAsia="Arial" w:cs="Arial"/>
          <w:i w:val="1"/>
          <w:iCs w:val="1"/>
          <w:noProof w:val="0"/>
          <w:sz w:val="24"/>
          <w:szCs w:val="24"/>
          <w:lang w:val="en-GB"/>
        </w:rPr>
        <w:t>The Edge, Amsterdam,</w:t>
      </w:r>
      <w:r w:rsidRPr="751CEA5D" w:rsidR="26BCF02E">
        <w:rPr>
          <w:rFonts w:ascii="Arial" w:hAnsi="Arial" w:eastAsia="Arial" w:cs="Arial"/>
          <w:noProof w:val="0"/>
          <w:sz w:val="24"/>
          <w:szCs w:val="24"/>
          <w:lang w:val="en-GB"/>
        </w:rPr>
        <w:t xml:space="preserve"> Centre for Digital Built Britain (CDBB). Available at: </w:t>
      </w:r>
      <w:hyperlink r:id="R4ea12b9deeaf45af">
        <w:r w:rsidRPr="751CEA5D" w:rsidR="1B8F4BE8">
          <w:rPr>
            <w:rStyle w:val="Hyperlink"/>
            <w:rFonts w:ascii="Arial" w:hAnsi="Arial" w:eastAsia="Arial" w:cs="Arial"/>
            <w:noProof w:val="0"/>
            <w:sz w:val="24"/>
            <w:szCs w:val="24"/>
            <w:lang w:val="en-GB"/>
          </w:rPr>
          <w:t>https://www.cdbb.cam.ac.uk/system/files/documents/TheEdge_Paper_LOW1.pdf</w:t>
        </w:r>
      </w:hyperlink>
      <w:r w:rsidRPr="751CEA5D" w:rsidR="1B8F4BE8">
        <w:rPr>
          <w:rFonts w:ascii="Arial" w:hAnsi="Arial" w:eastAsia="Arial" w:cs="Arial"/>
          <w:noProof w:val="0"/>
          <w:sz w:val="24"/>
          <w:szCs w:val="24"/>
          <w:lang w:val="en-GB"/>
        </w:rPr>
        <w:t xml:space="preserve"> </w:t>
      </w:r>
      <w:r w:rsidRPr="751CEA5D" w:rsidR="26BCF02E">
        <w:rPr>
          <w:rFonts w:ascii="Arial" w:hAnsi="Arial" w:eastAsia="Arial" w:cs="Arial"/>
          <w:noProof w:val="0"/>
          <w:sz w:val="24"/>
          <w:szCs w:val="24"/>
          <w:lang w:val="en-GB"/>
        </w:rPr>
        <w:t>(Accessed: 7 March 2025).</w:t>
      </w:r>
    </w:p>
    <w:p w:rsidR="26BCF02E" w:rsidP="751CEA5D" w:rsidRDefault="26BCF02E" w14:paraId="7A787025" w14:textId="0B658D4C">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Lodplanner</w:t>
      </w:r>
      <w:r w:rsidRPr="751CEA5D" w:rsidR="26BCF02E">
        <w:rPr>
          <w:rFonts w:ascii="Arial" w:hAnsi="Arial" w:eastAsia="Arial" w:cs="Arial"/>
          <w:noProof w:val="0"/>
          <w:sz w:val="24"/>
          <w:szCs w:val="24"/>
          <w:lang w:val="en-GB"/>
        </w:rPr>
        <w:t xml:space="preserve"> (2020) </w:t>
      </w:r>
      <w:r w:rsidRPr="751CEA5D" w:rsidR="26BCF02E">
        <w:rPr>
          <w:rFonts w:ascii="Arial" w:hAnsi="Arial" w:eastAsia="Arial" w:cs="Arial"/>
          <w:i w:val="1"/>
          <w:iCs w:val="1"/>
          <w:noProof w:val="0"/>
          <w:sz w:val="24"/>
          <w:szCs w:val="24"/>
          <w:lang w:val="en-GB"/>
        </w:rPr>
        <w:t xml:space="preserve">What is BIM? </w:t>
      </w:r>
      <w:r w:rsidRPr="751CEA5D" w:rsidR="26BCF02E">
        <w:rPr>
          <w:rFonts w:ascii="Arial" w:hAnsi="Arial" w:eastAsia="Arial" w:cs="Arial"/>
          <w:i w:val="1"/>
          <w:iCs w:val="1"/>
          <w:noProof w:val="0"/>
          <w:sz w:val="24"/>
          <w:szCs w:val="24"/>
          <w:lang w:val="en-GB"/>
        </w:rPr>
        <w:t>Well</w:t>
      </w:r>
      <w:r w:rsidRPr="751CEA5D" w:rsidR="26BCF02E">
        <w:rPr>
          <w:rFonts w:ascii="Arial" w:hAnsi="Arial" w:eastAsia="Arial" w:cs="Arial"/>
          <w:i w:val="1"/>
          <w:iCs w:val="1"/>
          <w:noProof w:val="0"/>
          <w:sz w:val="24"/>
          <w:szCs w:val="24"/>
          <w:lang w:val="en-GB"/>
        </w:rPr>
        <w:t xml:space="preserve"> </w:t>
      </w:r>
      <w:r w:rsidRPr="751CEA5D" w:rsidR="26BCF02E">
        <w:rPr>
          <w:rFonts w:ascii="Arial" w:hAnsi="Arial" w:eastAsia="Arial" w:cs="Arial"/>
          <w:i w:val="1"/>
          <w:iCs w:val="1"/>
          <w:noProof w:val="0"/>
          <w:sz w:val="24"/>
          <w:szCs w:val="24"/>
          <w:lang w:val="en-GB"/>
        </w:rPr>
        <w:t>let’s</w:t>
      </w:r>
      <w:r w:rsidRPr="751CEA5D" w:rsidR="26BCF02E">
        <w:rPr>
          <w:rFonts w:ascii="Arial" w:hAnsi="Arial" w:eastAsia="Arial" w:cs="Arial"/>
          <w:i w:val="1"/>
          <w:iCs w:val="1"/>
          <w:noProof w:val="0"/>
          <w:sz w:val="24"/>
          <w:szCs w:val="24"/>
          <w:lang w:val="en-GB"/>
        </w:rPr>
        <w:t xml:space="preserve"> share a little story about BIM!</w:t>
      </w:r>
      <w:r w:rsidRPr="751CEA5D" w:rsidR="26BCF02E">
        <w:rPr>
          <w:rFonts w:ascii="Arial" w:hAnsi="Arial" w:eastAsia="Arial" w:cs="Arial"/>
          <w:noProof w:val="0"/>
          <w:sz w:val="24"/>
          <w:szCs w:val="24"/>
          <w:lang w:val="en-GB"/>
        </w:rPr>
        <w:t xml:space="preserve"> Available at: </w:t>
      </w:r>
      <w:hyperlink r:id="R7f15e6ca481e4d52">
        <w:r w:rsidRPr="751CEA5D" w:rsidR="26BCF02E">
          <w:rPr>
            <w:rStyle w:val="Hyperlink"/>
            <w:rFonts w:ascii="Arial" w:hAnsi="Arial" w:eastAsia="Arial" w:cs="Arial"/>
            <w:noProof w:val="0"/>
            <w:sz w:val="24"/>
            <w:szCs w:val="24"/>
            <w:lang w:val="en-GB"/>
          </w:rPr>
          <w:t>https://www.lodplanner.com/what-is-bim/</w:t>
        </w:r>
      </w:hyperlink>
      <w:r w:rsidRPr="751CEA5D" w:rsidR="26BCF02E">
        <w:rPr>
          <w:rFonts w:ascii="Arial" w:hAnsi="Arial" w:eastAsia="Arial" w:cs="Arial"/>
          <w:noProof w:val="0"/>
          <w:sz w:val="24"/>
          <w:szCs w:val="24"/>
          <w:lang w:val="en-GB"/>
        </w:rPr>
        <w:t xml:space="preserve"> (Accessed: 7 March 2025).</w:t>
      </w:r>
    </w:p>
    <w:p w:rsidR="26BCF02E" w:rsidP="751CEA5D" w:rsidRDefault="26BCF02E" w14:paraId="4B3E7C16" w14:textId="0A59D225">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Marpal</w:t>
      </w:r>
      <w:r w:rsidRPr="751CEA5D" w:rsidR="26BCF02E">
        <w:rPr>
          <w:rFonts w:ascii="Arial" w:hAnsi="Arial" w:eastAsia="Arial" w:cs="Arial"/>
          <w:noProof w:val="0"/>
          <w:sz w:val="24"/>
          <w:szCs w:val="24"/>
          <w:lang w:val="en-GB"/>
        </w:rPr>
        <w:t xml:space="preserve"> (2025) </w:t>
      </w:r>
      <w:r w:rsidRPr="751CEA5D" w:rsidR="26BCF02E">
        <w:rPr>
          <w:rFonts w:ascii="Arial" w:hAnsi="Arial" w:eastAsia="Arial" w:cs="Arial"/>
          <w:i w:val="1"/>
          <w:iCs w:val="1"/>
          <w:noProof w:val="0"/>
          <w:sz w:val="24"/>
          <w:szCs w:val="24"/>
          <w:lang w:val="en-GB"/>
        </w:rPr>
        <w:t>What is a Building Operation &amp; Maintenance Manual?</w:t>
      </w:r>
      <w:r w:rsidRPr="751CEA5D" w:rsidR="26BCF02E">
        <w:rPr>
          <w:rFonts w:ascii="Arial" w:hAnsi="Arial" w:eastAsia="Arial" w:cs="Arial"/>
          <w:noProof w:val="0"/>
          <w:sz w:val="24"/>
          <w:szCs w:val="24"/>
          <w:lang w:val="en-GB"/>
        </w:rPr>
        <w:t xml:space="preserve"> Available at: </w:t>
      </w:r>
      <w:hyperlink r:id="R8f56efa749d348e4">
        <w:r w:rsidRPr="751CEA5D" w:rsidR="26BCF02E">
          <w:rPr>
            <w:rStyle w:val="Hyperlink"/>
            <w:rFonts w:ascii="Arial" w:hAnsi="Arial" w:eastAsia="Arial" w:cs="Arial"/>
            <w:noProof w:val="0"/>
            <w:sz w:val="24"/>
            <w:szCs w:val="24"/>
            <w:lang w:val="en-GB"/>
          </w:rPr>
          <w:t>https://www.marpal.co.uk/building-operation-maintenance-manual/</w:t>
        </w:r>
      </w:hyperlink>
      <w:r w:rsidRPr="751CEA5D" w:rsidR="26BCF02E">
        <w:rPr>
          <w:rFonts w:ascii="Arial" w:hAnsi="Arial" w:eastAsia="Arial" w:cs="Arial"/>
          <w:noProof w:val="0"/>
          <w:sz w:val="24"/>
          <w:szCs w:val="24"/>
          <w:lang w:val="en-GB"/>
        </w:rPr>
        <w:t xml:space="preserve"> (Accessed: 7 March 2025).</w:t>
      </w:r>
    </w:p>
    <w:p w:rsidR="26BCF02E" w:rsidP="751CEA5D" w:rsidRDefault="26BCF02E" w14:paraId="1B928BAF" w14:textId="37F9A4CB">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MDPI (2019) </w:t>
      </w:r>
      <w:r w:rsidRPr="751CEA5D" w:rsidR="26BCF02E">
        <w:rPr>
          <w:rFonts w:ascii="Arial" w:hAnsi="Arial" w:eastAsia="Arial" w:cs="Arial"/>
          <w:i w:val="1"/>
          <w:iCs w:val="1"/>
          <w:noProof w:val="0"/>
          <w:sz w:val="24"/>
          <w:szCs w:val="24"/>
          <w:lang w:val="en-GB"/>
        </w:rPr>
        <w:t>Mineralogical Sequence of Self-Healing Products in Cracked Marine Concrete.</w:t>
      </w:r>
      <w:r w:rsidRPr="751CEA5D" w:rsidR="26BCF02E">
        <w:rPr>
          <w:rFonts w:ascii="Arial" w:hAnsi="Arial" w:eastAsia="Arial" w:cs="Arial"/>
          <w:noProof w:val="0"/>
          <w:sz w:val="24"/>
          <w:szCs w:val="24"/>
          <w:lang w:val="en-GB"/>
        </w:rPr>
        <w:t xml:space="preserve"> Available at: </w:t>
      </w:r>
      <w:hyperlink r:id="R19184156753b47f6">
        <w:r w:rsidRPr="751CEA5D" w:rsidR="51A94D34">
          <w:rPr>
            <w:rStyle w:val="Hyperlink"/>
            <w:rFonts w:ascii="Arial" w:hAnsi="Arial" w:eastAsia="Arial" w:cs="Arial"/>
            <w:noProof w:val="0"/>
            <w:sz w:val="24"/>
            <w:szCs w:val="24"/>
            <w:lang w:val="en-GB"/>
          </w:rPr>
          <w:t>https://www.mdpi.com/2075-163X/9/5/284</w:t>
        </w:r>
      </w:hyperlink>
      <w:r w:rsidRPr="751CEA5D" w:rsidR="51A94D34">
        <w:rPr>
          <w:rFonts w:ascii="Arial" w:hAnsi="Arial" w:eastAsia="Arial" w:cs="Arial"/>
          <w:noProof w:val="0"/>
          <w:sz w:val="24"/>
          <w:szCs w:val="24"/>
          <w:lang w:val="en-GB"/>
        </w:rPr>
        <w:t xml:space="preserve"> </w:t>
      </w:r>
      <w:r w:rsidRPr="751CEA5D" w:rsidR="26BCF02E">
        <w:rPr>
          <w:rFonts w:ascii="Arial" w:hAnsi="Arial" w:eastAsia="Arial" w:cs="Arial"/>
          <w:noProof w:val="0"/>
          <w:sz w:val="24"/>
          <w:szCs w:val="24"/>
          <w:lang w:val="en-GB"/>
        </w:rPr>
        <w:t>Accessed: 7 March 2025).</w:t>
      </w:r>
    </w:p>
    <w:p w:rsidR="26BCF02E" w:rsidP="751CEA5D" w:rsidRDefault="26BCF02E" w14:paraId="317824D8" w14:textId="790EC6A8">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Mount Lighting (2025) </w:t>
      </w:r>
      <w:r w:rsidRPr="751CEA5D" w:rsidR="26BCF02E">
        <w:rPr>
          <w:rFonts w:ascii="Arial" w:hAnsi="Arial" w:eastAsia="Arial" w:cs="Arial"/>
          <w:i w:val="1"/>
          <w:iCs w:val="1"/>
          <w:noProof w:val="0"/>
          <w:sz w:val="24"/>
          <w:szCs w:val="24"/>
          <w:lang w:val="en-GB"/>
        </w:rPr>
        <w:t>The Facts: LED Lighting vs Fluorescent Lighting.</w:t>
      </w:r>
      <w:r w:rsidRPr="751CEA5D" w:rsidR="26BCF02E">
        <w:rPr>
          <w:rFonts w:ascii="Arial" w:hAnsi="Arial" w:eastAsia="Arial" w:cs="Arial"/>
          <w:noProof w:val="0"/>
          <w:sz w:val="24"/>
          <w:szCs w:val="24"/>
          <w:lang w:val="en-GB"/>
        </w:rPr>
        <w:t xml:space="preserve"> Available at: </w:t>
      </w:r>
      <w:hyperlink w:anchor=":~:text=LED%20lighting%20is%20better%20for,more%20cost%20and%20energy-efficient" r:id="Rc6c2a56116bb40b2">
        <w:r w:rsidRPr="751CEA5D" w:rsidR="26BCF02E">
          <w:rPr>
            <w:rStyle w:val="Hyperlink"/>
            <w:rFonts w:ascii="Arial" w:hAnsi="Arial" w:eastAsia="Arial" w:cs="Arial"/>
            <w:noProof w:val="0"/>
            <w:sz w:val="24"/>
            <w:szCs w:val="24"/>
            <w:lang w:val="en-GB"/>
          </w:rPr>
          <w:t>https://mountlighting.co.uk/led-lighting-vs-fluorescent-lighting/#:~:text=LED%20lighting%20is%20better%20for,more%20cost%20and%20energy-efficient</w:t>
        </w:r>
      </w:hyperlink>
      <w:r w:rsidRPr="751CEA5D" w:rsidR="26BCF02E">
        <w:rPr>
          <w:rFonts w:ascii="Arial" w:hAnsi="Arial" w:eastAsia="Arial" w:cs="Arial"/>
          <w:noProof w:val="0"/>
          <w:sz w:val="24"/>
          <w:szCs w:val="24"/>
          <w:lang w:val="en-GB"/>
        </w:rPr>
        <w:t xml:space="preserve"> (Accessed: 7 March 2025).</w:t>
      </w:r>
    </w:p>
    <w:p w:rsidR="26BCF02E" w:rsidP="751CEA5D" w:rsidRDefault="26BCF02E" w14:paraId="4885538D" w14:textId="0390BAED">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Ocean, J. (2023) </w:t>
      </w:r>
      <w:r w:rsidRPr="751CEA5D" w:rsidR="26BCF02E">
        <w:rPr>
          <w:rFonts w:ascii="Arial" w:hAnsi="Arial" w:eastAsia="Arial" w:cs="Arial"/>
          <w:i w:val="1"/>
          <w:iCs w:val="1"/>
          <w:noProof w:val="0"/>
          <w:sz w:val="24"/>
          <w:szCs w:val="24"/>
          <w:lang w:val="en-GB"/>
        </w:rPr>
        <w:t xml:space="preserve">Top 10 BIM Viewers: Online &amp; </w:t>
      </w:r>
      <w:r w:rsidRPr="751CEA5D" w:rsidR="26BCF02E">
        <w:rPr>
          <w:rFonts w:ascii="Arial" w:hAnsi="Arial" w:eastAsia="Arial" w:cs="Arial"/>
          <w:i w:val="1"/>
          <w:iCs w:val="1"/>
          <w:noProof w:val="0"/>
          <w:sz w:val="24"/>
          <w:szCs w:val="24"/>
          <w:lang w:val="en-GB"/>
        </w:rPr>
        <w:t>On-Premise</w:t>
      </w:r>
      <w:r w:rsidRPr="751CEA5D" w:rsidR="26BCF02E">
        <w:rPr>
          <w:rFonts w:ascii="Arial" w:hAnsi="Arial" w:eastAsia="Arial" w:cs="Arial"/>
          <w:i w:val="1"/>
          <w:iCs w:val="1"/>
          <w:noProof w:val="0"/>
          <w:sz w:val="24"/>
          <w:szCs w:val="24"/>
          <w:lang w:val="en-GB"/>
        </w:rPr>
        <w:t xml:space="preserve"> BIM File Viewer Solutions</w:t>
      </w:r>
      <w:r w:rsidRPr="751CEA5D" w:rsidR="6A701DA2">
        <w:rPr>
          <w:rFonts w:ascii="Arial" w:hAnsi="Arial" w:eastAsia="Arial" w:cs="Arial"/>
          <w:i w:val="1"/>
          <w:iCs w:val="1"/>
          <w:noProof w:val="0"/>
          <w:sz w:val="24"/>
          <w:szCs w:val="24"/>
          <w:lang w:val="en-GB"/>
        </w:rPr>
        <w:t>,</w:t>
      </w:r>
      <w:r w:rsidRPr="751CEA5D" w:rsidR="26BCF02E">
        <w:rPr>
          <w:rFonts w:ascii="Arial" w:hAnsi="Arial" w:eastAsia="Arial" w:cs="Arial"/>
          <w:noProof w:val="0"/>
          <w:sz w:val="24"/>
          <w:szCs w:val="24"/>
          <w:lang w:val="en-GB"/>
        </w:rPr>
        <w:t xml:space="preserve"> </w:t>
      </w:r>
      <w:r w:rsidRPr="751CEA5D" w:rsidR="26BCF02E">
        <w:rPr>
          <w:rFonts w:ascii="Arial" w:hAnsi="Arial" w:eastAsia="Arial" w:cs="Arial"/>
          <w:noProof w:val="0"/>
          <w:sz w:val="24"/>
          <w:szCs w:val="24"/>
          <w:lang w:val="en-GB"/>
        </w:rPr>
        <w:t>Revizto</w:t>
      </w:r>
      <w:r w:rsidRPr="751CEA5D" w:rsidR="26BCF02E">
        <w:rPr>
          <w:rFonts w:ascii="Arial" w:hAnsi="Arial" w:eastAsia="Arial" w:cs="Arial"/>
          <w:noProof w:val="0"/>
          <w:sz w:val="24"/>
          <w:szCs w:val="24"/>
          <w:lang w:val="en-GB"/>
        </w:rPr>
        <w:t xml:space="preserve">. Available at: </w:t>
      </w:r>
      <w:hyperlink r:id="R35e24a366d754aa2">
        <w:r w:rsidRPr="751CEA5D" w:rsidR="66624B9F">
          <w:rPr>
            <w:rStyle w:val="Hyperlink"/>
            <w:rFonts w:ascii="Arial" w:hAnsi="Arial" w:eastAsia="Arial" w:cs="Arial"/>
            <w:noProof w:val="0"/>
            <w:sz w:val="24"/>
            <w:szCs w:val="24"/>
            <w:lang w:val="en-GB"/>
          </w:rPr>
          <w:t>https://revizto.com/en/top-10-bim-viewers/</w:t>
        </w:r>
      </w:hyperlink>
      <w:r w:rsidRPr="751CEA5D" w:rsidR="26BCF02E">
        <w:rPr>
          <w:rFonts w:ascii="Arial" w:hAnsi="Arial" w:eastAsia="Arial" w:cs="Arial"/>
          <w:noProof w:val="0"/>
          <w:sz w:val="24"/>
          <w:szCs w:val="24"/>
          <w:lang w:val="en-GB"/>
        </w:rPr>
        <w:t xml:space="preserve"> (Accessed: 7 March 2025).</w:t>
      </w:r>
    </w:p>
    <w:p w:rsidR="26BCF02E" w:rsidP="751CEA5D" w:rsidRDefault="26BCF02E" w14:paraId="5D9EE95A" w14:textId="6C72A9E1">
      <w:pPr>
        <w:rPr>
          <w:rFonts w:ascii="Arial" w:hAnsi="Arial" w:eastAsia="Arial" w:cs="Arial"/>
          <w:noProof w:val="0"/>
          <w:sz w:val="24"/>
          <w:szCs w:val="24"/>
          <w:lang w:val="en-GB"/>
        </w:rPr>
      </w:pPr>
      <w:r w:rsidRPr="751CEA5D" w:rsidR="26BCF02E">
        <w:rPr>
          <w:rFonts w:ascii="Arial" w:hAnsi="Arial" w:eastAsia="Arial" w:cs="Arial"/>
          <w:noProof w:val="0"/>
          <w:sz w:val="24"/>
          <w:szCs w:val="24"/>
          <w:lang w:val="en-GB"/>
        </w:rPr>
        <w:t xml:space="preserve">Oracle (2025) </w:t>
      </w:r>
      <w:r w:rsidRPr="751CEA5D" w:rsidR="26BCF02E">
        <w:rPr>
          <w:rFonts w:ascii="Arial" w:hAnsi="Arial" w:eastAsia="Arial" w:cs="Arial"/>
          <w:i w:val="1"/>
          <w:iCs w:val="1"/>
          <w:noProof w:val="0"/>
          <w:sz w:val="24"/>
          <w:szCs w:val="24"/>
          <w:lang w:val="en-GB"/>
        </w:rPr>
        <w:t>What is a Common Data Environment (CDE) in Construction?</w:t>
      </w:r>
      <w:r w:rsidRPr="751CEA5D" w:rsidR="26BCF02E">
        <w:rPr>
          <w:rFonts w:ascii="Arial" w:hAnsi="Arial" w:eastAsia="Arial" w:cs="Arial"/>
          <w:noProof w:val="0"/>
          <w:sz w:val="24"/>
          <w:szCs w:val="24"/>
          <w:lang w:val="en-GB"/>
        </w:rPr>
        <w:t xml:space="preserve"> Available at: </w:t>
      </w:r>
      <w:hyperlink w:anchor=":~:text=What%20is%20a%20common%20data,In-Page%20Topics" r:id="Rfee4cba79e114f02">
        <w:r w:rsidRPr="751CEA5D" w:rsidR="26BCF02E">
          <w:rPr>
            <w:rStyle w:val="Hyperlink"/>
            <w:rFonts w:ascii="Arial" w:hAnsi="Arial" w:eastAsia="Arial" w:cs="Arial"/>
            <w:noProof w:val="0"/>
            <w:sz w:val="24"/>
            <w:szCs w:val="24"/>
            <w:lang w:val="en-GB"/>
          </w:rPr>
          <w:t>https://www.oracle.com/uk/construction-engineering/what-is-cde-and-bim/#:~:text=What%20is%20a%20common%20data,In-Page%20Topics</w:t>
        </w:r>
      </w:hyperlink>
      <w:r w:rsidRPr="751CEA5D" w:rsidR="26BCF02E">
        <w:rPr>
          <w:rFonts w:ascii="Arial" w:hAnsi="Arial" w:eastAsia="Arial" w:cs="Arial"/>
          <w:noProof w:val="0"/>
          <w:sz w:val="24"/>
          <w:szCs w:val="24"/>
          <w:lang w:val="en-GB"/>
        </w:rPr>
        <w:t xml:space="preserve"> (Accessed: 7 March 2025).</w:t>
      </w:r>
    </w:p>
    <w:p w:rsidR="6976E0A9" w:rsidP="751CEA5D" w:rsidRDefault="6976E0A9" w14:paraId="72129443" w14:textId="56DF867B">
      <w:pPr>
        <w:rPr>
          <w:rFonts w:ascii="Arial" w:hAnsi="Arial" w:eastAsia="Arial" w:cs="Arial"/>
          <w:noProof w:val="0"/>
          <w:sz w:val="24"/>
          <w:szCs w:val="24"/>
          <w:lang w:val="en-GB"/>
        </w:rPr>
      </w:pPr>
      <w:r w:rsidRPr="751CEA5D" w:rsidR="6976E0A9">
        <w:rPr>
          <w:rFonts w:ascii="Arial" w:hAnsi="Arial" w:eastAsia="Arial" w:cs="Arial"/>
          <w:noProof w:val="0"/>
          <w:sz w:val="24"/>
          <w:szCs w:val="24"/>
          <w:lang w:val="en-GB"/>
        </w:rPr>
        <w:t xml:space="preserve">PLP Architecture (2025) </w:t>
      </w:r>
      <w:r w:rsidRPr="751CEA5D" w:rsidR="6976E0A9">
        <w:rPr>
          <w:rFonts w:ascii="Arial" w:hAnsi="Arial" w:eastAsia="Arial" w:cs="Arial"/>
          <w:i w:val="1"/>
          <w:iCs w:val="1"/>
          <w:noProof w:val="0"/>
          <w:sz w:val="24"/>
          <w:szCs w:val="24"/>
          <w:lang w:val="en-GB"/>
        </w:rPr>
        <w:t>The Edge, Amsterdam, The Netherlands.</w:t>
      </w:r>
      <w:r w:rsidRPr="751CEA5D" w:rsidR="6976E0A9">
        <w:rPr>
          <w:rFonts w:ascii="Arial" w:hAnsi="Arial" w:eastAsia="Arial" w:cs="Arial"/>
          <w:noProof w:val="0"/>
          <w:sz w:val="24"/>
          <w:szCs w:val="24"/>
          <w:lang w:val="en-GB"/>
        </w:rPr>
        <w:t xml:space="preserve"> Available at: </w:t>
      </w:r>
      <w:hyperlink r:id="Re7bc15d1017a45f4">
        <w:r w:rsidRPr="751CEA5D" w:rsidR="6976E0A9">
          <w:rPr>
            <w:rStyle w:val="Hyperlink"/>
            <w:rFonts w:ascii="Arial" w:hAnsi="Arial" w:eastAsia="Arial" w:cs="Arial"/>
            <w:noProof w:val="0"/>
            <w:sz w:val="24"/>
            <w:szCs w:val="24"/>
            <w:lang w:val="en-GB"/>
          </w:rPr>
          <w:t>https://plparchitecture.com/the-edge/</w:t>
        </w:r>
      </w:hyperlink>
      <w:r w:rsidRPr="751CEA5D" w:rsidR="6976E0A9">
        <w:rPr>
          <w:rFonts w:ascii="Arial" w:hAnsi="Arial" w:eastAsia="Arial" w:cs="Arial"/>
          <w:noProof w:val="0"/>
          <w:sz w:val="24"/>
          <w:szCs w:val="24"/>
          <w:lang w:val="en-GB"/>
        </w:rPr>
        <w:t xml:space="preserve"> (Accessed: 7 March 2025).</w:t>
      </w:r>
    </w:p>
    <w:p w:rsidR="6976E0A9" w:rsidP="751CEA5D" w:rsidRDefault="6976E0A9" w14:paraId="2DD40FFF" w14:textId="4E12FB35">
      <w:pPr>
        <w:rPr>
          <w:rFonts w:ascii="Arial" w:hAnsi="Arial" w:eastAsia="Arial" w:cs="Arial"/>
          <w:noProof w:val="0"/>
          <w:sz w:val="24"/>
          <w:szCs w:val="24"/>
          <w:lang w:val="en-GB"/>
        </w:rPr>
      </w:pPr>
      <w:r w:rsidRPr="751CEA5D" w:rsidR="6976E0A9">
        <w:rPr>
          <w:rFonts w:ascii="Arial" w:hAnsi="Arial" w:eastAsia="Arial" w:cs="Arial"/>
          <w:noProof w:val="0"/>
          <w:sz w:val="24"/>
          <w:szCs w:val="24"/>
          <w:lang w:val="en-GB"/>
        </w:rPr>
        <w:t xml:space="preserve">Pollock, A. (2024) </w:t>
      </w:r>
      <w:r w:rsidRPr="751CEA5D" w:rsidR="6976E0A9">
        <w:rPr>
          <w:rFonts w:ascii="Arial" w:hAnsi="Arial" w:eastAsia="Arial" w:cs="Arial"/>
          <w:i w:val="1"/>
          <w:iCs w:val="1"/>
          <w:noProof w:val="0"/>
          <w:sz w:val="24"/>
          <w:szCs w:val="24"/>
          <w:lang w:val="en-GB"/>
        </w:rPr>
        <w:t>Building a Sustainable Future: The Incredible Potential of Self-Healing Concrete,</w:t>
      </w:r>
      <w:r w:rsidRPr="751CEA5D" w:rsidR="6976E0A9">
        <w:rPr>
          <w:rFonts w:ascii="Arial" w:hAnsi="Arial" w:eastAsia="Arial" w:cs="Arial"/>
          <w:noProof w:val="0"/>
          <w:sz w:val="24"/>
          <w:szCs w:val="24"/>
          <w:lang w:val="en-GB"/>
        </w:rPr>
        <w:t xml:space="preserve"> RICS. Available at: </w:t>
      </w:r>
      <w:hyperlink r:id="Re30f4b48d17d4ca9">
        <w:r w:rsidRPr="751CEA5D" w:rsidR="6976E0A9">
          <w:rPr>
            <w:rStyle w:val="Hyperlink"/>
            <w:rFonts w:ascii="Arial" w:hAnsi="Arial" w:eastAsia="Arial" w:cs="Arial"/>
            <w:noProof w:val="0"/>
            <w:sz w:val="24"/>
            <w:szCs w:val="24"/>
            <w:lang w:val="en-GB"/>
          </w:rPr>
          <w:t>https://www.rics.org/news-insights/building-a-sustainable-future-the-incredible-potential-of-self-healing-concrete</w:t>
        </w:r>
      </w:hyperlink>
      <w:r w:rsidRPr="751CEA5D" w:rsidR="6976E0A9">
        <w:rPr>
          <w:rFonts w:ascii="Arial" w:hAnsi="Arial" w:eastAsia="Arial" w:cs="Arial"/>
          <w:noProof w:val="0"/>
          <w:sz w:val="24"/>
          <w:szCs w:val="24"/>
          <w:lang w:val="en-GB"/>
        </w:rPr>
        <w:t xml:space="preserve"> (Accessed: 7 March 2025).</w:t>
      </w:r>
    </w:p>
    <w:p w:rsidR="6976E0A9" w:rsidP="751CEA5D" w:rsidRDefault="6976E0A9" w14:paraId="12BEAC5A" w14:textId="5F547E4F">
      <w:pPr>
        <w:rPr>
          <w:rFonts w:ascii="Arial" w:hAnsi="Arial" w:eastAsia="Arial" w:cs="Arial"/>
          <w:noProof w:val="0"/>
          <w:sz w:val="24"/>
          <w:szCs w:val="24"/>
          <w:lang w:val="en-GB"/>
        </w:rPr>
      </w:pPr>
      <w:r w:rsidRPr="751CEA5D" w:rsidR="6976E0A9">
        <w:rPr>
          <w:rFonts w:ascii="Arial" w:hAnsi="Arial" w:eastAsia="Arial" w:cs="Arial"/>
          <w:noProof w:val="0"/>
          <w:sz w:val="24"/>
          <w:szCs w:val="24"/>
          <w:lang w:val="en-GB"/>
        </w:rPr>
        <w:t xml:space="preserve">ResearchGate (2023) </w:t>
      </w:r>
      <w:r w:rsidRPr="751CEA5D" w:rsidR="6976E0A9">
        <w:rPr>
          <w:rFonts w:ascii="Arial" w:hAnsi="Arial" w:eastAsia="Arial" w:cs="Arial"/>
          <w:i w:val="1"/>
          <w:iCs w:val="1"/>
          <w:noProof w:val="0"/>
          <w:sz w:val="24"/>
          <w:szCs w:val="24"/>
          <w:lang w:val="en-GB"/>
        </w:rPr>
        <w:t>Implementation of Augmented Reality in BIM-enabled Construction Projects: A Bibliometric Literature Review and a Case Study from China.</w:t>
      </w:r>
      <w:r w:rsidRPr="751CEA5D" w:rsidR="6976E0A9">
        <w:rPr>
          <w:rFonts w:ascii="Arial" w:hAnsi="Arial" w:eastAsia="Arial" w:cs="Arial"/>
          <w:noProof w:val="0"/>
          <w:sz w:val="24"/>
          <w:szCs w:val="24"/>
          <w:lang w:val="en-GB"/>
        </w:rPr>
        <w:t xml:space="preserve"> Available at: </w:t>
      </w:r>
      <w:hyperlink r:id="Refe129ca62804031">
        <w:r w:rsidRPr="751CEA5D" w:rsidR="6976E0A9">
          <w:rPr>
            <w:rStyle w:val="Hyperlink"/>
            <w:rFonts w:ascii="Arial" w:hAnsi="Arial" w:eastAsia="Arial" w:cs="Arial"/>
            <w:noProof w:val="0"/>
            <w:sz w:val="24"/>
            <w:szCs w:val="24"/>
            <w:lang w:val="en-GB"/>
          </w:rPr>
          <w:t>https://www.researchgate.net/publication/366974521_Implementation_of_Augmented_Reality_in_BIM-enabled_construction_projects_A_bibliometric_literature_review_and_a_case_study_from_China</w:t>
        </w:r>
      </w:hyperlink>
      <w:r w:rsidRPr="751CEA5D" w:rsidR="6976E0A9">
        <w:rPr>
          <w:rFonts w:ascii="Arial" w:hAnsi="Arial" w:eastAsia="Arial" w:cs="Arial"/>
          <w:noProof w:val="0"/>
          <w:sz w:val="24"/>
          <w:szCs w:val="24"/>
          <w:lang w:val="en-GB"/>
        </w:rPr>
        <w:t xml:space="preserve"> (Accessed: 7 March 2025).</w:t>
      </w:r>
    </w:p>
    <w:p w:rsidR="5194A7EC" w:rsidP="751CEA5D" w:rsidRDefault="5194A7EC" w14:paraId="14CB6D14" w14:textId="2826D66A">
      <w:pPr>
        <w:rPr>
          <w:rFonts w:ascii="Arial" w:hAnsi="Arial" w:eastAsia="Arial" w:cs="Arial"/>
          <w:noProof w:val="0"/>
          <w:sz w:val="24"/>
          <w:szCs w:val="24"/>
          <w:lang w:val="en-GB"/>
        </w:rPr>
      </w:pPr>
      <w:r w:rsidRPr="751CEA5D" w:rsidR="5194A7EC">
        <w:rPr>
          <w:rFonts w:ascii="Arial" w:hAnsi="Arial" w:eastAsia="Arial" w:cs="Arial"/>
          <w:noProof w:val="0"/>
          <w:sz w:val="24"/>
          <w:szCs w:val="24"/>
          <w:lang w:val="en-GB"/>
        </w:rPr>
        <w:t xml:space="preserve">Shroff, R. and Ahmad, H. (2023) </w:t>
      </w:r>
      <w:r w:rsidRPr="751CEA5D" w:rsidR="5194A7EC">
        <w:rPr>
          <w:rFonts w:ascii="Arial" w:hAnsi="Arial" w:eastAsia="Arial" w:cs="Arial"/>
          <w:i w:val="1"/>
          <w:iCs w:val="1"/>
          <w:noProof w:val="0"/>
          <w:sz w:val="24"/>
          <w:szCs w:val="24"/>
          <w:lang w:val="en-GB"/>
        </w:rPr>
        <w:t>The Rebuild vs. Refurbish Conundrum,</w:t>
      </w:r>
      <w:r w:rsidRPr="751CEA5D" w:rsidR="5194A7EC">
        <w:rPr>
          <w:rFonts w:ascii="Arial" w:hAnsi="Arial" w:eastAsia="Arial" w:cs="Arial"/>
          <w:noProof w:val="0"/>
          <w:sz w:val="24"/>
          <w:szCs w:val="24"/>
          <w:lang w:val="en-GB"/>
        </w:rPr>
        <w:t xml:space="preserve"> Eight Versa. Available at: </w:t>
      </w:r>
      <w:hyperlink r:id="Rd4dd9e3d0d664455">
        <w:r w:rsidRPr="751CEA5D" w:rsidR="5194A7EC">
          <w:rPr>
            <w:rStyle w:val="Hyperlink"/>
            <w:rFonts w:ascii="Arial" w:hAnsi="Arial" w:eastAsia="Arial" w:cs="Arial"/>
            <w:noProof w:val="0"/>
            <w:sz w:val="24"/>
            <w:szCs w:val="24"/>
            <w:lang w:val="en-GB"/>
          </w:rPr>
          <w:t>https://eightversa.com/sustainability-insights/the-rebuild-vs-refurbish-conundrum/</w:t>
        </w:r>
      </w:hyperlink>
      <w:r w:rsidRPr="751CEA5D" w:rsidR="5194A7EC">
        <w:rPr>
          <w:rFonts w:ascii="Arial" w:hAnsi="Arial" w:eastAsia="Arial" w:cs="Arial"/>
          <w:noProof w:val="0"/>
          <w:sz w:val="24"/>
          <w:szCs w:val="24"/>
          <w:lang w:val="en-GB"/>
        </w:rPr>
        <w:t xml:space="preserve"> (Accessed: 7 March 2025).</w:t>
      </w:r>
    </w:p>
    <w:p w:rsidR="43040704" w:rsidP="751CEA5D" w:rsidRDefault="43040704" w14:paraId="621662EE" w14:textId="1C2124BA">
      <w:pPr>
        <w:rPr>
          <w:rFonts w:ascii="Arial" w:hAnsi="Arial" w:eastAsia="Arial" w:cs="Arial"/>
          <w:noProof w:val="0"/>
          <w:sz w:val="24"/>
          <w:szCs w:val="24"/>
          <w:lang w:val="en-GB"/>
        </w:rPr>
      </w:pPr>
      <w:r w:rsidRPr="751CEA5D" w:rsidR="43040704">
        <w:rPr>
          <w:rFonts w:ascii="Arial" w:hAnsi="Arial" w:eastAsia="Arial" w:cs="Arial"/>
          <w:noProof w:val="0"/>
          <w:sz w:val="24"/>
          <w:szCs w:val="24"/>
          <w:lang w:val="en-GB"/>
        </w:rPr>
        <w:t>Skyrme</w:t>
      </w:r>
      <w:r w:rsidRPr="751CEA5D" w:rsidR="43040704">
        <w:rPr>
          <w:rFonts w:ascii="Arial" w:hAnsi="Arial" w:eastAsia="Arial" w:cs="Arial"/>
          <w:noProof w:val="0"/>
          <w:sz w:val="24"/>
          <w:szCs w:val="24"/>
          <w:lang w:val="en-GB"/>
        </w:rPr>
        <w:t xml:space="preserve">, T. (2024) </w:t>
      </w:r>
      <w:r w:rsidRPr="751CEA5D" w:rsidR="43040704">
        <w:rPr>
          <w:rFonts w:ascii="Arial" w:hAnsi="Arial" w:eastAsia="Arial" w:cs="Arial"/>
          <w:i w:val="1"/>
          <w:iCs w:val="1"/>
          <w:noProof w:val="0"/>
          <w:sz w:val="24"/>
          <w:szCs w:val="24"/>
          <w:lang w:val="en-GB"/>
        </w:rPr>
        <w:t>Which Real-World Use Cases for Quantum Computers Are Now on the Way?</w:t>
      </w:r>
      <w:r w:rsidRPr="751CEA5D" w:rsidR="43040704">
        <w:rPr>
          <w:rFonts w:ascii="Arial" w:hAnsi="Arial" w:eastAsia="Arial" w:cs="Arial"/>
          <w:noProof w:val="0"/>
          <w:sz w:val="24"/>
          <w:szCs w:val="24"/>
          <w:lang w:val="en-GB"/>
        </w:rPr>
        <w:t xml:space="preserve"> </w:t>
      </w:r>
      <w:r w:rsidRPr="751CEA5D" w:rsidR="43040704">
        <w:rPr>
          <w:rFonts w:ascii="Arial" w:hAnsi="Arial" w:eastAsia="Arial" w:cs="Arial"/>
          <w:noProof w:val="0"/>
          <w:sz w:val="24"/>
          <w:szCs w:val="24"/>
          <w:lang w:val="en-GB"/>
        </w:rPr>
        <w:t>IDTechEx</w:t>
      </w:r>
      <w:r w:rsidRPr="751CEA5D" w:rsidR="43040704">
        <w:rPr>
          <w:rFonts w:ascii="Arial" w:hAnsi="Arial" w:eastAsia="Arial" w:cs="Arial"/>
          <w:noProof w:val="0"/>
          <w:sz w:val="24"/>
          <w:szCs w:val="24"/>
          <w:lang w:val="en-GB"/>
        </w:rPr>
        <w:t xml:space="preserve">. Available at: </w:t>
      </w:r>
      <w:hyperlink r:id="Rc35e5e34490e431f">
        <w:r w:rsidRPr="751CEA5D" w:rsidR="43040704">
          <w:rPr>
            <w:rStyle w:val="Hyperlink"/>
            <w:rFonts w:ascii="Arial" w:hAnsi="Arial" w:eastAsia="Arial" w:cs="Arial"/>
            <w:noProof w:val="0"/>
            <w:sz w:val="24"/>
            <w:szCs w:val="24"/>
            <w:lang w:val="en-GB"/>
          </w:rPr>
          <w:t>https://www.idtechex.com/en/research-article/which-real-world-use-cases-for-quantum-computers-are-now-on-the-way/31103</w:t>
        </w:r>
      </w:hyperlink>
      <w:r w:rsidRPr="751CEA5D" w:rsidR="43040704">
        <w:rPr>
          <w:rFonts w:ascii="Arial" w:hAnsi="Arial" w:eastAsia="Arial" w:cs="Arial"/>
          <w:noProof w:val="0"/>
          <w:sz w:val="24"/>
          <w:szCs w:val="24"/>
          <w:lang w:val="en-GB"/>
        </w:rPr>
        <w:t xml:space="preserve"> (Accessed: 7 March 2025).</w:t>
      </w:r>
    </w:p>
    <w:p w:rsidR="106DF1DA" w:rsidP="751CEA5D" w:rsidRDefault="106DF1DA" w14:paraId="1A912C5B" w14:textId="3CBEFF87">
      <w:pPr>
        <w:rPr>
          <w:rFonts w:ascii="Arial" w:hAnsi="Arial" w:eastAsia="Arial" w:cs="Arial"/>
          <w:noProof w:val="0"/>
          <w:sz w:val="24"/>
          <w:szCs w:val="24"/>
          <w:lang w:val="en-GB"/>
        </w:rPr>
      </w:pPr>
      <w:r w:rsidRPr="751CEA5D" w:rsidR="106DF1DA">
        <w:rPr>
          <w:rFonts w:ascii="Arial" w:hAnsi="Arial" w:eastAsia="Arial" w:cs="Arial"/>
          <w:noProof w:val="0"/>
          <w:sz w:val="24"/>
          <w:szCs w:val="24"/>
          <w:lang w:val="en-GB"/>
        </w:rPr>
        <w:t xml:space="preserve">Symetri (2021) </w:t>
      </w:r>
      <w:r w:rsidRPr="751CEA5D" w:rsidR="106DF1DA">
        <w:rPr>
          <w:rFonts w:ascii="Arial" w:hAnsi="Arial" w:eastAsia="Arial" w:cs="Arial"/>
          <w:i w:val="1"/>
          <w:iCs w:val="1"/>
          <w:noProof w:val="0"/>
          <w:sz w:val="24"/>
          <w:szCs w:val="24"/>
          <w:lang w:val="en-GB"/>
        </w:rPr>
        <w:t>BIM Collaborate Pro and Autodesk Construction Cloud.</w:t>
      </w:r>
      <w:r w:rsidRPr="751CEA5D" w:rsidR="106DF1DA">
        <w:rPr>
          <w:rFonts w:ascii="Arial" w:hAnsi="Arial" w:eastAsia="Arial" w:cs="Arial"/>
          <w:noProof w:val="0"/>
          <w:sz w:val="24"/>
          <w:szCs w:val="24"/>
          <w:lang w:val="en-GB"/>
        </w:rPr>
        <w:t xml:space="preserve"> Available at: </w:t>
      </w:r>
      <w:hyperlink r:id="R07c7c2d6f8814994">
        <w:r w:rsidRPr="751CEA5D" w:rsidR="106DF1DA">
          <w:rPr>
            <w:rStyle w:val="Hyperlink"/>
            <w:rFonts w:ascii="Arial" w:hAnsi="Arial" w:eastAsia="Arial" w:cs="Arial"/>
            <w:noProof w:val="0"/>
            <w:sz w:val="24"/>
            <w:szCs w:val="24"/>
            <w:lang w:val="en-GB"/>
          </w:rPr>
          <w:t>https://www.symetri.co.uk/insights/blog/bim-collaborate-pro-and-autodesk-construction-cloud/</w:t>
        </w:r>
      </w:hyperlink>
      <w:r w:rsidRPr="751CEA5D" w:rsidR="106DF1DA">
        <w:rPr>
          <w:rFonts w:ascii="Arial" w:hAnsi="Arial" w:eastAsia="Arial" w:cs="Arial"/>
          <w:noProof w:val="0"/>
          <w:sz w:val="24"/>
          <w:szCs w:val="24"/>
          <w:lang w:val="en-GB"/>
        </w:rPr>
        <w:t xml:space="preserve"> (Accessed: 7 March 2025).</w:t>
      </w:r>
    </w:p>
    <w:p w:rsidR="7E6497BB" w:rsidP="751CEA5D" w:rsidRDefault="7E6497BB" w14:paraId="7119DCDA" w14:textId="39CAA060">
      <w:pPr>
        <w:rPr>
          <w:rFonts w:ascii="Arial" w:hAnsi="Arial" w:eastAsia="Arial" w:cs="Arial"/>
          <w:noProof w:val="0"/>
          <w:sz w:val="24"/>
          <w:szCs w:val="24"/>
          <w:lang w:val="en-GB"/>
        </w:rPr>
      </w:pPr>
      <w:r w:rsidRPr="751CEA5D" w:rsidR="7E6497BB">
        <w:rPr>
          <w:rFonts w:ascii="Arial" w:hAnsi="Arial" w:eastAsia="Arial" w:cs="Arial"/>
          <w:noProof w:val="0"/>
          <w:sz w:val="24"/>
          <w:szCs w:val="24"/>
          <w:lang w:val="en-GB"/>
        </w:rPr>
        <w:t xml:space="preserve">The BIM Center (2022) </w:t>
      </w:r>
      <w:r w:rsidRPr="751CEA5D" w:rsidR="7E6497BB">
        <w:rPr>
          <w:rFonts w:ascii="Arial" w:hAnsi="Arial" w:eastAsia="Arial" w:cs="Arial"/>
          <w:i w:val="1"/>
          <w:iCs w:val="1"/>
          <w:noProof w:val="0"/>
          <w:sz w:val="24"/>
          <w:szCs w:val="24"/>
          <w:lang w:val="en-GB"/>
        </w:rPr>
        <w:t>What is clash detection? How does BIM help?</w:t>
      </w:r>
      <w:r w:rsidRPr="751CEA5D" w:rsidR="7E6497BB">
        <w:rPr>
          <w:rFonts w:ascii="Arial" w:hAnsi="Arial" w:eastAsia="Arial" w:cs="Arial"/>
          <w:noProof w:val="0"/>
          <w:sz w:val="24"/>
          <w:szCs w:val="24"/>
          <w:lang w:val="en-GB"/>
        </w:rPr>
        <w:t xml:space="preserve"> Available at: </w:t>
      </w:r>
      <w:hyperlink r:id="Rb8a80913e99a4057">
        <w:r w:rsidRPr="751CEA5D" w:rsidR="7E6497BB">
          <w:rPr>
            <w:rStyle w:val="Hyperlink"/>
            <w:rFonts w:ascii="Arial" w:hAnsi="Arial" w:eastAsia="Arial" w:cs="Arial"/>
            <w:noProof w:val="0"/>
            <w:sz w:val="24"/>
            <w:szCs w:val="24"/>
            <w:lang w:val="en-GB"/>
          </w:rPr>
          <w:t>https://www.thebimcenter.com/2016/03/what-is-clash-detection-how-does-bim-help.html</w:t>
        </w:r>
      </w:hyperlink>
      <w:r w:rsidRPr="751CEA5D" w:rsidR="7E6497BB">
        <w:rPr>
          <w:rFonts w:ascii="Arial" w:hAnsi="Arial" w:eastAsia="Arial" w:cs="Arial"/>
          <w:noProof w:val="0"/>
          <w:sz w:val="24"/>
          <w:szCs w:val="24"/>
          <w:lang w:val="en-GB"/>
        </w:rPr>
        <w:t xml:space="preserve"> (Accessed: 7 March 2025).</w:t>
      </w:r>
    </w:p>
    <w:p w:rsidR="106DF1DA" w:rsidP="751CEA5D" w:rsidRDefault="106DF1DA" w14:paraId="0AE485B2" w14:textId="5D489771">
      <w:pPr>
        <w:rPr>
          <w:rFonts w:ascii="Arial" w:hAnsi="Arial" w:eastAsia="Arial" w:cs="Arial"/>
          <w:noProof w:val="0"/>
          <w:sz w:val="24"/>
          <w:szCs w:val="24"/>
          <w:lang w:val="en-GB"/>
        </w:rPr>
      </w:pPr>
      <w:r w:rsidRPr="751CEA5D" w:rsidR="106DF1DA">
        <w:rPr>
          <w:rFonts w:ascii="Arial" w:hAnsi="Arial" w:eastAsia="Arial" w:cs="Arial"/>
          <w:noProof w:val="0"/>
          <w:sz w:val="24"/>
          <w:szCs w:val="24"/>
          <w:lang w:val="en-GB"/>
        </w:rPr>
        <w:t xml:space="preserve">The Institute of Value Management (2025) </w:t>
      </w:r>
      <w:r w:rsidRPr="751CEA5D" w:rsidR="106DF1DA">
        <w:rPr>
          <w:rFonts w:ascii="Arial" w:hAnsi="Arial" w:eastAsia="Arial" w:cs="Arial"/>
          <w:i w:val="1"/>
          <w:iCs w:val="1"/>
          <w:noProof w:val="0"/>
          <w:sz w:val="24"/>
          <w:szCs w:val="24"/>
          <w:lang w:val="en-GB"/>
        </w:rPr>
        <w:t>What is Value Management.</w:t>
      </w:r>
      <w:r w:rsidRPr="751CEA5D" w:rsidR="106DF1DA">
        <w:rPr>
          <w:rFonts w:ascii="Arial" w:hAnsi="Arial" w:eastAsia="Arial" w:cs="Arial"/>
          <w:noProof w:val="0"/>
          <w:sz w:val="24"/>
          <w:szCs w:val="24"/>
          <w:lang w:val="en-GB"/>
        </w:rPr>
        <w:t xml:space="preserve"> Available at: </w:t>
      </w:r>
      <w:hyperlink w:anchor=":~:text=Value%20Management%20is%20concerned%20with,resources%20needed%20to%20satisfy%20them" r:id="Rc9980aec36be4390">
        <w:r w:rsidRPr="751CEA5D" w:rsidR="106DF1DA">
          <w:rPr>
            <w:rStyle w:val="Hyperlink"/>
            <w:rFonts w:ascii="Arial" w:hAnsi="Arial" w:eastAsia="Arial" w:cs="Arial"/>
            <w:noProof w:val="0"/>
            <w:sz w:val="24"/>
            <w:szCs w:val="24"/>
            <w:lang w:val="en-GB"/>
          </w:rPr>
          <w:t>https://ivm.org.uk/value-management/#:~:text=Value%20Management%20is%20concerned%20with,resources%20needed%20to%20satisfy%20them</w:t>
        </w:r>
      </w:hyperlink>
      <w:r w:rsidRPr="751CEA5D" w:rsidR="106DF1DA">
        <w:rPr>
          <w:rFonts w:ascii="Arial" w:hAnsi="Arial" w:eastAsia="Arial" w:cs="Arial"/>
          <w:noProof w:val="0"/>
          <w:sz w:val="24"/>
          <w:szCs w:val="24"/>
          <w:lang w:val="en-GB"/>
        </w:rPr>
        <w:t xml:space="preserve"> (Accessed: 7 March 2025).</w:t>
      </w:r>
    </w:p>
    <w:p w:rsidR="20D2AA9A" w:rsidP="751CEA5D" w:rsidRDefault="20D2AA9A" w14:paraId="16A7C9EA" w14:textId="58ED5011">
      <w:pPr>
        <w:rPr>
          <w:rFonts w:ascii="Arial" w:hAnsi="Arial" w:eastAsia="Arial" w:cs="Arial"/>
          <w:noProof w:val="0"/>
          <w:sz w:val="24"/>
          <w:szCs w:val="24"/>
          <w:lang w:val="en-GB"/>
        </w:rPr>
      </w:pPr>
      <w:r w:rsidRPr="751CEA5D" w:rsidR="20D2AA9A">
        <w:rPr>
          <w:rFonts w:ascii="Arial" w:hAnsi="Arial" w:eastAsia="Arial" w:cs="Arial"/>
          <w:noProof w:val="0"/>
          <w:sz w:val="24"/>
          <w:szCs w:val="24"/>
          <w:lang w:val="en-GB"/>
        </w:rPr>
        <w:t xml:space="preserve">Thought Wire (2024) </w:t>
      </w:r>
      <w:r w:rsidRPr="751CEA5D" w:rsidR="20D2AA9A">
        <w:rPr>
          <w:rFonts w:ascii="Arial" w:hAnsi="Arial" w:eastAsia="Arial" w:cs="Arial"/>
          <w:i w:val="1"/>
          <w:iCs w:val="1"/>
          <w:noProof w:val="0"/>
          <w:sz w:val="24"/>
          <w:szCs w:val="24"/>
          <w:lang w:val="en-GB"/>
        </w:rPr>
        <w:t>Digital Twins vs. Building Information Modelling (BIM),</w:t>
      </w:r>
      <w:r w:rsidRPr="751CEA5D" w:rsidR="20D2AA9A">
        <w:rPr>
          <w:rFonts w:ascii="Arial" w:hAnsi="Arial" w:eastAsia="Arial" w:cs="Arial"/>
          <w:noProof w:val="0"/>
          <w:sz w:val="24"/>
          <w:szCs w:val="24"/>
          <w:lang w:val="en-GB"/>
        </w:rPr>
        <w:t xml:space="preserve"> IoT </w:t>
      </w:r>
      <w:r w:rsidRPr="751CEA5D" w:rsidR="20D2AA9A">
        <w:rPr>
          <w:rFonts w:ascii="Arial" w:hAnsi="Arial" w:eastAsia="Arial" w:cs="Arial"/>
          <w:noProof w:val="0"/>
          <w:sz w:val="24"/>
          <w:szCs w:val="24"/>
          <w:lang w:val="en-GB"/>
        </w:rPr>
        <w:t>For</w:t>
      </w:r>
      <w:r w:rsidRPr="751CEA5D" w:rsidR="20D2AA9A">
        <w:rPr>
          <w:rFonts w:ascii="Arial" w:hAnsi="Arial" w:eastAsia="Arial" w:cs="Arial"/>
          <w:noProof w:val="0"/>
          <w:sz w:val="24"/>
          <w:szCs w:val="24"/>
          <w:lang w:val="en-GB"/>
        </w:rPr>
        <w:t xml:space="preserve"> All. Last updated: 2 December 2024. Available at: </w:t>
      </w:r>
      <w:hyperlink r:id="Rf1f7db7342814ad8">
        <w:r w:rsidRPr="751CEA5D" w:rsidR="20D2AA9A">
          <w:rPr>
            <w:rStyle w:val="Hyperlink"/>
            <w:rFonts w:ascii="Arial" w:hAnsi="Arial" w:eastAsia="Arial" w:cs="Arial"/>
            <w:noProof w:val="0"/>
            <w:sz w:val="24"/>
            <w:szCs w:val="24"/>
            <w:lang w:val="en-GB"/>
          </w:rPr>
          <w:t>https://www.iotforall.com/digital-twin-vs-bim</w:t>
        </w:r>
      </w:hyperlink>
      <w:r w:rsidRPr="751CEA5D" w:rsidR="20D2AA9A">
        <w:rPr>
          <w:rFonts w:ascii="Arial" w:hAnsi="Arial" w:eastAsia="Arial" w:cs="Arial"/>
          <w:noProof w:val="0"/>
          <w:sz w:val="24"/>
          <w:szCs w:val="24"/>
          <w:lang w:val="en-GB"/>
        </w:rPr>
        <w:t xml:space="preserve"> (Accessed: 7 March 2025).</w:t>
      </w:r>
    </w:p>
    <w:p w:rsidR="0439BFEC" w:rsidP="751CEA5D" w:rsidRDefault="0439BFEC" w14:paraId="4598DBA8" w14:textId="0DF2F6AD">
      <w:pPr>
        <w:rPr>
          <w:rFonts w:ascii="Arial" w:hAnsi="Arial" w:eastAsia="Arial" w:cs="Arial"/>
          <w:noProof w:val="0"/>
          <w:sz w:val="24"/>
          <w:szCs w:val="24"/>
          <w:lang w:val="en-GB"/>
        </w:rPr>
      </w:pPr>
      <w:r w:rsidRPr="751CEA5D" w:rsidR="0439BFEC">
        <w:rPr>
          <w:rFonts w:ascii="Arial" w:hAnsi="Arial" w:eastAsia="Arial" w:cs="Arial"/>
          <w:noProof w:val="0"/>
          <w:sz w:val="24"/>
          <w:szCs w:val="24"/>
          <w:lang w:val="en-GB"/>
        </w:rPr>
        <w:t xml:space="preserve">True CADD (2025) </w:t>
      </w:r>
      <w:r w:rsidRPr="751CEA5D" w:rsidR="0439BFEC">
        <w:rPr>
          <w:rFonts w:ascii="Arial" w:hAnsi="Arial" w:eastAsia="Arial" w:cs="Arial"/>
          <w:i w:val="1"/>
          <w:iCs w:val="1"/>
          <w:noProof w:val="0"/>
          <w:sz w:val="24"/>
          <w:szCs w:val="24"/>
          <w:lang w:val="en-GB"/>
        </w:rPr>
        <w:t>BIM Level of Development | LOD 100, 200, 300, 350, 400, 500.</w:t>
      </w:r>
      <w:r w:rsidRPr="751CEA5D" w:rsidR="0439BFEC">
        <w:rPr>
          <w:rFonts w:ascii="Arial" w:hAnsi="Arial" w:eastAsia="Arial" w:cs="Arial"/>
          <w:noProof w:val="0"/>
          <w:sz w:val="24"/>
          <w:szCs w:val="24"/>
          <w:lang w:val="en-GB"/>
        </w:rPr>
        <w:t xml:space="preserve"> Available at: </w:t>
      </w:r>
      <w:hyperlink r:id="R78ec4e81315b458e">
        <w:r w:rsidRPr="751CEA5D" w:rsidR="0439BFEC">
          <w:rPr>
            <w:rStyle w:val="Hyperlink"/>
            <w:rFonts w:ascii="Arial" w:hAnsi="Arial" w:eastAsia="Arial" w:cs="Arial"/>
            <w:noProof w:val="0"/>
            <w:sz w:val="24"/>
            <w:szCs w:val="24"/>
            <w:lang w:val="en-GB"/>
          </w:rPr>
          <w:t>https://www.truecadd.com/level-of-development-lod.php</w:t>
        </w:r>
      </w:hyperlink>
      <w:r w:rsidRPr="751CEA5D" w:rsidR="0439BFEC">
        <w:rPr>
          <w:rFonts w:ascii="Arial" w:hAnsi="Arial" w:eastAsia="Arial" w:cs="Arial"/>
          <w:noProof w:val="0"/>
          <w:sz w:val="24"/>
          <w:szCs w:val="24"/>
          <w:lang w:val="en-GB"/>
        </w:rPr>
        <w:t xml:space="preserve"> (Accessed: 7 March 2025).</w:t>
      </w:r>
    </w:p>
    <w:p w:rsidR="4A4EB7F6" w:rsidP="751CEA5D" w:rsidRDefault="4A4EB7F6" w14:paraId="7B1380C5" w14:textId="2A844B6B">
      <w:pPr>
        <w:rPr>
          <w:rFonts w:ascii="Arial" w:hAnsi="Arial" w:eastAsia="Arial" w:cs="Arial"/>
          <w:noProof w:val="0"/>
          <w:sz w:val="24"/>
          <w:szCs w:val="24"/>
          <w:lang w:val="en-GB"/>
        </w:rPr>
      </w:pPr>
      <w:r w:rsidRPr="751CEA5D" w:rsidR="4A4EB7F6">
        <w:rPr>
          <w:rFonts w:ascii="Arial" w:hAnsi="Arial" w:eastAsia="Arial" w:cs="Arial"/>
          <w:noProof w:val="0"/>
          <w:sz w:val="24"/>
          <w:szCs w:val="24"/>
          <w:lang w:val="en-GB"/>
        </w:rPr>
        <w:t xml:space="preserve">TS Academy (2025) </w:t>
      </w:r>
      <w:r w:rsidRPr="751CEA5D" w:rsidR="4A4EB7F6">
        <w:rPr>
          <w:rFonts w:ascii="Arial" w:hAnsi="Arial" w:eastAsia="Arial" w:cs="Arial"/>
          <w:i w:val="1"/>
          <w:iCs w:val="1"/>
          <w:noProof w:val="0"/>
          <w:sz w:val="24"/>
          <w:szCs w:val="24"/>
          <w:lang w:val="en-GB"/>
        </w:rPr>
        <w:t>Tekla Structures: 3D BIM Software for Structural Engineers.</w:t>
      </w:r>
      <w:r w:rsidRPr="751CEA5D" w:rsidR="4A4EB7F6">
        <w:rPr>
          <w:rFonts w:ascii="Arial" w:hAnsi="Arial" w:eastAsia="Arial" w:cs="Arial"/>
          <w:noProof w:val="0"/>
          <w:sz w:val="24"/>
          <w:szCs w:val="24"/>
          <w:lang w:val="en-GB"/>
        </w:rPr>
        <w:t xml:space="preserve"> Available at: </w:t>
      </w:r>
      <w:hyperlink w:anchor=":~:text=Tekla%20Structures%20is%20a%20BIM,an%20entire%20workflow%20and%20process" r:id="R4bb59d171edc4fe6">
        <w:r w:rsidRPr="751CEA5D" w:rsidR="4A4EB7F6">
          <w:rPr>
            <w:rStyle w:val="Hyperlink"/>
            <w:rFonts w:ascii="Arial" w:hAnsi="Arial" w:eastAsia="Arial" w:cs="Arial"/>
            <w:noProof w:val="0"/>
            <w:sz w:val="24"/>
            <w:szCs w:val="24"/>
            <w:lang w:val="en-GB"/>
          </w:rPr>
          <w:t>https://tsacademy.courses/tekla-structures/#:~:text=Tekla%20Structures%20is%20a%20BIM,an%20entire%20workflow%20and%20process</w:t>
        </w:r>
      </w:hyperlink>
      <w:r w:rsidRPr="751CEA5D" w:rsidR="4A4EB7F6">
        <w:rPr>
          <w:rFonts w:ascii="Arial" w:hAnsi="Arial" w:eastAsia="Arial" w:cs="Arial"/>
          <w:noProof w:val="0"/>
          <w:sz w:val="24"/>
          <w:szCs w:val="24"/>
          <w:lang w:val="en-GB"/>
        </w:rPr>
        <w:t xml:space="preserve"> (Accessed: 7 March 2025).</w:t>
      </w:r>
    </w:p>
    <w:p w:rsidR="33191B99" w:rsidP="751CEA5D" w:rsidRDefault="33191B99" w14:paraId="19227170" w14:textId="5018C39A">
      <w:pPr>
        <w:rPr>
          <w:rFonts w:ascii="Arial" w:hAnsi="Arial" w:eastAsia="Arial" w:cs="Arial"/>
          <w:noProof w:val="0"/>
          <w:sz w:val="24"/>
          <w:szCs w:val="24"/>
          <w:lang w:val="en-GB"/>
        </w:rPr>
      </w:pPr>
      <w:r w:rsidRPr="751CEA5D" w:rsidR="33191B99">
        <w:rPr>
          <w:rFonts w:ascii="Arial" w:hAnsi="Arial" w:eastAsia="Arial" w:cs="Arial"/>
          <w:noProof w:val="0"/>
          <w:sz w:val="24"/>
          <w:szCs w:val="24"/>
          <w:lang w:val="en-GB"/>
        </w:rPr>
        <w:t>Twinview</w:t>
      </w:r>
      <w:r w:rsidRPr="751CEA5D" w:rsidR="33191B99">
        <w:rPr>
          <w:rFonts w:ascii="Arial" w:hAnsi="Arial" w:eastAsia="Arial" w:cs="Arial"/>
          <w:noProof w:val="0"/>
          <w:sz w:val="24"/>
          <w:szCs w:val="24"/>
          <w:lang w:val="en-GB"/>
        </w:rPr>
        <w:t xml:space="preserve"> (2023) </w:t>
      </w:r>
      <w:r w:rsidRPr="751CEA5D" w:rsidR="33191B99">
        <w:rPr>
          <w:rFonts w:ascii="Arial" w:hAnsi="Arial" w:eastAsia="Arial" w:cs="Arial"/>
          <w:i w:val="1"/>
          <w:iCs w:val="1"/>
          <w:noProof w:val="0"/>
          <w:sz w:val="24"/>
          <w:szCs w:val="24"/>
          <w:lang w:val="en-GB"/>
        </w:rPr>
        <w:t>Digital Twins for Retrofitting: Enhancing Building Performance and Energy Efficiency.</w:t>
      </w:r>
      <w:r w:rsidRPr="751CEA5D" w:rsidR="33191B99">
        <w:rPr>
          <w:rFonts w:ascii="Arial" w:hAnsi="Arial" w:eastAsia="Arial" w:cs="Arial"/>
          <w:noProof w:val="0"/>
          <w:sz w:val="24"/>
          <w:szCs w:val="24"/>
          <w:lang w:val="en-GB"/>
        </w:rPr>
        <w:t xml:space="preserve"> Available at: </w:t>
      </w:r>
      <w:hyperlink r:id="Ra6df2ad880284253">
        <w:r w:rsidRPr="751CEA5D" w:rsidR="3311C458">
          <w:rPr>
            <w:rStyle w:val="Hyperlink"/>
            <w:rFonts w:ascii="Arial" w:hAnsi="Arial" w:eastAsia="Arial" w:cs="Arial"/>
            <w:noProof w:val="0"/>
            <w:sz w:val="24"/>
            <w:szCs w:val="24"/>
            <w:lang w:val="en-GB"/>
          </w:rPr>
          <w:t>https://www.twinview.com/insights/digital-twins-for-retrofitting-enhancing-building-performance-and-energy-efficiency</w:t>
        </w:r>
      </w:hyperlink>
      <w:r w:rsidRPr="751CEA5D" w:rsidR="33191B99">
        <w:rPr>
          <w:rFonts w:ascii="Arial" w:hAnsi="Arial" w:eastAsia="Arial" w:cs="Arial"/>
          <w:noProof w:val="0"/>
          <w:sz w:val="24"/>
          <w:szCs w:val="24"/>
          <w:lang w:val="en-GB"/>
        </w:rPr>
        <w:t xml:space="preserve"> (Accessed: 7 March 2025).</w:t>
      </w:r>
    </w:p>
    <w:p w:rsidR="7463FF4A" w:rsidP="751CEA5D" w:rsidRDefault="7463FF4A" w14:paraId="1EB1E8CF" w14:textId="023629AD">
      <w:pPr>
        <w:rPr>
          <w:rFonts w:ascii="Arial" w:hAnsi="Arial" w:eastAsia="Arial" w:cs="Arial"/>
          <w:noProof w:val="0"/>
          <w:sz w:val="24"/>
          <w:szCs w:val="24"/>
          <w:lang w:val="en-GB"/>
        </w:rPr>
      </w:pPr>
      <w:r w:rsidRPr="751CEA5D" w:rsidR="7463FF4A">
        <w:rPr>
          <w:rFonts w:ascii="Arial" w:hAnsi="Arial" w:eastAsia="Arial" w:cs="Arial"/>
          <w:noProof w:val="0"/>
          <w:sz w:val="24"/>
          <w:szCs w:val="24"/>
          <w:lang w:val="en-GB"/>
        </w:rPr>
        <w:t xml:space="preserve">UCEM (2025) </w:t>
      </w:r>
      <w:r w:rsidRPr="751CEA5D" w:rsidR="7463FF4A">
        <w:rPr>
          <w:rFonts w:ascii="Arial" w:hAnsi="Arial" w:eastAsia="Arial" w:cs="Arial"/>
          <w:i w:val="1"/>
          <w:iCs w:val="1"/>
          <w:noProof w:val="0"/>
          <w:sz w:val="24"/>
          <w:szCs w:val="24"/>
          <w:lang w:val="en-GB"/>
        </w:rPr>
        <w:t xml:space="preserve">Smart Buildings, </w:t>
      </w:r>
      <w:r w:rsidRPr="751CEA5D" w:rsidR="7463FF4A">
        <w:rPr>
          <w:rFonts w:ascii="Arial" w:hAnsi="Arial" w:eastAsia="Arial" w:cs="Arial"/>
          <w:i w:val="1"/>
          <w:iCs w:val="1"/>
          <w:noProof w:val="0"/>
          <w:sz w:val="24"/>
          <w:szCs w:val="24"/>
          <w:lang w:val="en-GB"/>
        </w:rPr>
        <w:t>Explained</w:t>
      </w:r>
      <w:r w:rsidRPr="751CEA5D" w:rsidR="7463FF4A">
        <w:rPr>
          <w:rFonts w:ascii="Arial" w:hAnsi="Arial" w:eastAsia="Arial" w:cs="Arial"/>
          <w:i w:val="1"/>
          <w:iCs w:val="1"/>
          <w:noProof w:val="0"/>
          <w:sz w:val="24"/>
          <w:szCs w:val="24"/>
          <w:lang w:val="en-GB"/>
        </w:rPr>
        <w:t xml:space="preserve"> – Here’s What They Mean for the Built Environment.</w:t>
      </w:r>
      <w:r w:rsidRPr="751CEA5D" w:rsidR="7463FF4A">
        <w:rPr>
          <w:rFonts w:ascii="Arial" w:hAnsi="Arial" w:eastAsia="Arial" w:cs="Arial"/>
          <w:noProof w:val="0"/>
          <w:sz w:val="24"/>
          <w:szCs w:val="24"/>
          <w:lang w:val="en-GB"/>
        </w:rPr>
        <w:t xml:space="preserve"> Available at: </w:t>
      </w:r>
      <w:hyperlink r:id="Rf45c381b0c3b48c4">
        <w:r w:rsidRPr="751CEA5D" w:rsidR="7463FF4A">
          <w:rPr>
            <w:rStyle w:val="Hyperlink"/>
            <w:rFonts w:ascii="Arial" w:hAnsi="Arial" w:eastAsia="Arial" w:cs="Arial"/>
            <w:noProof w:val="0"/>
            <w:sz w:val="24"/>
            <w:szCs w:val="24"/>
            <w:lang w:val="en-GB"/>
          </w:rPr>
          <w:t>https://www.ucem.ac.uk/whats-happening/articles/smart-buildings/</w:t>
        </w:r>
      </w:hyperlink>
      <w:r w:rsidRPr="751CEA5D" w:rsidR="7463FF4A">
        <w:rPr>
          <w:rFonts w:ascii="Arial" w:hAnsi="Arial" w:eastAsia="Arial" w:cs="Arial"/>
          <w:noProof w:val="0"/>
          <w:sz w:val="24"/>
          <w:szCs w:val="24"/>
          <w:lang w:val="en-GB"/>
        </w:rPr>
        <w:t xml:space="preserve"> (Accessed: 7 March 2025).</w:t>
      </w:r>
    </w:p>
    <w:p w:rsidR="7463FF4A" w:rsidP="751CEA5D" w:rsidRDefault="7463FF4A" w14:paraId="77547B54" w14:textId="4603DA00">
      <w:pPr>
        <w:rPr>
          <w:rFonts w:ascii="Arial" w:hAnsi="Arial" w:eastAsia="Arial" w:cs="Arial"/>
          <w:noProof w:val="0"/>
          <w:sz w:val="24"/>
          <w:szCs w:val="24"/>
          <w:lang w:val="en-GB"/>
        </w:rPr>
      </w:pPr>
      <w:r w:rsidRPr="751CEA5D" w:rsidR="7463FF4A">
        <w:rPr>
          <w:rFonts w:ascii="Arial" w:hAnsi="Arial" w:eastAsia="Arial" w:cs="Arial"/>
          <w:noProof w:val="0"/>
          <w:sz w:val="24"/>
          <w:szCs w:val="24"/>
          <w:lang w:val="en-GB"/>
        </w:rPr>
        <w:t xml:space="preserve">U.S. Department of Energy (2022) </w:t>
      </w:r>
      <w:r w:rsidRPr="751CEA5D" w:rsidR="7463FF4A">
        <w:rPr>
          <w:rFonts w:ascii="Arial" w:hAnsi="Arial" w:eastAsia="Arial" w:cs="Arial"/>
          <w:i w:val="1"/>
          <w:iCs w:val="1"/>
          <w:noProof w:val="0"/>
          <w:sz w:val="24"/>
          <w:szCs w:val="24"/>
          <w:lang w:val="en-GB"/>
        </w:rPr>
        <w:t>How Thermographic Inspections Work.</w:t>
      </w:r>
      <w:r w:rsidRPr="751CEA5D" w:rsidR="7463FF4A">
        <w:rPr>
          <w:rFonts w:ascii="Arial" w:hAnsi="Arial" w:eastAsia="Arial" w:cs="Arial"/>
          <w:noProof w:val="0"/>
          <w:sz w:val="24"/>
          <w:szCs w:val="24"/>
          <w:lang w:val="en-GB"/>
        </w:rPr>
        <w:t xml:space="preserve"> Available at: </w:t>
      </w:r>
      <w:hyperlink r:id="R550a921dedb74ae0">
        <w:r w:rsidRPr="751CEA5D" w:rsidR="4540E0EF">
          <w:rPr>
            <w:rStyle w:val="Hyperlink"/>
            <w:rFonts w:ascii="Arial" w:hAnsi="Arial" w:eastAsia="Arial" w:cs="Arial"/>
            <w:noProof w:val="0"/>
            <w:sz w:val="24"/>
            <w:szCs w:val="24"/>
            <w:lang w:val="en-GB"/>
          </w:rPr>
          <w:t>https://www.energy.gov/energysaver/thermographic-inspections</w:t>
        </w:r>
      </w:hyperlink>
      <w:r w:rsidRPr="751CEA5D" w:rsidR="4540E0EF">
        <w:rPr>
          <w:rFonts w:ascii="Arial" w:hAnsi="Arial" w:eastAsia="Arial" w:cs="Arial"/>
          <w:noProof w:val="0"/>
          <w:sz w:val="24"/>
          <w:szCs w:val="24"/>
          <w:lang w:val="en-GB"/>
        </w:rPr>
        <w:t xml:space="preserve"> </w:t>
      </w:r>
      <w:r w:rsidRPr="751CEA5D" w:rsidR="7463FF4A">
        <w:rPr>
          <w:rFonts w:ascii="Arial" w:hAnsi="Arial" w:eastAsia="Arial" w:cs="Arial"/>
          <w:noProof w:val="0"/>
          <w:sz w:val="24"/>
          <w:szCs w:val="24"/>
          <w:lang w:val="en-GB"/>
        </w:rPr>
        <w:t>(Accessed: 7 March 2025).</w:t>
      </w:r>
    </w:p>
    <w:p w:rsidR="70958DCB" w:rsidP="751CEA5D" w:rsidRDefault="70958DCB" w14:paraId="2CEE2E6C" w14:textId="1EBDE0D2">
      <w:pPr>
        <w:rPr>
          <w:rFonts w:ascii="Arial" w:hAnsi="Arial" w:eastAsia="Arial" w:cs="Arial"/>
          <w:noProof w:val="0"/>
          <w:sz w:val="24"/>
          <w:szCs w:val="24"/>
          <w:lang w:val="en-GB"/>
        </w:rPr>
      </w:pPr>
      <w:r w:rsidRPr="751CEA5D" w:rsidR="70958DCB">
        <w:rPr>
          <w:rFonts w:ascii="Arial" w:hAnsi="Arial" w:eastAsia="Arial" w:cs="Arial"/>
          <w:noProof w:val="0"/>
          <w:sz w:val="24"/>
          <w:szCs w:val="24"/>
          <w:lang w:val="en-GB"/>
        </w:rPr>
        <w:t xml:space="preserve">Vert Energy Group (2025) </w:t>
      </w:r>
      <w:r w:rsidRPr="751CEA5D" w:rsidR="70958DCB">
        <w:rPr>
          <w:rFonts w:ascii="Arial" w:hAnsi="Arial" w:eastAsia="Arial" w:cs="Arial"/>
          <w:i w:val="1"/>
          <w:iCs w:val="1"/>
          <w:noProof w:val="0"/>
          <w:sz w:val="24"/>
          <w:szCs w:val="24"/>
          <w:lang w:val="en-GB"/>
        </w:rPr>
        <w:t>Exploring the Role of Artificial Intelligence in Optimizing Commercial Building Energy Use.</w:t>
      </w:r>
      <w:r w:rsidRPr="751CEA5D" w:rsidR="70958DCB">
        <w:rPr>
          <w:rFonts w:ascii="Arial" w:hAnsi="Arial" w:eastAsia="Arial" w:cs="Arial"/>
          <w:noProof w:val="0"/>
          <w:sz w:val="24"/>
          <w:szCs w:val="24"/>
          <w:lang w:val="en-GB"/>
        </w:rPr>
        <w:t xml:space="preserve"> Available at: </w:t>
      </w:r>
      <w:hyperlink r:id="Rd1705d4746934458">
        <w:r w:rsidRPr="751CEA5D" w:rsidR="70958DCB">
          <w:rPr>
            <w:rStyle w:val="Hyperlink"/>
            <w:rFonts w:ascii="Arial" w:hAnsi="Arial" w:eastAsia="Arial" w:cs="Arial"/>
            <w:noProof w:val="0"/>
            <w:sz w:val="24"/>
            <w:szCs w:val="24"/>
            <w:lang w:val="en-GB"/>
          </w:rPr>
          <w:t>https://vertenergygroup.com/exploring-the-role-of-artificial-intelligence-in-optimizing-commercial-building-energy-use/?utm_source=chatgpt.com</w:t>
        </w:r>
      </w:hyperlink>
      <w:r w:rsidRPr="751CEA5D" w:rsidR="70958DCB">
        <w:rPr>
          <w:rFonts w:ascii="Arial" w:hAnsi="Arial" w:eastAsia="Arial" w:cs="Arial"/>
          <w:noProof w:val="0"/>
          <w:sz w:val="24"/>
          <w:szCs w:val="24"/>
          <w:lang w:val="en-GB"/>
        </w:rPr>
        <w:t xml:space="preserve"> (Accessed: 7 March 2025).</w:t>
      </w:r>
    </w:p>
    <w:p w:rsidR="632927C9" w:rsidP="751CEA5D" w:rsidRDefault="632927C9" w14:paraId="5010D262" w14:textId="7C38178A">
      <w:pPr>
        <w:rPr>
          <w:rFonts w:ascii="Arial" w:hAnsi="Arial" w:eastAsia="Arial" w:cs="Arial"/>
          <w:noProof w:val="0"/>
          <w:sz w:val="24"/>
          <w:szCs w:val="24"/>
          <w:lang w:val="en-GB"/>
        </w:rPr>
      </w:pPr>
      <w:r w:rsidRPr="751CEA5D" w:rsidR="632927C9">
        <w:rPr>
          <w:rFonts w:ascii="Arial" w:hAnsi="Arial" w:eastAsia="Arial" w:cs="Arial"/>
          <w:noProof w:val="0"/>
          <w:sz w:val="24"/>
          <w:szCs w:val="24"/>
          <w:lang w:val="en-GB"/>
        </w:rPr>
        <w:t>Vinckier</w:t>
      </w:r>
      <w:r w:rsidRPr="751CEA5D" w:rsidR="632927C9">
        <w:rPr>
          <w:rFonts w:ascii="Arial" w:hAnsi="Arial" w:eastAsia="Arial" w:cs="Arial"/>
          <w:noProof w:val="0"/>
          <w:sz w:val="24"/>
          <w:szCs w:val="24"/>
          <w:lang w:val="en-GB"/>
        </w:rPr>
        <w:t xml:space="preserve">, A. (2025) </w:t>
      </w:r>
      <w:r w:rsidRPr="751CEA5D" w:rsidR="632927C9">
        <w:rPr>
          <w:rFonts w:ascii="Arial" w:hAnsi="Arial" w:eastAsia="Arial" w:cs="Arial"/>
          <w:i w:val="1"/>
          <w:iCs w:val="1"/>
          <w:noProof w:val="0"/>
          <w:sz w:val="24"/>
          <w:szCs w:val="24"/>
          <w:lang w:val="en-GB"/>
        </w:rPr>
        <w:t>How Augmented Reality (AR) is Taking BIM to the Next Level</w:t>
      </w:r>
      <w:r w:rsidRPr="751CEA5D" w:rsidR="68FF5130">
        <w:rPr>
          <w:rFonts w:ascii="Arial" w:hAnsi="Arial" w:eastAsia="Arial" w:cs="Arial"/>
          <w:i w:val="1"/>
          <w:iCs w:val="1"/>
          <w:noProof w:val="0"/>
          <w:sz w:val="24"/>
          <w:szCs w:val="24"/>
          <w:lang w:val="en-GB"/>
        </w:rPr>
        <w:t>,</w:t>
      </w:r>
      <w:r w:rsidRPr="751CEA5D" w:rsidR="632927C9">
        <w:rPr>
          <w:rFonts w:ascii="Arial" w:hAnsi="Arial" w:eastAsia="Arial" w:cs="Arial"/>
          <w:noProof w:val="0"/>
          <w:sz w:val="24"/>
          <w:szCs w:val="24"/>
          <w:lang w:val="en-GB"/>
        </w:rPr>
        <w:t xml:space="preserve"> HSBCAD. Available at: </w:t>
      </w:r>
      <w:hyperlink r:id="R09c048a35a7148aa">
        <w:r w:rsidRPr="751CEA5D" w:rsidR="632927C9">
          <w:rPr>
            <w:rStyle w:val="Hyperlink"/>
            <w:rFonts w:ascii="Arial" w:hAnsi="Arial" w:eastAsia="Arial" w:cs="Arial"/>
            <w:noProof w:val="0"/>
            <w:sz w:val="24"/>
            <w:szCs w:val="24"/>
            <w:lang w:val="en-GB"/>
          </w:rPr>
          <w:t>https://www.hsbcad.com/news/how-augmented-reality-is-taking-bim-to-the-next-level</w:t>
        </w:r>
      </w:hyperlink>
      <w:r w:rsidRPr="751CEA5D" w:rsidR="632927C9">
        <w:rPr>
          <w:rFonts w:ascii="Arial" w:hAnsi="Arial" w:eastAsia="Arial" w:cs="Arial"/>
          <w:noProof w:val="0"/>
          <w:sz w:val="24"/>
          <w:szCs w:val="24"/>
          <w:lang w:val="en-GB"/>
        </w:rPr>
        <w:t xml:space="preserve"> (Accessed: 7 March 2025).</w:t>
      </w:r>
    </w:p>
    <w:p w:rsidR="3D7E705E" w:rsidP="751CEA5D" w:rsidRDefault="3D7E705E" w14:paraId="12C3B2C7" w14:textId="1A9BF385">
      <w:pPr>
        <w:rPr>
          <w:rFonts w:ascii="Arial" w:hAnsi="Arial" w:eastAsia="Arial" w:cs="Arial"/>
          <w:noProof w:val="0"/>
          <w:sz w:val="24"/>
          <w:szCs w:val="24"/>
          <w:lang w:val="en-GB"/>
        </w:rPr>
      </w:pPr>
      <w:r w:rsidRPr="751CEA5D" w:rsidR="3D7E705E">
        <w:rPr>
          <w:rFonts w:ascii="Arial" w:hAnsi="Arial" w:eastAsia="Arial" w:cs="Arial"/>
          <w:noProof w:val="0"/>
          <w:sz w:val="24"/>
          <w:szCs w:val="24"/>
          <w:lang w:val="en-GB"/>
        </w:rPr>
        <w:t xml:space="preserve">VST Lighting (2024) </w:t>
      </w:r>
      <w:r w:rsidRPr="751CEA5D" w:rsidR="3D7E705E">
        <w:rPr>
          <w:rFonts w:ascii="Arial" w:hAnsi="Arial" w:eastAsia="Arial" w:cs="Arial"/>
          <w:i w:val="1"/>
          <w:iCs w:val="1"/>
          <w:noProof w:val="0"/>
          <w:sz w:val="24"/>
          <w:szCs w:val="24"/>
          <w:lang w:val="en-GB"/>
        </w:rPr>
        <w:t>Over Paying</w:t>
      </w:r>
      <w:r w:rsidRPr="751CEA5D" w:rsidR="3D7E705E">
        <w:rPr>
          <w:rFonts w:ascii="Arial" w:hAnsi="Arial" w:eastAsia="Arial" w:cs="Arial"/>
          <w:i w:val="1"/>
          <w:iCs w:val="1"/>
          <w:noProof w:val="0"/>
          <w:sz w:val="24"/>
          <w:szCs w:val="24"/>
          <w:lang w:val="en-GB"/>
        </w:rPr>
        <w:t xml:space="preserve"> Lighting Cost Savings: LED vs Fluorescent Solutions!</w:t>
      </w:r>
      <w:r w:rsidRPr="751CEA5D" w:rsidR="3D7E705E">
        <w:rPr>
          <w:rFonts w:ascii="Arial" w:hAnsi="Arial" w:eastAsia="Arial" w:cs="Arial"/>
          <w:noProof w:val="0"/>
          <w:sz w:val="24"/>
          <w:szCs w:val="24"/>
          <w:lang w:val="en-GB"/>
        </w:rPr>
        <w:t xml:space="preserve"> Available at: </w:t>
      </w:r>
      <w:hyperlink r:id="R4a2a8f25d1484bea">
        <w:r w:rsidRPr="751CEA5D" w:rsidR="3D7E705E">
          <w:rPr>
            <w:rStyle w:val="Hyperlink"/>
            <w:rFonts w:ascii="Arial" w:hAnsi="Arial" w:eastAsia="Arial" w:cs="Arial"/>
            <w:noProof w:val="0"/>
            <w:sz w:val="24"/>
            <w:szCs w:val="24"/>
            <w:lang w:val="en-GB"/>
          </w:rPr>
          <w:t>https://www.vst-lighting.com/cost-savings-led-vs-fluorescent</w:t>
        </w:r>
      </w:hyperlink>
      <w:r w:rsidRPr="751CEA5D" w:rsidR="3D7E705E">
        <w:rPr>
          <w:rFonts w:ascii="Arial" w:hAnsi="Arial" w:eastAsia="Arial" w:cs="Arial"/>
          <w:noProof w:val="0"/>
          <w:sz w:val="24"/>
          <w:szCs w:val="24"/>
          <w:lang w:val="en-GB"/>
        </w:rPr>
        <w:t xml:space="preserve"> (Accessed: 7 March 2025).</w:t>
      </w:r>
    </w:p>
    <w:p w:rsidR="11EA7CB5" w:rsidP="751CEA5D" w:rsidRDefault="11EA7CB5" w14:paraId="523296FA" w14:textId="3A393354">
      <w:pPr>
        <w:rPr>
          <w:rFonts w:ascii="Arial" w:hAnsi="Arial" w:eastAsia="Arial" w:cs="Arial"/>
          <w:noProof w:val="0"/>
          <w:sz w:val="24"/>
          <w:szCs w:val="24"/>
          <w:lang w:val="en-GB"/>
        </w:rPr>
      </w:pPr>
      <w:r w:rsidRPr="751CEA5D" w:rsidR="11EA7CB5">
        <w:rPr>
          <w:rFonts w:ascii="Arial" w:hAnsi="Arial" w:eastAsia="Arial" w:cs="Arial"/>
          <w:noProof w:val="0"/>
          <w:sz w:val="24"/>
          <w:szCs w:val="24"/>
          <w:lang w:val="en-GB"/>
        </w:rPr>
        <w:t xml:space="preserve">Wilkinson Eyre Architects (2012) </w:t>
      </w:r>
      <w:r w:rsidRPr="751CEA5D" w:rsidR="11EA7CB5">
        <w:rPr>
          <w:rFonts w:ascii="Arial" w:hAnsi="Arial" w:eastAsia="Arial" w:cs="Arial"/>
          <w:i w:val="1"/>
          <w:iCs w:val="1"/>
          <w:noProof w:val="0"/>
          <w:sz w:val="24"/>
          <w:szCs w:val="24"/>
          <w:lang w:val="en-GB"/>
        </w:rPr>
        <w:t>The Crystal,</w:t>
      </w:r>
      <w:r w:rsidRPr="751CEA5D" w:rsidR="11EA7CB5">
        <w:rPr>
          <w:rFonts w:ascii="Arial" w:hAnsi="Arial" w:eastAsia="Arial" w:cs="Arial"/>
          <w:noProof w:val="0"/>
          <w:sz w:val="24"/>
          <w:szCs w:val="24"/>
          <w:lang w:val="en-GB"/>
        </w:rPr>
        <w:t xml:space="preserve"> </w:t>
      </w:r>
      <w:r w:rsidRPr="751CEA5D" w:rsidR="11EA7CB5">
        <w:rPr>
          <w:rFonts w:ascii="Arial" w:hAnsi="Arial" w:eastAsia="Arial" w:cs="Arial"/>
          <w:noProof w:val="0"/>
          <w:sz w:val="24"/>
          <w:szCs w:val="24"/>
          <w:lang w:val="en-GB"/>
        </w:rPr>
        <w:t>ArchDaily</w:t>
      </w:r>
      <w:r w:rsidRPr="751CEA5D" w:rsidR="11EA7CB5">
        <w:rPr>
          <w:rFonts w:ascii="Arial" w:hAnsi="Arial" w:eastAsia="Arial" w:cs="Arial"/>
          <w:noProof w:val="0"/>
          <w:sz w:val="24"/>
          <w:szCs w:val="24"/>
          <w:lang w:val="en-GB"/>
        </w:rPr>
        <w:t xml:space="preserve">. Available at: </w:t>
      </w:r>
      <w:hyperlink r:id="R5cb855e0e2ef4f33">
        <w:r w:rsidRPr="751CEA5D" w:rsidR="11EA7CB5">
          <w:rPr>
            <w:rStyle w:val="Hyperlink"/>
            <w:rFonts w:ascii="Arial" w:hAnsi="Arial" w:eastAsia="Arial" w:cs="Arial"/>
            <w:noProof w:val="0"/>
            <w:sz w:val="24"/>
            <w:szCs w:val="24"/>
            <w:lang w:val="en-GB"/>
          </w:rPr>
          <w:t>https://www.archdaily.com/275111/the-crystal-wilkinson-eyre-architects</w:t>
        </w:r>
      </w:hyperlink>
      <w:r w:rsidRPr="751CEA5D" w:rsidR="11EA7CB5">
        <w:rPr>
          <w:rFonts w:ascii="Arial" w:hAnsi="Arial" w:eastAsia="Arial" w:cs="Arial"/>
          <w:noProof w:val="0"/>
          <w:sz w:val="24"/>
          <w:szCs w:val="24"/>
          <w:lang w:val="en-GB"/>
        </w:rPr>
        <w:t xml:space="preserve"> (Accessed: 7 March 2025).</w:t>
      </w:r>
    </w:p>
    <w:p w:rsidR="751CEA5D" w:rsidP="751CEA5D" w:rsidRDefault="751CEA5D" w14:paraId="303C6D14" w14:textId="2148CA8D">
      <w:pPr>
        <w:rPr>
          <w:rFonts w:ascii="Arial" w:hAnsi="Arial" w:eastAsia="Arial" w:cs="Arial"/>
          <w:noProof w:val="0"/>
          <w:sz w:val="24"/>
          <w:szCs w:val="24"/>
          <w:lang w:val="en-GB"/>
        </w:rPr>
      </w:pPr>
    </w:p>
    <w:p w:rsidR="751CEA5D" w:rsidP="751CEA5D" w:rsidRDefault="751CEA5D" w14:paraId="3F2B8AF9" w14:textId="51D53EA5">
      <w:pPr>
        <w:pStyle w:val="Normal"/>
        <w:rPr>
          <w:rFonts w:ascii="Arial" w:hAnsi="Arial" w:eastAsia="Arial" w:cs="Arial"/>
          <w:noProof w:val="0"/>
          <w:sz w:val="24"/>
          <w:szCs w:val="24"/>
          <w:lang w:val="en-GB"/>
        </w:rPr>
      </w:pPr>
    </w:p>
    <w:p w:rsidR="751CEA5D" w:rsidP="751CEA5D" w:rsidRDefault="751CEA5D" w14:paraId="07B299A9" w14:textId="1915380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175A053" w:rsidP="751CEA5D" w:rsidRDefault="6175A053" w14:paraId="081EE25A" w14:textId="41E6709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5.0 </w:t>
      </w:r>
      <w:r w:rsidRPr="751CEA5D"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Appendices</w:t>
      </w:r>
      <w:r w:rsidRPr="751CEA5D"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 </w:t>
      </w:r>
    </w:p>
    <w:p w:rsidR="6175A053" w:rsidP="751CEA5D" w:rsidRDefault="6175A053" w14:paraId="5C4D15E6" w14:textId="10AFAE9D">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6175A053">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5.1 </w:t>
      </w:r>
      <w:r w:rsidRPr="751CEA5D" w:rsidR="7F7FE8C7">
        <w:rPr>
          <w:rFonts w:ascii="Arial" w:hAnsi="Arial" w:eastAsia="Arial" w:cs="Arial"/>
          <w:b w:val="0"/>
          <w:bCs w:val="0"/>
          <w:i w:val="0"/>
          <w:iCs w:val="0"/>
          <w:caps w:val="0"/>
          <w:smallCaps w:val="0"/>
          <w:noProof w:val="0"/>
          <w:color w:val="000000" w:themeColor="text1" w:themeTint="FF" w:themeShade="FF"/>
          <w:sz w:val="28"/>
          <w:szCs w:val="28"/>
          <w:u w:val="single"/>
          <w:lang w:val="en-GB"/>
        </w:rPr>
        <w:t>Appendix 1</w:t>
      </w:r>
    </w:p>
    <w:p w:rsidR="57F87FAD" w:rsidP="751CEA5D" w:rsidRDefault="57F87FAD" w14:paraId="1FADA88D" w14:textId="51D48E0F">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51CEA5D"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Benefits of BIM (along with the integration of </w:t>
      </w:r>
      <w:r w:rsidRPr="751CEA5D"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new technologies</w:t>
      </w:r>
      <w:r w:rsidRPr="751CEA5D"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 to plan, mitigate risk and manage maintenance can be illustrated</w:t>
      </w:r>
      <w:r w:rsidRPr="751CEA5D" w:rsidR="3E4FC75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the image</w:t>
      </w:r>
      <w:r w:rsidRPr="751CEA5D"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51CEA5D" w:rsidR="57F87FA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below, whether be from clash detection and </w:t>
      </w:r>
      <w:r w:rsidRPr="751CEA5D" w:rsidR="0F86FBA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facilities management to 4D simulation and augmented reality, BIM can be used to significantly </w:t>
      </w:r>
      <w:r w:rsidRPr="751CEA5D" w:rsidR="0F86FBA6">
        <w:rPr>
          <w:rFonts w:ascii="Arial" w:hAnsi="Arial" w:eastAsia="Arial" w:cs="Arial"/>
          <w:b w:val="0"/>
          <w:bCs w:val="0"/>
          <w:i w:val="0"/>
          <w:iCs w:val="0"/>
          <w:caps w:val="0"/>
          <w:smallCaps w:val="0"/>
          <w:noProof w:val="0"/>
          <w:color w:val="000000" w:themeColor="text1" w:themeTint="FF" w:themeShade="FF"/>
          <w:sz w:val="24"/>
          <w:szCs w:val="24"/>
          <w:u w:val="none"/>
          <w:lang w:val="en-GB"/>
        </w:rPr>
        <w:t>benefit</w:t>
      </w:r>
      <w:r w:rsidRPr="751CEA5D" w:rsidR="0F86FBA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Civic Centre.</w:t>
      </w:r>
    </w:p>
    <w:p w:rsidR="7F7FE8C7" w:rsidP="751CEA5D" w:rsidRDefault="7F7FE8C7" w14:paraId="4080AEC0" w14:textId="72BDC140">
      <w:pPr>
        <w:rPr>
          <w:rFonts w:ascii="Arial" w:hAnsi="Arial" w:eastAsia="Arial" w:cs="Arial"/>
        </w:rPr>
      </w:pPr>
      <w:r w:rsidR="7F7FE8C7">
        <w:drawing>
          <wp:inline wp14:editId="6F22EEED" wp14:anchorId="1B608C1C">
            <wp:extent cx="5724524" cy="3581400"/>
            <wp:effectExtent l="0" t="0" r="0" b="0"/>
            <wp:docPr id="726567304" name="" title=""/>
            <wp:cNvGraphicFramePr>
              <a:graphicFrameLocks noChangeAspect="1"/>
            </wp:cNvGraphicFramePr>
            <a:graphic>
              <a:graphicData uri="http://schemas.openxmlformats.org/drawingml/2006/picture">
                <pic:pic>
                  <pic:nvPicPr>
                    <pic:cNvPr id="0" name=""/>
                    <pic:cNvPicPr/>
                  </pic:nvPicPr>
                  <pic:blipFill>
                    <a:blip r:embed="Ree1390318f4848d1">
                      <a:extLst>
                        <a:ext xmlns:a="http://schemas.openxmlformats.org/drawingml/2006/main" uri="{28A0092B-C50C-407E-A947-70E740481C1C}">
                          <a14:useLocalDpi val="0"/>
                        </a:ext>
                      </a:extLst>
                    </a:blip>
                    <a:stretch>
                      <a:fillRect/>
                    </a:stretch>
                  </pic:blipFill>
                  <pic:spPr>
                    <a:xfrm>
                      <a:off x="0" y="0"/>
                      <a:ext cx="5724524" cy="3581400"/>
                    </a:xfrm>
                    <a:prstGeom prst="rect">
                      <a:avLst/>
                    </a:prstGeom>
                  </pic:spPr>
                </pic:pic>
              </a:graphicData>
            </a:graphic>
          </wp:inline>
        </w:drawing>
      </w:r>
    </w:p>
    <w:p w:rsidR="7F7FE8C7" w:rsidP="751CEA5D" w:rsidRDefault="7F7FE8C7" w14:paraId="1971BD34" w14:textId="0A0C52CD">
      <w:pPr>
        <w:rPr>
          <w:rFonts w:ascii="Arial" w:hAnsi="Arial" w:eastAsia="Arial" w:cs="Arial"/>
          <w:noProof w:val="0"/>
          <w:sz w:val="24"/>
          <w:szCs w:val="24"/>
          <w:lang w:val="en-GB"/>
        </w:rPr>
      </w:pPr>
      <w:r w:rsidRPr="751CEA5D" w:rsidR="7F7FE8C7">
        <w:rPr>
          <w:rFonts w:ascii="Arial" w:hAnsi="Arial" w:eastAsia="Arial" w:cs="Arial"/>
          <w:noProof w:val="0"/>
          <w:sz w:val="24"/>
          <w:szCs w:val="24"/>
          <w:lang w:val="en-GB"/>
        </w:rPr>
        <w:t xml:space="preserve">Source: </w:t>
      </w:r>
      <w:r w:rsidRPr="751CEA5D" w:rsidR="7CA4D7D2">
        <w:rPr>
          <w:rFonts w:ascii="Arial" w:hAnsi="Arial" w:eastAsia="Arial" w:cs="Arial"/>
          <w:noProof w:val="0"/>
          <w:sz w:val="24"/>
          <w:szCs w:val="24"/>
          <w:lang w:val="en-GB"/>
        </w:rPr>
        <w:t>(</w:t>
      </w:r>
      <w:r w:rsidRPr="751CEA5D" w:rsidR="7CA4D7D2">
        <w:rPr>
          <w:rFonts w:ascii="Arial" w:hAnsi="Arial" w:eastAsia="Arial" w:cs="Arial"/>
          <w:noProof w:val="0"/>
          <w:sz w:val="24"/>
          <w:szCs w:val="24"/>
          <w:lang w:val="en-GB"/>
        </w:rPr>
        <w:t>Lodplanner</w:t>
      </w:r>
      <w:r w:rsidRPr="751CEA5D" w:rsidR="7CA4D7D2">
        <w:rPr>
          <w:rFonts w:ascii="Arial" w:hAnsi="Arial" w:eastAsia="Arial" w:cs="Arial"/>
          <w:noProof w:val="0"/>
          <w:sz w:val="24"/>
          <w:szCs w:val="24"/>
          <w:lang w:val="en-GB"/>
        </w:rPr>
        <w:t>, 2020)</w:t>
      </w:r>
    </w:p>
    <w:p w:rsidR="751CEA5D" w:rsidP="751CEA5D" w:rsidRDefault="751CEA5D" w14:paraId="0736AF30" w14:textId="39547F34">
      <w:pPr>
        <w:rPr>
          <w:rFonts w:ascii="Arial" w:hAnsi="Arial" w:eastAsia="Arial" w:cs="Arial"/>
          <w:sz w:val="28"/>
          <w:szCs w:val="28"/>
          <w:u w:val="single"/>
        </w:rPr>
      </w:pPr>
    </w:p>
    <w:p w:rsidR="7D2DD9F9" w:rsidP="751CEA5D" w:rsidRDefault="7D2DD9F9" w14:paraId="65092E00" w14:textId="7FBEA0DD">
      <w:pPr>
        <w:rPr>
          <w:rFonts w:ascii="Arial" w:hAnsi="Arial" w:eastAsia="Arial" w:cs="Arial"/>
          <w:sz w:val="28"/>
          <w:szCs w:val="28"/>
          <w:u w:val="single"/>
        </w:rPr>
      </w:pPr>
      <w:r w:rsidRPr="751CEA5D" w:rsidR="7D2DD9F9">
        <w:rPr>
          <w:rFonts w:ascii="Arial" w:hAnsi="Arial" w:eastAsia="Arial" w:cs="Arial"/>
          <w:sz w:val="28"/>
          <w:szCs w:val="28"/>
          <w:u w:val="single"/>
        </w:rPr>
        <w:t xml:space="preserve">5.2 </w:t>
      </w:r>
      <w:r w:rsidRPr="751CEA5D" w:rsidR="7F7FE8C7">
        <w:rPr>
          <w:rFonts w:ascii="Arial" w:hAnsi="Arial" w:eastAsia="Arial" w:cs="Arial"/>
          <w:sz w:val="28"/>
          <w:szCs w:val="28"/>
          <w:u w:val="single"/>
        </w:rPr>
        <w:t>Appendix 2</w:t>
      </w:r>
    </w:p>
    <w:p w:rsidR="7F7FE8C7" w:rsidP="751CEA5D" w:rsidRDefault="7F7FE8C7" w14:paraId="5EED030E" w14:textId="07612A43">
      <w:pPr>
        <w:rPr>
          <w:rFonts w:ascii="Arial" w:hAnsi="Arial" w:eastAsia="Arial" w:cs="Arial"/>
          <w:noProof w:val="0"/>
          <w:color w:val="000000" w:themeColor="text1" w:themeTint="FF" w:themeShade="FF"/>
          <w:sz w:val="28"/>
          <w:szCs w:val="28"/>
          <w:u w:val="single"/>
          <w:lang w:val="en-GB"/>
        </w:rPr>
      </w:pPr>
      <w:r w:rsidRPr="751CEA5D" w:rsidR="7F7FE8C7">
        <w:rPr>
          <w:rFonts w:ascii="Arial" w:hAnsi="Arial" w:eastAsia="Arial" w:cs="Arial"/>
          <w:noProof w:val="0"/>
          <w:color w:val="000000" w:themeColor="text1" w:themeTint="FF" w:themeShade="FF"/>
          <w:sz w:val="28"/>
          <w:szCs w:val="28"/>
          <w:u w:val="single"/>
          <w:lang w:val="en-GB"/>
        </w:rPr>
        <w:t>BIM Software - Planning and Risk Management</w:t>
      </w:r>
    </w:p>
    <w:p w:rsidR="7F7FE8C7" w:rsidP="751CEA5D" w:rsidRDefault="7F7FE8C7" w14:paraId="4EDDB73F" w14:textId="67DB24F5">
      <w:pPr>
        <w:rPr>
          <w:rFonts w:ascii="Arial" w:hAnsi="Arial" w:eastAsia="Arial" w:cs="Arial"/>
          <w:color w:val="000000" w:themeColor="text1" w:themeTint="FF" w:themeShade="FF"/>
        </w:rPr>
      </w:pPr>
      <w:r w:rsidR="7F7FE8C7">
        <w:drawing>
          <wp:inline wp14:editId="2ACB59D8" wp14:anchorId="76C9FC15">
            <wp:extent cx="5473264" cy="4118631"/>
            <wp:effectExtent l="0" t="0" r="0" b="0"/>
            <wp:docPr id="2006536039" name="" title=""/>
            <wp:cNvGraphicFramePr>
              <a:graphicFrameLocks noChangeAspect="1"/>
            </wp:cNvGraphicFramePr>
            <a:graphic>
              <a:graphicData uri="http://schemas.openxmlformats.org/drawingml/2006/picture">
                <pic:pic>
                  <pic:nvPicPr>
                    <pic:cNvPr id="0" name=""/>
                    <pic:cNvPicPr/>
                  </pic:nvPicPr>
                  <pic:blipFill>
                    <a:blip r:embed="Rd35e06db7e0c43b8">
                      <a:extLst>
                        <a:ext xmlns:a="http://schemas.openxmlformats.org/drawingml/2006/main" uri="{28A0092B-C50C-407E-A947-70E740481C1C}">
                          <a14:useLocalDpi val="0"/>
                        </a:ext>
                      </a:extLst>
                    </a:blip>
                    <a:stretch>
                      <a:fillRect/>
                    </a:stretch>
                  </pic:blipFill>
                  <pic:spPr>
                    <a:xfrm>
                      <a:off x="0" y="0"/>
                      <a:ext cx="5473264" cy="4118631"/>
                    </a:xfrm>
                    <a:prstGeom prst="rect">
                      <a:avLst/>
                    </a:prstGeom>
                  </pic:spPr>
                </pic:pic>
              </a:graphicData>
            </a:graphic>
          </wp:inline>
        </w:drawing>
      </w:r>
    </w:p>
    <w:p w:rsidR="7F7FE8C7" w:rsidP="751CEA5D" w:rsidRDefault="7F7FE8C7" w14:paraId="7AF33331" w14:textId="6BF0F40B">
      <w:pPr>
        <w:rPr>
          <w:rFonts w:ascii="Arial" w:hAnsi="Arial" w:eastAsia="Arial" w:cs="Arial"/>
          <w:noProof w:val="0"/>
          <w:color w:val="000000" w:themeColor="text1" w:themeTint="FF" w:themeShade="FF"/>
          <w:sz w:val="24"/>
          <w:szCs w:val="24"/>
          <w:lang w:val="en-GB"/>
        </w:rPr>
      </w:pPr>
      <w:r w:rsidRPr="751CEA5D" w:rsidR="7F7FE8C7">
        <w:rPr>
          <w:rFonts w:ascii="Arial" w:hAnsi="Arial" w:eastAsia="Arial" w:cs="Arial"/>
          <w:color w:val="000000" w:themeColor="text1" w:themeTint="FF" w:themeShade="FF"/>
        </w:rPr>
        <w:t xml:space="preserve">Source: </w:t>
      </w:r>
      <w:r w:rsidRPr="751CEA5D" w:rsidR="2EE071F8">
        <w:rPr>
          <w:rFonts w:ascii="Arial" w:hAnsi="Arial" w:eastAsia="Arial" w:cs="Arial"/>
          <w:noProof w:val="0"/>
          <w:color w:val="000000" w:themeColor="text1" w:themeTint="FF" w:themeShade="FF"/>
          <w:sz w:val="24"/>
          <w:szCs w:val="24"/>
          <w:lang w:val="en-GB"/>
        </w:rPr>
        <w:t>(The BIM Center, 2022)</w:t>
      </w:r>
    </w:p>
    <w:p w:rsidR="751CEA5D" w:rsidP="751CEA5D" w:rsidRDefault="751CEA5D" w14:paraId="5CDDFAD8" w14:textId="5D36F47F">
      <w:pPr>
        <w:rPr>
          <w:rFonts w:ascii="Arial" w:hAnsi="Arial" w:eastAsia="Arial" w:cs="Arial"/>
          <w:color w:val="000000" w:themeColor="text1" w:themeTint="FF" w:themeShade="FF"/>
          <w:sz w:val="28"/>
          <w:szCs w:val="28"/>
          <w:u w:val="single"/>
        </w:rPr>
      </w:pPr>
    </w:p>
    <w:p w:rsidR="751CEA5D" w:rsidP="751CEA5D" w:rsidRDefault="751CEA5D" w14:paraId="52A69227" w14:textId="56E1BAA3">
      <w:pPr>
        <w:rPr>
          <w:rFonts w:ascii="Arial" w:hAnsi="Arial" w:eastAsia="Arial" w:cs="Arial"/>
          <w:color w:val="000000" w:themeColor="text1" w:themeTint="FF" w:themeShade="FF"/>
          <w:sz w:val="28"/>
          <w:szCs w:val="28"/>
          <w:u w:val="single"/>
        </w:rPr>
      </w:pPr>
    </w:p>
    <w:p w:rsidR="751CEA5D" w:rsidP="751CEA5D" w:rsidRDefault="751CEA5D" w14:paraId="711700F7" w14:textId="3736D72F">
      <w:pPr>
        <w:rPr>
          <w:rFonts w:ascii="Arial" w:hAnsi="Arial" w:eastAsia="Arial" w:cs="Arial"/>
          <w:color w:val="000000" w:themeColor="text1" w:themeTint="FF" w:themeShade="FF"/>
          <w:sz w:val="28"/>
          <w:szCs w:val="28"/>
          <w:u w:val="single"/>
        </w:rPr>
      </w:pPr>
    </w:p>
    <w:p w:rsidR="751CEA5D" w:rsidP="751CEA5D" w:rsidRDefault="751CEA5D" w14:paraId="05855967" w14:textId="3C16D559">
      <w:pPr>
        <w:rPr>
          <w:rFonts w:ascii="Arial" w:hAnsi="Arial" w:eastAsia="Arial" w:cs="Arial"/>
          <w:color w:val="000000" w:themeColor="text1" w:themeTint="FF" w:themeShade="FF"/>
          <w:sz w:val="28"/>
          <w:szCs w:val="28"/>
          <w:u w:val="single"/>
        </w:rPr>
      </w:pPr>
    </w:p>
    <w:p w:rsidR="751CEA5D" w:rsidP="751CEA5D" w:rsidRDefault="751CEA5D" w14:paraId="318EBB07" w14:textId="68B0CBA9">
      <w:pPr>
        <w:rPr>
          <w:rFonts w:ascii="Arial" w:hAnsi="Arial" w:eastAsia="Arial" w:cs="Arial"/>
          <w:color w:val="000000" w:themeColor="text1" w:themeTint="FF" w:themeShade="FF"/>
          <w:sz w:val="28"/>
          <w:szCs w:val="28"/>
          <w:u w:val="single"/>
        </w:rPr>
      </w:pPr>
    </w:p>
    <w:p w:rsidR="751CEA5D" w:rsidP="751CEA5D" w:rsidRDefault="751CEA5D" w14:paraId="3A67945D" w14:textId="5671B4F1">
      <w:pPr>
        <w:rPr>
          <w:rFonts w:ascii="Arial" w:hAnsi="Arial" w:eastAsia="Arial" w:cs="Arial"/>
          <w:color w:val="000000" w:themeColor="text1" w:themeTint="FF" w:themeShade="FF"/>
          <w:sz w:val="28"/>
          <w:szCs w:val="28"/>
          <w:u w:val="single"/>
        </w:rPr>
      </w:pPr>
    </w:p>
    <w:p w:rsidR="751CEA5D" w:rsidP="751CEA5D" w:rsidRDefault="751CEA5D" w14:paraId="2F743809" w14:textId="2D69929B">
      <w:pPr>
        <w:rPr>
          <w:rFonts w:ascii="Arial" w:hAnsi="Arial" w:eastAsia="Arial" w:cs="Arial"/>
          <w:color w:val="000000" w:themeColor="text1" w:themeTint="FF" w:themeShade="FF"/>
          <w:sz w:val="28"/>
          <w:szCs w:val="28"/>
          <w:u w:val="single"/>
        </w:rPr>
      </w:pPr>
    </w:p>
    <w:p w:rsidR="751CEA5D" w:rsidP="751CEA5D" w:rsidRDefault="751CEA5D" w14:paraId="1FF37968" w14:textId="6714DD2B">
      <w:pPr>
        <w:rPr>
          <w:rFonts w:ascii="Arial" w:hAnsi="Arial" w:eastAsia="Arial" w:cs="Arial"/>
          <w:color w:val="000000" w:themeColor="text1" w:themeTint="FF" w:themeShade="FF"/>
          <w:sz w:val="28"/>
          <w:szCs w:val="28"/>
          <w:u w:val="single"/>
        </w:rPr>
      </w:pPr>
    </w:p>
    <w:p w:rsidR="751CEA5D" w:rsidP="751CEA5D" w:rsidRDefault="751CEA5D" w14:paraId="4418BFC0" w14:textId="7E19C0DC">
      <w:pPr>
        <w:pStyle w:val="Normal"/>
        <w:rPr>
          <w:rFonts w:ascii="Arial" w:hAnsi="Arial" w:eastAsia="Arial" w:cs="Arial"/>
          <w:color w:val="000000" w:themeColor="text1" w:themeTint="FF" w:themeShade="FF"/>
          <w:sz w:val="28"/>
          <w:szCs w:val="28"/>
          <w:u w:val="single"/>
        </w:rPr>
      </w:pPr>
    </w:p>
    <w:p w:rsidR="3FB4BF8A" w:rsidP="751CEA5D" w:rsidRDefault="3FB4BF8A" w14:paraId="628C556E" w14:textId="1D315EE7">
      <w:pPr>
        <w:rPr>
          <w:rFonts w:ascii="Arial" w:hAnsi="Arial" w:eastAsia="Arial" w:cs="Arial"/>
          <w:color w:val="000000" w:themeColor="text1" w:themeTint="FF" w:themeShade="FF"/>
          <w:sz w:val="28"/>
          <w:szCs w:val="28"/>
          <w:u w:val="single"/>
        </w:rPr>
      </w:pPr>
      <w:r w:rsidRPr="751CEA5D" w:rsidR="3FB4BF8A">
        <w:rPr>
          <w:rFonts w:ascii="Arial" w:hAnsi="Arial" w:eastAsia="Arial" w:cs="Arial"/>
          <w:color w:val="000000" w:themeColor="text1" w:themeTint="FF" w:themeShade="FF"/>
          <w:sz w:val="28"/>
          <w:szCs w:val="28"/>
          <w:u w:val="single"/>
        </w:rPr>
        <w:t xml:space="preserve">5.3 </w:t>
      </w:r>
      <w:r w:rsidRPr="751CEA5D" w:rsidR="7F7FE8C7">
        <w:rPr>
          <w:rFonts w:ascii="Arial" w:hAnsi="Arial" w:eastAsia="Arial" w:cs="Arial"/>
          <w:color w:val="000000" w:themeColor="text1" w:themeTint="FF" w:themeShade="FF"/>
          <w:sz w:val="28"/>
          <w:szCs w:val="28"/>
          <w:u w:val="single"/>
        </w:rPr>
        <w:t>Appendix 3</w:t>
      </w:r>
    </w:p>
    <w:p w:rsidR="7F7FE8C7" w:rsidP="751CEA5D" w:rsidRDefault="7F7FE8C7" w14:paraId="47367597" w14:textId="7B6098F5">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7F7FE8C7">
        <w:drawing>
          <wp:inline wp14:editId="0F51B6F4" wp14:anchorId="3BA759CD">
            <wp:extent cx="5724524" cy="3152775"/>
            <wp:effectExtent l="0" t="0" r="0" b="0"/>
            <wp:docPr id="335882092" name="" title=""/>
            <wp:cNvGraphicFramePr>
              <a:graphicFrameLocks noChangeAspect="1"/>
            </wp:cNvGraphicFramePr>
            <a:graphic>
              <a:graphicData uri="http://schemas.openxmlformats.org/drawingml/2006/picture">
                <pic:pic>
                  <pic:nvPicPr>
                    <pic:cNvPr id="0" name=""/>
                    <pic:cNvPicPr/>
                  </pic:nvPicPr>
                  <pic:blipFill>
                    <a:blip r:embed="R774ac8b7c69f4fb4">
                      <a:extLst>
                        <a:ext xmlns:a="http://schemas.openxmlformats.org/drawingml/2006/main" uri="{28A0092B-C50C-407E-A947-70E740481C1C}">
                          <a14:useLocalDpi val="0"/>
                        </a:ext>
                      </a:extLst>
                    </a:blip>
                    <a:stretch>
                      <a:fillRect/>
                    </a:stretch>
                  </pic:blipFill>
                  <pic:spPr>
                    <a:xfrm>
                      <a:off x="0" y="0"/>
                      <a:ext cx="5724524" cy="3152775"/>
                    </a:xfrm>
                    <a:prstGeom prst="rect">
                      <a:avLst/>
                    </a:prstGeom>
                  </pic:spPr>
                </pic:pic>
              </a:graphicData>
            </a:graphic>
          </wp:inline>
        </w:drawing>
      </w:r>
      <w:r w:rsidRPr="751CEA5D" w:rsidR="52453BD8">
        <w:rPr>
          <w:rFonts w:ascii="Arial" w:hAnsi="Arial" w:eastAsia="Arial" w:cs="Arial"/>
          <w:color w:val="000000" w:themeColor="text1" w:themeTint="FF" w:themeShade="FF"/>
        </w:rPr>
        <w:t xml:space="preserve">Source: </w:t>
      </w:r>
      <w:r w:rsidRPr="751CEA5D" w:rsidR="52453BD8">
        <w:rPr>
          <w:rFonts w:ascii="Arial" w:hAnsi="Arial" w:eastAsia="Arial" w:cs="Arial"/>
          <w:noProof w:val="0"/>
          <w:color w:val="000000" w:themeColor="text1" w:themeTint="FF" w:themeShade="FF"/>
          <w:sz w:val="24"/>
          <w:szCs w:val="24"/>
          <w:lang w:val="en-GB"/>
        </w:rPr>
        <w:t>(Frew, 2023)</w:t>
      </w:r>
    </w:p>
    <w:p w:rsidR="7F7FE8C7" w:rsidP="751CEA5D" w:rsidRDefault="7F7FE8C7" w14:paraId="14DCBD8D" w14:textId="01E5B125">
      <w:pPr>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7F7FE8C7">
        <w:drawing>
          <wp:inline wp14:editId="32ECED54" wp14:anchorId="4D79BB6F">
            <wp:extent cx="5724524" cy="3219450"/>
            <wp:effectExtent l="0" t="0" r="0" b="0"/>
            <wp:docPr id="2105061431" name="" title=""/>
            <wp:cNvGraphicFramePr>
              <a:graphicFrameLocks noChangeAspect="1"/>
            </wp:cNvGraphicFramePr>
            <a:graphic>
              <a:graphicData uri="http://schemas.openxmlformats.org/drawingml/2006/picture">
                <pic:pic>
                  <pic:nvPicPr>
                    <pic:cNvPr id="0" name=""/>
                    <pic:cNvPicPr/>
                  </pic:nvPicPr>
                  <pic:blipFill>
                    <a:blip r:embed="Rf6e8eaf4575447db">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751CEA5D" w:rsidR="34BCAAD1">
        <w:rPr>
          <w:rFonts w:ascii="Arial" w:hAnsi="Arial" w:eastAsia="Arial" w:cs="Arial"/>
          <w:noProof w:val="0"/>
          <w:color w:val="000000" w:themeColor="text1" w:themeTint="FF" w:themeShade="FF"/>
          <w:sz w:val="24"/>
          <w:szCs w:val="24"/>
          <w:lang w:val="en-GB"/>
        </w:rPr>
        <w:t>Source: (Frew, 2023)</w:t>
      </w:r>
    </w:p>
    <w:p w:rsidR="751CEA5D" w:rsidP="751CEA5D" w:rsidRDefault="751CEA5D" w14:paraId="2078CD04" w14:textId="685BB67C">
      <w:pPr>
        <w:rPr>
          <w:rFonts w:ascii="Arial" w:hAnsi="Arial" w:eastAsia="Arial" w:cs="Arial"/>
          <w:color w:val="000000" w:themeColor="text1" w:themeTint="FF" w:themeShade="FF"/>
        </w:rPr>
      </w:pPr>
    </w:p>
    <w:p w:rsidR="751CEA5D" w:rsidP="751CEA5D" w:rsidRDefault="751CEA5D" w14:paraId="0B66DFCB" w14:textId="428AF642">
      <w:pPr>
        <w:rPr>
          <w:rFonts w:ascii="Arial" w:hAnsi="Arial" w:eastAsia="Arial" w:cs="Arial"/>
          <w:color w:val="000000" w:themeColor="text1" w:themeTint="FF" w:themeShade="FF"/>
        </w:rPr>
      </w:pPr>
    </w:p>
    <w:p w:rsidR="751CEA5D" w:rsidP="751CEA5D" w:rsidRDefault="751CEA5D" w14:paraId="14CF33E7" w14:textId="46ABFE48">
      <w:pPr>
        <w:rPr>
          <w:rFonts w:ascii="Arial" w:hAnsi="Arial" w:eastAsia="Arial" w:cs="Arial"/>
          <w:color w:val="000000" w:themeColor="text1" w:themeTint="FF" w:themeShade="FF"/>
        </w:rPr>
      </w:pPr>
    </w:p>
    <w:p w:rsidR="751CEA5D" w:rsidP="751CEA5D" w:rsidRDefault="751CEA5D" w14:paraId="74A6A793" w14:textId="0C826317">
      <w:pPr>
        <w:rPr>
          <w:rFonts w:ascii="Arial" w:hAnsi="Arial" w:eastAsia="Arial" w:cs="Arial"/>
          <w:color w:val="000000" w:themeColor="text1" w:themeTint="FF" w:themeShade="FF"/>
        </w:rPr>
      </w:pPr>
    </w:p>
    <w:p w:rsidR="69EDD7D7" w:rsidP="751CEA5D" w:rsidRDefault="69EDD7D7" w14:paraId="092CB60B" w14:textId="621116C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69EDD7D7">
        <w:rPr>
          <w:rFonts w:ascii="Arial" w:hAnsi="Arial" w:eastAsia="Arial" w:cs="Arial"/>
          <w:b w:val="0"/>
          <w:bCs w:val="0"/>
          <w:i w:val="0"/>
          <w:iCs w:val="0"/>
          <w:caps w:val="0"/>
          <w:smallCaps w:val="0"/>
          <w:noProof w:val="0"/>
          <w:color w:val="000000" w:themeColor="text1" w:themeTint="FF" w:themeShade="FF"/>
          <w:sz w:val="28"/>
          <w:szCs w:val="28"/>
          <w:u w:val="single"/>
          <w:lang w:val="en-GB"/>
        </w:rPr>
        <w:t>5.4 Appendix 4</w:t>
      </w:r>
    </w:p>
    <w:p w:rsidR="70E1AE98" w:rsidP="751CEA5D" w:rsidRDefault="70E1AE98" w14:paraId="3DF7AD87" w14:textId="7E4ADD77">
      <w:pPr>
        <w:rPr>
          <w:rFonts w:ascii="Arial" w:hAnsi="Arial" w:eastAsia="Arial" w:cs="Arial"/>
          <w:noProof w:val="0"/>
          <w:color w:val="000000" w:themeColor="text1" w:themeTint="FF" w:themeShade="FF"/>
          <w:sz w:val="28"/>
          <w:szCs w:val="28"/>
          <w:u w:val="single"/>
          <w:lang w:val="en-GB"/>
        </w:rPr>
      </w:pPr>
      <w:r w:rsidRPr="751CEA5D" w:rsidR="70E1AE98">
        <w:rPr>
          <w:rFonts w:ascii="Arial" w:hAnsi="Arial" w:eastAsia="Arial" w:cs="Arial"/>
          <w:noProof w:val="0"/>
          <w:color w:val="000000" w:themeColor="text1" w:themeTint="FF" w:themeShade="FF"/>
          <w:sz w:val="28"/>
          <w:szCs w:val="28"/>
          <w:u w:val="single"/>
          <w:lang w:val="en-GB"/>
        </w:rPr>
        <w:t>Benefits of BIM in the Construction Phase</w:t>
      </w:r>
    </w:p>
    <w:p w:rsidR="70E1AE98" w:rsidP="751CEA5D" w:rsidRDefault="70E1AE98" w14:paraId="723D4AD6" w14:textId="047DA448">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70E1AE98">
        <w:rPr>
          <w:rFonts w:ascii="Arial" w:hAnsi="Arial" w:eastAsia="Arial" w:cs="Arial"/>
          <w:noProof w:val="0"/>
          <w:color w:val="000000" w:themeColor="text1" w:themeTint="FF" w:themeShade="FF"/>
          <w:sz w:val="24"/>
          <w:szCs w:val="24"/>
          <w:lang w:val="en-GB"/>
        </w:rPr>
        <w:t>More specifically to the Civic Centre’s location in the Maritime Quarter, adjacent to the beach and waterf</w:t>
      </w:r>
      <w:r w:rsidRPr="751CEA5D" w:rsidR="70E1AE98">
        <w:rPr>
          <w:rFonts w:ascii="Arial" w:hAnsi="Arial" w:eastAsia="Arial" w:cs="Arial"/>
          <w:noProof w:val="0"/>
          <w:color w:val="000000" w:themeColor="text1" w:themeTint="FF" w:themeShade="FF"/>
          <w:sz w:val="24"/>
          <w:szCs w:val="24"/>
          <w:lang w:val="en-GB"/>
        </w:rPr>
        <w:t xml:space="preserve">ront (see </w:t>
      </w:r>
      <w:r w:rsidRPr="751CEA5D" w:rsidR="70E1AE98">
        <w:rPr>
          <w:rFonts w:ascii="Arial" w:hAnsi="Arial" w:eastAsia="Arial" w:cs="Arial"/>
          <w:noProof w:val="0"/>
          <w:color w:val="000000" w:themeColor="text1" w:themeTint="FF" w:themeShade="FF"/>
          <w:sz w:val="24"/>
          <w:szCs w:val="24"/>
          <w:lang w:val="en-GB"/>
        </w:rPr>
        <w:t>Appendix 2</w:t>
      </w:r>
      <w:r w:rsidRPr="751CEA5D" w:rsidR="12C34ACB">
        <w:rPr>
          <w:rFonts w:ascii="Arial" w:hAnsi="Arial" w:eastAsia="Arial" w:cs="Arial"/>
          <w:noProof w:val="0"/>
          <w:color w:val="000000" w:themeColor="text1" w:themeTint="FF" w:themeShade="FF"/>
          <w:sz w:val="24"/>
          <w:szCs w:val="24"/>
          <w:lang w:val="en-GB"/>
        </w:rPr>
        <w:t>2</w:t>
      </w:r>
      <w:r w:rsidRPr="751CEA5D" w:rsidR="70E1AE98">
        <w:rPr>
          <w:rFonts w:ascii="Arial" w:hAnsi="Arial" w:eastAsia="Arial" w:cs="Arial"/>
          <w:noProof w:val="0"/>
          <w:color w:val="000000" w:themeColor="text1" w:themeTint="FF" w:themeShade="FF"/>
          <w:sz w:val="24"/>
          <w:szCs w:val="24"/>
          <w:lang w:val="en-GB"/>
        </w:rPr>
        <w:t xml:space="preserve">), BIM’s ability to simulate real-world conditions that can anticipate the myriads of challenges that may face the site, such as inclement weather, supply chain disruptions, logistics, access constraints, material procurement, labour shortages or even safety concerns. These forward-looking risk mitigation contingency plans is an effective Value Management (VM) tool </w:t>
      </w:r>
      <w:r w:rsidRPr="751CEA5D" w:rsidR="70E1AE98">
        <w:rPr>
          <w:rFonts w:ascii="Arial" w:hAnsi="Arial" w:eastAsia="Arial" w:cs="Arial"/>
          <w:noProof w:val="0"/>
          <w:color w:val="000000" w:themeColor="text1" w:themeTint="FF" w:themeShade="FF"/>
          <w:sz w:val="24"/>
          <w:szCs w:val="24"/>
          <w:lang w:val="en-GB"/>
        </w:rPr>
        <w:t>that’ll</w:t>
      </w:r>
      <w:r w:rsidRPr="751CEA5D" w:rsidR="70E1AE98">
        <w:rPr>
          <w:rFonts w:ascii="Arial" w:hAnsi="Arial" w:eastAsia="Arial" w:cs="Arial"/>
          <w:noProof w:val="0"/>
          <w:color w:val="000000" w:themeColor="text1" w:themeTint="FF" w:themeShade="FF"/>
          <w:sz w:val="24"/>
          <w:szCs w:val="24"/>
          <w:lang w:val="en-GB"/>
        </w:rPr>
        <w:t xml:space="preserve"> support the project’s team in preparing for unpredictable challenges that could potentially arise during the construction phase. </w:t>
      </w:r>
      <w:r w:rsidRPr="751CEA5D" w:rsidR="70E1AE98">
        <w:rPr>
          <w:rFonts w:ascii="Arial" w:hAnsi="Arial" w:eastAsia="Arial" w:cs="Arial"/>
          <w:noProof w:val="0"/>
          <w:color w:val="000000" w:themeColor="text1" w:themeTint="FF" w:themeShade="FF"/>
          <w:sz w:val="24"/>
          <w:szCs w:val="24"/>
          <w:lang w:val="en-GB"/>
        </w:rPr>
        <w:t>(Ocean, 2023) (The Institute of Value Management, 2025)</w:t>
      </w:r>
    </w:p>
    <w:p w:rsidR="70E1AE98" w:rsidP="751CEA5D" w:rsidRDefault="70E1AE98" w14:paraId="3F1F28AF" w14:textId="376B393F">
      <w:pPr>
        <w:rPr>
          <w:rFonts w:ascii="Arial" w:hAnsi="Arial" w:eastAsia="Arial" w:cs="Arial"/>
          <w:noProof w:val="0"/>
          <w:color w:val="000000" w:themeColor="text1" w:themeTint="FF" w:themeShade="FF"/>
          <w:sz w:val="24"/>
          <w:szCs w:val="24"/>
          <w:lang w:val="en-GB"/>
        </w:rPr>
      </w:pPr>
      <w:r w:rsidRPr="751CEA5D" w:rsidR="70E1AE98">
        <w:rPr>
          <w:rFonts w:ascii="Arial" w:hAnsi="Arial" w:eastAsia="Arial" w:cs="Arial"/>
          <w:noProof w:val="0"/>
          <w:color w:val="000000" w:themeColor="text1" w:themeTint="FF" w:themeShade="FF"/>
          <w:sz w:val="24"/>
          <w:szCs w:val="24"/>
          <w:lang w:val="en-GB"/>
        </w:rPr>
        <w:t xml:space="preserve">Therefore, all construction teams will have access to real-time collaboration by utilising Autodesk Construction Cloud (ACC) (cloud-based platform for </w:t>
      </w:r>
      <w:r w:rsidRPr="751CEA5D" w:rsidR="70E1AE98">
        <w:rPr>
          <w:rFonts w:ascii="Arial" w:hAnsi="Arial" w:eastAsia="Arial" w:cs="Arial"/>
          <w:noProof w:val="0"/>
          <w:color w:val="000000" w:themeColor="text1" w:themeTint="FF" w:themeShade="FF"/>
          <w:sz w:val="24"/>
          <w:szCs w:val="24"/>
          <w:lang w:val="en-GB"/>
        </w:rPr>
        <w:t>syncing</w:t>
      </w:r>
      <w:r w:rsidRPr="751CEA5D" w:rsidR="70E1AE98">
        <w:rPr>
          <w:rFonts w:ascii="Arial" w:hAnsi="Arial" w:eastAsia="Arial" w:cs="Arial"/>
          <w:noProof w:val="0"/>
          <w:color w:val="000000" w:themeColor="text1" w:themeTint="FF" w:themeShade="FF"/>
          <w:sz w:val="24"/>
          <w:szCs w:val="24"/>
          <w:lang w:val="en-GB"/>
        </w:rPr>
        <w:t xml:space="preserve"> and storing project data). For the Swansea Civic Centre’s outdated design (see </w:t>
      </w:r>
      <w:r w:rsidRPr="751CEA5D" w:rsidR="70E1AE98">
        <w:rPr>
          <w:rFonts w:ascii="Arial" w:hAnsi="Arial" w:eastAsia="Arial" w:cs="Arial"/>
          <w:noProof w:val="0"/>
          <w:color w:val="000000" w:themeColor="text1" w:themeTint="FF" w:themeShade="FF"/>
          <w:sz w:val="24"/>
          <w:szCs w:val="24"/>
          <w:lang w:val="en-GB"/>
        </w:rPr>
        <w:t xml:space="preserve">Appendix </w:t>
      </w:r>
      <w:r w:rsidRPr="751CEA5D" w:rsidR="7374E594">
        <w:rPr>
          <w:rFonts w:ascii="Arial" w:hAnsi="Arial" w:eastAsia="Arial" w:cs="Arial"/>
          <w:noProof w:val="0"/>
          <w:color w:val="000000" w:themeColor="text1" w:themeTint="FF" w:themeShade="FF"/>
          <w:sz w:val="24"/>
          <w:szCs w:val="24"/>
          <w:lang w:val="en-GB"/>
        </w:rPr>
        <w:t>2</w:t>
      </w:r>
      <w:r w:rsidRPr="751CEA5D" w:rsidR="70E1AE98">
        <w:rPr>
          <w:rFonts w:ascii="Arial" w:hAnsi="Arial" w:eastAsia="Arial" w:cs="Arial"/>
          <w:noProof w:val="0"/>
          <w:color w:val="000000" w:themeColor="text1" w:themeTint="FF" w:themeShade="FF"/>
          <w:sz w:val="24"/>
          <w:szCs w:val="24"/>
          <w:lang w:val="en-GB"/>
        </w:rPr>
        <w:t>3</w:t>
      </w:r>
      <w:r w:rsidRPr="751CEA5D" w:rsidR="70E1AE98">
        <w:rPr>
          <w:rFonts w:ascii="Arial" w:hAnsi="Arial" w:eastAsia="Arial" w:cs="Arial"/>
          <w:noProof w:val="0"/>
          <w:color w:val="000000" w:themeColor="text1" w:themeTint="FF" w:themeShade="FF"/>
          <w:sz w:val="24"/>
          <w:szCs w:val="24"/>
          <w:lang w:val="en-GB"/>
        </w:rPr>
        <w:t>), BIM will prove detrimental for</w:t>
      </w:r>
      <w:r w:rsidRPr="751CEA5D" w:rsidR="70E1AE98">
        <w:rPr>
          <w:rFonts w:ascii="Arial" w:hAnsi="Arial" w:eastAsia="Arial" w:cs="Arial"/>
          <w:noProof w:val="0"/>
          <w:color w:val="000000" w:themeColor="text1" w:themeTint="FF" w:themeShade="FF"/>
          <w:sz w:val="24"/>
          <w:szCs w:val="24"/>
          <w:lang w:val="en-GB"/>
        </w:rPr>
        <w:t xml:space="preserve"> </w:t>
      </w:r>
      <w:r w:rsidRPr="751CEA5D" w:rsidR="70E1AE98">
        <w:rPr>
          <w:rFonts w:ascii="Arial" w:hAnsi="Arial" w:eastAsia="Arial" w:cs="Arial"/>
          <w:noProof w:val="0"/>
          <w:color w:val="000000" w:themeColor="text1" w:themeTint="FF" w:themeShade="FF"/>
          <w:sz w:val="24"/>
          <w:szCs w:val="24"/>
          <w:lang w:val="en-GB"/>
        </w:rPr>
        <w:t>eliminating</w:t>
      </w:r>
      <w:r w:rsidRPr="751CEA5D" w:rsidR="70E1AE98">
        <w:rPr>
          <w:rFonts w:ascii="Arial" w:hAnsi="Arial" w:eastAsia="Arial" w:cs="Arial"/>
          <w:noProof w:val="0"/>
          <w:color w:val="000000" w:themeColor="text1" w:themeTint="FF" w:themeShade="FF"/>
          <w:sz w:val="24"/>
          <w:szCs w:val="24"/>
          <w:lang w:val="en-GB"/>
        </w:rPr>
        <w:t xml:space="preserve"> errors and </w:t>
      </w:r>
      <w:r w:rsidRPr="751CEA5D" w:rsidR="70E1AE98">
        <w:rPr>
          <w:rFonts w:ascii="Arial" w:hAnsi="Arial" w:eastAsia="Arial" w:cs="Arial"/>
          <w:noProof w:val="0"/>
          <w:color w:val="000000" w:themeColor="text1" w:themeTint="FF" w:themeShade="FF"/>
          <w:sz w:val="24"/>
          <w:szCs w:val="24"/>
          <w:lang w:val="en-GB"/>
        </w:rPr>
        <w:t>proceeding</w:t>
      </w:r>
      <w:r w:rsidRPr="751CEA5D" w:rsidR="70E1AE98">
        <w:rPr>
          <w:rFonts w:ascii="Arial" w:hAnsi="Arial" w:eastAsia="Arial" w:cs="Arial"/>
          <w:noProof w:val="0"/>
          <w:color w:val="000000" w:themeColor="text1" w:themeTint="FF" w:themeShade="FF"/>
          <w:sz w:val="24"/>
          <w:szCs w:val="24"/>
          <w:lang w:val="en-GB"/>
        </w:rPr>
        <w:t xml:space="preserve"> efficiently without incurring </w:t>
      </w:r>
      <w:r w:rsidRPr="751CEA5D" w:rsidR="70E1AE98">
        <w:rPr>
          <w:rFonts w:ascii="Arial" w:hAnsi="Arial" w:eastAsia="Arial" w:cs="Arial"/>
          <w:noProof w:val="0"/>
          <w:color w:val="000000" w:themeColor="text1" w:themeTint="FF" w:themeShade="FF"/>
          <w:sz w:val="24"/>
          <w:szCs w:val="24"/>
          <w:lang w:val="en-GB"/>
        </w:rPr>
        <w:t>additional</w:t>
      </w:r>
      <w:r w:rsidRPr="751CEA5D" w:rsidR="70E1AE98">
        <w:rPr>
          <w:rFonts w:ascii="Arial" w:hAnsi="Arial" w:eastAsia="Arial" w:cs="Arial"/>
          <w:noProof w:val="0"/>
          <w:color w:val="000000" w:themeColor="text1" w:themeTint="FF" w:themeShade="FF"/>
          <w:sz w:val="24"/>
          <w:szCs w:val="24"/>
          <w:lang w:val="en-GB"/>
        </w:rPr>
        <w:t xml:space="preserve"> expenses for major revisions. In turn, this can reduce miscommunications or variations </w:t>
      </w:r>
      <w:r w:rsidRPr="751CEA5D" w:rsidR="70E1AE98">
        <w:rPr>
          <w:rFonts w:ascii="Arial" w:hAnsi="Arial" w:eastAsia="Arial" w:cs="Arial"/>
          <w:noProof w:val="0"/>
          <w:color w:val="000000" w:themeColor="text1" w:themeTint="FF" w:themeShade="FF"/>
          <w:sz w:val="24"/>
          <w:szCs w:val="24"/>
          <w:lang w:val="en-GB"/>
        </w:rPr>
        <w:t>that’ll</w:t>
      </w:r>
      <w:r w:rsidRPr="751CEA5D" w:rsidR="70E1AE98">
        <w:rPr>
          <w:rFonts w:ascii="Arial" w:hAnsi="Arial" w:eastAsia="Arial" w:cs="Arial"/>
          <w:noProof w:val="0"/>
          <w:color w:val="000000" w:themeColor="text1" w:themeTint="FF" w:themeShade="FF"/>
          <w:sz w:val="24"/>
          <w:szCs w:val="24"/>
          <w:lang w:val="en-GB"/>
        </w:rPr>
        <w:t xml:space="preserve"> result in delays and costly reworks. </w:t>
      </w:r>
      <w:r w:rsidRPr="751CEA5D" w:rsidR="70E1AE98">
        <w:rPr>
          <w:rFonts w:ascii="Arial" w:hAnsi="Arial" w:eastAsia="Arial" w:cs="Arial"/>
          <w:noProof w:val="0"/>
          <w:color w:val="000000" w:themeColor="text1" w:themeTint="FF" w:themeShade="FF"/>
          <w:sz w:val="24"/>
          <w:szCs w:val="24"/>
          <w:lang w:val="en-GB"/>
        </w:rPr>
        <w:t>(Symetri, 2021)</w:t>
      </w:r>
    </w:p>
    <w:p w:rsidR="70E1AE98" w:rsidP="751CEA5D" w:rsidRDefault="70E1AE98" w14:paraId="7891B697" w14:textId="4B2E7EAA">
      <w:pPr>
        <w:rPr>
          <w:rFonts w:ascii="Arial" w:hAnsi="Arial" w:eastAsia="Arial" w:cs="Arial"/>
          <w:noProof w:val="0"/>
          <w:color w:val="000000" w:themeColor="text1" w:themeTint="FF" w:themeShade="FF"/>
          <w:sz w:val="24"/>
          <w:szCs w:val="24"/>
          <w:lang w:val="en-GB"/>
        </w:rPr>
      </w:pPr>
      <w:r w:rsidRPr="751CEA5D" w:rsidR="70E1AE98">
        <w:rPr>
          <w:rFonts w:ascii="Arial" w:hAnsi="Arial" w:eastAsia="Arial" w:cs="Arial"/>
          <w:noProof w:val="0"/>
          <w:color w:val="000000" w:themeColor="text1" w:themeTint="FF" w:themeShade="FF"/>
          <w:sz w:val="24"/>
          <w:szCs w:val="24"/>
          <w:lang w:val="en-GB"/>
        </w:rPr>
        <w:t>I</w:t>
      </w:r>
      <w:r w:rsidRPr="751CEA5D" w:rsidR="70E1AE98">
        <w:rPr>
          <w:rFonts w:ascii="Arial" w:hAnsi="Arial" w:eastAsia="Arial" w:cs="Arial"/>
          <w:noProof w:val="0"/>
          <w:color w:val="000000" w:themeColor="text1" w:themeTint="FF" w:themeShade="FF"/>
          <w:sz w:val="24"/>
          <w:szCs w:val="24"/>
          <w:lang w:val="en-GB"/>
        </w:rPr>
        <w:t xml:space="preserve">n summary, BIM’s software has drastically improved collaboration within the construction industry through a Common Data Environment (CDE), acting as a definitive source for level of design and Level of Development (LOD) for modern projects. </w:t>
      </w:r>
      <w:r w:rsidRPr="751CEA5D" w:rsidR="70E1AE98">
        <w:rPr>
          <w:rFonts w:ascii="Arial" w:hAnsi="Arial" w:eastAsia="Arial" w:cs="Arial"/>
          <w:noProof w:val="0"/>
          <w:color w:val="000000" w:themeColor="text1" w:themeTint="FF" w:themeShade="FF"/>
          <w:sz w:val="24"/>
          <w:szCs w:val="24"/>
          <w:lang w:val="en-GB"/>
        </w:rPr>
        <w:t>Ultimately, during</w:t>
      </w:r>
      <w:r w:rsidRPr="751CEA5D" w:rsidR="70E1AE98">
        <w:rPr>
          <w:rFonts w:ascii="Arial" w:hAnsi="Arial" w:eastAsia="Arial" w:cs="Arial"/>
          <w:noProof w:val="0"/>
          <w:color w:val="000000" w:themeColor="text1" w:themeTint="FF" w:themeShade="FF"/>
          <w:sz w:val="24"/>
          <w:szCs w:val="24"/>
          <w:lang w:val="en-GB"/>
        </w:rPr>
        <w:t xml:space="preserve"> the construction stage, BIM </w:t>
      </w:r>
      <w:r w:rsidRPr="751CEA5D" w:rsidR="70E1AE98">
        <w:rPr>
          <w:rFonts w:ascii="Arial" w:hAnsi="Arial" w:eastAsia="Arial" w:cs="Arial"/>
          <w:noProof w:val="0"/>
          <w:color w:val="000000" w:themeColor="text1" w:themeTint="FF" w:themeShade="FF"/>
          <w:sz w:val="24"/>
          <w:szCs w:val="24"/>
          <w:lang w:val="en-GB"/>
        </w:rPr>
        <w:t>facilitates</w:t>
      </w:r>
      <w:r w:rsidRPr="751CEA5D" w:rsidR="70E1AE98">
        <w:rPr>
          <w:rFonts w:ascii="Arial" w:hAnsi="Arial" w:eastAsia="Arial" w:cs="Arial"/>
          <w:noProof w:val="0"/>
          <w:color w:val="000000" w:themeColor="text1" w:themeTint="FF" w:themeShade="FF"/>
          <w:sz w:val="24"/>
          <w:szCs w:val="24"/>
          <w:lang w:val="en-GB"/>
        </w:rPr>
        <w:t xml:space="preserve"> the coordination of information whether this be the architectural drawings to mechanical specifications or even the schedules of rates for Quantity Surveyors (QSs). </w:t>
      </w:r>
      <w:r w:rsidRPr="751CEA5D" w:rsidR="70E1AE98">
        <w:rPr>
          <w:rFonts w:ascii="Arial" w:hAnsi="Arial" w:eastAsia="Arial" w:cs="Arial"/>
          <w:noProof w:val="0"/>
          <w:color w:val="000000" w:themeColor="text1" w:themeTint="FF" w:themeShade="FF"/>
          <w:sz w:val="24"/>
          <w:szCs w:val="24"/>
          <w:lang w:val="en-GB"/>
        </w:rPr>
        <w:t>(Oracle, 2025) (True CADD, 2025)</w:t>
      </w:r>
    </w:p>
    <w:p w:rsidR="751CEA5D" w:rsidP="751CEA5D" w:rsidRDefault="751CEA5D" w14:paraId="2F99C0A6" w14:textId="68D6CA54">
      <w:pPr>
        <w:rPr>
          <w:rFonts w:ascii="Arial" w:hAnsi="Arial" w:eastAsia="Arial" w:cs="Arial"/>
          <w:noProof w:val="0"/>
          <w:color w:val="000000" w:themeColor="text1" w:themeTint="FF" w:themeShade="FF"/>
          <w:sz w:val="24"/>
          <w:szCs w:val="24"/>
          <w:lang w:val="en-GB"/>
        </w:rPr>
      </w:pPr>
    </w:p>
    <w:p w:rsidR="3A0C4CBC" w:rsidP="751CEA5D" w:rsidRDefault="3A0C4CBC" w14:paraId="6E9ABBD1" w14:textId="1E749FF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3A0C4CBC">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5.5 </w:t>
      </w:r>
      <w:r w:rsidRPr="751CEA5D" w:rsidR="70E1AE98">
        <w:rPr>
          <w:rFonts w:ascii="Arial" w:hAnsi="Arial" w:eastAsia="Arial" w:cs="Arial"/>
          <w:b w:val="0"/>
          <w:bCs w:val="0"/>
          <w:i w:val="0"/>
          <w:iCs w:val="0"/>
          <w:caps w:val="0"/>
          <w:smallCaps w:val="0"/>
          <w:noProof w:val="0"/>
          <w:color w:val="000000" w:themeColor="text1" w:themeTint="FF" w:themeShade="FF"/>
          <w:sz w:val="28"/>
          <w:szCs w:val="28"/>
          <w:u w:val="single"/>
          <w:lang w:val="en-GB"/>
        </w:rPr>
        <w:t>Appendix 5</w:t>
      </w:r>
    </w:p>
    <w:p w:rsidR="69EDD7D7" w:rsidP="751CEA5D" w:rsidRDefault="69EDD7D7" w14:paraId="5895102A" w14:textId="2F7A5CC9">
      <w:pPr>
        <w:pStyle w:val="Normal"/>
        <w:rPr>
          <w:rFonts w:ascii="Arial" w:hAnsi="Arial" w:eastAsia="Arial" w:cs="Arial"/>
          <w:color w:val="000000" w:themeColor="text1" w:themeTint="FF" w:themeShade="FF"/>
          <w:sz w:val="28"/>
          <w:szCs w:val="28"/>
          <w:u w:val="single"/>
        </w:rPr>
      </w:pPr>
      <w:r w:rsidRPr="751CEA5D" w:rsidR="69EDD7D7">
        <w:rPr>
          <w:rFonts w:ascii="Arial" w:hAnsi="Arial" w:eastAsia="Arial" w:cs="Arial"/>
          <w:color w:val="000000" w:themeColor="text1" w:themeTint="FF" w:themeShade="FF"/>
          <w:sz w:val="28"/>
          <w:szCs w:val="28"/>
          <w:u w:val="single"/>
        </w:rPr>
        <w:t xml:space="preserve">BIM Software – Complementary Technology </w:t>
      </w:r>
    </w:p>
    <w:p w:rsidR="69EDD7D7" w:rsidP="751CEA5D" w:rsidRDefault="69EDD7D7" w14:paraId="30135C29" w14:textId="0D6C06BE">
      <w:pPr>
        <w:rPr>
          <w:rFonts w:ascii="Arial" w:hAnsi="Arial" w:eastAsia="Arial" w:cs="Arial"/>
          <w:noProof w:val="0"/>
          <w:color w:val="000000" w:themeColor="text1" w:themeTint="FF" w:themeShade="FF"/>
          <w:sz w:val="24"/>
          <w:szCs w:val="24"/>
          <w:lang w:val="en-GB"/>
        </w:rPr>
      </w:pPr>
      <w:r w:rsidRPr="751CEA5D" w:rsidR="69EDD7D7">
        <w:rPr>
          <w:rFonts w:ascii="Arial" w:hAnsi="Arial" w:eastAsia="Arial" w:cs="Arial"/>
          <w:noProof w:val="0"/>
          <w:color w:val="000000" w:themeColor="text1" w:themeTint="FF" w:themeShade="FF"/>
          <w:sz w:val="24"/>
          <w:szCs w:val="24"/>
          <w:lang w:val="en-GB"/>
        </w:rPr>
        <w:t xml:space="preserve">BIM’s core excellence can be used in conjunction with alternative technologies to elevate planning, </w:t>
      </w:r>
      <w:r w:rsidRPr="751CEA5D" w:rsidR="69EDD7D7">
        <w:rPr>
          <w:rFonts w:ascii="Arial" w:hAnsi="Arial" w:eastAsia="Arial" w:cs="Arial"/>
          <w:noProof w:val="0"/>
          <w:color w:val="000000" w:themeColor="text1" w:themeTint="FF" w:themeShade="FF"/>
          <w:sz w:val="24"/>
          <w:szCs w:val="24"/>
          <w:lang w:val="en-GB"/>
        </w:rPr>
        <w:t>construction</w:t>
      </w:r>
      <w:r w:rsidRPr="751CEA5D" w:rsidR="69EDD7D7">
        <w:rPr>
          <w:rFonts w:ascii="Arial" w:hAnsi="Arial" w:eastAsia="Arial" w:cs="Arial"/>
          <w:noProof w:val="0"/>
          <w:color w:val="000000" w:themeColor="text1" w:themeTint="FF" w:themeShade="FF"/>
          <w:sz w:val="24"/>
          <w:szCs w:val="24"/>
          <w:lang w:val="en-GB"/>
        </w:rPr>
        <w:t xml:space="preserve"> and maintenance. As previously discussed, digital twins and IoT smart sensors and devices are examples of this in practice. Furthermore, contemporary innovations that supplement BIM with supporting case studies include:</w:t>
      </w:r>
    </w:p>
    <w:p w:rsidR="69EDD7D7" w:rsidP="751CEA5D" w:rsidRDefault="69EDD7D7" w14:paraId="1A87EDC5" w14:textId="573C0D05">
      <w:pPr>
        <w:pStyle w:val="ListParagraph"/>
        <w:numPr>
          <w:ilvl w:val="0"/>
          <w:numId w:val="6"/>
        </w:numPr>
        <w:rPr>
          <w:rFonts w:ascii="Arial" w:hAnsi="Arial" w:eastAsia="Arial" w:cs="Arial"/>
          <w:color w:val="000000" w:themeColor="text1" w:themeTint="FF" w:themeShade="FF"/>
          <w:sz w:val="24"/>
          <w:szCs w:val="24"/>
        </w:rPr>
      </w:pPr>
      <w:r w:rsidRPr="751CEA5D" w:rsidR="69EDD7D7">
        <w:rPr>
          <w:rFonts w:ascii="Arial" w:hAnsi="Arial" w:eastAsia="Arial" w:cs="Arial"/>
          <w:color w:val="000000" w:themeColor="text1" w:themeTint="FF" w:themeShade="FF"/>
          <w:sz w:val="24"/>
          <w:szCs w:val="24"/>
        </w:rPr>
        <w:t xml:space="preserve">Augmented and Virtual Reality (AR/VR): Taking it that step further than simply clicking around the model (as previously demonstrated), BIM models can be integrated with AR and VR technology for clients, stakeholders and multi-disciplinary teams to experience an immersive and visually striking virtual walkthrough of the proposed Civic Centre design before construction. </w:t>
      </w:r>
      <w:r w:rsidRPr="751CEA5D" w:rsidR="69EDD7D7">
        <w:rPr>
          <w:rFonts w:ascii="Arial" w:hAnsi="Arial" w:eastAsia="Arial" w:cs="Arial"/>
          <w:noProof w:val="0"/>
          <w:color w:val="000000" w:themeColor="text1" w:themeTint="FF" w:themeShade="FF"/>
          <w:lang w:val="en-GB"/>
        </w:rPr>
        <w:t xml:space="preserve">During early planning and design, this game-changing technology may experiment, </w:t>
      </w:r>
      <w:r w:rsidRPr="751CEA5D" w:rsidR="69EDD7D7">
        <w:rPr>
          <w:rFonts w:ascii="Arial" w:hAnsi="Arial" w:eastAsia="Arial" w:cs="Arial"/>
          <w:noProof w:val="0"/>
          <w:color w:val="000000" w:themeColor="text1" w:themeTint="FF" w:themeShade="FF"/>
          <w:lang w:val="en-GB"/>
        </w:rPr>
        <w:t>develop</w:t>
      </w:r>
      <w:r w:rsidRPr="751CEA5D" w:rsidR="69EDD7D7">
        <w:rPr>
          <w:rFonts w:ascii="Arial" w:hAnsi="Arial" w:eastAsia="Arial" w:cs="Arial"/>
          <w:noProof w:val="0"/>
          <w:color w:val="000000" w:themeColor="text1" w:themeTint="FF" w:themeShade="FF"/>
          <w:lang w:val="en-GB"/>
        </w:rPr>
        <w:t xml:space="preserve"> and visualise the remodelling of the refurbishment and its impact on the Maritime Quarter.</w:t>
      </w:r>
      <w:r w:rsidRPr="751CEA5D" w:rsidR="69EDD7D7">
        <w:rPr>
          <w:rFonts w:ascii="Arial" w:hAnsi="Arial" w:eastAsia="Arial" w:cs="Arial"/>
          <w:color w:val="000000" w:themeColor="text1" w:themeTint="FF" w:themeShade="FF"/>
          <w:sz w:val="24"/>
          <w:szCs w:val="24"/>
        </w:rPr>
        <w:t xml:space="preserve"> Acting as a modern counterpart to traditional blueprints, it simply cannot replicate this augmented way of visualising and computer-generating layout’s, lighting, spatial organisations and </w:t>
      </w:r>
      <w:r w:rsidRPr="751CEA5D" w:rsidR="69EDD7D7">
        <w:rPr>
          <w:rFonts w:ascii="Arial" w:hAnsi="Arial" w:eastAsia="Arial" w:cs="Arial"/>
          <w:color w:val="000000" w:themeColor="text1" w:themeTint="FF" w:themeShade="FF"/>
          <w:sz w:val="24"/>
          <w:szCs w:val="24"/>
        </w:rPr>
        <w:t>validating</w:t>
      </w:r>
      <w:r w:rsidRPr="751CEA5D" w:rsidR="69EDD7D7">
        <w:rPr>
          <w:rFonts w:ascii="Arial" w:hAnsi="Arial" w:eastAsia="Arial" w:cs="Arial"/>
          <w:color w:val="000000" w:themeColor="text1" w:themeTint="FF" w:themeShade="FF"/>
          <w:sz w:val="24"/>
          <w:szCs w:val="24"/>
        </w:rPr>
        <w:t xml:space="preserve"> designs in real-world settings. </w:t>
      </w:r>
      <w:r w:rsidRPr="751CEA5D" w:rsidR="69EDD7D7">
        <w:rPr>
          <w:rFonts w:ascii="Arial" w:hAnsi="Arial" w:eastAsia="Arial" w:cs="Arial"/>
          <w:noProof w:val="0"/>
          <w:color w:val="000000" w:themeColor="text1" w:themeTint="FF" w:themeShade="FF"/>
          <w:lang w:val="en-GB"/>
        </w:rPr>
        <w:t>(</w:t>
      </w:r>
      <w:r w:rsidRPr="751CEA5D" w:rsidR="69EDD7D7">
        <w:rPr>
          <w:rFonts w:ascii="Arial" w:hAnsi="Arial" w:eastAsia="Arial" w:cs="Arial"/>
          <w:noProof w:val="0"/>
          <w:color w:val="000000" w:themeColor="text1" w:themeTint="FF" w:themeShade="FF"/>
          <w:lang w:val="en-GB"/>
        </w:rPr>
        <w:t>Vinckier</w:t>
      </w:r>
      <w:r w:rsidRPr="751CEA5D" w:rsidR="69EDD7D7">
        <w:rPr>
          <w:rFonts w:ascii="Arial" w:hAnsi="Arial" w:eastAsia="Arial" w:cs="Arial"/>
          <w:noProof w:val="0"/>
          <w:color w:val="000000" w:themeColor="text1" w:themeTint="FF" w:themeShade="FF"/>
          <w:lang w:val="en-GB"/>
        </w:rPr>
        <w:t>, 2025)</w:t>
      </w:r>
    </w:p>
    <w:p w:rsidR="69EDD7D7" w:rsidP="751CEA5D" w:rsidRDefault="69EDD7D7" w14:paraId="76D9A2A5" w14:textId="67504185">
      <w:pPr>
        <w:pStyle w:val="Normal"/>
        <w:ind w:left="0"/>
        <w:rPr>
          <w:rFonts w:ascii="Arial" w:hAnsi="Arial" w:eastAsia="Arial" w:cs="Arial"/>
          <w:noProof w:val="0"/>
          <w:color w:val="000000" w:themeColor="text1" w:themeTint="FF" w:themeShade="FF"/>
          <w:sz w:val="24"/>
          <w:szCs w:val="24"/>
          <w:lang w:val="en-GB"/>
        </w:rPr>
      </w:pPr>
      <w:r w:rsidRPr="751CEA5D" w:rsidR="69EDD7D7">
        <w:rPr>
          <w:rFonts w:ascii="Arial" w:hAnsi="Arial" w:eastAsia="Arial" w:cs="Arial"/>
          <w:color w:val="000000" w:themeColor="text1" w:themeTint="FF" w:themeShade="FF"/>
          <w:sz w:val="24"/>
          <w:szCs w:val="24"/>
        </w:rPr>
        <w:t xml:space="preserve">Case example - By pairing AR technology with BIM models, an office renovation project in China aimed to update the office workspace as AR technology </w:t>
      </w:r>
      <w:r w:rsidRPr="751CEA5D" w:rsidR="69EDD7D7">
        <w:rPr>
          <w:rFonts w:ascii="Arial" w:hAnsi="Arial" w:eastAsia="Arial" w:cs="Arial"/>
          <w:color w:val="000000" w:themeColor="text1" w:themeTint="FF" w:themeShade="FF"/>
          <w:sz w:val="24"/>
          <w:szCs w:val="24"/>
        </w:rPr>
        <w:t>assisted</w:t>
      </w:r>
      <w:r w:rsidRPr="751CEA5D" w:rsidR="69EDD7D7">
        <w:rPr>
          <w:rFonts w:ascii="Arial" w:hAnsi="Arial" w:eastAsia="Arial" w:cs="Arial"/>
          <w:color w:val="000000" w:themeColor="text1" w:themeTint="FF" w:themeShade="FF"/>
          <w:sz w:val="24"/>
          <w:szCs w:val="24"/>
        </w:rPr>
        <w:t xml:space="preserve"> stakeholders in visualising concepts. As the stakeholders had ambitious goals, the project team was able to minimise deviations between the planned and actual results by strategically using AR visualisations for smooth project execution with projected cost savings of 25-35%. </w:t>
      </w:r>
      <w:r w:rsidRPr="751CEA5D" w:rsidR="69EDD7D7">
        <w:rPr>
          <w:rFonts w:ascii="Arial" w:hAnsi="Arial" w:eastAsia="Arial" w:cs="Arial"/>
          <w:noProof w:val="0"/>
          <w:color w:val="000000" w:themeColor="text1" w:themeTint="FF" w:themeShade="FF"/>
          <w:lang w:val="en-GB"/>
        </w:rPr>
        <w:t>Furthermore, the bibliometric analysis o</w:t>
      </w:r>
      <w:r w:rsidRPr="751CEA5D" w:rsidR="0F437B36">
        <w:rPr>
          <w:rFonts w:ascii="Arial" w:hAnsi="Arial" w:eastAsia="Arial" w:cs="Arial"/>
          <w:noProof w:val="0"/>
          <w:color w:val="000000" w:themeColor="text1" w:themeTint="FF" w:themeShade="FF"/>
          <w:lang w:val="en-GB"/>
        </w:rPr>
        <w:t>n</w:t>
      </w:r>
      <w:r w:rsidRPr="751CEA5D" w:rsidR="69EDD7D7">
        <w:rPr>
          <w:rFonts w:ascii="Arial" w:hAnsi="Arial" w:eastAsia="Arial" w:cs="Arial"/>
          <w:noProof w:val="0"/>
          <w:color w:val="000000" w:themeColor="text1" w:themeTint="FF" w:themeShade="FF"/>
          <w:lang w:val="en-GB"/>
        </w:rPr>
        <w:t xml:space="preserve"> this case study </w:t>
      </w:r>
      <w:r w:rsidRPr="751CEA5D" w:rsidR="69EDD7D7">
        <w:rPr>
          <w:rFonts w:ascii="Arial" w:hAnsi="Arial" w:eastAsia="Arial" w:cs="Arial"/>
          <w:noProof w:val="0"/>
          <w:color w:val="000000" w:themeColor="text1" w:themeTint="FF" w:themeShade="FF"/>
          <w:lang w:val="en-GB"/>
        </w:rPr>
        <w:t>indicates</w:t>
      </w:r>
      <w:r w:rsidRPr="751CEA5D" w:rsidR="69EDD7D7">
        <w:rPr>
          <w:rFonts w:ascii="Arial" w:hAnsi="Arial" w:eastAsia="Arial" w:cs="Arial"/>
          <w:noProof w:val="0"/>
          <w:color w:val="000000" w:themeColor="text1" w:themeTint="FF" w:themeShade="FF"/>
          <w:lang w:val="en-GB"/>
        </w:rPr>
        <w:t xml:space="preserve"> that BIM-AR integration, </w:t>
      </w:r>
      <w:r w:rsidRPr="751CEA5D" w:rsidR="69EDD7D7">
        <w:rPr>
          <w:rFonts w:ascii="Arial" w:hAnsi="Arial" w:eastAsia="Arial" w:cs="Arial"/>
          <w:noProof w:val="0"/>
          <w:color w:val="000000" w:themeColor="text1" w:themeTint="FF" w:themeShade="FF"/>
          <w:lang w:val="en-GB"/>
        </w:rPr>
        <w:t>demonstrates</w:t>
      </w:r>
      <w:r w:rsidRPr="751CEA5D" w:rsidR="69EDD7D7">
        <w:rPr>
          <w:rFonts w:ascii="Arial" w:hAnsi="Arial" w:eastAsia="Arial" w:cs="Arial"/>
          <w:noProof w:val="0"/>
          <w:color w:val="000000" w:themeColor="text1" w:themeTint="FF" w:themeShade="FF"/>
          <w:lang w:val="en-GB"/>
        </w:rPr>
        <w:t xml:space="preserve"> an increasing interest in its implementation with clients, </w:t>
      </w:r>
      <w:r w:rsidRPr="751CEA5D" w:rsidR="69EDD7D7">
        <w:rPr>
          <w:rFonts w:ascii="Arial" w:hAnsi="Arial" w:eastAsia="Arial" w:cs="Arial"/>
          <w:noProof w:val="0"/>
          <w:color w:val="000000" w:themeColor="text1" w:themeTint="FF" w:themeShade="FF"/>
          <w:lang w:val="en-GB"/>
        </w:rPr>
        <w:t>stakeholders</w:t>
      </w:r>
      <w:r w:rsidRPr="751CEA5D" w:rsidR="69EDD7D7">
        <w:rPr>
          <w:rFonts w:ascii="Arial" w:hAnsi="Arial" w:eastAsia="Arial" w:cs="Arial"/>
          <w:noProof w:val="0"/>
          <w:color w:val="000000" w:themeColor="text1" w:themeTint="FF" w:themeShade="FF"/>
          <w:lang w:val="en-GB"/>
        </w:rPr>
        <w:t xml:space="preserve"> and project teams persistently utilising modern technologies to achieve successful project outcomes. (ResearchGate, 2023)</w:t>
      </w:r>
    </w:p>
    <w:p w:rsidR="751CEA5D" w:rsidP="751CEA5D" w:rsidRDefault="751CEA5D" w14:paraId="319DD15A" w14:textId="61181FB8">
      <w:pPr>
        <w:pStyle w:val="Normal"/>
        <w:ind w:left="720"/>
        <w:rPr>
          <w:rFonts w:ascii="Arial" w:hAnsi="Arial" w:eastAsia="Arial" w:cs="Arial"/>
          <w:noProof w:val="0"/>
          <w:color w:val="000000" w:themeColor="text1" w:themeTint="FF" w:themeShade="FF"/>
          <w:lang w:val="en-GB"/>
        </w:rPr>
      </w:pPr>
    </w:p>
    <w:p w:rsidR="69EDD7D7" w:rsidP="751CEA5D" w:rsidRDefault="69EDD7D7" w14:paraId="6D6B607E" w14:textId="094371D5">
      <w:pPr>
        <w:pStyle w:val="ListParagraph"/>
        <w:numPr>
          <w:ilvl w:val="0"/>
          <w:numId w:val="6"/>
        </w:numPr>
        <w:rPr>
          <w:rFonts w:ascii="Arial" w:hAnsi="Arial" w:eastAsia="Arial" w:cs="Arial"/>
          <w:noProof w:val="0"/>
          <w:color w:val="000000" w:themeColor="text1" w:themeTint="FF" w:themeShade="FF"/>
          <w:lang w:val="en-GB"/>
        </w:rPr>
      </w:pPr>
      <w:r w:rsidRPr="751CEA5D" w:rsidR="69EDD7D7">
        <w:rPr>
          <w:rFonts w:ascii="Arial" w:hAnsi="Arial" w:eastAsia="Arial" w:cs="Arial"/>
          <w:color w:val="000000" w:themeColor="text1" w:themeTint="FF" w:themeShade="FF"/>
          <w:sz w:val="24"/>
          <w:szCs w:val="24"/>
        </w:rPr>
        <w:t xml:space="preserve">Drones: What better way to capture real-time data than tracking construction progress and site monitoring from various angles and perspectives than aerial surveying (UAVs). The information gathered from the aerial data can be uploaded and converted into a 3D BIM site model by using Real-Time Kinematics (RTK) systems that triangulates centimetre-level </w:t>
      </w:r>
      <w:r w:rsidRPr="751CEA5D" w:rsidR="69EDD7D7">
        <w:rPr>
          <w:rFonts w:ascii="Arial" w:hAnsi="Arial" w:eastAsia="Arial" w:cs="Arial"/>
          <w:color w:val="000000" w:themeColor="text1" w:themeTint="FF" w:themeShade="FF"/>
          <w:sz w:val="24"/>
          <w:szCs w:val="24"/>
        </w:rPr>
        <w:t>accurate</w:t>
      </w:r>
      <w:r w:rsidRPr="751CEA5D" w:rsidR="69EDD7D7">
        <w:rPr>
          <w:rFonts w:ascii="Arial" w:hAnsi="Arial" w:eastAsia="Arial" w:cs="Arial"/>
          <w:color w:val="000000" w:themeColor="text1" w:themeTint="FF" w:themeShade="FF"/>
          <w:sz w:val="24"/>
          <w:szCs w:val="24"/>
        </w:rPr>
        <w:t xml:space="preserve"> position date</w:t>
      </w:r>
      <w:r w:rsidRPr="751CEA5D" w:rsidR="04908259">
        <w:rPr>
          <w:rFonts w:ascii="Arial" w:hAnsi="Arial" w:eastAsia="Arial" w:cs="Arial"/>
          <w:color w:val="000000" w:themeColor="text1" w:themeTint="FF" w:themeShade="FF"/>
          <w:sz w:val="24"/>
          <w:szCs w:val="24"/>
        </w:rPr>
        <w:t xml:space="preserve">. Additionally, </w:t>
      </w:r>
      <w:r w:rsidRPr="751CEA5D" w:rsidR="5AE61EB7">
        <w:rPr>
          <w:rFonts w:ascii="Arial" w:hAnsi="Arial" w:eastAsia="Arial" w:cs="Arial"/>
          <w:color w:val="000000" w:themeColor="text1" w:themeTint="FF" w:themeShade="FF"/>
          <w:sz w:val="24"/>
          <w:szCs w:val="24"/>
        </w:rPr>
        <w:t xml:space="preserve">Leica RTC 360 3D laser scanning </w:t>
      </w:r>
      <w:r w:rsidRPr="751CEA5D" w:rsidR="68101420">
        <w:rPr>
          <w:rFonts w:ascii="Arial" w:hAnsi="Arial" w:eastAsia="Arial" w:cs="Arial"/>
          <w:color w:val="000000" w:themeColor="text1" w:themeTint="FF" w:themeShade="FF"/>
          <w:sz w:val="24"/>
          <w:szCs w:val="24"/>
        </w:rPr>
        <w:t xml:space="preserve">can be integrated </w:t>
      </w:r>
      <w:r w:rsidRPr="751CEA5D" w:rsidR="5AE61EB7">
        <w:rPr>
          <w:rFonts w:ascii="Arial" w:hAnsi="Arial" w:eastAsia="Arial" w:cs="Arial"/>
          <w:color w:val="000000" w:themeColor="text1" w:themeTint="FF" w:themeShade="FF"/>
          <w:sz w:val="24"/>
          <w:szCs w:val="24"/>
        </w:rPr>
        <w:t xml:space="preserve">to </w:t>
      </w:r>
      <w:r w:rsidRPr="751CEA5D" w:rsidR="5AE61EB7">
        <w:rPr>
          <w:rFonts w:ascii="Arial" w:hAnsi="Arial" w:eastAsia="Arial" w:cs="Arial"/>
          <w:color w:val="000000" w:themeColor="text1" w:themeTint="FF" w:themeShade="FF"/>
          <w:sz w:val="24"/>
          <w:szCs w:val="24"/>
        </w:rPr>
        <w:t>validate</w:t>
      </w:r>
      <w:r w:rsidRPr="751CEA5D" w:rsidR="5AE61EB7">
        <w:rPr>
          <w:rFonts w:ascii="Arial" w:hAnsi="Arial" w:eastAsia="Arial" w:cs="Arial"/>
          <w:color w:val="000000" w:themeColor="text1" w:themeTint="FF" w:themeShade="FF"/>
          <w:sz w:val="24"/>
          <w:szCs w:val="24"/>
        </w:rPr>
        <w:t xml:space="preserve"> designs </w:t>
      </w:r>
      <w:r w:rsidRPr="751CEA5D" w:rsidR="7D969638">
        <w:rPr>
          <w:rFonts w:ascii="Arial" w:hAnsi="Arial" w:eastAsia="Arial" w:cs="Arial"/>
          <w:color w:val="000000" w:themeColor="text1" w:themeTint="FF" w:themeShade="FF"/>
          <w:sz w:val="24"/>
          <w:szCs w:val="24"/>
        </w:rPr>
        <w:t>through both</w:t>
      </w:r>
      <w:r w:rsidRPr="751CEA5D" w:rsidR="5AE61EB7">
        <w:rPr>
          <w:rFonts w:ascii="Arial" w:hAnsi="Arial" w:eastAsia="Arial" w:cs="Arial"/>
          <w:color w:val="000000" w:themeColor="text1" w:themeTint="FF" w:themeShade="FF"/>
          <w:sz w:val="24"/>
          <w:szCs w:val="24"/>
        </w:rPr>
        <w:t xml:space="preserve"> qualitative and </w:t>
      </w:r>
      <w:r w:rsidRPr="751CEA5D" w:rsidR="42B0DF1E">
        <w:rPr>
          <w:rFonts w:ascii="Arial" w:hAnsi="Arial" w:eastAsia="Arial" w:cs="Arial"/>
          <w:color w:val="000000" w:themeColor="text1" w:themeTint="FF" w:themeShade="FF"/>
          <w:sz w:val="24"/>
          <w:szCs w:val="24"/>
        </w:rPr>
        <w:t>quantitative</w:t>
      </w:r>
      <w:r w:rsidRPr="751CEA5D" w:rsidR="5AE61EB7">
        <w:rPr>
          <w:rFonts w:ascii="Arial" w:hAnsi="Arial" w:eastAsia="Arial" w:cs="Arial"/>
          <w:color w:val="000000" w:themeColor="text1" w:themeTint="FF" w:themeShade="FF"/>
          <w:sz w:val="24"/>
          <w:szCs w:val="24"/>
        </w:rPr>
        <w:t xml:space="preserve"> data</w:t>
      </w:r>
      <w:r w:rsidRPr="751CEA5D" w:rsidR="0AB3E209">
        <w:rPr>
          <w:rFonts w:ascii="Arial" w:hAnsi="Arial" w:eastAsia="Arial" w:cs="Arial"/>
          <w:color w:val="000000" w:themeColor="text1" w:themeTint="FF" w:themeShade="FF"/>
          <w:sz w:val="24"/>
          <w:szCs w:val="24"/>
        </w:rPr>
        <w:t>.</w:t>
      </w:r>
      <w:r w:rsidRPr="751CEA5D" w:rsidR="69EDD7D7">
        <w:rPr>
          <w:rFonts w:ascii="Arial" w:hAnsi="Arial" w:eastAsia="Arial" w:cs="Arial"/>
          <w:color w:val="000000" w:themeColor="text1" w:themeTint="FF" w:themeShade="FF"/>
          <w:sz w:val="24"/>
          <w:szCs w:val="24"/>
        </w:rPr>
        <w:t xml:space="preserve"> </w:t>
      </w:r>
      <w:r w:rsidRPr="751CEA5D" w:rsidR="6DAC3062">
        <w:rPr>
          <w:rFonts w:ascii="Arial" w:hAnsi="Arial" w:eastAsia="Arial" w:cs="Arial"/>
          <w:color w:val="000000" w:themeColor="text1" w:themeTint="FF" w:themeShade="FF"/>
          <w:sz w:val="24"/>
          <w:szCs w:val="24"/>
        </w:rPr>
        <w:t>Essentially, b</w:t>
      </w:r>
      <w:r w:rsidRPr="751CEA5D" w:rsidR="69EDD7D7">
        <w:rPr>
          <w:rFonts w:ascii="Arial" w:hAnsi="Arial" w:eastAsia="Arial" w:cs="Arial"/>
          <w:noProof w:val="0"/>
          <w:color w:val="000000" w:themeColor="text1" w:themeTint="FF" w:themeShade="FF"/>
          <w:lang w:val="en-GB"/>
        </w:rPr>
        <w:t xml:space="preserve">y overlapping the digital information above the physical structures, whether this be in house or outsource maintenance works, </w:t>
      </w:r>
      <w:r w:rsidRPr="751CEA5D" w:rsidR="69EDD7D7">
        <w:rPr>
          <w:rFonts w:ascii="Arial" w:hAnsi="Arial" w:eastAsia="Arial" w:cs="Arial"/>
          <w:noProof w:val="0"/>
          <w:color w:val="000000" w:themeColor="text1" w:themeTint="FF" w:themeShade="FF"/>
          <w:lang w:val="en-GB"/>
        </w:rPr>
        <w:t>they’ll</w:t>
      </w:r>
      <w:r w:rsidRPr="751CEA5D" w:rsidR="69EDD7D7">
        <w:rPr>
          <w:rFonts w:ascii="Arial" w:hAnsi="Arial" w:eastAsia="Arial" w:cs="Arial"/>
          <w:noProof w:val="0"/>
          <w:color w:val="000000" w:themeColor="text1" w:themeTint="FF" w:themeShade="FF"/>
          <w:lang w:val="en-GB"/>
        </w:rPr>
        <w:t xml:space="preserve"> be able to instantly access detailed data, decrease downtime and pre-emptively </w:t>
      </w:r>
      <w:r w:rsidRPr="751CEA5D" w:rsidR="69EDD7D7">
        <w:rPr>
          <w:rFonts w:ascii="Arial" w:hAnsi="Arial" w:eastAsia="Arial" w:cs="Arial"/>
          <w:noProof w:val="0"/>
          <w:color w:val="000000" w:themeColor="text1" w:themeTint="FF" w:themeShade="FF"/>
          <w:lang w:val="en-GB"/>
        </w:rPr>
        <w:t>take action</w:t>
      </w:r>
      <w:r w:rsidRPr="751CEA5D" w:rsidR="69EDD7D7">
        <w:rPr>
          <w:rFonts w:ascii="Arial" w:hAnsi="Arial" w:eastAsia="Arial" w:cs="Arial"/>
          <w:noProof w:val="0"/>
          <w:color w:val="000000" w:themeColor="text1" w:themeTint="FF" w:themeShade="FF"/>
          <w:lang w:val="en-GB"/>
        </w:rPr>
        <w:t xml:space="preserve"> to extending</w:t>
      </w:r>
      <w:r w:rsidRPr="751CEA5D" w:rsidR="69EDD7D7">
        <w:rPr>
          <w:rFonts w:ascii="Arial" w:hAnsi="Arial" w:eastAsia="Arial" w:cs="Arial"/>
          <w:noProof w:val="0"/>
          <w:color w:val="000000" w:themeColor="text1" w:themeTint="FF" w:themeShade="FF"/>
          <w:lang w:val="en-GB"/>
        </w:rPr>
        <w:t xml:space="preserve"> the building lifecycle and performance. (DJI Enterprise, 2023)</w:t>
      </w:r>
    </w:p>
    <w:p w:rsidR="751CEA5D" w:rsidP="751CEA5D" w:rsidRDefault="751CEA5D" w14:paraId="4E225B43" w14:textId="5CA052A1">
      <w:pPr>
        <w:pStyle w:val="ListParagraph"/>
        <w:ind w:left="720"/>
        <w:rPr>
          <w:rFonts w:ascii="Arial" w:hAnsi="Arial" w:eastAsia="Arial" w:cs="Arial"/>
          <w:noProof w:val="0"/>
          <w:color w:val="000000" w:themeColor="text1" w:themeTint="FF" w:themeShade="FF"/>
          <w:lang w:val="en-GB"/>
        </w:rPr>
      </w:pPr>
    </w:p>
    <w:p w:rsidR="69EDD7D7" w:rsidP="751CEA5D" w:rsidRDefault="69EDD7D7" w14:paraId="175276F1" w14:textId="3BDC039F">
      <w:pPr>
        <w:pStyle w:val="Normal"/>
        <w:rPr>
          <w:rFonts w:ascii="Arial" w:hAnsi="Arial" w:eastAsia="Arial" w:cs="Arial"/>
          <w:noProof w:val="0"/>
          <w:color w:val="000000" w:themeColor="text1" w:themeTint="FF" w:themeShade="FF"/>
          <w:sz w:val="24"/>
          <w:szCs w:val="24"/>
          <w:lang w:val="en-GB"/>
        </w:rPr>
      </w:pPr>
      <w:r w:rsidRPr="751CEA5D" w:rsidR="69EDD7D7">
        <w:rPr>
          <w:rFonts w:ascii="Arial" w:hAnsi="Arial" w:eastAsia="Arial" w:cs="Arial"/>
          <w:color w:val="000000" w:themeColor="text1" w:themeTint="FF" w:themeShade="FF"/>
          <w:sz w:val="24"/>
          <w:szCs w:val="24"/>
        </w:rPr>
        <w:t xml:space="preserve">Case Example – In France, a cement plan employed Elios 3 drones equipped with a LiDAR scanner to achieve a “schematic design” (LOD 200) by capturing detailed 3D scans of the structural assets (including between pipes and ducts, as seen below). Familiarly performed by an in-house drone pilot, the project was able to cut costs by around </w:t>
      </w:r>
      <w:r w:rsidRPr="751CEA5D" w:rsidR="69EDD7D7">
        <w:rPr>
          <w:rFonts w:ascii="Arial" w:hAnsi="Arial" w:eastAsia="Arial" w:cs="Arial"/>
          <w:noProof w:val="0"/>
          <w:color w:val="000000" w:themeColor="text1" w:themeTint="FF" w:themeShade="FF"/>
          <w:sz w:val="24"/>
          <w:szCs w:val="24"/>
          <w:lang w:val="en-GB"/>
        </w:rPr>
        <w:t xml:space="preserve">€30,000 as the drones captured total coverage of the site (including the ‘hard to reach’ areas) as the final drone scan-to-BIM </w:t>
      </w:r>
      <w:r w:rsidRPr="751CEA5D" w:rsidR="69EDD7D7">
        <w:rPr>
          <w:rFonts w:ascii="Arial" w:hAnsi="Arial" w:eastAsia="Arial" w:cs="Arial"/>
          <w:noProof w:val="0"/>
          <w:color w:val="000000" w:themeColor="text1" w:themeTint="FF" w:themeShade="FF"/>
          <w:sz w:val="24"/>
          <w:szCs w:val="24"/>
          <w:lang w:val="en-GB"/>
        </w:rPr>
        <w:t>represented</w:t>
      </w:r>
      <w:r w:rsidRPr="751CEA5D" w:rsidR="69EDD7D7">
        <w:rPr>
          <w:rFonts w:ascii="Arial" w:hAnsi="Arial" w:eastAsia="Arial" w:cs="Arial"/>
          <w:noProof w:val="0"/>
          <w:color w:val="000000" w:themeColor="text1" w:themeTint="FF" w:themeShade="FF"/>
          <w:sz w:val="24"/>
          <w:szCs w:val="24"/>
          <w:lang w:val="en-GB"/>
        </w:rPr>
        <w:t xml:space="preserve"> no gaps in the data. The Elios 3 drones not only saved €30,000, but the scanning took a single day </w:t>
      </w:r>
      <w:r w:rsidRPr="751CEA5D" w:rsidR="69EDD7D7">
        <w:rPr>
          <w:rFonts w:ascii="Arial" w:hAnsi="Arial" w:eastAsia="Arial" w:cs="Arial"/>
          <w:noProof w:val="0"/>
          <w:color w:val="000000" w:themeColor="text1" w:themeTint="FF" w:themeShade="FF"/>
          <w:sz w:val="24"/>
          <w:szCs w:val="24"/>
          <w:lang w:val="en-GB"/>
        </w:rPr>
        <w:t>tp</w:t>
      </w:r>
      <w:r w:rsidRPr="751CEA5D" w:rsidR="69EDD7D7">
        <w:rPr>
          <w:rFonts w:ascii="Arial" w:hAnsi="Arial" w:eastAsia="Arial" w:cs="Arial"/>
          <w:noProof w:val="0"/>
          <w:color w:val="000000" w:themeColor="text1" w:themeTint="FF" w:themeShade="FF"/>
          <w:sz w:val="24"/>
          <w:szCs w:val="24"/>
          <w:lang w:val="en-GB"/>
        </w:rPr>
        <w:t xml:space="preserve"> complete which in contrast, saved approximately 10 days to traditional scanning methods. Facility managers can now use the BIM model to plan maintenance, retrofits or repairs since the drones now depict the as-built structure. This goes far beyond traditional scanning. (Flyability, 2025)</w:t>
      </w:r>
    </w:p>
    <w:p w:rsidR="69EDD7D7" w:rsidP="751CEA5D" w:rsidRDefault="69EDD7D7" w14:paraId="5BAC6473" w14:textId="535AB6CD">
      <w:pPr>
        <w:jc w:val="center"/>
        <w:rPr>
          <w:rFonts w:ascii="Arial" w:hAnsi="Arial" w:eastAsia="Arial" w:cs="Arial"/>
          <w:noProof w:val="0"/>
          <w:color w:val="000000" w:themeColor="text1" w:themeTint="FF" w:themeShade="FF"/>
          <w:sz w:val="24"/>
          <w:szCs w:val="24"/>
          <w:lang w:val="en-GB"/>
        </w:rPr>
      </w:pPr>
      <w:r w:rsidR="69EDD7D7">
        <w:drawing>
          <wp:inline wp14:editId="17CE44E1" wp14:anchorId="62F054B8">
            <wp:extent cx="5724524" cy="3867150"/>
            <wp:effectExtent l="0" t="0" r="0" b="0"/>
            <wp:docPr id="344772903" name="" title=""/>
            <wp:cNvGraphicFramePr>
              <a:graphicFrameLocks noChangeAspect="1"/>
            </wp:cNvGraphicFramePr>
            <a:graphic>
              <a:graphicData uri="http://schemas.openxmlformats.org/drawingml/2006/picture">
                <pic:pic>
                  <pic:nvPicPr>
                    <pic:cNvPr id="0" name=""/>
                    <pic:cNvPicPr/>
                  </pic:nvPicPr>
                  <pic:blipFill>
                    <a:blip r:embed="Rca70785769b74407">
                      <a:extLst>
                        <a:ext xmlns:a="http://schemas.openxmlformats.org/drawingml/2006/main" uri="{28A0092B-C50C-407E-A947-70E740481C1C}">
                          <a14:useLocalDpi val="0"/>
                        </a:ext>
                      </a:extLst>
                    </a:blip>
                    <a:stretch>
                      <a:fillRect/>
                    </a:stretch>
                  </pic:blipFill>
                  <pic:spPr>
                    <a:xfrm>
                      <a:off x="0" y="0"/>
                      <a:ext cx="5724524" cy="3867150"/>
                    </a:xfrm>
                    <a:prstGeom prst="rect">
                      <a:avLst/>
                    </a:prstGeom>
                  </pic:spPr>
                </pic:pic>
              </a:graphicData>
            </a:graphic>
          </wp:inline>
        </w:drawing>
      </w:r>
      <w:r w:rsidRPr="751CEA5D" w:rsidR="69EDD7D7">
        <w:rPr>
          <w:rFonts w:ascii="Arial" w:hAnsi="Arial" w:eastAsia="Arial" w:cs="Arial"/>
          <w:b w:val="0"/>
          <w:bCs w:val="0"/>
          <w:i w:val="1"/>
          <w:iCs w:val="1"/>
          <w:caps w:val="0"/>
          <w:smallCaps w:val="0"/>
          <w:noProof w:val="0"/>
          <w:color w:val="000000" w:themeColor="text1" w:themeTint="FF" w:themeShade="FF"/>
          <w:sz w:val="24"/>
          <w:szCs w:val="24"/>
          <w:lang w:val="en-GB"/>
        </w:rPr>
        <w:t>Schematic design of a plant section used for engineering layout and spatial design of new plant structure.</w:t>
      </w:r>
    </w:p>
    <w:p w:rsidR="69EDD7D7" w:rsidP="751CEA5D" w:rsidRDefault="69EDD7D7" w14:paraId="1E5FA483" w14:textId="18988D7B">
      <w:pPr>
        <w:rPr>
          <w:rFonts w:ascii="Arial" w:hAnsi="Arial" w:eastAsia="Arial" w:cs="Arial"/>
          <w:noProof w:val="0"/>
          <w:color w:val="000000" w:themeColor="text1" w:themeTint="FF" w:themeShade="FF"/>
          <w:sz w:val="24"/>
          <w:szCs w:val="24"/>
          <w:lang w:val="en-GB"/>
        </w:rPr>
      </w:pPr>
      <w:r w:rsidRPr="751CEA5D" w:rsidR="69EDD7D7">
        <w:rPr>
          <w:rFonts w:ascii="Arial" w:hAnsi="Arial" w:eastAsia="Arial" w:cs="Arial"/>
          <w:noProof w:val="0"/>
          <w:color w:val="000000" w:themeColor="text1" w:themeTint="FF" w:themeShade="FF"/>
          <w:sz w:val="24"/>
          <w:szCs w:val="24"/>
          <w:lang w:val="en-GB"/>
        </w:rPr>
        <w:t>Source: (Flyability, 2025)</w:t>
      </w:r>
    </w:p>
    <w:p w:rsidR="751CEA5D" w:rsidP="751CEA5D" w:rsidRDefault="751CEA5D" w14:paraId="06182ADC" w14:textId="0B985794">
      <w:pPr>
        <w:rPr>
          <w:rFonts w:ascii="Arial" w:hAnsi="Arial" w:eastAsia="Arial" w:cs="Arial"/>
          <w:color w:val="000000" w:themeColor="text1" w:themeTint="FF" w:themeShade="FF"/>
        </w:rPr>
      </w:pPr>
    </w:p>
    <w:p w:rsidR="751CEA5D" w:rsidP="751CEA5D" w:rsidRDefault="751CEA5D" w14:paraId="088071C5" w14:textId="645F28FE">
      <w:pPr>
        <w:rPr>
          <w:rFonts w:ascii="Arial" w:hAnsi="Arial" w:eastAsia="Arial" w:cs="Arial"/>
          <w:color w:val="000000" w:themeColor="text1" w:themeTint="FF" w:themeShade="FF"/>
        </w:rPr>
      </w:pPr>
    </w:p>
    <w:p w:rsidR="69EDD7D7" w:rsidP="751CEA5D" w:rsidRDefault="69EDD7D7" w14:paraId="2227DFF0" w14:textId="0BDD4235">
      <w:pPr>
        <w:jc w:val="center"/>
        <w:rPr>
          <w:rFonts w:ascii="Arial" w:hAnsi="Arial" w:eastAsia="Arial" w:cs="Arial"/>
          <w:noProof w:val="0"/>
          <w:color w:val="000000" w:themeColor="text1" w:themeTint="FF" w:themeShade="FF"/>
          <w:sz w:val="24"/>
          <w:szCs w:val="24"/>
          <w:lang w:val="en-GB"/>
        </w:rPr>
      </w:pPr>
      <w:r w:rsidR="69EDD7D7">
        <w:drawing>
          <wp:inline wp14:editId="388D9FBA" wp14:anchorId="51D0B292">
            <wp:extent cx="5724524" cy="3095625"/>
            <wp:effectExtent l="0" t="0" r="0" b="0"/>
            <wp:docPr id="1221052231" name="" title=""/>
            <wp:cNvGraphicFramePr>
              <a:graphicFrameLocks noChangeAspect="1"/>
            </wp:cNvGraphicFramePr>
            <a:graphic>
              <a:graphicData uri="http://schemas.openxmlformats.org/drawingml/2006/picture">
                <pic:pic>
                  <pic:nvPicPr>
                    <pic:cNvPr id="0" name=""/>
                    <pic:cNvPicPr/>
                  </pic:nvPicPr>
                  <pic:blipFill>
                    <a:blip r:embed="R3f8ad92b94dd4c83">
                      <a:extLst>
                        <a:ext xmlns:a="http://schemas.openxmlformats.org/drawingml/2006/main" uri="{28A0092B-C50C-407E-A947-70E740481C1C}">
                          <a14:useLocalDpi val="0"/>
                        </a:ext>
                      </a:extLst>
                    </a:blip>
                    <a:stretch>
                      <a:fillRect/>
                    </a:stretch>
                  </pic:blipFill>
                  <pic:spPr>
                    <a:xfrm>
                      <a:off x="0" y="0"/>
                      <a:ext cx="5724524" cy="3095625"/>
                    </a:xfrm>
                    <a:prstGeom prst="rect">
                      <a:avLst/>
                    </a:prstGeom>
                  </pic:spPr>
                </pic:pic>
              </a:graphicData>
            </a:graphic>
          </wp:inline>
        </w:drawing>
      </w:r>
      <w:r w:rsidRPr="751CEA5D" w:rsidR="69EDD7D7">
        <w:rPr>
          <w:rFonts w:ascii="Arial" w:hAnsi="Arial" w:eastAsia="Arial" w:cs="Arial"/>
          <w:b w:val="0"/>
          <w:bCs w:val="0"/>
          <w:i w:val="1"/>
          <w:iCs w:val="1"/>
          <w:caps w:val="0"/>
          <w:smallCaps w:val="0"/>
          <w:noProof w:val="0"/>
          <w:color w:val="000000" w:themeColor="text1" w:themeTint="FF" w:themeShade="FF"/>
          <w:sz w:val="24"/>
          <w:szCs w:val="24"/>
          <w:lang w:val="en-GB"/>
        </w:rPr>
        <w:t>A laser scan with the Elios 3 makes it possible to get in between pipes and ducts to get a full scan of the environment ahead of post-processing.</w:t>
      </w:r>
    </w:p>
    <w:p w:rsidR="69EDD7D7" w:rsidP="751CEA5D" w:rsidRDefault="69EDD7D7" w14:paraId="6EF96450" w14:textId="7C9A24B3">
      <w:pPr>
        <w:rPr>
          <w:rFonts w:ascii="Arial" w:hAnsi="Arial" w:eastAsia="Arial" w:cs="Arial"/>
          <w:noProof w:val="0"/>
          <w:color w:val="000000" w:themeColor="text1" w:themeTint="FF" w:themeShade="FF"/>
          <w:sz w:val="24"/>
          <w:szCs w:val="24"/>
          <w:lang w:val="en-GB"/>
        </w:rPr>
      </w:pPr>
      <w:r w:rsidRPr="751CEA5D" w:rsidR="69EDD7D7">
        <w:rPr>
          <w:rFonts w:ascii="Arial" w:hAnsi="Arial" w:eastAsia="Arial" w:cs="Arial"/>
          <w:noProof w:val="0"/>
          <w:color w:val="000000" w:themeColor="text1" w:themeTint="FF" w:themeShade="FF"/>
          <w:sz w:val="24"/>
          <w:szCs w:val="24"/>
          <w:lang w:val="en-GB"/>
        </w:rPr>
        <w:t>Source: (Flyability, 2025)</w:t>
      </w:r>
    </w:p>
    <w:p w:rsidR="751CEA5D" w:rsidP="751CEA5D" w:rsidRDefault="751CEA5D" w14:paraId="58EFBCB8" w14:textId="159CF5AD">
      <w:pPr>
        <w:pStyle w:val="Normal"/>
        <w:rPr>
          <w:rFonts w:ascii="Arial" w:hAnsi="Arial" w:eastAsia="Arial" w:cs="Arial"/>
          <w:b w:val="0"/>
          <w:bCs w:val="0"/>
          <w:i w:val="1"/>
          <w:iCs w:val="1"/>
          <w:caps w:val="0"/>
          <w:smallCaps w:val="0"/>
          <w:noProof w:val="0"/>
          <w:color w:val="000000" w:themeColor="text1" w:themeTint="FF" w:themeShade="FF"/>
          <w:sz w:val="24"/>
          <w:szCs w:val="24"/>
          <w:lang w:val="en-GB"/>
        </w:rPr>
      </w:pPr>
    </w:p>
    <w:p w:rsidR="69EDD7D7" w:rsidP="751CEA5D" w:rsidRDefault="69EDD7D7" w14:paraId="3FDD1ACB" w14:textId="75A50A89">
      <w:pPr>
        <w:rPr>
          <w:rFonts w:ascii="Arial" w:hAnsi="Arial" w:eastAsia="Arial" w:cs="Arial"/>
          <w:noProof w:val="0"/>
          <w:color w:val="000000" w:themeColor="text1" w:themeTint="FF" w:themeShade="FF"/>
          <w:sz w:val="24"/>
          <w:szCs w:val="24"/>
          <w:lang w:val="en-GB"/>
        </w:rPr>
      </w:pPr>
      <w:r w:rsidR="69EDD7D7">
        <w:drawing>
          <wp:inline wp14:editId="79E66D54" wp14:anchorId="21852608">
            <wp:extent cx="5724524" cy="3171825"/>
            <wp:effectExtent l="0" t="0" r="0" b="0"/>
            <wp:docPr id="1095526627" name="" title=""/>
            <wp:cNvGraphicFramePr>
              <a:graphicFrameLocks noChangeAspect="1"/>
            </wp:cNvGraphicFramePr>
            <a:graphic>
              <a:graphicData uri="http://schemas.openxmlformats.org/drawingml/2006/picture">
                <pic:pic>
                  <pic:nvPicPr>
                    <pic:cNvPr id="0" name=""/>
                    <pic:cNvPicPr/>
                  </pic:nvPicPr>
                  <pic:blipFill>
                    <a:blip r:embed="R1343bd54f728400d">
                      <a:extLst>
                        <a:ext xmlns:a="http://schemas.openxmlformats.org/drawingml/2006/main" uri="{28A0092B-C50C-407E-A947-70E740481C1C}">
                          <a14:useLocalDpi val="0"/>
                        </a:ext>
                      </a:extLst>
                    </a:blip>
                    <a:stretch>
                      <a:fillRect/>
                    </a:stretch>
                  </pic:blipFill>
                  <pic:spPr>
                    <a:xfrm>
                      <a:off x="0" y="0"/>
                      <a:ext cx="5724524" cy="3171825"/>
                    </a:xfrm>
                    <a:prstGeom prst="rect">
                      <a:avLst/>
                    </a:prstGeom>
                  </pic:spPr>
                </pic:pic>
              </a:graphicData>
            </a:graphic>
          </wp:inline>
        </w:drawing>
      </w:r>
      <w:r w:rsidRPr="751CEA5D" w:rsidR="69EDD7D7">
        <w:rPr>
          <w:rFonts w:ascii="Arial" w:hAnsi="Arial" w:eastAsia="Arial" w:cs="Arial"/>
          <w:noProof w:val="0"/>
          <w:color w:val="000000" w:themeColor="text1" w:themeTint="FF" w:themeShade="FF"/>
          <w:sz w:val="24"/>
          <w:szCs w:val="24"/>
          <w:lang w:val="en-GB"/>
        </w:rPr>
        <w:t>Source: (DJI Enterprise, 2023)</w:t>
      </w:r>
    </w:p>
    <w:p w:rsidR="69EDD7D7" w:rsidP="751CEA5D" w:rsidRDefault="69EDD7D7" w14:paraId="34CC7215" w14:textId="60247C63">
      <w:pPr>
        <w:rPr>
          <w:rFonts w:ascii="Arial" w:hAnsi="Arial" w:eastAsia="Arial" w:cs="Arial"/>
          <w:color w:val="000000" w:themeColor="text1" w:themeTint="FF" w:themeShade="FF"/>
        </w:rPr>
      </w:pPr>
      <w:r w:rsidR="69EDD7D7">
        <w:drawing>
          <wp:inline wp14:editId="7D2A4B26" wp14:anchorId="1347C1E5">
            <wp:extent cx="4782216" cy="2553056"/>
            <wp:effectExtent l="0" t="0" r="0" b="0"/>
            <wp:docPr id="1866046291" name="" title=""/>
            <wp:cNvGraphicFramePr>
              <a:graphicFrameLocks noChangeAspect="1"/>
            </wp:cNvGraphicFramePr>
            <a:graphic>
              <a:graphicData uri="http://schemas.openxmlformats.org/drawingml/2006/picture">
                <pic:pic>
                  <pic:nvPicPr>
                    <pic:cNvPr id="0" name=""/>
                    <pic:cNvPicPr/>
                  </pic:nvPicPr>
                  <pic:blipFill>
                    <a:blip r:embed="R375530ae913a4cc5">
                      <a:extLst>
                        <a:ext xmlns:a="http://schemas.openxmlformats.org/drawingml/2006/main" uri="{28A0092B-C50C-407E-A947-70E740481C1C}">
                          <a14:useLocalDpi val="0"/>
                        </a:ext>
                      </a:extLst>
                    </a:blip>
                    <a:stretch>
                      <a:fillRect/>
                    </a:stretch>
                  </pic:blipFill>
                  <pic:spPr>
                    <a:xfrm>
                      <a:off x="0" y="0"/>
                      <a:ext cx="4782216" cy="2553056"/>
                    </a:xfrm>
                    <a:prstGeom prst="rect">
                      <a:avLst/>
                    </a:prstGeom>
                  </pic:spPr>
                </pic:pic>
              </a:graphicData>
            </a:graphic>
          </wp:inline>
        </w:drawing>
      </w:r>
    </w:p>
    <w:p w:rsidR="69EDD7D7" w:rsidP="751CEA5D" w:rsidRDefault="69EDD7D7" w14:paraId="74C233DB" w14:textId="042F556B">
      <w:pPr>
        <w:rPr>
          <w:rFonts w:ascii="Arial" w:hAnsi="Arial" w:eastAsia="Arial" w:cs="Arial"/>
          <w:noProof w:val="0"/>
          <w:color w:val="000000" w:themeColor="text1" w:themeTint="FF" w:themeShade="FF"/>
          <w:sz w:val="24"/>
          <w:szCs w:val="24"/>
          <w:lang w:val="en-GB"/>
        </w:rPr>
      </w:pPr>
      <w:r w:rsidRPr="751CEA5D" w:rsidR="69EDD7D7">
        <w:rPr>
          <w:rFonts w:ascii="Arial" w:hAnsi="Arial" w:eastAsia="Arial" w:cs="Arial"/>
          <w:noProof w:val="0"/>
          <w:color w:val="000000" w:themeColor="text1" w:themeTint="FF" w:themeShade="FF"/>
          <w:sz w:val="24"/>
          <w:szCs w:val="24"/>
          <w:lang w:val="en-GB"/>
        </w:rPr>
        <w:t>Source: (DJI Enterprise, 2023)</w:t>
      </w:r>
    </w:p>
    <w:p w:rsidR="751CEA5D" w:rsidP="751CEA5D" w:rsidRDefault="751CEA5D" w14:paraId="247ECA4A" w14:textId="382D4F2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178CE396" w14:textId="0A8ED51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34A35D1E" w:rsidP="751CEA5D" w:rsidRDefault="34A35D1E" w14:paraId="1B7BEA63" w14:textId="3BD6E6D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34A35D1E">
        <w:rPr>
          <w:rFonts w:ascii="Arial" w:hAnsi="Arial" w:eastAsia="Arial" w:cs="Arial"/>
          <w:b w:val="0"/>
          <w:bCs w:val="0"/>
          <w:i w:val="0"/>
          <w:iCs w:val="0"/>
          <w:caps w:val="0"/>
          <w:smallCaps w:val="0"/>
          <w:noProof w:val="0"/>
          <w:color w:val="000000" w:themeColor="text1" w:themeTint="FF" w:themeShade="FF"/>
          <w:sz w:val="28"/>
          <w:szCs w:val="28"/>
          <w:u w:val="single"/>
          <w:lang w:val="en-GB"/>
        </w:rPr>
        <w:t>5.</w:t>
      </w:r>
      <w:r w:rsidRPr="751CEA5D" w:rsidR="3D95B017">
        <w:rPr>
          <w:rFonts w:ascii="Arial" w:hAnsi="Arial" w:eastAsia="Arial" w:cs="Arial"/>
          <w:b w:val="0"/>
          <w:bCs w:val="0"/>
          <w:i w:val="0"/>
          <w:iCs w:val="0"/>
          <w:caps w:val="0"/>
          <w:smallCaps w:val="0"/>
          <w:noProof w:val="0"/>
          <w:color w:val="000000" w:themeColor="text1" w:themeTint="FF" w:themeShade="FF"/>
          <w:sz w:val="28"/>
          <w:szCs w:val="28"/>
          <w:u w:val="single"/>
          <w:lang w:val="en-GB"/>
        </w:rPr>
        <w:t>6</w:t>
      </w:r>
      <w:r w:rsidRPr="751CEA5D" w:rsidR="34A35D1E">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 </w:t>
      </w:r>
      <w:r w:rsidRPr="751CEA5D" w:rsidR="615CB23E">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Appendix </w:t>
      </w:r>
      <w:r w:rsidRPr="751CEA5D" w:rsidR="3561F984">
        <w:rPr>
          <w:rFonts w:ascii="Arial" w:hAnsi="Arial" w:eastAsia="Arial" w:cs="Arial"/>
          <w:b w:val="0"/>
          <w:bCs w:val="0"/>
          <w:i w:val="0"/>
          <w:iCs w:val="0"/>
          <w:caps w:val="0"/>
          <w:smallCaps w:val="0"/>
          <w:noProof w:val="0"/>
          <w:color w:val="000000" w:themeColor="text1" w:themeTint="FF" w:themeShade="FF"/>
          <w:sz w:val="28"/>
          <w:szCs w:val="28"/>
          <w:u w:val="single"/>
          <w:lang w:val="en-GB"/>
        </w:rPr>
        <w:t>6</w:t>
      </w:r>
    </w:p>
    <w:p w:rsidR="2C6B6D2A" w:rsidP="751CEA5D" w:rsidRDefault="2C6B6D2A" w14:paraId="007DA558" w14:textId="37E61C77">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51CEA5D" w:rsidR="2C6B6D2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 image below </w:t>
      </w:r>
      <w:r w:rsidRPr="751CEA5D" w:rsidR="2C6B6D2A">
        <w:rPr>
          <w:rFonts w:ascii="Arial" w:hAnsi="Arial" w:eastAsia="Arial" w:cs="Arial"/>
          <w:b w:val="0"/>
          <w:bCs w:val="0"/>
          <w:i w:val="0"/>
          <w:iCs w:val="0"/>
          <w:caps w:val="0"/>
          <w:smallCaps w:val="0"/>
          <w:noProof w:val="0"/>
          <w:color w:val="000000" w:themeColor="text1" w:themeTint="FF" w:themeShade="FF"/>
          <w:sz w:val="24"/>
          <w:szCs w:val="24"/>
          <w:u w:val="none"/>
          <w:lang w:val="en-GB"/>
        </w:rPr>
        <w:t>demonstrates</w:t>
      </w:r>
      <w:r w:rsidRPr="751CEA5D" w:rsidR="2C6B6D2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evolution of BIM from 3D to 7D, along with their relevance and significance to each project stage.</w:t>
      </w:r>
    </w:p>
    <w:p w:rsidR="6BF16FE8" w:rsidP="751CEA5D" w:rsidRDefault="6BF16FE8" w14:paraId="3446857F" w14:textId="113F464A">
      <w:pPr>
        <w:rPr>
          <w:rFonts w:ascii="Arial" w:hAnsi="Arial" w:eastAsia="Arial" w:cs="Arial"/>
          <w:noProof w:val="0"/>
          <w:color w:val="000000" w:themeColor="text1" w:themeTint="FF" w:themeShade="FF"/>
          <w:sz w:val="28"/>
          <w:szCs w:val="28"/>
          <w:lang w:val="en-GB"/>
        </w:rPr>
      </w:pPr>
      <w:r w:rsidR="6BF16FE8">
        <w:drawing>
          <wp:inline wp14:editId="7238D557" wp14:anchorId="4F47D024">
            <wp:extent cx="5724524" cy="2543175"/>
            <wp:effectExtent l="0" t="0" r="0" b="0"/>
            <wp:docPr id="852256335" name="" title=""/>
            <wp:cNvGraphicFramePr>
              <a:graphicFrameLocks noChangeAspect="1"/>
            </wp:cNvGraphicFramePr>
            <a:graphic>
              <a:graphicData uri="http://schemas.openxmlformats.org/drawingml/2006/picture">
                <pic:pic>
                  <pic:nvPicPr>
                    <pic:cNvPr id="0" name=""/>
                    <pic:cNvPicPr/>
                  </pic:nvPicPr>
                  <pic:blipFill>
                    <a:blip r:embed="R752a4a9823c14355">
                      <a:extLst>
                        <a:ext xmlns:a="http://schemas.openxmlformats.org/drawingml/2006/main" uri="{28A0092B-C50C-407E-A947-70E740481C1C}">
                          <a14:useLocalDpi val="0"/>
                        </a:ext>
                      </a:extLst>
                    </a:blip>
                    <a:stretch>
                      <a:fillRect/>
                    </a:stretch>
                  </pic:blipFill>
                  <pic:spPr>
                    <a:xfrm>
                      <a:off x="0" y="0"/>
                      <a:ext cx="5724524" cy="2543175"/>
                    </a:xfrm>
                    <a:prstGeom prst="rect">
                      <a:avLst/>
                    </a:prstGeom>
                  </pic:spPr>
                </pic:pic>
              </a:graphicData>
            </a:graphic>
          </wp:inline>
        </w:drawing>
      </w:r>
      <w:r w:rsidRPr="751CEA5D" w:rsidR="13C009B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Source: </w:t>
      </w:r>
      <w:r w:rsidRPr="751CEA5D" w:rsidR="13C009B8">
        <w:rPr>
          <w:rFonts w:ascii="Arial" w:hAnsi="Arial" w:eastAsia="Arial" w:cs="Arial"/>
          <w:noProof w:val="0"/>
          <w:color w:val="000000" w:themeColor="text1" w:themeTint="FF" w:themeShade="FF"/>
          <w:sz w:val="24"/>
          <w:szCs w:val="24"/>
          <w:lang w:val="en-GB"/>
        </w:rPr>
        <w:t>(</w:t>
      </w:r>
      <w:r w:rsidRPr="751CEA5D" w:rsidR="13C009B8">
        <w:rPr>
          <w:rFonts w:ascii="Arial" w:hAnsi="Arial" w:eastAsia="Arial" w:cs="Arial"/>
          <w:noProof w:val="0"/>
          <w:color w:val="000000" w:themeColor="text1" w:themeTint="FF" w:themeShade="FF"/>
          <w:sz w:val="24"/>
          <w:szCs w:val="24"/>
          <w:lang w:val="en-GB"/>
        </w:rPr>
        <w:t>Avsatthi</w:t>
      </w:r>
      <w:r w:rsidRPr="751CEA5D" w:rsidR="13C009B8">
        <w:rPr>
          <w:rFonts w:ascii="Arial" w:hAnsi="Arial" w:eastAsia="Arial" w:cs="Arial"/>
          <w:noProof w:val="0"/>
          <w:color w:val="000000" w:themeColor="text1" w:themeTint="FF" w:themeShade="FF"/>
          <w:sz w:val="24"/>
          <w:szCs w:val="24"/>
          <w:lang w:val="en-GB"/>
        </w:rPr>
        <w:t>, 2024)</w:t>
      </w:r>
    </w:p>
    <w:p w:rsidR="751CEA5D" w:rsidP="751CEA5D" w:rsidRDefault="751CEA5D" w14:paraId="35B8067E" w14:textId="33199F44">
      <w:pPr>
        <w:rPr>
          <w:rFonts w:ascii="Arial" w:hAnsi="Arial" w:eastAsia="Arial" w:cs="Arial"/>
          <w:noProof w:val="0"/>
          <w:color w:val="000000" w:themeColor="text1" w:themeTint="FF" w:themeShade="FF"/>
          <w:sz w:val="28"/>
          <w:szCs w:val="28"/>
          <w:lang w:val="en-GB"/>
        </w:rPr>
      </w:pPr>
    </w:p>
    <w:p w:rsidR="751CEA5D" w:rsidP="751CEA5D" w:rsidRDefault="751CEA5D" w14:paraId="75614B7F" w14:textId="77B17BE2">
      <w:pPr>
        <w:rPr>
          <w:rFonts w:ascii="Arial" w:hAnsi="Arial" w:eastAsia="Arial" w:cs="Arial"/>
          <w:noProof w:val="0"/>
          <w:color w:val="000000" w:themeColor="text1" w:themeTint="FF" w:themeShade="FF"/>
          <w:sz w:val="24"/>
          <w:szCs w:val="24"/>
          <w:lang w:val="en-GB"/>
        </w:rPr>
      </w:pPr>
    </w:p>
    <w:p w:rsidR="751CEA5D" w:rsidP="751CEA5D" w:rsidRDefault="751CEA5D" w14:paraId="5DE4AAD8" w14:textId="6A92BE6B">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51CEA5D" w:rsidP="751CEA5D" w:rsidRDefault="751CEA5D" w14:paraId="271334F8" w14:textId="4EEBE8A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7BD3874" w:rsidP="751CEA5D" w:rsidRDefault="57BD3874" w14:paraId="6A4E0A02" w14:textId="196E12B5">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57BD3874">
        <w:rPr>
          <w:rFonts w:ascii="Arial" w:hAnsi="Arial" w:eastAsia="Arial" w:cs="Arial"/>
          <w:b w:val="0"/>
          <w:bCs w:val="0"/>
          <w:i w:val="0"/>
          <w:iCs w:val="0"/>
          <w:caps w:val="0"/>
          <w:smallCaps w:val="0"/>
          <w:noProof w:val="0"/>
          <w:color w:val="000000" w:themeColor="text1" w:themeTint="FF" w:themeShade="FF"/>
          <w:sz w:val="28"/>
          <w:szCs w:val="28"/>
          <w:u w:val="single"/>
          <w:lang w:val="en-GB"/>
        </w:rPr>
        <w:t>5.7 Appendix 7</w:t>
      </w:r>
    </w:p>
    <w:p w:rsidR="0BB7D0E1" w:rsidP="751CEA5D" w:rsidRDefault="0BB7D0E1" w14:paraId="420408D3" w14:textId="6BE77C44">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51CEA5D" w:rsidR="0BB7D0E1">
        <w:rPr>
          <w:rFonts w:ascii="Arial" w:hAnsi="Arial" w:eastAsia="Arial" w:cs="Arial"/>
          <w:color w:val="000000" w:themeColor="text1" w:themeTint="FF" w:themeShade="FF"/>
        </w:rPr>
        <w:t xml:space="preserve">The images below </w:t>
      </w:r>
      <w:r w:rsidRPr="751CEA5D" w:rsidR="0BB7D0E1">
        <w:rPr>
          <w:rFonts w:ascii="Arial" w:hAnsi="Arial" w:eastAsia="Arial" w:cs="Arial"/>
          <w:color w:val="000000" w:themeColor="text1" w:themeTint="FF" w:themeShade="FF"/>
        </w:rPr>
        <w:t>showcases</w:t>
      </w:r>
      <w:r w:rsidRPr="751CEA5D" w:rsidR="0BB7D0E1">
        <w:rPr>
          <w:rFonts w:ascii="Arial" w:hAnsi="Arial" w:eastAsia="Arial" w:cs="Arial"/>
          <w:color w:val="000000" w:themeColor="text1" w:themeTint="FF" w:themeShade="FF"/>
        </w:rPr>
        <w:t xml:space="preserve"> the existing lighting and the atrium in Swansea’s City Civic Centre. The atrium can be used for natural lighting in the day, along with supplementing the light from the moon in the night. Natural ventilation is also encouraged through the atrium, along with intelligent roof openings to allow the warm air to rise and then escape, with cooler air drawn in </w:t>
      </w:r>
      <w:r w:rsidRPr="751CEA5D" w:rsidR="50015AE7">
        <w:rPr>
          <w:rFonts w:ascii="Arial" w:hAnsi="Arial" w:eastAsia="Arial" w:cs="Arial"/>
          <w:color w:val="000000" w:themeColor="text1" w:themeTint="FF" w:themeShade="FF"/>
        </w:rPr>
        <w:t>to</w:t>
      </w:r>
      <w:r w:rsidRPr="751CEA5D" w:rsidR="0BB7D0E1">
        <w:rPr>
          <w:rFonts w:ascii="Arial" w:hAnsi="Arial" w:eastAsia="Arial" w:cs="Arial"/>
          <w:color w:val="000000" w:themeColor="text1" w:themeTint="FF" w:themeShade="FF"/>
        </w:rPr>
        <w:t xml:space="preserve"> the lower levels.</w:t>
      </w:r>
    </w:p>
    <w:p w:rsidR="751CEA5D" w:rsidP="751CEA5D" w:rsidRDefault="751CEA5D" w14:paraId="4699BA51" w14:textId="6D0F31C5">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0BB7D0E1" w:rsidP="751CEA5D" w:rsidRDefault="0BB7D0E1" w14:paraId="204578FE" w14:textId="582B4C3A">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0BB7D0E1">
        <w:drawing>
          <wp:inline wp14:editId="4158A139" wp14:anchorId="47B12574">
            <wp:extent cx="5724524" cy="4267200"/>
            <wp:effectExtent l="0" t="0" r="0" b="0"/>
            <wp:docPr id="1883775444" name="" title=""/>
            <wp:cNvGraphicFramePr>
              <a:graphicFrameLocks noChangeAspect="1"/>
            </wp:cNvGraphicFramePr>
            <a:graphic>
              <a:graphicData uri="http://schemas.openxmlformats.org/drawingml/2006/picture">
                <pic:pic>
                  <pic:nvPicPr>
                    <pic:cNvPr id="0" name=""/>
                    <pic:cNvPicPr/>
                  </pic:nvPicPr>
                  <pic:blipFill>
                    <a:blip r:embed="R61da050745a845cc">
                      <a:extLst>
                        <a:ext xmlns:a="http://schemas.openxmlformats.org/drawingml/2006/main" uri="{28A0092B-C50C-407E-A947-70E740481C1C}">
                          <a14:useLocalDpi val="0"/>
                        </a:ext>
                      </a:extLst>
                    </a:blip>
                    <a:stretch>
                      <a:fillRect/>
                    </a:stretch>
                  </pic:blipFill>
                  <pic:spPr>
                    <a:xfrm>
                      <a:off x="0" y="0"/>
                      <a:ext cx="5724524" cy="4267200"/>
                    </a:xfrm>
                    <a:prstGeom prst="rect">
                      <a:avLst/>
                    </a:prstGeom>
                  </pic:spPr>
                </pic:pic>
              </a:graphicData>
            </a:graphic>
          </wp:inline>
        </w:drawing>
      </w:r>
      <w:r w:rsidRPr="751CEA5D" w:rsidR="0BB7D0E1">
        <w:rPr>
          <w:rFonts w:ascii="Arial" w:hAnsi="Arial" w:eastAsia="Arial" w:cs="Arial"/>
          <w:color w:val="000000" w:themeColor="text1" w:themeTint="FF" w:themeShade="FF"/>
        </w:rPr>
        <w:t>Source: (George, 2025)</w:t>
      </w:r>
    </w:p>
    <w:p w:rsidR="0BB7D0E1" w:rsidP="751CEA5D" w:rsidRDefault="0BB7D0E1" w14:paraId="54FCE9C1" w14:textId="4EBCA798">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0BB7D0E1">
        <w:drawing>
          <wp:inline wp14:editId="62620587" wp14:anchorId="2C459E93">
            <wp:extent cx="5724524" cy="4171950"/>
            <wp:effectExtent l="0" t="0" r="0" b="0"/>
            <wp:docPr id="2035137879" name="" title=""/>
            <wp:cNvGraphicFramePr>
              <a:graphicFrameLocks noChangeAspect="1"/>
            </wp:cNvGraphicFramePr>
            <a:graphic>
              <a:graphicData uri="http://schemas.openxmlformats.org/drawingml/2006/picture">
                <pic:pic>
                  <pic:nvPicPr>
                    <pic:cNvPr id="0" name=""/>
                    <pic:cNvPicPr/>
                  </pic:nvPicPr>
                  <pic:blipFill>
                    <a:blip r:embed="Re12ff9510ad141ac">
                      <a:extLst>
                        <a:ext xmlns:a="http://schemas.openxmlformats.org/drawingml/2006/main" uri="{28A0092B-C50C-407E-A947-70E740481C1C}">
                          <a14:useLocalDpi val="0"/>
                        </a:ext>
                      </a:extLst>
                    </a:blip>
                    <a:stretch>
                      <a:fillRect/>
                    </a:stretch>
                  </pic:blipFill>
                  <pic:spPr>
                    <a:xfrm>
                      <a:off x="0" y="0"/>
                      <a:ext cx="5724524" cy="4171950"/>
                    </a:xfrm>
                    <a:prstGeom prst="rect">
                      <a:avLst/>
                    </a:prstGeom>
                  </pic:spPr>
                </pic:pic>
              </a:graphicData>
            </a:graphic>
          </wp:inline>
        </w:drawing>
      </w:r>
      <w:r w:rsidRPr="751CEA5D" w:rsidR="0BB7D0E1">
        <w:rPr>
          <w:rFonts w:ascii="Arial" w:hAnsi="Arial" w:eastAsia="Arial" w:cs="Arial"/>
          <w:color w:val="000000" w:themeColor="text1" w:themeTint="FF" w:themeShade="FF"/>
        </w:rPr>
        <w:t>Source: (George, 2025)</w:t>
      </w:r>
    </w:p>
    <w:p w:rsidR="751CEA5D" w:rsidP="751CEA5D" w:rsidRDefault="751CEA5D" w14:paraId="570D8506" w14:textId="3DFEEA0A">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57BD3874" w:rsidP="751CEA5D" w:rsidRDefault="57BD3874" w14:paraId="56918277" w14:textId="5F09D075">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57BD3874">
        <w:rPr>
          <w:rFonts w:ascii="Arial" w:hAnsi="Arial" w:eastAsia="Arial" w:cs="Arial"/>
          <w:b w:val="0"/>
          <w:bCs w:val="0"/>
          <w:i w:val="0"/>
          <w:iCs w:val="0"/>
          <w:caps w:val="0"/>
          <w:smallCaps w:val="0"/>
          <w:noProof w:val="0"/>
          <w:color w:val="000000" w:themeColor="text1" w:themeTint="FF" w:themeShade="FF"/>
          <w:sz w:val="28"/>
          <w:szCs w:val="28"/>
          <w:u w:val="single"/>
          <w:lang w:val="en-GB"/>
        </w:rPr>
        <w:t>5.8 Appendix 8</w:t>
      </w:r>
    </w:p>
    <w:p w:rsidR="71CEE293" w:rsidP="751CEA5D" w:rsidRDefault="71CEE293" w14:paraId="7D696E5F" w14:textId="6C98E286">
      <w:pPr>
        <w:pStyle w:val="Normal"/>
        <w:suppressLineNumbers w:val="0"/>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51CEA5D" w:rsidR="71CEE293">
        <w:rPr>
          <w:rFonts w:ascii="Arial" w:hAnsi="Arial" w:eastAsia="Arial" w:cs="Arial"/>
          <w:color w:val="000000" w:themeColor="text1" w:themeTint="FF" w:themeShade="FF"/>
        </w:rPr>
        <w:t xml:space="preserve">The Swansea Civic Centre’s facility manager (2025) </w:t>
      </w:r>
      <w:r w:rsidRPr="751CEA5D" w:rsidR="71CEE293">
        <w:rPr>
          <w:rFonts w:ascii="Arial" w:hAnsi="Arial" w:eastAsia="Arial" w:cs="Arial"/>
          <w:color w:val="000000" w:themeColor="text1" w:themeTint="FF" w:themeShade="FF"/>
        </w:rPr>
        <w:t>stated</w:t>
      </w:r>
      <w:r w:rsidRPr="751CEA5D" w:rsidR="71CEE293">
        <w:rPr>
          <w:rFonts w:ascii="Arial" w:hAnsi="Arial" w:eastAsia="Arial" w:cs="Arial"/>
          <w:color w:val="000000" w:themeColor="text1" w:themeTint="FF" w:themeShade="FF"/>
        </w:rPr>
        <w:t xml:space="preserve"> that many fluorescent bulbs are situated throughout the building, especially phase 1. As recommended, should the Swansea Civic Centre transition from fluorescent bulbs to LED lights, the cost savings can be seen below: </w:t>
      </w:r>
    </w:p>
    <w:p w:rsidR="71CEE293" w:rsidP="751CEA5D" w:rsidRDefault="71CEE293" w14:paraId="6615088B" w14:textId="09700EED">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71CEE293">
        <w:drawing>
          <wp:inline wp14:editId="7C7FB154" wp14:anchorId="09629257">
            <wp:extent cx="5724524" cy="3952875"/>
            <wp:effectExtent l="0" t="0" r="0" b="0"/>
            <wp:docPr id="1851904326" name="" title=""/>
            <wp:cNvGraphicFramePr>
              <a:graphicFrameLocks noChangeAspect="1"/>
            </wp:cNvGraphicFramePr>
            <a:graphic>
              <a:graphicData uri="http://schemas.openxmlformats.org/drawingml/2006/picture">
                <pic:pic>
                  <pic:nvPicPr>
                    <pic:cNvPr id="0" name=""/>
                    <pic:cNvPicPr/>
                  </pic:nvPicPr>
                  <pic:blipFill>
                    <a:blip r:embed="Rfcac2b28d2ee4972">
                      <a:extLst>
                        <a:ext xmlns:a="http://schemas.openxmlformats.org/drawingml/2006/main" uri="{28A0092B-C50C-407E-A947-70E740481C1C}">
                          <a14:useLocalDpi val="0"/>
                        </a:ext>
                      </a:extLst>
                    </a:blip>
                    <a:stretch>
                      <a:fillRect/>
                    </a:stretch>
                  </pic:blipFill>
                  <pic:spPr>
                    <a:xfrm>
                      <a:off x="0" y="0"/>
                      <a:ext cx="5724524" cy="3952875"/>
                    </a:xfrm>
                    <a:prstGeom prst="rect">
                      <a:avLst/>
                    </a:prstGeom>
                  </pic:spPr>
                </pic:pic>
              </a:graphicData>
            </a:graphic>
          </wp:inline>
        </w:drawing>
      </w:r>
      <w:r w:rsidRPr="751CEA5D" w:rsidR="71CEE293">
        <w:rPr>
          <w:rFonts w:ascii="Arial" w:hAnsi="Arial" w:eastAsia="Arial" w:cs="Arial"/>
          <w:color w:val="000000" w:themeColor="text1" w:themeTint="FF" w:themeShade="FF"/>
        </w:rPr>
        <w:t xml:space="preserve">Source: </w:t>
      </w:r>
      <w:r w:rsidRPr="751CEA5D" w:rsidR="71CEE293">
        <w:rPr>
          <w:rFonts w:ascii="Arial" w:hAnsi="Arial" w:eastAsia="Arial" w:cs="Arial"/>
          <w:noProof w:val="0"/>
          <w:color w:val="000000" w:themeColor="text1" w:themeTint="FF" w:themeShade="FF"/>
          <w:sz w:val="24"/>
          <w:szCs w:val="24"/>
          <w:lang w:val="en-GB"/>
        </w:rPr>
        <w:t>(VST Lighting, 2024)</w:t>
      </w:r>
    </w:p>
    <w:p w:rsidR="71CEE293" w:rsidP="751CEA5D" w:rsidRDefault="71CEE293" w14:paraId="03D4A374" w14:textId="7C7ECD6E">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71CEE293">
        <w:rPr>
          <w:rFonts w:ascii="Arial" w:hAnsi="Arial" w:eastAsia="Arial" w:cs="Arial"/>
          <w:noProof w:val="0"/>
          <w:color w:val="000000" w:themeColor="text1" w:themeTint="FF" w:themeShade="FF"/>
          <w:sz w:val="24"/>
          <w:szCs w:val="24"/>
          <w:lang w:val="en-GB"/>
        </w:rPr>
        <w:t>Evidently, the</w:t>
      </w:r>
      <w:r w:rsidRPr="751CEA5D" w:rsidR="71CEE293">
        <w:rPr>
          <w:rFonts w:ascii="Arial" w:hAnsi="Arial" w:eastAsia="Arial" w:cs="Arial"/>
          <w:noProof w:val="0"/>
          <w:color w:val="000000" w:themeColor="text1" w:themeTint="FF" w:themeShade="FF"/>
          <w:sz w:val="24"/>
          <w:szCs w:val="24"/>
          <w:lang w:val="en-GB"/>
        </w:rPr>
        <w:t xml:space="preserve"> comparison between compact fluorescent and LED lights clearly </w:t>
      </w:r>
      <w:r w:rsidRPr="751CEA5D" w:rsidR="71CEE293">
        <w:rPr>
          <w:rFonts w:ascii="Arial" w:hAnsi="Arial" w:eastAsia="Arial" w:cs="Arial"/>
          <w:noProof w:val="0"/>
          <w:color w:val="000000" w:themeColor="text1" w:themeTint="FF" w:themeShade="FF"/>
          <w:sz w:val="24"/>
          <w:szCs w:val="24"/>
          <w:lang w:val="en-GB"/>
        </w:rPr>
        <w:t>indicates</w:t>
      </w:r>
      <w:r w:rsidRPr="751CEA5D" w:rsidR="71CEE293">
        <w:rPr>
          <w:rFonts w:ascii="Arial" w:hAnsi="Arial" w:eastAsia="Arial" w:cs="Arial"/>
          <w:noProof w:val="0"/>
          <w:color w:val="000000" w:themeColor="text1" w:themeTint="FF" w:themeShade="FF"/>
          <w:sz w:val="24"/>
          <w:szCs w:val="24"/>
          <w:lang w:val="en-GB"/>
        </w:rPr>
        <w:t xml:space="preserve"> superior environmental benefits, </w:t>
      </w:r>
      <w:r w:rsidRPr="751CEA5D" w:rsidR="71CEE293">
        <w:rPr>
          <w:rFonts w:ascii="Arial" w:hAnsi="Arial" w:eastAsia="Arial" w:cs="Arial"/>
          <w:noProof w:val="0"/>
          <w:color w:val="000000" w:themeColor="text1" w:themeTint="FF" w:themeShade="FF"/>
          <w:sz w:val="24"/>
          <w:szCs w:val="24"/>
          <w:lang w:val="en-GB"/>
        </w:rPr>
        <w:t>cost-effectiveness</w:t>
      </w:r>
      <w:r w:rsidRPr="751CEA5D" w:rsidR="71CEE293">
        <w:rPr>
          <w:rFonts w:ascii="Arial" w:hAnsi="Arial" w:eastAsia="Arial" w:cs="Arial"/>
          <w:noProof w:val="0"/>
          <w:color w:val="000000" w:themeColor="text1" w:themeTint="FF" w:themeShade="FF"/>
          <w:sz w:val="24"/>
          <w:szCs w:val="24"/>
          <w:lang w:val="en-GB"/>
        </w:rPr>
        <w:t xml:space="preserve"> and energy efficiency. Therefore, there is a £3.09 cost reduction, an expected annual energy savings of £2.79 per bulb and a notable decrease in maintenance costs over the entire life cycle, with an </w:t>
      </w:r>
      <w:r w:rsidRPr="751CEA5D" w:rsidR="71CEE293">
        <w:rPr>
          <w:rFonts w:ascii="Arial" w:hAnsi="Arial" w:eastAsia="Arial" w:cs="Arial"/>
          <w:noProof w:val="0"/>
          <w:color w:val="000000" w:themeColor="text1" w:themeTint="FF" w:themeShade="FF"/>
          <w:sz w:val="24"/>
          <w:szCs w:val="24"/>
          <w:lang w:val="en-GB"/>
        </w:rPr>
        <w:t>additional</w:t>
      </w:r>
      <w:r w:rsidRPr="751CEA5D" w:rsidR="71CEE293">
        <w:rPr>
          <w:rFonts w:ascii="Arial" w:hAnsi="Arial" w:eastAsia="Arial" w:cs="Arial"/>
          <w:noProof w:val="0"/>
          <w:color w:val="000000" w:themeColor="text1" w:themeTint="FF" w:themeShade="FF"/>
          <w:sz w:val="24"/>
          <w:szCs w:val="24"/>
          <w:lang w:val="en-GB"/>
        </w:rPr>
        <w:t xml:space="preserve"> 13.7 years compared to fluorescent lights. Consequently, LED lights </w:t>
      </w:r>
      <w:r w:rsidRPr="751CEA5D" w:rsidR="71CEE293">
        <w:rPr>
          <w:rFonts w:ascii="Arial" w:hAnsi="Arial" w:eastAsia="Arial" w:cs="Arial"/>
          <w:noProof w:val="0"/>
          <w:color w:val="000000" w:themeColor="text1" w:themeTint="FF" w:themeShade="FF"/>
          <w:sz w:val="24"/>
          <w:szCs w:val="24"/>
          <w:lang w:val="en-GB"/>
        </w:rPr>
        <w:t>exhibit</w:t>
      </w:r>
      <w:r w:rsidRPr="751CEA5D" w:rsidR="71CEE293">
        <w:rPr>
          <w:rFonts w:ascii="Arial" w:hAnsi="Arial" w:eastAsia="Arial" w:cs="Arial"/>
          <w:noProof w:val="0"/>
          <w:color w:val="000000" w:themeColor="text1" w:themeTint="FF" w:themeShade="FF"/>
          <w:sz w:val="24"/>
          <w:szCs w:val="24"/>
          <w:lang w:val="en-GB"/>
        </w:rPr>
        <w:t xml:space="preserve"> up to 80% more efficiency than fluorescent bulbs. In conclusion, significant cost reductions can be derived solely from the lighting, rather than costly </w:t>
      </w:r>
      <w:r w:rsidRPr="751CEA5D" w:rsidR="71CEE293">
        <w:rPr>
          <w:rFonts w:ascii="Arial" w:hAnsi="Arial" w:eastAsia="Arial" w:cs="Arial"/>
          <w:noProof w:val="0"/>
          <w:color w:val="000000" w:themeColor="text1" w:themeTint="FF" w:themeShade="FF"/>
          <w:sz w:val="24"/>
          <w:szCs w:val="24"/>
          <w:lang w:val="en-GB"/>
        </w:rPr>
        <w:t>state-of-the-art</w:t>
      </w:r>
      <w:r w:rsidRPr="751CEA5D" w:rsidR="71CEE293">
        <w:rPr>
          <w:rFonts w:ascii="Arial" w:hAnsi="Arial" w:eastAsia="Arial" w:cs="Arial"/>
          <w:noProof w:val="0"/>
          <w:color w:val="000000" w:themeColor="text1" w:themeTint="FF" w:themeShade="FF"/>
          <w:sz w:val="24"/>
          <w:szCs w:val="24"/>
          <w:lang w:val="en-GB"/>
        </w:rPr>
        <w:t xml:space="preserve"> technologies.</w:t>
      </w:r>
      <w:r w:rsidRPr="751CEA5D" w:rsidR="3651DE43">
        <w:rPr>
          <w:rFonts w:ascii="Arial" w:hAnsi="Arial" w:eastAsia="Arial" w:cs="Arial"/>
          <w:noProof w:val="0"/>
          <w:color w:val="000000" w:themeColor="text1" w:themeTint="FF" w:themeShade="FF"/>
          <w:sz w:val="24"/>
          <w:szCs w:val="24"/>
          <w:lang w:val="en-GB"/>
        </w:rPr>
        <w:t xml:space="preserve"> Simple can sometimes prove more effective.</w:t>
      </w:r>
      <w:r w:rsidRPr="751CEA5D" w:rsidR="71CEE293">
        <w:rPr>
          <w:rFonts w:ascii="Arial" w:hAnsi="Arial" w:eastAsia="Arial" w:cs="Arial"/>
          <w:noProof w:val="0"/>
          <w:color w:val="000000" w:themeColor="text1" w:themeTint="FF" w:themeShade="FF"/>
          <w:sz w:val="24"/>
          <w:szCs w:val="24"/>
          <w:lang w:val="en-GB"/>
        </w:rPr>
        <w:t xml:space="preserve"> (VST Lighting, 2024) (Mount Lighting, 2025)</w:t>
      </w:r>
    </w:p>
    <w:p w:rsidR="751CEA5D" w:rsidP="751CEA5D" w:rsidRDefault="751CEA5D" w14:paraId="697AD6CC" w14:textId="77BD17C7">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7673A02D" w14:textId="3BE0BFBA">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433FA971" w14:textId="0409071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51CEA5D" w:rsidP="751CEA5D" w:rsidRDefault="751CEA5D" w14:paraId="1E956B6B" w14:textId="078DBDC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51CEA5D" w:rsidP="751CEA5D" w:rsidRDefault="751CEA5D" w14:paraId="49211C1C" w14:textId="176B6C5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51CEA5D" w:rsidP="751CEA5D" w:rsidRDefault="751CEA5D" w14:paraId="496F09F3" w14:textId="3230562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51CEA5D" w:rsidP="751CEA5D" w:rsidRDefault="751CEA5D" w14:paraId="5EF5AABA" w14:textId="5B81A1F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51CEA5D" w:rsidP="751CEA5D" w:rsidRDefault="751CEA5D" w14:paraId="2718C6E5" w14:textId="670D341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1CEE293" w:rsidP="751CEA5D" w:rsidRDefault="71CEE293" w14:paraId="0BBCA517" w14:textId="1860D97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71CEE293">
        <w:rPr>
          <w:rFonts w:ascii="Arial" w:hAnsi="Arial" w:eastAsia="Arial" w:cs="Arial"/>
          <w:b w:val="0"/>
          <w:bCs w:val="0"/>
          <w:i w:val="0"/>
          <w:iCs w:val="0"/>
          <w:caps w:val="0"/>
          <w:smallCaps w:val="0"/>
          <w:noProof w:val="0"/>
          <w:color w:val="000000" w:themeColor="text1" w:themeTint="FF" w:themeShade="FF"/>
          <w:sz w:val="28"/>
          <w:szCs w:val="28"/>
          <w:u w:val="single"/>
          <w:lang w:val="en-GB"/>
        </w:rPr>
        <w:t>5.9 Appendix 9</w:t>
      </w:r>
    </w:p>
    <w:p w:rsidR="71CEE293" w:rsidP="751CEA5D" w:rsidRDefault="71CEE293" w14:paraId="5AB54290" w14:textId="0C9BA1DF">
      <w:pPr>
        <w:bidi w:val="0"/>
        <w:spacing w:before="240" w:beforeAutospacing="off" w:after="240" w:afterAutospacing="off"/>
        <w:jc w:val="left"/>
        <w:rPr>
          <w:rFonts w:ascii="Arial" w:hAnsi="Arial" w:eastAsia="Arial" w:cs="Arial"/>
          <w:noProof w:val="0"/>
          <w:color w:val="000000" w:themeColor="text1" w:themeTint="FF" w:themeShade="FF"/>
          <w:sz w:val="28"/>
          <w:szCs w:val="28"/>
          <w:u w:val="single"/>
          <w:lang w:val="en-GB"/>
        </w:rPr>
      </w:pPr>
      <w:r w:rsidRPr="751CEA5D" w:rsidR="71CEE293">
        <w:rPr>
          <w:rFonts w:ascii="Arial" w:hAnsi="Arial" w:eastAsia="Arial" w:cs="Arial"/>
          <w:noProof w:val="0"/>
          <w:color w:val="000000" w:themeColor="text1" w:themeTint="FF" w:themeShade="FF"/>
          <w:sz w:val="28"/>
          <w:szCs w:val="28"/>
          <w:u w:val="single"/>
          <w:lang w:val="en-GB"/>
        </w:rPr>
        <w:t xml:space="preserve">Lifecycle Management – AI </w:t>
      </w:r>
    </w:p>
    <w:p w:rsidR="71CEE293" w:rsidP="751CEA5D" w:rsidRDefault="71CEE293" w14:paraId="4612A242" w14:textId="189E18A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71CEE293">
        <w:rPr>
          <w:rFonts w:ascii="Arial" w:hAnsi="Arial" w:eastAsia="Arial" w:cs="Arial"/>
          <w:color w:val="000000" w:themeColor="text1" w:themeTint="FF" w:themeShade="FF"/>
        </w:rPr>
        <w:t xml:space="preserve">To take it that step further, managing maintenance budgets can be </w:t>
      </w:r>
      <w:r w:rsidRPr="751CEA5D" w:rsidR="71CEE293">
        <w:rPr>
          <w:rFonts w:ascii="Arial" w:hAnsi="Arial" w:eastAsia="Arial" w:cs="Arial"/>
          <w:color w:val="000000" w:themeColor="text1" w:themeTint="FF" w:themeShade="FF"/>
        </w:rPr>
        <w:t>rather challenging</w:t>
      </w:r>
      <w:r w:rsidRPr="751CEA5D" w:rsidR="71CEE293">
        <w:rPr>
          <w:rFonts w:ascii="Arial" w:hAnsi="Arial" w:eastAsia="Arial" w:cs="Arial"/>
          <w:color w:val="000000" w:themeColor="text1" w:themeTint="FF" w:themeShade="FF"/>
        </w:rPr>
        <w:t xml:space="preserve">, especially if the building </w:t>
      </w:r>
      <w:r w:rsidRPr="751CEA5D" w:rsidR="71CEE293">
        <w:rPr>
          <w:rFonts w:ascii="Arial" w:hAnsi="Arial" w:eastAsia="Arial" w:cs="Arial"/>
          <w:color w:val="000000" w:themeColor="text1" w:themeTint="FF" w:themeShade="FF"/>
        </w:rPr>
        <w:t>appears to be</w:t>
      </w:r>
      <w:r w:rsidRPr="751CEA5D" w:rsidR="71CEE293">
        <w:rPr>
          <w:rFonts w:ascii="Arial" w:hAnsi="Arial" w:eastAsia="Arial" w:cs="Arial"/>
          <w:color w:val="000000" w:themeColor="text1" w:themeTint="FF" w:themeShade="FF"/>
        </w:rPr>
        <w:t xml:space="preserve"> performing well. However, as the previous use of the building comes to an end in October 2025, the gradual deterioration of the building’s systems is apparent (as only 1 generator is now working, from 6 brand new systems being fitted 10 years ago) and has resulted in long term issues such as occupant discomfort, particularly in phase 2, 2</w:t>
      </w:r>
      <w:r w:rsidRPr="751CEA5D" w:rsidR="71CEE293">
        <w:rPr>
          <w:rFonts w:ascii="Arial" w:hAnsi="Arial" w:eastAsia="Arial" w:cs="Arial"/>
          <w:color w:val="000000" w:themeColor="text1" w:themeTint="FF" w:themeShade="FF"/>
          <w:vertAlign w:val="superscript"/>
        </w:rPr>
        <w:t>nd</w:t>
      </w:r>
      <w:r w:rsidRPr="751CEA5D" w:rsidR="71CEE293">
        <w:rPr>
          <w:rFonts w:ascii="Arial" w:hAnsi="Arial" w:eastAsia="Arial" w:cs="Arial"/>
          <w:color w:val="000000" w:themeColor="text1" w:themeTint="FF" w:themeShade="FF"/>
        </w:rPr>
        <w:t xml:space="preserve"> floor being considered ‘extremely hot’. This is where AI can play a transformative role in continuously </w:t>
      </w:r>
      <w:r w:rsidRPr="751CEA5D" w:rsidR="71CEE293">
        <w:rPr>
          <w:rFonts w:ascii="Arial" w:hAnsi="Arial" w:eastAsia="Arial" w:cs="Arial"/>
          <w:color w:val="000000" w:themeColor="text1" w:themeTint="FF" w:themeShade="FF"/>
        </w:rPr>
        <w:t>monitoring</w:t>
      </w:r>
      <w:r w:rsidRPr="751CEA5D" w:rsidR="71CEE293">
        <w:rPr>
          <w:rFonts w:ascii="Arial" w:hAnsi="Arial" w:eastAsia="Arial" w:cs="Arial"/>
          <w:color w:val="000000" w:themeColor="text1" w:themeTint="FF" w:themeShade="FF"/>
        </w:rPr>
        <w:t xml:space="preserve"> the whole life performance of the building. Unlike humans, who may focus on the immediate costs of maintenance work, AI can optimise maintenance schedules as facility managers tend to focus on immediate cost savings which can lead to </w:t>
      </w:r>
      <w:r w:rsidRPr="751CEA5D" w:rsidR="71CEE293">
        <w:rPr>
          <w:rFonts w:ascii="Arial" w:hAnsi="Arial" w:eastAsia="Arial" w:cs="Arial"/>
          <w:b w:val="1"/>
          <w:bCs w:val="1"/>
          <w:color w:val="000000" w:themeColor="text1" w:themeTint="FF" w:themeShade="FF"/>
        </w:rPr>
        <w:t xml:space="preserve">reactive maintenance </w:t>
      </w:r>
      <w:r w:rsidRPr="751CEA5D" w:rsidR="71CEE293">
        <w:rPr>
          <w:rFonts w:ascii="Arial" w:hAnsi="Arial" w:eastAsia="Arial" w:cs="Arial"/>
          <w:b w:val="0"/>
          <w:bCs w:val="0"/>
          <w:color w:val="000000" w:themeColor="text1" w:themeTint="FF" w:themeShade="FF"/>
        </w:rPr>
        <w:t>(specifically in this case due its closure). Therefore, AI will supplement facility managers in shifting their focus from short-term performance savings to long-term value preservations that considers depreciation and replacement. This is where the</w:t>
      </w:r>
      <w:r w:rsidRPr="751CEA5D" w:rsidR="71CEE293">
        <w:rPr>
          <w:rFonts w:ascii="Arial" w:hAnsi="Arial" w:eastAsia="Arial" w:cs="Arial"/>
          <w:b w:val="1"/>
          <w:bCs w:val="1"/>
          <w:color w:val="000000" w:themeColor="text1" w:themeTint="FF" w:themeShade="FF"/>
        </w:rPr>
        <w:t xml:space="preserve"> </w:t>
      </w:r>
      <w:r w:rsidRPr="751CEA5D" w:rsidR="71CEE293">
        <w:rPr>
          <w:rFonts w:ascii="Arial" w:hAnsi="Arial" w:eastAsia="Arial" w:cs="Arial"/>
          <w:b w:val="1"/>
          <w:bCs w:val="1"/>
          <w:color w:val="000000" w:themeColor="text1" w:themeTint="FF" w:themeShade="FF"/>
          <w:u w:val="single"/>
        </w:rPr>
        <w:t>true value</w:t>
      </w:r>
      <w:r w:rsidRPr="751CEA5D" w:rsidR="71CEE293">
        <w:rPr>
          <w:rFonts w:ascii="Arial" w:hAnsi="Arial" w:eastAsia="Arial" w:cs="Arial"/>
          <w:b w:val="0"/>
          <w:bCs w:val="0"/>
          <w:color w:val="000000" w:themeColor="text1" w:themeTint="FF" w:themeShade="FF"/>
        </w:rPr>
        <w:t xml:space="preserve"> lies. (Facility Manager, 2025) (Williams, 2025) </w:t>
      </w:r>
      <w:r w:rsidRPr="751CEA5D" w:rsidR="71CEE293">
        <w:rPr>
          <w:rFonts w:ascii="Arial" w:hAnsi="Arial" w:eastAsia="Arial" w:cs="Arial"/>
          <w:noProof w:val="0"/>
          <w:color w:val="000000" w:themeColor="text1" w:themeTint="FF" w:themeShade="FF"/>
          <w:sz w:val="24"/>
          <w:szCs w:val="24"/>
          <w:lang w:val="en-GB"/>
        </w:rPr>
        <w:t>(Vert Energy Group, 2025) (Analytika, 2025)</w:t>
      </w:r>
    </w:p>
    <w:p w:rsidR="71CEE293" w:rsidP="751CEA5D" w:rsidRDefault="71CEE293" w14:paraId="3CA4EFDB" w14:textId="36C3C7A7">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71CEE293">
        <w:rPr>
          <w:rFonts w:ascii="Arial" w:hAnsi="Arial" w:eastAsia="Arial" w:cs="Arial"/>
          <w:color w:val="000000" w:themeColor="text1" w:themeTint="FF" w:themeShade="FF"/>
        </w:rPr>
        <w:t xml:space="preserve">If AI’s data-driven, value-focused solutions would’ve been in place to monitor the energy use and managing the maintenance of these systems in the existing use of the building, it could’ve flagged early signs of deterioration in generators, prevented costly breakdowns, extended the life span of the building’s performance (detecting inefficiencies before they become problematic), reduced unplanned downtime and increased asset management. Therefore, AI shifts the approach to whole-life asset management as it extends the useful life of systems, with machine learning continuously learning from operational data based on changing environmental conditions and reduces lifecycle costs through </w:t>
      </w:r>
      <w:r w:rsidRPr="751CEA5D" w:rsidR="71CEE293">
        <w:rPr>
          <w:rFonts w:ascii="Arial" w:hAnsi="Arial" w:eastAsia="Arial" w:cs="Arial"/>
          <w:b w:val="1"/>
          <w:bCs w:val="1"/>
          <w:color w:val="000000" w:themeColor="text1" w:themeTint="FF" w:themeShade="FF"/>
        </w:rPr>
        <w:t>predictive maintenance</w:t>
      </w:r>
      <w:r w:rsidRPr="751CEA5D" w:rsidR="71CEE293">
        <w:rPr>
          <w:rFonts w:ascii="Arial" w:hAnsi="Arial" w:eastAsia="Arial" w:cs="Arial"/>
          <w:b w:val="0"/>
          <w:bCs w:val="0"/>
          <w:color w:val="000000" w:themeColor="text1" w:themeTint="FF" w:themeShade="FF"/>
        </w:rPr>
        <w:t xml:space="preserve"> (e.g. forecasting when HVAC systems need a repair or service) based on data-driven decision-making</w:t>
      </w:r>
      <w:r w:rsidRPr="751CEA5D" w:rsidR="71CEE293">
        <w:rPr>
          <w:rFonts w:ascii="Arial" w:hAnsi="Arial" w:eastAsia="Arial" w:cs="Arial"/>
          <w:b w:val="0"/>
          <w:bCs w:val="0"/>
          <w:color w:val="000000" w:themeColor="text1" w:themeTint="FF" w:themeShade="FF"/>
        </w:rPr>
        <w:t xml:space="preserve">.  </w:t>
      </w:r>
      <w:r w:rsidRPr="751CEA5D" w:rsidR="71CEE293">
        <w:rPr>
          <w:rFonts w:ascii="Arial" w:hAnsi="Arial" w:eastAsia="Arial" w:cs="Arial"/>
          <w:noProof w:val="0"/>
          <w:color w:val="000000" w:themeColor="text1" w:themeTint="FF" w:themeShade="FF"/>
          <w:sz w:val="24"/>
          <w:szCs w:val="24"/>
          <w:lang w:val="en-GB"/>
        </w:rPr>
        <w:t>(Vert Energy Group, 2025) (Analytika, 2025)</w:t>
      </w:r>
    </w:p>
    <w:p w:rsidR="751CEA5D" w:rsidP="751CEA5D" w:rsidRDefault="751CEA5D" w14:paraId="1E1F00D3" w14:textId="0D1ADBDA">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4FA9404B" w14:textId="2D1AC46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14DEC986" w14:textId="2F7967C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5AA45BCA" w14:textId="1E0E44E6">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35AA40F2" w14:textId="697A30C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2B1122C9" w14:textId="45BDF8C7">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1CEE293" w:rsidP="751CEA5D" w:rsidRDefault="71CEE293" w14:paraId="2DAE2343" w14:textId="587AA085">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71CEE293">
        <w:rPr>
          <w:rFonts w:ascii="Arial" w:hAnsi="Arial" w:eastAsia="Arial" w:cs="Arial"/>
          <w:b w:val="0"/>
          <w:bCs w:val="0"/>
          <w:i w:val="0"/>
          <w:iCs w:val="0"/>
          <w:caps w:val="0"/>
          <w:smallCaps w:val="0"/>
          <w:noProof w:val="0"/>
          <w:color w:val="000000" w:themeColor="text1" w:themeTint="FF" w:themeShade="FF"/>
          <w:sz w:val="28"/>
          <w:szCs w:val="28"/>
          <w:u w:val="single"/>
          <w:lang w:val="en-GB"/>
        </w:rPr>
        <w:t>5.10 Appendix 10</w:t>
      </w:r>
    </w:p>
    <w:p w:rsidR="5E2DF334" w:rsidP="751CEA5D" w:rsidRDefault="5E2DF334" w14:paraId="5C07161D" w14:textId="588057FC">
      <w:pPr>
        <w:pStyle w:val="Normal"/>
        <w:bidi w:val="0"/>
        <w:spacing w:before="240" w:beforeAutospacing="off" w:after="240" w:afterAutospacing="off"/>
        <w:jc w:val="left"/>
        <w:rPr>
          <w:rFonts w:ascii="Arial" w:hAnsi="Arial" w:eastAsia="Arial" w:cs="Arial"/>
          <w:color w:val="000000" w:themeColor="text1" w:themeTint="FF" w:themeShade="FF"/>
          <w:sz w:val="28"/>
          <w:szCs w:val="28"/>
          <w:u w:val="single"/>
        </w:rPr>
      </w:pPr>
      <w:r w:rsidRPr="751CEA5D" w:rsidR="5E2DF334">
        <w:rPr>
          <w:rFonts w:ascii="Arial" w:hAnsi="Arial" w:eastAsia="Arial" w:cs="Arial"/>
          <w:color w:val="000000" w:themeColor="text1" w:themeTint="FF" w:themeShade="FF"/>
          <w:sz w:val="28"/>
          <w:szCs w:val="28"/>
          <w:u w:val="single"/>
        </w:rPr>
        <w:t>SMART Buildings – The Future of the Modern World</w:t>
      </w:r>
    </w:p>
    <w:p w:rsidR="5E2DF334" w:rsidP="751CEA5D" w:rsidRDefault="5E2DF334" w14:paraId="3DAB1C39" w14:textId="1A7C9353">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5E2DF334">
        <w:rPr>
          <w:rFonts w:ascii="Arial" w:hAnsi="Arial" w:eastAsia="Arial" w:cs="Arial"/>
          <w:color w:val="000000" w:themeColor="text1" w:themeTint="FF" w:themeShade="FF"/>
        </w:rPr>
        <w:t xml:space="preserve">As </w:t>
      </w:r>
      <w:r w:rsidRPr="751CEA5D" w:rsidR="5E2DF334">
        <w:rPr>
          <w:rFonts w:ascii="Arial" w:hAnsi="Arial" w:eastAsia="Arial" w:cs="Arial"/>
          <w:color w:val="000000" w:themeColor="text1" w:themeTint="FF" w:themeShade="FF"/>
        </w:rPr>
        <w:t>stated</w:t>
      </w:r>
      <w:r w:rsidRPr="751CEA5D" w:rsidR="5E2DF334">
        <w:rPr>
          <w:rFonts w:ascii="Arial" w:hAnsi="Arial" w:eastAsia="Arial" w:cs="Arial"/>
          <w:color w:val="000000" w:themeColor="text1" w:themeTint="FF" w:themeShade="FF"/>
        </w:rPr>
        <w:t xml:space="preserve"> with smart enabling, smart buildings are often interconnected with AI, sensors, automated systems and IoT to optimise the buildings operations by monitoring and controlling aspects of the building such as heating, cooling, </w:t>
      </w:r>
      <w:r w:rsidRPr="751CEA5D" w:rsidR="5E2DF334">
        <w:rPr>
          <w:rFonts w:ascii="Arial" w:hAnsi="Arial" w:eastAsia="Arial" w:cs="Arial"/>
          <w:color w:val="000000" w:themeColor="text1" w:themeTint="FF" w:themeShade="FF"/>
        </w:rPr>
        <w:t>lighting</w:t>
      </w:r>
      <w:r w:rsidRPr="751CEA5D" w:rsidR="5E2DF334">
        <w:rPr>
          <w:rFonts w:ascii="Arial" w:hAnsi="Arial" w:eastAsia="Arial" w:cs="Arial"/>
          <w:color w:val="000000" w:themeColor="text1" w:themeTint="FF" w:themeShade="FF"/>
        </w:rPr>
        <w:t xml:space="preserve"> and security. This is achieved by seamless data exchange and coordinated control of buildings systems and subsystems from a centralised automated platform. Some of these key f</w:t>
      </w:r>
      <w:r w:rsidRPr="751CEA5D" w:rsidR="5E2DF334">
        <w:rPr>
          <w:rFonts w:ascii="Arial" w:hAnsi="Arial" w:eastAsia="Arial" w:cs="Arial"/>
          <w:noProof w:val="0"/>
          <w:color w:val="000000" w:themeColor="text1" w:themeTint="FF" w:themeShade="FF"/>
          <w:sz w:val="24"/>
          <w:szCs w:val="24"/>
          <w:lang w:val="en-GB"/>
        </w:rPr>
        <w:t>eatures of smart buildings include:</w:t>
      </w:r>
    </w:p>
    <w:p w:rsidR="5E2DF334" w:rsidP="751CEA5D" w:rsidRDefault="5E2DF334" w14:paraId="371061A4" w14:textId="34AFE1B9">
      <w:pPr>
        <w:pStyle w:val="Normal"/>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51CEA5D" w:rsidR="5E2DF334">
        <w:rPr>
          <w:rFonts w:ascii="Arial" w:hAnsi="Arial" w:eastAsia="Arial" w:cs="Arial"/>
          <w:b w:val="1"/>
          <w:bCs w:val="1"/>
          <w:color w:val="000000" w:themeColor="text1" w:themeTint="FF" w:themeShade="FF"/>
        </w:rPr>
        <w:t>Maintenance Optimisation:</w:t>
      </w:r>
      <w:r w:rsidRPr="751CEA5D" w:rsidR="5E2DF334">
        <w:rPr>
          <w:rFonts w:ascii="Arial" w:hAnsi="Arial" w:eastAsia="Arial" w:cs="Arial"/>
          <w:color w:val="000000" w:themeColor="text1" w:themeTint="FF" w:themeShade="FF"/>
        </w:rPr>
        <w:t xml:space="preserve"> A key feature of smart buildings is predictive maintenance. Proactive intervention reduces downtime and maintenance costs by proactively </w:t>
      </w:r>
      <w:r w:rsidRPr="751CEA5D" w:rsidR="5E2DF334">
        <w:rPr>
          <w:rFonts w:ascii="Arial" w:hAnsi="Arial" w:eastAsia="Arial" w:cs="Arial"/>
          <w:color w:val="000000" w:themeColor="text1" w:themeTint="FF" w:themeShade="FF"/>
        </w:rPr>
        <w:t>monitoring</w:t>
      </w:r>
      <w:r w:rsidRPr="751CEA5D" w:rsidR="5E2DF334">
        <w:rPr>
          <w:rFonts w:ascii="Arial" w:hAnsi="Arial" w:eastAsia="Arial" w:cs="Arial"/>
          <w:color w:val="000000" w:themeColor="text1" w:themeTint="FF" w:themeShade="FF"/>
        </w:rPr>
        <w:t xml:space="preserve"> equipment performance and health in real time.</w:t>
      </w:r>
    </w:p>
    <w:p w:rsidR="5E2DF334" w:rsidP="751CEA5D" w:rsidRDefault="5E2DF334" w14:paraId="0A2F7E09" w14:textId="2E2D17BC">
      <w:pPr>
        <w:pStyle w:val="Normal"/>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51CEA5D" w:rsidR="5E2DF334">
        <w:rPr>
          <w:rFonts w:ascii="Arial" w:hAnsi="Arial" w:eastAsia="Arial" w:cs="Arial"/>
          <w:b w:val="1"/>
          <w:bCs w:val="1"/>
          <w:color w:val="000000" w:themeColor="text1" w:themeTint="FF" w:themeShade="FF"/>
        </w:rPr>
        <w:t>Security</w:t>
      </w:r>
      <w:r w:rsidRPr="751CEA5D" w:rsidR="5E2DF334">
        <w:rPr>
          <w:rFonts w:ascii="Arial" w:hAnsi="Arial" w:eastAsia="Arial" w:cs="Arial"/>
          <w:color w:val="000000" w:themeColor="text1" w:themeTint="FF" w:themeShade="FF"/>
        </w:rPr>
        <w:t>: As the Civic Centre faces regular anti-social behaviour and potential cyber-attacks, smart buildings can introduce surveillance systems and biometric access controls (for instance biometric authentication based on behavioural biometrics such as voice recognition) for convenience and advanced security measures. These potential threats can be highlighted by detecting anomalies through AI-based algorithms.</w:t>
      </w:r>
    </w:p>
    <w:p w:rsidR="5E2DF334" w:rsidP="751CEA5D" w:rsidRDefault="5E2DF334" w14:paraId="71D8A985" w14:textId="538B0087">
      <w:pPr>
        <w:pStyle w:val="Normal"/>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51CEA5D" w:rsidR="5E2DF334">
        <w:rPr>
          <w:rFonts w:ascii="Arial" w:hAnsi="Arial" w:eastAsia="Arial" w:cs="Arial"/>
          <w:b w:val="1"/>
          <w:bCs w:val="1"/>
          <w:color w:val="000000" w:themeColor="text1" w:themeTint="FF" w:themeShade="FF"/>
        </w:rPr>
        <w:t>Occupant Comfort:</w:t>
      </w:r>
      <w:r w:rsidRPr="751CEA5D" w:rsidR="5E2DF334">
        <w:rPr>
          <w:rFonts w:ascii="Arial" w:hAnsi="Arial" w:eastAsia="Arial" w:cs="Arial"/>
          <w:color w:val="000000" w:themeColor="text1" w:themeTint="FF" w:themeShade="FF"/>
        </w:rPr>
        <w:t xml:space="preserve"> Smart building designs with occupancy sensors can automatically adjust to individual preferences such as personalised lighting or pre-heating rooms to a certain temperature for improved occupant comfort and pleasant working conditions. </w:t>
      </w:r>
    </w:p>
    <w:p w:rsidR="5E2DF334" w:rsidP="751CEA5D" w:rsidRDefault="5E2DF334" w14:paraId="16C1F41A" w14:textId="7ADA361E">
      <w:pPr>
        <w:pStyle w:val="Normal"/>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Pr="751CEA5D" w:rsidR="5E2DF334">
        <w:rPr>
          <w:rFonts w:ascii="Arial" w:hAnsi="Arial" w:eastAsia="Arial" w:cs="Arial"/>
          <w:b w:val="1"/>
          <w:bCs w:val="1"/>
          <w:color w:val="000000" w:themeColor="text1" w:themeTint="FF" w:themeShade="FF"/>
        </w:rPr>
        <w:t>Energy Efficiency</w:t>
      </w:r>
      <w:r w:rsidRPr="751CEA5D" w:rsidR="5E2DF334">
        <w:rPr>
          <w:rFonts w:ascii="Arial" w:hAnsi="Arial" w:eastAsia="Arial" w:cs="Arial"/>
          <w:color w:val="000000" w:themeColor="text1" w:themeTint="FF" w:themeShade="FF"/>
        </w:rPr>
        <w:t xml:space="preserve">: Beyond these ancillary benefits, smart buildings redefine efficiency and innovation by advanced Building Management Systems (BMS) or Computer Aided Facility Management (CAFM) which allow facility managers to </w:t>
      </w:r>
      <w:r w:rsidRPr="751CEA5D" w:rsidR="5E2DF334">
        <w:rPr>
          <w:rFonts w:ascii="Arial" w:hAnsi="Arial" w:eastAsia="Arial" w:cs="Arial"/>
          <w:color w:val="000000" w:themeColor="text1" w:themeTint="FF" w:themeShade="FF"/>
        </w:rPr>
        <w:t>monitor</w:t>
      </w:r>
      <w:r w:rsidRPr="751CEA5D" w:rsidR="5E2DF334">
        <w:rPr>
          <w:rFonts w:ascii="Arial" w:hAnsi="Arial" w:eastAsia="Arial" w:cs="Arial"/>
          <w:color w:val="000000" w:themeColor="text1" w:themeTint="FF" w:themeShade="FF"/>
        </w:rPr>
        <w:t xml:space="preserve"> and control building systems remotely. This expansive system for building automation for Measurment, Control and Regulation (MCR) technology can improve the Civic Centre’s energy efficiency by tracking real-time data on energy consumption</w:t>
      </w:r>
      <w:r w:rsidRPr="751CEA5D" w:rsidR="5E2DF334">
        <w:rPr>
          <w:rFonts w:ascii="Arial" w:hAnsi="Arial" w:eastAsia="Arial" w:cs="Arial"/>
          <w:color w:val="000000" w:themeColor="text1" w:themeTint="FF" w:themeShade="FF"/>
        </w:rPr>
        <w:t xml:space="preserve"> and reducing overall operational costs from wasted energy</w:t>
      </w:r>
      <w:r w:rsidRPr="751CEA5D" w:rsidR="25954DD4">
        <w:rPr>
          <w:rFonts w:ascii="Arial" w:hAnsi="Arial" w:eastAsia="Arial" w:cs="Arial"/>
          <w:color w:val="000000" w:themeColor="text1" w:themeTint="FF" w:themeShade="FF"/>
        </w:rPr>
        <w:t xml:space="preserve"> (refer to Appendix 15).</w:t>
      </w:r>
    </w:p>
    <w:p w:rsidR="5E2DF334" w:rsidP="751CEA5D" w:rsidRDefault="5E2DF334" w14:paraId="0D891ADD" w14:textId="25E8AB6A">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5E2DF334">
        <w:rPr>
          <w:rFonts w:ascii="Arial" w:hAnsi="Arial" w:eastAsia="Arial" w:cs="Arial"/>
          <w:color w:val="000000" w:themeColor="text1" w:themeTint="FF" w:themeShade="FF"/>
        </w:rPr>
        <w:t xml:space="preserve">Sources: </w:t>
      </w:r>
      <w:r w:rsidRPr="751CEA5D" w:rsidR="223671A5">
        <w:rPr>
          <w:rFonts w:ascii="Arial" w:hAnsi="Arial" w:eastAsia="Arial" w:cs="Arial"/>
          <w:noProof w:val="0"/>
          <w:color w:val="000000" w:themeColor="text1" w:themeTint="FF" w:themeShade="FF"/>
          <w:sz w:val="24"/>
          <w:szCs w:val="24"/>
          <w:lang w:val="en-GB"/>
        </w:rPr>
        <w:t>(Autodesk, 2025)</w:t>
      </w:r>
      <w:r w:rsidRPr="751CEA5D" w:rsidR="5E2DF334">
        <w:rPr>
          <w:rFonts w:ascii="Arial" w:hAnsi="Arial" w:eastAsia="Arial" w:cs="Arial"/>
          <w:noProof w:val="0"/>
          <w:color w:val="000000" w:themeColor="text1" w:themeTint="FF" w:themeShade="FF"/>
          <w:sz w:val="24"/>
          <w:szCs w:val="24"/>
          <w:lang w:val="en-GB"/>
        </w:rPr>
        <w:t xml:space="preserve"> and </w:t>
      </w:r>
      <w:r w:rsidRPr="751CEA5D" w:rsidR="36282653">
        <w:rPr>
          <w:rFonts w:ascii="Arial" w:hAnsi="Arial" w:eastAsia="Arial" w:cs="Arial"/>
          <w:noProof w:val="0"/>
          <w:color w:val="000000" w:themeColor="text1" w:themeTint="FF" w:themeShade="FF"/>
          <w:sz w:val="24"/>
          <w:szCs w:val="24"/>
          <w:lang w:val="en-GB"/>
        </w:rPr>
        <w:t>(DEOS, 2023)</w:t>
      </w:r>
    </w:p>
    <w:p w:rsidR="751CEA5D" w:rsidP="751CEA5D" w:rsidRDefault="751CEA5D" w14:paraId="3DF77AE5" w14:textId="091BEF0E">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5E2DF334" w:rsidP="751CEA5D" w:rsidRDefault="5E2DF334" w14:paraId="003DC338" w14:textId="0CF801EC">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51CEA5D" w:rsidR="5E2DF334">
        <w:rPr>
          <w:rFonts w:ascii="Arial" w:hAnsi="Arial" w:eastAsia="Arial" w:cs="Arial"/>
          <w:b w:val="1"/>
          <w:bCs w:val="1"/>
          <w:noProof w:val="0"/>
          <w:color w:val="000000" w:themeColor="text1" w:themeTint="FF" w:themeShade="FF"/>
          <w:sz w:val="24"/>
          <w:szCs w:val="24"/>
          <w:u w:val="single"/>
          <w:lang w:val="en-GB"/>
        </w:rPr>
        <w:t>BREEAM Whole life performance Strategy</w:t>
      </w:r>
      <w:r w:rsidRPr="751CEA5D" w:rsidR="5E2DF334">
        <w:rPr>
          <w:rFonts w:ascii="Arial" w:hAnsi="Arial" w:eastAsia="Arial" w:cs="Arial"/>
          <w:noProof w:val="0"/>
          <w:color w:val="000000" w:themeColor="text1" w:themeTint="FF" w:themeShade="FF"/>
          <w:sz w:val="24"/>
          <w:szCs w:val="24"/>
          <w:u w:val="single"/>
          <w:lang w:val="en-GB"/>
        </w:rPr>
        <w:t>:</w:t>
      </w:r>
    </w:p>
    <w:p w:rsidR="5E2DF334" w:rsidP="751CEA5D" w:rsidRDefault="5E2DF334" w14:paraId="3A6FC382" w14:textId="215EAC2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5E2DF334">
        <w:rPr>
          <w:rFonts w:ascii="Arial" w:hAnsi="Arial" w:eastAsia="Arial" w:cs="Arial"/>
          <w:noProof w:val="0"/>
          <w:color w:val="000000" w:themeColor="text1" w:themeTint="FF" w:themeShade="FF"/>
          <w:sz w:val="24"/>
          <w:szCs w:val="24"/>
          <w:u w:val="none"/>
          <w:lang w:val="en-GB"/>
        </w:rPr>
        <w:t xml:space="preserve">BREEAM supports whole life performance by regulating and analysing key performance indicators such as the conditions of critical assets, bridge gaps between design intent and operational performance and energy consumption, facility managers can proactively address emerging issues before developing into unprecedented costly repairs. Therefore, using smart technologies such as BIM, digital twins, sensors, IoT devices and AI-driven predictive maintenance will complement the whole-life performance strategy. This forward-looking and solution-focused approach can optimise the building’s performance from the design and construction to the eventual repurposing or demolition. </w:t>
      </w:r>
      <w:r w:rsidRPr="751CEA5D" w:rsidR="5E2DF334">
        <w:rPr>
          <w:rFonts w:ascii="Arial" w:hAnsi="Arial" w:eastAsia="Arial" w:cs="Arial"/>
          <w:noProof w:val="0"/>
          <w:color w:val="000000" w:themeColor="text1" w:themeTint="FF" w:themeShade="FF"/>
          <w:sz w:val="24"/>
          <w:szCs w:val="24"/>
          <w:u w:val="none"/>
          <w:lang w:val="en-GB"/>
        </w:rPr>
        <w:t>This’ll</w:t>
      </w:r>
      <w:r w:rsidRPr="751CEA5D" w:rsidR="5E2DF334">
        <w:rPr>
          <w:rFonts w:ascii="Arial" w:hAnsi="Arial" w:eastAsia="Arial" w:cs="Arial"/>
          <w:noProof w:val="0"/>
          <w:color w:val="000000" w:themeColor="text1" w:themeTint="FF" w:themeShade="FF"/>
          <w:sz w:val="24"/>
          <w:szCs w:val="24"/>
          <w:u w:val="none"/>
          <w:lang w:val="en-GB"/>
        </w:rPr>
        <w:t xml:space="preserve"> ensure that the operational performance in the building’s systems will remain cost-effective and efficient throughout the whole lifecycle as the investment return will produce long-term value for the Civic Centre. This pre-emptively </w:t>
      </w:r>
      <w:r w:rsidRPr="751CEA5D" w:rsidR="5E2DF334">
        <w:rPr>
          <w:rFonts w:ascii="Arial" w:hAnsi="Arial" w:eastAsia="Arial" w:cs="Arial"/>
          <w:noProof w:val="0"/>
          <w:color w:val="000000" w:themeColor="text1" w:themeTint="FF" w:themeShade="FF"/>
          <w:sz w:val="24"/>
          <w:szCs w:val="24"/>
          <w:u w:val="none"/>
          <w:lang w:val="en-GB"/>
        </w:rPr>
        <w:t>goes without saying</w:t>
      </w:r>
      <w:r w:rsidRPr="751CEA5D" w:rsidR="5E2DF334">
        <w:rPr>
          <w:rFonts w:ascii="Arial" w:hAnsi="Arial" w:eastAsia="Arial" w:cs="Arial"/>
          <w:noProof w:val="0"/>
          <w:color w:val="000000" w:themeColor="text1" w:themeTint="FF" w:themeShade="FF"/>
          <w:sz w:val="24"/>
          <w:szCs w:val="24"/>
          <w:u w:val="none"/>
          <w:lang w:val="en-GB"/>
        </w:rPr>
        <w:t>, ‘you get what you pay for</w:t>
      </w:r>
      <w:r w:rsidRPr="751CEA5D" w:rsidR="5E2DF334">
        <w:rPr>
          <w:rFonts w:ascii="Arial" w:hAnsi="Arial" w:eastAsia="Arial" w:cs="Arial"/>
          <w:noProof w:val="0"/>
          <w:color w:val="000000" w:themeColor="text1" w:themeTint="FF" w:themeShade="FF"/>
          <w:sz w:val="24"/>
          <w:szCs w:val="24"/>
          <w:u w:val="none"/>
          <w:lang w:val="en-GB"/>
        </w:rPr>
        <w:t>’,</w:t>
      </w:r>
      <w:r w:rsidRPr="751CEA5D" w:rsidR="5E2DF334">
        <w:rPr>
          <w:rFonts w:ascii="Arial" w:hAnsi="Arial" w:eastAsia="Arial" w:cs="Arial"/>
          <w:noProof w:val="0"/>
          <w:color w:val="000000" w:themeColor="text1" w:themeTint="FF" w:themeShade="FF"/>
          <w:sz w:val="24"/>
          <w:szCs w:val="24"/>
          <w:u w:val="none"/>
          <w:lang w:val="en-GB"/>
        </w:rPr>
        <w:t xml:space="preserve"> as the value far exceeds the </w:t>
      </w:r>
      <w:r w:rsidRPr="751CEA5D" w:rsidR="5E2DF334">
        <w:rPr>
          <w:rFonts w:ascii="Arial" w:hAnsi="Arial" w:eastAsia="Arial" w:cs="Arial"/>
          <w:noProof w:val="0"/>
          <w:color w:val="000000" w:themeColor="text1" w:themeTint="FF" w:themeShade="FF"/>
          <w:sz w:val="24"/>
          <w:szCs w:val="24"/>
          <w:u w:val="none"/>
          <w:lang w:val="en-GB"/>
        </w:rPr>
        <w:t>initial</w:t>
      </w:r>
      <w:r w:rsidRPr="751CEA5D" w:rsidR="5E2DF334">
        <w:rPr>
          <w:rFonts w:ascii="Arial" w:hAnsi="Arial" w:eastAsia="Arial" w:cs="Arial"/>
          <w:noProof w:val="0"/>
          <w:color w:val="000000" w:themeColor="text1" w:themeTint="FF" w:themeShade="FF"/>
          <w:sz w:val="24"/>
          <w:szCs w:val="24"/>
          <w:u w:val="none"/>
          <w:lang w:val="en-GB"/>
        </w:rPr>
        <w:t xml:space="preserve"> investment.</w:t>
      </w:r>
      <w:r w:rsidRPr="751CEA5D" w:rsidR="0B87A6CF">
        <w:rPr>
          <w:rFonts w:ascii="Arial" w:hAnsi="Arial" w:eastAsia="Arial" w:cs="Arial"/>
          <w:noProof w:val="0"/>
          <w:color w:val="000000" w:themeColor="text1" w:themeTint="FF" w:themeShade="FF"/>
          <w:sz w:val="24"/>
          <w:szCs w:val="24"/>
          <w:u w:val="none"/>
          <w:lang w:val="en-GB"/>
        </w:rPr>
        <w:t xml:space="preserve"> </w:t>
      </w:r>
      <w:r w:rsidRPr="751CEA5D" w:rsidR="0B87A6CF">
        <w:rPr>
          <w:rFonts w:ascii="Arial" w:hAnsi="Arial" w:eastAsia="Arial" w:cs="Arial"/>
          <w:noProof w:val="0"/>
          <w:color w:val="000000" w:themeColor="text1" w:themeTint="FF" w:themeShade="FF"/>
          <w:sz w:val="24"/>
          <w:szCs w:val="24"/>
          <w:lang w:val="en-GB"/>
        </w:rPr>
        <w:t>(BREEAM, 2025)</w:t>
      </w:r>
    </w:p>
    <w:p w:rsidR="751CEA5D" w:rsidP="751CEA5D" w:rsidRDefault="751CEA5D" w14:paraId="4D123339" w14:textId="3F7CACEA">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37C74F39" w:rsidP="751CEA5D" w:rsidRDefault="37C74F39" w14:paraId="79DA6886" w14:textId="060721CD">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37C74F39">
        <w:rPr>
          <w:rFonts w:ascii="Arial" w:hAnsi="Arial" w:eastAsia="Arial" w:cs="Arial"/>
          <w:b w:val="0"/>
          <w:bCs w:val="0"/>
          <w:i w:val="0"/>
          <w:iCs w:val="0"/>
          <w:caps w:val="0"/>
          <w:smallCaps w:val="0"/>
          <w:noProof w:val="0"/>
          <w:color w:val="000000" w:themeColor="text1" w:themeTint="FF" w:themeShade="FF"/>
          <w:sz w:val="28"/>
          <w:szCs w:val="28"/>
          <w:u w:val="single"/>
          <w:lang w:val="en-GB"/>
        </w:rPr>
        <w:t>5.11 Appendix 11</w:t>
      </w:r>
    </w:p>
    <w:p w:rsidR="37C74F39" w:rsidP="751CEA5D" w:rsidRDefault="37C74F39" w14:paraId="390BA909" w14:textId="4698349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51CEA5D" w:rsidR="37C74F39">
        <w:rPr>
          <w:rFonts w:ascii="Arial" w:hAnsi="Arial" w:eastAsia="Arial" w:cs="Arial"/>
          <w:noProof w:val="0"/>
          <w:color w:val="000000" w:themeColor="text1" w:themeTint="FF" w:themeShade="FF"/>
          <w:sz w:val="28"/>
          <w:szCs w:val="28"/>
          <w:u w:val="single"/>
          <w:lang w:val="en-GB"/>
        </w:rPr>
        <w:t>The Crystal, The Al Bahar Towers and The Edge</w:t>
      </w:r>
    </w:p>
    <w:p w:rsidR="37C74F39" w:rsidP="751CEA5D" w:rsidRDefault="37C74F39" w14:paraId="013A3E48" w14:textId="3F6C12EE">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51CEA5D" w:rsidR="37C74F39">
        <w:rPr>
          <w:rFonts w:ascii="Arial" w:hAnsi="Arial" w:eastAsia="Arial" w:cs="Arial"/>
          <w:noProof w:val="0"/>
          <w:color w:val="000000" w:themeColor="text1" w:themeTint="FF" w:themeShade="FF"/>
          <w:sz w:val="28"/>
          <w:szCs w:val="28"/>
          <w:u w:val="single"/>
          <w:lang w:val="en-GB"/>
        </w:rPr>
        <w:t>The Crystal</w:t>
      </w:r>
    </w:p>
    <w:p w:rsidR="37C74F39" w:rsidP="751CEA5D" w:rsidRDefault="37C74F39" w14:paraId="17326014" w14:textId="54541484">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37C74F39">
        <w:drawing>
          <wp:inline wp14:editId="1D0E8C46" wp14:anchorId="7906D655">
            <wp:extent cx="5029200" cy="3057525"/>
            <wp:effectExtent l="0" t="0" r="0" b="0"/>
            <wp:docPr id="1889255898" name="" title=""/>
            <wp:cNvGraphicFramePr>
              <a:graphicFrameLocks noChangeAspect="1"/>
            </wp:cNvGraphicFramePr>
            <a:graphic>
              <a:graphicData uri="http://schemas.openxmlformats.org/drawingml/2006/picture">
                <pic:pic>
                  <pic:nvPicPr>
                    <pic:cNvPr id="0" name=""/>
                    <pic:cNvPicPr/>
                  </pic:nvPicPr>
                  <pic:blipFill>
                    <a:blip r:embed="R0549ed9b5d484e87">
                      <a:extLst>
                        <a:ext xmlns:a="http://schemas.openxmlformats.org/drawingml/2006/main" uri="{28A0092B-C50C-407E-A947-70E740481C1C}">
                          <a14:useLocalDpi val="0"/>
                        </a:ext>
                      </a:extLst>
                    </a:blip>
                    <a:stretch>
                      <a:fillRect/>
                    </a:stretch>
                  </pic:blipFill>
                  <pic:spPr>
                    <a:xfrm>
                      <a:off x="0" y="0"/>
                      <a:ext cx="5029200" cy="3057525"/>
                    </a:xfrm>
                    <a:prstGeom prst="rect">
                      <a:avLst/>
                    </a:prstGeom>
                  </pic:spPr>
                </pic:pic>
              </a:graphicData>
            </a:graphic>
          </wp:inline>
        </w:drawing>
      </w:r>
    </w:p>
    <w:p w:rsidR="37C74F39" w:rsidP="751CEA5D" w:rsidRDefault="37C74F39" w14:paraId="64076DFF" w14:textId="02B879C2">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7C74F39">
        <w:rPr>
          <w:rFonts w:ascii="Arial" w:hAnsi="Arial" w:eastAsia="Arial" w:cs="Arial"/>
          <w:noProof w:val="0"/>
          <w:color w:val="000000" w:themeColor="text1" w:themeTint="FF" w:themeShade="FF"/>
          <w:sz w:val="24"/>
          <w:szCs w:val="24"/>
          <w:u w:val="none"/>
          <w:lang w:val="en-GB"/>
        </w:rPr>
        <w:t>Source: (Wilkinson Eyre Architects, 2012)</w:t>
      </w:r>
    </w:p>
    <w:p w:rsidR="37C74F39" w:rsidP="751CEA5D" w:rsidRDefault="37C74F39" w14:paraId="5382B0ED" w14:textId="2BAE7522">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u w:val="none"/>
          <w:lang w:val="en-GB"/>
        </w:rPr>
      </w:pPr>
      <w:r w:rsidRPr="751CEA5D" w:rsidR="37C74F39">
        <w:rPr>
          <w:rFonts w:ascii="Arial" w:hAnsi="Arial" w:eastAsia="Arial" w:cs="Arial"/>
          <w:noProof w:val="0"/>
          <w:color w:val="000000" w:themeColor="text1" w:themeTint="FF" w:themeShade="FF"/>
          <w:sz w:val="24"/>
          <w:szCs w:val="24"/>
          <w:u w:val="none"/>
          <w:lang w:val="en-GB"/>
        </w:rPr>
        <w:t xml:space="preserve">Considered as one of the most sustainable buildings in the world with BREEAM Outstanding and LEED Platinum is The Crystal in East London. To generate 20% of its total power through renewable energy, The Crystal-shaped design envelope </w:t>
      </w:r>
      <w:r w:rsidRPr="751CEA5D" w:rsidR="37C74F39">
        <w:rPr>
          <w:rFonts w:ascii="Arial" w:hAnsi="Arial" w:eastAsia="Arial" w:cs="Arial"/>
          <w:noProof w:val="0"/>
          <w:color w:val="000000" w:themeColor="text1" w:themeTint="FF" w:themeShade="FF"/>
          <w:sz w:val="24"/>
          <w:szCs w:val="24"/>
          <w:u w:val="none"/>
          <w:lang w:val="en-GB"/>
        </w:rPr>
        <w:t>contains</w:t>
      </w:r>
      <w:r w:rsidRPr="751CEA5D" w:rsidR="37C74F39">
        <w:rPr>
          <w:rFonts w:ascii="Arial" w:hAnsi="Arial" w:eastAsia="Arial" w:cs="Arial"/>
          <w:noProof w:val="0"/>
          <w:color w:val="000000" w:themeColor="text1" w:themeTint="FF" w:themeShade="FF"/>
          <w:sz w:val="24"/>
          <w:szCs w:val="24"/>
          <w:u w:val="none"/>
          <w:lang w:val="en-GB"/>
        </w:rPr>
        <w:t xml:space="preserve"> roof-mounted photovoltaic panels which </w:t>
      </w:r>
      <w:r w:rsidRPr="751CEA5D" w:rsidR="37C74F39">
        <w:rPr>
          <w:rFonts w:ascii="Arial" w:hAnsi="Arial" w:eastAsia="Arial" w:cs="Arial"/>
          <w:noProof w:val="0"/>
          <w:color w:val="000000" w:themeColor="text1" w:themeTint="FF" w:themeShade="FF"/>
          <w:sz w:val="24"/>
          <w:szCs w:val="24"/>
          <w:u w:val="none"/>
          <w:lang w:val="en-GB"/>
        </w:rPr>
        <w:t>essentially converts</w:t>
      </w:r>
      <w:r w:rsidRPr="751CEA5D" w:rsidR="37C74F39">
        <w:rPr>
          <w:rFonts w:ascii="Arial" w:hAnsi="Arial" w:eastAsia="Arial" w:cs="Arial"/>
          <w:noProof w:val="0"/>
          <w:color w:val="000000" w:themeColor="text1" w:themeTint="FF" w:themeShade="FF"/>
          <w:sz w:val="24"/>
          <w:szCs w:val="24"/>
          <w:u w:val="none"/>
          <w:lang w:val="en-GB"/>
        </w:rPr>
        <w:t xml:space="preserve"> sunlight into electricity using the photovoltaic effect. Furthermore, IoT sensors continuously </w:t>
      </w:r>
      <w:r w:rsidRPr="751CEA5D" w:rsidR="37C74F39">
        <w:rPr>
          <w:rFonts w:ascii="Arial" w:hAnsi="Arial" w:eastAsia="Arial" w:cs="Arial"/>
          <w:noProof w:val="0"/>
          <w:color w:val="000000" w:themeColor="text1" w:themeTint="FF" w:themeShade="FF"/>
          <w:sz w:val="24"/>
          <w:szCs w:val="24"/>
          <w:u w:val="none"/>
          <w:lang w:val="en-GB"/>
        </w:rPr>
        <w:t>monitor</w:t>
      </w:r>
      <w:r w:rsidRPr="751CEA5D" w:rsidR="37C74F39">
        <w:rPr>
          <w:rFonts w:ascii="Arial" w:hAnsi="Arial" w:eastAsia="Arial" w:cs="Arial"/>
          <w:noProof w:val="0"/>
          <w:color w:val="000000" w:themeColor="text1" w:themeTint="FF" w:themeShade="FF"/>
          <w:sz w:val="24"/>
          <w:szCs w:val="24"/>
          <w:u w:val="none"/>
          <w:lang w:val="en-GB"/>
        </w:rPr>
        <w:t xml:space="preserve"> and automatically adjust lighting systems to conserve energy. In turn, this reduces electricity costs and lowers the overall carbon footprint</w:t>
      </w:r>
      <w:r w:rsidRPr="751CEA5D" w:rsidR="37C74F39">
        <w:rPr>
          <w:rFonts w:ascii="Arial" w:hAnsi="Arial" w:eastAsia="Arial" w:cs="Arial"/>
          <w:noProof w:val="0"/>
          <w:color w:val="000000" w:themeColor="text1" w:themeTint="FF" w:themeShade="FF"/>
          <w:sz w:val="24"/>
          <w:szCs w:val="24"/>
          <w:u w:val="none"/>
          <w:lang w:val="en-GB"/>
        </w:rPr>
        <w:t xml:space="preserve">.  </w:t>
      </w:r>
      <w:r w:rsidRPr="751CEA5D" w:rsidR="37C74F39">
        <w:rPr>
          <w:rFonts w:ascii="Arial" w:hAnsi="Arial" w:eastAsia="Arial" w:cs="Arial"/>
          <w:noProof w:val="0"/>
          <w:color w:val="000000" w:themeColor="text1" w:themeTint="FF" w:themeShade="FF"/>
          <w:sz w:val="24"/>
          <w:szCs w:val="24"/>
          <w:u w:val="none"/>
          <w:lang w:val="en-GB"/>
        </w:rPr>
        <w:t>(UCEM, 2025) (ISG Ltd, 2025)</w:t>
      </w:r>
    </w:p>
    <w:p w:rsidR="37C74F39" w:rsidP="751CEA5D" w:rsidRDefault="37C74F39" w14:paraId="667BCFFE" w14:textId="4CD2C79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7C74F39">
        <w:rPr>
          <w:rFonts w:ascii="Arial" w:hAnsi="Arial" w:eastAsia="Arial" w:cs="Arial"/>
          <w:noProof w:val="0"/>
          <w:color w:val="000000" w:themeColor="text1" w:themeTint="FF" w:themeShade="FF"/>
          <w:sz w:val="24"/>
          <w:szCs w:val="24"/>
          <w:u w:val="none"/>
          <w:lang w:val="en-GB"/>
        </w:rPr>
        <w:t>In addition, The Crystal includes an array of 38x150m deep geothermal bores with 160, 21m deep energy piles for 100% space heating. However, for the Civic Centre, since the foundations anchors the superstructure with 35 feet of reinforced concrete in the ground, the cost would be phenomenal along with a flood of risks. (ISG Ltd, 2025)</w:t>
      </w:r>
    </w:p>
    <w:p w:rsidR="751CEA5D" w:rsidP="751CEA5D" w:rsidRDefault="751CEA5D" w14:paraId="052260B7" w14:textId="33C97E9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51CEA5D" w:rsidP="751CEA5D" w:rsidRDefault="751CEA5D" w14:paraId="67046A5A" w14:textId="755719AB">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51CEA5D" w:rsidP="751CEA5D" w:rsidRDefault="751CEA5D" w14:paraId="3208311C" w14:textId="07798C3A">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51CEA5D" w:rsidP="751CEA5D" w:rsidRDefault="751CEA5D" w14:paraId="2BD5A57B" w14:textId="74FB9DC8">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51CEA5D" w:rsidP="751CEA5D" w:rsidRDefault="751CEA5D" w14:paraId="3E1C4C3E" w14:textId="1F76968A">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51CEA5D" w:rsidP="751CEA5D" w:rsidRDefault="751CEA5D" w14:paraId="235D8F77" w14:textId="42C533BC">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51CEA5D" w:rsidP="751CEA5D" w:rsidRDefault="751CEA5D" w14:paraId="609A7F73" w14:textId="6CB2CDD2">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51CEA5D" w:rsidP="751CEA5D" w:rsidRDefault="751CEA5D" w14:paraId="49F3570F" w14:textId="61B93F61">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751CEA5D" w:rsidP="751CEA5D" w:rsidRDefault="751CEA5D" w14:paraId="43EA9C13" w14:textId="6B23F7DB">
      <w:pPr>
        <w:pStyle w:val="Normal"/>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p>
    <w:p w:rsidR="37C74F39" w:rsidP="751CEA5D" w:rsidRDefault="37C74F39" w14:paraId="59A6ED5B" w14:textId="28A48AC0">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51CEA5D" w:rsidR="37C74F39">
        <w:rPr>
          <w:rFonts w:ascii="Arial" w:hAnsi="Arial" w:eastAsia="Arial" w:cs="Arial"/>
          <w:noProof w:val="0"/>
          <w:color w:val="000000" w:themeColor="text1" w:themeTint="FF" w:themeShade="FF"/>
          <w:sz w:val="28"/>
          <w:szCs w:val="28"/>
          <w:u w:val="single"/>
          <w:lang w:val="en-GB"/>
        </w:rPr>
        <w:t>Al Bahar Towers</w:t>
      </w:r>
    </w:p>
    <w:p w:rsidR="37C74F39" w:rsidP="751CEA5D" w:rsidRDefault="37C74F39" w14:paraId="6D739957" w14:textId="42928945">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37C74F39">
        <w:drawing>
          <wp:inline wp14:editId="22F3FB3E" wp14:anchorId="566A736F">
            <wp:extent cx="5724524" cy="3819525"/>
            <wp:effectExtent l="0" t="0" r="0" b="0"/>
            <wp:docPr id="1528605068" name="" title="Inserting image..."/>
            <wp:cNvGraphicFramePr>
              <a:graphicFrameLocks noChangeAspect="1"/>
            </wp:cNvGraphicFramePr>
            <a:graphic>
              <a:graphicData uri="http://schemas.openxmlformats.org/drawingml/2006/picture">
                <pic:pic>
                  <pic:nvPicPr>
                    <pic:cNvPr id="0" name=""/>
                    <pic:cNvPicPr/>
                  </pic:nvPicPr>
                  <pic:blipFill>
                    <a:blip r:embed="Rb6005e416eb2434b">
                      <a:extLst>
                        <a:ext xmlns:a="http://schemas.openxmlformats.org/drawingml/2006/main" uri="{28A0092B-C50C-407E-A947-70E740481C1C}">
                          <a14:useLocalDpi val="0"/>
                        </a:ext>
                      </a:extLst>
                    </a:blip>
                    <a:stretch>
                      <a:fillRect/>
                    </a:stretch>
                  </pic:blipFill>
                  <pic:spPr>
                    <a:xfrm>
                      <a:off x="0" y="0"/>
                      <a:ext cx="5724524" cy="3819525"/>
                    </a:xfrm>
                    <a:prstGeom prst="rect">
                      <a:avLst/>
                    </a:prstGeom>
                  </pic:spPr>
                </pic:pic>
              </a:graphicData>
            </a:graphic>
          </wp:inline>
        </w:drawing>
      </w:r>
      <w:r w:rsidRPr="751CEA5D" w:rsidR="37C74F39">
        <w:rPr>
          <w:rFonts w:ascii="Arial" w:hAnsi="Arial" w:eastAsia="Arial" w:cs="Arial"/>
          <w:color w:val="000000" w:themeColor="text1" w:themeTint="FF" w:themeShade="FF"/>
        </w:rPr>
        <w:t xml:space="preserve">Source: </w:t>
      </w:r>
      <w:r w:rsidRPr="751CEA5D" w:rsidR="37C74F39">
        <w:rPr>
          <w:rFonts w:ascii="Arial" w:hAnsi="Arial" w:eastAsia="Arial" w:cs="Arial"/>
          <w:noProof w:val="0"/>
          <w:color w:val="000000" w:themeColor="text1" w:themeTint="FF" w:themeShade="FF"/>
          <w:sz w:val="24"/>
          <w:szCs w:val="24"/>
          <w:lang w:val="en-GB"/>
        </w:rPr>
        <w:t>(</w:t>
      </w:r>
      <w:r w:rsidRPr="751CEA5D" w:rsidR="37C74F39">
        <w:rPr>
          <w:rFonts w:ascii="Arial" w:hAnsi="Arial" w:eastAsia="Arial" w:cs="Arial"/>
          <w:noProof w:val="0"/>
          <w:color w:val="000000" w:themeColor="text1" w:themeTint="FF" w:themeShade="FF"/>
          <w:sz w:val="24"/>
          <w:szCs w:val="24"/>
          <w:lang w:val="en-GB"/>
        </w:rPr>
        <w:t>Archello</w:t>
      </w:r>
      <w:r w:rsidRPr="751CEA5D" w:rsidR="37C74F39">
        <w:rPr>
          <w:rFonts w:ascii="Arial" w:hAnsi="Arial" w:eastAsia="Arial" w:cs="Arial"/>
          <w:noProof w:val="0"/>
          <w:color w:val="000000" w:themeColor="text1" w:themeTint="FF" w:themeShade="FF"/>
          <w:sz w:val="24"/>
          <w:szCs w:val="24"/>
          <w:lang w:val="en-GB"/>
        </w:rPr>
        <w:t>, 2025)</w:t>
      </w:r>
    </w:p>
    <w:p w:rsidR="37C74F39" w:rsidP="751CEA5D" w:rsidRDefault="37C74F39" w14:paraId="557CEDC3" w14:textId="3831652A">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7C74F39">
        <w:rPr>
          <w:rFonts w:ascii="Arial" w:hAnsi="Arial" w:eastAsia="Arial" w:cs="Arial"/>
          <w:color w:val="000000" w:themeColor="text1" w:themeTint="FF" w:themeShade="FF"/>
        </w:rPr>
        <w:t xml:space="preserve">Beyond the internal technologies, the Al Bahar Towers features this honeycomb dynamic facade that responds to the outside temperature, weather, solar </w:t>
      </w:r>
      <w:r w:rsidRPr="751CEA5D" w:rsidR="37C74F39">
        <w:rPr>
          <w:rFonts w:ascii="Arial" w:hAnsi="Arial" w:eastAsia="Arial" w:cs="Arial"/>
          <w:color w:val="000000" w:themeColor="text1" w:themeTint="FF" w:themeShade="FF"/>
        </w:rPr>
        <w:t>exposure</w:t>
      </w:r>
      <w:r w:rsidRPr="751CEA5D" w:rsidR="37C74F39">
        <w:rPr>
          <w:rFonts w:ascii="Arial" w:hAnsi="Arial" w:eastAsia="Arial" w:cs="Arial"/>
          <w:color w:val="000000" w:themeColor="text1" w:themeTint="FF" w:themeShade="FF"/>
        </w:rPr>
        <w:t xml:space="preserve"> and the sun’s position as the facade expands, </w:t>
      </w:r>
      <w:r w:rsidRPr="751CEA5D" w:rsidR="37C74F39">
        <w:rPr>
          <w:rFonts w:ascii="Arial" w:hAnsi="Arial" w:eastAsia="Arial" w:cs="Arial"/>
          <w:color w:val="000000" w:themeColor="text1" w:themeTint="FF" w:themeShade="FF"/>
        </w:rPr>
        <w:t>contracts</w:t>
      </w:r>
      <w:r w:rsidRPr="751CEA5D" w:rsidR="37C74F39">
        <w:rPr>
          <w:rFonts w:ascii="Arial" w:hAnsi="Arial" w:eastAsia="Arial" w:cs="Arial"/>
          <w:color w:val="000000" w:themeColor="text1" w:themeTint="FF" w:themeShade="FF"/>
        </w:rPr>
        <w:t xml:space="preserve"> or shifts to </w:t>
      </w:r>
      <w:r w:rsidRPr="751CEA5D" w:rsidR="37C74F39">
        <w:rPr>
          <w:rFonts w:ascii="Arial" w:hAnsi="Arial" w:eastAsia="Arial" w:cs="Arial"/>
          <w:color w:val="000000" w:themeColor="text1" w:themeTint="FF" w:themeShade="FF"/>
        </w:rPr>
        <w:t>optimse</w:t>
      </w:r>
      <w:r w:rsidRPr="751CEA5D" w:rsidR="37C74F39">
        <w:rPr>
          <w:rFonts w:ascii="Arial" w:hAnsi="Arial" w:eastAsia="Arial" w:cs="Arial"/>
          <w:color w:val="000000" w:themeColor="text1" w:themeTint="FF" w:themeShade="FF"/>
        </w:rPr>
        <w:t xml:space="preserve"> the insulation, </w:t>
      </w:r>
      <w:r w:rsidRPr="751CEA5D" w:rsidR="37C74F39">
        <w:rPr>
          <w:rFonts w:ascii="Arial" w:hAnsi="Arial" w:eastAsia="Arial" w:cs="Arial"/>
          <w:color w:val="000000" w:themeColor="text1" w:themeTint="FF" w:themeShade="FF"/>
        </w:rPr>
        <w:t>lighting</w:t>
      </w:r>
      <w:r w:rsidRPr="751CEA5D" w:rsidR="37C74F39">
        <w:rPr>
          <w:rFonts w:ascii="Arial" w:hAnsi="Arial" w:eastAsia="Arial" w:cs="Arial"/>
          <w:color w:val="000000" w:themeColor="text1" w:themeTint="FF" w:themeShade="FF"/>
        </w:rPr>
        <w:t xml:space="preserve"> and shading. This striking high-end allure can shift the Civic Centre’s concrete-grey exterior to gracefully complementing Swansea's sandy beaches. Moreover, this breathtaking facade is controlled by an advanced BMS, producing an intelligent facade system that minimises solar gain by over 50%. </w:t>
      </w:r>
      <w:r w:rsidRPr="751CEA5D" w:rsidR="37C74F39">
        <w:rPr>
          <w:rFonts w:ascii="Arial" w:hAnsi="Arial" w:eastAsia="Arial" w:cs="Arial"/>
          <w:noProof w:val="0"/>
          <w:color w:val="000000" w:themeColor="text1" w:themeTint="FF" w:themeShade="FF"/>
          <w:sz w:val="24"/>
          <w:szCs w:val="24"/>
          <w:lang w:val="en-GB"/>
        </w:rPr>
        <w:t xml:space="preserve">Scepticism of this design could arise surrounding the obstruction of views west towards The Mumbles (see Appendix </w:t>
      </w:r>
      <w:r w:rsidRPr="751CEA5D" w:rsidR="07836304">
        <w:rPr>
          <w:rFonts w:ascii="Arial" w:hAnsi="Arial" w:eastAsia="Arial" w:cs="Arial"/>
          <w:noProof w:val="0"/>
          <w:color w:val="000000" w:themeColor="text1" w:themeTint="FF" w:themeShade="FF"/>
          <w:sz w:val="24"/>
          <w:szCs w:val="24"/>
          <w:lang w:val="en-GB"/>
        </w:rPr>
        <w:t>22</w:t>
      </w:r>
      <w:r w:rsidRPr="751CEA5D" w:rsidR="37C74F39">
        <w:rPr>
          <w:rFonts w:ascii="Arial" w:hAnsi="Arial" w:eastAsia="Arial" w:cs="Arial"/>
          <w:noProof w:val="0"/>
          <w:color w:val="000000" w:themeColor="text1" w:themeTint="FF" w:themeShade="FF"/>
          <w:sz w:val="24"/>
          <w:szCs w:val="24"/>
          <w:lang w:val="en-GB"/>
        </w:rPr>
        <w:t>); however, the automated shading will block the sun's blinding glare, keeping productivity at the forefront. (</w:t>
      </w:r>
      <w:r w:rsidRPr="751CEA5D" w:rsidR="37C74F39">
        <w:rPr>
          <w:rFonts w:ascii="Arial" w:hAnsi="Arial" w:eastAsia="Arial" w:cs="Arial"/>
          <w:noProof w:val="0"/>
          <w:color w:val="000000" w:themeColor="text1" w:themeTint="FF" w:themeShade="FF"/>
          <w:sz w:val="24"/>
          <w:szCs w:val="24"/>
          <w:lang w:val="en-GB"/>
        </w:rPr>
        <w:t>Archello</w:t>
      </w:r>
      <w:r w:rsidRPr="751CEA5D" w:rsidR="37C74F39">
        <w:rPr>
          <w:rFonts w:ascii="Arial" w:hAnsi="Arial" w:eastAsia="Arial" w:cs="Arial"/>
          <w:noProof w:val="0"/>
          <w:color w:val="000000" w:themeColor="text1" w:themeTint="FF" w:themeShade="FF"/>
          <w:sz w:val="24"/>
          <w:szCs w:val="24"/>
          <w:lang w:val="en-GB"/>
        </w:rPr>
        <w:t>, 2025)</w:t>
      </w:r>
    </w:p>
    <w:p w:rsidR="37C74F39" w:rsidP="751CEA5D" w:rsidRDefault="37C74F39" w14:paraId="27CA6122" w14:textId="1E6CCFC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hyperlink r:id="R03da018a017a4737">
        <w:r w:rsidRPr="751CEA5D" w:rsidR="37C74F39">
          <w:rPr>
            <w:rStyle w:val="Hyperlink"/>
            <w:rFonts w:ascii="Arial" w:hAnsi="Arial" w:eastAsia="Arial" w:cs="Arial"/>
            <w:noProof w:val="0"/>
            <w:color w:val="000000" w:themeColor="text1" w:themeTint="FF" w:themeShade="FF"/>
            <w:sz w:val="24"/>
            <w:szCs w:val="24"/>
            <w:lang w:val="en-GB"/>
          </w:rPr>
          <w:t xml:space="preserve"> </w:t>
        </w:r>
      </w:hyperlink>
    </w:p>
    <w:p w:rsidR="751CEA5D" w:rsidP="751CEA5D" w:rsidRDefault="751CEA5D" w14:paraId="1B0DB108" w14:textId="7F72FD27">
      <w:pPr>
        <w:bidi w:val="0"/>
        <w:spacing w:before="240" w:beforeAutospacing="off" w:after="240" w:afterAutospacing="off" w:line="279" w:lineRule="auto"/>
        <w:ind w:left="0" w:right="0"/>
        <w:jc w:val="left"/>
        <w:rPr>
          <w:rFonts w:ascii="Arial" w:hAnsi="Arial" w:eastAsia="Arial" w:cs="Arial"/>
          <w:color w:val="000000" w:themeColor="text1" w:themeTint="FF" w:themeShade="FF"/>
        </w:rPr>
      </w:pPr>
    </w:p>
    <w:p w:rsidR="751CEA5D" w:rsidP="751CEA5D" w:rsidRDefault="751CEA5D" w14:paraId="73C6D0AD" w14:textId="2E3AA3DE">
      <w:pPr>
        <w:bidi w:val="0"/>
        <w:spacing w:before="240" w:beforeAutospacing="off" w:after="240" w:afterAutospacing="off" w:line="279" w:lineRule="auto"/>
        <w:ind w:left="0" w:right="0"/>
        <w:jc w:val="left"/>
        <w:rPr>
          <w:rFonts w:ascii="Arial" w:hAnsi="Arial" w:eastAsia="Arial" w:cs="Arial"/>
          <w:color w:val="000000" w:themeColor="text1" w:themeTint="FF" w:themeShade="FF"/>
        </w:rPr>
      </w:pPr>
    </w:p>
    <w:p w:rsidR="37C74F39" w:rsidP="751CEA5D" w:rsidRDefault="37C74F39" w14:paraId="6152490E" w14:textId="5D88E0A2">
      <w:pPr>
        <w:bidi w:val="0"/>
        <w:spacing w:before="240" w:beforeAutospacing="off" w:after="240" w:afterAutospacing="off" w:line="279" w:lineRule="auto"/>
        <w:ind w:left="0" w:right="0"/>
        <w:jc w:val="left"/>
        <w:rPr>
          <w:rFonts w:ascii="Arial" w:hAnsi="Arial" w:eastAsia="Arial" w:cs="Arial"/>
          <w:color w:val="000000" w:themeColor="text1" w:themeTint="FF" w:themeShade="FF"/>
          <w:sz w:val="28"/>
          <w:szCs w:val="28"/>
          <w:u w:val="single"/>
        </w:rPr>
      </w:pPr>
      <w:r w:rsidRPr="751CEA5D" w:rsidR="37C74F39">
        <w:rPr>
          <w:rFonts w:ascii="Arial" w:hAnsi="Arial" w:eastAsia="Arial" w:cs="Arial"/>
          <w:color w:val="000000" w:themeColor="text1" w:themeTint="FF" w:themeShade="FF"/>
          <w:sz w:val="28"/>
          <w:szCs w:val="28"/>
          <w:u w:val="single"/>
        </w:rPr>
        <w:t>The Edge</w:t>
      </w:r>
    </w:p>
    <w:p w:rsidR="37C74F39" w:rsidP="751CEA5D" w:rsidRDefault="37C74F39" w14:paraId="5030AD9D" w14:textId="085441B9">
      <w:pPr>
        <w:bidi w:val="0"/>
        <w:spacing w:before="240" w:beforeAutospacing="off" w:after="240" w:afterAutospacing="off" w:line="279" w:lineRule="auto"/>
        <w:ind w:left="0" w:right="0"/>
        <w:jc w:val="left"/>
        <w:rPr>
          <w:rFonts w:ascii="Arial" w:hAnsi="Arial" w:eastAsia="Arial" w:cs="Arial"/>
          <w:color w:val="000000" w:themeColor="text1" w:themeTint="FF" w:themeShade="FF"/>
        </w:rPr>
      </w:pPr>
      <w:r w:rsidR="37C74F39">
        <w:drawing>
          <wp:inline wp14:editId="72E0741D" wp14:anchorId="7B5A76E3">
            <wp:extent cx="5126731" cy="6727434"/>
            <wp:effectExtent l="0" t="0" r="0" b="0"/>
            <wp:docPr id="1164399818" name="" title="Inserting image..."/>
            <wp:cNvGraphicFramePr>
              <a:graphicFrameLocks noChangeAspect="1"/>
            </wp:cNvGraphicFramePr>
            <a:graphic>
              <a:graphicData uri="http://schemas.openxmlformats.org/drawingml/2006/picture">
                <pic:pic>
                  <pic:nvPicPr>
                    <pic:cNvPr id="0" name=""/>
                    <pic:cNvPicPr/>
                  </pic:nvPicPr>
                  <pic:blipFill>
                    <a:blip r:embed="R9611d7f4f0084f9c">
                      <a:extLst>
                        <a:ext xmlns:a="http://schemas.openxmlformats.org/drawingml/2006/main" uri="{28A0092B-C50C-407E-A947-70E740481C1C}">
                          <a14:useLocalDpi val="0"/>
                        </a:ext>
                      </a:extLst>
                    </a:blip>
                    <a:stretch>
                      <a:fillRect/>
                    </a:stretch>
                  </pic:blipFill>
                  <pic:spPr>
                    <a:xfrm>
                      <a:off x="0" y="0"/>
                      <a:ext cx="5126731" cy="6727434"/>
                    </a:xfrm>
                    <a:prstGeom prst="rect">
                      <a:avLst/>
                    </a:prstGeom>
                  </pic:spPr>
                </pic:pic>
              </a:graphicData>
            </a:graphic>
          </wp:inline>
        </w:drawing>
      </w:r>
    </w:p>
    <w:p w:rsidR="37C74F39" w:rsidP="751CEA5D" w:rsidRDefault="37C74F39" w14:paraId="0B4D0C6E" w14:textId="25E853FC">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7C74F39">
        <w:rPr>
          <w:rFonts w:ascii="Arial" w:hAnsi="Arial" w:eastAsia="Arial" w:cs="Arial"/>
          <w:color w:val="000000" w:themeColor="text1" w:themeTint="FF" w:themeShade="FF"/>
        </w:rPr>
        <w:t xml:space="preserve">Source: </w:t>
      </w:r>
      <w:r w:rsidRPr="751CEA5D" w:rsidR="37C74F39">
        <w:rPr>
          <w:rFonts w:ascii="Arial" w:hAnsi="Arial" w:eastAsia="Arial" w:cs="Arial"/>
          <w:noProof w:val="0"/>
          <w:color w:val="000000" w:themeColor="text1" w:themeTint="FF" w:themeShade="FF"/>
          <w:sz w:val="24"/>
          <w:szCs w:val="24"/>
          <w:lang w:val="en-GB"/>
        </w:rPr>
        <w:t>(PLP Architecture, 2025)</w:t>
      </w:r>
    </w:p>
    <w:p w:rsidR="37C74F39" w:rsidP="751CEA5D" w:rsidRDefault="37C74F39" w14:paraId="7726544C" w14:textId="2E353CBE">
      <w:pPr>
        <w:pStyle w:val="Normal"/>
        <w:suppressLineNumbers w:val="0"/>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7C74F39">
        <w:rPr>
          <w:rFonts w:ascii="Arial" w:hAnsi="Arial" w:eastAsia="Arial" w:cs="Arial"/>
          <w:noProof w:val="0"/>
          <w:color w:val="000000" w:themeColor="text1" w:themeTint="FF" w:themeShade="FF"/>
          <w:sz w:val="24"/>
          <w:szCs w:val="24"/>
          <w:lang w:val="en-GB"/>
        </w:rPr>
        <w:t xml:space="preserve">Despite being a new build, The Edge in Amsterdam, Netherlands, achieved the highest BREEAM sustainability rating ever awarded of 98.4%. Universally recognised as the most environmental and intelligent office building worldwide is home to 28,000 IoT sensors that collects user-generated data as it stores in a ‘data lake’ for modelling and analysis by </w:t>
      </w:r>
      <w:r w:rsidRPr="751CEA5D" w:rsidR="37C74F39">
        <w:rPr>
          <w:rFonts w:ascii="Arial" w:hAnsi="Arial" w:eastAsia="Arial" w:cs="Arial"/>
          <w:noProof w:val="0"/>
          <w:color w:val="000000" w:themeColor="text1" w:themeTint="FF" w:themeShade="FF"/>
          <w:sz w:val="24"/>
          <w:szCs w:val="24"/>
          <w:lang w:val="en-GB"/>
        </w:rPr>
        <w:t>showcasing</w:t>
      </w:r>
      <w:r w:rsidRPr="751CEA5D" w:rsidR="37C74F39">
        <w:rPr>
          <w:rFonts w:ascii="Arial" w:hAnsi="Arial" w:eastAsia="Arial" w:cs="Arial"/>
          <w:noProof w:val="0"/>
          <w:color w:val="000000" w:themeColor="text1" w:themeTint="FF" w:themeShade="FF"/>
          <w:sz w:val="24"/>
          <w:szCs w:val="24"/>
          <w:lang w:val="en-GB"/>
        </w:rPr>
        <w:t xml:space="preserve"> the benefits of BIM for improved efficiencies and asset management. Despite this, BIM </w:t>
      </w:r>
      <w:r w:rsidRPr="751CEA5D" w:rsidR="37C74F39">
        <w:rPr>
          <w:rFonts w:ascii="Arial" w:hAnsi="Arial" w:eastAsia="Arial" w:cs="Arial"/>
          <w:noProof w:val="0"/>
          <w:color w:val="000000" w:themeColor="text1" w:themeTint="FF" w:themeShade="FF"/>
          <w:sz w:val="24"/>
          <w:szCs w:val="24"/>
          <w:lang w:val="en-GB"/>
        </w:rPr>
        <w:t>wasn’t</w:t>
      </w:r>
      <w:r w:rsidRPr="751CEA5D" w:rsidR="37C74F39">
        <w:rPr>
          <w:rFonts w:ascii="Arial" w:hAnsi="Arial" w:eastAsia="Arial" w:cs="Arial"/>
          <w:noProof w:val="0"/>
          <w:color w:val="000000" w:themeColor="text1" w:themeTint="FF" w:themeShade="FF"/>
          <w:sz w:val="24"/>
          <w:szCs w:val="24"/>
          <w:lang w:val="en-GB"/>
        </w:rPr>
        <w:t xml:space="preserve"> used in </w:t>
      </w:r>
      <w:r w:rsidRPr="751CEA5D" w:rsidR="05778135">
        <w:rPr>
          <w:rFonts w:ascii="Arial" w:hAnsi="Arial" w:eastAsia="Arial" w:cs="Arial"/>
          <w:noProof w:val="0"/>
          <w:color w:val="000000" w:themeColor="text1" w:themeTint="FF" w:themeShade="FF"/>
          <w:sz w:val="24"/>
          <w:szCs w:val="24"/>
          <w:lang w:val="en-GB"/>
        </w:rPr>
        <w:t>the</w:t>
      </w:r>
      <w:r w:rsidRPr="751CEA5D" w:rsidR="37C74F39">
        <w:rPr>
          <w:rFonts w:ascii="Arial" w:hAnsi="Arial" w:eastAsia="Arial" w:cs="Arial"/>
          <w:noProof w:val="0"/>
          <w:color w:val="000000" w:themeColor="text1" w:themeTint="FF" w:themeShade="FF"/>
          <w:sz w:val="24"/>
          <w:szCs w:val="24"/>
          <w:lang w:val="en-GB"/>
        </w:rPr>
        <w:t xml:space="preserve"> </w:t>
      </w:r>
      <w:r w:rsidRPr="751CEA5D" w:rsidR="37C74F39">
        <w:rPr>
          <w:rFonts w:ascii="Arial" w:hAnsi="Arial" w:eastAsia="Arial" w:cs="Arial"/>
          <w:noProof w:val="0"/>
          <w:color w:val="000000" w:themeColor="text1" w:themeTint="FF" w:themeShade="FF"/>
          <w:sz w:val="24"/>
          <w:szCs w:val="24"/>
          <w:lang w:val="en-GB"/>
        </w:rPr>
        <w:t>design and construction phases and therefore, this ambitious project may have</w:t>
      </w:r>
      <w:r w:rsidRPr="751CEA5D" w:rsidR="37C74F39">
        <w:rPr>
          <w:rFonts w:ascii="Arial" w:hAnsi="Arial" w:eastAsia="Arial" w:cs="Arial"/>
          <w:noProof w:val="0"/>
          <w:color w:val="000000" w:themeColor="text1" w:themeTint="FF" w:themeShade="FF"/>
          <w:sz w:val="24"/>
          <w:szCs w:val="24"/>
          <w:lang w:val="en-GB"/>
        </w:rPr>
        <w:t xml:space="preserve"> </w:t>
      </w:r>
      <w:r w:rsidRPr="751CEA5D" w:rsidR="37C74F39">
        <w:rPr>
          <w:rFonts w:ascii="Arial" w:hAnsi="Arial" w:eastAsia="Arial" w:cs="Arial"/>
          <w:noProof w:val="0"/>
          <w:color w:val="000000" w:themeColor="text1" w:themeTint="FF" w:themeShade="FF"/>
          <w:sz w:val="24"/>
          <w:szCs w:val="24"/>
          <w:lang w:val="en-GB"/>
        </w:rPr>
        <w:t>benefite</w:t>
      </w:r>
      <w:r w:rsidRPr="751CEA5D" w:rsidR="37C74F39">
        <w:rPr>
          <w:rFonts w:ascii="Arial" w:hAnsi="Arial" w:eastAsia="Arial" w:cs="Arial"/>
          <w:noProof w:val="0"/>
          <w:color w:val="000000" w:themeColor="text1" w:themeTint="FF" w:themeShade="FF"/>
          <w:sz w:val="24"/>
          <w:szCs w:val="24"/>
          <w:lang w:val="en-GB"/>
        </w:rPr>
        <w:t>d from BIM’s digital twin</w:t>
      </w:r>
      <w:r w:rsidRPr="751CEA5D" w:rsidR="37C74F39">
        <w:rPr>
          <w:rFonts w:ascii="Arial" w:hAnsi="Arial" w:eastAsia="Arial" w:cs="Arial"/>
          <w:noProof w:val="0"/>
          <w:color w:val="000000" w:themeColor="text1" w:themeTint="FF" w:themeShade="FF"/>
          <w:sz w:val="24"/>
          <w:szCs w:val="24"/>
          <w:lang w:val="en-GB"/>
        </w:rPr>
        <w:t xml:space="preserve"> as a means t</w:t>
      </w:r>
      <w:r w:rsidRPr="751CEA5D" w:rsidR="37C74F39">
        <w:rPr>
          <w:rFonts w:ascii="Arial" w:hAnsi="Arial" w:eastAsia="Arial" w:cs="Arial"/>
          <w:noProof w:val="0"/>
          <w:color w:val="000000" w:themeColor="text1" w:themeTint="FF" w:themeShade="FF"/>
          <w:sz w:val="24"/>
          <w:szCs w:val="24"/>
          <w:lang w:val="en-GB"/>
        </w:rPr>
        <w:t>o encourage developers to confidently explore new opportunities by mitigating risks through advanced simulations. (UCEM, 2025) (Jalia, Bakker and Ramage, 2025)</w:t>
      </w:r>
    </w:p>
    <w:p w:rsidR="37C74F39" w:rsidP="751CEA5D" w:rsidRDefault="37C74F39" w14:paraId="79E784FF" w14:textId="1581FB86">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7C74F39">
        <w:rPr>
          <w:rFonts w:ascii="Arial" w:hAnsi="Arial" w:eastAsia="Arial" w:cs="Arial"/>
          <w:noProof w:val="0"/>
          <w:color w:val="000000" w:themeColor="text1" w:themeTint="FF" w:themeShade="FF"/>
          <w:sz w:val="24"/>
          <w:szCs w:val="24"/>
          <w:lang w:val="en-GB"/>
        </w:rPr>
        <w:t>Nonetheless, this extremely relevant case study accommodates 2,850 employees across 1,080 desks by innovating a task and activity-based assignments system rather than a person-based system. These ‘hot desks’ can be booked through a sophisticated app that tailors to the individuals schedule and comfort preferences, a concept that can be incorporated into the Civic Centre. (Jalia, Bakker and Ramage, 2025)</w:t>
      </w:r>
    </w:p>
    <w:p w:rsidR="37C74F39" w:rsidP="751CEA5D" w:rsidRDefault="37C74F39" w14:paraId="2F5C58F5" w14:textId="1E3B72E2">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7C74F39">
        <w:rPr>
          <w:rFonts w:ascii="Arial" w:hAnsi="Arial" w:eastAsia="Arial" w:cs="Arial"/>
          <w:noProof w:val="0"/>
          <w:color w:val="000000" w:themeColor="text1" w:themeTint="FF" w:themeShade="FF"/>
          <w:sz w:val="24"/>
          <w:szCs w:val="24"/>
          <w:lang w:val="en-GB"/>
        </w:rPr>
        <w:t xml:space="preserve">However, high tech ≠ high efficiency </w:t>
      </w:r>
      <w:r w:rsidRPr="751CEA5D" w:rsidR="37C74F39">
        <w:rPr>
          <w:rFonts w:ascii="Arial" w:hAnsi="Arial" w:eastAsia="Arial" w:cs="Arial"/>
          <w:noProof w:val="0"/>
          <w:color w:val="000000" w:themeColor="text1" w:themeTint="FF" w:themeShade="FF"/>
          <w:sz w:val="24"/>
          <w:szCs w:val="24"/>
          <w:lang w:val="en-GB"/>
        </w:rPr>
        <w:t>doesn’t</w:t>
      </w:r>
      <w:r w:rsidRPr="751CEA5D" w:rsidR="37C74F39">
        <w:rPr>
          <w:rFonts w:ascii="Arial" w:hAnsi="Arial" w:eastAsia="Arial" w:cs="Arial"/>
          <w:noProof w:val="0"/>
          <w:color w:val="000000" w:themeColor="text1" w:themeTint="FF" w:themeShade="FF"/>
          <w:sz w:val="24"/>
          <w:szCs w:val="24"/>
          <w:lang w:val="en-GB"/>
        </w:rPr>
        <w:t xml:space="preserve"> always translate to </w:t>
      </w:r>
      <w:r w:rsidRPr="751CEA5D" w:rsidR="37C74F39">
        <w:rPr>
          <w:rFonts w:ascii="Arial" w:hAnsi="Arial" w:eastAsia="Arial" w:cs="Arial"/>
          <w:noProof w:val="0"/>
          <w:color w:val="000000" w:themeColor="text1" w:themeTint="FF" w:themeShade="FF"/>
          <w:sz w:val="24"/>
          <w:szCs w:val="24"/>
          <w:lang w:val="en-GB"/>
        </w:rPr>
        <w:t>optimal</w:t>
      </w:r>
      <w:r w:rsidRPr="751CEA5D" w:rsidR="37C74F39">
        <w:rPr>
          <w:rFonts w:ascii="Arial" w:hAnsi="Arial" w:eastAsia="Arial" w:cs="Arial"/>
          <w:noProof w:val="0"/>
          <w:color w:val="000000" w:themeColor="text1" w:themeTint="FF" w:themeShade="FF"/>
          <w:sz w:val="24"/>
          <w:szCs w:val="24"/>
          <w:lang w:val="en-GB"/>
        </w:rPr>
        <w:t xml:space="preserve"> efficiency..</w:t>
      </w:r>
      <w:r w:rsidRPr="751CEA5D" w:rsidR="37C74F39">
        <w:rPr>
          <w:rFonts w:ascii="Arial" w:hAnsi="Arial" w:eastAsia="Arial" w:cs="Arial"/>
          <w:noProof w:val="0"/>
          <w:color w:val="000000" w:themeColor="text1" w:themeTint="FF" w:themeShade="FF"/>
          <w:sz w:val="24"/>
          <w:szCs w:val="24"/>
          <w:lang w:val="en-GB"/>
        </w:rPr>
        <w:t xml:space="preserve">. </w:t>
      </w:r>
      <w:r w:rsidRPr="751CEA5D" w:rsidR="37C74F39">
        <w:rPr>
          <w:rFonts w:ascii="Arial" w:hAnsi="Arial" w:eastAsia="Arial" w:cs="Arial"/>
          <w:noProof w:val="0"/>
          <w:color w:val="000000" w:themeColor="text1" w:themeTint="FF" w:themeShade="FF"/>
          <w:sz w:val="24"/>
          <w:szCs w:val="24"/>
          <w:lang w:val="en-GB"/>
        </w:rPr>
        <w:t xml:space="preserve">This stresses back to efficient quantum computing for </w:t>
      </w:r>
      <w:r w:rsidRPr="751CEA5D" w:rsidR="37C74F39">
        <w:rPr>
          <w:rFonts w:ascii="Arial" w:hAnsi="Arial" w:eastAsia="Arial" w:cs="Arial"/>
          <w:noProof w:val="0"/>
          <w:color w:val="000000" w:themeColor="text1" w:themeTint="FF" w:themeShade="FF"/>
          <w:sz w:val="24"/>
          <w:szCs w:val="24"/>
          <w:lang w:val="en-GB"/>
        </w:rPr>
        <w:t>validating</w:t>
      </w:r>
      <w:r w:rsidRPr="751CEA5D" w:rsidR="37C74F39">
        <w:rPr>
          <w:rFonts w:ascii="Arial" w:hAnsi="Arial" w:eastAsia="Arial" w:cs="Arial"/>
          <w:noProof w:val="0"/>
          <w:color w:val="000000" w:themeColor="text1" w:themeTint="FF" w:themeShade="FF"/>
          <w:sz w:val="24"/>
          <w:szCs w:val="24"/>
          <w:lang w:val="en-GB"/>
        </w:rPr>
        <w:t xml:space="preserve"> smart buildings in actual conditions, with the risk of missing out being way too high. Therefore, taking the benefits of The Edge with the app desk, IoT sensor devices, predictive facilities </w:t>
      </w:r>
      <w:r w:rsidRPr="751CEA5D" w:rsidR="37C74F39">
        <w:rPr>
          <w:rFonts w:ascii="Arial" w:hAnsi="Arial" w:eastAsia="Arial" w:cs="Arial"/>
          <w:noProof w:val="0"/>
          <w:color w:val="000000" w:themeColor="text1" w:themeTint="FF" w:themeShade="FF"/>
          <w:sz w:val="24"/>
          <w:szCs w:val="24"/>
          <w:lang w:val="en-GB"/>
        </w:rPr>
        <w:t>maintenance</w:t>
      </w:r>
      <w:r w:rsidRPr="751CEA5D" w:rsidR="37C74F39">
        <w:rPr>
          <w:rFonts w:ascii="Arial" w:hAnsi="Arial" w:eastAsia="Arial" w:cs="Arial"/>
          <w:noProof w:val="0"/>
          <w:color w:val="000000" w:themeColor="text1" w:themeTint="FF" w:themeShade="FF"/>
          <w:sz w:val="24"/>
          <w:szCs w:val="24"/>
          <w:lang w:val="en-GB"/>
        </w:rPr>
        <w:t xml:space="preserve"> and asset management with the advent of 8D BIM, quantum computing is the next key driver for advanced quantum simulations. It all comes back to reoccurring themes of ‘optimisation and complex simulation problems’ being a killer application for quantum computing</w:t>
      </w:r>
      <w:r w:rsidRPr="751CEA5D" w:rsidR="37C74F39">
        <w:rPr>
          <w:rFonts w:ascii="Arial" w:hAnsi="Arial" w:eastAsia="Arial" w:cs="Arial"/>
          <w:noProof w:val="0"/>
          <w:color w:val="000000" w:themeColor="text1" w:themeTint="FF" w:themeShade="FF"/>
          <w:sz w:val="24"/>
          <w:szCs w:val="24"/>
          <w:lang w:val="en-GB"/>
        </w:rPr>
        <w:t xml:space="preserve">.  </w:t>
      </w:r>
      <w:r w:rsidRPr="751CEA5D" w:rsidR="37C74F39">
        <w:rPr>
          <w:rFonts w:ascii="Arial" w:hAnsi="Arial" w:eastAsia="Arial" w:cs="Arial"/>
          <w:noProof w:val="0"/>
          <w:color w:val="000000" w:themeColor="text1" w:themeTint="FF" w:themeShade="FF"/>
          <w:sz w:val="24"/>
          <w:szCs w:val="24"/>
          <w:lang w:val="en-GB"/>
        </w:rPr>
        <w:t>(Construction Placements, 2024)</w:t>
      </w:r>
    </w:p>
    <w:p w:rsidR="751CEA5D" w:rsidP="751CEA5D" w:rsidRDefault="751CEA5D" w14:paraId="7BAB7809" w14:textId="2E8C2C00">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57D74C4F" w14:textId="77037DBE">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01ED2136" w14:textId="5AF34DA7">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5984F269" w14:textId="6190E9A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43137A87" w14:textId="4705244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37B7C132" w14:textId="6A9B7353">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51CEA5D" w:rsidP="751CEA5D" w:rsidRDefault="751CEA5D" w14:paraId="1C1AE342" w14:textId="2C26D3B9">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37C74F39" w:rsidP="751CEA5D" w:rsidRDefault="37C74F39" w14:paraId="4E471F07" w14:textId="07A1DBD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37C74F39">
        <w:rPr>
          <w:rFonts w:ascii="Arial" w:hAnsi="Arial" w:eastAsia="Arial" w:cs="Arial"/>
          <w:b w:val="0"/>
          <w:bCs w:val="0"/>
          <w:i w:val="0"/>
          <w:iCs w:val="0"/>
          <w:caps w:val="0"/>
          <w:smallCaps w:val="0"/>
          <w:noProof w:val="0"/>
          <w:color w:val="000000" w:themeColor="text1" w:themeTint="FF" w:themeShade="FF"/>
          <w:sz w:val="28"/>
          <w:szCs w:val="28"/>
          <w:u w:val="single"/>
          <w:lang w:val="en-GB"/>
        </w:rPr>
        <w:t>5.12 Appendix 12</w:t>
      </w:r>
    </w:p>
    <w:p w:rsidR="37C74F39" w:rsidP="751CEA5D" w:rsidRDefault="37C74F39" w14:paraId="37E4AFD4" w14:textId="07F6AB1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37C74F39">
        <w:rPr>
          <w:rFonts w:ascii="Arial" w:hAnsi="Arial" w:eastAsia="Arial" w:cs="Arial"/>
          <w:b w:val="0"/>
          <w:bCs w:val="0"/>
          <w:i w:val="0"/>
          <w:iCs w:val="0"/>
          <w:caps w:val="0"/>
          <w:smallCaps w:val="0"/>
          <w:noProof w:val="0"/>
          <w:color w:val="000000" w:themeColor="text1" w:themeTint="FF" w:themeShade="FF"/>
          <w:sz w:val="24"/>
          <w:szCs w:val="24"/>
          <w:lang w:val="en-GB"/>
        </w:rPr>
        <w:t>The two tables below illustrate the whole life carbon process, along with the results from the two comparative analysis on the whole life cycle.</w:t>
      </w:r>
    </w:p>
    <w:p w:rsidR="37C74F39" w:rsidP="751CEA5D" w:rsidRDefault="37C74F39" w14:paraId="44BB73B2" w14:textId="6DC2DA1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37C74F39">
        <w:drawing>
          <wp:inline wp14:editId="0515D922" wp14:anchorId="65C4BDE5">
            <wp:extent cx="5724524" cy="2400300"/>
            <wp:effectExtent l="0" t="0" r="0" b="0"/>
            <wp:docPr id="30084976" name="" descr="Inserting image..." title=""/>
            <wp:cNvGraphicFramePr>
              <a:graphicFrameLocks noChangeAspect="1"/>
            </wp:cNvGraphicFramePr>
            <a:graphic>
              <a:graphicData uri="http://schemas.openxmlformats.org/drawingml/2006/picture">
                <pic:pic>
                  <pic:nvPicPr>
                    <pic:cNvPr id="0" name=""/>
                    <pic:cNvPicPr/>
                  </pic:nvPicPr>
                  <pic:blipFill>
                    <a:blip r:embed="Re75ab9fd53e14356">
                      <a:extLst>
                        <a:ext xmlns:a="http://schemas.openxmlformats.org/drawingml/2006/main" uri="{28A0092B-C50C-407E-A947-70E740481C1C}">
                          <a14:useLocalDpi val="0"/>
                        </a:ext>
                      </a:extLst>
                    </a:blip>
                    <a:stretch>
                      <a:fillRect/>
                    </a:stretch>
                  </pic:blipFill>
                  <pic:spPr>
                    <a:xfrm>
                      <a:off x="0" y="0"/>
                      <a:ext cx="5724524" cy="2400300"/>
                    </a:xfrm>
                    <a:prstGeom prst="rect">
                      <a:avLst/>
                    </a:prstGeom>
                  </pic:spPr>
                </pic:pic>
              </a:graphicData>
            </a:graphic>
          </wp:inline>
        </w:drawing>
      </w:r>
      <w:r w:rsidRPr="751CEA5D" w:rsidR="37C74F39">
        <w:rPr>
          <w:rFonts w:ascii="Arial" w:hAnsi="Arial" w:eastAsia="Arial" w:cs="Arial"/>
          <w:b w:val="0"/>
          <w:bCs w:val="0"/>
          <w:i w:val="0"/>
          <w:iCs w:val="0"/>
          <w:caps w:val="0"/>
          <w:smallCaps w:val="0"/>
          <w:noProof w:val="0"/>
          <w:color w:val="000000" w:themeColor="text1" w:themeTint="FF" w:themeShade="FF"/>
          <w:sz w:val="24"/>
          <w:szCs w:val="24"/>
          <w:lang w:val="en-GB"/>
        </w:rPr>
        <w:t>Source: (Shroff and Ahmad, 2023)</w:t>
      </w:r>
    </w:p>
    <w:p w:rsidR="37C74F39" w:rsidP="751CEA5D" w:rsidRDefault="37C74F39" w14:paraId="5A8276DE" w14:textId="3C8DB63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37C74F39">
        <w:drawing>
          <wp:inline wp14:editId="357D8EB1" wp14:anchorId="3D0A023A">
            <wp:extent cx="5715000" cy="3219450"/>
            <wp:effectExtent l="0" t="0" r="0" b="0"/>
            <wp:docPr id="1332998266" name="" title=""/>
            <wp:cNvGraphicFramePr>
              <a:graphicFrameLocks noChangeAspect="1"/>
            </wp:cNvGraphicFramePr>
            <a:graphic>
              <a:graphicData uri="http://schemas.openxmlformats.org/drawingml/2006/picture">
                <pic:pic>
                  <pic:nvPicPr>
                    <pic:cNvPr id="0" name=""/>
                    <pic:cNvPicPr/>
                  </pic:nvPicPr>
                  <pic:blipFill>
                    <a:blip r:embed="R2bc723427fc54b47">
                      <a:extLst>
                        <a:ext xmlns:a="http://schemas.openxmlformats.org/drawingml/2006/main" uri="{28A0092B-C50C-407E-A947-70E740481C1C}">
                          <a14:useLocalDpi val="0"/>
                        </a:ext>
                      </a:extLst>
                    </a:blip>
                    <a:stretch>
                      <a:fillRect/>
                    </a:stretch>
                  </pic:blipFill>
                  <pic:spPr>
                    <a:xfrm>
                      <a:off x="0" y="0"/>
                      <a:ext cx="5715000" cy="3219450"/>
                    </a:xfrm>
                    <a:prstGeom prst="rect">
                      <a:avLst/>
                    </a:prstGeom>
                  </pic:spPr>
                </pic:pic>
              </a:graphicData>
            </a:graphic>
          </wp:inline>
        </w:drawing>
      </w:r>
      <w:r w:rsidRPr="751CEA5D" w:rsidR="37C74F39">
        <w:rPr>
          <w:rFonts w:ascii="Arial" w:hAnsi="Arial" w:eastAsia="Arial" w:cs="Arial"/>
          <w:b w:val="0"/>
          <w:bCs w:val="0"/>
          <w:i w:val="0"/>
          <w:iCs w:val="0"/>
          <w:caps w:val="0"/>
          <w:smallCaps w:val="0"/>
          <w:noProof w:val="0"/>
          <w:color w:val="000000" w:themeColor="text1" w:themeTint="FF" w:themeShade="FF"/>
          <w:sz w:val="24"/>
          <w:szCs w:val="24"/>
          <w:lang w:val="en-GB"/>
        </w:rPr>
        <w:t>Source: (Shroff and Ahmad, 2023)</w:t>
      </w:r>
    </w:p>
    <w:p w:rsidR="751CEA5D" w:rsidP="751CEA5D" w:rsidRDefault="751CEA5D" w14:paraId="51036360" w14:textId="50D56DE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751CEA5D" w:rsidP="751CEA5D" w:rsidRDefault="751CEA5D" w14:paraId="300AD1EF" w14:textId="4B521767">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313F07C1" w14:textId="6C037A0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4877CAD2" w14:textId="7B2011B8">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561022A1" w14:textId="2F673FF9">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37C74F39" w:rsidP="751CEA5D" w:rsidRDefault="37C74F39" w14:paraId="1EDC6413" w14:textId="6692FA1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37C74F39">
        <w:rPr>
          <w:rFonts w:ascii="Arial" w:hAnsi="Arial" w:eastAsia="Arial" w:cs="Arial"/>
          <w:b w:val="0"/>
          <w:bCs w:val="0"/>
          <w:i w:val="0"/>
          <w:iCs w:val="0"/>
          <w:caps w:val="0"/>
          <w:smallCaps w:val="0"/>
          <w:noProof w:val="0"/>
          <w:color w:val="000000" w:themeColor="text1" w:themeTint="FF" w:themeShade="FF"/>
          <w:sz w:val="28"/>
          <w:szCs w:val="28"/>
          <w:u w:val="single"/>
          <w:lang w:val="en-GB"/>
        </w:rPr>
        <w:t>5.13 Appendix 13</w:t>
      </w:r>
    </w:p>
    <w:p w:rsidR="09002AC7" w:rsidP="751CEA5D" w:rsidRDefault="09002AC7" w14:paraId="7DC71332" w14:textId="6652F1FB">
      <w:pPr>
        <w:pStyle w:val="Normal"/>
        <w:suppressLineNumbers w:val="0"/>
        <w:bidi w:val="0"/>
        <w:spacing w:before="240" w:beforeAutospacing="off" w:after="240" w:afterAutospacing="off"/>
        <w:jc w:val="left"/>
        <w:rPr>
          <w:rFonts w:ascii="Arial" w:hAnsi="Arial" w:eastAsia="Arial" w:cs="Arial"/>
          <w:noProof w:val="0"/>
          <w:color w:val="000000" w:themeColor="text1" w:themeTint="FF" w:themeShade="FF"/>
          <w:sz w:val="24"/>
          <w:szCs w:val="24"/>
          <w:u w:val="none"/>
          <w:lang w:val="en-GB"/>
        </w:rPr>
      </w:pPr>
      <w:r w:rsidRPr="751CEA5D" w:rsidR="09002AC7">
        <w:rPr>
          <w:rFonts w:ascii="Arial" w:hAnsi="Arial" w:eastAsia="Arial" w:cs="Arial"/>
          <w:noProof w:val="0"/>
          <w:color w:val="000000" w:themeColor="text1" w:themeTint="FF" w:themeShade="FF"/>
          <w:sz w:val="24"/>
          <w:szCs w:val="24"/>
          <w:u w:val="none"/>
          <w:lang w:val="en-GB"/>
        </w:rPr>
        <w:t>The table below depicts th</w:t>
      </w:r>
      <w:r w:rsidRPr="751CEA5D" w:rsidR="3102E631">
        <w:rPr>
          <w:rFonts w:ascii="Arial" w:hAnsi="Arial" w:eastAsia="Arial" w:cs="Arial"/>
          <w:noProof w:val="0"/>
          <w:color w:val="000000" w:themeColor="text1" w:themeTint="FF" w:themeShade="FF"/>
          <w:sz w:val="24"/>
          <w:szCs w:val="24"/>
          <w:u w:val="none"/>
          <w:lang w:val="en-GB"/>
        </w:rPr>
        <w:t xml:space="preserve">e </w:t>
      </w:r>
      <w:r w:rsidRPr="751CEA5D" w:rsidR="09002AC7">
        <w:rPr>
          <w:rFonts w:ascii="Arial" w:hAnsi="Arial" w:eastAsia="Arial" w:cs="Arial"/>
          <w:noProof w:val="0"/>
          <w:color w:val="000000" w:themeColor="text1" w:themeTint="FF" w:themeShade="FF"/>
          <w:sz w:val="24"/>
          <w:szCs w:val="24"/>
          <w:u w:val="none"/>
          <w:lang w:val="en-GB"/>
        </w:rPr>
        <w:t>commercial value</w:t>
      </w:r>
      <w:r w:rsidRPr="751CEA5D" w:rsidR="3FD7EC18">
        <w:rPr>
          <w:rFonts w:ascii="Arial" w:hAnsi="Arial" w:eastAsia="Arial" w:cs="Arial"/>
          <w:noProof w:val="0"/>
          <w:color w:val="000000" w:themeColor="text1" w:themeTint="FF" w:themeShade="FF"/>
          <w:sz w:val="24"/>
          <w:szCs w:val="24"/>
          <w:u w:val="none"/>
          <w:lang w:val="en-GB"/>
        </w:rPr>
        <w:t xml:space="preserve"> impact</w:t>
      </w:r>
      <w:r w:rsidRPr="751CEA5D" w:rsidR="09002AC7">
        <w:rPr>
          <w:rFonts w:ascii="Arial" w:hAnsi="Arial" w:eastAsia="Arial" w:cs="Arial"/>
          <w:noProof w:val="0"/>
          <w:color w:val="000000" w:themeColor="text1" w:themeTint="FF" w:themeShade="FF"/>
          <w:sz w:val="24"/>
          <w:szCs w:val="24"/>
          <w:u w:val="none"/>
          <w:lang w:val="en-GB"/>
        </w:rPr>
        <w:t xml:space="preserve"> from quantum computing, corresponding to classical computing. As illustrated, quantum computing scales to time and is directly proportional to one another.</w:t>
      </w:r>
    </w:p>
    <w:p w:rsidR="09002AC7" w:rsidP="751CEA5D" w:rsidRDefault="09002AC7" w14:paraId="285CA9A8" w14:textId="00BAC58F">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09002AC7">
        <w:drawing>
          <wp:inline wp14:editId="6C3FCBF7" wp14:anchorId="62149B55">
            <wp:extent cx="5724525" cy="3857626"/>
            <wp:effectExtent l="0" t="0" r="0" b="0"/>
            <wp:docPr id="1472028721" name="" title=""/>
            <wp:cNvGraphicFramePr>
              <a:graphicFrameLocks noChangeAspect="1"/>
            </wp:cNvGraphicFramePr>
            <a:graphic>
              <a:graphicData uri="http://schemas.openxmlformats.org/drawingml/2006/picture">
                <pic:pic>
                  <pic:nvPicPr>
                    <pic:cNvPr id="0" name=""/>
                    <pic:cNvPicPr/>
                  </pic:nvPicPr>
                  <pic:blipFill>
                    <a:blip r:embed="Ra160704c00164257">
                      <a:extLst>
                        <a:ext xmlns:a="http://schemas.openxmlformats.org/drawingml/2006/main" uri="{28A0092B-C50C-407E-A947-70E740481C1C}">
                          <a14:useLocalDpi val="0"/>
                        </a:ext>
                      </a:extLst>
                    </a:blip>
                    <a:stretch>
                      <a:fillRect/>
                    </a:stretch>
                  </pic:blipFill>
                  <pic:spPr>
                    <a:xfrm>
                      <a:off x="0" y="0"/>
                      <a:ext cx="5724525" cy="3857626"/>
                    </a:xfrm>
                    <a:prstGeom prst="rect">
                      <a:avLst/>
                    </a:prstGeom>
                  </pic:spPr>
                </pic:pic>
              </a:graphicData>
            </a:graphic>
          </wp:inline>
        </w:drawing>
      </w:r>
      <w:r w:rsidRPr="751CEA5D" w:rsidR="09002AC7">
        <w:rPr>
          <w:rFonts w:ascii="Arial" w:hAnsi="Arial" w:eastAsia="Arial" w:cs="Arial"/>
          <w:color w:val="000000" w:themeColor="text1" w:themeTint="FF" w:themeShade="FF"/>
        </w:rPr>
        <w:t xml:space="preserve">Source: </w:t>
      </w:r>
      <w:r w:rsidRPr="751CEA5D" w:rsidR="09002AC7">
        <w:rPr>
          <w:rFonts w:ascii="Arial" w:hAnsi="Arial" w:eastAsia="Arial" w:cs="Arial"/>
          <w:noProof w:val="0"/>
          <w:color w:val="000000" w:themeColor="text1" w:themeTint="FF" w:themeShade="FF"/>
          <w:sz w:val="24"/>
          <w:szCs w:val="24"/>
          <w:lang w:val="en-GB"/>
        </w:rPr>
        <w:t>(</w:t>
      </w:r>
      <w:r w:rsidRPr="751CEA5D" w:rsidR="09002AC7">
        <w:rPr>
          <w:rFonts w:ascii="Arial" w:hAnsi="Arial" w:eastAsia="Arial" w:cs="Arial"/>
          <w:noProof w:val="0"/>
          <w:color w:val="000000" w:themeColor="text1" w:themeTint="FF" w:themeShade="FF"/>
          <w:sz w:val="24"/>
          <w:szCs w:val="24"/>
          <w:lang w:val="en-GB"/>
        </w:rPr>
        <w:t>Skyrme</w:t>
      </w:r>
      <w:r w:rsidRPr="751CEA5D" w:rsidR="09002AC7">
        <w:rPr>
          <w:rFonts w:ascii="Arial" w:hAnsi="Arial" w:eastAsia="Arial" w:cs="Arial"/>
          <w:noProof w:val="0"/>
          <w:color w:val="000000" w:themeColor="text1" w:themeTint="FF" w:themeShade="FF"/>
          <w:sz w:val="24"/>
          <w:szCs w:val="24"/>
          <w:lang w:val="en-GB"/>
        </w:rPr>
        <w:t>, 2024)</w:t>
      </w:r>
    </w:p>
    <w:p w:rsidR="751CEA5D" w:rsidP="751CEA5D" w:rsidRDefault="751CEA5D" w14:paraId="752D0B39" w14:textId="0F8BB54A">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4523F1D3" w14:textId="642797FA">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5AD65AE0" w14:textId="15BACD5B">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09ADA15C" w14:textId="3F0F1E89">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54C217A0" w14:textId="0EAE6FBB">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3DC7FFD3" w14:textId="0F28E486">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73F83491" w14:textId="4E5E4F63">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323022F1" w14:textId="722846C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12A94436" w14:textId="5A53D68C">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37C74F39" w:rsidP="751CEA5D" w:rsidRDefault="37C74F39" w14:paraId="17FAB94C" w14:textId="754C209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37C74F39">
        <w:rPr>
          <w:rFonts w:ascii="Arial" w:hAnsi="Arial" w:eastAsia="Arial" w:cs="Arial"/>
          <w:b w:val="0"/>
          <w:bCs w:val="0"/>
          <w:i w:val="0"/>
          <w:iCs w:val="0"/>
          <w:caps w:val="0"/>
          <w:smallCaps w:val="0"/>
          <w:noProof w:val="0"/>
          <w:color w:val="000000" w:themeColor="text1" w:themeTint="FF" w:themeShade="FF"/>
          <w:sz w:val="28"/>
          <w:szCs w:val="28"/>
          <w:u w:val="single"/>
          <w:lang w:val="en-GB"/>
        </w:rPr>
        <w:t>5.14 Appendix 14</w:t>
      </w:r>
    </w:p>
    <w:p w:rsidR="6AA3F4D8" w:rsidP="751CEA5D" w:rsidRDefault="6AA3F4D8" w14:paraId="5F3230FD" w14:textId="169CBF58">
      <w:pPr>
        <w:rPr>
          <w:rFonts w:ascii="Arial" w:hAnsi="Arial" w:eastAsia="Arial" w:cs="Arial"/>
          <w:color w:val="000000" w:themeColor="text1" w:themeTint="FF" w:themeShade="FF"/>
        </w:rPr>
      </w:pPr>
      <w:r w:rsidR="6AA3F4D8">
        <w:drawing>
          <wp:inline wp14:editId="7829DD8F" wp14:anchorId="0BE90FA7">
            <wp:extent cx="5724524" cy="3600450"/>
            <wp:effectExtent l="0" t="0" r="0" b="0"/>
            <wp:docPr id="338821681" name="" title=""/>
            <wp:cNvGraphicFramePr>
              <a:graphicFrameLocks noChangeAspect="1"/>
            </wp:cNvGraphicFramePr>
            <a:graphic>
              <a:graphicData uri="http://schemas.openxmlformats.org/drawingml/2006/picture">
                <pic:pic>
                  <pic:nvPicPr>
                    <pic:cNvPr id="0" name=""/>
                    <pic:cNvPicPr/>
                  </pic:nvPicPr>
                  <pic:blipFill>
                    <a:blip r:embed="R7ca02c4ec98b41ee">
                      <a:extLst>
                        <a:ext xmlns:a="http://schemas.openxmlformats.org/drawingml/2006/main" uri="{28A0092B-C50C-407E-A947-70E740481C1C}">
                          <a14:useLocalDpi val="0"/>
                        </a:ext>
                      </a:extLst>
                    </a:blip>
                    <a:stretch>
                      <a:fillRect/>
                    </a:stretch>
                  </pic:blipFill>
                  <pic:spPr>
                    <a:xfrm>
                      <a:off x="0" y="0"/>
                      <a:ext cx="5724524" cy="3600450"/>
                    </a:xfrm>
                    <a:prstGeom prst="rect">
                      <a:avLst/>
                    </a:prstGeom>
                  </pic:spPr>
                </pic:pic>
              </a:graphicData>
            </a:graphic>
          </wp:inline>
        </w:drawing>
      </w:r>
    </w:p>
    <w:p w:rsidR="6AA3F4D8" w:rsidP="751CEA5D" w:rsidRDefault="6AA3F4D8" w14:paraId="19AB9A19" w14:textId="3D49E49D">
      <w:pPr>
        <w:rPr>
          <w:rFonts w:ascii="Arial" w:hAnsi="Arial" w:eastAsia="Arial" w:cs="Arial"/>
          <w:noProof w:val="0"/>
          <w:color w:val="000000" w:themeColor="text1" w:themeTint="FF" w:themeShade="FF"/>
          <w:sz w:val="24"/>
          <w:szCs w:val="24"/>
          <w:lang w:val="en-GB"/>
        </w:rPr>
      </w:pPr>
      <w:r w:rsidRPr="751CEA5D" w:rsidR="6AA3F4D8">
        <w:rPr>
          <w:rFonts w:ascii="Arial" w:hAnsi="Arial" w:eastAsia="Arial" w:cs="Arial"/>
          <w:color w:val="000000" w:themeColor="text1" w:themeTint="FF" w:themeShade="FF"/>
        </w:rPr>
        <w:t>Source:</w:t>
      </w:r>
      <w:r w:rsidRPr="751CEA5D" w:rsidR="6AA3F4D8">
        <w:rPr>
          <w:rFonts w:ascii="Arial" w:hAnsi="Arial" w:eastAsia="Arial" w:cs="Arial"/>
          <w:noProof w:val="0"/>
          <w:color w:val="000000" w:themeColor="text1" w:themeTint="FF" w:themeShade="FF"/>
          <w:sz w:val="24"/>
          <w:szCs w:val="24"/>
          <w:lang w:val="en-GB"/>
        </w:rPr>
        <w:t xml:space="preserve"> (Financial Times, 2024)</w:t>
      </w:r>
    </w:p>
    <w:p w:rsidR="6AA3F4D8" w:rsidP="751CEA5D" w:rsidRDefault="6AA3F4D8" w14:paraId="6CE58BFF" w14:textId="33D7CDA3">
      <w:pPr>
        <w:rPr>
          <w:rFonts w:ascii="Arial" w:hAnsi="Arial" w:eastAsia="Arial" w:cs="Arial"/>
          <w:noProof w:val="0"/>
          <w:color w:val="000000" w:themeColor="text1" w:themeTint="FF" w:themeShade="FF"/>
          <w:sz w:val="24"/>
          <w:szCs w:val="24"/>
          <w:lang w:val="en-GB"/>
        </w:rPr>
      </w:pPr>
      <w:r w:rsidRPr="751CEA5D" w:rsidR="6AA3F4D8">
        <w:rPr>
          <w:rFonts w:ascii="Arial" w:hAnsi="Arial" w:eastAsia="Arial" w:cs="Arial"/>
          <w:noProof w:val="0"/>
          <w:color w:val="000000" w:themeColor="text1" w:themeTint="FF" w:themeShade="FF"/>
          <w:sz w:val="24"/>
          <w:szCs w:val="24"/>
          <w:lang w:val="en-GB"/>
        </w:rPr>
        <w:t xml:space="preserve">As the Swansea Civic Centre was </w:t>
      </w:r>
      <w:r w:rsidRPr="751CEA5D" w:rsidR="6AA3F4D8">
        <w:rPr>
          <w:rFonts w:ascii="Arial" w:hAnsi="Arial" w:eastAsia="Arial" w:cs="Arial"/>
          <w:noProof w:val="0"/>
          <w:color w:val="000000" w:themeColor="text1" w:themeTint="FF" w:themeShade="FF"/>
          <w:sz w:val="24"/>
          <w:szCs w:val="24"/>
          <w:lang w:val="en-GB"/>
        </w:rPr>
        <w:t>predominantly used</w:t>
      </w:r>
      <w:r w:rsidRPr="751CEA5D" w:rsidR="6AA3F4D8">
        <w:rPr>
          <w:rFonts w:ascii="Arial" w:hAnsi="Arial" w:eastAsia="Arial" w:cs="Arial"/>
          <w:noProof w:val="0"/>
          <w:color w:val="000000" w:themeColor="text1" w:themeTint="FF" w:themeShade="FF"/>
          <w:sz w:val="24"/>
          <w:szCs w:val="24"/>
          <w:lang w:val="en-GB"/>
        </w:rPr>
        <w:t xml:space="preserve"> as an office building, these statistics taken in 2024 illustrates EPC ratings of D and below for office buildings. These exceptionally high and off the chart (quite literally!) ratings </w:t>
      </w:r>
      <w:r w:rsidRPr="751CEA5D" w:rsidR="6AA3F4D8">
        <w:rPr>
          <w:rFonts w:ascii="Arial" w:hAnsi="Arial" w:eastAsia="Arial" w:cs="Arial"/>
          <w:noProof w:val="0"/>
          <w:color w:val="000000" w:themeColor="text1" w:themeTint="FF" w:themeShade="FF"/>
          <w:sz w:val="24"/>
          <w:szCs w:val="24"/>
          <w:lang w:val="en-GB"/>
        </w:rPr>
        <w:t>demonstrate</w:t>
      </w:r>
      <w:r w:rsidRPr="751CEA5D" w:rsidR="6AA3F4D8">
        <w:rPr>
          <w:rFonts w:ascii="Arial" w:hAnsi="Arial" w:eastAsia="Arial" w:cs="Arial"/>
          <w:noProof w:val="0"/>
          <w:color w:val="000000" w:themeColor="text1" w:themeTint="FF" w:themeShade="FF"/>
          <w:sz w:val="24"/>
          <w:szCs w:val="24"/>
          <w:lang w:val="en-GB"/>
        </w:rPr>
        <w:t xml:space="preserve"> the need for improving energy efficiency in existing office buildings. (Financial Times, 2024)</w:t>
      </w:r>
    </w:p>
    <w:p w:rsidR="751CEA5D" w:rsidP="751CEA5D" w:rsidRDefault="751CEA5D" w14:paraId="2FD15ADE" w14:textId="44C9B383">
      <w:pPr>
        <w:rPr>
          <w:rFonts w:ascii="Arial" w:hAnsi="Arial" w:eastAsia="Arial" w:cs="Arial"/>
          <w:noProof w:val="0"/>
          <w:color w:val="000000" w:themeColor="text1" w:themeTint="FF" w:themeShade="FF"/>
          <w:sz w:val="24"/>
          <w:szCs w:val="24"/>
          <w:lang w:val="en-GB"/>
        </w:rPr>
      </w:pPr>
    </w:p>
    <w:p w:rsidR="751CEA5D" w:rsidP="751CEA5D" w:rsidRDefault="751CEA5D" w14:paraId="78955A5A" w14:textId="0B01C35C">
      <w:pPr>
        <w:rPr>
          <w:rFonts w:ascii="Arial" w:hAnsi="Arial" w:eastAsia="Arial" w:cs="Arial"/>
          <w:noProof w:val="0"/>
          <w:color w:val="000000" w:themeColor="text1" w:themeTint="FF" w:themeShade="FF"/>
          <w:sz w:val="24"/>
          <w:szCs w:val="24"/>
          <w:lang w:val="en-GB"/>
        </w:rPr>
      </w:pPr>
    </w:p>
    <w:p w:rsidR="751CEA5D" w:rsidP="751CEA5D" w:rsidRDefault="751CEA5D" w14:paraId="6A44E1ED" w14:textId="7B168F9C">
      <w:pPr>
        <w:rPr>
          <w:rFonts w:ascii="Arial" w:hAnsi="Arial" w:eastAsia="Arial" w:cs="Arial"/>
          <w:noProof w:val="0"/>
          <w:color w:val="000000" w:themeColor="text1" w:themeTint="FF" w:themeShade="FF"/>
          <w:sz w:val="24"/>
          <w:szCs w:val="24"/>
          <w:lang w:val="en-GB"/>
        </w:rPr>
      </w:pPr>
    </w:p>
    <w:p w:rsidR="751CEA5D" w:rsidP="751CEA5D" w:rsidRDefault="751CEA5D" w14:paraId="20E84F9B" w14:textId="4973B2CB">
      <w:pPr>
        <w:rPr>
          <w:rFonts w:ascii="Arial" w:hAnsi="Arial" w:eastAsia="Arial" w:cs="Arial"/>
          <w:noProof w:val="0"/>
          <w:color w:val="000000" w:themeColor="text1" w:themeTint="FF" w:themeShade="FF"/>
          <w:sz w:val="24"/>
          <w:szCs w:val="24"/>
          <w:lang w:val="en-GB"/>
        </w:rPr>
      </w:pPr>
    </w:p>
    <w:p w:rsidR="751CEA5D" w:rsidP="751CEA5D" w:rsidRDefault="751CEA5D" w14:paraId="76A9F0DE" w14:textId="4AF08145">
      <w:pPr>
        <w:rPr>
          <w:rFonts w:ascii="Arial" w:hAnsi="Arial" w:eastAsia="Arial" w:cs="Arial"/>
          <w:noProof w:val="0"/>
          <w:color w:val="000000" w:themeColor="text1" w:themeTint="FF" w:themeShade="FF"/>
          <w:sz w:val="24"/>
          <w:szCs w:val="24"/>
          <w:lang w:val="en-GB"/>
        </w:rPr>
      </w:pPr>
    </w:p>
    <w:p w:rsidR="751CEA5D" w:rsidP="751CEA5D" w:rsidRDefault="751CEA5D" w14:paraId="4F743DC3" w14:textId="3A4AD09A">
      <w:pPr>
        <w:rPr>
          <w:rFonts w:ascii="Arial" w:hAnsi="Arial" w:eastAsia="Arial" w:cs="Arial"/>
          <w:noProof w:val="0"/>
          <w:color w:val="000000" w:themeColor="text1" w:themeTint="FF" w:themeShade="FF"/>
          <w:sz w:val="24"/>
          <w:szCs w:val="24"/>
          <w:lang w:val="en-GB"/>
        </w:rPr>
      </w:pPr>
    </w:p>
    <w:p w:rsidR="751CEA5D" w:rsidP="751CEA5D" w:rsidRDefault="751CEA5D" w14:paraId="367D7BBF" w14:textId="51F96436">
      <w:pPr>
        <w:rPr>
          <w:rFonts w:ascii="Arial" w:hAnsi="Arial" w:eastAsia="Arial" w:cs="Arial"/>
          <w:noProof w:val="0"/>
          <w:color w:val="000000" w:themeColor="text1" w:themeTint="FF" w:themeShade="FF"/>
          <w:sz w:val="24"/>
          <w:szCs w:val="24"/>
          <w:lang w:val="en-GB"/>
        </w:rPr>
      </w:pPr>
    </w:p>
    <w:p w:rsidR="751CEA5D" w:rsidP="751CEA5D" w:rsidRDefault="751CEA5D" w14:paraId="13932AED" w14:textId="4E0DDED6">
      <w:pPr>
        <w:rPr>
          <w:rFonts w:ascii="Arial" w:hAnsi="Arial" w:eastAsia="Arial" w:cs="Arial"/>
          <w:noProof w:val="0"/>
          <w:color w:val="000000" w:themeColor="text1" w:themeTint="FF" w:themeShade="FF"/>
          <w:sz w:val="24"/>
          <w:szCs w:val="24"/>
          <w:lang w:val="en-GB"/>
        </w:rPr>
      </w:pPr>
    </w:p>
    <w:p w:rsidR="751CEA5D" w:rsidP="751CEA5D" w:rsidRDefault="751CEA5D" w14:paraId="5E3DDF93" w14:textId="1889CE7F">
      <w:pPr>
        <w:rPr>
          <w:rFonts w:ascii="Arial" w:hAnsi="Arial" w:eastAsia="Arial" w:cs="Arial"/>
          <w:noProof w:val="0"/>
          <w:color w:val="000000" w:themeColor="text1" w:themeTint="FF" w:themeShade="FF"/>
          <w:sz w:val="24"/>
          <w:szCs w:val="24"/>
          <w:lang w:val="en-GB"/>
        </w:rPr>
      </w:pPr>
    </w:p>
    <w:p w:rsidR="751CEA5D" w:rsidP="751CEA5D" w:rsidRDefault="751CEA5D" w14:paraId="676F22AE" w14:textId="20024D54">
      <w:pPr>
        <w:rPr>
          <w:rFonts w:ascii="Arial" w:hAnsi="Arial" w:eastAsia="Arial" w:cs="Arial"/>
          <w:noProof w:val="0"/>
          <w:color w:val="000000" w:themeColor="text1" w:themeTint="FF" w:themeShade="FF"/>
          <w:sz w:val="24"/>
          <w:szCs w:val="24"/>
          <w:lang w:val="en-GB"/>
        </w:rPr>
      </w:pPr>
    </w:p>
    <w:p w:rsidR="6AA3F4D8" w:rsidP="751CEA5D" w:rsidRDefault="6AA3F4D8" w14:paraId="13799668" w14:textId="413F02E3">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6AA3F4D8">
        <w:rPr>
          <w:rFonts w:ascii="Arial" w:hAnsi="Arial" w:eastAsia="Arial" w:cs="Arial"/>
          <w:b w:val="0"/>
          <w:bCs w:val="0"/>
          <w:i w:val="0"/>
          <w:iCs w:val="0"/>
          <w:caps w:val="0"/>
          <w:smallCaps w:val="0"/>
          <w:noProof w:val="0"/>
          <w:color w:val="000000" w:themeColor="text1" w:themeTint="FF" w:themeShade="FF"/>
          <w:sz w:val="28"/>
          <w:szCs w:val="28"/>
          <w:u w:val="single"/>
          <w:lang w:val="en-GB"/>
        </w:rPr>
        <w:t>5.15 Appendix 15</w:t>
      </w:r>
    </w:p>
    <w:p w:rsidR="284740D3" w:rsidP="751CEA5D" w:rsidRDefault="284740D3" w14:paraId="42F08727" w14:textId="577FE35B">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284740D3">
        <w:drawing>
          <wp:inline wp14:editId="5EB70DBC" wp14:anchorId="337199E3">
            <wp:extent cx="5724524" cy="3448050"/>
            <wp:effectExtent l="0" t="0" r="0" b="0"/>
            <wp:docPr id="650311723" name="" title=""/>
            <wp:cNvGraphicFramePr>
              <a:graphicFrameLocks noChangeAspect="1"/>
            </wp:cNvGraphicFramePr>
            <a:graphic>
              <a:graphicData uri="http://schemas.openxmlformats.org/drawingml/2006/picture">
                <pic:pic>
                  <pic:nvPicPr>
                    <pic:cNvPr id="0" name=""/>
                    <pic:cNvPicPr/>
                  </pic:nvPicPr>
                  <pic:blipFill>
                    <a:blip r:embed="Re95910eaaa254c4f">
                      <a:extLst>
                        <a:ext xmlns:a="http://schemas.openxmlformats.org/drawingml/2006/main" uri="{28A0092B-C50C-407E-A947-70E740481C1C}">
                          <a14:useLocalDpi val="0"/>
                        </a:ext>
                      </a:extLst>
                    </a:blip>
                    <a:stretch>
                      <a:fillRect/>
                    </a:stretch>
                  </pic:blipFill>
                  <pic:spPr>
                    <a:xfrm>
                      <a:off x="0" y="0"/>
                      <a:ext cx="5724524" cy="3448050"/>
                    </a:xfrm>
                    <a:prstGeom prst="rect">
                      <a:avLst/>
                    </a:prstGeom>
                  </pic:spPr>
                </pic:pic>
              </a:graphicData>
            </a:graphic>
          </wp:inline>
        </w:drawing>
      </w:r>
      <w:r w:rsidRPr="751CEA5D" w:rsidR="284740D3">
        <w:rPr>
          <w:rFonts w:ascii="Arial" w:hAnsi="Arial" w:eastAsia="Arial" w:cs="Arial"/>
          <w:color w:val="000000" w:themeColor="text1" w:themeTint="FF" w:themeShade="FF"/>
        </w:rPr>
        <w:t xml:space="preserve">Source: </w:t>
      </w:r>
      <w:r w:rsidRPr="751CEA5D" w:rsidR="284740D3">
        <w:rPr>
          <w:rFonts w:ascii="Arial" w:hAnsi="Arial" w:eastAsia="Arial" w:cs="Arial"/>
          <w:noProof w:val="0"/>
          <w:color w:val="000000" w:themeColor="text1" w:themeTint="FF" w:themeShade="FF"/>
          <w:sz w:val="24"/>
          <w:szCs w:val="24"/>
          <w:lang w:val="en-GB"/>
        </w:rPr>
        <w:t>(Energy Lens, 2025)</w:t>
      </w:r>
    </w:p>
    <w:p w:rsidR="284740D3" w:rsidP="751CEA5D" w:rsidRDefault="284740D3" w14:paraId="3D80B37B" w14:textId="71BAD89E">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284740D3">
        <w:rPr>
          <w:rFonts w:ascii="Arial" w:hAnsi="Arial" w:eastAsia="Arial" w:cs="Arial"/>
          <w:noProof w:val="0"/>
          <w:color w:val="000000" w:themeColor="text1" w:themeTint="FF" w:themeShade="FF"/>
          <w:sz w:val="24"/>
          <w:szCs w:val="24"/>
          <w:lang w:val="en-GB"/>
        </w:rPr>
        <w:t xml:space="preserve">These trends in energy usage can </w:t>
      </w:r>
      <w:r w:rsidRPr="751CEA5D" w:rsidR="284740D3">
        <w:rPr>
          <w:rFonts w:ascii="Arial" w:hAnsi="Arial" w:eastAsia="Arial" w:cs="Arial"/>
          <w:noProof w:val="0"/>
          <w:color w:val="000000" w:themeColor="text1" w:themeTint="FF" w:themeShade="FF"/>
          <w:sz w:val="24"/>
          <w:szCs w:val="24"/>
          <w:lang w:val="en-GB"/>
        </w:rPr>
        <w:t>identify</w:t>
      </w:r>
      <w:r w:rsidRPr="751CEA5D" w:rsidR="284740D3">
        <w:rPr>
          <w:rFonts w:ascii="Arial" w:hAnsi="Arial" w:eastAsia="Arial" w:cs="Arial"/>
          <w:noProof w:val="0"/>
          <w:color w:val="000000" w:themeColor="text1" w:themeTint="FF" w:themeShade="FF"/>
          <w:sz w:val="24"/>
          <w:szCs w:val="24"/>
          <w:lang w:val="en-GB"/>
        </w:rPr>
        <w:t xml:space="preserve"> fluctuations in energy consumption which can affect the metrics, such as during COVID-19 or winter, which </w:t>
      </w:r>
      <w:r w:rsidRPr="751CEA5D" w:rsidR="284740D3">
        <w:rPr>
          <w:rFonts w:ascii="Arial" w:hAnsi="Arial" w:eastAsia="Arial" w:cs="Arial"/>
          <w:noProof w:val="0"/>
          <w:color w:val="000000" w:themeColor="text1" w:themeTint="FF" w:themeShade="FF"/>
          <w:sz w:val="24"/>
          <w:szCs w:val="24"/>
          <w:lang w:val="en-GB"/>
        </w:rPr>
        <w:t>necessitate</w:t>
      </w:r>
      <w:r w:rsidRPr="751CEA5D" w:rsidR="284740D3">
        <w:rPr>
          <w:rFonts w:ascii="Arial" w:hAnsi="Arial" w:eastAsia="Arial" w:cs="Arial"/>
          <w:noProof w:val="0"/>
          <w:color w:val="000000" w:themeColor="text1" w:themeTint="FF" w:themeShade="FF"/>
          <w:sz w:val="24"/>
          <w:szCs w:val="24"/>
          <w:lang w:val="en-GB"/>
        </w:rPr>
        <w:t xml:space="preserve"> increased or decreased energy usage.</w:t>
      </w:r>
    </w:p>
    <w:p w:rsidR="284740D3" w:rsidP="751CEA5D" w:rsidRDefault="284740D3" w14:paraId="764BBDC6" w14:textId="01F75E35">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284740D3">
        <w:drawing>
          <wp:inline wp14:editId="289FB319" wp14:anchorId="1DD010EC">
            <wp:extent cx="5724524" cy="2543175"/>
            <wp:effectExtent l="0" t="0" r="0" b="0"/>
            <wp:docPr id="349973551" name="" title=""/>
            <wp:cNvGraphicFramePr>
              <a:graphicFrameLocks noChangeAspect="1"/>
            </wp:cNvGraphicFramePr>
            <a:graphic>
              <a:graphicData uri="http://schemas.openxmlformats.org/drawingml/2006/picture">
                <pic:pic>
                  <pic:nvPicPr>
                    <pic:cNvPr id="0" name=""/>
                    <pic:cNvPicPr/>
                  </pic:nvPicPr>
                  <pic:blipFill>
                    <a:blip r:embed="R64e24fdff20a4e02">
                      <a:extLst>
                        <a:ext xmlns:a="http://schemas.openxmlformats.org/drawingml/2006/main" uri="{28A0092B-C50C-407E-A947-70E740481C1C}">
                          <a14:useLocalDpi val="0"/>
                        </a:ext>
                      </a:extLst>
                    </a:blip>
                    <a:stretch>
                      <a:fillRect/>
                    </a:stretch>
                  </pic:blipFill>
                  <pic:spPr>
                    <a:xfrm>
                      <a:off x="0" y="0"/>
                      <a:ext cx="5724524" cy="2543175"/>
                    </a:xfrm>
                    <a:prstGeom prst="rect">
                      <a:avLst/>
                    </a:prstGeom>
                  </pic:spPr>
                </pic:pic>
              </a:graphicData>
            </a:graphic>
          </wp:inline>
        </w:drawing>
      </w:r>
    </w:p>
    <w:p w:rsidR="284740D3" w:rsidP="751CEA5D" w:rsidRDefault="284740D3" w14:paraId="5F9C25F1" w14:textId="3F65CE40">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284740D3">
        <w:rPr>
          <w:rFonts w:ascii="Arial" w:hAnsi="Arial" w:eastAsia="Arial" w:cs="Arial"/>
          <w:color w:val="000000" w:themeColor="text1" w:themeTint="FF" w:themeShade="FF"/>
        </w:rPr>
        <w:t xml:space="preserve">Source: </w:t>
      </w:r>
      <w:r w:rsidRPr="751CEA5D" w:rsidR="284740D3">
        <w:rPr>
          <w:rFonts w:ascii="Arial" w:hAnsi="Arial" w:eastAsia="Arial" w:cs="Arial"/>
          <w:noProof w:val="0"/>
          <w:color w:val="000000" w:themeColor="text1" w:themeTint="FF" w:themeShade="FF"/>
          <w:sz w:val="24"/>
          <w:szCs w:val="24"/>
          <w:lang w:val="en-GB"/>
        </w:rPr>
        <w:t>(Energy Lens, 2025)</w:t>
      </w:r>
    </w:p>
    <w:p w:rsidR="284740D3" w:rsidP="751CEA5D" w:rsidRDefault="284740D3" w14:paraId="4E1EDE2B" w14:textId="5914F56D">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284740D3">
        <w:rPr>
          <w:rFonts w:ascii="Arial" w:hAnsi="Arial" w:eastAsia="Arial" w:cs="Arial"/>
          <w:color w:val="000000" w:themeColor="text1" w:themeTint="FF" w:themeShade="FF"/>
        </w:rPr>
        <w:t>This data collected from smart buildings allows facility managers to analyse and gain insights into potential areas for improve</w:t>
      </w:r>
      <w:r w:rsidRPr="751CEA5D" w:rsidR="6194D0CF">
        <w:rPr>
          <w:rFonts w:ascii="Arial" w:hAnsi="Arial" w:eastAsia="Arial" w:cs="Arial"/>
          <w:color w:val="000000" w:themeColor="text1" w:themeTint="FF" w:themeShade="FF"/>
        </w:rPr>
        <w:t>d</w:t>
      </w:r>
      <w:r w:rsidRPr="751CEA5D" w:rsidR="284740D3">
        <w:rPr>
          <w:rFonts w:ascii="Arial" w:hAnsi="Arial" w:eastAsia="Arial" w:cs="Arial"/>
          <w:color w:val="000000" w:themeColor="text1" w:themeTint="FF" w:themeShade="FF"/>
        </w:rPr>
        <w:t xml:space="preserve"> data-driven decision-making. By instigating the factors that led to the surge in energy use to </w:t>
      </w:r>
      <w:r w:rsidRPr="751CEA5D" w:rsidR="284740D3">
        <w:rPr>
          <w:rFonts w:ascii="Arial" w:hAnsi="Arial" w:eastAsia="Arial" w:cs="Arial"/>
          <w:color w:val="000000" w:themeColor="text1" w:themeTint="FF" w:themeShade="FF"/>
        </w:rPr>
        <w:t>identifying</w:t>
      </w:r>
      <w:r w:rsidRPr="751CEA5D" w:rsidR="284740D3">
        <w:rPr>
          <w:rFonts w:ascii="Arial" w:hAnsi="Arial" w:eastAsia="Arial" w:cs="Arial"/>
          <w:color w:val="000000" w:themeColor="text1" w:themeTint="FF" w:themeShade="FF"/>
        </w:rPr>
        <w:t xml:space="preserve"> equipment that remained operational overnight, Building Automation System (BAS) can be used for automated controls and real-time monitoring. </w:t>
      </w:r>
      <w:r w:rsidRPr="751CEA5D" w:rsidR="284740D3">
        <w:rPr>
          <w:rFonts w:ascii="Arial" w:hAnsi="Arial" w:eastAsia="Arial" w:cs="Arial"/>
          <w:noProof w:val="0"/>
          <w:color w:val="000000" w:themeColor="text1" w:themeTint="FF" w:themeShade="FF"/>
          <w:sz w:val="24"/>
          <w:szCs w:val="24"/>
          <w:lang w:val="en-GB"/>
        </w:rPr>
        <w:t>(DEOS, 2023)</w:t>
      </w:r>
    </w:p>
    <w:p w:rsidR="751CEA5D" w:rsidP="751CEA5D" w:rsidRDefault="751CEA5D" w14:paraId="04476FC2" w14:textId="3BCD8EAE">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6AA3F4D8" w:rsidP="751CEA5D" w:rsidRDefault="6AA3F4D8" w14:paraId="3817BACA" w14:textId="5193D20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6AA3F4D8">
        <w:rPr>
          <w:rFonts w:ascii="Arial" w:hAnsi="Arial" w:eastAsia="Arial" w:cs="Arial"/>
          <w:b w:val="0"/>
          <w:bCs w:val="0"/>
          <w:i w:val="0"/>
          <w:iCs w:val="0"/>
          <w:caps w:val="0"/>
          <w:smallCaps w:val="0"/>
          <w:noProof w:val="0"/>
          <w:color w:val="000000" w:themeColor="text1" w:themeTint="FF" w:themeShade="FF"/>
          <w:sz w:val="28"/>
          <w:szCs w:val="28"/>
          <w:u w:val="single"/>
          <w:lang w:val="en-GB"/>
        </w:rPr>
        <w:t>5.16 Appendix 16</w:t>
      </w:r>
    </w:p>
    <w:p w:rsidR="619EB153" w:rsidP="751CEA5D" w:rsidRDefault="619EB153" w14:paraId="34D9DFE1" w14:textId="5489E0F1">
      <w:pPr>
        <w:pStyle w:val="Normal"/>
        <w:suppressLineNumbers w:val="0"/>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51CEA5D" w:rsidR="619EB153">
        <w:rPr>
          <w:rFonts w:ascii="Arial" w:hAnsi="Arial" w:eastAsia="Arial" w:cs="Arial"/>
          <w:noProof w:val="0"/>
          <w:color w:val="000000" w:themeColor="text1" w:themeTint="FF" w:themeShade="FF"/>
          <w:sz w:val="24"/>
          <w:szCs w:val="24"/>
          <w:lang w:val="en-GB"/>
        </w:rPr>
        <w:t>Pros and cons of O&amp;M manual can be illustrated below:</w:t>
      </w:r>
    </w:p>
    <w:p w:rsidR="619EB153" w:rsidP="751CEA5D" w:rsidRDefault="619EB153" w14:paraId="4C8F8C2A" w14:textId="09C141CD">
      <w:pPr>
        <w:bidi w:val="0"/>
        <w:spacing w:before="240" w:beforeAutospacing="off" w:after="240" w:afterAutospacing="off"/>
        <w:jc w:val="left"/>
        <w:rPr>
          <w:rFonts w:ascii="Arial" w:hAnsi="Arial" w:eastAsia="Arial" w:cs="Arial"/>
          <w:color w:val="000000" w:themeColor="text1" w:themeTint="FF" w:themeShade="FF"/>
        </w:rPr>
      </w:pPr>
      <w:r w:rsidR="619EB153">
        <w:drawing>
          <wp:inline wp14:editId="3F10AE77" wp14:anchorId="51E0C656">
            <wp:extent cx="5724524" cy="3819525"/>
            <wp:effectExtent l="0" t="0" r="0" b="0"/>
            <wp:docPr id="1603926128" name="" title=""/>
            <wp:cNvGraphicFramePr>
              <a:graphicFrameLocks noChangeAspect="1"/>
            </wp:cNvGraphicFramePr>
            <a:graphic>
              <a:graphicData uri="http://schemas.openxmlformats.org/drawingml/2006/picture">
                <pic:pic>
                  <pic:nvPicPr>
                    <pic:cNvPr id="0" name=""/>
                    <pic:cNvPicPr/>
                  </pic:nvPicPr>
                  <pic:blipFill>
                    <a:blip r:embed="Rcc31ef84fcec4fb6">
                      <a:extLst>
                        <a:ext xmlns:a="http://schemas.openxmlformats.org/drawingml/2006/main" uri="{28A0092B-C50C-407E-A947-70E740481C1C}">
                          <a14:useLocalDpi val="0"/>
                        </a:ext>
                      </a:extLst>
                    </a:blip>
                    <a:stretch>
                      <a:fillRect/>
                    </a:stretch>
                  </pic:blipFill>
                  <pic:spPr>
                    <a:xfrm>
                      <a:off x="0" y="0"/>
                      <a:ext cx="5724524" cy="3819525"/>
                    </a:xfrm>
                    <a:prstGeom prst="rect">
                      <a:avLst/>
                    </a:prstGeom>
                  </pic:spPr>
                </pic:pic>
              </a:graphicData>
            </a:graphic>
          </wp:inline>
        </w:drawing>
      </w:r>
    </w:p>
    <w:p w:rsidR="619EB153" w:rsidP="751CEA5D" w:rsidRDefault="619EB153" w14:paraId="5C646925" w14:textId="4B951011">
      <w:pPr>
        <w:pStyle w:val="Normal"/>
        <w:suppressLineNumbers w:val="0"/>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51CEA5D" w:rsidR="619EB153">
        <w:rPr>
          <w:rFonts w:ascii="Arial" w:hAnsi="Arial" w:eastAsia="Arial" w:cs="Arial"/>
          <w:noProof w:val="0"/>
          <w:color w:val="000000" w:themeColor="text1" w:themeTint="FF" w:themeShade="FF"/>
          <w:sz w:val="24"/>
          <w:szCs w:val="24"/>
          <w:lang w:val="en-GB"/>
        </w:rPr>
        <w:t>Source: (Morris, 2023)</w:t>
      </w:r>
    </w:p>
    <w:p w:rsidR="751CEA5D" w:rsidP="751CEA5D" w:rsidRDefault="751CEA5D" w14:paraId="76941153" w14:textId="769A8D70">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6EB78DC2" w14:textId="75C654F9">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31171A89" w14:textId="7DC1415F">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751CEA5D" w:rsidP="751CEA5D" w:rsidRDefault="751CEA5D" w14:paraId="2F3E2A38" w14:textId="593E62A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p>
    <w:p w:rsidR="6AA3F4D8" w:rsidP="751CEA5D" w:rsidRDefault="6AA3F4D8" w14:paraId="711F2AD9" w14:textId="69EA14A3">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6AA3F4D8">
        <w:rPr>
          <w:rFonts w:ascii="Arial" w:hAnsi="Arial" w:eastAsia="Arial" w:cs="Arial"/>
          <w:b w:val="0"/>
          <w:bCs w:val="0"/>
          <w:i w:val="0"/>
          <w:iCs w:val="0"/>
          <w:caps w:val="0"/>
          <w:smallCaps w:val="0"/>
          <w:noProof w:val="0"/>
          <w:color w:val="000000" w:themeColor="text1" w:themeTint="FF" w:themeShade="FF"/>
          <w:sz w:val="28"/>
          <w:szCs w:val="28"/>
          <w:u w:val="single"/>
          <w:lang w:val="en-GB"/>
        </w:rPr>
        <w:t>5.17 Appendix 17</w:t>
      </w:r>
    </w:p>
    <w:p w:rsidR="6307BC3C" w:rsidP="751CEA5D" w:rsidRDefault="6307BC3C" w14:paraId="3BE07B99" w14:textId="3F524710">
      <w:pPr>
        <w:pStyle w:val="Normal"/>
        <w:suppressLineNumbers w:val="0"/>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8"/>
          <w:szCs w:val="28"/>
          <w:u w:val="single"/>
          <w:lang w:val="en-GB"/>
        </w:rPr>
      </w:pPr>
      <w:r w:rsidRPr="751CEA5D" w:rsidR="6307BC3C">
        <w:rPr>
          <w:rFonts w:ascii="Arial" w:hAnsi="Arial" w:eastAsia="Arial" w:cs="Arial"/>
          <w:noProof w:val="0"/>
          <w:color w:val="000000" w:themeColor="text1" w:themeTint="FF" w:themeShade="FF"/>
          <w:sz w:val="28"/>
          <w:szCs w:val="28"/>
          <w:u w:val="single"/>
          <w:lang w:val="en-GB"/>
        </w:rPr>
        <w:t>Future Upgrades and Associated repairs</w:t>
      </w:r>
    </w:p>
    <w:p w:rsidR="6307BC3C" w:rsidP="751CEA5D" w:rsidRDefault="6307BC3C" w14:paraId="51E2554C" w14:textId="131335AD">
      <w:pPr>
        <w:pStyle w:val="Normal"/>
        <w:suppressLineNumbers w:val="0"/>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6307BC3C">
        <w:rPr>
          <w:rFonts w:ascii="Arial" w:hAnsi="Arial" w:eastAsia="Arial" w:cs="Arial"/>
          <w:color w:val="000000" w:themeColor="text1" w:themeTint="FF" w:themeShade="FF"/>
        </w:rPr>
        <w:t xml:space="preserve">Should the Civic Centre </w:t>
      </w:r>
      <w:r w:rsidRPr="751CEA5D" w:rsidR="6307BC3C">
        <w:rPr>
          <w:rFonts w:ascii="Arial" w:hAnsi="Arial" w:eastAsia="Arial" w:cs="Arial"/>
          <w:color w:val="000000" w:themeColor="text1" w:themeTint="FF" w:themeShade="FF"/>
        </w:rPr>
        <w:t>needs</w:t>
      </w:r>
      <w:r w:rsidRPr="751CEA5D" w:rsidR="6307BC3C">
        <w:rPr>
          <w:rFonts w:ascii="Arial" w:hAnsi="Arial" w:eastAsia="Arial" w:cs="Arial"/>
          <w:color w:val="000000" w:themeColor="text1" w:themeTint="FF" w:themeShade="FF"/>
        </w:rPr>
        <w:t xml:space="preserve"> an upgrade to meet insurance requirements or new codes then the </w:t>
      </w:r>
      <w:r w:rsidRPr="751CEA5D" w:rsidR="6307BC3C">
        <w:rPr>
          <w:rFonts w:ascii="Arial" w:hAnsi="Arial" w:eastAsia="Arial" w:cs="Arial"/>
          <w:color w:val="000000" w:themeColor="text1" w:themeTint="FF" w:themeShade="FF"/>
        </w:rPr>
        <w:t>accurate</w:t>
      </w:r>
      <w:r w:rsidRPr="751CEA5D" w:rsidR="6307BC3C">
        <w:rPr>
          <w:rFonts w:ascii="Arial" w:hAnsi="Arial" w:eastAsia="Arial" w:cs="Arial"/>
          <w:color w:val="000000" w:themeColor="text1" w:themeTint="FF" w:themeShade="FF"/>
        </w:rPr>
        <w:t xml:space="preserve"> as-built information stored in BIM would effe</w:t>
      </w:r>
      <w:r w:rsidRPr="751CEA5D" w:rsidR="6307BC3C">
        <w:rPr>
          <w:rFonts w:ascii="Arial" w:hAnsi="Arial" w:eastAsia="Arial" w:cs="Arial"/>
          <w:color w:val="000000" w:themeColor="text1" w:themeTint="FF" w:themeShade="FF"/>
        </w:rPr>
        <w:t xml:space="preserve">ctively support contractors in planning and executing the retrofit with high precision. </w:t>
      </w:r>
      <w:r w:rsidRPr="751CEA5D" w:rsidR="6307BC3C">
        <w:rPr>
          <w:rFonts w:ascii="Arial" w:hAnsi="Arial" w:eastAsia="Arial" w:cs="Arial"/>
          <w:b w:val="0"/>
          <w:bCs w:val="0"/>
          <w:i w:val="0"/>
          <w:iCs w:val="0"/>
          <w:caps w:val="0"/>
          <w:smallCaps w:val="0"/>
          <w:noProof w:val="0"/>
          <w:color w:val="000000" w:themeColor="text1" w:themeTint="FF" w:themeShade="FF"/>
          <w:sz w:val="24"/>
          <w:szCs w:val="24"/>
          <w:lang w:val="en-GB"/>
        </w:rPr>
        <w:t xml:space="preserve">This is made possible by BIM's role in the whole lifecycle of the building and should align with the </w:t>
      </w:r>
      <w:r w:rsidRPr="751CEA5D" w:rsidR="6307BC3C">
        <w:rPr>
          <w:rFonts w:ascii="Arial" w:hAnsi="Arial" w:eastAsia="Arial" w:cs="Arial"/>
          <w:b w:val="0"/>
          <w:bCs w:val="0"/>
          <w:i w:val="0"/>
          <w:iCs w:val="0"/>
          <w:caps w:val="0"/>
          <w:smallCaps w:val="0"/>
          <w:noProof w:val="0"/>
          <w:color w:val="000000" w:themeColor="text1" w:themeTint="FF" w:themeShade="FF"/>
          <w:sz w:val="24"/>
          <w:szCs w:val="24"/>
          <w:lang w:val="en-GB"/>
        </w:rPr>
        <w:t>COBie</w:t>
      </w:r>
      <w:r w:rsidRPr="751CEA5D" w:rsidR="6307BC3C">
        <w:rPr>
          <w:rFonts w:ascii="Arial" w:hAnsi="Arial" w:eastAsia="Arial" w:cs="Arial"/>
          <w:b w:val="0"/>
          <w:bCs w:val="0"/>
          <w:i w:val="0"/>
          <w:iCs w:val="0"/>
          <w:caps w:val="0"/>
          <w:smallCaps w:val="0"/>
          <w:noProof w:val="0"/>
          <w:color w:val="000000" w:themeColor="text1" w:themeTint="FF" w:themeShade="FF"/>
          <w:sz w:val="24"/>
          <w:szCs w:val="24"/>
          <w:lang w:val="en-GB"/>
        </w:rPr>
        <w:t xml:space="preserve"> (Construction-Operations Building information exchange) standards for organising and documenting asset data. This is employed in 7D (facility management) for operations and maintenance, should any </w:t>
      </w:r>
      <w:r w:rsidRPr="751CEA5D" w:rsidR="6307BC3C">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751CEA5D" w:rsidR="6307BC3C">
        <w:rPr>
          <w:rFonts w:ascii="Arial" w:hAnsi="Arial" w:eastAsia="Arial" w:cs="Arial"/>
          <w:b w:val="0"/>
          <w:bCs w:val="0"/>
          <w:i w:val="0"/>
          <w:iCs w:val="0"/>
          <w:caps w:val="0"/>
          <w:smallCaps w:val="0"/>
          <w:noProof w:val="0"/>
          <w:color w:val="000000" w:themeColor="text1" w:themeTint="FF" w:themeShade="FF"/>
          <w:sz w:val="24"/>
          <w:szCs w:val="24"/>
          <w:lang w:val="en-GB"/>
        </w:rPr>
        <w:t xml:space="preserve"> technological upgrades be </w:t>
      </w:r>
      <w:r w:rsidRPr="751CEA5D" w:rsidR="6307BC3C">
        <w:rPr>
          <w:rFonts w:ascii="Arial" w:hAnsi="Arial" w:eastAsia="Arial" w:cs="Arial"/>
          <w:b w:val="0"/>
          <w:bCs w:val="0"/>
          <w:i w:val="0"/>
          <w:iCs w:val="0"/>
          <w:caps w:val="0"/>
          <w:smallCaps w:val="0"/>
          <w:noProof w:val="0"/>
          <w:color w:val="000000" w:themeColor="text1" w:themeTint="FF" w:themeShade="FF"/>
          <w:sz w:val="24"/>
          <w:szCs w:val="24"/>
          <w:lang w:val="en-GB"/>
        </w:rPr>
        <w:t>required</w:t>
      </w:r>
      <w:r w:rsidRPr="751CEA5D" w:rsidR="6307BC3C">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Civic Centre. Furthermore, should any assets fail, </w:t>
      </w:r>
      <w:r w:rsidRPr="751CEA5D" w:rsidR="6307BC3C">
        <w:rPr>
          <w:rFonts w:ascii="Arial" w:hAnsi="Arial" w:eastAsia="Arial" w:cs="Arial"/>
          <w:noProof w:val="0"/>
          <w:color w:val="000000" w:themeColor="text1" w:themeTint="FF" w:themeShade="FF"/>
          <w:sz w:val="24"/>
          <w:szCs w:val="24"/>
          <w:lang w:val="en-GB"/>
        </w:rPr>
        <w:t xml:space="preserve">the team </w:t>
      </w:r>
      <w:r w:rsidRPr="751CEA5D" w:rsidR="6307BC3C">
        <w:rPr>
          <w:rFonts w:ascii="Arial" w:hAnsi="Arial" w:eastAsia="Arial" w:cs="Arial"/>
          <w:noProof w:val="0"/>
          <w:color w:val="000000" w:themeColor="text1" w:themeTint="FF" w:themeShade="FF"/>
          <w:sz w:val="24"/>
          <w:szCs w:val="24"/>
          <w:lang w:val="en-GB"/>
        </w:rPr>
        <w:t>possesses</w:t>
      </w:r>
      <w:r w:rsidRPr="751CEA5D" w:rsidR="6307BC3C">
        <w:rPr>
          <w:rFonts w:ascii="Arial" w:hAnsi="Arial" w:eastAsia="Arial" w:cs="Arial"/>
          <w:noProof w:val="0"/>
          <w:color w:val="000000" w:themeColor="text1" w:themeTint="FF" w:themeShade="FF"/>
          <w:sz w:val="24"/>
          <w:szCs w:val="24"/>
          <w:lang w:val="en-GB"/>
        </w:rPr>
        <w:t xml:space="preserve"> a comprehensive understanding of warranty status and repair procedures that do not compromise warranty validity. The digital transmission of asset data </w:t>
      </w:r>
      <w:r w:rsidRPr="751CEA5D" w:rsidR="6307BC3C">
        <w:rPr>
          <w:rFonts w:ascii="Arial" w:hAnsi="Arial" w:eastAsia="Arial" w:cs="Arial"/>
          <w:noProof w:val="0"/>
          <w:color w:val="000000" w:themeColor="text1" w:themeTint="FF" w:themeShade="FF"/>
          <w:sz w:val="24"/>
          <w:szCs w:val="24"/>
          <w:lang w:val="en-GB"/>
        </w:rPr>
        <w:t>facilitates</w:t>
      </w:r>
      <w:r w:rsidRPr="751CEA5D" w:rsidR="6307BC3C">
        <w:rPr>
          <w:rFonts w:ascii="Arial" w:hAnsi="Arial" w:eastAsia="Arial" w:cs="Arial"/>
          <w:noProof w:val="0"/>
          <w:color w:val="000000" w:themeColor="text1" w:themeTint="FF" w:themeShade="FF"/>
          <w:sz w:val="24"/>
          <w:szCs w:val="24"/>
          <w:lang w:val="en-GB"/>
        </w:rPr>
        <w:t xml:space="preserve"> effortless access to manuals, instructions and warranties </w:t>
      </w:r>
      <w:r w:rsidRPr="751CEA5D" w:rsidR="6307BC3C">
        <w:rPr>
          <w:rFonts w:ascii="Arial" w:hAnsi="Arial" w:eastAsia="Arial" w:cs="Arial"/>
          <w:noProof w:val="0"/>
          <w:color w:val="000000" w:themeColor="text1" w:themeTint="FF" w:themeShade="FF"/>
          <w:sz w:val="24"/>
          <w:szCs w:val="24"/>
          <w:lang w:val="en-GB"/>
        </w:rPr>
        <w:t>renders</w:t>
      </w:r>
      <w:r w:rsidRPr="751CEA5D" w:rsidR="6307BC3C">
        <w:rPr>
          <w:rFonts w:ascii="Arial" w:hAnsi="Arial" w:eastAsia="Arial" w:cs="Arial"/>
          <w:noProof w:val="0"/>
          <w:color w:val="000000" w:themeColor="text1" w:themeTint="FF" w:themeShade="FF"/>
          <w:sz w:val="24"/>
          <w:szCs w:val="24"/>
          <w:lang w:val="en-GB"/>
        </w:rPr>
        <w:t xml:space="preserve"> paper waste obsolete. (Browne, 2020) (IBM, 2021) (Davis, 2023)</w:t>
      </w:r>
    </w:p>
    <w:p w:rsidR="6307BC3C" w:rsidP="751CEA5D" w:rsidRDefault="6307BC3C" w14:paraId="65E7CCA0" w14:textId="63978AF7">
      <w:pPr>
        <w:pStyle w:val="Normal"/>
        <w:suppressLineNumbers w:val="0"/>
        <w:bidi w:val="0"/>
        <w:spacing w:before="240" w:beforeAutospacing="off" w:after="240" w:afterAutospacing="off"/>
        <w:jc w:val="left"/>
        <w:rPr>
          <w:rFonts w:ascii="Arial" w:hAnsi="Arial" w:eastAsia="Arial" w:cs="Arial"/>
          <w:noProof w:val="0"/>
          <w:color w:val="000000" w:themeColor="text1" w:themeTint="FF" w:themeShade="FF"/>
          <w:sz w:val="24"/>
          <w:szCs w:val="24"/>
          <w:lang w:val="en-GB"/>
        </w:rPr>
      </w:pPr>
      <w:r w:rsidRPr="751CEA5D" w:rsidR="6307BC3C">
        <w:rPr>
          <w:rFonts w:ascii="Arial" w:hAnsi="Arial" w:eastAsia="Arial" w:cs="Arial"/>
          <w:noProof w:val="0"/>
          <w:color w:val="000000" w:themeColor="text1" w:themeTint="FF" w:themeShade="FF"/>
          <w:sz w:val="24"/>
          <w:szCs w:val="24"/>
          <w:lang w:val="en-GB"/>
        </w:rPr>
        <w:t xml:space="preserve">The Civic Centre is one of the many projects that can </w:t>
      </w:r>
      <w:r w:rsidRPr="751CEA5D" w:rsidR="6307BC3C">
        <w:rPr>
          <w:rFonts w:ascii="Arial" w:hAnsi="Arial" w:eastAsia="Arial" w:cs="Arial"/>
          <w:noProof w:val="0"/>
          <w:color w:val="000000" w:themeColor="text1" w:themeTint="FF" w:themeShade="FF"/>
          <w:sz w:val="24"/>
          <w:szCs w:val="24"/>
          <w:lang w:val="en-GB"/>
        </w:rPr>
        <w:t>benefit</w:t>
      </w:r>
      <w:r w:rsidRPr="751CEA5D" w:rsidR="6307BC3C">
        <w:rPr>
          <w:rFonts w:ascii="Arial" w:hAnsi="Arial" w:eastAsia="Arial" w:cs="Arial"/>
          <w:noProof w:val="0"/>
          <w:color w:val="000000" w:themeColor="text1" w:themeTint="FF" w:themeShade="FF"/>
          <w:sz w:val="24"/>
          <w:szCs w:val="24"/>
          <w:lang w:val="en-GB"/>
        </w:rPr>
        <w:t xml:space="preserve"> from BIM and other technologies, regardless of the differences between retrofits, </w:t>
      </w:r>
      <w:r w:rsidRPr="751CEA5D" w:rsidR="6307BC3C">
        <w:rPr>
          <w:rFonts w:ascii="Arial" w:hAnsi="Arial" w:eastAsia="Arial" w:cs="Arial"/>
          <w:noProof w:val="0"/>
          <w:color w:val="000000" w:themeColor="text1" w:themeTint="FF" w:themeShade="FF"/>
          <w:sz w:val="24"/>
          <w:szCs w:val="24"/>
          <w:lang w:val="en-GB"/>
        </w:rPr>
        <w:t>repairs</w:t>
      </w:r>
      <w:r w:rsidRPr="751CEA5D" w:rsidR="6307BC3C">
        <w:rPr>
          <w:rFonts w:ascii="Arial" w:hAnsi="Arial" w:eastAsia="Arial" w:cs="Arial"/>
          <w:noProof w:val="0"/>
          <w:color w:val="000000" w:themeColor="text1" w:themeTint="FF" w:themeShade="FF"/>
          <w:sz w:val="24"/>
          <w:szCs w:val="24"/>
          <w:lang w:val="en-GB"/>
        </w:rPr>
        <w:t xml:space="preserve"> and renovations.</w:t>
      </w:r>
    </w:p>
    <w:p w:rsidR="751CEA5D" w:rsidP="751CEA5D" w:rsidRDefault="751CEA5D" w14:paraId="211720EB" w14:textId="337F0645">
      <w:pPr>
        <w:rPr>
          <w:rFonts w:ascii="Arial" w:hAnsi="Arial" w:eastAsia="Arial" w:cs="Arial"/>
          <w:noProof w:val="0"/>
          <w:color w:val="000000" w:themeColor="text1" w:themeTint="FF" w:themeShade="FF"/>
          <w:sz w:val="24"/>
          <w:szCs w:val="24"/>
          <w:lang w:val="en-GB"/>
        </w:rPr>
      </w:pPr>
    </w:p>
    <w:p w:rsidR="751CEA5D" w:rsidP="751CEA5D" w:rsidRDefault="751CEA5D" w14:paraId="62FC6998" w14:textId="43AFAE7E">
      <w:pPr>
        <w:rPr>
          <w:rFonts w:ascii="Arial" w:hAnsi="Arial" w:eastAsia="Arial" w:cs="Arial"/>
          <w:noProof w:val="0"/>
          <w:color w:val="000000" w:themeColor="text1" w:themeTint="FF" w:themeShade="FF"/>
          <w:sz w:val="24"/>
          <w:szCs w:val="24"/>
          <w:lang w:val="en-GB"/>
        </w:rPr>
      </w:pPr>
    </w:p>
    <w:p w:rsidR="751CEA5D" w:rsidP="751CEA5D" w:rsidRDefault="751CEA5D" w14:paraId="61ACC055" w14:textId="2B245DB8">
      <w:pPr>
        <w:rPr>
          <w:rFonts w:ascii="Arial" w:hAnsi="Arial" w:eastAsia="Arial" w:cs="Arial"/>
          <w:noProof w:val="0"/>
          <w:color w:val="000000" w:themeColor="text1" w:themeTint="FF" w:themeShade="FF"/>
          <w:sz w:val="24"/>
          <w:szCs w:val="24"/>
          <w:lang w:val="en-GB"/>
        </w:rPr>
      </w:pPr>
    </w:p>
    <w:p w:rsidR="751CEA5D" w:rsidP="751CEA5D" w:rsidRDefault="751CEA5D" w14:paraId="1305D444" w14:textId="324C07B6">
      <w:pPr>
        <w:rPr>
          <w:rFonts w:ascii="Arial" w:hAnsi="Arial" w:eastAsia="Arial" w:cs="Arial"/>
          <w:noProof w:val="0"/>
          <w:color w:val="000000" w:themeColor="text1" w:themeTint="FF" w:themeShade="FF"/>
          <w:sz w:val="24"/>
          <w:szCs w:val="24"/>
          <w:lang w:val="en-GB"/>
        </w:rPr>
      </w:pPr>
    </w:p>
    <w:p w:rsidR="751CEA5D" w:rsidP="751CEA5D" w:rsidRDefault="751CEA5D" w14:paraId="5A358446" w14:textId="07A8F53E">
      <w:pPr>
        <w:rPr>
          <w:rFonts w:ascii="Arial" w:hAnsi="Arial" w:eastAsia="Arial" w:cs="Arial"/>
          <w:noProof w:val="0"/>
          <w:color w:val="000000" w:themeColor="text1" w:themeTint="FF" w:themeShade="FF"/>
          <w:sz w:val="24"/>
          <w:szCs w:val="24"/>
          <w:lang w:val="en-GB"/>
        </w:rPr>
      </w:pPr>
    </w:p>
    <w:p w:rsidR="751CEA5D" w:rsidP="751CEA5D" w:rsidRDefault="751CEA5D" w14:paraId="3DDF3E44" w14:textId="73E56B8C">
      <w:pPr>
        <w:rPr>
          <w:rFonts w:ascii="Arial" w:hAnsi="Arial" w:eastAsia="Arial" w:cs="Arial"/>
          <w:noProof w:val="0"/>
          <w:color w:val="000000" w:themeColor="text1" w:themeTint="FF" w:themeShade="FF"/>
          <w:sz w:val="24"/>
          <w:szCs w:val="24"/>
          <w:lang w:val="en-GB"/>
        </w:rPr>
      </w:pPr>
    </w:p>
    <w:p w:rsidR="751CEA5D" w:rsidP="751CEA5D" w:rsidRDefault="751CEA5D" w14:paraId="22CE7A85" w14:textId="4414AB61">
      <w:pPr>
        <w:rPr>
          <w:rFonts w:ascii="Arial" w:hAnsi="Arial" w:eastAsia="Arial" w:cs="Arial"/>
          <w:noProof w:val="0"/>
          <w:color w:val="000000" w:themeColor="text1" w:themeTint="FF" w:themeShade="FF"/>
          <w:sz w:val="24"/>
          <w:szCs w:val="24"/>
          <w:lang w:val="en-GB"/>
        </w:rPr>
      </w:pPr>
    </w:p>
    <w:p w:rsidR="751CEA5D" w:rsidP="751CEA5D" w:rsidRDefault="751CEA5D" w14:paraId="4C321066" w14:textId="26246324">
      <w:pPr>
        <w:rPr>
          <w:rFonts w:ascii="Arial" w:hAnsi="Arial" w:eastAsia="Arial" w:cs="Arial"/>
          <w:noProof w:val="0"/>
          <w:color w:val="000000" w:themeColor="text1" w:themeTint="FF" w:themeShade="FF"/>
          <w:sz w:val="24"/>
          <w:szCs w:val="24"/>
          <w:lang w:val="en-GB"/>
        </w:rPr>
      </w:pPr>
    </w:p>
    <w:p w:rsidR="751CEA5D" w:rsidP="751CEA5D" w:rsidRDefault="751CEA5D" w14:paraId="58E7BBFD" w14:textId="42133640">
      <w:pPr>
        <w:rPr>
          <w:rFonts w:ascii="Arial" w:hAnsi="Arial" w:eastAsia="Arial" w:cs="Arial"/>
          <w:noProof w:val="0"/>
          <w:color w:val="000000" w:themeColor="text1" w:themeTint="FF" w:themeShade="FF"/>
          <w:sz w:val="24"/>
          <w:szCs w:val="24"/>
          <w:lang w:val="en-GB"/>
        </w:rPr>
      </w:pPr>
    </w:p>
    <w:p w:rsidR="751CEA5D" w:rsidP="751CEA5D" w:rsidRDefault="751CEA5D" w14:paraId="7520FFA9" w14:textId="3500ECA3">
      <w:pPr>
        <w:rPr>
          <w:rFonts w:ascii="Arial" w:hAnsi="Arial" w:eastAsia="Arial" w:cs="Arial"/>
          <w:noProof w:val="0"/>
          <w:color w:val="000000" w:themeColor="text1" w:themeTint="FF" w:themeShade="FF"/>
          <w:sz w:val="24"/>
          <w:szCs w:val="24"/>
          <w:lang w:val="en-GB"/>
        </w:rPr>
      </w:pPr>
    </w:p>
    <w:p w:rsidR="751CEA5D" w:rsidP="751CEA5D" w:rsidRDefault="751CEA5D" w14:paraId="24D4F8D2" w14:textId="3176C18D">
      <w:pPr>
        <w:rPr>
          <w:rFonts w:ascii="Arial" w:hAnsi="Arial" w:eastAsia="Arial" w:cs="Arial"/>
          <w:noProof w:val="0"/>
          <w:color w:val="000000" w:themeColor="text1" w:themeTint="FF" w:themeShade="FF"/>
          <w:sz w:val="24"/>
          <w:szCs w:val="24"/>
          <w:lang w:val="en-GB"/>
        </w:rPr>
      </w:pPr>
    </w:p>
    <w:p w:rsidR="751CEA5D" w:rsidP="751CEA5D" w:rsidRDefault="751CEA5D" w14:paraId="72E09FB0" w14:textId="770491A7">
      <w:pPr>
        <w:rPr>
          <w:rFonts w:ascii="Arial" w:hAnsi="Arial" w:eastAsia="Arial" w:cs="Arial"/>
          <w:noProof w:val="0"/>
          <w:color w:val="000000" w:themeColor="text1" w:themeTint="FF" w:themeShade="FF"/>
          <w:sz w:val="24"/>
          <w:szCs w:val="24"/>
          <w:lang w:val="en-GB"/>
        </w:rPr>
      </w:pPr>
    </w:p>
    <w:p w:rsidR="751CEA5D" w:rsidP="751CEA5D" w:rsidRDefault="751CEA5D" w14:paraId="1E33D904" w14:textId="39805E9D">
      <w:pPr>
        <w:rPr>
          <w:rFonts w:ascii="Arial" w:hAnsi="Arial" w:eastAsia="Arial" w:cs="Arial"/>
          <w:noProof w:val="0"/>
          <w:color w:val="000000" w:themeColor="text1" w:themeTint="FF" w:themeShade="FF"/>
          <w:sz w:val="24"/>
          <w:szCs w:val="24"/>
          <w:lang w:val="en-GB"/>
        </w:rPr>
      </w:pPr>
    </w:p>
    <w:p w:rsidR="751CEA5D" w:rsidP="751CEA5D" w:rsidRDefault="751CEA5D" w14:paraId="728BD1AD" w14:textId="1AA8D5A9">
      <w:pPr>
        <w:rPr>
          <w:rFonts w:ascii="Arial" w:hAnsi="Arial" w:eastAsia="Arial" w:cs="Arial"/>
          <w:noProof w:val="0"/>
          <w:color w:val="000000" w:themeColor="text1" w:themeTint="FF" w:themeShade="FF"/>
          <w:sz w:val="24"/>
          <w:szCs w:val="24"/>
          <w:lang w:val="en-GB"/>
        </w:rPr>
      </w:pPr>
    </w:p>
    <w:p w:rsidR="19183B99" w:rsidP="751CEA5D" w:rsidRDefault="19183B99" w14:paraId="357A889A" w14:textId="31604447">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19183B99">
        <w:rPr>
          <w:rFonts w:ascii="Arial" w:hAnsi="Arial" w:eastAsia="Arial" w:cs="Arial"/>
          <w:b w:val="0"/>
          <w:bCs w:val="0"/>
          <w:i w:val="0"/>
          <w:iCs w:val="0"/>
          <w:caps w:val="0"/>
          <w:smallCaps w:val="0"/>
          <w:noProof w:val="0"/>
          <w:color w:val="000000" w:themeColor="text1" w:themeTint="FF" w:themeShade="FF"/>
          <w:sz w:val="28"/>
          <w:szCs w:val="28"/>
          <w:u w:val="single"/>
          <w:lang w:val="en-GB"/>
        </w:rPr>
        <w:t>5.18 Appendix 18</w:t>
      </w:r>
    </w:p>
    <w:p w:rsidR="19183B99" w:rsidP="751CEA5D" w:rsidRDefault="19183B99" w14:paraId="5065B3E0" w14:textId="4AD5D952">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19183B99">
        <w:rPr>
          <w:rFonts w:ascii="Arial" w:hAnsi="Arial" w:eastAsia="Arial" w:cs="Arial"/>
          <w:b w:val="0"/>
          <w:bCs w:val="0"/>
          <w:noProof w:val="0"/>
          <w:color w:val="000000" w:themeColor="text1" w:themeTint="FF" w:themeShade="FF"/>
          <w:sz w:val="24"/>
          <w:szCs w:val="24"/>
          <w:lang w:val="en-GB"/>
        </w:rPr>
        <w:t>Valid until the 21</w:t>
      </w:r>
      <w:r w:rsidRPr="751CEA5D" w:rsidR="19183B99">
        <w:rPr>
          <w:rFonts w:ascii="Arial" w:hAnsi="Arial" w:eastAsia="Arial" w:cs="Arial"/>
          <w:b w:val="0"/>
          <w:bCs w:val="0"/>
          <w:noProof w:val="0"/>
          <w:color w:val="000000" w:themeColor="text1" w:themeTint="FF" w:themeShade="FF"/>
          <w:sz w:val="24"/>
          <w:szCs w:val="24"/>
          <w:vertAlign w:val="superscript"/>
          <w:lang w:val="en-GB"/>
        </w:rPr>
        <w:t>st</w:t>
      </w:r>
      <w:r w:rsidRPr="751CEA5D" w:rsidR="19183B99">
        <w:rPr>
          <w:rFonts w:ascii="Arial" w:hAnsi="Arial" w:eastAsia="Arial" w:cs="Arial"/>
          <w:b w:val="0"/>
          <w:bCs w:val="0"/>
          <w:noProof w:val="0"/>
          <w:color w:val="000000" w:themeColor="text1" w:themeTint="FF" w:themeShade="FF"/>
          <w:sz w:val="24"/>
          <w:szCs w:val="24"/>
          <w:lang w:val="en-GB"/>
        </w:rPr>
        <w:t xml:space="preserve"> of February 2028, the Display energy certificate (DEC) recommendations from the GOV.UK report for the Swansea Civic Centre provides proposals to reduce potential impact on carbon emissions:</w:t>
      </w:r>
    </w:p>
    <w:p w:rsidR="751CEA5D" w:rsidP="751CEA5D" w:rsidRDefault="751CEA5D" w14:paraId="478E3F65" w14:textId="6449B1E5">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19183B99" w:rsidP="751CEA5D" w:rsidRDefault="19183B99" w14:paraId="627EDB99" w14:textId="7F560D3B">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19183B99">
        <w:drawing>
          <wp:inline wp14:editId="355B14AB" wp14:anchorId="63C7E11B">
            <wp:extent cx="5724524" cy="2754759"/>
            <wp:effectExtent l="0" t="0" r="0" b="0"/>
            <wp:docPr id="1770898188" name="" title=""/>
            <wp:cNvGraphicFramePr>
              <a:graphicFrameLocks noChangeAspect="1"/>
            </wp:cNvGraphicFramePr>
            <a:graphic>
              <a:graphicData uri="http://schemas.openxmlformats.org/drawingml/2006/picture">
                <pic:pic>
                  <pic:nvPicPr>
                    <pic:cNvPr id="0" name=""/>
                    <pic:cNvPicPr/>
                  </pic:nvPicPr>
                  <pic:blipFill>
                    <a:blip r:embed="Rc014d56ce31f424f">
                      <a:extLst>
                        <a:ext xmlns:a="http://schemas.openxmlformats.org/drawingml/2006/main" uri="{28A0092B-C50C-407E-A947-70E740481C1C}">
                          <a14:useLocalDpi val="0"/>
                        </a:ext>
                      </a:extLst>
                    </a:blip>
                    <a:srcRect l="0" t="0" r="0" b="31628"/>
                    <a:stretch>
                      <a:fillRect/>
                    </a:stretch>
                  </pic:blipFill>
                  <pic:spPr>
                    <a:xfrm>
                      <a:off x="0" y="0"/>
                      <a:ext cx="5724524" cy="2754759"/>
                    </a:xfrm>
                    <a:prstGeom prst="rect">
                      <a:avLst/>
                    </a:prstGeom>
                  </pic:spPr>
                </pic:pic>
              </a:graphicData>
            </a:graphic>
          </wp:inline>
        </w:drawing>
      </w:r>
      <w:r w:rsidRPr="751CEA5D" w:rsidR="19183B99">
        <w:rPr>
          <w:rFonts w:ascii="Arial" w:hAnsi="Arial" w:eastAsia="Arial" w:cs="Arial"/>
          <w:color w:val="000000" w:themeColor="text1" w:themeTint="FF" w:themeShade="FF"/>
        </w:rPr>
        <w:t xml:space="preserve">Source: </w:t>
      </w:r>
      <w:r w:rsidRPr="751CEA5D" w:rsidR="19183B99">
        <w:rPr>
          <w:rFonts w:ascii="Arial" w:hAnsi="Arial" w:eastAsia="Arial" w:cs="Arial"/>
          <w:noProof w:val="0"/>
          <w:color w:val="000000" w:themeColor="text1" w:themeTint="FF" w:themeShade="FF"/>
          <w:sz w:val="24"/>
          <w:szCs w:val="24"/>
          <w:lang w:val="en-GB"/>
        </w:rPr>
        <w:t>(GOV.UK, 2025)</w:t>
      </w:r>
    </w:p>
    <w:p w:rsidR="19183B99" w:rsidP="751CEA5D" w:rsidRDefault="19183B99" w14:paraId="154B843A" w14:textId="01BD78BC">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51CEA5D" w:rsidR="19183B99">
        <w:rPr>
          <w:rFonts w:ascii="Arial" w:hAnsi="Arial" w:eastAsia="Arial" w:cs="Arial"/>
          <w:noProof w:val="0"/>
          <w:color w:val="000000" w:themeColor="text1" w:themeTint="FF" w:themeShade="FF"/>
          <w:sz w:val="24"/>
          <w:szCs w:val="24"/>
          <w:u w:val="single"/>
          <w:lang w:val="en-GB"/>
        </w:rPr>
        <w:t>Recommendations for Practical Application</w:t>
      </w:r>
      <w:r w:rsidRPr="751CEA5D" w:rsidR="03436107">
        <w:rPr>
          <w:rFonts w:ascii="Arial" w:hAnsi="Arial" w:eastAsia="Arial" w:cs="Arial"/>
          <w:noProof w:val="0"/>
          <w:color w:val="000000" w:themeColor="text1" w:themeTint="FF" w:themeShade="FF"/>
          <w:sz w:val="24"/>
          <w:szCs w:val="24"/>
          <w:u w:val="single"/>
          <w:lang w:val="en-GB"/>
        </w:rPr>
        <w:t>:</w:t>
      </w:r>
    </w:p>
    <w:p w:rsidR="19183B99" w:rsidP="751CEA5D" w:rsidRDefault="19183B99" w14:paraId="0091F106" w14:textId="73E636D6">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51CEA5D" w:rsidR="19183B99">
        <w:rPr>
          <w:rFonts w:ascii="Arial" w:hAnsi="Arial" w:eastAsia="Arial" w:cs="Arial"/>
          <w:color w:val="000000" w:themeColor="text1" w:themeTint="FF" w:themeShade="FF"/>
        </w:rPr>
        <w:t>Daylight provisions – Intelligent parametric design control, LED lighting and advanced BAS.</w:t>
      </w:r>
    </w:p>
    <w:p w:rsidR="19183B99" w:rsidP="751CEA5D" w:rsidRDefault="19183B99" w14:paraId="7A00CD8E" w14:textId="6241ED42">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51CEA5D" w:rsidR="19183B99">
        <w:rPr>
          <w:rFonts w:ascii="Arial" w:hAnsi="Arial" w:eastAsia="Arial" w:cs="Arial"/>
          <w:color w:val="000000" w:themeColor="text1" w:themeTint="FF" w:themeShade="FF"/>
        </w:rPr>
        <w:t>Generating Electricity – Installing building mounted photovoltaic systems.</w:t>
      </w:r>
    </w:p>
    <w:p w:rsidR="0866630F" w:rsidP="751CEA5D" w:rsidRDefault="0866630F" w14:paraId="36693869" w14:textId="17E8A585">
      <w:pPr>
        <w:bidi w:val="0"/>
        <w:rPr>
          <w:rFonts w:ascii="Arial" w:hAnsi="Arial" w:eastAsia="Arial" w:cs="Arial"/>
          <w:noProof w:val="0"/>
          <w:sz w:val="24"/>
          <w:szCs w:val="24"/>
          <w:lang w:val="en-US"/>
        </w:rPr>
      </w:pPr>
      <w:r w:rsidRPr="751CEA5D" w:rsidR="0866630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Note: In accordance with Part L of the Building Regulations, pertaining to the conservation of fuel and power (legal requirement), or better, passive house standard (highest energy efficiency and long-term savings)</w:t>
      </w:r>
    </w:p>
    <w:p w:rsidR="751CEA5D" w:rsidP="751CEA5D" w:rsidRDefault="751CEA5D" w14:paraId="0859CC2C" w14:textId="09EB403F">
      <w:pPr>
        <w:bidi w:val="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pPr>
    </w:p>
    <w:p w:rsidR="751CEA5D" w:rsidP="751CEA5D" w:rsidRDefault="751CEA5D" w14:paraId="710F5C98" w14:textId="65E3B4C2">
      <w:pPr>
        <w:pStyle w:val="Normal"/>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p>
    <w:p w:rsidR="19183B99" w:rsidP="751CEA5D" w:rsidRDefault="19183B99" w14:paraId="1427724C" w14:textId="2026FD27">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19183B99">
        <w:drawing>
          <wp:inline wp14:editId="4446F167" wp14:anchorId="1C31DDC2">
            <wp:extent cx="5724524" cy="3358610"/>
            <wp:effectExtent l="0" t="0" r="0" b="0"/>
            <wp:docPr id="560546219" name="" title=""/>
            <wp:cNvGraphicFramePr>
              <a:graphicFrameLocks noChangeAspect="1"/>
            </wp:cNvGraphicFramePr>
            <a:graphic>
              <a:graphicData uri="http://schemas.openxmlformats.org/drawingml/2006/picture">
                <pic:pic>
                  <pic:nvPicPr>
                    <pic:cNvPr id="0" name=""/>
                    <pic:cNvPicPr/>
                  </pic:nvPicPr>
                  <pic:blipFill>
                    <a:blip r:embed="Rd94f581eac2843ec">
                      <a:extLst>
                        <a:ext xmlns:a="http://schemas.openxmlformats.org/drawingml/2006/main" uri="{28A0092B-C50C-407E-A947-70E740481C1C}">
                          <a14:useLocalDpi val="0"/>
                        </a:ext>
                      </a:extLst>
                    </a:blip>
                    <a:srcRect l="0" t="0" r="0" b="20224"/>
                    <a:stretch>
                      <a:fillRect/>
                    </a:stretch>
                  </pic:blipFill>
                  <pic:spPr>
                    <a:xfrm>
                      <a:off x="0" y="0"/>
                      <a:ext cx="5724524" cy="3358610"/>
                    </a:xfrm>
                    <a:prstGeom prst="rect">
                      <a:avLst/>
                    </a:prstGeom>
                  </pic:spPr>
                </pic:pic>
              </a:graphicData>
            </a:graphic>
          </wp:inline>
        </w:drawing>
      </w:r>
    </w:p>
    <w:p w:rsidR="19183B99" w:rsidP="751CEA5D" w:rsidRDefault="19183B99" w14:paraId="79E5DA7F" w14:textId="2B183A00">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19183B99">
        <w:rPr>
          <w:rFonts w:ascii="Arial" w:hAnsi="Arial" w:eastAsia="Arial" w:cs="Arial"/>
          <w:color w:val="000000" w:themeColor="text1" w:themeTint="FF" w:themeShade="FF"/>
        </w:rPr>
        <w:t>Source:</w:t>
      </w:r>
      <w:r w:rsidRPr="751CEA5D" w:rsidR="19183B99">
        <w:rPr>
          <w:rFonts w:ascii="Arial" w:hAnsi="Arial" w:eastAsia="Arial" w:cs="Arial"/>
          <w:noProof w:val="0"/>
          <w:color w:val="000000" w:themeColor="text1" w:themeTint="FF" w:themeShade="FF"/>
          <w:sz w:val="24"/>
          <w:szCs w:val="24"/>
          <w:lang w:val="en-GB"/>
        </w:rPr>
        <w:t xml:space="preserve"> (GOV.UK, 2025)</w:t>
      </w:r>
    </w:p>
    <w:p w:rsidR="19183B99" w:rsidP="751CEA5D" w:rsidRDefault="19183B99" w14:paraId="4C0006E1" w14:textId="273CFEED">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751CEA5D" w:rsidR="19183B99">
        <w:rPr>
          <w:rFonts w:ascii="Arial" w:hAnsi="Arial" w:eastAsia="Arial" w:cs="Arial"/>
          <w:noProof w:val="0"/>
          <w:color w:val="000000" w:themeColor="text1" w:themeTint="FF" w:themeShade="FF"/>
          <w:sz w:val="24"/>
          <w:szCs w:val="24"/>
          <w:u w:val="single"/>
          <w:lang w:val="en-GB"/>
        </w:rPr>
        <w:t>Recommendations for Practical Application</w:t>
      </w:r>
      <w:r w:rsidRPr="751CEA5D" w:rsidR="7736A958">
        <w:rPr>
          <w:rFonts w:ascii="Arial" w:hAnsi="Arial" w:eastAsia="Arial" w:cs="Arial"/>
          <w:noProof w:val="0"/>
          <w:color w:val="000000" w:themeColor="text1" w:themeTint="FF" w:themeShade="FF"/>
          <w:sz w:val="24"/>
          <w:szCs w:val="24"/>
          <w:u w:val="single"/>
          <w:lang w:val="en-GB"/>
        </w:rPr>
        <w:t>:</w:t>
      </w:r>
    </w:p>
    <w:p w:rsidR="19183B99" w:rsidP="751CEA5D" w:rsidRDefault="19183B99" w14:paraId="6E6E31C2" w14:textId="275EDC96">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19183B99">
        <w:rPr>
          <w:rFonts w:ascii="Arial" w:hAnsi="Arial" w:eastAsia="Arial" w:cs="Arial"/>
          <w:noProof w:val="0"/>
          <w:color w:val="000000" w:themeColor="text1" w:themeTint="FF" w:themeShade="FF"/>
          <w:sz w:val="24"/>
          <w:szCs w:val="24"/>
          <w:lang w:val="en-GB"/>
        </w:rPr>
        <w:t>Lighting Systems Maintenance – Integrating BIM and sensors (the number of sensors is directly proportional to the volume of data collected).</w:t>
      </w:r>
    </w:p>
    <w:p w:rsidR="19183B99" w:rsidP="751CEA5D" w:rsidRDefault="19183B99" w14:paraId="49B0E97A" w14:textId="5D123B7C">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51CEA5D" w:rsidR="19183B99">
        <w:rPr>
          <w:rFonts w:ascii="Arial" w:hAnsi="Arial" w:eastAsia="Arial" w:cs="Arial"/>
          <w:color w:val="000000" w:themeColor="text1" w:themeTint="FF" w:themeShade="FF"/>
        </w:rPr>
        <w:t xml:space="preserve">Automated Controls and Monitoring Systems – Machine Learning, AI-driven </w:t>
      </w:r>
      <w:r w:rsidRPr="751CEA5D" w:rsidR="19183B99">
        <w:rPr>
          <w:rFonts w:ascii="Arial" w:hAnsi="Arial" w:eastAsia="Arial" w:cs="Arial"/>
          <w:color w:val="000000" w:themeColor="text1" w:themeTint="FF" w:themeShade="FF"/>
        </w:rPr>
        <w:t>automation</w:t>
      </w:r>
      <w:r w:rsidRPr="751CEA5D" w:rsidR="19183B99">
        <w:rPr>
          <w:rFonts w:ascii="Arial" w:hAnsi="Arial" w:eastAsia="Arial" w:cs="Arial"/>
          <w:color w:val="000000" w:themeColor="text1" w:themeTint="FF" w:themeShade="FF"/>
        </w:rPr>
        <w:t xml:space="preserve"> and Smart Systems.</w:t>
      </w:r>
    </w:p>
    <w:p w:rsidR="19183B99" w:rsidP="751CEA5D" w:rsidRDefault="19183B99" w14:paraId="0C069C46" w14:textId="525DF0B4">
      <w:pPr>
        <w:bidi w:val="0"/>
        <w:rPr>
          <w:rFonts w:ascii="Arial" w:hAnsi="Arial" w:eastAsia="Arial" w:cs="Arial"/>
          <w:noProof w:val="0"/>
          <w:sz w:val="24"/>
          <w:szCs w:val="24"/>
          <w:lang w:val="en-US"/>
        </w:rPr>
      </w:pPr>
      <w:r w:rsidRPr="751CEA5D"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Note: </w:t>
      </w:r>
      <w:r w:rsidRPr="751CEA5D"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In accordance with</w:t>
      </w:r>
      <w:r w:rsidRPr="751CEA5D"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Part L of the Building Regulations, </w:t>
      </w:r>
      <w:r w:rsidRPr="751CEA5D"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pertaining to</w:t>
      </w:r>
      <w:r w:rsidRPr="751CEA5D" w:rsidR="19183B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the conservation of fuel and power</w:t>
      </w:r>
      <w:r w:rsidRPr="751CEA5D" w:rsidR="3DFC8DE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(legal requirement), or better, passive house standard (highest energy efficiency and </w:t>
      </w:r>
      <w:r w:rsidRPr="751CEA5D" w:rsidR="3DFC8DE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long-term</w:t>
      </w:r>
      <w:r w:rsidRPr="751CEA5D" w:rsidR="3DFC8DE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savings) </w:t>
      </w:r>
    </w:p>
    <w:p w:rsidR="751CEA5D" w:rsidP="751CEA5D" w:rsidRDefault="751CEA5D" w14:paraId="6D81FF4C" w14:textId="4749301A">
      <w:pPr>
        <w:pStyle w:val="Normal"/>
        <w:bidi w:val="0"/>
        <w:jc w:val="left"/>
        <w:rPr>
          <w:rFonts w:ascii="Arial" w:hAnsi="Arial" w:eastAsia="Arial" w:cs="Arial"/>
          <w:color w:val="000000" w:themeColor="text1" w:themeTint="FF" w:themeShade="FF"/>
        </w:rPr>
      </w:pPr>
    </w:p>
    <w:p w:rsidR="751CEA5D" w:rsidP="751CEA5D" w:rsidRDefault="751CEA5D" w14:paraId="4C87CD3E" w14:textId="34EC4A22">
      <w:pPr>
        <w:rPr>
          <w:rFonts w:ascii="Arial" w:hAnsi="Arial" w:eastAsia="Arial" w:cs="Arial"/>
          <w:noProof w:val="0"/>
          <w:color w:val="000000" w:themeColor="text1" w:themeTint="FF" w:themeShade="FF"/>
          <w:sz w:val="24"/>
          <w:szCs w:val="24"/>
          <w:lang w:val="en-GB"/>
        </w:rPr>
      </w:pPr>
    </w:p>
    <w:p w:rsidR="751CEA5D" w:rsidP="751CEA5D" w:rsidRDefault="751CEA5D" w14:paraId="1C6C7E4E" w14:textId="0D5A6831">
      <w:pPr>
        <w:rPr>
          <w:rFonts w:ascii="Arial" w:hAnsi="Arial" w:eastAsia="Arial" w:cs="Arial"/>
          <w:noProof w:val="0"/>
          <w:color w:val="000000" w:themeColor="text1" w:themeTint="FF" w:themeShade="FF"/>
          <w:sz w:val="24"/>
          <w:szCs w:val="24"/>
          <w:lang w:val="en-GB"/>
        </w:rPr>
      </w:pPr>
    </w:p>
    <w:p w:rsidR="751CEA5D" w:rsidP="751CEA5D" w:rsidRDefault="751CEA5D" w14:paraId="10D38463" w14:textId="39CEF301">
      <w:pPr>
        <w:rPr>
          <w:rFonts w:ascii="Arial" w:hAnsi="Arial" w:eastAsia="Arial" w:cs="Arial"/>
          <w:noProof w:val="0"/>
          <w:color w:val="000000" w:themeColor="text1" w:themeTint="FF" w:themeShade="FF"/>
          <w:sz w:val="24"/>
          <w:szCs w:val="24"/>
          <w:lang w:val="en-GB"/>
        </w:rPr>
      </w:pPr>
    </w:p>
    <w:p w:rsidR="751CEA5D" w:rsidP="751CEA5D" w:rsidRDefault="751CEA5D" w14:paraId="49F3A5D3" w14:textId="6092F6A8">
      <w:pPr>
        <w:rPr>
          <w:rFonts w:ascii="Arial" w:hAnsi="Arial" w:eastAsia="Arial" w:cs="Arial"/>
          <w:noProof w:val="0"/>
          <w:color w:val="000000" w:themeColor="text1" w:themeTint="FF" w:themeShade="FF"/>
          <w:sz w:val="24"/>
          <w:szCs w:val="24"/>
          <w:lang w:val="en-GB"/>
        </w:rPr>
      </w:pPr>
    </w:p>
    <w:p w:rsidR="751CEA5D" w:rsidP="751CEA5D" w:rsidRDefault="751CEA5D" w14:paraId="0F1D0664" w14:textId="6FF36A6D">
      <w:pPr>
        <w:rPr>
          <w:rFonts w:ascii="Arial" w:hAnsi="Arial" w:eastAsia="Arial" w:cs="Arial"/>
          <w:noProof w:val="0"/>
          <w:color w:val="000000" w:themeColor="text1" w:themeTint="FF" w:themeShade="FF"/>
          <w:sz w:val="24"/>
          <w:szCs w:val="24"/>
          <w:lang w:val="en-GB"/>
        </w:rPr>
      </w:pPr>
    </w:p>
    <w:p w:rsidR="751CEA5D" w:rsidP="751CEA5D" w:rsidRDefault="751CEA5D" w14:paraId="6AF6BB25" w14:textId="05369915">
      <w:pPr>
        <w:rPr>
          <w:rFonts w:ascii="Arial" w:hAnsi="Arial" w:eastAsia="Arial" w:cs="Arial"/>
          <w:noProof w:val="0"/>
          <w:color w:val="000000" w:themeColor="text1" w:themeTint="FF" w:themeShade="FF"/>
          <w:sz w:val="24"/>
          <w:szCs w:val="24"/>
          <w:lang w:val="en-GB"/>
        </w:rPr>
      </w:pPr>
    </w:p>
    <w:p w:rsidR="751CEA5D" w:rsidP="751CEA5D" w:rsidRDefault="751CEA5D" w14:paraId="29A28349" w14:textId="39CA72A6">
      <w:pPr>
        <w:rPr>
          <w:rFonts w:ascii="Arial" w:hAnsi="Arial" w:eastAsia="Arial" w:cs="Arial"/>
          <w:noProof w:val="0"/>
          <w:color w:val="000000" w:themeColor="text1" w:themeTint="FF" w:themeShade="FF"/>
          <w:sz w:val="24"/>
          <w:szCs w:val="24"/>
          <w:lang w:val="en-GB"/>
        </w:rPr>
      </w:pPr>
    </w:p>
    <w:p w:rsidR="751CEA5D" w:rsidP="751CEA5D" w:rsidRDefault="751CEA5D" w14:paraId="6445BBC2" w14:textId="2E1C323E">
      <w:pPr>
        <w:bidi w:val="0"/>
        <w:spacing w:before="240" w:beforeAutospacing="off" w:after="240" w:afterAutospacing="off" w:line="279" w:lineRule="auto"/>
        <w:ind w:left="0" w:right="0"/>
        <w:jc w:val="left"/>
        <w:rPr>
          <w:rFonts w:ascii="Arial" w:hAnsi="Arial" w:eastAsia="Arial" w:cs="Arial"/>
          <w:noProof w:val="0"/>
          <w:color w:val="000000" w:themeColor="text1" w:themeTint="FF" w:themeShade="FF"/>
          <w:sz w:val="24"/>
          <w:szCs w:val="24"/>
          <w:lang w:val="en-GB"/>
        </w:rPr>
      </w:pPr>
    </w:p>
    <w:p w:rsidR="7685732F" w:rsidP="751CEA5D" w:rsidRDefault="7685732F" w14:paraId="183FB4FD" w14:textId="2DCA46AF">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7685732F">
        <w:rPr>
          <w:rFonts w:ascii="Arial" w:hAnsi="Arial" w:eastAsia="Arial" w:cs="Arial"/>
          <w:b w:val="0"/>
          <w:bCs w:val="0"/>
          <w:i w:val="0"/>
          <w:iCs w:val="0"/>
          <w:caps w:val="0"/>
          <w:smallCaps w:val="0"/>
          <w:noProof w:val="0"/>
          <w:color w:val="000000" w:themeColor="text1" w:themeTint="FF" w:themeShade="FF"/>
          <w:sz w:val="28"/>
          <w:szCs w:val="28"/>
          <w:u w:val="single"/>
          <w:lang w:val="en-GB"/>
        </w:rPr>
        <w:t>5.19 Appendix 19</w:t>
      </w:r>
    </w:p>
    <w:p w:rsidR="286C673F" w:rsidP="751CEA5D" w:rsidRDefault="286C673F" w14:paraId="184EE022" w14:textId="410FE731">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286C673F">
        <w:rPr>
          <w:rFonts w:ascii="Arial" w:hAnsi="Arial" w:eastAsia="Arial" w:cs="Arial"/>
          <w:noProof w:val="0"/>
          <w:color w:val="000000" w:themeColor="text1" w:themeTint="FF" w:themeShade="FF"/>
          <w:sz w:val="24"/>
          <w:szCs w:val="24"/>
          <w:lang w:val="en-GB"/>
        </w:rPr>
        <w:t>Reflective films (shading or parametric facade) may be used to the south-facing windows, as some windows have been sandblasted, resulting in impaired visibility</w:t>
      </w:r>
      <w:r w:rsidRPr="751CEA5D" w:rsidR="0D571FFF">
        <w:rPr>
          <w:rFonts w:ascii="Arial" w:hAnsi="Arial" w:eastAsia="Arial" w:cs="Arial"/>
          <w:noProof w:val="0"/>
          <w:color w:val="000000" w:themeColor="text1" w:themeTint="FF" w:themeShade="FF"/>
          <w:sz w:val="24"/>
          <w:szCs w:val="24"/>
          <w:lang w:val="en-GB"/>
        </w:rPr>
        <w:t>.</w:t>
      </w:r>
    </w:p>
    <w:p w:rsidR="4858682E" w:rsidP="751CEA5D" w:rsidRDefault="4858682E" w14:paraId="3803812E" w14:textId="3109DECE">
      <w:pPr>
        <w:rPr>
          <w:rFonts w:ascii="Arial" w:hAnsi="Arial" w:eastAsia="Arial" w:cs="Arial"/>
          <w:color w:val="000000" w:themeColor="text1" w:themeTint="FF" w:themeShade="FF"/>
        </w:rPr>
      </w:pPr>
      <w:r w:rsidR="4858682E">
        <w:drawing>
          <wp:inline wp14:editId="5142DEF0" wp14:anchorId="7888C536">
            <wp:extent cx="2833188" cy="3775489"/>
            <wp:effectExtent l="0" t="0" r="0" b="0"/>
            <wp:docPr id="601382552" name="" title="Inserting image..."/>
            <wp:cNvGraphicFramePr>
              <a:graphicFrameLocks noChangeAspect="1"/>
            </wp:cNvGraphicFramePr>
            <a:graphic>
              <a:graphicData uri="http://schemas.openxmlformats.org/drawingml/2006/picture">
                <pic:pic>
                  <pic:nvPicPr>
                    <pic:cNvPr id="0" name=""/>
                    <pic:cNvPicPr/>
                  </pic:nvPicPr>
                  <pic:blipFill>
                    <a:blip r:embed="R149ece12d6414601">
                      <a:extLst>
                        <a:ext xmlns:a="http://schemas.openxmlformats.org/drawingml/2006/main" uri="{28A0092B-C50C-407E-A947-70E740481C1C}">
                          <a14:useLocalDpi val="0"/>
                        </a:ext>
                      </a:extLst>
                    </a:blip>
                    <a:stretch>
                      <a:fillRect/>
                    </a:stretch>
                  </pic:blipFill>
                  <pic:spPr>
                    <a:xfrm>
                      <a:off x="0" y="0"/>
                      <a:ext cx="2833188" cy="3775489"/>
                    </a:xfrm>
                    <a:prstGeom prst="rect">
                      <a:avLst/>
                    </a:prstGeom>
                  </pic:spPr>
                </pic:pic>
              </a:graphicData>
            </a:graphic>
          </wp:inline>
        </w:drawing>
      </w:r>
    </w:p>
    <w:p w:rsidR="3A240F46" w:rsidP="751CEA5D" w:rsidRDefault="3A240F46" w14:paraId="1D75C79F" w14:textId="04D0311C">
      <w:pPr>
        <w:bidi w:val="0"/>
        <w:rPr>
          <w:rFonts w:ascii="Arial" w:hAnsi="Arial" w:eastAsia="Arial" w:cs="Arial"/>
          <w:color w:val="000000" w:themeColor="text1" w:themeTint="FF" w:themeShade="FF"/>
        </w:rPr>
      </w:pPr>
      <w:r w:rsidRPr="751CEA5D" w:rsidR="3A240F46">
        <w:rPr>
          <w:rFonts w:ascii="Arial" w:hAnsi="Arial" w:eastAsia="Arial" w:cs="Arial"/>
          <w:color w:val="000000" w:themeColor="text1" w:themeTint="FF" w:themeShade="FF"/>
        </w:rPr>
        <w:t>Source: (George, 2025)</w:t>
      </w:r>
    </w:p>
    <w:p w:rsidR="35050540" w:rsidP="751CEA5D" w:rsidRDefault="35050540" w14:paraId="296BB437" w14:textId="7540C56D">
      <w:pPr>
        <w:rPr>
          <w:rFonts w:ascii="Arial" w:hAnsi="Arial" w:eastAsia="Arial" w:cs="Arial"/>
          <w:color w:val="000000" w:themeColor="text1" w:themeTint="FF" w:themeShade="FF"/>
        </w:rPr>
      </w:pPr>
      <w:r w:rsidR="35050540">
        <w:drawing>
          <wp:inline wp14:editId="1767D55E" wp14:anchorId="37FA7E78">
            <wp:extent cx="2800364" cy="3731749"/>
            <wp:effectExtent l="0" t="0" r="0" b="0"/>
            <wp:docPr id="1590524628" name="" title="Inserting image..."/>
            <wp:cNvGraphicFramePr>
              <a:graphicFrameLocks noChangeAspect="1"/>
            </wp:cNvGraphicFramePr>
            <a:graphic>
              <a:graphicData uri="http://schemas.openxmlformats.org/drawingml/2006/picture">
                <pic:pic>
                  <pic:nvPicPr>
                    <pic:cNvPr id="0" name=""/>
                    <pic:cNvPicPr/>
                  </pic:nvPicPr>
                  <pic:blipFill>
                    <a:blip r:embed="R0ca716be4a734dfc">
                      <a:extLst>
                        <a:ext xmlns:a="http://schemas.openxmlformats.org/drawingml/2006/main" uri="{28A0092B-C50C-407E-A947-70E740481C1C}">
                          <a14:useLocalDpi val="0"/>
                        </a:ext>
                      </a:extLst>
                    </a:blip>
                    <a:stretch>
                      <a:fillRect/>
                    </a:stretch>
                  </pic:blipFill>
                  <pic:spPr>
                    <a:xfrm>
                      <a:off x="0" y="0"/>
                      <a:ext cx="2800364" cy="3731749"/>
                    </a:xfrm>
                    <a:prstGeom prst="rect">
                      <a:avLst/>
                    </a:prstGeom>
                  </pic:spPr>
                </pic:pic>
              </a:graphicData>
            </a:graphic>
          </wp:inline>
        </w:drawing>
      </w:r>
    </w:p>
    <w:p w:rsidR="0650F871" w:rsidP="751CEA5D" w:rsidRDefault="0650F871" w14:paraId="482D7F39" w14:textId="46179C67">
      <w:pPr>
        <w:bidi w:val="0"/>
        <w:rPr>
          <w:rFonts w:ascii="Arial" w:hAnsi="Arial" w:eastAsia="Arial" w:cs="Arial"/>
          <w:color w:val="000000" w:themeColor="text1" w:themeTint="FF" w:themeShade="FF"/>
        </w:rPr>
      </w:pPr>
      <w:r w:rsidRPr="751CEA5D" w:rsidR="0650F871">
        <w:rPr>
          <w:rFonts w:ascii="Arial" w:hAnsi="Arial" w:eastAsia="Arial" w:cs="Arial"/>
          <w:color w:val="000000" w:themeColor="text1" w:themeTint="FF" w:themeShade="FF"/>
        </w:rPr>
        <w:t>Source: (George, 2025)</w:t>
      </w:r>
    </w:p>
    <w:p w:rsidR="35050540" w:rsidP="751CEA5D" w:rsidRDefault="35050540" w14:paraId="4AA8AE98" w14:textId="47F8CAA5">
      <w:pPr>
        <w:bidi w:val="0"/>
        <w:rPr>
          <w:rFonts w:ascii="Arial" w:hAnsi="Arial" w:eastAsia="Arial" w:cs="Arial"/>
          <w:color w:val="000000" w:themeColor="text1" w:themeTint="FF" w:themeShade="FF"/>
        </w:rPr>
      </w:pPr>
      <w:r w:rsidR="35050540">
        <w:drawing>
          <wp:inline wp14:editId="29B87669" wp14:anchorId="767A5232">
            <wp:extent cx="5724524" cy="3590925"/>
            <wp:effectExtent l="0" t="0" r="0" b="0"/>
            <wp:docPr id="681343068" name="" title=""/>
            <wp:cNvGraphicFramePr>
              <a:graphicFrameLocks noChangeAspect="1"/>
            </wp:cNvGraphicFramePr>
            <a:graphic>
              <a:graphicData uri="http://schemas.openxmlformats.org/drawingml/2006/picture">
                <pic:pic>
                  <pic:nvPicPr>
                    <pic:cNvPr id="0" name=""/>
                    <pic:cNvPicPr/>
                  </pic:nvPicPr>
                  <pic:blipFill>
                    <a:blip r:embed="R4d32e2c763214f60">
                      <a:extLst>
                        <a:ext xmlns:a="http://schemas.openxmlformats.org/drawingml/2006/main" uri="{28A0092B-C50C-407E-A947-70E740481C1C}">
                          <a14:useLocalDpi val="0"/>
                        </a:ext>
                      </a:extLst>
                    </a:blip>
                    <a:stretch>
                      <a:fillRect/>
                    </a:stretch>
                  </pic:blipFill>
                  <pic:spPr>
                    <a:xfrm>
                      <a:off x="0" y="0"/>
                      <a:ext cx="5724524" cy="3590925"/>
                    </a:xfrm>
                    <a:prstGeom prst="rect">
                      <a:avLst/>
                    </a:prstGeom>
                  </pic:spPr>
                </pic:pic>
              </a:graphicData>
            </a:graphic>
          </wp:inline>
        </w:drawing>
      </w:r>
      <w:r w:rsidRPr="751CEA5D" w:rsidR="656C26FF">
        <w:rPr>
          <w:rFonts w:ascii="Arial" w:hAnsi="Arial" w:eastAsia="Arial" w:cs="Arial"/>
          <w:color w:val="000000" w:themeColor="text1" w:themeTint="FF" w:themeShade="FF"/>
        </w:rPr>
        <w:t>Source: (George, 2025)</w:t>
      </w:r>
    </w:p>
    <w:p w:rsidR="751CEA5D" w:rsidP="751CEA5D" w:rsidRDefault="751CEA5D" w14:paraId="41013731" w14:textId="719DB8DB">
      <w:pPr>
        <w:bidi w:val="0"/>
        <w:rPr>
          <w:rFonts w:ascii="Arial" w:hAnsi="Arial" w:eastAsia="Arial" w:cs="Arial"/>
          <w:color w:val="000000" w:themeColor="text1" w:themeTint="FF" w:themeShade="FF"/>
        </w:rPr>
      </w:pPr>
    </w:p>
    <w:p w:rsidR="751CEA5D" w:rsidP="751CEA5D" w:rsidRDefault="751CEA5D" w14:paraId="0BA19CF6" w14:textId="2572103F">
      <w:pPr>
        <w:bidi w:val="0"/>
        <w:rPr>
          <w:rFonts w:ascii="Arial" w:hAnsi="Arial" w:eastAsia="Arial" w:cs="Arial"/>
          <w:color w:val="000000" w:themeColor="text1" w:themeTint="FF" w:themeShade="FF"/>
        </w:rPr>
      </w:pPr>
    </w:p>
    <w:p w:rsidR="751CEA5D" w:rsidP="751CEA5D" w:rsidRDefault="751CEA5D" w14:paraId="6ABCFAC9" w14:textId="4BB591A6">
      <w:pPr>
        <w:bidi w:val="0"/>
        <w:rPr>
          <w:rFonts w:ascii="Arial" w:hAnsi="Arial" w:eastAsia="Arial" w:cs="Arial"/>
          <w:color w:val="000000" w:themeColor="text1" w:themeTint="FF" w:themeShade="FF"/>
        </w:rPr>
      </w:pPr>
    </w:p>
    <w:p w:rsidR="751CEA5D" w:rsidP="751CEA5D" w:rsidRDefault="751CEA5D" w14:paraId="5A4D4213" w14:textId="6C5D2A05">
      <w:pPr>
        <w:bidi w:val="0"/>
        <w:rPr>
          <w:rFonts w:ascii="Arial" w:hAnsi="Arial" w:eastAsia="Arial" w:cs="Arial"/>
          <w:color w:val="000000" w:themeColor="text1" w:themeTint="FF" w:themeShade="FF"/>
        </w:rPr>
      </w:pPr>
    </w:p>
    <w:p w:rsidR="751CEA5D" w:rsidP="751CEA5D" w:rsidRDefault="751CEA5D" w14:paraId="51239408" w14:textId="2C2FC818">
      <w:pPr>
        <w:bidi w:val="0"/>
        <w:rPr>
          <w:rFonts w:ascii="Arial" w:hAnsi="Arial" w:eastAsia="Arial" w:cs="Arial"/>
          <w:color w:val="000000" w:themeColor="text1" w:themeTint="FF" w:themeShade="FF"/>
        </w:rPr>
      </w:pPr>
    </w:p>
    <w:p w:rsidR="751CEA5D" w:rsidP="751CEA5D" w:rsidRDefault="751CEA5D" w14:paraId="06FD00F7" w14:textId="103AEFA1">
      <w:pPr>
        <w:bidi w:val="0"/>
        <w:rPr>
          <w:rFonts w:ascii="Arial" w:hAnsi="Arial" w:eastAsia="Arial" w:cs="Arial"/>
          <w:color w:val="000000" w:themeColor="text1" w:themeTint="FF" w:themeShade="FF"/>
        </w:rPr>
      </w:pPr>
    </w:p>
    <w:p w:rsidR="751CEA5D" w:rsidP="751CEA5D" w:rsidRDefault="751CEA5D" w14:paraId="0A59DE7C" w14:textId="46AF47F5">
      <w:pPr>
        <w:bidi w:val="0"/>
        <w:rPr>
          <w:rFonts w:ascii="Arial" w:hAnsi="Arial" w:eastAsia="Arial" w:cs="Arial"/>
          <w:color w:val="000000" w:themeColor="text1" w:themeTint="FF" w:themeShade="FF"/>
        </w:rPr>
      </w:pPr>
    </w:p>
    <w:p w:rsidR="751CEA5D" w:rsidP="751CEA5D" w:rsidRDefault="751CEA5D" w14:paraId="68BA8CC7" w14:textId="19073B9F">
      <w:pPr>
        <w:bidi w:val="0"/>
        <w:rPr>
          <w:rFonts w:ascii="Arial" w:hAnsi="Arial" w:eastAsia="Arial" w:cs="Arial"/>
          <w:color w:val="000000" w:themeColor="text1" w:themeTint="FF" w:themeShade="FF"/>
        </w:rPr>
      </w:pPr>
    </w:p>
    <w:p w:rsidR="751CEA5D" w:rsidP="751CEA5D" w:rsidRDefault="751CEA5D" w14:paraId="102E5545" w14:textId="53DCFC19">
      <w:pPr>
        <w:bidi w:val="0"/>
        <w:rPr>
          <w:rFonts w:ascii="Arial" w:hAnsi="Arial" w:eastAsia="Arial" w:cs="Arial"/>
          <w:color w:val="000000" w:themeColor="text1" w:themeTint="FF" w:themeShade="FF"/>
        </w:rPr>
      </w:pPr>
    </w:p>
    <w:p w:rsidR="751CEA5D" w:rsidP="751CEA5D" w:rsidRDefault="751CEA5D" w14:paraId="7141BA94" w14:textId="35C035FE">
      <w:pPr>
        <w:bidi w:val="0"/>
        <w:rPr>
          <w:rFonts w:ascii="Arial" w:hAnsi="Arial" w:eastAsia="Arial" w:cs="Arial"/>
          <w:color w:val="000000" w:themeColor="text1" w:themeTint="FF" w:themeShade="FF"/>
        </w:rPr>
      </w:pPr>
    </w:p>
    <w:p w:rsidR="751CEA5D" w:rsidP="751CEA5D" w:rsidRDefault="751CEA5D" w14:paraId="3C450A5D" w14:textId="4BD5C2DD">
      <w:pPr>
        <w:bidi w:val="0"/>
        <w:rPr>
          <w:rFonts w:ascii="Arial" w:hAnsi="Arial" w:eastAsia="Arial" w:cs="Arial"/>
          <w:color w:val="000000" w:themeColor="text1" w:themeTint="FF" w:themeShade="FF"/>
        </w:rPr>
      </w:pPr>
    </w:p>
    <w:p w:rsidR="751CEA5D" w:rsidP="751CEA5D" w:rsidRDefault="751CEA5D" w14:paraId="766474BB" w14:textId="630AA8A0">
      <w:pPr>
        <w:bidi w:val="0"/>
        <w:rPr>
          <w:rFonts w:ascii="Arial" w:hAnsi="Arial" w:eastAsia="Arial" w:cs="Arial"/>
          <w:color w:val="000000" w:themeColor="text1" w:themeTint="FF" w:themeShade="FF"/>
        </w:rPr>
      </w:pPr>
    </w:p>
    <w:p w:rsidR="751CEA5D" w:rsidP="751CEA5D" w:rsidRDefault="751CEA5D" w14:paraId="1DD6F54E" w14:textId="0CCA2049">
      <w:pPr>
        <w:bidi w:val="0"/>
        <w:rPr>
          <w:rFonts w:ascii="Arial" w:hAnsi="Arial" w:eastAsia="Arial" w:cs="Arial"/>
          <w:color w:val="000000" w:themeColor="text1" w:themeTint="FF" w:themeShade="FF"/>
        </w:rPr>
      </w:pPr>
    </w:p>
    <w:p w:rsidR="751CEA5D" w:rsidP="751CEA5D" w:rsidRDefault="751CEA5D" w14:paraId="1DC97BFE" w14:textId="5118E77E">
      <w:pPr>
        <w:bidi w:val="0"/>
        <w:rPr>
          <w:rFonts w:ascii="Arial" w:hAnsi="Arial" w:eastAsia="Arial" w:cs="Arial"/>
          <w:color w:val="000000" w:themeColor="text1" w:themeTint="FF" w:themeShade="FF"/>
        </w:rPr>
      </w:pPr>
    </w:p>
    <w:p w:rsidR="751CEA5D" w:rsidP="751CEA5D" w:rsidRDefault="751CEA5D" w14:paraId="2A50B6DE" w14:textId="41C36138">
      <w:pPr>
        <w:bidi w:val="0"/>
        <w:rPr>
          <w:rFonts w:ascii="Arial" w:hAnsi="Arial" w:eastAsia="Arial" w:cs="Arial"/>
          <w:color w:val="000000" w:themeColor="text1" w:themeTint="FF" w:themeShade="FF"/>
        </w:rPr>
      </w:pPr>
    </w:p>
    <w:p w:rsidR="0830107B" w:rsidP="751CEA5D" w:rsidRDefault="0830107B" w14:paraId="38E243DB" w14:textId="259E68AC">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0830107B">
        <w:rPr>
          <w:rFonts w:ascii="Arial" w:hAnsi="Arial" w:eastAsia="Arial" w:cs="Arial"/>
          <w:b w:val="0"/>
          <w:bCs w:val="0"/>
          <w:i w:val="0"/>
          <w:iCs w:val="0"/>
          <w:caps w:val="0"/>
          <w:smallCaps w:val="0"/>
          <w:noProof w:val="0"/>
          <w:color w:val="000000" w:themeColor="text1" w:themeTint="FF" w:themeShade="FF"/>
          <w:sz w:val="28"/>
          <w:szCs w:val="28"/>
          <w:u w:val="single"/>
          <w:lang w:val="en-GB"/>
        </w:rPr>
        <w:t>5.20 Appendix 20</w:t>
      </w:r>
    </w:p>
    <w:p w:rsidR="35050540" w:rsidP="751CEA5D" w:rsidRDefault="35050540" w14:paraId="7A6F34E6" w14:textId="3BC69A52">
      <w:pPr>
        <w:bidi w:val="0"/>
        <w:rPr>
          <w:rFonts w:ascii="Arial" w:hAnsi="Arial" w:eastAsia="Arial" w:cs="Arial"/>
          <w:color w:val="000000" w:themeColor="text1" w:themeTint="FF" w:themeShade="FF"/>
        </w:rPr>
      </w:pPr>
      <w:r w:rsidRPr="751CEA5D" w:rsidR="35050540">
        <w:rPr>
          <w:rFonts w:ascii="Arial" w:hAnsi="Arial" w:eastAsia="Arial" w:cs="Arial"/>
          <w:color w:val="000000" w:themeColor="text1" w:themeTint="FF" w:themeShade="FF"/>
        </w:rPr>
        <w:t>Existing vents, systems and generators in the Civic Centre</w:t>
      </w:r>
      <w:r w:rsidRPr="751CEA5D" w:rsidR="0C891E0C">
        <w:rPr>
          <w:rFonts w:ascii="Arial" w:hAnsi="Arial" w:eastAsia="Arial" w:cs="Arial"/>
          <w:color w:val="000000" w:themeColor="text1" w:themeTint="FF" w:themeShade="FF"/>
        </w:rPr>
        <w:t xml:space="preserve"> can be viewed below:</w:t>
      </w:r>
    </w:p>
    <w:p w:rsidR="5687155E" w:rsidP="751CEA5D" w:rsidRDefault="5687155E" w14:paraId="77ADA1EB" w14:textId="6A757FCA">
      <w:pPr>
        <w:bidi w:val="0"/>
        <w:rPr>
          <w:rFonts w:ascii="Arial" w:hAnsi="Arial" w:eastAsia="Arial" w:cs="Arial"/>
          <w:i w:val="1"/>
          <w:iCs w:val="1"/>
          <w:noProof w:val="0"/>
          <w:color w:val="000000" w:themeColor="text1" w:themeTint="FF" w:themeShade="FF"/>
          <w:sz w:val="24"/>
          <w:szCs w:val="24"/>
          <w:lang w:val="en-GB"/>
        </w:rPr>
      </w:pPr>
      <w:r w:rsidRPr="751CEA5D" w:rsidR="5687155E">
        <w:rPr>
          <w:rFonts w:ascii="Arial" w:hAnsi="Arial" w:eastAsia="Arial" w:cs="Arial"/>
          <w:i w:val="1"/>
          <w:iCs w:val="1"/>
          <w:noProof w:val="0"/>
          <w:color w:val="000000" w:themeColor="text1" w:themeTint="FF" w:themeShade="FF"/>
          <w:sz w:val="24"/>
          <w:szCs w:val="24"/>
          <w:lang w:val="en-GB"/>
        </w:rPr>
        <w:t>Note: The facility manager</w:t>
      </w:r>
      <w:r w:rsidRPr="751CEA5D" w:rsidR="52CD4C0D">
        <w:rPr>
          <w:rFonts w:ascii="Arial" w:hAnsi="Arial" w:eastAsia="Arial" w:cs="Arial"/>
          <w:i w:val="1"/>
          <w:iCs w:val="1"/>
          <w:noProof w:val="0"/>
          <w:color w:val="000000" w:themeColor="text1" w:themeTint="FF" w:themeShade="FF"/>
          <w:sz w:val="24"/>
          <w:szCs w:val="24"/>
          <w:lang w:val="en-GB"/>
        </w:rPr>
        <w:t xml:space="preserve"> (2025)</w:t>
      </w:r>
      <w:r w:rsidRPr="751CEA5D" w:rsidR="5687155E">
        <w:rPr>
          <w:rFonts w:ascii="Arial" w:hAnsi="Arial" w:eastAsia="Arial" w:cs="Arial"/>
          <w:i w:val="1"/>
          <w:iCs w:val="1"/>
          <w:noProof w:val="0"/>
          <w:color w:val="000000" w:themeColor="text1" w:themeTint="FF" w:themeShade="FF"/>
          <w:sz w:val="24"/>
          <w:szCs w:val="24"/>
          <w:lang w:val="en-GB"/>
        </w:rPr>
        <w:t xml:space="preserve"> </w:t>
      </w:r>
      <w:r w:rsidRPr="751CEA5D" w:rsidR="5687155E">
        <w:rPr>
          <w:rFonts w:ascii="Arial" w:hAnsi="Arial" w:eastAsia="Arial" w:cs="Arial"/>
          <w:i w:val="1"/>
          <w:iCs w:val="1"/>
          <w:noProof w:val="0"/>
          <w:color w:val="000000" w:themeColor="text1" w:themeTint="FF" w:themeShade="FF"/>
          <w:sz w:val="24"/>
          <w:szCs w:val="24"/>
          <w:lang w:val="en-GB"/>
        </w:rPr>
        <w:t>indicated</w:t>
      </w:r>
      <w:r w:rsidRPr="751CEA5D" w:rsidR="5687155E">
        <w:rPr>
          <w:rFonts w:ascii="Arial" w:hAnsi="Arial" w:eastAsia="Arial" w:cs="Arial"/>
          <w:i w:val="1"/>
          <w:iCs w:val="1"/>
          <w:noProof w:val="0"/>
          <w:color w:val="000000" w:themeColor="text1" w:themeTint="FF" w:themeShade="FF"/>
          <w:sz w:val="24"/>
          <w:szCs w:val="24"/>
          <w:lang w:val="en-GB"/>
        </w:rPr>
        <w:t xml:space="preserve"> that the vents were not functioning to standard, primarily due to inadequate maintenance before the closure. For the retrofit, these vents will need to be </w:t>
      </w:r>
      <w:r w:rsidRPr="751CEA5D" w:rsidR="5687155E">
        <w:rPr>
          <w:rFonts w:ascii="Arial" w:hAnsi="Arial" w:eastAsia="Arial" w:cs="Arial"/>
          <w:i w:val="1"/>
          <w:iCs w:val="1"/>
          <w:noProof w:val="0"/>
          <w:color w:val="000000" w:themeColor="text1" w:themeTint="FF" w:themeShade="FF"/>
          <w:sz w:val="24"/>
          <w:szCs w:val="24"/>
          <w:lang w:val="en-GB"/>
        </w:rPr>
        <w:t>maintained</w:t>
      </w:r>
      <w:r w:rsidRPr="751CEA5D" w:rsidR="5687155E">
        <w:rPr>
          <w:rFonts w:ascii="Arial" w:hAnsi="Arial" w:eastAsia="Arial" w:cs="Arial"/>
          <w:i w:val="1"/>
          <w:iCs w:val="1"/>
          <w:noProof w:val="0"/>
          <w:color w:val="000000" w:themeColor="text1" w:themeTint="FF" w:themeShade="FF"/>
          <w:sz w:val="24"/>
          <w:szCs w:val="24"/>
          <w:lang w:val="en-GB"/>
        </w:rPr>
        <w:t xml:space="preserve"> </w:t>
      </w:r>
      <w:r w:rsidRPr="751CEA5D" w:rsidR="3D73EF01">
        <w:rPr>
          <w:rFonts w:ascii="Arial" w:hAnsi="Arial" w:eastAsia="Arial" w:cs="Arial"/>
          <w:i w:val="1"/>
          <w:iCs w:val="1"/>
          <w:noProof w:val="0"/>
          <w:color w:val="000000" w:themeColor="text1" w:themeTint="FF" w:themeShade="FF"/>
          <w:sz w:val="24"/>
          <w:szCs w:val="24"/>
          <w:lang w:val="en-GB"/>
        </w:rPr>
        <w:t>to</w:t>
      </w:r>
      <w:r w:rsidRPr="751CEA5D" w:rsidR="5687155E">
        <w:rPr>
          <w:rFonts w:ascii="Arial" w:hAnsi="Arial" w:eastAsia="Arial" w:cs="Arial"/>
          <w:i w:val="1"/>
          <w:iCs w:val="1"/>
          <w:noProof w:val="0"/>
          <w:color w:val="000000" w:themeColor="text1" w:themeTint="FF" w:themeShade="FF"/>
          <w:sz w:val="24"/>
          <w:szCs w:val="24"/>
          <w:lang w:val="en-GB"/>
        </w:rPr>
        <w:t xml:space="preserve"> </w:t>
      </w:r>
      <w:r w:rsidRPr="751CEA5D" w:rsidR="5687155E">
        <w:rPr>
          <w:rFonts w:ascii="Arial" w:hAnsi="Arial" w:eastAsia="Arial" w:cs="Arial"/>
          <w:i w:val="1"/>
          <w:iCs w:val="1"/>
          <w:noProof w:val="0"/>
          <w:color w:val="000000" w:themeColor="text1" w:themeTint="FF" w:themeShade="FF"/>
          <w:sz w:val="24"/>
          <w:szCs w:val="24"/>
          <w:lang w:val="en-GB"/>
        </w:rPr>
        <w:t xml:space="preserve">facilitate natural ventilation by </w:t>
      </w:r>
      <w:r w:rsidRPr="751CEA5D" w:rsidR="74397AD0">
        <w:rPr>
          <w:rFonts w:ascii="Arial" w:hAnsi="Arial" w:eastAsia="Arial" w:cs="Arial"/>
          <w:i w:val="1"/>
          <w:iCs w:val="1"/>
          <w:noProof w:val="0"/>
          <w:color w:val="000000" w:themeColor="text1" w:themeTint="FF" w:themeShade="FF"/>
          <w:sz w:val="24"/>
          <w:szCs w:val="24"/>
          <w:lang w:val="en-GB"/>
        </w:rPr>
        <w:t>drawing</w:t>
      </w:r>
      <w:r w:rsidRPr="751CEA5D" w:rsidR="5687155E">
        <w:rPr>
          <w:rFonts w:ascii="Arial" w:hAnsi="Arial" w:eastAsia="Arial" w:cs="Arial"/>
          <w:i w:val="1"/>
          <w:iCs w:val="1"/>
          <w:noProof w:val="0"/>
          <w:color w:val="000000" w:themeColor="text1" w:themeTint="FF" w:themeShade="FF"/>
          <w:sz w:val="24"/>
          <w:szCs w:val="24"/>
          <w:lang w:val="en-GB"/>
        </w:rPr>
        <w:t xml:space="preserve"> fresh air</w:t>
      </w:r>
      <w:r w:rsidRPr="751CEA5D" w:rsidR="0B6BDFAA">
        <w:rPr>
          <w:rFonts w:ascii="Arial" w:hAnsi="Arial" w:eastAsia="Arial" w:cs="Arial"/>
          <w:i w:val="1"/>
          <w:iCs w:val="1"/>
          <w:noProof w:val="0"/>
          <w:color w:val="000000" w:themeColor="text1" w:themeTint="FF" w:themeShade="FF"/>
          <w:sz w:val="24"/>
          <w:szCs w:val="24"/>
          <w:lang w:val="en-GB"/>
        </w:rPr>
        <w:t xml:space="preserve"> </w:t>
      </w:r>
      <w:r w:rsidRPr="751CEA5D" w:rsidR="5FE2E75D">
        <w:rPr>
          <w:rFonts w:ascii="Arial" w:hAnsi="Arial" w:eastAsia="Arial" w:cs="Arial"/>
          <w:i w:val="1"/>
          <w:iCs w:val="1"/>
          <w:noProof w:val="0"/>
          <w:color w:val="000000" w:themeColor="text1" w:themeTint="FF" w:themeShade="FF"/>
          <w:sz w:val="24"/>
          <w:szCs w:val="24"/>
          <w:lang w:val="en-GB"/>
        </w:rPr>
        <w:t>to</w:t>
      </w:r>
      <w:r w:rsidRPr="751CEA5D" w:rsidR="0B6BDFAA">
        <w:rPr>
          <w:rFonts w:ascii="Arial" w:hAnsi="Arial" w:eastAsia="Arial" w:cs="Arial"/>
          <w:i w:val="1"/>
          <w:iCs w:val="1"/>
          <w:noProof w:val="0"/>
          <w:color w:val="000000" w:themeColor="text1" w:themeTint="FF" w:themeShade="FF"/>
          <w:sz w:val="24"/>
          <w:szCs w:val="24"/>
          <w:lang w:val="en-GB"/>
        </w:rPr>
        <w:t xml:space="preserve"> </w:t>
      </w:r>
      <w:r w:rsidRPr="751CEA5D" w:rsidR="5687155E">
        <w:rPr>
          <w:rFonts w:ascii="Arial" w:hAnsi="Arial" w:eastAsia="Arial" w:cs="Arial"/>
          <w:i w:val="1"/>
          <w:iCs w:val="1"/>
          <w:noProof w:val="0"/>
          <w:color w:val="000000" w:themeColor="text1" w:themeTint="FF" w:themeShade="FF"/>
          <w:sz w:val="24"/>
          <w:szCs w:val="24"/>
          <w:lang w:val="en-GB"/>
        </w:rPr>
        <w:t>substantially decreas</w:t>
      </w:r>
      <w:r w:rsidRPr="751CEA5D" w:rsidR="144729E4">
        <w:rPr>
          <w:rFonts w:ascii="Arial" w:hAnsi="Arial" w:eastAsia="Arial" w:cs="Arial"/>
          <w:i w:val="1"/>
          <w:iCs w:val="1"/>
          <w:noProof w:val="0"/>
          <w:color w:val="000000" w:themeColor="text1" w:themeTint="FF" w:themeShade="FF"/>
          <w:sz w:val="24"/>
          <w:szCs w:val="24"/>
          <w:lang w:val="en-GB"/>
        </w:rPr>
        <w:t>e</w:t>
      </w:r>
      <w:r w:rsidRPr="751CEA5D" w:rsidR="5687155E">
        <w:rPr>
          <w:rFonts w:ascii="Arial" w:hAnsi="Arial" w:eastAsia="Arial" w:cs="Arial"/>
          <w:i w:val="1"/>
          <w:iCs w:val="1"/>
          <w:noProof w:val="0"/>
          <w:color w:val="000000" w:themeColor="text1" w:themeTint="FF" w:themeShade="FF"/>
          <w:sz w:val="24"/>
          <w:szCs w:val="24"/>
          <w:lang w:val="en-GB"/>
        </w:rPr>
        <w:t xml:space="preserve"> reliance on mechanical ventilation.</w:t>
      </w:r>
    </w:p>
    <w:p w:rsidR="35050540" w:rsidP="751CEA5D" w:rsidRDefault="35050540" w14:paraId="1152A086" w14:textId="5CCC2A46">
      <w:pPr>
        <w:bidi w:val="0"/>
        <w:rPr>
          <w:rFonts w:ascii="Arial" w:hAnsi="Arial" w:eastAsia="Arial" w:cs="Arial"/>
          <w:color w:val="000000" w:themeColor="text1" w:themeTint="FF" w:themeShade="FF"/>
        </w:rPr>
      </w:pPr>
      <w:r w:rsidR="35050540">
        <w:drawing>
          <wp:inline wp14:editId="4496C9B3" wp14:anchorId="4BE81729">
            <wp:extent cx="3300860" cy="3224740"/>
            <wp:effectExtent l="0" t="0" r="0" b="0"/>
            <wp:docPr id="1518945314" name="" title=""/>
            <wp:cNvGraphicFramePr>
              <a:graphicFrameLocks noChangeAspect="1"/>
            </wp:cNvGraphicFramePr>
            <a:graphic>
              <a:graphicData uri="http://schemas.openxmlformats.org/drawingml/2006/picture">
                <pic:pic>
                  <pic:nvPicPr>
                    <pic:cNvPr id="0" name=""/>
                    <pic:cNvPicPr/>
                  </pic:nvPicPr>
                  <pic:blipFill>
                    <a:blip r:embed="Rd721056f817149bc">
                      <a:extLst>
                        <a:ext xmlns:a="http://schemas.openxmlformats.org/drawingml/2006/main" uri="{28A0092B-C50C-407E-A947-70E740481C1C}">
                          <a14:useLocalDpi val="0"/>
                        </a:ext>
                      </a:extLst>
                    </a:blip>
                    <a:stretch>
                      <a:fillRect/>
                    </a:stretch>
                  </pic:blipFill>
                  <pic:spPr>
                    <a:xfrm>
                      <a:off x="0" y="0"/>
                      <a:ext cx="3300860" cy="3224740"/>
                    </a:xfrm>
                    <a:prstGeom prst="rect">
                      <a:avLst/>
                    </a:prstGeom>
                  </pic:spPr>
                </pic:pic>
              </a:graphicData>
            </a:graphic>
          </wp:inline>
        </w:drawing>
      </w:r>
    </w:p>
    <w:p w:rsidR="7634DF93" w:rsidP="751CEA5D" w:rsidRDefault="7634DF93" w14:paraId="7D6FF853" w14:textId="76D05490">
      <w:pPr>
        <w:bidi w:val="0"/>
        <w:rPr>
          <w:rFonts w:ascii="Arial" w:hAnsi="Arial" w:eastAsia="Arial" w:cs="Arial"/>
          <w:color w:val="000000" w:themeColor="text1" w:themeTint="FF" w:themeShade="FF"/>
        </w:rPr>
      </w:pPr>
      <w:r w:rsidRPr="751CEA5D" w:rsidR="7634DF93">
        <w:rPr>
          <w:rFonts w:ascii="Arial" w:hAnsi="Arial" w:eastAsia="Arial" w:cs="Arial"/>
          <w:color w:val="000000" w:themeColor="text1" w:themeTint="FF" w:themeShade="FF"/>
        </w:rPr>
        <w:t>Source: (George, 2025)</w:t>
      </w:r>
    </w:p>
    <w:p w:rsidR="35050540" w:rsidP="751CEA5D" w:rsidRDefault="35050540" w14:paraId="78C46842" w14:textId="52145418">
      <w:pPr>
        <w:rPr>
          <w:rFonts w:ascii="Arial" w:hAnsi="Arial" w:eastAsia="Arial" w:cs="Arial"/>
          <w:color w:val="000000" w:themeColor="text1" w:themeTint="FF" w:themeShade="FF"/>
        </w:rPr>
      </w:pPr>
      <w:r w:rsidR="35050540">
        <w:drawing>
          <wp:inline wp14:editId="0A42986B" wp14:anchorId="66A9ED74">
            <wp:extent cx="2903110" cy="3868667"/>
            <wp:effectExtent l="0" t="0" r="0" b="0"/>
            <wp:docPr id="254275294" name="" title=""/>
            <wp:cNvGraphicFramePr>
              <a:graphicFrameLocks noChangeAspect="1"/>
            </wp:cNvGraphicFramePr>
            <a:graphic>
              <a:graphicData uri="http://schemas.openxmlformats.org/drawingml/2006/picture">
                <pic:pic>
                  <pic:nvPicPr>
                    <pic:cNvPr id="0" name=""/>
                    <pic:cNvPicPr/>
                  </pic:nvPicPr>
                  <pic:blipFill>
                    <a:blip r:embed="R45ef068448564db7">
                      <a:extLst>
                        <a:ext xmlns:a="http://schemas.openxmlformats.org/drawingml/2006/main" uri="{28A0092B-C50C-407E-A947-70E740481C1C}">
                          <a14:useLocalDpi val="0"/>
                        </a:ext>
                      </a:extLst>
                    </a:blip>
                    <a:stretch>
                      <a:fillRect/>
                    </a:stretch>
                  </pic:blipFill>
                  <pic:spPr>
                    <a:xfrm>
                      <a:off x="0" y="0"/>
                      <a:ext cx="2903110" cy="3868667"/>
                    </a:xfrm>
                    <a:prstGeom prst="rect">
                      <a:avLst/>
                    </a:prstGeom>
                  </pic:spPr>
                </pic:pic>
              </a:graphicData>
            </a:graphic>
          </wp:inline>
        </w:drawing>
      </w:r>
    </w:p>
    <w:p w:rsidR="23DB99A9" w:rsidP="751CEA5D" w:rsidRDefault="23DB99A9" w14:paraId="247BC5D4" w14:textId="6130A8FB">
      <w:pPr>
        <w:bidi w:val="0"/>
        <w:rPr>
          <w:rFonts w:ascii="Arial" w:hAnsi="Arial" w:eastAsia="Arial" w:cs="Arial"/>
          <w:color w:val="000000" w:themeColor="text1" w:themeTint="FF" w:themeShade="FF"/>
        </w:rPr>
      </w:pPr>
      <w:r w:rsidRPr="751CEA5D" w:rsidR="23DB99A9">
        <w:rPr>
          <w:rFonts w:ascii="Arial" w:hAnsi="Arial" w:eastAsia="Arial" w:cs="Arial"/>
          <w:color w:val="000000" w:themeColor="text1" w:themeTint="FF" w:themeShade="FF"/>
        </w:rPr>
        <w:t>Source: (George, 2025)</w:t>
      </w:r>
    </w:p>
    <w:p w:rsidR="35050540" w:rsidP="751CEA5D" w:rsidRDefault="35050540" w14:paraId="6CF04936" w14:textId="558365E3">
      <w:pPr>
        <w:bidi w:val="0"/>
        <w:rPr>
          <w:rFonts w:ascii="Arial" w:hAnsi="Arial" w:eastAsia="Arial" w:cs="Arial"/>
          <w:color w:val="000000" w:themeColor="text1" w:themeTint="FF" w:themeShade="FF"/>
        </w:rPr>
      </w:pPr>
      <w:r w:rsidR="35050540">
        <w:drawing>
          <wp:inline wp14:editId="146FA644" wp14:anchorId="78F27902">
            <wp:extent cx="4877483" cy="5430009"/>
            <wp:effectExtent l="0" t="0" r="0" b="0"/>
            <wp:docPr id="1562488201" name="" title=""/>
            <wp:cNvGraphicFramePr>
              <a:graphicFrameLocks noChangeAspect="1"/>
            </wp:cNvGraphicFramePr>
            <a:graphic>
              <a:graphicData uri="http://schemas.openxmlformats.org/drawingml/2006/picture">
                <pic:pic>
                  <pic:nvPicPr>
                    <pic:cNvPr id="0" name=""/>
                    <pic:cNvPicPr/>
                  </pic:nvPicPr>
                  <pic:blipFill>
                    <a:blip r:embed="Rabc294c0f8154af7">
                      <a:extLst>
                        <a:ext xmlns:a="http://schemas.openxmlformats.org/drawingml/2006/main" uri="{28A0092B-C50C-407E-A947-70E740481C1C}">
                          <a14:useLocalDpi val="0"/>
                        </a:ext>
                      </a:extLst>
                    </a:blip>
                    <a:stretch>
                      <a:fillRect/>
                    </a:stretch>
                  </pic:blipFill>
                  <pic:spPr>
                    <a:xfrm>
                      <a:off x="0" y="0"/>
                      <a:ext cx="4877483" cy="5430009"/>
                    </a:xfrm>
                    <a:prstGeom prst="rect">
                      <a:avLst/>
                    </a:prstGeom>
                  </pic:spPr>
                </pic:pic>
              </a:graphicData>
            </a:graphic>
          </wp:inline>
        </w:drawing>
      </w:r>
    </w:p>
    <w:p w:rsidR="72624B6F" w:rsidP="751CEA5D" w:rsidRDefault="72624B6F" w14:paraId="79381748" w14:textId="17B5377B">
      <w:pPr>
        <w:bidi w:val="0"/>
        <w:rPr>
          <w:rFonts w:ascii="Arial" w:hAnsi="Arial" w:eastAsia="Arial" w:cs="Arial"/>
          <w:color w:val="000000" w:themeColor="text1" w:themeTint="FF" w:themeShade="FF"/>
        </w:rPr>
      </w:pPr>
      <w:r w:rsidRPr="751CEA5D" w:rsidR="72624B6F">
        <w:rPr>
          <w:rFonts w:ascii="Arial" w:hAnsi="Arial" w:eastAsia="Arial" w:cs="Arial"/>
          <w:color w:val="000000" w:themeColor="text1" w:themeTint="FF" w:themeShade="FF"/>
        </w:rPr>
        <w:t>Source: (George, 2025)</w:t>
      </w:r>
    </w:p>
    <w:p w:rsidR="751CEA5D" w:rsidP="751CEA5D" w:rsidRDefault="751CEA5D" w14:paraId="5D609D64" w14:textId="76BD22CD">
      <w:pPr>
        <w:bidi w:val="0"/>
        <w:rPr>
          <w:rFonts w:ascii="Arial" w:hAnsi="Arial" w:eastAsia="Arial" w:cs="Arial"/>
          <w:color w:val="000000" w:themeColor="text1" w:themeTint="FF" w:themeShade="FF"/>
        </w:rPr>
      </w:pPr>
    </w:p>
    <w:p w:rsidR="751CEA5D" w:rsidP="751CEA5D" w:rsidRDefault="751CEA5D" w14:paraId="124262F5" w14:textId="05652A29">
      <w:pPr>
        <w:bidi w:val="0"/>
        <w:rPr>
          <w:rFonts w:ascii="Arial" w:hAnsi="Arial" w:eastAsia="Arial" w:cs="Arial"/>
          <w:color w:val="000000" w:themeColor="text1" w:themeTint="FF" w:themeShade="FF"/>
        </w:rPr>
      </w:pPr>
    </w:p>
    <w:p w:rsidR="35050540" w:rsidP="751CEA5D" w:rsidRDefault="35050540" w14:paraId="5DE24D79" w14:textId="3B4FFADA">
      <w:pPr>
        <w:bidi w:val="0"/>
        <w:rPr>
          <w:rFonts w:ascii="Arial" w:hAnsi="Arial" w:eastAsia="Arial" w:cs="Arial"/>
          <w:color w:val="000000" w:themeColor="text1" w:themeTint="FF" w:themeShade="FF"/>
        </w:rPr>
      </w:pPr>
      <w:r w:rsidR="35050540">
        <w:drawing>
          <wp:inline wp14:editId="3A2E04C2" wp14:anchorId="6D3AC1A9">
            <wp:extent cx="3008789" cy="3965530"/>
            <wp:effectExtent l="0" t="0" r="0" b="0"/>
            <wp:docPr id="1763010302" name="" title=""/>
            <wp:cNvGraphicFramePr>
              <a:graphicFrameLocks noChangeAspect="1"/>
            </wp:cNvGraphicFramePr>
            <a:graphic>
              <a:graphicData uri="http://schemas.openxmlformats.org/drawingml/2006/picture">
                <pic:pic>
                  <pic:nvPicPr>
                    <pic:cNvPr id="0" name=""/>
                    <pic:cNvPicPr/>
                  </pic:nvPicPr>
                  <pic:blipFill>
                    <a:blip r:embed="R83af9a060e8e439a">
                      <a:extLst>
                        <a:ext xmlns:a="http://schemas.openxmlformats.org/drawingml/2006/main" uri="{28A0092B-C50C-407E-A947-70E740481C1C}">
                          <a14:useLocalDpi val="0"/>
                        </a:ext>
                      </a:extLst>
                    </a:blip>
                    <a:stretch>
                      <a:fillRect/>
                    </a:stretch>
                  </pic:blipFill>
                  <pic:spPr>
                    <a:xfrm>
                      <a:off x="0" y="0"/>
                      <a:ext cx="3008789" cy="3965530"/>
                    </a:xfrm>
                    <a:prstGeom prst="rect">
                      <a:avLst/>
                    </a:prstGeom>
                  </pic:spPr>
                </pic:pic>
              </a:graphicData>
            </a:graphic>
          </wp:inline>
        </w:drawing>
      </w:r>
    </w:p>
    <w:p w:rsidR="6B05D860" w:rsidP="751CEA5D" w:rsidRDefault="6B05D860" w14:paraId="40B5C895" w14:textId="7C3B4A36">
      <w:pPr>
        <w:bidi w:val="0"/>
        <w:rPr>
          <w:rFonts w:ascii="Arial" w:hAnsi="Arial" w:eastAsia="Arial" w:cs="Arial"/>
          <w:color w:val="000000" w:themeColor="text1" w:themeTint="FF" w:themeShade="FF"/>
        </w:rPr>
      </w:pPr>
      <w:r w:rsidRPr="751CEA5D" w:rsidR="6B05D860">
        <w:rPr>
          <w:rFonts w:ascii="Arial" w:hAnsi="Arial" w:eastAsia="Arial" w:cs="Arial"/>
          <w:color w:val="000000" w:themeColor="text1" w:themeTint="FF" w:themeShade="FF"/>
        </w:rPr>
        <w:t>Source: (George, 2025)</w:t>
      </w:r>
    </w:p>
    <w:p w:rsidR="751CEA5D" w:rsidP="751CEA5D" w:rsidRDefault="751CEA5D" w14:paraId="6A1DE678" w14:textId="28DDECD5">
      <w:pPr>
        <w:bidi w:val="0"/>
        <w:rPr>
          <w:rFonts w:ascii="Arial" w:hAnsi="Arial" w:eastAsia="Arial" w:cs="Arial"/>
          <w:color w:val="000000" w:themeColor="text1" w:themeTint="FF" w:themeShade="FF"/>
        </w:rPr>
      </w:pPr>
    </w:p>
    <w:p w:rsidR="5FA6E435" w:rsidP="751CEA5D" w:rsidRDefault="5FA6E435" w14:paraId="36F44CBC" w14:textId="67CCAAC8">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5FA6E435">
        <w:rPr>
          <w:rFonts w:ascii="Arial" w:hAnsi="Arial" w:eastAsia="Arial" w:cs="Arial"/>
          <w:b w:val="0"/>
          <w:bCs w:val="0"/>
          <w:i w:val="0"/>
          <w:iCs w:val="0"/>
          <w:caps w:val="0"/>
          <w:smallCaps w:val="0"/>
          <w:noProof w:val="0"/>
          <w:color w:val="000000" w:themeColor="text1" w:themeTint="FF" w:themeShade="FF"/>
          <w:sz w:val="28"/>
          <w:szCs w:val="28"/>
          <w:u w:val="single"/>
          <w:lang w:val="en-GB"/>
        </w:rPr>
        <w:t>5.21 Appendix 21</w:t>
      </w:r>
    </w:p>
    <w:p w:rsidR="70FEFD4F" w:rsidP="751CEA5D" w:rsidRDefault="70FEFD4F" w14:paraId="2637191C" w14:textId="2664205D">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70FEFD4F">
        <w:rPr>
          <w:rFonts w:ascii="Arial" w:hAnsi="Arial" w:eastAsia="Arial" w:cs="Arial"/>
          <w:noProof w:val="0"/>
          <w:color w:val="000000" w:themeColor="text1" w:themeTint="FF" w:themeShade="FF"/>
          <w:sz w:val="24"/>
          <w:szCs w:val="24"/>
          <w:lang w:val="en-GB"/>
        </w:rPr>
        <w:t xml:space="preserve">Existing use of Swansea Civic Centre </w:t>
      </w:r>
      <w:r w:rsidRPr="751CEA5D" w:rsidR="70FEFD4F">
        <w:rPr>
          <w:rFonts w:ascii="Arial" w:hAnsi="Arial" w:eastAsia="Arial" w:cs="Arial"/>
          <w:noProof w:val="0"/>
          <w:color w:val="000000" w:themeColor="text1" w:themeTint="FF" w:themeShade="FF"/>
          <w:sz w:val="24"/>
          <w:szCs w:val="24"/>
          <w:lang w:val="en-GB"/>
        </w:rPr>
        <w:t>indicates</w:t>
      </w:r>
      <w:r w:rsidRPr="751CEA5D" w:rsidR="70FEFD4F">
        <w:rPr>
          <w:rFonts w:ascii="Arial" w:hAnsi="Arial" w:eastAsia="Arial" w:cs="Arial"/>
          <w:noProof w:val="0"/>
          <w:color w:val="000000" w:themeColor="text1" w:themeTint="FF" w:themeShade="FF"/>
          <w:sz w:val="24"/>
          <w:szCs w:val="24"/>
          <w:lang w:val="en-GB"/>
        </w:rPr>
        <w:t xml:space="preserve"> if </w:t>
      </w:r>
      <w:r w:rsidRPr="751CEA5D" w:rsidR="70FEFD4F">
        <w:rPr>
          <w:rFonts w:ascii="Arial" w:hAnsi="Arial" w:eastAsia="Arial" w:cs="Arial"/>
          <w:noProof w:val="0"/>
          <w:color w:val="000000" w:themeColor="text1" w:themeTint="FF" w:themeShade="FF"/>
          <w:sz w:val="24"/>
          <w:szCs w:val="24"/>
          <w:lang w:val="en-GB"/>
        </w:rPr>
        <w:t>it’s</w:t>
      </w:r>
      <w:r w:rsidRPr="751CEA5D" w:rsidR="70FEFD4F">
        <w:rPr>
          <w:rFonts w:ascii="Arial" w:hAnsi="Arial" w:eastAsia="Arial" w:cs="Arial"/>
          <w:noProof w:val="0"/>
          <w:color w:val="000000" w:themeColor="text1" w:themeTint="FF" w:themeShade="FF"/>
          <w:sz w:val="24"/>
          <w:szCs w:val="24"/>
          <w:lang w:val="en-GB"/>
        </w:rPr>
        <w:t xml:space="preserve"> not being used or not being </w:t>
      </w:r>
      <w:r w:rsidRPr="751CEA5D" w:rsidR="70FEFD4F">
        <w:rPr>
          <w:rFonts w:ascii="Arial" w:hAnsi="Arial" w:eastAsia="Arial" w:cs="Arial"/>
          <w:noProof w:val="0"/>
          <w:color w:val="000000" w:themeColor="text1" w:themeTint="FF" w:themeShade="FF"/>
          <w:sz w:val="24"/>
          <w:szCs w:val="24"/>
          <w:lang w:val="en-GB"/>
        </w:rPr>
        <w:t>maintained</w:t>
      </w:r>
      <w:r w:rsidRPr="751CEA5D" w:rsidR="70FEFD4F">
        <w:rPr>
          <w:rFonts w:ascii="Arial" w:hAnsi="Arial" w:eastAsia="Arial" w:cs="Arial"/>
          <w:noProof w:val="0"/>
          <w:color w:val="000000" w:themeColor="text1" w:themeTint="FF" w:themeShade="FF"/>
          <w:sz w:val="24"/>
          <w:szCs w:val="24"/>
          <w:lang w:val="en-GB"/>
        </w:rPr>
        <w:t xml:space="preserve"> </w:t>
      </w:r>
      <w:r w:rsidRPr="751CEA5D" w:rsidR="70FEFD4F">
        <w:rPr>
          <w:rFonts w:ascii="Arial" w:hAnsi="Arial" w:eastAsia="Arial" w:cs="Arial"/>
          <w:noProof w:val="0"/>
          <w:color w:val="000000" w:themeColor="text1" w:themeTint="FF" w:themeShade="FF"/>
          <w:sz w:val="24"/>
          <w:szCs w:val="24"/>
          <w:lang w:val="en-GB"/>
        </w:rPr>
        <w:t>what’s</w:t>
      </w:r>
      <w:r w:rsidRPr="751CEA5D" w:rsidR="70FEFD4F">
        <w:rPr>
          <w:rFonts w:ascii="Arial" w:hAnsi="Arial" w:eastAsia="Arial" w:cs="Arial"/>
          <w:noProof w:val="0"/>
          <w:color w:val="000000" w:themeColor="text1" w:themeTint="FF" w:themeShade="FF"/>
          <w:sz w:val="24"/>
          <w:szCs w:val="24"/>
          <w:lang w:val="en-GB"/>
        </w:rPr>
        <w:t xml:space="preserve"> the point in retrofitting innovative technologies. For instance, these existing barriers are positioned throughout the </w:t>
      </w:r>
      <w:r w:rsidRPr="751CEA5D" w:rsidR="70FEFD4F">
        <w:rPr>
          <w:rFonts w:ascii="Arial" w:hAnsi="Arial" w:eastAsia="Arial" w:cs="Arial"/>
          <w:noProof w:val="0"/>
          <w:color w:val="000000" w:themeColor="text1" w:themeTint="FF" w:themeShade="FF"/>
          <w:sz w:val="24"/>
          <w:szCs w:val="24"/>
          <w:lang w:val="en-GB"/>
        </w:rPr>
        <w:t xml:space="preserve">structure to </w:t>
      </w:r>
      <w:r w:rsidRPr="751CEA5D" w:rsidR="70FEFD4F">
        <w:rPr>
          <w:rFonts w:ascii="Arial" w:hAnsi="Arial" w:eastAsia="Arial" w:cs="Arial"/>
          <w:noProof w:val="0"/>
          <w:color w:val="000000" w:themeColor="text1" w:themeTint="FF" w:themeShade="FF"/>
          <w:sz w:val="24"/>
          <w:szCs w:val="24"/>
          <w:lang w:val="en-GB"/>
        </w:rPr>
        <w:t>facilitate</w:t>
      </w:r>
      <w:r w:rsidRPr="751CEA5D" w:rsidR="70FEFD4F">
        <w:rPr>
          <w:rFonts w:ascii="Arial" w:hAnsi="Arial" w:eastAsia="Arial" w:cs="Arial"/>
          <w:noProof w:val="0"/>
          <w:color w:val="000000" w:themeColor="text1" w:themeTint="FF" w:themeShade="FF"/>
          <w:sz w:val="24"/>
          <w:szCs w:val="24"/>
          <w:lang w:val="en-GB"/>
        </w:rPr>
        <w:t xml:space="preserve"> the cleaning of outside windows and rooftop</w:t>
      </w:r>
      <w:r w:rsidRPr="751CEA5D" w:rsidR="6223078A">
        <w:rPr>
          <w:rFonts w:ascii="Arial" w:hAnsi="Arial" w:eastAsia="Arial" w:cs="Arial"/>
          <w:noProof w:val="0"/>
          <w:color w:val="000000" w:themeColor="text1" w:themeTint="FF" w:themeShade="FF"/>
          <w:sz w:val="24"/>
          <w:szCs w:val="24"/>
          <w:lang w:val="en-GB"/>
        </w:rPr>
        <w:t>s</w:t>
      </w:r>
      <w:r w:rsidRPr="751CEA5D" w:rsidR="70FEFD4F">
        <w:rPr>
          <w:rFonts w:ascii="Arial" w:hAnsi="Arial" w:eastAsia="Arial" w:cs="Arial"/>
          <w:noProof w:val="0"/>
          <w:color w:val="000000" w:themeColor="text1" w:themeTint="FF" w:themeShade="FF"/>
          <w:sz w:val="24"/>
          <w:szCs w:val="24"/>
          <w:lang w:val="en-GB"/>
        </w:rPr>
        <w:t xml:space="preserve">. This could potentially be accommodated into the retrofit to </w:t>
      </w:r>
      <w:r w:rsidRPr="751CEA5D" w:rsidR="0D1A0035">
        <w:rPr>
          <w:rFonts w:ascii="Arial" w:hAnsi="Arial" w:eastAsia="Arial" w:cs="Arial"/>
          <w:noProof w:val="0"/>
          <w:color w:val="000000" w:themeColor="text1" w:themeTint="FF" w:themeShade="FF"/>
          <w:sz w:val="24"/>
          <w:szCs w:val="24"/>
          <w:lang w:val="en-GB"/>
        </w:rPr>
        <w:t>preserve</w:t>
      </w:r>
      <w:r w:rsidRPr="751CEA5D" w:rsidR="70FEFD4F">
        <w:rPr>
          <w:rFonts w:ascii="Arial" w:hAnsi="Arial" w:eastAsia="Arial" w:cs="Arial"/>
          <w:noProof w:val="0"/>
          <w:color w:val="000000" w:themeColor="text1" w:themeTint="FF" w:themeShade="FF"/>
          <w:sz w:val="24"/>
          <w:szCs w:val="24"/>
          <w:lang w:val="en-GB"/>
        </w:rPr>
        <w:t xml:space="preserve"> a parametric facade.</w:t>
      </w:r>
    </w:p>
    <w:p w:rsidR="751CEA5D" w:rsidP="751CEA5D" w:rsidRDefault="751CEA5D" w14:paraId="40ECA5E6" w14:textId="3BE51745">
      <w:pPr>
        <w:bidi w:val="0"/>
        <w:rPr>
          <w:rFonts w:ascii="Arial" w:hAnsi="Arial" w:eastAsia="Arial" w:cs="Arial"/>
          <w:color w:val="000000" w:themeColor="text1" w:themeTint="FF" w:themeShade="FF"/>
        </w:rPr>
      </w:pPr>
    </w:p>
    <w:p w:rsidR="751CEA5D" w:rsidP="751CEA5D" w:rsidRDefault="751CEA5D" w14:paraId="11E51F88" w14:textId="14EA782A">
      <w:pPr>
        <w:rPr>
          <w:rFonts w:ascii="Arial" w:hAnsi="Arial" w:eastAsia="Arial" w:cs="Arial"/>
          <w:color w:val="000000" w:themeColor="text1" w:themeTint="FF" w:themeShade="FF"/>
        </w:rPr>
      </w:pPr>
    </w:p>
    <w:p w:rsidR="4858682E" w:rsidP="751CEA5D" w:rsidRDefault="4858682E" w14:paraId="59C48DDE" w14:textId="07A7028D">
      <w:pPr>
        <w:rPr>
          <w:rFonts w:ascii="Arial" w:hAnsi="Arial" w:eastAsia="Arial" w:cs="Arial"/>
          <w:color w:val="000000" w:themeColor="text1" w:themeTint="FF" w:themeShade="FF"/>
        </w:rPr>
      </w:pPr>
      <w:r w:rsidR="4858682E">
        <w:drawing>
          <wp:inline wp14:editId="02D2E1DA" wp14:anchorId="470EFAA4">
            <wp:extent cx="3196946" cy="4260232"/>
            <wp:effectExtent l="0" t="0" r="0" b="0"/>
            <wp:docPr id="1975622518" name="" title="Inserting image..."/>
            <wp:cNvGraphicFramePr>
              <a:graphicFrameLocks noChangeAspect="1"/>
            </wp:cNvGraphicFramePr>
            <a:graphic>
              <a:graphicData uri="http://schemas.openxmlformats.org/drawingml/2006/picture">
                <pic:pic>
                  <pic:nvPicPr>
                    <pic:cNvPr id="0" name=""/>
                    <pic:cNvPicPr/>
                  </pic:nvPicPr>
                  <pic:blipFill>
                    <a:blip r:embed="Rb54f32a7a23b491f">
                      <a:extLst>
                        <a:ext xmlns:a="http://schemas.openxmlformats.org/drawingml/2006/main" uri="{28A0092B-C50C-407E-A947-70E740481C1C}">
                          <a14:useLocalDpi val="0"/>
                        </a:ext>
                      </a:extLst>
                    </a:blip>
                    <a:stretch>
                      <a:fillRect/>
                    </a:stretch>
                  </pic:blipFill>
                  <pic:spPr>
                    <a:xfrm>
                      <a:off x="0" y="0"/>
                      <a:ext cx="3196946" cy="4260232"/>
                    </a:xfrm>
                    <a:prstGeom prst="rect">
                      <a:avLst/>
                    </a:prstGeom>
                  </pic:spPr>
                </pic:pic>
              </a:graphicData>
            </a:graphic>
          </wp:inline>
        </w:drawing>
      </w:r>
    </w:p>
    <w:p w:rsidR="3AB43BE0" w:rsidP="751CEA5D" w:rsidRDefault="3AB43BE0" w14:paraId="3A3FAF18" w14:textId="6E912392">
      <w:pPr>
        <w:bidi w:val="0"/>
        <w:rPr>
          <w:rFonts w:ascii="Arial" w:hAnsi="Arial" w:eastAsia="Arial" w:cs="Arial"/>
          <w:color w:val="000000" w:themeColor="text1" w:themeTint="FF" w:themeShade="FF"/>
        </w:rPr>
      </w:pPr>
      <w:r w:rsidRPr="751CEA5D" w:rsidR="3AB43BE0">
        <w:rPr>
          <w:rFonts w:ascii="Arial" w:hAnsi="Arial" w:eastAsia="Arial" w:cs="Arial"/>
          <w:color w:val="000000" w:themeColor="text1" w:themeTint="FF" w:themeShade="FF"/>
        </w:rPr>
        <w:t>Source: (George, 2025)</w:t>
      </w:r>
    </w:p>
    <w:p w:rsidR="3E586AE3" w:rsidP="751CEA5D" w:rsidRDefault="3E586AE3" w14:paraId="701237F2" w14:textId="480952BE">
      <w:pPr>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751CEA5D" w:rsidR="3E586AE3">
        <w:rPr>
          <w:rFonts w:ascii="Arial" w:hAnsi="Arial" w:eastAsia="Arial" w:cs="Arial"/>
          <w:noProof w:val="0"/>
          <w:color w:val="000000" w:themeColor="text1" w:themeTint="FF" w:themeShade="FF"/>
          <w:sz w:val="24"/>
          <w:szCs w:val="24"/>
          <w:lang w:val="en-GB"/>
        </w:rPr>
        <w:t xml:space="preserve">Google Maps displays rooftop tracks above the Civic Centre’s building, which can </w:t>
      </w:r>
      <w:r w:rsidRPr="751CEA5D" w:rsidR="3E586AE3">
        <w:rPr>
          <w:rFonts w:ascii="Arial" w:hAnsi="Arial" w:eastAsia="Arial" w:cs="Arial"/>
          <w:noProof w:val="0"/>
          <w:color w:val="000000" w:themeColor="text1" w:themeTint="FF" w:themeShade="FF"/>
          <w:sz w:val="24"/>
          <w:szCs w:val="24"/>
          <w:lang w:val="en-GB"/>
        </w:rPr>
        <w:t>facilitate</w:t>
      </w:r>
      <w:r w:rsidRPr="751CEA5D" w:rsidR="3E586AE3">
        <w:rPr>
          <w:rFonts w:ascii="Arial" w:hAnsi="Arial" w:eastAsia="Arial" w:cs="Arial"/>
          <w:noProof w:val="0"/>
          <w:color w:val="000000" w:themeColor="text1" w:themeTint="FF" w:themeShade="FF"/>
          <w:sz w:val="24"/>
          <w:szCs w:val="24"/>
          <w:lang w:val="en-GB"/>
        </w:rPr>
        <w:t xml:space="preserve"> proper maintenance (</w:t>
      </w:r>
      <w:r w:rsidRPr="751CEA5D" w:rsidR="3E586AE3">
        <w:rPr>
          <w:rFonts w:ascii="Arial" w:hAnsi="Arial" w:eastAsia="Arial" w:cs="Arial"/>
          <w:noProof w:val="0"/>
          <w:color w:val="000000" w:themeColor="text1" w:themeTint="FF" w:themeShade="FF"/>
          <w:sz w:val="24"/>
          <w:szCs w:val="24"/>
          <w:lang w:val="en-GB"/>
        </w:rPr>
        <w:t>taking into account</w:t>
      </w:r>
      <w:r w:rsidRPr="751CEA5D" w:rsidR="3E586AE3">
        <w:rPr>
          <w:rFonts w:ascii="Arial" w:hAnsi="Arial" w:eastAsia="Arial" w:cs="Arial"/>
          <w:noProof w:val="0"/>
          <w:color w:val="000000" w:themeColor="text1" w:themeTint="FF" w:themeShade="FF"/>
          <w:sz w:val="24"/>
          <w:szCs w:val="24"/>
          <w:lang w:val="en-GB"/>
        </w:rPr>
        <w:t xml:space="preserve"> the presence of seagulls). The consequences of inadequate upkeep on the rooftop are illustrated in the </w:t>
      </w:r>
      <w:r w:rsidRPr="751CEA5D" w:rsidR="34D0073C">
        <w:rPr>
          <w:rFonts w:ascii="Arial" w:hAnsi="Arial" w:eastAsia="Arial" w:cs="Arial"/>
          <w:noProof w:val="0"/>
          <w:color w:val="000000" w:themeColor="text1" w:themeTint="FF" w:themeShade="FF"/>
          <w:sz w:val="24"/>
          <w:szCs w:val="24"/>
          <w:lang w:val="en-GB"/>
        </w:rPr>
        <w:t>image</w:t>
      </w:r>
      <w:r w:rsidRPr="751CEA5D" w:rsidR="3E586AE3">
        <w:rPr>
          <w:rFonts w:ascii="Arial" w:hAnsi="Arial" w:eastAsia="Arial" w:cs="Arial"/>
          <w:noProof w:val="0"/>
          <w:color w:val="000000" w:themeColor="text1" w:themeTint="FF" w:themeShade="FF"/>
          <w:sz w:val="24"/>
          <w:szCs w:val="24"/>
          <w:lang w:val="en-GB"/>
        </w:rPr>
        <w:t xml:space="preserve"> below:</w:t>
      </w:r>
    </w:p>
    <w:p w:rsidR="0C51700B" w:rsidP="751CEA5D" w:rsidRDefault="0C51700B" w14:paraId="17C0D835" w14:textId="0A760BEE">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0C51700B">
        <w:drawing>
          <wp:inline wp14:editId="222C90E4" wp14:anchorId="198C1744">
            <wp:extent cx="5724524" cy="4029075"/>
            <wp:effectExtent l="0" t="0" r="0" b="0"/>
            <wp:docPr id="554917666" name="" title=""/>
            <wp:cNvGraphicFramePr>
              <a:graphicFrameLocks noChangeAspect="1"/>
            </wp:cNvGraphicFramePr>
            <a:graphic>
              <a:graphicData uri="http://schemas.openxmlformats.org/drawingml/2006/picture">
                <pic:pic>
                  <pic:nvPicPr>
                    <pic:cNvPr id="0" name=""/>
                    <pic:cNvPicPr/>
                  </pic:nvPicPr>
                  <pic:blipFill>
                    <a:blip r:embed="R247d51c34d6d415f">
                      <a:extLst>
                        <a:ext xmlns:a="http://schemas.openxmlformats.org/drawingml/2006/main" uri="{28A0092B-C50C-407E-A947-70E740481C1C}">
                          <a14:useLocalDpi val="0"/>
                        </a:ext>
                      </a:extLst>
                    </a:blip>
                    <a:stretch>
                      <a:fillRect/>
                    </a:stretch>
                  </pic:blipFill>
                  <pic:spPr>
                    <a:xfrm>
                      <a:off x="0" y="0"/>
                      <a:ext cx="5724524" cy="4029075"/>
                    </a:xfrm>
                    <a:prstGeom prst="rect">
                      <a:avLst/>
                    </a:prstGeom>
                  </pic:spPr>
                </pic:pic>
              </a:graphicData>
            </a:graphic>
          </wp:inline>
        </w:drawing>
      </w:r>
      <w:r w:rsidRPr="751CEA5D" w:rsidR="5DFEBCD5">
        <w:rPr>
          <w:rFonts w:ascii="Arial" w:hAnsi="Arial" w:eastAsia="Arial" w:cs="Arial"/>
          <w:color w:val="000000" w:themeColor="text1" w:themeTint="FF" w:themeShade="FF"/>
        </w:rPr>
        <w:t>Source: (Google Maps, 2025)</w:t>
      </w:r>
    </w:p>
    <w:p w:rsidR="7B892680" w:rsidP="751CEA5D" w:rsidRDefault="7B892680" w14:paraId="274E6FAA" w14:textId="5B59AEA9">
      <w:pPr>
        <w:rPr>
          <w:rFonts w:ascii="Arial" w:hAnsi="Arial" w:eastAsia="Arial" w:cs="Arial"/>
          <w:noProof w:val="0"/>
          <w:color w:val="000000" w:themeColor="text1" w:themeTint="FF" w:themeShade="FF"/>
          <w:sz w:val="24"/>
          <w:szCs w:val="24"/>
          <w:lang w:val="en-GB"/>
        </w:rPr>
      </w:pPr>
      <w:r w:rsidRPr="751CEA5D" w:rsidR="7B892680">
        <w:rPr>
          <w:rFonts w:ascii="Arial" w:hAnsi="Arial" w:eastAsia="Arial" w:cs="Arial"/>
          <w:noProof w:val="0"/>
          <w:color w:val="000000" w:themeColor="text1" w:themeTint="FF" w:themeShade="FF"/>
          <w:sz w:val="24"/>
          <w:szCs w:val="24"/>
          <w:lang w:val="en-GB"/>
        </w:rPr>
        <w:t>...e</w:t>
      </w:r>
      <w:r w:rsidRPr="751CEA5D" w:rsidR="72C3673C">
        <w:rPr>
          <w:rFonts w:ascii="Arial" w:hAnsi="Arial" w:eastAsia="Arial" w:cs="Arial"/>
          <w:noProof w:val="0"/>
          <w:color w:val="000000" w:themeColor="text1" w:themeTint="FF" w:themeShade="FF"/>
          <w:sz w:val="24"/>
          <w:szCs w:val="24"/>
          <w:lang w:val="en-GB"/>
        </w:rPr>
        <w:t xml:space="preserve">specially when compared to the outstanding quality </w:t>
      </w:r>
      <w:r w:rsidRPr="751CEA5D" w:rsidR="38D4FEB4">
        <w:rPr>
          <w:rFonts w:ascii="Arial" w:hAnsi="Arial" w:eastAsia="Arial" w:cs="Arial"/>
          <w:noProof w:val="0"/>
          <w:color w:val="000000" w:themeColor="text1" w:themeTint="FF" w:themeShade="FF"/>
          <w:sz w:val="24"/>
          <w:szCs w:val="24"/>
          <w:lang w:val="en-GB"/>
        </w:rPr>
        <w:t>from new construction</w:t>
      </w:r>
      <w:r w:rsidRPr="751CEA5D" w:rsidR="3EF7074A">
        <w:rPr>
          <w:rFonts w:ascii="Arial" w:hAnsi="Arial" w:eastAsia="Arial" w:cs="Arial"/>
          <w:noProof w:val="0"/>
          <w:color w:val="000000" w:themeColor="text1" w:themeTint="FF" w:themeShade="FF"/>
          <w:sz w:val="24"/>
          <w:szCs w:val="24"/>
          <w:lang w:val="en-GB"/>
        </w:rPr>
        <w:t>:</w:t>
      </w:r>
    </w:p>
    <w:p w:rsidR="668B067E" w:rsidP="751CEA5D" w:rsidRDefault="668B067E" w14:paraId="0E045DCB" w14:textId="2064A111">
      <w:pPr>
        <w:rPr>
          <w:rFonts w:ascii="Arial" w:hAnsi="Arial" w:eastAsia="Arial" w:cs="Arial"/>
          <w:noProof w:val="0"/>
          <w:color w:val="000000" w:themeColor="text1" w:themeTint="FF" w:themeShade="FF"/>
          <w:sz w:val="24"/>
          <w:szCs w:val="24"/>
          <w:lang w:val="en-GB"/>
        </w:rPr>
      </w:pPr>
      <w:r w:rsidR="668B067E">
        <w:drawing>
          <wp:inline wp14:editId="7184DD25" wp14:anchorId="5B680E7B">
            <wp:extent cx="5724524" cy="2714625"/>
            <wp:effectExtent l="0" t="0" r="0" b="0"/>
            <wp:docPr id="1036158756" name="" title=""/>
            <wp:cNvGraphicFramePr>
              <a:graphicFrameLocks noChangeAspect="1"/>
            </wp:cNvGraphicFramePr>
            <a:graphic>
              <a:graphicData uri="http://schemas.openxmlformats.org/drawingml/2006/picture">
                <pic:pic>
                  <pic:nvPicPr>
                    <pic:cNvPr id="0" name=""/>
                    <pic:cNvPicPr/>
                  </pic:nvPicPr>
                  <pic:blipFill>
                    <a:blip r:embed="Rb4af697a15be4154">
                      <a:extLst>
                        <a:ext xmlns:a="http://schemas.openxmlformats.org/drawingml/2006/main" uri="{28A0092B-C50C-407E-A947-70E740481C1C}">
                          <a14:useLocalDpi val="0"/>
                        </a:ext>
                      </a:extLst>
                    </a:blip>
                    <a:stretch>
                      <a:fillRect/>
                    </a:stretch>
                  </pic:blipFill>
                  <pic:spPr>
                    <a:xfrm>
                      <a:off x="0" y="0"/>
                      <a:ext cx="5724524" cy="2714625"/>
                    </a:xfrm>
                    <a:prstGeom prst="rect">
                      <a:avLst/>
                    </a:prstGeom>
                  </pic:spPr>
                </pic:pic>
              </a:graphicData>
            </a:graphic>
          </wp:inline>
        </w:drawing>
      </w:r>
      <w:r w:rsidRPr="751CEA5D" w:rsidR="668B067E">
        <w:rPr>
          <w:rFonts w:ascii="Arial" w:hAnsi="Arial" w:eastAsia="Arial" w:cs="Arial"/>
          <w:color w:val="000000" w:themeColor="text1" w:themeTint="FF" w:themeShade="FF"/>
        </w:rPr>
        <w:t>Source:</w:t>
      </w:r>
      <w:r w:rsidRPr="751CEA5D" w:rsidR="7D0796AA">
        <w:rPr>
          <w:rFonts w:ascii="Arial" w:hAnsi="Arial" w:eastAsia="Arial" w:cs="Arial"/>
          <w:color w:val="000000" w:themeColor="text1" w:themeTint="FF" w:themeShade="FF"/>
        </w:rPr>
        <w:t xml:space="preserve"> </w:t>
      </w:r>
      <w:r w:rsidRPr="751CEA5D" w:rsidR="7D0796AA">
        <w:rPr>
          <w:rFonts w:ascii="Arial" w:hAnsi="Arial" w:eastAsia="Arial" w:cs="Arial"/>
          <w:noProof w:val="0"/>
          <w:color w:val="000000" w:themeColor="text1" w:themeTint="FF" w:themeShade="FF"/>
          <w:sz w:val="24"/>
          <w:szCs w:val="24"/>
          <w:lang w:val="en-GB"/>
        </w:rPr>
        <w:t>(</w:t>
      </w:r>
      <w:r w:rsidRPr="751CEA5D" w:rsidR="7D0796AA">
        <w:rPr>
          <w:rFonts w:ascii="Arial" w:hAnsi="Arial" w:eastAsia="Arial" w:cs="Arial"/>
          <w:noProof w:val="0"/>
          <w:color w:val="000000" w:themeColor="text1" w:themeTint="FF" w:themeShade="FF"/>
          <w:sz w:val="24"/>
          <w:szCs w:val="24"/>
          <w:lang w:val="en-GB"/>
        </w:rPr>
        <w:t>Coflein</w:t>
      </w:r>
      <w:r w:rsidRPr="751CEA5D" w:rsidR="7D0796AA">
        <w:rPr>
          <w:rFonts w:ascii="Arial" w:hAnsi="Arial" w:eastAsia="Arial" w:cs="Arial"/>
          <w:noProof w:val="0"/>
          <w:color w:val="000000" w:themeColor="text1" w:themeTint="FF" w:themeShade="FF"/>
          <w:sz w:val="24"/>
          <w:szCs w:val="24"/>
          <w:lang w:val="en-GB"/>
        </w:rPr>
        <w:t>, 2021)</w:t>
      </w:r>
    </w:p>
    <w:p w:rsidR="751CEA5D" w:rsidP="751CEA5D" w:rsidRDefault="751CEA5D" w14:paraId="688B4F49" w14:textId="73AE0054">
      <w:pPr>
        <w:rPr>
          <w:rFonts w:ascii="Arial" w:hAnsi="Arial" w:eastAsia="Arial" w:cs="Arial"/>
          <w:color w:val="000000" w:themeColor="text1" w:themeTint="FF" w:themeShade="FF"/>
          <w:sz w:val="28"/>
          <w:szCs w:val="28"/>
          <w:u w:val="single"/>
        </w:rPr>
      </w:pPr>
    </w:p>
    <w:p w:rsidR="751CEA5D" w:rsidP="751CEA5D" w:rsidRDefault="751CEA5D" w14:paraId="1FF426C6" w14:textId="0F0F2459">
      <w:pPr>
        <w:rPr>
          <w:rFonts w:ascii="Arial" w:hAnsi="Arial" w:eastAsia="Arial" w:cs="Arial"/>
          <w:color w:val="000000" w:themeColor="text1" w:themeTint="FF" w:themeShade="FF"/>
          <w:sz w:val="28"/>
          <w:szCs w:val="28"/>
          <w:u w:val="single"/>
        </w:rPr>
      </w:pPr>
    </w:p>
    <w:p w:rsidR="751CEA5D" w:rsidP="751CEA5D" w:rsidRDefault="751CEA5D" w14:paraId="54AF5A5C" w14:textId="70C91E18">
      <w:pPr>
        <w:rPr>
          <w:rFonts w:ascii="Arial" w:hAnsi="Arial" w:eastAsia="Arial" w:cs="Arial"/>
          <w:color w:val="000000" w:themeColor="text1" w:themeTint="FF" w:themeShade="FF"/>
          <w:sz w:val="28"/>
          <w:szCs w:val="28"/>
          <w:u w:val="single"/>
        </w:rPr>
      </w:pPr>
    </w:p>
    <w:p w:rsidR="4192B4AE" w:rsidP="751CEA5D" w:rsidRDefault="4192B4AE" w14:paraId="46E33F6B" w14:textId="133FC5A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4192B4AE">
        <w:rPr>
          <w:rFonts w:ascii="Arial" w:hAnsi="Arial" w:eastAsia="Arial" w:cs="Arial"/>
          <w:b w:val="0"/>
          <w:bCs w:val="0"/>
          <w:i w:val="0"/>
          <w:iCs w:val="0"/>
          <w:caps w:val="0"/>
          <w:smallCaps w:val="0"/>
          <w:noProof w:val="0"/>
          <w:color w:val="000000" w:themeColor="text1" w:themeTint="FF" w:themeShade="FF"/>
          <w:sz w:val="28"/>
          <w:szCs w:val="28"/>
          <w:u w:val="single"/>
          <w:lang w:val="en-GB"/>
        </w:rPr>
        <w:t>5.22 Appendix 22</w:t>
      </w:r>
    </w:p>
    <w:p w:rsidR="0C51700B" w:rsidP="751CEA5D" w:rsidRDefault="0C51700B" w14:paraId="288EFB16" w14:textId="553BD64E">
      <w:pPr>
        <w:rPr>
          <w:rFonts w:ascii="Arial" w:hAnsi="Arial" w:eastAsia="Arial" w:cs="Arial"/>
          <w:color w:val="000000" w:themeColor="text1" w:themeTint="FF" w:themeShade="FF"/>
        </w:rPr>
      </w:pPr>
      <w:r w:rsidRPr="751CEA5D" w:rsidR="0C51700B">
        <w:rPr>
          <w:rFonts w:ascii="Arial" w:hAnsi="Arial" w:eastAsia="Arial" w:cs="Arial"/>
          <w:color w:val="000000" w:themeColor="text1" w:themeTint="FF" w:themeShade="FF"/>
        </w:rPr>
        <w:t>Views south and south-west facing</w:t>
      </w:r>
      <w:r w:rsidRPr="751CEA5D" w:rsidR="6F1B6C05">
        <w:rPr>
          <w:rFonts w:ascii="Arial" w:hAnsi="Arial" w:eastAsia="Arial" w:cs="Arial"/>
          <w:color w:val="000000" w:themeColor="text1" w:themeTint="FF" w:themeShade="FF"/>
        </w:rPr>
        <w:t>.</w:t>
      </w:r>
    </w:p>
    <w:p w:rsidR="4858682E" w:rsidP="751CEA5D" w:rsidRDefault="4858682E" w14:paraId="2C7DB577" w14:textId="19DDC338">
      <w:pPr>
        <w:rPr>
          <w:rFonts w:ascii="Arial" w:hAnsi="Arial" w:eastAsia="Arial" w:cs="Arial"/>
          <w:color w:val="000000" w:themeColor="text1" w:themeTint="FF" w:themeShade="FF"/>
        </w:rPr>
      </w:pPr>
      <w:r w:rsidR="4858682E">
        <w:drawing>
          <wp:inline wp14:editId="26FE985F" wp14:anchorId="2EA62D32">
            <wp:extent cx="5307142" cy="3982566"/>
            <wp:effectExtent l="0" t="0" r="0" b="0"/>
            <wp:docPr id="193449939" name="" title=""/>
            <wp:cNvGraphicFramePr>
              <a:graphicFrameLocks noChangeAspect="1"/>
            </wp:cNvGraphicFramePr>
            <a:graphic>
              <a:graphicData uri="http://schemas.openxmlformats.org/drawingml/2006/picture">
                <pic:pic>
                  <pic:nvPicPr>
                    <pic:cNvPr id="0" name=""/>
                    <pic:cNvPicPr/>
                  </pic:nvPicPr>
                  <pic:blipFill>
                    <a:blip r:embed="Redbec81bc70f4a6c">
                      <a:extLst>
                        <a:ext xmlns:a="http://schemas.openxmlformats.org/drawingml/2006/main" uri="{28A0092B-C50C-407E-A947-70E740481C1C}">
                          <a14:useLocalDpi val="0"/>
                        </a:ext>
                      </a:extLst>
                    </a:blip>
                    <a:stretch>
                      <a:fillRect/>
                    </a:stretch>
                  </pic:blipFill>
                  <pic:spPr>
                    <a:xfrm>
                      <a:off x="0" y="0"/>
                      <a:ext cx="5307142" cy="3982566"/>
                    </a:xfrm>
                    <a:prstGeom prst="rect">
                      <a:avLst/>
                    </a:prstGeom>
                  </pic:spPr>
                </pic:pic>
              </a:graphicData>
            </a:graphic>
          </wp:inline>
        </w:drawing>
      </w:r>
    </w:p>
    <w:p w:rsidR="0D5065A8" w:rsidP="751CEA5D" w:rsidRDefault="0D5065A8" w14:paraId="60BE6B0D" w14:textId="3A3364D6">
      <w:pPr>
        <w:bidi w:val="0"/>
        <w:rPr>
          <w:rFonts w:ascii="Arial" w:hAnsi="Arial" w:eastAsia="Arial" w:cs="Arial"/>
          <w:color w:val="000000" w:themeColor="text1" w:themeTint="FF" w:themeShade="FF"/>
        </w:rPr>
      </w:pPr>
      <w:r w:rsidRPr="751CEA5D" w:rsidR="0D5065A8">
        <w:rPr>
          <w:rFonts w:ascii="Arial" w:hAnsi="Arial" w:eastAsia="Arial" w:cs="Arial"/>
          <w:color w:val="000000" w:themeColor="text1" w:themeTint="FF" w:themeShade="FF"/>
        </w:rPr>
        <w:t>Source: (George, 2025)</w:t>
      </w:r>
    </w:p>
    <w:p w:rsidR="751CEA5D" w:rsidP="751CEA5D" w:rsidRDefault="751CEA5D" w14:paraId="44EAF2FF" w14:textId="1DF09FC9">
      <w:pPr>
        <w:rPr>
          <w:rFonts w:ascii="Arial" w:hAnsi="Arial" w:eastAsia="Arial" w:cs="Arial"/>
          <w:color w:val="000000" w:themeColor="text1" w:themeTint="FF" w:themeShade="FF"/>
        </w:rPr>
      </w:pPr>
    </w:p>
    <w:p w:rsidR="751CEA5D" w:rsidP="751CEA5D" w:rsidRDefault="751CEA5D" w14:paraId="1209FA4C" w14:textId="4F144FD2">
      <w:pPr>
        <w:rPr>
          <w:rFonts w:ascii="Arial" w:hAnsi="Arial" w:eastAsia="Arial" w:cs="Arial"/>
          <w:color w:val="000000" w:themeColor="text1" w:themeTint="FF" w:themeShade="FF"/>
        </w:rPr>
      </w:pPr>
    </w:p>
    <w:p w:rsidR="751CEA5D" w:rsidP="751CEA5D" w:rsidRDefault="751CEA5D" w14:paraId="7C9C7DC4" w14:textId="3B7EA954">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00BB3E36" w14:textId="7F1E3C73">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5609D0BA" w14:textId="6CA413FF">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6E8A87FD" w14:textId="695F75C3">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02E07FE9" w:rsidP="751CEA5D" w:rsidRDefault="02E07FE9" w14:paraId="12EDFA42" w14:textId="38322E90">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02E07FE9">
        <w:drawing>
          <wp:inline wp14:editId="07E545D8" wp14:anchorId="478D9C0F">
            <wp:extent cx="5724524" cy="4191000"/>
            <wp:effectExtent l="0" t="0" r="0" b="0"/>
            <wp:docPr id="213170998" name="" title=""/>
            <wp:cNvGraphicFramePr>
              <a:graphicFrameLocks noChangeAspect="1"/>
            </wp:cNvGraphicFramePr>
            <a:graphic>
              <a:graphicData uri="http://schemas.openxmlformats.org/drawingml/2006/picture">
                <pic:pic>
                  <pic:nvPicPr>
                    <pic:cNvPr id="0" name=""/>
                    <pic:cNvPicPr/>
                  </pic:nvPicPr>
                  <pic:blipFill>
                    <a:blip r:embed="R3b46e68f2b014e8c">
                      <a:extLst>
                        <a:ext xmlns:a="http://schemas.openxmlformats.org/drawingml/2006/main" uri="{28A0092B-C50C-407E-A947-70E740481C1C}">
                          <a14:useLocalDpi val="0"/>
                        </a:ext>
                      </a:extLst>
                    </a:blip>
                    <a:stretch>
                      <a:fillRect/>
                    </a:stretch>
                  </pic:blipFill>
                  <pic:spPr>
                    <a:xfrm>
                      <a:off x="0" y="0"/>
                      <a:ext cx="5724524" cy="4191000"/>
                    </a:xfrm>
                    <a:prstGeom prst="rect">
                      <a:avLst/>
                    </a:prstGeom>
                  </pic:spPr>
                </pic:pic>
              </a:graphicData>
            </a:graphic>
          </wp:inline>
        </w:drawing>
      </w:r>
      <w:r w:rsidRPr="751CEA5D" w:rsidR="2A1D644F">
        <w:rPr>
          <w:rFonts w:ascii="Arial" w:hAnsi="Arial" w:eastAsia="Arial" w:cs="Arial"/>
          <w:color w:val="000000" w:themeColor="text1" w:themeTint="FF" w:themeShade="FF"/>
        </w:rPr>
        <w:t>Source: (George, 2025)</w:t>
      </w:r>
    </w:p>
    <w:p w:rsidR="751CEA5D" w:rsidP="751CEA5D" w:rsidRDefault="751CEA5D" w14:paraId="69FA677E" w14:textId="53F1C30A">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7298D4D0" w14:textId="3C515FA9">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17F49076" w14:textId="716A21E8">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6DCCDFB6" w14:textId="4CA14393">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09486059" w14:textId="230A8ED1">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6E98A044" w14:textId="6116103C">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0DDC07E7" w14:textId="1FDE6CFB">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741AC95A" w14:textId="36F4FB16">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75A446DC" w14:textId="3FE24CB0">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7760316A" w14:textId="07289F1E">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5E6621D6" w14:textId="07D19DE9">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217D1E1F" w14:textId="261A56EC">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5AE88568" w14:textId="151204B6">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1CC8F9D7" w14:textId="4AF3F8D6">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261AA744" w:rsidP="751CEA5D" w:rsidRDefault="261AA744" w14:paraId="3D980AD4" w14:textId="0A7A11B2">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261AA744">
        <w:rPr>
          <w:rFonts w:ascii="Arial" w:hAnsi="Arial" w:eastAsia="Arial" w:cs="Arial"/>
          <w:b w:val="0"/>
          <w:bCs w:val="0"/>
          <w:i w:val="0"/>
          <w:iCs w:val="0"/>
          <w:caps w:val="0"/>
          <w:smallCaps w:val="0"/>
          <w:noProof w:val="0"/>
          <w:color w:val="000000" w:themeColor="text1" w:themeTint="FF" w:themeShade="FF"/>
          <w:sz w:val="28"/>
          <w:szCs w:val="28"/>
          <w:u w:val="single"/>
          <w:lang w:val="en-GB"/>
        </w:rPr>
        <w:t>5.23 Appendix 23</w:t>
      </w:r>
    </w:p>
    <w:p w:rsidR="7C68453B" w:rsidP="751CEA5D" w:rsidRDefault="7C68453B" w14:paraId="0C927470" w14:textId="2F64B4D3">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Pr="751CEA5D" w:rsidR="7C68453B">
        <w:rPr>
          <w:rFonts w:ascii="Arial" w:hAnsi="Arial" w:eastAsia="Arial" w:cs="Arial"/>
          <w:color w:val="000000" w:themeColor="text1" w:themeTint="FF" w:themeShade="FF"/>
        </w:rPr>
        <w:t xml:space="preserve">The images below </w:t>
      </w:r>
      <w:r w:rsidRPr="751CEA5D" w:rsidR="7C68453B">
        <w:rPr>
          <w:rFonts w:ascii="Arial" w:hAnsi="Arial" w:eastAsia="Arial" w:cs="Arial"/>
          <w:color w:val="000000" w:themeColor="text1" w:themeTint="FF" w:themeShade="FF"/>
        </w:rPr>
        <w:t>showcase</w:t>
      </w:r>
      <w:r w:rsidRPr="751CEA5D" w:rsidR="7C68453B">
        <w:rPr>
          <w:rFonts w:ascii="Arial" w:hAnsi="Arial" w:eastAsia="Arial" w:cs="Arial"/>
          <w:color w:val="000000" w:themeColor="text1" w:themeTint="FF" w:themeShade="FF"/>
        </w:rPr>
        <w:t xml:space="preserve"> the existing</w:t>
      </w:r>
      <w:r w:rsidRPr="751CEA5D" w:rsidR="470020E8">
        <w:rPr>
          <w:rFonts w:ascii="Arial" w:hAnsi="Arial" w:eastAsia="Arial" w:cs="Arial"/>
          <w:color w:val="000000" w:themeColor="text1" w:themeTint="FF" w:themeShade="FF"/>
        </w:rPr>
        <w:t xml:space="preserve"> appearance of the building</w:t>
      </w:r>
      <w:r w:rsidRPr="751CEA5D" w:rsidR="50B64BF8">
        <w:rPr>
          <w:rFonts w:ascii="Arial" w:hAnsi="Arial" w:eastAsia="Arial" w:cs="Arial"/>
          <w:color w:val="000000" w:themeColor="text1" w:themeTint="FF" w:themeShade="FF"/>
        </w:rPr>
        <w:t>:</w:t>
      </w:r>
    </w:p>
    <w:p w:rsidR="6069F596" w:rsidP="751CEA5D" w:rsidRDefault="6069F596" w14:paraId="6C062AB8" w14:textId="76775E69">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6069F596">
        <w:drawing>
          <wp:inline wp14:editId="2634A08E" wp14:anchorId="73E886E3">
            <wp:extent cx="5724524" cy="4210050"/>
            <wp:effectExtent l="0" t="0" r="0" b="0"/>
            <wp:docPr id="2100961780" name="" title=""/>
            <wp:cNvGraphicFramePr>
              <a:graphicFrameLocks noChangeAspect="1"/>
            </wp:cNvGraphicFramePr>
            <a:graphic>
              <a:graphicData uri="http://schemas.openxmlformats.org/drawingml/2006/picture">
                <pic:pic>
                  <pic:nvPicPr>
                    <pic:cNvPr id="0" name=""/>
                    <pic:cNvPicPr/>
                  </pic:nvPicPr>
                  <pic:blipFill>
                    <a:blip r:embed="Ree781bfed0554d55">
                      <a:extLst>
                        <a:ext xmlns:a="http://schemas.openxmlformats.org/drawingml/2006/main" uri="{28A0092B-C50C-407E-A947-70E740481C1C}">
                          <a14:useLocalDpi val="0"/>
                        </a:ext>
                      </a:extLst>
                    </a:blip>
                    <a:stretch>
                      <a:fillRect/>
                    </a:stretch>
                  </pic:blipFill>
                  <pic:spPr>
                    <a:xfrm>
                      <a:off x="0" y="0"/>
                      <a:ext cx="5724524" cy="4210050"/>
                    </a:xfrm>
                    <a:prstGeom prst="rect">
                      <a:avLst/>
                    </a:prstGeom>
                  </pic:spPr>
                </pic:pic>
              </a:graphicData>
            </a:graphic>
          </wp:inline>
        </w:drawing>
      </w:r>
      <w:r w:rsidRPr="751CEA5D" w:rsidR="411DA05E">
        <w:rPr>
          <w:rFonts w:ascii="Arial" w:hAnsi="Arial" w:eastAsia="Arial" w:cs="Arial"/>
          <w:color w:val="000000" w:themeColor="text1" w:themeTint="FF" w:themeShade="FF"/>
        </w:rPr>
        <w:t>Source: (George, 2025)</w:t>
      </w:r>
    </w:p>
    <w:p w:rsidR="6069F596" w:rsidP="751CEA5D" w:rsidRDefault="6069F596" w14:paraId="0DF942C3" w14:textId="77E79FE0">
      <w:pPr>
        <w:bidi w:val="0"/>
        <w:spacing w:before="0" w:beforeAutospacing="off" w:after="160" w:afterAutospacing="off" w:line="279" w:lineRule="auto"/>
        <w:ind w:left="0" w:right="0"/>
        <w:jc w:val="left"/>
        <w:rPr>
          <w:rFonts w:ascii="Arial" w:hAnsi="Arial" w:eastAsia="Arial" w:cs="Arial"/>
          <w:color w:val="000000" w:themeColor="text1" w:themeTint="FF" w:themeShade="FF"/>
        </w:rPr>
      </w:pPr>
      <w:r w:rsidR="6069F596">
        <w:drawing>
          <wp:inline wp14:editId="061E73AE" wp14:anchorId="28E4A481">
            <wp:extent cx="5763786" cy="4344420"/>
            <wp:effectExtent l="0" t="0" r="0" b="0"/>
            <wp:docPr id="21903300" name="" title=""/>
            <wp:cNvGraphicFramePr>
              <a:graphicFrameLocks noChangeAspect="1"/>
            </wp:cNvGraphicFramePr>
            <a:graphic>
              <a:graphicData uri="http://schemas.openxmlformats.org/drawingml/2006/picture">
                <pic:pic>
                  <pic:nvPicPr>
                    <pic:cNvPr id="0" name=""/>
                    <pic:cNvPicPr/>
                  </pic:nvPicPr>
                  <pic:blipFill>
                    <a:blip r:embed="R71fe37e515524f6d">
                      <a:extLst>
                        <a:ext xmlns:a="http://schemas.openxmlformats.org/drawingml/2006/main" uri="{28A0092B-C50C-407E-A947-70E740481C1C}">
                          <a14:useLocalDpi val="0"/>
                        </a:ext>
                      </a:extLst>
                    </a:blip>
                    <a:stretch>
                      <a:fillRect/>
                    </a:stretch>
                  </pic:blipFill>
                  <pic:spPr>
                    <a:xfrm>
                      <a:off x="0" y="0"/>
                      <a:ext cx="5763786" cy="4344420"/>
                    </a:xfrm>
                    <a:prstGeom prst="rect">
                      <a:avLst/>
                    </a:prstGeom>
                  </pic:spPr>
                </pic:pic>
              </a:graphicData>
            </a:graphic>
          </wp:inline>
        </w:drawing>
      </w:r>
      <w:r w:rsidRPr="751CEA5D" w:rsidR="31EA8FD2">
        <w:rPr>
          <w:rFonts w:ascii="Arial" w:hAnsi="Arial" w:eastAsia="Arial" w:cs="Arial"/>
          <w:color w:val="000000" w:themeColor="text1" w:themeTint="FF" w:themeShade="FF"/>
        </w:rPr>
        <w:t>Source: (George, 2025)</w:t>
      </w:r>
    </w:p>
    <w:p w:rsidR="751CEA5D" w:rsidP="751CEA5D" w:rsidRDefault="751CEA5D" w14:paraId="14ACA3B8" w14:textId="45E0C87B">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61BD7EB2" w:rsidP="751CEA5D" w:rsidRDefault="61BD7EB2" w14:paraId="3932E8BC" w14:textId="77B04354">
      <w:pPr>
        <w:pStyle w:val="Normal"/>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751CEA5D" w:rsidR="61BD7EB2">
        <w:rPr>
          <w:rFonts w:ascii="Arial" w:hAnsi="Arial" w:eastAsia="Arial" w:cs="Arial"/>
          <w:b w:val="0"/>
          <w:bCs w:val="0"/>
          <w:i w:val="0"/>
          <w:iCs w:val="0"/>
          <w:caps w:val="0"/>
          <w:smallCaps w:val="0"/>
          <w:noProof w:val="0"/>
          <w:color w:val="000000" w:themeColor="text1" w:themeTint="FF" w:themeShade="FF"/>
          <w:sz w:val="28"/>
          <w:szCs w:val="28"/>
          <w:u w:val="single"/>
          <w:lang w:val="en-GB"/>
        </w:rPr>
        <w:t>5.24 Appendix 24</w:t>
      </w:r>
    </w:p>
    <w:p w:rsidR="61BD7EB2" w:rsidP="751CEA5D" w:rsidRDefault="61BD7EB2" w14:paraId="22E3E041" w14:textId="5968D0E2">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51CEA5D" w:rsidR="61BD7EB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Retrofit vs Demolition and New-Build</w:t>
      </w:r>
    </w:p>
    <w:p w:rsidR="61BD7EB2" w:rsidP="751CEA5D" w:rsidRDefault="61BD7EB2" w14:paraId="60D3F1DB" w14:textId="24FF5B2B">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61BD7EB2">
        <w:drawing>
          <wp:inline wp14:editId="56F38BC6" wp14:anchorId="0495E335">
            <wp:extent cx="5724524" cy="2400300"/>
            <wp:effectExtent l="0" t="0" r="0" b="0"/>
            <wp:docPr id="1749734107" name="" descr="Inserting image..." title=""/>
            <wp:cNvGraphicFramePr>
              <a:graphicFrameLocks noChangeAspect="1"/>
            </wp:cNvGraphicFramePr>
            <a:graphic>
              <a:graphicData uri="http://schemas.openxmlformats.org/drawingml/2006/picture">
                <pic:pic>
                  <pic:nvPicPr>
                    <pic:cNvPr id="0" name=""/>
                    <pic:cNvPicPr/>
                  </pic:nvPicPr>
                  <pic:blipFill>
                    <a:blip r:embed="Rf9ed8e9f78a249f2">
                      <a:extLst>
                        <a:ext xmlns:a="http://schemas.openxmlformats.org/drawingml/2006/main" uri="{28A0092B-C50C-407E-A947-70E740481C1C}">
                          <a14:useLocalDpi val="0"/>
                        </a:ext>
                      </a:extLst>
                    </a:blip>
                    <a:stretch>
                      <a:fillRect/>
                    </a:stretch>
                  </pic:blipFill>
                  <pic:spPr>
                    <a:xfrm>
                      <a:off x="0" y="0"/>
                      <a:ext cx="5724524" cy="2400300"/>
                    </a:xfrm>
                    <a:prstGeom prst="rect">
                      <a:avLst/>
                    </a:prstGeom>
                  </pic:spPr>
                </pic:pic>
              </a:graphicData>
            </a:graphic>
          </wp:inline>
        </w:drawing>
      </w:r>
      <w:r w:rsidRPr="751CEA5D" w:rsidR="61BD7EB2">
        <w:rPr>
          <w:rFonts w:ascii="Arial" w:hAnsi="Arial" w:eastAsia="Arial" w:cs="Arial"/>
          <w:b w:val="0"/>
          <w:bCs w:val="0"/>
          <w:i w:val="0"/>
          <w:iCs w:val="0"/>
          <w:caps w:val="0"/>
          <w:smallCaps w:val="0"/>
          <w:noProof w:val="0"/>
          <w:color w:val="000000" w:themeColor="text1" w:themeTint="FF" w:themeShade="FF"/>
          <w:sz w:val="24"/>
          <w:szCs w:val="24"/>
          <w:lang w:val="en-GB"/>
        </w:rPr>
        <w:t>Source: (Shroff and Ahmad, 2023)</w:t>
      </w:r>
    </w:p>
    <w:p w:rsidR="61BD7EB2" w:rsidP="751CEA5D" w:rsidRDefault="61BD7EB2" w14:paraId="1911E444" w14:textId="1382E385">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61BD7EB2">
        <w:rPr>
          <w:rFonts w:ascii="Arial" w:hAnsi="Arial" w:eastAsia="Arial" w:cs="Arial"/>
          <w:b w:val="0"/>
          <w:bCs w:val="0"/>
          <w:i w:val="0"/>
          <w:iCs w:val="0"/>
          <w:caps w:val="0"/>
          <w:smallCaps w:val="0"/>
          <w:noProof w:val="0"/>
          <w:color w:val="000000" w:themeColor="text1" w:themeTint="FF" w:themeShade="FF"/>
          <w:sz w:val="24"/>
          <w:szCs w:val="24"/>
          <w:lang w:val="en-GB"/>
        </w:rPr>
        <w:t>A comparative analysis of whole life carbon for new construction (as presented in the table above), was conducted for a 200m2 area by contrasting a retrofit with partial demolition and the construction of a new low-energy building (while preserving the front facade for heritage preservation). The results demonstrated that regarding initial embodied carbon (A1-A5), the refurbishment exhibited superior whole life performance. Conversely, when evaluating total life cycle carbon emissions, the new construction alternative markedly surpasses the retrofit option in energy performance, demonstrating an enhancement of 85 KgCO2/m2 (as supported in the table below). (Shroff and Ahmad, 2023)</w:t>
      </w:r>
    </w:p>
    <w:p w:rsidR="61BD7EB2" w:rsidP="751CEA5D" w:rsidRDefault="61BD7EB2" w14:paraId="1A755197" w14:textId="6E359C07">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51CEA5D" w:rsidR="61BD7EB2">
        <w:rPr>
          <w:rFonts w:ascii="Arial" w:hAnsi="Arial" w:eastAsia="Arial" w:cs="Arial"/>
          <w:b w:val="0"/>
          <w:bCs w:val="0"/>
          <w:i w:val="0"/>
          <w:iCs w:val="0"/>
          <w:caps w:val="0"/>
          <w:smallCaps w:val="0"/>
          <w:noProof w:val="0"/>
          <w:color w:val="000000" w:themeColor="text1" w:themeTint="FF" w:themeShade="FF"/>
          <w:sz w:val="24"/>
          <w:szCs w:val="24"/>
          <w:lang w:val="en-GB"/>
        </w:rPr>
        <w:t>A separate comparison analysis was conducted on a significantly bigger scale (2,700m2) resulted in a reduction of 278 kgCO2/m2 in the whole life cycle from the retrofit scenario (preserving the substructure and superstructure). This refit scenario is more than three times as environmentally sustainable compared to demolition and new construction. Consequently, based on the scale and objective of the development and considering Swansea’s Civic Centre’s 35 feet of reinforced concrete structure with factors such as cost, environmental impact, waste generation, carbon footprint, energy efficiency and social implications suggest that the retrofit process is the most suitable option according to the data. Consider whether the inconvenience of rewiring new technology into the existing building surpasses the overall performance during the entire life cycle. (Shroff and Ahmad, 2023) (Facility Manager, 2025)</w:t>
      </w:r>
    </w:p>
    <w:p w:rsidR="61BD7EB2" w:rsidP="751CEA5D" w:rsidRDefault="61BD7EB2" w14:paraId="3C92873A" w14:textId="12FDA254">
      <w:pPr>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61BD7EB2">
        <w:drawing>
          <wp:inline wp14:editId="39323A28" wp14:anchorId="2C2C838C">
            <wp:extent cx="5715000" cy="3219450"/>
            <wp:effectExtent l="0" t="0" r="0" b="0"/>
            <wp:docPr id="513872358" name="" title=""/>
            <wp:cNvGraphicFramePr>
              <a:graphicFrameLocks noChangeAspect="1"/>
            </wp:cNvGraphicFramePr>
            <a:graphic>
              <a:graphicData uri="http://schemas.openxmlformats.org/drawingml/2006/picture">
                <pic:pic>
                  <pic:nvPicPr>
                    <pic:cNvPr id="0" name=""/>
                    <pic:cNvPicPr/>
                  </pic:nvPicPr>
                  <pic:blipFill>
                    <a:blip r:embed="Ra22905f822284bc4">
                      <a:extLst>
                        <a:ext xmlns:a="http://schemas.openxmlformats.org/drawingml/2006/main" uri="{28A0092B-C50C-407E-A947-70E740481C1C}">
                          <a14:useLocalDpi val="0"/>
                        </a:ext>
                      </a:extLst>
                    </a:blip>
                    <a:stretch>
                      <a:fillRect/>
                    </a:stretch>
                  </pic:blipFill>
                  <pic:spPr>
                    <a:xfrm>
                      <a:off x="0" y="0"/>
                      <a:ext cx="5715000" cy="3219450"/>
                    </a:xfrm>
                    <a:prstGeom prst="rect">
                      <a:avLst/>
                    </a:prstGeom>
                  </pic:spPr>
                </pic:pic>
              </a:graphicData>
            </a:graphic>
          </wp:inline>
        </w:drawing>
      </w:r>
      <w:r w:rsidRPr="751CEA5D" w:rsidR="61BD7EB2">
        <w:rPr>
          <w:rFonts w:ascii="Arial" w:hAnsi="Arial" w:eastAsia="Arial" w:cs="Arial"/>
          <w:b w:val="0"/>
          <w:bCs w:val="0"/>
          <w:i w:val="0"/>
          <w:iCs w:val="0"/>
          <w:caps w:val="0"/>
          <w:smallCaps w:val="0"/>
          <w:noProof w:val="0"/>
          <w:color w:val="000000" w:themeColor="text1" w:themeTint="FF" w:themeShade="FF"/>
          <w:sz w:val="24"/>
          <w:szCs w:val="24"/>
          <w:lang w:val="en-GB"/>
        </w:rPr>
        <w:t>Source: (Shroff and Ahmad, 2023)</w:t>
      </w:r>
    </w:p>
    <w:p w:rsidR="751CEA5D" w:rsidP="751CEA5D" w:rsidRDefault="751CEA5D" w14:paraId="39F68DC1" w14:textId="50EB9374">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07FB743B" w14:textId="64B9C76E">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2AEAA273" w14:textId="25363B62">
      <w:pPr>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751CEA5D" w:rsidP="751CEA5D" w:rsidRDefault="751CEA5D" w14:paraId="60F41332" w14:textId="346FEB20">
      <w:pPr>
        <w:pStyle w:val="Normal"/>
        <w:bidi w:val="0"/>
        <w:spacing w:before="0" w:beforeAutospacing="off" w:after="160" w:afterAutospacing="off" w:line="279" w:lineRule="auto"/>
        <w:ind w:left="0" w:right="0"/>
        <w:jc w:val="left"/>
        <w:rPr>
          <w:rFonts w:ascii="Arial" w:hAnsi="Arial" w:eastAsia="Arial" w:cs="Arial"/>
          <w:color w:val="000000" w:themeColor="text1" w:themeTint="FF" w:themeShade="FF"/>
        </w:rPr>
      </w:pPr>
    </w:p>
    <w:p w:rsidR="4651456C" w:rsidP="751CEA5D" w:rsidRDefault="4651456C" w14:paraId="1E083EA7" w14:textId="7FAF9544">
      <w:pPr>
        <w:bidi w:val="0"/>
        <w:spacing w:before="0" w:beforeAutospacing="off" w:after="160" w:afterAutospacing="off" w:line="279" w:lineRule="auto"/>
        <w:ind w:left="0" w:right="0"/>
        <w:jc w:val="left"/>
        <w:rPr>
          <w:rFonts w:ascii="Arial" w:hAnsi="Arial" w:eastAsia="Arial" w:cs="Arial"/>
          <w:sz w:val="28"/>
          <w:szCs w:val="28"/>
          <w:u w:val="single"/>
        </w:rPr>
      </w:pPr>
      <w:r w:rsidRPr="751CEA5D" w:rsidR="4651456C">
        <w:rPr>
          <w:rFonts w:ascii="Arial" w:hAnsi="Arial" w:eastAsia="Arial" w:cs="Arial"/>
          <w:sz w:val="28"/>
          <w:szCs w:val="28"/>
          <w:u w:val="single"/>
        </w:rPr>
        <w:t>6.0 Bibliography</w:t>
      </w:r>
    </w:p>
    <w:p w:rsidR="7FE656F7" w:rsidP="751CEA5D" w:rsidRDefault="7FE656F7" w14:paraId="401ADF48" w14:textId="5EEC8E14">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GB"/>
        </w:rPr>
        <w:t xml:space="preserve">Ashcroft, S. (2024) </w:t>
      </w:r>
      <w:r w:rsidRPr="751CEA5D" w:rsidR="7FE656F7">
        <w:rPr>
          <w:rFonts w:ascii="Arial" w:hAnsi="Arial" w:eastAsia="Arial" w:cs="Arial"/>
          <w:i w:val="1"/>
          <w:iCs w:val="1"/>
          <w:noProof w:val="0"/>
          <w:sz w:val="24"/>
          <w:szCs w:val="24"/>
          <w:lang w:val="en-GB"/>
        </w:rPr>
        <w:t xml:space="preserve">BIM: Revolutionising Construction Through Digital Innovation, </w:t>
      </w:r>
      <w:r w:rsidRPr="751CEA5D" w:rsidR="7FE656F7">
        <w:rPr>
          <w:rFonts w:ascii="Arial" w:hAnsi="Arial" w:eastAsia="Arial" w:cs="Arial"/>
          <w:i w:val="0"/>
          <w:iCs w:val="0"/>
          <w:noProof w:val="0"/>
          <w:sz w:val="24"/>
          <w:szCs w:val="24"/>
          <w:lang w:val="en-GB"/>
        </w:rPr>
        <w:t>Construction Digital</w:t>
      </w:r>
      <w:r w:rsidRPr="751CEA5D" w:rsidR="7FE656F7">
        <w:rPr>
          <w:rFonts w:ascii="Arial" w:hAnsi="Arial" w:eastAsia="Arial" w:cs="Arial"/>
          <w:i w:val="1"/>
          <w:iCs w:val="1"/>
          <w:noProof w:val="0"/>
          <w:sz w:val="24"/>
          <w:szCs w:val="24"/>
          <w:lang w:val="en-GB"/>
        </w:rPr>
        <w:t>.</w:t>
      </w:r>
      <w:r w:rsidRPr="751CEA5D" w:rsidR="7FE656F7">
        <w:rPr>
          <w:rFonts w:ascii="Arial" w:hAnsi="Arial" w:eastAsia="Arial" w:cs="Arial"/>
          <w:noProof w:val="0"/>
          <w:sz w:val="24"/>
          <w:szCs w:val="24"/>
          <w:lang w:val="en-GB"/>
        </w:rPr>
        <w:t xml:space="preserve"> Available at: </w:t>
      </w:r>
      <w:hyperlink r:id="Rbb309592415e42af">
        <w:r w:rsidRPr="751CEA5D" w:rsidR="7FE656F7">
          <w:rPr>
            <w:rStyle w:val="Hyperlink"/>
            <w:rFonts w:ascii="Arial" w:hAnsi="Arial" w:eastAsia="Arial" w:cs="Arial"/>
            <w:noProof w:val="0"/>
            <w:sz w:val="24"/>
            <w:szCs w:val="24"/>
            <w:lang w:val="en-GB"/>
          </w:rPr>
          <w:t>https://constructiondigital.com/planning-design/bim-revolutionising-construction-through-digital-innovation</w:t>
        </w:r>
      </w:hyperlink>
      <w:r w:rsidRPr="751CEA5D" w:rsidR="7FE656F7">
        <w:rPr>
          <w:rFonts w:ascii="Arial" w:hAnsi="Arial" w:eastAsia="Arial" w:cs="Arial"/>
          <w:noProof w:val="0"/>
          <w:sz w:val="24"/>
          <w:szCs w:val="24"/>
          <w:lang w:val="en-GB"/>
        </w:rPr>
        <w:t xml:space="preserve"> (Accessed: 27 March 2025).</w:t>
      </w:r>
    </w:p>
    <w:p w:rsidR="5B57FEB3" w:rsidP="751CEA5D" w:rsidRDefault="5B57FEB3" w14:paraId="0673355E" w14:textId="529B2B2E">
      <w:pPr>
        <w:bidi w:val="0"/>
        <w:spacing w:before="0" w:beforeAutospacing="off" w:after="160" w:afterAutospacing="off" w:line="279" w:lineRule="auto"/>
        <w:ind w:left="0" w:right="0"/>
        <w:jc w:val="left"/>
      </w:pPr>
      <w:r w:rsidRPr="751CEA5D" w:rsidR="5B57FEB3">
        <w:rPr>
          <w:rFonts w:ascii="Arial" w:hAnsi="Arial" w:eastAsia="Arial" w:cs="Arial"/>
          <w:noProof w:val="0"/>
          <w:sz w:val="24"/>
          <w:szCs w:val="24"/>
          <w:lang w:val="en-GB"/>
        </w:rPr>
        <w:t xml:space="preserve">Bevis, J. (2020) </w:t>
      </w:r>
      <w:r w:rsidRPr="751CEA5D" w:rsidR="5B57FEB3">
        <w:rPr>
          <w:rFonts w:ascii="Arial" w:hAnsi="Arial" w:eastAsia="Arial" w:cs="Arial"/>
          <w:i w:val="1"/>
          <w:iCs w:val="1"/>
          <w:noProof w:val="0"/>
          <w:sz w:val="24"/>
          <w:szCs w:val="24"/>
          <w:lang w:val="en-GB"/>
        </w:rPr>
        <w:t>Operation &amp; Maintenance Manuals (O&amp;M’s) – Building Services Bibles for Operational Engineering</w:t>
      </w:r>
      <w:r w:rsidRPr="751CEA5D" w:rsidR="5B57FEB3">
        <w:rPr>
          <w:rFonts w:ascii="Arial" w:hAnsi="Arial" w:eastAsia="Arial" w:cs="Arial"/>
          <w:noProof w:val="0"/>
          <w:sz w:val="24"/>
          <w:szCs w:val="24"/>
          <w:lang w:val="en-GB"/>
        </w:rPr>
        <w:t xml:space="preserve">, InsightFM. Available at: </w:t>
      </w:r>
      <w:hyperlink r:id="Ra24bb30042474e1f">
        <w:r w:rsidRPr="751CEA5D" w:rsidR="5B57FEB3">
          <w:rPr>
            <w:rStyle w:val="Hyperlink"/>
            <w:rFonts w:ascii="Arial" w:hAnsi="Arial" w:eastAsia="Arial" w:cs="Arial"/>
            <w:noProof w:val="0"/>
            <w:sz w:val="24"/>
            <w:szCs w:val="24"/>
            <w:lang w:val="en-GB"/>
          </w:rPr>
          <w:t>https://www.insight-fm.co.uk/operation-maintenance-manuals-oms-building-services-bibles-for-operational-engineering/</w:t>
        </w:r>
      </w:hyperlink>
      <w:r w:rsidRPr="751CEA5D" w:rsidR="5B57FEB3">
        <w:rPr>
          <w:rFonts w:ascii="Arial" w:hAnsi="Arial" w:eastAsia="Arial" w:cs="Arial"/>
          <w:noProof w:val="0"/>
          <w:sz w:val="24"/>
          <w:szCs w:val="24"/>
          <w:lang w:val="en-GB"/>
        </w:rPr>
        <w:t xml:space="preserve"> (Accessed: 27 March 2025).</w:t>
      </w:r>
    </w:p>
    <w:p w:rsidR="7FE656F7" w:rsidP="751CEA5D" w:rsidRDefault="7FE656F7" w14:paraId="76E33ECE" w14:textId="44604000">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US"/>
        </w:rPr>
        <w:t>B!mcommunity</w:t>
      </w:r>
      <w:r w:rsidRPr="751CEA5D" w:rsidR="7FE656F7">
        <w:rPr>
          <w:rFonts w:ascii="Arial" w:hAnsi="Arial" w:eastAsia="Arial" w:cs="Arial"/>
          <w:noProof w:val="0"/>
          <w:sz w:val="24"/>
          <w:szCs w:val="24"/>
          <w:lang w:val="en-US"/>
        </w:rPr>
        <w:t xml:space="preserve"> (2023) </w:t>
      </w:r>
      <w:r w:rsidRPr="751CEA5D" w:rsidR="7FE656F7">
        <w:rPr>
          <w:rFonts w:ascii="Arial" w:hAnsi="Arial" w:eastAsia="Arial" w:cs="Arial"/>
          <w:i w:val="1"/>
          <w:iCs w:val="1"/>
          <w:noProof w:val="0"/>
          <w:sz w:val="24"/>
          <w:szCs w:val="24"/>
          <w:lang w:val="en-US"/>
        </w:rPr>
        <w:t>BIM Dimensions – 2D, 3D, 4D, 5D, 6D, 7D, 8D: Details and Benefits</w:t>
      </w:r>
      <w:r w:rsidRPr="751CEA5D" w:rsidR="7FE656F7">
        <w:rPr>
          <w:rFonts w:ascii="Arial" w:hAnsi="Arial" w:eastAsia="Arial" w:cs="Arial"/>
          <w:noProof w:val="0"/>
          <w:sz w:val="24"/>
          <w:szCs w:val="24"/>
          <w:lang w:val="en-US"/>
        </w:rPr>
        <w:t xml:space="preserve">. Available at: </w:t>
      </w:r>
      <w:hyperlink r:id="R01259039c6234289">
        <w:r w:rsidRPr="751CEA5D" w:rsidR="7FE656F7">
          <w:rPr>
            <w:rStyle w:val="Hyperlink"/>
            <w:rFonts w:ascii="Arial" w:hAnsi="Arial" w:eastAsia="Arial" w:cs="Arial"/>
            <w:noProof w:val="0"/>
            <w:sz w:val="24"/>
            <w:szCs w:val="24"/>
            <w:lang w:val="en-US"/>
          </w:rPr>
          <w:t>https://www.bimcommunity.com/community/bim-dimensions-2d-3d-4d-5d-6d-7d-8d-details-and-benefits/</w:t>
        </w:r>
      </w:hyperlink>
      <w:r w:rsidRPr="751CEA5D" w:rsidR="7FE656F7">
        <w:rPr>
          <w:rFonts w:ascii="Arial" w:hAnsi="Arial" w:eastAsia="Arial" w:cs="Arial"/>
          <w:noProof w:val="0"/>
          <w:sz w:val="24"/>
          <w:szCs w:val="24"/>
          <w:lang w:val="en-US"/>
        </w:rPr>
        <w:t xml:space="preserve"> (Accessed: 7 March 2025).</w:t>
      </w:r>
    </w:p>
    <w:p w:rsidR="7FE656F7" w:rsidP="751CEA5D" w:rsidRDefault="7FE656F7" w14:paraId="5040B2B7" w14:textId="5939D916">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751CEA5D" w:rsidR="7FE656F7">
        <w:rPr>
          <w:rFonts w:ascii="Arial" w:hAnsi="Arial" w:eastAsia="Arial" w:cs="Arial"/>
          <w:noProof w:val="0"/>
          <w:sz w:val="24"/>
          <w:szCs w:val="24"/>
          <w:lang w:val="en-GB"/>
        </w:rPr>
        <w:t>Bulchandani</w:t>
      </w:r>
      <w:r w:rsidRPr="751CEA5D" w:rsidR="7FE656F7">
        <w:rPr>
          <w:rFonts w:ascii="Arial" w:hAnsi="Arial" w:eastAsia="Arial" w:cs="Arial"/>
          <w:noProof w:val="0"/>
          <w:sz w:val="24"/>
          <w:szCs w:val="24"/>
          <w:lang w:val="en-GB"/>
        </w:rPr>
        <w:t xml:space="preserve">, D. (2023) </w:t>
      </w:r>
      <w:r w:rsidRPr="751CEA5D" w:rsidR="7FE656F7">
        <w:rPr>
          <w:rFonts w:ascii="Arial" w:hAnsi="Arial" w:eastAsia="Arial" w:cs="Arial"/>
          <w:i w:val="1"/>
          <w:iCs w:val="1"/>
          <w:noProof w:val="0"/>
          <w:sz w:val="24"/>
          <w:szCs w:val="24"/>
          <w:lang w:val="en-GB"/>
        </w:rPr>
        <w:t>BIM’s Crucial Role in Retrofitting Existing Buildings</w:t>
      </w:r>
      <w:r w:rsidRPr="751CEA5D" w:rsidR="7FE656F7">
        <w:rPr>
          <w:rFonts w:ascii="Arial" w:hAnsi="Arial" w:eastAsia="Arial" w:cs="Arial"/>
          <w:noProof w:val="0"/>
          <w:sz w:val="24"/>
          <w:szCs w:val="24"/>
          <w:lang w:val="en-GB"/>
        </w:rPr>
        <w:t xml:space="preserve">, BIM Services. Available at: </w:t>
      </w:r>
      <w:hyperlink r:id="Rb23d7d75db5a43f3">
        <w:r w:rsidRPr="751CEA5D" w:rsidR="7FE656F7">
          <w:rPr>
            <w:rStyle w:val="Hyperlink"/>
            <w:rFonts w:ascii="Arial" w:hAnsi="Arial" w:eastAsia="Arial" w:cs="Arial"/>
            <w:noProof w:val="0"/>
            <w:sz w:val="24"/>
            <w:szCs w:val="24"/>
            <w:lang w:val="en-GB"/>
          </w:rPr>
          <w:t>https://www.qebimservices.com/blogs/bims-crucial-role-in-retrofitting-existing-buildings/</w:t>
        </w:r>
      </w:hyperlink>
      <w:r w:rsidRPr="751CEA5D" w:rsidR="7FE656F7">
        <w:rPr>
          <w:rFonts w:ascii="Arial" w:hAnsi="Arial" w:eastAsia="Arial" w:cs="Arial"/>
          <w:noProof w:val="0"/>
          <w:sz w:val="24"/>
          <w:szCs w:val="24"/>
          <w:lang w:val="en-GB"/>
        </w:rPr>
        <w:t xml:space="preserve"> (Accessed: 7 March 2025).</w:t>
      </w:r>
    </w:p>
    <w:p w:rsidR="7FE656F7" w:rsidP="751CEA5D" w:rsidRDefault="7FE656F7" w14:paraId="17EE8B7C" w14:textId="093432BD">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GB"/>
        </w:rPr>
        <w:t xml:space="preserve">CDO Build Insider (n.d.) </w:t>
      </w:r>
      <w:r w:rsidRPr="751CEA5D" w:rsidR="7FE656F7">
        <w:rPr>
          <w:rFonts w:ascii="Arial" w:hAnsi="Arial" w:eastAsia="Arial" w:cs="Arial"/>
          <w:i w:val="1"/>
          <w:iCs w:val="1"/>
          <w:noProof w:val="0"/>
          <w:sz w:val="24"/>
          <w:szCs w:val="24"/>
          <w:lang w:val="en-GB"/>
        </w:rPr>
        <w:t>Comprehensive Guide to BIM Dimensions: 3D to 8D Explained</w:t>
      </w:r>
      <w:r w:rsidRPr="751CEA5D" w:rsidR="7FE656F7">
        <w:rPr>
          <w:rFonts w:ascii="Arial" w:hAnsi="Arial" w:eastAsia="Arial" w:cs="Arial"/>
          <w:noProof w:val="0"/>
          <w:sz w:val="24"/>
          <w:szCs w:val="24"/>
          <w:lang w:val="en-GB"/>
        </w:rPr>
        <w:t xml:space="preserve">, JMG Construction Ltd. Available at: </w:t>
      </w:r>
      <w:hyperlink r:id="R638fdb982b514577">
        <w:r w:rsidRPr="751CEA5D" w:rsidR="7FE656F7">
          <w:rPr>
            <w:rStyle w:val="Hyperlink"/>
            <w:rFonts w:ascii="Arial" w:hAnsi="Arial" w:eastAsia="Arial" w:cs="Arial"/>
            <w:noProof w:val="0"/>
            <w:sz w:val="24"/>
            <w:szCs w:val="24"/>
            <w:lang w:val="en-GB"/>
          </w:rPr>
          <w:t>https://jmgbuild.com/comprehensive-guide-bim-dimensions-3d-to-8d/</w:t>
        </w:r>
      </w:hyperlink>
      <w:r w:rsidRPr="751CEA5D" w:rsidR="7FE656F7">
        <w:rPr>
          <w:rFonts w:ascii="Arial" w:hAnsi="Arial" w:eastAsia="Arial" w:cs="Arial"/>
          <w:noProof w:val="0"/>
          <w:sz w:val="24"/>
          <w:szCs w:val="24"/>
          <w:lang w:val="en-GB"/>
        </w:rPr>
        <w:t xml:space="preserve"> (Accessed: 27 March 2025).</w:t>
      </w:r>
    </w:p>
    <w:p w:rsidR="7FE656F7" w:rsidP="751CEA5D" w:rsidRDefault="7FE656F7" w14:paraId="64D86562" w14:textId="10DF2642">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GB"/>
        </w:rPr>
        <w:t xml:space="preserve">CIOB (2021) </w:t>
      </w:r>
      <w:r w:rsidRPr="751CEA5D" w:rsidR="7FE656F7">
        <w:rPr>
          <w:rFonts w:ascii="Arial" w:hAnsi="Arial" w:eastAsia="Arial" w:cs="Arial"/>
          <w:i w:val="1"/>
          <w:iCs w:val="1"/>
          <w:noProof w:val="0"/>
          <w:sz w:val="24"/>
          <w:szCs w:val="24"/>
          <w:lang w:val="en-GB"/>
        </w:rPr>
        <w:t>BIM software drives net zero social housing retrofit</w:t>
      </w:r>
      <w:r w:rsidRPr="751CEA5D" w:rsidR="7FE656F7">
        <w:rPr>
          <w:rFonts w:ascii="Arial" w:hAnsi="Arial" w:eastAsia="Arial" w:cs="Arial"/>
          <w:noProof w:val="0"/>
          <w:sz w:val="24"/>
          <w:szCs w:val="24"/>
          <w:lang w:val="en-GB"/>
        </w:rPr>
        <w:t xml:space="preserve">, BIMPlus. Available at: </w:t>
      </w:r>
      <w:hyperlink r:id="Rfbf1acc0688e4645">
        <w:r w:rsidRPr="751CEA5D" w:rsidR="7FE656F7">
          <w:rPr>
            <w:rStyle w:val="Hyperlink"/>
            <w:rFonts w:ascii="Arial" w:hAnsi="Arial" w:eastAsia="Arial" w:cs="Arial"/>
            <w:noProof w:val="0"/>
            <w:sz w:val="24"/>
            <w:szCs w:val="24"/>
            <w:lang w:val="en-GB"/>
          </w:rPr>
          <w:t>https://www.bimplus.co.uk/bim-software-drives-net-zero-social-housing-retrofit/</w:t>
        </w:r>
      </w:hyperlink>
      <w:r w:rsidRPr="751CEA5D" w:rsidR="7FE656F7">
        <w:rPr>
          <w:rFonts w:ascii="Arial" w:hAnsi="Arial" w:eastAsia="Arial" w:cs="Arial"/>
          <w:noProof w:val="0"/>
          <w:sz w:val="24"/>
          <w:szCs w:val="24"/>
          <w:lang w:val="en-GB"/>
        </w:rPr>
        <w:t xml:space="preserve"> (Accessed: 7 March 2025).</w:t>
      </w:r>
    </w:p>
    <w:p w:rsidR="7FE656F7" w:rsidP="751CEA5D" w:rsidRDefault="7FE656F7" w14:paraId="3B64E366" w14:textId="179E6555">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GB"/>
        </w:rPr>
        <w:t xml:space="preserve">Construction Dive (2024) </w:t>
      </w:r>
      <w:r w:rsidRPr="751CEA5D" w:rsidR="7FE656F7">
        <w:rPr>
          <w:rFonts w:ascii="Arial" w:hAnsi="Arial" w:eastAsia="Arial" w:cs="Arial"/>
          <w:i w:val="1"/>
          <w:iCs w:val="1"/>
          <w:noProof w:val="0"/>
          <w:sz w:val="24"/>
          <w:szCs w:val="24"/>
          <w:lang w:val="en-GB"/>
        </w:rPr>
        <w:t>From CAD to BIM: The Evolution of Construction Technology</w:t>
      </w:r>
      <w:r w:rsidRPr="751CEA5D" w:rsidR="7FE656F7">
        <w:rPr>
          <w:rFonts w:ascii="Arial" w:hAnsi="Arial" w:eastAsia="Arial" w:cs="Arial"/>
          <w:noProof w:val="0"/>
          <w:sz w:val="24"/>
          <w:szCs w:val="24"/>
          <w:lang w:val="en-GB"/>
        </w:rPr>
        <w:t xml:space="preserve">. Available at: </w:t>
      </w:r>
      <w:hyperlink r:id="R82e99839087a4ad8">
        <w:r w:rsidRPr="751CEA5D" w:rsidR="7FE656F7">
          <w:rPr>
            <w:rStyle w:val="Hyperlink"/>
            <w:rFonts w:ascii="Arial" w:hAnsi="Arial" w:eastAsia="Arial" w:cs="Arial"/>
            <w:noProof w:val="0"/>
            <w:sz w:val="24"/>
            <w:szCs w:val="24"/>
            <w:lang w:val="en-GB"/>
          </w:rPr>
          <w:t>https://www.constructiondive.com/spons/from-cad-to-bim-the-evolution-of-construction-technology/704490/</w:t>
        </w:r>
      </w:hyperlink>
      <w:r w:rsidRPr="751CEA5D" w:rsidR="7FE656F7">
        <w:rPr>
          <w:rFonts w:ascii="Arial" w:hAnsi="Arial" w:eastAsia="Arial" w:cs="Arial"/>
          <w:noProof w:val="0"/>
          <w:sz w:val="24"/>
          <w:szCs w:val="24"/>
          <w:lang w:val="en-GB"/>
        </w:rPr>
        <w:t xml:space="preserve"> (Accessed: 27 March 2025).</w:t>
      </w:r>
    </w:p>
    <w:p w:rsidR="4767902B" w:rsidP="751CEA5D" w:rsidRDefault="4767902B" w14:paraId="04D39794" w14:textId="13EDB7EC">
      <w:pPr>
        <w:bidi w:val="0"/>
        <w:spacing w:before="0" w:beforeAutospacing="off" w:after="160" w:afterAutospacing="off" w:line="279" w:lineRule="auto"/>
        <w:ind w:left="0" w:right="0"/>
        <w:jc w:val="left"/>
      </w:pPr>
      <w:r w:rsidRPr="751CEA5D" w:rsidR="4767902B">
        <w:rPr>
          <w:rFonts w:ascii="Arial" w:hAnsi="Arial" w:eastAsia="Arial" w:cs="Arial"/>
          <w:noProof w:val="0"/>
          <w:sz w:val="24"/>
          <w:szCs w:val="24"/>
          <w:lang w:val="en-GB"/>
        </w:rPr>
        <w:t xml:space="preserve">Designing Buildings (2021) </w:t>
      </w:r>
      <w:r w:rsidRPr="751CEA5D" w:rsidR="4767902B">
        <w:rPr>
          <w:rFonts w:ascii="Arial" w:hAnsi="Arial" w:eastAsia="Arial" w:cs="Arial"/>
          <w:i w:val="1"/>
          <w:iCs w:val="1"/>
          <w:noProof w:val="0"/>
          <w:sz w:val="24"/>
          <w:szCs w:val="24"/>
          <w:lang w:val="en-GB"/>
        </w:rPr>
        <w:t>Whole-life Performance</w:t>
      </w:r>
      <w:r w:rsidRPr="751CEA5D" w:rsidR="4767902B">
        <w:rPr>
          <w:rFonts w:ascii="Arial" w:hAnsi="Arial" w:eastAsia="Arial" w:cs="Arial"/>
          <w:noProof w:val="0"/>
          <w:sz w:val="24"/>
          <w:szCs w:val="24"/>
          <w:lang w:val="en-GB"/>
        </w:rPr>
        <w:t xml:space="preserve">. Available at: </w:t>
      </w:r>
      <w:hyperlink r:id="R9cc2056397fb44f6">
        <w:r w:rsidRPr="751CEA5D" w:rsidR="4767902B">
          <w:rPr>
            <w:rStyle w:val="Hyperlink"/>
            <w:rFonts w:ascii="Arial" w:hAnsi="Arial" w:eastAsia="Arial" w:cs="Arial"/>
            <w:noProof w:val="0"/>
            <w:sz w:val="24"/>
            <w:szCs w:val="24"/>
            <w:lang w:val="en-GB"/>
          </w:rPr>
          <w:t>https://www.designingbuildings.co.uk/wiki/Whole-life_performance</w:t>
        </w:r>
      </w:hyperlink>
      <w:r w:rsidRPr="751CEA5D" w:rsidR="4767902B">
        <w:rPr>
          <w:rFonts w:ascii="Arial" w:hAnsi="Arial" w:eastAsia="Arial" w:cs="Arial"/>
          <w:noProof w:val="0"/>
          <w:sz w:val="24"/>
          <w:szCs w:val="24"/>
          <w:lang w:val="en-GB"/>
        </w:rPr>
        <w:t xml:space="preserve"> (Accessed: 27 March 2025).</w:t>
      </w:r>
    </w:p>
    <w:p w:rsidR="4767902B" w:rsidP="751CEA5D" w:rsidRDefault="4767902B" w14:paraId="6707B5BD" w14:textId="504B461F">
      <w:pPr>
        <w:bidi w:val="0"/>
        <w:spacing w:before="0" w:beforeAutospacing="off" w:after="160" w:afterAutospacing="off" w:line="279" w:lineRule="auto"/>
        <w:ind w:left="0" w:right="0"/>
        <w:jc w:val="left"/>
      </w:pPr>
      <w:r w:rsidRPr="751CEA5D" w:rsidR="4767902B">
        <w:rPr>
          <w:rFonts w:ascii="Arial" w:hAnsi="Arial" w:eastAsia="Arial" w:cs="Arial"/>
          <w:noProof w:val="0"/>
          <w:sz w:val="24"/>
          <w:szCs w:val="24"/>
          <w:lang w:val="en-GB"/>
        </w:rPr>
        <w:t xml:space="preserve">Designing Buildings (2021) </w:t>
      </w:r>
      <w:r w:rsidRPr="751CEA5D" w:rsidR="4767902B">
        <w:rPr>
          <w:rFonts w:ascii="Arial" w:hAnsi="Arial" w:eastAsia="Arial" w:cs="Arial"/>
          <w:i w:val="1"/>
          <w:iCs w:val="1"/>
          <w:noProof w:val="0"/>
          <w:sz w:val="24"/>
          <w:szCs w:val="24"/>
          <w:lang w:val="en-GB"/>
        </w:rPr>
        <w:t>Whole-life Value</w:t>
      </w:r>
      <w:r w:rsidRPr="751CEA5D" w:rsidR="4767902B">
        <w:rPr>
          <w:rFonts w:ascii="Arial" w:hAnsi="Arial" w:eastAsia="Arial" w:cs="Arial"/>
          <w:noProof w:val="0"/>
          <w:sz w:val="24"/>
          <w:szCs w:val="24"/>
          <w:lang w:val="en-GB"/>
        </w:rPr>
        <w:t xml:space="preserve">. Available at: </w:t>
      </w:r>
      <w:hyperlink r:id="Rd34caaad352346b5">
        <w:r w:rsidRPr="751CEA5D" w:rsidR="4767902B">
          <w:rPr>
            <w:rStyle w:val="Hyperlink"/>
            <w:rFonts w:ascii="Arial" w:hAnsi="Arial" w:eastAsia="Arial" w:cs="Arial"/>
            <w:noProof w:val="0"/>
            <w:sz w:val="24"/>
            <w:szCs w:val="24"/>
            <w:lang w:val="en-GB"/>
          </w:rPr>
          <w:t>https://www.designingbuildings.co.uk/wiki/Whole-life_value</w:t>
        </w:r>
      </w:hyperlink>
      <w:r w:rsidRPr="751CEA5D" w:rsidR="4767902B">
        <w:rPr>
          <w:rFonts w:ascii="Arial" w:hAnsi="Arial" w:eastAsia="Arial" w:cs="Arial"/>
          <w:noProof w:val="0"/>
          <w:sz w:val="24"/>
          <w:szCs w:val="24"/>
          <w:lang w:val="en-GB"/>
        </w:rPr>
        <w:t xml:space="preserve"> (Accessed: 27 March 2025).</w:t>
      </w:r>
    </w:p>
    <w:p w:rsidR="4767902B" w:rsidP="751CEA5D" w:rsidRDefault="4767902B" w14:paraId="0757885F" w14:textId="55BC52BB">
      <w:pPr>
        <w:bidi w:val="0"/>
        <w:spacing w:before="0" w:beforeAutospacing="off" w:after="160" w:afterAutospacing="off" w:line="279" w:lineRule="auto"/>
        <w:ind w:left="0" w:right="0"/>
        <w:jc w:val="left"/>
      </w:pPr>
      <w:r w:rsidRPr="751CEA5D" w:rsidR="4767902B">
        <w:rPr>
          <w:rFonts w:ascii="Arial" w:hAnsi="Arial" w:eastAsia="Arial" w:cs="Arial"/>
          <w:noProof w:val="0"/>
          <w:sz w:val="24"/>
          <w:szCs w:val="24"/>
          <w:lang w:val="en-GB"/>
        </w:rPr>
        <w:t xml:space="preserve">Designing Buildings (2022) </w:t>
      </w:r>
      <w:r w:rsidRPr="751CEA5D" w:rsidR="4767902B">
        <w:rPr>
          <w:rFonts w:ascii="Arial" w:hAnsi="Arial" w:eastAsia="Arial" w:cs="Arial"/>
          <w:i w:val="1"/>
          <w:iCs w:val="1"/>
          <w:noProof w:val="0"/>
          <w:sz w:val="24"/>
          <w:szCs w:val="24"/>
          <w:lang w:val="en-GB"/>
        </w:rPr>
        <w:t>O&amp;M Manuals</w:t>
      </w:r>
      <w:r w:rsidRPr="751CEA5D" w:rsidR="4767902B">
        <w:rPr>
          <w:rFonts w:ascii="Arial" w:hAnsi="Arial" w:eastAsia="Arial" w:cs="Arial"/>
          <w:noProof w:val="0"/>
          <w:sz w:val="24"/>
          <w:szCs w:val="24"/>
          <w:lang w:val="en-GB"/>
        </w:rPr>
        <w:t xml:space="preserve">. Available at: </w:t>
      </w:r>
      <w:hyperlink r:id="Ra19960f6a04d40dc">
        <w:r w:rsidRPr="751CEA5D" w:rsidR="4767902B">
          <w:rPr>
            <w:rStyle w:val="Hyperlink"/>
            <w:rFonts w:ascii="Arial" w:hAnsi="Arial" w:eastAsia="Arial" w:cs="Arial"/>
            <w:noProof w:val="0"/>
            <w:sz w:val="24"/>
            <w:szCs w:val="24"/>
            <w:lang w:val="en-GB"/>
          </w:rPr>
          <w:t>https://www.designingbuildings.co.uk/wiki/O&amp;M%20Manuals</w:t>
        </w:r>
      </w:hyperlink>
      <w:r w:rsidRPr="751CEA5D" w:rsidR="4767902B">
        <w:rPr>
          <w:rFonts w:ascii="Arial" w:hAnsi="Arial" w:eastAsia="Arial" w:cs="Arial"/>
          <w:noProof w:val="0"/>
          <w:sz w:val="24"/>
          <w:szCs w:val="24"/>
          <w:lang w:val="en-GB"/>
        </w:rPr>
        <w:t xml:space="preserve"> (Accessed: 27 March 2025).</w:t>
      </w:r>
    </w:p>
    <w:p w:rsidR="7FE656F7" w:rsidP="751CEA5D" w:rsidRDefault="7FE656F7" w14:paraId="26D6F17E" w14:textId="172A00C5">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GB"/>
        </w:rPr>
        <w:t xml:space="preserve">Designing Buildings (2023) </w:t>
      </w:r>
      <w:r w:rsidRPr="751CEA5D" w:rsidR="7FE656F7">
        <w:rPr>
          <w:rFonts w:ascii="Arial" w:hAnsi="Arial" w:eastAsia="Arial" w:cs="Arial"/>
          <w:i w:val="1"/>
          <w:iCs w:val="1"/>
          <w:noProof w:val="0"/>
          <w:sz w:val="24"/>
          <w:szCs w:val="24"/>
          <w:lang w:val="en-GB"/>
        </w:rPr>
        <w:t>Life Cycle in the Built Environment</w:t>
      </w:r>
      <w:r w:rsidRPr="751CEA5D" w:rsidR="7FE656F7">
        <w:rPr>
          <w:rFonts w:ascii="Arial" w:hAnsi="Arial" w:eastAsia="Arial" w:cs="Arial"/>
          <w:noProof w:val="0"/>
          <w:sz w:val="24"/>
          <w:szCs w:val="24"/>
          <w:lang w:val="en-GB"/>
        </w:rPr>
        <w:t xml:space="preserve">. Available at: </w:t>
      </w:r>
      <w:hyperlink r:id="Rde2480b3dbb84111">
        <w:r w:rsidRPr="751CEA5D" w:rsidR="7FE656F7">
          <w:rPr>
            <w:rStyle w:val="Hyperlink"/>
            <w:rFonts w:ascii="Arial" w:hAnsi="Arial" w:eastAsia="Arial" w:cs="Arial"/>
            <w:noProof w:val="0"/>
            <w:sz w:val="24"/>
            <w:szCs w:val="24"/>
            <w:lang w:val="en-GB"/>
          </w:rPr>
          <w:t>https://www.designingbuildings.co.uk/wiki/Life_cycle_in_the_built_environment</w:t>
        </w:r>
      </w:hyperlink>
      <w:r w:rsidRPr="751CEA5D" w:rsidR="7FE656F7">
        <w:rPr>
          <w:rFonts w:ascii="Arial" w:hAnsi="Arial" w:eastAsia="Arial" w:cs="Arial"/>
          <w:noProof w:val="0"/>
          <w:sz w:val="24"/>
          <w:szCs w:val="24"/>
          <w:lang w:val="en-GB"/>
        </w:rPr>
        <w:t xml:space="preserve"> (Accessed: 27 March 2025).</w:t>
      </w:r>
    </w:p>
    <w:p w:rsidR="77D4F8ED" w:rsidP="751CEA5D" w:rsidRDefault="77D4F8ED" w14:paraId="5F9A87C3" w14:textId="1C74E11B">
      <w:pPr>
        <w:bidi w:val="0"/>
        <w:spacing w:before="0" w:beforeAutospacing="off" w:after="160" w:afterAutospacing="off" w:line="279" w:lineRule="auto"/>
        <w:ind w:left="0" w:right="0"/>
        <w:jc w:val="left"/>
      </w:pPr>
      <w:r w:rsidRPr="751CEA5D" w:rsidR="77D4F8ED">
        <w:rPr>
          <w:rFonts w:ascii="Arial" w:hAnsi="Arial" w:eastAsia="Arial" w:cs="Arial"/>
          <w:noProof w:val="0"/>
          <w:sz w:val="24"/>
          <w:szCs w:val="24"/>
          <w:lang w:val="en-GB"/>
        </w:rPr>
        <w:t>Designing Buil</w:t>
      </w:r>
      <w:r w:rsidRPr="751CEA5D" w:rsidR="77D4F8ED">
        <w:rPr>
          <w:rFonts w:ascii="Arial" w:hAnsi="Arial" w:eastAsia="Arial" w:cs="Arial"/>
          <w:noProof w:val="0"/>
          <w:color w:val="000000" w:themeColor="text1" w:themeTint="FF" w:themeShade="FF"/>
          <w:sz w:val="24"/>
          <w:szCs w:val="24"/>
          <w:lang w:val="en-GB"/>
        </w:rPr>
        <w:t xml:space="preserve">dings (2024) </w:t>
      </w:r>
      <w:r w:rsidRPr="751CEA5D" w:rsidR="77D4F8ED">
        <w:rPr>
          <w:rFonts w:ascii="Arial" w:hAnsi="Arial" w:eastAsia="Arial" w:cs="Arial"/>
          <w:i w:val="1"/>
          <w:iCs w:val="1"/>
          <w:noProof w:val="0"/>
          <w:color w:val="000000" w:themeColor="text1" w:themeTint="FF" w:themeShade="FF"/>
          <w:sz w:val="24"/>
          <w:szCs w:val="24"/>
          <w:lang w:val="en-GB"/>
        </w:rPr>
        <w:t>BIM Dimensions, Maturity and Levels of Development</w:t>
      </w:r>
      <w:r w:rsidRPr="751CEA5D" w:rsidR="77D4F8ED">
        <w:rPr>
          <w:rFonts w:ascii="Arial" w:hAnsi="Arial" w:eastAsia="Arial" w:cs="Arial"/>
          <w:noProof w:val="0"/>
          <w:color w:val="000000" w:themeColor="text1" w:themeTint="FF" w:themeShade="FF"/>
          <w:sz w:val="24"/>
          <w:szCs w:val="24"/>
          <w:lang w:val="en-GB"/>
        </w:rPr>
        <w:t>.</w:t>
      </w:r>
      <w:r w:rsidRPr="751CEA5D" w:rsidR="77D4F8ED">
        <w:rPr>
          <w:rFonts w:ascii="Arial" w:hAnsi="Arial" w:eastAsia="Arial" w:cs="Arial"/>
          <w:noProof w:val="0"/>
          <w:sz w:val="24"/>
          <w:szCs w:val="24"/>
          <w:lang w:val="en-GB"/>
        </w:rPr>
        <w:t xml:space="preserve"> Available at: </w:t>
      </w:r>
      <w:hyperlink r:id="Re40db79d38994de7">
        <w:r w:rsidRPr="751CEA5D" w:rsidR="77D4F8ED">
          <w:rPr>
            <w:rStyle w:val="Hyperlink"/>
            <w:rFonts w:ascii="Arial" w:hAnsi="Arial" w:eastAsia="Arial" w:cs="Arial"/>
            <w:noProof w:val="0"/>
            <w:sz w:val="24"/>
            <w:szCs w:val="24"/>
            <w:lang w:val="en-GB"/>
          </w:rPr>
          <w:t>https://www.designingbuildings.co.uk/wiki/BIM_dimensions,_maturity_and_levels_of_development</w:t>
        </w:r>
      </w:hyperlink>
      <w:r w:rsidRPr="751CEA5D" w:rsidR="77D4F8ED">
        <w:rPr>
          <w:rFonts w:ascii="Arial" w:hAnsi="Arial" w:eastAsia="Arial" w:cs="Arial"/>
          <w:noProof w:val="0"/>
          <w:sz w:val="24"/>
          <w:szCs w:val="24"/>
          <w:lang w:val="en-GB"/>
        </w:rPr>
        <w:t xml:space="preserve"> (Accessed: 27 March 2025).</w:t>
      </w:r>
    </w:p>
    <w:p w:rsidR="36685D7D" w:rsidP="751CEA5D" w:rsidRDefault="36685D7D" w14:paraId="1DC866FE" w14:textId="79E887D2">
      <w:pPr>
        <w:bidi w:val="0"/>
        <w:spacing w:before="0" w:beforeAutospacing="off" w:after="160" w:afterAutospacing="off" w:line="279" w:lineRule="auto"/>
        <w:ind w:left="0" w:right="0"/>
        <w:jc w:val="left"/>
      </w:pPr>
      <w:r w:rsidRPr="751CEA5D" w:rsidR="36685D7D">
        <w:rPr>
          <w:rFonts w:ascii="Arial" w:hAnsi="Arial" w:eastAsia="Arial" w:cs="Arial"/>
          <w:noProof w:val="0"/>
          <w:sz w:val="24"/>
          <w:szCs w:val="24"/>
          <w:lang w:val="en-GB"/>
        </w:rPr>
        <w:t xml:space="preserve">Designing Buildings (2024) </w:t>
      </w:r>
      <w:r w:rsidRPr="751CEA5D" w:rsidR="36685D7D">
        <w:rPr>
          <w:rFonts w:ascii="Arial" w:hAnsi="Arial" w:eastAsia="Arial" w:cs="Arial"/>
          <w:i w:val="1"/>
          <w:iCs w:val="1"/>
          <w:noProof w:val="0"/>
          <w:sz w:val="24"/>
          <w:szCs w:val="24"/>
          <w:lang w:val="en-GB"/>
        </w:rPr>
        <w:t>Building Owner's Manual - O and M Manual</w:t>
      </w:r>
      <w:r w:rsidRPr="751CEA5D" w:rsidR="36685D7D">
        <w:rPr>
          <w:rFonts w:ascii="Arial" w:hAnsi="Arial" w:eastAsia="Arial" w:cs="Arial"/>
          <w:noProof w:val="0"/>
          <w:sz w:val="24"/>
          <w:szCs w:val="24"/>
          <w:lang w:val="en-GB"/>
        </w:rPr>
        <w:t xml:space="preserve">. Available at: </w:t>
      </w:r>
      <w:hyperlink r:id="R2ebcd6180e054309">
        <w:r w:rsidRPr="751CEA5D" w:rsidR="36685D7D">
          <w:rPr>
            <w:rStyle w:val="Hyperlink"/>
            <w:rFonts w:ascii="Arial" w:hAnsi="Arial" w:eastAsia="Arial" w:cs="Arial"/>
            <w:noProof w:val="0"/>
            <w:sz w:val="24"/>
            <w:szCs w:val="24"/>
            <w:lang w:val="en-GB"/>
          </w:rPr>
          <w:t>https://www.designingbuildings.co.uk/wiki/Building_owner%27s_manual_-_O_and_M_manual</w:t>
        </w:r>
      </w:hyperlink>
      <w:r w:rsidRPr="751CEA5D" w:rsidR="36685D7D">
        <w:rPr>
          <w:rFonts w:ascii="Arial" w:hAnsi="Arial" w:eastAsia="Arial" w:cs="Arial"/>
          <w:noProof w:val="0"/>
          <w:sz w:val="24"/>
          <w:szCs w:val="24"/>
          <w:lang w:val="en-GB"/>
        </w:rPr>
        <w:t xml:space="preserve"> (Accessed: 27 March 2025).</w:t>
      </w:r>
    </w:p>
    <w:p w:rsidR="7FE656F7" w:rsidP="751CEA5D" w:rsidRDefault="7FE656F7" w14:paraId="6B2ACC9F" w14:textId="747680DA">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751CEA5D" w:rsidR="7FE656F7">
        <w:rPr>
          <w:rFonts w:ascii="Arial" w:hAnsi="Arial" w:eastAsia="Arial" w:cs="Arial"/>
          <w:noProof w:val="0"/>
          <w:sz w:val="24"/>
          <w:szCs w:val="24"/>
          <w:lang w:val="en-GB"/>
        </w:rPr>
        <w:t>Dungate</w:t>
      </w:r>
      <w:r w:rsidRPr="751CEA5D" w:rsidR="7FE656F7">
        <w:rPr>
          <w:rFonts w:ascii="Arial" w:hAnsi="Arial" w:eastAsia="Arial" w:cs="Arial"/>
          <w:noProof w:val="0"/>
          <w:sz w:val="24"/>
          <w:szCs w:val="24"/>
          <w:lang w:val="en-GB"/>
        </w:rPr>
        <w:t xml:space="preserve">, J. (2023) </w:t>
      </w:r>
      <w:r w:rsidRPr="751CEA5D" w:rsidR="7FE656F7">
        <w:rPr>
          <w:rFonts w:ascii="Arial" w:hAnsi="Arial" w:eastAsia="Arial" w:cs="Arial"/>
          <w:i w:val="1"/>
          <w:iCs w:val="1"/>
          <w:noProof w:val="0"/>
          <w:sz w:val="24"/>
          <w:szCs w:val="24"/>
          <w:lang w:val="en-GB"/>
        </w:rPr>
        <w:t>What are Digital Twins and Why Do We Need Them?</w:t>
      </w:r>
      <w:r w:rsidRPr="751CEA5D" w:rsidR="7FE656F7">
        <w:rPr>
          <w:rFonts w:ascii="Arial" w:hAnsi="Arial" w:eastAsia="Arial" w:cs="Arial"/>
          <w:noProof w:val="0"/>
          <w:sz w:val="24"/>
          <w:szCs w:val="24"/>
          <w:lang w:val="en-GB"/>
        </w:rPr>
        <w:t xml:space="preserve"> The Alan Turing Institute. Available at: </w:t>
      </w:r>
      <w:hyperlink r:id="R563ed23f42344315">
        <w:r w:rsidRPr="751CEA5D" w:rsidR="7FE656F7">
          <w:rPr>
            <w:rStyle w:val="Hyperlink"/>
            <w:rFonts w:ascii="Arial" w:hAnsi="Arial" w:eastAsia="Arial" w:cs="Arial"/>
            <w:noProof w:val="0"/>
            <w:sz w:val="24"/>
            <w:szCs w:val="24"/>
            <w:lang w:val="en-GB"/>
          </w:rPr>
          <w:t>https://www.turing.ac.uk/blog/what-are-digital-twins-and-why-do-we-need-them</w:t>
        </w:r>
      </w:hyperlink>
      <w:r w:rsidRPr="751CEA5D" w:rsidR="7FE656F7">
        <w:rPr>
          <w:rFonts w:ascii="Arial" w:hAnsi="Arial" w:eastAsia="Arial" w:cs="Arial"/>
          <w:noProof w:val="0"/>
          <w:sz w:val="24"/>
          <w:szCs w:val="24"/>
          <w:lang w:val="en-GB"/>
        </w:rPr>
        <w:t xml:space="preserve"> (Accessed: 27 March 2025).</w:t>
      </w:r>
    </w:p>
    <w:p w:rsidR="7FE656F7" w:rsidP="751CEA5D" w:rsidRDefault="7FE656F7" w14:paraId="027702A2" w14:textId="09E999D6">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GB"/>
        </w:rPr>
        <w:t xml:space="preserve">Edifice Expert (2024) </w:t>
      </w:r>
      <w:r w:rsidRPr="751CEA5D" w:rsidR="7FE656F7">
        <w:rPr>
          <w:rFonts w:ascii="Arial" w:hAnsi="Arial" w:eastAsia="Arial" w:cs="Arial"/>
          <w:i w:val="1"/>
          <w:iCs w:val="1"/>
          <w:noProof w:val="0"/>
          <w:sz w:val="24"/>
          <w:szCs w:val="24"/>
          <w:lang w:val="en-GB"/>
        </w:rPr>
        <w:t>What is BIM 2D | 3D | 4D | 5D | 6D | 7D | 8D &amp; 9D</w:t>
      </w:r>
      <w:r w:rsidRPr="751CEA5D" w:rsidR="7FE656F7">
        <w:rPr>
          <w:rFonts w:ascii="Arial" w:hAnsi="Arial" w:eastAsia="Arial" w:cs="Arial"/>
          <w:noProof w:val="0"/>
          <w:sz w:val="24"/>
          <w:szCs w:val="24"/>
          <w:lang w:val="en-GB"/>
        </w:rPr>
        <w:t xml:space="preserve">. Available at: </w:t>
      </w:r>
      <w:hyperlink r:id="R120b1bfe4ec44bd0">
        <w:r w:rsidRPr="751CEA5D" w:rsidR="7FE656F7">
          <w:rPr>
            <w:rStyle w:val="Hyperlink"/>
            <w:rFonts w:ascii="Arial" w:hAnsi="Arial" w:eastAsia="Arial" w:cs="Arial"/>
            <w:noProof w:val="0"/>
            <w:sz w:val="24"/>
            <w:szCs w:val="24"/>
            <w:lang w:val="en-GB"/>
          </w:rPr>
          <w:t>https://edificeexpert.com/what-is-bim-2d-3d-4d-5d-6d-7d-8d-9d/</w:t>
        </w:r>
      </w:hyperlink>
      <w:r w:rsidRPr="751CEA5D" w:rsidR="7FE656F7">
        <w:rPr>
          <w:rFonts w:ascii="Arial" w:hAnsi="Arial" w:eastAsia="Arial" w:cs="Arial"/>
          <w:noProof w:val="0"/>
          <w:sz w:val="24"/>
          <w:szCs w:val="24"/>
          <w:lang w:val="en-GB"/>
        </w:rPr>
        <w:t xml:space="preserve"> (Accessed: 27 March 2025).</w:t>
      </w:r>
    </w:p>
    <w:p w:rsidR="420CF29D" w:rsidP="751CEA5D" w:rsidRDefault="420CF29D" w14:paraId="0F712A14" w14:textId="3DB6FC64">
      <w:pPr>
        <w:bidi w:val="0"/>
        <w:spacing w:before="0" w:beforeAutospacing="off" w:after="160" w:afterAutospacing="off" w:line="279" w:lineRule="auto"/>
        <w:ind w:left="0" w:right="0"/>
        <w:jc w:val="left"/>
      </w:pPr>
      <w:r w:rsidRPr="751CEA5D" w:rsidR="420CF29D">
        <w:rPr>
          <w:rFonts w:ascii="Arial" w:hAnsi="Arial" w:eastAsia="Arial" w:cs="Arial"/>
          <w:noProof w:val="0"/>
          <w:sz w:val="24"/>
          <w:szCs w:val="24"/>
          <w:lang w:val="en-GB"/>
        </w:rPr>
        <w:t xml:space="preserve">Editorial team (2024) </w:t>
      </w:r>
      <w:r w:rsidRPr="751CEA5D" w:rsidR="420CF29D">
        <w:rPr>
          <w:rFonts w:ascii="Arial" w:hAnsi="Arial" w:eastAsia="Arial" w:cs="Arial"/>
          <w:i w:val="1"/>
          <w:iCs w:val="1"/>
          <w:noProof w:val="0"/>
          <w:sz w:val="24"/>
          <w:szCs w:val="24"/>
          <w:lang w:val="en-GB"/>
        </w:rPr>
        <w:t xml:space="preserve">8D BIM: What is it and what are its benefits? </w:t>
      </w:r>
      <w:r w:rsidRPr="751CEA5D" w:rsidR="420CF29D">
        <w:rPr>
          <w:rFonts w:ascii="Arial" w:hAnsi="Arial" w:eastAsia="Arial" w:cs="Arial"/>
          <w:noProof w:val="0"/>
          <w:sz w:val="24"/>
          <w:szCs w:val="24"/>
          <w:lang w:val="en-GB"/>
        </w:rPr>
        <w:t xml:space="preserve">BibLus. Available at: </w:t>
      </w:r>
      <w:hyperlink r:id="R25798e51346340bd">
        <w:r w:rsidRPr="751CEA5D" w:rsidR="420CF29D">
          <w:rPr>
            <w:rStyle w:val="Hyperlink"/>
            <w:rFonts w:ascii="Arial" w:hAnsi="Arial" w:eastAsia="Arial" w:cs="Arial"/>
            <w:noProof w:val="0"/>
            <w:sz w:val="24"/>
            <w:szCs w:val="24"/>
            <w:lang w:val="en-GB"/>
          </w:rPr>
          <w:t>https://biblus.accasoftware.com/en/8d-bim-what-is-it-and-what-are-its-benefits/</w:t>
        </w:r>
      </w:hyperlink>
      <w:r w:rsidRPr="751CEA5D" w:rsidR="420CF29D">
        <w:rPr>
          <w:rFonts w:ascii="Arial" w:hAnsi="Arial" w:eastAsia="Arial" w:cs="Arial"/>
          <w:noProof w:val="0"/>
          <w:sz w:val="24"/>
          <w:szCs w:val="24"/>
          <w:lang w:val="en-GB"/>
        </w:rPr>
        <w:t xml:space="preserve"> (Accessed: 7 March 2025).</w:t>
      </w:r>
    </w:p>
    <w:p w:rsidR="16AAFF32" w:rsidP="751CEA5D" w:rsidRDefault="16AAFF32" w14:paraId="238B8C07" w14:textId="2142D729">
      <w:pPr>
        <w:pStyle w:val="Normal"/>
        <w:bidi w:val="0"/>
        <w:spacing w:before="240" w:beforeAutospacing="off" w:after="240" w:afterAutospacing="off"/>
        <w:ind w:left="0"/>
        <w:jc w:val="left"/>
        <w:rPr>
          <w:rFonts w:ascii="Arial" w:hAnsi="Arial" w:eastAsia="Arial" w:cs="Arial"/>
          <w:noProof w:val="0"/>
          <w:sz w:val="24"/>
          <w:szCs w:val="24"/>
          <w:lang w:val="en-GB"/>
        </w:rPr>
      </w:pPr>
      <w:r w:rsidRPr="751CEA5D" w:rsidR="16AAFF32">
        <w:rPr>
          <w:rFonts w:ascii="Arial" w:hAnsi="Arial" w:eastAsia="Arial" w:cs="Arial"/>
          <w:noProof w:val="0"/>
          <w:sz w:val="24"/>
          <w:szCs w:val="24"/>
          <w:lang w:val="en-GB"/>
        </w:rPr>
        <w:t xml:space="preserve">Eisner, C. (2022) </w:t>
      </w:r>
      <w:r w:rsidRPr="751CEA5D" w:rsidR="16AAFF32">
        <w:rPr>
          <w:rFonts w:ascii="Arial" w:hAnsi="Arial" w:eastAsia="Arial" w:cs="Arial"/>
          <w:i w:val="1"/>
          <w:iCs w:val="1"/>
          <w:noProof w:val="0"/>
          <w:sz w:val="24"/>
          <w:szCs w:val="24"/>
          <w:lang w:val="en-GB"/>
        </w:rPr>
        <w:t xml:space="preserve">What Is an Operation and Maintenance Manual? </w:t>
      </w:r>
      <w:r w:rsidRPr="751CEA5D" w:rsidR="16AAFF32">
        <w:rPr>
          <w:rFonts w:ascii="Arial" w:hAnsi="Arial" w:eastAsia="Arial" w:cs="Arial"/>
          <w:i w:val="1"/>
          <w:iCs w:val="1"/>
          <w:noProof w:val="0"/>
          <w:sz w:val="24"/>
          <w:szCs w:val="24"/>
          <w:lang w:val="en-GB"/>
        </w:rPr>
        <w:t>MaintainX</w:t>
      </w:r>
      <w:r w:rsidRPr="751CEA5D" w:rsidR="16AAFF32">
        <w:rPr>
          <w:rFonts w:ascii="Arial" w:hAnsi="Arial" w:eastAsia="Arial" w:cs="Arial"/>
          <w:i w:val="1"/>
          <w:iCs w:val="1"/>
          <w:noProof w:val="0"/>
          <w:sz w:val="24"/>
          <w:szCs w:val="24"/>
          <w:lang w:val="en-GB"/>
        </w:rPr>
        <w:t>.</w:t>
      </w:r>
      <w:r w:rsidRPr="751CEA5D" w:rsidR="16AAFF32">
        <w:rPr>
          <w:rFonts w:ascii="Arial" w:hAnsi="Arial" w:eastAsia="Arial" w:cs="Arial"/>
          <w:noProof w:val="0"/>
          <w:sz w:val="24"/>
          <w:szCs w:val="24"/>
          <w:lang w:val="en-GB"/>
        </w:rPr>
        <w:t xml:space="preserve"> Available at: </w:t>
      </w:r>
      <w:hyperlink r:id="Rbbd801901c8c4eb1">
        <w:r w:rsidRPr="751CEA5D" w:rsidR="16AAFF32">
          <w:rPr>
            <w:rStyle w:val="Hyperlink"/>
            <w:rFonts w:ascii="Arial" w:hAnsi="Arial" w:eastAsia="Arial" w:cs="Arial"/>
            <w:noProof w:val="0"/>
            <w:sz w:val="24"/>
            <w:szCs w:val="24"/>
            <w:lang w:val="en-GB"/>
          </w:rPr>
          <w:t>https://www.getmaintainx.com/learning-center/operation-maintenance-manual-definition</w:t>
        </w:r>
      </w:hyperlink>
      <w:r w:rsidRPr="751CEA5D" w:rsidR="16AAFF32">
        <w:rPr>
          <w:rFonts w:ascii="Arial" w:hAnsi="Arial" w:eastAsia="Arial" w:cs="Arial"/>
          <w:noProof w:val="0"/>
          <w:sz w:val="24"/>
          <w:szCs w:val="24"/>
          <w:lang w:val="en-GB"/>
        </w:rPr>
        <w:t xml:space="preserve"> (Accessed: 27 March 2025).</w:t>
      </w:r>
    </w:p>
    <w:p w:rsidR="7FE656F7" w:rsidP="751CEA5D" w:rsidRDefault="7FE656F7" w14:paraId="6F62FC20" w14:textId="4DF0756E">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GB"/>
        </w:rPr>
        <w:t xml:space="preserve">Ellis, G. (2025) </w:t>
      </w:r>
      <w:r w:rsidRPr="751CEA5D" w:rsidR="7FE656F7">
        <w:rPr>
          <w:rFonts w:ascii="Arial" w:hAnsi="Arial" w:eastAsia="Arial" w:cs="Arial"/>
          <w:i w:val="1"/>
          <w:iCs w:val="1"/>
          <w:noProof w:val="0"/>
          <w:sz w:val="24"/>
          <w:szCs w:val="24"/>
          <w:lang w:val="en-GB"/>
        </w:rPr>
        <w:t>Extended Reality in Construction: A Guide to AR, VR, &amp; MR</w:t>
      </w:r>
      <w:r w:rsidRPr="751CEA5D" w:rsidR="7FE656F7">
        <w:rPr>
          <w:rFonts w:ascii="Arial" w:hAnsi="Arial" w:eastAsia="Arial" w:cs="Arial"/>
          <w:noProof w:val="0"/>
          <w:sz w:val="24"/>
          <w:szCs w:val="24"/>
          <w:lang w:val="en-GB"/>
        </w:rPr>
        <w:t xml:space="preserve">, Autodesk. Available at: </w:t>
      </w:r>
      <w:hyperlink r:id="R73f9cb0f53b34d4f">
        <w:r w:rsidRPr="751CEA5D" w:rsidR="7FE656F7">
          <w:rPr>
            <w:rStyle w:val="Hyperlink"/>
            <w:rFonts w:ascii="Arial" w:hAnsi="Arial" w:eastAsia="Arial" w:cs="Arial"/>
            <w:noProof w:val="0"/>
            <w:sz w:val="24"/>
            <w:szCs w:val="24"/>
            <w:lang w:val="en-GB"/>
          </w:rPr>
          <w:t>https://www.autodesk.com/blogs/construction/extended-reality-construction-ar-vr-mr/</w:t>
        </w:r>
      </w:hyperlink>
      <w:r w:rsidRPr="751CEA5D" w:rsidR="7FE656F7">
        <w:rPr>
          <w:rFonts w:ascii="Arial" w:hAnsi="Arial" w:eastAsia="Arial" w:cs="Arial"/>
          <w:noProof w:val="0"/>
          <w:sz w:val="24"/>
          <w:szCs w:val="24"/>
          <w:lang w:val="en-GB"/>
        </w:rPr>
        <w:t xml:space="preserve"> (Accessed: 27 March 2025).</w:t>
      </w:r>
    </w:p>
    <w:p w:rsidR="7FE656F7" w:rsidP="751CEA5D" w:rsidRDefault="7FE656F7" w14:paraId="7D60B19B" w14:textId="21296253">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GB"/>
        </w:rPr>
        <w:t xml:space="preserve">EQUITONE (2023) </w:t>
      </w:r>
      <w:r w:rsidRPr="751CEA5D" w:rsidR="7FE656F7">
        <w:rPr>
          <w:rFonts w:ascii="Arial" w:hAnsi="Arial" w:eastAsia="Arial" w:cs="Arial"/>
          <w:i w:val="1"/>
          <w:iCs w:val="1"/>
          <w:noProof w:val="0"/>
          <w:sz w:val="24"/>
          <w:szCs w:val="24"/>
          <w:lang w:val="en-GB"/>
        </w:rPr>
        <w:t>Easily integrate EQUITONE panels to your modelling</w:t>
      </w:r>
      <w:r w:rsidRPr="751CEA5D" w:rsidR="7FE656F7">
        <w:rPr>
          <w:rFonts w:ascii="Arial" w:hAnsi="Arial" w:eastAsia="Arial" w:cs="Arial"/>
          <w:noProof w:val="0"/>
          <w:sz w:val="24"/>
          <w:szCs w:val="24"/>
          <w:lang w:val="en-GB"/>
        </w:rPr>
        <w:t xml:space="preserve">. Available at: </w:t>
      </w:r>
      <w:hyperlink r:id="R3a7bf71793864a5b">
        <w:r w:rsidRPr="751CEA5D" w:rsidR="7FE656F7">
          <w:rPr>
            <w:rStyle w:val="Hyperlink"/>
            <w:rFonts w:ascii="Arial" w:hAnsi="Arial" w:eastAsia="Arial" w:cs="Arial"/>
            <w:noProof w:val="0"/>
            <w:sz w:val="24"/>
            <w:szCs w:val="24"/>
            <w:lang w:val="en-GB"/>
          </w:rPr>
          <w:t>https://www.equitone.com/en-au/blogs/34731/easily-integrate-equitone-panels-to-your-modeling-bim-object-allows-you-to-model-your-projects/</w:t>
        </w:r>
      </w:hyperlink>
      <w:r w:rsidRPr="751CEA5D" w:rsidR="7FE656F7">
        <w:rPr>
          <w:rFonts w:ascii="Arial" w:hAnsi="Arial" w:eastAsia="Arial" w:cs="Arial"/>
          <w:noProof w:val="0"/>
          <w:sz w:val="24"/>
          <w:szCs w:val="24"/>
          <w:lang w:val="en-GB"/>
        </w:rPr>
        <w:t xml:space="preserve"> (Accessed: 7 March 2025).</w:t>
      </w:r>
    </w:p>
    <w:p w:rsidR="1774C01F" w:rsidP="751CEA5D" w:rsidRDefault="1774C01F" w14:paraId="1E91C0A9" w14:textId="6AC94E1E">
      <w:pPr>
        <w:bidi w:val="0"/>
        <w:spacing w:before="0" w:beforeAutospacing="off" w:after="160" w:afterAutospacing="off" w:line="279" w:lineRule="auto"/>
        <w:ind w:left="0" w:right="0"/>
        <w:jc w:val="left"/>
      </w:pPr>
      <w:r w:rsidRPr="751CEA5D" w:rsidR="1774C01F">
        <w:rPr>
          <w:rFonts w:ascii="Arial" w:hAnsi="Arial" w:eastAsia="Arial" w:cs="Arial"/>
          <w:noProof w:val="0"/>
          <w:sz w:val="24"/>
          <w:szCs w:val="24"/>
          <w:lang w:val="en-GB"/>
        </w:rPr>
        <w:t xml:space="preserve">Flannery, E. (2023) </w:t>
      </w:r>
      <w:r w:rsidRPr="751CEA5D" w:rsidR="1774C01F">
        <w:rPr>
          <w:rFonts w:ascii="Arial" w:hAnsi="Arial" w:eastAsia="Arial" w:cs="Arial"/>
          <w:i w:val="1"/>
          <w:iCs w:val="1"/>
          <w:noProof w:val="0"/>
          <w:sz w:val="24"/>
          <w:szCs w:val="24"/>
          <w:lang w:val="en-GB"/>
        </w:rPr>
        <w:t>Building the Future: BIM Enhances Sustainable Retrofitting</w:t>
      </w:r>
      <w:r w:rsidRPr="751CEA5D" w:rsidR="1774C01F">
        <w:rPr>
          <w:rFonts w:ascii="Arial" w:hAnsi="Arial" w:eastAsia="Arial" w:cs="Arial"/>
          <w:noProof w:val="0"/>
          <w:sz w:val="24"/>
          <w:szCs w:val="24"/>
          <w:lang w:val="en-GB"/>
        </w:rPr>
        <w:t xml:space="preserve">, Build Tech. Available at: </w:t>
      </w:r>
      <w:hyperlink r:id="Rb0edb8ec2c614115">
        <w:r w:rsidRPr="751CEA5D" w:rsidR="1774C01F">
          <w:rPr>
            <w:rStyle w:val="Hyperlink"/>
            <w:rFonts w:ascii="Arial" w:hAnsi="Arial" w:eastAsia="Arial" w:cs="Arial"/>
            <w:noProof w:val="0"/>
            <w:sz w:val="24"/>
            <w:szCs w:val="24"/>
            <w:lang w:val="en-GB"/>
          </w:rPr>
          <w:t>https://www.intelligentbuild.tech/2023/07/20/building-the-future-bim-enhances-sustainable-retrofitting/</w:t>
        </w:r>
      </w:hyperlink>
      <w:r w:rsidRPr="751CEA5D" w:rsidR="1774C01F">
        <w:rPr>
          <w:rFonts w:ascii="Arial" w:hAnsi="Arial" w:eastAsia="Arial" w:cs="Arial"/>
          <w:noProof w:val="0"/>
          <w:sz w:val="24"/>
          <w:szCs w:val="24"/>
          <w:lang w:val="en-GB"/>
        </w:rPr>
        <w:t xml:space="preserve"> (Accessed: 7 March 2025).</w:t>
      </w:r>
    </w:p>
    <w:p w:rsidR="0A5B809D" w:rsidP="751CEA5D" w:rsidRDefault="0A5B809D" w14:paraId="2D5DC450" w14:textId="1B52B66E">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r w:rsidRPr="751CEA5D" w:rsidR="0A5B809D">
        <w:rPr>
          <w:rFonts w:ascii="Arial" w:hAnsi="Arial" w:eastAsia="Arial" w:cs="Arial"/>
          <w:noProof w:val="0"/>
          <w:sz w:val="24"/>
          <w:szCs w:val="24"/>
          <w:lang w:val="en-GB"/>
        </w:rPr>
        <w:t xml:space="preserve">Fleming, M. (2025) </w:t>
      </w:r>
      <w:r w:rsidRPr="751CEA5D" w:rsidR="0A5B809D">
        <w:rPr>
          <w:rFonts w:ascii="Arial" w:hAnsi="Arial" w:eastAsia="Arial" w:cs="Arial"/>
          <w:i w:val="1"/>
          <w:iCs w:val="1"/>
          <w:noProof w:val="0"/>
          <w:sz w:val="24"/>
          <w:szCs w:val="24"/>
          <w:lang w:val="en-GB"/>
        </w:rPr>
        <w:t xml:space="preserve">What is BIM (and How Does It Work)? </w:t>
      </w:r>
      <w:r w:rsidRPr="751CEA5D" w:rsidR="0A5B809D">
        <w:rPr>
          <w:rFonts w:ascii="Arial" w:hAnsi="Arial" w:eastAsia="Arial" w:cs="Arial"/>
          <w:i w:val="0"/>
          <w:iCs w:val="0"/>
          <w:noProof w:val="0"/>
          <w:sz w:val="24"/>
          <w:szCs w:val="24"/>
          <w:lang w:val="en-GB"/>
        </w:rPr>
        <w:t>UCEM</w:t>
      </w:r>
      <w:r w:rsidRPr="751CEA5D" w:rsidR="0A5B809D">
        <w:rPr>
          <w:rFonts w:ascii="Arial" w:hAnsi="Arial" w:eastAsia="Arial" w:cs="Arial"/>
          <w:i w:val="1"/>
          <w:iCs w:val="1"/>
          <w:noProof w:val="0"/>
          <w:sz w:val="24"/>
          <w:szCs w:val="24"/>
          <w:lang w:val="en-GB"/>
        </w:rPr>
        <w:t>.</w:t>
      </w:r>
      <w:r w:rsidRPr="751CEA5D" w:rsidR="0A5B809D">
        <w:rPr>
          <w:rFonts w:ascii="Arial" w:hAnsi="Arial" w:eastAsia="Arial" w:cs="Arial"/>
          <w:noProof w:val="0"/>
          <w:sz w:val="24"/>
          <w:szCs w:val="24"/>
          <w:lang w:val="en-GB"/>
        </w:rPr>
        <w:t xml:space="preserve"> Available at: </w:t>
      </w:r>
      <w:hyperlink r:id="R25a5c1944c44406e">
        <w:r w:rsidRPr="751CEA5D" w:rsidR="0A5B809D">
          <w:rPr>
            <w:rStyle w:val="Hyperlink"/>
            <w:rFonts w:ascii="Arial" w:hAnsi="Arial" w:eastAsia="Arial" w:cs="Arial"/>
            <w:noProof w:val="0"/>
            <w:sz w:val="24"/>
            <w:szCs w:val="24"/>
            <w:lang w:val="en-GB"/>
          </w:rPr>
          <w:t>https://www.ucem.ac.uk/whats-happening/articles/building-information-modelling/</w:t>
        </w:r>
      </w:hyperlink>
      <w:r w:rsidRPr="751CEA5D" w:rsidR="0A5B809D">
        <w:rPr>
          <w:rFonts w:ascii="Arial" w:hAnsi="Arial" w:eastAsia="Arial" w:cs="Arial"/>
          <w:noProof w:val="0"/>
          <w:sz w:val="24"/>
          <w:szCs w:val="24"/>
          <w:lang w:val="en-GB"/>
        </w:rPr>
        <w:t xml:space="preserve"> (Accessed: 27 March 2025).</w:t>
      </w:r>
    </w:p>
    <w:p w:rsidR="7FE656F7" w:rsidP="751CEA5D" w:rsidRDefault="7FE656F7" w14:paraId="1CA0FC82" w14:textId="2D97EBE7">
      <w:pPr>
        <w:bidi w:val="0"/>
        <w:spacing w:before="0" w:beforeAutospacing="off" w:after="160" w:afterAutospacing="off" w:line="279" w:lineRule="auto"/>
        <w:ind w:left="0" w:right="0"/>
        <w:jc w:val="left"/>
      </w:pPr>
      <w:r w:rsidRPr="751CEA5D" w:rsidR="7FE656F7">
        <w:rPr>
          <w:rFonts w:ascii="Arial" w:hAnsi="Arial" w:eastAsia="Arial" w:cs="Arial"/>
          <w:noProof w:val="0"/>
          <w:sz w:val="24"/>
          <w:szCs w:val="24"/>
          <w:lang w:val="en-GB"/>
        </w:rPr>
        <w:t xml:space="preserve">GlobalABC (2024) </w:t>
      </w:r>
      <w:r w:rsidRPr="751CEA5D" w:rsidR="7FE656F7">
        <w:rPr>
          <w:rFonts w:ascii="Arial" w:hAnsi="Arial" w:eastAsia="Arial" w:cs="Arial"/>
          <w:i w:val="1"/>
          <w:iCs w:val="1"/>
          <w:noProof w:val="0"/>
          <w:sz w:val="24"/>
          <w:szCs w:val="24"/>
          <w:lang w:val="en-GB"/>
        </w:rPr>
        <w:t>10 Whole Life Cycle Recommendations for the Buildings Breakthrough</w:t>
      </w:r>
      <w:r w:rsidRPr="751CEA5D" w:rsidR="7FE656F7">
        <w:rPr>
          <w:rFonts w:ascii="Arial" w:hAnsi="Arial" w:eastAsia="Arial" w:cs="Arial"/>
          <w:noProof w:val="0"/>
          <w:sz w:val="24"/>
          <w:szCs w:val="24"/>
          <w:lang w:val="en-GB"/>
        </w:rPr>
        <w:t xml:space="preserve">. Available at: </w:t>
      </w:r>
      <w:hyperlink r:id="R18173a06a2ba4cd7">
        <w:r w:rsidRPr="751CEA5D" w:rsidR="7FE656F7">
          <w:rPr>
            <w:rStyle w:val="Hyperlink"/>
            <w:rFonts w:ascii="Arial" w:hAnsi="Arial" w:eastAsia="Arial" w:cs="Arial"/>
            <w:noProof w:val="0"/>
            <w:sz w:val="24"/>
            <w:szCs w:val="24"/>
            <w:lang w:val="en-GB"/>
          </w:rPr>
          <w:t>https://globalabc.org/news/10-whole-life-cycle-recommendations-buildings-breakthrough</w:t>
        </w:r>
      </w:hyperlink>
      <w:r w:rsidRPr="751CEA5D" w:rsidR="7FE656F7">
        <w:rPr>
          <w:rFonts w:ascii="Arial" w:hAnsi="Arial" w:eastAsia="Arial" w:cs="Arial"/>
          <w:noProof w:val="0"/>
          <w:sz w:val="24"/>
          <w:szCs w:val="24"/>
          <w:lang w:val="en-GB"/>
        </w:rPr>
        <w:t xml:space="preserve"> (Accessed: 27 March 2025).</w:t>
      </w:r>
    </w:p>
    <w:p w:rsidR="49B4543D" w:rsidP="751CEA5D" w:rsidRDefault="49B4543D" w14:paraId="0078EBF1" w14:textId="13C14C73">
      <w:pPr>
        <w:bidi w:val="0"/>
        <w:spacing w:before="0" w:beforeAutospacing="off" w:after="160" w:afterAutospacing="off" w:line="279" w:lineRule="auto"/>
        <w:ind w:left="0" w:right="0"/>
        <w:jc w:val="left"/>
      </w:pPr>
      <w:r w:rsidRPr="751CEA5D" w:rsidR="49B4543D">
        <w:rPr>
          <w:rFonts w:ascii="Arial" w:hAnsi="Arial" w:eastAsia="Arial" w:cs="Arial"/>
          <w:noProof w:val="0"/>
          <w:sz w:val="24"/>
          <w:szCs w:val="24"/>
          <w:lang w:val="en-GB"/>
        </w:rPr>
        <w:t xml:space="preserve">Graham, D. (2023) </w:t>
      </w:r>
      <w:r w:rsidRPr="751CEA5D" w:rsidR="49B4543D">
        <w:rPr>
          <w:rFonts w:ascii="Arial" w:hAnsi="Arial" w:eastAsia="Arial" w:cs="Arial"/>
          <w:i w:val="1"/>
          <w:iCs w:val="1"/>
          <w:noProof w:val="0"/>
          <w:sz w:val="24"/>
          <w:szCs w:val="24"/>
          <w:lang w:val="en-GB"/>
        </w:rPr>
        <w:t>The Rise of BIM in the UK</w:t>
      </w:r>
      <w:r w:rsidRPr="751CEA5D" w:rsidR="49B4543D">
        <w:rPr>
          <w:rFonts w:ascii="Arial" w:hAnsi="Arial" w:eastAsia="Arial" w:cs="Arial"/>
          <w:noProof w:val="0"/>
          <w:sz w:val="24"/>
          <w:szCs w:val="24"/>
          <w:lang w:val="en-GB"/>
        </w:rPr>
        <w:t xml:space="preserve">, </w:t>
      </w:r>
      <w:r w:rsidRPr="751CEA5D" w:rsidR="49B4543D">
        <w:rPr>
          <w:rFonts w:ascii="Arial" w:hAnsi="Arial" w:eastAsia="Arial" w:cs="Arial"/>
          <w:i w:val="1"/>
          <w:iCs w:val="1"/>
          <w:noProof w:val="0"/>
          <w:sz w:val="24"/>
          <w:szCs w:val="24"/>
          <w:lang w:val="en-GB"/>
        </w:rPr>
        <w:t>Trimble</w:t>
      </w:r>
      <w:r w:rsidRPr="751CEA5D" w:rsidR="49B4543D">
        <w:rPr>
          <w:rFonts w:ascii="Arial" w:hAnsi="Arial" w:eastAsia="Arial" w:cs="Arial"/>
          <w:noProof w:val="0"/>
          <w:sz w:val="24"/>
          <w:szCs w:val="24"/>
          <w:lang w:val="en-GB"/>
        </w:rPr>
        <w:t xml:space="preserve">. Available at: </w:t>
      </w:r>
      <w:hyperlink r:id="Ra8fe5a297ef44b1d">
        <w:r w:rsidRPr="751CEA5D" w:rsidR="49B4543D">
          <w:rPr>
            <w:rStyle w:val="Hyperlink"/>
            <w:rFonts w:ascii="Arial" w:hAnsi="Arial" w:eastAsia="Arial" w:cs="Arial"/>
            <w:noProof w:val="0"/>
            <w:sz w:val="24"/>
            <w:szCs w:val="24"/>
            <w:lang w:val="en-GB"/>
          </w:rPr>
          <w:t>https://www.viewpoint.com/en-gb/blog/the-rise-of-bim-in-the-uk?redirected=y</w:t>
        </w:r>
      </w:hyperlink>
      <w:r w:rsidRPr="751CEA5D" w:rsidR="49B4543D">
        <w:rPr>
          <w:rFonts w:ascii="Arial" w:hAnsi="Arial" w:eastAsia="Arial" w:cs="Arial"/>
          <w:noProof w:val="0"/>
          <w:sz w:val="24"/>
          <w:szCs w:val="24"/>
          <w:lang w:val="en-GB"/>
        </w:rPr>
        <w:t xml:space="preserve"> (Accessed: 27 March 2025).</w:t>
      </w:r>
    </w:p>
    <w:p w:rsidR="02516987" w:rsidP="751CEA5D" w:rsidRDefault="02516987" w14:paraId="3D2350D4" w14:textId="60E10498">
      <w:pPr>
        <w:bidi w:val="0"/>
        <w:spacing w:before="0" w:beforeAutospacing="off" w:after="160" w:afterAutospacing="off" w:line="279" w:lineRule="auto"/>
        <w:ind w:left="0" w:right="0"/>
        <w:jc w:val="left"/>
      </w:pPr>
      <w:r w:rsidRPr="751CEA5D" w:rsidR="02516987">
        <w:rPr>
          <w:rFonts w:ascii="Arial" w:hAnsi="Arial" w:eastAsia="Arial" w:cs="Arial"/>
          <w:noProof w:val="0"/>
          <w:sz w:val="24"/>
          <w:szCs w:val="24"/>
          <w:lang w:val="en-GB"/>
        </w:rPr>
        <w:t xml:space="preserve">Graham, J. (2024) </w:t>
      </w:r>
      <w:r w:rsidRPr="751CEA5D" w:rsidR="02516987">
        <w:rPr>
          <w:rFonts w:ascii="Arial" w:hAnsi="Arial" w:eastAsia="Arial" w:cs="Arial"/>
          <w:i w:val="1"/>
          <w:iCs w:val="1"/>
          <w:noProof w:val="0"/>
          <w:sz w:val="24"/>
          <w:szCs w:val="24"/>
          <w:lang w:val="en-GB"/>
        </w:rPr>
        <w:t>Decoding BIM dimensions: A deep dive from 3D to beyond 8D</w:t>
      </w:r>
      <w:r w:rsidRPr="751CEA5D" w:rsidR="02516987">
        <w:rPr>
          <w:rFonts w:ascii="Arial" w:hAnsi="Arial" w:eastAsia="Arial" w:cs="Arial"/>
          <w:noProof w:val="0"/>
          <w:sz w:val="24"/>
          <w:szCs w:val="24"/>
          <w:lang w:val="en-GB"/>
        </w:rPr>
        <w:t xml:space="preserve">, PlanRadar. Available at: </w:t>
      </w:r>
      <w:hyperlink r:id="R2ec3f19f2f1646f6">
        <w:r w:rsidRPr="751CEA5D" w:rsidR="02516987">
          <w:rPr>
            <w:rStyle w:val="Hyperlink"/>
            <w:rFonts w:ascii="Arial" w:hAnsi="Arial" w:eastAsia="Arial" w:cs="Arial"/>
            <w:noProof w:val="0"/>
            <w:sz w:val="24"/>
            <w:szCs w:val="24"/>
            <w:lang w:val="en-GB"/>
          </w:rPr>
          <w:t>https://www.planradar.com/au/decoding-bim-dimensions-from-3d-to-beyond-8d/</w:t>
        </w:r>
      </w:hyperlink>
      <w:r w:rsidRPr="751CEA5D" w:rsidR="02516987">
        <w:rPr>
          <w:rFonts w:ascii="Arial" w:hAnsi="Arial" w:eastAsia="Arial" w:cs="Arial"/>
          <w:noProof w:val="0"/>
          <w:sz w:val="24"/>
          <w:szCs w:val="24"/>
          <w:lang w:val="en-GB"/>
        </w:rPr>
        <w:t xml:space="preserve"> (Accessed: 7 March 2025).</w:t>
      </w:r>
    </w:p>
    <w:p w:rsidR="02516987" w:rsidP="751CEA5D" w:rsidRDefault="02516987" w14:paraId="57AD0770" w14:textId="5A72BB63">
      <w:pPr>
        <w:bidi w:val="0"/>
        <w:spacing w:before="0" w:beforeAutospacing="off" w:after="160" w:afterAutospacing="off" w:line="279" w:lineRule="auto"/>
        <w:ind w:left="0" w:right="0"/>
        <w:jc w:val="left"/>
      </w:pPr>
      <w:r w:rsidRPr="751CEA5D" w:rsidR="02516987">
        <w:rPr>
          <w:rFonts w:ascii="Arial" w:hAnsi="Arial" w:eastAsia="Arial" w:cs="Arial"/>
          <w:noProof w:val="0"/>
          <w:sz w:val="24"/>
          <w:szCs w:val="24"/>
          <w:lang w:val="en-GB"/>
        </w:rPr>
        <w:t xml:space="preserve">Handy (2024) </w:t>
      </w:r>
      <w:r w:rsidRPr="751CEA5D" w:rsidR="02516987">
        <w:rPr>
          <w:rFonts w:ascii="Arial" w:hAnsi="Arial" w:eastAsia="Arial" w:cs="Arial"/>
          <w:i w:val="1"/>
          <w:iCs w:val="1"/>
          <w:noProof w:val="0"/>
          <w:sz w:val="24"/>
          <w:szCs w:val="24"/>
          <w:lang w:val="en-GB"/>
        </w:rPr>
        <w:t xml:space="preserve">What Is 8D BIM: Definition, Benefits, Software, </w:t>
      </w:r>
      <w:r w:rsidRPr="751CEA5D" w:rsidR="02516987">
        <w:rPr>
          <w:rFonts w:ascii="Arial" w:hAnsi="Arial" w:eastAsia="Arial" w:cs="Arial"/>
          <w:noProof w:val="0"/>
          <w:sz w:val="24"/>
          <w:szCs w:val="24"/>
          <w:lang w:val="en-GB"/>
        </w:rPr>
        <w:t xml:space="preserve">Interscale. Available at: </w:t>
      </w:r>
      <w:hyperlink r:id="R37d17146ef81498c">
        <w:r w:rsidRPr="751CEA5D" w:rsidR="02516987">
          <w:rPr>
            <w:rStyle w:val="Hyperlink"/>
            <w:rFonts w:ascii="Arial" w:hAnsi="Arial" w:eastAsia="Arial" w:cs="Arial"/>
            <w:noProof w:val="0"/>
            <w:sz w:val="24"/>
            <w:szCs w:val="24"/>
            <w:lang w:val="en-GB"/>
          </w:rPr>
          <w:t>https://interscale.com.au/blog/what-is-8d-bim/</w:t>
        </w:r>
      </w:hyperlink>
      <w:r w:rsidRPr="751CEA5D" w:rsidR="02516987">
        <w:rPr>
          <w:rFonts w:ascii="Arial" w:hAnsi="Arial" w:eastAsia="Arial" w:cs="Arial"/>
          <w:noProof w:val="0"/>
          <w:sz w:val="24"/>
          <w:szCs w:val="24"/>
          <w:lang w:val="en-GB"/>
        </w:rPr>
        <w:t xml:space="preserve"> (Accessed: 7 March 2025).</w:t>
      </w:r>
    </w:p>
    <w:p w:rsidR="02516987" w:rsidP="751CEA5D" w:rsidRDefault="02516987" w14:paraId="26D72FBF" w14:textId="203B114C">
      <w:pPr>
        <w:bidi w:val="0"/>
        <w:spacing w:before="0" w:beforeAutospacing="off" w:after="160" w:afterAutospacing="off" w:line="279" w:lineRule="auto"/>
        <w:ind w:left="0" w:right="0"/>
        <w:jc w:val="left"/>
      </w:pPr>
      <w:r w:rsidRPr="751CEA5D" w:rsidR="02516987">
        <w:rPr>
          <w:rFonts w:ascii="Arial" w:hAnsi="Arial" w:eastAsia="Arial" w:cs="Arial"/>
          <w:noProof w:val="0"/>
          <w:sz w:val="24"/>
          <w:szCs w:val="24"/>
          <w:lang w:val="en-GB"/>
        </w:rPr>
        <w:t xml:space="preserve">Harmony AT (2023) </w:t>
      </w:r>
      <w:r w:rsidRPr="751CEA5D" w:rsidR="02516987">
        <w:rPr>
          <w:rFonts w:ascii="Arial" w:hAnsi="Arial" w:eastAsia="Arial" w:cs="Arial"/>
          <w:i w:val="1"/>
          <w:iCs w:val="1"/>
          <w:noProof w:val="0"/>
          <w:sz w:val="24"/>
          <w:szCs w:val="24"/>
          <w:lang w:val="en-GB"/>
        </w:rPr>
        <w:t>World of BIM Dimensions (3D, 4D, 5D, 6D, 7D, 8D, 9D, 10D)</w:t>
      </w:r>
      <w:r w:rsidRPr="751CEA5D" w:rsidR="02516987">
        <w:rPr>
          <w:rFonts w:ascii="Arial" w:hAnsi="Arial" w:eastAsia="Arial" w:cs="Arial"/>
          <w:noProof w:val="0"/>
          <w:sz w:val="24"/>
          <w:szCs w:val="24"/>
          <w:lang w:val="en-GB"/>
        </w:rPr>
        <w:t xml:space="preserve">. Available at: </w:t>
      </w:r>
      <w:hyperlink r:id="R6bad7b302d264d8c">
        <w:r w:rsidRPr="751CEA5D" w:rsidR="02516987">
          <w:rPr>
            <w:rStyle w:val="Hyperlink"/>
            <w:rFonts w:ascii="Arial" w:hAnsi="Arial" w:eastAsia="Arial" w:cs="Arial"/>
            <w:noProof w:val="0"/>
            <w:sz w:val="24"/>
            <w:szCs w:val="24"/>
            <w:lang w:val="en-GB"/>
          </w:rPr>
          <w:t>https://www.harmony-at.com/en/blog/bim-dimensions</w:t>
        </w:r>
      </w:hyperlink>
      <w:r w:rsidRPr="751CEA5D" w:rsidR="02516987">
        <w:rPr>
          <w:rFonts w:ascii="Arial" w:hAnsi="Arial" w:eastAsia="Arial" w:cs="Arial"/>
          <w:noProof w:val="0"/>
          <w:sz w:val="24"/>
          <w:szCs w:val="24"/>
          <w:lang w:val="en-GB"/>
        </w:rPr>
        <w:t xml:space="preserve"> (Accessed: 7 March 2025).</w:t>
      </w:r>
    </w:p>
    <w:p w:rsidR="0C54A8D8" w:rsidP="751CEA5D" w:rsidRDefault="0C54A8D8" w14:paraId="69D078C2" w14:textId="35E7C1F5">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751CEA5D" w:rsidR="0C54A8D8">
        <w:rPr>
          <w:rFonts w:ascii="Arial" w:hAnsi="Arial" w:eastAsia="Arial" w:cs="Arial"/>
          <w:noProof w:val="0"/>
          <w:sz w:val="24"/>
          <w:szCs w:val="24"/>
          <w:lang w:val="en-GB"/>
        </w:rPr>
        <w:t xml:space="preserve">Holt, J. (2023) </w:t>
      </w:r>
      <w:r w:rsidRPr="751CEA5D" w:rsidR="0C54A8D8">
        <w:rPr>
          <w:rFonts w:ascii="Arial" w:hAnsi="Arial" w:eastAsia="Arial" w:cs="Arial"/>
          <w:i w:val="1"/>
          <w:iCs w:val="1"/>
          <w:noProof w:val="0"/>
          <w:sz w:val="24"/>
          <w:szCs w:val="24"/>
          <w:lang w:val="en-GB"/>
        </w:rPr>
        <w:t xml:space="preserve">What is BIM and why do we use it for retrofit </w:t>
      </w:r>
      <w:r w:rsidRPr="751CEA5D" w:rsidR="245440C3">
        <w:rPr>
          <w:rFonts w:ascii="Arial" w:hAnsi="Arial" w:eastAsia="Arial" w:cs="Arial"/>
          <w:i w:val="1"/>
          <w:iCs w:val="1"/>
          <w:noProof w:val="0"/>
          <w:sz w:val="24"/>
          <w:szCs w:val="24"/>
          <w:lang w:val="en-GB"/>
        </w:rPr>
        <w:t>projects?</w:t>
      </w:r>
      <w:r w:rsidRPr="751CEA5D" w:rsidR="0C54A8D8">
        <w:rPr>
          <w:rFonts w:ascii="Arial" w:hAnsi="Arial" w:eastAsia="Arial" w:cs="Arial"/>
          <w:noProof w:val="0"/>
          <w:sz w:val="24"/>
          <w:szCs w:val="24"/>
          <w:lang w:val="en-GB"/>
        </w:rPr>
        <w:t xml:space="preserve"> Holt Architecture. Available at: </w:t>
      </w:r>
      <w:hyperlink r:id="Reed33bdca7c74cfa">
        <w:r w:rsidRPr="751CEA5D" w:rsidR="0C54A8D8">
          <w:rPr>
            <w:rStyle w:val="Hyperlink"/>
            <w:rFonts w:ascii="Arial" w:hAnsi="Arial" w:eastAsia="Arial" w:cs="Arial"/>
            <w:noProof w:val="0"/>
            <w:sz w:val="24"/>
            <w:szCs w:val="24"/>
            <w:lang w:val="en-GB"/>
          </w:rPr>
          <w:t>https://www.holtarchitecture.co.uk/post/why-and-how-we-use-bim-for-refurbishment-projects</w:t>
        </w:r>
      </w:hyperlink>
      <w:r w:rsidRPr="751CEA5D" w:rsidR="0C54A8D8">
        <w:rPr>
          <w:rFonts w:ascii="Arial" w:hAnsi="Arial" w:eastAsia="Arial" w:cs="Arial"/>
          <w:noProof w:val="0"/>
          <w:sz w:val="24"/>
          <w:szCs w:val="24"/>
          <w:lang w:val="en-GB"/>
        </w:rPr>
        <w:t xml:space="preserve"> (Accessed: 7 March 2025).</w:t>
      </w:r>
    </w:p>
    <w:p w:rsidR="4EFC50E0" w:rsidP="751CEA5D" w:rsidRDefault="4EFC50E0" w14:paraId="65CA6B4F" w14:textId="7D0ABA07">
      <w:pPr>
        <w:bidi w:val="0"/>
        <w:spacing w:before="0" w:beforeAutospacing="off" w:after="160" w:afterAutospacing="off" w:line="279" w:lineRule="auto"/>
        <w:ind w:left="0" w:right="0"/>
        <w:jc w:val="left"/>
      </w:pPr>
      <w:r w:rsidRPr="751CEA5D" w:rsidR="4EFC50E0">
        <w:rPr>
          <w:rFonts w:ascii="Arial" w:hAnsi="Arial" w:eastAsia="Arial" w:cs="Arial"/>
          <w:noProof w:val="0"/>
          <w:sz w:val="24"/>
          <w:szCs w:val="24"/>
          <w:lang w:val="en-GB"/>
        </w:rPr>
        <w:t xml:space="preserve">IBM (2021) </w:t>
      </w:r>
      <w:r w:rsidRPr="751CEA5D" w:rsidR="4EFC50E0">
        <w:rPr>
          <w:rFonts w:ascii="Arial" w:hAnsi="Arial" w:eastAsia="Arial" w:cs="Arial"/>
          <w:i w:val="1"/>
          <w:iCs w:val="1"/>
          <w:noProof w:val="0"/>
          <w:sz w:val="24"/>
          <w:szCs w:val="24"/>
          <w:lang w:val="en-GB"/>
        </w:rPr>
        <w:t xml:space="preserve">What is a Digital </w:t>
      </w:r>
      <w:r w:rsidRPr="751CEA5D" w:rsidR="606AD426">
        <w:rPr>
          <w:rFonts w:ascii="Arial" w:hAnsi="Arial" w:eastAsia="Arial" w:cs="Arial"/>
          <w:i w:val="1"/>
          <w:iCs w:val="1"/>
          <w:noProof w:val="0"/>
          <w:sz w:val="24"/>
          <w:szCs w:val="24"/>
          <w:lang w:val="en-GB"/>
        </w:rPr>
        <w:t>Twin?</w:t>
      </w:r>
      <w:r w:rsidRPr="751CEA5D" w:rsidR="4EFC50E0">
        <w:rPr>
          <w:rFonts w:ascii="Arial" w:hAnsi="Arial" w:eastAsia="Arial" w:cs="Arial"/>
          <w:noProof w:val="0"/>
          <w:sz w:val="24"/>
          <w:szCs w:val="24"/>
          <w:lang w:val="en-GB"/>
        </w:rPr>
        <w:t xml:space="preserve"> Available at: </w:t>
      </w:r>
      <w:hyperlink w:anchor=":~:text=A%20digital%20twin%20is%20a,reasoning%20to%20help%20make%20decisions" r:id="R9eac68cecb034be5">
        <w:r w:rsidRPr="751CEA5D" w:rsidR="4EFC50E0">
          <w:rPr>
            <w:rStyle w:val="Hyperlink"/>
            <w:rFonts w:ascii="Arial" w:hAnsi="Arial" w:eastAsia="Arial" w:cs="Arial"/>
            <w:noProof w:val="0"/>
            <w:sz w:val="24"/>
            <w:szCs w:val="24"/>
            <w:lang w:val="en-GB"/>
          </w:rPr>
          <w:t>https://www.ibm.com/think/topics/what-is-a-digital-twin#:~:text=A%20digital%20twin%20is%20a,reasoning%20to%20help%20make%20decisions</w:t>
        </w:r>
      </w:hyperlink>
      <w:r w:rsidRPr="751CEA5D" w:rsidR="4EFC50E0">
        <w:rPr>
          <w:rFonts w:ascii="Arial" w:hAnsi="Arial" w:eastAsia="Arial" w:cs="Arial"/>
          <w:noProof w:val="0"/>
          <w:sz w:val="24"/>
          <w:szCs w:val="24"/>
          <w:lang w:val="en-GB"/>
        </w:rPr>
        <w:t xml:space="preserve"> (Accessed: 27 March 2025).</w:t>
      </w:r>
    </w:p>
    <w:p w:rsidR="4EFC50E0" w:rsidP="751CEA5D" w:rsidRDefault="4EFC50E0" w14:paraId="338256A8" w14:textId="7B736196">
      <w:pPr>
        <w:bidi w:val="0"/>
        <w:spacing w:before="0" w:beforeAutospacing="off" w:after="160" w:afterAutospacing="off" w:line="279" w:lineRule="auto"/>
        <w:ind w:left="0" w:right="0"/>
        <w:jc w:val="left"/>
      </w:pPr>
      <w:r w:rsidRPr="751CEA5D" w:rsidR="4EFC50E0">
        <w:rPr>
          <w:rFonts w:ascii="Arial" w:hAnsi="Arial" w:eastAsia="Arial" w:cs="Arial"/>
          <w:noProof w:val="0"/>
          <w:sz w:val="24"/>
          <w:szCs w:val="24"/>
          <w:lang w:val="en-GB"/>
        </w:rPr>
        <w:t>InEight</w:t>
      </w:r>
      <w:r w:rsidRPr="751CEA5D" w:rsidR="4EFC50E0">
        <w:rPr>
          <w:rFonts w:ascii="Arial" w:hAnsi="Arial" w:eastAsia="Arial" w:cs="Arial"/>
          <w:noProof w:val="0"/>
          <w:sz w:val="24"/>
          <w:szCs w:val="24"/>
          <w:lang w:val="en-GB"/>
        </w:rPr>
        <w:t xml:space="preserve"> (2022) </w:t>
      </w:r>
      <w:r w:rsidRPr="751CEA5D" w:rsidR="4EFC50E0">
        <w:rPr>
          <w:rFonts w:ascii="Arial" w:hAnsi="Arial" w:eastAsia="Arial" w:cs="Arial"/>
          <w:i w:val="1"/>
          <w:iCs w:val="1"/>
          <w:noProof w:val="0"/>
          <w:sz w:val="24"/>
          <w:szCs w:val="24"/>
          <w:lang w:val="en-GB"/>
        </w:rPr>
        <w:t>BIM’s Potential in Retrofitting Infrastructure Projects</w:t>
      </w:r>
      <w:r w:rsidRPr="751CEA5D" w:rsidR="4EFC50E0">
        <w:rPr>
          <w:rFonts w:ascii="Arial" w:hAnsi="Arial" w:eastAsia="Arial" w:cs="Arial"/>
          <w:noProof w:val="0"/>
          <w:sz w:val="24"/>
          <w:szCs w:val="24"/>
          <w:lang w:val="en-GB"/>
        </w:rPr>
        <w:t xml:space="preserve">. Available at: </w:t>
      </w:r>
      <w:hyperlink r:id="R7409304560e74ab0">
        <w:r w:rsidRPr="751CEA5D" w:rsidR="4EFC50E0">
          <w:rPr>
            <w:rStyle w:val="Hyperlink"/>
            <w:rFonts w:ascii="Arial" w:hAnsi="Arial" w:eastAsia="Arial" w:cs="Arial"/>
            <w:noProof w:val="0"/>
            <w:sz w:val="24"/>
            <w:szCs w:val="24"/>
            <w:lang w:val="en-GB"/>
          </w:rPr>
          <w:t>https://ineight.com/blog/bims-potential-in-retrofitting-infrastructure-projects/</w:t>
        </w:r>
      </w:hyperlink>
      <w:r w:rsidRPr="751CEA5D" w:rsidR="4EFC50E0">
        <w:rPr>
          <w:rFonts w:ascii="Arial" w:hAnsi="Arial" w:eastAsia="Arial" w:cs="Arial"/>
          <w:noProof w:val="0"/>
          <w:sz w:val="24"/>
          <w:szCs w:val="24"/>
          <w:lang w:val="en-GB"/>
        </w:rPr>
        <w:t xml:space="preserve"> (Accessed: 7 March 2025).</w:t>
      </w:r>
    </w:p>
    <w:p w:rsidR="127B0975" w:rsidP="751CEA5D" w:rsidRDefault="127B0975" w14:paraId="613FAA85" w14:textId="43EBF889">
      <w:pPr>
        <w:bidi w:val="0"/>
        <w:spacing w:before="0" w:beforeAutospacing="off" w:after="160" w:afterAutospacing="off" w:line="279" w:lineRule="auto"/>
        <w:ind w:left="0" w:right="0"/>
        <w:jc w:val="left"/>
      </w:pPr>
      <w:r w:rsidRPr="751CEA5D" w:rsidR="127B0975">
        <w:rPr>
          <w:rFonts w:ascii="Arial" w:hAnsi="Arial" w:eastAsia="Arial" w:cs="Arial"/>
          <w:noProof w:val="0"/>
          <w:sz w:val="24"/>
          <w:szCs w:val="24"/>
          <w:lang w:val="en-GB"/>
        </w:rPr>
        <w:t xml:space="preserve">Infraspeak Team (2024) </w:t>
      </w:r>
      <w:r w:rsidRPr="751CEA5D" w:rsidR="127B0975">
        <w:rPr>
          <w:rFonts w:ascii="Arial" w:hAnsi="Arial" w:eastAsia="Arial" w:cs="Arial"/>
          <w:i w:val="1"/>
          <w:iCs w:val="1"/>
          <w:noProof w:val="0"/>
          <w:sz w:val="24"/>
          <w:szCs w:val="24"/>
          <w:lang w:val="en-GB"/>
        </w:rPr>
        <w:t>What is the O&amp;M Manual? When and How to Create One?</w:t>
      </w:r>
      <w:r w:rsidRPr="751CEA5D" w:rsidR="127B0975">
        <w:rPr>
          <w:rFonts w:ascii="Arial" w:hAnsi="Arial" w:eastAsia="Arial" w:cs="Arial"/>
          <w:noProof w:val="0"/>
          <w:sz w:val="24"/>
          <w:szCs w:val="24"/>
          <w:lang w:val="en-GB"/>
        </w:rPr>
        <w:t xml:space="preserve"> Infraspeak. Available at: </w:t>
      </w:r>
      <w:hyperlink r:id="Rc78fd3898329418a">
        <w:r w:rsidRPr="751CEA5D" w:rsidR="127B0975">
          <w:rPr>
            <w:rStyle w:val="Hyperlink"/>
            <w:rFonts w:ascii="Arial" w:hAnsi="Arial" w:eastAsia="Arial" w:cs="Arial"/>
            <w:noProof w:val="0"/>
            <w:sz w:val="24"/>
            <w:szCs w:val="24"/>
            <w:lang w:val="en-GB"/>
          </w:rPr>
          <w:t>https://blog.infraspeak.com/what-is-om-manual/</w:t>
        </w:r>
      </w:hyperlink>
      <w:r w:rsidRPr="751CEA5D" w:rsidR="127B0975">
        <w:rPr>
          <w:rFonts w:ascii="Arial" w:hAnsi="Arial" w:eastAsia="Arial" w:cs="Arial"/>
          <w:noProof w:val="0"/>
          <w:sz w:val="24"/>
          <w:szCs w:val="24"/>
          <w:lang w:val="en-GB"/>
        </w:rPr>
        <w:t xml:space="preserve"> (Accessed: 27 March 2025).</w:t>
      </w:r>
    </w:p>
    <w:p w:rsidR="7A271B61" w:rsidP="751CEA5D" w:rsidRDefault="7A271B61" w14:paraId="2A89E173" w14:textId="0DD45B69">
      <w:pPr>
        <w:bidi w:val="0"/>
        <w:spacing w:before="0" w:beforeAutospacing="off" w:after="160" w:afterAutospacing="off" w:line="279" w:lineRule="auto"/>
        <w:ind w:left="0" w:right="0"/>
        <w:jc w:val="left"/>
      </w:pPr>
      <w:r w:rsidRPr="751CEA5D" w:rsidR="7A271B61">
        <w:rPr>
          <w:rFonts w:ascii="Arial" w:hAnsi="Arial" w:eastAsia="Arial" w:cs="Arial"/>
          <w:noProof w:val="0"/>
          <w:sz w:val="24"/>
          <w:szCs w:val="24"/>
          <w:lang w:val="en-GB"/>
        </w:rPr>
        <w:t xml:space="preserve">Johnson, M. (2023) </w:t>
      </w:r>
      <w:r w:rsidRPr="751CEA5D" w:rsidR="7A271B61">
        <w:rPr>
          <w:rFonts w:ascii="Arial" w:hAnsi="Arial" w:eastAsia="Arial" w:cs="Arial"/>
          <w:i w:val="1"/>
          <w:iCs w:val="1"/>
          <w:noProof w:val="0"/>
          <w:sz w:val="24"/>
          <w:szCs w:val="24"/>
          <w:lang w:val="en-GB"/>
        </w:rPr>
        <w:t>Reconstructing a sustainable built environment: retrofitting over rebuilding</w:t>
      </w:r>
      <w:r w:rsidRPr="751CEA5D" w:rsidR="7A271B61">
        <w:rPr>
          <w:rFonts w:ascii="Arial" w:hAnsi="Arial" w:eastAsia="Arial" w:cs="Arial"/>
          <w:noProof w:val="0"/>
          <w:sz w:val="24"/>
          <w:szCs w:val="24"/>
          <w:lang w:val="en-GB"/>
        </w:rPr>
        <w:t xml:space="preserve">, CADS. Available at: </w:t>
      </w:r>
      <w:hyperlink r:id="R000055a1e9b14332">
        <w:r w:rsidRPr="751CEA5D" w:rsidR="7A271B61">
          <w:rPr>
            <w:rStyle w:val="Hyperlink"/>
            <w:rFonts w:ascii="Arial" w:hAnsi="Arial" w:eastAsia="Arial" w:cs="Arial"/>
            <w:noProof w:val="0"/>
            <w:sz w:val="24"/>
            <w:szCs w:val="24"/>
            <w:lang w:val="en-GB"/>
          </w:rPr>
          <w:t>https://cadsonline.com/insights/survey/reconstructing-a-sustainable-built-environment-retrofitting-over-rebuilding/</w:t>
        </w:r>
      </w:hyperlink>
      <w:r w:rsidRPr="751CEA5D" w:rsidR="7A271B61">
        <w:rPr>
          <w:rFonts w:ascii="Arial" w:hAnsi="Arial" w:eastAsia="Arial" w:cs="Arial"/>
          <w:noProof w:val="0"/>
          <w:sz w:val="24"/>
          <w:szCs w:val="24"/>
          <w:lang w:val="en-GB"/>
        </w:rPr>
        <w:t xml:space="preserve"> (Accessed: 7 March 2025).</w:t>
      </w:r>
    </w:p>
    <w:p w:rsidR="750AD83D" w:rsidP="751CEA5D" w:rsidRDefault="750AD83D" w14:paraId="7709AE95" w14:textId="2673CF34">
      <w:pPr>
        <w:bidi w:val="0"/>
        <w:spacing w:before="0" w:beforeAutospacing="off" w:after="160" w:afterAutospacing="off" w:line="279" w:lineRule="auto"/>
        <w:ind w:left="0" w:right="0"/>
        <w:jc w:val="left"/>
      </w:pPr>
      <w:r w:rsidRPr="751CEA5D" w:rsidR="750AD83D">
        <w:rPr>
          <w:rFonts w:ascii="Arial" w:hAnsi="Arial" w:eastAsia="Arial" w:cs="Arial"/>
          <w:noProof w:val="0"/>
          <w:sz w:val="24"/>
          <w:szCs w:val="24"/>
          <w:lang w:val="en-GB"/>
        </w:rPr>
        <w:t xml:space="preserve">McDougall, L. (2020) </w:t>
      </w:r>
      <w:r w:rsidRPr="751CEA5D" w:rsidR="750AD83D">
        <w:rPr>
          <w:rFonts w:ascii="Arial" w:hAnsi="Arial" w:eastAsia="Arial" w:cs="Arial"/>
          <w:i w:val="1"/>
          <w:iCs w:val="1"/>
          <w:noProof w:val="0"/>
          <w:sz w:val="24"/>
          <w:szCs w:val="24"/>
          <w:lang w:val="en-GB"/>
        </w:rPr>
        <w:t>Retrofit and regeneration</w:t>
      </w:r>
      <w:r w:rsidRPr="751CEA5D" w:rsidR="750AD83D">
        <w:rPr>
          <w:rFonts w:ascii="Arial" w:hAnsi="Arial" w:eastAsia="Arial" w:cs="Arial"/>
          <w:noProof w:val="0"/>
          <w:sz w:val="24"/>
          <w:szCs w:val="24"/>
          <w:lang w:val="en-GB"/>
        </w:rPr>
        <w:t xml:space="preserve">, AHR. Available at: </w:t>
      </w:r>
      <w:hyperlink r:id="Rd9ceab1f2b8b4daa">
        <w:r w:rsidRPr="751CEA5D" w:rsidR="750AD83D">
          <w:rPr>
            <w:rStyle w:val="Hyperlink"/>
            <w:rFonts w:ascii="Arial" w:hAnsi="Arial" w:eastAsia="Arial" w:cs="Arial"/>
            <w:noProof w:val="0"/>
            <w:sz w:val="24"/>
            <w:szCs w:val="24"/>
            <w:lang w:val="en-GB"/>
          </w:rPr>
          <w:t>https://www.ahr.co.uk/news/retrofit-and-regeneration</w:t>
        </w:r>
      </w:hyperlink>
      <w:r w:rsidRPr="751CEA5D" w:rsidR="750AD83D">
        <w:rPr>
          <w:rFonts w:ascii="Arial" w:hAnsi="Arial" w:eastAsia="Arial" w:cs="Arial"/>
          <w:noProof w:val="0"/>
          <w:sz w:val="24"/>
          <w:szCs w:val="24"/>
          <w:lang w:val="en-GB"/>
        </w:rPr>
        <w:t xml:space="preserve"> (Accessed: 7 March 2025).</w:t>
      </w:r>
    </w:p>
    <w:p w:rsidR="006C0F07" w:rsidP="751CEA5D" w:rsidRDefault="006C0F07" w14:paraId="70C02DB5" w14:textId="19565BFB">
      <w:pPr>
        <w:bidi w:val="0"/>
        <w:spacing w:before="0" w:beforeAutospacing="off" w:after="160" w:afterAutospacing="off" w:line="279" w:lineRule="auto"/>
        <w:ind w:left="0" w:right="0"/>
        <w:jc w:val="left"/>
      </w:pPr>
      <w:r w:rsidRPr="751CEA5D" w:rsidR="006C0F07">
        <w:rPr>
          <w:rFonts w:ascii="Arial" w:hAnsi="Arial" w:eastAsia="Arial" w:cs="Arial"/>
          <w:noProof w:val="0"/>
          <w:sz w:val="24"/>
          <w:szCs w:val="24"/>
          <w:lang w:val="en-GB"/>
        </w:rPr>
        <w:t xml:space="preserve">McDougall, L. (2021) </w:t>
      </w:r>
      <w:r w:rsidRPr="751CEA5D" w:rsidR="006C0F07">
        <w:rPr>
          <w:rFonts w:ascii="Arial" w:hAnsi="Arial" w:eastAsia="Arial" w:cs="Arial"/>
          <w:i w:val="1"/>
          <w:iCs w:val="1"/>
          <w:noProof w:val="0"/>
          <w:sz w:val="24"/>
          <w:szCs w:val="24"/>
          <w:lang w:val="en-GB"/>
        </w:rPr>
        <w:t>Taking a retrospective approach to BIM</w:t>
      </w:r>
      <w:r w:rsidRPr="751CEA5D" w:rsidR="006C0F07">
        <w:rPr>
          <w:rFonts w:ascii="Arial" w:hAnsi="Arial" w:eastAsia="Arial" w:cs="Arial"/>
          <w:noProof w:val="0"/>
          <w:sz w:val="24"/>
          <w:szCs w:val="24"/>
          <w:lang w:val="en-GB"/>
        </w:rPr>
        <w:t xml:space="preserve">, AHR. Available at: </w:t>
      </w:r>
      <w:hyperlink r:id="R2b927625f40446ea">
        <w:r w:rsidRPr="751CEA5D" w:rsidR="006C0F07">
          <w:rPr>
            <w:rStyle w:val="Hyperlink"/>
            <w:rFonts w:ascii="Arial" w:hAnsi="Arial" w:eastAsia="Arial" w:cs="Arial"/>
            <w:noProof w:val="0"/>
            <w:sz w:val="24"/>
            <w:szCs w:val="24"/>
            <w:lang w:val="en-GB"/>
          </w:rPr>
          <w:t>https://www.ahr.co.uk/news/taking-a-retrospective-approach-to-bim-2</w:t>
        </w:r>
      </w:hyperlink>
      <w:r w:rsidRPr="751CEA5D" w:rsidR="006C0F07">
        <w:rPr>
          <w:rFonts w:ascii="Arial" w:hAnsi="Arial" w:eastAsia="Arial" w:cs="Arial"/>
          <w:noProof w:val="0"/>
          <w:sz w:val="24"/>
          <w:szCs w:val="24"/>
          <w:lang w:val="en-GB"/>
        </w:rPr>
        <w:t xml:space="preserve"> (Accessed: 7 March 2025).</w:t>
      </w:r>
    </w:p>
    <w:p w:rsidR="1BF97E7C" w:rsidP="751CEA5D" w:rsidRDefault="1BF97E7C" w14:paraId="56623C05" w14:textId="4BDD63EA">
      <w:pPr>
        <w:bidi w:val="0"/>
        <w:spacing w:before="0" w:beforeAutospacing="off" w:after="160" w:afterAutospacing="off" w:line="279" w:lineRule="auto"/>
        <w:ind w:left="0" w:right="0"/>
        <w:jc w:val="left"/>
      </w:pPr>
      <w:r w:rsidRPr="751CEA5D" w:rsidR="1BF97E7C">
        <w:rPr>
          <w:rFonts w:ascii="Arial" w:hAnsi="Arial" w:eastAsia="Arial" w:cs="Arial"/>
          <w:noProof w:val="0"/>
          <w:sz w:val="24"/>
          <w:szCs w:val="24"/>
          <w:lang w:val="en-GB"/>
        </w:rPr>
        <w:t xml:space="preserve">McKinsey &amp; Company (2024) </w:t>
      </w:r>
      <w:r w:rsidRPr="751CEA5D" w:rsidR="1BF97E7C">
        <w:rPr>
          <w:rFonts w:ascii="Arial" w:hAnsi="Arial" w:eastAsia="Arial" w:cs="Arial"/>
          <w:i w:val="1"/>
          <w:iCs w:val="1"/>
          <w:noProof w:val="0"/>
          <w:sz w:val="24"/>
          <w:szCs w:val="24"/>
          <w:lang w:val="en-GB"/>
        </w:rPr>
        <w:t xml:space="preserve">What is Digital-Twin </w:t>
      </w:r>
      <w:r w:rsidRPr="751CEA5D" w:rsidR="1BF97E7C">
        <w:rPr>
          <w:rFonts w:ascii="Arial" w:hAnsi="Arial" w:eastAsia="Arial" w:cs="Arial"/>
          <w:i w:val="1"/>
          <w:iCs w:val="1"/>
          <w:noProof w:val="0"/>
          <w:sz w:val="24"/>
          <w:szCs w:val="24"/>
          <w:lang w:val="en-GB"/>
        </w:rPr>
        <w:t>Technology?</w:t>
      </w:r>
      <w:r w:rsidRPr="751CEA5D" w:rsidR="1BF97E7C">
        <w:rPr>
          <w:rFonts w:ascii="Arial" w:hAnsi="Arial" w:eastAsia="Arial" w:cs="Arial"/>
          <w:noProof w:val="0"/>
          <w:sz w:val="24"/>
          <w:szCs w:val="24"/>
          <w:lang w:val="en-GB"/>
        </w:rPr>
        <w:t>.</w:t>
      </w:r>
      <w:r w:rsidRPr="751CEA5D" w:rsidR="1BF97E7C">
        <w:rPr>
          <w:rFonts w:ascii="Arial" w:hAnsi="Arial" w:eastAsia="Arial" w:cs="Arial"/>
          <w:noProof w:val="0"/>
          <w:sz w:val="24"/>
          <w:szCs w:val="24"/>
          <w:lang w:val="en-GB"/>
        </w:rPr>
        <w:t xml:space="preserve"> Available at: </w:t>
      </w:r>
      <w:hyperlink r:id="Ra68be297dd244174">
        <w:r w:rsidRPr="751CEA5D" w:rsidR="1BF97E7C">
          <w:rPr>
            <w:rStyle w:val="Hyperlink"/>
            <w:rFonts w:ascii="Arial" w:hAnsi="Arial" w:eastAsia="Arial" w:cs="Arial"/>
            <w:noProof w:val="0"/>
            <w:sz w:val="24"/>
            <w:szCs w:val="24"/>
            <w:lang w:val="en-GB"/>
          </w:rPr>
          <w:t>https://www.mckinsey.com/featured-insights/mckinsey-explainers/what-is-digital-twin-technology</w:t>
        </w:r>
      </w:hyperlink>
      <w:r w:rsidRPr="751CEA5D" w:rsidR="1BF97E7C">
        <w:rPr>
          <w:rFonts w:ascii="Arial" w:hAnsi="Arial" w:eastAsia="Arial" w:cs="Arial"/>
          <w:noProof w:val="0"/>
          <w:sz w:val="24"/>
          <w:szCs w:val="24"/>
          <w:lang w:val="en-GB"/>
        </w:rPr>
        <w:t xml:space="preserve"> (Accessed: 27 March 2025).</w:t>
      </w:r>
    </w:p>
    <w:p w:rsidR="3B7F1FA4" w:rsidP="751CEA5D" w:rsidRDefault="3B7F1FA4" w14:paraId="24D5D636" w14:textId="571CCE07">
      <w:pPr>
        <w:bidi w:val="0"/>
        <w:spacing w:before="0" w:beforeAutospacing="off" w:after="160" w:afterAutospacing="off" w:line="279" w:lineRule="auto"/>
        <w:ind w:left="0" w:right="0"/>
        <w:jc w:val="left"/>
      </w:pPr>
      <w:r w:rsidRPr="751CEA5D" w:rsidR="3B7F1FA4">
        <w:rPr>
          <w:rFonts w:ascii="Arial" w:hAnsi="Arial" w:eastAsia="Arial" w:cs="Arial"/>
          <w:noProof w:val="0"/>
          <w:sz w:val="24"/>
          <w:szCs w:val="24"/>
          <w:lang w:val="en-GB"/>
        </w:rPr>
        <w:t xml:space="preserve">Merrett, P. (2023) </w:t>
      </w:r>
      <w:r w:rsidRPr="751CEA5D" w:rsidR="3B7F1FA4">
        <w:rPr>
          <w:rFonts w:ascii="Arial" w:hAnsi="Arial" w:eastAsia="Arial" w:cs="Arial"/>
          <w:i w:val="1"/>
          <w:iCs w:val="1"/>
          <w:noProof w:val="0"/>
          <w:sz w:val="24"/>
          <w:szCs w:val="24"/>
          <w:lang w:val="en-GB"/>
        </w:rPr>
        <w:t xml:space="preserve">The Advantages of Using Aerial Surveys for Land Development, </w:t>
      </w:r>
      <w:r w:rsidRPr="751CEA5D" w:rsidR="3B7F1FA4">
        <w:rPr>
          <w:rFonts w:ascii="Arial" w:hAnsi="Arial" w:eastAsia="Arial" w:cs="Arial"/>
          <w:i w:val="0"/>
          <w:iCs w:val="0"/>
          <w:noProof w:val="0"/>
          <w:sz w:val="24"/>
          <w:szCs w:val="24"/>
          <w:lang w:val="en-GB"/>
        </w:rPr>
        <w:t xml:space="preserve">Merrett Survey. Available at: </w:t>
      </w:r>
      <w:hyperlink r:id="R0883e66a70264a25">
        <w:r w:rsidRPr="751CEA5D" w:rsidR="3B7F1FA4">
          <w:rPr>
            <w:rStyle w:val="Hyperlink"/>
            <w:rFonts w:ascii="Arial" w:hAnsi="Arial" w:eastAsia="Arial" w:cs="Arial"/>
            <w:noProof w:val="0"/>
            <w:sz w:val="24"/>
            <w:szCs w:val="24"/>
            <w:lang w:val="en-GB"/>
          </w:rPr>
          <w:t>https://merrettsurvey.com/news/the-advantages-of-using-aerial-surveys/</w:t>
        </w:r>
      </w:hyperlink>
      <w:r w:rsidRPr="751CEA5D" w:rsidR="3B7F1FA4">
        <w:rPr>
          <w:rFonts w:ascii="Arial" w:hAnsi="Arial" w:eastAsia="Arial" w:cs="Arial"/>
          <w:noProof w:val="0"/>
          <w:sz w:val="24"/>
          <w:szCs w:val="24"/>
          <w:lang w:val="en-GB"/>
        </w:rPr>
        <w:t xml:space="preserve"> (Accessed: 27 March 2025).</w:t>
      </w:r>
    </w:p>
    <w:p w:rsidR="78B94E9C" w:rsidP="751CEA5D" w:rsidRDefault="78B94E9C" w14:paraId="582D05CD" w14:textId="7B60CDAC">
      <w:pPr>
        <w:bidi w:val="0"/>
        <w:spacing w:before="0" w:beforeAutospacing="off" w:after="160" w:afterAutospacing="off" w:line="279" w:lineRule="auto"/>
        <w:ind w:left="0" w:right="0"/>
        <w:jc w:val="left"/>
        <w:rPr>
          <w:rFonts w:ascii="Arial" w:hAnsi="Arial" w:eastAsia="Arial" w:cs="Arial"/>
          <w:noProof w:val="0"/>
          <w:sz w:val="24"/>
          <w:szCs w:val="24"/>
          <w:lang w:val="en-GB"/>
        </w:rPr>
      </w:pPr>
      <w:r w:rsidRPr="751CEA5D" w:rsidR="78B94E9C">
        <w:rPr>
          <w:rFonts w:ascii="Arial" w:hAnsi="Arial" w:eastAsia="Arial" w:cs="Arial"/>
          <w:noProof w:val="0"/>
          <w:sz w:val="24"/>
          <w:szCs w:val="24"/>
          <w:lang w:val="en-GB"/>
        </w:rPr>
        <w:t xml:space="preserve">Monarch Innovation (2024) </w:t>
      </w:r>
      <w:r w:rsidRPr="751CEA5D" w:rsidR="78B94E9C">
        <w:rPr>
          <w:rFonts w:ascii="Arial" w:hAnsi="Arial" w:eastAsia="Arial" w:cs="Arial"/>
          <w:i w:val="1"/>
          <w:iCs w:val="1"/>
          <w:noProof w:val="0"/>
          <w:sz w:val="24"/>
          <w:szCs w:val="24"/>
          <w:lang w:val="en-GB"/>
        </w:rPr>
        <w:t xml:space="preserve">What are BIM Dimensions – 3D, 4D, 5D, 6D, 7D, and 8D </w:t>
      </w:r>
      <w:r w:rsidRPr="751CEA5D" w:rsidR="78B94E9C">
        <w:rPr>
          <w:rFonts w:ascii="Arial" w:hAnsi="Arial" w:eastAsia="Arial" w:cs="Arial"/>
          <w:i w:val="1"/>
          <w:iCs w:val="1"/>
          <w:noProof w:val="0"/>
          <w:sz w:val="24"/>
          <w:szCs w:val="24"/>
          <w:lang w:val="en-GB"/>
        </w:rPr>
        <w:t>BIM?</w:t>
      </w:r>
      <w:r w:rsidRPr="751CEA5D" w:rsidR="78B94E9C">
        <w:rPr>
          <w:rFonts w:ascii="Arial" w:hAnsi="Arial" w:eastAsia="Arial" w:cs="Arial"/>
          <w:noProof w:val="0"/>
          <w:sz w:val="24"/>
          <w:szCs w:val="24"/>
          <w:lang w:val="en-GB"/>
        </w:rPr>
        <w:t xml:space="preserve"> Available at: </w:t>
      </w:r>
      <w:hyperlink r:id="R569abb8079e44201">
        <w:r w:rsidRPr="751CEA5D" w:rsidR="78B94E9C">
          <w:rPr>
            <w:rStyle w:val="Hyperlink"/>
            <w:rFonts w:ascii="Arial" w:hAnsi="Arial" w:eastAsia="Arial" w:cs="Arial"/>
            <w:noProof w:val="0"/>
            <w:sz w:val="24"/>
            <w:szCs w:val="24"/>
            <w:lang w:val="en-GB"/>
          </w:rPr>
          <w:t>https://www.monarch-innovation.com/bim-dimensions-3d-4d-5d-6d-7d</w:t>
        </w:r>
      </w:hyperlink>
      <w:r w:rsidRPr="751CEA5D" w:rsidR="78B94E9C">
        <w:rPr>
          <w:rFonts w:ascii="Arial" w:hAnsi="Arial" w:eastAsia="Arial" w:cs="Arial"/>
          <w:noProof w:val="0"/>
          <w:sz w:val="24"/>
          <w:szCs w:val="24"/>
          <w:lang w:val="en-GB"/>
        </w:rPr>
        <w:t xml:space="preserve"> (Accessed: 27 March 2025).</w:t>
      </w:r>
    </w:p>
    <w:p w:rsidR="5E207652" w:rsidP="751CEA5D" w:rsidRDefault="5E207652" w14:paraId="6A074539" w14:textId="0D083F25">
      <w:pPr>
        <w:bidi w:val="0"/>
        <w:spacing w:before="0" w:beforeAutospacing="off" w:after="160" w:afterAutospacing="off" w:line="279" w:lineRule="auto"/>
        <w:ind w:left="0" w:right="0"/>
        <w:jc w:val="left"/>
      </w:pPr>
      <w:r w:rsidRPr="751CEA5D" w:rsidR="5E207652">
        <w:rPr>
          <w:rFonts w:ascii="Arial" w:hAnsi="Arial" w:eastAsia="Arial" w:cs="Arial"/>
          <w:noProof w:val="0"/>
          <w:sz w:val="24"/>
          <w:szCs w:val="24"/>
          <w:lang w:val="en-GB"/>
        </w:rPr>
        <w:t xml:space="preserve">Morris, B. (2023) </w:t>
      </w:r>
      <w:r w:rsidRPr="751CEA5D" w:rsidR="5E207652">
        <w:rPr>
          <w:rFonts w:ascii="Arial" w:hAnsi="Arial" w:eastAsia="Arial" w:cs="Arial"/>
          <w:i w:val="1"/>
          <w:iCs w:val="1"/>
          <w:noProof w:val="0"/>
          <w:sz w:val="24"/>
          <w:szCs w:val="24"/>
          <w:lang w:val="en-GB"/>
        </w:rPr>
        <w:t>O&amp;M MANUALS | Guide, Format, Documents, File, and Template</w:t>
      </w:r>
      <w:r w:rsidRPr="751CEA5D" w:rsidR="5E207652">
        <w:rPr>
          <w:rFonts w:ascii="Arial" w:hAnsi="Arial" w:eastAsia="Arial" w:cs="Arial"/>
          <w:noProof w:val="0"/>
          <w:sz w:val="24"/>
          <w:szCs w:val="24"/>
          <w:lang w:val="en-GB"/>
        </w:rPr>
        <w:t xml:space="preserve">, Construction and Commission. Available at: </w:t>
      </w:r>
      <w:hyperlink r:id="R6368824fecc545ff">
        <w:r w:rsidRPr="751CEA5D" w:rsidR="5E207652">
          <w:rPr>
            <w:rStyle w:val="Hyperlink"/>
            <w:rFonts w:ascii="Arial" w:hAnsi="Arial" w:eastAsia="Arial" w:cs="Arial"/>
            <w:noProof w:val="0"/>
            <w:sz w:val="24"/>
            <w:szCs w:val="24"/>
            <w:lang w:val="en-GB"/>
          </w:rPr>
          <w:t>https://constructandcommission.com/quick-guide-to-operating-and-maintenance-manuals/</w:t>
        </w:r>
      </w:hyperlink>
      <w:r w:rsidRPr="751CEA5D" w:rsidR="5E207652">
        <w:rPr>
          <w:rFonts w:ascii="Arial" w:hAnsi="Arial" w:eastAsia="Arial" w:cs="Arial"/>
          <w:noProof w:val="0"/>
          <w:sz w:val="24"/>
          <w:szCs w:val="24"/>
          <w:lang w:val="en-GB"/>
        </w:rPr>
        <w:t xml:space="preserve"> (Accessed: 27 March 2025).</w:t>
      </w:r>
    </w:p>
    <w:p w:rsidR="43E5CF2D" w:rsidP="751CEA5D" w:rsidRDefault="43E5CF2D" w14:paraId="7032455D" w14:textId="7D422240">
      <w:pPr>
        <w:bidi w:val="0"/>
        <w:spacing w:before="0" w:beforeAutospacing="off" w:after="160" w:afterAutospacing="off" w:line="279" w:lineRule="auto"/>
        <w:ind w:left="0" w:right="0"/>
        <w:jc w:val="left"/>
      </w:pPr>
      <w:r w:rsidRPr="751CEA5D" w:rsidR="43E5CF2D">
        <w:rPr>
          <w:rFonts w:ascii="Arial" w:hAnsi="Arial" w:eastAsia="Arial" w:cs="Arial"/>
          <w:noProof w:val="0"/>
          <w:sz w:val="24"/>
          <w:szCs w:val="24"/>
          <w:lang w:val="en-GB"/>
        </w:rPr>
        <w:t xml:space="preserve">Murphy, D. (2024) </w:t>
      </w:r>
      <w:r w:rsidRPr="751CEA5D" w:rsidR="43E5CF2D">
        <w:rPr>
          <w:rFonts w:ascii="Arial" w:hAnsi="Arial" w:eastAsia="Arial" w:cs="Arial"/>
          <w:i w:val="1"/>
          <w:iCs w:val="1"/>
          <w:noProof w:val="0"/>
          <w:sz w:val="24"/>
          <w:szCs w:val="24"/>
          <w:lang w:val="en-GB"/>
        </w:rPr>
        <w:t>Making retrofit a reality with geospatial data</w:t>
      </w:r>
      <w:r w:rsidRPr="751CEA5D" w:rsidR="43E5CF2D">
        <w:rPr>
          <w:rFonts w:ascii="Arial" w:hAnsi="Arial" w:eastAsia="Arial" w:cs="Arial"/>
          <w:noProof w:val="0"/>
          <w:sz w:val="24"/>
          <w:szCs w:val="24"/>
          <w:lang w:val="en-GB"/>
        </w:rPr>
        <w:t xml:space="preserve">, </w:t>
      </w:r>
      <w:r w:rsidRPr="751CEA5D" w:rsidR="43E5CF2D">
        <w:rPr>
          <w:rFonts w:ascii="Arial" w:hAnsi="Arial" w:eastAsia="Arial" w:cs="Arial"/>
          <w:noProof w:val="0"/>
          <w:sz w:val="24"/>
          <w:szCs w:val="24"/>
          <w:lang w:val="en-GB"/>
        </w:rPr>
        <w:t>PBCToday</w:t>
      </w:r>
      <w:r w:rsidRPr="751CEA5D" w:rsidR="43E5CF2D">
        <w:rPr>
          <w:rFonts w:ascii="Arial" w:hAnsi="Arial" w:eastAsia="Arial" w:cs="Arial"/>
          <w:noProof w:val="0"/>
          <w:sz w:val="24"/>
          <w:szCs w:val="24"/>
          <w:lang w:val="en-GB"/>
        </w:rPr>
        <w:t xml:space="preserve">. Available at: </w:t>
      </w:r>
      <w:hyperlink r:id="Ra5e133e0b5254837">
        <w:r w:rsidRPr="751CEA5D" w:rsidR="43E5CF2D">
          <w:rPr>
            <w:rStyle w:val="Hyperlink"/>
            <w:rFonts w:ascii="Arial" w:hAnsi="Arial" w:eastAsia="Arial" w:cs="Arial"/>
            <w:noProof w:val="0"/>
            <w:sz w:val="24"/>
            <w:szCs w:val="24"/>
            <w:lang w:val="en-GB"/>
          </w:rPr>
          <w:t>https://www.pbctoday.co.uk/news/digital-construction-news/bim-news/making-retrofit-a-reality-with-geospatial-data/137683/</w:t>
        </w:r>
      </w:hyperlink>
      <w:r w:rsidRPr="751CEA5D" w:rsidR="43E5CF2D">
        <w:rPr>
          <w:rFonts w:ascii="Arial" w:hAnsi="Arial" w:eastAsia="Arial" w:cs="Arial"/>
          <w:noProof w:val="0"/>
          <w:sz w:val="24"/>
          <w:szCs w:val="24"/>
          <w:lang w:val="en-GB"/>
        </w:rPr>
        <w:t xml:space="preserve"> (Accessed: 7 March 2025).</w:t>
      </w:r>
    </w:p>
    <w:p w:rsidR="413146D8" w:rsidP="751CEA5D" w:rsidRDefault="413146D8" w14:paraId="071FEFE7" w14:textId="5D3FFDE2">
      <w:pPr>
        <w:bidi w:val="0"/>
        <w:spacing w:before="0" w:beforeAutospacing="off" w:after="160" w:afterAutospacing="off" w:line="279" w:lineRule="auto"/>
        <w:ind w:left="0" w:right="0"/>
        <w:jc w:val="left"/>
      </w:pPr>
      <w:r w:rsidRPr="751CEA5D" w:rsidR="413146D8">
        <w:rPr>
          <w:rFonts w:ascii="Arial" w:hAnsi="Arial" w:eastAsia="Arial" w:cs="Arial"/>
          <w:noProof w:val="0"/>
          <w:sz w:val="24"/>
          <w:szCs w:val="24"/>
          <w:lang w:val="en-GB"/>
        </w:rPr>
        <w:t xml:space="preserve">NEC (2022) </w:t>
      </w:r>
      <w:r w:rsidRPr="751CEA5D" w:rsidR="413146D8">
        <w:rPr>
          <w:rFonts w:ascii="Arial" w:hAnsi="Arial" w:eastAsia="Arial" w:cs="Arial"/>
          <w:i w:val="1"/>
          <w:iCs w:val="1"/>
          <w:noProof w:val="0"/>
          <w:sz w:val="24"/>
          <w:szCs w:val="24"/>
          <w:lang w:val="en-GB"/>
        </w:rPr>
        <w:t>Using NEC4 and Option X29 to Achieve Lowest Whole-life Cost</w:t>
      </w:r>
      <w:r w:rsidRPr="751CEA5D" w:rsidR="413146D8">
        <w:rPr>
          <w:rFonts w:ascii="Arial" w:hAnsi="Arial" w:eastAsia="Arial" w:cs="Arial"/>
          <w:noProof w:val="0"/>
          <w:sz w:val="24"/>
          <w:szCs w:val="24"/>
          <w:lang w:val="en-GB"/>
        </w:rPr>
        <w:t xml:space="preserve">. Available at: </w:t>
      </w:r>
      <w:hyperlink r:id="R6365d36ea2db4df4">
        <w:r w:rsidRPr="751CEA5D" w:rsidR="413146D8">
          <w:rPr>
            <w:rStyle w:val="Hyperlink"/>
            <w:rFonts w:ascii="Arial" w:hAnsi="Arial" w:eastAsia="Arial" w:cs="Arial"/>
            <w:noProof w:val="0"/>
            <w:sz w:val="24"/>
            <w:szCs w:val="24"/>
            <w:lang w:val="en-GB"/>
          </w:rPr>
          <w:t>https://www.neccontract.com/news/using-nec4-and-option-x29-to-achieve-lowest-whole-life-cost?srsltid=AfmBOooSAv68HKI5DB1BSwxtlBd3PUR6gdoFhvUVQtX4i3h3-qTiux3I</w:t>
        </w:r>
      </w:hyperlink>
      <w:r w:rsidRPr="751CEA5D" w:rsidR="413146D8">
        <w:rPr>
          <w:rFonts w:ascii="Arial" w:hAnsi="Arial" w:eastAsia="Arial" w:cs="Arial"/>
          <w:noProof w:val="0"/>
          <w:sz w:val="24"/>
          <w:szCs w:val="24"/>
          <w:lang w:val="en-GB"/>
        </w:rPr>
        <w:t xml:space="preserve"> (Accessed: 27 March 2025).</w:t>
      </w:r>
    </w:p>
    <w:p w:rsidR="1923826B" w:rsidP="751CEA5D" w:rsidRDefault="1923826B" w14:paraId="1C318499" w14:textId="7A03343A">
      <w:pPr>
        <w:bidi w:val="0"/>
        <w:spacing w:before="0" w:beforeAutospacing="off" w:after="160" w:afterAutospacing="off" w:line="279" w:lineRule="auto"/>
        <w:ind w:left="0" w:right="0"/>
        <w:jc w:val="left"/>
      </w:pPr>
      <w:r w:rsidRPr="751CEA5D" w:rsidR="1923826B">
        <w:rPr>
          <w:rFonts w:ascii="Arial" w:hAnsi="Arial" w:eastAsia="Arial" w:cs="Arial"/>
          <w:noProof w:val="0"/>
          <w:sz w:val="24"/>
          <w:szCs w:val="24"/>
          <w:lang w:val="en-GB"/>
        </w:rPr>
        <w:t xml:space="preserve">Nix, J. (2024) </w:t>
      </w:r>
      <w:r w:rsidRPr="751CEA5D" w:rsidR="1923826B">
        <w:rPr>
          <w:rFonts w:ascii="Arial" w:hAnsi="Arial" w:eastAsia="Arial" w:cs="Arial"/>
          <w:i w:val="1"/>
          <w:iCs w:val="1"/>
          <w:noProof w:val="0"/>
          <w:sz w:val="24"/>
          <w:szCs w:val="24"/>
          <w:lang w:val="en-GB"/>
        </w:rPr>
        <w:t xml:space="preserve">The 8 Dimensions (Yes 8) of Building Information </w:t>
      </w:r>
      <w:r w:rsidRPr="751CEA5D" w:rsidR="767F813B">
        <w:rPr>
          <w:rFonts w:ascii="Arial" w:hAnsi="Arial" w:eastAsia="Arial" w:cs="Arial"/>
          <w:i w:val="1"/>
          <w:iCs w:val="1"/>
          <w:noProof w:val="0"/>
          <w:sz w:val="24"/>
          <w:szCs w:val="24"/>
          <w:lang w:val="en-GB"/>
        </w:rPr>
        <w:t>Modelling</w:t>
      </w:r>
      <w:r w:rsidRPr="751CEA5D" w:rsidR="1923826B">
        <w:rPr>
          <w:rFonts w:ascii="Arial" w:hAnsi="Arial" w:eastAsia="Arial" w:cs="Arial"/>
          <w:noProof w:val="0"/>
          <w:sz w:val="24"/>
          <w:szCs w:val="24"/>
          <w:lang w:val="en-GB"/>
        </w:rPr>
        <w:t>,</w:t>
      </w:r>
      <w:r w:rsidRPr="751CEA5D" w:rsidR="1923826B">
        <w:rPr>
          <w:rFonts w:ascii="Arial" w:hAnsi="Arial" w:eastAsia="Arial" w:cs="Arial"/>
          <w:i w:val="1"/>
          <w:iCs w:val="1"/>
          <w:noProof w:val="0"/>
          <w:sz w:val="24"/>
          <w:szCs w:val="24"/>
          <w:lang w:val="en-GB"/>
        </w:rPr>
        <w:t xml:space="preserve"> Insights.</w:t>
      </w:r>
      <w:r w:rsidRPr="751CEA5D" w:rsidR="1923826B">
        <w:rPr>
          <w:rFonts w:ascii="Arial" w:hAnsi="Arial" w:eastAsia="Arial" w:cs="Arial"/>
          <w:noProof w:val="0"/>
          <w:sz w:val="24"/>
          <w:szCs w:val="24"/>
          <w:lang w:val="en-GB"/>
        </w:rPr>
        <w:t xml:space="preserve"> Available at: </w:t>
      </w:r>
      <w:hyperlink r:id="Ra5c5e07162b54872">
        <w:r w:rsidRPr="751CEA5D" w:rsidR="1923826B">
          <w:rPr>
            <w:rStyle w:val="Hyperlink"/>
            <w:rFonts w:ascii="Arial" w:hAnsi="Arial" w:eastAsia="Arial" w:cs="Arial"/>
            <w:noProof w:val="0"/>
            <w:sz w:val="24"/>
            <w:szCs w:val="24"/>
            <w:lang w:val="en-GB"/>
          </w:rPr>
          <w:t>https://insights.taylorenglish.com/post/102ign2/the-8-dimensions-yes-8-of-building-information-modeling</w:t>
        </w:r>
      </w:hyperlink>
      <w:r w:rsidRPr="751CEA5D" w:rsidR="1923826B">
        <w:rPr>
          <w:rFonts w:ascii="Arial" w:hAnsi="Arial" w:eastAsia="Arial" w:cs="Arial"/>
          <w:noProof w:val="0"/>
          <w:sz w:val="24"/>
          <w:szCs w:val="24"/>
          <w:lang w:val="en-GB"/>
        </w:rPr>
        <w:t xml:space="preserve"> (Accessed: 27 March 2025).</w:t>
      </w:r>
    </w:p>
    <w:p w:rsidR="5D91D3A3" w:rsidP="751CEA5D" w:rsidRDefault="5D91D3A3" w14:paraId="3B02B289" w14:textId="19FD9470">
      <w:pPr>
        <w:bidi w:val="0"/>
        <w:spacing w:before="0" w:beforeAutospacing="off" w:after="160" w:afterAutospacing="off" w:line="279" w:lineRule="auto"/>
        <w:ind w:left="0" w:right="0"/>
        <w:jc w:val="left"/>
      </w:pPr>
      <w:r w:rsidRPr="751CEA5D" w:rsidR="5D91D3A3">
        <w:rPr>
          <w:rFonts w:ascii="Arial" w:hAnsi="Arial" w:eastAsia="Arial" w:cs="Arial"/>
          <w:noProof w:val="0"/>
          <w:sz w:val="24"/>
          <w:szCs w:val="24"/>
          <w:lang w:val="en-GB"/>
        </w:rPr>
        <w:t xml:space="preserve">Ocean, J. (2020) </w:t>
      </w:r>
      <w:r w:rsidRPr="751CEA5D" w:rsidR="5D91D3A3">
        <w:rPr>
          <w:rFonts w:ascii="Arial" w:hAnsi="Arial" w:eastAsia="Arial" w:cs="Arial"/>
          <w:i w:val="1"/>
          <w:iCs w:val="1"/>
          <w:noProof w:val="0"/>
          <w:sz w:val="24"/>
          <w:szCs w:val="24"/>
          <w:lang w:val="en-GB"/>
        </w:rPr>
        <w:t>BIM dimensions explanation and benefits. 2D, 3D, 4D, 5D, 6D, 7D and 8D BIM</w:t>
      </w:r>
      <w:r w:rsidRPr="751CEA5D" w:rsidR="5D91D3A3">
        <w:rPr>
          <w:rFonts w:ascii="Arial" w:hAnsi="Arial" w:eastAsia="Arial" w:cs="Arial"/>
          <w:noProof w:val="0"/>
          <w:sz w:val="24"/>
          <w:szCs w:val="24"/>
          <w:lang w:val="en-GB"/>
        </w:rPr>
        <w:t xml:space="preserve">, </w:t>
      </w:r>
      <w:r w:rsidRPr="751CEA5D" w:rsidR="5D91D3A3">
        <w:rPr>
          <w:rFonts w:ascii="Arial" w:hAnsi="Arial" w:eastAsia="Arial" w:cs="Arial"/>
          <w:noProof w:val="0"/>
          <w:sz w:val="24"/>
          <w:szCs w:val="24"/>
          <w:lang w:val="en-GB"/>
        </w:rPr>
        <w:t>Revizto</w:t>
      </w:r>
      <w:r w:rsidRPr="751CEA5D" w:rsidR="5D91D3A3">
        <w:rPr>
          <w:rFonts w:ascii="Arial" w:hAnsi="Arial" w:eastAsia="Arial" w:cs="Arial"/>
          <w:noProof w:val="0"/>
          <w:sz w:val="24"/>
          <w:szCs w:val="24"/>
          <w:lang w:val="en-GB"/>
        </w:rPr>
        <w:t xml:space="preserve">. Available at: </w:t>
      </w:r>
      <w:hyperlink r:id="R2ba13608b30149cc">
        <w:r w:rsidRPr="751CEA5D" w:rsidR="5D91D3A3">
          <w:rPr>
            <w:rStyle w:val="Hyperlink"/>
            <w:rFonts w:ascii="Arial" w:hAnsi="Arial" w:eastAsia="Arial" w:cs="Arial"/>
            <w:noProof w:val="0"/>
            <w:sz w:val="24"/>
            <w:szCs w:val="24"/>
            <w:lang w:val="en-GB"/>
          </w:rPr>
          <w:t>https://revizto.com/en/2d-3d-4d-5d-6d-bim-dimensions/</w:t>
        </w:r>
      </w:hyperlink>
      <w:r w:rsidRPr="751CEA5D" w:rsidR="5D91D3A3">
        <w:rPr>
          <w:rFonts w:ascii="Arial" w:hAnsi="Arial" w:eastAsia="Arial" w:cs="Arial"/>
          <w:noProof w:val="0"/>
          <w:sz w:val="24"/>
          <w:szCs w:val="24"/>
          <w:lang w:val="en-GB"/>
        </w:rPr>
        <w:t xml:space="preserve"> (Accessed: 7 March 2025).</w:t>
      </w:r>
    </w:p>
    <w:p w:rsidR="02F8FEB5" w:rsidP="751CEA5D" w:rsidRDefault="02F8FEB5" w14:paraId="3FC27537" w14:textId="750B6801">
      <w:pPr>
        <w:bidi w:val="0"/>
        <w:spacing w:before="0" w:beforeAutospacing="off" w:after="160" w:afterAutospacing="off" w:line="279" w:lineRule="auto"/>
        <w:ind w:left="0" w:right="0"/>
        <w:jc w:val="left"/>
      </w:pPr>
      <w:r w:rsidRPr="751CEA5D" w:rsidR="02F8FEB5">
        <w:rPr>
          <w:rFonts w:ascii="Arial" w:hAnsi="Arial" w:eastAsia="Arial" w:cs="Arial"/>
          <w:noProof w:val="0"/>
          <w:sz w:val="24"/>
          <w:szCs w:val="24"/>
          <w:lang w:val="en-GB"/>
        </w:rPr>
        <w:t xml:space="preserve">Ocean, J. (2024) </w:t>
      </w:r>
      <w:r w:rsidRPr="751CEA5D" w:rsidR="02F8FEB5">
        <w:rPr>
          <w:rFonts w:ascii="Arial" w:hAnsi="Arial" w:eastAsia="Arial" w:cs="Arial"/>
          <w:i w:val="1"/>
          <w:iCs w:val="1"/>
          <w:noProof w:val="0"/>
          <w:sz w:val="24"/>
          <w:szCs w:val="24"/>
          <w:lang w:val="en-GB"/>
        </w:rPr>
        <w:t>Top 12 BIM Trends in 2024. The Future of the BIM Industry</w:t>
      </w:r>
      <w:r w:rsidRPr="751CEA5D" w:rsidR="02F8FEB5">
        <w:rPr>
          <w:rFonts w:ascii="Arial" w:hAnsi="Arial" w:eastAsia="Arial" w:cs="Arial"/>
          <w:noProof w:val="0"/>
          <w:sz w:val="24"/>
          <w:szCs w:val="24"/>
          <w:lang w:val="en-GB"/>
        </w:rPr>
        <w:t xml:space="preserve">. Available at: </w:t>
      </w:r>
      <w:hyperlink r:id="Rb082eadc24ad47cb">
        <w:r w:rsidRPr="751CEA5D" w:rsidR="02F8FEB5">
          <w:rPr>
            <w:rStyle w:val="Hyperlink"/>
            <w:rFonts w:ascii="Arial" w:hAnsi="Arial" w:eastAsia="Arial" w:cs="Arial"/>
            <w:noProof w:val="0"/>
            <w:sz w:val="24"/>
            <w:szCs w:val="24"/>
            <w:lang w:val="en-GB"/>
          </w:rPr>
          <w:t>https://revizto.com/en/top-12-bim-trends-2024/</w:t>
        </w:r>
      </w:hyperlink>
      <w:r w:rsidRPr="751CEA5D" w:rsidR="02F8FEB5">
        <w:rPr>
          <w:rFonts w:ascii="Arial" w:hAnsi="Arial" w:eastAsia="Arial" w:cs="Arial"/>
          <w:noProof w:val="0"/>
          <w:sz w:val="24"/>
          <w:szCs w:val="24"/>
          <w:lang w:val="en-GB"/>
        </w:rPr>
        <w:t xml:space="preserve"> (Accessed: 27 March 2025).</w:t>
      </w:r>
    </w:p>
    <w:p w:rsidR="45476E12" w:rsidP="751CEA5D" w:rsidRDefault="45476E12" w14:paraId="38BF46C3" w14:textId="6F940E34">
      <w:pPr>
        <w:pStyle w:val="Normal"/>
        <w:bidi w:val="0"/>
        <w:spacing w:before="240" w:beforeAutospacing="off" w:after="240" w:afterAutospacing="off"/>
        <w:ind w:left="0"/>
        <w:jc w:val="left"/>
        <w:rPr>
          <w:rFonts w:ascii="Arial" w:hAnsi="Arial" w:eastAsia="Arial" w:cs="Arial"/>
          <w:noProof w:val="0"/>
          <w:sz w:val="24"/>
          <w:szCs w:val="24"/>
          <w:lang w:val="en-GB"/>
        </w:rPr>
      </w:pPr>
      <w:r w:rsidRPr="751CEA5D" w:rsidR="45476E12">
        <w:rPr>
          <w:rFonts w:ascii="Arial" w:hAnsi="Arial" w:eastAsia="Arial" w:cs="Arial"/>
          <w:noProof w:val="0"/>
          <w:sz w:val="24"/>
          <w:szCs w:val="24"/>
          <w:lang w:val="en-GB"/>
        </w:rPr>
        <w:t xml:space="preserve">Omran, A., </w:t>
      </w:r>
      <w:r w:rsidRPr="751CEA5D" w:rsidR="45476E12">
        <w:rPr>
          <w:rFonts w:ascii="Arial" w:hAnsi="Arial" w:eastAsia="Arial" w:cs="Arial"/>
          <w:noProof w:val="0"/>
          <w:sz w:val="24"/>
          <w:szCs w:val="24"/>
          <w:lang w:val="en-GB"/>
        </w:rPr>
        <w:t>Treichl</w:t>
      </w:r>
      <w:r w:rsidRPr="751CEA5D" w:rsidR="45476E12">
        <w:rPr>
          <w:rFonts w:ascii="Arial" w:hAnsi="Arial" w:eastAsia="Arial" w:cs="Arial"/>
          <w:noProof w:val="0"/>
          <w:sz w:val="24"/>
          <w:szCs w:val="24"/>
          <w:lang w:val="en-GB"/>
        </w:rPr>
        <w:t xml:space="preserve">, C., Khanna, J., and Makrides, N. (2024) </w:t>
      </w:r>
      <w:r w:rsidRPr="751CEA5D" w:rsidR="45476E12">
        <w:rPr>
          <w:rFonts w:ascii="Arial" w:hAnsi="Arial" w:eastAsia="Arial" w:cs="Arial"/>
          <w:i w:val="1"/>
          <w:iCs w:val="1"/>
          <w:noProof w:val="0"/>
          <w:sz w:val="24"/>
          <w:szCs w:val="24"/>
          <w:lang w:val="en-GB"/>
        </w:rPr>
        <w:t>Construction x Technology: Global Advancements in BIM Adoption</w:t>
      </w:r>
      <w:r w:rsidRPr="751CEA5D" w:rsidR="783E04DC">
        <w:rPr>
          <w:rFonts w:ascii="Arial" w:hAnsi="Arial" w:eastAsia="Arial" w:cs="Arial"/>
          <w:i w:val="1"/>
          <w:iCs w:val="1"/>
          <w:noProof w:val="0"/>
          <w:sz w:val="24"/>
          <w:szCs w:val="24"/>
          <w:lang w:val="en-GB"/>
        </w:rPr>
        <w:t xml:space="preserve">, </w:t>
      </w:r>
      <w:r w:rsidRPr="751CEA5D" w:rsidR="60A2B89C">
        <w:rPr>
          <w:rFonts w:ascii="Arial" w:hAnsi="Arial" w:eastAsia="Arial" w:cs="Arial"/>
          <w:i w:val="0"/>
          <w:iCs w:val="0"/>
          <w:noProof w:val="0"/>
          <w:sz w:val="24"/>
          <w:szCs w:val="24"/>
          <w:lang w:val="en-GB"/>
        </w:rPr>
        <w:t>Freshfields</w:t>
      </w:r>
      <w:r w:rsidRPr="751CEA5D" w:rsidR="783E04DC">
        <w:rPr>
          <w:rFonts w:ascii="Arial" w:hAnsi="Arial" w:eastAsia="Arial" w:cs="Arial"/>
          <w:i w:val="0"/>
          <w:iCs w:val="0"/>
          <w:noProof w:val="0"/>
          <w:sz w:val="24"/>
          <w:szCs w:val="24"/>
          <w:lang w:val="en-GB"/>
        </w:rPr>
        <w:t>.</w:t>
      </w:r>
      <w:r w:rsidRPr="751CEA5D" w:rsidR="45476E12">
        <w:rPr>
          <w:rFonts w:ascii="Arial" w:hAnsi="Arial" w:eastAsia="Arial" w:cs="Arial"/>
          <w:noProof w:val="0"/>
          <w:sz w:val="24"/>
          <w:szCs w:val="24"/>
          <w:lang w:val="en-GB"/>
        </w:rPr>
        <w:t xml:space="preserve"> Available at: </w:t>
      </w:r>
      <w:hyperlink r:id="R9ef6f16eba1d4c92">
        <w:r w:rsidRPr="751CEA5D" w:rsidR="45476E12">
          <w:rPr>
            <w:rStyle w:val="Hyperlink"/>
            <w:rFonts w:ascii="Arial" w:hAnsi="Arial" w:eastAsia="Arial" w:cs="Arial"/>
            <w:noProof w:val="0"/>
            <w:sz w:val="24"/>
            <w:szCs w:val="24"/>
            <w:lang w:val="en-GB"/>
          </w:rPr>
          <w:t>https://technologyquotient.freshfields.com/post/102izzq/construction-x-technology-global-advancements-in-bim-adoption</w:t>
        </w:r>
      </w:hyperlink>
      <w:r w:rsidRPr="751CEA5D" w:rsidR="45476E12">
        <w:rPr>
          <w:rFonts w:ascii="Arial" w:hAnsi="Arial" w:eastAsia="Arial" w:cs="Arial"/>
          <w:noProof w:val="0"/>
          <w:sz w:val="24"/>
          <w:szCs w:val="24"/>
          <w:lang w:val="en-GB"/>
        </w:rPr>
        <w:t xml:space="preserve"> (Accessed: 27 March 2025).</w:t>
      </w:r>
    </w:p>
    <w:p w:rsidR="620D8106" w:rsidP="751CEA5D" w:rsidRDefault="620D8106" w14:paraId="4C45F385" w14:textId="46022292">
      <w:pPr>
        <w:pStyle w:val="Normal"/>
        <w:bidi w:val="0"/>
        <w:spacing w:before="240" w:beforeAutospacing="off" w:after="240" w:afterAutospacing="off"/>
        <w:ind w:left="0"/>
        <w:jc w:val="left"/>
        <w:rPr>
          <w:rFonts w:ascii="Arial" w:hAnsi="Arial" w:eastAsia="Arial" w:cs="Arial"/>
          <w:noProof w:val="0"/>
          <w:sz w:val="24"/>
          <w:szCs w:val="24"/>
          <w:lang w:val="en-GB"/>
        </w:rPr>
      </w:pPr>
      <w:r w:rsidRPr="751CEA5D" w:rsidR="620D8106">
        <w:rPr>
          <w:rFonts w:ascii="Arial" w:hAnsi="Arial" w:eastAsia="Arial" w:cs="Arial"/>
          <w:noProof w:val="0"/>
          <w:sz w:val="24"/>
          <w:szCs w:val="24"/>
          <w:lang w:val="en-GB"/>
        </w:rPr>
        <w:t>Operance</w:t>
      </w:r>
      <w:r w:rsidRPr="751CEA5D" w:rsidR="620D8106">
        <w:rPr>
          <w:rFonts w:ascii="Arial" w:hAnsi="Arial" w:eastAsia="Arial" w:cs="Arial"/>
          <w:noProof w:val="0"/>
          <w:sz w:val="24"/>
          <w:szCs w:val="24"/>
          <w:lang w:val="en-GB"/>
        </w:rPr>
        <w:t xml:space="preserve"> (2023) </w:t>
      </w:r>
      <w:r w:rsidRPr="751CEA5D" w:rsidR="620D8106">
        <w:rPr>
          <w:rFonts w:ascii="Arial" w:hAnsi="Arial" w:eastAsia="Arial" w:cs="Arial"/>
          <w:i w:val="1"/>
          <w:iCs w:val="1"/>
          <w:noProof w:val="0"/>
          <w:sz w:val="24"/>
          <w:szCs w:val="24"/>
          <w:lang w:val="en-GB"/>
        </w:rPr>
        <w:t>The Ultimate Guide to: Building User Guides</w:t>
      </w:r>
      <w:r w:rsidRPr="751CEA5D" w:rsidR="620D8106">
        <w:rPr>
          <w:rFonts w:ascii="Arial" w:hAnsi="Arial" w:eastAsia="Arial" w:cs="Arial"/>
          <w:noProof w:val="0"/>
          <w:sz w:val="24"/>
          <w:szCs w:val="24"/>
          <w:lang w:val="en-GB"/>
        </w:rPr>
        <w:t xml:space="preserve">. Available at: </w:t>
      </w:r>
      <w:hyperlink r:id="Rfe953499472a4466">
        <w:r w:rsidRPr="751CEA5D" w:rsidR="620D8106">
          <w:rPr>
            <w:rStyle w:val="Hyperlink"/>
            <w:rFonts w:ascii="Arial" w:hAnsi="Arial" w:eastAsia="Arial" w:cs="Arial"/>
            <w:noProof w:val="0"/>
            <w:sz w:val="24"/>
            <w:szCs w:val="24"/>
            <w:lang w:val="en-GB"/>
          </w:rPr>
          <w:t>https://www.operance.app/the-ultimate-guide-to-building-user-guides/</w:t>
        </w:r>
      </w:hyperlink>
      <w:r w:rsidRPr="751CEA5D" w:rsidR="620D8106">
        <w:rPr>
          <w:rFonts w:ascii="Arial" w:hAnsi="Arial" w:eastAsia="Arial" w:cs="Arial"/>
          <w:noProof w:val="0"/>
          <w:sz w:val="24"/>
          <w:szCs w:val="24"/>
          <w:lang w:val="en-GB"/>
        </w:rPr>
        <w:t xml:space="preserve"> (Accessed: 27 March 2025).</w:t>
      </w:r>
    </w:p>
    <w:p w:rsidR="620D8106" w:rsidP="751CEA5D" w:rsidRDefault="620D8106" w14:paraId="66F3C5E4" w14:textId="6FB91D18">
      <w:pPr>
        <w:pStyle w:val="Normal"/>
        <w:bidi w:val="0"/>
        <w:spacing w:before="240" w:beforeAutospacing="off" w:after="240" w:afterAutospacing="off"/>
        <w:ind w:left="0"/>
        <w:jc w:val="left"/>
        <w:rPr>
          <w:rFonts w:ascii="Arial" w:hAnsi="Arial" w:eastAsia="Arial" w:cs="Arial"/>
          <w:noProof w:val="0"/>
          <w:sz w:val="24"/>
          <w:szCs w:val="24"/>
          <w:lang w:val="en-GB"/>
        </w:rPr>
      </w:pPr>
      <w:r w:rsidRPr="751CEA5D" w:rsidR="620D8106">
        <w:rPr>
          <w:rFonts w:ascii="Arial" w:hAnsi="Arial" w:eastAsia="Arial" w:cs="Arial"/>
          <w:noProof w:val="0"/>
          <w:sz w:val="24"/>
          <w:szCs w:val="24"/>
          <w:lang w:val="en-GB"/>
        </w:rPr>
        <w:t>Operance</w:t>
      </w:r>
      <w:r w:rsidRPr="751CEA5D" w:rsidR="620D8106">
        <w:rPr>
          <w:rFonts w:ascii="Arial" w:hAnsi="Arial" w:eastAsia="Arial" w:cs="Arial"/>
          <w:noProof w:val="0"/>
          <w:sz w:val="24"/>
          <w:szCs w:val="24"/>
          <w:lang w:val="en-GB"/>
        </w:rPr>
        <w:t xml:space="preserve"> (2023) </w:t>
      </w:r>
      <w:r w:rsidRPr="751CEA5D" w:rsidR="620D8106">
        <w:rPr>
          <w:rFonts w:ascii="Arial" w:hAnsi="Arial" w:eastAsia="Arial" w:cs="Arial"/>
          <w:i w:val="1"/>
          <w:iCs w:val="1"/>
          <w:noProof w:val="0"/>
          <w:sz w:val="24"/>
          <w:szCs w:val="24"/>
          <w:lang w:val="en-GB"/>
        </w:rPr>
        <w:t>The Ultimate Guide to: Operations &amp; Maintenance (O&amp;M) Manuals</w:t>
      </w:r>
      <w:r w:rsidRPr="751CEA5D" w:rsidR="620D8106">
        <w:rPr>
          <w:rFonts w:ascii="Arial" w:hAnsi="Arial" w:eastAsia="Arial" w:cs="Arial"/>
          <w:noProof w:val="0"/>
          <w:sz w:val="24"/>
          <w:szCs w:val="24"/>
          <w:lang w:val="en-GB"/>
        </w:rPr>
        <w:t xml:space="preserve">. Available at: </w:t>
      </w:r>
      <w:hyperlink r:id="Rc0e40d7c37fd467d">
        <w:r w:rsidRPr="751CEA5D" w:rsidR="620D8106">
          <w:rPr>
            <w:rStyle w:val="Hyperlink"/>
            <w:rFonts w:ascii="Arial" w:hAnsi="Arial" w:eastAsia="Arial" w:cs="Arial"/>
            <w:noProof w:val="0"/>
            <w:sz w:val="24"/>
            <w:szCs w:val="24"/>
            <w:lang w:val="en-GB"/>
          </w:rPr>
          <w:t>https://www.operance.app/the-ultimate-guide-to-operations-maintenance-om-manuals/</w:t>
        </w:r>
      </w:hyperlink>
      <w:r w:rsidRPr="751CEA5D" w:rsidR="620D8106">
        <w:rPr>
          <w:rFonts w:ascii="Arial" w:hAnsi="Arial" w:eastAsia="Arial" w:cs="Arial"/>
          <w:noProof w:val="0"/>
          <w:sz w:val="24"/>
          <w:szCs w:val="24"/>
          <w:lang w:val="en-GB"/>
        </w:rPr>
        <w:t xml:space="preserve"> (Accessed: 27 March 2025).</w:t>
      </w:r>
    </w:p>
    <w:p w:rsidR="70660FB6" w:rsidP="751CEA5D" w:rsidRDefault="70660FB6" w14:paraId="6A272C7D" w14:textId="66AAC572">
      <w:pPr>
        <w:bidi w:val="0"/>
        <w:spacing w:before="0" w:beforeAutospacing="off" w:after="160" w:afterAutospacing="off" w:line="279" w:lineRule="auto"/>
        <w:ind w:left="0" w:right="0"/>
        <w:jc w:val="left"/>
      </w:pPr>
      <w:r w:rsidRPr="751CEA5D" w:rsidR="70660FB6">
        <w:rPr>
          <w:rFonts w:ascii="Arial" w:hAnsi="Arial" w:eastAsia="Arial" w:cs="Arial"/>
          <w:noProof w:val="0"/>
          <w:sz w:val="24"/>
          <w:szCs w:val="24"/>
          <w:lang w:val="en-GB"/>
        </w:rPr>
        <w:t xml:space="preserve">Pachani, H. (2024) </w:t>
      </w:r>
      <w:r w:rsidRPr="751CEA5D" w:rsidR="70660FB6">
        <w:rPr>
          <w:rFonts w:ascii="Arial" w:hAnsi="Arial" w:eastAsia="Arial" w:cs="Arial"/>
          <w:i w:val="1"/>
          <w:iCs w:val="1"/>
          <w:noProof w:val="0"/>
          <w:sz w:val="24"/>
          <w:szCs w:val="24"/>
          <w:lang w:val="en-GB"/>
        </w:rPr>
        <w:t>Mastering BIM for Retrofitting and Renovation: The Ultimate Guide</w:t>
      </w:r>
      <w:r w:rsidRPr="751CEA5D" w:rsidR="70660FB6">
        <w:rPr>
          <w:rFonts w:ascii="Arial" w:hAnsi="Arial" w:eastAsia="Arial" w:cs="Arial"/>
          <w:noProof w:val="0"/>
          <w:sz w:val="24"/>
          <w:szCs w:val="24"/>
          <w:lang w:val="en-GB"/>
        </w:rPr>
        <w:t xml:space="preserve">, Pinnacle IIT. Available at: </w:t>
      </w:r>
      <w:hyperlink r:id="Rb8a0c946c7254c4b">
        <w:r w:rsidRPr="751CEA5D" w:rsidR="70660FB6">
          <w:rPr>
            <w:rStyle w:val="Hyperlink"/>
            <w:rFonts w:ascii="Arial" w:hAnsi="Arial" w:eastAsia="Arial" w:cs="Arial"/>
            <w:noProof w:val="0"/>
            <w:sz w:val="24"/>
            <w:szCs w:val="24"/>
            <w:lang w:val="en-GB"/>
          </w:rPr>
          <w:t>https://pinnacleiit.com/blogs/bim/mastering-bim-for-retrofitting-and-renovation-the-ultimate-guide/</w:t>
        </w:r>
      </w:hyperlink>
      <w:r w:rsidRPr="751CEA5D" w:rsidR="70660FB6">
        <w:rPr>
          <w:rFonts w:ascii="Arial" w:hAnsi="Arial" w:eastAsia="Arial" w:cs="Arial"/>
          <w:noProof w:val="0"/>
          <w:sz w:val="24"/>
          <w:szCs w:val="24"/>
          <w:lang w:val="en-GB"/>
        </w:rPr>
        <w:t xml:space="preserve"> (Accessed: 7 March 2025).</w:t>
      </w:r>
    </w:p>
    <w:p w:rsidR="4FC77DAC" w:rsidP="751CEA5D" w:rsidRDefault="4FC77DAC" w14:paraId="6A038B2C" w14:textId="40049D36">
      <w:pPr>
        <w:bidi w:val="0"/>
        <w:spacing w:before="0" w:beforeAutospacing="off" w:after="160" w:afterAutospacing="off" w:line="279" w:lineRule="auto"/>
        <w:ind w:left="0" w:right="0"/>
        <w:jc w:val="left"/>
      </w:pPr>
      <w:r w:rsidRPr="751CEA5D" w:rsidR="4FC77DAC">
        <w:rPr>
          <w:rFonts w:ascii="Arial" w:hAnsi="Arial" w:eastAsia="Arial" w:cs="Arial"/>
          <w:noProof w:val="0"/>
          <w:sz w:val="24"/>
          <w:szCs w:val="24"/>
          <w:lang w:val="en-GB"/>
        </w:rPr>
        <w:t xml:space="preserve">PBC Today (2023) </w:t>
      </w:r>
      <w:r w:rsidRPr="751CEA5D" w:rsidR="4FC77DAC">
        <w:rPr>
          <w:rFonts w:ascii="Arial" w:hAnsi="Arial" w:eastAsia="Arial" w:cs="Arial"/>
          <w:i w:val="1"/>
          <w:iCs w:val="1"/>
          <w:noProof w:val="0"/>
          <w:sz w:val="24"/>
          <w:szCs w:val="24"/>
          <w:lang w:val="en-GB"/>
        </w:rPr>
        <w:t>The Top Benefits of BIM for Contractors</w:t>
      </w:r>
      <w:r w:rsidRPr="751CEA5D" w:rsidR="4FC77DAC">
        <w:rPr>
          <w:rFonts w:ascii="Arial" w:hAnsi="Arial" w:eastAsia="Arial" w:cs="Arial"/>
          <w:noProof w:val="0"/>
          <w:sz w:val="24"/>
          <w:szCs w:val="24"/>
          <w:lang w:val="en-GB"/>
        </w:rPr>
        <w:t xml:space="preserve">. Available at: </w:t>
      </w:r>
      <w:hyperlink r:id="Rd094c1e041de4d5e">
        <w:r w:rsidRPr="751CEA5D" w:rsidR="4FC77DAC">
          <w:rPr>
            <w:rStyle w:val="Hyperlink"/>
            <w:rFonts w:ascii="Arial" w:hAnsi="Arial" w:eastAsia="Arial" w:cs="Arial"/>
            <w:noProof w:val="0"/>
            <w:sz w:val="24"/>
            <w:szCs w:val="24"/>
            <w:lang w:val="en-GB"/>
          </w:rPr>
          <w:t>https://www.pbctoday.co.uk/news/digital-construction-news/bim-news/top-benefits-bim-for-contractors/129748/</w:t>
        </w:r>
      </w:hyperlink>
      <w:r w:rsidRPr="751CEA5D" w:rsidR="4FC77DAC">
        <w:rPr>
          <w:rFonts w:ascii="Arial" w:hAnsi="Arial" w:eastAsia="Arial" w:cs="Arial"/>
          <w:noProof w:val="0"/>
          <w:sz w:val="24"/>
          <w:szCs w:val="24"/>
          <w:lang w:val="en-GB"/>
        </w:rPr>
        <w:t xml:space="preserve"> (Accessed: 27 March 2025).</w:t>
      </w:r>
    </w:p>
    <w:p w:rsidR="048FDDC9" w:rsidP="751CEA5D" w:rsidRDefault="048FDDC9" w14:paraId="52E90DFE" w14:textId="1A5CA1C7">
      <w:pPr>
        <w:bidi w:val="0"/>
        <w:spacing w:before="0" w:beforeAutospacing="off" w:after="160" w:afterAutospacing="off" w:line="279" w:lineRule="auto"/>
        <w:ind w:left="0" w:right="0"/>
        <w:jc w:val="left"/>
      </w:pPr>
      <w:r w:rsidRPr="751CEA5D" w:rsidR="048FDDC9">
        <w:rPr>
          <w:rFonts w:ascii="Arial" w:hAnsi="Arial" w:eastAsia="Arial" w:cs="Arial"/>
          <w:noProof w:val="0"/>
          <w:sz w:val="24"/>
          <w:szCs w:val="24"/>
          <w:lang w:val="en-GB"/>
        </w:rPr>
        <w:t>Pixelplex</w:t>
      </w:r>
      <w:r w:rsidRPr="751CEA5D" w:rsidR="048FDDC9">
        <w:rPr>
          <w:rFonts w:ascii="Arial" w:hAnsi="Arial" w:eastAsia="Arial" w:cs="Arial"/>
          <w:noProof w:val="0"/>
          <w:sz w:val="24"/>
          <w:szCs w:val="24"/>
          <w:lang w:val="en-GB"/>
        </w:rPr>
        <w:t xml:space="preserve"> (2022) </w:t>
      </w:r>
      <w:r w:rsidRPr="751CEA5D" w:rsidR="048FDDC9">
        <w:rPr>
          <w:rFonts w:ascii="Arial" w:hAnsi="Arial" w:eastAsia="Arial" w:cs="Arial"/>
          <w:i w:val="1"/>
          <w:iCs w:val="1"/>
          <w:noProof w:val="0"/>
          <w:sz w:val="24"/>
          <w:szCs w:val="24"/>
          <w:lang w:val="en-GB"/>
        </w:rPr>
        <w:t xml:space="preserve">How Can AR/VR Benefit the Construction </w:t>
      </w:r>
      <w:r w:rsidRPr="751CEA5D" w:rsidR="2A32DAC7">
        <w:rPr>
          <w:rFonts w:ascii="Arial" w:hAnsi="Arial" w:eastAsia="Arial" w:cs="Arial"/>
          <w:i w:val="1"/>
          <w:iCs w:val="1"/>
          <w:noProof w:val="0"/>
          <w:sz w:val="24"/>
          <w:szCs w:val="24"/>
          <w:lang w:val="en-GB"/>
        </w:rPr>
        <w:t>Industry?</w:t>
      </w:r>
      <w:r w:rsidRPr="751CEA5D" w:rsidR="048FDDC9">
        <w:rPr>
          <w:rFonts w:ascii="Arial" w:hAnsi="Arial" w:eastAsia="Arial" w:cs="Arial"/>
          <w:noProof w:val="0"/>
          <w:sz w:val="24"/>
          <w:szCs w:val="24"/>
          <w:lang w:val="en-GB"/>
        </w:rPr>
        <w:t xml:space="preserve"> Available at: </w:t>
      </w:r>
      <w:hyperlink r:id="R2d4011d3c8b04500">
        <w:r w:rsidRPr="751CEA5D" w:rsidR="048FDDC9">
          <w:rPr>
            <w:rStyle w:val="Hyperlink"/>
            <w:rFonts w:ascii="Arial" w:hAnsi="Arial" w:eastAsia="Arial" w:cs="Arial"/>
            <w:noProof w:val="0"/>
            <w:sz w:val="24"/>
            <w:szCs w:val="24"/>
            <w:lang w:val="en-GB"/>
          </w:rPr>
          <w:t>https://pixelplex.io/blog/ar-vr-in-construction/</w:t>
        </w:r>
      </w:hyperlink>
      <w:r w:rsidRPr="751CEA5D" w:rsidR="048FDDC9">
        <w:rPr>
          <w:rFonts w:ascii="Arial" w:hAnsi="Arial" w:eastAsia="Arial" w:cs="Arial"/>
          <w:noProof w:val="0"/>
          <w:sz w:val="24"/>
          <w:szCs w:val="24"/>
          <w:lang w:val="en-GB"/>
        </w:rPr>
        <w:t xml:space="preserve"> (Accessed: 27 March 2025).</w:t>
      </w:r>
    </w:p>
    <w:p w:rsidR="313F46A9" w:rsidP="751CEA5D" w:rsidRDefault="313F46A9" w14:paraId="07B34DB7" w14:textId="7F2B3C13">
      <w:pPr>
        <w:bidi w:val="0"/>
        <w:spacing w:before="0" w:beforeAutospacing="off" w:after="160" w:afterAutospacing="off" w:line="279" w:lineRule="auto"/>
        <w:ind w:left="0" w:right="0"/>
        <w:jc w:val="left"/>
      </w:pPr>
      <w:r w:rsidRPr="751CEA5D" w:rsidR="313F46A9">
        <w:rPr>
          <w:rFonts w:ascii="Arial" w:hAnsi="Arial" w:eastAsia="Arial" w:cs="Arial"/>
          <w:noProof w:val="0"/>
          <w:sz w:val="24"/>
          <w:szCs w:val="24"/>
          <w:lang w:val="en-GB"/>
        </w:rPr>
        <w:t xml:space="preserve">Planning, BIM &amp; Construction Today (2024) </w:t>
      </w:r>
      <w:r w:rsidRPr="751CEA5D" w:rsidR="313F46A9">
        <w:rPr>
          <w:rFonts w:ascii="Arial" w:hAnsi="Arial" w:eastAsia="Arial" w:cs="Arial"/>
          <w:i w:val="1"/>
          <w:iCs w:val="1"/>
          <w:noProof w:val="0"/>
          <w:sz w:val="24"/>
          <w:szCs w:val="24"/>
          <w:lang w:val="en-GB"/>
        </w:rPr>
        <w:t xml:space="preserve">Applications open for </w:t>
      </w:r>
      <w:r w:rsidRPr="751CEA5D" w:rsidR="313F46A9">
        <w:rPr>
          <w:rFonts w:ascii="Arial" w:hAnsi="Arial" w:eastAsia="Arial" w:cs="Arial"/>
          <w:i w:val="1"/>
          <w:iCs w:val="1"/>
          <w:noProof w:val="0"/>
          <w:sz w:val="24"/>
          <w:szCs w:val="24"/>
          <w:lang w:val="en-GB"/>
        </w:rPr>
        <w:t>NEIoT</w:t>
      </w:r>
      <w:r w:rsidRPr="751CEA5D" w:rsidR="313F46A9">
        <w:rPr>
          <w:rFonts w:ascii="Arial" w:hAnsi="Arial" w:eastAsia="Arial" w:cs="Arial"/>
          <w:i w:val="1"/>
          <w:iCs w:val="1"/>
          <w:noProof w:val="0"/>
          <w:sz w:val="24"/>
          <w:szCs w:val="24"/>
          <w:lang w:val="en-GB"/>
        </w:rPr>
        <w:t xml:space="preserve"> retrofit courses</w:t>
      </w:r>
      <w:r w:rsidRPr="751CEA5D" w:rsidR="313F46A9">
        <w:rPr>
          <w:rFonts w:ascii="Arial" w:hAnsi="Arial" w:eastAsia="Arial" w:cs="Arial"/>
          <w:noProof w:val="0"/>
          <w:sz w:val="24"/>
          <w:szCs w:val="24"/>
          <w:lang w:val="en-GB"/>
        </w:rPr>
        <w:t xml:space="preserve">. Available at: </w:t>
      </w:r>
      <w:hyperlink r:id="Rc71297df331b41af">
        <w:r w:rsidRPr="751CEA5D" w:rsidR="313F46A9">
          <w:rPr>
            <w:rStyle w:val="Hyperlink"/>
            <w:rFonts w:ascii="Arial" w:hAnsi="Arial" w:eastAsia="Arial" w:cs="Arial"/>
            <w:noProof w:val="0"/>
            <w:sz w:val="24"/>
            <w:szCs w:val="24"/>
            <w:lang w:val="en-GB"/>
          </w:rPr>
          <w:t>https://www.constructionbuzz.co.uk/article/456479/applications-open-for-neiot-retrofit-courses</w:t>
        </w:r>
      </w:hyperlink>
      <w:r w:rsidRPr="751CEA5D" w:rsidR="313F46A9">
        <w:rPr>
          <w:rFonts w:ascii="Arial" w:hAnsi="Arial" w:eastAsia="Arial" w:cs="Arial"/>
          <w:noProof w:val="0"/>
          <w:sz w:val="24"/>
          <w:szCs w:val="24"/>
          <w:lang w:val="en-GB"/>
        </w:rPr>
        <w:t xml:space="preserve"> (Accessed: 7 March 2025).</w:t>
      </w:r>
    </w:p>
    <w:p w:rsidR="4FC77DAC" w:rsidP="751CEA5D" w:rsidRDefault="4FC77DAC" w14:paraId="12CF273C" w14:textId="6767F785">
      <w:pPr>
        <w:bidi w:val="0"/>
        <w:spacing w:before="0" w:beforeAutospacing="off" w:after="160" w:afterAutospacing="off" w:line="279" w:lineRule="auto"/>
        <w:ind w:left="0" w:right="0"/>
        <w:jc w:val="left"/>
      </w:pPr>
      <w:r w:rsidRPr="751CEA5D" w:rsidR="4FC77DAC">
        <w:rPr>
          <w:rFonts w:ascii="Arial" w:hAnsi="Arial" w:eastAsia="Arial" w:cs="Arial"/>
          <w:noProof w:val="0"/>
          <w:sz w:val="24"/>
          <w:szCs w:val="24"/>
          <w:lang w:val="en-GB"/>
        </w:rPr>
        <w:t xml:space="preserve">RICS (2023) </w:t>
      </w:r>
      <w:r w:rsidRPr="751CEA5D" w:rsidR="4FC77DAC">
        <w:rPr>
          <w:rFonts w:ascii="Arial" w:hAnsi="Arial" w:eastAsia="Arial" w:cs="Arial"/>
          <w:i w:val="1"/>
          <w:iCs w:val="1"/>
          <w:noProof w:val="0"/>
          <w:sz w:val="24"/>
          <w:szCs w:val="24"/>
          <w:lang w:val="en-GB"/>
        </w:rPr>
        <w:t>Revolutionising Construction: Introducing Building Information Modelling (BIM)</w:t>
      </w:r>
      <w:r w:rsidRPr="751CEA5D" w:rsidR="4FC77DAC">
        <w:rPr>
          <w:rFonts w:ascii="Arial" w:hAnsi="Arial" w:eastAsia="Arial" w:cs="Arial"/>
          <w:noProof w:val="0"/>
          <w:sz w:val="24"/>
          <w:szCs w:val="24"/>
          <w:lang w:val="en-GB"/>
        </w:rPr>
        <w:t xml:space="preserve">. Available at: </w:t>
      </w:r>
      <w:hyperlink r:id="Rbf20718a46294ec5">
        <w:r w:rsidRPr="751CEA5D" w:rsidR="4FC77DAC">
          <w:rPr>
            <w:rStyle w:val="Hyperlink"/>
            <w:rFonts w:ascii="Arial" w:hAnsi="Arial" w:eastAsia="Arial" w:cs="Arial"/>
            <w:noProof w:val="0"/>
            <w:sz w:val="24"/>
            <w:szCs w:val="24"/>
            <w:lang w:val="en-GB"/>
          </w:rPr>
          <w:t>https://www.rics.org/news-insights/revolutionising-construction-introducing-building-information-modelling</w:t>
        </w:r>
      </w:hyperlink>
      <w:r w:rsidRPr="751CEA5D" w:rsidR="4FC77DAC">
        <w:rPr>
          <w:rFonts w:ascii="Arial" w:hAnsi="Arial" w:eastAsia="Arial" w:cs="Arial"/>
          <w:noProof w:val="0"/>
          <w:sz w:val="24"/>
          <w:szCs w:val="24"/>
          <w:lang w:val="en-GB"/>
        </w:rPr>
        <w:t xml:space="preserve"> (Accessed: 27 March 2025).</w:t>
      </w:r>
    </w:p>
    <w:p w:rsidR="796B44EB" w:rsidP="751CEA5D" w:rsidRDefault="796B44EB" w14:paraId="2376E1C1" w14:textId="5C7749EE">
      <w:pPr>
        <w:bidi w:val="0"/>
        <w:spacing w:before="0" w:beforeAutospacing="off" w:after="160" w:afterAutospacing="off" w:line="279" w:lineRule="auto"/>
        <w:ind w:left="0" w:right="0"/>
        <w:jc w:val="left"/>
      </w:pPr>
      <w:r w:rsidRPr="751CEA5D" w:rsidR="796B44EB">
        <w:rPr>
          <w:rFonts w:ascii="Arial" w:hAnsi="Arial" w:eastAsia="Arial" w:cs="Arial"/>
          <w:noProof w:val="0"/>
          <w:sz w:val="24"/>
          <w:szCs w:val="24"/>
          <w:lang w:val="en-GB"/>
        </w:rPr>
        <w:t xml:space="preserve">RTIH (2024) </w:t>
      </w:r>
      <w:r w:rsidRPr="751CEA5D" w:rsidR="796B44EB">
        <w:rPr>
          <w:rFonts w:ascii="Arial" w:hAnsi="Arial" w:eastAsia="Arial" w:cs="Arial"/>
          <w:i w:val="1"/>
          <w:iCs w:val="1"/>
          <w:noProof w:val="0"/>
          <w:sz w:val="24"/>
          <w:szCs w:val="24"/>
          <w:lang w:val="en-GB"/>
        </w:rPr>
        <w:t>Augmented Reality and VR in Construction: How These Technologies Are Shaping the Future of Building Projects</w:t>
      </w:r>
      <w:r w:rsidRPr="751CEA5D" w:rsidR="796B44EB">
        <w:rPr>
          <w:rFonts w:ascii="Arial" w:hAnsi="Arial" w:eastAsia="Arial" w:cs="Arial"/>
          <w:noProof w:val="0"/>
          <w:sz w:val="24"/>
          <w:szCs w:val="24"/>
          <w:lang w:val="en-GB"/>
        </w:rPr>
        <w:t xml:space="preserve">. Available at: </w:t>
      </w:r>
      <w:hyperlink r:id="R6b76d78943d54cfd">
        <w:r w:rsidRPr="751CEA5D" w:rsidR="796B44EB">
          <w:rPr>
            <w:rStyle w:val="Hyperlink"/>
            <w:rFonts w:ascii="Arial" w:hAnsi="Arial" w:eastAsia="Arial" w:cs="Arial"/>
            <w:noProof w:val="0"/>
            <w:sz w:val="24"/>
            <w:szCs w:val="24"/>
            <w:lang w:val="en-GB"/>
          </w:rPr>
          <w:t>https://retailtechinnovationhub.com/home/2024/11/17/augmented-reality-and-vr-in-construction-how-these-technologies-are-shaping-the-future-of-building-projects</w:t>
        </w:r>
      </w:hyperlink>
      <w:r w:rsidRPr="751CEA5D" w:rsidR="796B44EB">
        <w:rPr>
          <w:rFonts w:ascii="Arial" w:hAnsi="Arial" w:eastAsia="Arial" w:cs="Arial"/>
          <w:noProof w:val="0"/>
          <w:sz w:val="24"/>
          <w:szCs w:val="24"/>
          <w:lang w:val="en-GB"/>
        </w:rPr>
        <w:t xml:space="preserve"> (Accessed: 27 March 2025).</w:t>
      </w:r>
    </w:p>
    <w:p w:rsidR="796B44EB" w:rsidP="751CEA5D" w:rsidRDefault="796B44EB" w14:paraId="377E8171" w14:textId="7E0AABC7">
      <w:pPr>
        <w:bidi w:val="0"/>
        <w:spacing w:before="0" w:beforeAutospacing="off" w:after="160" w:afterAutospacing="off" w:line="279" w:lineRule="auto"/>
        <w:ind w:left="0" w:right="0"/>
        <w:jc w:val="left"/>
      </w:pPr>
      <w:r w:rsidRPr="751CEA5D" w:rsidR="796B44EB">
        <w:rPr>
          <w:rFonts w:ascii="Arial" w:hAnsi="Arial" w:eastAsia="Arial" w:cs="Arial"/>
          <w:noProof w:val="0"/>
          <w:sz w:val="24"/>
          <w:szCs w:val="24"/>
          <w:lang w:val="en-GB"/>
        </w:rPr>
        <w:t xml:space="preserve">Strategic Intelligence (2024) </w:t>
      </w:r>
      <w:r w:rsidRPr="751CEA5D" w:rsidR="796B44EB">
        <w:rPr>
          <w:rFonts w:ascii="Arial" w:hAnsi="Arial" w:eastAsia="Arial" w:cs="Arial"/>
          <w:i w:val="1"/>
          <w:iCs w:val="1"/>
          <w:noProof w:val="0"/>
          <w:sz w:val="24"/>
          <w:szCs w:val="24"/>
          <w:lang w:val="en-GB"/>
        </w:rPr>
        <w:t>How AR and VR Can Improve Collaboration in the Construction Industry</w:t>
      </w:r>
      <w:r w:rsidRPr="751CEA5D" w:rsidR="796B44EB">
        <w:rPr>
          <w:rFonts w:ascii="Arial" w:hAnsi="Arial" w:eastAsia="Arial" w:cs="Arial"/>
          <w:noProof w:val="0"/>
          <w:sz w:val="24"/>
          <w:szCs w:val="24"/>
          <w:lang w:val="en-GB"/>
        </w:rPr>
        <w:t xml:space="preserve">. Available at: </w:t>
      </w:r>
      <w:hyperlink r:id="R7f116d85594d46fe">
        <w:r w:rsidRPr="751CEA5D" w:rsidR="796B44EB">
          <w:rPr>
            <w:rStyle w:val="Hyperlink"/>
            <w:rFonts w:ascii="Arial" w:hAnsi="Arial" w:eastAsia="Arial" w:cs="Arial"/>
            <w:noProof w:val="0"/>
            <w:sz w:val="24"/>
            <w:szCs w:val="24"/>
            <w:lang w:val="en-GB"/>
          </w:rPr>
          <w:t>https://www.verdict.co.uk/ar-vr-construction-tools/</w:t>
        </w:r>
      </w:hyperlink>
      <w:r w:rsidRPr="751CEA5D" w:rsidR="796B44EB">
        <w:rPr>
          <w:rFonts w:ascii="Arial" w:hAnsi="Arial" w:eastAsia="Arial" w:cs="Arial"/>
          <w:noProof w:val="0"/>
          <w:sz w:val="24"/>
          <w:szCs w:val="24"/>
          <w:lang w:val="en-GB"/>
        </w:rPr>
        <w:t xml:space="preserve"> (Accessed: 27 March 2025).</w:t>
      </w:r>
    </w:p>
    <w:p w:rsidR="15A96702" w:rsidP="751CEA5D" w:rsidRDefault="15A96702" w14:paraId="7F95B398" w14:textId="41FB9E4F">
      <w:pPr>
        <w:bidi w:val="0"/>
        <w:spacing w:before="0" w:beforeAutospacing="off" w:after="160" w:afterAutospacing="off" w:line="279" w:lineRule="auto"/>
        <w:ind w:left="0" w:right="0"/>
        <w:jc w:val="left"/>
      </w:pPr>
      <w:r w:rsidRPr="751CEA5D" w:rsidR="15A96702">
        <w:rPr>
          <w:rFonts w:ascii="Arial" w:hAnsi="Arial" w:eastAsia="Arial" w:cs="Arial"/>
          <w:noProof w:val="0"/>
          <w:sz w:val="24"/>
          <w:szCs w:val="24"/>
          <w:lang w:val="en-GB"/>
        </w:rPr>
        <w:t xml:space="preserve">Tesla CAD UK Ltd (2024) </w:t>
      </w:r>
      <w:r w:rsidRPr="751CEA5D" w:rsidR="15A96702">
        <w:rPr>
          <w:rFonts w:ascii="Arial" w:hAnsi="Arial" w:eastAsia="Arial" w:cs="Arial"/>
          <w:i w:val="1"/>
          <w:iCs w:val="1"/>
          <w:noProof w:val="0"/>
          <w:sz w:val="24"/>
          <w:szCs w:val="24"/>
          <w:lang w:val="en-GB"/>
        </w:rPr>
        <w:t>How Point Cloud Errors Can Cripple BIM Models in Renovations &amp; Retrofit Projects</w:t>
      </w:r>
      <w:r w:rsidRPr="751CEA5D" w:rsidR="15A96702">
        <w:rPr>
          <w:rFonts w:ascii="Arial" w:hAnsi="Arial" w:eastAsia="Arial" w:cs="Arial"/>
          <w:noProof w:val="0"/>
          <w:sz w:val="24"/>
          <w:szCs w:val="24"/>
          <w:lang w:val="en-GB"/>
        </w:rPr>
        <w:t xml:space="preserve">. Available at: </w:t>
      </w:r>
      <w:hyperlink r:id="R08b05dc0a4824a93">
        <w:r w:rsidRPr="751CEA5D" w:rsidR="15A96702">
          <w:rPr>
            <w:rStyle w:val="Hyperlink"/>
            <w:rFonts w:ascii="Arial" w:hAnsi="Arial" w:eastAsia="Arial" w:cs="Arial"/>
            <w:noProof w:val="0"/>
            <w:sz w:val="24"/>
            <w:szCs w:val="24"/>
            <w:lang w:val="en-GB"/>
          </w:rPr>
          <w:t>https://www.teslacad.co.uk/blog/how-point-cloud-errors-can-cripple-bim-models-in-renovations-retrofit-projects/</w:t>
        </w:r>
      </w:hyperlink>
      <w:r w:rsidRPr="751CEA5D" w:rsidR="15A96702">
        <w:rPr>
          <w:rFonts w:ascii="Arial" w:hAnsi="Arial" w:eastAsia="Arial" w:cs="Arial"/>
          <w:noProof w:val="0"/>
          <w:sz w:val="24"/>
          <w:szCs w:val="24"/>
          <w:lang w:val="en-GB"/>
        </w:rPr>
        <w:t xml:space="preserve"> (Accessed: 7 March 2025).</w:t>
      </w:r>
    </w:p>
    <w:p w:rsidR="4A2880B3" w:rsidP="751CEA5D" w:rsidRDefault="4A2880B3" w14:paraId="7F3093DF" w14:textId="049AB6C9">
      <w:pPr>
        <w:bidi w:val="0"/>
        <w:spacing w:before="0" w:beforeAutospacing="off" w:after="160" w:afterAutospacing="off" w:line="279" w:lineRule="auto"/>
        <w:ind w:left="0" w:right="0"/>
        <w:jc w:val="left"/>
      </w:pPr>
      <w:r w:rsidRPr="751CEA5D" w:rsidR="4A2880B3">
        <w:rPr>
          <w:rFonts w:ascii="Arial" w:hAnsi="Arial" w:eastAsia="Arial" w:cs="Arial"/>
          <w:noProof w:val="0"/>
          <w:sz w:val="24"/>
          <w:szCs w:val="24"/>
          <w:lang w:val="en-GB"/>
        </w:rPr>
        <w:t xml:space="preserve">The AEC Associates (2025) </w:t>
      </w:r>
      <w:r w:rsidRPr="751CEA5D" w:rsidR="4A2880B3">
        <w:rPr>
          <w:rFonts w:ascii="Arial" w:hAnsi="Arial" w:eastAsia="Arial" w:cs="Arial"/>
          <w:i w:val="1"/>
          <w:iCs w:val="1"/>
          <w:noProof w:val="0"/>
          <w:sz w:val="24"/>
          <w:szCs w:val="24"/>
          <w:lang w:val="en-GB"/>
        </w:rPr>
        <w:t>Why BIM Renovation is a Game-Changer for Modern Workflows</w:t>
      </w:r>
      <w:r w:rsidRPr="751CEA5D" w:rsidR="4A2880B3">
        <w:rPr>
          <w:rFonts w:ascii="Arial" w:hAnsi="Arial" w:eastAsia="Arial" w:cs="Arial"/>
          <w:noProof w:val="0"/>
          <w:sz w:val="24"/>
          <w:szCs w:val="24"/>
          <w:lang w:val="en-GB"/>
        </w:rPr>
        <w:t xml:space="preserve">. Available at: </w:t>
      </w:r>
      <w:hyperlink r:id="Ra8479961922e417d">
        <w:r w:rsidRPr="751CEA5D" w:rsidR="4A2880B3">
          <w:rPr>
            <w:rStyle w:val="Hyperlink"/>
            <w:rFonts w:ascii="Arial" w:hAnsi="Arial" w:eastAsia="Arial" w:cs="Arial"/>
            <w:noProof w:val="0"/>
            <w:sz w:val="24"/>
            <w:szCs w:val="24"/>
            <w:lang w:val="en-GB"/>
          </w:rPr>
          <w:t>https://theaecassociates.com/blog/bim-renovation-modern-workflows/</w:t>
        </w:r>
      </w:hyperlink>
      <w:r w:rsidRPr="751CEA5D" w:rsidR="4A2880B3">
        <w:rPr>
          <w:rFonts w:ascii="Arial" w:hAnsi="Arial" w:eastAsia="Arial" w:cs="Arial"/>
          <w:noProof w:val="0"/>
          <w:sz w:val="24"/>
          <w:szCs w:val="24"/>
          <w:lang w:val="en-GB"/>
        </w:rPr>
        <w:t xml:space="preserve"> (Accessed: 7 March 2025).</w:t>
      </w:r>
    </w:p>
    <w:p w:rsidR="4A2880B3" w:rsidP="751CEA5D" w:rsidRDefault="4A2880B3" w14:paraId="07D81C54" w14:textId="4E2A51C2">
      <w:pPr>
        <w:bidi w:val="0"/>
        <w:spacing w:before="0" w:beforeAutospacing="off" w:after="160" w:afterAutospacing="off" w:line="279" w:lineRule="auto"/>
        <w:ind w:left="0" w:right="0"/>
        <w:jc w:val="left"/>
      </w:pPr>
      <w:r w:rsidRPr="751CEA5D" w:rsidR="4A2880B3">
        <w:rPr>
          <w:rFonts w:ascii="Arial" w:hAnsi="Arial" w:eastAsia="Arial" w:cs="Arial"/>
          <w:noProof w:val="0"/>
          <w:sz w:val="24"/>
          <w:szCs w:val="24"/>
          <w:lang w:val="en-GB"/>
        </w:rPr>
        <w:t xml:space="preserve">The BIM Engineers (2023) </w:t>
      </w:r>
      <w:r w:rsidRPr="751CEA5D" w:rsidR="4A2880B3">
        <w:rPr>
          <w:rFonts w:ascii="Arial" w:hAnsi="Arial" w:eastAsia="Arial" w:cs="Arial"/>
          <w:i w:val="1"/>
          <w:iCs w:val="1"/>
          <w:noProof w:val="0"/>
          <w:sz w:val="24"/>
          <w:szCs w:val="24"/>
          <w:lang w:val="en-GB"/>
        </w:rPr>
        <w:t xml:space="preserve">BIM and Retrofitting: </w:t>
      </w:r>
      <w:r w:rsidRPr="751CEA5D" w:rsidR="4A2880B3">
        <w:rPr>
          <w:rFonts w:ascii="Arial" w:hAnsi="Arial" w:eastAsia="Arial" w:cs="Arial"/>
          <w:i w:val="1"/>
          <w:iCs w:val="1"/>
          <w:noProof w:val="0"/>
          <w:sz w:val="24"/>
          <w:szCs w:val="24"/>
          <w:lang w:val="en-GB"/>
        </w:rPr>
        <w:t>Leveraging</w:t>
      </w:r>
      <w:r w:rsidRPr="751CEA5D" w:rsidR="4A2880B3">
        <w:rPr>
          <w:rFonts w:ascii="Arial" w:hAnsi="Arial" w:eastAsia="Arial" w:cs="Arial"/>
          <w:i w:val="1"/>
          <w:iCs w:val="1"/>
          <w:noProof w:val="0"/>
          <w:sz w:val="24"/>
          <w:szCs w:val="24"/>
          <w:lang w:val="en-GB"/>
        </w:rPr>
        <w:t xml:space="preserve"> BIM to Enhance Electrical System Upgrades</w:t>
      </w:r>
      <w:r w:rsidRPr="751CEA5D" w:rsidR="4A2880B3">
        <w:rPr>
          <w:rFonts w:ascii="Arial" w:hAnsi="Arial" w:eastAsia="Arial" w:cs="Arial"/>
          <w:noProof w:val="0"/>
          <w:sz w:val="24"/>
          <w:szCs w:val="24"/>
          <w:lang w:val="en-GB"/>
        </w:rPr>
        <w:t xml:space="preserve">. Available at: </w:t>
      </w:r>
      <w:hyperlink r:id="Ra8e3ae27f92d452b">
        <w:r w:rsidRPr="751CEA5D" w:rsidR="4A2880B3">
          <w:rPr>
            <w:rStyle w:val="Hyperlink"/>
            <w:rFonts w:ascii="Arial" w:hAnsi="Arial" w:eastAsia="Arial" w:cs="Arial"/>
            <w:noProof w:val="0"/>
            <w:sz w:val="24"/>
            <w:szCs w:val="24"/>
            <w:lang w:val="en-GB"/>
          </w:rPr>
          <w:t>https://thebimengineers.com/blog/view/bim-and-retrofitting-leveraging-bim-to-enhance-electrical-system-upgrades</w:t>
        </w:r>
      </w:hyperlink>
      <w:r w:rsidRPr="751CEA5D" w:rsidR="4A2880B3">
        <w:rPr>
          <w:rFonts w:ascii="Arial" w:hAnsi="Arial" w:eastAsia="Arial" w:cs="Arial"/>
          <w:noProof w:val="0"/>
          <w:sz w:val="24"/>
          <w:szCs w:val="24"/>
          <w:lang w:val="en-GB"/>
        </w:rPr>
        <w:t xml:space="preserve"> (Accessed: 7 March 2025).</w:t>
      </w:r>
    </w:p>
    <w:p w:rsidR="6AE83A5E" w:rsidP="751CEA5D" w:rsidRDefault="6AE83A5E" w14:paraId="6DAE9861" w14:textId="34F888C5">
      <w:pPr>
        <w:bidi w:val="0"/>
        <w:spacing w:before="0" w:beforeAutospacing="off" w:after="160" w:afterAutospacing="off" w:line="279" w:lineRule="auto"/>
        <w:ind w:left="0" w:right="0"/>
        <w:jc w:val="left"/>
      </w:pPr>
      <w:r w:rsidRPr="751CEA5D" w:rsidR="6AE83A5E">
        <w:rPr>
          <w:rFonts w:ascii="Arial" w:hAnsi="Arial" w:eastAsia="Arial" w:cs="Arial"/>
          <w:noProof w:val="0"/>
          <w:sz w:val="24"/>
          <w:szCs w:val="24"/>
          <w:lang w:val="en-GB"/>
        </w:rPr>
        <w:t xml:space="preserve">The BIM Engineers (2023) </w:t>
      </w:r>
      <w:r w:rsidRPr="751CEA5D" w:rsidR="6AE83A5E">
        <w:rPr>
          <w:rFonts w:ascii="Arial" w:hAnsi="Arial" w:eastAsia="Arial" w:cs="Arial"/>
          <w:i w:val="1"/>
          <w:iCs w:val="1"/>
          <w:noProof w:val="0"/>
          <w:sz w:val="24"/>
          <w:szCs w:val="24"/>
          <w:lang w:val="en-GB"/>
        </w:rPr>
        <w:t>The Power of 8D BIM: Enhancing Safety in Construction Projects</w:t>
      </w:r>
      <w:r w:rsidRPr="751CEA5D" w:rsidR="6AE83A5E">
        <w:rPr>
          <w:rFonts w:ascii="Arial" w:hAnsi="Arial" w:eastAsia="Arial" w:cs="Arial"/>
          <w:noProof w:val="0"/>
          <w:sz w:val="24"/>
          <w:szCs w:val="24"/>
          <w:lang w:val="en-GB"/>
        </w:rPr>
        <w:t xml:space="preserve">. Available at: </w:t>
      </w:r>
      <w:hyperlink r:id="R6a866fbc1f1e4434">
        <w:r w:rsidRPr="751CEA5D" w:rsidR="6AE83A5E">
          <w:rPr>
            <w:rStyle w:val="Hyperlink"/>
            <w:rFonts w:ascii="Arial" w:hAnsi="Arial" w:eastAsia="Arial" w:cs="Arial"/>
            <w:noProof w:val="0"/>
            <w:sz w:val="24"/>
            <w:szCs w:val="24"/>
            <w:lang w:val="en-GB"/>
          </w:rPr>
          <w:t>https://thebimengineers.com/blog/view/the-power-of-8d-bim-enhancing-safety-in-construction-projects</w:t>
        </w:r>
      </w:hyperlink>
      <w:r w:rsidRPr="751CEA5D" w:rsidR="6AE83A5E">
        <w:rPr>
          <w:rFonts w:ascii="Arial" w:hAnsi="Arial" w:eastAsia="Arial" w:cs="Arial"/>
          <w:noProof w:val="0"/>
          <w:sz w:val="24"/>
          <w:szCs w:val="24"/>
          <w:lang w:val="en-GB"/>
        </w:rPr>
        <w:t xml:space="preserve"> (Accessed: 7 March 2025).</w:t>
      </w:r>
    </w:p>
    <w:p w:rsidR="5B1158A4" w:rsidP="751CEA5D" w:rsidRDefault="5B1158A4" w14:paraId="10C7AE6A" w14:textId="71202F63">
      <w:pPr>
        <w:bidi w:val="0"/>
        <w:spacing w:before="0" w:beforeAutospacing="off" w:after="160" w:afterAutospacing="off" w:line="279" w:lineRule="auto"/>
        <w:ind w:left="0" w:right="0"/>
        <w:jc w:val="left"/>
      </w:pPr>
      <w:r w:rsidRPr="751CEA5D" w:rsidR="5B1158A4">
        <w:rPr>
          <w:rFonts w:ascii="Arial" w:hAnsi="Arial" w:eastAsia="Arial" w:cs="Arial"/>
          <w:noProof w:val="0"/>
          <w:sz w:val="24"/>
          <w:szCs w:val="24"/>
          <w:lang w:val="en-GB"/>
        </w:rPr>
        <w:t xml:space="preserve">The BIM Engineers (2023) </w:t>
      </w:r>
      <w:r w:rsidRPr="751CEA5D" w:rsidR="5B1158A4">
        <w:rPr>
          <w:rFonts w:ascii="Arial" w:hAnsi="Arial" w:eastAsia="Arial" w:cs="Arial"/>
          <w:i w:val="1"/>
          <w:iCs w:val="1"/>
          <w:noProof w:val="0"/>
          <w:sz w:val="24"/>
          <w:szCs w:val="24"/>
          <w:lang w:val="en-GB"/>
        </w:rPr>
        <w:t>Understanding the Different Dimensions of BIM: A Guide to 8D, 9D, and 10D BIM</w:t>
      </w:r>
      <w:r w:rsidRPr="751CEA5D" w:rsidR="5B1158A4">
        <w:rPr>
          <w:rFonts w:ascii="Arial" w:hAnsi="Arial" w:eastAsia="Arial" w:cs="Arial"/>
          <w:noProof w:val="0"/>
          <w:sz w:val="24"/>
          <w:szCs w:val="24"/>
          <w:lang w:val="en-GB"/>
        </w:rPr>
        <w:t xml:space="preserve">. Available at: </w:t>
      </w:r>
      <w:hyperlink r:id="R58d47ce6105940c2">
        <w:r w:rsidRPr="751CEA5D" w:rsidR="5B1158A4">
          <w:rPr>
            <w:rStyle w:val="Hyperlink"/>
            <w:rFonts w:ascii="Arial" w:hAnsi="Arial" w:eastAsia="Arial" w:cs="Arial"/>
            <w:noProof w:val="0"/>
            <w:sz w:val="24"/>
            <w:szCs w:val="24"/>
            <w:lang w:val="en-GB"/>
          </w:rPr>
          <w:t>https://thebimengineers.com/blog/view/understanding-the-different-dimensions-of-bim-a-guide-to-8d-9d-and-10d-bim</w:t>
        </w:r>
      </w:hyperlink>
      <w:r w:rsidRPr="751CEA5D" w:rsidR="5B1158A4">
        <w:rPr>
          <w:rFonts w:ascii="Arial" w:hAnsi="Arial" w:eastAsia="Arial" w:cs="Arial"/>
          <w:noProof w:val="0"/>
          <w:sz w:val="24"/>
          <w:szCs w:val="24"/>
          <w:lang w:val="en-GB"/>
        </w:rPr>
        <w:t xml:space="preserve"> (Accessed: 7 March 2025).</w:t>
      </w:r>
    </w:p>
    <w:p w:rsidR="2157A30A" w:rsidP="751CEA5D" w:rsidRDefault="2157A30A" w14:paraId="294C5215" w14:textId="190600BD">
      <w:pPr>
        <w:bidi w:val="0"/>
        <w:spacing w:before="0" w:beforeAutospacing="off" w:after="160" w:afterAutospacing="off" w:line="279" w:lineRule="auto"/>
        <w:ind w:left="0" w:right="0"/>
        <w:jc w:val="left"/>
      </w:pPr>
      <w:r w:rsidRPr="751CEA5D" w:rsidR="2157A30A">
        <w:rPr>
          <w:rFonts w:ascii="Arial" w:hAnsi="Arial" w:eastAsia="Arial" w:cs="Arial"/>
          <w:noProof w:val="0"/>
          <w:sz w:val="24"/>
          <w:szCs w:val="24"/>
          <w:lang w:val="en-GB"/>
        </w:rPr>
        <w:t xml:space="preserve">Trimble Construction (2025) </w:t>
      </w:r>
      <w:r w:rsidRPr="751CEA5D" w:rsidR="2157A30A">
        <w:rPr>
          <w:rFonts w:ascii="Arial" w:hAnsi="Arial" w:eastAsia="Arial" w:cs="Arial"/>
          <w:i w:val="1"/>
          <w:iCs w:val="1"/>
          <w:noProof w:val="0"/>
          <w:sz w:val="24"/>
          <w:szCs w:val="24"/>
          <w:lang w:val="en-GB"/>
        </w:rPr>
        <w:t xml:space="preserve">What are Digital </w:t>
      </w:r>
      <w:r w:rsidRPr="751CEA5D" w:rsidR="1F1F2AA3">
        <w:rPr>
          <w:rFonts w:ascii="Arial" w:hAnsi="Arial" w:eastAsia="Arial" w:cs="Arial"/>
          <w:i w:val="1"/>
          <w:iCs w:val="1"/>
          <w:noProof w:val="0"/>
          <w:sz w:val="24"/>
          <w:szCs w:val="24"/>
          <w:lang w:val="en-GB"/>
        </w:rPr>
        <w:t>Twins?</w:t>
      </w:r>
      <w:r w:rsidRPr="751CEA5D" w:rsidR="2157A30A">
        <w:rPr>
          <w:rFonts w:ascii="Arial" w:hAnsi="Arial" w:eastAsia="Arial" w:cs="Arial"/>
          <w:noProof w:val="0"/>
          <w:sz w:val="24"/>
          <w:szCs w:val="24"/>
          <w:lang w:val="en-GB"/>
        </w:rPr>
        <w:t xml:space="preserve"> Available at: </w:t>
      </w:r>
      <w:hyperlink r:id="R9789af9e7ee148bb">
        <w:r w:rsidRPr="751CEA5D" w:rsidR="2157A30A">
          <w:rPr>
            <w:rStyle w:val="Hyperlink"/>
            <w:rFonts w:ascii="Arial" w:hAnsi="Arial" w:eastAsia="Arial" w:cs="Arial"/>
            <w:noProof w:val="0"/>
            <w:sz w:val="24"/>
            <w:szCs w:val="24"/>
            <w:lang w:val="en-GB"/>
          </w:rPr>
          <w:t>https://constructible.trimble.com/construction-industry/what-are-digital-twins</w:t>
        </w:r>
      </w:hyperlink>
      <w:r w:rsidRPr="751CEA5D" w:rsidR="2157A30A">
        <w:rPr>
          <w:rFonts w:ascii="Arial" w:hAnsi="Arial" w:eastAsia="Arial" w:cs="Arial"/>
          <w:noProof w:val="0"/>
          <w:sz w:val="24"/>
          <w:szCs w:val="24"/>
          <w:lang w:val="en-GB"/>
        </w:rPr>
        <w:t xml:space="preserve"> (Accessed: 27 March 2025).</w:t>
      </w:r>
    </w:p>
    <w:p w:rsidR="751CEA5D" w:rsidP="751CEA5D" w:rsidRDefault="751CEA5D" w14:paraId="171F98F7" w14:textId="75C6B44D">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62D6D9D0" w14:textId="0C4002AC">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041F9F52" w14:textId="25511645">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6E3CA19B" w14:textId="1F8D552E">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4128D472" w14:textId="63BD6CF5">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2014DCCE" w14:textId="48A57069">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1599DD1A" w14:textId="2B0C6D44">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11877622" w14:textId="4A1396FA">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544F2A6D" w14:textId="3F16ACC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6CBE2D3E" w14:textId="4959D4A4">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6D3F8D30" w14:textId="5239855F">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797493EE" w14:textId="2CAB9B2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0E26C427" w14:textId="4E32FDE5">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5ADABEBE" w14:textId="1D45147E">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16CF5D74" w14:textId="53BC4BF5">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2DDF9A7C" w14:textId="2512D32C">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30EBA332" w14:textId="4DA78669">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3C080CBB" w14:textId="2BAC03F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5FD7C9A7" w14:textId="38B45C31">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73CE9D7F" w14:textId="4870643D">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4631AF9E" w14:textId="71A103A0">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38321AA4" w14:textId="329CC79A">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6E6E56A7" w14:textId="3901515F">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54067E24" w14:textId="72584C87">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19B9083F" w14:textId="317A4DE9">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61F59DEA" w14:textId="11A8F951">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57477571" w14:textId="77A62269">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1DCB6402" w14:textId="5ABFAB6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60BE66A5" w14:textId="1D283A87">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15142D62" w14:textId="02470176">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41ACDD25" w14:textId="62A4AC3C">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38B7C7EF" w14:textId="5C3ECD91">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6DEB8B59" w14:textId="4662D9BD">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3495748E" w14:textId="06479B50">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217B8144" w14:textId="74298F6D">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7377081E" w14:textId="53629873">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02AD490E" w14:textId="2D6EAC31">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45B2584F" w14:textId="3020A66B">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5DC55793" w14:textId="15282A32">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4B59AD80" w14:textId="63CC075A">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465DD486" w14:textId="1438564A">
      <w:pPr>
        <w:bidi w:val="0"/>
        <w:spacing w:before="0" w:beforeAutospacing="off" w:after="160" w:afterAutospacing="off" w:line="279" w:lineRule="auto"/>
        <w:ind w:left="0" w:right="0"/>
        <w:jc w:val="left"/>
        <w:rPr>
          <w:rFonts w:ascii="Arial" w:hAnsi="Arial" w:eastAsia="Arial" w:cs="Arial"/>
          <w:noProof w:val="0"/>
          <w:sz w:val="24"/>
          <w:szCs w:val="24"/>
          <w:lang w:val="en-GB"/>
        </w:rPr>
      </w:pPr>
    </w:p>
    <w:p w:rsidR="751CEA5D" w:rsidP="751CEA5D" w:rsidRDefault="751CEA5D" w14:paraId="0107F17E" w14:textId="02030C7B">
      <w:pPr>
        <w:bidi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sectPr>
      <w:pgSz w:w="11906" w:h="16838" w:orient="portrait"/>
      <w:pgMar w:top="1440" w:right="1440" w:bottom="1440" w:left="1440" w:header="720" w:footer="720" w:gutter="0"/>
      <w:cols w:space="720"/>
      <w:docGrid w:linePitch="360"/>
      <w:headerReference w:type="default" r:id="Rc99d63e737b2419d"/>
      <w:footerReference w:type="default" r:id="R843e3680d35b4a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1CEA5D" w:rsidTr="751CEA5D" w14:paraId="57823929">
      <w:trPr>
        <w:trHeight w:val="300"/>
      </w:trPr>
      <w:tc>
        <w:tcPr>
          <w:tcW w:w="3005" w:type="dxa"/>
          <w:tcMar/>
        </w:tcPr>
        <w:p w:rsidR="751CEA5D" w:rsidP="751CEA5D" w:rsidRDefault="751CEA5D" w14:paraId="22D36BCA" w14:textId="410E2E69">
          <w:pPr>
            <w:pStyle w:val="Header"/>
            <w:bidi w:val="0"/>
            <w:ind w:left="-115"/>
            <w:jc w:val="left"/>
          </w:pPr>
        </w:p>
      </w:tc>
      <w:tc>
        <w:tcPr>
          <w:tcW w:w="3005" w:type="dxa"/>
          <w:tcMar/>
        </w:tcPr>
        <w:p w:rsidR="751CEA5D" w:rsidP="751CEA5D" w:rsidRDefault="751CEA5D" w14:paraId="3ECB3509" w14:textId="358B55E2">
          <w:pPr>
            <w:pStyle w:val="Header"/>
            <w:bidi w:val="0"/>
            <w:jc w:val="center"/>
          </w:pPr>
        </w:p>
      </w:tc>
      <w:tc>
        <w:tcPr>
          <w:tcW w:w="3005" w:type="dxa"/>
          <w:tcMar/>
        </w:tcPr>
        <w:p w:rsidR="751CEA5D" w:rsidP="751CEA5D" w:rsidRDefault="751CEA5D" w14:paraId="412C3B6C" w14:textId="754481EA">
          <w:pPr>
            <w:pStyle w:val="Header"/>
            <w:bidi w:val="0"/>
            <w:ind w:right="-115"/>
            <w:jc w:val="right"/>
          </w:pPr>
        </w:p>
      </w:tc>
    </w:tr>
  </w:tbl>
  <w:p w:rsidR="751CEA5D" w:rsidP="751CEA5D" w:rsidRDefault="751CEA5D" w14:paraId="2878DB39" w14:textId="758D37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1CEA5D" w:rsidTr="751CEA5D" w14:paraId="743EDD3E">
      <w:trPr>
        <w:trHeight w:val="300"/>
      </w:trPr>
      <w:tc>
        <w:tcPr>
          <w:tcW w:w="3005" w:type="dxa"/>
          <w:tcMar/>
        </w:tcPr>
        <w:p w:rsidR="751CEA5D" w:rsidP="751CEA5D" w:rsidRDefault="751CEA5D" w14:paraId="61B21109" w14:textId="1E118B17">
          <w:pPr>
            <w:pStyle w:val="Header"/>
            <w:bidi w:val="0"/>
            <w:ind w:left="-115"/>
            <w:jc w:val="left"/>
          </w:pPr>
        </w:p>
      </w:tc>
      <w:tc>
        <w:tcPr>
          <w:tcW w:w="3005" w:type="dxa"/>
          <w:tcMar/>
        </w:tcPr>
        <w:p w:rsidR="751CEA5D" w:rsidP="751CEA5D" w:rsidRDefault="751CEA5D" w14:paraId="6B7D460D" w14:textId="680D7BE1">
          <w:pPr>
            <w:pStyle w:val="Header"/>
            <w:bidi w:val="0"/>
            <w:jc w:val="center"/>
          </w:pPr>
        </w:p>
      </w:tc>
      <w:tc>
        <w:tcPr>
          <w:tcW w:w="3005" w:type="dxa"/>
          <w:tcMar/>
        </w:tcPr>
        <w:p w:rsidR="751CEA5D" w:rsidP="751CEA5D" w:rsidRDefault="751CEA5D" w14:paraId="0B29463E" w14:textId="26FDEE89">
          <w:pPr>
            <w:pStyle w:val="Header"/>
            <w:bidi w:val="0"/>
            <w:ind w:right="-115"/>
            <w:jc w:val="right"/>
          </w:pPr>
        </w:p>
      </w:tc>
    </w:tr>
  </w:tbl>
  <w:p w:rsidR="751CEA5D" w:rsidP="751CEA5D" w:rsidRDefault="751CEA5D" w14:paraId="00F224CA" w14:textId="52D75222">
    <w:pPr>
      <w:pStyle w:val="Header"/>
      <w:bidi w:val="0"/>
    </w:pPr>
  </w:p>
</w:hdr>
</file>

<file path=word/intelligence2.xml><?xml version="1.0" encoding="utf-8"?>
<int2:intelligence xmlns:int2="http://schemas.microsoft.com/office/intelligence/2020/intelligence">
  <int2:observations>
    <int2:textHash int2:hashCode="cSDfHoNHLSpIn1" int2:id="cTIsulfB">
      <int2:state int2:type="AugLoop_Text_Critique" int2:value="Rejected"/>
    </int2:textHash>
    <int2:textHash int2:hashCode="33wDNA9p/OFYKF" int2:id="dql0YonU">
      <int2:state int2:type="AugLoop_Text_Critique" int2:value="Rejected"/>
    </int2:textHash>
    <int2:textHash int2:hashCode="3g5b9W4ZO8YcEI" int2:id="GjwkkHha">
      <int2:state int2:type="AugLoop_Text_Critique" int2:value="Rejected"/>
    </int2:textHash>
    <int2:textHash int2:hashCode="nTNGc2lfvM2REg" int2:id="ZnZJUkKJ">
      <int2:state int2:type="AugLoop_Text_Critique" int2:value="Rejected"/>
    </int2:textHash>
    <int2:textHash int2:hashCode="syYa9iHBFCIHwb" int2:id="xSxK8wxC">
      <int2:state int2:type="AugLoop_Text_Critique" int2:value="Rejected"/>
    </int2:textHash>
    <int2:textHash int2:hashCode="uCDQH2bVK7y01H" int2:id="TuWOW3S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cdb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dca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a2bd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07c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1349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bede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14a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ea206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1C8D1B"/>
    <w:rsid w:val="0049DB0D"/>
    <w:rsid w:val="00533C9F"/>
    <w:rsid w:val="0059F32B"/>
    <w:rsid w:val="005CDBF8"/>
    <w:rsid w:val="006C0F07"/>
    <w:rsid w:val="006D0139"/>
    <w:rsid w:val="00707033"/>
    <w:rsid w:val="00805141"/>
    <w:rsid w:val="00821D51"/>
    <w:rsid w:val="0087BADF"/>
    <w:rsid w:val="009E8EC2"/>
    <w:rsid w:val="00ADE90D"/>
    <w:rsid w:val="00AE2570"/>
    <w:rsid w:val="00B23D71"/>
    <w:rsid w:val="00B82ED6"/>
    <w:rsid w:val="00B85C47"/>
    <w:rsid w:val="00BCC2E4"/>
    <w:rsid w:val="00C43331"/>
    <w:rsid w:val="00CBF7BA"/>
    <w:rsid w:val="00CFDBF3"/>
    <w:rsid w:val="00E9F3B0"/>
    <w:rsid w:val="00F834DE"/>
    <w:rsid w:val="00FA0E13"/>
    <w:rsid w:val="011771B5"/>
    <w:rsid w:val="0117EE6B"/>
    <w:rsid w:val="0126514F"/>
    <w:rsid w:val="01361C2A"/>
    <w:rsid w:val="0137A152"/>
    <w:rsid w:val="013BD802"/>
    <w:rsid w:val="013DFC03"/>
    <w:rsid w:val="0152C87F"/>
    <w:rsid w:val="0156F881"/>
    <w:rsid w:val="015EA82D"/>
    <w:rsid w:val="0167DEDB"/>
    <w:rsid w:val="016EE3B3"/>
    <w:rsid w:val="0171C905"/>
    <w:rsid w:val="01A3F66D"/>
    <w:rsid w:val="01AAEE92"/>
    <w:rsid w:val="01BC0074"/>
    <w:rsid w:val="01C1E8D8"/>
    <w:rsid w:val="01E9F68C"/>
    <w:rsid w:val="01EAE0FE"/>
    <w:rsid w:val="01EB5B31"/>
    <w:rsid w:val="01F04CC2"/>
    <w:rsid w:val="02020432"/>
    <w:rsid w:val="020BE760"/>
    <w:rsid w:val="02136074"/>
    <w:rsid w:val="0216DAF2"/>
    <w:rsid w:val="021A576E"/>
    <w:rsid w:val="021C9B80"/>
    <w:rsid w:val="022205AB"/>
    <w:rsid w:val="02314FE9"/>
    <w:rsid w:val="024F814E"/>
    <w:rsid w:val="02516987"/>
    <w:rsid w:val="0252B75D"/>
    <w:rsid w:val="025EC738"/>
    <w:rsid w:val="026DF90E"/>
    <w:rsid w:val="028220E0"/>
    <w:rsid w:val="0289C2B9"/>
    <w:rsid w:val="028FDCAC"/>
    <w:rsid w:val="02950200"/>
    <w:rsid w:val="0296187C"/>
    <w:rsid w:val="0299F530"/>
    <w:rsid w:val="029C1816"/>
    <w:rsid w:val="02AAC708"/>
    <w:rsid w:val="02AB6613"/>
    <w:rsid w:val="02B1CF6D"/>
    <w:rsid w:val="02B649C5"/>
    <w:rsid w:val="02CBAC5F"/>
    <w:rsid w:val="02CC932B"/>
    <w:rsid w:val="02DA6CD6"/>
    <w:rsid w:val="02E07FE9"/>
    <w:rsid w:val="02E4CA9F"/>
    <w:rsid w:val="02E75F4F"/>
    <w:rsid w:val="02E907AD"/>
    <w:rsid w:val="02F43B83"/>
    <w:rsid w:val="02F8FEB5"/>
    <w:rsid w:val="030460B7"/>
    <w:rsid w:val="031418CB"/>
    <w:rsid w:val="031490BE"/>
    <w:rsid w:val="03164C3A"/>
    <w:rsid w:val="031ABCBE"/>
    <w:rsid w:val="031C8D1B"/>
    <w:rsid w:val="03215CD1"/>
    <w:rsid w:val="0334A4A5"/>
    <w:rsid w:val="033E6ABA"/>
    <w:rsid w:val="03436107"/>
    <w:rsid w:val="0360C2F5"/>
    <w:rsid w:val="0361B3C2"/>
    <w:rsid w:val="036A28A3"/>
    <w:rsid w:val="037772CE"/>
    <w:rsid w:val="037E93FC"/>
    <w:rsid w:val="0381E0CC"/>
    <w:rsid w:val="0388B1EC"/>
    <w:rsid w:val="0388CFE7"/>
    <w:rsid w:val="039C8C43"/>
    <w:rsid w:val="039E6DC0"/>
    <w:rsid w:val="03A7A15E"/>
    <w:rsid w:val="03A7EA9F"/>
    <w:rsid w:val="03AD8D9D"/>
    <w:rsid w:val="03AEF7FE"/>
    <w:rsid w:val="03C0CFE4"/>
    <w:rsid w:val="03C1588F"/>
    <w:rsid w:val="03DB980E"/>
    <w:rsid w:val="03DC192E"/>
    <w:rsid w:val="03E5ECA1"/>
    <w:rsid w:val="03EADC8C"/>
    <w:rsid w:val="03F2FB1B"/>
    <w:rsid w:val="0402995C"/>
    <w:rsid w:val="0408CD27"/>
    <w:rsid w:val="040BC61B"/>
    <w:rsid w:val="040EDE61"/>
    <w:rsid w:val="041BF42A"/>
    <w:rsid w:val="0426FEB4"/>
    <w:rsid w:val="04343AC0"/>
    <w:rsid w:val="0439BFEC"/>
    <w:rsid w:val="04451340"/>
    <w:rsid w:val="044C59D4"/>
    <w:rsid w:val="04529E9B"/>
    <w:rsid w:val="0456F41E"/>
    <w:rsid w:val="045ACEA4"/>
    <w:rsid w:val="046A1013"/>
    <w:rsid w:val="046A651C"/>
    <w:rsid w:val="04758D47"/>
    <w:rsid w:val="0482F921"/>
    <w:rsid w:val="04877FCA"/>
    <w:rsid w:val="048BB812"/>
    <w:rsid w:val="048FDDC9"/>
    <w:rsid w:val="04908259"/>
    <w:rsid w:val="04B412F7"/>
    <w:rsid w:val="04B6376B"/>
    <w:rsid w:val="04CD6F4D"/>
    <w:rsid w:val="04E0E348"/>
    <w:rsid w:val="04EF6AFA"/>
    <w:rsid w:val="04FD8D5C"/>
    <w:rsid w:val="04FFBFDC"/>
    <w:rsid w:val="0507177A"/>
    <w:rsid w:val="050846B9"/>
    <w:rsid w:val="05181AB5"/>
    <w:rsid w:val="0519E278"/>
    <w:rsid w:val="052A76CA"/>
    <w:rsid w:val="0532013A"/>
    <w:rsid w:val="053F95FA"/>
    <w:rsid w:val="0546FB04"/>
    <w:rsid w:val="05536470"/>
    <w:rsid w:val="055A4088"/>
    <w:rsid w:val="056BA81F"/>
    <w:rsid w:val="0574DE3A"/>
    <w:rsid w:val="05778135"/>
    <w:rsid w:val="05778A94"/>
    <w:rsid w:val="057E8B62"/>
    <w:rsid w:val="05839ED5"/>
    <w:rsid w:val="0594AFFC"/>
    <w:rsid w:val="05A2DBC5"/>
    <w:rsid w:val="05A383AD"/>
    <w:rsid w:val="05A4BE14"/>
    <w:rsid w:val="05ADBABB"/>
    <w:rsid w:val="05AF2B99"/>
    <w:rsid w:val="05B3AEF4"/>
    <w:rsid w:val="05D814C2"/>
    <w:rsid w:val="05D922A2"/>
    <w:rsid w:val="05DFDEED"/>
    <w:rsid w:val="05E0C702"/>
    <w:rsid w:val="05E58E17"/>
    <w:rsid w:val="05E9F8F5"/>
    <w:rsid w:val="060EC8FB"/>
    <w:rsid w:val="061D23C2"/>
    <w:rsid w:val="061F56D8"/>
    <w:rsid w:val="0627A46F"/>
    <w:rsid w:val="062AA9DF"/>
    <w:rsid w:val="06366B0E"/>
    <w:rsid w:val="0647AA91"/>
    <w:rsid w:val="06480C21"/>
    <w:rsid w:val="064BCA3E"/>
    <w:rsid w:val="0650F871"/>
    <w:rsid w:val="0654490C"/>
    <w:rsid w:val="065B9091"/>
    <w:rsid w:val="065DFE47"/>
    <w:rsid w:val="065E169D"/>
    <w:rsid w:val="0675F895"/>
    <w:rsid w:val="067E25D3"/>
    <w:rsid w:val="0682414B"/>
    <w:rsid w:val="068D4A6C"/>
    <w:rsid w:val="06919FBE"/>
    <w:rsid w:val="069266EA"/>
    <w:rsid w:val="06AC86D8"/>
    <w:rsid w:val="06B149BF"/>
    <w:rsid w:val="06C30F08"/>
    <w:rsid w:val="06CC5F1C"/>
    <w:rsid w:val="06CE7962"/>
    <w:rsid w:val="06D1119D"/>
    <w:rsid w:val="06D6D8B6"/>
    <w:rsid w:val="06EA6B6E"/>
    <w:rsid w:val="06FB8881"/>
    <w:rsid w:val="06FF5761"/>
    <w:rsid w:val="0708A891"/>
    <w:rsid w:val="070D30E3"/>
    <w:rsid w:val="07110056"/>
    <w:rsid w:val="072CB9DD"/>
    <w:rsid w:val="073C683E"/>
    <w:rsid w:val="074037B1"/>
    <w:rsid w:val="0747A41E"/>
    <w:rsid w:val="07490565"/>
    <w:rsid w:val="074D45E3"/>
    <w:rsid w:val="074F5042"/>
    <w:rsid w:val="0750D7F8"/>
    <w:rsid w:val="075C0EDC"/>
    <w:rsid w:val="075CFA70"/>
    <w:rsid w:val="075FC409"/>
    <w:rsid w:val="0761E50A"/>
    <w:rsid w:val="07662A69"/>
    <w:rsid w:val="076E4E70"/>
    <w:rsid w:val="07773F8C"/>
    <w:rsid w:val="078273E9"/>
    <w:rsid w:val="07836304"/>
    <w:rsid w:val="07949656"/>
    <w:rsid w:val="07A0E045"/>
    <w:rsid w:val="07A46F18"/>
    <w:rsid w:val="07ADC957"/>
    <w:rsid w:val="07C22129"/>
    <w:rsid w:val="07C305E0"/>
    <w:rsid w:val="07C4BEB3"/>
    <w:rsid w:val="07CF015A"/>
    <w:rsid w:val="07D4DA85"/>
    <w:rsid w:val="07DBA1FD"/>
    <w:rsid w:val="07F4D4F4"/>
    <w:rsid w:val="07F7C6A1"/>
    <w:rsid w:val="07F84149"/>
    <w:rsid w:val="07F9049A"/>
    <w:rsid w:val="080A4E4E"/>
    <w:rsid w:val="080CB618"/>
    <w:rsid w:val="0810B612"/>
    <w:rsid w:val="082BCDAD"/>
    <w:rsid w:val="082C5F62"/>
    <w:rsid w:val="0830107B"/>
    <w:rsid w:val="083C3222"/>
    <w:rsid w:val="083DB0FE"/>
    <w:rsid w:val="08413AEC"/>
    <w:rsid w:val="0841DA43"/>
    <w:rsid w:val="084368F2"/>
    <w:rsid w:val="084F59A9"/>
    <w:rsid w:val="0855487F"/>
    <w:rsid w:val="0855FB55"/>
    <w:rsid w:val="086039CB"/>
    <w:rsid w:val="0866630F"/>
    <w:rsid w:val="08670FFB"/>
    <w:rsid w:val="086EACE3"/>
    <w:rsid w:val="08762615"/>
    <w:rsid w:val="087B95DD"/>
    <w:rsid w:val="08933C86"/>
    <w:rsid w:val="089EF9AE"/>
    <w:rsid w:val="08A3BB7F"/>
    <w:rsid w:val="08AF44EF"/>
    <w:rsid w:val="08B35BEB"/>
    <w:rsid w:val="08B56171"/>
    <w:rsid w:val="08B642BD"/>
    <w:rsid w:val="08C249D8"/>
    <w:rsid w:val="08CA313F"/>
    <w:rsid w:val="08CC6010"/>
    <w:rsid w:val="08D5982E"/>
    <w:rsid w:val="08D801B2"/>
    <w:rsid w:val="08DE68C9"/>
    <w:rsid w:val="08E7D6E7"/>
    <w:rsid w:val="08EAA555"/>
    <w:rsid w:val="09002AC7"/>
    <w:rsid w:val="090177BE"/>
    <w:rsid w:val="0902EA27"/>
    <w:rsid w:val="0909FFDA"/>
    <w:rsid w:val="091310F9"/>
    <w:rsid w:val="091E036A"/>
    <w:rsid w:val="091E0E56"/>
    <w:rsid w:val="091E3B54"/>
    <w:rsid w:val="091FF3C4"/>
    <w:rsid w:val="092F828A"/>
    <w:rsid w:val="0933873C"/>
    <w:rsid w:val="093FC8C7"/>
    <w:rsid w:val="0954160A"/>
    <w:rsid w:val="0958CC73"/>
    <w:rsid w:val="095CF804"/>
    <w:rsid w:val="0966B643"/>
    <w:rsid w:val="096800EA"/>
    <w:rsid w:val="096D4299"/>
    <w:rsid w:val="09721385"/>
    <w:rsid w:val="09789563"/>
    <w:rsid w:val="097A374C"/>
    <w:rsid w:val="099A7AE3"/>
    <w:rsid w:val="09A5C675"/>
    <w:rsid w:val="09AA27B5"/>
    <w:rsid w:val="09B15216"/>
    <w:rsid w:val="09BD0DD9"/>
    <w:rsid w:val="09BD7D81"/>
    <w:rsid w:val="09C66883"/>
    <w:rsid w:val="09C93F14"/>
    <w:rsid w:val="09CC2B3A"/>
    <w:rsid w:val="09CECE38"/>
    <w:rsid w:val="09CFCA82"/>
    <w:rsid w:val="09F694C0"/>
    <w:rsid w:val="09FBB2AA"/>
    <w:rsid w:val="09FD5D6B"/>
    <w:rsid w:val="09FE9EE3"/>
    <w:rsid w:val="0A4A4C7E"/>
    <w:rsid w:val="0A4D38B9"/>
    <w:rsid w:val="0A5B809D"/>
    <w:rsid w:val="0A656474"/>
    <w:rsid w:val="0A801EA9"/>
    <w:rsid w:val="0A8162AA"/>
    <w:rsid w:val="0A9407EB"/>
    <w:rsid w:val="0A97616B"/>
    <w:rsid w:val="0A988EEA"/>
    <w:rsid w:val="0A9D2717"/>
    <w:rsid w:val="0AA926BE"/>
    <w:rsid w:val="0AB3E209"/>
    <w:rsid w:val="0ACF959B"/>
    <w:rsid w:val="0AE43D1C"/>
    <w:rsid w:val="0B05E1D3"/>
    <w:rsid w:val="0B062D63"/>
    <w:rsid w:val="0B072786"/>
    <w:rsid w:val="0B07E8C7"/>
    <w:rsid w:val="0B08BF82"/>
    <w:rsid w:val="0B0DD8B1"/>
    <w:rsid w:val="0B0E0D01"/>
    <w:rsid w:val="0B0E85BB"/>
    <w:rsid w:val="0B1954A1"/>
    <w:rsid w:val="0B213200"/>
    <w:rsid w:val="0B217174"/>
    <w:rsid w:val="0B24536A"/>
    <w:rsid w:val="0B27010B"/>
    <w:rsid w:val="0B2BDA61"/>
    <w:rsid w:val="0B2C0CCC"/>
    <w:rsid w:val="0B30A7B3"/>
    <w:rsid w:val="0B3B4B36"/>
    <w:rsid w:val="0B4059AC"/>
    <w:rsid w:val="0B42211A"/>
    <w:rsid w:val="0B47B787"/>
    <w:rsid w:val="0B50D598"/>
    <w:rsid w:val="0B566D58"/>
    <w:rsid w:val="0B5EC5BE"/>
    <w:rsid w:val="0B6042D7"/>
    <w:rsid w:val="0B662E42"/>
    <w:rsid w:val="0B66C64B"/>
    <w:rsid w:val="0B6827FF"/>
    <w:rsid w:val="0B69DA9A"/>
    <w:rsid w:val="0B6BDFAA"/>
    <w:rsid w:val="0B85513D"/>
    <w:rsid w:val="0B86D8F0"/>
    <w:rsid w:val="0B87A6CF"/>
    <w:rsid w:val="0B898588"/>
    <w:rsid w:val="0B92C15B"/>
    <w:rsid w:val="0BA2A6ED"/>
    <w:rsid w:val="0BA441ED"/>
    <w:rsid w:val="0BA7A793"/>
    <w:rsid w:val="0BAED5A3"/>
    <w:rsid w:val="0BB7D0E1"/>
    <w:rsid w:val="0BBFDF57"/>
    <w:rsid w:val="0BDEFB56"/>
    <w:rsid w:val="0BE223F8"/>
    <w:rsid w:val="0BEDAF16"/>
    <w:rsid w:val="0BF3372A"/>
    <w:rsid w:val="0C3A1DD3"/>
    <w:rsid w:val="0C4C70D4"/>
    <w:rsid w:val="0C4EF0C3"/>
    <w:rsid w:val="0C51700B"/>
    <w:rsid w:val="0C54A8D8"/>
    <w:rsid w:val="0C575459"/>
    <w:rsid w:val="0C6D4D2F"/>
    <w:rsid w:val="0C745615"/>
    <w:rsid w:val="0C76893D"/>
    <w:rsid w:val="0C7C1736"/>
    <w:rsid w:val="0C7C396F"/>
    <w:rsid w:val="0C82B913"/>
    <w:rsid w:val="0C867CEB"/>
    <w:rsid w:val="0C891E0C"/>
    <w:rsid w:val="0C8A1D4A"/>
    <w:rsid w:val="0C949CC5"/>
    <w:rsid w:val="0C9658C0"/>
    <w:rsid w:val="0C9796D6"/>
    <w:rsid w:val="0CD9C941"/>
    <w:rsid w:val="0CDAAC4E"/>
    <w:rsid w:val="0CDB41B2"/>
    <w:rsid w:val="0CDD3E2F"/>
    <w:rsid w:val="0CDD4580"/>
    <w:rsid w:val="0CDD97B9"/>
    <w:rsid w:val="0CDE04FD"/>
    <w:rsid w:val="0CE7D116"/>
    <w:rsid w:val="0CF7A311"/>
    <w:rsid w:val="0CFB93C9"/>
    <w:rsid w:val="0D00953B"/>
    <w:rsid w:val="0D120144"/>
    <w:rsid w:val="0D1A0035"/>
    <w:rsid w:val="0D2950F3"/>
    <w:rsid w:val="0D4F88BA"/>
    <w:rsid w:val="0D5065A8"/>
    <w:rsid w:val="0D571FFF"/>
    <w:rsid w:val="0D652537"/>
    <w:rsid w:val="0D6C9AC9"/>
    <w:rsid w:val="0D761734"/>
    <w:rsid w:val="0D8269F0"/>
    <w:rsid w:val="0D8A6FED"/>
    <w:rsid w:val="0D925EA8"/>
    <w:rsid w:val="0D9874CF"/>
    <w:rsid w:val="0DA7D0B7"/>
    <w:rsid w:val="0DAC5530"/>
    <w:rsid w:val="0DACDC28"/>
    <w:rsid w:val="0DB5D016"/>
    <w:rsid w:val="0DC8F052"/>
    <w:rsid w:val="0DC9A623"/>
    <w:rsid w:val="0DD15224"/>
    <w:rsid w:val="0DDDFCA5"/>
    <w:rsid w:val="0DF62EC3"/>
    <w:rsid w:val="0E0AB00D"/>
    <w:rsid w:val="0E0ADEB2"/>
    <w:rsid w:val="0E0F02F2"/>
    <w:rsid w:val="0E23266D"/>
    <w:rsid w:val="0E39EF3D"/>
    <w:rsid w:val="0E3C4721"/>
    <w:rsid w:val="0E3DDAF7"/>
    <w:rsid w:val="0E4BC103"/>
    <w:rsid w:val="0E4D2F2D"/>
    <w:rsid w:val="0E545FE9"/>
    <w:rsid w:val="0E566F0F"/>
    <w:rsid w:val="0E6797CA"/>
    <w:rsid w:val="0E6CE2BE"/>
    <w:rsid w:val="0E76EECD"/>
    <w:rsid w:val="0E7C67CE"/>
    <w:rsid w:val="0E7D68C4"/>
    <w:rsid w:val="0E892947"/>
    <w:rsid w:val="0E9C62D1"/>
    <w:rsid w:val="0EAB66D5"/>
    <w:rsid w:val="0EB57DBA"/>
    <w:rsid w:val="0EB613AC"/>
    <w:rsid w:val="0EC3F458"/>
    <w:rsid w:val="0ED8F770"/>
    <w:rsid w:val="0EF57B0E"/>
    <w:rsid w:val="0F131CE5"/>
    <w:rsid w:val="0F19CE36"/>
    <w:rsid w:val="0F2DDAE5"/>
    <w:rsid w:val="0F358747"/>
    <w:rsid w:val="0F360822"/>
    <w:rsid w:val="0F437B36"/>
    <w:rsid w:val="0F4E10F2"/>
    <w:rsid w:val="0F4FE1CB"/>
    <w:rsid w:val="0F65C295"/>
    <w:rsid w:val="0F6783A9"/>
    <w:rsid w:val="0F6B2C04"/>
    <w:rsid w:val="0F7E1AED"/>
    <w:rsid w:val="0F7EBEBD"/>
    <w:rsid w:val="0F86FBA6"/>
    <w:rsid w:val="0F89CA58"/>
    <w:rsid w:val="0F90F4EA"/>
    <w:rsid w:val="0F926599"/>
    <w:rsid w:val="0F93803B"/>
    <w:rsid w:val="0F970EA1"/>
    <w:rsid w:val="0F99E146"/>
    <w:rsid w:val="0FA923B1"/>
    <w:rsid w:val="0FBFA3D2"/>
    <w:rsid w:val="0FD3D6FF"/>
    <w:rsid w:val="0FEBD4D7"/>
    <w:rsid w:val="0FEF76EF"/>
    <w:rsid w:val="0FF2FD3C"/>
    <w:rsid w:val="0FFA1C89"/>
    <w:rsid w:val="100AE958"/>
    <w:rsid w:val="10280774"/>
    <w:rsid w:val="103A58E8"/>
    <w:rsid w:val="1046D785"/>
    <w:rsid w:val="105EAC2E"/>
    <w:rsid w:val="10614C42"/>
    <w:rsid w:val="1063B3BB"/>
    <w:rsid w:val="106B4EDC"/>
    <w:rsid w:val="106DF1DA"/>
    <w:rsid w:val="10725ED6"/>
    <w:rsid w:val="10766A36"/>
    <w:rsid w:val="1078E10C"/>
    <w:rsid w:val="107A88F8"/>
    <w:rsid w:val="10814F2C"/>
    <w:rsid w:val="1091DD29"/>
    <w:rsid w:val="1093D3CF"/>
    <w:rsid w:val="109D50C9"/>
    <w:rsid w:val="10AA93E0"/>
    <w:rsid w:val="10AF54A1"/>
    <w:rsid w:val="10B59336"/>
    <w:rsid w:val="10C8BD18"/>
    <w:rsid w:val="10E3E9AC"/>
    <w:rsid w:val="10EE91DF"/>
    <w:rsid w:val="10F5E877"/>
    <w:rsid w:val="10F9DBB2"/>
    <w:rsid w:val="110384DD"/>
    <w:rsid w:val="11039B09"/>
    <w:rsid w:val="1126EF37"/>
    <w:rsid w:val="112919BE"/>
    <w:rsid w:val="112D4B60"/>
    <w:rsid w:val="112D56EE"/>
    <w:rsid w:val="11425DEA"/>
    <w:rsid w:val="11640ED8"/>
    <w:rsid w:val="1167E3F2"/>
    <w:rsid w:val="1168AEC9"/>
    <w:rsid w:val="116A0E5C"/>
    <w:rsid w:val="116A9C1A"/>
    <w:rsid w:val="116E1735"/>
    <w:rsid w:val="116F7A87"/>
    <w:rsid w:val="117079A2"/>
    <w:rsid w:val="117150C2"/>
    <w:rsid w:val="11836E92"/>
    <w:rsid w:val="11A045CB"/>
    <w:rsid w:val="11A19487"/>
    <w:rsid w:val="11AE0DE3"/>
    <w:rsid w:val="11B729BE"/>
    <w:rsid w:val="11C90542"/>
    <w:rsid w:val="11D2A328"/>
    <w:rsid w:val="11D3C76E"/>
    <w:rsid w:val="11EA7CB5"/>
    <w:rsid w:val="11EB682C"/>
    <w:rsid w:val="12013235"/>
    <w:rsid w:val="12087075"/>
    <w:rsid w:val="120AF6C4"/>
    <w:rsid w:val="120D47D2"/>
    <w:rsid w:val="1221A89E"/>
    <w:rsid w:val="1227ED9A"/>
    <w:rsid w:val="1228FC2E"/>
    <w:rsid w:val="122E7950"/>
    <w:rsid w:val="12495F1C"/>
    <w:rsid w:val="125EF9FB"/>
    <w:rsid w:val="126BDD9D"/>
    <w:rsid w:val="127B0975"/>
    <w:rsid w:val="128B3096"/>
    <w:rsid w:val="128F00E6"/>
    <w:rsid w:val="129600E7"/>
    <w:rsid w:val="12963CF6"/>
    <w:rsid w:val="129F08C4"/>
    <w:rsid w:val="12A0BEB5"/>
    <w:rsid w:val="12A2C038"/>
    <w:rsid w:val="12B3C3F4"/>
    <w:rsid w:val="12B48AF6"/>
    <w:rsid w:val="12B8EA36"/>
    <w:rsid w:val="12BC706D"/>
    <w:rsid w:val="12C34ACB"/>
    <w:rsid w:val="12C44757"/>
    <w:rsid w:val="12CD445B"/>
    <w:rsid w:val="12D9FA51"/>
    <w:rsid w:val="12E4E70C"/>
    <w:rsid w:val="12F9F617"/>
    <w:rsid w:val="130597DD"/>
    <w:rsid w:val="1309583F"/>
    <w:rsid w:val="130B0237"/>
    <w:rsid w:val="13255FCF"/>
    <w:rsid w:val="1326448D"/>
    <w:rsid w:val="1332B5C4"/>
    <w:rsid w:val="13428AF5"/>
    <w:rsid w:val="1354556E"/>
    <w:rsid w:val="135F71A5"/>
    <w:rsid w:val="1361C245"/>
    <w:rsid w:val="136FDF39"/>
    <w:rsid w:val="13728DF2"/>
    <w:rsid w:val="1377F007"/>
    <w:rsid w:val="137A86BB"/>
    <w:rsid w:val="137D949C"/>
    <w:rsid w:val="1394E6F0"/>
    <w:rsid w:val="1395E2ED"/>
    <w:rsid w:val="139637D3"/>
    <w:rsid w:val="13965D34"/>
    <w:rsid w:val="139C20BA"/>
    <w:rsid w:val="13A2046E"/>
    <w:rsid w:val="13A6BBBF"/>
    <w:rsid w:val="13B0F375"/>
    <w:rsid w:val="13C009B8"/>
    <w:rsid w:val="13C9BCE0"/>
    <w:rsid w:val="13DDFBC7"/>
    <w:rsid w:val="13E4AA05"/>
    <w:rsid w:val="13E52B86"/>
    <w:rsid w:val="13E9B2CB"/>
    <w:rsid w:val="13EEAFEC"/>
    <w:rsid w:val="1408E0C9"/>
    <w:rsid w:val="140E8B6F"/>
    <w:rsid w:val="1410527C"/>
    <w:rsid w:val="1416E711"/>
    <w:rsid w:val="141D8180"/>
    <w:rsid w:val="141E37D7"/>
    <w:rsid w:val="1425D486"/>
    <w:rsid w:val="1426EF3F"/>
    <w:rsid w:val="142EA4CC"/>
    <w:rsid w:val="1435E07A"/>
    <w:rsid w:val="14364D34"/>
    <w:rsid w:val="14419FA9"/>
    <w:rsid w:val="144729E4"/>
    <w:rsid w:val="14556BC8"/>
    <w:rsid w:val="145D834C"/>
    <w:rsid w:val="1469E97E"/>
    <w:rsid w:val="146B215B"/>
    <w:rsid w:val="148909CF"/>
    <w:rsid w:val="148D867D"/>
    <w:rsid w:val="1492840B"/>
    <w:rsid w:val="14965B01"/>
    <w:rsid w:val="14B3FBA4"/>
    <w:rsid w:val="14D2BCCB"/>
    <w:rsid w:val="14DDF62E"/>
    <w:rsid w:val="14DF0089"/>
    <w:rsid w:val="14E0CBC8"/>
    <w:rsid w:val="14E3E477"/>
    <w:rsid w:val="14E46CDF"/>
    <w:rsid w:val="14E8BFC5"/>
    <w:rsid w:val="14EE445F"/>
    <w:rsid w:val="14F32AC9"/>
    <w:rsid w:val="14FCB019"/>
    <w:rsid w:val="15076924"/>
    <w:rsid w:val="1511B105"/>
    <w:rsid w:val="151BD9BE"/>
    <w:rsid w:val="151EB409"/>
    <w:rsid w:val="15272123"/>
    <w:rsid w:val="152D35BE"/>
    <w:rsid w:val="152DEB38"/>
    <w:rsid w:val="154418CB"/>
    <w:rsid w:val="154F51F1"/>
    <w:rsid w:val="15502570"/>
    <w:rsid w:val="1553F2D6"/>
    <w:rsid w:val="1554B319"/>
    <w:rsid w:val="155DBAC9"/>
    <w:rsid w:val="15795CCD"/>
    <w:rsid w:val="157D178C"/>
    <w:rsid w:val="157D6A28"/>
    <w:rsid w:val="158DF573"/>
    <w:rsid w:val="1595B784"/>
    <w:rsid w:val="159BD9A8"/>
    <w:rsid w:val="15A3B018"/>
    <w:rsid w:val="15A96702"/>
    <w:rsid w:val="15AD5782"/>
    <w:rsid w:val="15B063FA"/>
    <w:rsid w:val="15B11DB1"/>
    <w:rsid w:val="15B55FC5"/>
    <w:rsid w:val="15B88E18"/>
    <w:rsid w:val="15B9B778"/>
    <w:rsid w:val="15BC117D"/>
    <w:rsid w:val="15BC131D"/>
    <w:rsid w:val="15BF0498"/>
    <w:rsid w:val="15C377EE"/>
    <w:rsid w:val="15DDBA44"/>
    <w:rsid w:val="15E8617B"/>
    <w:rsid w:val="15EE2804"/>
    <w:rsid w:val="15FA0518"/>
    <w:rsid w:val="15FAD9B8"/>
    <w:rsid w:val="15FC807B"/>
    <w:rsid w:val="15FD6EE9"/>
    <w:rsid w:val="16032234"/>
    <w:rsid w:val="160E1618"/>
    <w:rsid w:val="16110968"/>
    <w:rsid w:val="1623FA4E"/>
    <w:rsid w:val="16298F1E"/>
    <w:rsid w:val="162DC582"/>
    <w:rsid w:val="164295B2"/>
    <w:rsid w:val="1644C790"/>
    <w:rsid w:val="1648A1C1"/>
    <w:rsid w:val="165CC34C"/>
    <w:rsid w:val="166E159D"/>
    <w:rsid w:val="1684C45C"/>
    <w:rsid w:val="1690EBC4"/>
    <w:rsid w:val="1693FFDB"/>
    <w:rsid w:val="1697AE3A"/>
    <w:rsid w:val="16AAFF32"/>
    <w:rsid w:val="16AF79FC"/>
    <w:rsid w:val="16B43AB7"/>
    <w:rsid w:val="16B9EEBA"/>
    <w:rsid w:val="16C3948E"/>
    <w:rsid w:val="16C978D5"/>
    <w:rsid w:val="16D0338D"/>
    <w:rsid w:val="16D3F46B"/>
    <w:rsid w:val="16DB20D7"/>
    <w:rsid w:val="171D38D9"/>
    <w:rsid w:val="171D83C6"/>
    <w:rsid w:val="17275377"/>
    <w:rsid w:val="172FF33B"/>
    <w:rsid w:val="173749DA"/>
    <w:rsid w:val="173C6065"/>
    <w:rsid w:val="1757D09F"/>
    <w:rsid w:val="17584CC5"/>
    <w:rsid w:val="176190AC"/>
    <w:rsid w:val="1767661C"/>
    <w:rsid w:val="1773BE3B"/>
    <w:rsid w:val="1774C01F"/>
    <w:rsid w:val="1782E55E"/>
    <w:rsid w:val="17845A94"/>
    <w:rsid w:val="1789B908"/>
    <w:rsid w:val="1791EEE9"/>
    <w:rsid w:val="1795D9F7"/>
    <w:rsid w:val="179871E6"/>
    <w:rsid w:val="17AF33BF"/>
    <w:rsid w:val="17BD4466"/>
    <w:rsid w:val="17D97871"/>
    <w:rsid w:val="17F6D883"/>
    <w:rsid w:val="17FE3585"/>
    <w:rsid w:val="1803125D"/>
    <w:rsid w:val="180F2C9B"/>
    <w:rsid w:val="181BE72C"/>
    <w:rsid w:val="182A9D80"/>
    <w:rsid w:val="182BC9E5"/>
    <w:rsid w:val="184A0680"/>
    <w:rsid w:val="1854868C"/>
    <w:rsid w:val="185E0D8E"/>
    <w:rsid w:val="18668084"/>
    <w:rsid w:val="188CF47B"/>
    <w:rsid w:val="1898800A"/>
    <w:rsid w:val="18B2923B"/>
    <w:rsid w:val="18C037F5"/>
    <w:rsid w:val="18CDD954"/>
    <w:rsid w:val="18D3C797"/>
    <w:rsid w:val="18D91712"/>
    <w:rsid w:val="18D91CBB"/>
    <w:rsid w:val="18DFB8D4"/>
    <w:rsid w:val="18E05155"/>
    <w:rsid w:val="18E31129"/>
    <w:rsid w:val="18F4B61A"/>
    <w:rsid w:val="18FE483F"/>
    <w:rsid w:val="19099A8B"/>
    <w:rsid w:val="190CE680"/>
    <w:rsid w:val="19183B99"/>
    <w:rsid w:val="191D89B6"/>
    <w:rsid w:val="1923826B"/>
    <w:rsid w:val="19254023"/>
    <w:rsid w:val="193229C6"/>
    <w:rsid w:val="1947B8D9"/>
    <w:rsid w:val="1949DF37"/>
    <w:rsid w:val="194A7C7D"/>
    <w:rsid w:val="194FDD9E"/>
    <w:rsid w:val="19521864"/>
    <w:rsid w:val="19783F50"/>
    <w:rsid w:val="19850ACA"/>
    <w:rsid w:val="198EE0A3"/>
    <w:rsid w:val="199501C3"/>
    <w:rsid w:val="19B1D97E"/>
    <w:rsid w:val="19C8C162"/>
    <w:rsid w:val="19CDFE29"/>
    <w:rsid w:val="19CFBB6A"/>
    <w:rsid w:val="19D3A4B5"/>
    <w:rsid w:val="19D48A5B"/>
    <w:rsid w:val="19D4B54F"/>
    <w:rsid w:val="19DF0C8F"/>
    <w:rsid w:val="19EDDCA5"/>
    <w:rsid w:val="1A08AC4D"/>
    <w:rsid w:val="1A0D3888"/>
    <w:rsid w:val="1A118800"/>
    <w:rsid w:val="1A14F8DC"/>
    <w:rsid w:val="1A1B8E4C"/>
    <w:rsid w:val="1A2DE5F8"/>
    <w:rsid w:val="1A316131"/>
    <w:rsid w:val="1A373F80"/>
    <w:rsid w:val="1A51C200"/>
    <w:rsid w:val="1A6A73B3"/>
    <w:rsid w:val="1A72703F"/>
    <w:rsid w:val="1A738267"/>
    <w:rsid w:val="1A80A044"/>
    <w:rsid w:val="1A92B0E8"/>
    <w:rsid w:val="1A9469C4"/>
    <w:rsid w:val="1A98E706"/>
    <w:rsid w:val="1AA0CE7A"/>
    <w:rsid w:val="1AA10FA1"/>
    <w:rsid w:val="1AA58931"/>
    <w:rsid w:val="1ABEA89C"/>
    <w:rsid w:val="1ABF498B"/>
    <w:rsid w:val="1ACD8E32"/>
    <w:rsid w:val="1AD080D5"/>
    <w:rsid w:val="1AD9E654"/>
    <w:rsid w:val="1AE06DFB"/>
    <w:rsid w:val="1AE4AB96"/>
    <w:rsid w:val="1AE74A68"/>
    <w:rsid w:val="1AEB2CE0"/>
    <w:rsid w:val="1AF2CDD2"/>
    <w:rsid w:val="1AF2CF95"/>
    <w:rsid w:val="1AF5833B"/>
    <w:rsid w:val="1AF9D096"/>
    <w:rsid w:val="1B140989"/>
    <w:rsid w:val="1B3C5AED"/>
    <w:rsid w:val="1B3CB874"/>
    <w:rsid w:val="1B42E230"/>
    <w:rsid w:val="1B4D45B6"/>
    <w:rsid w:val="1B4F4EE0"/>
    <w:rsid w:val="1B5117FB"/>
    <w:rsid w:val="1B55513D"/>
    <w:rsid w:val="1B606429"/>
    <w:rsid w:val="1B7FDE21"/>
    <w:rsid w:val="1B8F4BE8"/>
    <w:rsid w:val="1B9D782F"/>
    <w:rsid w:val="1BA67670"/>
    <w:rsid w:val="1BA6B2C2"/>
    <w:rsid w:val="1BB98094"/>
    <w:rsid w:val="1BBD7AEE"/>
    <w:rsid w:val="1BC454FB"/>
    <w:rsid w:val="1BD1E516"/>
    <w:rsid w:val="1BD77FD2"/>
    <w:rsid w:val="1BF97E7C"/>
    <w:rsid w:val="1C067406"/>
    <w:rsid w:val="1C08C2AA"/>
    <w:rsid w:val="1C171AAA"/>
    <w:rsid w:val="1C1A93B5"/>
    <w:rsid w:val="1C270461"/>
    <w:rsid w:val="1C2D4D94"/>
    <w:rsid w:val="1C2DCFE7"/>
    <w:rsid w:val="1C343D62"/>
    <w:rsid w:val="1C352D9D"/>
    <w:rsid w:val="1C38EC79"/>
    <w:rsid w:val="1C3E543A"/>
    <w:rsid w:val="1C3E5EF6"/>
    <w:rsid w:val="1C47466D"/>
    <w:rsid w:val="1C4EB915"/>
    <w:rsid w:val="1C662DE7"/>
    <w:rsid w:val="1C67B0CF"/>
    <w:rsid w:val="1C7F5E9D"/>
    <w:rsid w:val="1C96EC95"/>
    <w:rsid w:val="1CB36BD5"/>
    <w:rsid w:val="1CB71C51"/>
    <w:rsid w:val="1CB8222A"/>
    <w:rsid w:val="1CC11551"/>
    <w:rsid w:val="1CEBE49C"/>
    <w:rsid w:val="1CF47CDB"/>
    <w:rsid w:val="1D0F3160"/>
    <w:rsid w:val="1D10CB75"/>
    <w:rsid w:val="1D168E96"/>
    <w:rsid w:val="1D1867A0"/>
    <w:rsid w:val="1D19EB92"/>
    <w:rsid w:val="1D2756EF"/>
    <w:rsid w:val="1D338BEC"/>
    <w:rsid w:val="1D450E9E"/>
    <w:rsid w:val="1D4A4253"/>
    <w:rsid w:val="1D587768"/>
    <w:rsid w:val="1D6C0B15"/>
    <w:rsid w:val="1D9D9D8A"/>
    <w:rsid w:val="1DA745AA"/>
    <w:rsid w:val="1DAE1CCC"/>
    <w:rsid w:val="1DB0329B"/>
    <w:rsid w:val="1DBFD6D1"/>
    <w:rsid w:val="1DC3B015"/>
    <w:rsid w:val="1DF2CA29"/>
    <w:rsid w:val="1DF4B628"/>
    <w:rsid w:val="1E07D71C"/>
    <w:rsid w:val="1E0DBA2A"/>
    <w:rsid w:val="1E0E3059"/>
    <w:rsid w:val="1E18C4F7"/>
    <w:rsid w:val="1E19C840"/>
    <w:rsid w:val="1E1D5473"/>
    <w:rsid w:val="1E24B1FA"/>
    <w:rsid w:val="1E30BE4B"/>
    <w:rsid w:val="1E3A16A3"/>
    <w:rsid w:val="1E4210B2"/>
    <w:rsid w:val="1E51CC3F"/>
    <w:rsid w:val="1E52F156"/>
    <w:rsid w:val="1E598CD5"/>
    <w:rsid w:val="1E62606B"/>
    <w:rsid w:val="1E7AA4C6"/>
    <w:rsid w:val="1EB1E3A2"/>
    <w:rsid w:val="1ECD6025"/>
    <w:rsid w:val="1EDBFD9D"/>
    <w:rsid w:val="1EDCDAA9"/>
    <w:rsid w:val="1EE0B19A"/>
    <w:rsid w:val="1EE35519"/>
    <w:rsid w:val="1EE4FFE1"/>
    <w:rsid w:val="1EE96E1C"/>
    <w:rsid w:val="1EE9AE12"/>
    <w:rsid w:val="1EF16F87"/>
    <w:rsid w:val="1F0514E5"/>
    <w:rsid w:val="1F10104F"/>
    <w:rsid w:val="1F13B02A"/>
    <w:rsid w:val="1F165A7A"/>
    <w:rsid w:val="1F1F2AA3"/>
    <w:rsid w:val="1F360DB8"/>
    <w:rsid w:val="1F4432F0"/>
    <w:rsid w:val="1F46F127"/>
    <w:rsid w:val="1F480935"/>
    <w:rsid w:val="1F4B054F"/>
    <w:rsid w:val="1F5FE019"/>
    <w:rsid w:val="1F603892"/>
    <w:rsid w:val="1F6FDFC0"/>
    <w:rsid w:val="1F756599"/>
    <w:rsid w:val="1F94AAAE"/>
    <w:rsid w:val="1FA41269"/>
    <w:rsid w:val="1FAD09D0"/>
    <w:rsid w:val="1FB0F9F7"/>
    <w:rsid w:val="1FB2F141"/>
    <w:rsid w:val="1FBC0069"/>
    <w:rsid w:val="1FCD7CC7"/>
    <w:rsid w:val="1FD38566"/>
    <w:rsid w:val="1FE5588D"/>
    <w:rsid w:val="1FEA59C3"/>
    <w:rsid w:val="1FEC9C3A"/>
    <w:rsid w:val="1FFA27D6"/>
    <w:rsid w:val="200F3ED4"/>
    <w:rsid w:val="2010CBC1"/>
    <w:rsid w:val="2016D88B"/>
    <w:rsid w:val="201D5D56"/>
    <w:rsid w:val="201DDDDF"/>
    <w:rsid w:val="20312815"/>
    <w:rsid w:val="2033C688"/>
    <w:rsid w:val="20381C5B"/>
    <w:rsid w:val="203ED6B7"/>
    <w:rsid w:val="2045A105"/>
    <w:rsid w:val="2051D879"/>
    <w:rsid w:val="2069A525"/>
    <w:rsid w:val="2077A7C2"/>
    <w:rsid w:val="207CCC10"/>
    <w:rsid w:val="208202A8"/>
    <w:rsid w:val="208623C8"/>
    <w:rsid w:val="2087ABDA"/>
    <w:rsid w:val="20958217"/>
    <w:rsid w:val="20971895"/>
    <w:rsid w:val="20990ECF"/>
    <w:rsid w:val="20B0D2BA"/>
    <w:rsid w:val="20B17C4B"/>
    <w:rsid w:val="20BDD53A"/>
    <w:rsid w:val="20BEA349"/>
    <w:rsid w:val="20C7C892"/>
    <w:rsid w:val="20C8D016"/>
    <w:rsid w:val="20D2AA9A"/>
    <w:rsid w:val="20D6DD27"/>
    <w:rsid w:val="20D997F0"/>
    <w:rsid w:val="20DDFDBF"/>
    <w:rsid w:val="20EC34C5"/>
    <w:rsid w:val="21044AF4"/>
    <w:rsid w:val="210541DF"/>
    <w:rsid w:val="212192CD"/>
    <w:rsid w:val="21238324"/>
    <w:rsid w:val="212F4EAC"/>
    <w:rsid w:val="2136FFF5"/>
    <w:rsid w:val="214A2779"/>
    <w:rsid w:val="214DC167"/>
    <w:rsid w:val="2157A30A"/>
    <w:rsid w:val="215A089F"/>
    <w:rsid w:val="215C3B04"/>
    <w:rsid w:val="216FF517"/>
    <w:rsid w:val="217F4B45"/>
    <w:rsid w:val="2189758E"/>
    <w:rsid w:val="21969162"/>
    <w:rsid w:val="21AAE5F7"/>
    <w:rsid w:val="21ABC561"/>
    <w:rsid w:val="21ADC47D"/>
    <w:rsid w:val="21B6F9FB"/>
    <w:rsid w:val="21CB2504"/>
    <w:rsid w:val="21D25867"/>
    <w:rsid w:val="21D8020F"/>
    <w:rsid w:val="21EA2E84"/>
    <w:rsid w:val="21EA9A69"/>
    <w:rsid w:val="21F0A5E9"/>
    <w:rsid w:val="21F6F0D0"/>
    <w:rsid w:val="21F82D6D"/>
    <w:rsid w:val="21F9726A"/>
    <w:rsid w:val="2208D91E"/>
    <w:rsid w:val="22119368"/>
    <w:rsid w:val="22119AB4"/>
    <w:rsid w:val="221441BD"/>
    <w:rsid w:val="22246C9A"/>
    <w:rsid w:val="223671A5"/>
    <w:rsid w:val="223AA373"/>
    <w:rsid w:val="223DE92A"/>
    <w:rsid w:val="22514A4F"/>
    <w:rsid w:val="22577189"/>
    <w:rsid w:val="225A4DA9"/>
    <w:rsid w:val="225F377C"/>
    <w:rsid w:val="2273F4E8"/>
    <w:rsid w:val="22799B1A"/>
    <w:rsid w:val="227D40E5"/>
    <w:rsid w:val="2288D476"/>
    <w:rsid w:val="2294FCD0"/>
    <w:rsid w:val="2295AB34"/>
    <w:rsid w:val="22AC51EC"/>
    <w:rsid w:val="22B8965E"/>
    <w:rsid w:val="22BB22A1"/>
    <w:rsid w:val="22CC3339"/>
    <w:rsid w:val="22CCF18A"/>
    <w:rsid w:val="22D5F934"/>
    <w:rsid w:val="22D6EF3E"/>
    <w:rsid w:val="2303C49D"/>
    <w:rsid w:val="2307DA28"/>
    <w:rsid w:val="230AD5C4"/>
    <w:rsid w:val="230CAE3A"/>
    <w:rsid w:val="2323BDFF"/>
    <w:rsid w:val="23622B97"/>
    <w:rsid w:val="23754FD9"/>
    <w:rsid w:val="238B4A77"/>
    <w:rsid w:val="238FC861"/>
    <w:rsid w:val="239BFEB8"/>
    <w:rsid w:val="23B04893"/>
    <w:rsid w:val="23C6B9F6"/>
    <w:rsid w:val="23D202D6"/>
    <w:rsid w:val="23DB99A9"/>
    <w:rsid w:val="23ED7619"/>
    <w:rsid w:val="23F05F3A"/>
    <w:rsid w:val="23F48539"/>
    <w:rsid w:val="23FE2A07"/>
    <w:rsid w:val="240703B1"/>
    <w:rsid w:val="240E4583"/>
    <w:rsid w:val="241C3D2E"/>
    <w:rsid w:val="241C48CF"/>
    <w:rsid w:val="241E14CB"/>
    <w:rsid w:val="242748EC"/>
    <w:rsid w:val="242E4B5D"/>
    <w:rsid w:val="24327C0C"/>
    <w:rsid w:val="2432F84D"/>
    <w:rsid w:val="2433298D"/>
    <w:rsid w:val="2436D742"/>
    <w:rsid w:val="244027F1"/>
    <w:rsid w:val="24407DD4"/>
    <w:rsid w:val="2449B31D"/>
    <w:rsid w:val="244AD2CD"/>
    <w:rsid w:val="245440C3"/>
    <w:rsid w:val="24545702"/>
    <w:rsid w:val="245A0BFE"/>
    <w:rsid w:val="246330A9"/>
    <w:rsid w:val="2466C22F"/>
    <w:rsid w:val="24709C65"/>
    <w:rsid w:val="248A3F50"/>
    <w:rsid w:val="24A89474"/>
    <w:rsid w:val="24A9D6C3"/>
    <w:rsid w:val="24D3A45A"/>
    <w:rsid w:val="24DAA53A"/>
    <w:rsid w:val="24F268C9"/>
    <w:rsid w:val="24FBA128"/>
    <w:rsid w:val="24FC28BD"/>
    <w:rsid w:val="25109D42"/>
    <w:rsid w:val="251246D7"/>
    <w:rsid w:val="252965CC"/>
    <w:rsid w:val="252C82E0"/>
    <w:rsid w:val="253D0562"/>
    <w:rsid w:val="25488805"/>
    <w:rsid w:val="25505EC1"/>
    <w:rsid w:val="25512B5C"/>
    <w:rsid w:val="2553F2C9"/>
    <w:rsid w:val="25645901"/>
    <w:rsid w:val="256BFBEE"/>
    <w:rsid w:val="256D182C"/>
    <w:rsid w:val="257C25C7"/>
    <w:rsid w:val="258A121F"/>
    <w:rsid w:val="258CD20A"/>
    <w:rsid w:val="25954DD4"/>
    <w:rsid w:val="25A02E81"/>
    <w:rsid w:val="25B1CC68"/>
    <w:rsid w:val="25C4EA46"/>
    <w:rsid w:val="25CBF496"/>
    <w:rsid w:val="25D3F10A"/>
    <w:rsid w:val="25E48A71"/>
    <w:rsid w:val="25E6079A"/>
    <w:rsid w:val="25EBAD91"/>
    <w:rsid w:val="260B498F"/>
    <w:rsid w:val="260BF08A"/>
    <w:rsid w:val="260C4BB2"/>
    <w:rsid w:val="261AA744"/>
    <w:rsid w:val="261D0BD4"/>
    <w:rsid w:val="2631FFCC"/>
    <w:rsid w:val="2632FEF0"/>
    <w:rsid w:val="263DE1EC"/>
    <w:rsid w:val="2645CA72"/>
    <w:rsid w:val="265224EB"/>
    <w:rsid w:val="2687B07F"/>
    <w:rsid w:val="269411E6"/>
    <w:rsid w:val="269BC94F"/>
    <w:rsid w:val="269DCD01"/>
    <w:rsid w:val="269F8D71"/>
    <w:rsid w:val="26A13276"/>
    <w:rsid w:val="26BCF02E"/>
    <w:rsid w:val="26BD3E23"/>
    <w:rsid w:val="26C629BB"/>
    <w:rsid w:val="26D3C331"/>
    <w:rsid w:val="26D42456"/>
    <w:rsid w:val="26E14ECD"/>
    <w:rsid w:val="26ED851B"/>
    <w:rsid w:val="26F0F82C"/>
    <w:rsid w:val="27175F44"/>
    <w:rsid w:val="2718CE0D"/>
    <w:rsid w:val="271EAE5E"/>
    <w:rsid w:val="2723936A"/>
    <w:rsid w:val="2725E2C3"/>
    <w:rsid w:val="27281E68"/>
    <w:rsid w:val="27421DEC"/>
    <w:rsid w:val="2755BD8F"/>
    <w:rsid w:val="27639164"/>
    <w:rsid w:val="2766533B"/>
    <w:rsid w:val="276C6F58"/>
    <w:rsid w:val="277014B9"/>
    <w:rsid w:val="2774865F"/>
    <w:rsid w:val="2774E456"/>
    <w:rsid w:val="2782C071"/>
    <w:rsid w:val="279B54FE"/>
    <w:rsid w:val="27B21482"/>
    <w:rsid w:val="27BEFB41"/>
    <w:rsid w:val="27C0FCA5"/>
    <w:rsid w:val="27CB0F67"/>
    <w:rsid w:val="27D64C1E"/>
    <w:rsid w:val="27D94C48"/>
    <w:rsid w:val="27DEC339"/>
    <w:rsid w:val="27E29931"/>
    <w:rsid w:val="27E31FDE"/>
    <w:rsid w:val="27E628ED"/>
    <w:rsid w:val="27E9797E"/>
    <w:rsid w:val="27E99DC7"/>
    <w:rsid w:val="27FE65F7"/>
    <w:rsid w:val="28001627"/>
    <w:rsid w:val="280B420B"/>
    <w:rsid w:val="2823401D"/>
    <w:rsid w:val="2823A1C4"/>
    <w:rsid w:val="28295985"/>
    <w:rsid w:val="282F90C5"/>
    <w:rsid w:val="28327052"/>
    <w:rsid w:val="28460647"/>
    <w:rsid w:val="2846EDE5"/>
    <w:rsid w:val="284740D3"/>
    <w:rsid w:val="284E8A9E"/>
    <w:rsid w:val="2859790B"/>
    <w:rsid w:val="285B47B8"/>
    <w:rsid w:val="286C673F"/>
    <w:rsid w:val="2873D381"/>
    <w:rsid w:val="287F857C"/>
    <w:rsid w:val="2881E07C"/>
    <w:rsid w:val="2882DCA5"/>
    <w:rsid w:val="2886E0A0"/>
    <w:rsid w:val="28A3A319"/>
    <w:rsid w:val="28AC16ED"/>
    <w:rsid w:val="28AFB4E6"/>
    <w:rsid w:val="28BCC0F1"/>
    <w:rsid w:val="28C200CF"/>
    <w:rsid w:val="28E19BAF"/>
    <w:rsid w:val="28E7B05F"/>
    <w:rsid w:val="29066076"/>
    <w:rsid w:val="290BC6F1"/>
    <w:rsid w:val="2910221A"/>
    <w:rsid w:val="291B139B"/>
    <w:rsid w:val="291F5AE8"/>
    <w:rsid w:val="2921F884"/>
    <w:rsid w:val="2925834A"/>
    <w:rsid w:val="2934B705"/>
    <w:rsid w:val="29367A84"/>
    <w:rsid w:val="293B18B4"/>
    <w:rsid w:val="293DB0D7"/>
    <w:rsid w:val="29475C64"/>
    <w:rsid w:val="294B3FB1"/>
    <w:rsid w:val="294F0638"/>
    <w:rsid w:val="2950059F"/>
    <w:rsid w:val="29596417"/>
    <w:rsid w:val="2960F3DD"/>
    <w:rsid w:val="297B4502"/>
    <w:rsid w:val="2980E189"/>
    <w:rsid w:val="299A236D"/>
    <w:rsid w:val="29C6CAE0"/>
    <w:rsid w:val="29D61685"/>
    <w:rsid w:val="29D7F6B5"/>
    <w:rsid w:val="29D84D33"/>
    <w:rsid w:val="29D96892"/>
    <w:rsid w:val="29E3BF61"/>
    <w:rsid w:val="29E3C2B2"/>
    <w:rsid w:val="29F2A89A"/>
    <w:rsid w:val="29F7EF0F"/>
    <w:rsid w:val="2A19A207"/>
    <w:rsid w:val="2A1AE95F"/>
    <w:rsid w:val="2A1D644F"/>
    <w:rsid w:val="2A2BCD7F"/>
    <w:rsid w:val="2A32DAC7"/>
    <w:rsid w:val="2A4CDCBD"/>
    <w:rsid w:val="2A5783C4"/>
    <w:rsid w:val="2A5F924C"/>
    <w:rsid w:val="2A65C5AE"/>
    <w:rsid w:val="2A68793C"/>
    <w:rsid w:val="2A694A58"/>
    <w:rsid w:val="2A7CEE16"/>
    <w:rsid w:val="2A832B09"/>
    <w:rsid w:val="2A93E1DB"/>
    <w:rsid w:val="2AA0748D"/>
    <w:rsid w:val="2AA2F210"/>
    <w:rsid w:val="2AA8F11D"/>
    <w:rsid w:val="2AA97272"/>
    <w:rsid w:val="2AB3C22D"/>
    <w:rsid w:val="2ABE3B1E"/>
    <w:rsid w:val="2ABFACC9"/>
    <w:rsid w:val="2AD7BA2E"/>
    <w:rsid w:val="2AF7F45D"/>
    <w:rsid w:val="2B006DEF"/>
    <w:rsid w:val="2B060018"/>
    <w:rsid w:val="2B074DE4"/>
    <w:rsid w:val="2B1543F8"/>
    <w:rsid w:val="2B1B80C5"/>
    <w:rsid w:val="2B1E9287"/>
    <w:rsid w:val="2B2086B7"/>
    <w:rsid w:val="2B216139"/>
    <w:rsid w:val="2B276025"/>
    <w:rsid w:val="2B2C6E8F"/>
    <w:rsid w:val="2B40AC7B"/>
    <w:rsid w:val="2B4BDAC0"/>
    <w:rsid w:val="2B4FB09E"/>
    <w:rsid w:val="2B5FDC35"/>
    <w:rsid w:val="2B69D170"/>
    <w:rsid w:val="2B82D418"/>
    <w:rsid w:val="2B82EA4F"/>
    <w:rsid w:val="2B88A660"/>
    <w:rsid w:val="2B8A70AB"/>
    <w:rsid w:val="2BA2FD8D"/>
    <w:rsid w:val="2BA4E694"/>
    <w:rsid w:val="2BBAE804"/>
    <w:rsid w:val="2BC88EE8"/>
    <w:rsid w:val="2BCE2C23"/>
    <w:rsid w:val="2BD55247"/>
    <w:rsid w:val="2BD8A4BB"/>
    <w:rsid w:val="2BD9C596"/>
    <w:rsid w:val="2BDF2098"/>
    <w:rsid w:val="2BE3CD2D"/>
    <w:rsid w:val="2BE41086"/>
    <w:rsid w:val="2BE7E226"/>
    <w:rsid w:val="2BEAC83F"/>
    <w:rsid w:val="2C208424"/>
    <w:rsid w:val="2C59B5C7"/>
    <w:rsid w:val="2C5AC891"/>
    <w:rsid w:val="2C5B8701"/>
    <w:rsid w:val="2C66A1EF"/>
    <w:rsid w:val="2C6B6D2A"/>
    <w:rsid w:val="2C6DCE27"/>
    <w:rsid w:val="2C6F9780"/>
    <w:rsid w:val="2C904EE9"/>
    <w:rsid w:val="2CA46086"/>
    <w:rsid w:val="2CA5F4E1"/>
    <w:rsid w:val="2CA8B44A"/>
    <w:rsid w:val="2CB16EF0"/>
    <w:rsid w:val="2CB9FABD"/>
    <w:rsid w:val="2CC4A4E4"/>
    <w:rsid w:val="2CC5A798"/>
    <w:rsid w:val="2CC7EB72"/>
    <w:rsid w:val="2CC98502"/>
    <w:rsid w:val="2CD2FB47"/>
    <w:rsid w:val="2CE0958F"/>
    <w:rsid w:val="2CE85A02"/>
    <w:rsid w:val="2CEFCDDF"/>
    <w:rsid w:val="2CF0725A"/>
    <w:rsid w:val="2CF42B62"/>
    <w:rsid w:val="2CF77DB5"/>
    <w:rsid w:val="2CFD65F4"/>
    <w:rsid w:val="2CFFDAA9"/>
    <w:rsid w:val="2D28FFA7"/>
    <w:rsid w:val="2D34B1C2"/>
    <w:rsid w:val="2D3DA0C9"/>
    <w:rsid w:val="2D4CD708"/>
    <w:rsid w:val="2D4EFF75"/>
    <w:rsid w:val="2D57B7A2"/>
    <w:rsid w:val="2D5CBC6B"/>
    <w:rsid w:val="2D6060DA"/>
    <w:rsid w:val="2D7F3FB5"/>
    <w:rsid w:val="2D96D6E8"/>
    <w:rsid w:val="2D98C3A2"/>
    <w:rsid w:val="2D9A9E33"/>
    <w:rsid w:val="2DA045F6"/>
    <w:rsid w:val="2DB507BD"/>
    <w:rsid w:val="2DCEE7AB"/>
    <w:rsid w:val="2DD21F45"/>
    <w:rsid w:val="2DD5F798"/>
    <w:rsid w:val="2DDF3937"/>
    <w:rsid w:val="2DE1D4D1"/>
    <w:rsid w:val="2E013F49"/>
    <w:rsid w:val="2E1AEDE4"/>
    <w:rsid w:val="2E270713"/>
    <w:rsid w:val="2E287425"/>
    <w:rsid w:val="2E2996CF"/>
    <w:rsid w:val="2E3C5209"/>
    <w:rsid w:val="2E4D02CD"/>
    <w:rsid w:val="2E59352A"/>
    <w:rsid w:val="2E6EF280"/>
    <w:rsid w:val="2E71F7F6"/>
    <w:rsid w:val="2E747DF7"/>
    <w:rsid w:val="2E7A616F"/>
    <w:rsid w:val="2E7F1AFC"/>
    <w:rsid w:val="2E81885D"/>
    <w:rsid w:val="2EB5E9BC"/>
    <w:rsid w:val="2EBA01A4"/>
    <w:rsid w:val="2EC8794F"/>
    <w:rsid w:val="2ED177EE"/>
    <w:rsid w:val="2EE071F8"/>
    <w:rsid w:val="2EE0C3A7"/>
    <w:rsid w:val="2EE1974F"/>
    <w:rsid w:val="2EE3216D"/>
    <w:rsid w:val="2EFAF84A"/>
    <w:rsid w:val="2F06D61F"/>
    <w:rsid w:val="2F10506F"/>
    <w:rsid w:val="2F23D393"/>
    <w:rsid w:val="2F2F3F03"/>
    <w:rsid w:val="2F35C3B7"/>
    <w:rsid w:val="2F3F1B1A"/>
    <w:rsid w:val="2F4D7CCB"/>
    <w:rsid w:val="2F534F58"/>
    <w:rsid w:val="2F637470"/>
    <w:rsid w:val="2F7423C0"/>
    <w:rsid w:val="2FB1977D"/>
    <w:rsid w:val="2FBEA7D5"/>
    <w:rsid w:val="2FC031FD"/>
    <w:rsid w:val="2FC24B62"/>
    <w:rsid w:val="2FC349CA"/>
    <w:rsid w:val="2FC63188"/>
    <w:rsid w:val="2FC7EC23"/>
    <w:rsid w:val="2FCDE8BC"/>
    <w:rsid w:val="2FE0DC2A"/>
    <w:rsid w:val="2FEAC1E7"/>
    <w:rsid w:val="3010666F"/>
    <w:rsid w:val="3011B966"/>
    <w:rsid w:val="3015FCDD"/>
    <w:rsid w:val="3024AC7B"/>
    <w:rsid w:val="303856E4"/>
    <w:rsid w:val="30386760"/>
    <w:rsid w:val="304632F6"/>
    <w:rsid w:val="3047E9CC"/>
    <w:rsid w:val="3048ECB4"/>
    <w:rsid w:val="30492105"/>
    <w:rsid w:val="30535E46"/>
    <w:rsid w:val="30603893"/>
    <w:rsid w:val="3063A0BD"/>
    <w:rsid w:val="307453A2"/>
    <w:rsid w:val="30758ABC"/>
    <w:rsid w:val="307836F9"/>
    <w:rsid w:val="307B4131"/>
    <w:rsid w:val="308C656D"/>
    <w:rsid w:val="308CD008"/>
    <w:rsid w:val="308D9635"/>
    <w:rsid w:val="3093D5C2"/>
    <w:rsid w:val="3099C5F5"/>
    <w:rsid w:val="309CB458"/>
    <w:rsid w:val="30B2A687"/>
    <w:rsid w:val="30D2C3D3"/>
    <w:rsid w:val="30E94961"/>
    <w:rsid w:val="30EA2116"/>
    <w:rsid w:val="30EA74AE"/>
    <w:rsid w:val="30EF567D"/>
    <w:rsid w:val="30F4169E"/>
    <w:rsid w:val="3102E631"/>
    <w:rsid w:val="31040F1D"/>
    <w:rsid w:val="310E0717"/>
    <w:rsid w:val="311F2F23"/>
    <w:rsid w:val="31218907"/>
    <w:rsid w:val="31279492"/>
    <w:rsid w:val="312E06D8"/>
    <w:rsid w:val="3131AFDE"/>
    <w:rsid w:val="3135E9C3"/>
    <w:rsid w:val="313A5983"/>
    <w:rsid w:val="313F46A9"/>
    <w:rsid w:val="31473FC6"/>
    <w:rsid w:val="3151DC59"/>
    <w:rsid w:val="3158E506"/>
    <w:rsid w:val="315AA2A1"/>
    <w:rsid w:val="318B8FBD"/>
    <w:rsid w:val="31959D24"/>
    <w:rsid w:val="319CDDEF"/>
    <w:rsid w:val="319D2737"/>
    <w:rsid w:val="319EE396"/>
    <w:rsid w:val="31A7BDB8"/>
    <w:rsid w:val="31BFEAB3"/>
    <w:rsid w:val="31C436EF"/>
    <w:rsid w:val="31CC5F80"/>
    <w:rsid w:val="31CF5A82"/>
    <w:rsid w:val="31D695E9"/>
    <w:rsid w:val="31D9D0AC"/>
    <w:rsid w:val="31E0DF7A"/>
    <w:rsid w:val="31EA8FD2"/>
    <w:rsid w:val="31F02D62"/>
    <w:rsid w:val="31F0635E"/>
    <w:rsid w:val="31F9AA82"/>
    <w:rsid w:val="31FAF099"/>
    <w:rsid w:val="31FB7B7E"/>
    <w:rsid w:val="31FB9CE4"/>
    <w:rsid w:val="32184523"/>
    <w:rsid w:val="32196649"/>
    <w:rsid w:val="321C12AC"/>
    <w:rsid w:val="321F1F20"/>
    <w:rsid w:val="3229B46F"/>
    <w:rsid w:val="322A4C61"/>
    <w:rsid w:val="322D48AD"/>
    <w:rsid w:val="323025D8"/>
    <w:rsid w:val="323C9D78"/>
    <w:rsid w:val="32464C43"/>
    <w:rsid w:val="3247121A"/>
    <w:rsid w:val="325AE3C8"/>
    <w:rsid w:val="325F2493"/>
    <w:rsid w:val="32608025"/>
    <w:rsid w:val="3274E162"/>
    <w:rsid w:val="3276EB0F"/>
    <w:rsid w:val="327E1EB4"/>
    <w:rsid w:val="3289758A"/>
    <w:rsid w:val="328A1F1C"/>
    <w:rsid w:val="32AA3DD8"/>
    <w:rsid w:val="32C7C6B0"/>
    <w:rsid w:val="32D48BDB"/>
    <w:rsid w:val="32D49A32"/>
    <w:rsid w:val="32DA6B1D"/>
    <w:rsid w:val="32E11394"/>
    <w:rsid w:val="32E551D1"/>
    <w:rsid w:val="32FACA45"/>
    <w:rsid w:val="32FEAA9B"/>
    <w:rsid w:val="33045A92"/>
    <w:rsid w:val="3305DF3B"/>
    <w:rsid w:val="330F358D"/>
    <w:rsid w:val="3311C458"/>
    <w:rsid w:val="33167B68"/>
    <w:rsid w:val="3318B8E2"/>
    <w:rsid w:val="33191B99"/>
    <w:rsid w:val="3328490F"/>
    <w:rsid w:val="3328B57E"/>
    <w:rsid w:val="332CF21B"/>
    <w:rsid w:val="333F0697"/>
    <w:rsid w:val="334F659B"/>
    <w:rsid w:val="335CB539"/>
    <w:rsid w:val="336DB3DE"/>
    <w:rsid w:val="337523DF"/>
    <w:rsid w:val="33762FE9"/>
    <w:rsid w:val="338975AF"/>
    <w:rsid w:val="3397E583"/>
    <w:rsid w:val="33985A53"/>
    <w:rsid w:val="33A362DE"/>
    <w:rsid w:val="33B90A7C"/>
    <w:rsid w:val="33B9201F"/>
    <w:rsid w:val="33CD1835"/>
    <w:rsid w:val="33CE81B5"/>
    <w:rsid w:val="33D81AAD"/>
    <w:rsid w:val="33DC4F5A"/>
    <w:rsid w:val="33E1310B"/>
    <w:rsid w:val="33FB86FA"/>
    <w:rsid w:val="33FFEBF3"/>
    <w:rsid w:val="3413A87E"/>
    <w:rsid w:val="341B3218"/>
    <w:rsid w:val="3427D908"/>
    <w:rsid w:val="342D074A"/>
    <w:rsid w:val="34332480"/>
    <w:rsid w:val="34461B86"/>
    <w:rsid w:val="344EBB38"/>
    <w:rsid w:val="3455B939"/>
    <w:rsid w:val="345761FB"/>
    <w:rsid w:val="345CE64D"/>
    <w:rsid w:val="34697CD3"/>
    <w:rsid w:val="34739A38"/>
    <w:rsid w:val="347E4775"/>
    <w:rsid w:val="34888A0E"/>
    <w:rsid w:val="3494FFDE"/>
    <w:rsid w:val="349BEF56"/>
    <w:rsid w:val="349F2CEB"/>
    <w:rsid w:val="34A0712B"/>
    <w:rsid w:val="34A35D1E"/>
    <w:rsid w:val="34A76CEC"/>
    <w:rsid w:val="34AEFCFE"/>
    <w:rsid w:val="34B8DC26"/>
    <w:rsid w:val="34B94D0D"/>
    <w:rsid w:val="34BCAAD1"/>
    <w:rsid w:val="34C33D3A"/>
    <w:rsid w:val="34C4A601"/>
    <w:rsid w:val="34D0073C"/>
    <w:rsid w:val="34E5FC7D"/>
    <w:rsid w:val="34E8CDDA"/>
    <w:rsid w:val="34E9B161"/>
    <w:rsid w:val="34F67621"/>
    <w:rsid w:val="34F6DCF6"/>
    <w:rsid w:val="34F7034F"/>
    <w:rsid w:val="35050540"/>
    <w:rsid w:val="35090CC5"/>
    <w:rsid w:val="35095061"/>
    <w:rsid w:val="350BB34B"/>
    <w:rsid w:val="350EA582"/>
    <w:rsid w:val="351318A4"/>
    <w:rsid w:val="351F69EE"/>
    <w:rsid w:val="35219EF3"/>
    <w:rsid w:val="35236F4A"/>
    <w:rsid w:val="35307B2A"/>
    <w:rsid w:val="3534AA95"/>
    <w:rsid w:val="3541BE9E"/>
    <w:rsid w:val="3542F012"/>
    <w:rsid w:val="354DA294"/>
    <w:rsid w:val="3561F984"/>
    <w:rsid w:val="356D6195"/>
    <w:rsid w:val="35711772"/>
    <w:rsid w:val="35751F99"/>
    <w:rsid w:val="35766A01"/>
    <w:rsid w:val="35794CEA"/>
    <w:rsid w:val="35814D70"/>
    <w:rsid w:val="35819F62"/>
    <w:rsid w:val="35896A6E"/>
    <w:rsid w:val="35904DDD"/>
    <w:rsid w:val="35921D4D"/>
    <w:rsid w:val="359B2581"/>
    <w:rsid w:val="35A56B5D"/>
    <w:rsid w:val="35A5A485"/>
    <w:rsid w:val="35A7680F"/>
    <w:rsid w:val="35CAB2CB"/>
    <w:rsid w:val="35D0ADAD"/>
    <w:rsid w:val="35DE4921"/>
    <w:rsid w:val="35DF7624"/>
    <w:rsid w:val="35EF51A3"/>
    <w:rsid w:val="35FE7C05"/>
    <w:rsid w:val="360C2336"/>
    <w:rsid w:val="3610F90B"/>
    <w:rsid w:val="36151FC9"/>
    <w:rsid w:val="361825F0"/>
    <w:rsid w:val="3619F6AA"/>
    <w:rsid w:val="36282653"/>
    <w:rsid w:val="36313216"/>
    <w:rsid w:val="363A7F68"/>
    <w:rsid w:val="3651DE43"/>
    <w:rsid w:val="365F265F"/>
    <w:rsid w:val="36685D7D"/>
    <w:rsid w:val="36736A94"/>
    <w:rsid w:val="36864B48"/>
    <w:rsid w:val="3691602B"/>
    <w:rsid w:val="36AD3E2D"/>
    <w:rsid w:val="36AEB71F"/>
    <w:rsid w:val="36AFB741"/>
    <w:rsid w:val="36B60F9D"/>
    <w:rsid w:val="36C5E223"/>
    <w:rsid w:val="36D31455"/>
    <w:rsid w:val="36D48EA7"/>
    <w:rsid w:val="36D8446B"/>
    <w:rsid w:val="36E0ED38"/>
    <w:rsid w:val="36E66CE6"/>
    <w:rsid w:val="36E8B11D"/>
    <w:rsid w:val="36F39DCE"/>
    <w:rsid w:val="36FC3E57"/>
    <w:rsid w:val="37062176"/>
    <w:rsid w:val="37108F4A"/>
    <w:rsid w:val="372F6F60"/>
    <w:rsid w:val="37307590"/>
    <w:rsid w:val="3732E2C1"/>
    <w:rsid w:val="373C2AC4"/>
    <w:rsid w:val="374436C9"/>
    <w:rsid w:val="3745AB1E"/>
    <w:rsid w:val="37476229"/>
    <w:rsid w:val="37583C7D"/>
    <w:rsid w:val="376C85D7"/>
    <w:rsid w:val="37707E14"/>
    <w:rsid w:val="3778CBC4"/>
    <w:rsid w:val="377BC395"/>
    <w:rsid w:val="3790224B"/>
    <w:rsid w:val="37987E98"/>
    <w:rsid w:val="379ACB05"/>
    <w:rsid w:val="37A03507"/>
    <w:rsid w:val="37A24E06"/>
    <w:rsid w:val="37B03586"/>
    <w:rsid w:val="37C3865F"/>
    <w:rsid w:val="37C748DB"/>
    <w:rsid w:val="37C74F39"/>
    <w:rsid w:val="37CA282B"/>
    <w:rsid w:val="37CF1B52"/>
    <w:rsid w:val="37DA8AB6"/>
    <w:rsid w:val="37DA8E71"/>
    <w:rsid w:val="37F10B59"/>
    <w:rsid w:val="37F2A8D3"/>
    <w:rsid w:val="37F308C5"/>
    <w:rsid w:val="3815F6DA"/>
    <w:rsid w:val="38190B26"/>
    <w:rsid w:val="3819E21A"/>
    <w:rsid w:val="381E212F"/>
    <w:rsid w:val="381FE724"/>
    <w:rsid w:val="3828DF3E"/>
    <w:rsid w:val="3830CF06"/>
    <w:rsid w:val="3837080B"/>
    <w:rsid w:val="383C1CEE"/>
    <w:rsid w:val="383E6D4D"/>
    <w:rsid w:val="38456C24"/>
    <w:rsid w:val="3846E74C"/>
    <w:rsid w:val="384B7174"/>
    <w:rsid w:val="385C8BC7"/>
    <w:rsid w:val="385CF3FB"/>
    <w:rsid w:val="386A99E2"/>
    <w:rsid w:val="3879DAF8"/>
    <w:rsid w:val="3880E974"/>
    <w:rsid w:val="3886D078"/>
    <w:rsid w:val="3888DAF9"/>
    <w:rsid w:val="388A666E"/>
    <w:rsid w:val="388B9C91"/>
    <w:rsid w:val="38905D7E"/>
    <w:rsid w:val="38906063"/>
    <w:rsid w:val="38A8BADA"/>
    <w:rsid w:val="38BDBE44"/>
    <w:rsid w:val="38BFC129"/>
    <w:rsid w:val="38D4FEB4"/>
    <w:rsid w:val="38E31082"/>
    <w:rsid w:val="38E5AF16"/>
    <w:rsid w:val="38EE7A54"/>
    <w:rsid w:val="38F60E34"/>
    <w:rsid w:val="391CCDB6"/>
    <w:rsid w:val="391F64F0"/>
    <w:rsid w:val="3924AF5C"/>
    <w:rsid w:val="392E208C"/>
    <w:rsid w:val="3931D736"/>
    <w:rsid w:val="39491580"/>
    <w:rsid w:val="394AC952"/>
    <w:rsid w:val="3955138A"/>
    <w:rsid w:val="3956F7BD"/>
    <w:rsid w:val="39732A59"/>
    <w:rsid w:val="3978A012"/>
    <w:rsid w:val="397D0D9E"/>
    <w:rsid w:val="39819F40"/>
    <w:rsid w:val="398A7E1A"/>
    <w:rsid w:val="398EE6D8"/>
    <w:rsid w:val="3990CB84"/>
    <w:rsid w:val="39995763"/>
    <w:rsid w:val="39A476BC"/>
    <w:rsid w:val="39A7A6CC"/>
    <w:rsid w:val="39AE22F1"/>
    <w:rsid w:val="39D80EEA"/>
    <w:rsid w:val="39DA1A3F"/>
    <w:rsid w:val="39DEFA37"/>
    <w:rsid w:val="39F02593"/>
    <w:rsid w:val="39F34F53"/>
    <w:rsid w:val="3A085FA4"/>
    <w:rsid w:val="3A0C4CBC"/>
    <w:rsid w:val="3A0CD343"/>
    <w:rsid w:val="3A15E33F"/>
    <w:rsid w:val="3A240F46"/>
    <w:rsid w:val="3A2C4F77"/>
    <w:rsid w:val="3A3EF9DF"/>
    <w:rsid w:val="3A455908"/>
    <w:rsid w:val="3A52FDF5"/>
    <w:rsid w:val="3A54A8AF"/>
    <w:rsid w:val="3A629802"/>
    <w:rsid w:val="3A787729"/>
    <w:rsid w:val="3A79A2A1"/>
    <w:rsid w:val="3A7F5077"/>
    <w:rsid w:val="3AA23770"/>
    <w:rsid w:val="3AA278B9"/>
    <w:rsid w:val="3AA84D3C"/>
    <w:rsid w:val="3AAF4446"/>
    <w:rsid w:val="3AAF8622"/>
    <w:rsid w:val="3AB43BE0"/>
    <w:rsid w:val="3AB4971B"/>
    <w:rsid w:val="3AB5505B"/>
    <w:rsid w:val="3AB7BE6F"/>
    <w:rsid w:val="3AC14163"/>
    <w:rsid w:val="3AC43B77"/>
    <w:rsid w:val="3AC7CD7A"/>
    <w:rsid w:val="3AC7CF42"/>
    <w:rsid w:val="3ACF85E1"/>
    <w:rsid w:val="3AD310DE"/>
    <w:rsid w:val="3AD41D6B"/>
    <w:rsid w:val="3AE3D122"/>
    <w:rsid w:val="3AE94EC1"/>
    <w:rsid w:val="3B0135F2"/>
    <w:rsid w:val="3B036748"/>
    <w:rsid w:val="3B099115"/>
    <w:rsid w:val="3B0E227D"/>
    <w:rsid w:val="3B11571A"/>
    <w:rsid w:val="3B1C38C3"/>
    <w:rsid w:val="3B2055FE"/>
    <w:rsid w:val="3B2E0261"/>
    <w:rsid w:val="3B45A616"/>
    <w:rsid w:val="3B498758"/>
    <w:rsid w:val="3B4C748B"/>
    <w:rsid w:val="3B53DAC8"/>
    <w:rsid w:val="3B70040C"/>
    <w:rsid w:val="3B7E8A27"/>
    <w:rsid w:val="3B7F1FA4"/>
    <w:rsid w:val="3B9733EA"/>
    <w:rsid w:val="3B98BB69"/>
    <w:rsid w:val="3B9F0D70"/>
    <w:rsid w:val="3B9F36AA"/>
    <w:rsid w:val="3BB873AE"/>
    <w:rsid w:val="3BBD43E0"/>
    <w:rsid w:val="3BDD27F6"/>
    <w:rsid w:val="3BE2997E"/>
    <w:rsid w:val="3BEC050B"/>
    <w:rsid w:val="3BF05F8C"/>
    <w:rsid w:val="3BF0BFDD"/>
    <w:rsid w:val="3BF2CAE5"/>
    <w:rsid w:val="3BF6207B"/>
    <w:rsid w:val="3BF92DA8"/>
    <w:rsid w:val="3BFF80B7"/>
    <w:rsid w:val="3C0BB362"/>
    <w:rsid w:val="3C15023F"/>
    <w:rsid w:val="3C1B3241"/>
    <w:rsid w:val="3C229E03"/>
    <w:rsid w:val="3C232513"/>
    <w:rsid w:val="3C26AC3C"/>
    <w:rsid w:val="3C2AE5B2"/>
    <w:rsid w:val="3C37306F"/>
    <w:rsid w:val="3C4D64A5"/>
    <w:rsid w:val="3C595F1F"/>
    <w:rsid w:val="3C5BDF53"/>
    <w:rsid w:val="3C69BC6B"/>
    <w:rsid w:val="3C7107F5"/>
    <w:rsid w:val="3C84E8DA"/>
    <w:rsid w:val="3C86C7AB"/>
    <w:rsid w:val="3C89C729"/>
    <w:rsid w:val="3C8E5C1A"/>
    <w:rsid w:val="3C9B1533"/>
    <w:rsid w:val="3CA2A115"/>
    <w:rsid w:val="3CB6676D"/>
    <w:rsid w:val="3CBF9357"/>
    <w:rsid w:val="3CCA2832"/>
    <w:rsid w:val="3CD0A7C2"/>
    <w:rsid w:val="3CD4392F"/>
    <w:rsid w:val="3CD7352F"/>
    <w:rsid w:val="3CE4F645"/>
    <w:rsid w:val="3CE52C1F"/>
    <w:rsid w:val="3CF8B02E"/>
    <w:rsid w:val="3CFA43B1"/>
    <w:rsid w:val="3CFAF77C"/>
    <w:rsid w:val="3D0061D1"/>
    <w:rsid w:val="3D00639E"/>
    <w:rsid w:val="3D049766"/>
    <w:rsid w:val="3D07710F"/>
    <w:rsid w:val="3D0BE6E3"/>
    <w:rsid w:val="3D0F41A2"/>
    <w:rsid w:val="3D122390"/>
    <w:rsid w:val="3D220362"/>
    <w:rsid w:val="3D26EC53"/>
    <w:rsid w:val="3D2DFE2A"/>
    <w:rsid w:val="3D2F7B91"/>
    <w:rsid w:val="3D3A77E4"/>
    <w:rsid w:val="3D44A7FB"/>
    <w:rsid w:val="3D4BF024"/>
    <w:rsid w:val="3D4FD4D7"/>
    <w:rsid w:val="3D5766B5"/>
    <w:rsid w:val="3D5B81EB"/>
    <w:rsid w:val="3D5D2EC5"/>
    <w:rsid w:val="3D5F2576"/>
    <w:rsid w:val="3D6902C6"/>
    <w:rsid w:val="3D6F2B9C"/>
    <w:rsid w:val="3D73EF01"/>
    <w:rsid w:val="3D78C061"/>
    <w:rsid w:val="3D7E705E"/>
    <w:rsid w:val="3D8134BB"/>
    <w:rsid w:val="3D95B017"/>
    <w:rsid w:val="3DA935EF"/>
    <w:rsid w:val="3DB6E8A6"/>
    <w:rsid w:val="3DBDAD31"/>
    <w:rsid w:val="3DC355A6"/>
    <w:rsid w:val="3DCECF70"/>
    <w:rsid w:val="3DDF6596"/>
    <w:rsid w:val="3DDFE319"/>
    <w:rsid w:val="3DEE450F"/>
    <w:rsid w:val="3DFC8DE3"/>
    <w:rsid w:val="3E04A2BF"/>
    <w:rsid w:val="3E0C9891"/>
    <w:rsid w:val="3E11EE65"/>
    <w:rsid w:val="3E158B37"/>
    <w:rsid w:val="3E19C2E2"/>
    <w:rsid w:val="3E1F38BD"/>
    <w:rsid w:val="3E23078F"/>
    <w:rsid w:val="3E283E36"/>
    <w:rsid w:val="3E2F27A1"/>
    <w:rsid w:val="3E354D06"/>
    <w:rsid w:val="3E3AC076"/>
    <w:rsid w:val="3E4C2D58"/>
    <w:rsid w:val="3E4D3514"/>
    <w:rsid w:val="3E4FC75C"/>
    <w:rsid w:val="3E566C02"/>
    <w:rsid w:val="3E5851DB"/>
    <w:rsid w:val="3E586AE3"/>
    <w:rsid w:val="3E6207D3"/>
    <w:rsid w:val="3E686985"/>
    <w:rsid w:val="3E748618"/>
    <w:rsid w:val="3E7BACB4"/>
    <w:rsid w:val="3E7F2BA3"/>
    <w:rsid w:val="3E86173B"/>
    <w:rsid w:val="3E9BAC4D"/>
    <w:rsid w:val="3EAB1C56"/>
    <w:rsid w:val="3ED108EC"/>
    <w:rsid w:val="3EDFEB1E"/>
    <w:rsid w:val="3EF7074A"/>
    <w:rsid w:val="3EF8F07C"/>
    <w:rsid w:val="3F012F7B"/>
    <w:rsid w:val="3F133A8C"/>
    <w:rsid w:val="3F229FC7"/>
    <w:rsid w:val="3F23F89C"/>
    <w:rsid w:val="3F299BE0"/>
    <w:rsid w:val="3F36DC16"/>
    <w:rsid w:val="3F380A25"/>
    <w:rsid w:val="3F39EDC5"/>
    <w:rsid w:val="3F4655FA"/>
    <w:rsid w:val="3F5114AC"/>
    <w:rsid w:val="3F51FB0E"/>
    <w:rsid w:val="3F5839FF"/>
    <w:rsid w:val="3F5B4A0E"/>
    <w:rsid w:val="3F6C0BEF"/>
    <w:rsid w:val="3F785B21"/>
    <w:rsid w:val="3F7B645A"/>
    <w:rsid w:val="3F87D364"/>
    <w:rsid w:val="3F8F9B6F"/>
    <w:rsid w:val="3F969038"/>
    <w:rsid w:val="3F9AA89A"/>
    <w:rsid w:val="3FA1A175"/>
    <w:rsid w:val="3FA8EBFE"/>
    <w:rsid w:val="3FB224C8"/>
    <w:rsid w:val="3FB4BF8A"/>
    <w:rsid w:val="3FD7EC18"/>
    <w:rsid w:val="3FEA2689"/>
    <w:rsid w:val="3FF806C6"/>
    <w:rsid w:val="400B7C6D"/>
    <w:rsid w:val="400F36E1"/>
    <w:rsid w:val="40143E18"/>
    <w:rsid w:val="403125E7"/>
    <w:rsid w:val="40345844"/>
    <w:rsid w:val="4035510D"/>
    <w:rsid w:val="403FE8B2"/>
    <w:rsid w:val="40505706"/>
    <w:rsid w:val="40525EE8"/>
    <w:rsid w:val="406F06F9"/>
    <w:rsid w:val="4070A6AA"/>
    <w:rsid w:val="40755742"/>
    <w:rsid w:val="408C3FDC"/>
    <w:rsid w:val="40A900A4"/>
    <w:rsid w:val="40BEACAA"/>
    <w:rsid w:val="40C5F851"/>
    <w:rsid w:val="40C9B75C"/>
    <w:rsid w:val="40CF67C3"/>
    <w:rsid w:val="40D24283"/>
    <w:rsid w:val="40E09750"/>
    <w:rsid w:val="40E896EC"/>
    <w:rsid w:val="4102DC39"/>
    <w:rsid w:val="41096968"/>
    <w:rsid w:val="410A2E5C"/>
    <w:rsid w:val="411556E0"/>
    <w:rsid w:val="411B8AE3"/>
    <w:rsid w:val="411DA05E"/>
    <w:rsid w:val="4125B7C0"/>
    <w:rsid w:val="4126D277"/>
    <w:rsid w:val="413146D8"/>
    <w:rsid w:val="41413602"/>
    <w:rsid w:val="4144BACC"/>
    <w:rsid w:val="41453678"/>
    <w:rsid w:val="41463D74"/>
    <w:rsid w:val="414ECA7B"/>
    <w:rsid w:val="414F2EC2"/>
    <w:rsid w:val="41506E33"/>
    <w:rsid w:val="416F33EE"/>
    <w:rsid w:val="4176D5ED"/>
    <w:rsid w:val="4177B4C0"/>
    <w:rsid w:val="4180DB9D"/>
    <w:rsid w:val="41815DAE"/>
    <w:rsid w:val="418A33F0"/>
    <w:rsid w:val="418BD988"/>
    <w:rsid w:val="4192B4AE"/>
    <w:rsid w:val="419AAA1E"/>
    <w:rsid w:val="419E330A"/>
    <w:rsid w:val="41A3A7EF"/>
    <w:rsid w:val="41A7B2E6"/>
    <w:rsid w:val="41AB78B7"/>
    <w:rsid w:val="41AD1703"/>
    <w:rsid w:val="41BDD313"/>
    <w:rsid w:val="41C05269"/>
    <w:rsid w:val="41C758DE"/>
    <w:rsid w:val="41CC4CD1"/>
    <w:rsid w:val="41D70172"/>
    <w:rsid w:val="41DE5737"/>
    <w:rsid w:val="41E1AC70"/>
    <w:rsid w:val="41E85953"/>
    <w:rsid w:val="41EB4650"/>
    <w:rsid w:val="41EEEDB6"/>
    <w:rsid w:val="41F02A40"/>
    <w:rsid w:val="41FB548F"/>
    <w:rsid w:val="42060E36"/>
    <w:rsid w:val="420CF29D"/>
    <w:rsid w:val="4226635D"/>
    <w:rsid w:val="423466B9"/>
    <w:rsid w:val="42359064"/>
    <w:rsid w:val="42473388"/>
    <w:rsid w:val="42628EC3"/>
    <w:rsid w:val="42656EFB"/>
    <w:rsid w:val="42818236"/>
    <w:rsid w:val="4288DA7F"/>
    <w:rsid w:val="428F3905"/>
    <w:rsid w:val="42A180BD"/>
    <w:rsid w:val="42A2B533"/>
    <w:rsid w:val="42A4C2F9"/>
    <w:rsid w:val="42AB3F70"/>
    <w:rsid w:val="42AF4893"/>
    <w:rsid w:val="42B0DF1E"/>
    <w:rsid w:val="42C63E4C"/>
    <w:rsid w:val="42D3F8F2"/>
    <w:rsid w:val="42D68B58"/>
    <w:rsid w:val="42D95507"/>
    <w:rsid w:val="42DAD18A"/>
    <w:rsid w:val="42DCCB74"/>
    <w:rsid w:val="42E2FC6E"/>
    <w:rsid w:val="42E8B055"/>
    <w:rsid w:val="42EAB99B"/>
    <w:rsid w:val="42FC629D"/>
    <w:rsid w:val="43040704"/>
    <w:rsid w:val="430C7CB4"/>
    <w:rsid w:val="43121535"/>
    <w:rsid w:val="4313453D"/>
    <w:rsid w:val="432358CC"/>
    <w:rsid w:val="4330BF53"/>
    <w:rsid w:val="43335F56"/>
    <w:rsid w:val="4333961C"/>
    <w:rsid w:val="4334B344"/>
    <w:rsid w:val="4336F3FA"/>
    <w:rsid w:val="43447625"/>
    <w:rsid w:val="4364B079"/>
    <w:rsid w:val="436B32CB"/>
    <w:rsid w:val="436CDC9C"/>
    <w:rsid w:val="437ECE24"/>
    <w:rsid w:val="438ACA91"/>
    <w:rsid w:val="439298CB"/>
    <w:rsid w:val="43A488FF"/>
    <w:rsid w:val="43A88023"/>
    <w:rsid w:val="43A9EB2B"/>
    <w:rsid w:val="43B29F75"/>
    <w:rsid w:val="43BF474A"/>
    <w:rsid w:val="43DBBA7D"/>
    <w:rsid w:val="43E0DD20"/>
    <w:rsid w:val="43E413E9"/>
    <w:rsid w:val="43E5CF2D"/>
    <w:rsid w:val="43E72BF7"/>
    <w:rsid w:val="43E81CBC"/>
    <w:rsid w:val="43EC8FEC"/>
    <w:rsid w:val="43F433A1"/>
    <w:rsid w:val="43F51AF3"/>
    <w:rsid w:val="44043F70"/>
    <w:rsid w:val="4407E0C6"/>
    <w:rsid w:val="440BDA66"/>
    <w:rsid w:val="4412DD95"/>
    <w:rsid w:val="44143DD3"/>
    <w:rsid w:val="441D8791"/>
    <w:rsid w:val="441F87B5"/>
    <w:rsid w:val="4444B658"/>
    <w:rsid w:val="446AC878"/>
    <w:rsid w:val="446AD158"/>
    <w:rsid w:val="446B1340"/>
    <w:rsid w:val="4476E063"/>
    <w:rsid w:val="448635E1"/>
    <w:rsid w:val="4489FE37"/>
    <w:rsid w:val="4495D3F6"/>
    <w:rsid w:val="4496DE81"/>
    <w:rsid w:val="449A2321"/>
    <w:rsid w:val="449AA01E"/>
    <w:rsid w:val="44A2D1FA"/>
    <w:rsid w:val="44AA4596"/>
    <w:rsid w:val="44B6F851"/>
    <w:rsid w:val="44BBD256"/>
    <w:rsid w:val="44BCB6D5"/>
    <w:rsid w:val="44DA2447"/>
    <w:rsid w:val="44DC783B"/>
    <w:rsid w:val="44E5ACD5"/>
    <w:rsid w:val="44EB3629"/>
    <w:rsid w:val="44FBC384"/>
    <w:rsid w:val="4504B8DA"/>
    <w:rsid w:val="4515D6B6"/>
    <w:rsid w:val="451DD180"/>
    <w:rsid w:val="45300A79"/>
    <w:rsid w:val="4540E0EF"/>
    <w:rsid w:val="4546106B"/>
    <w:rsid w:val="45476E12"/>
    <w:rsid w:val="45486676"/>
    <w:rsid w:val="4567B3B9"/>
    <w:rsid w:val="45706939"/>
    <w:rsid w:val="457CE311"/>
    <w:rsid w:val="459394F4"/>
    <w:rsid w:val="459A8A89"/>
    <w:rsid w:val="45A944CD"/>
    <w:rsid w:val="45A9E673"/>
    <w:rsid w:val="45AE3793"/>
    <w:rsid w:val="45B2BDD1"/>
    <w:rsid w:val="45B4C4BB"/>
    <w:rsid w:val="45B52723"/>
    <w:rsid w:val="45BF20F3"/>
    <w:rsid w:val="45D0DBB3"/>
    <w:rsid w:val="45DB3493"/>
    <w:rsid w:val="45E4E1BA"/>
    <w:rsid w:val="45E67BA8"/>
    <w:rsid w:val="45EFCD5E"/>
    <w:rsid w:val="45F268F8"/>
    <w:rsid w:val="45FC18C2"/>
    <w:rsid w:val="45FCF25B"/>
    <w:rsid w:val="46244F69"/>
    <w:rsid w:val="46325A8D"/>
    <w:rsid w:val="4651456C"/>
    <w:rsid w:val="467F8C60"/>
    <w:rsid w:val="469B30AF"/>
    <w:rsid w:val="46B29400"/>
    <w:rsid w:val="46BDDFA6"/>
    <w:rsid w:val="46C0A371"/>
    <w:rsid w:val="46C63C60"/>
    <w:rsid w:val="46DBA48B"/>
    <w:rsid w:val="46DD5CC2"/>
    <w:rsid w:val="46E984B9"/>
    <w:rsid w:val="470020E8"/>
    <w:rsid w:val="4700D942"/>
    <w:rsid w:val="4717828F"/>
    <w:rsid w:val="472608FD"/>
    <w:rsid w:val="4732B5E3"/>
    <w:rsid w:val="4738847E"/>
    <w:rsid w:val="474F4DAA"/>
    <w:rsid w:val="4755A339"/>
    <w:rsid w:val="4759D9CC"/>
    <w:rsid w:val="4762E7B3"/>
    <w:rsid w:val="47672D8A"/>
    <w:rsid w:val="4767902B"/>
    <w:rsid w:val="476F7193"/>
    <w:rsid w:val="477039A6"/>
    <w:rsid w:val="4770E2ED"/>
    <w:rsid w:val="4783E0B6"/>
    <w:rsid w:val="47846F09"/>
    <w:rsid w:val="478988B4"/>
    <w:rsid w:val="478BB1AB"/>
    <w:rsid w:val="478E9FE1"/>
    <w:rsid w:val="47925198"/>
    <w:rsid w:val="47AFBE21"/>
    <w:rsid w:val="47BD8039"/>
    <w:rsid w:val="47C34BFE"/>
    <w:rsid w:val="47CB6A89"/>
    <w:rsid w:val="47CDCE74"/>
    <w:rsid w:val="47D016D2"/>
    <w:rsid w:val="47D03059"/>
    <w:rsid w:val="47EA0D13"/>
    <w:rsid w:val="47F619D2"/>
    <w:rsid w:val="4824D032"/>
    <w:rsid w:val="4827085D"/>
    <w:rsid w:val="4830B79E"/>
    <w:rsid w:val="484DC0F9"/>
    <w:rsid w:val="485022CB"/>
    <w:rsid w:val="485385FC"/>
    <w:rsid w:val="485585DF"/>
    <w:rsid w:val="4858682E"/>
    <w:rsid w:val="485A97F9"/>
    <w:rsid w:val="48783691"/>
    <w:rsid w:val="487E7652"/>
    <w:rsid w:val="48846903"/>
    <w:rsid w:val="489A06E4"/>
    <w:rsid w:val="48A17554"/>
    <w:rsid w:val="48AA9837"/>
    <w:rsid w:val="48AF0A69"/>
    <w:rsid w:val="48C9EE91"/>
    <w:rsid w:val="48CE913E"/>
    <w:rsid w:val="48E5E7EB"/>
    <w:rsid w:val="48F73A83"/>
    <w:rsid w:val="4904F942"/>
    <w:rsid w:val="4907795E"/>
    <w:rsid w:val="49136C64"/>
    <w:rsid w:val="4919CA6C"/>
    <w:rsid w:val="49271046"/>
    <w:rsid w:val="4929506D"/>
    <w:rsid w:val="492CAF60"/>
    <w:rsid w:val="492CE1DA"/>
    <w:rsid w:val="49318254"/>
    <w:rsid w:val="494A3A06"/>
    <w:rsid w:val="4972B085"/>
    <w:rsid w:val="497BDE3A"/>
    <w:rsid w:val="4980EA1B"/>
    <w:rsid w:val="4981E9B1"/>
    <w:rsid w:val="4982677F"/>
    <w:rsid w:val="4996EFF7"/>
    <w:rsid w:val="4998E5AD"/>
    <w:rsid w:val="499B2C41"/>
    <w:rsid w:val="49AED1EB"/>
    <w:rsid w:val="49B07FB0"/>
    <w:rsid w:val="49B4543D"/>
    <w:rsid w:val="49B777B7"/>
    <w:rsid w:val="49BCD02C"/>
    <w:rsid w:val="49C06A68"/>
    <w:rsid w:val="49DB46A5"/>
    <w:rsid w:val="49E44502"/>
    <w:rsid w:val="49E963C0"/>
    <w:rsid w:val="49E98B47"/>
    <w:rsid w:val="49ED362D"/>
    <w:rsid w:val="49EEB29B"/>
    <w:rsid w:val="49F451CA"/>
    <w:rsid w:val="49FBBB58"/>
    <w:rsid w:val="4A009D29"/>
    <w:rsid w:val="4A01AE12"/>
    <w:rsid w:val="4A0795E4"/>
    <w:rsid w:val="4A08342B"/>
    <w:rsid w:val="4A096DE3"/>
    <w:rsid w:val="4A177B44"/>
    <w:rsid w:val="4A1DC5B2"/>
    <w:rsid w:val="4A21B839"/>
    <w:rsid w:val="4A2880B3"/>
    <w:rsid w:val="4A294498"/>
    <w:rsid w:val="4A2AE203"/>
    <w:rsid w:val="4A3428EA"/>
    <w:rsid w:val="4A36B53E"/>
    <w:rsid w:val="4A3AD6E3"/>
    <w:rsid w:val="4A409D82"/>
    <w:rsid w:val="4A4EB7F6"/>
    <w:rsid w:val="4A52B87A"/>
    <w:rsid w:val="4A608221"/>
    <w:rsid w:val="4A6993F3"/>
    <w:rsid w:val="4A788339"/>
    <w:rsid w:val="4A87201C"/>
    <w:rsid w:val="4A878DFE"/>
    <w:rsid w:val="4A91BC64"/>
    <w:rsid w:val="4A953337"/>
    <w:rsid w:val="4AA54FFF"/>
    <w:rsid w:val="4AAF5BDC"/>
    <w:rsid w:val="4AC32381"/>
    <w:rsid w:val="4AC91299"/>
    <w:rsid w:val="4ADC7B1B"/>
    <w:rsid w:val="4ADD3F93"/>
    <w:rsid w:val="4AE0646A"/>
    <w:rsid w:val="4AE406E3"/>
    <w:rsid w:val="4B065A8A"/>
    <w:rsid w:val="4B090779"/>
    <w:rsid w:val="4B2E9BAD"/>
    <w:rsid w:val="4B2EA366"/>
    <w:rsid w:val="4B33F1D3"/>
    <w:rsid w:val="4B48FE38"/>
    <w:rsid w:val="4B4D5662"/>
    <w:rsid w:val="4B4E4084"/>
    <w:rsid w:val="4B518FE6"/>
    <w:rsid w:val="4B5E08D9"/>
    <w:rsid w:val="4B5FDD41"/>
    <w:rsid w:val="4B6167E9"/>
    <w:rsid w:val="4B731705"/>
    <w:rsid w:val="4B7B5A99"/>
    <w:rsid w:val="4B81B2D3"/>
    <w:rsid w:val="4B86FFD6"/>
    <w:rsid w:val="4B993211"/>
    <w:rsid w:val="4B9BBF29"/>
    <w:rsid w:val="4BB9AE5F"/>
    <w:rsid w:val="4BB9D671"/>
    <w:rsid w:val="4BD22C5B"/>
    <w:rsid w:val="4BE55DBD"/>
    <w:rsid w:val="4BE62855"/>
    <w:rsid w:val="4BF2F1F3"/>
    <w:rsid w:val="4C0E82DF"/>
    <w:rsid w:val="4C12730B"/>
    <w:rsid w:val="4C1C246A"/>
    <w:rsid w:val="4C1EEF90"/>
    <w:rsid w:val="4C1EF077"/>
    <w:rsid w:val="4C21F55F"/>
    <w:rsid w:val="4C29F54E"/>
    <w:rsid w:val="4C2AC5AC"/>
    <w:rsid w:val="4C3BBA66"/>
    <w:rsid w:val="4C3D9EB8"/>
    <w:rsid w:val="4C60671B"/>
    <w:rsid w:val="4C6457EE"/>
    <w:rsid w:val="4C6C78BE"/>
    <w:rsid w:val="4C732B0B"/>
    <w:rsid w:val="4C76DE21"/>
    <w:rsid w:val="4C81A777"/>
    <w:rsid w:val="4C88CD6B"/>
    <w:rsid w:val="4C9603BF"/>
    <w:rsid w:val="4CB1D8A8"/>
    <w:rsid w:val="4CB6A1EF"/>
    <w:rsid w:val="4CC831D0"/>
    <w:rsid w:val="4CD722E5"/>
    <w:rsid w:val="4CD9089D"/>
    <w:rsid w:val="4CF84FD7"/>
    <w:rsid w:val="4CF8B114"/>
    <w:rsid w:val="4CFA82C0"/>
    <w:rsid w:val="4D03D5AB"/>
    <w:rsid w:val="4D06BE83"/>
    <w:rsid w:val="4D0ABFF7"/>
    <w:rsid w:val="4D100995"/>
    <w:rsid w:val="4D11A4FB"/>
    <w:rsid w:val="4D151E2B"/>
    <w:rsid w:val="4D1C18A8"/>
    <w:rsid w:val="4D588AC6"/>
    <w:rsid w:val="4D6CDA82"/>
    <w:rsid w:val="4D74C99D"/>
    <w:rsid w:val="4D8194EB"/>
    <w:rsid w:val="4D983B2B"/>
    <w:rsid w:val="4D99390C"/>
    <w:rsid w:val="4DA6AB94"/>
    <w:rsid w:val="4DA836B6"/>
    <w:rsid w:val="4DA87F3A"/>
    <w:rsid w:val="4DAE1264"/>
    <w:rsid w:val="4DB23793"/>
    <w:rsid w:val="4DB4B21A"/>
    <w:rsid w:val="4DBC6D19"/>
    <w:rsid w:val="4DC0546C"/>
    <w:rsid w:val="4DC150C8"/>
    <w:rsid w:val="4DD0F838"/>
    <w:rsid w:val="4DE4E06E"/>
    <w:rsid w:val="4DEDABBC"/>
    <w:rsid w:val="4DF910FD"/>
    <w:rsid w:val="4E04A6C4"/>
    <w:rsid w:val="4E148FA8"/>
    <w:rsid w:val="4E183ABD"/>
    <w:rsid w:val="4E1A3FA3"/>
    <w:rsid w:val="4E221E94"/>
    <w:rsid w:val="4E2E3730"/>
    <w:rsid w:val="4E3D7A9E"/>
    <w:rsid w:val="4E5FDE56"/>
    <w:rsid w:val="4E61C378"/>
    <w:rsid w:val="4E6771A8"/>
    <w:rsid w:val="4E6DD1C6"/>
    <w:rsid w:val="4E9BA976"/>
    <w:rsid w:val="4E9D84C7"/>
    <w:rsid w:val="4EC7A8C1"/>
    <w:rsid w:val="4ED0EB2F"/>
    <w:rsid w:val="4EE291CE"/>
    <w:rsid w:val="4EE3649A"/>
    <w:rsid w:val="4EE4D84C"/>
    <w:rsid w:val="4EE9F65A"/>
    <w:rsid w:val="4EECFA54"/>
    <w:rsid w:val="4EF6E52C"/>
    <w:rsid w:val="4EFC50E0"/>
    <w:rsid w:val="4F2113AB"/>
    <w:rsid w:val="4F28A0BB"/>
    <w:rsid w:val="4F2A9AFA"/>
    <w:rsid w:val="4F2DA101"/>
    <w:rsid w:val="4F2F2895"/>
    <w:rsid w:val="4F38D2A7"/>
    <w:rsid w:val="4F43A4E3"/>
    <w:rsid w:val="4F43B43B"/>
    <w:rsid w:val="4F5FFA53"/>
    <w:rsid w:val="4F676B9A"/>
    <w:rsid w:val="4F7112CB"/>
    <w:rsid w:val="4F8BC5C6"/>
    <w:rsid w:val="4F92414E"/>
    <w:rsid w:val="4F94519A"/>
    <w:rsid w:val="4F950965"/>
    <w:rsid w:val="4F954CCF"/>
    <w:rsid w:val="4FBF3113"/>
    <w:rsid w:val="4FBF493C"/>
    <w:rsid w:val="4FC77DAC"/>
    <w:rsid w:val="4FCC9079"/>
    <w:rsid w:val="4FE0649C"/>
    <w:rsid w:val="4FE0B217"/>
    <w:rsid w:val="50015AE7"/>
    <w:rsid w:val="500DC600"/>
    <w:rsid w:val="50143585"/>
    <w:rsid w:val="5014DE70"/>
    <w:rsid w:val="5024189D"/>
    <w:rsid w:val="50323B70"/>
    <w:rsid w:val="50382476"/>
    <w:rsid w:val="504239F4"/>
    <w:rsid w:val="5048C90D"/>
    <w:rsid w:val="504E2E64"/>
    <w:rsid w:val="506B672A"/>
    <w:rsid w:val="506BAC18"/>
    <w:rsid w:val="506E32D4"/>
    <w:rsid w:val="50774A80"/>
    <w:rsid w:val="5079BC43"/>
    <w:rsid w:val="508AE911"/>
    <w:rsid w:val="5095804A"/>
    <w:rsid w:val="5095CE59"/>
    <w:rsid w:val="5097601C"/>
    <w:rsid w:val="50A3FC8F"/>
    <w:rsid w:val="50A6F238"/>
    <w:rsid w:val="50ABF3C6"/>
    <w:rsid w:val="50B64BF8"/>
    <w:rsid w:val="50C28497"/>
    <w:rsid w:val="50C412F6"/>
    <w:rsid w:val="50C59910"/>
    <w:rsid w:val="50D7E52F"/>
    <w:rsid w:val="50DBE28B"/>
    <w:rsid w:val="50ECF97A"/>
    <w:rsid w:val="50F97409"/>
    <w:rsid w:val="50FCDEEC"/>
    <w:rsid w:val="5106B7AC"/>
    <w:rsid w:val="5115E408"/>
    <w:rsid w:val="511A3D90"/>
    <w:rsid w:val="512A4FF6"/>
    <w:rsid w:val="5130EBB0"/>
    <w:rsid w:val="51365ED5"/>
    <w:rsid w:val="513AE8D2"/>
    <w:rsid w:val="51591858"/>
    <w:rsid w:val="5168A521"/>
    <w:rsid w:val="516CDBED"/>
    <w:rsid w:val="5175DB61"/>
    <w:rsid w:val="5175DFC0"/>
    <w:rsid w:val="517D84DB"/>
    <w:rsid w:val="5182ACD7"/>
    <w:rsid w:val="5183B255"/>
    <w:rsid w:val="5187C607"/>
    <w:rsid w:val="518AD2B6"/>
    <w:rsid w:val="518D5B3F"/>
    <w:rsid w:val="5194A7EC"/>
    <w:rsid w:val="5195DC3A"/>
    <w:rsid w:val="51968DE2"/>
    <w:rsid w:val="519C1285"/>
    <w:rsid w:val="519EFA61"/>
    <w:rsid w:val="51A48A7F"/>
    <w:rsid w:val="51A94D34"/>
    <w:rsid w:val="51B8CD00"/>
    <w:rsid w:val="51CC8B4D"/>
    <w:rsid w:val="51CE3079"/>
    <w:rsid w:val="51DD1956"/>
    <w:rsid w:val="51E5D121"/>
    <w:rsid w:val="51E92FA4"/>
    <w:rsid w:val="51EAFA3B"/>
    <w:rsid w:val="51F404E9"/>
    <w:rsid w:val="51F5D4CA"/>
    <w:rsid w:val="51F8CC5C"/>
    <w:rsid w:val="51FDD949"/>
    <w:rsid w:val="52078BD8"/>
    <w:rsid w:val="520A557B"/>
    <w:rsid w:val="52110FB4"/>
    <w:rsid w:val="52171D62"/>
    <w:rsid w:val="5229E015"/>
    <w:rsid w:val="522DE610"/>
    <w:rsid w:val="523350F6"/>
    <w:rsid w:val="523E7CFA"/>
    <w:rsid w:val="52453BD8"/>
    <w:rsid w:val="524EB83A"/>
    <w:rsid w:val="525478D8"/>
    <w:rsid w:val="52592D40"/>
    <w:rsid w:val="525C21CA"/>
    <w:rsid w:val="52608A4D"/>
    <w:rsid w:val="52630B85"/>
    <w:rsid w:val="5266EEBA"/>
    <w:rsid w:val="5267B077"/>
    <w:rsid w:val="52863F5F"/>
    <w:rsid w:val="52864D50"/>
    <w:rsid w:val="528C6F6D"/>
    <w:rsid w:val="528EAD98"/>
    <w:rsid w:val="52A39318"/>
    <w:rsid w:val="52A44853"/>
    <w:rsid w:val="52ADC279"/>
    <w:rsid w:val="52C0E02B"/>
    <w:rsid w:val="52CD4C0D"/>
    <w:rsid w:val="52DCB337"/>
    <w:rsid w:val="52DDBD3F"/>
    <w:rsid w:val="52E1D50D"/>
    <w:rsid w:val="52E43530"/>
    <w:rsid w:val="52E63E62"/>
    <w:rsid w:val="52EE63E0"/>
    <w:rsid w:val="52F45A33"/>
    <w:rsid w:val="52FCA35A"/>
    <w:rsid w:val="530FD6AC"/>
    <w:rsid w:val="53100930"/>
    <w:rsid w:val="531EB64C"/>
    <w:rsid w:val="5329826C"/>
    <w:rsid w:val="5345A1C7"/>
    <w:rsid w:val="53644232"/>
    <w:rsid w:val="53652B0D"/>
    <w:rsid w:val="5372FC01"/>
    <w:rsid w:val="53836981"/>
    <w:rsid w:val="539C1954"/>
    <w:rsid w:val="53A78280"/>
    <w:rsid w:val="53AB8624"/>
    <w:rsid w:val="53AC71CC"/>
    <w:rsid w:val="53C14F8A"/>
    <w:rsid w:val="53D7BAFD"/>
    <w:rsid w:val="53E0F5A3"/>
    <w:rsid w:val="53FEFEDC"/>
    <w:rsid w:val="540321FA"/>
    <w:rsid w:val="5404F202"/>
    <w:rsid w:val="540B3566"/>
    <w:rsid w:val="541245EB"/>
    <w:rsid w:val="5412C645"/>
    <w:rsid w:val="54162E9F"/>
    <w:rsid w:val="541F3E5A"/>
    <w:rsid w:val="542200EC"/>
    <w:rsid w:val="542F35D5"/>
    <w:rsid w:val="5432D422"/>
    <w:rsid w:val="544AB35F"/>
    <w:rsid w:val="54650DD5"/>
    <w:rsid w:val="5467F8BE"/>
    <w:rsid w:val="546A7BD5"/>
    <w:rsid w:val="546CCC8E"/>
    <w:rsid w:val="5474C67C"/>
    <w:rsid w:val="547F226F"/>
    <w:rsid w:val="54834836"/>
    <w:rsid w:val="54883C9C"/>
    <w:rsid w:val="548B7368"/>
    <w:rsid w:val="54924322"/>
    <w:rsid w:val="54934887"/>
    <w:rsid w:val="54A99612"/>
    <w:rsid w:val="54AFF493"/>
    <w:rsid w:val="54B65328"/>
    <w:rsid w:val="54BDED09"/>
    <w:rsid w:val="54C4A8A8"/>
    <w:rsid w:val="54CBA8E2"/>
    <w:rsid w:val="54CC4AD2"/>
    <w:rsid w:val="54DFCE38"/>
    <w:rsid w:val="54E59B7C"/>
    <w:rsid w:val="54ED0B02"/>
    <w:rsid w:val="55159F05"/>
    <w:rsid w:val="5517D615"/>
    <w:rsid w:val="5518337B"/>
    <w:rsid w:val="5518EF1F"/>
    <w:rsid w:val="551A2540"/>
    <w:rsid w:val="55230E0E"/>
    <w:rsid w:val="55361578"/>
    <w:rsid w:val="553676CF"/>
    <w:rsid w:val="553DB121"/>
    <w:rsid w:val="554908C5"/>
    <w:rsid w:val="55511ED8"/>
    <w:rsid w:val="55519FFC"/>
    <w:rsid w:val="555743C6"/>
    <w:rsid w:val="55622A8C"/>
    <w:rsid w:val="55665B74"/>
    <w:rsid w:val="558A168B"/>
    <w:rsid w:val="558AB8D6"/>
    <w:rsid w:val="55A51F5D"/>
    <w:rsid w:val="55A8AED9"/>
    <w:rsid w:val="55AE2ED9"/>
    <w:rsid w:val="55B469D0"/>
    <w:rsid w:val="55C41FC3"/>
    <w:rsid w:val="55C42682"/>
    <w:rsid w:val="55C53467"/>
    <w:rsid w:val="55CA2081"/>
    <w:rsid w:val="55CE2AC4"/>
    <w:rsid w:val="55DE797A"/>
    <w:rsid w:val="55E20A9C"/>
    <w:rsid w:val="55E6C202"/>
    <w:rsid w:val="55F234AA"/>
    <w:rsid w:val="561174B8"/>
    <w:rsid w:val="5625BA4D"/>
    <w:rsid w:val="562E6268"/>
    <w:rsid w:val="5634DF21"/>
    <w:rsid w:val="565A7938"/>
    <w:rsid w:val="5665D364"/>
    <w:rsid w:val="566F038F"/>
    <w:rsid w:val="56826BB6"/>
    <w:rsid w:val="5687155E"/>
    <w:rsid w:val="56982F3C"/>
    <w:rsid w:val="56A6983C"/>
    <w:rsid w:val="56C83BE9"/>
    <w:rsid w:val="56E141A7"/>
    <w:rsid w:val="56F48ECD"/>
    <w:rsid w:val="56F6F935"/>
    <w:rsid w:val="56F93C8E"/>
    <w:rsid w:val="56FD3F90"/>
    <w:rsid w:val="570364D9"/>
    <w:rsid w:val="570989DD"/>
    <w:rsid w:val="5720F2D9"/>
    <w:rsid w:val="5723E682"/>
    <w:rsid w:val="5727AB04"/>
    <w:rsid w:val="572E072C"/>
    <w:rsid w:val="5733D6C2"/>
    <w:rsid w:val="57357DB7"/>
    <w:rsid w:val="5738CAD2"/>
    <w:rsid w:val="574D48A5"/>
    <w:rsid w:val="574E7EBD"/>
    <w:rsid w:val="5752FEEB"/>
    <w:rsid w:val="5755814E"/>
    <w:rsid w:val="5767BD14"/>
    <w:rsid w:val="5767BD41"/>
    <w:rsid w:val="576EF9C1"/>
    <w:rsid w:val="5787008C"/>
    <w:rsid w:val="57872E6B"/>
    <w:rsid w:val="578737AE"/>
    <w:rsid w:val="57918731"/>
    <w:rsid w:val="57A800F4"/>
    <w:rsid w:val="57AC13F2"/>
    <w:rsid w:val="57BD3874"/>
    <w:rsid w:val="57C5463B"/>
    <w:rsid w:val="57C601BE"/>
    <w:rsid w:val="57C85399"/>
    <w:rsid w:val="57C949B3"/>
    <w:rsid w:val="57CEB6BC"/>
    <w:rsid w:val="57CF5C0B"/>
    <w:rsid w:val="57D66493"/>
    <w:rsid w:val="57F167B1"/>
    <w:rsid w:val="57F87FAD"/>
    <w:rsid w:val="57F889D4"/>
    <w:rsid w:val="57FBF75F"/>
    <w:rsid w:val="58085A6E"/>
    <w:rsid w:val="5813F23E"/>
    <w:rsid w:val="581D2F1A"/>
    <w:rsid w:val="58300BAF"/>
    <w:rsid w:val="583783EF"/>
    <w:rsid w:val="583B4DB5"/>
    <w:rsid w:val="58408858"/>
    <w:rsid w:val="5843B784"/>
    <w:rsid w:val="58576B47"/>
    <w:rsid w:val="585932DB"/>
    <w:rsid w:val="585CA7B7"/>
    <w:rsid w:val="585E0DC9"/>
    <w:rsid w:val="586EB37D"/>
    <w:rsid w:val="58768F79"/>
    <w:rsid w:val="587DF945"/>
    <w:rsid w:val="5891DF4C"/>
    <w:rsid w:val="58923D1B"/>
    <w:rsid w:val="58A02F44"/>
    <w:rsid w:val="58A3C7AC"/>
    <w:rsid w:val="58ACC589"/>
    <w:rsid w:val="58AFD3E2"/>
    <w:rsid w:val="58D62880"/>
    <w:rsid w:val="58D67DC8"/>
    <w:rsid w:val="58DCA633"/>
    <w:rsid w:val="58DD41D4"/>
    <w:rsid w:val="58EBAF21"/>
    <w:rsid w:val="58ECE505"/>
    <w:rsid w:val="58F09A3B"/>
    <w:rsid w:val="58F9F728"/>
    <w:rsid w:val="59009D42"/>
    <w:rsid w:val="591D3C15"/>
    <w:rsid w:val="5938DA2A"/>
    <w:rsid w:val="593F678A"/>
    <w:rsid w:val="59494C05"/>
    <w:rsid w:val="594D7652"/>
    <w:rsid w:val="595E54AC"/>
    <w:rsid w:val="595FF12E"/>
    <w:rsid w:val="597B93B5"/>
    <w:rsid w:val="597CC57B"/>
    <w:rsid w:val="597E50A1"/>
    <w:rsid w:val="59890D0D"/>
    <w:rsid w:val="599FAC7F"/>
    <w:rsid w:val="59B06F89"/>
    <w:rsid w:val="59BB74B7"/>
    <w:rsid w:val="59C0D46E"/>
    <w:rsid w:val="59C5654F"/>
    <w:rsid w:val="59D085A7"/>
    <w:rsid w:val="59EF7129"/>
    <w:rsid w:val="59F0D020"/>
    <w:rsid w:val="59FD6CD2"/>
    <w:rsid w:val="5A0FEEEC"/>
    <w:rsid w:val="5A100F61"/>
    <w:rsid w:val="5A11BCE8"/>
    <w:rsid w:val="5A2BDFB9"/>
    <w:rsid w:val="5A325644"/>
    <w:rsid w:val="5A36BA26"/>
    <w:rsid w:val="5A3DDAB3"/>
    <w:rsid w:val="5A40942F"/>
    <w:rsid w:val="5A40C0A6"/>
    <w:rsid w:val="5A45D51C"/>
    <w:rsid w:val="5A49DE4C"/>
    <w:rsid w:val="5A62CE9A"/>
    <w:rsid w:val="5A65DD33"/>
    <w:rsid w:val="5A67ABD9"/>
    <w:rsid w:val="5A7326EC"/>
    <w:rsid w:val="5A7DD830"/>
    <w:rsid w:val="5A89D353"/>
    <w:rsid w:val="5A8A887A"/>
    <w:rsid w:val="5A8C43CB"/>
    <w:rsid w:val="5A9D8648"/>
    <w:rsid w:val="5AB6031A"/>
    <w:rsid w:val="5AB84E61"/>
    <w:rsid w:val="5ABFFAAB"/>
    <w:rsid w:val="5AC01CE1"/>
    <w:rsid w:val="5AC18F84"/>
    <w:rsid w:val="5AD3C137"/>
    <w:rsid w:val="5AE61EB7"/>
    <w:rsid w:val="5AEAD832"/>
    <w:rsid w:val="5AFA7317"/>
    <w:rsid w:val="5B04730A"/>
    <w:rsid w:val="5B1158A4"/>
    <w:rsid w:val="5B26EC3F"/>
    <w:rsid w:val="5B271E84"/>
    <w:rsid w:val="5B2C5041"/>
    <w:rsid w:val="5B57FEB3"/>
    <w:rsid w:val="5B6AC1FE"/>
    <w:rsid w:val="5B79CCCB"/>
    <w:rsid w:val="5B87A213"/>
    <w:rsid w:val="5B8CBD97"/>
    <w:rsid w:val="5B92B4B5"/>
    <w:rsid w:val="5B965DA1"/>
    <w:rsid w:val="5BA4D6A0"/>
    <w:rsid w:val="5BB0C4DD"/>
    <w:rsid w:val="5BB17151"/>
    <w:rsid w:val="5BB3C50D"/>
    <w:rsid w:val="5BC34BCA"/>
    <w:rsid w:val="5BD60717"/>
    <w:rsid w:val="5BD81FDF"/>
    <w:rsid w:val="5BDFA48B"/>
    <w:rsid w:val="5BE95621"/>
    <w:rsid w:val="5C07FBBB"/>
    <w:rsid w:val="5C0A6856"/>
    <w:rsid w:val="5C0E2060"/>
    <w:rsid w:val="5C18250C"/>
    <w:rsid w:val="5C1F07EE"/>
    <w:rsid w:val="5C230CF5"/>
    <w:rsid w:val="5C25009A"/>
    <w:rsid w:val="5C2D0EE1"/>
    <w:rsid w:val="5C4BD263"/>
    <w:rsid w:val="5C4CFB76"/>
    <w:rsid w:val="5C4E6E40"/>
    <w:rsid w:val="5C546DE8"/>
    <w:rsid w:val="5C6360B9"/>
    <w:rsid w:val="5C65D32B"/>
    <w:rsid w:val="5C9095D3"/>
    <w:rsid w:val="5CAFA8A6"/>
    <w:rsid w:val="5CB28C5F"/>
    <w:rsid w:val="5CB6002B"/>
    <w:rsid w:val="5CC1CC0A"/>
    <w:rsid w:val="5CCA49D8"/>
    <w:rsid w:val="5CD9A28E"/>
    <w:rsid w:val="5CD9FF4E"/>
    <w:rsid w:val="5CE03080"/>
    <w:rsid w:val="5CF7E76E"/>
    <w:rsid w:val="5CF83657"/>
    <w:rsid w:val="5D0B84D3"/>
    <w:rsid w:val="5D3745E2"/>
    <w:rsid w:val="5D388107"/>
    <w:rsid w:val="5D4DC553"/>
    <w:rsid w:val="5D573B46"/>
    <w:rsid w:val="5D58B4E8"/>
    <w:rsid w:val="5D5AB579"/>
    <w:rsid w:val="5D71DED6"/>
    <w:rsid w:val="5D879613"/>
    <w:rsid w:val="5D8847E0"/>
    <w:rsid w:val="5D8ABC23"/>
    <w:rsid w:val="5D91D3A3"/>
    <w:rsid w:val="5D94699E"/>
    <w:rsid w:val="5DBFC46C"/>
    <w:rsid w:val="5DBFC8E7"/>
    <w:rsid w:val="5DC21EBB"/>
    <w:rsid w:val="5DD8A20A"/>
    <w:rsid w:val="5DF754C1"/>
    <w:rsid w:val="5DFEBCD5"/>
    <w:rsid w:val="5E0512E4"/>
    <w:rsid w:val="5E085517"/>
    <w:rsid w:val="5E184A93"/>
    <w:rsid w:val="5E1981DC"/>
    <w:rsid w:val="5E207652"/>
    <w:rsid w:val="5E219427"/>
    <w:rsid w:val="5E2DF334"/>
    <w:rsid w:val="5E50A8D6"/>
    <w:rsid w:val="5E51EE0E"/>
    <w:rsid w:val="5E5A1F64"/>
    <w:rsid w:val="5E70FD6F"/>
    <w:rsid w:val="5E7AE190"/>
    <w:rsid w:val="5E8328BA"/>
    <w:rsid w:val="5E84C606"/>
    <w:rsid w:val="5E860F01"/>
    <w:rsid w:val="5E95A9E3"/>
    <w:rsid w:val="5E99C826"/>
    <w:rsid w:val="5E9EBDD4"/>
    <w:rsid w:val="5E9F8F0F"/>
    <w:rsid w:val="5EB5038C"/>
    <w:rsid w:val="5EC4B035"/>
    <w:rsid w:val="5EC7DA67"/>
    <w:rsid w:val="5EC962F9"/>
    <w:rsid w:val="5ECA84BE"/>
    <w:rsid w:val="5ED23417"/>
    <w:rsid w:val="5EE71B6E"/>
    <w:rsid w:val="5F026625"/>
    <w:rsid w:val="5F0403AA"/>
    <w:rsid w:val="5F04A995"/>
    <w:rsid w:val="5F0E8C7C"/>
    <w:rsid w:val="5F16A59D"/>
    <w:rsid w:val="5F1EB95E"/>
    <w:rsid w:val="5F232915"/>
    <w:rsid w:val="5F2D434F"/>
    <w:rsid w:val="5F3978AC"/>
    <w:rsid w:val="5F49B5EC"/>
    <w:rsid w:val="5F671532"/>
    <w:rsid w:val="5F68E386"/>
    <w:rsid w:val="5F81134C"/>
    <w:rsid w:val="5F812953"/>
    <w:rsid w:val="5FA562BE"/>
    <w:rsid w:val="5FA6E435"/>
    <w:rsid w:val="5FA9F9AF"/>
    <w:rsid w:val="5FB9DC9A"/>
    <w:rsid w:val="5FBE0BB0"/>
    <w:rsid w:val="5FCA6423"/>
    <w:rsid w:val="5FD85D22"/>
    <w:rsid w:val="5FDA7B69"/>
    <w:rsid w:val="5FE2E75D"/>
    <w:rsid w:val="5FF20725"/>
    <w:rsid w:val="5FFB94A4"/>
    <w:rsid w:val="600F49AC"/>
    <w:rsid w:val="602DCC19"/>
    <w:rsid w:val="602EC0C4"/>
    <w:rsid w:val="603B3F9F"/>
    <w:rsid w:val="604DCBFF"/>
    <w:rsid w:val="6058DDB0"/>
    <w:rsid w:val="60593D6A"/>
    <w:rsid w:val="6060EE78"/>
    <w:rsid w:val="6062D931"/>
    <w:rsid w:val="6069F596"/>
    <w:rsid w:val="606A85CE"/>
    <w:rsid w:val="606AD426"/>
    <w:rsid w:val="6080D562"/>
    <w:rsid w:val="60A2B89C"/>
    <w:rsid w:val="60ACE827"/>
    <w:rsid w:val="60C38D3D"/>
    <w:rsid w:val="60CBC338"/>
    <w:rsid w:val="60D14849"/>
    <w:rsid w:val="60D293BC"/>
    <w:rsid w:val="60D74CFA"/>
    <w:rsid w:val="60E36EBF"/>
    <w:rsid w:val="60F1DDCE"/>
    <w:rsid w:val="60F690C5"/>
    <w:rsid w:val="61002742"/>
    <w:rsid w:val="6100DE89"/>
    <w:rsid w:val="6113D855"/>
    <w:rsid w:val="61148DBC"/>
    <w:rsid w:val="61174E9D"/>
    <w:rsid w:val="611C8CBC"/>
    <w:rsid w:val="611FB875"/>
    <w:rsid w:val="61212A79"/>
    <w:rsid w:val="612EEDDD"/>
    <w:rsid w:val="6133B316"/>
    <w:rsid w:val="6133EF45"/>
    <w:rsid w:val="613D72E3"/>
    <w:rsid w:val="614C1B88"/>
    <w:rsid w:val="61564227"/>
    <w:rsid w:val="615CB23E"/>
    <w:rsid w:val="615DFF68"/>
    <w:rsid w:val="615E3B03"/>
    <w:rsid w:val="61603131"/>
    <w:rsid w:val="6164B450"/>
    <w:rsid w:val="6174112F"/>
    <w:rsid w:val="61752E63"/>
    <w:rsid w:val="6175A053"/>
    <w:rsid w:val="6177F446"/>
    <w:rsid w:val="617CBEF6"/>
    <w:rsid w:val="61821C17"/>
    <w:rsid w:val="6188A9C5"/>
    <w:rsid w:val="618D6B92"/>
    <w:rsid w:val="6194D0CF"/>
    <w:rsid w:val="619EB153"/>
    <w:rsid w:val="61A44BB9"/>
    <w:rsid w:val="61ABB8C0"/>
    <w:rsid w:val="61B8BCF1"/>
    <w:rsid w:val="61BA5950"/>
    <w:rsid w:val="61BD7EB2"/>
    <w:rsid w:val="61E88523"/>
    <w:rsid w:val="61FC0701"/>
    <w:rsid w:val="62003245"/>
    <w:rsid w:val="620D8106"/>
    <w:rsid w:val="62167530"/>
    <w:rsid w:val="62192078"/>
    <w:rsid w:val="621BF512"/>
    <w:rsid w:val="621C0E3C"/>
    <w:rsid w:val="6223078A"/>
    <w:rsid w:val="6227F035"/>
    <w:rsid w:val="622F7669"/>
    <w:rsid w:val="624D1215"/>
    <w:rsid w:val="624F5FDA"/>
    <w:rsid w:val="62501B15"/>
    <w:rsid w:val="62503E92"/>
    <w:rsid w:val="6254D7B9"/>
    <w:rsid w:val="6259F79A"/>
    <w:rsid w:val="6260B9AD"/>
    <w:rsid w:val="626B372B"/>
    <w:rsid w:val="626DEB17"/>
    <w:rsid w:val="626FF9A8"/>
    <w:rsid w:val="628A0F4C"/>
    <w:rsid w:val="628D40C7"/>
    <w:rsid w:val="629B76DF"/>
    <w:rsid w:val="629BA3C1"/>
    <w:rsid w:val="62C60A7F"/>
    <w:rsid w:val="62DAB9D6"/>
    <w:rsid w:val="62E2F040"/>
    <w:rsid w:val="62FC3613"/>
    <w:rsid w:val="62FEED34"/>
    <w:rsid w:val="63073841"/>
    <w:rsid w:val="6307BC3C"/>
    <w:rsid w:val="630DC4D2"/>
    <w:rsid w:val="6315E712"/>
    <w:rsid w:val="6315F704"/>
    <w:rsid w:val="632125F6"/>
    <w:rsid w:val="6322AE4B"/>
    <w:rsid w:val="632927C9"/>
    <w:rsid w:val="632CA9CC"/>
    <w:rsid w:val="632F119D"/>
    <w:rsid w:val="6335CA54"/>
    <w:rsid w:val="6338A1B5"/>
    <w:rsid w:val="633E44A6"/>
    <w:rsid w:val="6341096B"/>
    <w:rsid w:val="6343B1C1"/>
    <w:rsid w:val="634B6424"/>
    <w:rsid w:val="634C4806"/>
    <w:rsid w:val="634EA990"/>
    <w:rsid w:val="63519A62"/>
    <w:rsid w:val="6351C525"/>
    <w:rsid w:val="635B57B5"/>
    <w:rsid w:val="6370083E"/>
    <w:rsid w:val="63797A46"/>
    <w:rsid w:val="637A0632"/>
    <w:rsid w:val="6380ED17"/>
    <w:rsid w:val="6387BC80"/>
    <w:rsid w:val="6394433F"/>
    <w:rsid w:val="639ABB93"/>
    <w:rsid w:val="639B03BA"/>
    <w:rsid w:val="63B24720"/>
    <w:rsid w:val="63B2E710"/>
    <w:rsid w:val="63B560BD"/>
    <w:rsid w:val="63BCD107"/>
    <w:rsid w:val="63CBCCA8"/>
    <w:rsid w:val="63D9E720"/>
    <w:rsid w:val="63DA9CAE"/>
    <w:rsid w:val="63E3013F"/>
    <w:rsid w:val="63E4F9E2"/>
    <w:rsid w:val="63E56E23"/>
    <w:rsid w:val="63F16220"/>
    <w:rsid w:val="6406F73D"/>
    <w:rsid w:val="640ADDB9"/>
    <w:rsid w:val="6412B647"/>
    <w:rsid w:val="64219514"/>
    <w:rsid w:val="6426A590"/>
    <w:rsid w:val="6467A578"/>
    <w:rsid w:val="64796F6F"/>
    <w:rsid w:val="647A9412"/>
    <w:rsid w:val="647ACD7D"/>
    <w:rsid w:val="6489608D"/>
    <w:rsid w:val="649533D2"/>
    <w:rsid w:val="64965E53"/>
    <w:rsid w:val="64971F25"/>
    <w:rsid w:val="64A41146"/>
    <w:rsid w:val="64A64931"/>
    <w:rsid w:val="64A9800A"/>
    <w:rsid w:val="64C195B7"/>
    <w:rsid w:val="64C3B924"/>
    <w:rsid w:val="64CBB22F"/>
    <w:rsid w:val="64FF54FE"/>
    <w:rsid w:val="65014228"/>
    <w:rsid w:val="6509FD35"/>
    <w:rsid w:val="6510A783"/>
    <w:rsid w:val="6512E559"/>
    <w:rsid w:val="65181EF7"/>
    <w:rsid w:val="652057EC"/>
    <w:rsid w:val="6525133F"/>
    <w:rsid w:val="6525857B"/>
    <w:rsid w:val="652A0119"/>
    <w:rsid w:val="652A41F9"/>
    <w:rsid w:val="653FE2DD"/>
    <w:rsid w:val="654503EC"/>
    <w:rsid w:val="654CB7ED"/>
    <w:rsid w:val="655CAFAA"/>
    <w:rsid w:val="656C26FF"/>
    <w:rsid w:val="65765BC3"/>
    <w:rsid w:val="657B5AD8"/>
    <w:rsid w:val="657C6F0F"/>
    <w:rsid w:val="6584F83E"/>
    <w:rsid w:val="65969E08"/>
    <w:rsid w:val="65AD2B26"/>
    <w:rsid w:val="65AF1D2D"/>
    <w:rsid w:val="65B8A917"/>
    <w:rsid w:val="65CB39E9"/>
    <w:rsid w:val="65E16D36"/>
    <w:rsid w:val="65E4772C"/>
    <w:rsid w:val="65EA6E53"/>
    <w:rsid w:val="65F7B63C"/>
    <w:rsid w:val="6602BF53"/>
    <w:rsid w:val="6604DC3F"/>
    <w:rsid w:val="6607E90D"/>
    <w:rsid w:val="664F206B"/>
    <w:rsid w:val="664FB93B"/>
    <w:rsid w:val="6652D76C"/>
    <w:rsid w:val="6653146C"/>
    <w:rsid w:val="66531B14"/>
    <w:rsid w:val="66546A25"/>
    <w:rsid w:val="66624B9F"/>
    <w:rsid w:val="6668AB75"/>
    <w:rsid w:val="66717B5F"/>
    <w:rsid w:val="667A312A"/>
    <w:rsid w:val="6683B931"/>
    <w:rsid w:val="6688E796"/>
    <w:rsid w:val="668B067E"/>
    <w:rsid w:val="668D3161"/>
    <w:rsid w:val="668DF321"/>
    <w:rsid w:val="66A1648D"/>
    <w:rsid w:val="66C4FE29"/>
    <w:rsid w:val="66C72B53"/>
    <w:rsid w:val="66D156D5"/>
    <w:rsid w:val="66D8A947"/>
    <w:rsid w:val="66EAF7C5"/>
    <w:rsid w:val="66F59F23"/>
    <w:rsid w:val="6710EE08"/>
    <w:rsid w:val="672814BE"/>
    <w:rsid w:val="672A5019"/>
    <w:rsid w:val="672D89B1"/>
    <w:rsid w:val="672F4972"/>
    <w:rsid w:val="673AD27C"/>
    <w:rsid w:val="673FA98E"/>
    <w:rsid w:val="674067BA"/>
    <w:rsid w:val="674735AE"/>
    <w:rsid w:val="674866E3"/>
    <w:rsid w:val="67571ED9"/>
    <w:rsid w:val="67610182"/>
    <w:rsid w:val="67674CC9"/>
    <w:rsid w:val="676C1A2F"/>
    <w:rsid w:val="67737F52"/>
    <w:rsid w:val="67950EBB"/>
    <w:rsid w:val="67A35742"/>
    <w:rsid w:val="67AA7DF7"/>
    <w:rsid w:val="67DB96F3"/>
    <w:rsid w:val="67DBFFE7"/>
    <w:rsid w:val="67DD205C"/>
    <w:rsid w:val="67DEA64D"/>
    <w:rsid w:val="67E6A018"/>
    <w:rsid w:val="67E95673"/>
    <w:rsid w:val="67ED522A"/>
    <w:rsid w:val="67F0BE0A"/>
    <w:rsid w:val="68001441"/>
    <w:rsid w:val="68101420"/>
    <w:rsid w:val="68116872"/>
    <w:rsid w:val="6815573B"/>
    <w:rsid w:val="68189A4F"/>
    <w:rsid w:val="681B86B2"/>
    <w:rsid w:val="681F029A"/>
    <w:rsid w:val="68255562"/>
    <w:rsid w:val="683B0048"/>
    <w:rsid w:val="68410291"/>
    <w:rsid w:val="684582CD"/>
    <w:rsid w:val="6853162C"/>
    <w:rsid w:val="68575EFF"/>
    <w:rsid w:val="6859503B"/>
    <w:rsid w:val="68646C22"/>
    <w:rsid w:val="68654949"/>
    <w:rsid w:val="687BE933"/>
    <w:rsid w:val="6882EF30"/>
    <w:rsid w:val="68833EFB"/>
    <w:rsid w:val="6896FC1A"/>
    <w:rsid w:val="68996478"/>
    <w:rsid w:val="689F07C5"/>
    <w:rsid w:val="68A828E9"/>
    <w:rsid w:val="68ADB74C"/>
    <w:rsid w:val="68BB7B1E"/>
    <w:rsid w:val="68DDB563"/>
    <w:rsid w:val="68E4AD51"/>
    <w:rsid w:val="68E6EE30"/>
    <w:rsid w:val="68EFE541"/>
    <w:rsid w:val="68F19905"/>
    <w:rsid w:val="68F1CF37"/>
    <w:rsid w:val="68FF5130"/>
    <w:rsid w:val="6907D1A3"/>
    <w:rsid w:val="6913169F"/>
    <w:rsid w:val="691E6C7B"/>
    <w:rsid w:val="693E0468"/>
    <w:rsid w:val="6941F5C1"/>
    <w:rsid w:val="694421D0"/>
    <w:rsid w:val="694D4E07"/>
    <w:rsid w:val="695F58ED"/>
    <w:rsid w:val="69654C9F"/>
    <w:rsid w:val="69677A1D"/>
    <w:rsid w:val="696B42A5"/>
    <w:rsid w:val="696D4FE3"/>
    <w:rsid w:val="6976E0A9"/>
    <w:rsid w:val="69773E22"/>
    <w:rsid w:val="6977CB01"/>
    <w:rsid w:val="69781D9E"/>
    <w:rsid w:val="6984CCF4"/>
    <w:rsid w:val="698AE6F6"/>
    <w:rsid w:val="698BCFD1"/>
    <w:rsid w:val="698F0286"/>
    <w:rsid w:val="6991450B"/>
    <w:rsid w:val="69967A7F"/>
    <w:rsid w:val="69996A38"/>
    <w:rsid w:val="699B69A8"/>
    <w:rsid w:val="69BCF2EB"/>
    <w:rsid w:val="69C0C422"/>
    <w:rsid w:val="69C9F8CA"/>
    <w:rsid w:val="69DE55BA"/>
    <w:rsid w:val="69E46A4A"/>
    <w:rsid w:val="69EDD7D7"/>
    <w:rsid w:val="69F2C62F"/>
    <w:rsid w:val="6A00F19E"/>
    <w:rsid w:val="6A0E5388"/>
    <w:rsid w:val="6A235AFA"/>
    <w:rsid w:val="6A2F7DE9"/>
    <w:rsid w:val="6A325F0C"/>
    <w:rsid w:val="6A4A5181"/>
    <w:rsid w:val="6A5479EC"/>
    <w:rsid w:val="6A65637D"/>
    <w:rsid w:val="6A68BD23"/>
    <w:rsid w:val="6A6EA63B"/>
    <w:rsid w:val="6A701DA2"/>
    <w:rsid w:val="6A773F96"/>
    <w:rsid w:val="6A7B18E1"/>
    <w:rsid w:val="6A8C6CB1"/>
    <w:rsid w:val="6A8F4462"/>
    <w:rsid w:val="6AA09FB8"/>
    <w:rsid w:val="6AA3F4D8"/>
    <w:rsid w:val="6AAF380F"/>
    <w:rsid w:val="6AAF9959"/>
    <w:rsid w:val="6AB156BD"/>
    <w:rsid w:val="6AB95CA3"/>
    <w:rsid w:val="6ABC3161"/>
    <w:rsid w:val="6ADDB7DA"/>
    <w:rsid w:val="6AE83A5E"/>
    <w:rsid w:val="6B03616F"/>
    <w:rsid w:val="6B05B7D5"/>
    <w:rsid w:val="6B05D860"/>
    <w:rsid w:val="6B086BFF"/>
    <w:rsid w:val="6B101C84"/>
    <w:rsid w:val="6B22CA22"/>
    <w:rsid w:val="6B288947"/>
    <w:rsid w:val="6B38CFF3"/>
    <w:rsid w:val="6B3B38D3"/>
    <w:rsid w:val="6B423C6B"/>
    <w:rsid w:val="6B467073"/>
    <w:rsid w:val="6B50198D"/>
    <w:rsid w:val="6B52DFE5"/>
    <w:rsid w:val="6B59F054"/>
    <w:rsid w:val="6B686CB5"/>
    <w:rsid w:val="6B6B0744"/>
    <w:rsid w:val="6B7AE57C"/>
    <w:rsid w:val="6B7BFCFF"/>
    <w:rsid w:val="6B7F4807"/>
    <w:rsid w:val="6B869A34"/>
    <w:rsid w:val="6B8D8AA9"/>
    <w:rsid w:val="6B95EB08"/>
    <w:rsid w:val="6BA77A4B"/>
    <w:rsid w:val="6BA9F93B"/>
    <w:rsid w:val="6BAAFA87"/>
    <w:rsid w:val="6BB6295F"/>
    <w:rsid w:val="6BBFDC65"/>
    <w:rsid w:val="6BC9D3D6"/>
    <w:rsid w:val="6BCA9CD8"/>
    <w:rsid w:val="6BDD24BF"/>
    <w:rsid w:val="6BF16FE8"/>
    <w:rsid w:val="6BF99259"/>
    <w:rsid w:val="6C0853AF"/>
    <w:rsid w:val="6C204ADA"/>
    <w:rsid w:val="6C2AA51F"/>
    <w:rsid w:val="6C2C78A2"/>
    <w:rsid w:val="6C326C2E"/>
    <w:rsid w:val="6C39CB7C"/>
    <w:rsid w:val="6C3E2144"/>
    <w:rsid w:val="6C4438CD"/>
    <w:rsid w:val="6C649C58"/>
    <w:rsid w:val="6C7387C4"/>
    <w:rsid w:val="6C78AF5D"/>
    <w:rsid w:val="6C85878B"/>
    <w:rsid w:val="6C8C6728"/>
    <w:rsid w:val="6C90BBB4"/>
    <w:rsid w:val="6C9280FF"/>
    <w:rsid w:val="6C967B72"/>
    <w:rsid w:val="6C990B9D"/>
    <w:rsid w:val="6CB3EDFE"/>
    <w:rsid w:val="6CBB33DE"/>
    <w:rsid w:val="6CC506EB"/>
    <w:rsid w:val="6CD44AA5"/>
    <w:rsid w:val="6CDADE2E"/>
    <w:rsid w:val="6CDB00FF"/>
    <w:rsid w:val="6CEDCC25"/>
    <w:rsid w:val="6CF36E0B"/>
    <w:rsid w:val="6D01CDB0"/>
    <w:rsid w:val="6D0BBFCB"/>
    <w:rsid w:val="6D164777"/>
    <w:rsid w:val="6D24C80E"/>
    <w:rsid w:val="6D2EB64D"/>
    <w:rsid w:val="6D3296E6"/>
    <w:rsid w:val="6D4D34CF"/>
    <w:rsid w:val="6D5300B1"/>
    <w:rsid w:val="6D574E5A"/>
    <w:rsid w:val="6D5A0AB5"/>
    <w:rsid w:val="6D6C069F"/>
    <w:rsid w:val="6D74A17C"/>
    <w:rsid w:val="6D74C4E1"/>
    <w:rsid w:val="6D816A1D"/>
    <w:rsid w:val="6D8EB3E0"/>
    <w:rsid w:val="6D94CDFD"/>
    <w:rsid w:val="6D9DBA4B"/>
    <w:rsid w:val="6DA261C1"/>
    <w:rsid w:val="6DA423C0"/>
    <w:rsid w:val="6DA5EC88"/>
    <w:rsid w:val="6DAC3062"/>
    <w:rsid w:val="6DB1358A"/>
    <w:rsid w:val="6DB28819"/>
    <w:rsid w:val="6DB715D0"/>
    <w:rsid w:val="6DB7622E"/>
    <w:rsid w:val="6DC10211"/>
    <w:rsid w:val="6DC4959F"/>
    <w:rsid w:val="6DD8A5B3"/>
    <w:rsid w:val="6DE6215F"/>
    <w:rsid w:val="6DF85E39"/>
    <w:rsid w:val="6DFF6B1D"/>
    <w:rsid w:val="6E09D88D"/>
    <w:rsid w:val="6E0E2A99"/>
    <w:rsid w:val="6E15C9D0"/>
    <w:rsid w:val="6E24A578"/>
    <w:rsid w:val="6E2F18E4"/>
    <w:rsid w:val="6E302C17"/>
    <w:rsid w:val="6E37DCC4"/>
    <w:rsid w:val="6E400531"/>
    <w:rsid w:val="6E4062BD"/>
    <w:rsid w:val="6E4A7E17"/>
    <w:rsid w:val="6E521383"/>
    <w:rsid w:val="6E617563"/>
    <w:rsid w:val="6E686FC4"/>
    <w:rsid w:val="6E6D5702"/>
    <w:rsid w:val="6E79D3F4"/>
    <w:rsid w:val="6E9B6BF9"/>
    <w:rsid w:val="6E9E2E38"/>
    <w:rsid w:val="6EA297F0"/>
    <w:rsid w:val="6EAFD436"/>
    <w:rsid w:val="6EC85404"/>
    <w:rsid w:val="6ED462EE"/>
    <w:rsid w:val="6EE833F1"/>
    <w:rsid w:val="6EF6BD1F"/>
    <w:rsid w:val="6F030F55"/>
    <w:rsid w:val="6F06C6CC"/>
    <w:rsid w:val="6F196FC5"/>
    <w:rsid w:val="6F1B6C05"/>
    <w:rsid w:val="6F3BC48F"/>
    <w:rsid w:val="6F472847"/>
    <w:rsid w:val="6F5AE65A"/>
    <w:rsid w:val="6F5B78FE"/>
    <w:rsid w:val="6F5EBE76"/>
    <w:rsid w:val="6F6A6284"/>
    <w:rsid w:val="6F839F11"/>
    <w:rsid w:val="6F855E13"/>
    <w:rsid w:val="6F969459"/>
    <w:rsid w:val="6F9EAE87"/>
    <w:rsid w:val="6FA12662"/>
    <w:rsid w:val="6FAC1C41"/>
    <w:rsid w:val="6FC36B21"/>
    <w:rsid w:val="6FC589C9"/>
    <w:rsid w:val="6FD81688"/>
    <w:rsid w:val="6FDAEFC4"/>
    <w:rsid w:val="6FE49F93"/>
    <w:rsid w:val="6FEAFD07"/>
    <w:rsid w:val="6FFEFB9F"/>
    <w:rsid w:val="7002D8F8"/>
    <w:rsid w:val="700E3B93"/>
    <w:rsid w:val="701AA01F"/>
    <w:rsid w:val="701CD855"/>
    <w:rsid w:val="702276EC"/>
    <w:rsid w:val="70305A66"/>
    <w:rsid w:val="703C8021"/>
    <w:rsid w:val="704AFAA2"/>
    <w:rsid w:val="704BFD0E"/>
    <w:rsid w:val="704C4AD4"/>
    <w:rsid w:val="7056F5C4"/>
    <w:rsid w:val="7062F533"/>
    <w:rsid w:val="70660FB6"/>
    <w:rsid w:val="707187B3"/>
    <w:rsid w:val="707FF6DA"/>
    <w:rsid w:val="70958DCB"/>
    <w:rsid w:val="70A7CE5E"/>
    <w:rsid w:val="70BD1C17"/>
    <w:rsid w:val="70C34DC7"/>
    <w:rsid w:val="70C7DC69"/>
    <w:rsid w:val="70CD1304"/>
    <w:rsid w:val="70CD82A6"/>
    <w:rsid w:val="70D21CC6"/>
    <w:rsid w:val="70D37848"/>
    <w:rsid w:val="70D5A0FE"/>
    <w:rsid w:val="70E1AE98"/>
    <w:rsid w:val="70EA9BAD"/>
    <w:rsid w:val="70F468F0"/>
    <w:rsid w:val="70FA3213"/>
    <w:rsid w:val="70FEFD4F"/>
    <w:rsid w:val="70FFF644"/>
    <w:rsid w:val="71020353"/>
    <w:rsid w:val="7105B2B4"/>
    <w:rsid w:val="711BFBE3"/>
    <w:rsid w:val="7133C1FC"/>
    <w:rsid w:val="715382B0"/>
    <w:rsid w:val="715715AC"/>
    <w:rsid w:val="715ADB38"/>
    <w:rsid w:val="71621F96"/>
    <w:rsid w:val="716403A8"/>
    <w:rsid w:val="716F6D53"/>
    <w:rsid w:val="71854EA9"/>
    <w:rsid w:val="71883FDD"/>
    <w:rsid w:val="718B2487"/>
    <w:rsid w:val="718F8FA8"/>
    <w:rsid w:val="71934005"/>
    <w:rsid w:val="7198E606"/>
    <w:rsid w:val="71A21FE6"/>
    <w:rsid w:val="71A60095"/>
    <w:rsid w:val="71B1733F"/>
    <w:rsid w:val="71BD33C6"/>
    <w:rsid w:val="71BD6FBC"/>
    <w:rsid w:val="71CEE293"/>
    <w:rsid w:val="71D6EC7F"/>
    <w:rsid w:val="71D7AA9A"/>
    <w:rsid w:val="71DAC678"/>
    <w:rsid w:val="71DC4A36"/>
    <w:rsid w:val="71E94AAB"/>
    <w:rsid w:val="71EFB5BA"/>
    <w:rsid w:val="71F8D3C1"/>
    <w:rsid w:val="72028A8B"/>
    <w:rsid w:val="720CCCC7"/>
    <w:rsid w:val="72150255"/>
    <w:rsid w:val="7217D3BC"/>
    <w:rsid w:val="7234BBCD"/>
    <w:rsid w:val="723E9C23"/>
    <w:rsid w:val="724CBA1A"/>
    <w:rsid w:val="724D89C8"/>
    <w:rsid w:val="724EE388"/>
    <w:rsid w:val="725123AE"/>
    <w:rsid w:val="725F54A7"/>
    <w:rsid w:val="72612696"/>
    <w:rsid w:val="72624B6F"/>
    <w:rsid w:val="72812A0D"/>
    <w:rsid w:val="72812D0A"/>
    <w:rsid w:val="7286854F"/>
    <w:rsid w:val="728CBA5F"/>
    <w:rsid w:val="72922E98"/>
    <w:rsid w:val="7295C43B"/>
    <w:rsid w:val="7296A2CB"/>
    <w:rsid w:val="729874E7"/>
    <w:rsid w:val="7298E109"/>
    <w:rsid w:val="729D19D4"/>
    <w:rsid w:val="72A19C09"/>
    <w:rsid w:val="72AC3153"/>
    <w:rsid w:val="72B08E0E"/>
    <w:rsid w:val="72B2F215"/>
    <w:rsid w:val="72C3673C"/>
    <w:rsid w:val="72C4D1A0"/>
    <w:rsid w:val="72CCD430"/>
    <w:rsid w:val="72DE08D3"/>
    <w:rsid w:val="72F0FA54"/>
    <w:rsid w:val="72F31FCB"/>
    <w:rsid w:val="72FB3CB1"/>
    <w:rsid w:val="730CF9F6"/>
    <w:rsid w:val="73119DB7"/>
    <w:rsid w:val="73139749"/>
    <w:rsid w:val="73142AB2"/>
    <w:rsid w:val="7321A7DB"/>
    <w:rsid w:val="735A7617"/>
    <w:rsid w:val="735A7AC7"/>
    <w:rsid w:val="735CD3A7"/>
    <w:rsid w:val="7360626F"/>
    <w:rsid w:val="7367896E"/>
    <w:rsid w:val="7374E594"/>
    <w:rsid w:val="737BC0EB"/>
    <w:rsid w:val="73872F6D"/>
    <w:rsid w:val="738BEB83"/>
    <w:rsid w:val="739BE4B2"/>
    <w:rsid w:val="73C5D14F"/>
    <w:rsid w:val="73D3DF09"/>
    <w:rsid w:val="73E85B91"/>
    <w:rsid w:val="73F12FA9"/>
    <w:rsid w:val="73F4EC27"/>
    <w:rsid w:val="7404B055"/>
    <w:rsid w:val="74054680"/>
    <w:rsid w:val="740C2CE9"/>
    <w:rsid w:val="740FE137"/>
    <w:rsid w:val="74122A12"/>
    <w:rsid w:val="741EBBCE"/>
    <w:rsid w:val="742A7C2D"/>
    <w:rsid w:val="7433881C"/>
    <w:rsid w:val="74397AD0"/>
    <w:rsid w:val="744832FC"/>
    <w:rsid w:val="744B1D36"/>
    <w:rsid w:val="744B719C"/>
    <w:rsid w:val="744DEBCD"/>
    <w:rsid w:val="74513D37"/>
    <w:rsid w:val="74554A62"/>
    <w:rsid w:val="7463FF4A"/>
    <w:rsid w:val="747268C8"/>
    <w:rsid w:val="7481212E"/>
    <w:rsid w:val="748CEF11"/>
    <w:rsid w:val="748EE48E"/>
    <w:rsid w:val="749B084F"/>
    <w:rsid w:val="749BD3A5"/>
    <w:rsid w:val="749F0254"/>
    <w:rsid w:val="749F6FD5"/>
    <w:rsid w:val="74ACBFD4"/>
    <w:rsid w:val="74B6575C"/>
    <w:rsid w:val="74B7BB18"/>
    <w:rsid w:val="74C7A1D7"/>
    <w:rsid w:val="74D01D6E"/>
    <w:rsid w:val="74EB6924"/>
    <w:rsid w:val="7503B42C"/>
    <w:rsid w:val="7503D213"/>
    <w:rsid w:val="7505773C"/>
    <w:rsid w:val="7507D54C"/>
    <w:rsid w:val="7508A689"/>
    <w:rsid w:val="750AD83D"/>
    <w:rsid w:val="751CEA5D"/>
    <w:rsid w:val="751D1512"/>
    <w:rsid w:val="752115D6"/>
    <w:rsid w:val="7532422F"/>
    <w:rsid w:val="753DE5ED"/>
    <w:rsid w:val="75448643"/>
    <w:rsid w:val="75457820"/>
    <w:rsid w:val="754D0A24"/>
    <w:rsid w:val="75558C94"/>
    <w:rsid w:val="755B7570"/>
    <w:rsid w:val="7560598C"/>
    <w:rsid w:val="756063D1"/>
    <w:rsid w:val="7561E12E"/>
    <w:rsid w:val="756681C4"/>
    <w:rsid w:val="75717C65"/>
    <w:rsid w:val="7587D3AB"/>
    <w:rsid w:val="758A5C24"/>
    <w:rsid w:val="758F5BA0"/>
    <w:rsid w:val="759DC276"/>
    <w:rsid w:val="75BD0D12"/>
    <w:rsid w:val="75BEFB95"/>
    <w:rsid w:val="75E0951E"/>
    <w:rsid w:val="75E721E0"/>
    <w:rsid w:val="75EB23D2"/>
    <w:rsid w:val="75EBA1DA"/>
    <w:rsid w:val="75EC7E13"/>
    <w:rsid w:val="75F451D6"/>
    <w:rsid w:val="75F89FCF"/>
    <w:rsid w:val="76125ADE"/>
    <w:rsid w:val="76165267"/>
    <w:rsid w:val="76178B71"/>
    <w:rsid w:val="76263277"/>
    <w:rsid w:val="7631A65E"/>
    <w:rsid w:val="7634DF93"/>
    <w:rsid w:val="763E960B"/>
    <w:rsid w:val="763EDA35"/>
    <w:rsid w:val="7641E505"/>
    <w:rsid w:val="764CDC63"/>
    <w:rsid w:val="765172F2"/>
    <w:rsid w:val="76605044"/>
    <w:rsid w:val="767736B0"/>
    <w:rsid w:val="767F813B"/>
    <w:rsid w:val="7685732F"/>
    <w:rsid w:val="768A6E4B"/>
    <w:rsid w:val="768D64E9"/>
    <w:rsid w:val="769591B1"/>
    <w:rsid w:val="769A2159"/>
    <w:rsid w:val="769C7424"/>
    <w:rsid w:val="76BD55B6"/>
    <w:rsid w:val="76BF7130"/>
    <w:rsid w:val="76CBF19A"/>
    <w:rsid w:val="76D1652F"/>
    <w:rsid w:val="76D64CEA"/>
    <w:rsid w:val="76E010C7"/>
    <w:rsid w:val="76F64364"/>
    <w:rsid w:val="77006C61"/>
    <w:rsid w:val="770B8BF3"/>
    <w:rsid w:val="77175695"/>
    <w:rsid w:val="7718DA23"/>
    <w:rsid w:val="771A504E"/>
    <w:rsid w:val="771C77B4"/>
    <w:rsid w:val="771E1427"/>
    <w:rsid w:val="773535A7"/>
    <w:rsid w:val="7736A958"/>
    <w:rsid w:val="77414FA1"/>
    <w:rsid w:val="7746DA6D"/>
    <w:rsid w:val="774C3C18"/>
    <w:rsid w:val="774E52EE"/>
    <w:rsid w:val="7760C7A3"/>
    <w:rsid w:val="7769DBBA"/>
    <w:rsid w:val="7778CCA4"/>
    <w:rsid w:val="777F7600"/>
    <w:rsid w:val="7782281E"/>
    <w:rsid w:val="7788A1FC"/>
    <w:rsid w:val="778C490A"/>
    <w:rsid w:val="779AFAF7"/>
    <w:rsid w:val="77A2850F"/>
    <w:rsid w:val="77A72C86"/>
    <w:rsid w:val="77ADBC9F"/>
    <w:rsid w:val="77B035C5"/>
    <w:rsid w:val="77B4D048"/>
    <w:rsid w:val="77B6D326"/>
    <w:rsid w:val="77C129C2"/>
    <w:rsid w:val="77C574C0"/>
    <w:rsid w:val="77CCC833"/>
    <w:rsid w:val="77D0466C"/>
    <w:rsid w:val="77D49E11"/>
    <w:rsid w:val="77D4F8ED"/>
    <w:rsid w:val="77DE577B"/>
    <w:rsid w:val="77E8764E"/>
    <w:rsid w:val="77F29439"/>
    <w:rsid w:val="77F30E68"/>
    <w:rsid w:val="77F91A9D"/>
    <w:rsid w:val="78004950"/>
    <w:rsid w:val="780EDE59"/>
    <w:rsid w:val="78158355"/>
    <w:rsid w:val="781EADE6"/>
    <w:rsid w:val="7825611C"/>
    <w:rsid w:val="78360091"/>
    <w:rsid w:val="7837EC8C"/>
    <w:rsid w:val="783B7153"/>
    <w:rsid w:val="783E04DC"/>
    <w:rsid w:val="783EDD18"/>
    <w:rsid w:val="784696B5"/>
    <w:rsid w:val="78479283"/>
    <w:rsid w:val="78499323"/>
    <w:rsid w:val="784AF6DC"/>
    <w:rsid w:val="784E8E67"/>
    <w:rsid w:val="784EB68E"/>
    <w:rsid w:val="7859CB17"/>
    <w:rsid w:val="78723615"/>
    <w:rsid w:val="788B1EBD"/>
    <w:rsid w:val="788FA235"/>
    <w:rsid w:val="789FB8CF"/>
    <w:rsid w:val="78A057DF"/>
    <w:rsid w:val="78A79971"/>
    <w:rsid w:val="78A9B8F8"/>
    <w:rsid w:val="78B94E9C"/>
    <w:rsid w:val="78D21156"/>
    <w:rsid w:val="78DA9C80"/>
    <w:rsid w:val="78DF4049"/>
    <w:rsid w:val="78F129C1"/>
    <w:rsid w:val="78F7F1A1"/>
    <w:rsid w:val="78FB0C23"/>
    <w:rsid w:val="78FF2885"/>
    <w:rsid w:val="79138AEB"/>
    <w:rsid w:val="791B48B7"/>
    <w:rsid w:val="7924C3EB"/>
    <w:rsid w:val="79338336"/>
    <w:rsid w:val="7933FE73"/>
    <w:rsid w:val="793C67B1"/>
    <w:rsid w:val="79418C3C"/>
    <w:rsid w:val="7944776E"/>
    <w:rsid w:val="7953BA73"/>
    <w:rsid w:val="79564565"/>
    <w:rsid w:val="79587291"/>
    <w:rsid w:val="7959297E"/>
    <w:rsid w:val="795B846D"/>
    <w:rsid w:val="7965129E"/>
    <w:rsid w:val="796AC8C0"/>
    <w:rsid w:val="796B44EB"/>
    <w:rsid w:val="797B4FAE"/>
    <w:rsid w:val="797FFC8A"/>
    <w:rsid w:val="7984C03C"/>
    <w:rsid w:val="79954027"/>
    <w:rsid w:val="799F6DD4"/>
    <w:rsid w:val="79A5D253"/>
    <w:rsid w:val="79A9DF00"/>
    <w:rsid w:val="79B01A02"/>
    <w:rsid w:val="79BE9F5F"/>
    <w:rsid w:val="79D3E013"/>
    <w:rsid w:val="79D89DAC"/>
    <w:rsid w:val="79DAC614"/>
    <w:rsid w:val="79DF1A1B"/>
    <w:rsid w:val="79E263AD"/>
    <w:rsid w:val="79E8FD70"/>
    <w:rsid w:val="79EFE921"/>
    <w:rsid w:val="7A0BAD65"/>
    <w:rsid w:val="7A0CE9F4"/>
    <w:rsid w:val="7A271B61"/>
    <w:rsid w:val="7A3C4564"/>
    <w:rsid w:val="7A539988"/>
    <w:rsid w:val="7A72A613"/>
    <w:rsid w:val="7A7CD7B1"/>
    <w:rsid w:val="7A8C48A2"/>
    <w:rsid w:val="7A9A6157"/>
    <w:rsid w:val="7AA09F1E"/>
    <w:rsid w:val="7AA3C6FA"/>
    <w:rsid w:val="7AACDB0B"/>
    <w:rsid w:val="7AB580C5"/>
    <w:rsid w:val="7ABBD31B"/>
    <w:rsid w:val="7AC24287"/>
    <w:rsid w:val="7AC9BAC7"/>
    <w:rsid w:val="7ACA8E4A"/>
    <w:rsid w:val="7ACEE09E"/>
    <w:rsid w:val="7AD1EE01"/>
    <w:rsid w:val="7AED7636"/>
    <w:rsid w:val="7AFBEE6D"/>
    <w:rsid w:val="7B0F362B"/>
    <w:rsid w:val="7B0FAA1A"/>
    <w:rsid w:val="7B20D558"/>
    <w:rsid w:val="7B2D7FF0"/>
    <w:rsid w:val="7B313375"/>
    <w:rsid w:val="7B362588"/>
    <w:rsid w:val="7B3A026F"/>
    <w:rsid w:val="7B46BA74"/>
    <w:rsid w:val="7B4A8C36"/>
    <w:rsid w:val="7B4FAE2B"/>
    <w:rsid w:val="7B5AE7BE"/>
    <w:rsid w:val="7B5F2146"/>
    <w:rsid w:val="7B79F378"/>
    <w:rsid w:val="7B83D6CB"/>
    <w:rsid w:val="7B892680"/>
    <w:rsid w:val="7B8C536F"/>
    <w:rsid w:val="7B8F756A"/>
    <w:rsid w:val="7B933111"/>
    <w:rsid w:val="7B946EBD"/>
    <w:rsid w:val="7B95037D"/>
    <w:rsid w:val="7BA43618"/>
    <w:rsid w:val="7BB5B21C"/>
    <w:rsid w:val="7BC95543"/>
    <w:rsid w:val="7BC9866C"/>
    <w:rsid w:val="7BD0E167"/>
    <w:rsid w:val="7BD6B251"/>
    <w:rsid w:val="7BDC0048"/>
    <w:rsid w:val="7BEB3DE4"/>
    <w:rsid w:val="7C075367"/>
    <w:rsid w:val="7C2CEAFD"/>
    <w:rsid w:val="7C36BAE2"/>
    <w:rsid w:val="7C39B1DB"/>
    <w:rsid w:val="7C3F4DFA"/>
    <w:rsid w:val="7C47EC3E"/>
    <w:rsid w:val="7C4BC526"/>
    <w:rsid w:val="7C5693B7"/>
    <w:rsid w:val="7C5D8847"/>
    <w:rsid w:val="7C68453B"/>
    <w:rsid w:val="7C868D96"/>
    <w:rsid w:val="7C86E293"/>
    <w:rsid w:val="7C89192A"/>
    <w:rsid w:val="7C8EE017"/>
    <w:rsid w:val="7C9ED4C2"/>
    <w:rsid w:val="7CA4D7D2"/>
    <w:rsid w:val="7CBA69B8"/>
    <w:rsid w:val="7CC0BE57"/>
    <w:rsid w:val="7CC9013F"/>
    <w:rsid w:val="7CDC6D1D"/>
    <w:rsid w:val="7CF5153F"/>
    <w:rsid w:val="7CF92EA0"/>
    <w:rsid w:val="7D001F05"/>
    <w:rsid w:val="7D004D2F"/>
    <w:rsid w:val="7D0796AA"/>
    <w:rsid w:val="7D0B0C52"/>
    <w:rsid w:val="7D0E72AB"/>
    <w:rsid w:val="7D2A251C"/>
    <w:rsid w:val="7D2DD9F9"/>
    <w:rsid w:val="7D3B0480"/>
    <w:rsid w:val="7D3EE08A"/>
    <w:rsid w:val="7D408492"/>
    <w:rsid w:val="7D4268F9"/>
    <w:rsid w:val="7D495FF9"/>
    <w:rsid w:val="7D4C3E46"/>
    <w:rsid w:val="7D4F6DCD"/>
    <w:rsid w:val="7D59DC12"/>
    <w:rsid w:val="7D64BEDD"/>
    <w:rsid w:val="7D6CCA3C"/>
    <w:rsid w:val="7D755482"/>
    <w:rsid w:val="7D85BD7B"/>
    <w:rsid w:val="7D969638"/>
    <w:rsid w:val="7D9BD93A"/>
    <w:rsid w:val="7D9D91B5"/>
    <w:rsid w:val="7DB8E219"/>
    <w:rsid w:val="7DB939BB"/>
    <w:rsid w:val="7DC19682"/>
    <w:rsid w:val="7DC242EE"/>
    <w:rsid w:val="7DCB0940"/>
    <w:rsid w:val="7DCBD720"/>
    <w:rsid w:val="7DD6A261"/>
    <w:rsid w:val="7DDC6E4D"/>
    <w:rsid w:val="7DEA7278"/>
    <w:rsid w:val="7E192335"/>
    <w:rsid w:val="7E3C3AF7"/>
    <w:rsid w:val="7E400012"/>
    <w:rsid w:val="7E4537CD"/>
    <w:rsid w:val="7E48CECA"/>
    <w:rsid w:val="7E539BB2"/>
    <w:rsid w:val="7E581526"/>
    <w:rsid w:val="7E6497BB"/>
    <w:rsid w:val="7E668716"/>
    <w:rsid w:val="7E7EC2F3"/>
    <w:rsid w:val="7E91EBBC"/>
    <w:rsid w:val="7E9214BB"/>
    <w:rsid w:val="7E9312AE"/>
    <w:rsid w:val="7EA07909"/>
    <w:rsid w:val="7EA73A45"/>
    <w:rsid w:val="7EACADA2"/>
    <w:rsid w:val="7EAE4E9C"/>
    <w:rsid w:val="7EB1C50F"/>
    <w:rsid w:val="7EB24852"/>
    <w:rsid w:val="7EC26C29"/>
    <w:rsid w:val="7ECE3DD4"/>
    <w:rsid w:val="7EE6CA0B"/>
    <w:rsid w:val="7EEBD0BA"/>
    <w:rsid w:val="7EF23ECD"/>
    <w:rsid w:val="7EFAE95D"/>
    <w:rsid w:val="7F0155B7"/>
    <w:rsid w:val="7F0E8DDC"/>
    <w:rsid w:val="7F476100"/>
    <w:rsid w:val="7F4AA806"/>
    <w:rsid w:val="7F54FCE4"/>
    <w:rsid w:val="7F6687C1"/>
    <w:rsid w:val="7F6D5B31"/>
    <w:rsid w:val="7F6F57A2"/>
    <w:rsid w:val="7F74416B"/>
    <w:rsid w:val="7F7FE8C7"/>
    <w:rsid w:val="7F8FF61C"/>
    <w:rsid w:val="7F939F45"/>
    <w:rsid w:val="7F9B338A"/>
    <w:rsid w:val="7FA721FA"/>
    <w:rsid w:val="7FAD5F66"/>
    <w:rsid w:val="7FAF5A31"/>
    <w:rsid w:val="7FB1A09E"/>
    <w:rsid w:val="7FB4A9F6"/>
    <w:rsid w:val="7FB79F91"/>
    <w:rsid w:val="7FC4C84A"/>
    <w:rsid w:val="7FCC2EC1"/>
    <w:rsid w:val="7FD3E468"/>
    <w:rsid w:val="7FD9A737"/>
    <w:rsid w:val="7FDED6FF"/>
    <w:rsid w:val="7FDFD12F"/>
    <w:rsid w:val="7FE656F7"/>
    <w:rsid w:val="7FE67688"/>
    <w:rsid w:val="7FF76627"/>
    <w:rsid w:val="7FFE0EA0"/>
    <w:rsid w:val="7FFF5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C8D1B"/>
  <w15:chartTrackingRefBased/>
  <w15:docId w15:val="{F24D6AEA-83FA-4B04-B042-A3170CB260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DAC614"/>
    <w:pPr>
      <w:spacing/>
      <w:ind w:left="720"/>
      <w:contextualSpacing/>
    </w:pPr>
  </w:style>
  <w:style w:type="character" w:styleId="Hyperlink">
    <w:uiPriority w:val="99"/>
    <w:name w:val="Hyperlink"/>
    <w:basedOn w:val="DefaultParagraphFont"/>
    <w:unhideWhenUsed/>
    <w:rsid w:val="751CEA5D"/>
    <w:rPr>
      <w:color w:val="467886"/>
      <w:u w:val="single"/>
    </w:rPr>
  </w:style>
  <w:style w:type="paragraph" w:styleId="Header">
    <w:uiPriority w:val="99"/>
    <w:name w:val="header"/>
    <w:basedOn w:val="Normal"/>
    <w:unhideWhenUsed/>
    <w:rsid w:val="751CEA5D"/>
    <w:pPr>
      <w:tabs>
        <w:tab w:val="center" w:leader="none" w:pos="4680"/>
        <w:tab w:val="right" w:leader="none" w:pos="9360"/>
      </w:tabs>
      <w:spacing w:after="0" w:line="240" w:lineRule="auto"/>
    </w:pPr>
  </w:style>
  <w:style w:type="paragraph" w:styleId="Footer">
    <w:uiPriority w:val="99"/>
    <w:name w:val="footer"/>
    <w:basedOn w:val="Normal"/>
    <w:unhideWhenUsed/>
    <w:rsid w:val="751CEA5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af8d687ccfa46ef" /><Relationship Type="http://schemas.openxmlformats.org/officeDocument/2006/relationships/image" Target="/media/image.png" Id="R204d39b0872d4324" /><Relationship Type="http://schemas.openxmlformats.org/officeDocument/2006/relationships/image" Target="/media/image2.png" Id="Rade38b7b01a84059" /><Relationship Type="http://schemas.openxmlformats.org/officeDocument/2006/relationships/image" Target="/media/image3.png" Id="R0c23991c14a74a3a" /><Relationship Type="http://schemas.openxmlformats.org/officeDocument/2006/relationships/image" Target="/media/image4.png" Id="R9f5ff57e9f01441b" /><Relationship Type="http://schemas.openxmlformats.org/officeDocument/2006/relationships/image" Target="/media/image5.png" Id="R14fca5d84c874f4a" /><Relationship Type="http://schemas.openxmlformats.org/officeDocument/2006/relationships/image" Target="/media/image6.png" Id="R9f65cf1b0f504084" /><Relationship Type="http://schemas.openxmlformats.org/officeDocument/2006/relationships/hyperlink" Target="https://archello.com/project/abu-dhabi-investment-council-new-headquarters-al-bahr-towers" TargetMode="External" Id="Rbdc68c985a39447b" /><Relationship Type="http://schemas.openxmlformats.org/officeDocument/2006/relationships/hyperlink" Target="https://www.autodesk.com/solutions/aec/bim" TargetMode="External" Id="Re9e5d03a63454d5f" /><Relationship Type="http://schemas.openxmlformats.org/officeDocument/2006/relationships/hyperlink" Target="https://www.autodesk.com/uk/solutions/smart-building" TargetMode="External" Id="Rfcd420e7fe9346ed" /><Relationship Type="http://schemas.openxmlformats.org/officeDocument/2006/relationships/hyperlink" Target="https://www.autodesk.com/solutions/5d-bim" TargetMode="External" Id="R3d32572442bb45a3" /><Relationship Type="http://schemas.openxmlformats.org/officeDocument/2006/relationships/hyperlink" Target="https://www.hitechdigital.com/blog/bim-services-explained-3d-to-7d-guide" TargetMode="External" Id="R22197d4e309f4da2" /><Relationship Type="http://schemas.openxmlformats.org/officeDocument/2006/relationships/hyperlink" Target="https://breeam.com/about/whole-life-perfomance" TargetMode="External" Id="R1a963c2e4abf4a5b" /><Relationship Type="http://schemas.openxmlformats.org/officeDocument/2006/relationships/hyperlink" Target="https://summitbim.com/how-to-use-bim-data-to-drive-preventative-maintenance/" TargetMode="External" Id="R761cd45339964d4b" /><Relationship Type="http://schemas.openxmlformats.org/officeDocument/2006/relationships/hyperlink" Target="https://www.buildingsmart.org/standards/bsi-standards/industry-foundation-classes/" TargetMode="External" Id="R98472036d74c41f7" /><Relationship Type="http://schemas.openxmlformats.org/officeDocument/2006/relationships/hyperlink" Target="https://analytika.com/ai-driven-predictive-maintenance-in-hvac-systems/" TargetMode="External" Id="R93b7f170c42146d2" /><Relationship Type="http://schemas.openxmlformats.org/officeDocument/2006/relationships/hyperlink" Target="https://www.constructionplacements.com/quantum-computing-in-construction/" TargetMode="External" Id="R620e619ab5e6420a" /><Relationship Type="http://schemas.openxmlformats.org/officeDocument/2006/relationships/hyperlink" Target="https://eptura.com/discover-more/blog/bim-renovations-retrofits/" TargetMode="External" Id="R020f1ee3831343c0" /><Relationship Type="http://schemas.openxmlformats.org/officeDocument/2006/relationships/hyperlink" Target="https://www.deos-ag.com/en/blog/building-automation-monitoring-and-control/" TargetMode="External" Id="Ra7b09a0b08764292" /><Relationship Type="http://schemas.openxmlformats.org/officeDocument/2006/relationships/hyperlink" Target="https://enterprise-insights.dji.com/blog/bim-drones" TargetMode="External" Id="R8b8b14ce49cc4ffe" /><Relationship Type="http://schemas.openxmlformats.org/officeDocument/2006/relationships/hyperlink" Target="https://www.energylens.com/outputs" TargetMode="External" Id="R2668cf4185de4817" /><Relationship Type="http://schemas.openxmlformats.org/officeDocument/2006/relationships/hyperlink" Target="https://www.eonenergy.com/business/building-and-energy-management/energy-audit-assessment.html?utm_campaign=organic_search&amp;utm_medium=organic&amp;utm_source=www.google.co.uk" TargetMode="External" Id="R62aa77b500424327" /><Relationship Type="http://schemas.openxmlformats.org/officeDocument/2006/relationships/hyperlink" Target="https://www.ft.com/content/199acbae-f7ef-475b-90ad-985eb25fe6f6?utm_source=chatgpt.com" TargetMode="External" Id="R682c18add6ef4c29" /><Relationship Type="http://schemas.openxmlformats.org/officeDocument/2006/relationships/hyperlink" Target="https://www.flyability.com/casestudies/drone-scan-to-bim" TargetMode="External" Id="R8cdc3b0ff3394c28" /><Relationship Type="http://schemas.openxmlformats.org/officeDocument/2006/relationships/hyperlink" Target="https://architizer.com/blog/inspiration/stories/ghost-materials-salvaging-architecture-building-industry-waste/" TargetMode="External" Id="Rb42ae9f506284aea" /><Relationship Type="http://schemas.openxmlformats.org/officeDocument/2006/relationships/hyperlink" Target="https://find-energy-certificate.service.gov.uk/energy-certificate/0996-0241-5239-2756-8940" TargetMode="External" Id="R0622936a83824c57" /><Relationship Type="http://schemas.openxmlformats.org/officeDocument/2006/relationships/hyperlink" Target="https://www.thenbs.com/knowledge/what-is-building-information-modelling-bim" TargetMode="External" Id="R1a48602aafd14c13" /><Relationship Type="http://schemas.openxmlformats.org/officeDocument/2006/relationships/hyperlink" Target="https://www.ibm.com/docs/en/maximo-eam-saas?topic=bim-cobie-standard-data" TargetMode="External" Id="R3a547d6d942e4b10" /><Relationship Type="http://schemas.openxmlformats.org/officeDocument/2006/relationships/hyperlink" Target="https://www.ibm.com/think/topics/machine-learning" TargetMode="External" Id="R22a869cbaeb6468b" /><Relationship Type="http://schemas.openxmlformats.org/officeDocument/2006/relationships/hyperlink" Target="https://www.isgltd.com/uk/en/projects/uk-the-crystal" TargetMode="External" Id="Rb5f392b6ce47494e" /><Relationship Type="http://schemas.openxmlformats.org/officeDocument/2006/relationships/hyperlink" Target="https://www.cdbb.cam.ac.uk/system/files/documents/TheEdge_Paper_LOW1.pdf" TargetMode="External" Id="R4ea12b9deeaf45af" /><Relationship Type="http://schemas.openxmlformats.org/officeDocument/2006/relationships/hyperlink" Target="https://www.lodplanner.com/what-is-bim/" TargetMode="External" Id="R7f15e6ca481e4d52" /><Relationship Type="http://schemas.openxmlformats.org/officeDocument/2006/relationships/hyperlink" Target="https://www.marpal.co.uk/building-operation-maintenance-manual/" TargetMode="External" Id="R8f56efa749d348e4" /><Relationship Type="http://schemas.openxmlformats.org/officeDocument/2006/relationships/hyperlink" Target="https://www.mdpi.com/2075-163X/9/5/284" TargetMode="External" Id="R19184156753b47f6" /><Relationship Type="http://schemas.openxmlformats.org/officeDocument/2006/relationships/hyperlink" Target="https://mountlighting.co.uk/led-lighting-vs-fluorescent-lighting/" TargetMode="External" Id="Rc6c2a56116bb40b2" /><Relationship Type="http://schemas.openxmlformats.org/officeDocument/2006/relationships/hyperlink" Target="https://revizto.com/en/top-10-bim-viewers/" TargetMode="External" Id="R35e24a366d754aa2" /><Relationship Type="http://schemas.openxmlformats.org/officeDocument/2006/relationships/hyperlink" Target="https://www.oracle.com/uk/construction-engineering/what-is-cde-and-bim/" TargetMode="External" Id="Rfee4cba79e114f02" /><Relationship Type="http://schemas.openxmlformats.org/officeDocument/2006/relationships/hyperlink" Target="https://plparchitecture.com/the-edge/" TargetMode="External" Id="Re7bc15d1017a45f4" /><Relationship Type="http://schemas.openxmlformats.org/officeDocument/2006/relationships/hyperlink" Target="https://www.rics.org/news-insights/building-a-sustainable-future-the-incredible-potential-of-self-healing-concrete" TargetMode="External" Id="Re30f4b48d17d4ca9" /><Relationship Type="http://schemas.openxmlformats.org/officeDocument/2006/relationships/hyperlink" Target="https://www.researchgate.net/publication/366974521_Implementation_of_Augmented_Reality_in_BIM-enabled_construction_projects_A_bibliometric_literature_review_and_a_case_study_from_China" TargetMode="External" Id="Refe129ca62804031" /><Relationship Type="http://schemas.openxmlformats.org/officeDocument/2006/relationships/hyperlink" Target="https://eightversa.com/sustainability-insights/the-rebuild-vs-refurbish-conundrum/" TargetMode="External" Id="Rd4dd9e3d0d664455" /><Relationship Type="http://schemas.openxmlformats.org/officeDocument/2006/relationships/hyperlink" Target="https://www.idtechex.com/en/research-article/which-real-world-use-cases-for-quantum-computers-are-now-on-the-way/31103" TargetMode="External" Id="Rc35e5e34490e431f" /><Relationship Type="http://schemas.openxmlformats.org/officeDocument/2006/relationships/hyperlink" Target="https://www.symetri.co.uk/insights/blog/bim-collaborate-pro-and-autodesk-construction-cloud/" TargetMode="External" Id="R07c7c2d6f8814994" /><Relationship Type="http://schemas.openxmlformats.org/officeDocument/2006/relationships/hyperlink" Target="https://www.thebimcenter.com/2016/03/what-is-clash-detection-how-does-bim-help.html" TargetMode="External" Id="Rb8a80913e99a4057" /><Relationship Type="http://schemas.openxmlformats.org/officeDocument/2006/relationships/hyperlink" Target="https://ivm.org.uk/value-management/" TargetMode="External" Id="Rc9980aec36be4390" /><Relationship Type="http://schemas.openxmlformats.org/officeDocument/2006/relationships/hyperlink" Target="https://www.iotforall.com/digital-twin-vs-bim" TargetMode="External" Id="Rf1f7db7342814ad8" /><Relationship Type="http://schemas.openxmlformats.org/officeDocument/2006/relationships/hyperlink" Target="https://www.truecadd.com/level-of-development-lod.php" TargetMode="External" Id="R78ec4e81315b458e" /><Relationship Type="http://schemas.openxmlformats.org/officeDocument/2006/relationships/hyperlink" Target="https://tsacademy.courses/tekla-structures/" TargetMode="External" Id="R4bb59d171edc4fe6" /><Relationship Type="http://schemas.openxmlformats.org/officeDocument/2006/relationships/hyperlink" Target="https://www.twinview.com/insights/digital-twins-for-retrofitting-enhancing-building-performance-and-energy-efficiency" TargetMode="External" Id="Ra6df2ad880284253" /><Relationship Type="http://schemas.openxmlformats.org/officeDocument/2006/relationships/hyperlink" Target="https://www.ucem.ac.uk/whats-happening/articles/smart-buildings/" TargetMode="External" Id="Rf45c381b0c3b48c4" /><Relationship Type="http://schemas.openxmlformats.org/officeDocument/2006/relationships/hyperlink" Target="https://www.energy.gov/energysaver/thermographic-inspections" TargetMode="External" Id="R550a921dedb74ae0" /><Relationship Type="http://schemas.openxmlformats.org/officeDocument/2006/relationships/hyperlink" Target="https://vertenergygroup.com/exploring-the-role-of-artificial-intelligence-in-optimizing-commercial-building-energy-use/?utm_source=chatgpt.com" TargetMode="External" Id="Rd1705d4746934458" /><Relationship Type="http://schemas.openxmlformats.org/officeDocument/2006/relationships/hyperlink" Target="https://www.hsbcad.com/news/how-augmented-reality-is-taking-bim-to-the-next-level" TargetMode="External" Id="R09c048a35a7148aa" /><Relationship Type="http://schemas.openxmlformats.org/officeDocument/2006/relationships/hyperlink" Target="https://www.vst-lighting.com/cost-savings-led-vs-fluorescent" TargetMode="External" Id="R4a2a8f25d1484bea" /><Relationship Type="http://schemas.openxmlformats.org/officeDocument/2006/relationships/hyperlink" Target="https://www.archdaily.com/275111/the-crystal-wilkinson-eyre-architects" TargetMode="External" Id="R5cb855e0e2ef4f33" /><Relationship Type="http://schemas.openxmlformats.org/officeDocument/2006/relationships/image" Target="/media/image7.png" Id="Ree1390318f4848d1" /><Relationship Type="http://schemas.openxmlformats.org/officeDocument/2006/relationships/image" Target="/media/image8.png" Id="Rd35e06db7e0c43b8" /><Relationship Type="http://schemas.openxmlformats.org/officeDocument/2006/relationships/image" Target="/media/image9.png" Id="R774ac8b7c69f4fb4" /><Relationship Type="http://schemas.openxmlformats.org/officeDocument/2006/relationships/image" Target="/media/imagea.png" Id="Rf6e8eaf4575447db" /><Relationship Type="http://schemas.openxmlformats.org/officeDocument/2006/relationships/image" Target="/media/imageb.png" Id="Rca70785769b74407" /><Relationship Type="http://schemas.openxmlformats.org/officeDocument/2006/relationships/image" Target="/media/imagec.png" Id="R3f8ad92b94dd4c83" /><Relationship Type="http://schemas.openxmlformats.org/officeDocument/2006/relationships/image" Target="/media/imaged.png" Id="R1343bd54f728400d" /><Relationship Type="http://schemas.openxmlformats.org/officeDocument/2006/relationships/image" Target="/media/imagee.png" Id="R375530ae913a4cc5" /><Relationship Type="http://schemas.openxmlformats.org/officeDocument/2006/relationships/image" Target="/media/imagef.png" Id="R752a4a9823c14355" /><Relationship Type="http://schemas.openxmlformats.org/officeDocument/2006/relationships/image" Target="/media/image10.png" Id="R61da050745a845cc" /><Relationship Type="http://schemas.openxmlformats.org/officeDocument/2006/relationships/image" Target="/media/image11.png" Id="Re12ff9510ad141ac" /><Relationship Type="http://schemas.openxmlformats.org/officeDocument/2006/relationships/image" Target="/media/image12.png" Id="Rfcac2b28d2ee4972" /><Relationship Type="http://schemas.openxmlformats.org/officeDocument/2006/relationships/image" Target="/media/image13.png" Id="R0549ed9b5d484e87" /><Relationship Type="http://schemas.openxmlformats.org/officeDocument/2006/relationships/image" Target="/media/image14.png" Id="Rb6005e416eb2434b" /><Relationship Type="http://schemas.openxmlformats.org/officeDocument/2006/relationships/hyperlink" Target="https://archello.com/project/abu-dhabi-investment-council-new-headquarters-al-bahr-towers" TargetMode="External" Id="R03da018a017a4737" /><Relationship Type="http://schemas.openxmlformats.org/officeDocument/2006/relationships/image" Target="/media/image15.png" Id="R9611d7f4f0084f9c" /><Relationship Type="http://schemas.openxmlformats.org/officeDocument/2006/relationships/image" Target="/media/image16.png" Id="Re75ab9fd53e14356" /><Relationship Type="http://schemas.openxmlformats.org/officeDocument/2006/relationships/image" Target="/media/image17.png" Id="R2bc723427fc54b47" /><Relationship Type="http://schemas.openxmlformats.org/officeDocument/2006/relationships/image" Target="/media/image18.png" Id="Ra160704c00164257" /><Relationship Type="http://schemas.openxmlformats.org/officeDocument/2006/relationships/image" Target="/media/image19.png" Id="R7ca02c4ec98b41ee" /><Relationship Type="http://schemas.openxmlformats.org/officeDocument/2006/relationships/image" Target="/media/image1a.png" Id="Re95910eaaa254c4f" /><Relationship Type="http://schemas.openxmlformats.org/officeDocument/2006/relationships/image" Target="/media/image1b.png" Id="R64e24fdff20a4e02" /><Relationship Type="http://schemas.openxmlformats.org/officeDocument/2006/relationships/image" Target="/media/image1c.png" Id="Rcc31ef84fcec4fb6" /><Relationship Type="http://schemas.openxmlformats.org/officeDocument/2006/relationships/image" Target="/media/image1d.png" Id="Rc014d56ce31f424f" /><Relationship Type="http://schemas.openxmlformats.org/officeDocument/2006/relationships/image" Target="/media/image1e.png" Id="Rd94f581eac2843ec" /><Relationship Type="http://schemas.openxmlformats.org/officeDocument/2006/relationships/image" Target="/media/image1f.png" Id="R149ece12d6414601" /><Relationship Type="http://schemas.openxmlformats.org/officeDocument/2006/relationships/image" Target="/media/image20.png" Id="R0ca716be4a734dfc" /><Relationship Type="http://schemas.openxmlformats.org/officeDocument/2006/relationships/image" Target="/media/image21.png" Id="R4d32e2c763214f60" /><Relationship Type="http://schemas.openxmlformats.org/officeDocument/2006/relationships/image" Target="/media/image22.png" Id="Rd721056f817149bc" /><Relationship Type="http://schemas.openxmlformats.org/officeDocument/2006/relationships/image" Target="/media/image23.png" Id="R45ef068448564db7" /><Relationship Type="http://schemas.openxmlformats.org/officeDocument/2006/relationships/image" Target="/media/image24.png" Id="Rabc294c0f8154af7" /><Relationship Type="http://schemas.openxmlformats.org/officeDocument/2006/relationships/image" Target="/media/image25.png" Id="R83af9a060e8e439a" /><Relationship Type="http://schemas.openxmlformats.org/officeDocument/2006/relationships/image" Target="/media/image26.png" Id="Rb54f32a7a23b491f" /><Relationship Type="http://schemas.openxmlformats.org/officeDocument/2006/relationships/image" Target="/media/image27.png" Id="R247d51c34d6d415f" /><Relationship Type="http://schemas.openxmlformats.org/officeDocument/2006/relationships/image" Target="/media/image28.png" Id="Rb4af697a15be4154" /><Relationship Type="http://schemas.openxmlformats.org/officeDocument/2006/relationships/image" Target="/media/image29.png" Id="Redbec81bc70f4a6c" /><Relationship Type="http://schemas.openxmlformats.org/officeDocument/2006/relationships/image" Target="/media/image2a.png" Id="R3b46e68f2b014e8c" /><Relationship Type="http://schemas.openxmlformats.org/officeDocument/2006/relationships/image" Target="/media/image2b.png" Id="Ree781bfed0554d55" /><Relationship Type="http://schemas.openxmlformats.org/officeDocument/2006/relationships/image" Target="/media/image2c.png" Id="R71fe37e515524f6d" /><Relationship Type="http://schemas.openxmlformats.org/officeDocument/2006/relationships/image" Target="/media/image2d.png" Id="Rf9ed8e9f78a249f2" /><Relationship Type="http://schemas.openxmlformats.org/officeDocument/2006/relationships/image" Target="/media/image2e.png" Id="Ra22905f822284bc4" /><Relationship Type="http://schemas.openxmlformats.org/officeDocument/2006/relationships/hyperlink" Target="https://constructiondigital.com/planning-design/bim-revolutionising-construction-through-digital-innovation" TargetMode="External" Id="Rbb309592415e42af" /><Relationship Type="http://schemas.openxmlformats.org/officeDocument/2006/relationships/hyperlink" Target="https://www.insight-fm.co.uk/operation-maintenance-manuals-oms-building-services-bibles-for-operational-engineering/" TargetMode="External" Id="Ra24bb30042474e1f" /><Relationship Type="http://schemas.openxmlformats.org/officeDocument/2006/relationships/hyperlink" Target="https://www.bimcommunity.com/community/bim-dimensions-2d-3d-4d-5d-6d-7d-8d-details-and-benefits/" TargetMode="External" Id="R01259039c6234289" /><Relationship Type="http://schemas.openxmlformats.org/officeDocument/2006/relationships/hyperlink" Target="https://www.qebimservices.com/blogs/bims-crucial-role-in-retrofitting-existing-buildings/" TargetMode="External" Id="Rb23d7d75db5a43f3" /><Relationship Type="http://schemas.openxmlformats.org/officeDocument/2006/relationships/hyperlink" Target="https://jmgbuild.com/comprehensive-guide-bim-dimensions-3d-to-8d/" TargetMode="External" Id="R638fdb982b514577" /><Relationship Type="http://schemas.openxmlformats.org/officeDocument/2006/relationships/hyperlink" Target="https://www.bimplus.co.uk/bim-software-drives-net-zero-social-housing-retrofit/" TargetMode="External" Id="Rfbf1acc0688e4645" /><Relationship Type="http://schemas.openxmlformats.org/officeDocument/2006/relationships/hyperlink" Target="https://www.constructiondive.com/spons/from-cad-to-bim-the-evolution-of-construction-technology/704490/" TargetMode="External" Id="R82e99839087a4ad8" /><Relationship Type="http://schemas.openxmlformats.org/officeDocument/2006/relationships/hyperlink" Target="https://www.designingbuildings.co.uk/wiki/Whole-life_performance" TargetMode="External" Id="R9cc2056397fb44f6" /><Relationship Type="http://schemas.openxmlformats.org/officeDocument/2006/relationships/hyperlink" Target="https://www.designingbuildings.co.uk/wiki/Whole-life_value" TargetMode="External" Id="Rd34caaad352346b5" /><Relationship Type="http://schemas.openxmlformats.org/officeDocument/2006/relationships/hyperlink" Target="https://www.designingbuildings.co.uk/wiki/O&amp;M%20Manuals" TargetMode="External" Id="Ra19960f6a04d40dc" /><Relationship Type="http://schemas.openxmlformats.org/officeDocument/2006/relationships/hyperlink" Target="https://www.designingbuildings.co.uk/wiki/Life_cycle_in_the_built_environment" TargetMode="External" Id="Rde2480b3dbb84111" /><Relationship Type="http://schemas.openxmlformats.org/officeDocument/2006/relationships/hyperlink" Target="https://www.designingbuildings.co.uk/wiki/BIM_dimensions,_maturity_and_levels_of_development" TargetMode="External" Id="Re40db79d38994de7" /><Relationship Type="http://schemas.openxmlformats.org/officeDocument/2006/relationships/hyperlink" Target="https://www.designingbuildings.co.uk/wiki/Building_owner%27s_manual_-_O_and_M_manual" TargetMode="External" Id="R2ebcd6180e054309" /><Relationship Type="http://schemas.openxmlformats.org/officeDocument/2006/relationships/hyperlink" Target="https://www.turing.ac.uk/blog/what-are-digital-twins-and-why-do-we-need-them" TargetMode="External" Id="R563ed23f42344315" /><Relationship Type="http://schemas.openxmlformats.org/officeDocument/2006/relationships/hyperlink" Target="https://edificeexpert.com/what-is-bim-2d-3d-4d-5d-6d-7d-8d-9d/" TargetMode="External" Id="R120b1bfe4ec44bd0" /><Relationship Type="http://schemas.openxmlformats.org/officeDocument/2006/relationships/hyperlink" Target="https://biblus.accasoftware.com/en/8d-bim-what-is-it-and-what-are-its-benefits/" TargetMode="External" Id="R25798e51346340bd" /><Relationship Type="http://schemas.openxmlformats.org/officeDocument/2006/relationships/hyperlink" Target="https://www.getmaintainx.com/learning-center/operation-maintenance-manual-definition" TargetMode="External" Id="Rbbd801901c8c4eb1" /><Relationship Type="http://schemas.openxmlformats.org/officeDocument/2006/relationships/hyperlink" Target="https://www.autodesk.com/blogs/construction/extended-reality-construction-ar-vr-mr/" TargetMode="External" Id="R73f9cb0f53b34d4f" /><Relationship Type="http://schemas.openxmlformats.org/officeDocument/2006/relationships/hyperlink" Target="https://www.equitone.com/en-au/blogs/34731/easily-integrate-equitone-panels-to-your-modeling-bim-object-allows-you-to-model-your-projects/" TargetMode="External" Id="R3a7bf71793864a5b" /><Relationship Type="http://schemas.openxmlformats.org/officeDocument/2006/relationships/hyperlink" Target="https://www.intelligentbuild.tech/2023/07/20/building-the-future-bim-enhances-sustainable-retrofitting/" TargetMode="External" Id="Rb0edb8ec2c614115" /><Relationship Type="http://schemas.openxmlformats.org/officeDocument/2006/relationships/hyperlink" Target="https://www.ucem.ac.uk/whats-happening/articles/building-information-modelling/" TargetMode="External" Id="R25a5c1944c44406e" /><Relationship Type="http://schemas.openxmlformats.org/officeDocument/2006/relationships/hyperlink" Target="https://globalabc.org/news/10-whole-life-cycle-recommendations-buildings-breakthrough" TargetMode="External" Id="R18173a06a2ba4cd7" /><Relationship Type="http://schemas.openxmlformats.org/officeDocument/2006/relationships/hyperlink" Target="https://www.viewpoint.com/en-gb/blog/the-rise-of-bim-in-the-uk?redirected=y" TargetMode="External" Id="Ra8fe5a297ef44b1d" /><Relationship Type="http://schemas.openxmlformats.org/officeDocument/2006/relationships/hyperlink" Target="https://www.planradar.com/au/decoding-bim-dimensions-from-3d-to-beyond-8d/" TargetMode="External" Id="R2ec3f19f2f1646f6" /><Relationship Type="http://schemas.openxmlformats.org/officeDocument/2006/relationships/hyperlink" Target="https://interscale.com.au/blog/what-is-8d-bim/" TargetMode="External" Id="R37d17146ef81498c" /><Relationship Type="http://schemas.openxmlformats.org/officeDocument/2006/relationships/hyperlink" Target="https://www.harmony-at.com/en/blog/bim-dimensions" TargetMode="External" Id="R6bad7b302d264d8c" /><Relationship Type="http://schemas.openxmlformats.org/officeDocument/2006/relationships/hyperlink" Target="https://www.holtarchitecture.co.uk/post/why-and-how-we-use-bim-for-refurbishment-projects" TargetMode="External" Id="Reed33bdca7c74cfa" /><Relationship Type="http://schemas.openxmlformats.org/officeDocument/2006/relationships/hyperlink" Target="https://www.ibm.com/think/topics/what-is-a-digital-twin" TargetMode="External" Id="R9eac68cecb034be5" /><Relationship Type="http://schemas.openxmlformats.org/officeDocument/2006/relationships/hyperlink" Target="https://ineight.com/blog/bims-potential-in-retrofitting-infrastructure-projects/" TargetMode="External" Id="R7409304560e74ab0" /><Relationship Type="http://schemas.openxmlformats.org/officeDocument/2006/relationships/hyperlink" Target="https://blog.infraspeak.com/what-is-om-manual/" TargetMode="External" Id="Rc78fd3898329418a" /><Relationship Type="http://schemas.openxmlformats.org/officeDocument/2006/relationships/hyperlink" Target="https://cadsonline.com/insights/survey/reconstructing-a-sustainable-built-environment-retrofitting-over-rebuilding/" TargetMode="External" Id="R000055a1e9b14332" /><Relationship Type="http://schemas.openxmlformats.org/officeDocument/2006/relationships/hyperlink" Target="https://www.ahr.co.uk/news/retrofit-and-regeneration" TargetMode="External" Id="Rd9ceab1f2b8b4daa" /><Relationship Type="http://schemas.openxmlformats.org/officeDocument/2006/relationships/hyperlink" Target="https://www.ahr.co.uk/news/taking-a-retrospective-approach-to-bim-2" TargetMode="External" Id="R2b927625f40446ea" /><Relationship Type="http://schemas.openxmlformats.org/officeDocument/2006/relationships/hyperlink" Target="https://www.mckinsey.com/featured-insights/mckinsey-explainers/what-is-digital-twin-technology" TargetMode="External" Id="Ra68be297dd244174" /><Relationship Type="http://schemas.openxmlformats.org/officeDocument/2006/relationships/hyperlink" Target="https://merrettsurvey.com/news/the-advantages-of-using-aerial-surveys/" TargetMode="External" Id="R0883e66a70264a25" /><Relationship Type="http://schemas.openxmlformats.org/officeDocument/2006/relationships/hyperlink" Target="https://www.monarch-innovation.com/bim-dimensions-3d-4d-5d-6d-7d" TargetMode="External" Id="R569abb8079e44201" /><Relationship Type="http://schemas.openxmlformats.org/officeDocument/2006/relationships/hyperlink" Target="https://constructandcommission.com/quick-guide-to-operating-and-maintenance-manuals/" TargetMode="External" Id="R6368824fecc545ff" /><Relationship Type="http://schemas.openxmlformats.org/officeDocument/2006/relationships/hyperlink" Target="https://www.pbctoday.co.uk/news/digital-construction-news/bim-news/making-retrofit-a-reality-with-geospatial-data/137683/" TargetMode="External" Id="Ra5e133e0b5254837" /><Relationship Type="http://schemas.openxmlformats.org/officeDocument/2006/relationships/hyperlink" Target="https://www.neccontract.com/news/using-nec4-and-option-x29-to-achieve-lowest-whole-life-cost?srsltid=AfmBOooSAv68HKI5DB1BSwxtlBd3PUR6gdoFhvUVQtX4i3h3-qTiux3I" TargetMode="External" Id="R6365d36ea2db4df4" /><Relationship Type="http://schemas.openxmlformats.org/officeDocument/2006/relationships/hyperlink" Target="https://insights.taylorenglish.com/post/102ign2/the-8-dimensions-yes-8-of-building-information-modeling" TargetMode="External" Id="Ra5c5e07162b54872" /><Relationship Type="http://schemas.openxmlformats.org/officeDocument/2006/relationships/hyperlink" Target="https://revizto.com/en/2d-3d-4d-5d-6d-bim-dimensions/" TargetMode="External" Id="R2ba13608b30149cc" /><Relationship Type="http://schemas.openxmlformats.org/officeDocument/2006/relationships/hyperlink" Target="https://revizto.com/en/top-12-bim-trends-2024/" TargetMode="External" Id="Rb082eadc24ad47cb" /><Relationship Type="http://schemas.openxmlformats.org/officeDocument/2006/relationships/hyperlink" Target="https://technologyquotient.freshfields.com/post/102izzq/construction-x-technology-global-advancements-in-bim-adoption" TargetMode="External" Id="R9ef6f16eba1d4c92" /><Relationship Type="http://schemas.openxmlformats.org/officeDocument/2006/relationships/hyperlink" Target="https://www.operance.app/the-ultimate-guide-to-building-user-guides/" TargetMode="External" Id="Rfe953499472a4466" /><Relationship Type="http://schemas.openxmlformats.org/officeDocument/2006/relationships/hyperlink" Target="https://www.operance.app/the-ultimate-guide-to-operations-maintenance-om-manuals/" TargetMode="External" Id="Rc0e40d7c37fd467d" /><Relationship Type="http://schemas.openxmlformats.org/officeDocument/2006/relationships/hyperlink" Target="https://pinnacleiit.com/blogs/bim/mastering-bim-for-retrofitting-and-renovation-the-ultimate-guide/" TargetMode="External" Id="Rb8a0c946c7254c4b" /><Relationship Type="http://schemas.openxmlformats.org/officeDocument/2006/relationships/hyperlink" Target="https://www.pbctoday.co.uk/news/digital-construction-news/bim-news/top-benefits-bim-for-contractors/129748/" TargetMode="External" Id="Rd094c1e041de4d5e" /><Relationship Type="http://schemas.openxmlformats.org/officeDocument/2006/relationships/hyperlink" Target="https://pixelplex.io/blog/ar-vr-in-construction/" TargetMode="External" Id="R2d4011d3c8b04500" /><Relationship Type="http://schemas.openxmlformats.org/officeDocument/2006/relationships/hyperlink" Target="https://www.constructionbuzz.co.uk/article/456479/applications-open-for-neiot-retrofit-courses" TargetMode="External" Id="Rc71297df331b41af" /><Relationship Type="http://schemas.openxmlformats.org/officeDocument/2006/relationships/hyperlink" Target="https://www.rics.org/news-insights/revolutionising-construction-introducing-building-information-modelling" TargetMode="External" Id="Rbf20718a46294ec5" /><Relationship Type="http://schemas.openxmlformats.org/officeDocument/2006/relationships/hyperlink" Target="https://retailtechinnovationhub.com/home/2024/11/17/augmented-reality-and-vr-in-construction-how-these-technologies-are-shaping-the-future-of-building-projects" TargetMode="External" Id="R6b76d78943d54cfd" /><Relationship Type="http://schemas.openxmlformats.org/officeDocument/2006/relationships/hyperlink" Target="https://www.verdict.co.uk/ar-vr-construction-tools/" TargetMode="External" Id="R7f116d85594d46fe" /><Relationship Type="http://schemas.openxmlformats.org/officeDocument/2006/relationships/hyperlink" Target="https://www.teslacad.co.uk/blog/how-point-cloud-errors-can-cripple-bim-models-in-renovations-retrofit-projects/" TargetMode="External" Id="R08b05dc0a4824a93" /><Relationship Type="http://schemas.openxmlformats.org/officeDocument/2006/relationships/hyperlink" Target="https://theaecassociates.com/blog/bim-renovation-modern-workflows/" TargetMode="External" Id="Ra8479961922e417d" /><Relationship Type="http://schemas.openxmlformats.org/officeDocument/2006/relationships/hyperlink" Target="https://thebimengineers.com/blog/view/bim-and-retrofitting-leveraging-bim-to-enhance-electrical-system-upgrades" TargetMode="External" Id="Ra8e3ae27f92d452b" /><Relationship Type="http://schemas.openxmlformats.org/officeDocument/2006/relationships/hyperlink" Target="https://thebimengineers.com/blog/view/the-power-of-8d-bim-enhancing-safety-in-construction-projects" TargetMode="External" Id="R6a866fbc1f1e4434" /><Relationship Type="http://schemas.openxmlformats.org/officeDocument/2006/relationships/hyperlink" Target="https://thebimengineers.com/blog/view/understanding-the-different-dimensions-of-bim-a-guide-to-8d-9d-and-10d-bim" TargetMode="External" Id="R58d47ce6105940c2" /><Relationship Type="http://schemas.openxmlformats.org/officeDocument/2006/relationships/hyperlink" Target="https://constructible.trimble.com/construction-industry/what-are-digital-twins" TargetMode="External" Id="R9789af9e7ee148bb" /><Relationship Type="http://schemas.openxmlformats.org/officeDocument/2006/relationships/header" Target="/word/header.xml" Id="Rc99d63e737b2419d" /><Relationship Type="http://schemas.openxmlformats.org/officeDocument/2006/relationships/footer" Target="/word/footer.xml" Id="R843e3680d35b4a88" /><Relationship Type="http://schemas.microsoft.com/office/2020/10/relationships/intelligence" Target="/word/intelligence2.xml" Id="R2b684228a6ab48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Toby George (2204590)</dc:creator>
  <keywords/>
  <dc:description/>
  <lastModifiedBy>Toby George (2204590)</lastModifiedBy>
  <revision>4</revision>
  <dcterms:created xsi:type="dcterms:W3CDTF">2025-03-10T18:39:15.7108132Z</dcterms:created>
  <dcterms:modified xsi:type="dcterms:W3CDTF">2025-03-28T11:22:44.8271554Z</dcterms:modified>
</coreProperties>
</file>