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16090" w14:textId="029F31A6" w:rsidR="00360AA9" w:rsidRDefault="001C0AB5" w:rsidP="00016601">
      <w:pPr>
        <w:jc w:val="center"/>
        <w:rPr>
          <w:rFonts w:ascii="Arial" w:hAnsi="Arial" w:cs="Arial"/>
          <w:b/>
          <w:bCs/>
          <w:color w:val="000000" w:themeColor="text1"/>
          <w:sz w:val="36"/>
          <w:szCs w:val="36"/>
        </w:rPr>
      </w:pPr>
      <w:r w:rsidRPr="001C0AB5">
        <w:rPr>
          <w:rFonts w:ascii="Arial" w:hAnsi="Arial" w:cs="Arial"/>
          <w:b/>
          <w:bCs/>
          <w:color w:val="000000" w:themeColor="text1"/>
          <w:sz w:val="36"/>
          <w:szCs w:val="36"/>
        </w:rPr>
        <w:t xml:space="preserve">ENTREPRENEURSHIP </w:t>
      </w:r>
    </w:p>
    <w:p w14:paraId="30404D9A" w14:textId="04500DBF" w:rsidR="001C0AB5" w:rsidRPr="001C0AB5" w:rsidRDefault="001C0AB5" w:rsidP="00016601">
      <w:pPr>
        <w:jc w:val="center"/>
        <w:rPr>
          <w:rFonts w:ascii="Arial" w:hAnsi="Arial" w:cs="Arial"/>
          <w:b/>
          <w:bCs/>
          <w:color w:val="000000" w:themeColor="text1"/>
          <w:sz w:val="36"/>
          <w:szCs w:val="36"/>
        </w:rPr>
      </w:pPr>
      <w:r>
        <w:rPr>
          <w:rFonts w:ascii="Arial" w:hAnsi="Arial" w:cs="Arial"/>
          <w:b/>
          <w:bCs/>
          <w:color w:val="000000" w:themeColor="text1"/>
          <w:sz w:val="36"/>
          <w:szCs w:val="36"/>
        </w:rPr>
        <w:t>BB50</w:t>
      </w:r>
      <w:r w:rsidR="002B6BFC">
        <w:rPr>
          <w:rFonts w:ascii="Arial" w:hAnsi="Arial" w:cs="Arial"/>
          <w:b/>
          <w:bCs/>
          <w:color w:val="000000" w:themeColor="text1"/>
          <w:sz w:val="36"/>
          <w:szCs w:val="36"/>
        </w:rPr>
        <w:t>LC</w:t>
      </w:r>
      <w:r>
        <w:rPr>
          <w:rFonts w:ascii="Arial" w:hAnsi="Arial" w:cs="Arial"/>
          <w:b/>
          <w:bCs/>
          <w:color w:val="000000" w:themeColor="text1"/>
          <w:sz w:val="36"/>
          <w:szCs w:val="36"/>
        </w:rPr>
        <w:t>01</w:t>
      </w:r>
    </w:p>
    <w:p w14:paraId="0883D973" w14:textId="1AEF5ADC" w:rsidR="00360AA9" w:rsidRDefault="001C0AB5" w:rsidP="00016601">
      <w:pPr>
        <w:jc w:val="center"/>
        <w:rPr>
          <w:rFonts w:ascii="Arial" w:hAnsi="Arial" w:cs="Arial"/>
          <w:b/>
          <w:bCs/>
          <w:color w:val="000000" w:themeColor="text1"/>
          <w:sz w:val="36"/>
          <w:szCs w:val="36"/>
        </w:rPr>
      </w:pPr>
      <w:r>
        <w:rPr>
          <w:rFonts w:ascii="Arial" w:hAnsi="Arial" w:cs="Arial"/>
          <w:b/>
          <w:bCs/>
          <w:color w:val="000000" w:themeColor="text1"/>
          <w:sz w:val="36"/>
          <w:szCs w:val="36"/>
        </w:rPr>
        <w:t xml:space="preserve">  </w:t>
      </w:r>
      <w:r w:rsidRPr="001C0AB5">
        <w:rPr>
          <w:rFonts w:ascii="Arial" w:hAnsi="Arial" w:cs="Arial"/>
          <w:b/>
          <w:bCs/>
          <w:color w:val="000000" w:themeColor="text1"/>
          <w:sz w:val="36"/>
          <w:szCs w:val="36"/>
        </w:rPr>
        <w:t>Assessment Component 1</w:t>
      </w:r>
    </w:p>
    <w:p w14:paraId="6B7D71B3" w14:textId="77777777" w:rsidR="00627408" w:rsidRDefault="00627408" w:rsidP="00016601">
      <w:pPr>
        <w:jc w:val="center"/>
        <w:rPr>
          <w:rFonts w:ascii="Arial" w:hAnsi="Arial" w:cs="Arial"/>
          <w:b/>
          <w:bCs/>
          <w:color w:val="000000" w:themeColor="text1"/>
          <w:sz w:val="36"/>
          <w:szCs w:val="36"/>
        </w:rPr>
      </w:pPr>
    </w:p>
    <w:p w14:paraId="37C2F48E" w14:textId="4D2CCF51" w:rsidR="001C0AB5" w:rsidRDefault="001C0AB5" w:rsidP="00016601">
      <w:pPr>
        <w:jc w:val="center"/>
        <w:rPr>
          <w:rFonts w:ascii="Arial" w:hAnsi="Arial" w:cs="Arial"/>
          <w:b/>
          <w:bCs/>
          <w:color w:val="000000" w:themeColor="text1"/>
          <w:sz w:val="36"/>
          <w:szCs w:val="36"/>
        </w:rPr>
      </w:pPr>
    </w:p>
    <w:p w14:paraId="4AD08B27" w14:textId="4FEB8F90" w:rsidR="00360AA9" w:rsidRDefault="001C0AB5" w:rsidP="00627408">
      <w:pPr>
        <w:rPr>
          <w:rFonts w:ascii="Arial" w:hAnsi="Arial" w:cs="Arial"/>
          <w:b/>
          <w:bCs/>
          <w:color w:val="000000" w:themeColor="text1"/>
          <w:sz w:val="36"/>
          <w:szCs w:val="36"/>
        </w:rPr>
      </w:pPr>
      <w:r>
        <w:rPr>
          <w:rFonts w:ascii="Arial" w:hAnsi="Arial" w:cs="Arial"/>
          <w:b/>
          <w:bCs/>
          <w:color w:val="000000" w:themeColor="text1"/>
          <w:sz w:val="36"/>
          <w:szCs w:val="36"/>
        </w:rPr>
        <w:t>Student name: Mihaela Daniela Simcea</w:t>
      </w:r>
    </w:p>
    <w:p w14:paraId="24453170" w14:textId="41170425" w:rsidR="001C0AB5" w:rsidRDefault="001C0AB5" w:rsidP="00627408">
      <w:pPr>
        <w:rPr>
          <w:rFonts w:ascii="Arial" w:hAnsi="Arial" w:cs="Arial"/>
          <w:b/>
          <w:bCs/>
          <w:color w:val="000000" w:themeColor="text1"/>
          <w:sz w:val="36"/>
          <w:szCs w:val="36"/>
        </w:rPr>
      </w:pPr>
      <w:r>
        <w:rPr>
          <w:rFonts w:ascii="Arial" w:hAnsi="Arial" w:cs="Arial"/>
          <w:b/>
          <w:bCs/>
          <w:color w:val="000000" w:themeColor="text1"/>
          <w:sz w:val="36"/>
          <w:szCs w:val="36"/>
        </w:rPr>
        <w:t>Student ID: 2028830</w:t>
      </w:r>
    </w:p>
    <w:p w14:paraId="2B06D682" w14:textId="4060159D" w:rsidR="00627408" w:rsidRDefault="00627408" w:rsidP="00627408">
      <w:pPr>
        <w:rPr>
          <w:rFonts w:ascii="Arial" w:hAnsi="Arial" w:cs="Arial"/>
          <w:b/>
          <w:bCs/>
          <w:color w:val="000000" w:themeColor="text1"/>
          <w:sz w:val="36"/>
          <w:szCs w:val="36"/>
        </w:rPr>
      </w:pPr>
    </w:p>
    <w:p w14:paraId="412A0073" w14:textId="77777777" w:rsidR="00627408" w:rsidRDefault="00627408" w:rsidP="00627408">
      <w:pPr>
        <w:rPr>
          <w:rFonts w:ascii="Arial" w:hAnsi="Arial" w:cs="Arial"/>
          <w:b/>
          <w:bCs/>
          <w:color w:val="000000" w:themeColor="text1"/>
          <w:sz w:val="36"/>
          <w:szCs w:val="36"/>
        </w:rPr>
      </w:pPr>
    </w:p>
    <w:p w14:paraId="32DB4868" w14:textId="2175856A" w:rsidR="00627408" w:rsidRDefault="00627408" w:rsidP="00627408">
      <w:pPr>
        <w:rPr>
          <w:rFonts w:ascii="Arial" w:hAnsi="Arial" w:cs="Arial"/>
          <w:b/>
          <w:bCs/>
          <w:color w:val="000000" w:themeColor="text1"/>
          <w:sz w:val="36"/>
          <w:szCs w:val="36"/>
        </w:rPr>
      </w:pPr>
    </w:p>
    <w:p w14:paraId="348BFFDC" w14:textId="77777777" w:rsidR="00627408" w:rsidRDefault="00627408" w:rsidP="00627408">
      <w:pPr>
        <w:rPr>
          <w:rFonts w:ascii="Arial" w:hAnsi="Arial" w:cs="Arial"/>
          <w:b/>
          <w:bCs/>
          <w:color w:val="000000" w:themeColor="text1"/>
          <w:sz w:val="36"/>
          <w:szCs w:val="36"/>
        </w:rPr>
      </w:pPr>
    </w:p>
    <w:p w14:paraId="0D57CF76" w14:textId="7948D9BC" w:rsidR="001C0AB5" w:rsidRPr="002F7F7C" w:rsidRDefault="00627408" w:rsidP="00016601">
      <w:pPr>
        <w:jc w:val="center"/>
        <w:rPr>
          <w:color w:val="000000" w:themeColor="text1"/>
          <w:sz w:val="40"/>
          <w:szCs w:val="36"/>
        </w:rPr>
      </w:pPr>
      <w:r>
        <w:rPr>
          <w:rFonts w:ascii="Arial" w:hAnsi="Arial" w:cs="Arial"/>
          <w:b/>
          <w:bCs/>
          <w:color w:val="000000" w:themeColor="text1"/>
          <w:sz w:val="36"/>
          <w:szCs w:val="36"/>
        </w:rPr>
        <w:t xml:space="preserve">                                 </w:t>
      </w:r>
      <w:r w:rsidR="00122ABE">
        <w:rPr>
          <w:rFonts w:ascii="Arial" w:hAnsi="Arial" w:cs="Arial"/>
          <w:b/>
          <w:bCs/>
          <w:color w:val="000000" w:themeColor="text1"/>
          <w:sz w:val="36"/>
          <w:szCs w:val="36"/>
        </w:rPr>
        <w:t xml:space="preserve"> </w:t>
      </w:r>
      <w:r>
        <w:rPr>
          <w:rFonts w:ascii="Arial" w:hAnsi="Arial" w:cs="Arial"/>
          <w:b/>
          <w:bCs/>
          <w:color w:val="000000" w:themeColor="text1"/>
          <w:sz w:val="36"/>
          <w:szCs w:val="36"/>
        </w:rPr>
        <w:t xml:space="preserve"> </w:t>
      </w:r>
      <w:r w:rsidR="001C0AB5">
        <w:rPr>
          <w:rFonts w:ascii="Arial" w:hAnsi="Arial" w:cs="Arial"/>
          <w:b/>
          <w:bCs/>
          <w:color w:val="000000" w:themeColor="text1"/>
          <w:sz w:val="36"/>
          <w:szCs w:val="36"/>
        </w:rPr>
        <w:t xml:space="preserve">Lecturer name: Vasilios </w:t>
      </w:r>
      <w:proofErr w:type="spellStart"/>
      <w:r w:rsidR="001C0AB5">
        <w:rPr>
          <w:rFonts w:ascii="Arial" w:hAnsi="Arial" w:cs="Arial"/>
          <w:b/>
          <w:bCs/>
          <w:color w:val="000000" w:themeColor="text1"/>
          <w:sz w:val="36"/>
          <w:szCs w:val="36"/>
        </w:rPr>
        <w:t>Tavlaridis</w:t>
      </w:r>
      <w:proofErr w:type="spellEnd"/>
    </w:p>
    <w:p w14:paraId="236BAB33" w14:textId="77777777" w:rsidR="00360AA9" w:rsidRPr="002F7F7C" w:rsidRDefault="00360AA9" w:rsidP="00016601">
      <w:pPr>
        <w:jc w:val="center"/>
        <w:rPr>
          <w:color w:val="000000" w:themeColor="text1"/>
          <w:sz w:val="40"/>
          <w:szCs w:val="36"/>
        </w:rPr>
      </w:pPr>
    </w:p>
    <w:p w14:paraId="59AAC320" w14:textId="77777777" w:rsidR="00360AA9" w:rsidRPr="002F7F7C" w:rsidRDefault="00360AA9" w:rsidP="00016601">
      <w:pPr>
        <w:jc w:val="center"/>
        <w:rPr>
          <w:color w:val="000000" w:themeColor="text1"/>
          <w:sz w:val="40"/>
          <w:szCs w:val="36"/>
        </w:rPr>
      </w:pPr>
    </w:p>
    <w:p w14:paraId="0987BF6F" w14:textId="77777777" w:rsidR="00360AA9" w:rsidRPr="002F7F7C" w:rsidRDefault="00360AA9" w:rsidP="00016601">
      <w:pPr>
        <w:jc w:val="center"/>
        <w:rPr>
          <w:color w:val="000000" w:themeColor="text1"/>
          <w:sz w:val="40"/>
          <w:szCs w:val="36"/>
        </w:rPr>
      </w:pPr>
    </w:p>
    <w:p w14:paraId="739500FC" w14:textId="6F23EEBE" w:rsidR="00016601" w:rsidRPr="002F7F7C" w:rsidRDefault="00016601">
      <w:pPr>
        <w:rPr>
          <w:color w:val="000000" w:themeColor="text1"/>
        </w:rPr>
      </w:pPr>
      <w:r w:rsidRPr="002F7F7C">
        <w:rPr>
          <w:color w:val="000000" w:themeColor="text1"/>
        </w:rPr>
        <w:br w:type="page"/>
      </w:r>
    </w:p>
    <w:sdt>
      <w:sdtPr>
        <w:rPr>
          <w:rFonts w:ascii="Times New Roman" w:eastAsiaTheme="minorHAnsi" w:hAnsi="Times New Roman" w:cstheme="minorBidi"/>
          <w:color w:val="000000" w:themeColor="text1"/>
          <w:sz w:val="24"/>
          <w:szCs w:val="22"/>
        </w:rPr>
        <w:id w:val="464163935"/>
        <w:docPartObj>
          <w:docPartGallery w:val="Table of Contents"/>
          <w:docPartUnique/>
        </w:docPartObj>
      </w:sdtPr>
      <w:sdtEndPr>
        <w:rPr>
          <w:b/>
          <w:bCs/>
          <w:noProof/>
        </w:rPr>
      </w:sdtEndPr>
      <w:sdtContent>
        <w:p w14:paraId="7478D421" w14:textId="15E4D4C2" w:rsidR="00016601" w:rsidRPr="002F7F7C" w:rsidRDefault="00016601">
          <w:pPr>
            <w:pStyle w:val="TOCHeading"/>
            <w:rPr>
              <w:rFonts w:ascii="Times New Roman" w:hAnsi="Times New Roman" w:cs="Times New Roman"/>
              <w:b/>
              <w:bCs/>
              <w:color w:val="000000" w:themeColor="text1"/>
              <w:sz w:val="24"/>
              <w:szCs w:val="24"/>
            </w:rPr>
          </w:pPr>
          <w:r w:rsidRPr="002F7F7C">
            <w:rPr>
              <w:rFonts w:ascii="Times New Roman" w:hAnsi="Times New Roman" w:cs="Times New Roman"/>
              <w:b/>
              <w:bCs/>
              <w:color w:val="000000" w:themeColor="text1"/>
              <w:sz w:val="24"/>
              <w:szCs w:val="24"/>
            </w:rPr>
            <w:t>Contents</w:t>
          </w:r>
        </w:p>
        <w:p w14:paraId="29A8EF68" w14:textId="777A6A47" w:rsidR="000639C2" w:rsidRPr="00627408" w:rsidRDefault="00E55FF8">
          <w:pPr>
            <w:pStyle w:val="TOC1"/>
            <w:tabs>
              <w:tab w:val="right" w:leader="dot" w:pos="9350"/>
            </w:tabs>
            <w:rPr>
              <w:rFonts w:ascii="Arial" w:eastAsiaTheme="minorEastAsia" w:hAnsi="Arial" w:cs="Arial"/>
              <w:noProof/>
              <w:sz w:val="22"/>
              <w:lang w:val="en-GB" w:eastAsia="en-GB"/>
            </w:rPr>
          </w:pPr>
          <w:r w:rsidRPr="002F7F7C">
            <w:rPr>
              <w:color w:val="000000" w:themeColor="text1"/>
            </w:rPr>
            <w:fldChar w:fldCharType="begin"/>
          </w:r>
          <w:r w:rsidRPr="002F7F7C">
            <w:rPr>
              <w:color w:val="000000" w:themeColor="text1"/>
            </w:rPr>
            <w:instrText xml:space="preserve"> TOC \o "1-3" \h \z \u </w:instrText>
          </w:r>
          <w:r w:rsidRPr="002F7F7C">
            <w:rPr>
              <w:color w:val="000000" w:themeColor="text1"/>
            </w:rPr>
            <w:fldChar w:fldCharType="separate"/>
          </w:r>
          <w:hyperlink w:anchor="_Toc108084526" w:history="1">
            <w:r w:rsidR="000639C2" w:rsidRPr="00627408">
              <w:rPr>
                <w:rStyle w:val="Hyperlink"/>
                <w:rFonts w:ascii="Arial" w:hAnsi="Arial" w:cs="Arial"/>
                <w:noProof/>
                <w:sz w:val="22"/>
              </w:rPr>
              <w:t>Introduction</w:t>
            </w:r>
            <w:r w:rsidR="000639C2" w:rsidRPr="00627408">
              <w:rPr>
                <w:rFonts w:ascii="Arial" w:hAnsi="Arial" w:cs="Arial"/>
                <w:noProof/>
                <w:webHidden/>
                <w:sz w:val="22"/>
              </w:rPr>
              <w:tab/>
            </w:r>
            <w:r w:rsidR="000639C2" w:rsidRPr="00627408">
              <w:rPr>
                <w:rFonts w:ascii="Arial" w:hAnsi="Arial" w:cs="Arial"/>
                <w:noProof/>
                <w:webHidden/>
                <w:sz w:val="22"/>
              </w:rPr>
              <w:fldChar w:fldCharType="begin"/>
            </w:r>
            <w:r w:rsidR="000639C2" w:rsidRPr="00627408">
              <w:rPr>
                <w:rFonts w:ascii="Arial" w:hAnsi="Arial" w:cs="Arial"/>
                <w:noProof/>
                <w:webHidden/>
                <w:sz w:val="22"/>
              </w:rPr>
              <w:instrText xml:space="preserve"> PAGEREF _Toc108084526 \h </w:instrText>
            </w:r>
            <w:r w:rsidR="000639C2" w:rsidRPr="00627408">
              <w:rPr>
                <w:rFonts w:ascii="Arial" w:hAnsi="Arial" w:cs="Arial"/>
                <w:noProof/>
                <w:webHidden/>
                <w:sz w:val="22"/>
              </w:rPr>
            </w:r>
            <w:r w:rsidR="000639C2" w:rsidRPr="00627408">
              <w:rPr>
                <w:rFonts w:ascii="Arial" w:hAnsi="Arial" w:cs="Arial"/>
                <w:noProof/>
                <w:webHidden/>
                <w:sz w:val="22"/>
              </w:rPr>
              <w:fldChar w:fldCharType="separate"/>
            </w:r>
            <w:r w:rsidR="00C35B90">
              <w:rPr>
                <w:rFonts w:ascii="Arial" w:hAnsi="Arial" w:cs="Arial"/>
                <w:noProof/>
                <w:webHidden/>
                <w:sz w:val="22"/>
              </w:rPr>
              <w:t>1</w:t>
            </w:r>
            <w:r w:rsidR="000639C2" w:rsidRPr="00627408">
              <w:rPr>
                <w:rFonts w:ascii="Arial" w:hAnsi="Arial" w:cs="Arial"/>
                <w:noProof/>
                <w:webHidden/>
                <w:sz w:val="22"/>
              </w:rPr>
              <w:fldChar w:fldCharType="end"/>
            </w:r>
          </w:hyperlink>
        </w:p>
        <w:p w14:paraId="50F53DC0" w14:textId="5A939791" w:rsidR="000639C2" w:rsidRPr="00627408" w:rsidRDefault="00000000">
          <w:pPr>
            <w:pStyle w:val="TOC1"/>
            <w:tabs>
              <w:tab w:val="right" w:leader="dot" w:pos="9350"/>
            </w:tabs>
            <w:rPr>
              <w:rFonts w:ascii="Arial" w:eastAsiaTheme="minorEastAsia" w:hAnsi="Arial" w:cs="Arial"/>
              <w:noProof/>
              <w:sz w:val="22"/>
              <w:lang w:val="en-GB" w:eastAsia="en-GB"/>
            </w:rPr>
          </w:pPr>
          <w:hyperlink w:anchor="_Toc108084527" w:history="1">
            <w:r w:rsidR="000639C2" w:rsidRPr="00627408">
              <w:rPr>
                <w:rStyle w:val="Hyperlink"/>
                <w:rFonts w:ascii="Arial" w:hAnsi="Arial" w:cs="Arial"/>
                <w:noProof/>
                <w:sz w:val="22"/>
              </w:rPr>
              <w:t>Business Overview</w:t>
            </w:r>
            <w:r w:rsidR="000639C2" w:rsidRPr="00627408">
              <w:rPr>
                <w:rFonts w:ascii="Arial" w:hAnsi="Arial" w:cs="Arial"/>
                <w:noProof/>
                <w:webHidden/>
                <w:sz w:val="22"/>
              </w:rPr>
              <w:tab/>
            </w:r>
            <w:r w:rsidR="000639C2" w:rsidRPr="00627408">
              <w:rPr>
                <w:rFonts w:ascii="Arial" w:hAnsi="Arial" w:cs="Arial"/>
                <w:noProof/>
                <w:webHidden/>
                <w:sz w:val="22"/>
              </w:rPr>
              <w:fldChar w:fldCharType="begin"/>
            </w:r>
            <w:r w:rsidR="000639C2" w:rsidRPr="00627408">
              <w:rPr>
                <w:rFonts w:ascii="Arial" w:hAnsi="Arial" w:cs="Arial"/>
                <w:noProof/>
                <w:webHidden/>
                <w:sz w:val="22"/>
              </w:rPr>
              <w:instrText xml:space="preserve"> PAGEREF _Toc108084527 \h </w:instrText>
            </w:r>
            <w:r w:rsidR="000639C2" w:rsidRPr="00627408">
              <w:rPr>
                <w:rFonts w:ascii="Arial" w:hAnsi="Arial" w:cs="Arial"/>
                <w:noProof/>
                <w:webHidden/>
                <w:sz w:val="22"/>
              </w:rPr>
            </w:r>
            <w:r w:rsidR="000639C2" w:rsidRPr="00627408">
              <w:rPr>
                <w:rFonts w:ascii="Arial" w:hAnsi="Arial" w:cs="Arial"/>
                <w:noProof/>
                <w:webHidden/>
                <w:sz w:val="22"/>
              </w:rPr>
              <w:fldChar w:fldCharType="separate"/>
            </w:r>
            <w:r w:rsidR="00C35B90">
              <w:rPr>
                <w:rFonts w:ascii="Arial" w:hAnsi="Arial" w:cs="Arial"/>
                <w:noProof/>
                <w:webHidden/>
                <w:sz w:val="22"/>
              </w:rPr>
              <w:t>1</w:t>
            </w:r>
            <w:r w:rsidR="000639C2" w:rsidRPr="00627408">
              <w:rPr>
                <w:rFonts w:ascii="Arial" w:hAnsi="Arial" w:cs="Arial"/>
                <w:noProof/>
                <w:webHidden/>
                <w:sz w:val="22"/>
              </w:rPr>
              <w:fldChar w:fldCharType="end"/>
            </w:r>
          </w:hyperlink>
        </w:p>
        <w:p w14:paraId="6B4EC7D6" w14:textId="7D6EB1D5" w:rsidR="000639C2" w:rsidRDefault="00000000">
          <w:pPr>
            <w:pStyle w:val="TOC1"/>
            <w:tabs>
              <w:tab w:val="right" w:leader="dot" w:pos="9350"/>
            </w:tabs>
            <w:rPr>
              <w:rFonts w:ascii="Arial" w:hAnsi="Arial" w:cs="Arial"/>
              <w:noProof/>
              <w:sz w:val="22"/>
            </w:rPr>
          </w:pPr>
          <w:hyperlink w:anchor="_Toc108084528" w:history="1">
            <w:r w:rsidR="000639C2" w:rsidRPr="00627408">
              <w:rPr>
                <w:rStyle w:val="Hyperlink"/>
                <w:rFonts w:ascii="Arial" w:hAnsi="Arial" w:cs="Arial"/>
                <w:noProof/>
                <w:sz w:val="22"/>
              </w:rPr>
              <w:t>Ownership and Legal Format</w:t>
            </w:r>
            <w:r w:rsidR="000639C2" w:rsidRPr="00627408">
              <w:rPr>
                <w:rFonts w:ascii="Arial" w:hAnsi="Arial" w:cs="Arial"/>
                <w:noProof/>
                <w:webHidden/>
                <w:sz w:val="22"/>
              </w:rPr>
              <w:tab/>
            </w:r>
            <w:r w:rsidR="000639C2" w:rsidRPr="00627408">
              <w:rPr>
                <w:rFonts w:ascii="Arial" w:hAnsi="Arial" w:cs="Arial"/>
                <w:noProof/>
                <w:webHidden/>
                <w:sz w:val="22"/>
              </w:rPr>
              <w:fldChar w:fldCharType="begin"/>
            </w:r>
            <w:r w:rsidR="000639C2" w:rsidRPr="00627408">
              <w:rPr>
                <w:rFonts w:ascii="Arial" w:hAnsi="Arial" w:cs="Arial"/>
                <w:noProof/>
                <w:webHidden/>
                <w:sz w:val="22"/>
              </w:rPr>
              <w:instrText xml:space="preserve"> PAGEREF _Toc108084528 \h </w:instrText>
            </w:r>
            <w:r w:rsidR="000639C2" w:rsidRPr="00627408">
              <w:rPr>
                <w:rFonts w:ascii="Arial" w:hAnsi="Arial" w:cs="Arial"/>
                <w:noProof/>
                <w:webHidden/>
                <w:sz w:val="22"/>
              </w:rPr>
            </w:r>
            <w:r w:rsidR="000639C2" w:rsidRPr="00627408">
              <w:rPr>
                <w:rFonts w:ascii="Arial" w:hAnsi="Arial" w:cs="Arial"/>
                <w:noProof/>
                <w:webHidden/>
                <w:sz w:val="22"/>
              </w:rPr>
              <w:fldChar w:fldCharType="separate"/>
            </w:r>
            <w:r w:rsidR="00C35B90">
              <w:rPr>
                <w:rFonts w:ascii="Arial" w:hAnsi="Arial" w:cs="Arial"/>
                <w:noProof/>
                <w:webHidden/>
                <w:sz w:val="22"/>
              </w:rPr>
              <w:t>1</w:t>
            </w:r>
            <w:r w:rsidR="000639C2" w:rsidRPr="00627408">
              <w:rPr>
                <w:rFonts w:ascii="Arial" w:hAnsi="Arial" w:cs="Arial"/>
                <w:noProof/>
                <w:webHidden/>
                <w:sz w:val="22"/>
              </w:rPr>
              <w:fldChar w:fldCharType="end"/>
            </w:r>
          </w:hyperlink>
        </w:p>
        <w:p w14:paraId="48555BD2" w14:textId="46019054" w:rsidR="000639C2" w:rsidRDefault="00000000">
          <w:pPr>
            <w:pStyle w:val="TOC1"/>
            <w:tabs>
              <w:tab w:val="right" w:leader="dot" w:pos="9350"/>
            </w:tabs>
            <w:rPr>
              <w:rFonts w:ascii="Arial" w:hAnsi="Arial" w:cs="Arial"/>
              <w:noProof/>
              <w:sz w:val="22"/>
            </w:rPr>
          </w:pPr>
          <w:hyperlink w:anchor="_Toc108084529" w:history="1">
            <w:r w:rsidR="000639C2" w:rsidRPr="00627408">
              <w:rPr>
                <w:rStyle w:val="Hyperlink"/>
                <w:rFonts w:ascii="Arial" w:hAnsi="Arial" w:cs="Arial"/>
                <w:noProof/>
                <w:sz w:val="22"/>
              </w:rPr>
              <w:t>Management of the Business</w:t>
            </w:r>
            <w:r w:rsidR="000639C2" w:rsidRPr="00627408">
              <w:rPr>
                <w:rFonts w:ascii="Arial" w:hAnsi="Arial" w:cs="Arial"/>
                <w:noProof/>
                <w:webHidden/>
                <w:sz w:val="22"/>
              </w:rPr>
              <w:tab/>
            </w:r>
            <w:r w:rsidR="000639C2" w:rsidRPr="00627408">
              <w:rPr>
                <w:rFonts w:ascii="Arial" w:hAnsi="Arial" w:cs="Arial"/>
                <w:noProof/>
                <w:webHidden/>
                <w:sz w:val="22"/>
              </w:rPr>
              <w:fldChar w:fldCharType="begin"/>
            </w:r>
            <w:r w:rsidR="000639C2" w:rsidRPr="00627408">
              <w:rPr>
                <w:rFonts w:ascii="Arial" w:hAnsi="Arial" w:cs="Arial"/>
                <w:noProof/>
                <w:webHidden/>
                <w:sz w:val="22"/>
              </w:rPr>
              <w:instrText xml:space="preserve"> PAGEREF _Toc108084529 \h </w:instrText>
            </w:r>
            <w:r w:rsidR="000639C2" w:rsidRPr="00627408">
              <w:rPr>
                <w:rFonts w:ascii="Arial" w:hAnsi="Arial" w:cs="Arial"/>
                <w:noProof/>
                <w:webHidden/>
                <w:sz w:val="22"/>
              </w:rPr>
            </w:r>
            <w:r w:rsidR="000639C2" w:rsidRPr="00627408">
              <w:rPr>
                <w:rFonts w:ascii="Arial" w:hAnsi="Arial" w:cs="Arial"/>
                <w:noProof/>
                <w:webHidden/>
                <w:sz w:val="22"/>
              </w:rPr>
              <w:fldChar w:fldCharType="separate"/>
            </w:r>
            <w:r w:rsidR="00C35B90">
              <w:rPr>
                <w:rFonts w:ascii="Arial" w:hAnsi="Arial" w:cs="Arial"/>
                <w:noProof/>
                <w:webHidden/>
                <w:sz w:val="22"/>
              </w:rPr>
              <w:t>3</w:t>
            </w:r>
            <w:r w:rsidR="000639C2" w:rsidRPr="00627408">
              <w:rPr>
                <w:rFonts w:ascii="Arial" w:hAnsi="Arial" w:cs="Arial"/>
                <w:noProof/>
                <w:webHidden/>
                <w:sz w:val="22"/>
              </w:rPr>
              <w:fldChar w:fldCharType="end"/>
            </w:r>
          </w:hyperlink>
        </w:p>
        <w:p w14:paraId="450AB81D" w14:textId="56208534" w:rsidR="00862EB6" w:rsidRPr="005030D9" w:rsidRDefault="00862EB6" w:rsidP="00862EB6">
          <w:pPr>
            <w:rPr>
              <w:rFonts w:ascii="Arial" w:hAnsi="Arial" w:cs="Arial"/>
              <w:sz w:val="22"/>
            </w:rPr>
          </w:pPr>
          <w:r w:rsidRPr="005030D9">
            <w:rPr>
              <w:rFonts w:ascii="Arial" w:hAnsi="Arial" w:cs="Arial"/>
              <w:sz w:val="22"/>
            </w:rPr>
            <w:t>SWOT analysis and Pastel analysis…</w:t>
          </w:r>
          <w:r w:rsidR="005030D9" w:rsidRPr="005030D9">
            <w:rPr>
              <w:rFonts w:ascii="Arial" w:hAnsi="Arial" w:cs="Arial"/>
              <w:sz w:val="22"/>
            </w:rPr>
            <w:t>……………………………………………………</w:t>
          </w:r>
          <w:r w:rsidR="005030D9">
            <w:rPr>
              <w:rFonts w:ascii="Arial" w:hAnsi="Arial" w:cs="Arial"/>
              <w:sz w:val="22"/>
            </w:rPr>
            <w:t>……</w:t>
          </w:r>
          <w:r w:rsidR="005030D9" w:rsidRPr="005030D9">
            <w:rPr>
              <w:rFonts w:ascii="Arial" w:hAnsi="Arial" w:cs="Arial"/>
              <w:sz w:val="22"/>
            </w:rPr>
            <w:t>………3</w:t>
          </w:r>
        </w:p>
        <w:p w14:paraId="42E6FC86" w14:textId="63389CC7" w:rsidR="000639C2" w:rsidRPr="00627408" w:rsidRDefault="00000000">
          <w:pPr>
            <w:pStyle w:val="TOC1"/>
            <w:tabs>
              <w:tab w:val="right" w:leader="dot" w:pos="9350"/>
            </w:tabs>
            <w:rPr>
              <w:rFonts w:ascii="Arial" w:eastAsiaTheme="minorEastAsia" w:hAnsi="Arial" w:cs="Arial"/>
              <w:noProof/>
              <w:sz w:val="22"/>
              <w:lang w:val="en-GB" w:eastAsia="en-GB"/>
            </w:rPr>
          </w:pPr>
          <w:hyperlink w:anchor="_Toc108084531" w:history="1">
            <w:r w:rsidR="000639C2" w:rsidRPr="00627408">
              <w:rPr>
                <w:rStyle w:val="Hyperlink"/>
                <w:rFonts w:ascii="Arial" w:hAnsi="Arial" w:cs="Arial"/>
                <w:noProof/>
                <w:sz w:val="22"/>
              </w:rPr>
              <w:t>Analysing External Environment</w:t>
            </w:r>
            <w:r w:rsidR="000639C2" w:rsidRPr="00627408">
              <w:rPr>
                <w:rFonts w:ascii="Arial" w:hAnsi="Arial" w:cs="Arial"/>
                <w:noProof/>
                <w:webHidden/>
                <w:sz w:val="22"/>
              </w:rPr>
              <w:tab/>
            </w:r>
            <w:r w:rsidR="000639C2" w:rsidRPr="00627408">
              <w:rPr>
                <w:rFonts w:ascii="Arial" w:hAnsi="Arial" w:cs="Arial"/>
                <w:noProof/>
                <w:webHidden/>
                <w:sz w:val="22"/>
              </w:rPr>
              <w:fldChar w:fldCharType="begin"/>
            </w:r>
            <w:r w:rsidR="000639C2" w:rsidRPr="00627408">
              <w:rPr>
                <w:rFonts w:ascii="Arial" w:hAnsi="Arial" w:cs="Arial"/>
                <w:noProof/>
                <w:webHidden/>
                <w:sz w:val="22"/>
              </w:rPr>
              <w:instrText xml:space="preserve"> PAGEREF _Toc108084531 \h </w:instrText>
            </w:r>
            <w:r w:rsidR="000639C2" w:rsidRPr="00627408">
              <w:rPr>
                <w:rFonts w:ascii="Arial" w:hAnsi="Arial" w:cs="Arial"/>
                <w:noProof/>
                <w:webHidden/>
                <w:sz w:val="22"/>
              </w:rPr>
            </w:r>
            <w:r w:rsidR="000639C2" w:rsidRPr="00627408">
              <w:rPr>
                <w:rFonts w:ascii="Arial" w:hAnsi="Arial" w:cs="Arial"/>
                <w:noProof/>
                <w:webHidden/>
                <w:sz w:val="22"/>
              </w:rPr>
              <w:fldChar w:fldCharType="separate"/>
            </w:r>
            <w:r w:rsidR="00C35B90">
              <w:rPr>
                <w:rFonts w:ascii="Arial" w:hAnsi="Arial" w:cs="Arial"/>
                <w:noProof/>
                <w:webHidden/>
                <w:sz w:val="22"/>
              </w:rPr>
              <w:t>4</w:t>
            </w:r>
            <w:r w:rsidR="000639C2" w:rsidRPr="00627408">
              <w:rPr>
                <w:rFonts w:ascii="Arial" w:hAnsi="Arial" w:cs="Arial"/>
                <w:noProof/>
                <w:webHidden/>
                <w:sz w:val="22"/>
              </w:rPr>
              <w:fldChar w:fldCharType="end"/>
            </w:r>
          </w:hyperlink>
        </w:p>
        <w:p w14:paraId="32726949" w14:textId="683CC50D" w:rsidR="000639C2" w:rsidRPr="00627408" w:rsidRDefault="00000000">
          <w:pPr>
            <w:pStyle w:val="TOC1"/>
            <w:tabs>
              <w:tab w:val="right" w:leader="dot" w:pos="9350"/>
            </w:tabs>
            <w:rPr>
              <w:rFonts w:ascii="Arial" w:eastAsiaTheme="minorEastAsia" w:hAnsi="Arial" w:cs="Arial"/>
              <w:noProof/>
              <w:sz w:val="22"/>
              <w:lang w:val="en-GB" w:eastAsia="en-GB"/>
            </w:rPr>
          </w:pPr>
          <w:hyperlink w:anchor="_Toc108084532" w:history="1">
            <w:r w:rsidR="000639C2" w:rsidRPr="00627408">
              <w:rPr>
                <w:rStyle w:val="Hyperlink"/>
                <w:rFonts w:ascii="Arial" w:hAnsi="Arial" w:cs="Arial"/>
                <w:noProof/>
                <w:sz w:val="22"/>
              </w:rPr>
              <w:t>Marketing Mix</w:t>
            </w:r>
            <w:r w:rsidR="000639C2" w:rsidRPr="00627408">
              <w:rPr>
                <w:rFonts w:ascii="Arial" w:hAnsi="Arial" w:cs="Arial"/>
                <w:noProof/>
                <w:webHidden/>
                <w:sz w:val="22"/>
              </w:rPr>
              <w:tab/>
            </w:r>
            <w:r w:rsidR="000639C2" w:rsidRPr="00627408">
              <w:rPr>
                <w:rFonts w:ascii="Arial" w:hAnsi="Arial" w:cs="Arial"/>
                <w:noProof/>
                <w:webHidden/>
                <w:sz w:val="22"/>
              </w:rPr>
              <w:fldChar w:fldCharType="begin"/>
            </w:r>
            <w:r w:rsidR="000639C2" w:rsidRPr="00627408">
              <w:rPr>
                <w:rFonts w:ascii="Arial" w:hAnsi="Arial" w:cs="Arial"/>
                <w:noProof/>
                <w:webHidden/>
                <w:sz w:val="22"/>
              </w:rPr>
              <w:instrText xml:space="preserve"> PAGEREF _Toc108084532 \h </w:instrText>
            </w:r>
            <w:r w:rsidR="000639C2" w:rsidRPr="00627408">
              <w:rPr>
                <w:rFonts w:ascii="Arial" w:hAnsi="Arial" w:cs="Arial"/>
                <w:noProof/>
                <w:webHidden/>
                <w:sz w:val="22"/>
              </w:rPr>
            </w:r>
            <w:r w:rsidR="000639C2" w:rsidRPr="00627408">
              <w:rPr>
                <w:rFonts w:ascii="Arial" w:hAnsi="Arial" w:cs="Arial"/>
                <w:noProof/>
                <w:webHidden/>
                <w:sz w:val="22"/>
              </w:rPr>
              <w:fldChar w:fldCharType="separate"/>
            </w:r>
            <w:r w:rsidR="00C35B90">
              <w:rPr>
                <w:rFonts w:ascii="Arial" w:hAnsi="Arial" w:cs="Arial"/>
                <w:noProof/>
                <w:webHidden/>
                <w:sz w:val="22"/>
              </w:rPr>
              <w:t>5</w:t>
            </w:r>
            <w:r w:rsidR="000639C2" w:rsidRPr="00627408">
              <w:rPr>
                <w:rFonts w:ascii="Arial" w:hAnsi="Arial" w:cs="Arial"/>
                <w:noProof/>
                <w:webHidden/>
                <w:sz w:val="22"/>
              </w:rPr>
              <w:fldChar w:fldCharType="end"/>
            </w:r>
          </w:hyperlink>
        </w:p>
        <w:p w14:paraId="6A3DEFBB" w14:textId="27DE6FA5" w:rsidR="000639C2" w:rsidRPr="00627408" w:rsidRDefault="00000000">
          <w:pPr>
            <w:pStyle w:val="TOC1"/>
            <w:tabs>
              <w:tab w:val="right" w:leader="dot" w:pos="9350"/>
            </w:tabs>
            <w:rPr>
              <w:rFonts w:ascii="Arial" w:eastAsiaTheme="minorEastAsia" w:hAnsi="Arial" w:cs="Arial"/>
              <w:noProof/>
              <w:sz w:val="22"/>
              <w:lang w:val="en-GB" w:eastAsia="en-GB"/>
            </w:rPr>
          </w:pPr>
          <w:hyperlink w:anchor="_Toc108084533" w:history="1">
            <w:r w:rsidR="000639C2" w:rsidRPr="00627408">
              <w:rPr>
                <w:rStyle w:val="Hyperlink"/>
                <w:rFonts w:ascii="Arial" w:hAnsi="Arial" w:cs="Arial"/>
                <w:noProof/>
                <w:sz w:val="22"/>
              </w:rPr>
              <w:t>Marketing Strategies</w:t>
            </w:r>
            <w:r w:rsidR="000639C2" w:rsidRPr="00627408">
              <w:rPr>
                <w:rFonts w:ascii="Arial" w:hAnsi="Arial" w:cs="Arial"/>
                <w:noProof/>
                <w:webHidden/>
                <w:sz w:val="22"/>
              </w:rPr>
              <w:tab/>
            </w:r>
            <w:r w:rsidR="005C6E45">
              <w:rPr>
                <w:rFonts w:ascii="Arial" w:hAnsi="Arial" w:cs="Arial"/>
                <w:noProof/>
                <w:webHidden/>
                <w:sz w:val="22"/>
              </w:rPr>
              <w:t>5</w:t>
            </w:r>
          </w:hyperlink>
        </w:p>
        <w:p w14:paraId="6522CD72" w14:textId="5E3366C1" w:rsidR="000639C2" w:rsidRPr="00627408" w:rsidRDefault="00000000">
          <w:pPr>
            <w:pStyle w:val="TOC1"/>
            <w:tabs>
              <w:tab w:val="right" w:leader="dot" w:pos="9350"/>
            </w:tabs>
            <w:rPr>
              <w:rFonts w:ascii="Arial" w:eastAsiaTheme="minorEastAsia" w:hAnsi="Arial" w:cs="Arial"/>
              <w:noProof/>
              <w:sz w:val="22"/>
              <w:lang w:val="en-GB" w:eastAsia="en-GB"/>
            </w:rPr>
          </w:pPr>
          <w:hyperlink w:anchor="_Toc108084534" w:history="1">
            <w:r w:rsidR="000639C2" w:rsidRPr="00627408">
              <w:rPr>
                <w:rStyle w:val="Hyperlink"/>
                <w:rFonts w:ascii="Arial" w:hAnsi="Arial" w:cs="Arial"/>
                <w:noProof/>
                <w:sz w:val="22"/>
              </w:rPr>
              <w:t>Cash Flow Forecast</w:t>
            </w:r>
            <w:r w:rsidR="000639C2" w:rsidRPr="00627408">
              <w:rPr>
                <w:rFonts w:ascii="Arial" w:hAnsi="Arial" w:cs="Arial"/>
                <w:noProof/>
                <w:webHidden/>
                <w:sz w:val="22"/>
              </w:rPr>
              <w:tab/>
            </w:r>
            <w:r w:rsidR="005C6E45">
              <w:rPr>
                <w:rFonts w:ascii="Arial" w:hAnsi="Arial" w:cs="Arial"/>
                <w:noProof/>
                <w:webHidden/>
                <w:sz w:val="22"/>
              </w:rPr>
              <w:t>6</w:t>
            </w:r>
          </w:hyperlink>
        </w:p>
        <w:p w14:paraId="03307991" w14:textId="5744B1AF" w:rsidR="000639C2" w:rsidRPr="00627408" w:rsidRDefault="00000000">
          <w:pPr>
            <w:pStyle w:val="TOC1"/>
            <w:tabs>
              <w:tab w:val="right" w:leader="dot" w:pos="9350"/>
            </w:tabs>
            <w:rPr>
              <w:rFonts w:ascii="Arial" w:eastAsiaTheme="minorEastAsia" w:hAnsi="Arial" w:cs="Arial"/>
              <w:noProof/>
              <w:sz w:val="22"/>
              <w:lang w:val="en-GB" w:eastAsia="en-GB"/>
            </w:rPr>
          </w:pPr>
          <w:hyperlink w:anchor="_Toc108084535" w:history="1">
            <w:r w:rsidR="000639C2" w:rsidRPr="00627408">
              <w:rPr>
                <w:rStyle w:val="Hyperlink"/>
                <w:rFonts w:ascii="Arial" w:hAnsi="Arial" w:cs="Arial"/>
                <w:noProof/>
                <w:sz w:val="22"/>
              </w:rPr>
              <w:t>Conclusion</w:t>
            </w:r>
            <w:r w:rsidR="000639C2" w:rsidRPr="00627408">
              <w:rPr>
                <w:rFonts w:ascii="Arial" w:hAnsi="Arial" w:cs="Arial"/>
                <w:noProof/>
                <w:webHidden/>
                <w:sz w:val="22"/>
              </w:rPr>
              <w:tab/>
            </w:r>
            <w:r w:rsidR="000639C2" w:rsidRPr="00627408">
              <w:rPr>
                <w:rFonts w:ascii="Arial" w:hAnsi="Arial" w:cs="Arial"/>
                <w:noProof/>
                <w:webHidden/>
                <w:sz w:val="22"/>
              </w:rPr>
              <w:fldChar w:fldCharType="begin"/>
            </w:r>
            <w:r w:rsidR="000639C2" w:rsidRPr="00627408">
              <w:rPr>
                <w:rFonts w:ascii="Arial" w:hAnsi="Arial" w:cs="Arial"/>
                <w:noProof/>
                <w:webHidden/>
                <w:sz w:val="22"/>
              </w:rPr>
              <w:instrText xml:space="preserve"> PAGEREF _Toc108084535 \h </w:instrText>
            </w:r>
            <w:r w:rsidR="000639C2" w:rsidRPr="00627408">
              <w:rPr>
                <w:rFonts w:ascii="Arial" w:hAnsi="Arial" w:cs="Arial"/>
                <w:noProof/>
                <w:webHidden/>
                <w:sz w:val="22"/>
              </w:rPr>
            </w:r>
            <w:r w:rsidR="000639C2" w:rsidRPr="00627408">
              <w:rPr>
                <w:rFonts w:ascii="Arial" w:hAnsi="Arial" w:cs="Arial"/>
                <w:noProof/>
                <w:webHidden/>
                <w:sz w:val="22"/>
              </w:rPr>
              <w:fldChar w:fldCharType="separate"/>
            </w:r>
            <w:r w:rsidR="00C35B90">
              <w:rPr>
                <w:rFonts w:ascii="Arial" w:hAnsi="Arial" w:cs="Arial"/>
                <w:noProof/>
                <w:webHidden/>
                <w:sz w:val="22"/>
              </w:rPr>
              <w:t>7</w:t>
            </w:r>
            <w:r w:rsidR="000639C2" w:rsidRPr="00627408">
              <w:rPr>
                <w:rFonts w:ascii="Arial" w:hAnsi="Arial" w:cs="Arial"/>
                <w:noProof/>
                <w:webHidden/>
                <w:sz w:val="22"/>
              </w:rPr>
              <w:fldChar w:fldCharType="end"/>
            </w:r>
          </w:hyperlink>
        </w:p>
        <w:p w14:paraId="75B45968" w14:textId="10240F87" w:rsidR="000639C2" w:rsidRPr="00627408" w:rsidRDefault="00000000">
          <w:pPr>
            <w:pStyle w:val="TOC1"/>
            <w:tabs>
              <w:tab w:val="right" w:leader="dot" w:pos="9350"/>
            </w:tabs>
            <w:rPr>
              <w:rFonts w:ascii="Arial" w:eastAsiaTheme="minorEastAsia" w:hAnsi="Arial" w:cs="Arial"/>
              <w:noProof/>
              <w:sz w:val="22"/>
              <w:lang w:val="en-GB" w:eastAsia="en-GB"/>
            </w:rPr>
          </w:pPr>
          <w:hyperlink w:anchor="_Toc108084536" w:history="1">
            <w:r w:rsidR="000639C2" w:rsidRPr="00627408">
              <w:rPr>
                <w:rStyle w:val="Hyperlink"/>
                <w:rFonts w:ascii="Arial" w:hAnsi="Arial" w:cs="Arial"/>
                <w:noProof/>
                <w:sz w:val="22"/>
              </w:rPr>
              <w:t>References</w:t>
            </w:r>
            <w:r w:rsidR="000639C2" w:rsidRPr="00627408">
              <w:rPr>
                <w:rFonts w:ascii="Arial" w:hAnsi="Arial" w:cs="Arial"/>
                <w:noProof/>
                <w:webHidden/>
                <w:sz w:val="22"/>
              </w:rPr>
              <w:tab/>
            </w:r>
            <w:r w:rsidR="000639C2" w:rsidRPr="00627408">
              <w:rPr>
                <w:rFonts w:ascii="Arial" w:hAnsi="Arial" w:cs="Arial"/>
                <w:noProof/>
                <w:webHidden/>
                <w:sz w:val="22"/>
              </w:rPr>
              <w:fldChar w:fldCharType="begin"/>
            </w:r>
            <w:r w:rsidR="000639C2" w:rsidRPr="00627408">
              <w:rPr>
                <w:rFonts w:ascii="Arial" w:hAnsi="Arial" w:cs="Arial"/>
                <w:noProof/>
                <w:webHidden/>
                <w:sz w:val="22"/>
              </w:rPr>
              <w:instrText xml:space="preserve"> PAGEREF _Toc108084536 \h </w:instrText>
            </w:r>
            <w:r w:rsidR="000639C2" w:rsidRPr="00627408">
              <w:rPr>
                <w:rFonts w:ascii="Arial" w:hAnsi="Arial" w:cs="Arial"/>
                <w:noProof/>
                <w:webHidden/>
                <w:sz w:val="22"/>
              </w:rPr>
            </w:r>
            <w:r w:rsidR="000639C2" w:rsidRPr="00627408">
              <w:rPr>
                <w:rFonts w:ascii="Arial" w:hAnsi="Arial" w:cs="Arial"/>
                <w:noProof/>
                <w:webHidden/>
                <w:sz w:val="22"/>
              </w:rPr>
              <w:fldChar w:fldCharType="separate"/>
            </w:r>
            <w:r w:rsidR="00C35B90">
              <w:rPr>
                <w:rFonts w:ascii="Arial" w:hAnsi="Arial" w:cs="Arial"/>
                <w:noProof/>
                <w:webHidden/>
                <w:sz w:val="22"/>
              </w:rPr>
              <w:t>8</w:t>
            </w:r>
            <w:r w:rsidR="000639C2" w:rsidRPr="00627408">
              <w:rPr>
                <w:rFonts w:ascii="Arial" w:hAnsi="Arial" w:cs="Arial"/>
                <w:noProof/>
                <w:webHidden/>
                <w:sz w:val="22"/>
              </w:rPr>
              <w:fldChar w:fldCharType="end"/>
            </w:r>
          </w:hyperlink>
        </w:p>
        <w:p w14:paraId="5A6EF6A4" w14:textId="373D321B" w:rsidR="00016601" w:rsidRPr="002F7F7C" w:rsidRDefault="00E55FF8">
          <w:pPr>
            <w:rPr>
              <w:color w:val="000000" w:themeColor="text1"/>
            </w:rPr>
          </w:pPr>
          <w:r w:rsidRPr="002F7F7C">
            <w:rPr>
              <w:b/>
              <w:bCs/>
              <w:noProof/>
              <w:color w:val="000000" w:themeColor="text1"/>
            </w:rPr>
            <w:fldChar w:fldCharType="end"/>
          </w:r>
        </w:p>
      </w:sdtContent>
    </w:sdt>
    <w:p w14:paraId="508AD201" w14:textId="2A0B8BF6" w:rsidR="00016601" w:rsidRPr="002F7F7C" w:rsidRDefault="00016601">
      <w:pPr>
        <w:rPr>
          <w:color w:val="000000" w:themeColor="text1"/>
        </w:rPr>
      </w:pPr>
      <w:r w:rsidRPr="002F7F7C">
        <w:rPr>
          <w:color w:val="000000" w:themeColor="text1"/>
        </w:rPr>
        <w:br w:type="page"/>
      </w:r>
    </w:p>
    <w:p w14:paraId="372E1143" w14:textId="77777777" w:rsidR="00016601" w:rsidRPr="002F7F7C" w:rsidRDefault="00016601" w:rsidP="00016601">
      <w:pPr>
        <w:pStyle w:val="Heading1"/>
        <w:rPr>
          <w:color w:val="000000" w:themeColor="text1"/>
        </w:rPr>
        <w:sectPr w:rsidR="00016601" w:rsidRPr="002F7F7C">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pPr>
    </w:p>
    <w:p w14:paraId="18051A1C" w14:textId="0C3A647F" w:rsidR="00451225" w:rsidRPr="002F7F7C" w:rsidRDefault="00016601" w:rsidP="00AE67DA">
      <w:pPr>
        <w:pStyle w:val="Heading1"/>
        <w:rPr>
          <w:color w:val="000000" w:themeColor="text1"/>
        </w:rPr>
      </w:pPr>
      <w:bookmarkStart w:id="0" w:name="_Toc108084526"/>
      <w:r w:rsidRPr="002F7F7C">
        <w:rPr>
          <w:color w:val="000000" w:themeColor="text1"/>
        </w:rPr>
        <w:lastRenderedPageBreak/>
        <w:t>Introduction</w:t>
      </w:r>
      <w:bookmarkEnd w:id="0"/>
      <w:r w:rsidRPr="002F7F7C">
        <w:rPr>
          <w:color w:val="000000" w:themeColor="text1"/>
        </w:rPr>
        <w:t xml:space="preserve"> </w:t>
      </w:r>
    </w:p>
    <w:p w14:paraId="4D9BED57" w14:textId="4DA0D8A2" w:rsidR="00B17391" w:rsidRPr="00627408" w:rsidRDefault="00B17391" w:rsidP="00AE67DA">
      <w:pPr>
        <w:spacing w:line="360" w:lineRule="auto"/>
        <w:jc w:val="both"/>
        <w:rPr>
          <w:rFonts w:ascii="Arial" w:hAnsi="Arial" w:cs="Arial"/>
          <w:color w:val="000000" w:themeColor="text1"/>
          <w:sz w:val="22"/>
        </w:rPr>
      </w:pPr>
      <w:r w:rsidRPr="00627408">
        <w:rPr>
          <w:rFonts w:ascii="Arial" w:hAnsi="Arial" w:cs="Arial"/>
          <w:color w:val="000000" w:themeColor="text1"/>
          <w:sz w:val="22"/>
        </w:rPr>
        <w:t>In a business plan, the objectives and courses of action of a corporation are laid out in extensive detail. A business plan will detail not just the marketing and financial components of a company, but also its operational procedures</w:t>
      </w:r>
      <w:r w:rsidR="00AE67DA" w:rsidRPr="00627408">
        <w:rPr>
          <w:rFonts w:ascii="Arial" w:hAnsi="Arial" w:cs="Arial"/>
          <w:color w:val="000000" w:themeColor="text1"/>
          <w:sz w:val="22"/>
        </w:rPr>
        <w:t xml:space="preserve"> (Mckeever, 2019)</w:t>
      </w:r>
      <w:r w:rsidRPr="00627408">
        <w:rPr>
          <w:rFonts w:ascii="Arial" w:hAnsi="Arial" w:cs="Arial"/>
          <w:color w:val="000000" w:themeColor="text1"/>
          <w:sz w:val="22"/>
        </w:rPr>
        <w:t xml:space="preserve">. Having a business strategy in place is beneficial for both newly founded businesses and those that have been in operation for some time. In this report, there is </w:t>
      </w:r>
      <w:r w:rsidR="00AE67DA" w:rsidRPr="00627408">
        <w:rPr>
          <w:rFonts w:ascii="Arial" w:hAnsi="Arial" w:cs="Arial"/>
          <w:color w:val="000000" w:themeColor="text1"/>
          <w:sz w:val="22"/>
        </w:rPr>
        <w:t xml:space="preserve">a </w:t>
      </w:r>
      <w:r w:rsidRPr="00627408">
        <w:rPr>
          <w:rFonts w:ascii="Arial" w:hAnsi="Arial" w:cs="Arial"/>
          <w:color w:val="000000" w:themeColor="text1"/>
          <w:sz w:val="22"/>
        </w:rPr>
        <w:t xml:space="preserve">detailed business plan for a proposed plan named ‘Taste of Britain’. The report shows the PESTLE analysis and evaluation of the business by showing </w:t>
      </w:r>
      <w:r w:rsidR="000E7F8E" w:rsidRPr="00627408">
        <w:rPr>
          <w:rFonts w:ascii="Arial" w:hAnsi="Arial" w:cs="Arial"/>
          <w:color w:val="000000" w:themeColor="text1"/>
          <w:sz w:val="22"/>
        </w:rPr>
        <w:t xml:space="preserve">a </w:t>
      </w:r>
      <w:r w:rsidR="00AE67DA" w:rsidRPr="00627408">
        <w:rPr>
          <w:rFonts w:ascii="Arial" w:hAnsi="Arial" w:cs="Arial"/>
          <w:color w:val="000000" w:themeColor="text1"/>
          <w:sz w:val="22"/>
        </w:rPr>
        <w:t xml:space="preserve">SWOT analysis of the business. The report shows the marketing mix of the proposed business with the projected cash flow. </w:t>
      </w:r>
    </w:p>
    <w:p w14:paraId="313FBD20" w14:textId="6F23DB2B" w:rsidR="00464EB7" w:rsidRPr="002F7F7C" w:rsidRDefault="00D00565" w:rsidP="00AE67DA">
      <w:pPr>
        <w:pStyle w:val="Heading1"/>
        <w:rPr>
          <w:color w:val="000000" w:themeColor="text1"/>
        </w:rPr>
      </w:pPr>
      <w:bookmarkStart w:id="1" w:name="_Toc108084527"/>
      <w:r w:rsidRPr="002F7F7C">
        <w:rPr>
          <w:color w:val="000000" w:themeColor="text1"/>
        </w:rPr>
        <w:t>Business Overview</w:t>
      </w:r>
      <w:bookmarkEnd w:id="1"/>
      <w:r w:rsidRPr="002F7F7C">
        <w:rPr>
          <w:color w:val="000000" w:themeColor="text1"/>
        </w:rPr>
        <w:t xml:space="preserve"> </w:t>
      </w:r>
    </w:p>
    <w:p w14:paraId="26666E0E" w14:textId="4B77CA83" w:rsidR="00464EB7" w:rsidRPr="00627408" w:rsidRDefault="001247C3" w:rsidP="00AE67DA">
      <w:pPr>
        <w:spacing w:line="360" w:lineRule="auto"/>
        <w:jc w:val="both"/>
        <w:rPr>
          <w:rFonts w:ascii="Arial" w:hAnsi="Arial" w:cs="Arial"/>
          <w:color w:val="000000" w:themeColor="text1"/>
          <w:sz w:val="22"/>
          <w:lang w:val="en-GB"/>
        </w:rPr>
      </w:pPr>
      <w:r w:rsidRPr="00627408">
        <w:rPr>
          <w:rFonts w:ascii="Arial" w:hAnsi="Arial" w:cs="Arial"/>
          <w:color w:val="000000" w:themeColor="text1"/>
          <w:sz w:val="22"/>
          <w:lang w:val="en-GB"/>
        </w:rPr>
        <w:t>The term "Pub" is commonly used to refer to public houses. Since the Bronze Age, traditional English ale has been served in pubs, also known as public houses or ale houses, and each pub has had its own distinctive flavour profile ever since. The majority of bars and taverns have a comprehensive range of beers, wines, and ciders for patrons to choose from</w:t>
      </w:r>
      <w:r w:rsidR="002904FE" w:rsidRPr="00627408">
        <w:rPr>
          <w:rFonts w:ascii="Arial" w:hAnsi="Arial" w:cs="Arial"/>
          <w:color w:val="000000" w:themeColor="text1"/>
          <w:sz w:val="22"/>
          <w:lang w:val="en-GB"/>
        </w:rPr>
        <w:t xml:space="preserve"> (O’connell, Lavelle and Maher, 2010)</w:t>
      </w:r>
      <w:r w:rsidRPr="00627408">
        <w:rPr>
          <w:rFonts w:ascii="Arial" w:hAnsi="Arial" w:cs="Arial"/>
          <w:color w:val="000000" w:themeColor="text1"/>
          <w:sz w:val="22"/>
          <w:lang w:val="en-GB"/>
        </w:rPr>
        <w:t>. Minors are typically authorised to order from a pub's entire menu so long as they are accompanied by an adult. The menus of pubs typically have a wider variety of items than those of bars. Traditional British pub fare includes a variety of dishes, including fish and chips, shepherd's pie, bangers and mash, Sunday roast, steak and ale pie, Ploughman's lunch, and pastries, amongst others</w:t>
      </w:r>
      <w:r w:rsidR="002904FE" w:rsidRPr="00627408">
        <w:rPr>
          <w:rFonts w:ascii="Arial" w:hAnsi="Arial" w:cs="Arial"/>
          <w:color w:val="000000" w:themeColor="text1"/>
          <w:sz w:val="22"/>
          <w:lang w:val="en-GB"/>
        </w:rPr>
        <w:t xml:space="preserve"> (Richardson, 2019)</w:t>
      </w:r>
      <w:r w:rsidRPr="00627408">
        <w:rPr>
          <w:rFonts w:ascii="Arial" w:hAnsi="Arial" w:cs="Arial"/>
          <w:color w:val="000000" w:themeColor="text1"/>
          <w:sz w:val="22"/>
          <w:lang w:val="en-GB"/>
        </w:rPr>
        <w:t>. In accordance with the rules of the sector, the net profit margin of a bar or restaurant is often anywhere between 10 and 15 per</w:t>
      </w:r>
      <w:r w:rsidR="000E7F8E" w:rsidRPr="00627408">
        <w:rPr>
          <w:rFonts w:ascii="Arial" w:hAnsi="Arial" w:cs="Arial"/>
          <w:color w:val="000000" w:themeColor="text1"/>
          <w:sz w:val="22"/>
          <w:lang w:val="en-GB"/>
        </w:rPr>
        <w:t xml:space="preserve"> </w:t>
      </w:r>
      <w:r w:rsidRPr="00627408">
        <w:rPr>
          <w:rFonts w:ascii="Arial" w:hAnsi="Arial" w:cs="Arial"/>
          <w:color w:val="000000" w:themeColor="text1"/>
          <w:sz w:val="22"/>
          <w:lang w:val="en-GB"/>
        </w:rPr>
        <w:t xml:space="preserve">cent. The cost of beer and other alcoholic beverages typically accounts for the vast majority of a bar or restaurant's revenue. The pub culture is at the heart of Britain and with the growing tourism, the future of the pub is great. The </w:t>
      </w:r>
      <w:r w:rsidR="001B6211" w:rsidRPr="00627408">
        <w:rPr>
          <w:rFonts w:ascii="Arial" w:hAnsi="Arial" w:cs="Arial"/>
          <w:color w:val="000000" w:themeColor="text1"/>
          <w:sz w:val="22"/>
          <w:lang w:val="en-GB"/>
        </w:rPr>
        <w:t xml:space="preserve">proposed pub will be known as </w:t>
      </w:r>
      <w:r w:rsidR="001B6211" w:rsidRPr="00627408">
        <w:rPr>
          <w:rFonts w:ascii="Arial" w:hAnsi="Arial" w:cs="Arial"/>
          <w:i/>
          <w:iCs/>
          <w:color w:val="000000" w:themeColor="text1"/>
          <w:sz w:val="22"/>
          <w:lang w:val="en-GB"/>
        </w:rPr>
        <w:t>‘Taste of Britain’.</w:t>
      </w:r>
      <w:r w:rsidR="00E24B41" w:rsidRPr="00627408">
        <w:rPr>
          <w:rFonts w:ascii="Arial" w:hAnsi="Arial" w:cs="Arial"/>
          <w:i/>
          <w:iCs/>
          <w:color w:val="000000" w:themeColor="text1"/>
          <w:sz w:val="22"/>
          <w:lang w:val="en-GB"/>
        </w:rPr>
        <w:t xml:space="preserve"> </w:t>
      </w:r>
      <w:r w:rsidR="00E24B41" w:rsidRPr="00627408">
        <w:rPr>
          <w:rFonts w:ascii="Arial" w:hAnsi="Arial" w:cs="Arial"/>
          <w:color w:val="000000" w:themeColor="text1"/>
          <w:sz w:val="22"/>
          <w:lang w:val="en-GB"/>
        </w:rPr>
        <w:t>The proposed pub ‘Taste of Britain’ will sell meals and drinks to the customers. The business will differentiate itself from the traditional pubs as it will sell healthy meals to the customers as the young people are health conscious. This pub will also have healthy drinks for the customers. At the same time, where none of the pub</w:t>
      </w:r>
      <w:r w:rsidR="004804A3" w:rsidRPr="00627408">
        <w:rPr>
          <w:rFonts w:ascii="Arial" w:hAnsi="Arial" w:cs="Arial"/>
          <w:color w:val="000000" w:themeColor="text1"/>
          <w:sz w:val="22"/>
          <w:lang w:val="en-GB"/>
        </w:rPr>
        <w:t>s</w:t>
      </w:r>
      <w:r w:rsidR="00E24B41" w:rsidRPr="00627408">
        <w:rPr>
          <w:rFonts w:ascii="Arial" w:hAnsi="Arial" w:cs="Arial"/>
          <w:color w:val="000000" w:themeColor="text1"/>
          <w:sz w:val="22"/>
          <w:lang w:val="en-GB"/>
        </w:rPr>
        <w:t xml:space="preserve"> usually focus on digital marketing, </w:t>
      </w:r>
      <w:r w:rsidR="004804A3" w:rsidRPr="00627408">
        <w:rPr>
          <w:rFonts w:ascii="Arial" w:hAnsi="Arial" w:cs="Arial"/>
          <w:color w:val="000000" w:themeColor="text1"/>
          <w:sz w:val="22"/>
          <w:lang w:val="en-GB"/>
        </w:rPr>
        <w:t xml:space="preserve">which will help the company to connect with the younger generation and promote the business to a larger customer base. </w:t>
      </w:r>
    </w:p>
    <w:p w14:paraId="7E12A5FC" w14:textId="01DA5D73" w:rsidR="00FA4DF6" w:rsidRPr="002F7F7C" w:rsidRDefault="00FA4DF6" w:rsidP="00B17391">
      <w:pPr>
        <w:pStyle w:val="Heading1"/>
        <w:rPr>
          <w:color w:val="000000" w:themeColor="text1"/>
        </w:rPr>
      </w:pPr>
      <w:bookmarkStart w:id="2" w:name="_Toc108084528"/>
      <w:r w:rsidRPr="002F7F7C">
        <w:rPr>
          <w:color w:val="000000" w:themeColor="text1"/>
        </w:rPr>
        <w:t>Ownership and Legal Format</w:t>
      </w:r>
      <w:bookmarkEnd w:id="2"/>
      <w:r w:rsidRPr="002F7F7C">
        <w:rPr>
          <w:color w:val="000000" w:themeColor="text1"/>
        </w:rPr>
        <w:t xml:space="preserve"> </w:t>
      </w:r>
    </w:p>
    <w:p w14:paraId="1414A5F6" w14:textId="7E7E39AE" w:rsidR="00405045" w:rsidRPr="00627408" w:rsidRDefault="00133A3E" w:rsidP="00B17391">
      <w:p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The planned startup will be </w:t>
      </w:r>
      <w:r w:rsidR="000E7F8E" w:rsidRPr="00627408">
        <w:rPr>
          <w:rFonts w:ascii="Arial" w:hAnsi="Arial" w:cs="Arial"/>
          <w:color w:val="000000" w:themeColor="text1"/>
          <w:sz w:val="22"/>
        </w:rPr>
        <w:t xml:space="preserve">a </w:t>
      </w:r>
      <w:r w:rsidRPr="00627408">
        <w:rPr>
          <w:rFonts w:ascii="Arial" w:hAnsi="Arial" w:cs="Arial"/>
          <w:color w:val="000000" w:themeColor="text1"/>
          <w:sz w:val="22"/>
        </w:rPr>
        <w:t xml:space="preserve">sole proprietorship. </w:t>
      </w:r>
      <w:r w:rsidR="00405045" w:rsidRPr="00627408">
        <w:rPr>
          <w:rFonts w:ascii="Arial" w:hAnsi="Arial" w:cs="Arial"/>
          <w:color w:val="000000" w:themeColor="text1"/>
          <w:sz w:val="22"/>
        </w:rPr>
        <w:t xml:space="preserve">Individual entrepreneurship, also known as sole entrepreneurship, lone trader, or just proprietorship, is the ownership of a business by a single </w:t>
      </w:r>
      <w:r w:rsidR="00405045" w:rsidRPr="00627408">
        <w:rPr>
          <w:rFonts w:ascii="Arial" w:hAnsi="Arial" w:cs="Arial"/>
          <w:color w:val="000000" w:themeColor="text1"/>
          <w:sz w:val="22"/>
        </w:rPr>
        <w:lastRenderedPageBreak/>
        <w:t>individual on their own</w:t>
      </w:r>
      <w:r w:rsidR="00350E79" w:rsidRPr="00627408">
        <w:rPr>
          <w:rFonts w:ascii="Arial" w:hAnsi="Arial" w:cs="Arial"/>
          <w:color w:val="000000" w:themeColor="text1"/>
          <w:sz w:val="22"/>
        </w:rPr>
        <w:t xml:space="preserve"> (Davidson, 2011)</w:t>
      </w:r>
      <w:r w:rsidR="00405045" w:rsidRPr="00627408">
        <w:rPr>
          <w:rFonts w:ascii="Arial" w:hAnsi="Arial" w:cs="Arial"/>
          <w:color w:val="000000" w:themeColor="text1"/>
          <w:sz w:val="22"/>
        </w:rPr>
        <w:t>. Related terms are sole proprietorship, lone trader, and just proprietorship. It is the most fundamental form of legal organisation for a business. In contrast to partnerships and corporations, sole proprietorships do not differentiate between the owner and their company in any way. The ownership structure of a business and the structure of its legal structure are inextricably linked. As a direct consequence of this, the owner of the firm takes complete responsibility for all of the debts and responsibilities incurred by the company. The ease of operation offered by a sole proprietorship as a form of company organisation is attractive to start-up businesses, independent contractors, and others who work for themselves. Depending on the rate at which the company grows and the number of employees it requires, a sole proprietorship has the potential to morph into a more complicated corporate structure, such as a corporation.</w:t>
      </w:r>
    </w:p>
    <w:p w14:paraId="3B732335" w14:textId="39323A2B" w:rsidR="007C12D7" w:rsidRPr="00627408" w:rsidRDefault="00FD5B4C" w:rsidP="00B17391">
      <w:p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A company can reap the benefits of limited liability protection afforded by a corporation by operating as a limited liability company. At the same time, the limited liability business will have the operational freedom afforded by a partnership. One-person firms, also known as sole proprietorships, offer the lowest barrier to entry and the least amount of administrative burden when compared to other business structures. </w:t>
      </w:r>
      <w:r w:rsidR="00FD4BA5" w:rsidRPr="00627408">
        <w:rPr>
          <w:rFonts w:ascii="Arial" w:hAnsi="Arial" w:cs="Arial"/>
          <w:color w:val="000000" w:themeColor="text1"/>
          <w:sz w:val="22"/>
        </w:rPr>
        <w:t>Sole proprietorship business owners are in complete charge of the company's finances and can decide how the money should be spent. In a lone proprietorship, there are no other businesses or individuals that can serve as sounding boards for new ideas. The sole owner is going to be accountable for all of the operational decisions that the firm makes as well as the management of all of the company's resources. LLCs that have more than one owner typically give voting rights to the members of the LLC and to the managers of the LLC. In addition, owners of LLCs have the option of employing outside managers to run the business on their behalf, as an alternative to running the business themselves. An LLC can exist for an infinite amount of time, regardless of who controls the business or owns it. The sole proprietorship is terminated in the event that the business's owner passes away, retires, or makes the decision to sell the company. The operating agreement of a limited liability company (LLC) has the ability to stipulate how the organisation will proceed in the event that one of its members passes away, decides to leave, or retires.</w:t>
      </w:r>
    </w:p>
    <w:p w14:paraId="6C60A5C4" w14:textId="4B1A7CD9" w:rsidR="001247C3" w:rsidRPr="00627408" w:rsidRDefault="001B6211" w:rsidP="00B17391">
      <w:p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For the intended business, two chefs will be hired for cooking the meals. A dishwasher will be hired to </w:t>
      </w:r>
      <w:r w:rsidR="00310C53" w:rsidRPr="00627408">
        <w:rPr>
          <w:rFonts w:ascii="Arial" w:hAnsi="Arial" w:cs="Arial"/>
          <w:color w:val="000000" w:themeColor="text1"/>
          <w:sz w:val="22"/>
        </w:rPr>
        <w:t>clean the dishes. Three serving staff will be hired to serve the drinks and meals and clear the tables and glasses after the customers leave. Security personnel will be hired to maintain order at the pub. Finally</w:t>
      </w:r>
      <w:r w:rsidR="009F3963" w:rsidRPr="00627408">
        <w:rPr>
          <w:rFonts w:ascii="Arial" w:hAnsi="Arial" w:cs="Arial"/>
          <w:color w:val="000000" w:themeColor="text1"/>
          <w:sz w:val="22"/>
        </w:rPr>
        <w:t xml:space="preserve">, lawyers and accountants will be hired for legal affairs when they are needed, they will not be hired on a permanent basis. </w:t>
      </w:r>
    </w:p>
    <w:p w14:paraId="4AD231BF" w14:textId="30954517" w:rsidR="00432630" w:rsidRPr="002F7F7C" w:rsidRDefault="00432630" w:rsidP="00B17391">
      <w:pPr>
        <w:pStyle w:val="Heading1"/>
        <w:rPr>
          <w:color w:val="000000" w:themeColor="text1"/>
        </w:rPr>
      </w:pPr>
      <w:bookmarkStart w:id="3" w:name="_Toc108084529"/>
      <w:r w:rsidRPr="002F7F7C">
        <w:rPr>
          <w:color w:val="000000" w:themeColor="text1"/>
        </w:rPr>
        <w:lastRenderedPageBreak/>
        <w:t>Management of the Business</w:t>
      </w:r>
      <w:bookmarkEnd w:id="3"/>
    </w:p>
    <w:p w14:paraId="69884F08" w14:textId="42F3C7E0" w:rsidR="00432630" w:rsidRPr="00627408" w:rsidRDefault="00432630" w:rsidP="00B17391">
      <w:p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The owner-manager will be the leader of the business. The company will be run by the manager alone as it is a sole proprietorship business. If needed a business consultant will be hired on a need basis, but they will not be permanent. </w:t>
      </w:r>
      <w:r w:rsidR="00323F4C" w:rsidRPr="00627408">
        <w:rPr>
          <w:rFonts w:ascii="Arial" w:hAnsi="Arial" w:cs="Arial"/>
          <w:color w:val="000000" w:themeColor="text1"/>
          <w:sz w:val="22"/>
        </w:rPr>
        <w:t xml:space="preserve">The business consultant is not a part of the management, they will be </w:t>
      </w:r>
      <w:r w:rsidR="008B1CAE" w:rsidRPr="00627408">
        <w:rPr>
          <w:rFonts w:ascii="Arial" w:hAnsi="Arial" w:cs="Arial"/>
          <w:color w:val="000000" w:themeColor="text1"/>
          <w:sz w:val="22"/>
        </w:rPr>
        <w:t xml:space="preserve">the </w:t>
      </w:r>
      <w:r w:rsidR="00323F4C" w:rsidRPr="00627408">
        <w:rPr>
          <w:rFonts w:ascii="Arial" w:hAnsi="Arial" w:cs="Arial"/>
          <w:color w:val="000000" w:themeColor="text1"/>
          <w:sz w:val="22"/>
        </w:rPr>
        <w:t xml:space="preserve">advisor for the expert opinion. The company will have two chefs who will be </w:t>
      </w:r>
      <w:r w:rsidR="008B1CAE" w:rsidRPr="00627408">
        <w:rPr>
          <w:rFonts w:ascii="Arial" w:hAnsi="Arial" w:cs="Arial"/>
          <w:color w:val="000000" w:themeColor="text1"/>
          <w:sz w:val="22"/>
        </w:rPr>
        <w:t>in</w:t>
      </w:r>
      <w:r w:rsidR="00323F4C" w:rsidRPr="00627408">
        <w:rPr>
          <w:rFonts w:ascii="Arial" w:hAnsi="Arial" w:cs="Arial"/>
          <w:color w:val="000000" w:themeColor="text1"/>
          <w:sz w:val="22"/>
        </w:rPr>
        <w:t xml:space="preserve"> the kitchen. But if the business grows </w:t>
      </w:r>
      <w:r w:rsidR="008B1CAE" w:rsidRPr="00627408">
        <w:rPr>
          <w:rFonts w:ascii="Arial" w:hAnsi="Arial" w:cs="Arial"/>
          <w:color w:val="000000" w:themeColor="text1"/>
          <w:sz w:val="22"/>
        </w:rPr>
        <w:t>other helping hand</w:t>
      </w:r>
      <w:r w:rsidR="00994292" w:rsidRPr="00627408">
        <w:rPr>
          <w:rFonts w:ascii="Arial" w:hAnsi="Arial" w:cs="Arial"/>
          <w:color w:val="000000" w:themeColor="text1"/>
          <w:sz w:val="22"/>
        </w:rPr>
        <w:t>s</w:t>
      </w:r>
      <w:r w:rsidR="008B1CAE" w:rsidRPr="00627408">
        <w:rPr>
          <w:rFonts w:ascii="Arial" w:hAnsi="Arial" w:cs="Arial"/>
          <w:color w:val="000000" w:themeColor="text1"/>
          <w:sz w:val="22"/>
        </w:rPr>
        <w:t xml:space="preserve"> would be hired who would help the chefs. It is important to mention that the chefs will have some level of authority over the serving staff, dish cleaner</w:t>
      </w:r>
      <w:r w:rsidR="00994292" w:rsidRPr="00627408">
        <w:rPr>
          <w:rFonts w:ascii="Arial" w:hAnsi="Arial" w:cs="Arial"/>
          <w:color w:val="000000" w:themeColor="text1"/>
          <w:sz w:val="22"/>
        </w:rPr>
        <w:t>s</w:t>
      </w:r>
      <w:r w:rsidR="008B1CAE" w:rsidRPr="00627408">
        <w:rPr>
          <w:rFonts w:ascii="Arial" w:hAnsi="Arial" w:cs="Arial"/>
          <w:color w:val="000000" w:themeColor="text1"/>
          <w:sz w:val="22"/>
        </w:rPr>
        <w:t xml:space="preserve"> and helping hands if they are hired. A dishwasher and cleaner would </w:t>
      </w:r>
      <w:r w:rsidR="00994292" w:rsidRPr="00627408">
        <w:rPr>
          <w:rFonts w:ascii="Arial" w:hAnsi="Arial" w:cs="Arial"/>
          <w:color w:val="000000" w:themeColor="text1"/>
          <w:sz w:val="22"/>
        </w:rPr>
        <w:t xml:space="preserve">be </w:t>
      </w:r>
      <w:r w:rsidR="008B1CAE" w:rsidRPr="00627408">
        <w:rPr>
          <w:rFonts w:ascii="Arial" w:hAnsi="Arial" w:cs="Arial"/>
          <w:color w:val="000000" w:themeColor="text1"/>
          <w:sz w:val="22"/>
        </w:rPr>
        <w:t>hired, and they would work under the</w:t>
      </w:r>
      <w:r w:rsidR="00BF432C" w:rsidRPr="00627408">
        <w:rPr>
          <w:rFonts w:ascii="Arial" w:hAnsi="Arial" w:cs="Arial"/>
          <w:color w:val="000000" w:themeColor="text1"/>
          <w:sz w:val="22"/>
        </w:rPr>
        <w:t xml:space="preserve"> direct control of the owner-manager. The chefs and the owner-manager will have the authority over the serving staff. The security personnel will work under the authority of the owner and manager. </w:t>
      </w:r>
    </w:p>
    <w:p w14:paraId="196705A9" w14:textId="1E75B53C" w:rsidR="00BF432C" w:rsidRPr="00627408" w:rsidRDefault="00BF432C" w:rsidP="00B17391">
      <w:pPr>
        <w:spacing w:line="360" w:lineRule="auto"/>
        <w:jc w:val="both"/>
        <w:rPr>
          <w:rFonts w:ascii="Arial" w:hAnsi="Arial" w:cs="Arial"/>
          <w:color w:val="000000" w:themeColor="text1"/>
          <w:sz w:val="22"/>
        </w:rPr>
      </w:pPr>
      <w:r w:rsidRPr="00627408">
        <w:rPr>
          <w:rFonts w:ascii="Arial" w:hAnsi="Arial" w:cs="Arial"/>
          <w:color w:val="000000" w:themeColor="text1"/>
          <w:sz w:val="22"/>
        </w:rPr>
        <w:t>The business will have advisors and some professionals will be hired when needed. But these professionals will not have any kind of authority. The accountants will help the business in tax issues and financial matters. They will not have any authority over the business, but they wil</w:t>
      </w:r>
      <w:r w:rsidR="00D97BF7" w:rsidRPr="00627408">
        <w:rPr>
          <w:rFonts w:ascii="Arial" w:hAnsi="Arial" w:cs="Arial"/>
          <w:color w:val="000000" w:themeColor="text1"/>
          <w:sz w:val="22"/>
        </w:rPr>
        <w:t xml:space="preserve">l provide their counsel to the business. </w:t>
      </w:r>
    </w:p>
    <w:p w14:paraId="24B68DC6" w14:textId="77777777" w:rsidR="007C0B99" w:rsidRPr="002F7F7C" w:rsidRDefault="007C0B99" w:rsidP="00B17391">
      <w:pPr>
        <w:spacing w:line="360" w:lineRule="auto"/>
        <w:jc w:val="both"/>
        <w:rPr>
          <w:color w:val="000000" w:themeColor="text1"/>
        </w:rPr>
      </w:pPr>
    </w:p>
    <w:p w14:paraId="369A4F04" w14:textId="77777777" w:rsidR="005030D9" w:rsidRPr="005030D9" w:rsidRDefault="005030D9" w:rsidP="002B6BFC">
      <w:pPr>
        <w:pStyle w:val="Heading1"/>
        <w:rPr>
          <w:color w:val="000000" w:themeColor="text1"/>
        </w:rPr>
      </w:pPr>
      <w:r w:rsidRPr="005030D9">
        <w:t>SWOT analysis and Pastel analysis</w:t>
      </w:r>
      <w:r w:rsidRPr="005030D9">
        <w:rPr>
          <w:color w:val="000000" w:themeColor="text1"/>
        </w:rPr>
        <w:t xml:space="preserve"> </w:t>
      </w:r>
    </w:p>
    <w:p w14:paraId="476ED41D" w14:textId="00CF952B" w:rsidR="00D33D10" w:rsidRPr="005030D9" w:rsidRDefault="00C404A9" w:rsidP="00B17391">
      <w:pPr>
        <w:spacing w:line="360" w:lineRule="auto"/>
        <w:jc w:val="both"/>
        <w:rPr>
          <w:rFonts w:ascii="Arial" w:hAnsi="Arial" w:cs="Arial"/>
          <w:sz w:val="22"/>
        </w:rPr>
      </w:pPr>
      <w:r w:rsidRPr="00627408">
        <w:rPr>
          <w:rFonts w:ascii="Arial" w:hAnsi="Arial" w:cs="Arial"/>
          <w:b/>
          <w:bCs/>
          <w:color w:val="000000" w:themeColor="text1"/>
        </w:rPr>
        <w:t>Strength</w:t>
      </w:r>
      <w:r w:rsidR="00486051" w:rsidRPr="00627408">
        <w:rPr>
          <w:rFonts w:ascii="Arial" w:hAnsi="Arial" w:cs="Arial"/>
          <w:b/>
          <w:bCs/>
          <w:color w:val="000000" w:themeColor="text1"/>
        </w:rPr>
        <w:t>s</w:t>
      </w:r>
    </w:p>
    <w:p w14:paraId="43372F73" w14:textId="7D0E2381" w:rsidR="00486051" w:rsidRPr="00627408" w:rsidRDefault="00486051" w:rsidP="00B17391">
      <w:pPr>
        <w:pStyle w:val="ListParagraph"/>
        <w:numPr>
          <w:ilvl w:val="0"/>
          <w:numId w:val="5"/>
        </w:num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Omnipresent Demand for drinks and meals. </w:t>
      </w:r>
    </w:p>
    <w:p w14:paraId="2275144F" w14:textId="12995DA2" w:rsidR="00486051" w:rsidRPr="00627408" w:rsidRDefault="00486051" w:rsidP="00B17391">
      <w:pPr>
        <w:pStyle w:val="ListParagraph"/>
        <w:numPr>
          <w:ilvl w:val="0"/>
          <w:numId w:val="5"/>
        </w:numPr>
        <w:spacing w:line="360" w:lineRule="auto"/>
        <w:jc w:val="both"/>
        <w:rPr>
          <w:rFonts w:ascii="Arial" w:hAnsi="Arial" w:cs="Arial"/>
          <w:color w:val="000000" w:themeColor="text1"/>
          <w:sz w:val="22"/>
        </w:rPr>
      </w:pPr>
      <w:r w:rsidRPr="00627408">
        <w:rPr>
          <w:rFonts w:ascii="Arial" w:hAnsi="Arial" w:cs="Arial"/>
          <w:color w:val="000000" w:themeColor="text1"/>
          <w:sz w:val="22"/>
        </w:rPr>
        <w:t>Higher gross margin in the food and restaurant industry</w:t>
      </w:r>
      <w:r w:rsidR="00AE67DA" w:rsidRPr="00627408">
        <w:rPr>
          <w:rFonts w:ascii="Arial" w:hAnsi="Arial" w:cs="Arial"/>
          <w:color w:val="000000" w:themeColor="text1"/>
          <w:sz w:val="22"/>
        </w:rPr>
        <w:t xml:space="preserve"> (Hospit, 2017)</w:t>
      </w:r>
      <w:r w:rsidRPr="00627408">
        <w:rPr>
          <w:rFonts w:ascii="Arial" w:hAnsi="Arial" w:cs="Arial"/>
          <w:color w:val="000000" w:themeColor="text1"/>
          <w:sz w:val="22"/>
        </w:rPr>
        <w:t xml:space="preserve">. </w:t>
      </w:r>
    </w:p>
    <w:p w14:paraId="75E80CA0" w14:textId="7886213B" w:rsidR="00486051" w:rsidRPr="00627408" w:rsidRDefault="00486051" w:rsidP="00B17391">
      <w:pPr>
        <w:pStyle w:val="ListParagraph"/>
        <w:numPr>
          <w:ilvl w:val="0"/>
          <w:numId w:val="5"/>
        </w:num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Higher barriers to entry in this business. </w:t>
      </w:r>
    </w:p>
    <w:p w14:paraId="4CB5BFE1" w14:textId="77E9A879" w:rsidR="00486051" w:rsidRPr="00627408" w:rsidRDefault="00674130" w:rsidP="00B17391">
      <w:pPr>
        <w:pStyle w:val="ListParagraph"/>
        <w:numPr>
          <w:ilvl w:val="0"/>
          <w:numId w:val="5"/>
        </w:num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Wide range of choices of drinks and meals. </w:t>
      </w:r>
    </w:p>
    <w:p w14:paraId="15254B0C" w14:textId="6C8AF3CA" w:rsidR="00674130" w:rsidRPr="002F7F7C" w:rsidRDefault="00674130" w:rsidP="00B17391">
      <w:pPr>
        <w:pStyle w:val="ListParagraph"/>
        <w:numPr>
          <w:ilvl w:val="0"/>
          <w:numId w:val="5"/>
        </w:numPr>
        <w:spacing w:line="360" w:lineRule="auto"/>
        <w:jc w:val="both"/>
        <w:rPr>
          <w:color w:val="000000" w:themeColor="text1"/>
        </w:rPr>
      </w:pPr>
      <w:r w:rsidRPr="00627408">
        <w:rPr>
          <w:rFonts w:ascii="Arial" w:hAnsi="Arial" w:cs="Arial"/>
          <w:color w:val="000000" w:themeColor="text1"/>
          <w:sz w:val="22"/>
        </w:rPr>
        <w:t>Customers can get both meals, drinks and entertainment</w:t>
      </w:r>
      <w:r w:rsidRPr="002F7F7C">
        <w:rPr>
          <w:color w:val="000000" w:themeColor="text1"/>
        </w:rPr>
        <w:t>.</w:t>
      </w:r>
    </w:p>
    <w:p w14:paraId="276AAED3" w14:textId="29B773A3" w:rsidR="00C404A9" w:rsidRPr="00627408" w:rsidRDefault="00C404A9" w:rsidP="00B17391">
      <w:pPr>
        <w:spacing w:line="360" w:lineRule="auto"/>
        <w:jc w:val="both"/>
        <w:rPr>
          <w:rFonts w:ascii="Arial" w:hAnsi="Arial" w:cs="Arial"/>
          <w:b/>
          <w:bCs/>
          <w:color w:val="000000" w:themeColor="text1"/>
        </w:rPr>
      </w:pPr>
      <w:r w:rsidRPr="00627408">
        <w:rPr>
          <w:rFonts w:ascii="Arial" w:hAnsi="Arial" w:cs="Arial"/>
          <w:b/>
          <w:bCs/>
          <w:color w:val="000000" w:themeColor="text1"/>
        </w:rPr>
        <w:t xml:space="preserve">Weaknesses </w:t>
      </w:r>
    </w:p>
    <w:p w14:paraId="7DDBFEC4" w14:textId="48896D58" w:rsidR="00674130" w:rsidRPr="00627408" w:rsidRDefault="00674130" w:rsidP="00B17391">
      <w:pPr>
        <w:pStyle w:val="ListParagraph"/>
        <w:numPr>
          <w:ilvl w:val="0"/>
          <w:numId w:val="6"/>
        </w:numPr>
        <w:spacing w:line="360" w:lineRule="auto"/>
        <w:jc w:val="both"/>
        <w:rPr>
          <w:rFonts w:ascii="Arial" w:hAnsi="Arial" w:cs="Arial"/>
          <w:color w:val="000000" w:themeColor="text1"/>
          <w:sz w:val="22"/>
        </w:rPr>
      </w:pPr>
      <w:r w:rsidRPr="00627408">
        <w:rPr>
          <w:rFonts w:ascii="Arial" w:hAnsi="Arial" w:cs="Arial"/>
          <w:color w:val="000000" w:themeColor="text1"/>
          <w:sz w:val="22"/>
        </w:rPr>
        <w:t>A fragmented industry with too many competitors</w:t>
      </w:r>
      <w:r w:rsidR="00AE67DA" w:rsidRPr="00627408">
        <w:rPr>
          <w:rFonts w:ascii="Arial" w:hAnsi="Arial" w:cs="Arial"/>
          <w:color w:val="000000" w:themeColor="text1"/>
          <w:sz w:val="22"/>
        </w:rPr>
        <w:t xml:space="preserve"> (V. Tesone, 2012).</w:t>
      </w:r>
    </w:p>
    <w:p w14:paraId="4DF4EE52" w14:textId="17CFB01F" w:rsidR="00674130" w:rsidRPr="00627408" w:rsidRDefault="00674130" w:rsidP="00B17391">
      <w:pPr>
        <w:pStyle w:val="ListParagraph"/>
        <w:numPr>
          <w:ilvl w:val="0"/>
          <w:numId w:val="6"/>
        </w:num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Budget constraints. </w:t>
      </w:r>
    </w:p>
    <w:p w14:paraId="7FED439D" w14:textId="10823FA4" w:rsidR="00A70EF5" w:rsidRPr="00627408" w:rsidRDefault="00A70EF5" w:rsidP="00B17391">
      <w:pPr>
        <w:pStyle w:val="ListParagraph"/>
        <w:numPr>
          <w:ilvl w:val="0"/>
          <w:numId w:val="6"/>
        </w:numPr>
        <w:spacing w:line="360" w:lineRule="auto"/>
        <w:jc w:val="both"/>
        <w:rPr>
          <w:rFonts w:ascii="Arial" w:hAnsi="Arial" w:cs="Arial"/>
          <w:color w:val="000000" w:themeColor="text1"/>
          <w:sz w:val="22"/>
        </w:rPr>
      </w:pPr>
      <w:r w:rsidRPr="00627408">
        <w:rPr>
          <w:rFonts w:ascii="Arial" w:hAnsi="Arial" w:cs="Arial"/>
          <w:color w:val="000000" w:themeColor="text1"/>
          <w:sz w:val="22"/>
        </w:rPr>
        <w:t>The high level of noise is a problem for busine</w:t>
      </w:r>
      <w:r w:rsidR="00054C75" w:rsidRPr="00627408">
        <w:rPr>
          <w:rFonts w:ascii="Arial" w:hAnsi="Arial" w:cs="Arial"/>
          <w:color w:val="000000" w:themeColor="text1"/>
          <w:sz w:val="22"/>
        </w:rPr>
        <w:t>s</w:t>
      </w:r>
      <w:r w:rsidRPr="00627408">
        <w:rPr>
          <w:rFonts w:ascii="Arial" w:hAnsi="Arial" w:cs="Arial"/>
          <w:color w:val="000000" w:themeColor="text1"/>
          <w:sz w:val="22"/>
        </w:rPr>
        <w:t xml:space="preserve">ses. </w:t>
      </w:r>
    </w:p>
    <w:p w14:paraId="639116DE" w14:textId="61D89758" w:rsidR="00C404A9" w:rsidRPr="00627408" w:rsidRDefault="00C404A9" w:rsidP="00B17391">
      <w:pPr>
        <w:spacing w:line="360" w:lineRule="auto"/>
        <w:jc w:val="both"/>
        <w:rPr>
          <w:rFonts w:ascii="Arial" w:hAnsi="Arial" w:cs="Arial"/>
          <w:b/>
          <w:bCs/>
          <w:color w:val="000000" w:themeColor="text1"/>
        </w:rPr>
      </w:pPr>
      <w:r w:rsidRPr="00627408">
        <w:rPr>
          <w:rFonts w:ascii="Arial" w:hAnsi="Arial" w:cs="Arial"/>
          <w:b/>
          <w:bCs/>
          <w:color w:val="000000" w:themeColor="text1"/>
        </w:rPr>
        <w:t xml:space="preserve">Threats </w:t>
      </w:r>
    </w:p>
    <w:p w14:paraId="4D32EE40" w14:textId="62F0ABB9" w:rsidR="00054C75" w:rsidRPr="00627408" w:rsidRDefault="007C33ED" w:rsidP="00B17391">
      <w:pPr>
        <w:pStyle w:val="ListParagraph"/>
        <w:numPr>
          <w:ilvl w:val="0"/>
          <w:numId w:val="7"/>
        </w:num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Poor ratings online will have a negative impact on the overall business. </w:t>
      </w:r>
    </w:p>
    <w:p w14:paraId="0E2E2CF6" w14:textId="15A01191" w:rsidR="007C33ED" w:rsidRPr="00627408" w:rsidRDefault="007C33ED" w:rsidP="00B17391">
      <w:pPr>
        <w:pStyle w:val="ListParagraph"/>
        <w:numPr>
          <w:ilvl w:val="0"/>
          <w:numId w:val="7"/>
        </w:numPr>
        <w:spacing w:line="360" w:lineRule="auto"/>
        <w:jc w:val="both"/>
        <w:rPr>
          <w:rFonts w:ascii="Arial" w:hAnsi="Arial" w:cs="Arial"/>
          <w:color w:val="000000" w:themeColor="text1"/>
          <w:sz w:val="22"/>
        </w:rPr>
      </w:pPr>
      <w:r w:rsidRPr="00627408">
        <w:rPr>
          <w:rFonts w:ascii="Arial" w:hAnsi="Arial" w:cs="Arial"/>
          <w:color w:val="000000" w:themeColor="text1"/>
          <w:sz w:val="22"/>
        </w:rPr>
        <w:lastRenderedPageBreak/>
        <w:t>Heavy competition</w:t>
      </w:r>
    </w:p>
    <w:p w14:paraId="766D9379" w14:textId="06BE77F0" w:rsidR="00054C75" w:rsidRPr="00627408" w:rsidRDefault="007C33ED" w:rsidP="00B17391">
      <w:pPr>
        <w:pStyle w:val="ListParagraph"/>
        <w:numPr>
          <w:ilvl w:val="0"/>
          <w:numId w:val="7"/>
        </w:num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Increasing cost due to unstable economy. </w:t>
      </w:r>
    </w:p>
    <w:p w14:paraId="7AC5A58D" w14:textId="3F3F1DC8" w:rsidR="00BB2776" w:rsidRPr="00627408" w:rsidRDefault="00BB2776" w:rsidP="00B17391">
      <w:pPr>
        <w:spacing w:line="360" w:lineRule="auto"/>
        <w:jc w:val="both"/>
        <w:rPr>
          <w:rFonts w:ascii="Arial" w:hAnsi="Arial" w:cs="Arial"/>
          <w:b/>
          <w:bCs/>
          <w:color w:val="000000" w:themeColor="text1"/>
          <w:sz w:val="22"/>
        </w:rPr>
      </w:pPr>
      <w:r w:rsidRPr="00627408">
        <w:rPr>
          <w:rFonts w:ascii="Arial" w:hAnsi="Arial" w:cs="Arial"/>
          <w:b/>
          <w:bCs/>
          <w:color w:val="000000" w:themeColor="text1"/>
          <w:sz w:val="22"/>
        </w:rPr>
        <w:t xml:space="preserve">Opportunities </w:t>
      </w:r>
    </w:p>
    <w:p w14:paraId="7366502E" w14:textId="06BEF22D" w:rsidR="006D33CB" w:rsidRPr="00627408" w:rsidRDefault="006D33CB" w:rsidP="00B17391">
      <w:pPr>
        <w:pStyle w:val="ListParagraph"/>
        <w:numPr>
          <w:ilvl w:val="0"/>
          <w:numId w:val="7"/>
        </w:numPr>
        <w:spacing w:line="360" w:lineRule="auto"/>
        <w:jc w:val="both"/>
        <w:rPr>
          <w:rFonts w:ascii="Arial" w:hAnsi="Arial" w:cs="Arial"/>
          <w:color w:val="000000" w:themeColor="text1"/>
          <w:sz w:val="22"/>
        </w:rPr>
      </w:pPr>
      <w:r w:rsidRPr="00627408">
        <w:rPr>
          <w:rFonts w:ascii="Arial" w:hAnsi="Arial" w:cs="Arial"/>
          <w:color w:val="000000" w:themeColor="text1"/>
          <w:sz w:val="22"/>
        </w:rPr>
        <w:t>Introduction of new vegetarian menus and healthy meals.</w:t>
      </w:r>
    </w:p>
    <w:p w14:paraId="665D663D" w14:textId="25D55AB9" w:rsidR="006D33CB" w:rsidRPr="00627408" w:rsidRDefault="006D33CB" w:rsidP="00B17391">
      <w:pPr>
        <w:pStyle w:val="ListParagraph"/>
        <w:numPr>
          <w:ilvl w:val="0"/>
          <w:numId w:val="7"/>
        </w:num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Tourism will improve sales. </w:t>
      </w:r>
    </w:p>
    <w:p w14:paraId="0C53482A" w14:textId="45F8C2A5" w:rsidR="006D33CB" w:rsidRPr="00627408" w:rsidRDefault="007C33ED" w:rsidP="00B17391">
      <w:pPr>
        <w:pStyle w:val="ListParagraph"/>
        <w:numPr>
          <w:ilvl w:val="0"/>
          <w:numId w:val="7"/>
        </w:num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Reach out to the younger and wide customer bases by introducing healthy meals. </w:t>
      </w:r>
    </w:p>
    <w:p w14:paraId="6728CD77" w14:textId="2500FDEE" w:rsidR="007C33ED" w:rsidRPr="00627408" w:rsidRDefault="007C33ED" w:rsidP="00B17391">
      <w:pPr>
        <w:pStyle w:val="ListParagraph"/>
        <w:numPr>
          <w:ilvl w:val="0"/>
          <w:numId w:val="7"/>
        </w:num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Having good reviews will increase sales. </w:t>
      </w:r>
    </w:p>
    <w:p w14:paraId="28CB575D" w14:textId="77777777" w:rsidR="00F044FF" w:rsidRPr="00627408" w:rsidRDefault="00F044FF" w:rsidP="00B17391">
      <w:pPr>
        <w:pStyle w:val="Heading1"/>
        <w:rPr>
          <w:rFonts w:ascii="Arial" w:hAnsi="Arial" w:cs="Arial"/>
          <w:color w:val="000000" w:themeColor="text1"/>
        </w:rPr>
      </w:pPr>
      <w:bookmarkStart w:id="4" w:name="_Toc108084531"/>
      <w:r w:rsidRPr="00627408">
        <w:rPr>
          <w:rFonts w:ascii="Arial" w:hAnsi="Arial" w:cs="Arial"/>
          <w:color w:val="000000" w:themeColor="text1"/>
        </w:rPr>
        <w:t>Analysing External Environment</w:t>
      </w:r>
      <w:bookmarkEnd w:id="4"/>
      <w:r w:rsidRPr="00627408">
        <w:rPr>
          <w:rFonts w:ascii="Arial" w:hAnsi="Arial" w:cs="Arial"/>
          <w:color w:val="000000" w:themeColor="text1"/>
        </w:rPr>
        <w:t xml:space="preserve"> </w:t>
      </w:r>
    </w:p>
    <w:p w14:paraId="3AD3B09B" w14:textId="491D2162" w:rsidR="00F044FF" w:rsidRPr="00627408" w:rsidRDefault="00F044FF" w:rsidP="00B17391">
      <w:pPr>
        <w:spacing w:line="360" w:lineRule="auto"/>
        <w:jc w:val="both"/>
        <w:rPr>
          <w:rFonts w:ascii="Arial" w:hAnsi="Arial" w:cs="Arial"/>
          <w:color w:val="000000" w:themeColor="text1"/>
          <w:sz w:val="22"/>
        </w:rPr>
      </w:pPr>
      <w:r w:rsidRPr="00627408">
        <w:rPr>
          <w:rFonts w:ascii="Arial" w:hAnsi="Arial" w:cs="Arial"/>
          <w:color w:val="000000" w:themeColor="text1"/>
          <w:sz w:val="22"/>
        </w:rPr>
        <w:t xml:space="preserve">The macro-environment of the business will impact the </w:t>
      </w:r>
      <w:r w:rsidR="007C0B99" w:rsidRPr="00627408">
        <w:rPr>
          <w:rFonts w:ascii="Arial" w:hAnsi="Arial" w:cs="Arial"/>
          <w:color w:val="000000" w:themeColor="text1"/>
          <w:sz w:val="22"/>
        </w:rPr>
        <w:t>business,</w:t>
      </w:r>
      <w:r w:rsidRPr="00627408">
        <w:rPr>
          <w:rFonts w:ascii="Arial" w:hAnsi="Arial" w:cs="Arial"/>
          <w:color w:val="000000" w:themeColor="text1"/>
          <w:sz w:val="22"/>
        </w:rPr>
        <w:t xml:space="preserve"> but the business does not have any control over them. The following are the macro-environment factors that will impact the business but the </w:t>
      </w:r>
      <w:r w:rsidR="002976E2" w:rsidRPr="00627408">
        <w:rPr>
          <w:rFonts w:ascii="Arial" w:hAnsi="Arial" w:cs="Arial"/>
          <w:color w:val="000000" w:themeColor="text1"/>
          <w:sz w:val="22"/>
        </w:rPr>
        <w:t>‘Taste of Britain</w:t>
      </w:r>
      <w:r w:rsidRPr="00627408">
        <w:rPr>
          <w:rFonts w:ascii="Arial" w:hAnsi="Arial" w:cs="Arial"/>
          <w:color w:val="000000" w:themeColor="text1"/>
          <w:sz w:val="22"/>
        </w:rPr>
        <w:t xml:space="preserve">’ will not have any control over them. </w:t>
      </w:r>
    </w:p>
    <w:p w14:paraId="60B5CC03" w14:textId="68CD40CD" w:rsidR="002976E2" w:rsidRPr="00627408" w:rsidRDefault="002976E2" w:rsidP="00B17391">
      <w:pPr>
        <w:spacing w:line="360" w:lineRule="auto"/>
        <w:jc w:val="both"/>
        <w:rPr>
          <w:rFonts w:ascii="Arial" w:hAnsi="Arial" w:cs="Arial"/>
          <w:color w:val="000000" w:themeColor="text1"/>
          <w:sz w:val="22"/>
        </w:rPr>
      </w:pPr>
      <w:r w:rsidRPr="00627408">
        <w:rPr>
          <w:rFonts w:ascii="Arial" w:hAnsi="Arial" w:cs="Arial"/>
          <w:b/>
          <w:bCs/>
          <w:color w:val="000000" w:themeColor="text1"/>
        </w:rPr>
        <w:t>Political Factors</w:t>
      </w:r>
      <w:r w:rsidRPr="002F7F7C">
        <w:rPr>
          <w:color w:val="000000" w:themeColor="text1"/>
        </w:rPr>
        <w:t xml:space="preserve">: </w:t>
      </w:r>
      <w:r w:rsidRPr="00627408">
        <w:rPr>
          <w:rFonts w:ascii="Arial" w:hAnsi="Arial" w:cs="Arial"/>
          <w:color w:val="000000" w:themeColor="text1"/>
          <w:sz w:val="22"/>
        </w:rPr>
        <w:t>Under the current set of regulations, members of the public are being encouraged to use greater caution when shopping for food. The food sector is subject to a number of trends. "Healthier options" are being added to the menus of fast-food restaurants as a direct response to the public health initiatives that have been enacted</w:t>
      </w:r>
      <w:r w:rsidR="00AE67DA" w:rsidRPr="00627408">
        <w:rPr>
          <w:rFonts w:ascii="Arial" w:hAnsi="Arial" w:cs="Arial"/>
          <w:color w:val="000000" w:themeColor="text1"/>
          <w:sz w:val="22"/>
        </w:rPr>
        <w:t xml:space="preserve"> </w:t>
      </w:r>
      <w:r w:rsidR="00C22E10" w:rsidRPr="00627408">
        <w:rPr>
          <w:rFonts w:ascii="Arial" w:hAnsi="Arial" w:cs="Arial"/>
          <w:color w:val="000000" w:themeColor="text1"/>
          <w:sz w:val="22"/>
        </w:rPr>
        <w:t>(Bobroff, 2017)</w:t>
      </w:r>
      <w:r w:rsidRPr="00627408">
        <w:rPr>
          <w:rFonts w:ascii="Arial" w:hAnsi="Arial" w:cs="Arial"/>
          <w:color w:val="000000" w:themeColor="text1"/>
          <w:sz w:val="22"/>
        </w:rPr>
        <w:t>.</w:t>
      </w:r>
    </w:p>
    <w:p w14:paraId="7309286A" w14:textId="0F8126A7" w:rsidR="002976E2" w:rsidRPr="002F7F7C" w:rsidRDefault="002976E2" w:rsidP="00B17391">
      <w:pPr>
        <w:spacing w:line="360" w:lineRule="auto"/>
        <w:jc w:val="both"/>
        <w:rPr>
          <w:color w:val="000000" w:themeColor="text1"/>
        </w:rPr>
      </w:pPr>
      <w:r w:rsidRPr="00627408">
        <w:rPr>
          <w:rFonts w:ascii="Arial" w:hAnsi="Arial" w:cs="Arial"/>
          <w:b/>
          <w:bCs/>
          <w:color w:val="000000" w:themeColor="text1"/>
        </w:rPr>
        <w:t>Economic Factors</w:t>
      </w:r>
      <w:r w:rsidRPr="002F7F7C">
        <w:rPr>
          <w:color w:val="000000" w:themeColor="text1"/>
        </w:rPr>
        <w:t xml:space="preserve">: </w:t>
      </w:r>
      <w:r w:rsidRPr="00627408">
        <w:rPr>
          <w:rFonts w:ascii="Arial" w:hAnsi="Arial" w:cs="Arial"/>
          <w:color w:val="000000" w:themeColor="text1"/>
          <w:sz w:val="22"/>
        </w:rPr>
        <w:t xml:space="preserve">There is an energy crisis, inflation and </w:t>
      </w:r>
      <w:r w:rsidR="009C1194" w:rsidRPr="00627408">
        <w:rPr>
          <w:rFonts w:ascii="Arial" w:hAnsi="Arial" w:cs="Arial"/>
          <w:color w:val="000000" w:themeColor="text1"/>
          <w:sz w:val="22"/>
        </w:rPr>
        <w:t xml:space="preserve">a </w:t>
      </w:r>
      <w:r w:rsidRPr="00627408">
        <w:rPr>
          <w:rFonts w:ascii="Arial" w:hAnsi="Arial" w:cs="Arial"/>
          <w:color w:val="000000" w:themeColor="text1"/>
          <w:sz w:val="22"/>
        </w:rPr>
        <w:t>high-interest rate in the economy. Hence, the economic factors are unstable at the moment for the industry.</w:t>
      </w:r>
      <w:r w:rsidRPr="00627408">
        <w:rPr>
          <w:color w:val="000000" w:themeColor="text1"/>
          <w:sz w:val="28"/>
          <w:szCs w:val="24"/>
        </w:rPr>
        <w:t xml:space="preserve"> </w:t>
      </w:r>
    </w:p>
    <w:p w14:paraId="43A83749" w14:textId="10DEF0BC" w:rsidR="002976E2" w:rsidRPr="00627408" w:rsidRDefault="002976E2" w:rsidP="00B17391">
      <w:pPr>
        <w:spacing w:line="360" w:lineRule="auto"/>
        <w:jc w:val="both"/>
        <w:rPr>
          <w:rFonts w:ascii="Arial" w:hAnsi="Arial" w:cs="Arial"/>
          <w:color w:val="000000" w:themeColor="text1"/>
          <w:sz w:val="22"/>
        </w:rPr>
      </w:pPr>
      <w:r w:rsidRPr="00627408">
        <w:rPr>
          <w:rFonts w:ascii="Arial" w:hAnsi="Arial" w:cs="Arial"/>
          <w:b/>
          <w:bCs/>
          <w:color w:val="000000" w:themeColor="text1"/>
          <w:szCs w:val="24"/>
        </w:rPr>
        <w:t>Social Factors</w:t>
      </w:r>
      <w:r w:rsidRPr="00627408">
        <w:rPr>
          <w:rFonts w:ascii="Arial" w:hAnsi="Arial" w:cs="Arial"/>
          <w:b/>
          <w:bCs/>
          <w:color w:val="000000" w:themeColor="text1"/>
          <w:sz w:val="22"/>
        </w:rPr>
        <w:t>:</w:t>
      </w:r>
      <w:r w:rsidRPr="002F7F7C">
        <w:rPr>
          <w:color w:val="000000" w:themeColor="text1"/>
        </w:rPr>
        <w:t xml:space="preserve"> </w:t>
      </w:r>
      <w:r w:rsidRPr="00627408">
        <w:rPr>
          <w:rFonts w:ascii="Arial" w:hAnsi="Arial" w:cs="Arial"/>
          <w:color w:val="000000" w:themeColor="text1"/>
          <w:sz w:val="22"/>
        </w:rPr>
        <w:t xml:space="preserve">Some young people are avoiding drinks. But on the other hand, the growing trend of eating healthy is giving rise to the healthy drinks and healthy meals option in this industry. </w:t>
      </w:r>
    </w:p>
    <w:p w14:paraId="53C6049B" w14:textId="441B6661" w:rsidR="002976E2" w:rsidRPr="00627408" w:rsidRDefault="00D33D10" w:rsidP="00B17391">
      <w:pPr>
        <w:spacing w:line="360" w:lineRule="auto"/>
        <w:jc w:val="both"/>
        <w:rPr>
          <w:rFonts w:ascii="Arial" w:hAnsi="Arial" w:cs="Arial"/>
          <w:color w:val="000000" w:themeColor="text1"/>
          <w:sz w:val="22"/>
        </w:rPr>
      </w:pPr>
      <w:r w:rsidRPr="00627408">
        <w:rPr>
          <w:rFonts w:ascii="Arial" w:hAnsi="Arial" w:cs="Arial"/>
          <w:b/>
          <w:bCs/>
          <w:color w:val="000000" w:themeColor="text1"/>
          <w:sz w:val="22"/>
        </w:rPr>
        <w:t>Technological Factors</w:t>
      </w:r>
      <w:r w:rsidRPr="002F7F7C">
        <w:rPr>
          <w:b/>
          <w:bCs/>
          <w:color w:val="000000" w:themeColor="text1"/>
        </w:rPr>
        <w:t>:</w:t>
      </w:r>
      <w:r w:rsidRPr="002F7F7C">
        <w:rPr>
          <w:color w:val="000000" w:themeColor="text1"/>
        </w:rPr>
        <w:t xml:space="preserve"> </w:t>
      </w:r>
      <w:r w:rsidRPr="00627408">
        <w:rPr>
          <w:rFonts w:ascii="Arial" w:hAnsi="Arial" w:cs="Arial"/>
          <w:color w:val="000000" w:themeColor="text1"/>
          <w:sz w:val="22"/>
        </w:rPr>
        <w:t>A company's competitive advantage can be gained through the use of technology. Packaging, food labelling, and food processing all require the use of technology.</w:t>
      </w:r>
    </w:p>
    <w:p w14:paraId="5C7658A6" w14:textId="699F470D" w:rsidR="00D33D10" w:rsidRPr="00DC5E88" w:rsidRDefault="00D33D10" w:rsidP="00B17391">
      <w:pPr>
        <w:spacing w:line="360" w:lineRule="auto"/>
        <w:jc w:val="both"/>
        <w:rPr>
          <w:rFonts w:ascii="Arial" w:hAnsi="Arial" w:cs="Arial"/>
          <w:color w:val="000000" w:themeColor="text1"/>
          <w:sz w:val="22"/>
        </w:rPr>
      </w:pPr>
      <w:r w:rsidRPr="00DC5E88">
        <w:rPr>
          <w:rFonts w:ascii="Arial" w:hAnsi="Arial" w:cs="Arial"/>
          <w:b/>
          <w:bCs/>
          <w:color w:val="000000" w:themeColor="text1"/>
          <w:szCs w:val="24"/>
        </w:rPr>
        <w:t>Legal Factors</w:t>
      </w:r>
      <w:r w:rsidRPr="00627408">
        <w:rPr>
          <w:rFonts w:ascii="Arial" w:hAnsi="Arial" w:cs="Arial"/>
          <w:b/>
          <w:bCs/>
          <w:color w:val="000000" w:themeColor="text1"/>
        </w:rPr>
        <w:t>:</w:t>
      </w:r>
      <w:r w:rsidRPr="002F7F7C">
        <w:rPr>
          <w:color w:val="000000" w:themeColor="text1"/>
        </w:rPr>
        <w:t xml:space="preserve"> </w:t>
      </w:r>
      <w:r w:rsidRPr="00DC5E88">
        <w:rPr>
          <w:rFonts w:ascii="Arial" w:hAnsi="Arial" w:cs="Arial"/>
          <w:color w:val="000000" w:themeColor="text1"/>
          <w:sz w:val="22"/>
        </w:rPr>
        <w:t xml:space="preserve">The legal factors are difficult for the pubs. As they sell </w:t>
      </w:r>
      <w:r w:rsidR="007C0B99" w:rsidRPr="00DC5E88">
        <w:rPr>
          <w:rFonts w:ascii="Arial" w:hAnsi="Arial" w:cs="Arial"/>
          <w:color w:val="000000" w:themeColor="text1"/>
          <w:sz w:val="22"/>
        </w:rPr>
        <w:t>alcohol,</w:t>
      </w:r>
      <w:r w:rsidRPr="00DC5E88">
        <w:rPr>
          <w:rFonts w:ascii="Arial" w:hAnsi="Arial" w:cs="Arial"/>
          <w:color w:val="000000" w:themeColor="text1"/>
          <w:sz w:val="22"/>
        </w:rPr>
        <w:t xml:space="preserve"> they have to take compliance and follow the laws which may be difficult for the business at the early stages. </w:t>
      </w:r>
    </w:p>
    <w:p w14:paraId="195526C4" w14:textId="07E7A02A" w:rsidR="00D33D10" w:rsidRPr="00DC5E88" w:rsidRDefault="00D33D10" w:rsidP="00B17391">
      <w:pPr>
        <w:spacing w:line="360" w:lineRule="auto"/>
        <w:jc w:val="both"/>
        <w:rPr>
          <w:rFonts w:ascii="Arial" w:hAnsi="Arial" w:cs="Arial"/>
          <w:color w:val="000000" w:themeColor="text1"/>
          <w:sz w:val="22"/>
        </w:rPr>
      </w:pPr>
      <w:r w:rsidRPr="00DC5E88">
        <w:rPr>
          <w:rFonts w:ascii="Arial" w:hAnsi="Arial" w:cs="Arial"/>
          <w:b/>
          <w:bCs/>
          <w:color w:val="000000" w:themeColor="text1"/>
        </w:rPr>
        <w:t>Environmental Factors</w:t>
      </w:r>
      <w:r w:rsidRPr="002F7F7C">
        <w:rPr>
          <w:color w:val="000000" w:themeColor="text1"/>
        </w:rPr>
        <w:t xml:space="preserve">: </w:t>
      </w:r>
      <w:r w:rsidRPr="00DC5E88">
        <w:rPr>
          <w:rFonts w:ascii="Arial" w:hAnsi="Arial" w:cs="Arial"/>
          <w:color w:val="000000" w:themeColor="text1"/>
          <w:sz w:val="22"/>
        </w:rPr>
        <w:t>There are strict guidelines for the disposal and cleaning of the leftover alcohol. The business has to follow that, being compliant the business will also save a lot of money</w:t>
      </w:r>
      <w:r w:rsidR="00C22E10" w:rsidRPr="00DC5E88">
        <w:rPr>
          <w:rFonts w:ascii="Arial" w:hAnsi="Arial" w:cs="Arial"/>
          <w:color w:val="000000" w:themeColor="text1"/>
          <w:sz w:val="22"/>
        </w:rPr>
        <w:t xml:space="preserve"> (Jackson, Carter and Figg, 2015)</w:t>
      </w:r>
      <w:r w:rsidRPr="00DC5E88">
        <w:rPr>
          <w:rFonts w:ascii="Arial" w:hAnsi="Arial" w:cs="Arial"/>
          <w:color w:val="000000" w:themeColor="text1"/>
          <w:sz w:val="22"/>
        </w:rPr>
        <w:t xml:space="preserve">. </w:t>
      </w:r>
    </w:p>
    <w:p w14:paraId="73C821CF" w14:textId="77777777" w:rsidR="00F869CF" w:rsidRPr="00DC5E88" w:rsidRDefault="00F869CF" w:rsidP="00B17391">
      <w:pPr>
        <w:pStyle w:val="Heading1"/>
        <w:rPr>
          <w:rFonts w:ascii="Arial" w:hAnsi="Arial" w:cs="Arial"/>
          <w:color w:val="000000" w:themeColor="text1"/>
        </w:rPr>
      </w:pPr>
      <w:bookmarkStart w:id="5" w:name="_Toc108084532"/>
      <w:r w:rsidRPr="00DC5E88">
        <w:rPr>
          <w:rFonts w:ascii="Arial" w:hAnsi="Arial" w:cs="Arial"/>
          <w:color w:val="000000" w:themeColor="text1"/>
        </w:rPr>
        <w:lastRenderedPageBreak/>
        <w:t>Marketing Mix</w:t>
      </w:r>
      <w:bookmarkEnd w:id="5"/>
      <w:r w:rsidRPr="00DC5E88">
        <w:rPr>
          <w:rFonts w:ascii="Arial" w:hAnsi="Arial" w:cs="Arial"/>
          <w:color w:val="000000" w:themeColor="text1"/>
        </w:rPr>
        <w:t xml:space="preserve"> </w:t>
      </w:r>
    </w:p>
    <w:p w14:paraId="7ADEE804" w14:textId="780AD4BF" w:rsidR="00752BFC" w:rsidRPr="00DC5E88" w:rsidRDefault="00F869CF" w:rsidP="00B17391">
      <w:pPr>
        <w:spacing w:line="360" w:lineRule="auto"/>
        <w:jc w:val="both"/>
        <w:rPr>
          <w:rFonts w:ascii="Arial" w:hAnsi="Arial" w:cs="Arial"/>
          <w:color w:val="000000" w:themeColor="text1"/>
          <w:sz w:val="22"/>
        </w:rPr>
      </w:pPr>
      <w:r w:rsidRPr="00DC5E88">
        <w:rPr>
          <w:rFonts w:ascii="Arial" w:hAnsi="Arial" w:cs="Arial"/>
          <w:color w:val="000000" w:themeColor="text1"/>
          <w:sz w:val="22"/>
        </w:rPr>
        <w:t xml:space="preserve">The marketing mix has four parameters, and it shows the marketing strategies and the factors that are influencing the business. The marketing mix is not only the promotional side of the business, but it shows the major factors and market offerings of the business. </w:t>
      </w:r>
      <w:r w:rsidR="00752BFC" w:rsidRPr="00DC5E88">
        <w:rPr>
          <w:rFonts w:ascii="Arial" w:hAnsi="Arial" w:cs="Arial"/>
          <w:color w:val="000000" w:themeColor="text1"/>
          <w:sz w:val="22"/>
        </w:rPr>
        <w:t>The following are the components of the marketing mix and the key market</w:t>
      </w:r>
      <w:r w:rsidR="00FB3B0D" w:rsidRPr="00DC5E88">
        <w:rPr>
          <w:rFonts w:ascii="Arial" w:hAnsi="Arial" w:cs="Arial"/>
          <w:color w:val="000000" w:themeColor="text1"/>
          <w:sz w:val="22"/>
        </w:rPr>
        <w:t>-</w:t>
      </w:r>
      <w:r w:rsidR="00752BFC" w:rsidRPr="00DC5E88">
        <w:rPr>
          <w:rFonts w:ascii="Arial" w:hAnsi="Arial" w:cs="Arial"/>
          <w:color w:val="000000" w:themeColor="text1"/>
          <w:sz w:val="22"/>
        </w:rPr>
        <w:t xml:space="preserve">related factors that will influence the business. </w:t>
      </w:r>
    </w:p>
    <w:p w14:paraId="3E0C944C" w14:textId="3A196F37" w:rsidR="00970C44" w:rsidRPr="00DC5E88" w:rsidRDefault="00752BFC" w:rsidP="00C22E10">
      <w:pPr>
        <w:spacing w:line="360" w:lineRule="auto"/>
        <w:jc w:val="both"/>
        <w:rPr>
          <w:rFonts w:ascii="Arial" w:hAnsi="Arial" w:cs="Arial"/>
          <w:color w:val="000000" w:themeColor="text1"/>
          <w:sz w:val="22"/>
        </w:rPr>
      </w:pPr>
      <w:r w:rsidRPr="00DC5E88">
        <w:rPr>
          <w:rFonts w:ascii="Arial" w:hAnsi="Arial" w:cs="Arial"/>
          <w:b/>
          <w:bCs/>
          <w:color w:val="000000" w:themeColor="text1"/>
          <w:szCs w:val="24"/>
        </w:rPr>
        <w:t>Product</w:t>
      </w:r>
      <w:r w:rsidRPr="00DC5E88">
        <w:rPr>
          <w:rFonts w:ascii="Arial" w:hAnsi="Arial" w:cs="Arial"/>
          <w:color w:val="000000" w:themeColor="text1"/>
          <w:szCs w:val="24"/>
        </w:rPr>
        <w:t>:</w:t>
      </w:r>
      <w:r w:rsidRPr="002F7F7C">
        <w:rPr>
          <w:color w:val="000000" w:themeColor="text1"/>
        </w:rPr>
        <w:t xml:space="preserve"> </w:t>
      </w:r>
      <w:r w:rsidR="00970C44" w:rsidRPr="00DC5E88">
        <w:rPr>
          <w:rFonts w:ascii="Arial" w:hAnsi="Arial" w:cs="Arial"/>
          <w:color w:val="000000" w:themeColor="text1"/>
          <w:sz w:val="22"/>
        </w:rPr>
        <w:t xml:space="preserve">The main products of the pub </w:t>
      </w:r>
      <w:r w:rsidR="00FB3B0D" w:rsidRPr="00DC5E88">
        <w:rPr>
          <w:rFonts w:ascii="Arial" w:hAnsi="Arial" w:cs="Arial"/>
          <w:color w:val="000000" w:themeColor="text1"/>
          <w:sz w:val="22"/>
        </w:rPr>
        <w:t>are</w:t>
      </w:r>
      <w:r w:rsidR="00970C44" w:rsidRPr="00DC5E88">
        <w:rPr>
          <w:rFonts w:ascii="Arial" w:hAnsi="Arial" w:cs="Arial"/>
          <w:color w:val="000000" w:themeColor="text1"/>
          <w:sz w:val="22"/>
        </w:rPr>
        <w:t xml:space="preserve"> the alcohol and the meals</w:t>
      </w:r>
      <w:r w:rsidR="00C22E10" w:rsidRPr="00DC5E88">
        <w:rPr>
          <w:rFonts w:ascii="Arial" w:hAnsi="Arial" w:cs="Arial"/>
          <w:color w:val="000000" w:themeColor="text1"/>
          <w:sz w:val="22"/>
        </w:rPr>
        <w:t xml:space="preserve"> </w:t>
      </w:r>
      <w:r w:rsidR="00EC3060" w:rsidRPr="00DC5E88">
        <w:rPr>
          <w:rFonts w:ascii="Arial" w:hAnsi="Arial" w:cs="Arial"/>
          <w:color w:val="000000" w:themeColor="text1"/>
          <w:sz w:val="22"/>
        </w:rPr>
        <w:t>(C</w:t>
      </w:r>
      <w:r w:rsidR="00810EC3">
        <w:rPr>
          <w:rFonts w:ascii="Arial" w:hAnsi="Arial" w:cs="Arial"/>
          <w:color w:val="000000" w:themeColor="text1"/>
          <w:sz w:val="22"/>
        </w:rPr>
        <w:t>lapp</w:t>
      </w:r>
      <w:r w:rsidR="00EC3060" w:rsidRPr="00DC5E88">
        <w:rPr>
          <w:rFonts w:ascii="Arial" w:hAnsi="Arial" w:cs="Arial"/>
          <w:color w:val="000000" w:themeColor="text1"/>
          <w:sz w:val="22"/>
        </w:rPr>
        <w:t>, 2010)</w:t>
      </w:r>
      <w:r w:rsidR="00970C44" w:rsidRPr="00DC5E88">
        <w:rPr>
          <w:rFonts w:ascii="Arial" w:hAnsi="Arial" w:cs="Arial"/>
          <w:color w:val="000000" w:themeColor="text1"/>
          <w:sz w:val="22"/>
        </w:rPr>
        <w:t xml:space="preserve">. This is the main market offering of the business. </w:t>
      </w:r>
      <w:r w:rsidR="00FB3B0D" w:rsidRPr="00DC5E88">
        <w:rPr>
          <w:rFonts w:ascii="Arial" w:hAnsi="Arial" w:cs="Arial"/>
          <w:color w:val="000000" w:themeColor="text1"/>
          <w:sz w:val="22"/>
        </w:rPr>
        <w:t xml:space="preserve">‘Taste of Britain will differentiate from others by selling healthy meals which they think will attract the young people to the pub. </w:t>
      </w:r>
    </w:p>
    <w:p w14:paraId="7CF4F5A9" w14:textId="77777777" w:rsidR="00360AA9" w:rsidRPr="00DC5E88" w:rsidRDefault="00970C44" w:rsidP="00C22E10">
      <w:pPr>
        <w:spacing w:line="360" w:lineRule="auto"/>
        <w:jc w:val="both"/>
        <w:rPr>
          <w:rFonts w:ascii="Arial" w:hAnsi="Arial" w:cs="Arial"/>
          <w:color w:val="000000" w:themeColor="text1"/>
          <w:sz w:val="22"/>
        </w:rPr>
      </w:pPr>
      <w:r w:rsidRPr="00DC5E88">
        <w:rPr>
          <w:rFonts w:ascii="Arial" w:hAnsi="Arial" w:cs="Arial"/>
          <w:b/>
          <w:bCs/>
          <w:color w:val="000000" w:themeColor="text1"/>
        </w:rPr>
        <w:t>Price</w:t>
      </w:r>
      <w:r w:rsidRPr="00DC5E88">
        <w:rPr>
          <w:rFonts w:ascii="Arial" w:hAnsi="Arial" w:cs="Arial"/>
          <w:color w:val="000000" w:themeColor="text1"/>
        </w:rPr>
        <w:t>:</w:t>
      </w:r>
      <w:r w:rsidRPr="002F7F7C">
        <w:rPr>
          <w:color w:val="000000" w:themeColor="text1"/>
        </w:rPr>
        <w:t xml:space="preserve"> </w:t>
      </w:r>
      <w:r w:rsidR="00FB3B0D" w:rsidRPr="00DC5E88">
        <w:rPr>
          <w:rFonts w:ascii="Arial" w:hAnsi="Arial" w:cs="Arial"/>
          <w:color w:val="000000" w:themeColor="text1"/>
          <w:sz w:val="22"/>
        </w:rPr>
        <w:t xml:space="preserve">The price of the meals and the drinks will be affordable. The business will make an agreement with the breweries to sell their products, sometimes exclusively to get a good rate and so that they can sell them to the customers at a cheap rate. </w:t>
      </w:r>
      <w:r w:rsidR="00ED45DE" w:rsidRPr="00DC5E88">
        <w:rPr>
          <w:rFonts w:ascii="Arial" w:hAnsi="Arial" w:cs="Arial"/>
          <w:color w:val="000000" w:themeColor="text1"/>
          <w:sz w:val="22"/>
        </w:rPr>
        <w:t xml:space="preserve">The business intends to sell </w:t>
      </w:r>
      <w:r w:rsidR="00811EAD" w:rsidRPr="00DC5E88">
        <w:rPr>
          <w:rFonts w:ascii="Arial" w:hAnsi="Arial" w:cs="Arial"/>
          <w:color w:val="000000" w:themeColor="text1"/>
          <w:sz w:val="22"/>
        </w:rPr>
        <w:t>its</w:t>
      </w:r>
      <w:r w:rsidR="00ED45DE" w:rsidRPr="00DC5E88">
        <w:rPr>
          <w:rFonts w:ascii="Arial" w:hAnsi="Arial" w:cs="Arial"/>
          <w:color w:val="000000" w:themeColor="text1"/>
          <w:sz w:val="22"/>
        </w:rPr>
        <w:t xml:space="preserve"> own packaged deal if </w:t>
      </w:r>
      <w:r w:rsidR="00811EAD" w:rsidRPr="00DC5E88">
        <w:rPr>
          <w:rFonts w:ascii="Arial" w:hAnsi="Arial" w:cs="Arial"/>
          <w:color w:val="000000" w:themeColor="text1"/>
          <w:sz w:val="22"/>
        </w:rPr>
        <w:t>it</w:t>
      </w:r>
      <w:r w:rsidR="00ED45DE" w:rsidRPr="00DC5E88">
        <w:rPr>
          <w:rFonts w:ascii="Arial" w:hAnsi="Arial" w:cs="Arial"/>
          <w:color w:val="000000" w:themeColor="text1"/>
          <w:sz w:val="22"/>
        </w:rPr>
        <w:t xml:space="preserve"> can do backward integration in the future. </w:t>
      </w:r>
    </w:p>
    <w:p w14:paraId="4362635A" w14:textId="56079BE8" w:rsidR="00970C44" w:rsidRPr="00DC5E88" w:rsidRDefault="00970C44" w:rsidP="00C22E10">
      <w:pPr>
        <w:spacing w:line="360" w:lineRule="auto"/>
        <w:jc w:val="both"/>
        <w:rPr>
          <w:rFonts w:ascii="Arial" w:hAnsi="Arial" w:cs="Arial"/>
          <w:color w:val="000000" w:themeColor="text1"/>
          <w:sz w:val="22"/>
        </w:rPr>
      </w:pPr>
      <w:r w:rsidRPr="002F7F7C">
        <w:rPr>
          <w:color w:val="000000" w:themeColor="text1"/>
        </w:rPr>
        <w:br/>
      </w:r>
      <w:r w:rsidRPr="00DC5E88">
        <w:rPr>
          <w:rFonts w:ascii="Arial" w:hAnsi="Arial" w:cs="Arial"/>
          <w:b/>
          <w:bCs/>
          <w:color w:val="000000" w:themeColor="text1"/>
        </w:rPr>
        <w:t>Place</w:t>
      </w:r>
      <w:r w:rsidRPr="00DC5E88">
        <w:rPr>
          <w:rFonts w:ascii="Arial" w:hAnsi="Arial" w:cs="Arial"/>
          <w:color w:val="000000" w:themeColor="text1"/>
        </w:rPr>
        <w:t>:</w:t>
      </w:r>
      <w:r w:rsidRPr="002F7F7C">
        <w:rPr>
          <w:color w:val="000000" w:themeColor="text1"/>
        </w:rPr>
        <w:t xml:space="preserve"> </w:t>
      </w:r>
      <w:r w:rsidR="00ED45DE" w:rsidRPr="00DC5E88">
        <w:rPr>
          <w:rFonts w:ascii="Arial" w:hAnsi="Arial" w:cs="Arial"/>
          <w:color w:val="000000" w:themeColor="text1"/>
          <w:sz w:val="22"/>
        </w:rPr>
        <w:t xml:space="preserve">‘Taste of Britain’ intends to be opened at a place where they are likely to be close to the Tube where they are likely to get customers from different places. The business also intends to be in a location where they are likely to receive customers from </w:t>
      </w:r>
      <w:r w:rsidR="00811EAD" w:rsidRPr="00DC5E88">
        <w:rPr>
          <w:rFonts w:ascii="Arial" w:hAnsi="Arial" w:cs="Arial"/>
          <w:color w:val="000000" w:themeColor="text1"/>
          <w:sz w:val="22"/>
        </w:rPr>
        <w:t xml:space="preserve">a </w:t>
      </w:r>
      <w:r w:rsidR="00ED45DE" w:rsidRPr="00DC5E88">
        <w:rPr>
          <w:rFonts w:ascii="Arial" w:hAnsi="Arial" w:cs="Arial"/>
          <w:color w:val="000000" w:themeColor="text1"/>
          <w:sz w:val="22"/>
        </w:rPr>
        <w:t xml:space="preserve">different neighbourhood. </w:t>
      </w:r>
      <w:r w:rsidR="009C1194" w:rsidRPr="00DC5E88">
        <w:rPr>
          <w:rFonts w:ascii="Arial" w:hAnsi="Arial" w:cs="Arial"/>
          <w:color w:val="000000" w:themeColor="text1"/>
          <w:sz w:val="22"/>
        </w:rPr>
        <w:t xml:space="preserve">The pub is a public house, so the close the pub to the different neighbourhoods, the more likely </w:t>
      </w:r>
      <w:r w:rsidR="00336874" w:rsidRPr="00DC5E88">
        <w:rPr>
          <w:rFonts w:ascii="Arial" w:hAnsi="Arial" w:cs="Arial"/>
          <w:color w:val="000000" w:themeColor="text1"/>
          <w:sz w:val="22"/>
        </w:rPr>
        <w:t>it</w:t>
      </w:r>
      <w:r w:rsidR="009C1194" w:rsidRPr="00DC5E88">
        <w:rPr>
          <w:rFonts w:ascii="Arial" w:hAnsi="Arial" w:cs="Arial"/>
          <w:color w:val="000000" w:themeColor="text1"/>
          <w:sz w:val="22"/>
        </w:rPr>
        <w:t xml:space="preserve"> will receive a wide range of customers. </w:t>
      </w:r>
    </w:p>
    <w:p w14:paraId="416F8BA5" w14:textId="74F2229E" w:rsidR="00B610D5" w:rsidRPr="00DC5E88" w:rsidRDefault="00970C44" w:rsidP="00B17391">
      <w:pPr>
        <w:spacing w:line="360" w:lineRule="auto"/>
        <w:jc w:val="both"/>
        <w:rPr>
          <w:rFonts w:ascii="Arial" w:hAnsi="Arial" w:cs="Arial"/>
          <w:color w:val="000000" w:themeColor="text1"/>
          <w:sz w:val="22"/>
        </w:rPr>
      </w:pPr>
      <w:r w:rsidRPr="00DC5E88">
        <w:rPr>
          <w:rFonts w:ascii="Arial" w:hAnsi="Arial" w:cs="Arial"/>
          <w:b/>
          <w:bCs/>
          <w:color w:val="000000" w:themeColor="text1"/>
        </w:rPr>
        <w:t>Promotion:</w:t>
      </w:r>
      <w:r w:rsidR="009C1194" w:rsidRPr="002F7F7C">
        <w:rPr>
          <w:b/>
          <w:bCs/>
          <w:color w:val="000000" w:themeColor="text1"/>
        </w:rPr>
        <w:t xml:space="preserve"> </w:t>
      </w:r>
      <w:r w:rsidR="009C1194" w:rsidRPr="00DC5E88">
        <w:rPr>
          <w:rFonts w:ascii="Arial" w:hAnsi="Arial" w:cs="Arial"/>
          <w:color w:val="000000" w:themeColor="text1"/>
          <w:sz w:val="22"/>
        </w:rPr>
        <w:t>There is little to no promotion of the traditional pubs. The pubs are reliant on the word of mouth. But the ‘Taste of Britain’ will be proactive to gain the customers. It will use traditional marketing by putting advertisement</w:t>
      </w:r>
      <w:r w:rsidR="00336874" w:rsidRPr="00DC5E88">
        <w:rPr>
          <w:rFonts w:ascii="Arial" w:hAnsi="Arial" w:cs="Arial"/>
          <w:color w:val="000000" w:themeColor="text1"/>
          <w:sz w:val="22"/>
        </w:rPr>
        <w:t>s</w:t>
      </w:r>
      <w:r w:rsidR="009C1194" w:rsidRPr="00DC5E88">
        <w:rPr>
          <w:rFonts w:ascii="Arial" w:hAnsi="Arial" w:cs="Arial"/>
          <w:color w:val="000000" w:themeColor="text1"/>
          <w:sz w:val="22"/>
        </w:rPr>
        <w:t xml:space="preserve"> on the billboard </w:t>
      </w:r>
      <w:r w:rsidR="00336874" w:rsidRPr="00DC5E88">
        <w:rPr>
          <w:rFonts w:ascii="Arial" w:hAnsi="Arial" w:cs="Arial"/>
          <w:color w:val="000000" w:themeColor="text1"/>
          <w:sz w:val="22"/>
        </w:rPr>
        <w:t xml:space="preserve">and </w:t>
      </w:r>
      <w:r w:rsidR="009C1194" w:rsidRPr="00DC5E88">
        <w:rPr>
          <w:rFonts w:ascii="Arial" w:hAnsi="Arial" w:cs="Arial"/>
          <w:color w:val="000000" w:themeColor="text1"/>
          <w:sz w:val="22"/>
        </w:rPr>
        <w:t xml:space="preserve">distributing leaflets at large public gatherings. Finally, the business will </w:t>
      </w:r>
      <w:r w:rsidR="00B610D5" w:rsidRPr="00DC5E88">
        <w:rPr>
          <w:rFonts w:ascii="Arial" w:hAnsi="Arial" w:cs="Arial"/>
          <w:color w:val="000000" w:themeColor="text1"/>
          <w:sz w:val="22"/>
        </w:rPr>
        <w:t>do the digital marketing which the traditional pubs have to overlook after all these years of business</w:t>
      </w:r>
      <w:r w:rsidR="00EC3060" w:rsidRPr="00DC5E88">
        <w:rPr>
          <w:rFonts w:ascii="Arial" w:hAnsi="Arial" w:cs="Arial"/>
          <w:color w:val="000000" w:themeColor="text1"/>
          <w:sz w:val="22"/>
        </w:rPr>
        <w:t xml:space="preserve"> (Morris, 2019)</w:t>
      </w:r>
      <w:r w:rsidR="00B610D5" w:rsidRPr="00DC5E88">
        <w:rPr>
          <w:rFonts w:ascii="Arial" w:hAnsi="Arial" w:cs="Arial"/>
          <w:color w:val="000000" w:themeColor="text1"/>
          <w:sz w:val="22"/>
        </w:rPr>
        <w:t xml:space="preserve">. By doing digital marketing the business will improve its presence online and connect with potential young customers. </w:t>
      </w:r>
    </w:p>
    <w:p w14:paraId="1A1D378D" w14:textId="77777777" w:rsidR="00B610D5" w:rsidRPr="00DC5E88" w:rsidRDefault="00B610D5" w:rsidP="00B17391">
      <w:pPr>
        <w:pStyle w:val="Heading1"/>
        <w:rPr>
          <w:rFonts w:ascii="Arial" w:hAnsi="Arial" w:cs="Arial"/>
          <w:color w:val="000000" w:themeColor="text1"/>
        </w:rPr>
      </w:pPr>
      <w:bookmarkStart w:id="6" w:name="_Toc108084533"/>
      <w:r w:rsidRPr="00DC5E88">
        <w:rPr>
          <w:rFonts w:ascii="Arial" w:hAnsi="Arial" w:cs="Arial"/>
          <w:color w:val="000000" w:themeColor="text1"/>
        </w:rPr>
        <w:t>Marketing Strategies</w:t>
      </w:r>
      <w:bookmarkEnd w:id="6"/>
      <w:r w:rsidRPr="00DC5E88">
        <w:rPr>
          <w:rFonts w:ascii="Arial" w:hAnsi="Arial" w:cs="Arial"/>
          <w:color w:val="000000" w:themeColor="text1"/>
        </w:rPr>
        <w:t xml:space="preserve"> </w:t>
      </w:r>
    </w:p>
    <w:p w14:paraId="2F3F8276" w14:textId="78273E26" w:rsidR="00B610D5" w:rsidRPr="00DC5E88" w:rsidRDefault="00B610D5" w:rsidP="00B17391">
      <w:pPr>
        <w:spacing w:line="360" w:lineRule="auto"/>
        <w:jc w:val="both"/>
        <w:rPr>
          <w:rFonts w:ascii="Arial" w:hAnsi="Arial" w:cs="Arial"/>
          <w:color w:val="000000" w:themeColor="text1"/>
          <w:sz w:val="22"/>
        </w:rPr>
      </w:pPr>
      <w:r w:rsidRPr="00DC5E88">
        <w:rPr>
          <w:rFonts w:ascii="Arial" w:hAnsi="Arial" w:cs="Arial"/>
          <w:color w:val="000000" w:themeColor="text1"/>
          <w:sz w:val="22"/>
        </w:rPr>
        <w:t xml:space="preserve">‘Taste of Britain’ will give emphasis on both digital and offline marketing, but </w:t>
      </w:r>
      <w:r w:rsidR="008058AE" w:rsidRPr="00DC5E88">
        <w:rPr>
          <w:rFonts w:ascii="Arial" w:hAnsi="Arial" w:cs="Arial"/>
          <w:color w:val="000000" w:themeColor="text1"/>
          <w:sz w:val="22"/>
        </w:rPr>
        <w:t xml:space="preserve">the </w:t>
      </w:r>
      <w:r w:rsidRPr="00DC5E88">
        <w:rPr>
          <w:rFonts w:ascii="Arial" w:hAnsi="Arial" w:cs="Arial"/>
          <w:color w:val="000000" w:themeColor="text1"/>
          <w:sz w:val="22"/>
        </w:rPr>
        <w:t>greater emphasis will be given to digital marketing.</w:t>
      </w:r>
      <w:r w:rsidR="008058AE" w:rsidRPr="00DC5E88">
        <w:rPr>
          <w:rFonts w:ascii="Arial" w:hAnsi="Arial" w:cs="Arial"/>
          <w:color w:val="000000" w:themeColor="text1"/>
          <w:sz w:val="22"/>
        </w:rPr>
        <w:t xml:space="preserve"> </w:t>
      </w:r>
    </w:p>
    <w:p w14:paraId="14882846" w14:textId="7E2F371F" w:rsidR="008058AE" w:rsidRPr="00DC5E88" w:rsidRDefault="008058AE" w:rsidP="00B17391">
      <w:pPr>
        <w:spacing w:line="360" w:lineRule="auto"/>
        <w:jc w:val="both"/>
        <w:rPr>
          <w:rFonts w:ascii="Arial" w:hAnsi="Arial" w:cs="Arial"/>
          <w:color w:val="000000" w:themeColor="text1"/>
          <w:sz w:val="22"/>
        </w:rPr>
      </w:pPr>
      <w:r w:rsidRPr="00DC5E88">
        <w:rPr>
          <w:rFonts w:ascii="Arial" w:hAnsi="Arial" w:cs="Arial"/>
          <w:color w:val="000000" w:themeColor="text1"/>
          <w:sz w:val="22"/>
        </w:rPr>
        <w:t xml:space="preserve">SMEs can't ignore SEO. A good search engine rating helps small businesses compete with larger ones. Taste of Britain must score well for words that describe what they sell to be found online </w:t>
      </w:r>
      <w:r w:rsidRPr="00DC5E88">
        <w:rPr>
          <w:rFonts w:ascii="Arial" w:hAnsi="Arial" w:cs="Arial"/>
          <w:color w:val="000000" w:themeColor="text1"/>
          <w:sz w:val="22"/>
        </w:rPr>
        <w:lastRenderedPageBreak/>
        <w:t>and locally. Search engine optimization (SEO) helps a company's website increase in search engine results pages.</w:t>
      </w:r>
    </w:p>
    <w:p w14:paraId="78D9A6C1" w14:textId="5CE828C5" w:rsidR="008058AE" w:rsidRPr="00DC5E88" w:rsidRDefault="008058AE" w:rsidP="00B17391">
      <w:pPr>
        <w:spacing w:line="360" w:lineRule="auto"/>
        <w:jc w:val="both"/>
        <w:rPr>
          <w:rFonts w:ascii="Arial" w:hAnsi="Arial" w:cs="Arial"/>
          <w:color w:val="000000" w:themeColor="text1"/>
          <w:sz w:val="22"/>
        </w:rPr>
      </w:pPr>
      <w:r w:rsidRPr="00DC5E88">
        <w:rPr>
          <w:rFonts w:ascii="Arial" w:hAnsi="Arial" w:cs="Arial"/>
          <w:color w:val="000000" w:themeColor="text1"/>
          <w:sz w:val="22"/>
        </w:rPr>
        <w:t>The marketing done through social media might be challenging to master. Even while social media is pervasive, it may be difficult for businesses to utilise it in an efficient manner. "Taste of Britain" makes use of a range of different media depending on the sector of the economy that they are focusing on. Some companies' levels of performance are directly correlated to their capacity to maintain communication with their clientele and to furnish them with pertinent information at all times</w:t>
      </w:r>
      <w:r w:rsidR="00EC3060" w:rsidRPr="00DC5E88">
        <w:rPr>
          <w:rFonts w:ascii="Arial" w:hAnsi="Arial" w:cs="Arial"/>
          <w:color w:val="000000" w:themeColor="text1"/>
          <w:sz w:val="22"/>
        </w:rPr>
        <w:t xml:space="preserve"> (Mas-Tur, Tur-Porcar and Llorca, 2016)</w:t>
      </w:r>
      <w:r w:rsidRPr="00DC5E88">
        <w:rPr>
          <w:rFonts w:ascii="Arial" w:hAnsi="Arial" w:cs="Arial"/>
          <w:color w:val="000000" w:themeColor="text1"/>
          <w:sz w:val="22"/>
        </w:rPr>
        <w:t>.</w:t>
      </w:r>
    </w:p>
    <w:p w14:paraId="1E7E2B75" w14:textId="3DCF3292" w:rsidR="008058AE" w:rsidRPr="00DC5E88" w:rsidRDefault="008058AE" w:rsidP="00B17391">
      <w:pPr>
        <w:spacing w:line="360" w:lineRule="auto"/>
        <w:jc w:val="both"/>
        <w:rPr>
          <w:rFonts w:ascii="Arial" w:hAnsi="Arial" w:cs="Arial"/>
          <w:color w:val="000000" w:themeColor="text1"/>
          <w:sz w:val="22"/>
        </w:rPr>
      </w:pPr>
      <w:r w:rsidRPr="00DC5E88">
        <w:rPr>
          <w:rFonts w:ascii="Arial" w:hAnsi="Arial" w:cs="Arial"/>
          <w:color w:val="000000" w:themeColor="text1"/>
          <w:sz w:val="22"/>
        </w:rPr>
        <w:t>Other businesses, such as a neighbourhood restaurant</w:t>
      </w:r>
      <w:r w:rsidR="00AF15C8" w:rsidRPr="00DC5E88">
        <w:rPr>
          <w:rFonts w:ascii="Arial" w:hAnsi="Arial" w:cs="Arial"/>
          <w:color w:val="000000" w:themeColor="text1"/>
          <w:sz w:val="22"/>
        </w:rPr>
        <w:t>s</w:t>
      </w:r>
      <w:r w:rsidRPr="00DC5E88">
        <w:rPr>
          <w:rFonts w:ascii="Arial" w:hAnsi="Arial" w:cs="Arial"/>
          <w:color w:val="000000" w:themeColor="text1"/>
          <w:sz w:val="22"/>
        </w:rPr>
        <w:t>, have found that using social media to keep their customers apprised of new specials and menu additions is a fruitful use of their time. Building a solid client base through social media is essential in order to attract customers who will buy from you more than once.</w:t>
      </w:r>
    </w:p>
    <w:p w14:paraId="70B00194" w14:textId="287EA9F8" w:rsidR="001F0E33" w:rsidRPr="00DC5E88" w:rsidRDefault="00AF15C8" w:rsidP="00B17391">
      <w:pPr>
        <w:spacing w:line="360" w:lineRule="auto"/>
        <w:jc w:val="both"/>
        <w:rPr>
          <w:rFonts w:ascii="Arial" w:hAnsi="Arial" w:cs="Arial"/>
          <w:color w:val="000000" w:themeColor="text1"/>
          <w:sz w:val="22"/>
        </w:rPr>
      </w:pPr>
      <w:r w:rsidRPr="00DC5E88">
        <w:rPr>
          <w:rFonts w:ascii="Arial" w:hAnsi="Arial" w:cs="Arial"/>
          <w:color w:val="000000" w:themeColor="text1"/>
          <w:sz w:val="22"/>
        </w:rPr>
        <w:t xml:space="preserve">If the business wants to be successful in the industry of today, digital and </w:t>
      </w:r>
      <w:r w:rsidR="003244A9" w:rsidRPr="00DC5E88">
        <w:rPr>
          <w:rFonts w:ascii="Arial" w:hAnsi="Arial" w:cs="Arial"/>
          <w:color w:val="000000" w:themeColor="text1"/>
          <w:sz w:val="22"/>
        </w:rPr>
        <w:t>offline</w:t>
      </w:r>
      <w:r w:rsidRPr="00DC5E88">
        <w:rPr>
          <w:rFonts w:ascii="Arial" w:hAnsi="Arial" w:cs="Arial"/>
          <w:color w:val="000000" w:themeColor="text1"/>
          <w:sz w:val="22"/>
        </w:rPr>
        <w:t xml:space="preserve"> marketing is absolutely necessary. On the other hand, the marketing programmes that link and combine offline and online activities are the ones that are the most successful overall. </w:t>
      </w:r>
      <w:r w:rsidR="003244A9" w:rsidRPr="00DC5E88">
        <w:rPr>
          <w:rFonts w:ascii="Arial" w:hAnsi="Arial" w:cs="Arial"/>
          <w:color w:val="000000" w:themeColor="text1"/>
          <w:sz w:val="22"/>
        </w:rPr>
        <w:t>The business</w:t>
      </w:r>
      <w:r w:rsidRPr="00DC5E88">
        <w:rPr>
          <w:rFonts w:ascii="Arial" w:hAnsi="Arial" w:cs="Arial"/>
          <w:color w:val="000000" w:themeColor="text1"/>
          <w:sz w:val="22"/>
        </w:rPr>
        <w:t xml:space="preserve"> will benefit from increased visibility thanks to these multi-channel initiatives, which also connect </w:t>
      </w:r>
      <w:r w:rsidR="003244A9" w:rsidRPr="00DC5E88">
        <w:rPr>
          <w:rFonts w:ascii="Arial" w:hAnsi="Arial" w:cs="Arial"/>
          <w:color w:val="000000" w:themeColor="text1"/>
          <w:sz w:val="22"/>
        </w:rPr>
        <w:t>the business</w:t>
      </w:r>
      <w:r w:rsidRPr="00DC5E88">
        <w:rPr>
          <w:rFonts w:ascii="Arial" w:hAnsi="Arial" w:cs="Arial"/>
          <w:color w:val="000000" w:themeColor="text1"/>
          <w:sz w:val="22"/>
        </w:rPr>
        <w:t xml:space="preserve"> messaging to every one of your touch points and, if executed effectively, may even result in a higher return on investment (ROI). Because it enables </w:t>
      </w:r>
      <w:r w:rsidR="003244A9" w:rsidRPr="00DC5E88">
        <w:rPr>
          <w:rFonts w:ascii="Arial" w:hAnsi="Arial" w:cs="Arial"/>
          <w:color w:val="000000" w:themeColor="text1"/>
          <w:sz w:val="22"/>
        </w:rPr>
        <w:t>the business</w:t>
      </w:r>
      <w:r w:rsidRPr="00DC5E88">
        <w:rPr>
          <w:rFonts w:ascii="Arial" w:hAnsi="Arial" w:cs="Arial"/>
          <w:color w:val="000000" w:themeColor="text1"/>
          <w:sz w:val="22"/>
        </w:rPr>
        <w:t xml:space="preserve"> to leverage the same campaign activities across numerous platforms, it provides</w:t>
      </w:r>
      <w:r w:rsidR="00986FBA" w:rsidRPr="00DC5E88">
        <w:rPr>
          <w:rFonts w:ascii="Arial" w:hAnsi="Arial" w:cs="Arial"/>
          <w:color w:val="000000" w:themeColor="text1"/>
          <w:sz w:val="22"/>
        </w:rPr>
        <w:t xml:space="preserve"> the business</w:t>
      </w:r>
      <w:r w:rsidRPr="00DC5E88">
        <w:rPr>
          <w:rFonts w:ascii="Arial" w:hAnsi="Arial" w:cs="Arial"/>
          <w:color w:val="000000" w:themeColor="text1"/>
          <w:sz w:val="22"/>
        </w:rPr>
        <w:t xml:space="preserve"> with more alternatives to us</w:t>
      </w:r>
      <w:r w:rsidR="0061459A" w:rsidRPr="00DC5E88">
        <w:rPr>
          <w:rFonts w:ascii="Arial" w:hAnsi="Arial" w:cs="Arial"/>
          <w:color w:val="000000" w:themeColor="text1"/>
          <w:sz w:val="22"/>
        </w:rPr>
        <w:t>ing</w:t>
      </w:r>
      <w:r w:rsidRPr="00DC5E88">
        <w:rPr>
          <w:rFonts w:ascii="Arial" w:hAnsi="Arial" w:cs="Arial"/>
          <w:color w:val="000000" w:themeColor="text1"/>
          <w:sz w:val="22"/>
        </w:rPr>
        <w:t xml:space="preserve"> content, graphics, and promotional material. These options can be used to promote </w:t>
      </w:r>
      <w:r w:rsidR="00986FBA" w:rsidRPr="00DC5E88">
        <w:rPr>
          <w:rFonts w:ascii="Arial" w:hAnsi="Arial" w:cs="Arial"/>
          <w:color w:val="000000" w:themeColor="text1"/>
          <w:sz w:val="22"/>
        </w:rPr>
        <w:t xml:space="preserve">the business. </w:t>
      </w:r>
    </w:p>
    <w:p w14:paraId="7723908C" w14:textId="77777777" w:rsidR="003244A9" w:rsidRPr="00DC5E88" w:rsidRDefault="003244A9" w:rsidP="00B17391">
      <w:pPr>
        <w:pStyle w:val="Heading1"/>
        <w:rPr>
          <w:rFonts w:ascii="Arial" w:hAnsi="Arial" w:cs="Arial"/>
          <w:color w:val="000000" w:themeColor="text1"/>
        </w:rPr>
      </w:pPr>
      <w:bookmarkStart w:id="7" w:name="_Toc108084534"/>
      <w:r w:rsidRPr="00DC5E88">
        <w:rPr>
          <w:rFonts w:ascii="Arial" w:hAnsi="Arial" w:cs="Arial"/>
          <w:color w:val="000000" w:themeColor="text1"/>
        </w:rPr>
        <w:t>Cash Flow Forecast</w:t>
      </w:r>
      <w:bookmarkEnd w:id="7"/>
      <w:r w:rsidRPr="00DC5E88">
        <w:rPr>
          <w:rFonts w:ascii="Arial" w:hAnsi="Arial" w:cs="Arial"/>
          <w:color w:val="000000" w:themeColor="text1"/>
        </w:rPr>
        <w:t xml:space="preserve"> </w:t>
      </w:r>
    </w:p>
    <w:p w14:paraId="13213902" w14:textId="253F6CCA" w:rsidR="00AF1811" w:rsidRPr="00DC5E88" w:rsidRDefault="000C083D" w:rsidP="00B17391">
      <w:pPr>
        <w:spacing w:line="360" w:lineRule="auto"/>
        <w:jc w:val="both"/>
        <w:rPr>
          <w:rFonts w:ascii="Arial" w:hAnsi="Arial" w:cs="Arial"/>
          <w:color w:val="000000" w:themeColor="text1"/>
          <w:sz w:val="22"/>
        </w:rPr>
      </w:pPr>
      <w:r w:rsidRPr="00DC5E88">
        <w:rPr>
          <w:rFonts w:ascii="Arial" w:hAnsi="Arial" w:cs="Arial"/>
          <w:color w:val="000000" w:themeColor="text1"/>
          <w:sz w:val="22"/>
        </w:rPr>
        <w:t xml:space="preserve">The main income of the ‘Taste of Britain’ will come from the </w:t>
      </w:r>
      <w:r w:rsidR="000B30F3" w:rsidRPr="00DC5E88">
        <w:rPr>
          <w:rFonts w:ascii="Arial" w:hAnsi="Arial" w:cs="Arial"/>
          <w:color w:val="000000" w:themeColor="text1"/>
          <w:sz w:val="22"/>
        </w:rPr>
        <w:t xml:space="preserve">selling of drinks and meals. The cost will be spent in different sectors </w:t>
      </w:r>
      <w:r w:rsidR="00F018C6" w:rsidRPr="00DC5E88">
        <w:rPr>
          <w:rFonts w:ascii="Arial" w:hAnsi="Arial" w:cs="Arial"/>
          <w:color w:val="000000" w:themeColor="text1"/>
          <w:sz w:val="22"/>
        </w:rPr>
        <w:t>includ</w:t>
      </w:r>
      <w:r w:rsidR="00AF1811" w:rsidRPr="00DC5E88">
        <w:rPr>
          <w:rFonts w:ascii="Arial" w:hAnsi="Arial" w:cs="Arial"/>
          <w:color w:val="000000" w:themeColor="text1"/>
          <w:sz w:val="22"/>
        </w:rPr>
        <w:t>ing</w:t>
      </w:r>
      <w:r w:rsidR="00F018C6" w:rsidRPr="00DC5E88">
        <w:rPr>
          <w:rFonts w:ascii="Arial" w:hAnsi="Arial" w:cs="Arial"/>
          <w:color w:val="000000" w:themeColor="text1"/>
          <w:sz w:val="22"/>
        </w:rPr>
        <w:t xml:space="preserve"> </w:t>
      </w:r>
      <w:r w:rsidR="00645B8A" w:rsidRPr="00DC5E88">
        <w:rPr>
          <w:rFonts w:ascii="Arial" w:hAnsi="Arial" w:cs="Arial"/>
          <w:color w:val="000000" w:themeColor="text1"/>
          <w:sz w:val="22"/>
        </w:rPr>
        <w:t xml:space="preserve">the </w:t>
      </w:r>
      <w:r w:rsidR="00AF1811" w:rsidRPr="00DC5E88">
        <w:rPr>
          <w:rFonts w:ascii="Arial" w:hAnsi="Arial" w:cs="Arial"/>
          <w:color w:val="000000" w:themeColor="text1"/>
          <w:sz w:val="22"/>
        </w:rPr>
        <w:t xml:space="preserve">purchase of the raw materials for the business, rents, insurance and wages of the staff. </w:t>
      </w:r>
      <w:r w:rsidR="0063232E" w:rsidRPr="00DC5E88">
        <w:rPr>
          <w:rFonts w:ascii="Arial" w:hAnsi="Arial" w:cs="Arial"/>
          <w:color w:val="000000" w:themeColor="text1"/>
          <w:sz w:val="22"/>
        </w:rPr>
        <w:t xml:space="preserve">The following is the projected forecast of the cash flow of the proposed business plan. </w:t>
      </w:r>
    </w:p>
    <w:p w14:paraId="0D3D4E6A" w14:textId="2CDFA2DE" w:rsidR="0063232E" w:rsidRPr="002F7F7C" w:rsidRDefault="0063232E" w:rsidP="0063232E">
      <w:pPr>
        <w:jc w:val="center"/>
        <w:rPr>
          <w:color w:val="000000" w:themeColor="text1"/>
        </w:rPr>
      </w:pPr>
      <w:r w:rsidRPr="002F7F7C">
        <w:rPr>
          <w:noProof/>
          <w:color w:val="000000" w:themeColor="text1"/>
        </w:rPr>
        <w:lastRenderedPageBreak/>
        <w:drawing>
          <wp:inline distT="0" distB="0" distL="0" distR="0" wp14:anchorId="2C7ECE49" wp14:editId="1E73476E">
            <wp:extent cx="6520518" cy="1543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22485" cy="1543516"/>
                    </a:xfrm>
                    <a:prstGeom prst="rect">
                      <a:avLst/>
                    </a:prstGeom>
                    <a:noFill/>
                    <a:ln>
                      <a:noFill/>
                    </a:ln>
                  </pic:spPr>
                </pic:pic>
              </a:graphicData>
            </a:graphic>
          </wp:inline>
        </w:drawing>
      </w:r>
    </w:p>
    <w:p w14:paraId="40A76AA3" w14:textId="148F2361" w:rsidR="00645B8A" w:rsidRPr="00DC5E88" w:rsidRDefault="0063232E" w:rsidP="009C0D70">
      <w:pPr>
        <w:spacing w:line="360" w:lineRule="auto"/>
        <w:jc w:val="both"/>
        <w:rPr>
          <w:rFonts w:ascii="Arial" w:hAnsi="Arial" w:cs="Arial"/>
          <w:color w:val="000000" w:themeColor="text1"/>
          <w:sz w:val="22"/>
        </w:rPr>
      </w:pPr>
      <w:r w:rsidRPr="00DC5E88">
        <w:rPr>
          <w:rFonts w:ascii="Arial" w:hAnsi="Arial" w:cs="Arial"/>
          <w:color w:val="000000" w:themeColor="text1"/>
          <w:sz w:val="22"/>
        </w:rPr>
        <w:t>Figure: Projected Forecast of the Business Plan</w:t>
      </w:r>
    </w:p>
    <w:p w14:paraId="5528AFBE" w14:textId="77777777" w:rsidR="0063232E" w:rsidRPr="005C6E45" w:rsidRDefault="0063232E" w:rsidP="009C0D70">
      <w:pPr>
        <w:pStyle w:val="Heading1"/>
        <w:rPr>
          <w:rFonts w:ascii="Arial" w:hAnsi="Arial" w:cs="Arial"/>
          <w:color w:val="000000" w:themeColor="text1"/>
          <w:szCs w:val="28"/>
        </w:rPr>
      </w:pPr>
      <w:bookmarkStart w:id="8" w:name="_Toc108084535"/>
      <w:r w:rsidRPr="005C6E45">
        <w:rPr>
          <w:rFonts w:ascii="Arial" w:hAnsi="Arial" w:cs="Arial"/>
          <w:color w:val="000000" w:themeColor="text1"/>
          <w:szCs w:val="28"/>
        </w:rPr>
        <w:t>Conclusion</w:t>
      </w:r>
      <w:bookmarkEnd w:id="8"/>
      <w:r w:rsidRPr="005C6E45">
        <w:rPr>
          <w:rFonts w:ascii="Arial" w:hAnsi="Arial" w:cs="Arial"/>
          <w:color w:val="000000" w:themeColor="text1"/>
          <w:szCs w:val="28"/>
        </w:rPr>
        <w:t xml:space="preserve"> </w:t>
      </w:r>
    </w:p>
    <w:p w14:paraId="1C4C510A" w14:textId="78FF3E9C" w:rsidR="00350E79" w:rsidRPr="00DC5E88" w:rsidRDefault="009D04EF" w:rsidP="009C0D70">
      <w:pPr>
        <w:spacing w:line="360" w:lineRule="auto"/>
        <w:jc w:val="both"/>
        <w:rPr>
          <w:rFonts w:ascii="Arial" w:hAnsi="Arial" w:cs="Arial"/>
          <w:color w:val="000000" w:themeColor="text1"/>
          <w:sz w:val="22"/>
        </w:rPr>
      </w:pPr>
      <w:r w:rsidRPr="00DC5E88">
        <w:rPr>
          <w:rFonts w:ascii="Arial" w:hAnsi="Arial" w:cs="Arial"/>
          <w:color w:val="000000" w:themeColor="text1"/>
          <w:sz w:val="22"/>
        </w:rPr>
        <w:t xml:space="preserve">Since the Bronze Age, pubs have served traditional English ale, and each has its own flavour character. Most bars and taverns provide a variety of beers, wines, and ciders. With increased tourists, the pub's future is bright. Taste of Britain will be the pub's name. </w:t>
      </w:r>
      <w:r w:rsidR="009C0D70" w:rsidRPr="00DC5E88">
        <w:rPr>
          <w:rFonts w:ascii="Arial" w:hAnsi="Arial" w:cs="Arial"/>
          <w:color w:val="000000" w:themeColor="text1"/>
          <w:sz w:val="22"/>
        </w:rPr>
        <w:t>A s</w:t>
      </w:r>
      <w:r w:rsidRPr="00DC5E88">
        <w:rPr>
          <w:rFonts w:ascii="Arial" w:hAnsi="Arial" w:cs="Arial"/>
          <w:color w:val="000000" w:themeColor="text1"/>
          <w:sz w:val="22"/>
        </w:rPr>
        <w:t xml:space="preserve">tartup is </w:t>
      </w:r>
      <w:r w:rsidR="009C0D70" w:rsidRPr="00DC5E88">
        <w:rPr>
          <w:rFonts w:ascii="Arial" w:hAnsi="Arial" w:cs="Arial"/>
          <w:color w:val="000000" w:themeColor="text1"/>
          <w:sz w:val="22"/>
        </w:rPr>
        <w:t xml:space="preserve">a </w:t>
      </w:r>
      <w:r w:rsidRPr="00DC5E88">
        <w:rPr>
          <w:rFonts w:ascii="Arial" w:hAnsi="Arial" w:cs="Arial"/>
          <w:color w:val="000000" w:themeColor="text1"/>
          <w:sz w:val="22"/>
        </w:rPr>
        <w:t xml:space="preserve">sole proprietorship. Individual entrepreneurship is the ownership of a business by a single person. Two chefs will cook for the business. We'll hire a dishwasher. Three servers will serve drinks, food, and clear tables and glasses once guests depart. Pub security will be employed. Lawyers and accountants will be recruited when needed, not permanently. The firm can't control the macroenvironment, hence it has an impact. Taste of Britain has no influence over the following macroenvironmental elements that will affect the business. </w:t>
      </w:r>
      <w:r w:rsidR="009C0D70" w:rsidRPr="00DC5E88">
        <w:rPr>
          <w:rFonts w:ascii="Arial" w:hAnsi="Arial" w:cs="Arial"/>
          <w:color w:val="000000" w:themeColor="text1"/>
          <w:sz w:val="22"/>
        </w:rPr>
        <w:t>The m</w:t>
      </w:r>
      <w:r w:rsidRPr="00DC5E88">
        <w:rPr>
          <w:rFonts w:ascii="Arial" w:hAnsi="Arial" w:cs="Arial"/>
          <w:color w:val="000000" w:themeColor="text1"/>
          <w:sz w:val="22"/>
        </w:rPr>
        <w:t>arketing mix contains four components that represent marketing techniques and business aspects. The marketing mix highlights the company's main characteristics and market offerings. Here are the marketing mix components and major market-related business aspects. The pub sells booze and food. The company's principal product. Taste of Britain will sell nutritious meals to attract young people. Digital and offline marketing are essential for today's businesses. The most successful marketing programmes link offline and online operations. These multi-channel activities will raise the business's visibility and connect its messaging to all touch points. If performed well, they may even boost ROI.</w:t>
      </w:r>
      <w:r w:rsidR="00350E79" w:rsidRPr="00DC5E88">
        <w:rPr>
          <w:rFonts w:ascii="Arial" w:hAnsi="Arial" w:cs="Arial"/>
          <w:color w:val="000000" w:themeColor="text1"/>
          <w:sz w:val="22"/>
        </w:rPr>
        <w:br w:type="page"/>
      </w:r>
    </w:p>
    <w:p w14:paraId="1C542771" w14:textId="58050E2F" w:rsidR="00BB2776" w:rsidRPr="00DC5E88" w:rsidRDefault="00350E79" w:rsidP="00023D82">
      <w:pPr>
        <w:pStyle w:val="Heading1"/>
        <w:rPr>
          <w:rFonts w:ascii="Arial" w:hAnsi="Arial" w:cs="Arial"/>
          <w:color w:val="000000" w:themeColor="text1"/>
        </w:rPr>
      </w:pPr>
      <w:bookmarkStart w:id="9" w:name="_Toc108084536"/>
      <w:r w:rsidRPr="00DC5E88">
        <w:rPr>
          <w:rFonts w:ascii="Arial" w:hAnsi="Arial" w:cs="Arial"/>
          <w:color w:val="000000" w:themeColor="text1"/>
        </w:rPr>
        <w:lastRenderedPageBreak/>
        <w:t>References</w:t>
      </w:r>
      <w:bookmarkEnd w:id="9"/>
      <w:r w:rsidRPr="00DC5E88">
        <w:rPr>
          <w:rFonts w:ascii="Arial" w:hAnsi="Arial" w:cs="Arial"/>
          <w:color w:val="000000" w:themeColor="text1"/>
        </w:rPr>
        <w:t xml:space="preserve"> </w:t>
      </w:r>
    </w:p>
    <w:p w14:paraId="1CC96F9C" w14:textId="77777777" w:rsidR="00EC3060" w:rsidRPr="00DC5E88" w:rsidRDefault="00EC3060" w:rsidP="00EC3060">
      <w:pPr>
        <w:pStyle w:val="NormalWeb"/>
        <w:spacing w:before="0" w:beforeAutospacing="0" w:after="240" w:afterAutospacing="0" w:line="360" w:lineRule="auto"/>
        <w:rPr>
          <w:rFonts w:ascii="Arial" w:hAnsi="Arial" w:cs="Arial"/>
          <w:color w:val="000000" w:themeColor="text1"/>
          <w:sz w:val="22"/>
          <w:szCs w:val="22"/>
        </w:rPr>
      </w:pPr>
      <w:r w:rsidRPr="00DC5E88">
        <w:rPr>
          <w:rFonts w:ascii="Arial" w:hAnsi="Arial" w:cs="Arial"/>
          <w:color w:val="000000" w:themeColor="text1"/>
          <w:sz w:val="22"/>
          <w:szCs w:val="22"/>
        </w:rPr>
        <w:t xml:space="preserve">Bobroff, L.B. (2017). Healthy Meal Plans. </w:t>
      </w:r>
      <w:r w:rsidRPr="00DC5E88">
        <w:rPr>
          <w:rFonts w:ascii="Arial" w:hAnsi="Arial" w:cs="Arial"/>
          <w:i/>
          <w:iCs/>
          <w:color w:val="000000" w:themeColor="text1"/>
          <w:sz w:val="22"/>
          <w:szCs w:val="22"/>
        </w:rPr>
        <w:t>EDIS</w:t>
      </w:r>
      <w:r w:rsidRPr="00DC5E88">
        <w:rPr>
          <w:rFonts w:ascii="Arial" w:hAnsi="Arial" w:cs="Arial"/>
          <w:color w:val="000000" w:themeColor="text1"/>
          <w:sz w:val="22"/>
          <w:szCs w:val="22"/>
        </w:rPr>
        <w:t>, 2017(6). doi:10.32473/edis-fy522-2017.</w:t>
      </w:r>
    </w:p>
    <w:p w14:paraId="76CB83EB" w14:textId="77777777" w:rsidR="00EC3060" w:rsidRPr="00DC5E88" w:rsidRDefault="00EC3060" w:rsidP="00EC3060">
      <w:pPr>
        <w:pStyle w:val="NormalWeb"/>
        <w:spacing w:before="0" w:beforeAutospacing="0" w:after="240" w:afterAutospacing="0" w:line="360" w:lineRule="auto"/>
        <w:rPr>
          <w:rFonts w:ascii="Arial" w:hAnsi="Arial" w:cs="Arial"/>
          <w:color w:val="000000" w:themeColor="text1"/>
          <w:sz w:val="22"/>
          <w:szCs w:val="22"/>
        </w:rPr>
      </w:pPr>
      <w:r w:rsidRPr="00DC5E88">
        <w:rPr>
          <w:rFonts w:ascii="Arial" w:hAnsi="Arial" w:cs="Arial"/>
          <w:color w:val="000000" w:themeColor="text1"/>
          <w:sz w:val="22"/>
          <w:szCs w:val="22"/>
        </w:rPr>
        <w:t xml:space="preserve">CLAPP, J.D. (2010). RAISING THE BAR: PREVENTING AGGRESSION IN AND AROUND BARS, PUBS AND CLUBS. </w:t>
      </w:r>
      <w:r w:rsidRPr="00DC5E88">
        <w:rPr>
          <w:rFonts w:ascii="Arial" w:hAnsi="Arial" w:cs="Arial"/>
          <w:i/>
          <w:iCs/>
          <w:color w:val="000000" w:themeColor="text1"/>
          <w:sz w:val="22"/>
          <w:szCs w:val="22"/>
        </w:rPr>
        <w:t>Addiction</w:t>
      </w:r>
      <w:r w:rsidRPr="00DC5E88">
        <w:rPr>
          <w:rFonts w:ascii="Arial" w:hAnsi="Arial" w:cs="Arial"/>
          <w:color w:val="000000" w:themeColor="text1"/>
          <w:sz w:val="22"/>
          <w:szCs w:val="22"/>
        </w:rPr>
        <w:t>, 105(1), pp.179–179. doi:10.1111/j.1360-0443.2009.02868_2.x.</w:t>
      </w:r>
    </w:p>
    <w:p w14:paraId="7890BCD0" w14:textId="77777777" w:rsidR="00EC3060" w:rsidRPr="00DC5E88" w:rsidRDefault="00EC3060" w:rsidP="002904FE">
      <w:pPr>
        <w:pStyle w:val="NormalWeb"/>
        <w:spacing w:before="0" w:beforeAutospacing="0" w:after="240" w:afterAutospacing="0" w:line="360" w:lineRule="auto"/>
        <w:rPr>
          <w:rFonts w:ascii="Arial" w:hAnsi="Arial" w:cs="Arial"/>
          <w:color w:val="000000" w:themeColor="text1"/>
          <w:sz w:val="22"/>
          <w:szCs w:val="22"/>
        </w:rPr>
      </w:pPr>
      <w:r w:rsidRPr="00DC5E88">
        <w:rPr>
          <w:rFonts w:ascii="Arial" w:hAnsi="Arial" w:cs="Arial"/>
          <w:color w:val="000000" w:themeColor="text1"/>
          <w:sz w:val="22"/>
          <w:szCs w:val="22"/>
        </w:rPr>
        <w:t xml:space="preserve">Davidson, J.P. (2011). </w:t>
      </w:r>
      <w:r w:rsidRPr="00DC5E88">
        <w:rPr>
          <w:rFonts w:ascii="Arial" w:hAnsi="Arial" w:cs="Arial"/>
          <w:i/>
          <w:iCs/>
          <w:color w:val="000000" w:themeColor="text1"/>
          <w:sz w:val="22"/>
          <w:szCs w:val="22"/>
        </w:rPr>
        <w:t>Organization</w:t>
      </w:r>
      <w:r w:rsidRPr="00DC5E88">
        <w:rPr>
          <w:rFonts w:ascii="Arial" w:hAnsi="Arial" w:cs="Arial"/>
          <w:color w:val="000000" w:themeColor="text1"/>
          <w:sz w:val="22"/>
          <w:szCs w:val="22"/>
        </w:rPr>
        <w:t>. Newton Abbot: David &amp; Charles.</w:t>
      </w:r>
    </w:p>
    <w:p w14:paraId="4F8BFD05" w14:textId="77777777" w:rsidR="00EC3060" w:rsidRPr="00DC5E88" w:rsidRDefault="00EC3060" w:rsidP="00EC3060">
      <w:pPr>
        <w:pStyle w:val="NormalWeb"/>
        <w:spacing w:before="0" w:beforeAutospacing="0" w:after="240" w:afterAutospacing="0" w:line="360" w:lineRule="auto"/>
        <w:rPr>
          <w:rFonts w:ascii="Arial" w:hAnsi="Arial" w:cs="Arial"/>
          <w:color w:val="000000" w:themeColor="text1"/>
          <w:sz w:val="22"/>
          <w:szCs w:val="22"/>
        </w:rPr>
      </w:pPr>
      <w:r w:rsidRPr="00DC5E88">
        <w:rPr>
          <w:rFonts w:ascii="Arial" w:hAnsi="Arial" w:cs="Arial"/>
          <w:color w:val="000000" w:themeColor="text1"/>
          <w:sz w:val="22"/>
          <w:szCs w:val="22"/>
        </w:rPr>
        <w:t xml:space="preserve">Hospit, J.T. (2017). Journal of Tourism &amp; Hospitality. </w:t>
      </w:r>
      <w:r w:rsidRPr="00DC5E88">
        <w:rPr>
          <w:rFonts w:ascii="Arial" w:hAnsi="Arial" w:cs="Arial"/>
          <w:i/>
          <w:iCs/>
          <w:color w:val="000000" w:themeColor="text1"/>
          <w:sz w:val="22"/>
          <w:szCs w:val="22"/>
        </w:rPr>
        <w:t>Journal of Tourism &amp; Hospitality</w:t>
      </w:r>
      <w:r w:rsidRPr="00DC5E88">
        <w:rPr>
          <w:rFonts w:ascii="Arial" w:hAnsi="Arial" w:cs="Arial"/>
          <w:color w:val="000000" w:themeColor="text1"/>
          <w:sz w:val="22"/>
          <w:szCs w:val="22"/>
        </w:rPr>
        <w:t>, 06(05). doi:10.4172/2167-0269.1000303.</w:t>
      </w:r>
    </w:p>
    <w:p w14:paraId="48769011" w14:textId="77777777" w:rsidR="00EC3060" w:rsidRPr="00DC5E88" w:rsidRDefault="00EC3060" w:rsidP="00EC3060">
      <w:pPr>
        <w:pStyle w:val="NormalWeb"/>
        <w:spacing w:before="0" w:beforeAutospacing="0" w:after="240" w:afterAutospacing="0" w:line="360" w:lineRule="auto"/>
        <w:rPr>
          <w:rFonts w:ascii="Arial" w:hAnsi="Arial" w:cs="Arial"/>
          <w:color w:val="000000" w:themeColor="text1"/>
          <w:sz w:val="22"/>
          <w:szCs w:val="22"/>
        </w:rPr>
      </w:pPr>
      <w:r w:rsidRPr="00DC5E88">
        <w:rPr>
          <w:rFonts w:ascii="Arial" w:hAnsi="Arial" w:cs="Arial"/>
          <w:color w:val="000000" w:themeColor="text1"/>
          <w:sz w:val="22"/>
          <w:szCs w:val="22"/>
        </w:rPr>
        <w:t xml:space="preserve">Jackson, P., Carter, R.J. and Figg, J. (2015). </w:t>
      </w:r>
      <w:r w:rsidRPr="00DC5E88">
        <w:rPr>
          <w:rFonts w:ascii="Arial" w:hAnsi="Arial" w:cs="Arial"/>
          <w:i/>
          <w:iCs/>
          <w:color w:val="000000" w:themeColor="text1"/>
          <w:sz w:val="22"/>
          <w:szCs w:val="22"/>
        </w:rPr>
        <w:t>The sustainable business</w:t>
      </w:r>
      <w:r w:rsidRPr="00DC5E88">
        <w:rPr>
          <w:rFonts w:ascii="Arial" w:hAnsi="Arial" w:cs="Arial"/>
          <w:color w:val="000000" w:themeColor="text1"/>
          <w:sz w:val="22"/>
          <w:szCs w:val="22"/>
        </w:rPr>
        <w:t>. Cambridge: Cambridge Academic.</w:t>
      </w:r>
    </w:p>
    <w:p w14:paraId="0781C18F" w14:textId="77777777" w:rsidR="00EC3060" w:rsidRPr="00DC5E88" w:rsidRDefault="00EC3060" w:rsidP="00EC3060">
      <w:pPr>
        <w:pStyle w:val="NormalWeb"/>
        <w:spacing w:before="0" w:beforeAutospacing="0" w:after="240" w:afterAutospacing="0" w:line="360" w:lineRule="auto"/>
        <w:rPr>
          <w:rFonts w:ascii="Arial" w:hAnsi="Arial" w:cs="Arial"/>
          <w:color w:val="000000" w:themeColor="text1"/>
          <w:sz w:val="22"/>
          <w:szCs w:val="22"/>
        </w:rPr>
      </w:pPr>
      <w:r w:rsidRPr="00DC5E88">
        <w:rPr>
          <w:rFonts w:ascii="Arial" w:hAnsi="Arial" w:cs="Arial"/>
          <w:color w:val="000000" w:themeColor="text1"/>
          <w:sz w:val="22"/>
          <w:szCs w:val="22"/>
        </w:rPr>
        <w:t xml:space="preserve">Mas-Tur, A., Tur-Porcar, A. and Llorca, A. (2016). Social Media Marketing For Adolescents. </w:t>
      </w:r>
      <w:r w:rsidRPr="00DC5E88">
        <w:rPr>
          <w:rFonts w:ascii="Arial" w:hAnsi="Arial" w:cs="Arial"/>
          <w:i/>
          <w:iCs/>
          <w:color w:val="000000" w:themeColor="text1"/>
          <w:sz w:val="22"/>
          <w:szCs w:val="22"/>
        </w:rPr>
        <w:t>Psychology &amp; Marketing</w:t>
      </w:r>
      <w:r w:rsidRPr="00DC5E88">
        <w:rPr>
          <w:rFonts w:ascii="Arial" w:hAnsi="Arial" w:cs="Arial"/>
          <w:color w:val="000000" w:themeColor="text1"/>
          <w:sz w:val="22"/>
          <w:szCs w:val="22"/>
        </w:rPr>
        <w:t>, 33(12), pp.1119–1125. doi:10.1002/mar.20947.</w:t>
      </w:r>
    </w:p>
    <w:p w14:paraId="17EB3536" w14:textId="77777777" w:rsidR="00EC3060" w:rsidRPr="00DC5E88" w:rsidRDefault="00EC3060" w:rsidP="00EC3060">
      <w:pPr>
        <w:pStyle w:val="NormalWeb"/>
        <w:spacing w:before="0" w:beforeAutospacing="0" w:after="240" w:afterAutospacing="0" w:line="360" w:lineRule="auto"/>
        <w:rPr>
          <w:rFonts w:ascii="Arial" w:hAnsi="Arial" w:cs="Arial"/>
          <w:color w:val="000000" w:themeColor="text1"/>
          <w:sz w:val="22"/>
          <w:szCs w:val="22"/>
        </w:rPr>
      </w:pPr>
      <w:r w:rsidRPr="00DC5E88">
        <w:rPr>
          <w:rFonts w:ascii="Arial" w:hAnsi="Arial" w:cs="Arial"/>
          <w:color w:val="000000" w:themeColor="text1"/>
          <w:sz w:val="22"/>
          <w:szCs w:val="22"/>
        </w:rPr>
        <w:t xml:space="preserve">Mckeever, M.P. (2019). </w:t>
      </w:r>
      <w:r w:rsidRPr="00DC5E88">
        <w:rPr>
          <w:rFonts w:ascii="Arial" w:hAnsi="Arial" w:cs="Arial"/>
          <w:i/>
          <w:iCs/>
          <w:color w:val="000000" w:themeColor="text1"/>
          <w:sz w:val="22"/>
          <w:szCs w:val="22"/>
        </w:rPr>
        <w:t>How to write a business plan</w:t>
      </w:r>
      <w:r w:rsidRPr="00DC5E88">
        <w:rPr>
          <w:rFonts w:ascii="Arial" w:hAnsi="Arial" w:cs="Arial"/>
          <w:color w:val="000000" w:themeColor="text1"/>
          <w:sz w:val="22"/>
          <w:szCs w:val="22"/>
        </w:rPr>
        <w:t>. Berkeley, California: Nolo.</w:t>
      </w:r>
    </w:p>
    <w:p w14:paraId="35651D2D" w14:textId="77777777" w:rsidR="00EC3060" w:rsidRPr="00DC5E88" w:rsidRDefault="00EC3060" w:rsidP="00EC3060">
      <w:pPr>
        <w:pStyle w:val="NormalWeb"/>
        <w:spacing w:before="0" w:beforeAutospacing="0" w:after="240" w:afterAutospacing="0" w:line="360" w:lineRule="auto"/>
        <w:rPr>
          <w:rFonts w:ascii="Arial" w:hAnsi="Arial" w:cs="Arial"/>
          <w:color w:val="000000" w:themeColor="text1"/>
          <w:sz w:val="22"/>
          <w:szCs w:val="22"/>
        </w:rPr>
      </w:pPr>
      <w:r w:rsidRPr="00DC5E88">
        <w:rPr>
          <w:rFonts w:ascii="Arial" w:hAnsi="Arial" w:cs="Arial"/>
          <w:color w:val="000000" w:themeColor="text1"/>
          <w:sz w:val="22"/>
          <w:szCs w:val="22"/>
        </w:rPr>
        <w:t xml:space="preserve">Morris, N. (2019). Understanding Digital Marketing: Marketing Strategies for Engaging the Digital Generation. </w:t>
      </w:r>
      <w:r w:rsidRPr="00DC5E88">
        <w:rPr>
          <w:rFonts w:ascii="Arial" w:hAnsi="Arial" w:cs="Arial"/>
          <w:i/>
          <w:iCs/>
          <w:color w:val="000000" w:themeColor="text1"/>
          <w:sz w:val="22"/>
          <w:szCs w:val="22"/>
        </w:rPr>
        <w:t>Journal of Direct, Data and Digital Marketing Practice</w:t>
      </w:r>
      <w:r w:rsidRPr="00DC5E88">
        <w:rPr>
          <w:rFonts w:ascii="Arial" w:hAnsi="Arial" w:cs="Arial"/>
          <w:color w:val="000000" w:themeColor="text1"/>
          <w:sz w:val="22"/>
          <w:szCs w:val="22"/>
        </w:rPr>
        <w:t>, [online] 10(4), pp.384–387. doi:10.1057/dddmp.2009.7.</w:t>
      </w:r>
    </w:p>
    <w:p w14:paraId="031D28E9" w14:textId="77777777" w:rsidR="00EC3060" w:rsidRPr="00DC5E88" w:rsidRDefault="00EC3060" w:rsidP="002904FE">
      <w:pPr>
        <w:pStyle w:val="NormalWeb"/>
        <w:spacing w:before="0" w:beforeAutospacing="0" w:after="240" w:afterAutospacing="0" w:line="360" w:lineRule="auto"/>
        <w:rPr>
          <w:rFonts w:ascii="Arial" w:hAnsi="Arial" w:cs="Arial"/>
          <w:color w:val="000000" w:themeColor="text1"/>
          <w:sz w:val="22"/>
          <w:szCs w:val="22"/>
        </w:rPr>
      </w:pPr>
      <w:r w:rsidRPr="00DC5E88">
        <w:rPr>
          <w:rFonts w:ascii="Arial" w:hAnsi="Arial" w:cs="Arial"/>
          <w:color w:val="000000" w:themeColor="text1"/>
          <w:sz w:val="22"/>
          <w:szCs w:val="22"/>
        </w:rPr>
        <w:t xml:space="preserve">O’connell, T., Lavelle, B. and Maher, E. (2010). </w:t>
      </w:r>
      <w:r w:rsidRPr="00DC5E88">
        <w:rPr>
          <w:rFonts w:ascii="Arial" w:hAnsi="Arial" w:cs="Arial"/>
          <w:i/>
          <w:iCs/>
          <w:color w:val="000000" w:themeColor="text1"/>
          <w:sz w:val="22"/>
          <w:szCs w:val="22"/>
        </w:rPr>
        <w:t>Guide to alchohol and drug misuse in the workplace 2010</w:t>
      </w:r>
      <w:r w:rsidRPr="00DC5E88">
        <w:rPr>
          <w:rFonts w:ascii="Arial" w:hAnsi="Arial" w:cs="Arial"/>
          <w:color w:val="000000" w:themeColor="text1"/>
          <w:sz w:val="22"/>
          <w:szCs w:val="22"/>
        </w:rPr>
        <w:t>. Dublin: Office Of The Chief Medical Officer For The Civil Service.</w:t>
      </w:r>
    </w:p>
    <w:p w14:paraId="5A58A64D" w14:textId="77777777" w:rsidR="00EC3060" w:rsidRPr="00DC5E88" w:rsidRDefault="00EC3060" w:rsidP="002904FE">
      <w:pPr>
        <w:pStyle w:val="NormalWeb"/>
        <w:spacing w:before="0" w:beforeAutospacing="0" w:after="240" w:afterAutospacing="0" w:line="360" w:lineRule="auto"/>
        <w:rPr>
          <w:rFonts w:ascii="Arial" w:hAnsi="Arial" w:cs="Arial"/>
          <w:color w:val="000000" w:themeColor="text1"/>
          <w:sz w:val="22"/>
          <w:szCs w:val="22"/>
        </w:rPr>
      </w:pPr>
      <w:r w:rsidRPr="00DC5E88">
        <w:rPr>
          <w:rFonts w:ascii="Arial" w:hAnsi="Arial" w:cs="Arial"/>
          <w:color w:val="000000" w:themeColor="text1"/>
          <w:sz w:val="22"/>
          <w:szCs w:val="22"/>
        </w:rPr>
        <w:t xml:space="preserve">Richardson, J.E. (2019). British fascism, fascist culture, British culture. </w:t>
      </w:r>
      <w:r w:rsidRPr="00DC5E88">
        <w:rPr>
          <w:rFonts w:ascii="Arial" w:hAnsi="Arial" w:cs="Arial"/>
          <w:i/>
          <w:iCs/>
          <w:color w:val="000000" w:themeColor="text1"/>
          <w:sz w:val="22"/>
          <w:szCs w:val="22"/>
        </w:rPr>
        <w:t>Patterns of Prejudice</w:t>
      </w:r>
      <w:r w:rsidRPr="00DC5E88">
        <w:rPr>
          <w:rFonts w:ascii="Arial" w:hAnsi="Arial" w:cs="Arial"/>
          <w:color w:val="000000" w:themeColor="text1"/>
          <w:sz w:val="22"/>
          <w:szCs w:val="22"/>
        </w:rPr>
        <w:t>, 53(3), pp.236–252. doi:10.1080/0031322x.2019.1595463.</w:t>
      </w:r>
    </w:p>
    <w:p w14:paraId="4F9FD630" w14:textId="77777777" w:rsidR="00EC3060" w:rsidRPr="00DC5E88" w:rsidRDefault="00EC3060" w:rsidP="00EC3060">
      <w:pPr>
        <w:pStyle w:val="NormalWeb"/>
        <w:spacing w:before="0" w:beforeAutospacing="0" w:after="240" w:afterAutospacing="0" w:line="360" w:lineRule="auto"/>
        <w:rPr>
          <w:rFonts w:ascii="Arial" w:hAnsi="Arial" w:cs="Arial"/>
          <w:color w:val="000000" w:themeColor="text1"/>
          <w:sz w:val="22"/>
          <w:szCs w:val="22"/>
        </w:rPr>
      </w:pPr>
      <w:r w:rsidRPr="00DC5E88">
        <w:rPr>
          <w:rFonts w:ascii="Arial" w:hAnsi="Arial" w:cs="Arial"/>
          <w:color w:val="000000" w:themeColor="text1"/>
          <w:sz w:val="22"/>
          <w:szCs w:val="22"/>
        </w:rPr>
        <w:t xml:space="preserve">V. Tesone, D. (2012). Mental Maturity and Workplace Motivation for Hospitality and Tourism Practitioners. </w:t>
      </w:r>
      <w:r w:rsidRPr="00DC5E88">
        <w:rPr>
          <w:rFonts w:ascii="Arial" w:hAnsi="Arial" w:cs="Arial"/>
          <w:i/>
          <w:iCs/>
          <w:color w:val="000000" w:themeColor="text1"/>
          <w:sz w:val="22"/>
          <w:szCs w:val="22"/>
        </w:rPr>
        <w:t>Journal of Tourism Research &amp; Hospitality</w:t>
      </w:r>
      <w:r w:rsidRPr="00DC5E88">
        <w:rPr>
          <w:rFonts w:ascii="Arial" w:hAnsi="Arial" w:cs="Arial"/>
          <w:color w:val="000000" w:themeColor="text1"/>
          <w:sz w:val="22"/>
          <w:szCs w:val="22"/>
        </w:rPr>
        <w:t>, 01(03). doi:10.4172/2324-8807.1000105.</w:t>
      </w:r>
    </w:p>
    <w:p w14:paraId="54FDF6A4" w14:textId="77777777" w:rsidR="00350E79" w:rsidRPr="00DC5E88" w:rsidRDefault="00350E79" w:rsidP="00350E79">
      <w:pPr>
        <w:rPr>
          <w:rFonts w:ascii="Arial" w:hAnsi="Arial" w:cs="Arial"/>
          <w:b/>
          <w:bCs/>
          <w:color w:val="000000" w:themeColor="text1"/>
          <w:sz w:val="22"/>
        </w:rPr>
      </w:pPr>
    </w:p>
    <w:sectPr w:rsidR="00350E79" w:rsidRPr="00DC5E88" w:rsidSect="00016601">
      <w:footerReference w:type="default" r:id="rId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877C9" w14:textId="77777777" w:rsidR="00746A6B" w:rsidRDefault="00746A6B" w:rsidP="00016601">
      <w:pPr>
        <w:spacing w:after="0" w:line="240" w:lineRule="auto"/>
      </w:pPr>
      <w:r>
        <w:separator/>
      </w:r>
    </w:p>
  </w:endnote>
  <w:endnote w:type="continuationSeparator" w:id="0">
    <w:p w14:paraId="61970B0C" w14:textId="77777777" w:rsidR="00746A6B" w:rsidRDefault="00746A6B" w:rsidP="00016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84E33" w14:textId="77777777" w:rsidR="00016601" w:rsidRDefault="000166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3FA0" w14:textId="77777777" w:rsidR="00016601" w:rsidRDefault="000166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48762" w14:textId="77777777" w:rsidR="00016601" w:rsidRDefault="0001660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935645"/>
      <w:docPartObj>
        <w:docPartGallery w:val="Page Numbers (Bottom of Page)"/>
        <w:docPartUnique/>
      </w:docPartObj>
    </w:sdtPr>
    <w:sdtEndPr>
      <w:rPr>
        <w:noProof/>
      </w:rPr>
    </w:sdtEndPr>
    <w:sdtContent>
      <w:p w14:paraId="29AFFB6E" w14:textId="77777777" w:rsidR="00016601" w:rsidRDefault="000166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4D77C3" w14:textId="77777777" w:rsidR="00016601" w:rsidRDefault="00016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30AE8" w14:textId="77777777" w:rsidR="00746A6B" w:rsidRDefault="00746A6B" w:rsidP="00016601">
      <w:pPr>
        <w:spacing w:after="0" w:line="240" w:lineRule="auto"/>
      </w:pPr>
      <w:r>
        <w:separator/>
      </w:r>
    </w:p>
  </w:footnote>
  <w:footnote w:type="continuationSeparator" w:id="0">
    <w:p w14:paraId="65D3B5F4" w14:textId="77777777" w:rsidR="00746A6B" w:rsidRDefault="00746A6B" w:rsidP="00016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0E795" w14:textId="77777777" w:rsidR="00016601" w:rsidRDefault="000166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57788" w14:textId="77777777" w:rsidR="00016601" w:rsidRDefault="000166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07A21" w14:textId="77777777" w:rsidR="00016601" w:rsidRDefault="000166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8020F"/>
    <w:multiLevelType w:val="hybridMultilevel"/>
    <w:tmpl w:val="3E3CD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E7FE2"/>
    <w:multiLevelType w:val="hybridMultilevel"/>
    <w:tmpl w:val="C71AC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BA0335"/>
    <w:multiLevelType w:val="hybridMultilevel"/>
    <w:tmpl w:val="84542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EA0DD0"/>
    <w:multiLevelType w:val="hybridMultilevel"/>
    <w:tmpl w:val="6BEEF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2301CC"/>
    <w:multiLevelType w:val="hybridMultilevel"/>
    <w:tmpl w:val="3AC86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7D086B"/>
    <w:multiLevelType w:val="hybridMultilevel"/>
    <w:tmpl w:val="38F6A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C80051"/>
    <w:multiLevelType w:val="hybridMultilevel"/>
    <w:tmpl w:val="A6662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7413003">
    <w:abstractNumId w:val="1"/>
  </w:num>
  <w:num w:numId="2" w16cid:durableId="1409035424">
    <w:abstractNumId w:val="0"/>
  </w:num>
  <w:num w:numId="3" w16cid:durableId="1099184074">
    <w:abstractNumId w:val="5"/>
  </w:num>
  <w:num w:numId="4" w16cid:durableId="598022643">
    <w:abstractNumId w:val="2"/>
  </w:num>
  <w:num w:numId="5" w16cid:durableId="1004631363">
    <w:abstractNumId w:val="4"/>
  </w:num>
  <w:num w:numId="6" w16cid:durableId="701175851">
    <w:abstractNumId w:val="6"/>
  </w:num>
  <w:num w:numId="7" w16cid:durableId="16946531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3MbI0sjQzNDayMDdV0lEKTi0uzszPAykwNKgFANzA6ywtAAAA"/>
  </w:docVars>
  <w:rsids>
    <w:rsidRoot w:val="00540937"/>
    <w:rsid w:val="00016601"/>
    <w:rsid w:val="00023D82"/>
    <w:rsid w:val="00033079"/>
    <w:rsid w:val="00054C75"/>
    <w:rsid w:val="000639C2"/>
    <w:rsid w:val="000B30F3"/>
    <w:rsid w:val="000C083D"/>
    <w:rsid w:val="000E7F8E"/>
    <w:rsid w:val="00122ABE"/>
    <w:rsid w:val="001247C3"/>
    <w:rsid w:val="00133A3E"/>
    <w:rsid w:val="001B6211"/>
    <w:rsid w:val="001C0AB5"/>
    <w:rsid w:val="001F0E33"/>
    <w:rsid w:val="002259DE"/>
    <w:rsid w:val="0025307C"/>
    <w:rsid w:val="002616D9"/>
    <w:rsid w:val="00287089"/>
    <w:rsid w:val="002904FE"/>
    <w:rsid w:val="002976E2"/>
    <w:rsid w:val="002B6BFC"/>
    <w:rsid w:val="002F7F7C"/>
    <w:rsid w:val="003063D8"/>
    <w:rsid w:val="00310C53"/>
    <w:rsid w:val="00323F4C"/>
    <w:rsid w:val="003244A9"/>
    <w:rsid w:val="00336874"/>
    <w:rsid w:val="00350E79"/>
    <w:rsid w:val="00360AA9"/>
    <w:rsid w:val="0038586C"/>
    <w:rsid w:val="003E6C5C"/>
    <w:rsid w:val="00405045"/>
    <w:rsid w:val="00432630"/>
    <w:rsid w:val="00433A78"/>
    <w:rsid w:val="00451225"/>
    <w:rsid w:val="004556E8"/>
    <w:rsid w:val="00464EB7"/>
    <w:rsid w:val="004804A3"/>
    <w:rsid w:val="00486051"/>
    <w:rsid w:val="00502ACA"/>
    <w:rsid w:val="005030D9"/>
    <w:rsid w:val="00540937"/>
    <w:rsid w:val="00567519"/>
    <w:rsid w:val="005C6E45"/>
    <w:rsid w:val="0061459A"/>
    <w:rsid w:val="006148C5"/>
    <w:rsid w:val="00614ECA"/>
    <w:rsid w:val="00627408"/>
    <w:rsid w:val="0063232E"/>
    <w:rsid w:val="00645B8A"/>
    <w:rsid w:val="00660534"/>
    <w:rsid w:val="00674130"/>
    <w:rsid w:val="00690ED2"/>
    <w:rsid w:val="006A7A5F"/>
    <w:rsid w:val="006B18CE"/>
    <w:rsid w:val="006D33CB"/>
    <w:rsid w:val="00706390"/>
    <w:rsid w:val="00736916"/>
    <w:rsid w:val="00746A6B"/>
    <w:rsid w:val="00752BFC"/>
    <w:rsid w:val="0077635B"/>
    <w:rsid w:val="007769FB"/>
    <w:rsid w:val="007B7990"/>
    <w:rsid w:val="007C0B99"/>
    <w:rsid w:val="007C12D7"/>
    <w:rsid w:val="007C1CAF"/>
    <w:rsid w:val="007C33ED"/>
    <w:rsid w:val="007D4703"/>
    <w:rsid w:val="007D56E1"/>
    <w:rsid w:val="007D6992"/>
    <w:rsid w:val="008058AE"/>
    <w:rsid w:val="00810EC3"/>
    <w:rsid w:val="00811EAD"/>
    <w:rsid w:val="00862EB6"/>
    <w:rsid w:val="008668B3"/>
    <w:rsid w:val="008B1CAE"/>
    <w:rsid w:val="00944945"/>
    <w:rsid w:val="00970C44"/>
    <w:rsid w:val="00986FBA"/>
    <w:rsid w:val="00994292"/>
    <w:rsid w:val="009C0D70"/>
    <w:rsid w:val="009C1194"/>
    <w:rsid w:val="009D04EF"/>
    <w:rsid w:val="009D3832"/>
    <w:rsid w:val="009F3963"/>
    <w:rsid w:val="00A13E43"/>
    <w:rsid w:val="00A27B4B"/>
    <w:rsid w:val="00A409FF"/>
    <w:rsid w:val="00A65B31"/>
    <w:rsid w:val="00A70EF5"/>
    <w:rsid w:val="00AE67DA"/>
    <w:rsid w:val="00AF15C8"/>
    <w:rsid w:val="00AF1811"/>
    <w:rsid w:val="00B122F5"/>
    <w:rsid w:val="00B17391"/>
    <w:rsid w:val="00B610D5"/>
    <w:rsid w:val="00BB2776"/>
    <w:rsid w:val="00BF432C"/>
    <w:rsid w:val="00C22E10"/>
    <w:rsid w:val="00C35B90"/>
    <w:rsid w:val="00C404A9"/>
    <w:rsid w:val="00C4633B"/>
    <w:rsid w:val="00C678AC"/>
    <w:rsid w:val="00C67C09"/>
    <w:rsid w:val="00C86872"/>
    <w:rsid w:val="00D00565"/>
    <w:rsid w:val="00D33D10"/>
    <w:rsid w:val="00D401C7"/>
    <w:rsid w:val="00D97BF7"/>
    <w:rsid w:val="00DC5E88"/>
    <w:rsid w:val="00E24B41"/>
    <w:rsid w:val="00E54014"/>
    <w:rsid w:val="00E55FF8"/>
    <w:rsid w:val="00E6448D"/>
    <w:rsid w:val="00EC3060"/>
    <w:rsid w:val="00ED45DE"/>
    <w:rsid w:val="00F018C6"/>
    <w:rsid w:val="00F044FF"/>
    <w:rsid w:val="00F869CF"/>
    <w:rsid w:val="00F9419E"/>
    <w:rsid w:val="00FA4DF6"/>
    <w:rsid w:val="00FA5F9E"/>
    <w:rsid w:val="00FB3B0D"/>
    <w:rsid w:val="00FD196B"/>
    <w:rsid w:val="00FD4BA5"/>
    <w:rsid w:val="00FD5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5F19F"/>
  <w15:chartTrackingRefBased/>
  <w15:docId w15:val="{0A7F0E2F-C281-4900-8180-8B2867C75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C09"/>
    <w:pPr>
      <w:keepNext/>
      <w:keepLines/>
      <w:spacing w:before="240" w:after="0" w:line="360" w:lineRule="auto"/>
      <w:jc w:val="both"/>
      <w:outlineLvl w:val="0"/>
    </w:pPr>
    <w:rPr>
      <w:rFonts w:eastAsiaTheme="majorEastAsia" w:cstheme="majorBidi"/>
      <w:b/>
      <w:sz w:val="28"/>
      <w:szCs w:val="32"/>
      <w:lang w:val="en-GB"/>
    </w:rPr>
  </w:style>
  <w:style w:type="paragraph" w:styleId="Heading2">
    <w:name w:val="heading 2"/>
    <w:basedOn w:val="Normal"/>
    <w:next w:val="Normal"/>
    <w:link w:val="Heading2Char"/>
    <w:uiPriority w:val="9"/>
    <w:unhideWhenUsed/>
    <w:qFormat/>
    <w:rsid w:val="00A65B31"/>
    <w:pPr>
      <w:keepNext/>
      <w:keepLines/>
      <w:spacing w:before="40" w:after="0" w:line="360" w:lineRule="auto"/>
      <w:jc w:val="both"/>
      <w:outlineLvl w:val="1"/>
    </w:pPr>
    <w:rPr>
      <w:rFonts w:eastAsiaTheme="majorEastAsia" w:cstheme="majorBidi"/>
      <w:b/>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C09"/>
    <w:rPr>
      <w:rFonts w:eastAsiaTheme="majorEastAsia" w:cstheme="majorBidi"/>
      <w:b/>
      <w:sz w:val="28"/>
      <w:szCs w:val="32"/>
      <w:lang w:val="en-GB"/>
    </w:rPr>
  </w:style>
  <w:style w:type="character" w:customStyle="1" w:styleId="Heading2Char">
    <w:name w:val="Heading 2 Char"/>
    <w:basedOn w:val="DefaultParagraphFont"/>
    <w:link w:val="Heading2"/>
    <w:uiPriority w:val="9"/>
    <w:rsid w:val="00A65B31"/>
    <w:rPr>
      <w:rFonts w:eastAsiaTheme="majorEastAsia" w:cstheme="majorBidi"/>
      <w:b/>
      <w:szCs w:val="26"/>
      <w:lang w:val="en-GB"/>
    </w:rPr>
  </w:style>
  <w:style w:type="paragraph" w:styleId="TOCHeading">
    <w:name w:val="TOC Heading"/>
    <w:basedOn w:val="Heading1"/>
    <w:next w:val="Normal"/>
    <w:uiPriority w:val="39"/>
    <w:unhideWhenUsed/>
    <w:qFormat/>
    <w:rsid w:val="00016601"/>
    <w:pPr>
      <w:spacing w:line="259" w:lineRule="auto"/>
      <w:jc w:val="left"/>
      <w:outlineLvl w:val="9"/>
    </w:pPr>
    <w:rPr>
      <w:rFonts w:asciiTheme="majorHAnsi" w:hAnsiTheme="majorHAnsi"/>
      <w:b w:val="0"/>
      <w:color w:val="2F5496" w:themeColor="accent1" w:themeShade="BF"/>
      <w:sz w:val="32"/>
      <w:lang w:val="en-US"/>
    </w:rPr>
  </w:style>
  <w:style w:type="paragraph" w:styleId="NoSpacing">
    <w:name w:val="No Spacing"/>
    <w:uiPriority w:val="1"/>
    <w:qFormat/>
    <w:rsid w:val="00016601"/>
    <w:pPr>
      <w:spacing w:after="0" w:line="240" w:lineRule="auto"/>
    </w:pPr>
  </w:style>
  <w:style w:type="paragraph" w:styleId="Header">
    <w:name w:val="header"/>
    <w:basedOn w:val="Normal"/>
    <w:link w:val="HeaderChar"/>
    <w:uiPriority w:val="99"/>
    <w:unhideWhenUsed/>
    <w:rsid w:val="000166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6601"/>
  </w:style>
  <w:style w:type="paragraph" w:styleId="Footer">
    <w:name w:val="footer"/>
    <w:basedOn w:val="Normal"/>
    <w:link w:val="FooterChar"/>
    <w:uiPriority w:val="99"/>
    <w:unhideWhenUsed/>
    <w:rsid w:val="000166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6601"/>
  </w:style>
  <w:style w:type="paragraph" w:styleId="ListParagraph">
    <w:name w:val="List Paragraph"/>
    <w:basedOn w:val="Normal"/>
    <w:uiPriority w:val="34"/>
    <w:qFormat/>
    <w:rsid w:val="00C404A9"/>
    <w:pPr>
      <w:ind w:left="720"/>
      <w:contextualSpacing/>
    </w:pPr>
  </w:style>
  <w:style w:type="paragraph" w:styleId="NormalWeb">
    <w:name w:val="Normal (Web)"/>
    <w:basedOn w:val="Normal"/>
    <w:uiPriority w:val="99"/>
    <w:semiHidden/>
    <w:unhideWhenUsed/>
    <w:rsid w:val="00023D82"/>
    <w:pPr>
      <w:spacing w:before="100" w:beforeAutospacing="1" w:after="100" w:afterAutospacing="1" w:line="240" w:lineRule="auto"/>
    </w:pPr>
    <w:rPr>
      <w:rFonts w:eastAsia="Times New Roman" w:cs="Times New Roman"/>
      <w:szCs w:val="24"/>
    </w:rPr>
  </w:style>
  <w:style w:type="paragraph" w:styleId="TOC1">
    <w:name w:val="toc 1"/>
    <w:basedOn w:val="Normal"/>
    <w:next w:val="Normal"/>
    <w:autoRedefine/>
    <w:uiPriority w:val="39"/>
    <w:unhideWhenUsed/>
    <w:rsid w:val="00F044FF"/>
    <w:pPr>
      <w:spacing w:after="100"/>
    </w:pPr>
  </w:style>
  <w:style w:type="character" w:styleId="Hyperlink">
    <w:name w:val="Hyperlink"/>
    <w:basedOn w:val="DefaultParagraphFont"/>
    <w:uiPriority w:val="99"/>
    <w:unhideWhenUsed/>
    <w:rsid w:val="00F044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280078">
      <w:bodyDiv w:val="1"/>
      <w:marLeft w:val="0"/>
      <w:marRight w:val="0"/>
      <w:marTop w:val="0"/>
      <w:marBottom w:val="0"/>
      <w:divBdr>
        <w:top w:val="none" w:sz="0" w:space="0" w:color="auto"/>
        <w:left w:val="none" w:sz="0" w:space="0" w:color="auto"/>
        <w:bottom w:val="none" w:sz="0" w:space="0" w:color="auto"/>
        <w:right w:val="none" w:sz="0" w:space="0" w:color="auto"/>
      </w:divBdr>
      <w:divsChild>
        <w:div w:id="1510871469">
          <w:marLeft w:val="0"/>
          <w:marRight w:val="0"/>
          <w:marTop w:val="0"/>
          <w:marBottom w:val="0"/>
          <w:divBdr>
            <w:top w:val="none" w:sz="0" w:space="0" w:color="auto"/>
            <w:left w:val="none" w:sz="0" w:space="0" w:color="auto"/>
            <w:bottom w:val="none" w:sz="0" w:space="0" w:color="auto"/>
            <w:right w:val="none" w:sz="0" w:space="0" w:color="auto"/>
          </w:divBdr>
        </w:div>
      </w:divsChild>
    </w:div>
    <w:div w:id="940406451">
      <w:bodyDiv w:val="1"/>
      <w:marLeft w:val="0"/>
      <w:marRight w:val="0"/>
      <w:marTop w:val="0"/>
      <w:marBottom w:val="0"/>
      <w:divBdr>
        <w:top w:val="none" w:sz="0" w:space="0" w:color="auto"/>
        <w:left w:val="none" w:sz="0" w:space="0" w:color="auto"/>
        <w:bottom w:val="none" w:sz="0" w:space="0" w:color="auto"/>
        <w:right w:val="none" w:sz="0" w:space="0" w:color="auto"/>
      </w:divBdr>
      <w:divsChild>
        <w:div w:id="1792937036">
          <w:marLeft w:val="0"/>
          <w:marRight w:val="0"/>
          <w:marTop w:val="0"/>
          <w:marBottom w:val="0"/>
          <w:divBdr>
            <w:top w:val="none" w:sz="0" w:space="0" w:color="auto"/>
            <w:left w:val="none" w:sz="0" w:space="0" w:color="auto"/>
            <w:bottom w:val="none" w:sz="0" w:space="0" w:color="auto"/>
            <w:right w:val="none" w:sz="0" w:space="0" w:color="auto"/>
          </w:divBdr>
        </w:div>
      </w:divsChild>
    </w:div>
    <w:div w:id="1089741529">
      <w:bodyDiv w:val="1"/>
      <w:marLeft w:val="0"/>
      <w:marRight w:val="0"/>
      <w:marTop w:val="0"/>
      <w:marBottom w:val="0"/>
      <w:divBdr>
        <w:top w:val="none" w:sz="0" w:space="0" w:color="auto"/>
        <w:left w:val="none" w:sz="0" w:space="0" w:color="auto"/>
        <w:bottom w:val="none" w:sz="0" w:space="0" w:color="auto"/>
        <w:right w:val="none" w:sz="0" w:space="0" w:color="auto"/>
      </w:divBdr>
      <w:divsChild>
        <w:div w:id="63258430">
          <w:marLeft w:val="0"/>
          <w:marRight w:val="0"/>
          <w:marTop w:val="0"/>
          <w:marBottom w:val="0"/>
          <w:divBdr>
            <w:top w:val="none" w:sz="0" w:space="0" w:color="auto"/>
            <w:left w:val="none" w:sz="0" w:space="0" w:color="auto"/>
            <w:bottom w:val="none" w:sz="0" w:space="0" w:color="auto"/>
            <w:right w:val="none" w:sz="0" w:space="0" w:color="auto"/>
          </w:divBdr>
        </w:div>
      </w:divsChild>
    </w:div>
    <w:div w:id="140484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c49ee566b4670477f794a87c74f70d7b">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d38e33313567cabc91c2bfab1bbb3443"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C96750-780A-4490-B250-952A43DCB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7B45E9-3840-4256-AF04-0BF568007910}">
  <ds:schemaRefs>
    <ds:schemaRef ds:uri="http://schemas.openxmlformats.org/officeDocument/2006/bibliography"/>
  </ds:schemaRefs>
</ds:datastoreItem>
</file>

<file path=customXml/itemProps3.xml><?xml version="1.0" encoding="utf-8"?>
<ds:datastoreItem xmlns:ds="http://schemas.openxmlformats.org/officeDocument/2006/customXml" ds:itemID="{09C81A6B-A5DF-4A2D-988A-F22C4213134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69B4539-C402-483C-8675-A4D1BEEB4F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2689</Words>
  <Characters>15330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Simcea</dc:creator>
  <cp:keywords/>
  <dc:description/>
  <cp:lastModifiedBy>Mihaela Daniela Simcea</cp:lastModifiedBy>
  <cp:revision>8</cp:revision>
  <dcterms:created xsi:type="dcterms:W3CDTF">2022-07-07T10:44:00Z</dcterms:created>
  <dcterms:modified xsi:type="dcterms:W3CDTF">2022-07-11T13:04:00Z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