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lang w:val="en-GB" w:eastAsia="en-GB"/>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SSH in order for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1BF94A25" w:rsidR="00B22959" w:rsidRPr="00230014" w:rsidRDefault="00230014" w:rsidP="00B22959">
      <w:pPr>
        <w:pStyle w:val="BodyTextL50"/>
        <w:rPr>
          <w:color w:val="000000" w:themeColor="text1"/>
        </w:rPr>
      </w:pPr>
      <w:r w:rsidRPr="00230014">
        <w:rPr>
          <w:color w:val="000000" w:themeColor="text1"/>
        </w:rPr>
        <w:t>If the user fails to login more than one time (2 in this case), the user would then be stopped and blocked form attempting to log in for 120 seconds (aka 2 minutes).</w:t>
      </w:r>
    </w:p>
    <w:p w14:paraId="6E33BE88"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1884584A" w:rsidR="00B22959" w:rsidRPr="00230014" w:rsidRDefault="00230014" w:rsidP="00B22959">
      <w:pPr>
        <w:pStyle w:val="BodyTextL50"/>
        <w:rPr>
          <w:color w:val="000000" w:themeColor="text1"/>
        </w:rPr>
      </w:pPr>
      <w:r w:rsidRPr="00230014">
        <w:rPr>
          <w:color w:val="000000" w:themeColor="text1"/>
        </w:rPr>
        <w:t>This command is used for blocking users to gain access to the router. The router will wait 30 seconds in this example and once those 30 seconds are up the user can attempt to log in again.</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283BC50F" w:rsidR="00B22959" w:rsidRDefault="00B22959" w:rsidP="00B22959">
      <w:pPr>
        <w:spacing w:before="0" w:after="0" w:line="240" w:lineRule="auto"/>
        <w:rPr>
          <w:rFonts w:ascii="Courier New" w:hAnsi="Courier New"/>
          <w:sz w:val="20"/>
        </w:rPr>
      </w:pPr>
    </w:p>
    <w:p w14:paraId="1DF40C26" w14:textId="77777777" w:rsidR="00B22959" w:rsidRPr="00F248CA" w:rsidRDefault="00B22959" w:rsidP="00B22959">
      <w:pPr>
        <w:pStyle w:val="CMD"/>
        <w:rPr>
          <w:b/>
        </w:rPr>
      </w:pPr>
      <w:r>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Generating 1024 bit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06A3B1E5" w14:textId="714DA685" w:rsidR="008B4B00" w:rsidRPr="00230014" w:rsidRDefault="00230014" w:rsidP="008B4B00">
      <w:pPr>
        <w:pStyle w:val="BodyTextL50"/>
        <w:rPr>
          <w:color w:val="000000" w:themeColor="text1"/>
        </w:rPr>
      </w:pPr>
      <w:r w:rsidRPr="00230014">
        <w:rPr>
          <w:color w:val="000000" w:themeColor="text1"/>
        </w:rPr>
        <w:t xml:space="preserve">My router did not accept the telnet connection. This is because the router was disabled with an SSH command. Once I enabled the command, the router could then connect. </w:t>
      </w:r>
    </w:p>
    <w:p w14:paraId="6AF37E0C" w14:textId="745B2CE1" w:rsidR="00A21E27" w:rsidRPr="003171ED" w:rsidRDefault="008B4B00" w:rsidP="00C30EB3">
      <w:pPr>
        <w:pStyle w:val="SubStepAlpha"/>
        <w:rPr>
          <w:color w:val="FF0000"/>
        </w:rPr>
      </w:pPr>
      <w:r w:rsidRPr="003171ED">
        <w:rPr>
          <w:color w:val="FF0000"/>
        </w:rPr>
        <w:t>Use Tera Te</w:t>
      </w:r>
      <w:r w:rsidR="00A21E27" w:rsidRPr="003171ED">
        <w:rPr>
          <w:color w:val="FF0000"/>
        </w:rPr>
        <w:t xml:space="preserve">rm,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161132C5" w14:textId="14797E0B" w:rsidR="008B4B00" w:rsidRPr="003171ED" w:rsidRDefault="008B4B00" w:rsidP="008B4B00">
      <w:pPr>
        <w:pStyle w:val="BodyTextL50"/>
        <w:rPr>
          <w:color w:val="FF0000"/>
        </w:rPr>
      </w:pPr>
      <w:r w:rsidRPr="003171ED">
        <w:rPr>
          <w:color w:val="FF0000"/>
        </w:rPr>
        <w:t xml:space="preserve">Does R1 accept the SSH connection? </w:t>
      </w:r>
      <w:proofErr w:type="gramStart"/>
      <w:r w:rsidR="00CE604E" w:rsidRPr="00CE604E">
        <w:rPr>
          <w:color w:val="000000" w:themeColor="text1"/>
        </w:rPr>
        <w:t>Yes</w:t>
      </w:r>
      <w:proofErr w:type="gramEnd"/>
      <w:r w:rsidR="00CE604E" w:rsidRPr="00CE604E">
        <w:rPr>
          <w:color w:val="000000" w:themeColor="text1"/>
        </w:rPr>
        <w:t xml:space="preserve"> it does.</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0E7D729E" w14:textId="53383313" w:rsidR="008B4B00" w:rsidRPr="00CE604E" w:rsidRDefault="00CE604E" w:rsidP="008B4B00">
      <w:pPr>
        <w:pStyle w:val="BodyTextL50"/>
        <w:rPr>
          <w:color w:val="000000" w:themeColor="text1"/>
        </w:rPr>
      </w:pPr>
      <w:r w:rsidRPr="00CE604E">
        <w:rPr>
          <w:color w:val="000000" w:themeColor="text1"/>
        </w:rPr>
        <w:t>Once the user has failed to login a second time, they will be removed and will be unable to login again for 30 seconds. Once 30 seconds has gone the user can then reattempt the login.</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1267DC2E" w:rsidR="008B4B00" w:rsidRPr="003171ED" w:rsidRDefault="008B4B00" w:rsidP="008B4B00">
      <w:pPr>
        <w:pStyle w:val="BodyTextL50"/>
        <w:rPr>
          <w:color w:val="FF0000"/>
        </w:rPr>
      </w:pPr>
      <w:r w:rsidRPr="003171ED">
        <w:rPr>
          <w:color w:val="FF0000"/>
        </w:rPr>
        <w:t xml:space="preserve">After you successfully logged in, what was displayed? </w:t>
      </w:r>
      <w:r w:rsidR="00CE604E" w:rsidRPr="00CE604E">
        <w:rPr>
          <w:color w:val="000000" w:themeColor="text1"/>
        </w:rPr>
        <w:t>Once the user has logged in, all they will see is the banner.</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3171ED"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10EAFF50" w14:textId="44B0059F" w:rsidR="008B4B00" w:rsidRPr="00CE604E" w:rsidRDefault="00CE604E" w:rsidP="00CE604E">
      <w:pPr>
        <w:pStyle w:val="BodyTextL50"/>
        <w:rPr>
          <w:color w:val="000000" w:themeColor="text1"/>
        </w:rPr>
      </w:pPr>
      <w:r w:rsidRPr="00CE604E">
        <w:rPr>
          <w:color w:val="000000" w:themeColor="text1"/>
        </w:rPr>
        <w:lastRenderedPageBreak/>
        <w:t>If you mistype the password or get the password wrong more than 2 times, the user would be disconnected from the SSH and a 30 second timer will start blocking any sort of login. If you fail to login in again that timer will increase to 120 seconds.</w:t>
      </w:r>
    </w:p>
    <w:p w14:paraId="22515E68" w14:textId="77777777" w:rsidR="008B4B00" w:rsidRPr="003171ED"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lastRenderedPageBreak/>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36230232" w:rsidR="008A180F" w:rsidRPr="00CE604E" w:rsidRDefault="00CE604E" w:rsidP="008A180F">
      <w:pPr>
        <w:pStyle w:val="BodyTextL25"/>
        <w:rPr>
          <w:color w:val="000000" w:themeColor="text1"/>
        </w:rPr>
      </w:pPr>
      <w:r w:rsidRPr="00CE604E">
        <w:rPr>
          <w:color w:val="000000" w:themeColor="text1"/>
        </w:rPr>
        <w:t>Yes</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312E9267" w14:textId="677E13A7" w:rsidR="00B30437" w:rsidRPr="00CE604E" w:rsidRDefault="00CE604E" w:rsidP="00D6690F">
      <w:pPr>
        <w:pStyle w:val="BodyTextL25"/>
        <w:rPr>
          <w:color w:val="000000" w:themeColor="text1"/>
        </w:rPr>
      </w:pPr>
      <w:r>
        <w:rPr>
          <w:color w:val="000000" w:themeColor="text1"/>
        </w:rPr>
        <w:t xml:space="preserve">To find this out, I had to type in a command to see what version are supported. I found out that there are two </w:t>
      </w:r>
      <w:bookmarkStart w:id="0" w:name="_Hlk27068989"/>
      <w:r>
        <w:rPr>
          <w:color w:val="000000" w:themeColor="text1"/>
        </w:rPr>
        <w:t>versions that are supported. Version 1 is used by protocol 1 and the same goes for protocol 2 having version 2</w:t>
      </w:r>
      <w:r w:rsidR="00AC65A3">
        <w:rPr>
          <w:color w:val="000000" w:themeColor="text1"/>
        </w:rPr>
        <w:t>.</w:t>
      </w:r>
    </w:p>
    <w:bookmarkEnd w:id="0"/>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2E6DE503" w14:textId="5CCE6227" w:rsidR="00AC65A3" w:rsidRPr="00CE604E" w:rsidRDefault="00AC65A3" w:rsidP="00AC65A3">
      <w:pPr>
        <w:pStyle w:val="BodyTextL25"/>
        <w:rPr>
          <w:color w:val="000000" w:themeColor="text1"/>
        </w:rPr>
      </w:pPr>
      <w:r>
        <w:rPr>
          <w:color w:val="000000" w:themeColor="text1"/>
        </w:rPr>
        <w:t xml:space="preserve">The best way to do this is to setup a database. Having a database set up can help users get a username and password too. </w:t>
      </w:r>
      <w:bookmarkStart w:id="1" w:name="_GoBack"/>
      <w:bookmarkEnd w:id="1"/>
    </w:p>
    <w:p w14:paraId="6F1C310D" w14:textId="37DECB3F" w:rsidR="00616F14" w:rsidRPr="00CE604E" w:rsidRDefault="00616F14" w:rsidP="00CE604E">
      <w:pPr>
        <w:pStyle w:val="BodyTextL25"/>
        <w:rPr>
          <w:rStyle w:val="DevConfigGray"/>
          <w:color w:val="000000" w:themeColor="text1"/>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74FAC682" w:rsidR="00B30437" w:rsidRP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r w:rsidR="005B46A7">
        <w:rPr>
          <w:color w:val="FF0000"/>
        </w:rPr>
        <w:t>e.g.</w:t>
      </w:r>
      <w:r>
        <w:rPr>
          <w:color w:val="FF0000"/>
        </w:rPr>
        <w:t xml:space="preserve"> AES, SHA, DES, RSA. </w:t>
      </w:r>
      <w:r w:rsidR="00B30437" w:rsidRPr="00B30437">
        <w:rPr>
          <w:color w:val="FF0000"/>
        </w:rPr>
        <w:t xml:space="preserve"> </w:t>
      </w:r>
    </w:p>
    <w:p w14:paraId="13296CB0" w14:textId="7ADC3E29" w:rsidR="00B30437" w:rsidRDefault="00B30437" w:rsidP="00B30437">
      <w:pPr>
        <w:pStyle w:val="BodyText1"/>
      </w:pPr>
    </w:p>
    <w:p w14:paraId="32252D72" w14:textId="22919B1F" w:rsidR="008D172C" w:rsidRPr="00AE28FD" w:rsidRDefault="008D172C" w:rsidP="00B30437">
      <w:pPr>
        <w:pStyle w:val="BodyText1"/>
        <w:rPr>
          <w:b/>
          <w:u w:val="single"/>
        </w:rPr>
      </w:pPr>
      <w:r w:rsidRPr="005B46A7">
        <w:rPr>
          <w:b/>
          <w:u w:val="single"/>
        </w:rPr>
        <w:t>Introduction:</w:t>
      </w:r>
    </w:p>
    <w:p w14:paraId="2A536861" w14:textId="17EB80F7" w:rsidR="008D172C" w:rsidRDefault="008D172C" w:rsidP="00B30437">
      <w:pPr>
        <w:pStyle w:val="BodyText1"/>
      </w:pPr>
      <w:r>
        <w:t xml:space="preserve">This report will cover a various amount of encryption standards. This report will cover: AES, SHA, DES and RSA and the differences between </w:t>
      </w:r>
      <w:r w:rsidR="00312BE2">
        <w:t>all</w:t>
      </w:r>
      <w:r>
        <w:t xml:space="preserve"> the encryption standards</w:t>
      </w:r>
      <w:r w:rsidR="00312BE2">
        <w:t xml:space="preserve"> and it will also go in depth about each encryption’s history</w:t>
      </w:r>
      <w:r>
        <w:t>.</w:t>
      </w:r>
    </w:p>
    <w:p w14:paraId="700D8836" w14:textId="289510CF" w:rsidR="008D172C" w:rsidRDefault="008D172C" w:rsidP="00B30437">
      <w:pPr>
        <w:pStyle w:val="BodyText1"/>
      </w:pPr>
    </w:p>
    <w:p w14:paraId="79B29DE0" w14:textId="625E7EF0" w:rsidR="008D172C" w:rsidRPr="005B46A7" w:rsidRDefault="008D172C" w:rsidP="00B30437">
      <w:pPr>
        <w:pStyle w:val="BodyText1"/>
        <w:rPr>
          <w:b/>
          <w:u w:val="single"/>
        </w:rPr>
      </w:pPr>
      <w:r w:rsidRPr="005B46A7">
        <w:rPr>
          <w:b/>
          <w:u w:val="single"/>
        </w:rPr>
        <w:t>AES:</w:t>
      </w:r>
    </w:p>
    <w:p w14:paraId="5FFA5DAA" w14:textId="3C524456" w:rsidR="006B27CE" w:rsidRDefault="008D172C" w:rsidP="00B30437">
      <w:pPr>
        <w:pStyle w:val="BodyText1"/>
      </w:pPr>
      <w:r>
        <w:t xml:space="preserve">AES also known as Advanced Encryption Standard </w:t>
      </w:r>
      <w:r w:rsidR="00A47288">
        <w:t xml:space="preserve">is a fast and secure encryption method that </w:t>
      </w:r>
      <w:r w:rsidR="00075427">
        <w:t>was</w:t>
      </w:r>
      <w:r w:rsidR="00204E51">
        <w:t xml:space="preserve"> originally developed to be used by the US government.</w:t>
      </w:r>
      <w:r w:rsidR="00075427">
        <w:t xml:space="preserve"> Ever since it has been used by the US government, the AES encryption has now become one of the most commonly used encryption methods today being used by most organizations in the world</w:t>
      </w:r>
      <w:sdt>
        <w:sdtPr>
          <w:id w:val="1052125290"/>
          <w:citation/>
        </w:sdtPr>
        <w:sdtEndPr/>
        <w:sdtContent>
          <w:r w:rsidR="00075427">
            <w:fldChar w:fldCharType="begin"/>
          </w:r>
          <w:r w:rsidR="00075427">
            <w:rPr>
              <w:lang w:val="en-GB"/>
            </w:rPr>
            <w:instrText xml:space="preserve"> CITATION ItP19 \l 2057 </w:instrText>
          </w:r>
          <w:r w:rsidR="00075427">
            <w:fldChar w:fldCharType="separate"/>
          </w:r>
          <w:r w:rsidR="003D3506">
            <w:rPr>
              <w:noProof/>
              <w:lang w:val="en-GB"/>
            </w:rPr>
            <w:t xml:space="preserve"> </w:t>
          </w:r>
          <w:r w:rsidR="003D3506" w:rsidRPr="003D3506">
            <w:rPr>
              <w:noProof/>
              <w:lang w:val="en-GB"/>
            </w:rPr>
            <w:t>[1]</w:t>
          </w:r>
          <w:r w:rsidR="00075427">
            <w:fldChar w:fldCharType="end"/>
          </w:r>
        </w:sdtContent>
      </w:sdt>
      <w:r w:rsidR="00A47288">
        <w:t>, for example: messaging apps like WhatsApp use the AES encryption to keep their data secure and to make sure its encrypted so it’s not easy to obtain said data / encrypt the data.</w:t>
      </w:r>
      <w:sdt>
        <w:sdtPr>
          <w:id w:val="495544933"/>
          <w:citation/>
        </w:sdtPr>
        <w:sdtEndPr/>
        <w:sdtContent>
          <w:r w:rsidR="00A47288">
            <w:fldChar w:fldCharType="begin"/>
          </w:r>
          <w:r w:rsidR="00A47288">
            <w:rPr>
              <w:lang w:val="en-GB"/>
            </w:rPr>
            <w:instrText xml:space="preserve"> CITATION Jos18 \l 2057 </w:instrText>
          </w:r>
          <w:r w:rsidR="00A47288">
            <w:fldChar w:fldCharType="separate"/>
          </w:r>
          <w:r w:rsidR="003D3506">
            <w:rPr>
              <w:noProof/>
              <w:lang w:val="en-GB"/>
            </w:rPr>
            <w:t xml:space="preserve"> </w:t>
          </w:r>
          <w:r w:rsidR="003D3506" w:rsidRPr="003D3506">
            <w:rPr>
              <w:noProof/>
              <w:lang w:val="en-GB"/>
            </w:rPr>
            <w:t>[2]</w:t>
          </w:r>
          <w:r w:rsidR="00A47288">
            <w:fldChar w:fldCharType="end"/>
          </w:r>
        </w:sdtContent>
      </w:sdt>
      <w:r w:rsidR="00A47288">
        <w:t xml:space="preserve"> </w:t>
      </w:r>
    </w:p>
    <w:p w14:paraId="02EC5B79" w14:textId="407DE269" w:rsidR="00312BE2" w:rsidRDefault="00312BE2" w:rsidP="00B30437">
      <w:pPr>
        <w:pStyle w:val="BodyText1"/>
      </w:pPr>
    </w:p>
    <w:p w14:paraId="3863AB7E" w14:textId="67441A68" w:rsidR="00312BE2" w:rsidRDefault="00312BE2" w:rsidP="00B30437">
      <w:pPr>
        <w:pStyle w:val="BodyText1"/>
      </w:pPr>
      <w:r>
        <w:t xml:space="preserve">Advances encryption standard has a lot of pros going for it too, lets take the cost to use AES. The cost to use AES is free, AES is to be released under a global, royalty-free and nonexclusive basis. </w:t>
      </w:r>
      <w:sdt>
        <w:sdtPr>
          <w:id w:val="-1411836041"/>
          <w:citation/>
        </w:sdtPr>
        <w:sdtEndPr/>
        <w:sdtContent>
          <w:r>
            <w:fldChar w:fldCharType="begin"/>
          </w:r>
          <w:r>
            <w:rPr>
              <w:lang w:val="en-GB"/>
            </w:rPr>
            <w:instrText xml:space="preserve"> CITATION Mar17 \l 2057 </w:instrText>
          </w:r>
          <w:r>
            <w:fldChar w:fldCharType="separate"/>
          </w:r>
          <w:r w:rsidR="003D3506" w:rsidRPr="003D3506">
            <w:rPr>
              <w:noProof/>
              <w:lang w:val="en-GB"/>
            </w:rPr>
            <w:t>[3]</w:t>
          </w:r>
          <w:r>
            <w:fldChar w:fldCharType="end"/>
          </w:r>
        </w:sdtContent>
      </w:sdt>
      <w:r>
        <w:t xml:space="preserve"> This is good as users who are interested in giving AES a shot can do so for no cost.</w:t>
      </w:r>
    </w:p>
    <w:p w14:paraId="1812D1EB" w14:textId="77777777" w:rsidR="0011115C" w:rsidRDefault="0011115C" w:rsidP="00B30437">
      <w:pPr>
        <w:pStyle w:val="BodyText1"/>
      </w:pPr>
    </w:p>
    <w:p w14:paraId="06012245" w14:textId="0F83D23F" w:rsidR="008D172C" w:rsidRPr="005B46A7" w:rsidRDefault="008D172C" w:rsidP="00B30437">
      <w:pPr>
        <w:pStyle w:val="BodyText1"/>
        <w:rPr>
          <w:b/>
          <w:u w:val="single"/>
        </w:rPr>
      </w:pPr>
      <w:r w:rsidRPr="005B46A7">
        <w:rPr>
          <w:b/>
          <w:u w:val="single"/>
        </w:rPr>
        <w:t>SHA:</w:t>
      </w:r>
    </w:p>
    <w:p w14:paraId="505AFCEF" w14:textId="5C83D727" w:rsidR="00611321" w:rsidRDefault="00D5572B" w:rsidP="00B30437">
      <w:pPr>
        <w:pStyle w:val="BodyText1"/>
      </w:pPr>
      <w:r>
        <w:t xml:space="preserve">SHA also known as Secure Hash Algorithms is a family of different encryptions that was developed by the National Security Agency (The NSA) </w:t>
      </w:r>
      <w:sdt>
        <w:sdtPr>
          <w:id w:val="-382800406"/>
          <w:citation/>
        </w:sdtPr>
        <w:sdtEndPr/>
        <w:sdtContent>
          <w:r>
            <w:fldChar w:fldCharType="begin"/>
          </w:r>
          <w:r>
            <w:rPr>
              <w:lang w:val="en-GB"/>
            </w:rPr>
            <w:instrText xml:space="preserve"> CITATION Jef13 \l 2057 </w:instrText>
          </w:r>
          <w:r>
            <w:fldChar w:fldCharType="separate"/>
          </w:r>
          <w:r w:rsidR="003D3506" w:rsidRPr="003D3506">
            <w:rPr>
              <w:noProof/>
              <w:lang w:val="en-GB"/>
            </w:rPr>
            <w:t>[4]</w:t>
          </w:r>
          <w:r>
            <w:fldChar w:fldCharType="end"/>
          </w:r>
        </w:sdtContent>
      </w:sdt>
      <w:r>
        <w:t xml:space="preserve">. Unlike the formerly known AES, SHA is not actually encryption. SHA is in fact a one-way hash function. </w:t>
      </w:r>
      <w:sdt>
        <w:sdtPr>
          <w:id w:val="479193510"/>
          <w:citation/>
        </w:sdtPr>
        <w:sdtEndPr/>
        <w:sdtContent>
          <w:r>
            <w:fldChar w:fldCharType="begin"/>
          </w:r>
          <w:r>
            <w:rPr>
              <w:lang w:val="en-GB"/>
            </w:rPr>
            <w:instrText xml:space="preserve"> CITATION Jef13 \l 2057 </w:instrText>
          </w:r>
          <w:r>
            <w:fldChar w:fldCharType="separate"/>
          </w:r>
          <w:r w:rsidR="003D3506" w:rsidRPr="003D3506">
            <w:rPr>
              <w:noProof/>
              <w:lang w:val="en-GB"/>
            </w:rPr>
            <w:t>[4]</w:t>
          </w:r>
          <w:r>
            <w:fldChar w:fldCharType="end"/>
          </w:r>
        </w:sdtContent>
      </w:sdt>
      <w:r>
        <w:t xml:space="preserve"> This makes SHA different when compared to encryption methods because SHA isn’t encryption and rather a one-way hash function unlike the recently mentioned AES.</w:t>
      </w:r>
      <w:r w:rsidR="0077304C">
        <w:t xml:space="preserve"> </w:t>
      </w:r>
      <w:r w:rsidR="00611321">
        <w:t xml:space="preserve">SHA isn’t just one thing, but rather as mentioned SHA is a family of different things. Within the SHA family </w:t>
      </w:r>
      <w:r w:rsidR="0077304C">
        <w:t xml:space="preserve">there is SHA-1 and SHA-0. </w:t>
      </w:r>
      <w:sdt>
        <w:sdtPr>
          <w:id w:val="-2091300300"/>
          <w:citation/>
        </w:sdtPr>
        <w:sdtEndPr/>
        <w:sdtContent>
          <w:r w:rsidR="0077304C">
            <w:fldChar w:fldCharType="begin"/>
          </w:r>
          <w:r w:rsidR="0077304C">
            <w:rPr>
              <w:lang w:val="en-GB"/>
            </w:rPr>
            <w:instrText xml:space="preserve"> CITATION Tec19 \l 2057 </w:instrText>
          </w:r>
          <w:r w:rsidR="0077304C">
            <w:fldChar w:fldCharType="separate"/>
          </w:r>
          <w:r w:rsidR="003D3506" w:rsidRPr="003D3506">
            <w:rPr>
              <w:noProof/>
              <w:lang w:val="en-GB"/>
            </w:rPr>
            <w:t>[5]</w:t>
          </w:r>
          <w:r w:rsidR="0077304C">
            <w:fldChar w:fldCharType="end"/>
          </w:r>
        </w:sdtContent>
      </w:sdt>
    </w:p>
    <w:p w14:paraId="33361F4A" w14:textId="2B5CD9C5" w:rsidR="0077304C" w:rsidRDefault="0077304C" w:rsidP="00B30437">
      <w:pPr>
        <w:pStyle w:val="BodyText1"/>
      </w:pPr>
    </w:p>
    <w:p w14:paraId="241B1D7B" w14:textId="79AFC698" w:rsidR="0077304C" w:rsidRDefault="00F25321" w:rsidP="00B30437">
      <w:pPr>
        <w:pStyle w:val="BodyText1"/>
      </w:pPr>
      <w:r>
        <w:t xml:space="preserve">SHA-0 was the version made before SHA-1, created and developed in 1993 by the US National Security Agency (NSA) and </w:t>
      </w:r>
      <w:r w:rsidR="0077304C">
        <w:t>SHA-1 is a type of algorithm that was created and developed by the National Security Agency in the US (NSA) in the year 1995</w:t>
      </w:r>
      <w:r>
        <w:t xml:space="preserve">. The SHA-1 is not a part of the DSS (Digital Signature Standard. </w:t>
      </w:r>
      <w:sdt>
        <w:sdtPr>
          <w:id w:val="1335026022"/>
          <w:citation/>
        </w:sdtPr>
        <w:sdtEndPr/>
        <w:sdtContent>
          <w:r>
            <w:fldChar w:fldCharType="begin"/>
          </w:r>
          <w:r>
            <w:rPr>
              <w:lang w:val="en-GB"/>
            </w:rPr>
            <w:instrText xml:space="preserve"> CITATION Tec191 \l 2057 </w:instrText>
          </w:r>
          <w:r>
            <w:fldChar w:fldCharType="separate"/>
          </w:r>
          <w:r w:rsidR="003D3506" w:rsidRPr="003D3506">
            <w:rPr>
              <w:noProof/>
              <w:lang w:val="en-GB"/>
            </w:rPr>
            <w:t>[6]</w:t>
          </w:r>
          <w:r>
            <w:fldChar w:fldCharType="end"/>
          </w:r>
        </w:sdtContent>
      </w:sdt>
    </w:p>
    <w:p w14:paraId="55BFEAD6" w14:textId="53453186" w:rsidR="0011115C" w:rsidRDefault="0011115C" w:rsidP="00B30437">
      <w:pPr>
        <w:pStyle w:val="BodyText1"/>
      </w:pPr>
    </w:p>
    <w:p w14:paraId="23A9788B" w14:textId="48769E25" w:rsidR="008D172C" w:rsidRPr="005B46A7" w:rsidRDefault="008D172C" w:rsidP="00B30437">
      <w:pPr>
        <w:pStyle w:val="BodyText1"/>
        <w:rPr>
          <w:b/>
          <w:u w:val="single"/>
        </w:rPr>
      </w:pPr>
      <w:r w:rsidRPr="005B46A7">
        <w:rPr>
          <w:b/>
          <w:u w:val="single"/>
        </w:rPr>
        <w:t>DES:</w:t>
      </w:r>
    </w:p>
    <w:p w14:paraId="463A9AD5" w14:textId="5411F2D3" w:rsidR="008D172C" w:rsidRDefault="004B578C" w:rsidP="00B30437">
      <w:pPr>
        <w:pStyle w:val="BodyText1"/>
      </w:pPr>
      <w:r>
        <w:t xml:space="preserve">DES also known as Data Encryption Standard is </w:t>
      </w:r>
      <w:r w:rsidR="000067E6">
        <w:t>an</w:t>
      </w:r>
      <w:r>
        <w:t xml:space="preserve"> </w:t>
      </w:r>
      <w:r w:rsidR="00E17F69">
        <w:t xml:space="preserve">outdated type of symmetric-key method of data encryption. </w:t>
      </w:r>
      <w:r w:rsidR="000067E6">
        <w:t>DES has a key length of 567-bits and it was released known as Federal Information Processing Standards (also known as FIPS) in 1977, but now known as DES, it was officially withdrawn in 2005.</w:t>
      </w:r>
      <w:sdt>
        <w:sdtPr>
          <w:id w:val="-1400128923"/>
          <w:citation/>
        </w:sdtPr>
        <w:sdtEndPr/>
        <w:sdtContent>
          <w:r w:rsidR="003D3506">
            <w:fldChar w:fldCharType="begin"/>
          </w:r>
          <w:r w:rsidR="003D3506">
            <w:rPr>
              <w:lang w:val="en-GB"/>
            </w:rPr>
            <w:instrText xml:space="preserve"> CITATION Tow18 \l 2057 </w:instrText>
          </w:r>
          <w:r w:rsidR="003D3506">
            <w:fldChar w:fldCharType="separate"/>
          </w:r>
          <w:r w:rsidR="003D3506">
            <w:rPr>
              <w:noProof/>
              <w:lang w:val="en-GB"/>
            </w:rPr>
            <w:t xml:space="preserve"> </w:t>
          </w:r>
          <w:r w:rsidR="003D3506" w:rsidRPr="003D3506">
            <w:rPr>
              <w:noProof/>
              <w:lang w:val="en-GB"/>
            </w:rPr>
            <w:t>[7]</w:t>
          </w:r>
          <w:r w:rsidR="003D3506">
            <w:fldChar w:fldCharType="end"/>
          </w:r>
        </w:sdtContent>
      </w:sdt>
      <w:r w:rsidR="000067E6">
        <w:t xml:space="preserve"> </w:t>
      </w:r>
      <w:r w:rsidR="00E17F69">
        <w:t xml:space="preserve">The way DES works is </w:t>
      </w:r>
      <w:r w:rsidR="00E17F69">
        <w:lastRenderedPageBreak/>
        <w:t>rather simple as all it will need to do is use the same key to encrypt and decrypt a message</w:t>
      </w:r>
      <w:r w:rsidR="009E2EBA">
        <w:t xml:space="preserve"> </w:t>
      </w:r>
      <w:sdt>
        <w:sdtPr>
          <w:id w:val="-1925489009"/>
          <w:citation/>
        </w:sdtPr>
        <w:sdtEndPr/>
        <w:sdtContent>
          <w:r w:rsidR="009E2EBA">
            <w:fldChar w:fldCharType="begin"/>
          </w:r>
          <w:r w:rsidR="009E2EBA">
            <w:rPr>
              <w:lang w:val="en-GB"/>
            </w:rPr>
            <w:instrText xml:space="preserve"> CITATION Mar14 \l 2057 </w:instrText>
          </w:r>
          <w:r w:rsidR="009E2EBA">
            <w:fldChar w:fldCharType="separate"/>
          </w:r>
          <w:r w:rsidR="003D3506" w:rsidRPr="003D3506">
            <w:rPr>
              <w:noProof/>
              <w:lang w:val="en-GB"/>
            </w:rPr>
            <w:t>[8]</w:t>
          </w:r>
          <w:r w:rsidR="009E2EBA">
            <w:fldChar w:fldCharType="end"/>
          </w:r>
        </w:sdtContent>
      </w:sdt>
      <w:r w:rsidR="00E17F69">
        <w:t>. This could be bad as if someone was to find out the key then that user then knows that key to encrypt and decrypt the data, this</w:t>
      </w:r>
      <w:r w:rsidR="009E2EBA">
        <w:t xml:space="preserve"> is bad as once a key has been found</w:t>
      </w:r>
      <w:r w:rsidR="00555062">
        <w:t>,</w:t>
      </w:r>
      <w:r w:rsidR="009E2EBA">
        <w:t xml:space="preserve"> anyone could easily</w:t>
      </w:r>
      <w:r w:rsidR="00555062">
        <w:t xml:space="preserve"> obtain</w:t>
      </w:r>
      <w:r w:rsidR="009E2EBA">
        <w:t xml:space="preserve"> that data and then decrypt </w:t>
      </w:r>
      <w:r w:rsidR="00555062">
        <w:t xml:space="preserve">it too for others to gain access to. </w:t>
      </w:r>
    </w:p>
    <w:p w14:paraId="4F9D650A" w14:textId="77777777" w:rsidR="00AE28FD" w:rsidRDefault="00AE28FD" w:rsidP="00B30437">
      <w:pPr>
        <w:pStyle w:val="BodyText1"/>
      </w:pPr>
    </w:p>
    <w:p w14:paraId="382A6405" w14:textId="0E9A611B" w:rsidR="008D172C" w:rsidRPr="005B46A7" w:rsidRDefault="008D172C" w:rsidP="00B30437">
      <w:pPr>
        <w:pStyle w:val="BodyText1"/>
        <w:rPr>
          <w:b/>
          <w:u w:val="single"/>
        </w:rPr>
      </w:pPr>
      <w:r w:rsidRPr="005B46A7">
        <w:rPr>
          <w:b/>
          <w:u w:val="single"/>
        </w:rPr>
        <w:t>RSA:</w:t>
      </w:r>
    </w:p>
    <w:p w14:paraId="27FCFBD3" w14:textId="339D8E79" w:rsidR="0011115C" w:rsidRDefault="00CA6A02" w:rsidP="00AE28FD">
      <w:pPr>
        <w:pStyle w:val="BodyText1"/>
      </w:pPr>
      <w:r>
        <w:t>RSA also known as Rivest-Shamir-Adleman is a type of encoded method that is mostly used for things like sending a user a coded message.</w:t>
      </w:r>
      <w:sdt>
        <w:sdtPr>
          <w:id w:val="1992985859"/>
          <w:citation/>
        </w:sdtPr>
        <w:sdtEndPr/>
        <w:sdtContent>
          <w:r w:rsidR="006E7CC8">
            <w:fldChar w:fldCharType="begin"/>
          </w:r>
          <w:r w:rsidR="006E7CC8">
            <w:rPr>
              <w:lang w:val="en-GB"/>
            </w:rPr>
            <w:instrText xml:space="preserve"> CITATION Lak18 \l 2057 </w:instrText>
          </w:r>
          <w:r w:rsidR="006E7CC8">
            <w:fldChar w:fldCharType="separate"/>
          </w:r>
          <w:r w:rsidR="006E7CC8">
            <w:rPr>
              <w:noProof/>
              <w:lang w:val="en-GB"/>
            </w:rPr>
            <w:t xml:space="preserve"> </w:t>
          </w:r>
          <w:r w:rsidR="006E7CC8" w:rsidRPr="006E7CC8">
            <w:rPr>
              <w:noProof/>
              <w:lang w:val="en-GB"/>
            </w:rPr>
            <w:t>[9]</w:t>
          </w:r>
          <w:r w:rsidR="006E7CC8">
            <w:fldChar w:fldCharType="end"/>
          </w:r>
        </w:sdtContent>
      </w:sdt>
      <w:r w:rsidR="006E7CC8">
        <w:t xml:space="preserve"> This is a really good way of encrypting as you can send a message to another user across the country encrypted and no one will be able to see what message you are sending to the receiving end.</w:t>
      </w:r>
      <w:r w:rsidR="0011115C">
        <w:tab/>
      </w:r>
    </w:p>
    <w:p w14:paraId="3E6F8BCD" w14:textId="77777777" w:rsidR="00AE28FD" w:rsidRDefault="00AE28FD" w:rsidP="00AE28FD">
      <w:pPr>
        <w:pStyle w:val="BodyText1"/>
      </w:pPr>
    </w:p>
    <w:p w14:paraId="69A9A33D" w14:textId="58E28687" w:rsidR="008D172C" w:rsidRPr="005B46A7" w:rsidRDefault="008D172C" w:rsidP="00B30437">
      <w:pPr>
        <w:pStyle w:val="BodyText1"/>
        <w:rPr>
          <w:b/>
          <w:u w:val="single"/>
        </w:rPr>
      </w:pPr>
      <w:r w:rsidRPr="005B46A7">
        <w:rPr>
          <w:b/>
          <w:u w:val="single"/>
        </w:rPr>
        <w:t>Conclusion:</w:t>
      </w:r>
    </w:p>
    <w:p w14:paraId="137BD21D" w14:textId="5B5ADC48" w:rsidR="008D172C" w:rsidRDefault="00AE28FD" w:rsidP="00B30437">
      <w:pPr>
        <w:pStyle w:val="BodyText1"/>
      </w:pPr>
      <w:r>
        <w:t xml:space="preserve">In conclusion, you can clearly see that all four encryption methods listed above are different in their own way and all have their own uses for different situations. Not all methods are around today but all have had their uses over the years and some like the AES are used commonly in the present day by big global companies when they want to encrypt data. </w:t>
      </w:r>
    </w:p>
    <w:p w14:paraId="3DE2633E" w14:textId="3106160B" w:rsidR="00AE28FD" w:rsidRPr="00AE28FD" w:rsidRDefault="008D172C" w:rsidP="00B30437">
      <w:pPr>
        <w:pStyle w:val="BodyText1"/>
      </w:pPr>
      <w:r w:rsidRPr="005B46A7">
        <w:rPr>
          <w:b/>
          <w:u w:val="single"/>
        </w:rPr>
        <w:t>References:</w:t>
      </w:r>
      <w:r w:rsidR="00AE28FD" w:rsidRPr="00B30437">
        <w:t xml:space="preserve"> </w:t>
      </w:r>
      <w:r w:rsidR="00AE28FD">
        <w:fldChar w:fldCharType="begin"/>
      </w:r>
      <w:r w:rsidR="00AE28FD">
        <w:rPr>
          <w:lang w:val="en-GB"/>
        </w:rPr>
        <w:instrText xml:space="preserve"> BIBLIOGRAPHY  \l 2057 </w:instrText>
      </w:r>
      <w:r w:rsidR="00AE28FD">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760"/>
      </w:tblGrid>
      <w:tr w:rsidR="00AE28FD" w14:paraId="715845D8" w14:textId="77777777">
        <w:trPr>
          <w:divId w:val="606887218"/>
          <w:tblCellSpacing w:w="15" w:type="dxa"/>
        </w:trPr>
        <w:tc>
          <w:tcPr>
            <w:tcW w:w="50" w:type="pct"/>
            <w:hideMark/>
          </w:tcPr>
          <w:p w14:paraId="5F4B4C42" w14:textId="0EBB2E0D" w:rsidR="00AE28FD" w:rsidRDefault="00AE28FD">
            <w:pPr>
              <w:pStyle w:val="Bibliography"/>
              <w:rPr>
                <w:noProof/>
                <w:sz w:val="24"/>
                <w:szCs w:val="24"/>
              </w:rPr>
            </w:pPr>
            <w:r>
              <w:rPr>
                <w:noProof/>
              </w:rPr>
              <w:t xml:space="preserve">[1] </w:t>
            </w:r>
          </w:p>
        </w:tc>
        <w:tc>
          <w:tcPr>
            <w:tcW w:w="0" w:type="auto"/>
            <w:hideMark/>
          </w:tcPr>
          <w:p w14:paraId="66B964AE" w14:textId="77777777" w:rsidR="00AE28FD" w:rsidRDefault="00AE28FD">
            <w:pPr>
              <w:pStyle w:val="Bibliography"/>
              <w:rPr>
                <w:noProof/>
              </w:rPr>
            </w:pPr>
            <w:r>
              <w:rPr>
                <w:noProof/>
              </w:rPr>
              <w:t>I. P. Team, “What is AES Encryption?,” ITPro, 30 September 2019. [Online]. Available: https://www.itpro.co.uk/security/29671/what-is-aes-encryption. [Accessed 30 September 2019].</w:t>
            </w:r>
          </w:p>
        </w:tc>
      </w:tr>
      <w:tr w:rsidR="00AE28FD" w14:paraId="0C897593" w14:textId="77777777">
        <w:trPr>
          <w:divId w:val="606887218"/>
          <w:tblCellSpacing w:w="15" w:type="dxa"/>
        </w:trPr>
        <w:tc>
          <w:tcPr>
            <w:tcW w:w="50" w:type="pct"/>
            <w:hideMark/>
          </w:tcPr>
          <w:p w14:paraId="627C591E" w14:textId="77777777" w:rsidR="00AE28FD" w:rsidRDefault="00AE28FD">
            <w:pPr>
              <w:pStyle w:val="Bibliography"/>
              <w:rPr>
                <w:noProof/>
              </w:rPr>
            </w:pPr>
            <w:r>
              <w:rPr>
                <w:noProof/>
              </w:rPr>
              <w:t xml:space="preserve">[2] </w:t>
            </w:r>
          </w:p>
        </w:tc>
        <w:tc>
          <w:tcPr>
            <w:tcW w:w="0" w:type="auto"/>
            <w:hideMark/>
          </w:tcPr>
          <w:p w14:paraId="5773B23B" w14:textId="77777777" w:rsidR="00AE28FD" w:rsidRDefault="00AE28FD">
            <w:pPr>
              <w:pStyle w:val="Bibliography"/>
              <w:rPr>
                <w:noProof/>
              </w:rPr>
            </w:pPr>
            <w:r>
              <w:rPr>
                <w:noProof/>
              </w:rPr>
              <w:t>J. Lake, “What is AES Encryption and How Does it Work?,” CompariTech, 5 October 2018. [Online]. Available: https://www.comparitech.com/blog/information-security/what-is-aes-encryption/. [Accessed 5 October 2018].</w:t>
            </w:r>
          </w:p>
        </w:tc>
      </w:tr>
      <w:tr w:rsidR="00AE28FD" w14:paraId="6C7EAB23" w14:textId="77777777">
        <w:trPr>
          <w:divId w:val="606887218"/>
          <w:tblCellSpacing w:w="15" w:type="dxa"/>
        </w:trPr>
        <w:tc>
          <w:tcPr>
            <w:tcW w:w="50" w:type="pct"/>
            <w:hideMark/>
          </w:tcPr>
          <w:p w14:paraId="107050B6" w14:textId="77777777" w:rsidR="00AE28FD" w:rsidRDefault="00AE28FD">
            <w:pPr>
              <w:pStyle w:val="Bibliography"/>
              <w:rPr>
                <w:noProof/>
              </w:rPr>
            </w:pPr>
            <w:r>
              <w:rPr>
                <w:noProof/>
              </w:rPr>
              <w:t xml:space="preserve">[3] </w:t>
            </w:r>
          </w:p>
        </w:tc>
        <w:tc>
          <w:tcPr>
            <w:tcW w:w="0" w:type="auto"/>
            <w:hideMark/>
          </w:tcPr>
          <w:p w14:paraId="3FD51475" w14:textId="77777777" w:rsidR="00AE28FD" w:rsidRDefault="00AE28FD">
            <w:pPr>
              <w:pStyle w:val="Bibliography"/>
              <w:rPr>
                <w:noProof/>
              </w:rPr>
            </w:pPr>
            <w:r>
              <w:rPr>
                <w:noProof/>
              </w:rPr>
              <w:t>M. Rouse, “Advanced Encryption Standard (AES),” TechTarget, March 2017. [Online]. Available: https://searchsecurity.techtarget.com/definition/Advanced-Encryption-Standard. [Accessed March 2017].</w:t>
            </w:r>
          </w:p>
        </w:tc>
      </w:tr>
      <w:tr w:rsidR="00AE28FD" w14:paraId="743D0809" w14:textId="77777777">
        <w:trPr>
          <w:divId w:val="606887218"/>
          <w:tblCellSpacing w:w="15" w:type="dxa"/>
        </w:trPr>
        <w:tc>
          <w:tcPr>
            <w:tcW w:w="50" w:type="pct"/>
            <w:hideMark/>
          </w:tcPr>
          <w:p w14:paraId="5278475D" w14:textId="77777777" w:rsidR="00AE28FD" w:rsidRDefault="00AE28FD">
            <w:pPr>
              <w:pStyle w:val="Bibliography"/>
              <w:rPr>
                <w:noProof/>
              </w:rPr>
            </w:pPr>
            <w:r>
              <w:rPr>
                <w:noProof/>
              </w:rPr>
              <w:t xml:space="preserve">[4] </w:t>
            </w:r>
          </w:p>
        </w:tc>
        <w:tc>
          <w:tcPr>
            <w:tcW w:w="0" w:type="auto"/>
            <w:hideMark/>
          </w:tcPr>
          <w:p w14:paraId="6B56991E" w14:textId="77777777" w:rsidR="00AE28FD" w:rsidRDefault="00AE28FD">
            <w:pPr>
              <w:pStyle w:val="Bibliography"/>
              <w:rPr>
                <w:noProof/>
              </w:rPr>
            </w:pPr>
            <w:r>
              <w:rPr>
                <w:noProof/>
              </w:rPr>
              <w:t>J. Moser, “What's The Diffrences Between SHA and AES Encryption,” StackOverflow, 13 June 2013. [Online]. Available: https://stackoverflow.com/questions/990705/whats-the-difference-between-sha-and-aes-encryption.</w:t>
            </w:r>
          </w:p>
        </w:tc>
      </w:tr>
      <w:tr w:rsidR="00AE28FD" w14:paraId="6612331D" w14:textId="77777777">
        <w:trPr>
          <w:divId w:val="606887218"/>
          <w:tblCellSpacing w:w="15" w:type="dxa"/>
        </w:trPr>
        <w:tc>
          <w:tcPr>
            <w:tcW w:w="50" w:type="pct"/>
            <w:hideMark/>
          </w:tcPr>
          <w:p w14:paraId="646A3016" w14:textId="77777777" w:rsidR="00AE28FD" w:rsidRDefault="00AE28FD">
            <w:pPr>
              <w:pStyle w:val="Bibliography"/>
              <w:rPr>
                <w:noProof/>
              </w:rPr>
            </w:pPr>
            <w:r>
              <w:rPr>
                <w:noProof/>
              </w:rPr>
              <w:t xml:space="preserve">[5] </w:t>
            </w:r>
          </w:p>
        </w:tc>
        <w:tc>
          <w:tcPr>
            <w:tcW w:w="0" w:type="auto"/>
            <w:hideMark/>
          </w:tcPr>
          <w:p w14:paraId="58C3AEB5" w14:textId="77777777" w:rsidR="00AE28FD" w:rsidRDefault="00AE28FD">
            <w:pPr>
              <w:pStyle w:val="Bibliography"/>
              <w:rPr>
                <w:noProof/>
              </w:rPr>
            </w:pPr>
            <w:r>
              <w:rPr>
                <w:noProof/>
              </w:rPr>
              <w:t>Techopedia, “Secure Hash Algorithm (SHA),” Techopedia, 2019. [Online]. Available: https://www.techopedia.com/definition/10328/secure-hash-algorithm-sha.</w:t>
            </w:r>
          </w:p>
        </w:tc>
      </w:tr>
      <w:tr w:rsidR="00AE28FD" w14:paraId="7F01A318" w14:textId="77777777">
        <w:trPr>
          <w:divId w:val="606887218"/>
          <w:tblCellSpacing w:w="15" w:type="dxa"/>
        </w:trPr>
        <w:tc>
          <w:tcPr>
            <w:tcW w:w="50" w:type="pct"/>
            <w:hideMark/>
          </w:tcPr>
          <w:p w14:paraId="633FC5CF" w14:textId="77777777" w:rsidR="00AE28FD" w:rsidRDefault="00AE28FD">
            <w:pPr>
              <w:pStyle w:val="Bibliography"/>
              <w:rPr>
                <w:noProof/>
              </w:rPr>
            </w:pPr>
            <w:r>
              <w:rPr>
                <w:noProof/>
              </w:rPr>
              <w:t xml:space="preserve">[6] </w:t>
            </w:r>
          </w:p>
        </w:tc>
        <w:tc>
          <w:tcPr>
            <w:tcW w:w="0" w:type="auto"/>
            <w:hideMark/>
          </w:tcPr>
          <w:p w14:paraId="20949415" w14:textId="77777777" w:rsidR="00AE28FD" w:rsidRDefault="00AE28FD">
            <w:pPr>
              <w:pStyle w:val="Bibliography"/>
              <w:rPr>
                <w:noProof/>
              </w:rPr>
            </w:pPr>
            <w:r>
              <w:rPr>
                <w:noProof/>
              </w:rPr>
              <w:t>Techopedia, “Secure Hash Algorithm 1 (SHA-1),” Techopedia, 2019. [Online]. Available: https://www.techopedia.com/definition/30570/secure-hash-algorithm-1-sha-1.</w:t>
            </w:r>
          </w:p>
        </w:tc>
      </w:tr>
      <w:tr w:rsidR="00AE28FD" w14:paraId="5D12352A" w14:textId="77777777">
        <w:trPr>
          <w:divId w:val="606887218"/>
          <w:tblCellSpacing w:w="15" w:type="dxa"/>
        </w:trPr>
        <w:tc>
          <w:tcPr>
            <w:tcW w:w="50" w:type="pct"/>
            <w:hideMark/>
          </w:tcPr>
          <w:p w14:paraId="7CDADC22" w14:textId="77777777" w:rsidR="00AE28FD" w:rsidRDefault="00AE28FD">
            <w:pPr>
              <w:pStyle w:val="Bibliography"/>
              <w:rPr>
                <w:noProof/>
              </w:rPr>
            </w:pPr>
            <w:r>
              <w:rPr>
                <w:noProof/>
              </w:rPr>
              <w:t xml:space="preserve">[7] </w:t>
            </w:r>
          </w:p>
        </w:tc>
        <w:tc>
          <w:tcPr>
            <w:tcW w:w="0" w:type="auto"/>
            <w:hideMark/>
          </w:tcPr>
          <w:p w14:paraId="733BED79" w14:textId="77777777" w:rsidR="00AE28FD" w:rsidRDefault="00AE28FD">
            <w:pPr>
              <w:pStyle w:val="Bibliography"/>
              <w:rPr>
                <w:noProof/>
              </w:rPr>
            </w:pPr>
            <w:r>
              <w:rPr>
                <w:noProof/>
              </w:rPr>
              <w:t>T. Security, “AES vs. DES Encryption: Why Advanced Encryption Standard (AES) has replaces DES, 3DES and TDEA,” Syncsort, 21 August 2018. [Online]. Available: https://blog.syncsort.com/2018/08/data-security/aes-vs-des-encryption-standard-3des-tdea/. [Accessed 21 August 2018].</w:t>
            </w:r>
          </w:p>
        </w:tc>
      </w:tr>
      <w:tr w:rsidR="00AE28FD" w14:paraId="7AF8C511" w14:textId="77777777">
        <w:trPr>
          <w:divId w:val="606887218"/>
          <w:tblCellSpacing w:w="15" w:type="dxa"/>
        </w:trPr>
        <w:tc>
          <w:tcPr>
            <w:tcW w:w="50" w:type="pct"/>
            <w:hideMark/>
          </w:tcPr>
          <w:p w14:paraId="1E8E6FFD" w14:textId="77777777" w:rsidR="00AE28FD" w:rsidRDefault="00AE28FD">
            <w:pPr>
              <w:pStyle w:val="Bibliography"/>
              <w:rPr>
                <w:noProof/>
              </w:rPr>
            </w:pPr>
            <w:r>
              <w:rPr>
                <w:noProof/>
              </w:rPr>
              <w:t xml:space="preserve">[8] </w:t>
            </w:r>
          </w:p>
        </w:tc>
        <w:tc>
          <w:tcPr>
            <w:tcW w:w="0" w:type="auto"/>
            <w:hideMark/>
          </w:tcPr>
          <w:p w14:paraId="596B0DAE" w14:textId="77777777" w:rsidR="00AE28FD" w:rsidRDefault="00AE28FD">
            <w:pPr>
              <w:pStyle w:val="Bibliography"/>
              <w:rPr>
                <w:noProof/>
              </w:rPr>
            </w:pPr>
            <w:r>
              <w:rPr>
                <w:noProof/>
              </w:rPr>
              <w:t>M. Rouse, “Data Encryption Standard (DES),” Techtarget, November 2014. [Online]. Available: https://searchsecurity.techtarget.com/definition/Data-Encryption-Standard. [Accessed November 2014].</w:t>
            </w:r>
          </w:p>
        </w:tc>
      </w:tr>
      <w:tr w:rsidR="00AE28FD" w14:paraId="4CE355CD" w14:textId="77777777">
        <w:trPr>
          <w:divId w:val="606887218"/>
          <w:tblCellSpacing w:w="15" w:type="dxa"/>
        </w:trPr>
        <w:tc>
          <w:tcPr>
            <w:tcW w:w="50" w:type="pct"/>
            <w:hideMark/>
          </w:tcPr>
          <w:p w14:paraId="34AD1CDB" w14:textId="77777777" w:rsidR="00AE28FD" w:rsidRDefault="00AE28FD">
            <w:pPr>
              <w:pStyle w:val="Bibliography"/>
              <w:rPr>
                <w:noProof/>
              </w:rPr>
            </w:pPr>
            <w:r>
              <w:rPr>
                <w:noProof/>
              </w:rPr>
              <w:t xml:space="preserve">[9] </w:t>
            </w:r>
          </w:p>
        </w:tc>
        <w:tc>
          <w:tcPr>
            <w:tcW w:w="0" w:type="auto"/>
            <w:hideMark/>
          </w:tcPr>
          <w:p w14:paraId="7038C4D0" w14:textId="77777777" w:rsidR="00AE28FD" w:rsidRDefault="00AE28FD">
            <w:pPr>
              <w:pStyle w:val="Bibliography"/>
              <w:rPr>
                <w:noProof/>
              </w:rPr>
            </w:pPr>
            <w:r>
              <w:rPr>
                <w:noProof/>
              </w:rPr>
              <w:t xml:space="preserve">J. Lake, </w:t>
            </w:r>
            <w:r>
              <w:rPr>
                <w:i/>
                <w:iCs/>
                <w:noProof/>
              </w:rPr>
              <w:t xml:space="preserve">What is RSA encryption and how does it work?, </w:t>
            </w:r>
            <w:r>
              <w:rPr>
                <w:noProof/>
              </w:rPr>
              <w:t xml:space="preserve">2018. </w:t>
            </w:r>
          </w:p>
        </w:tc>
      </w:tr>
    </w:tbl>
    <w:p w14:paraId="485F653A" w14:textId="77777777" w:rsidR="00AE28FD" w:rsidRDefault="00AE28FD">
      <w:pPr>
        <w:divId w:val="606887218"/>
        <w:rPr>
          <w:rFonts w:eastAsia="Times New Roman"/>
          <w:noProof/>
        </w:rPr>
      </w:pPr>
    </w:p>
    <w:p w14:paraId="69EC787E" w14:textId="6FADE48D" w:rsidR="00075427" w:rsidRPr="00B30437" w:rsidRDefault="00AE28FD" w:rsidP="00B30437">
      <w:pPr>
        <w:pStyle w:val="BodyText1"/>
      </w:pPr>
      <w:r>
        <w:fldChar w:fldCharType="end"/>
      </w:r>
    </w:p>
    <w:sectPr w:rsidR="00075427" w:rsidRPr="00B30437"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40215E" w14:textId="77777777" w:rsidR="00F70A7D" w:rsidRDefault="00F70A7D" w:rsidP="0090659A">
      <w:pPr>
        <w:spacing w:after="0" w:line="240" w:lineRule="auto"/>
      </w:pPr>
      <w:r>
        <w:separator/>
      </w:r>
    </w:p>
    <w:p w14:paraId="534CFFA5" w14:textId="77777777" w:rsidR="00F70A7D" w:rsidRDefault="00F70A7D"/>
    <w:p w14:paraId="4BF83761" w14:textId="77777777" w:rsidR="00F70A7D" w:rsidRDefault="00F70A7D"/>
    <w:p w14:paraId="0C71674C" w14:textId="77777777" w:rsidR="00F70A7D" w:rsidRDefault="00F70A7D"/>
    <w:p w14:paraId="75948707" w14:textId="77777777" w:rsidR="00F70A7D" w:rsidRDefault="00F70A7D"/>
  </w:endnote>
  <w:endnote w:type="continuationSeparator" w:id="0">
    <w:p w14:paraId="360A3AEF" w14:textId="77777777" w:rsidR="00F70A7D" w:rsidRDefault="00F70A7D" w:rsidP="0090659A">
      <w:pPr>
        <w:spacing w:after="0" w:line="240" w:lineRule="auto"/>
      </w:pPr>
      <w:r>
        <w:continuationSeparator/>
      </w:r>
    </w:p>
    <w:p w14:paraId="4183A36A" w14:textId="77777777" w:rsidR="00F70A7D" w:rsidRDefault="00F70A7D"/>
    <w:p w14:paraId="7220E302" w14:textId="77777777" w:rsidR="00F70A7D" w:rsidRDefault="00F70A7D"/>
    <w:p w14:paraId="72B1CB32" w14:textId="77777777" w:rsidR="00F70A7D" w:rsidRDefault="00F70A7D"/>
    <w:p w14:paraId="29CD2697" w14:textId="77777777" w:rsidR="00F70A7D" w:rsidRDefault="00F70A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EAF5956"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144444">
      <w:rPr>
        <w:b/>
        <w:noProof/>
        <w:szCs w:val="16"/>
      </w:rPr>
      <w:t>7</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144444">
      <w:rPr>
        <w:b/>
        <w:noProof/>
        <w:szCs w:val="16"/>
      </w:rPr>
      <w:t>8</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5877AADF"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144444">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144444">
      <w:rPr>
        <w:b/>
        <w:noProof/>
        <w:szCs w:val="16"/>
      </w:rPr>
      <w:t>8</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5579B3" w14:textId="77777777" w:rsidR="00F70A7D" w:rsidRDefault="00F70A7D" w:rsidP="0090659A">
      <w:pPr>
        <w:spacing w:after="0" w:line="240" w:lineRule="auto"/>
      </w:pPr>
      <w:r>
        <w:separator/>
      </w:r>
    </w:p>
    <w:p w14:paraId="752A8DA2" w14:textId="77777777" w:rsidR="00F70A7D" w:rsidRDefault="00F70A7D"/>
    <w:p w14:paraId="7C88763C" w14:textId="77777777" w:rsidR="00F70A7D" w:rsidRDefault="00F70A7D"/>
    <w:p w14:paraId="1A2CDBB4" w14:textId="77777777" w:rsidR="00F70A7D" w:rsidRDefault="00F70A7D"/>
    <w:p w14:paraId="45F53E44" w14:textId="77777777" w:rsidR="00F70A7D" w:rsidRDefault="00F70A7D"/>
  </w:footnote>
  <w:footnote w:type="continuationSeparator" w:id="0">
    <w:p w14:paraId="1A02B0AF" w14:textId="77777777" w:rsidR="00F70A7D" w:rsidRDefault="00F70A7D" w:rsidP="0090659A">
      <w:pPr>
        <w:spacing w:after="0" w:line="240" w:lineRule="auto"/>
      </w:pPr>
      <w:r>
        <w:continuationSeparator/>
      </w:r>
    </w:p>
    <w:p w14:paraId="7440DD7F" w14:textId="77777777" w:rsidR="00F70A7D" w:rsidRDefault="00F70A7D"/>
    <w:p w14:paraId="777E4C9E" w14:textId="77777777" w:rsidR="00F70A7D" w:rsidRDefault="00F70A7D"/>
    <w:p w14:paraId="434E306D" w14:textId="77777777" w:rsidR="00F70A7D" w:rsidRDefault="00F70A7D"/>
    <w:p w14:paraId="29A49626" w14:textId="77777777" w:rsidR="00F70A7D" w:rsidRDefault="00F70A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val="en-GB"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US" w:vendorID="64" w:dllVersion="6" w:nlCheck="1" w:checkStyle="0"/>
  <w:activeWritingStyle w:appName="MSWord" w:lang="en-US" w:vendorID="64" w:dllVersion="0" w:nlCheck="1" w:checkStyle="0"/>
  <w:activeWritingStyle w:appName="MSWord" w:lang="en-US" w:vendorID="64" w:dllVersion="4096" w:nlCheck="1" w:checkStyle="0"/>
  <w:proofState w:spelling="clean" w:grammar="clean"/>
  <w:defaultTabStop w:val="720"/>
  <w:defaultTableStyle w:val="LabTableStyle"/>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067E6"/>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5427"/>
    <w:rsid w:val="000769CF"/>
    <w:rsid w:val="000815D8"/>
    <w:rsid w:val="00085CC6"/>
    <w:rsid w:val="00090C07"/>
    <w:rsid w:val="00091E8D"/>
    <w:rsid w:val="0009378D"/>
    <w:rsid w:val="00097163"/>
    <w:rsid w:val="000A0635"/>
    <w:rsid w:val="000A22C8"/>
    <w:rsid w:val="000B2344"/>
    <w:rsid w:val="000B7DE5"/>
    <w:rsid w:val="000D39BC"/>
    <w:rsid w:val="000D55B4"/>
    <w:rsid w:val="000E1A64"/>
    <w:rsid w:val="000E65F0"/>
    <w:rsid w:val="000F072C"/>
    <w:rsid w:val="000F386F"/>
    <w:rsid w:val="000F6743"/>
    <w:rsid w:val="001006C2"/>
    <w:rsid w:val="001070D2"/>
    <w:rsid w:val="00107B2B"/>
    <w:rsid w:val="0011115C"/>
    <w:rsid w:val="00112AC5"/>
    <w:rsid w:val="001133DD"/>
    <w:rsid w:val="00114844"/>
    <w:rsid w:val="00120CBE"/>
    <w:rsid w:val="001261C4"/>
    <w:rsid w:val="00130440"/>
    <w:rsid w:val="0013184B"/>
    <w:rsid w:val="001366EC"/>
    <w:rsid w:val="0014219C"/>
    <w:rsid w:val="001425ED"/>
    <w:rsid w:val="00144444"/>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04E51"/>
    <w:rsid w:val="002105B9"/>
    <w:rsid w:val="002113B8"/>
    <w:rsid w:val="00215665"/>
    <w:rsid w:val="002163BB"/>
    <w:rsid w:val="0021792C"/>
    <w:rsid w:val="002240AB"/>
    <w:rsid w:val="00225E37"/>
    <w:rsid w:val="00230014"/>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2BE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576F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D3506"/>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8C"/>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270E2"/>
    <w:rsid w:val="00532DD0"/>
    <w:rsid w:val="00536F43"/>
    <w:rsid w:val="00542263"/>
    <w:rsid w:val="005510BA"/>
    <w:rsid w:val="0055390E"/>
    <w:rsid w:val="00554B4E"/>
    <w:rsid w:val="00555062"/>
    <w:rsid w:val="00556C02"/>
    <w:rsid w:val="00557F36"/>
    <w:rsid w:val="00561BB2"/>
    <w:rsid w:val="005623BD"/>
    <w:rsid w:val="00563249"/>
    <w:rsid w:val="00566C03"/>
    <w:rsid w:val="00570A65"/>
    <w:rsid w:val="005717EC"/>
    <w:rsid w:val="005762B1"/>
    <w:rsid w:val="00580456"/>
    <w:rsid w:val="00580E73"/>
    <w:rsid w:val="00586077"/>
    <w:rsid w:val="00593386"/>
    <w:rsid w:val="00596998"/>
    <w:rsid w:val="005A6E62"/>
    <w:rsid w:val="005B1CBA"/>
    <w:rsid w:val="005B46A7"/>
    <w:rsid w:val="005C5631"/>
    <w:rsid w:val="005D2B29"/>
    <w:rsid w:val="005D354A"/>
    <w:rsid w:val="005E0299"/>
    <w:rsid w:val="005E3235"/>
    <w:rsid w:val="005E4176"/>
    <w:rsid w:val="005E65B5"/>
    <w:rsid w:val="005F01A5"/>
    <w:rsid w:val="005F3AE9"/>
    <w:rsid w:val="006007BB"/>
    <w:rsid w:val="00601D75"/>
    <w:rsid w:val="00601DC0"/>
    <w:rsid w:val="006034CB"/>
    <w:rsid w:val="00611321"/>
    <w:rsid w:val="0061221C"/>
    <w:rsid w:val="00612EFA"/>
    <w:rsid w:val="006131CE"/>
    <w:rsid w:val="0061336B"/>
    <w:rsid w:val="00616F14"/>
    <w:rsid w:val="00617D6E"/>
    <w:rsid w:val="00622D61"/>
    <w:rsid w:val="00624198"/>
    <w:rsid w:val="00625733"/>
    <w:rsid w:val="00625B24"/>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27CE"/>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E7CC8"/>
    <w:rsid w:val="006F1CC4"/>
    <w:rsid w:val="006F2238"/>
    <w:rsid w:val="006F2A86"/>
    <w:rsid w:val="006F3163"/>
    <w:rsid w:val="006F3661"/>
    <w:rsid w:val="00705FEC"/>
    <w:rsid w:val="0071147A"/>
    <w:rsid w:val="0071185D"/>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0BA5"/>
    <w:rsid w:val="0077125A"/>
    <w:rsid w:val="0077304C"/>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172C"/>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2EBA"/>
    <w:rsid w:val="009E42B9"/>
    <w:rsid w:val="009E6F72"/>
    <w:rsid w:val="009F4C2E"/>
    <w:rsid w:val="00A014A3"/>
    <w:rsid w:val="00A0412D"/>
    <w:rsid w:val="00A04347"/>
    <w:rsid w:val="00A1554A"/>
    <w:rsid w:val="00A20880"/>
    <w:rsid w:val="00A21211"/>
    <w:rsid w:val="00A21E27"/>
    <w:rsid w:val="00A3115B"/>
    <w:rsid w:val="00A34E7F"/>
    <w:rsid w:val="00A46F0A"/>
    <w:rsid w:val="00A46F25"/>
    <w:rsid w:val="00A47288"/>
    <w:rsid w:val="00A472B5"/>
    <w:rsid w:val="00A47CC2"/>
    <w:rsid w:val="00A52584"/>
    <w:rsid w:val="00A60146"/>
    <w:rsid w:val="00A6103C"/>
    <w:rsid w:val="00A622C4"/>
    <w:rsid w:val="00A62444"/>
    <w:rsid w:val="00A65E53"/>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5A3"/>
    <w:rsid w:val="00AC66E4"/>
    <w:rsid w:val="00AD4578"/>
    <w:rsid w:val="00AD68E9"/>
    <w:rsid w:val="00AE28FD"/>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6A02"/>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604E"/>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572B"/>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69"/>
    <w:rsid w:val="00E17FA5"/>
    <w:rsid w:val="00E20F98"/>
    <w:rsid w:val="00E26930"/>
    <w:rsid w:val="00E27257"/>
    <w:rsid w:val="00E3539E"/>
    <w:rsid w:val="00E36DC1"/>
    <w:rsid w:val="00E43F2C"/>
    <w:rsid w:val="00E449D0"/>
    <w:rsid w:val="00E4506A"/>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321"/>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0A7D"/>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character" w:styleId="UnresolvedMention">
    <w:name w:val="Unresolved Mention"/>
    <w:basedOn w:val="DefaultParagraphFont"/>
    <w:uiPriority w:val="99"/>
    <w:semiHidden/>
    <w:unhideWhenUsed/>
    <w:rsid w:val="005B46A7"/>
    <w:rPr>
      <w:color w:val="605E5C"/>
      <w:shd w:val="clear" w:color="auto" w:fill="E1DFDD"/>
    </w:rPr>
  </w:style>
  <w:style w:type="paragraph" w:styleId="Bibliography">
    <w:name w:val="Bibliography"/>
    <w:basedOn w:val="Normal"/>
    <w:next w:val="Normal"/>
    <w:uiPriority w:val="37"/>
    <w:unhideWhenUsed/>
    <w:rsid w:val="00F253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294015">
      <w:bodyDiv w:val="1"/>
      <w:marLeft w:val="0"/>
      <w:marRight w:val="0"/>
      <w:marTop w:val="0"/>
      <w:marBottom w:val="0"/>
      <w:divBdr>
        <w:top w:val="none" w:sz="0" w:space="0" w:color="auto"/>
        <w:left w:val="none" w:sz="0" w:space="0" w:color="auto"/>
        <w:bottom w:val="none" w:sz="0" w:space="0" w:color="auto"/>
        <w:right w:val="none" w:sz="0" w:space="0" w:color="auto"/>
      </w:divBdr>
    </w:div>
    <w:div w:id="189102312">
      <w:bodyDiv w:val="1"/>
      <w:marLeft w:val="0"/>
      <w:marRight w:val="0"/>
      <w:marTop w:val="0"/>
      <w:marBottom w:val="0"/>
      <w:divBdr>
        <w:top w:val="none" w:sz="0" w:space="0" w:color="auto"/>
        <w:left w:val="none" w:sz="0" w:space="0" w:color="auto"/>
        <w:bottom w:val="none" w:sz="0" w:space="0" w:color="auto"/>
        <w:right w:val="none" w:sz="0" w:space="0" w:color="auto"/>
      </w:divBdr>
    </w:div>
    <w:div w:id="195968979">
      <w:bodyDiv w:val="1"/>
      <w:marLeft w:val="0"/>
      <w:marRight w:val="0"/>
      <w:marTop w:val="0"/>
      <w:marBottom w:val="0"/>
      <w:divBdr>
        <w:top w:val="none" w:sz="0" w:space="0" w:color="auto"/>
        <w:left w:val="none" w:sz="0" w:space="0" w:color="auto"/>
        <w:bottom w:val="none" w:sz="0" w:space="0" w:color="auto"/>
        <w:right w:val="none" w:sz="0" w:space="0" w:color="auto"/>
      </w:divBdr>
    </w:div>
    <w:div w:id="547955298">
      <w:bodyDiv w:val="1"/>
      <w:marLeft w:val="0"/>
      <w:marRight w:val="0"/>
      <w:marTop w:val="0"/>
      <w:marBottom w:val="0"/>
      <w:divBdr>
        <w:top w:val="none" w:sz="0" w:space="0" w:color="auto"/>
        <w:left w:val="none" w:sz="0" w:space="0" w:color="auto"/>
        <w:bottom w:val="none" w:sz="0" w:space="0" w:color="auto"/>
        <w:right w:val="none" w:sz="0" w:space="0" w:color="auto"/>
      </w:divBdr>
    </w:div>
    <w:div w:id="606887218">
      <w:bodyDiv w:val="1"/>
      <w:marLeft w:val="0"/>
      <w:marRight w:val="0"/>
      <w:marTop w:val="0"/>
      <w:marBottom w:val="0"/>
      <w:divBdr>
        <w:top w:val="none" w:sz="0" w:space="0" w:color="auto"/>
        <w:left w:val="none" w:sz="0" w:space="0" w:color="auto"/>
        <w:bottom w:val="none" w:sz="0" w:space="0" w:color="auto"/>
        <w:right w:val="none" w:sz="0" w:space="0" w:color="auto"/>
      </w:divBdr>
    </w:div>
    <w:div w:id="645667328">
      <w:bodyDiv w:val="1"/>
      <w:marLeft w:val="0"/>
      <w:marRight w:val="0"/>
      <w:marTop w:val="0"/>
      <w:marBottom w:val="0"/>
      <w:divBdr>
        <w:top w:val="none" w:sz="0" w:space="0" w:color="auto"/>
        <w:left w:val="none" w:sz="0" w:space="0" w:color="auto"/>
        <w:bottom w:val="none" w:sz="0" w:space="0" w:color="auto"/>
        <w:right w:val="none" w:sz="0" w:space="0" w:color="auto"/>
      </w:divBdr>
    </w:div>
    <w:div w:id="715129828">
      <w:bodyDiv w:val="1"/>
      <w:marLeft w:val="0"/>
      <w:marRight w:val="0"/>
      <w:marTop w:val="0"/>
      <w:marBottom w:val="0"/>
      <w:divBdr>
        <w:top w:val="none" w:sz="0" w:space="0" w:color="auto"/>
        <w:left w:val="none" w:sz="0" w:space="0" w:color="auto"/>
        <w:bottom w:val="none" w:sz="0" w:space="0" w:color="auto"/>
        <w:right w:val="none" w:sz="0" w:space="0" w:color="auto"/>
      </w:divBdr>
    </w:div>
    <w:div w:id="809981175">
      <w:bodyDiv w:val="1"/>
      <w:marLeft w:val="0"/>
      <w:marRight w:val="0"/>
      <w:marTop w:val="0"/>
      <w:marBottom w:val="0"/>
      <w:divBdr>
        <w:top w:val="none" w:sz="0" w:space="0" w:color="auto"/>
        <w:left w:val="none" w:sz="0" w:space="0" w:color="auto"/>
        <w:bottom w:val="none" w:sz="0" w:space="0" w:color="auto"/>
        <w:right w:val="none" w:sz="0" w:space="0" w:color="auto"/>
      </w:divBdr>
    </w:div>
    <w:div w:id="814759657">
      <w:bodyDiv w:val="1"/>
      <w:marLeft w:val="0"/>
      <w:marRight w:val="0"/>
      <w:marTop w:val="0"/>
      <w:marBottom w:val="0"/>
      <w:divBdr>
        <w:top w:val="none" w:sz="0" w:space="0" w:color="auto"/>
        <w:left w:val="none" w:sz="0" w:space="0" w:color="auto"/>
        <w:bottom w:val="none" w:sz="0" w:space="0" w:color="auto"/>
        <w:right w:val="none" w:sz="0" w:space="0" w:color="auto"/>
      </w:divBdr>
    </w:div>
    <w:div w:id="879975896">
      <w:bodyDiv w:val="1"/>
      <w:marLeft w:val="0"/>
      <w:marRight w:val="0"/>
      <w:marTop w:val="0"/>
      <w:marBottom w:val="0"/>
      <w:divBdr>
        <w:top w:val="none" w:sz="0" w:space="0" w:color="auto"/>
        <w:left w:val="none" w:sz="0" w:space="0" w:color="auto"/>
        <w:bottom w:val="none" w:sz="0" w:space="0" w:color="auto"/>
        <w:right w:val="none" w:sz="0" w:space="0" w:color="auto"/>
      </w:divBdr>
    </w:div>
    <w:div w:id="1037853144">
      <w:bodyDiv w:val="1"/>
      <w:marLeft w:val="0"/>
      <w:marRight w:val="0"/>
      <w:marTop w:val="0"/>
      <w:marBottom w:val="0"/>
      <w:divBdr>
        <w:top w:val="none" w:sz="0" w:space="0" w:color="auto"/>
        <w:left w:val="none" w:sz="0" w:space="0" w:color="auto"/>
        <w:bottom w:val="none" w:sz="0" w:space="0" w:color="auto"/>
        <w:right w:val="none" w:sz="0" w:space="0" w:color="auto"/>
      </w:divBdr>
    </w:div>
    <w:div w:id="1050809825">
      <w:bodyDiv w:val="1"/>
      <w:marLeft w:val="0"/>
      <w:marRight w:val="0"/>
      <w:marTop w:val="0"/>
      <w:marBottom w:val="0"/>
      <w:divBdr>
        <w:top w:val="none" w:sz="0" w:space="0" w:color="auto"/>
        <w:left w:val="none" w:sz="0" w:space="0" w:color="auto"/>
        <w:bottom w:val="none" w:sz="0" w:space="0" w:color="auto"/>
        <w:right w:val="none" w:sz="0" w:space="0" w:color="auto"/>
      </w:divBdr>
    </w:div>
    <w:div w:id="1065955227">
      <w:bodyDiv w:val="1"/>
      <w:marLeft w:val="0"/>
      <w:marRight w:val="0"/>
      <w:marTop w:val="0"/>
      <w:marBottom w:val="0"/>
      <w:divBdr>
        <w:top w:val="none" w:sz="0" w:space="0" w:color="auto"/>
        <w:left w:val="none" w:sz="0" w:space="0" w:color="auto"/>
        <w:bottom w:val="none" w:sz="0" w:space="0" w:color="auto"/>
        <w:right w:val="none" w:sz="0" w:space="0" w:color="auto"/>
      </w:divBdr>
    </w:div>
    <w:div w:id="1141389024">
      <w:bodyDiv w:val="1"/>
      <w:marLeft w:val="0"/>
      <w:marRight w:val="0"/>
      <w:marTop w:val="0"/>
      <w:marBottom w:val="0"/>
      <w:divBdr>
        <w:top w:val="none" w:sz="0" w:space="0" w:color="auto"/>
        <w:left w:val="none" w:sz="0" w:space="0" w:color="auto"/>
        <w:bottom w:val="none" w:sz="0" w:space="0" w:color="auto"/>
        <w:right w:val="none" w:sz="0" w:space="0" w:color="auto"/>
      </w:divBdr>
    </w:div>
    <w:div w:id="1381444121">
      <w:bodyDiv w:val="1"/>
      <w:marLeft w:val="0"/>
      <w:marRight w:val="0"/>
      <w:marTop w:val="0"/>
      <w:marBottom w:val="0"/>
      <w:divBdr>
        <w:top w:val="none" w:sz="0" w:space="0" w:color="auto"/>
        <w:left w:val="none" w:sz="0" w:space="0" w:color="auto"/>
        <w:bottom w:val="none" w:sz="0" w:space="0" w:color="auto"/>
        <w:right w:val="none" w:sz="0" w:space="0" w:color="auto"/>
      </w:divBdr>
    </w:div>
    <w:div w:id="1483961156">
      <w:bodyDiv w:val="1"/>
      <w:marLeft w:val="0"/>
      <w:marRight w:val="0"/>
      <w:marTop w:val="0"/>
      <w:marBottom w:val="0"/>
      <w:divBdr>
        <w:top w:val="none" w:sz="0" w:space="0" w:color="auto"/>
        <w:left w:val="none" w:sz="0" w:space="0" w:color="auto"/>
        <w:bottom w:val="none" w:sz="0" w:space="0" w:color="auto"/>
        <w:right w:val="none" w:sz="0" w:space="0" w:color="auto"/>
      </w:divBdr>
    </w:div>
    <w:div w:id="1487936293">
      <w:bodyDiv w:val="1"/>
      <w:marLeft w:val="0"/>
      <w:marRight w:val="0"/>
      <w:marTop w:val="0"/>
      <w:marBottom w:val="0"/>
      <w:divBdr>
        <w:top w:val="none" w:sz="0" w:space="0" w:color="auto"/>
        <w:left w:val="none" w:sz="0" w:space="0" w:color="auto"/>
        <w:bottom w:val="none" w:sz="0" w:space="0" w:color="auto"/>
        <w:right w:val="none" w:sz="0" w:space="0" w:color="auto"/>
      </w:divBdr>
    </w:div>
    <w:div w:id="1560172375">
      <w:bodyDiv w:val="1"/>
      <w:marLeft w:val="0"/>
      <w:marRight w:val="0"/>
      <w:marTop w:val="0"/>
      <w:marBottom w:val="0"/>
      <w:divBdr>
        <w:top w:val="none" w:sz="0" w:space="0" w:color="auto"/>
        <w:left w:val="none" w:sz="0" w:space="0" w:color="auto"/>
        <w:bottom w:val="none" w:sz="0" w:space="0" w:color="auto"/>
        <w:right w:val="none" w:sz="0" w:space="0" w:color="auto"/>
      </w:divBdr>
    </w:div>
    <w:div w:id="1577088934">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84743804">
      <w:bodyDiv w:val="1"/>
      <w:marLeft w:val="0"/>
      <w:marRight w:val="0"/>
      <w:marTop w:val="0"/>
      <w:marBottom w:val="0"/>
      <w:divBdr>
        <w:top w:val="none" w:sz="0" w:space="0" w:color="auto"/>
        <w:left w:val="none" w:sz="0" w:space="0" w:color="auto"/>
        <w:bottom w:val="none" w:sz="0" w:space="0" w:color="auto"/>
        <w:right w:val="none" w:sz="0" w:space="0" w:color="auto"/>
      </w:divBdr>
    </w:div>
    <w:div w:id="1731002959">
      <w:bodyDiv w:val="1"/>
      <w:marLeft w:val="0"/>
      <w:marRight w:val="0"/>
      <w:marTop w:val="0"/>
      <w:marBottom w:val="0"/>
      <w:divBdr>
        <w:top w:val="none" w:sz="0" w:space="0" w:color="auto"/>
        <w:left w:val="none" w:sz="0" w:space="0" w:color="auto"/>
        <w:bottom w:val="none" w:sz="0" w:space="0" w:color="auto"/>
        <w:right w:val="none" w:sz="0" w:space="0" w:color="auto"/>
      </w:divBdr>
    </w:div>
    <w:div w:id="1843396848">
      <w:bodyDiv w:val="1"/>
      <w:marLeft w:val="0"/>
      <w:marRight w:val="0"/>
      <w:marTop w:val="0"/>
      <w:marBottom w:val="0"/>
      <w:divBdr>
        <w:top w:val="none" w:sz="0" w:space="0" w:color="auto"/>
        <w:left w:val="none" w:sz="0" w:space="0" w:color="auto"/>
        <w:bottom w:val="none" w:sz="0" w:space="0" w:color="auto"/>
        <w:right w:val="none" w:sz="0" w:space="0" w:color="auto"/>
      </w:divBdr>
    </w:div>
    <w:div w:id="1908148856">
      <w:bodyDiv w:val="1"/>
      <w:marLeft w:val="0"/>
      <w:marRight w:val="0"/>
      <w:marTop w:val="0"/>
      <w:marBottom w:val="0"/>
      <w:divBdr>
        <w:top w:val="none" w:sz="0" w:space="0" w:color="auto"/>
        <w:left w:val="none" w:sz="0" w:space="0" w:color="auto"/>
        <w:bottom w:val="none" w:sz="0" w:space="0" w:color="auto"/>
        <w:right w:val="none" w:sz="0" w:space="0" w:color="auto"/>
      </w:divBdr>
    </w:div>
    <w:div w:id="1950578759">
      <w:bodyDiv w:val="1"/>
      <w:marLeft w:val="0"/>
      <w:marRight w:val="0"/>
      <w:marTop w:val="0"/>
      <w:marBottom w:val="0"/>
      <w:divBdr>
        <w:top w:val="none" w:sz="0" w:space="0" w:color="auto"/>
        <w:left w:val="none" w:sz="0" w:space="0" w:color="auto"/>
        <w:bottom w:val="none" w:sz="0" w:space="0" w:color="auto"/>
        <w:right w:val="none" w:sz="0" w:space="0" w:color="auto"/>
      </w:divBdr>
    </w:div>
    <w:div w:id="1990085308">
      <w:bodyDiv w:val="1"/>
      <w:marLeft w:val="0"/>
      <w:marRight w:val="0"/>
      <w:marTop w:val="0"/>
      <w:marBottom w:val="0"/>
      <w:divBdr>
        <w:top w:val="none" w:sz="0" w:space="0" w:color="auto"/>
        <w:left w:val="none" w:sz="0" w:space="0" w:color="auto"/>
        <w:bottom w:val="none" w:sz="0" w:space="0" w:color="auto"/>
        <w:right w:val="none" w:sz="0" w:space="0" w:color="auto"/>
      </w:divBdr>
    </w:div>
    <w:div w:id="2039160312">
      <w:bodyDiv w:val="1"/>
      <w:marLeft w:val="0"/>
      <w:marRight w:val="0"/>
      <w:marTop w:val="0"/>
      <w:marBottom w:val="0"/>
      <w:divBdr>
        <w:top w:val="none" w:sz="0" w:space="0" w:color="auto"/>
        <w:left w:val="none" w:sz="0" w:space="0" w:color="auto"/>
        <w:bottom w:val="none" w:sz="0" w:space="0" w:color="auto"/>
        <w:right w:val="none" w:sz="0" w:space="0" w:color="auto"/>
      </w:divBdr>
    </w:div>
    <w:div w:id="2068187776">
      <w:bodyDiv w:val="1"/>
      <w:marLeft w:val="0"/>
      <w:marRight w:val="0"/>
      <w:marTop w:val="0"/>
      <w:marBottom w:val="0"/>
      <w:divBdr>
        <w:top w:val="none" w:sz="0" w:space="0" w:color="auto"/>
        <w:left w:val="none" w:sz="0" w:space="0" w:color="auto"/>
        <w:bottom w:val="none" w:sz="0" w:space="0" w:color="auto"/>
        <w:right w:val="none" w:sz="0" w:space="0" w:color="auto"/>
      </w:divBdr>
    </w:div>
    <w:div w:id="2070226054">
      <w:bodyDiv w:val="1"/>
      <w:marLeft w:val="0"/>
      <w:marRight w:val="0"/>
      <w:marTop w:val="0"/>
      <w:marBottom w:val="0"/>
      <w:divBdr>
        <w:top w:val="none" w:sz="0" w:space="0" w:color="auto"/>
        <w:left w:val="none" w:sz="0" w:space="0" w:color="auto"/>
        <w:bottom w:val="none" w:sz="0" w:space="0" w:color="auto"/>
        <w:right w:val="none" w:sz="0" w:space="0" w:color="auto"/>
      </w:divBdr>
    </w:div>
    <w:div w:id="2081438005">
      <w:bodyDiv w:val="1"/>
      <w:marLeft w:val="0"/>
      <w:marRight w:val="0"/>
      <w:marTop w:val="0"/>
      <w:marBottom w:val="0"/>
      <w:divBdr>
        <w:top w:val="none" w:sz="0" w:space="0" w:color="auto"/>
        <w:left w:val="none" w:sz="0" w:space="0" w:color="auto"/>
        <w:bottom w:val="none" w:sz="0" w:space="0" w:color="auto"/>
        <w:right w:val="none" w:sz="0" w:space="0" w:color="auto"/>
      </w:divBdr>
    </w:div>
    <w:div w:id="2085639513">
      <w:bodyDiv w:val="1"/>
      <w:marLeft w:val="0"/>
      <w:marRight w:val="0"/>
      <w:marTop w:val="0"/>
      <w:marBottom w:val="0"/>
      <w:divBdr>
        <w:top w:val="none" w:sz="0" w:space="0" w:color="auto"/>
        <w:left w:val="none" w:sz="0" w:space="0" w:color="auto"/>
        <w:bottom w:val="none" w:sz="0" w:space="0" w:color="auto"/>
        <w:right w:val="none" w:sz="0" w:space="0" w:color="auto"/>
      </w:divBdr>
    </w:div>
    <w:div w:id="2126340444">
      <w:bodyDiv w:val="1"/>
      <w:marLeft w:val="0"/>
      <w:marRight w:val="0"/>
      <w:marTop w:val="0"/>
      <w:marBottom w:val="0"/>
      <w:divBdr>
        <w:top w:val="none" w:sz="0" w:space="0" w:color="auto"/>
        <w:left w:val="none" w:sz="0" w:space="0" w:color="auto"/>
        <w:bottom w:val="none" w:sz="0" w:space="0" w:color="auto"/>
        <w:right w:val="none" w:sz="0" w:space="0" w:color="auto"/>
      </w:divBdr>
    </w:div>
    <w:div w:id="2138907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ItP19</b:Tag>
    <b:SourceType>InternetSite</b:SourceType>
    <b:Guid>{8E6455DB-DB3A-4A2F-8542-BE2A5B0823C7}</b:Guid>
    <b:Title>What is AES Encryption?</b:Title>
    <b:Year>2019</b:Year>
    <b:Author>
      <b:Author>
        <b:NameList>
          <b:Person>
            <b:Last>Team</b:Last>
            <b:First>It</b:First>
            <b:Middle>Pro</b:Middle>
          </b:Person>
        </b:NameList>
      </b:Author>
    </b:Author>
    <b:ProductionCompany>ITPro</b:ProductionCompany>
    <b:Month>September</b:Month>
    <b:Day>30</b:Day>
    <b:YearAccessed>2019</b:YearAccessed>
    <b:MonthAccessed>September</b:MonthAccessed>
    <b:DayAccessed>30</b:DayAccessed>
    <b:URL>https://www.itpro.co.uk/security/29671/what-is-aes-encryption</b:URL>
    <b:RefOrder>1</b:RefOrder>
  </b:Source>
  <b:Source>
    <b:Tag>Jos18</b:Tag>
    <b:SourceType>InternetSite</b:SourceType>
    <b:Guid>{96BB0E05-DA79-4807-BE8C-A9140FB8BB4D}</b:Guid>
    <b:Author>
      <b:Author>
        <b:NameList>
          <b:Person>
            <b:Last>Lake</b:Last>
            <b:First>Josh</b:First>
          </b:Person>
        </b:NameList>
      </b:Author>
    </b:Author>
    <b:Title>What is AES Encryption and How Does it Work?</b:Title>
    <b:ProductionCompany>CompariTech</b:ProductionCompany>
    <b:Year>2018</b:Year>
    <b:Month>October</b:Month>
    <b:Day>5</b:Day>
    <b:YearAccessed>2018</b:YearAccessed>
    <b:MonthAccessed>October</b:MonthAccessed>
    <b:DayAccessed>5</b:DayAccessed>
    <b:URL>https://www.comparitech.com/blog/information-security/what-is-aes-encryption/</b:URL>
    <b:RefOrder>2</b:RefOrder>
  </b:Source>
  <b:Source>
    <b:Tag>Mar17</b:Tag>
    <b:SourceType>InternetSite</b:SourceType>
    <b:Guid>{BDCC0D67-86D6-41A6-B85A-DF5FC6E56541}</b:Guid>
    <b:Author>
      <b:Author>
        <b:NameList>
          <b:Person>
            <b:Last>Rouse</b:Last>
            <b:First>Margaret</b:First>
          </b:Person>
        </b:NameList>
      </b:Author>
    </b:Author>
    <b:Title>Advanced Encryption Standard (AES)</b:Title>
    <b:ProductionCompany>TechTarget</b:ProductionCompany>
    <b:Year>2017</b:Year>
    <b:Month>March</b:Month>
    <b:YearAccessed>2017</b:YearAccessed>
    <b:MonthAccessed>March</b:MonthAccessed>
    <b:URL>https://searchsecurity.techtarget.com/definition/Advanced-Encryption-Standard</b:URL>
    <b:RefOrder>3</b:RefOrder>
  </b:Source>
  <b:Source>
    <b:Tag>Jef13</b:Tag>
    <b:SourceType>InternetSite</b:SourceType>
    <b:Guid>{28F5A50C-96E5-498A-923A-C1C1B69C1C12}</b:Guid>
    <b:Author>
      <b:Author>
        <b:NameList>
          <b:Person>
            <b:Last>Moser</b:Last>
            <b:First>Jeff</b:First>
          </b:Person>
        </b:NameList>
      </b:Author>
    </b:Author>
    <b:Title>What's The Diffrences Between SHA and AES Encryption</b:Title>
    <b:ProductionCompany>StackOverflow</b:ProductionCompany>
    <b:Year>2013</b:Year>
    <b:Month>June</b:Month>
    <b:Day>13</b:Day>
    <b:URL>https://stackoverflow.com/questions/990705/whats-the-difference-between-sha-and-aes-encryption</b:URL>
    <b:RefOrder>4</b:RefOrder>
  </b:Source>
  <b:Source>
    <b:Tag>Tec19</b:Tag>
    <b:SourceType>InternetSite</b:SourceType>
    <b:Guid>{A0224394-4125-48A5-91D3-F05F67055CE9}</b:Guid>
    <b:Author>
      <b:Author>
        <b:Corporate>Techopedia</b:Corporate>
      </b:Author>
    </b:Author>
    <b:Title>Secure Hash Algorithm (SHA)</b:Title>
    <b:ProductionCompany>Techopedia</b:ProductionCompany>
    <b:Year>2019</b:Year>
    <b:URL>https://www.techopedia.com/definition/10328/secure-hash-algorithm-sha</b:URL>
    <b:RefOrder>5</b:RefOrder>
  </b:Source>
  <b:Source>
    <b:Tag>Tec191</b:Tag>
    <b:SourceType>InternetSite</b:SourceType>
    <b:Guid>{B32F1FAE-E5E0-4B17-B41A-703B62F59168}</b:Guid>
    <b:Author>
      <b:Author>
        <b:Corporate>Techopedia</b:Corporate>
      </b:Author>
    </b:Author>
    <b:Title>Secure Hash Algorithm 1 (SHA-1)</b:Title>
    <b:ProductionCompany>Techopedia</b:ProductionCompany>
    <b:Year>2019</b:Year>
    <b:URL>https://www.techopedia.com/definition/30570/secure-hash-algorithm-1-sha-1</b:URL>
    <b:RefOrder>6</b:RefOrder>
  </b:Source>
  <b:Source>
    <b:Tag>Mar14</b:Tag>
    <b:SourceType>InternetSite</b:SourceType>
    <b:Guid>{25008309-A75D-47E0-81AF-035766FF6CC3}</b:Guid>
    <b:Author>
      <b:Author>
        <b:NameList>
          <b:Person>
            <b:Last>Rouse</b:Last>
            <b:First>Margaret</b:First>
          </b:Person>
        </b:NameList>
      </b:Author>
    </b:Author>
    <b:Title>Data Encryption Standard (DES)</b:Title>
    <b:ProductionCompany>Techtarget</b:ProductionCompany>
    <b:Year>2014</b:Year>
    <b:Month>November</b:Month>
    <b:YearAccessed>2014</b:YearAccessed>
    <b:MonthAccessed>November</b:MonthAccessed>
    <b:URL>https://searchsecurity.techtarget.com/definition/Data-Encryption-Standard</b:URL>
    <b:RefOrder>8</b:RefOrder>
  </b:Source>
  <b:Source>
    <b:Tag>Tow18</b:Tag>
    <b:SourceType>InternetSite</b:SourceType>
    <b:Guid>{5FBBF07B-B9D6-4A3F-94DE-F1B10CE6C2A9}</b:Guid>
    <b:Author>
      <b:Author>
        <b:NameList>
          <b:Person>
            <b:Last>Security</b:Last>
            <b:First>Townsend</b:First>
          </b:Person>
        </b:NameList>
      </b:Author>
    </b:Author>
    <b:Title>AES vs. DES Encryption: Why Advanced Encryption Standard (AES) has replaces DES, 3DES and TDEA</b:Title>
    <b:ProductionCompany>Syncsort</b:ProductionCompany>
    <b:Year>2018</b:Year>
    <b:Month>August</b:Month>
    <b:Day>21</b:Day>
    <b:YearAccessed>2018</b:YearAccessed>
    <b:MonthAccessed>August</b:MonthAccessed>
    <b:DayAccessed>21</b:DayAccessed>
    <b:URL>https://blog.syncsort.com/2018/08/data-security/aes-vs-des-encryption-standard-3des-tdea/</b:URL>
    <b:RefOrder>7</b:RefOrder>
  </b:Source>
  <b:Source>
    <b:Tag>Lak18</b:Tag>
    <b:SourceType>Misc</b:SourceType>
    <b:Guid>{A18DB06E-4D24-4E99-A186-D02876F8CEB5}</b:Guid>
    <b:Author>
      <b:Author>
        <b:NameList>
          <b:Person>
            <b:Last>Lake</b:Last>
            <b:First>Josh</b:First>
          </b:Person>
        </b:NameList>
      </b:Author>
    </b:Author>
    <b:Title>What is RSA encryption and how does it work?</b:Title>
    <b:ProductionCompany>CompariTech</b:ProductionCompany>
    <b:Year>2018</b:Year>
    <b:Month>December</b:Month>
    <b:Day>10</b:Day>
    <b:URL>https://www.comparitech.com/blog/information-security/rsa-encryption/</b:URL>
    <b:RefOrder>9</b:RefOrder>
  </b:Source>
</b:Sources>
</file>

<file path=customXml/itemProps1.xml><?xml version="1.0" encoding="utf-8"?>
<ds:datastoreItem xmlns:ds="http://schemas.openxmlformats.org/officeDocument/2006/customXml" ds:itemID="{BF819E54-F845-4149-96E5-B4EC23B5B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10</Pages>
  <Words>3004</Words>
  <Characters>17128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20092</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Calum</cp:lastModifiedBy>
  <cp:revision>23</cp:revision>
  <cp:lastPrinted>2015-06-25T18:27:00Z</cp:lastPrinted>
  <dcterms:created xsi:type="dcterms:W3CDTF">2019-12-09T12:28:00Z</dcterms:created>
  <dcterms:modified xsi:type="dcterms:W3CDTF">2019-12-12T18:51:00Z</dcterms:modified>
</cp:coreProperties>
</file>