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078955"/>
        <w:docPartObj>
          <w:docPartGallery w:val="Cover Pages"/>
          <w:docPartUnique/>
        </w:docPartObj>
      </w:sdtPr>
      <w:sdtContent>
        <w:p w14:paraId="61B91B3C" w14:textId="3A1C94E9" w:rsidR="00712C00" w:rsidRDefault="00712C00">
          <w:r>
            <w:rPr>
              <w:noProof/>
            </w:rPr>
            <mc:AlternateContent>
              <mc:Choice Requires="wpg">
                <w:drawing>
                  <wp:anchor distT="0" distB="0" distL="114300" distR="114300" simplePos="0" relativeHeight="251662336" behindDoc="0" locked="0" layoutInCell="1" allowOverlap="1" wp14:anchorId="1556B540" wp14:editId="3EC6DF7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327C4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2236289" wp14:editId="7287EC5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15E99" w:themeColor="text2" w:themeTint="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6CF773" w14:textId="623CBA0A" w:rsidR="00712C00" w:rsidRPr="00033AAE" w:rsidRDefault="00712C00" w:rsidP="006C5E21">
                                    <w:pPr>
                                      <w:pStyle w:val="NoSpacing"/>
                                      <w:jc w:val="right"/>
                                      <w:rPr>
                                        <w:color w:val="215E99" w:themeColor="text2" w:themeTint="BF"/>
                                        <w:sz w:val="28"/>
                                        <w:szCs w:val="28"/>
                                      </w:rPr>
                                    </w:pPr>
                                    <w:r w:rsidRPr="00033AAE">
                                      <w:rPr>
                                        <w:color w:val="215E99" w:themeColor="text2" w:themeTint="BF"/>
                                        <w:sz w:val="28"/>
                                        <w:szCs w:val="28"/>
                                      </w:rPr>
                                      <w:t>M S Ehssan</w:t>
                                    </w:r>
                                  </w:p>
                                </w:sdtContent>
                              </w:sdt>
                              <w:p w14:paraId="52E921E5" w14:textId="79E4A9B6" w:rsidR="004D6155" w:rsidRPr="00033AAE" w:rsidRDefault="00725475" w:rsidP="00033AAE">
                                <w:pPr>
                                  <w:pStyle w:val="NoSpacing"/>
                                  <w:pBdr>
                                    <w:top w:val="single" w:sz="6" w:space="6" w:color="156082" w:themeColor="accent1"/>
                                    <w:bottom w:val="single" w:sz="6" w:space="1" w:color="156082" w:themeColor="accent1"/>
                                  </w:pBdr>
                                  <w:spacing w:after="240"/>
                                  <w:jc w:val="right"/>
                                  <w:rPr>
                                    <w:rFonts w:asciiTheme="minorBidi" w:eastAsiaTheme="majorEastAsia" w:hAnsiTheme="minorBidi"/>
                                    <w:caps/>
                                    <w:color w:val="156082" w:themeColor="accent1"/>
                                    <w:sz w:val="24"/>
                                    <w:szCs w:val="24"/>
                                  </w:rPr>
                                </w:pPr>
                                <w:r>
                                  <w:rPr>
                                    <w:rFonts w:ascii="Arial" w:eastAsia="Times New Roman" w:hAnsi="Arial" w:cs="Times New Roman"/>
                                    <w:color w:val="156082" w:themeColor="accent1"/>
                                    <w:sz w:val="24"/>
                                    <w:szCs w:val="24"/>
                                  </w:rPr>
                                  <w:t>U</w:t>
                                </w:r>
                                <w:r w:rsidR="004D6155" w:rsidRPr="00033AAE">
                                  <w:rPr>
                                    <w:rFonts w:ascii="Arial" w:eastAsia="Times New Roman" w:hAnsi="Arial" w:cs="Times New Roman"/>
                                    <w:color w:val="156082" w:themeColor="accent1"/>
                                    <w:sz w:val="24"/>
                                    <w:szCs w:val="24"/>
                                  </w:rPr>
                                  <w:t>NIVERSITY OF WALES TRINITY SAINT DAVID – BIRMINGHAM</w:t>
                                </w:r>
                              </w:p>
                              <w:p w14:paraId="2D71A309" w14:textId="2847F545" w:rsidR="00D20FAF" w:rsidRPr="006C5E21" w:rsidRDefault="00D20FAF" w:rsidP="00D20FAF">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23628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215E99" w:themeColor="text2" w:themeTint="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6CF773" w14:textId="623CBA0A" w:rsidR="00712C00" w:rsidRPr="00033AAE" w:rsidRDefault="00712C00" w:rsidP="006C5E21">
                              <w:pPr>
                                <w:pStyle w:val="NoSpacing"/>
                                <w:jc w:val="right"/>
                                <w:rPr>
                                  <w:color w:val="215E99" w:themeColor="text2" w:themeTint="BF"/>
                                  <w:sz w:val="28"/>
                                  <w:szCs w:val="28"/>
                                </w:rPr>
                              </w:pPr>
                              <w:r w:rsidRPr="00033AAE">
                                <w:rPr>
                                  <w:color w:val="215E99" w:themeColor="text2" w:themeTint="BF"/>
                                  <w:sz w:val="28"/>
                                  <w:szCs w:val="28"/>
                                </w:rPr>
                                <w:t>M S Ehssan</w:t>
                              </w:r>
                            </w:p>
                          </w:sdtContent>
                        </w:sdt>
                        <w:p w14:paraId="52E921E5" w14:textId="79E4A9B6" w:rsidR="004D6155" w:rsidRPr="00033AAE" w:rsidRDefault="00725475" w:rsidP="00033AAE">
                          <w:pPr>
                            <w:pStyle w:val="NoSpacing"/>
                            <w:pBdr>
                              <w:top w:val="single" w:sz="6" w:space="6" w:color="156082" w:themeColor="accent1"/>
                              <w:bottom w:val="single" w:sz="6" w:space="1" w:color="156082" w:themeColor="accent1"/>
                            </w:pBdr>
                            <w:spacing w:after="240"/>
                            <w:jc w:val="right"/>
                            <w:rPr>
                              <w:rFonts w:asciiTheme="minorBidi" w:eastAsiaTheme="majorEastAsia" w:hAnsiTheme="minorBidi"/>
                              <w:caps/>
                              <w:color w:val="156082" w:themeColor="accent1"/>
                              <w:sz w:val="24"/>
                              <w:szCs w:val="24"/>
                            </w:rPr>
                          </w:pPr>
                          <w:r>
                            <w:rPr>
                              <w:rFonts w:ascii="Arial" w:eastAsia="Times New Roman" w:hAnsi="Arial" w:cs="Times New Roman"/>
                              <w:color w:val="156082" w:themeColor="accent1"/>
                              <w:sz w:val="24"/>
                              <w:szCs w:val="24"/>
                            </w:rPr>
                            <w:t>U</w:t>
                          </w:r>
                          <w:r w:rsidR="004D6155" w:rsidRPr="00033AAE">
                            <w:rPr>
                              <w:rFonts w:ascii="Arial" w:eastAsia="Times New Roman" w:hAnsi="Arial" w:cs="Times New Roman"/>
                              <w:color w:val="156082" w:themeColor="accent1"/>
                              <w:sz w:val="24"/>
                              <w:szCs w:val="24"/>
                            </w:rPr>
                            <w:t>NIVERSITY OF WALES TRINITY SAINT DAVID – BIRMINGHAM</w:t>
                          </w:r>
                        </w:p>
                        <w:p w14:paraId="2D71A309" w14:textId="2847F545" w:rsidR="00D20FAF" w:rsidRPr="006C5E21" w:rsidRDefault="00D20FAF" w:rsidP="00D20FAF">
                          <w:pPr>
                            <w:pStyle w:val="NoSpacing"/>
                            <w:rPr>
                              <w:color w:val="595959" w:themeColor="text1" w:themeTint="A6"/>
                              <w:sz w:val="28"/>
                              <w:szCs w:val="28"/>
                            </w:rPr>
                          </w:pPr>
                        </w:p>
                      </w:txbxContent>
                    </v:textbox>
                    <w10:wrap type="square" anchorx="page" anchory="page"/>
                  </v:shape>
                </w:pict>
              </mc:Fallback>
            </mc:AlternateContent>
          </w:r>
        </w:p>
        <w:p w14:paraId="2AD2694E" w14:textId="574EC0B0" w:rsidR="00712C00" w:rsidRDefault="00C22156">
          <w:r>
            <w:rPr>
              <w:noProof/>
            </w:rPr>
            <mc:AlternateContent>
              <mc:Choice Requires="wps">
                <w:drawing>
                  <wp:anchor distT="0" distB="0" distL="114300" distR="114300" simplePos="0" relativeHeight="251634688" behindDoc="0" locked="0" layoutInCell="1" allowOverlap="1" wp14:anchorId="6030DC06" wp14:editId="431FA62B">
                    <wp:simplePos x="0" y="0"/>
                    <wp:positionH relativeFrom="page">
                      <wp:posOffset>243069</wp:posOffset>
                    </wp:positionH>
                    <wp:positionV relativeFrom="page">
                      <wp:posOffset>1469985</wp:posOffset>
                    </wp:positionV>
                    <wp:extent cx="7037336" cy="5711945"/>
                    <wp:effectExtent l="0" t="0" r="0" b="3175"/>
                    <wp:wrapSquare wrapText="bothSides"/>
                    <wp:docPr id="154" name="Text Box 163"/>
                    <wp:cNvGraphicFramePr/>
                    <a:graphic xmlns:a="http://schemas.openxmlformats.org/drawingml/2006/main">
                      <a:graphicData uri="http://schemas.microsoft.com/office/word/2010/wordprocessingShape">
                        <wps:wsp>
                          <wps:cNvSpPr txBox="1"/>
                          <wps:spPr>
                            <a:xfrm>
                              <a:off x="0" y="0"/>
                              <a:ext cx="7037336" cy="5711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B78123" w14:textId="4DEAFCC1" w:rsidR="00712C00" w:rsidRPr="00C91141" w:rsidRDefault="00000000" w:rsidP="00A16D11">
                                <w:pPr>
                                  <w:rPr>
                                    <w:rFonts w:asciiTheme="minorBidi" w:hAnsiTheme="minorBidi"/>
                                    <w:color w:val="156082" w:themeColor="accent1"/>
                                    <w:sz w:val="28"/>
                                    <w:szCs w:val="28"/>
                                  </w:rPr>
                                </w:pPr>
                                <w:sdt>
                                  <w:sdtPr>
                                    <w:rPr>
                                      <w:rFonts w:asciiTheme="minorBidi" w:hAnsiTheme="minorBidi"/>
                                      <w:caps/>
                                      <w:color w:val="156082"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94960" w:rsidRPr="00C91141">
                                      <w:rPr>
                                        <w:rFonts w:asciiTheme="minorBidi" w:hAnsiTheme="minorBidi"/>
                                        <w:caps/>
                                        <w:color w:val="156082" w:themeColor="accent1"/>
                                        <w:sz w:val="28"/>
                                        <w:szCs w:val="28"/>
                                      </w:rPr>
                                      <w:t>MODULE TITLE: Introduction to Physiology</w:t>
                                    </w:r>
                                    <w:r w:rsidR="00194960" w:rsidRPr="00C91141">
                                      <w:rPr>
                                        <w:rFonts w:asciiTheme="minorBidi" w:hAnsiTheme="minorBidi"/>
                                        <w:caps/>
                                        <w:color w:val="156082" w:themeColor="accent1"/>
                                        <w:sz w:val="28"/>
                                        <w:szCs w:val="28"/>
                                      </w:rPr>
                                      <w:br/>
                                      <w:t>Component 1: Written Assignment (Case Study</w:t>
                                    </w:r>
                                    <w:r w:rsidR="00AA77DF">
                                      <w:rPr>
                                        <w:rFonts w:asciiTheme="minorBidi" w:hAnsiTheme="minorBidi"/>
                                        <w:caps/>
                                        <w:color w:val="156082" w:themeColor="accent1"/>
                                        <w:sz w:val="28"/>
                                        <w:szCs w:val="28"/>
                                      </w:rPr>
                                      <w:t xml:space="preserve"> 2</w:t>
                                    </w:r>
                                    <w:r w:rsidR="003A1948">
                                      <w:rPr>
                                        <w:rFonts w:asciiTheme="minorBidi" w:hAnsiTheme="minorBidi"/>
                                        <w:caps/>
                                        <w:color w:val="156082" w:themeColor="accent1"/>
                                        <w:sz w:val="28"/>
                                        <w:szCs w:val="28"/>
                                      </w:rPr>
                                      <w:t>,</w:t>
                                    </w:r>
                                    <w:r w:rsidR="00194960" w:rsidRPr="00C91141">
                                      <w:rPr>
                                        <w:rFonts w:asciiTheme="minorBidi" w:hAnsiTheme="minorBidi"/>
                                        <w:caps/>
                                        <w:color w:val="156082" w:themeColor="accent1"/>
                                        <w:sz w:val="28"/>
                                        <w:szCs w:val="28"/>
                                      </w:rPr>
                                      <w:t xml:space="preserve"> Report)</w:t>
                                    </w:r>
                                    <w:r w:rsidR="00194960" w:rsidRPr="00C91141">
                                      <w:rPr>
                                        <w:rFonts w:asciiTheme="minorBidi" w:hAnsiTheme="minorBidi"/>
                                        <w:caps/>
                                        <w:color w:val="156082" w:themeColor="accent1"/>
                                        <w:sz w:val="28"/>
                                        <w:szCs w:val="28"/>
                                      </w:rPr>
                                      <w:br/>
                                      <w:t>MODULE CODE: (BMHP5023)</w:t>
                                    </w:r>
                                    <w:r w:rsidR="00194960" w:rsidRPr="00C91141">
                                      <w:rPr>
                                        <w:rFonts w:asciiTheme="minorBidi" w:hAnsiTheme="minorBidi"/>
                                        <w:caps/>
                                        <w:color w:val="156082" w:themeColor="accent1"/>
                                        <w:sz w:val="28"/>
                                        <w:szCs w:val="28"/>
                                      </w:rPr>
                                      <w:br/>
                                      <w:t>LECTURER: Robert Nartowski</w:t>
                                    </w:r>
                                    <w:r w:rsidR="00194960" w:rsidRPr="00C91141">
                                      <w:rPr>
                                        <w:rFonts w:asciiTheme="minorBidi" w:hAnsiTheme="minorBidi"/>
                                        <w:caps/>
                                        <w:color w:val="156082" w:themeColor="accent1"/>
                                        <w:sz w:val="28"/>
                                        <w:szCs w:val="28"/>
                                      </w:rPr>
                                      <w:br/>
                                      <w:t>STUDENT NAME: MOHAMAD EHSSAN</w:t>
                                    </w:r>
                                    <w:r w:rsidR="00194960" w:rsidRPr="00C91141">
                                      <w:rPr>
                                        <w:rFonts w:asciiTheme="minorBidi" w:hAnsiTheme="minorBidi"/>
                                        <w:caps/>
                                        <w:color w:val="156082" w:themeColor="accent1"/>
                                        <w:sz w:val="28"/>
                                        <w:szCs w:val="28"/>
                                      </w:rPr>
                                      <w:br/>
                                      <w:t>STUDENT NUMBER: 2017880</w:t>
                                    </w:r>
                                    <w:r w:rsidR="00194960" w:rsidRPr="00C91141">
                                      <w:rPr>
                                        <w:rFonts w:asciiTheme="minorBidi" w:hAnsiTheme="minorBidi"/>
                                        <w:caps/>
                                        <w:color w:val="156082" w:themeColor="accent1"/>
                                        <w:sz w:val="28"/>
                                        <w:szCs w:val="28"/>
                                      </w:rPr>
                                      <w:br/>
                                    </w:r>
                                    <w:r w:rsidR="00194960" w:rsidRPr="00C91141">
                                      <w:rPr>
                                        <w:rFonts w:asciiTheme="minorBidi" w:hAnsiTheme="minorBidi"/>
                                        <w:caps/>
                                        <w:color w:val="156082" w:themeColor="accent1"/>
                                        <w:sz w:val="28"/>
                                        <w:szCs w:val="28"/>
                                      </w:rPr>
                                      <w:br/>
                                    </w:r>
                                    <w:r w:rsidR="00194960" w:rsidRPr="00C91141">
                                      <w:rPr>
                                        <w:rFonts w:asciiTheme="minorBidi" w:hAnsiTheme="minorBidi"/>
                                        <w:caps/>
                                        <w:color w:val="156082" w:themeColor="accent1"/>
                                        <w:sz w:val="28"/>
                                        <w:szCs w:val="28"/>
                                      </w:rPr>
                                      <w:br/>
                                      <w:t>WORD COUNT: 21</w:t>
                                    </w:r>
                                    <w:r w:rsidR="00271F00">
                                      <w:rPr>
                                        <w:rFonts w:asciiTheme="minorBidi" w:hAnsiTheme="minorBidi"/>
                                        <w:caps/>
                                        <w:color w:val="156082" w:themeColor="accent1"/>
                                        <w:sz w:val="28"/>
                                        <w:szCs w:val="28"/>
                                      </w:rPr>
                                      <w:t>90</w:t>
                                    </w:r>
                                    <w:r w:rsidR="00194960" w:rsidRPr="00C91141">
                                      <w:rPr>
                                        <w:rFonts w:asciiTheme="minorBidi" w:hAnsiTheme="minorBidi"/>
                                        <w:caps/>
                                        <w:color w:val="156082" w:themeColor="accent1"/>
                                        <w:sz w:val="28"/>
                                        <w:szCs w:val="28"/>
                                      </w:rPr>
                                      <w:br/>
                                    </w:r>
                                    <w:r w:rsidR="00194960" w:rsidRPr="00C91141">
                                      <w:rPr>
                                        <w:rFonts w:asciiTheme="minorBidi" w:hAnsiTheme="minorBidi"/>
                                        <w:caps/>
                                        <w:color w:val="156082" w:themeColor="accent1"/>
                                        <w:sz w:val="28"/>
                                        <w:szCs w:val="28"/>
                                      </w:rPr>
                                      <w:br/>
                                      <w:t>Date: 20/10/2025</w:t>
                                    </w:r>
                                  </w:sdtContent>
                                </w:sdt>
                              </w:p>
                              <w:p w14:paraId="51E1E272" w14:textId="1F8C4C5C" w:rsidR="00712C00" w:rsidRPr="00C91141" w:rsidRDefault="00712C00" w:rsidP="00244F93">
                                <w:pPr>
                                  <w:rPr>
                                    <w:rFonts w:asciiTheme="minorBidi" w:hAnsiTheme="minorBidi"/>
                                    <w:smallCaps/>
                                    <w:color w:val="404040" w:themeColor="text1" w:themeTint="BF"/>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030DC06" id="Text Box 163" o:spid="_x0000_s1027" type="#_x0000_t202" style="position:absolute;margin-left:19.15pt;margin-top:115.75pt;width:554.1pt;height:449.75pt;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" filled="f" stroked="f" strokeweight=".5pt">
                    <v:textbox inset="126pt,0,54pt,0">
                      <w:txbxContent>
                        <w:p w14:paraId="23B78123" w14:textId="4DEAFCC1" w:rsidR="00712C00" w:rsidRPr="00C91141" w:rsidRDefault="00000000" w:rsidP="00A16D11">
                          <w:pPr>
                            <w:rPr>
                              <w:rFonts w:asciiTheme="minorBidi" w:hAnsiTheme="minorBidi"/>
                              <w:color w:val="156082" w:themeColor="accent1"/>
                              <w:sz w:val="28"/>
                              <w:szCs w:val="28"/>
                            </w:rPr>
                          </w:pPr>
                          <w:sdt>
                            <w:sdtPr>
                              <w:rPr>
                                <w:rFonts w:asciiTheme="minorBidi" w:hAnsiTheme="minorBidi"/>
                                <w:caps/>
                                <w:color w:val="156082"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94960" w:rsidRPr="00C91141">
                                <w:rPr>
                                  <w:rFonts w:asciiTheme="minorBidi" w:hAnsiTheme="minorBidi"/>
                                  <w:caps/>
                                  <w:color w:val="156082" w:themeColor="accent1"/>
                                  <w:sz w:val="28"/>
                                  <w:szCs w:val="28"/>
                                </w:rPr>
                                <w:t>MODULE TITLE: Introduction to Physiology</w:t>
                              </w:r>
                              <w:r w:rsidR="00194960" w:rsidRPr="00C91141">
                                <w:rPr>
                                  <w:rFonts w:asciiTheme="minorBidi" w:hAnsiTheme="minorBidi"/>
                                  <w:caps/>
                                  <w:color w:val="156082" w:themeColor="accent1"/>
                                  <w:sz w:val="28"/>
                                  <w:szCs w:val="28"/>
                                </w:rPr>
                                <w:br/>
                                <w:t>Component 1: Written Assignment (Case Study</w:t>
                              </w:r>
                              <w:r w:rsidR="00AA77DF">
                                <w:rPr>
                                  <w:rFonts w:asciiTheme="minorBidi" w:hAnsiTheme="minorBidi"/>
                                  <w:caps/>
                                  <w:color w:val="156082" w:themeColor="accent1"/>
                                  <w:sz w:val="28"/>
                                  <w:szCs w:val="28"/>
                                </w:rPr>
                                <w:t xml:space="preserve"> 2</w:t>
                              </w:r>
                              <w:r w:rsidR="003A1948">
                                <w:rPr>
                                  <w:rFonts w:asciiTheme="minorBidi" w:hAnsiTheme="minorBidi"/>
                                  <w:caps/>
                                  <w:color w:val="156082" w:themeColor="accent1"/>
                                  <w:sz w:val="28"/>
                                  <w:szCs w:val="28"/>
                                </w:rPr>
                                <w:t>,</w:t>
                              </w:r>
                              <w:r w:rsidR="00194960" w:rsidRPr="00C91141">
                                <w:rPr>
                                  <w:rFonts w:asciiTheme="minorBidi" w:hAnsiTheme="minorBidi"/>
                                  <w:caps/>
                                  <w:color w:val="156082" w:themeColor="accent1"/>
                                  <w:sz w:val="28"/>
                                  <w:szCs w:val="28"/>
                                </w:rPr>
                                <w:t xml:space="preserve"> Report)</w:t>
                              </w:r>
                              <w:r w:rsidR="00194960" w:rsidRPr="00C91141">
                                <w:rPr>
                                  <w:rFonts w:asciiTheme="minorBidi" w:hAnsiTheme="minorBidi"/>
                                  <w:caps/>
                                  <w:color w:val="156082" w:themeColor="accent1"/>
                                  <w:sz w:val="28"/>
                                  <w:szCs w:val="28"/>
                                </w:rPr>
                                <w:br/>
                                <w:t>MODULE CODE: (BMHP5023)</w:t>
                              </w:r>
                              <w:r w:rsidR="00194960" w:rsidRPr="00C91141">
                                <w:rPr>
                                  <w:rFonts w:asciiTheme="minorBidi" w:hAnsiTheme="minorBidi"/>
                                  <w:caps/>
                                  <w:color w:val="156082" w:themeColor="accent1"/>
                                  <w:sz w:val="28"/>
                                  <w:szCs w:val="28"/>
                                </w:rPr>
                                <w:br/>
                                <w:t>LECTURER: Robert Nartowski</w:t>
                              </w:r>
                              <w:r w:rsidR="00194960" w:rsidRPr="00C91141">
                                <w:rPr>
                                  <w:rFonts w:asciiTheme="minorBidi" w:hAnsiTheme="minorBidi"/>
                                  <w:caps/>
                                  <w:color w:val="156082" w:themeColor="accent1"/>
                                  <w:sz w:val="28"/>
                                  <w:szCs w:val="28"/>
                                </w:rPr>
                                <w:br/>
                                <w:t>STUDENT NAME: MOHAMAD EHSSAN</w:t>
                              </w:r>
                              <w:r w:rsidR="00194960" w:rsidRPr="00C91141">
                                <w:rPr>
                                  <w:rFonts w:asciiTheme="minorBidi" w:hAnsiTheme="minorBidi"/>
                                  <w:caps/>
                                  <w:color w:val="156082" w:themeColor="accent1"/>
                                  <w:sz w:val="28"/>
                                  <w:szCs w:val="28"/>
                                </w:rPr>
                                <w:br/>
                                <w:t>STUDENT NUMBER: 2017880</w:t>
                              </w:r>
                              <w:r w:rsidR="00194960" w:rsidRPr="00C91141">
                                <w:rPr>
                                  <w:rFonts w:asciiTheme="minorBidi" w:hAnsiTheme="minorBidi"/>
                                  <w:caps/>
                                  <w:color w:val="156082" w:themeColor="accent1"/>
                                  <w:sz w:val="28"/>
                                  <w:szCs w:val="28"/>
                                </w:rPr>
                                <w:br/>
                              </w:r>
                              <w:r w:rsidR="00194960" w:rsidRPr="00C91141">
                                <w:rPr>
                                  <w:rFonts w:asciiTheme="minorBidi" w:hAnsiTheme="minorBidi"/>
                                  <w:caps/>
                                  <w:color w:val="156082" w:themeColor="accent1"/>
                                  <w:sz w:val="28"/>
                                  <w:szCs w:val="28"/>
                                </w:rPr>
                                <w:br/>
                              </w:r>
                              <w:r w:rsidR="00194960" w:rsidRPr="00C91141">
                                <w:rPr>
                                  <w:rFonts w:asciiTheme="minorBidi" w:hAnsiTheme="minorBidi"/>
                                  <w:caps/>
                                  <w:color w:val="156082" w:themeColor="accent1"/>
                                  <w:sz w:val="28"/>
                                  <w:szCs w:val="28"/>
                                </w:rPr>
                                <w:br/>
                                <w:t>WORD COUNT: 21</w:t>
                              </w:r>
                              <w:r w:rsidR="00271F00">
                                <w:rPr>
                                  <w:rFonts w:asciiTheme="minorBidi" w:hAnsiTheme="minorBidi"/>
                                  <w:caps/>
                                  <w:color w:val="156082" w:themeColor="accent1"/>
                                  <w:sz w:val="28"/>
                                  <w:szCs w:val="28"/>
                                </w:rPr>
                                <w:t>90</w:t>
                              </w:r>
                              <w:r w:rsidR="00194960" w:rsidRPr="00C91141">
                                <w:rPr>
                                  <w:rFonts w:asciiTheme="minorBidi" w:hAnsiTheme="minorBidi"/>
                                  <w:caps/>
                                  <w:color w:val="156082" w:themeColor="accent1"/>
                                  <w:sz w:val="28"/>
                                  <w:szCs w:val="28"/>
                                </w:rPr>
                                <w:br/>
                              </w:r>
                              <w:r w:rsidR="00194960" w:rsidRPr="00C91141">
                                <w:rPr>
                                  <w:rFonts w:asciiTheme="minorBidi" w:hAnsiTheme="minorBidi"/>
                                  <w:caps/>
                                  <w:color w:val="156082" w:themeColor="accent1"/>
                                  <w:sz w:val="28"/>
                                  <w:szCs w:val="28"/>
                                </w:rPr>
                                <w:br/>
                                <w:t>Date: 20/10/2025</w:t>
                              </w:r>
                            </w:sdtContent>
                          </w:sdt>
                        </w:p>
                        <w:p w14:paraId="51E1E272" w14:textId="1F8C4C5C" w:rsidR="00712C00" w:rsidRPr="00C91141" w:rsidRDefault="00712C00" w:rsidP="00244F93">
                          <w:pPr>
                            <w:rPr>
                              <w:rFonts w:asciiTheme="minorBidi" w:hAnsiTheme="minorBidi"/>
                              <w:smallCaps/>
                              <w:color w:val="404040" w:themeColor="text1" w:themeTint="BF"/>
                              <w:sz w:val="28"/>
                              <w:szCs w:val="28"/>
                            </w:rPr>
                          </w:pPr>
                        </w:p>
                      </w:txbxContent>
                    </v:textbox>
                    <w10:wrap type="square" anchorx="page" anchory="page"/>
                  </v:shape>
                </w:pict>
              </mc:Fallback>
            </mc:AlternateContent>
          </w:r>
          <w:r w:rsidR="00712C00">
            <w:br w:type="page"/>
          </w:r>
        </w:p>
      </w:sdtContent>
    </w:sdt>
    <w:sdt>
      <w:sdtPr>
        <w:rPr>
          <w:rFonts w:asciiTheme="minorHAnsi" w:eastAsiaTheme="minorHAnsi" w:hAnsiTheme="minorHAnsi" w:cstheme="minorBidi"/>
          <w:color w:val="auto"/>
          <w:kern w:val="2"/>
          <w:sz w:val="24"/>
          <w:szCs w:val="24"/>
          <w14:ligatures w14:val="standardContextual"/>
        </w:rPr>
        <w:id w:val="-1586912594"/>
        <w:docPartObj>
          <w:docPartGallery w:val="Table of Contents"/>
          <w:docPartUnique/>
        </w:docPartObj>
      </w:sdtPr>
      <w:sdtEndPr>
        <w:rPr>
          <w:b/>
          <w:bCs/>
          <w:noProof/>
        </w:rPr>
      </w:sdtEndPr>
      <w:sdtContent>
        <w:p w14:paraId="72605F93" w14:textId="7351F935" w:rsidR="009258BB" w:rsidRDefault="009258BB">
          <w:pPr>
            <w:pStyle w:val="TOCHeading"/>
          </w:pPr>
          <w:r>
            <w:t>Table of Contents</w:t>
          </w:r>
        </w:p>
        <w:p w14:paraId="7E54D40F" w14:textId="0AD4F0FA" w:rsidR="00FB7C8F" w:rsidRDefault="009258B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3235557" w:history="1">
            <w:r w:rsidR="00FB7C8F" w:rsidRPr="0089136B">
              <w:rPr>
                <w:rStyle w:val="Hyperlink"/>
                <w:rFonts w:asciiTheme="minorBidi" w:hAnsiTheme="minorBidi"/>
                <w:b/>
                <w:bCs/>
                <w:noProof/>
              </w:rPr>
              <w:t>Understanding Asthma and Respiratory Health Management in Adolescents</w:t>
            </w:r>
            <w:r w:rsidR="00FB7C8F">
              <w:rPr>
                <w:noProof/>
                <w:webHidden/>
              </w:rPr>
              <w:tab/>
            </w:r>
            <w:r w:rsidR="00FB7C8F">
              <w:rPr>
                <w:noProof/>
                <w:webHidden/>
              </w:rPr>
              <w:fldChar w:fldCharType="begin"/>
            </w:r>
            <w:r w:rsidR="00FB7C8F">
              <w:rPr>
                <w:noProof/>
                <w:webHidden/>
              </w:rPr>
              <w:instrText xml:space="preserve"> PAGEREF _Toc213235557 \h </w:instrText>
            </w:r>
            <w:r w:rsidR="00FB7C8F">
              <w:rPr>
                <w:noProof/>
                <w:webHidden/>
              </w:rPr>
            </w:r>
            <w:r w:rsidR="00FB7C8F">
              <w:rPr>
                <w:noProof/>
                <w:webHidden/>
              </w:rPr>
              <w:fldChar w:fldCharType="separate"/>
            </w:r>
            <w:r w:rsidR="00FB7C8F">
              <w:rPr>
                <w:noProof/>
                <w:webHidden/>
              </w:rPr>
              <w:t>2</w:t>
            </w:r>
            <w:r w:rsidR="00FB7C8F">
              <w:rPr>
                <w:noProof/>
                <w:webHidden/>
              </w:rPr>
              <w:fldChar w:fldCharType="end"/>
            </w:r>
          </w:hyperlink>
        </w:p>
        <w:p w14:paraId="17584EBE" w14:textId="34558E23" w:rsidR="00FB7C8F" w:rsidRDefault="00FB7C8F">
          <w:pPr>
            <w:pStyle w:val="TOC2"/>
            <w:tabs>
              <w:tab w:val="right" w:leader="dot" w:pos="9350"/>
            </w:tabs>
            <w:rPr>
              <w:rFonts w:eastAsiaTheme="minorEastAsia"/>
              <w:noProof/>
            </w:rPr>
          </w:pPr>
          <w:hyperlink w:anchor="_Toc213235558" w:history="1">
            <w:r w:rsidRPr="0089136B">
              <w:rPr>
                <w:rStyle w:val="Hyperlink"/>
                <w:rFonts w:asciiTheme="minorBidi" w:hAnsiTheme="minorBidi"/>
                <w:b/>
                <w:bCs/>
                <w:noProof/>
                <w:lang w:val="en-GB"/>
              </w:rPr>
              <w:t>Introduction</w:t>
            </w:r>
            <w:r>
              <w:rPr>
                <w:noProof/>
                <w:webHidden/>
              </w:rPr>
              <w:tab/>
            </w:r>
            <w:r>
              <w:rPr>
                <w:noProof/>
                <w:webHidden/>
              </w:rPr>
              <w:fldChar w:fldCharType="begin"/>
            </w:r>
            <w:r>
              <w:rPr>
                <w:noProof/>
                <w:webHidden/>
              </w:rPr>
              <w:instrText xml:space="preserve"> PAGEREF _Toc213235558 \h </w:instrText>
            </w:r>
            <w:r>
              <w:rPr>
                <w:noProof/>
                <w:webHidden/>
              </w:rPr>
            </w:r>
            <w:r>
              <w:rPr>
                <w:noProof/>
                <w:webHidden/>
              </w:rPr>
              <w:fldChar w:fldCharType="separate"/>
            </w:r>
            <w:r>
              <w:rPr>
                <w:noProof/>
                <w:webHidden/>
              </w:rPr>
              <w:t>2</w:t>
            </w:r>
            <w:r>
              <w:rPr>
                <w:noProof/>
                <w:webHidden/>
              </w:rPr>
              <w:fldChar w:fldCharType="end"/>
            </w:r>
          </w:hyperlink>
        </w:p>
        <w:p w14:paraId="31D19C47" w14:textId="5172C456" w:rsidR="00FB7C8F" w:rsidRDefault="00FB7C8F">
          <w:pPr>
            <w:pStyle w:val="TOC2"/>
            <w:tabs>
              <w:tab w:val="right" w:leader="dot" w:pos="9350"/>
            </w:tabs>
            <w:rPr>
              <w:rFonts w:eastAsiaTheme="minorEastAsia"/>
              <w:noProof/>
            </w:rPr>
          </w:pPr>
          <w:hyperlink w:anchor="_Toc213235559" w:history="1">
            <w:r w:rsidRPr="0089136B">
              <w:rPr>
                <w:rStyle w:val="Hyperlink"/>
                <w:rFonts w:asciiTheme="minorBidi" w:hAnsiTheme="minorBidi"/>
                <w:b/>
                <w:bCs/>
                <w:noProof/>
                <w:lang w:val="en-GB"/>
              </w:rPr>
              <w:t>Structure of the Respiratory System</w:t>
            </w:r>
            <w:r>
              <w:rPr>
                <w:noProof/>
                <w:webHidden/>
              </w:rPr>
              <w:tab/>
            </w:r>
            <w:r>
              <w:rPr>
                <w:noProof/>
                <w:webHidden/>
              </w:rPr>
              <w:fldChar w:fldCharType="begin"/>
            </w:r>
            <w:r>
              <w:rPr>
                <w:noProof/>
                <w:webHidden/>
              </w:rPr>
              <w:instrText xml:space="preserve"> PAGEREF _Toc213235559 \h </w:instrText>
            </w:r>
            <w:r>
              <w:rPr>
                <w:noProof/>
                <w:webHidden/>
              </w:rPr>
            </w:r>
            <w:r>
              <w:rPr>
                <w:noProof/>
                <w:webHidden/>
              </w:rPr>
              <w:fldChar w:fldCharType="separate"/>
            </w:r>
            <w:r>
              <w:rPr>
                <w:noProof/>
                <w:webHidden/>
              </w:rPr>
              <w:t>3</w:t>
            </w:r>
            <w:r>
              <w:rPr>
                <w:noProof/>
                <w:webHidden/>
              </w:rPr>
              <w:fldChar w:fldCharType="end"/>
            </w:r>
          </w:hyperlink>
        </w:p>
        <w:p w14:paraId="51650DAF" w14:textId="32248353" w:rsidR="00FB7C8F" w:rsidRDefault="00FB7C8F">
          <w:pPr>
            <w:pStyle w:val="TOC2"/>
            <w:tabs>
              <w:tab w:val="right" w:leader="dot" w:pos="9350"/>
            </w:tabs>
            <w:rPr>
              <w:rFonts w:eastAsiaTheme="minorEastAsia"/>
              <w:noProof/>
            </w:rPr>
          </w:pPr>
          <w:hyperlink w:anchor="_Toc213235560" w:history="1">
            <w:r w:rsidRPr="0089136B">
              <w:rPr>
                <w:rStyle w:val="Hyperlink"/>
                <w:rFonts w:asciiTheme="minorBidi" w:hAnsiTheme="minorBidi"/>
                <w:b/>
                <w:bCs/>
                <w:noProof/>
                <w:lang w:val="en-GB"/>
              </w:rPr>
              <w:t>Gas Exchange in the Lungs</w:t>
            </w:r>
            <w:r>
              <w:rPr>
                <w:noProof/>
                <w:webHidden/>
              </w:rPr>
              <w:tab/>
            </w:r>
            <w:r>
              <w:rPr>
                <w:noProof/>
                <w:webHidden/>
              </w:rPr>
              <w:fldChar w:fldCharType="begin"/>
            </w:r>
            <w:r>
              <w:rPr>
                <w:noProof/>
                <w:webHidden/>
              </w:rPr>
              <w:instrText xml:space="preserve"> PAGEREF _Toc213235560 \h </w:instrText>
            </w:r>
            <w:r>
              <w:rPr>
                <w:noProof/>
                <w:webHidden/>
              </w:rPr>
            </w:r>
            <w:r>
              <w:rPr>
                <w:noProof/>
                <w:webHidden/>
              </w:rPr>
              <w:fldChar w:fldCharType="separate"/>
            </w:r>
            <w:r>
              <w:rPr>
                <w:noProof/>
                <w:webHidden/>
              </w:rPr>
              <w:t>5</w:t>
            </w:r>
            <w:r>
              <w:rPr>
                <w:noProof/>
                <w:webHidden/>
              </w:rPr>
              <w:fldChar w:fldCharType="end"/>
            </w:r>
          </w:hyperlink>
        </w:p>
        <w:p w14:paraId="2CCACDC3" w14:textId="42473CB7" w:rsidR="00FB7C8F" w:rsidRDefault="00FB7C8F">
          <w:pPr>
            <w:pStyle w:val="TOC2"/>
            <w:tabs>
              <w:tab w:val="right" w:leader="dot" w:pos="9350"/>
            </w:tabs>
            <w:rPr>
              <w:rFonts w:eastAsiaTheme="minorEastAsia"/>
              <w:noProof/>
            </w:rPr>
          </w:pPr>
          <w:hyperlink w:anchor="_Toc213235561" w:history="1">
            <w:r w:rsidRPr="0089136B">
              <w:rPr>
                <w:rStyle w:val="Hyperlink"/>
                <w:rFonts w:asciiTheme="minorBidi" w:hAnsiTheme="minorBidi"/>
                <w:b/>
                <w:bCs/>
                <w:noProof/>
                <w:lang w:val="en-GB"/>
              </w:rPr>
              <w:t>Mechanical Respiration (Ventilation Process)</w:t>
            </w:r>
            <w:r>
              <w:rPr>
                <w:noProof/>
                <w:webHidden/>
              </w:rPr>
              <w:tab/>
            </w:r>
            <w:r>
              <w:rPr>
                <w:noProof/>
                <w:webHidden/>
              </w:rPr>
              <w:fldChar w:fldCharType="begin"/>
            </w:r>
            <w:r>
              <w:rPr>
                <w:noProof/>
                <w:webHidden/>
              </w:rPr>
              <w:instrText xml:space="preserve"> PAGEREF _Toc213235561 \h </w:instrText>
            </w:r>
            <w:r>
              <w:rPr>
                <w:noProof/>
                <w:webHidden/>
              </w:rPr>
            </w:r>
            <w:r>
              <w:rPr>
                <w:noProof/>
                <w:webHidden/>
              </w:rPr>
              <w:fldChar w:fldCharType="separate"/>
            </w:r>
            <w:r>
              <w:rPr>
                <w:noProof/>
                <w:webHidden/>
              </w:rPr>
              <w:t>7</w:t>
            </w:r>
            <w:r>
              <w:rPr>
                <w:noProof/>
                <w:webHidden/>
              </w:rPr>
              <w:fldChar w:fldCharType="end"/>
            </w:r>
          </w:hyperlink>
        </w:p>
        <w:p w14:paraId="7B448DD9" w14:textId="59A33696" w:rsidR="00FB7C8F" w:rsidRDefault="00FB7C8F">
          <w:pPr>
            <w:pStyle w:val="TOC2"/>
            <w:tabs>
              <w:tab w:val="right" w:leader="dot" w:pos="9350"/>
            </w:tabs>
            <w:rPr>
              <w:rFonts w:eastAsiaTheme="minorEastAsia"/>
              <w:noProof/>
            </w:rPr>
          </w:pPr>
          <w:hyperlink w:anchor="_Toc213235562" w:history="1">
            <w:r w:rsidRPr="0089136B">
              <w:rPr>
                <w:rStyle w:val="Hyperlink"/>
                <w:rFonts w:asciiTheme="minorBidi" w:hAnsiTheme="minorBidi"/>
                <w:b/>
                <w:bCs/>
                <w:noProof/>
              </w:rPr>
              <w:t>The Impact of Irritants and Inflammation on the Respiratory System</w:t>
            </w:r>
            <w:r>
              <w:rPr>
                <w:noProof/>
                <w:webHidden/>
              </w:rPr>
              <w:tab/>
            </w:r>
            <w:r>
              <w:rPr>
                <w:noProof/>
                <w:webHidden/>
              </w:rPr>
              <w:fldChar w:fldCharType="begin"/>
            </w:r>
            <w:r>
              <w:rPr>
                <w:noProof/>
                <w:webHidden/>
              </w:rPr>
              <w:instrText xml:space="preserve"> PAGEREF _Toc213235562 \h </w:instrText>
            </w:r>
            <w:r>
              <w:rPr>
                <w:noProof/>
                <w:webHidden/>
              </w:rPr>
            </w:r>
            <w:r>
              <w:rPr>
                <w:noProof/>
                <w:webHidden/>
              </w:rPr>
              <w:fldChar w:fldCharType="separate"/>
            </w:r>
            <w:r>
              <w:rPr>
                <w:noProof/>
                <w:webHidden/>
              </w:rPr>
              <w:t>9</w:t>
            </w:r>
            <w:r>
              <w:rPr>
                <w:noProof/>
                <w:webHidden/>
              </w:rPr>
              <w:fldChar w:fldCharType="end"/>
            </w:r>
          </w:hyperlink>
        </w:p>
        <w:p w14:paraId="1002C023" w14:textId="6310AE85" w:rsidR="00FB7C8F" w:rsidRDefault="00FB7C8F">
          <w:pPr>
            <w:pStyle w:val="TOC2"/>
            <w:tabs>
              <w:tab w:val="right" w:leader="dot" w:pos="9350"/>
            </w:tabs>
            <w:rPr>
              <w:rFonts w:eastAsiaTheme="minorEastAsia"/>
              <w:noProof/>
            </w:rPr>
          </w:pPr>
          <w:hyperlink w:anchor="_Toc213235563" w:history="1">
            <w:r w:rsidRPr="0089136B">
              <w:rPr>
                <w:rStyle w:val="Hyperlink"/>
                <w:rFonts w:asciiTheme="minorBidi" w:hAnsiTheme="minorBidi"/>
                <w:b/>
                <w:bCs/>
                <w:noProof/>
              </w:rPr>
              <w:t>Monitoring and Recording Respiratory Function: The Role of Peak Flow Tracking</w:t>
            </w:r>
            <w:r>
              <w:rPr>
                <w:noProof/>
                <w:webHidden/>
              </w:rPr>
              <w:tab/>
            </w:r>
            <w:r>
              <w:rPr>
                <w:noProof/>
                <w:webHidden/>
              </w:rPr>
              <w:fldChar w:fldCharType="begin"/>
            </w:r>
            <w:r>
              <w:rPr>
                <w:noProof/>
                <w:webHidden/>
              </w:rPr>
              <w:instrText xml:space="preserve"> PAGEREF _Toc213235563 \h </w:instrText>
            </w:r>
            <w:r>
              <w:rPr>
                <w:noProof/>
                <w:webHidden/>
              </w:rPr>
            </w:r>
            <w:r>
              <w:rPr>
                <w:noProof/>
                <w:webHidden/>
              </w:rPr>
              <w:fldChar w:fldCharType="separate"/>
            </w:r>
            <w:r>
              <w:rPr>
                <w:noProof/>
                <w:webHidden/>
              </w:rPr>
              <w:t>12</w:t>
            </w:r>
            <w:r>
              <w:rPr>
                <w:noProof/>
                <w:webHidden/>
              </w:rPr>
              <w:fldChar w:fldCharType="end"/>
            </w:r>
          </w:hyperlink>
        </w:p>
        <w:p w14:paraId="5491AD65" w14:textId="3EAA3129" w:rsidR="00FB7C8F" w:rsidRDefault="00FB7C8F">
          <w:pPr>
            <w:pStyle w:val="TOC2"/>
            <w:tabs>
              <w:tab w:val="right" w:leader="dot" w:pos="9350"/>
            </w:tabs>
            <w:rPr>
              <w:rFonts w:eastAsiaTheme="minorEastAsia"/>
              <w:noProof/>
            </w:rPr>
          </w:pPr>
          <w:hyperlink w:anchor="_Toc213235564" w:history="1">
            <w:r w:rsidRPr="0089136B">
              <w:rPr>
                <w:rStyle w:val="Hyperlink"/>
                <w:rFonts w:asciiTheme="minorBidi" w:hAnsiTheme="minorBidi"/>
                <w:b/>
                <w:bCs/>
                <w:noProof/>
              </w:rPr>
              <w:t>Evidence Based Lifestyle Recommendations for Adolescents with Asthma</w:t>
            </w:r>
            <w:r>
              <w:rPr>
                <w:noProof/>
                <w:webHidden/>
              </w:rPr>
              <w:tab/>
            </w:r>
            <w:r>
              <w:rPr>
                <w:noProof/>
                <w:webHidden/>
              </w:rPr>
              <w:fldChar w:fldCharType="begin"/>
            </w:r>
            <w:r>
              <w:rPr>
                <w:noProof/>
                <w:webHidden/>
              </w:rPr>
              <w:instrText xml:space="preserve"> PAGEREF _Toc213235564 \h </w:instrText>
            </w:r>
            <w:r>
              <w:rPr>
                <w:noProof/>
                <w:webHidden/>
              </w:rPr>
            </w:r>
            <w:r>
              <w:rPr>
                <w:noProof/>
                <w:webHidden/>
              </w:rPr>
              <w:fldChar w:fldCharType="separate"/>
            </w:r>
            <w:r>
              <w:rPr>
                <w:noProof/>
                <w:webHidden/>
              </w:rPr>
              <w:t>14</w:t>
            </w:r>
            <w:r>
              <w:rPr>
                <w:noProof/>
                <w:webHidden/>
              </w:rPr>
              <w:fldChar w:fldCharType="end"/>
            </w:r>
          </w:hyperlink>
        </w:p>
        <w:p w14:paraId="73B5DBBF" w14:textId="2A68AA4A" w:rsidR="00FB7C8F" w:rsidRDefault="00FB7C8F">
          <w:pPr>
            <w:pStyle w:val="TOC2"/>
            <w:tabs>
              <w:tab w:val="right" w:leader="dot" w:pos="9350"/>
            </w:tabs>
            <w:rPr>
              <w:rFonts w:eastAsiaTheme="minorEastAsia"/>
              <w:noProof/>
            </w:rPr>
          </w:pPr>
          <w:hyperlink w:anchor="_Toc213235565" w:history="1">
            <w:r w:rsidRPr="0089136B">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_Toc213235565 \h </w:instrText>
            </w:r>
            <w:r>
              <w:rPr>
                <w:noProof/>
                <w:webHidden/>
              </w:rPr>
            </w:r>
            <w:r>
              <w:rPr>
                <w:noProof/>
                <w:webHidden/>
              </w:rPr>
              <w:fldChar w:fldCharType="separate"/>
            </w:r>
            <w:r>
              <w:rPr>
                <w:noProof/>
                <w:webHidden/>
              </w:rPr>
              <w:t>16</w:t>
            </w:r>
            <w:r>
              <w:rPr>
                <w:noProof/>
                <w:webHidden/>
              </w:rPr>
              <w:fldChar w:fldCharType="end"/>
            </w:r>
          </w:hyperlink>
        </w:p>
        <w:p w14:paraId="22BC2959" w14:textId="6877D163" w:rsidR="00FB7C8F" w:rsidRDefault="00FB7C8F">
          <w:pPr>
            <w:pStyle w:val="TOC2"/>
            <w:tabs>
              <w:tab w:val="right" w:leader="dot" w:pos="9350"/>
            </w:tabs>
            <w:rPr>
              <w:rFonts w:eastAsiaTheme="minorEastAsia"/>
              <w:noProof/>
            </w:rPr>
          </w:pPr>
          <w:hyperlink w:anchor="_Toc213235566" w:history="1">
            <w:r w:rsidRPr="0089136B">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_Toc213235566 \h </w:instrText>
            </w:r>
            <w:r>
              <w:rPr>
                <w:noProof/>
                <w:webHidden/>
              </w:rPr>
            </w:r>
            <w:r>
              <w:rPr>
                <w:noProof/>
                <w:webHidden/>
              </w:rPr>
              <w:fldChar w:fldCharType="separate"/>
            </w:r>
            <w:r>
              <w:rPr>
                <w:noProof/>
                <w:webHidden/>
              </w:rPr>
              <w:t>17</w:t>
            </w:r>
            <w:r>
              <w:rPr>
                <w:noProof/>
                <w:webHidden/>
              </w:rPr>
              <w:fldChar w:fldCharType="end"/>
            </w:r>
          </w:hyperlink>
        </w:p>
        <w:p w14:paraId="763F7F4A" w14:textId="278AF1A8" w:rsidR="009258BB" w:rsidRDefault="009258BB">
          <w:r>
            <w:rPr>
              <w:b/>
              <w:bCs/>
              <w:noProof/>
            </w:rPr>
            <w:fldChar w:fldCharType="end"/>
          </w:r>
        </w:p>
      </w:sdtContent>
    </w:sdt>
    <w:p w14:paraId="769BD105" w14:textId="2903B8CB" w:rsidR="009258BB" w:rsidRDefault="009258BB">
      <w:pPr>
        <w:rPr>
          <w:rFonts w:asciiTheme="minorBidi" w:hAnsiTheme="minorBidi"/>
          <w:sz w:val="22"/>
          <w:szCs w:val="22"/>
          <w:lang w:val="en-GB"/>
        </w:rPr>
      </w:pPr>
      <w:r>
        <w:rPr>
          <w:rFonts w:asciiTheme="minorBidi" w:hAnsiTheme="minorBidi"/>
          <w:sz w:val="22"/>
          <w:szCs w:val="22"/>
          <w:lang w:val="en-GB"/>
        </w:rPr>
        <w:br w:type="page"/>
      </w:r>
    </w:p>
    <w:p w14:paraId="0ED5041D" w14:textId="77777777" w:rsidR="00964219" w:rsidRPr="000F6D37" w:rsidRDefault="00964219" w:rsidP="000F6D37">
      <w:pPr>
        <w:spacing w:line="360" w:lineRule="auto"/>
        <w:jc w:val="both"/>
        <w:rPr>
          <w:rFonts w:asciiTheme="minorBidi" w:hAnsiTheme="minorBidi"/>
          <w:sz w:val="22"/>
          <w:szCs w:val="22"/>
          <w:lang w:val="en-GB"/>
        </w:rPr>
      </w:pPr>
    </w:p>
    <w:p w14:paraId="47EEE9DD" w14:textId="6353CAB3" w:rsidR="00637299" w:rsidRPr="00732D14" w:rsidRDefault="00964219" w:rsidP="00732D14">
      <w:pPr>
        <w:pStyle w:val="Heading1"/>
        <w:spacing w:line="360" w:lineRule="auto"/>
        <w:jc w:val="both"/>
        <w:rPr>
          <w:rFonts w:asciiTheme="minorBidi" w:hAnsiTheme="minorBidi" w:cstheme="minorBidi"/>
          <w:b/>
          <w:bCs/>
          <w:sz w:val="22"/>
          <w:szCs w:val="22"/>
        </w:rPr>
      </w:pPr>
      <w:r w:rsidRPr="00732D14">
        <w:rPr>
          <w:rFonts w:asciiTheme="minorBidi" w:hAnsiTheme="minorBidi" w:cstheme="minorBidi"/>
          <w:sz w:val="22"/>
          <w:szCs w:val="22"/>
          <w:lang w:val="en-GB"/>
        </w:rPr>
        <w:t xml:space="preserve"> </w:t>
      </w:r>
      <w:bookmarkStart w:id="0" w:name="_Toc213235557"/>
      <w:r w:rsidR="00637299" w:rsidRPr="00732D14">
        <w:rPr>
          <w:rFonts w:asciiTheme="minorBidi" w:hAnsiTheme="minorBidi" w:cstheme="minorBidi"/>
          <w:b/>
          <w:bCs/>
          <w:sz w:val="22"/>
          <w:szCs w:val="22"/>
        </w:rPr>
        <w:t>Understanding Asthma and Respiratory Health Management in Adolescents</w:t>
      </w:r>
      <w:bookmarkEnd w:id="0"/>
    </w:p>
    <w:p w14:paraId="023FAD75" w14:textId="77777777" w:rsidR="006C5ECE" w:rsidRPr="00732D14" w:rsidRDefault="006C5ECE" w:rsidP="00732D14">
      <w:pPr>
        <w:spacing w:line="360" w:lineRule="auto"/>
        <w:jc w:val="both"/>
        <w:rPr>
          <w:rFonts w:asciiTheme="minorBidi" w:hAnsiTheme="minorBidi"/>
          <w:sz w:val="22"/>
          <w:szCs w:val="22"/>
        </w:rPr>
      </w:pPr>
    </w:p>
    <w:p w14:paraId="23AC7378" w14:textId="052B7F11" w:rsidR="00964219" w:rsidRPr="00732D14" w:rsidRDefault="00964219" w:rsidP="00732D14">
      <w:pPr>
        <w:pStyle w:val="Heading2"/>
        <w:spacing w:line="360" w:lineRule="auto"/>
        <w:jc w:val="both"/>
        <w:rPr>
          <w:rFonts w:asciiTheme="minorBidi" w:hAnsiTheme="minorBidi" w:cstheme="minorBidi"/>
          <w:b/>
          <w:bCs/>
          <w:sz w:val="22"/>
          <w:szCs w:val="22"/>
          <w:lang w:val="en-GB"/>
        </w:rPr>
      </w:pPr>
      <w:bookmarkStart w:id="1" w:name="_Toc213235558"/>
      <w:r w:rsidRPr="00732D14">
        <w:rPr>
          <w:rFonts w:asciiTheme="minorBidi" w:hAnsiTheme="minorBidi" w:cstheme="minorBidi"/>
          <w:b/>
          <w:bCs/>
          <w:sz w:val="22"/>
          <w:szCs w:val="22"/>
          <w:lang w:val="en-GB"/>
        </w:rPr>
        <w:t>Introduction</w:t>
      </w:r>
      <w:bookmarkEnd w:id="1"/>
    </w:p>
    <w:p w14:paraId="29D6917D" w14:textId="77777777" w:rsidR="00964219" w:rsidRPr="00732D14" w:rsidRDefault="00964219" w:rsidP="00732D14">
      <w:pPr>
        <w:spacing w:line="360" w:lineRule="auto"/>
        <w:jc w:val="both"/>
        <w:rPr>
          <w:rFonts w:asciiTheme="minorBidi" w:hAnsiTheme="minorBidi"/>
          <w:sz w:val="22"/>
          <w:szCs w:val="22"/>
          <w:lang w:val="en-GB"/>
        </w:rPr>
      </w:pPr>
    </w:p>
    <w:p w14:paraId="7060AF58" w14:textId="308B7E1E" w:rsidR="005655D3" w:rsidRPr="00732D14" w:rsidRDefault="005655D3"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This report discusses asthma in teenagers, outlining how the lungs and airways work and how oxygen is exchanged in the body. It also looks at how substances such as cigarette smoke, vaping, and infections can affect breathing. Monitoring lung function through tools like peak flow meters and making healthy lifestyle choices are key parts of asthma management. Education, behaviour change, and ongoing medical support help young people control their symptoms and reduc</w:t>
      </w:r>
      <w:r w:rsidR="003F3493" w:rsidRPr="00732D14">
        <w:rPr>
          <w:rFonts w:asciiTheme="minorBidi" w:hAnsiTheme="minorBidi"/>
          <w:sz w:val="22"/>
          <w:szCs w:val="22"/>
          <w:lang w:val="en-GB"/>
        </w:rPr>
        <w:t>ing</w:t>
      </w:r>
      <w:r w:rsidRPr="00732D14">
        <w:rPr>
          <w:rFonts w:asciiTheme="minorBidi" w:hAnsiTheme="minorBidi"/>
          <w:sz w:val="22"/>
          <w:szCs w:val="22"/>
          <w:lang w:val="en-GB"/>
        </w:rPr>
        <w:t xml:space="preserve"> the risk of serious asthma attacks.</w:t>
      </w:r>
    </w:p>
    <w:p w14:paraId="047D049D" w14:textId="09BEAE49" w:rsidR="005655D3" w:rsidRPr="00732D14" w:rsidRDefault="005655D3"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Asthma is a long-term condition that causes swelling and tightening</w:t>
      </w:r>
      <w:r w:rsidR="00926A63" w:rsidRPr="00732D14">
        <w:rPr>
          <w:rFonts w:asciiTheme="minorBidi" w:hAnsiTheme="minorBidi"/>
          <w:sz w:val="22"/>
          <w:szCs w:val="22"/>
          <w:lang w:val="en-GB"/>
        </w:rPr>
        <w:t xml:space="preserve"> of </w:t>
      </w:r>
      <w:r w:rsidRPr="00732D14">
        <w:rPr>
          <w:rFonts w:asciiTheme="minorBidi" w:hAnsiTheme="minorBidi"/>
          <w:sz w:val="22"/>
          <w:szCs w:val="22"/>
          <w:lang w:val="en-GB"/>
        </w:rPr>
        <w:t xml:space="preserve">the airways, </w:t>
      </w:r>
      <w:r w:rsidR="00822612" w:rsidRPr="00732D14">
        <w:rPr>
          <w:rFonts w:asciiTheme="minorBidi" w:hAnsiTheme="minorBidi"/>
          <w:sz w:val="22"/>
          <w:szCs w:val="22"/>
          <w:lang w:val="en-GB"/>
        </w:rPr>
        <w:t>causing</w:t>
      </w:r>
      <w:r w:rsidRPr="00732D14">
        <w:rPr>
          <w:rFonts w:asciiTheme="minorBidi" w:hAnsiTheme="minorBidi"/>
          <w:sz w:val="22"/>
          <w:szCs w:val="22"/>
          <w:lang w:val="en-GB"/>
        </w:rPr>
        <w:t xml:space="preserve"> to coughing, wh</w:t>
      </w:r>
      <w:r w:rsidR="001B0115" w:rsidRPr="00732D14">
        <w:rPr>
          <w:rFonts w:asciiTheme="minorBidi" w:hAnsiTheme="minorBidi"/>
          <w:sz w:val="22"/>
          <w:szCs w:val="22"/>
          <w:lang w:val="en-GB"/>
        </w:rPr>
        <w:t>istl</w:t>
      </w:r>
      <w:r w:rsidRPr="00732D14">
        <w:rPr>
          <w:rFonts w:asciiTheme="minorBidi" w:hAnsiTheme="minorBidi"/>
          <w:sz w:val="22"/>
          <w:szCs w:val="22"/>
          <w:lang w:val="en-GB"/>
        </w:rPr>
        <w:t xml:space="preserve">ing, breathlessness, and chest </w:t>
      </w:r>
      <w:r w:rsidR="004674A2" w:rsidRPr="00732D14">
        <w:rPr>
          <w:rFonts w:asciiTheme="minorBidi" w:hAnsiTheme="minorBidi"/>
          <w:sz w:val="22"/>
          <w:szCs w:val="22"/>
          <w:lang w:val="en-GB"/>
        </w:rPr>
        <w:t xml:space="preserve">pain, </w:t>
      </w:r>
      <w:r w:rsidRPr="00732D14">
        <w:rPr>
          <w:rFonts w:asciiTheme="minorBidi" w:hAnsiTheme="minorBidi"/>
          <w:sz w:val="22"/>
          <w:szCs w:val="22"/>
          <w:lang w:val="en-GB"/>
        </w:rPr>
        <w:t>tightness (NHS, 2023). Around 5.4 million people in the UK live with asthma, including 1.1 million children and teenagers (Asthma + Lung UK, 2023). The condition can be triggered by allergens such as pollen or dust, exposure to smoke and pollution, or viral infections (GINA, 2024).</w:t>
      </w:r>
    </w:p>
    <w:p w14:paraId="425FDFD3" w14:textId="4B26BD92" w:rsidR="005655D3" w:rsidRPr="00732D14" w:rsidRDefault="005655D3"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Managing asthma during adolescence can be difficult, as young people may experiment with smoking or vaping, spend time in crowded areas, or forget to take their medication (Mortimer et al., 2020). Some may also avoid using inhalers in public due to embarrassment (BTS, 2023). Education from healthcare professionals supports teenagers in understanding and managing their asthma effectively (NICE, 2021).</w:t>
      </w:r>
    </w:p>
    <w:p w14:paraId="5BEBEC54" w14:textId="64EF031E" w:rsidR="00BD0BAB" w:rsidRPr="00732D14" w:rsidRDefault="00BD0BAB"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br w:type="page"/>
      </w:r>
    </w:p>
    <w:p w14:paraId="40577FEC" w14:textId="77777777" w:rsidR="005655D3" w:rsidRPr="00732D14" w:rsidRDefault="005655D3" w:rsidP="00732D14">
      <w:pPr>
        <w:spacing w:line="360" w:lineRule="auto"/>
        <w:jc w:val="both"/>
        <w:rPr>
          <w:rFonts w:asciiTheme="minorBidi" w:hAnsiTheme="minorBidi"/>
          <w:sz w:val="22"/>
          <w:szCs w:val="22"/>
          <w:lang w:val="en-GB"/>
        </w:rPr>
      </w:pPr>
    </w:p>
    <w:p w14:paraId="1A23C1C8" w14:textId="69EBEE7D" w:rsidR="00964219" w:rsidRPr="00732D14" w:rsidRDefault="00964219" w:rsidP="00732D14">
      <w:pPr>
        <w:pStyle w:val="Heading2"/>
        <w:spacing w:line="360" w:lineRule="auto"/>
        <w:jc w:val="both"/>
        <w:rPr>
          <w:rFonts w:asciiTheme="minorBidi" w:hAnsiTheme="minorBidi" w:cstheme="minorBidi"/>
          <w:b/>
          <w:bCs/>
          <w:sz w:val="22"/>
          <w:szCs w:val="22"/>
          <w:lang w:val="en-GB"/>
        </w:rPr>
      </w:pPr>
      <w:bookmarkStart w:id="2" w:name="_Toc213235559"/>
      <w:r w:rsidRPr="00732D14">
        <w:rPr>
          <w:rFonts w:asciiTheme="minorBidi" w:hAnsiTheme="minorBidi" w:cstheme="minorBidi"/>
          <w:b/>
          <w:bCs/>
          <w:sz w:val="22"/>
          <w:szCs w:val="22"/>
          <w:lang w:val="en-GB"/>
        </w:rPr>
        <w:t>Structure of the Respiratory System</w:t>
      </w:r>
      <w:bookmarkEnd w:id="2"/>
    </w:p>
    <w:p w14:paraId="49CCABB0" w14:textId="77777777" w:rsidR="00EA6652" w:rsidRPr="00732D14" w:rsidRDefault="00EA6652" w:rsidP="00732D14">
      <w:pPr>
        <w:spacing w:line="360" w:lineRule="auto"/>
        <w:jc w:val="both"/>
        <w:rPr>
          <w:rFonts w:asciiTheme="minorBidi" w:hAnsiTheme="minorBidi"/>
          <w:sz w:val="22"/>
          <w:szCs w:val="22"/>
          <w:lang w:val="en-GB"/>
        </w:rPr>
      </w:pPr>
    </w:p>
    <w:p w14:paraId="056B6358" w14:textId="45897C1E" w:rsidR="007F44B8" w:rsidRPr="00732D14" w:rsidRDefault="007F44B8"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The</w:t>
      </w:r>
      <w:r w:rsidR="00806A72" w:rsidRPr="00732D14">
        <w:rPr>
          <w:rFonts w:asciiTheme="minorBidi" w:hAnsiTheme="minorBidi"/>
          <w:sz w:val="22"/>
          <w:szCs w:val="22"/>
          <w:lang w:val="en-GB"/>
        </w:rPr>
        <w:t xml:space="preserve"> Human</w:t>
      </w:r>
      <w:r w:rsidRPr="00732D14">
        <w:rPr>
          <w:rFonts w:asciiTheme="minorBidi" w:hAnsiTheme="minorBidi"/>
          <w:sz w:val="22"/>
          <w:szCs w:val="22"/>
          <w:lang w:val="en-GB"/>
        </w:rPr>
        <w:t xml:space="preserve"> respiratory system</w:t>
      </w:r>
      <w:r w:rsidR="007100F0" w:rsidRPr="00732D14">
        <w:rPr>
          <w:rFonts w:asciiTheme="minorBidi" w:hAnsiTheme="minorBidi"/>
          <w:sz w:val="22"/>
          <w:szCs w:val="22"/>
          <w:lang w:val="en-GB"/>
        </w:rPr>
        <w:t xml:space="preserve"> allows</w:t>
      </w:r>
      <w:r w:rsidR="00432407" w:rsidRPr="00732D14">
        <w:rPr>
          <w:rFonts w:asciiTheme="minorBidi" w:hAnsiTheme="minorBidi"/>
          <w:sz w:val="22"/>
          <w:szCs w:val="22"/>
          <w:lang w:val="en-GB"/>
        </w:rPr>
        <w:t xml:space="preserve"> or</w:t>
      </w:r>
      <w:r w:rsidRPr="00732D14">
        <w:rPr>
          <w:rFonts w:asciiTheme="minorBidi" w:hAnsiTheme="minorBidi"/>
          <w:sz w:val="22"/>
          <w:szCs w:val="22"/>
          <w:lang w:val="en-GB"/>
        </w:rPr>
        <w:t xml:space="preserve"> enables the</w:t>
      </w:r>
      <w:r w:rsidR="004D1C14" w:rsidRPr="00732D14">
        <w:rPr>
          <w:rFonts w:asciiTheme="minorBidi" w:hAnsiTheme="minorBidi"/>
          <w:sz w:val="22"/>
          <w:szCs w:val="22"/>
          <w:lang w:val="en-GB"/>
        </w:rPr>
        <w:t xml:space="preserve"> Human</w:t>
      </w:r>
      <w:r w:rsidRPr="00732D14">
        <w:rPr>
          <w:rFonts w:asciiTheme="minorBidi" w:hAnsiTheme="minorBidi"/>
          <w:sz w:val="22"/>
          <w:szCs w:val="22"/>
          <w:lang w:val="en-GB"/>
        </w:rPr>
        <w:t xml:space="preserve"> body to take in</w:t>
      </w:r>
      <w:r w:rsidR="009F18FC" w:rsidRPr="00732D14">
        <w:rPr>
          <w:rFonts w:asciiTheme="minorBidi" w:hAnsiTheme="minorBidi"/>
          <w:sz w:val="22"/>
          <w:szCs w:val="22"/>
          <w:lang w:val="en-GB"/>
        </w:rPr>
        <w:t xml:space="preserve"> O2</w:t>
      </w:r>
      <w:r w:rsidRPr="00732D14">
        <w:rPr>
          <w:rFonts w:asciiTheme="minorBidi" w:hAnsiTheme="minorBidi"/>
          <w:sz w:val="22"/>
          <w:szCs w:val="22"/>
          <w:lang w:val="en-GB"/>
        </w:rPr>
        <w:t xml:space="preserve"> oxygen and release </w:t>
      </w:r>
      <w:r w:rsidR="007A50F2" w:rsidRPr="00732D14">
        <w:rPr>
          <w:rFonts w:asciiTheme="minorBidi" w:hAnsiTheme="minorBidi"/>
          <w:sz w:val="22"/>
          <w:szCs w:val="22"/>
          <w:lang w:val="en-GB"/>
        </w:rPr>
        <w:t>CO2</w:t>
      </w:r>
      <w:r w:rsidR="00EB1455" w:rsidRPr="00732D14">
        <w:rPr>
          <w:rFonts w:asciiTheme="minorBidi" w:hAnsiTheme="minorBidi"/>
          <w:sz w:val="22"/>
          <w:szCs w:val="22"/>
          <w:lang w:val="en-GB"/>
        </w:rPr>
        <w:t xml:space="preserve">, </w:t>
      </w:r>
      <w:r w:rsidRPr="00732D14">
        <w:rPr>
          <w:rFonts w:asciiTheme="minorBidi" w:hAnsiTheme="minorBidi"/>
          <w:sz w:val="22"/>
          <w:szCs w:val="22"/>
          <w:lang w:val="en-GB"/>
        </w:rPr>
        <w:t>carbon dioxide, which are vital for energy production in cells. It is</w:t>
      </w:r>
      <w:r w:rsidR="008D38DA" w:rsidRPr="00732D14">
        <w:rPr>
          <w:rFonts w:asciiTheme="minorBidi" w:hAnsiTheme="minorBidi"/>
          <w:sz w:val="22"/>
          <w:szCs w:val="22"/>
          <w:lang w:val="en-GB"/>
        </w:rPr>
        <w:t xml:space="preserve"> s</w:t>
      </w:r>
      <w:r w:rsidR="000863D0" w:rsidRPr="00732D14">
        <w:rPr>
          <w:rFonts w:asciiTheme="minorBidi" w:hAnsiTheme="minorBidi"/>
          <w:sz w:val="22"/>
          <w:szCs w:val="22"/>
          <w:lang w:val="en-GB"/>
        </w:rPr>
        <w:t>eparated</w:t>
      </w:r>
      <w:r w:rsidRPr="00732D14">
        <w:rPr>
          <w:rFonts w:asciiTheme="minorBidi" w:hAnsiTheme="minorBidi"/>
          <w:sz w:val="22"/>
          <w:szCs w:val="22"/>
          <w:lang w:val="en-GB"/>
        </w:rPr>
        <w:t xml:space="preserve"> into two parts: </w:t>
      </w:r>
      <w:r w:rsidR="00421D5D" w:rsidRPr="00732D14">
        <w:rPr>
          <w:rFonts w:asciiTheme="minorBidi" w:hAnsiTheme="minorBidi"/>
          <w:sz w:val="22"/>
          <w:szCs w:val="22"/>
          <w:lang w:val="en-GB"/>
        </w:rPr>
        <w:t xml:space="preserve">first </w:t>
      </w:r>
      <w:r w:rsidRPr="00732D14">
        <w:rPr>
          <w:rFonts w:asciiTheme="minorBidi" w:hAnsiTheme="minorBidi"/>
          <w:sz w:val="22"/>
          <w:szCs w:val="22"/>
          <w:lang w:val="en-GB"/>
        </w:rPr>
        <w:t xml:space="preserve">the upper respiratory </w:t>
      </w:r>
      <w:r w:rsidR="005A7D0C" w:rsidRPr="00732D14">
        <w:rPr>
          <w:rFonts w:asciiTheme="minorBidi" w:hAnsiTheme="minorBidi"/>
          <w:sz w:val="22"/>
          <w:szCs w:val="22"/>
          <w:lang w:val="en-GB"/>
        </w:rPr>
        <w:t>area</w:t>
      </w:r>
      <w:r w:rsidR="005430B3" w:rsidRPr="00732D14">
        <w:rPr>
          <w:rFonts w:asciiTheme="minorBidi" w:hAnsiTheme="minorBidi"/>
          <w:sz w:val="22"/>
          <w:szCs w:val="22"/>
          <w:lang w:val="en-GB"/>
        </w:rPr>
        <w:t xml:space="preserve">, </w:t>
      </w:r>
      <w:r w:rsidRPr="00732D14">
        <w:rPr>
          <w:rFonts w:asciiTheme="minorBidi" w:hAnsiTheme="minorBidi"/>
          <w:sz w:val="22"/>
          <w:szCs w:val="22"/>
          <w:lang w:val="en-GB"/>
        </w:rPr>
        <w:t>tract and</w:t>
      </w:r>
      <w:r w:rsidR="00421D5D" w:rsidRPr="00732D14">
        <w:rPr>
          <w:rFonts w:asciiTheme="minorBidi" w:hAnsiTheme="minorBidi"/>
          <w:sz w:val="22"/>
          <w:szCs w:val="22"/>
          <w:lang w:val="en-GB"/>
        </w:rPr>
        <w:t xml:space="preserve"> second</w:t>
      </w:r>
      <w:r w:rsidRPr="00732D14">
        <w:rPr>
          <w:rFonts w:asciiTheme="minorBidi" w:hAnsiTheme="minorBidi"/>
          <w:sz w:val="22"/>
          <w:szCs w:val="22"/>
          <w:lang w:val="en-GB"/>
        </w:rPr>
        <w:t xml:space="preserve"> the lower respiratory</w:t>
      </w:r>
      <w:r w:rsidR="005430B3" w:rsidRPr="00732D14">
        <w:rPr>
          <w:rFonts w:asciiTheme="minorBidi" w:hAnsiTheme="minorBidi"/>
          <w:sz w:val="22"/>
          <w:szCs w:val="22"/>
          <w:lang w:val="en-GB"/>
        </w:rPr>
        <w:t xml:space="preserve"> area,</w:t>
      </w:r>
      <w:r w:rsidRPr="00732D14">
        <w:rPr>
          <w:rFonts w:asciiTheme="minorBidi" w:hAnsiTheme="minorBidi"/>
          <w:sz w:val="22"/>
          <w:szCs w:val="22"/>
          <w:lang w:val="en-GB"/>
        </w:rPr>
        <w:t xml:space="preserve"> tract. The upper</w:t>
      </w:r>
      <w:r w:rsidR="00A93C47" w:rsidRPr="00732D14">
        <w:rPr>
          <w:rFonts w:asciiTheme="minorBidi" w:hAnsiTheme="minorBidi"/>
          <w:sz w:val="22"/>
          <w:szCs w:val="22"/>
          <w:lang w:val="en-GB"/>
        </w:rPr>
        <w:t xml:space="preserve"> area,</w:t>
      </w:r>
      <w:r w:rsidRPr="00732D14">
        <w:rPr>
          <w:rFonts w:asciiTheme="minorBidi" w:hAnsiTheme="minorBidi"/>
          <w:sz w:val="22"/>
          <w:szCs w:val="22"/>
          <w:lang w:val="en-GB"/>
        </w:rPr>
        <w:t xml:space="preserve"> tract includes the nose, nasal cavity, pharynx, and larynx, while the lower</w:t>
      </w:r>
      <w:r w:rsidR="00A93C47" w:rsidRPr="00732D14">
        <w:rPr>
          <w:rFonts w:asciiTheme="minorBidi" w:hAnsiTheme="minorBidi"/>
          <w:sz w:val="22"/>
          <w:szCs w:val="22"/>
          <w:lang w:val="en-GB"/>
        </w:rPr>
        <w:t xml:space="preserve"> area,</w:t>
      </w:r>
      <w:r w:rsidRPr="00732D14">
        <w:rPr>
          <w:rFonts w:asciiTheme="minorBidi" w:hAnsiTheme="minorBidi"/>
          <w:sz w:val="22"/>
          <w:szCs w:val="22"/>
          <w:lang w:val="en-GB"/>
        </w:rPr>
        <w:t xml:space="preserve"> tract consists of the trachea,</w:t>
      </w:r>
      <w:r w:rsidR="00707364" w:rsidRPr="00732D14">
        <w:rPr>
          <w:rFonts w:asciiTheme="minorBidi" w:hAnsiTheme="minorBidi"/>
          <w:sz w:val="22"/>
          <w:szCs w:val="22"/>
          <w:lang w:val="en-GB"/>
        </w:rPr>
        <w:t xml:space="preserve"> </w:t>
      </w:r>
      <w:r w:rsidR="00707364" w:rsidRPr="00732D14">
        <w:rPr>
          <w:rFonts w:asciiTheme="minorBidi" w:hAnsiTheme="minorBidi"/>
          <w:sz w:val="22"/>
          <w:szCs w:val="22"/>
          <w:lang w:val="en-GB"/>
        </w:rPr>
        <w:t>bronchioles</w:t>
      </w:r>
      <w:r w:rsidR="00707364" w:rsidRPr="00732D14">
        <w:rPr>
          <w:rFonts w:asciiTheme="minorBidi" w:hAnsiTheme="minorBidi"/>
          <w:sz w:val="22"/>
          <w:szCs w:val="22"/>
          <w:lang w:val="en-GB"/>
        </w:rPr>
        <w:t>,</w:t>
      </w:r>
      <w:r w:rsidRPr="00732D14">
        <w:rPr>
          <w:rFonts w:asciiTheme="minorBidi" w:hAnsiTheme="minorBidi"/>
          <w:sz w:val="22"/>
          <w:szCs w:val="22"/>
          <w:lang w:val="en-GB"/>
        </w:rPr>
        <w:t xml:space="preserve"> bronchi, and lungs (Marieb &amp; Hoehn, 2022).</w:t>
      </w:r>
    </w:p>
    <w:p w14:paraId="03CEED8E" w14:textId="77777777" w:rsidR="007F44B8" w:rsidRPr="00732D14" w:rsidRDefault="007F44B8" w:rsidP="00732D14">
      <w:pPr>
        <w:spacing w:line="360" w:lineRule="auto"/>
        <w:jc w:val="both"/>
        <w:rPr>
          <w:rFonts w:asciiTheme="minorBidi" w:hAnsiTheme="minorBidi"/>
          <w:sz w:val="22"/>
          <w:szCs w:val="22"/>
          <w:lang w:val="en-GB"/>
        </w:rPr>
      </w:pPr>
    </w:p>
    <w:p w14:paraId="347C181C" w14:textId="59961E34" w:rsidR="007F44B8" w:rsidRPr="00732D14" w:rsidRDefault="007F44B8"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 xml:space="preserve">Air enters the body </w:t>
      </w:r>
      <w:r w:rsidR="004E4C80" w:rsidRPr="00732D14">
        <w:rPr>
          <w:rFonts w:asciiTheme="minorBidi" w:hAnsiTheme="minorBidi"/>
          <w:sz w:val="22"/>
          <w:szCs w:val="22"/>
          <w:lang w:val="en-GB"/>
        </w:rPr>
        <w:t xml:space="preserve">from the </w:t>
      </w:r>
      <w:r w:rsidR="00FB7A4A" w:rsidRPr="00732D14">
        <w:rPr>
          <w:rFonts w:asciiTheme="minorBidi" w:hAnsiTheme="minorBidi"/>
          <w:sz w:val="22"/>
          <w:szCs w:val="22"/>
          <w:lang w:val="en-GB"/>
        </w:rPr>
        <w:t>inside</w:t>
      </w:r>
      <w:r w:rsidRPr="00732D14">
        <w:rPr>
          <w:rFonts w:asciiTheme="minorBidi" w:hAnsiTheme="minorBidi"/>
          <w:sz w:val="22"/>
          <w:szCs w:val="22"/>
          <w:lang w:val="en-GB"/>
        </w:rPr>
        <w:t xml:space="preserve"> the nose or nasal cavity, where</w:t>
      </w:r>
      <w:r w:rsidR="00577F49" w:rsidRPr="00732D14">
        <w:rPr>
          <w:rFonts w:asciiTheme="minorBidi" w:hAnsiTheme="minorBidi"/>
          <w:sz w:val="22"/>
          <w:szCs w:val="22"/>
          <w:lang w:val="en-GB"/>
        </w:rPr>
        <w:t>ver</w:t>
      </w:r>
      <w:r w:rsidRPr="00732D14">
        <w:rPr>
          <w:rFonts w:asciiTheme="minorBidi" w:hAnsiTheme="minorBidi"/>
          <w:sz w:val="22"/>
          <w:szCs w:val="22"/>
          <w:lang w:val="en-GB"/>
        </w:rPr>
        <w:t xml:space="preserve"> it is cleaned, </w:t>
      </w:r>
      <w:r w:rsidR="004E4D24" w:rsidRPr="00732D14">
        <w:rPr>
          <w:rFonts w:asciiTheme="minorBidi" w:hAnsiTheme="minorBidi"/>
          <w:sz w:val="22"/>
          <w:szCs w:val="22"/>
          <w:lang w:val="en-GB"/>
        </w:rPr>
        <w:t>moistened</w:t>
      </w:r>
      <w:r w:rsidR="004E4D24" w:rsidRPr="00732D14">
        <w:rPr>
          <w:rFonts w:asciiTheme="minorBidi" w:hAnsiTheme="minorBidi"/>
          <w:sz w:val="22"/>
          <w:szCs w:val="22"/>
          <w:lang w:val="en-GB"/>
        </w:rPr>
        <w:t xml:space="preserve"> and </w:t>
      </w:r>
      <w:r w:rsidRPr="00732D14">
        <w:rPr>
          <w:rFonts w:asciiTheme="minorBidi" w:hAnsiTheme="minorBidi"/>
          <w:sz w:val="22"/>
          <w:szCs w:val="22"/>
          <w:lang w:val="en-GB"/>
        </w:rPr>
        <w:t>warme</w:t>
      </w:r>
      <w:r w:rsidR="004E4D24" w:rsidRPr="00732D14">
        <w:rPr>
          <w:rFonts w:asciiTheme="minorBidi" w:hAnsiTheme="minorBidi"/>
          <w:sz w:val="22"/>
          <w:szCs w:val="22"/>
          <w:lang w:val="en-GB"/>
        </w:rPr>
        <w:t>d</w:t>
      </w:r>
      <w:r w:rsidRPr="00732D14">
        <w:rPr>
          <w:rFonts w:asciiTheme="minorBidi" w:hAnsiTheme="minorBidi"/>
          <w:sz w:val="22"/>
          <w:szCs w:val="22"/>
          <w:lang w:val="en-GB"/>
        </w:rPr>
        <w:t xml:space="preserve">. </w:t>
      </w:r>
      <w:r w:rsidR="007645F0" w:rsidRPr="00732D14">
        <w:rPr>
          <w:rFonts w:asciiTheme="minorBidi" w:hAnsiTheme="minorBidi"/>
          <w:sz w:val="22"/>
          <w:szCs w:val="22"/>
          <w:lang w:val="en-GB"/>
        </w:rPr>
        <w:t xml:space="preserve"> </w:t>
      </w:r>
      <w:r w:rsidR="00007BDB" w:rsidRPr="00732D14">
        <w:rPr>
          <w:rFonts w:asciiTheme="minorBidi" w:hAnsiTheme="minorBidi"/>
          <w:sz w:val="22"/>
          <w:szCs w:val="22"/>
          <w:lang w:val="en-GB"/>
        </w:rPr>
        <w:t>A</w:t>
      </w:r>
      <w:r w:rsidR="007645F0" w:rsidRPr="00732D14">
        <w:rPr>
          <w:rFonts w:asciiTheme="minorBidi" w:hAnsiTheme="minorBidi"/>
          <w:sz w:val="22"/>
          <w:szCs w:val="22"/>
          <w:lang w:val="en-GB"/>
        </w:rPr>
        <w:t>f</w:t>
      </w:r>
      <w:r w:rsidR="00007BDB" w:rsidRPr="00732D14">
        <w:rPr>
          <w:rFonts w:asciiTheme="minorBidi" w:hAnsiTheme="minorBidi"/>
          <w:sz w:val="22"/>
          <w:szCs w:val="22"/>
          <w:lang w:val="en-GB"/>
        </w:rPr>
        <w:t xml:space="preserve">ter that </w:t>
      </w:r>
      <w:r w:rsidRPr="00732D14">
        <w:rPr>
          <w:rFonts w:asciiTheme="minorBidi" w:hAnsiTheme="minorBidi"/>
          <w:sz w:val="22"/>
          <w:szCs w:val="22"/>
          <w:lang w:val="en-GB"/>
        </w:rPr>
        <w:t>It passes through the</w:t>
      </w:r>
      <w:r w:rsidR="00AD2F1C" w:rsidRPr="00732D14">
        <w:rPr>
          <w:rFonts w:asciiTheme="minorBidi" w:hAnsiTheme="minorBidi"/>
          <w:sz w:val="22"/>
          <w:szCs w:val="22"/>
          <w:lang w:val="en-GB"/>
        </w:rPr>
        <w:t xml:space="preserve"> </w:t>
      </w:r>
      <w:r w:rsidR="007768D5" w:rsidRPr="00732D14">
        <w:rPr>
          <w:rFonts w:asciiTheme="minorBidi" w:hAnsiTheme="minorBidi"/>
          <w:sz w:val="22"/>
          <w:szCs w:val="22"/>
          <w:lang w:val="en-GB"/>
        </w:rPr>
        <w:t>throat</w:t>
      </w:r>
      <w:r w:rsidR="00642015" w:rsidRPr="00732D14">
        <w:rPr>
          <w:rFonts w:asciiTheme="minorBidi" w:hAnsiTheme="minorBidi"/>
          <w:sz w:val="22"/>
          <w:szCs w:val="22"/>
          <w:lang w:val="en-GB"/>
        </w:rPr>
        <w:t xml:space="preserve"> and </w:t>
      </w:r>
      <w:r w:rsidR="0075588A" w:rsidRPr="00732D14">
        <w:rPr>
          <w:rFonts w:asciiTheme="minorBidi" w:hAnsiTheme="minorBidi"/>
          <w:sz w:val="22"/>
          <w:szCs w:val="22"/>
          <w:lang w:val="en-GB"/>
        </w:rPr>
        <w:t xml:space="preserve">voice box </w:t>
      </w:r>
      <w:r w:rsidR="007768D5" w:rsidRPr="00732D14">
        <w:rPr>
          <w:rFonts w:asciiTheme="minorBidi" w:hAnsiTheme="minorBidi"/>
          <w:sz w:val="22"/>
          <w:szCs w:val="22"/>
          <w:lang w:val="en-GB"/>
        </w:rPr>
        <w:t>(</w:t>
      </w:r>
      <w:r w:rsidRPr="00732D14">
        <w:rPr>
          <w:rFonts w:asciiTheme="minorBidi" w:hAnsiTheme="minorBidi"/>
          <w:sz w:val="22"/>
          <w:szCs w:val="22"/>
          <w:lang w:val="en-GB"/>
        </w:rPr>
        <w:t>pharynx and larynx</w:t>
      </w:r>
      <w:r w:rsidR="00FF1252" w:rsidRPr="00732D14">
        <w:rPr>
          <w:rFonts w:asciiTheme="minorBidi" w:hAnsiTheme="minorBidi"/>
          <w:sz w:val="22"/>
          <w:szCs w:val="22"/>
          <w:lang w:val="en-GB"/>
        </w:rPr>
        <w:t>)</w:t>
      </w:r>
      <w:r w:rsidRPr="00732D14">
        <w:rPr>
          <w:rFonts w:asciiTheme="minorBidi" w:hAnsiTheme="minorBidi"/>
          <w:sz w:val="22"/>
          <w:szCs w:val="22"/>
          <w:lang w:val="en-GB"/>
        </w:rPr>
        <w:t xml:space="preserve"> before reaching the</w:t>
      </w:r>
      <w:r w:rsidR="00823821" w:rsidRPr="00732D14">
        <w:rPr>
          <w:rFonts w:asciiTheme="minorBidi" w:hAnsiTheme="minorBidi"/>
          <w:sz w:val="22"/>
          <w:szCs w:val="22"/>
          <w:lang w:val="en-GB"/>
        </w:rPr>
        <w:t xml:space="preserve"> </w:t>
      </w:r>
      <w:r w:rsidR="007B40B2" w:rsidRPr="00732D14">
        <w:rPr>
          <w:rFonts w:asciiTheme="minorBidi" w:hAnsiTheme="minorBidi"/>
          <w:sz w:val="22"/>
          <w:szCs w:val="22"/>
          <w:lang w:val="en-GB"/>
        </w:rPr>
        <w:t>windpipe</w:t>
      </w:r>
      <w:r w:rsidR="00715796" w:rsidRPr="00732D14">
        <w:rPr>
          <w:rFonts w:asciiTheme="minorBidi" w:hAnsiTheme="minorBidi"/>
          <w:sz w:val="22"/>
          <w:szCs w:val="22"/>
          <w:lang w:val="en-GB"/>
        </w:rPr>
        <w:t xml:space="preserve"> </w:t>
      </w:r>
      <w:r w:rsidR="007B40B2" w:rsidRPr="00732D14">
        <w:rPr>
          <w:rFonts w:asciiTheme="minorBidi" w:hAnsiTheme="minorBidi"/>
          <w:sz w:val="22"/>
          <w:szCs w:val="22"/>
          <w:lang w:val="en-GB"/>
        </w:rPr>
        <w:t>(</w:t>
      </w:r>
      <w:r w:rsidRPr="00732D14">
        <w:rPr>
          <w:rFonts w:asciiTheme="minorBidi" w:hAnsiTheme="minorBidi"/>
          <w:sz w:val="22"/>
          <w:szCs w:val="22"/>
          <w:lang w:val="en-GB"/>
        </w:rPr>
        <w:t>trachea</w:t>
      </w:r>
      <w:r w:rsidR="007B40B2" w:rsidRPr="00732D14">
        <w:rPr>
          <w:rFonts w:asciiTheme="minorBidi" w:hAnsiTheme="minorBidi"/>
          <w:sz w:val="22"/>
          <w:szCs w:val="22"/>
          <w:lang w:val="en-GB"/>
        </w:rPr>
        <w:t>)</w:t>
      </w:r>
      <w:r w:rsidRPr="00732D14">
        <w:rPr>
          <w:rFonts w:asciiTheme="minorBidi" w:hAnsiTheme="minorBidi"/>
          <w:sz w:val="22"/>
          <w:szCs w:val="22"/>
          <w:lang w:val="en-GB"/>
        </w:rPr>
        <w:t xml:space="preserve">, which serves as the main airway. The </w:t>
      </w:r>
      <w:r w:rsidR="00D80189" w:rsidRPr="00732D14">
        <w:rPr>
          <w:rFonts w:asciiTheme="minorBidi" w:hAnsiTheme="minorBidi"/>
          <w:sz w:val="22"/>
          <w:szCs w:val="22"/>
          <w:lang w:val="en-GB"/>
        </w:rPr>
        <w:t xml:space="preserve">windpipe </w:t>
      </w:r>
      <w:r w:rsidR="0010712E" w:rsidRPr="00732D14">
        <w:rPr>
          <w:rFonts w:asciiTheme="minorBidi" w:hAnsiTheme="minorBidi"/>
          <w:sz w:val="22"/>
          <w:szCs w:val="22"/>
          <w:lang w:val="en-GB"/>
        </w:rPr>
        <w:t>(</w:t>
      </w:r>
      <w:r w:rsidRPr="00732D14">
        <w:rPr>
          <w:rFonts w:asciiTheme="minorBidi" w:hAnsiTheme="minorBidi"/>
          <w:sz w:val="22"/>
          <w:szCs w:val="22"/>
          <w:lang w:val="en-GB"/>
        </w:rPr>
        <w:t>trachea</w:t>
      </w:r>
      <w:r w:rsidR="0010712E" w:rsidRPr="00732D14">
        <w:rPr>
          <w:rFonts w:asciiTheme="minorBidi" w:hAnsiTheme="minorBidi"/>
          <w:sz w:val="22"/>
          <w:szCs w:val="22"/>
          <w:lang w:val="en-GB"/>
        </w:rPr>
        <w:t>)</w:t>
      </w:r>
      <w:r w:rsidRPr="00732D14">
        <w:rPr>
          <w:rFonts w:asciiTheme="minorBidi" w:hAnsiTheme="minorBidi"/>
          <w:sz w:val="22"/>
          <w:szCs w:val="22"/>
          <w:lang w:val="en-GB"/>
        </w:rPr>
        <w:t xml:space="preserve"> splits into two </w:t>
      </w:r>
      <w:r w:rsidR="0032021D" w:rsidRPr="00732D14">
        <w:rPr>
          <w:rFonts w:asciiTheme="minorBidi" w:hAnsiTheme="minorBidi"/>
          <w:sz w:val="22"/>
          <w:szCs w:val="22"/>
          <w:lang w:val="en-GB"/>
        </w:rPr>
        <w:t>air passage</w:t>
      </w:r>
      <w:r w:rsidR="00480D61" w:rsidRPr="00732D14">
        <w:rPr>
          <w:rFonts w:asciiTheme="minorBidi" w:hAnsiTheme="minorBidi"/>
          <w:sz w:val="22"/>
          <w:szCs w:val="22"/>
          <w:lang w:val="en-GB"/>
        </w:rPr>
        <w:t>s</w:t>
      </w:r>
      <w:r w:rsidR="0032021D" w:rsidRPr="00732D14">
        <w:rPr>
          <w:rFonts w:asciiTheme="minorBidi" w:hAnsiTheme="minorBidi"/>
          <w:sz w:val="22"/>
          <w:szCs w:val="22"/>
          <w:lang w:val="en-GB"/>
        </w:rPr>
        <w:t xml:space="preserve"> (</w:t>
      </w:r>
      <w:r w:rsidRPr="00732D14">
        <w:rPr>
          <w:rFonts w:asciiTheme="minorBidi" w:hAnsiTheme="minorBidi"/>
          <w:sz w:val="22"/>
          <w:szCs w:val="22"/>
          <w:lang w:val="en-GB"/>
        </w:rPr>
        <w:t>bronchi</w:t>
      </w:r>
      <w:r w:rsidR="0032021D" w:rsidRPr="00732D14">
        <w:rPr>
          <w:rFonts w:asciiTheme="minorBidi" w:hAnsiTheme="minorBidi"/>
          <w:sz w:val="22"/>
          <w:szCs w:val="22"/>
          <w:lang w:val="en-GB"/>
        </w:rPr>
        <w:t>)</w:t>
      </w:r>
      <w:r w:rsidRPr="00732D14">
        <w:rPr>
          <w:rFonts w:asciiTheme="minorBidi" w:hAnsiTheme="minorBidi"/>
          <w:sz w:val="22"/>
          <w:szCs w:val="22"/>
          <w:lang w:val="en-GB"/>
        </w:rPr>
        <w:t xml:space="preserve">, each leading to </w:t>
      </w:r>
      <w:r w:rsidR="006C1DA8" w:rsidRPr="00732D14">
        <w:rPr>
          <w:rFonts w:asciiTheme="minorBidi" w:hAnsiTheme="minorBidi"/>
          <w:sz w:val="22"/>
          <w:szCs w:val="22"/>
          <w:lang w:val="en-GB"/>
        </w:rPr>
        <w:t>the</w:t>
      </w:r>
      <w:r w:rsidRPr="00732D14">
        <w:rPr>
          <w:rFonts w:asciiTheme="minorBidi" w:hAnsiTheme="minorBidi"/>
          <w:sz w:val="22"/>
          <w:szCs w:val="22"/>
          <w:lang w:val="en-GB"/>
        </w:rPr>
        <w:t xml:space="preserve"> lung. Inside the lungs, the bronchi branch</w:t>
      </w:r>
      <w:r w:rsidR="006C1DA8" w:rsidRPr="00732D14">
        <w:rPr>
          <w:rFonts w:asciiTheme="minorBidi" w:hAnsiTheme="minorBidi"/>
          <w:sz w:val="22"/>
          <w:szCs w:val="22"/>
          <w:lang w:val="en-GB"/>
        </w:rPr>
        <w:t xml:space="preserve"> airway</w:t>
      </w:r>
      <w:r w:rsidR="0007172B" w:rsidRPr="00732D14">
        <w:rPr>
          <w:rFonts w:asciiTheme="minorBidi" w:hAnsiTheme="minorBidi"/>
          <w:sz w:val="22"/>
          <w:szCs w:val="22"/>
          <w:lang w:val="en-GB"/>
        </w:rPr>
        <w:t>s</w:t>
      </w:r>
      <w:r w:rsidR="006C1DA8" w:rsidRPr="00732D14">
        <w:rPr>
          <w:rFonts w:asciiTheme="minorBidi" w:hAnsiTheme="minorBidi"/>
          <w:sz w:val="22"/>
          <w:szCs w:val="22"/>
          <w:lang w:val="en-GB"/>
        </w:rPr>
        <w:t xml:space="preserve"> passages,</w:t>
      </w:r>
      <w:r w:rsidRPr="00732D14">
        <w:rPr>
          <w:rFonts w:asciiTheme="minorBidi" w:hAnsiTheme="minorBidi"/>
          <w:sz w:val="22"/>
          <w:szCs w:val="22"/>
          <w:lang w:val="en-GB"/>
        </w:rPr>
        <w:t xml:space="preserve"> into smaller bronchioles that end in </w:t>
      </w:r>
      <w:r w:rsidR="002F02FF" w:rsidRPr="00732D14">
        <w:rPr>
          <w:rFonts w:asciiTheme="minorBidi" w:hAnsiTheme="minorBidi"/>
          <w:sz w:val="22"/>
          <w:szCs w:val="22"/>
          <w:lang w:val="en-GB"/>
        </w:rPr>
        <w:t xml:space="preserve">cell </w:t>
      </w:r>
      <w:r w:rsidRPr="00732D14">
        <w:rPr>
          <w:rFonts w:asciiTheme="minorBidi" w:hAnsiTheme="minorBidi"/>
          <w:sz w:val="22"/>
          <w:szCs w:val="22"/>
          <w:lang w:val="en-GB"/>
        </w:rPr>
        <w:t>clusters of alveoli, tiny</w:t>
      </w:r>
      <w:r w:rsidR="0043320F" w:rsidRPr="00732D14">
        <w:rPr>
          <w:rFonts w:asciiTheme="minorBidi" w:hAnsiTheme="minorBidi"/>
          <w:sz w:val="22"/>
          <w:szCs w:val="22"/>
          <w:lang w:val="en-GB"/>
        </w:rPr>
        <w:t xml:space="preserve"> air</w:t>
      </w:r>
      <w:r w:rsidRPr="00732D14">
        <w:rPr>
          <w:rFonts w:asciiTheme="minorBidi" w:hAnsiTheme="minorBidi"/>
          <w:sz w:val="22"/>
          <w:szCs w:val="22"/>
          <w:lang w:val="en-GB"/>
        </w:rPr>
        <w:t xml:space="preserve"> sacs where </w:t>
      </w:r>
      <w:r w:rsidR="00D5388E" w:rsidRPr="00732D14">
        <w:rPr>
          <w:rFonts w:asciiTheme="minorBidi" w:hAnsiTheme="minorBidi"/>
          <w:sz w:val="22"/>
          <w:szCs w:val="22"/>
          <w:lang w:val="en-GB"/>
        </w:rPr>
        <w:t xml:space="preserve">O2 </w:t>
      </w:r>
      <w:r w:rsidRPr="00732D14">
        <w:rPr>
          <w:rFonts w:asciiTheme="minorBidi" w:hAnsiTheme="minorBidi"/>
          <w:sz w:val="22"/>
          <w:szCs w:val="22"/>
          <w:lang w:val="en-GB"/>
        </w:rPr>
        <w:t xml:space="preserve">oxygen and </w:t>
      </w:r>
      <w:r w:rsidR="00D5388E" w:rsidRPr="00732D14">
        <w:rPr>
          <w:rFonts w:asciiTheme="minorBidi" w:hAnsiTheme="minorBidi"/>
          <w:sz w:val="22"/>
          <w:szCs w:val="22"/>
          <w:lang w:val="en-GB"/>
        </w:rPr>
        <w:t xml:space="preserve">CO2 </w:t>
      </w:r>
      <w:r w:rsidRPr="00732D14">
        <w:rPr>
          <w:rFonts w:asciiTheme="minorBidi" w:hAnsiTheme="minorBidi"/>
          <w:sz w:val="22"/>
          <w:szCs w:val="22"/>
          <w:lang w:val="en-GB"/>
        </w:rPr>
        <w:t>carbon dioxide are exchanged between the air and the blood (Tortora &amp; Derrickson, 2023).</w:t>
      </w:r>
    </w:p>
    <w:p w14:paraId="17B5B481" w14:textId="77777777" w:rsidR="007F44B8" w:rsidRPr="00732D14" w:rsidRDefault="007F44B8" w:rsidP="00732D14">
      <w:pPr>
        <w:spacing w:line="360" w:lineRule="auto"/>
        <w:jc w:val="both"/>
        <w:rPr>
          <w:rFonts w:asciiTheme="minorBidi" w:hAnsiTheme="minorBidi"/>
          <w:sz w:val="22"/>
          <w:szCs w:val="22"/>
          <w:lang w:val="en-GB"/>
        </w:rPr>
      </w:pPr>
    </w:p>
    <w:p w14:paraId="40FA28BC" w14:textId="272590B4" w:rsidR="007F44B8" w:rsidRPr="00732D14" w:rsidRDefault="00274861"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 xml:space="preserve">In </w:t>
      </w:r>
      <w:r w:rsidR="007F44B8" w:rsidRPr="00732D14">
        <w:rPr>
          <w:rFonts w:asciiTheme="minorBidi" w:hAnsiTheme="minorBidi"/>
          <w:sz w:val="22"/>
          <w:szCs w:val="22"/>
          <w:lang w:val="en-GB"/>
        </w:rPr>
        <w:t xml:space="preserve">The lungs are located the thoracic cavity, separated from the abdomen by the diaphragm, a muscle that helps move air in and out of the lungs. </w:t>
      </w:r>
      <w:r w:rsidR="002D0943" w:rsidRPr="00732D14">
        <w:rPr>
          <w:rFonts w:asciiTheme="minorBidi" w:hAnsiTheme="minorBidi"/>
          <w:sz w:val="22"/>
          <w:szCs w:val="22"/>
          <w:lang w:val="en-GB"/>
        </w:rPr>
        <w:t xml:space="preserve">In </w:t>
      </w:r>
      <w:r w:rsidR="007F44B8" w:rsidRPr="00732D14">
        <w:rPr>
          <w:rFonts w:asciiTheme="minorBidi" w:hAnsiTheme="minorBidi"/>
          <w:sz w:val="22"/>
          <w:szCs w:val="22"/>
          <w:lang w:val="en-GB"/>
        </w:rPr>
        <w:t>The right lung has three lobes,</w:t>
      </w:r>
      <w:r w:rsidR="003E56AD" w:rsidRPr="00732D14">
        <w:rPr>
          <w:rFonts w:asciiTheme="minorBidi" w:hAnsiTheme="minorBidi"/>
          <w:sz w:val="22"/>
          <w:szCs w:val="22"/>
          <w:lang w:val="en-GB"/>
        </w:rPr>
        <w:t xml:space="preserve"> and</w:t>
      </w:r>
      <w:r w:rsidR="007F44B8" w:rsidRPr="00732D14">
        <w:rPr>
          <w:rFonts w:asciiTheme="minorBidi" w:hAnsiTheme="minorBidi"/>
          <w:sz w:val="22"/>
          <w:szCs w:val="22"/>
          <w:lang w:val="en-GB"/>
        </w:rPr>
        <w:t xml:space="preserve"> while the left lung has two to make room for the heart.</w:t>
      </w:r>
      <w:r w:rsidR="00AA4832" w:rsidRPr="00732D14">
        <w:rPr>
          <w:rFonts w:asciiTheme="minorBidi" w:hAnsiTheme="minorBidi"/>
          <w:sz w:val="22"/>
          <w:szCs w:val="22"/>
          <w:lang w:val="en-GB"/>
        </w:rPr>
        <w:t xml:space="preserve"> In</w:t>
      </w:r>
      <w:r w:rsidR="007F44B8" w:rsidRPr="00732D14">
        <w:rPr>
          <w:rFonts w:asciiTheme="minorBidi" w:hAnsiTheme="minorBidi"/>
          <w:sz w:val="22"/>
          <w:szCs w:val="22"/>
          <w:lang w:val="en-GB"/>
        </w:rPr>
        <w:t xml:space="preserve"> The inner lining of the respiratory passages contains</w:t>
      </w:r>
      <w:r w:rsidR="00E16C78" w:rsidRPr="00732D14">
        <w:rPr>
          <w:rFonts w:asciiTheme="minorBidi" w:hAnsiTheme="minorBidi"/>
          <w:sz w:val="22"/>
          <w:szCs w:val="22"/>
          <w:lang w:val="en-GB"/>
        </w:rPr>
        <w:t xml:space="preserve"> </w:t>
      </w:r>
      <w:r w:rsidR="00A21587" w:rsidRPr="00732D14">
        <w:rPr>
          <w:rFonts w:asciiTheme="minorBidi" w:hAnsiTheme="minorBidi"/>
          <w:sz w:val="22"/>
          <w:szCs w:val="22"/>
          <w:lang w:val="en-GB"/>
        </w:rPr>
        <w:t>tiny h</w:t>
      </w:r>
      <w:r w:rsidR="0050546F" w:rsidRPr="00732D14">
        <w:rPr>
          <w:rFonts w:asciiTheme="minorBidi" w:hAnsiTheme="minorBidi"/>
          <w:sz w:val="22"/>
          <w:szCs w:val="22"/>
          <w:lang w:val="en-GB"/>
        </w:rPr>
        <w:t>air-like</w:t>
      </w:r>
      <w:r w:rsidR="007F44B8" w:rsidRPr="00732D14">
        <w:rPr>
          <w:rFonts w:asciiTheme="minorBidi" w:hAnsiTheme="minorBidi"/>
          <w:sz w:val="22"/>
          <w:szCs w:val="22"/>
          <w:lang w:val="en-GB"/>
        </w:rPr>
        <w:t xml:space="preserve"> </w:t>
      </w:r>
      <w:r w:rsidR="0050546F" w:rsidRPr="00732D14">
        <w:rPr>
          <w:rFonts w:asciiTheme="minorBidi" w:hAnsiTheme="minorBidi"/>
          <w:sz w:val="22"/>
          <w:szCs w:val="22"/>
          <w:lang w:val="en-GB"/>
        </w:rPr>
        <w:t>(</w:t>
      </w:r>
      <w:r w:rsidR="007F44B8" w:rsidRPr="00732D14">
        <w:rPr>
          <w:rFonts w:asciiTheme="minorBidi" w:hAnsiTheme="minorBidi"/>
          <w:sz w:val="22"/>
          <w:szCs w:val="22"/>
          <w:lang w:val="en-GB"/>
        </w:rPr>
        <w:t>cilia</w:t>
      </w:r>
      <w:r w:rsidR="0050546F" w:rsidRPr="00732D14">
        <w:rPr>
          <w:rFonts w:asciiTheme="minorBidi" w:hAnsiTheme="minorBidi"/>
          <w:sz w:val="22"/>
          <w:szCs w:val="22"/>
          <w:lang w:val="en-GB"/>
        </w:rPr>
        <w:t>)</w:t>
      </w:r>
      <w:r w:rsidR="007F44B8" w:rsidRPr="00732D14">
        <w:rPr>
          <w:rFonts w:asciiTheme="minorBidi" w:hAnsiTheme="minorBidi"/>
          <w:sz w:val="22"/>
          <w:szCs w:val="22"/>
          <w:lang w:val="en-GB"/>
        </w:rPr>
        <w:t xml:space="preserve"> and</w:t>
      </w:r>
      <w:r w:rsidR="00500727" w:rsidRPr="00732D14">
        <w:rPr>
          <w:rFonts w:asciiTheme="minorBidi" w:hAnsiTheme="minorBidi"/>
          <w:sz w:val="22"/>
          <w:szCs w:val="22"/>
          <w:lang w:val="en-GB"/>
        </w:rPr>
        <w:t xml:space="preserve"> the sti</w:t>
      </w:r>
      <w:r w:rsidR="003753E3" w:rsidRPr="00732D14">
        <w:rPr>
          <w:rFonts w:asciiTheme="minorBidi" w:hAnsiTheme="minorBidi"/>
          <w:sz w:val="22"/>
          <w:szCs w:val="22"/>
          <w:lang w:val="en-GB"/>
        </w:rPr>
        <w:t>cky</w:t>
      </w:r>
      <w:r w:rsidR="008017F1" w:rsidRPr="00732D14">
        <w:rPr>
          <w:rFonts w:asciiTheme="minorBidi" w:hAnsiTheme="minorBidi"/>
          <w:sz w:val="22"/>
          <w:szCs w:val="22"/>
          <w:lang w:val="en-GB"/>
        </w:rPr>
        <w:t xml:space="preserve"> substance</w:t>
      </w:r>
      <w:r w:rsidR="00197F29" w:rsidRPr="00732D14">
        <w:rPr>
          <w:rFonts w:asciiTheme="minorBidi" w:hAnsiTheme="minorBidi"/>
          <w:sz w:val="22"/>
          <w:szCs w:val="22"/>
          <w:lang w:val="en-GB"/>
        </w:rPr>
        <w:t xml:space="preserve">, </w:t>
      </w:r>
      <w:r w:rsidR="007F44B8" w:rsidRPr="00732D14">
        <w:rPr>
          <w:rFonts w:asciiTheme="minorBidi" w:hAnsiTheme="minorBidi"/>
          <w:sz w:val="22"/>
          <w:szCs w:val="22"/>
          <w:lang w:val="en-GB"/>
        </w:rPr>
        <w:t>mucus-producing cells, which</w:t>
      </w:r>
      <w:r w:rsidR="002B2D25" w:rsidRPr="00732D14">
        <w:rPr>
          <w:rFonts w:asciiTheme="minorBidi" w:hAnsiTheme="minorBidi"/>
          <w:sz w:val="22"/>
          <w:szCs w:val="22"/>
          <w:lang w:val="en-GB"/>
        </w:rPr>
        <w:t xml:space="preserve"> can</w:t>
      </w:r>
      <w:r w:rsidR="007F44B8" w:rsidRPr="00732D14">
        <w:rPr>
          <w:rFonts w:asciiTheme="minorBidi" w:hAnsiTheme="minorBidi"/>
          <w:sz w:val="22"/>
          <w:szCs w:val="22"/>
          <w:lang w:val="en-GB"/>
        </w:rPr>
        <w:t xml:space="preserve"> help trap dust and microorganisms, keeping the airways clean (Marieb &amp; Hoehn, 2022).</w:t>
      </w:r>
      <w:r w:rsidR="00B40C80" w:rsidRPr="00732D14">
        <w:rPr>
          <w:rFonts w:asciiTheme="minorBidi" w:hAnsiTheme="minorBidi"/>
          <w:sz w:val="22"/>
          <w:szCs w:val="22"/>
          <w:lang w:val="en-GB"/>
        </w:rPr>
        <w:t xml:space="preserve">  </w:t>
      </w:r>
    </w:p>
    <w:p w14:paraId="472FC8BF" w14:textId="77777777" w:rsidR="00EA6652" w:rsidRPr="00732D14" w:rsidRDefault="00EA6652" w:rsidP="00732D14">
      <w:pPr>
        <w:spacing w:line="360" w:lineRule="auto"/>
        <w:jc w:val="both"/>
        <w:rPr>
          <w:rFonts w:asciiTheme="minorBidi" w:hAnsiTheme="minorBidi"/>
          <w:sz w:val="22"/>
          <w:szCs w:val="22"/>
          <w:lang w:val="en-GB"/>
        </w:rPr>
      </w:pPr>
    </w:p>
    <w:p w14:paraId="05E66D20" w14:textId="0ED5CFC5" w:rsidR="00EA6652" w:rsidRPr="00732D14" w:rsidRDefault="00EA6652"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The pleural membranes surrounding the lungs provide lubrication, preventing friction during respiration. Together, these structures maintain the airflow necessary for gas exchange and protect against infection and irritants.</w:t>
      </w:r>
    </w:p>
    <w:p w14:paraId="0609CF13" w14:textId="77777777" w:rsidR="00B40C80" w:rsidRPr="00732D14" w:rsidRDefault="00B40C80" w:rsidP="00732D14">
      <w:pPr>
        <w:spacing w:line="360" w:lineRule="auto"/>
        <w:jc w:val="both"/>
        <w:rPr>
          <w:rFonts w:asciiTheme="minorBidi" w:hAnsiTheme="minorBidi"/>
          <w:sz w:val="22"/>
          <w:szCs w:val="22"/>
          <w:lang w:val="en-GB"/>
        </w:rPr>
      </w:pPr>
    </w:p>
    <w:p w14:paraId="3084BD0A" w14:textId="77777777" w:rsidR="00EA6652" w:rsidRPr="00732D14" w:rsidRDefault="00EA6652" w:rsidP="00732D14">
      <w:pPr>
        <w:spacing w:line="360" w:lineRule="auto"/>
        <w:jc w:val="both"/>
        <w:rPr>
          <w:rFonts w:asciiTheme="minorBidi" w:hAnsiTheme="minorBidi"/>
          <w:sz w:val="22"/>
          <w:szCs w:val="22"/>
          <w:lang w:val="en-GB"/>
        </w:rPr>
      </w:pPr>
    </w:p>
    <w:p w14:paraId="26A3C34D" w14:textId="77777777" w:rsidR="00EA6652" w:rsidRPr="00732D14" w:rsidRDefault="00EA6652" w:rsidP="00732D14">
      <w:pPr>
        <w:spacing w:line="360" w:lineRule="auto"/>
        <w:jc w:val="both"/>
        <w:rPr>
          <w:rFonts w:asciiTheme="minorBidi" w:hAnsiTheme="minorBidi"/>
          <w:sz w:val="22"/>
          <w:szCs w:val="22"/>
          <w:lang w:val="en-GB"/>
        </w:rPr>
      </w:pPr>
    </w:p>
    <w:p w14:paraId="292CD3A3" w14:textId="77777777" w:rsidR="00B40C80" w:rsidRPr="00732D14" w:rsidRDefault="00B40C80" w:rsidP="00732D14">
      <w:pPr>
        <w:spacing w:line="360" w:lineRule="auto"/>
        <w:jc w:val="both"/>
        <w:rPr>
          <w:rFonts w:asciiTheme="minorBidi" w:hAnsiTheme="minorBidi"/>
          <w:sz w:val="22"/>
          <w:szCs w:val="22"/>
          <w:lang w:val="en-GB"/>
        </w:rPr>
      </w:pPr>
    </w:p>
    <w:p w14:paraId="59501E6E" w14:textId="0398ADE5" w:rsidR="00B40C80" w:rsidRPr="00732D14" w:rsidRDefault="00B40C80"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The Structure of the Human Respiratory System</w:t>
      </w:r>
    </w:p>
    <w:p w14:paraId="198FC041" w14:textId="77777777" w:rsidR="007F44B8" w:rsidRPr="00732D14" w:rsidRDefault="007F44B8" w:rsidP="00732D14">
      <w:pPr>
        <w:spacing w:line="360" w:lineRule="auto"/>
        <w:jc w:val="both"/>
        <w:rPr>
          <w:rFonts w:asciiTheme="minorBidi" w:hAnsiTheme="minorBidi"/>
          <w:sz w:val="22"/>
          <w:szCs w:val="22"/>
          <w:lang w:val="en-GB"/>
        </w:rPr>
      </w:pPr>
    </w:p>
    <w:p w14:paraId="3C52B1BB" w14:textId="2FB70A97" w:rsidR="007F44B8" w:rsidRPr="00732D14" w:rsidRDefault="00DD30FC" w:rsidP="00732D14">
      <w:pPr>
        <w:spacing w:line="360" w:lineRule="auto"/>
        <w:jc w:val="both"/>
        <w:rPr>
          <w:rFonts w:asciiTheme="minorBidi" w:hAnsiTheme="minorBidi"/>
          <w:sz w:val="22"/>
          <w:szCs w:val="22"/>
          <w:lang w:val="en-GB"/>
        </w:rPr>
      </w:pPr>
      <w:r w:rsidRPr="00732D14">
        <w:rPr>
          <w:rFonts w:asciiTheme="minorBidi" w:hAnsiTheme="minorBidi"/>
          <w:noProof/>
          <w:sz w:val="22"/>
          <w:szCs w:val="22"/>
          <w:lang w:val="en-GB"/>
        </w:rPr>
        <w:drawing>
          <wp:inline distT="0" distB="0" distL="0" distR="0" wp14:anchorId="1C1E21A4" wp14:editId="4AFD61CD">
            <wp:extent cx="5399590" cy="4427220"/>
            <wp:effectExtent l="0" t="0" r="0" b="0"/>
            <wp:docPr id="1366317746" name="Picture 3" descr="A diagram of the internal organs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17746" name="Picture 3" descr="A diagram of the internal organs of a person&#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59587" cy="4476413"/>
                    </a:xfrm>
                    <a:prstGeom prst="rect">
                      <a:avLst/>
                    </a:prstGeom>
                    <a:noFill/>
                  </pic:spPr>
                </pic:pic>
              </a:graphicData>
            </a:graphic>
          </wp:inline>
        </w:drawing>
      </w:r>
    </w:p>
    <w:p w14:paraId="02ABFA1F" w14:textId="77777777" w:rsidR="007F44B8" w:rsidRPr="00732D14" w:rsidRDefault="007F44B8" w:rsidP="00732D14">
      <w:pPr>
        <w:spacing w:line="360" w:lineRule="auto"/>
        <w:jc w:val="both"/>
        <w:rPr>
          <w:rFonts w:asciiTheme="minorBidi" w:hAnsiTheme="minorBidi"/>
          <w:sz w:val="22"/>
          <w:szCs w:val="22"/>
          <w:lang w:val="en-GB"/>
        </w:rPr>
      </w:pPr>
    </w:p>
    <w:p w14:paraId="1C868AA9" w14:textId="77777777" w:rsidR="007F44B8" w:rsidRPr="00732D14" w:rsidRDefault="007F44B8" w:rsidP="00732D14">
      <w:pPr>
        <w:spacing w:line="360" w:lineRule="auto"/>
        <w:jc w:val="both"/>
        <w:rPr>
          <w:rFonts w:asciiTheme="minorBidi" w:hAnsiTheme="minorBidi"/>
          <w:sz w:val="22"/>
          <w:szCs w:val="22"/>
          <w:lang w:val="en-GB"/>
        </w:rPr>
      </w:pPr>
    </w:p>
    <w:p w14:paraId="3C23C0B2" w14:textId="5C54C6DF" w:rsidR="004956CD" w:rsidRPr="00732D14" w:rsidRDefault="004956CD"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br w:type="page"/>
      </w:r>
    </w:p>
    <w:p w14:paraId="3B5E2EE1" w14:textId="77777777" w:rsidR="00964219" w:rsidRPr="00732D14" w:rsidRDefault="00964219" w:rsidP="00732D14">
      <w:pPr>
        <w:spacing w:line="360" w:lineRule="auto"/>
        <w:jc w:val="both"/>
        <w:rPr>
          <w:rFonts w:asciiTheme="minorBidi" w:hAnsiTheme="minorBidi"/>
          <w:sz w:val="22"/>
          <w:szCs w:val="22"/>
          <w:lang w:val="en-GB"/>
        </w:rPr>
      </w:pPr>
    </w:p>
    <w:p w14:paraId="0007AAA9" w14:textId="77777777" w:rsidR="005C3C0D" w:rsidRPr="00732D14" w:rsidRDefault="005C3C0D" w:rsidP="00732D14">
      <w:pPr>
        <w:pStyle w:val="Heading2"/>
        <w:spacing w:line="360" w:lineRule="auto"/>
        <w:jc w:val="both"/>
        <w:rPr>
          <w:rFonts w:asciiTheme="minorBidi" w:hAnsiTheme="minorBidi" w:cstheme="minorBidi"/>
          <w:b/>
          <w:bCs/>
          <w:sz w:val="22"/>
          <w:szCs w:val="22"/>
          <w:lang w:val="en-GB"/>
        </w:rPr>
      </w:pPr>
      <w:bookmarkStart w:id="3" w:name="_Toc213235560"/>
      <w:r w:rsidRPr="00732D14">
        <w:rPr>
          <w:rFonts w:asciiTheme="minorBidi" w:hAnsiTheme="minorBidi" w:cstheme="minorBidi"/>
          <w:b/>
          <w:bCs/>
          <w:sz w:val="22"/>
          <w:szCs w:val="22"/>
          <w:lang w:val="en-GB"/>
        </w:rPr>
        <w:t>Gas Exchange in the Lungs</w:t>
      </w:r>
      <w:bookmarkEnd w:id="3"/>
    </w:p>
    <w:p w14:paraId="412ACEF1" w14:textId="77777777" w:rsidR="005C3C0D" w:rsidRPr="00732D14" w:rsidRDefault="005C3C0D" w:rsidP="00732D14">
      <w:pPr>
        <w:spacing w:line="360" w:lineRule="auto"/>
        <w:jc w:val="both"/>
        <w:rPr>
          <w:rFonts w:asciiTheme="minorBidi" w:hAnsiTheme="minorBidi"/>
          <w:sz w:val="22"/>
          <w:szCs w:val="22"/>
          <w:lang w:val="en-GB"/>
        </w:rPr>
      </w:pPr>
    </w:p>
    <w:p w14:paraId="41647084" w14:textId="4B40AF4E" w:rsidR="00D6448B" w:rsidRPr="00732D14" w:rsidRDefault="00AF1498"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 xml:space="preserve">The </w:t>
      </w:r>
      <w:r w:rsidR="00D6448B" w:rsidRPr="00732D14">
        <w:rPr>
          <w:rFonts w:asciiTheme="minorBidi" w:hAnsiTheme="minorBidi"/>
          <w:sz w:val="22"/>
          <w:szCs w:val="22"/>
          <w:lang w:val="en-GB"/>
        </w:rPr>
        <w:t>Gas exchange happens in the</w:t>
      </w:r>
      <w:r w:rsidR="00A06DCD" w:rsidRPr="00732D14">
        <w:rPr>
          <w:rFonts w:asciiTheme="minorBidi" w:hAnsiTheme="minorBidi"/>
          <w:sz w:val="22"/>
          <w:szCs w:val="22"/>
          <w:lang w:val="en-GB"/>
        </w:rPr>
        <w:t xml:space="preserve"> tiny</w:t>
      </w:r>
      <w:r w:rsidR="00F066EA" w:rsidRPr="00732D14">
        <w:rPr>
          <w:rFonts w:asciiTheme="minorBidi" w:hAnsiTheme="minorBidi"/>
          <w:sz w:val="22"/>
          <w:szCs w:val="22"/>
          <w:lang w:val="en-GB"/>
        </w:rPr>
        <w:t xml:space="preserve"> air sacs</w:t>
      </w:r>
      <w:r w:rsidR="00D6448B" w:rsidRPr="00732D14">
        <w:rPr>
          <w:rFonts w:asciiTheme="minorBidi" w:hAnsiTheme="minorBidi"/>
          <w:sz w:val="22"/>
          <w:szCs w:val="22"/>
          <w:lang w:val="en-GB"/>
        </w:rPr>
        <w:t xml:space="preserve"> </w:t>
      </w:r>
      <w:r w:rsidR="005B50AA" w:rsidRPr="00732D14">
        <w:rPr>
          <w:rFonts w:asciiTheme="minorBidi" w:hAnsiTheme="minorBidi"/>
          <w:sz w:val="22"/>
          <w:szCs w:val="22"/>
          <w:lang w:val="en-GB"/>
        </w:rPr>
        <w:t>alveoli;</w:t>
      </w:r>
      <w:r w:rsidR="00D6448B" w:rsidRPr="00732D14">
        <w:rPr>
          <w:rFonts w:asciiTheme="minorBidi" w:hAnsiTheme="minorBidi"/>
          <w:sz w:val="22"/>
          <w:szCs w:val="22"/>
          <w:lang w:val="en-GB"/>
        </w:rPr>
        <w:t xml:space="preserve"> </w:t>
      </w:r>
      <w:r w:rsidR="00F066EA" w:rsidRPr="00732D14">
        <w:rPr>
          <w:rFonts w:asciiTheme="minorBidi" w:hAnsiTheme="minorBidi"/>
          <w:sz w:val="22"/>
          <w:szCs w:val="22"/>
          <w:lang w:val="en-GB"/>
        </w:rPr>
        <w:t>they</w:t>
      </w:r>
      <w:r w:rsidR="00D6448B" w:rsidRPr="00732D14">
        <w:rPr>
          <w:rFonts w:asciiTheme="minorBidi" w:hAnsiTheme="minorBidi"/>
          <w:sz w:val="22"/>
          <w:szCs w:val="22"/>
          <w:lang w:val="en-GB"/>
        </w:rPr>
        <w:t xml:space="preserve"> are</w:t>
      </w:r>
      <w:r w:rsidR="009D3A4B" w:rsidRPr="00732D14">
        <w:rPr>
          <w:rFonts w:asciiTheme="minorBidi" w:hAnsiTheme="minorBidi"/>
          <w:sz w:val="22"/>
          <w:szCs w:val="22"/>
          <w:lang w:val="en-GB"/>
        </w:rPr>
        <w:t xml:space="preserve"> very</w:t>
      </w:r>
      <w:r w:rsidR="00D6448B" w:rsidRPr="00732D14">
        <w:rPr>
          <w:rFonts w:asciiTheme="minorBidi" w:hAnsiTheme="minorBidi"/>
          <w:sz w:val="22"/>
          <w:szCs w:val="22"/>
          <w:lang w:val="en-GB"/>
        </w:rPr>
        <w:t xml:space="preserve"> </w:t>
      </w:r>
      <w:r w:rsidR="004F6AB6" w:rsidRPr="00732D14">
        <w:rPr>
          <w:rFonts w:asciiTheme="minorBidi" w:hAnsiTheme="minorBidi"/>
          <w:sz w:val="22"/>
          <w:szCs w:val="22"/>
          <w:lang w:val="en-GB"/>
        </w:rPr>
        <w:t>small air</w:t>
      </w:r>
      <w:r w:rsidR="00D6448B" w:rsidRPr="00732D14">
        <w:rPr>
          <w:rFonts w:asciiTheme="minorBidi" w:hAnsiTheme="minorBidi"/>
          <w:sz w:val="22"/>
          <w:szCs w:val="22"/>
          <w:lang w:val="en-GB"/>
        </w:rPr>
        <w:t xml:space="preserve"> sacs found at </w:t>
      </w:r>
      <w:r w:rsidR="006033AD" w:rsidRPr="00732D14">
        <w:rPr>
          <w:rFonts w:asciiTheme="minorBidi" w:hAnsiTheme="minorBidi"/>
          <w:sz w:val="22"/>
          <w:szCs w:val="22"/>
          <w:lang w:val="en-GB"/>
        </w:rPr>
        <w:t>very</w:t>
      </w:r>
      <w:r w:rsidR="00075AA1" w:rsidRPr="00732D14">
        <w:rPr>
          <w:rFonts w:asciiTheme="minorBidi" w:hAnsiTheme="minorBidi"/>
          <w:sz w:val="22"/>
          <w:szCs w:val="22"/>
          <w:lang w:val="en-GB"/>
        </w:rPr>
        <w:t xml:space="preserve"> </w:t>
      </w:r>
      <w:r w:rsidR="00D6448B" w:rsidRPr="00732D14">
        <w:rPr>
          <w:rFonts w:asciiTheme="minorBidi" w:hAnsiTheme="minorBidi"/>
          <w:sz w:val="22"/>
          <w:szCs w:val="22"/>
          <w:lang w:val="en-GB"/>
        </w:rPr>
        <w:t xml:space="preserve">ends of the </w:t>
      </w:r>
      <w:r w:rsidR="00C13432" w:rsidRPr="00732D14">
        <w:rPr>
          <w:rFonts w:asciiTheme="minorBidi" w:hAnsiTheme="minorBidi"/>
          <w:sz w:val="22"/>
          <w:szCs w:val="22"/>
          <w:lang w:val="en-GB"/>
        </w:rPr>
        <w:t>tiny air</w:t>
      </w:r>
      <w:r w:rsidR="008642FF" w:rsidRPr="00732D14">
        <w:rPr>
          <w:rFonts w:asciiTheme="minorBidi" w:hAnsiTheme="minorBidi"/>
          <w:sz w:val="22"/>
          <w:szCs w:val="22"/>
          <w:lang w:val="en-GB"/>
        </w:rPr>
        <w:t xml:space="preserve"> passages (</w:t>
      </w:r>
      <w:r w:rsidR="00D6448B" w:rsidRPr="00732D14">
        <w:rPr>
          <w:rFonts w:asciiTheme="minorBidi" w:hAnsiTheme="minorBidi"/>
          <w:sz w:val="22"/>
          <w:szCs w:val="22"/>
          <w:lang w:val="en-GB"/>
        </w:rPr>
        <w:t>bronchioles</w:t>
      </w:r>
      <w:r w:rsidR="008642FF" w:rsidRPr="00732D14">
        <w:rPr>
          <w:rFonts w:asciiTheme="minorBidi" w:hAnsiTheme="minorBidi"/>
          <w:sz w:val="22"/>
          <w:szCs w:val="22"/>
          <w:lang w:val="en-GB"/>
        </w:rPr>
        <w:t>)</w:t>
      </w:r>
      <w:r w:rsidR="00D6448B" w:rsidRPr="00732D14">
        <w:rPr>
          <w:rFonts w:asciiTheme="minorBidi" w:hAnsiTheme="minorBidi"/>
          <w:sz w:val="22"/>
          <w:szCs w:val="22"/>
          <w:lang w:val="en-GB"/>
        </w:rPr>
        <w:t xml:space="preserve">. Each </w:t>
      </w:r>
      <w:r w:rsidR="00D9484D" w:rsidRPr="00732D14">
        <w:rPr>
          <w:rFonts w:asciiTheme="minorBidi" w:hAnsiTheme="minorBidi"/>
          <w:sz w:val="22"/>
          <w:szCs w:val="22"/>
          <w:lang w:val="en-GB"/>
        </w:rPr>
        <w:t xml:space="preserve">of </w:t>
      </w:r>
      <w:r w:rsidR="00D6448B" w:rsidRPr="00732D14">
        <w:rPr>
          <w:rFonts w:asciiTheme="minorBidi" w:hAnsiTheme="minorBidi"/>
          <w:sz w:val="22"/>
          <w:szCs w:val="22"/>
          <w:lang w:val="en-GB"/>
        </w:rPr>
        <w:t xml:space="preserve">alveolus is covered by a </w:t>
      </w:r>
      <w:r w:rsidR="00627900" w:rsidRPr="00732D14">
        <w:rPr>
          <w:rFonts w:asciiTheme="minorBidi" w:hAnsiTheme="minorBidi"/>
          <w:sz w:val="22"/>
          <w:szCs w:val="22"/>
          <w:lang w:val="en-GB"/>
        </w:rPr>
        <w:t>complex connection</w:t>
      </w:r>
      <w:r w:rsidR="00D6448B" w:rsidRPr="00732D14">
        <w:rPr>
          <w:rFonts w:asciiTheme="minorBidi" w:hAnsiTheme="minorBidi"/>
          <w:sz w:val="22"/>
          <w:szCs w:val="22"/>
          <w:lang w:val="en-GB"/>
        </w:rPr>
        <w:t xml:space="preserve"> of tiny</w:t>
      </w:r>
      <w:r w:rsidR="00BB58F1" w:rsidRPr="00732D14">
        <w:rPr>
          <w:rFonts w:asciiTheme="minorBidi" w:hAnsiTheme="minorBidi"/>
          <w:sz w:val="22"/>
          <w:szCs w:val="22"/>
          <w:lang w:val="en-GB"/>
        </w:rPr>
        <w:t xml:space="preserve"> air sacs</w:t>
      </w:r>
      <w:r w:rsidR="00D6448B" w:rsidRPr="00732D14">
        <w:rPr>
          <w:rFonts w:asciiTheme="minorBidi" w:hAnsiTheme="minorBidi"/>
          <w:sz w:val="22"/>
          <w:szCs w:val="22"/>
          <w:lang w:val="en-GB"/>
        </w:rPr>
        <w:t xml:space="preserve"> capillaries. Both the alveoli and the capillaries have very thin walls, allowing gases to </w:t>
      </w:r>
      <w:r w:rsidR="00E971B6" w:rsidRPr="00732D14">
        <w:rPr>
          <w:rFonts w:asciiTheme="minorBidi" w:hAnsiTheme="minorBidi"/>
          <w:sz w:val="22"/>
          <w:szCs w:val="22"/>
          <w:lang w:val="en-GB"/>
        </w:rPr>
        <w:t>pass</w:t>
      </w:r>
      <w:r w:rsidR="00D6448B" w:rsidRPr="00732D14">
        <w:rPr>
          <w:rFonts w:asciiTheme="minorBidi" w:hAnsiTheme="minorBidi"/>
          <w:sz w:val="22"/>
          <w:szCs w:val="22"/>
          <w:lang w:val="en-GB"/>
        </w:rPr>
        <w:t xml:space="preserve"> easily</w:t>
      </w:r>
      <w:r w:rsidR="00144B81" w:rsidRPr="00732D14">
        <w:rPr>
          <w:rFonts w:asciiTheme="minorBidi" w:hAnsiTheme="minorBidi"/>
          <w:sz w:val="22"/>
          <w:szCs w:val="22"/>
          <w:lang w:val="en-GB"/>
        </w:rPr>
        <w:t xml:space="preserve"> in</w:t>
      </w:r>
      <w:r w:rsidR="00D6448B" w:rsidRPr="00732D14">
        <w:rPr>
          <w:rFonts w:asciiTheme="minorBidi" w:hAnsiTheme="minorBidi"/>
          <w:sz w:val="22"/>
          <w:szCs w:val="22"/>
          <w:lang w:val="en-GB"/>
        </w:rPr>
        <w:t xml:space="preserve"> between the air in</w:t>
      </w:r>
      <w:r w:rsidR="00192E5D" w:rsidRPr="00732D14">
        <w:rPr>
          <w:rFonts w:asciiTheme="minorBidi" w:hAnsiTheme="minorBidi"/>
          <w:sz w:val="22"/>
          <w:szCs w:val="22"/>
          <w:lang w:val="en-GB"/>
        </w:rPr>
        <w:t>side</w:t>
      </w:r>
      <w:r w:rsidR="00D6448B" w:rsidRPr="00732D14">
        <w:rPr>
          <w:rFonts w:asciiTheme="minorBidi" w:hAnsiTheme="minorBidi"/>
          <w:sz w:val="22"/>
          <w:szCs w:val="22"/>
          <w:lang w:val="en-GB"/>
        </w:rPr>
        <w:t xml:space="preserve"> lungs and blood (Marieb &amp; Hoehn, 2022).</w:t>
      </w:r>
      <w:r w:rsidR="002256A2" w:rsidRPr="00732D14">
        <w:rPr>
          <w:rFonts w:asciiTheme="minorBidi" w:hAnsiTheme="minorBidi"/>
          <w:sz w:val="22"/>
          <w:szCs w:val="22"/>
          <w:lang w:val="en-GB"/>
        </w:rPr>
        <w:t xml:space="preserve"> </w:t>
      </w:r>
    </w:p>
    <w:p w14:paraId="4919752C" w14:textId="3F4C6279" w:rsidR="002256A2" w:rsidRPr="00732D14" w:rsidRDefault="002256A2" w:rsidP="00732D14">
      <w:pPr>
        <w:spacing w:line="360" w:lineRule="auto"/>
        <w:jc w:val="both"/>
        <w:rPr>
          <w:rFonts w:asciiTheme="minorBidi" w:hAnsiTheme="minorBidi"/>
          <w:sz w:val="22"/>
          <w:szCs w:val="22"/>
          <w:lang w:val="en-GB"/>
        </w:rPr>
      </w:pPr>
    </w:p>
    <w:p w14:paraId="46AB8E3A" w14:textId="59E7BD58" w:rsidR="00F03EE1" w:rsidRPr="00732D14" w:rsidRDefault="00D6448B"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When a person breathes in, oxygen from the air travels through the alveolar walls in</w:t>
      </w:r>
      <w:r w:rsidR="00E80CE4" w:rsidRPr="00732D14">
        <w:rPr>
          <w:rFonts w:asciiTheme="minorBidi" w:hAnsiTheme="minorBidi"/>
          <w:sz w:val="22"/>
          <w:szCs w:val="22"/>
          <w:lang w:val="en-GB"/>
        </w:rPr>
        <w:t>side</w:t>
      </w:r>
      <w:r w:rsidRPr="00732D14">
        <w:rPr>
          <w:rFonts w:asciiTheme="minorBidi" w:hAnsiTheme="minorBidi"/>
          <w:sz w:val="22"/>
          <w:szCs w:val="22"/>
          <w:lang w:val="en-GB"/>
        </w:rPr>
        <w:t xml:space="preserve"> blood, </w:t>
      </w:r>
      <w:r w:rsidR="00F97A29" w:rsidRPr="00732D14">
        <w:rPr>
          <w:rFonts w:asciiTheme="minorBidi" w:hAnsiTheme="minorBidi"/>
          <w:sz w:val="22"/>
          <w:szCs w:val="22"/>
          <w:lang w:val="en-GB"/>
        </w:rPr>
        <w:t>wherever</w:t>
      </w:r>
      <w:r w:rsidRPr="00732D14">
        <w:rPr>
          <w:rFonts w:asciiTheme="minorBidi" w:hAnsiTheme="minorBidi"/>
          <w:sz w:val="22"/>
          <w:szCs w:val="22"/>
          <w:lang w:val="en-GB"/>
        </w:rPr>
        <w:t xml:space="preserve"> it binds </w:t>
      </w:r>
      <w:r w:rsidR="00972DE6" w:rsidRPr="00732D14">
        <w:rPr>
          <w:rFonts w:asciiTheme="minorBidi" w:hAnsiTheme="minorBidi"/>
          <w:sz w:val="22"/>
          <w:szCs w:val="22"/>
          <w:lang w:val="en-GB"/>
        </w:rPr>
        <w:t>within haemoglobin</w:t>
      </w:r>
      <w:r w:rsidRPr="00732D14">
        <w:rPr>
          <w:rFonts w:asciiTheme="minorBidi" w:hAnsiTheme="minorBidi"/>
          <w:sz w:val="22"/>
          <w:szCs w:val="22"/>
          <w:lang w:val="en-GB"/>
        </w:rPr>
        <w:t xml:space="preserve"> in</w:t>
      </w:r>
      <w:r w:rsidR="002C51D0" w:rsidRPr="00732D14">
        <w:rPr>
          <w:rFonts w:asciiTheme="minorBidi" w:hAnsiTheme="minorBidi"/>
          <w:sz w:val="22"/>
          <w:szCs w:val="22"/>
          <w:lang w:val="en-GB"/>
        </w:rPr>
        <w:t>side</w:t>
      </w:r>
      <w:r w:rsidRPr="00732D14">
        <w:rPr>
          <w:rFonts w:asciiTheme="minorBidi" w:hAnsiTheme="minorBidi"/>
          <w:sz w:val="22"/>
          <w:szCs w:val="22"/>
          <w:lang w:val="en-GB"/>
        </w:rPr>
        <w:t xml:space="preserve"> red blood cells to </w:t>
      </w:r>
      <w:r w:rsidR="00E91351" w:rsidRPr="00732D14">
        <w:rPr>
          <w:rFonts w:asciiTheme="minorBidi" w:hAnsiTheme="minorBidi"/>
          <w:sz w:val="22"/>
          <w:szCs w:val="22"/>
          <w:lang w:val="en-GB"/>
        </w:rPr>
        <w:t>make form of</w:t>
      </w:r>
      <w:r w:rsidRPr="00732D14">
        <w:rPr>
          <w:rFonts w:asciiTheme="minorBidi" w:hAnsiTheme="minorBidi"/>
          <w:sz w:val="22"/>
          <w:szCs w:val="22"/>
          <w:lang w:val="en-GB"/>
        </w:rPr>
        <w:t xml:space="preserve"> oxyhaemoglobin. </w:t>
      </w:r>
      <w:r w:rsidR="001B6EC0" w:rsidRPr="00732D14">
        <w:rPr>
          <w:rFonts w:asciiTheme="minorBidi" w:hAnsiTheme="minorBidi"/>
          <w:sz w:val="22"/>
          <w:szCs w:val="22"/>
          <w:lang w:val="en-GB"/>
        </w:rPr>
        <w:t xml:space="preserve">In </w:t>
      </w:r>
      <w:r w:rsidRPr="00732D14">
        <w:rPr>
          <w:rFonts w:asciiTheme="minorBidi" w:hAnsiTheme="minorBidi"/>
          <w:sz w:val="22"/>
          <w:szCs w:val="22"/>
          <w:lang w:val="en-GB"/>
        </w:rPr>
        <w:t>th</w:t>
      </w:r>
      <w:r w:rsidR="00B809CB" w:rsidRPr="00732D14">
        <w:rPr>
          <w:rFonts w:asciiTheme="minorBidi" w:hAnsiTheme="minorBidi"/>
          <w:sz w:val="22"/>
          <w:szCs w:val="22"/>
          <w:lang w:val="en-GB"/>
        </w:rPr>
        <w:t>e meantime</w:t>
      </w:r>
      <w:r w:rsidRPr="00732D14">
        <w:rPr>
          <w:rFonts w:asciiTheme="minorBidi" w:hAnsiTheme="minorBidi"/>
          <w:sz w:val="22"/>
          <w:szCs w:val="22"/>
          <w:lang w:val="en-GB"/>
        </w:rPr>
        <w:t xml:space="preserve">, </w:t>
      </w:r>
      <w:r w:rsidR="009D48A7" w:rsidRPr="00732D14">
        <w:rPr>
          <w:rFonts w:asciiTheme="minorBidi" w:hAnsiTheme="minorBidi"/>
          <w:sz w:val="22"/>
          <w:szCs w:val="22"/>
          <w:lang w:val="en-GB"/>
        </w:rPr>
        <w:t>CO2 (</w:t>
      </w:r>
      <w:r w:rsidRPr="00732D14">
        <w:rPr>
          <w:rFonts w:asciiTheme="minorBidi" w:hAnsiTheme="minorBidi"/>
          <w:sz w:val="22"/>
          <w:szCs w:val="22"/>
          <w:lang w:val="en-GB"/>
        </w:rPr>
        <w:t>carbon dioxide</w:t>
      </w:r>
      <w:r w:rsidR="00047CE7" w:rsidRPr="00732D14">
        <w:rPr>
          <w:rFonts w:asciiTheme="minorBidi" w:hAnsiTheme="minorBidi"/>
          <w:sz w:val="22"/>
          <w:szCs w:val="22"/>
          <w:lang w:val="en-GB"/>
        </w:rPr>
        <w:t>)</w:t>
      </w:r>
      <w:r w:rsidRPr="00732D14">
        <w:rPr>
          <w:rFonts w:asciiTheme="minorBidi" w:hAnsiTheme="minorBidi"/>
          <w:sz w:val="22"/>
          <w:szCs w:val="22"/>
          <w:lang w:val="en-GB"/>
        </w:rPr>
        <w:t xml:space="preserve">, </w:t>
      </w:r>
      <w:proofErr w:type="gramStart"/>
      <w:r w:rsidRPr="00732D14">
        <w:rPr>
          <w:rFonts w:asciiTheme="minorBidi" w:hAnsiTheme="minorBidi"/>
          <w:sz w:val="22"/>
          <w:szCs w:val="22"/>
          <w:lang w:val="en-GB"/>
        </w:rPr>
        <w:t>a</w:t>
      </w:r>
      <w:proofErr w:type="gramEnd"/>
      <w:r w:rsidRPr="00732D14">
        <w:rPr>
          <w:rFonts w:asciiTheme="minorBidi" w:hAnsiTheme="minorBidi"/>
          <w:sz w:val="22"/>
          <w:szCs w:val="22"/>
          <w:lang w:val="en-GB"/>
        </w:rPr>
        <w:t xml:space="preserve"> </w:t>
      </w:r>
      <w:r w:rsidR="001D0D31" w:rsidRPr="00732D14">
        <w:rPr>
          <w:rFonts w:asciiTheme="minorBidi" w:hAnsiTheme="minorBidi"/>
          <w:sz w:val="22"/>
          <w:szCs w:val="22"/>
          <w:lang w:val="en-GB"/>
        </w:rPr>
        <w:t>ef</w:t>
      </w:r>
      <w:r w:rsidR="00B1282F" w:rsidRPr="00732D14">
        <w:rPr>
          <w:rFonts w:asciiTheme="minorBidi" w:hAnsiTheme="minorBidi"/>
          <w:sz w:val="22"/>
          <w:szCs w:val="22"/>
          <w:lang w:val="en-GB"/>
        </w:rPr>
        <w:t>fluent</w:t>
      </w:r>
      <w:r w:rsidRPr="00732D14">
        <w:rPr>
          <w:rFonts w:asciiTheme="minorBidi" w:hAnsiTheme="minorBidi"/>
          <w:sz w:val="22"/>
          <w:szCs w:val="22"/>
          <w:lang w:val="en-GB"/>
        </w:rPr>
        <w:t xml:space="preserve"> gas</w:t>
      </w:r>
      <w:r w:rsidR="00B1282F" w:rsidRPr="00732D14">
        <w:rPr>
          <w:rFonts w:asciiTheme="minorBidi" w:hAnsiTheme="minorBidi"/>
          <w:sz w:val="22"/>
          <w:szCs w:val="22"/>
          <w:lang w:val="en-GB"/>
        </w:rPr>
        <w:t xml:space="preserve"> or </w:t>
      </w:r>
      <w:r w:rsidR="009D48A7" w:rsidRPr="00732D14">
        <w:rPr>
          <w:rFonts w:asciiTheme="minorBidi" w:hAnsiTheme="minorBidi"/>
          <w:sz w:val="22"/>
          <w:szCs w:val="22"/>
          <w:lang w:val="en-GB"/>
        </w:rPr>
        <w:t>off gas</w:t>
      </w:r>
      <w:r w:rsidRPr="00732D14">
        <w:rPr>
          <w:rFonts w:asciiTheme="minorBidi" w:hAnsiTheme="minorBidi"/>
          <w:sz w:val="22"/>
          <w:szCs w:val="22"/>
          <w:lang w:val="en-GB"/>
        </w:rPr>
        <w:t xml:space="preserve"> made by body cells, </w:t>
      </w:r>
      <w:r w:rsidR="00A63D84" w:rsidRPr="00732D14">
        <w:rPr>
          <w:rFonts w:asciiTheme="minorBidi" w:hAnsiTheme="minorBidi"/>
          <w:sz w:val="22"/>
          <w:szCs w:val="22"/>
          <w:lang w:val="en-GB"/>
        </w:rPr>
        <w:t xml:space="preserve">that </w:t>
      </w:r>
      <w:r w:rsidRPr="00732D14">
        <w:rPr>
          <w:rFonts w:asciiTheme="minorBidi" w:hAnsiTheme="minorBidi"/>
          <w:sz w:val="22"/>
          <w:szCs w:val="22"/>
          <w:lang w:val="en-GB"/>
        </w:rPr>
        <w:t>moves from blood in</w:t>
      </w:r>
      <w:r w:rsidR="00590F50" w:rsidRPr="00732D14">
        <w:rPr>
          <w:rFonts w:asciiTheme="minorBidi" w:hAnsiTheme="minorBidi"/>
          <w:sz w:val="22"/>
          <w:szCs w:val="22"/>
          <w:lang w:val="en-GB"/>
        </w:rPr>
        <w:t>side</w:t>
      </w:r>
      <w:r w:rsidRPr="00732D14">
        <w:rPr>
          <w:rFonts w:asciiTheme="minorBidi" w:hAnsiTheme="minorBidi"/>
          <w:sz w:val="22"/>
          <w:szCs w:val="22"/>
          <w:lang w:val="en-GB"/>
        </w:rPr>
        <w:t xml:space="preserve"> the alveoli so it can be</w:t>
      </w:r>
      <w:r w:rsidR="00B07CF3" w:rsidRPr="00732D14">
        <w:rPr>
          <w:rFonts w:asciiTheme="minorBidi" w:hAnsiTheme="minorBidi"/>
          <w:sz w:val="22"/>
          <w:szCs w:val="22"/>
          <w:lang w:val="en-GB"/>
        </w:rPr>
        <w:t xml:space="preserve"> </w:t>
      </w:r>
      <w:r w:rsidR="002F41FC" w:rsidRPr="00732D14">
        <w:rPr>
          <w:rFonts w:asciiTheme="minorBidi" w:hAnsiTheme="minorBidi"/>
          <w:sz w:val="22"/>
          <w:szCs w:val="22"/>
          <w:lang w:val="en-GB"/>
        </w:rPr>
        <w:t>exhale or</w:t>
      </w:r>
      <w:r w:rsidRPr="00732D14">
        <w:rPr>
          <w:rFonts w:asciiTheme="minorBidi" w:hAnsiTheme="minorBidi"/>
          <w:sz w:val="22"/>
          <w:szCs w:val="22"/>
          <w:lang w:val="en-GB"/>
        </w:rPr>
        <w:t xml:space="preserve"> </w:t>
      </w:r>
      <w:r w:rsidR="003118E5" w:rsidRPr="00732D14">
        <w:rPr>
          <w:rFonts w:asciiTheme="minorBidi" w:hAnsiTheme="minorBidi"/>
          <w:sz w:val="22"/>
          <w:szCs w:val="22"/>
          <w:lang w:val="en-GB"/>
        </w:rPr>
        <w:t>throw</w:t>
      </w:r>
      <w:r w:rsidRPr="00732D14">
        <w:rPr>
          <w:rFonts w:asciiTheme="minorBidi" w:hAnsiTheme="minorBidi"/>
          <w:sz w:val="22"/>
          <w:szCs w:val="22"/>
          <w:lang w:val="en-GB"/>
        </w:rPr>
        <w:t xml:space="preserve"> out (Tortora &amp; Derrickson, 2023).</w:t>
      </w:r>
    </w:p>
    <w:p w14:paraId="7D6772BE" w14:textId="77777777" w:rsidR="005C3C0D" w:rsidRPr="00732D14" w:rsidRDefault="005C3C0D" w:rsidP="00732D14">
      <w:pPr>
        <w:spacing w:line="360" w:lineRule="auto"/>
        <w:jc w:val="both"/>
        <w:rPr>
          <w:rFonts w:asciiTheme="minorBidi" w:hAnsiTheme="minorBidi"/>
          <w:sz w:val="22"/>
          <w:szCs w:val="22"/>
          <w:lang w:val="en-GB"/>
        </w:rPr>
      </w:pPr>
    </w:p>
    <w:p w14:paraId="04A9DFC8" w14:textId="411C7F76" w:rsidR="005C3C0D" w:rsidRPr="00732D14" w:rsidRDefault="003118E5"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In t</w:t>
      </w:r>
      <w:r w:rsidR="005C3C0D" w:rsidRPr="00732D14">
        <w:rPr>
          <w:rFonts w:asciiTheme="minorBidi" w:hAnsiTheme="minorBidi"/>
          <w:sz w:val="22"/>
          <w:szCs w:val="22"/>
          <w:lang w:val="en-GB"/>
        </w:rPr>
        <w:t xml:space="preserve">his exchange works because </w:t>
      </w:r>
      <w:r w:rsidR="00A97ECA" w:rsidRPr="00732D14">
        <w:rPr>
          <w:rFonts w:asciiTheme="minorBidi" w:hAnsiTheme="minorBidi"/>
          <w:sz w:val="22"/>
          <w:szCs w:val="22"/>
          <w:lang w:val="en-GB"/>
        </w:rPr>
        <w:t>what</w:t>
      </w:r>
      <w:r w:rsidR="005C3C0D" w:rsidRPr="00732D14">
        <w:rPr>
          <w:rFonts w:asciiTheme="minorBidi" w:hAnsiTheme="minorBidi"/>
          <w:sz w:val="22"/>
          <w:szCs w:val="22"/>
          <w:lang w:val="en-GB"/>
        </w:rPr>
        <w:t xml:space="preserve"> the difference in gas pressures and the moist, thin structure of the alveolar walls. If these walls become thickened or inflamed, as seen in asthma, the transfer of gases becomes less efficient (GINA, 2024).</w:t>
      </w:r>
    </w:p>
    <w:p w14:paraId="03FABFC5" w14:textId="77777777" w:rsidR="005C3C0D" w:rsidRPr="00732D14" w:rsidRDefault="005C3C0D" w:rsidP="00732D14">
      <w:pPr>
        <w:spacing w:line="360" w:lineRule="auto"/>
        <w:jc w:val="both"/>
        <w:rPr>
          <w:rFonts w:asciiTheme="minorBidi" w:hAnsiTheme="minorBidi"/>
          <w:sz w:val="22"/>
          <w:szCs w:val="22"/>
          <w:lang w:val="en-GB"/>
        </w:rPr>
      </w:pPr>
    </w:p>
    <w:p w14:paraId="459BA050" w14:textId="77777777" w:rsidR="005C3C0D" w:rsidRPr="00732D14" w:rsidRDefault="005C3C0D"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 xml:space="preserve">In asthma, the airways narrow and fill with mucus, which limits airflow and reduces oxygen movement into the blood. This can lead to low oxygen levels (hypoxaemia) and high carbon dioxide levels (hypercapnia) during severe attacks (BTS, 2023). </w:t>
      </w:r>
    </w:p>
    <w:p w14:paraId="7E61FC4B" w14:textId="77777777" w:rsidR="005C3C0D" w:rsidRPr="00732D14" w:rsidRDefault="005C3C0D" w:rsidP="00732D14">
      <w:pPr>
        <w:spacing w:line="360" w:lineRule="auto"/>
        <w:jc w:val="both"/>
        <w:rPr>
          <w:rFonts w:asciiTheme="minorBidi" w:hAnsiTheme="minorBidi"/>
          <w:sz w:val="22"/>
          <w:szCs w:val="22"/>
          <w:lang w:val="en-GB"/>
        </w:rPr>
      </w:pPr>
    </w:p>
    <w:p w14:paraId="50858D22" w14:textId="77777777" w:rsidR="002256A2" w:rsidRPr="00732D14" w:rsidRDefault="002256A2" w:rsidP="00732D14">
      <w:pPr>
        <w:spacing w:line="360" w:lineRule="auto"/>
        <w:jc w:val="both"/>
        <w:rPr>
          <w:rFonts w:asciiTheme="minorBidi" w:hAnsiTheme="minorBidi"/>
          <w:sz w:val="22"/>
          <w:szCs w:val="22"/>
          <w:lang w:val="en-GB"/>
        </w:rPr>
      </w:pPr>
    </w:p>
    <w:p w14:paraId="1FA7C668" w14:textId="77777777" w:rsidR="002256A2" w:rsidRPr="00732D14" w:rsidRDefault="002256A2" w:rsidP="00732D14">
      <w:pPr>
        <w:spacing w:line="360" w:lineRule="auto"/>
        <w:jc w:val="both"/>
        <w:rPr>
          <w:rFonts w:asciiTheme="minorBidi" w:hAnsiTheme="minorBidi"/>
          <w:sz w:val="22"/>
          <w:szCs w:val="22"/>
          <w:lang w:val="en-GB"/>
        </w:rPr>
      </w:pPr>
    </w:p>
    <w:p w14:paraId="1AA85ECE" w14:textId="77777777" w:rsidR="002256A2" w:rsidRPr="00732D14" w:rsidRDefault="002256A2" w:rsidP="00732D14">
      <w:pPr>
        <w:spacing w:line="360" w:lineRule="auto"/>
        <w:jc w:val="both"/>
        <w:rPr>
          <w:rFonts w:asciiTheme="minorBidi" w:hAnsiTheme="minorBidi"/>
          <w:sz w:val="22"/>
          <w:szCs w:val="22"/>
          <w:lang w:val="en-GB"/>
        </w:rPr>
      </w:pPr>
    </w:p>
    <w:p w14:paraId="502232E0" w14:textId="77777777" w:rsidR="002256A2" w:rsidRPr="00732D14" w:rsidRDefault="002256A2" w:rsidP="00732D14">
      <w:pPr>
        <w:spacing w:line="360" w:lineRule="auto"/>
        <w:jc w:val="both"/>
        <w:rPr>
          <w:rFonts w:asciiTheme="minorBidi" w:hAnsiTheme="minorBidi"/>
          <w:sz w:val="22"/>
          <w:szCs w:val="22"/>
          <w:lang w:val="en-GB"/>
        </w:rPr>
      </w:pPr>
    </w:p>
    <w:p w14:paraId="5507A2A1" w14:textId="77777777" w:rsidR="002256A2" w:rsidRPr="00732D14" w:rsidRDefault="002256A2" w:rsidP="00732D14">
      <w:pPr>
        <w:spacing w:line="360" w:lineRule="auto"/>
        <w:jc w:val="both"/>
        <w:rPr>
          <w:rFonts w:asciiTheme="minorBidi" w:hAnsiTheme="minorBidi"/>
          <w:sz w:val="22"/>
          <w:szCs w:val="22"/>
          <w:lang w:val="en-GB"/>
        </w:rPr>
      </w:pPr>
    </w:p>
    <w:p w14:paraId="18842BC7" w14:textId="77777777" w:rsidR="001A72BC" w:rsidRPr="00732D14" w:rsidRDefault="001A72BC" w:rsidP="00732D14">
      <w:pPr>
        <w:spacing w:line="360" w:lineRule="auto"/>
        <w:jc w:val="both"/>
        <w:rPr>
          <w:rFonts w:asciiTheme="minorBidi" w:hAnsiTheme="minorBidi"/>
          <w:sz w:val="22"/>
          <w:szCs w:val="22"/>
          <w:lang w:val="en-GB"/>
        </w:rPr>
      </w:pPr>
    </w:p>
    <w:p w14:paraId="1018C448" w14:textId="77777777" w:rsidR="005C3C0D" w:rsidRPr="00732D14" w:rsidRDefault="005C3C0D"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lastRenderedPageBreak/>
        <w:t xml:space="preserve">The Gas Exchange in the Alveoli    </w:t>
      </w:r>
    </w:p>
    <w:p w14:paraId="18DCD475" w14:textId="77777777" w:rsidR="005C3C0D" w:rsidRPr="00732D14" w:rsidRDefault="005C3C0D" w:rsidP="00732D14">
      <w:pPr>
        <w:spacing w:line="360" w:lineRule="auto"/>
        <w:jc w:val="both"/>
        <w:rPr>
          <w:rFonts w:asciiTheme="minorBidi" w:hAnsiTheme="minorBidi"/>
          <w:sz w:val="22"/>
          <w:szCs w:val="22"/>
        </w:rPr>
      </w:pPr>
    </w:p>
    <w:p w14:paraId="6ACF38A2" w14:textId="77777777" w:rsidR="005C3C0D" w:rsidRPr="00732D14" w:rsidRDefault="005C3C0D" w:rsidP="00732D14">
      <w:pPr>
        <w:spacing w:line="360" w:lineRule="auto"/>
        <w:jc w:val="both"/>
        <w:rPr>
          <w:rFonts w:asciiTheme="minorBidi" w:hAnsiTheme="minorBidi"/>
          <w:sz w:val="22"/>
          <w:szCs w:val="22"/>
          <w:lang w:val="en-GB"/>
        </w:rPr>
      </w:pPr>
    </w:p>
    <w:p w14:paraId="2ABC9E88" w14:textId="77777777" w:rsidR="005C3C0D" w:rsidRPr="00732D14" w:rsidRDefault="005C3C0D" w:rsidP="00732D14">
      <w:pPr>
        <w:spacing w:line="360" w:lineRule="auto"/>
        <w:jc w:val="both"/>
        <w:rPr>
          <w:rFonts w:asciiTheme="minorBidi" w:hAnsiTheme="minorBidi"/>
          <w:sz w:val="22"/>
          <w:szCs w:val="22"/>
          <w:lang w:val="en-GB"/>
        </w:rPr>
      </w:pPr>
      <w:r w:rsidRPr="00732D14">
        <w:rPr>
          <w:rFonts w:asciiTheme="minorBidi" w:hAnsiTheme="minorBidi"/>
          <w:noProof/>
          <w:sz w:val="22"/>
          <w:szCs w:val="22"/>
        </w:rPr>
        <w:drawing>
          <wp:inline distT="0" distB="0" distL="0" distR="0" wp14:anchorId="12DFDFA2" wp14:editId="31931575">
            <wp:extent cx="5337971" cy="3517900"/>
            <wp:effectExtent l="0" t="0" r="0" b="6350"/>
            <wp:docPr id="230475790" name="Content Placeholder 4" descr="Diagram of a diagram of a structure&#10;&#10;AI-generated content may be incorrect.">
              <a:extLst xmlns:a="http://schemas.openxmlformats.org/drawingml/2006/main">
                <a:ext uri="{FF2B5EF4-FFF2-40B4-BE49-F238E27FC236}">
                  <a16:creationId xmlns:a16="http://schemas.microsoft.com/office/drawing/2014/main" id="{1F67F927-F61E-44F2-A326-A1F3249E8B8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30475790" name="Content Placeholder 4" descr="Diagram of a diagram of a structure&#10;&#10;AI-generated content may be incorrect.">
                      <a:extLst>
                        <a:ext uri="{FF2B5EF4-FFF2-40B4-BE49-F238E27FC236}">
                          <a16:creationId xmlns:a16="http://schemas.microsoft.com/office/drawing/2014/main" id="{1F67F927-F61E-44F2-A326-A1F3249E8B85}"/>
                        </a:ext>
                      </a:extLst>
                    </pic:cNvPr>
                    <pic:cNvPicPr>
                      <a:picLocks noGrp="1"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40581" cy="3519620"/>
                    </a:xfrm>
                    <a:prstGeom prst="rect">
                      <a:avLst/>
                    </a:prstGeom>
                    <a:noFill/>
                  </pic:spPr>
                </pic:pic>
              </a:graphicData>
            </a:graphic>
          </wp:inline>
        </w:drawing>
      </w:r>
    </w:p>
    <w:p w14:paraId="0E201664" w14:textId="558439E7" w:rsidR="005C3C0D" w:rsidRPr="00732D14" w:rsidRDefault="005C3C0D"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br w:type="page"/>
      </w:r>
    </w:p>
    <w:p w14:paraId="67D77FBE" w14:textId="514C7DA7" w:rsidR="0044248D" w:rsidRPr="00732D14" w:rsidRDefault="0044248D" w:rsidP="00732D14">
      <w:pPr>
        <w:spacing w:line="360" w:lineRule="auto"/>
        <w:jc w:val="both"/>
        <w:rPr>
          <w:rFonts w:asciiTheme="minorBidi" w:eastAsiaTheme="majorEastAsia" w:hAnsiTheme="minorBidi"/>
          <w:b/>
          <w:bCs/>
          <w:color w:val="0F4761" w:themeColor="accent1" w:themeShade="BF"/>
          <w:sz w:val="22"/>
          <w:szCs w:val="22"/>
          <w:lang w:val="en-GB"/>
        </w:rPr>
      </w:pPr>
    </w:p>
    <w:p w14:paraId="1A0424EA" w14:textId="6615A7E9" w:rsidR="00964219" w:rsidRPr="00732D14" w:rsidRDefault="00964219" w:rsidP="00732D14">
      <w:pPr>
        <w:pStyle w:val="Heading2"/>
        <w:spacing w:line="360" w:lineRule="auto"/>
        <w:jc w:val="both"/>
        <w:rPr>
          <w:rFonts w:asciiTheme="minorBidi" w:hAnsiTheme="minorBidi" w:cstheme="minorBidi"/>
          <w:b/>
          <w:bCs/>
          <w:sz w:val="22"/>
          <w:szCs w:val="22"/>
          <w:lang w:val="en-GB"/>
        </w:rPr>
      </w:pPr>
      <w:bookmarkStart w:id="4" w:name="_Toc213235561"/>
      <w:r w:rsidRPr="00732D14">
        <w:rPr>
          <w:rFonts w:asciiTheme="minorBidi" w:hAnsiTheme="minorBidi" w:cstheme="minorBidi"/>
          <w:b/>
          <w:bCs/>
          <w:sz w:val="22"/>
          <w:szCs w:val="22"/>
          <w:lang w:val="en-GB"/>
        </w:rPr>
        <w:t>Mechanical Respiration (Ventilation Process)</w:t>
      </w:r>
      <w:bookmarkEnd w:id="4"/>
    </w:p>
    <w:p w14:paraId="2B0E6994" w14:textId="77777777" w:rsidR="00006CEB" w:rsidRPr="00732D14" w:rsidRDefault="00006CEB" w:rsidP="00732D14">
      <w:pPr>
        <w:spacing w:line="360" w:lineRule="auto"/>
        <w:jc w:val="both"/>
        <w:rPr>
          <w:rFonts w:asciiTheme="minorBidi" w:hAnsiTheme="minorBidi"/>
          <w:sz w:val="22"/>
          <w:szCs w:val="22"/>
          <w:lang w:val="en-GB"/>
        </w:rPr>
      </w:pPr>
    </w:p>
    <w:p w14:paraId="4CB069FC" w14:textId="29342929" w:rsidR="001F71B5" w:rsidRPr="00732D14" w:rsidRDefault="00345600"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 xml:space="preserve">The </w:t>
      </w:r>
      <w:r w:rsidR="001F71B5" w:rsidRPr="00732D14">
        <w:rPr>
          <w:rFonts w:asciiTheme="minorBidi" w:hAnsiTheme="minorBidi"/>
          <w:sz w:val="22"/>
          <w:szCs w:val="22"/>
          <w:lang w:val="en-GB"/>
        </w:rPr>
        <w:t>Mechanical respiration refers to th</w:t>
      </w:r>
      <w:r w:rsidR="000F06E9" w:rsidRPr="00732D14">
        <w:rPr>
          <w:rFonts w:asciiTheme="minorBidi" w:hAnsiTheme="minorBidi"/>
          <w:sz w:val="22"/>
          <w:szCs w:val="22"/>
          <w:lang w:val="en-GB"/>
        </w:rPr>
        <w:t>at</w:t>
      </w:r>
      <w:r w:rsidR="001F71B5" w:rsidRPr="00732D14">
        <w:rPr>
          <w:rFonts w:asciiTheme="minorBidi" w:hAnsiTheme="minorBidi"/>
          <w:sz w:val="22"/>
          <w:szCs w:val="22"/>
          <w:lang w:val="en-GB"/>
        </w:rPr>
        <w:t xml:space="preserve"> movement</w:t>
      </w:r>
      <w:r w:rsidR="00D25D37" w:rsidRPr="00732D14">
        <w:rPr>
          <w:rFonts w:asciiTheme="minorBidi" w:hAnsiTheme="minorBidi"/>
          <w:sz w:val="22"/>
          <w:szCs w:val="22"/>
          <w:lang w:val="en-GB"/>
        </w:rPr>
        <w:t xml:space="preserve"> </w:t>
      </w:r>
      <w:r w:rsidR="00F660AC" w:rsidRPr="00732D14">
        <w:rPr>
          <w:rFonts w:asciiTheme="minorBidi" w:hAnsiTheme="minorBidi"/>
          <w:sz w:val="22"/>
          <w:szCs w:val="22"/>
          <w:lang w:val="en-GB"/>
        </w:rPr>
        <w:t xml:space="preserve">or </w:t>
      </w:r>
      <w:r w:rsidR="00FC16BE" w:rsidRPr="00732D14">
        <w:rPr>
          <w:rFonts w:asciiTheme="minorBidi" w:hAnsiTheme="minorBidi"/>
          <w:sz w:val="22"/>
          <w:szCs w:val="22"/>
          <w:lang w:val="en-GB"/>
        </w:rPr>
        <w:t>action</w:t>
      </w:r>
      <w:r w:rsidR="001F71B5" w:rsidRPr="00732D14">
        <w:rPr>
          <w:rFonts w:asciiTheme="minorBidi" w:hAnsiTheme="minorBidi"/>
          <w:sz w:val="22"/>
          <w:szCs w:val="22"/>
          <w:lang w:val="en-GB"/>
        </w:rPr>
        <w:t xml:space="preserve"> of</w:t>
      </w:r>
      <w:r w:rsidR="009D418E" w:rsidRPr="00732D14">
        <w:rPr>
          <w:rFonts w:asciiTheme="minorBidi" w:hAnsiTheme="minorBidi"/>
          <w:sz w:val="22"/>
          <w:szCs w:val="22"/>
          <w:lang w:val="en-GB"/>
        </w:rPr>
        <w:t xml:space="preserve"> the</w:t>
      </w:r>
      <w:r w:rsidR="001F71B5" w:rsidRPr="00732D14">
        <w:rPr>
          <w:rFonts w:asciiTheme="minorBidi" w:hAnsiTheme="minorBidi"/>
          <w:sz w:val="22"/>
          <w:szCs w:val="22"/>
          <w:lang w:val="en-GB"/>
        </w:rPr>
        <w:t xml:space="preserve"> air in</w:t>
      </w:r>
      <w:r w:rsidR="009D418E" w:rsidRPr="00732D14">
        <w:rPr>
          <w:rFonts w:asciiTheme="minorBidi" w:hAnsiTheme="minorBidi"/>
          <w:sz w:val="22"/>
          <w:szCs w:val="22"/>
          <w:lang w:val="en-GB"/>
        </w:rPr>
        <w:t>side</w:t>
      </w:r>
      <w:r w:rsidR="001F71B5" w:rsidRPr="00732D14">
        <w:rPr>
          <w:rFonts w:asciiTheme="minorBidi" w:hAnsiTheme="minorBidi"/>
          <w:sz w:val="22"/>
          <w:szCs w:val="22"/>
          <w:lang w:val="en-GB"/>
        </w:rPr>
        <w:t xml:space="preserve"> and out</w:t>
      </w:r>
      <w:r w:rsidR="009D418E" w:rsidRPr="00732D14">
        <w:rPr>
          <w:rFonts w:asciiTheme="minorBidi" w:hAnsiTheme="minorBidi"/>
          <w:sz w:val="22"/>
          <w:szCs w:val="22"/>
          <w:lang w:val="en-GB"/>
        </w:rPr>
        <w:t>side</w:t>
      </w:r>
      <w:r w:rsidR="001F71B5" w:rsidRPr="00732D14">
        <w:rPr>
          <w:rFonts w:asciiTheme="minorBidi" w:hAnsiTheme="minorBidi"/>
          <w:sz w:val="22"/>
          <w:szCs w:val="22"/>
          <w:lang w:val="en-GB"/>
        </w:rPr>
        <w:t xml:space="preserve"> of the lungs. It </w:t>
      </w:r>
      <w:r w:rsidR="00136A2B" w:rsidRPr="00732D14">
        <w:rPr>
          <w:rFonts w:asciiTheme="minorBidi" w:hAnsiTheme="minorBidi"/>
          <w:sz w:val="22"/>
          <w:szCs w:val="22"/>
          <w:lang w:val="en-GB"/>
        </w:rPr>
        <w:t>includes</w:t>
      </w:r>
      <w:r w:rsidR="00CB3391" w:rsidRPr="00732D14">
        <w:rPr>
          <w:rFonts w:asciiTheme="minorBidi" w:hAnsiTheme="minorBidi"/>
          <w:sz w:val="22"/>
          <w:szCs w:val="22"/>
          <w:lang w:val="en-GB"/>
        </w:rPr>
        <w:t xml:space="preserve"> or </w:t>
      </w:r>
      <w:r w:rsidR="001F71B5" w:rsidRPr="00732D14">
        <w:rPr>
          <w:rFonts w:asciiTheme="minorBidi" w:hAnsiTheme="minorBidi"/>
          <w:sz w:val="22"/>
          <w:szCs w:val="22"/>
          <w:lang w:val="en-GB"/>
        </w:rPr>
        <w:t>involves two main stages</w:t>
      </w:r>
      <w:r w:rsidRPr="00732D14">
        <w:rPr>
          <w:rFonts w:asciiTheme="minorBidi" w:hAnsiTheme="minorBidi"/>
          <w:sz w:val="22"/>
          <w:szCs w:val="22"/>
          <w:lang w:val="en-GB"/>
        </w:rPr>
        <w:t xml:space="preserve">, </w:t>
      </w:r>
      <w:r w:rsidR="00202F85" w:rsidRPr="00732D14">
        <w:rPr>
          <w:rFonts w:asciiTheme="minorBidi" w:hAnsiTheme="minorBidi"/>
          <w:sz w:val="22"/>
          <w:szCs w:val="22"/>
          <w:lang w:val="en-GB"/>
        </w:rPr>
        <w:t xml:space="preserve">first </w:t>
      </w:r>
      <w:r w:rsidR="001F71B5" w:rsidRPr="00732D14">
        <w:rPr>
          <w:rFonts w:asciiTheme="minorBidi" w:hAnsiTheme="minorBidi"/>
          <w:sz w:val="22"/>
          <w:szCs w:val="22"/>
          <w:lang w:val="en-GB"/>
        </w:rPr>
        <w:t>inhalation (breathing in) and exhalation (breathing out)</w:t>
      </w:r>
      <w:r w:rsidRPr="00732D14">
        <w:rPr>
          <w:rFonts w:asciiTheme="minorBidi" w:hAnsiTheme="minorBidi"/>
          <w:sz w:val="22"/>
          <w:szCs w:val="22"/>
          <w:lang w:val="en-GB"/>
        </w:rPr>
        <w:t xml:space="preserve">, </w:t>
      </w:r>
      <w:r w:rsidR="001F71B5" w:rsidRPr="00732D14">
        <w:rPr>
          <w:rFonts w:asciiTheme="minorBidi" w:hAnsiTheme="minorBidi"/>
          <w:sz w:val="22"/>
          <w:szCs w:val="22"/>
          <w:lang w:val="en-GB"/>
        </w:rPr>
        <w:t xml:space="preserve">which help keep oxygen and carbon dioxide at healthy levels in the body. This process is managed </w:t>
      </w:r>
      <w:r w:rsidR="00250576" w:rsidRPr="00732D14">
        <w:rPr>
          <w:rFonts w:asciiTheme="minorBidi" w:hAnsiTheme="minorBidi"/>
          <w:sz w:val="22"/>
          <w:szCs w:val="22"/>
          <w:lang w:val="en-GB"/>
        </w:rPr>
        <w:t>along</w:t>
      </w:r>
      <w:r w:rsidR="00136A2B" w:rsidRPr="00732D14">
        <w:rPr>
          <w:rFonts w:asciiTheme="minorBidi" w:hAnsiTheme="minorBidi"/>
          <w:sz w:val="22"/>
          <w:szCs w:val="22"/>
          <w:lang w:val="en-GB"/>
        </w:rPr>
        <w:t>side</w:t>
      </w:r>
      <w:r w:rsidR="001F71B5" w:rsidRPr="00732D14">
        <w:rPr>
          <w:rFonts w:asciiTheme="minorBidi" w:hAnsiTheme="minorBidi"/>
          <w:sz w:val="22"/>
          <w:szCs w:val="22"/>
          <w:lang w:val="en-GB"/>
        </w:rPr>
        <w:t xml:space="preserve"> the respiratory centre in</w:t>
      </w:r>
      <w:r w:rsidR="00E06AF0" w:rsidRPr="00732D14">
        <w:rPr>
          <w:rFonts w:asciiTheme="minorBidi" w:hAnsiTheme="minorBidi"/>
          <w:sz w:val="22"/>
          <w:szCs w:val="22"/>
          <w:lang w:val="en-GB"/>
        </w:rPr>
        <w:t>side</w:t>
      </w:r>
      <w:r w:rsidR="001F71B5" w:rsidRPr="00732D14">
        <w:rPr>
          <w:rFonts w:asciiTheme="minorBidi" w:hAnsiTheme="minorBidi"/>
          <w:sz w:val="22"/>
          <w:szCs w:val="22"/>
          <w:lang w:val="en-GB"/>
        </w:rPr>
        <w:t xml:space="preserve"> the brainstem, mainly the </w:t>
      </w:r>
      <w:r w:rsidR="00784A94" w:rsidRPr="00732D14">
        <w:rPr>
          <w:rFonts w:asciiTheme="minorBidi" w:hAnsiTheme="minorBidi"/>
          <w:sz w:val="22"/>
          <w:szCs w:val="22"/>
          <w:lang w:val="en-GB"/>
        </w:rPr>
        <w:t xml:space="preserve">lowest part </w:t>
      </w:r>
      <w:r w:rsidR="00842806" w:rsidRPr="00732D14">
        <w:rPr>
          <w:rFonts w:asciiTheme="minorBidi" w:hAnsiTheme="minorBidi"/>
          <w:sz w:val="22"/>
          <w:szCs w:val="22"/>
          <w:lang w:val="en-GB"/>
        </w:rPr>
        <w:t xml:space="preserve">of the </w:t>
      </w:r>
      <w:r w:rsidR="00C230F6" w:rsidRPr="00732D14">
        <w:rPr>
          <w:rFonts w:asciiTheme="minorBidi" w:hAnsiTheme="minorBidi"/>
          <w:sz w:val="22"/>
          <w:szCs w:val="22"/>
          <w:lang w:val="en-GB"/>
        </w:rPr>
        <w:t>brainstem,</w:t>
      </w:r>
      <w:r w:rsidR="004863BE" w:rsidRPr="00732D14">
        <w:rPr>
          <w:rFonts w:asciiTheme="minorBidi" w:hAnsiTheme="minorBidi"/>
          <w:sz w:val="22"/>
          <w:szCs w:val="22"/>
          <w:lang w:val="en-GB"/>
        </w:rPr>
        <w:t xml:space="preserve"> or</w:t>
      </w:r>
      <w:r w:rsidR="00C230F6" w:rsidRPr="00732D14">
        <w:rPr>
          <w:rFonts w:asciiTheme="minorBidi" w:hAnsiTheme="minorBidi"/>
          <w:sz w:val="22"/>
          <w:szCs w:val="22"/>
          <w:lang w:val="en-GB"/>
        </w:rPr>
        <w:t xml:space="preserve"> </w:t>
      </w:r>
      <w:r w:rsidR="001F71B5" w:rsidRPr="00732D14">
        <w:rPr>
          <w:rFonts w:asciiTheme="minorBidi" w:hAnsiTheme="minorBidi"/>
          <w:sz w:val="22"/>
          <w:szCs w:val="22"/>
          <w:lang w:val="en-GB"/>
        </w:rPr>
        <w:t xml:space="preserve">medulla oblongata and </w:t>
      </w:r>
      <w:r w:rsidR="004863BE" w:rsidRPr="00732D14">
        <w:rPr>
          <w:rFonts w:asciiTheme="minorBidi" w:hAnsiTheme="minorBidi"/>
          <w:sz w:val="22"/>
          <w:szCs w:val="22"/>
          <w:lang w:val="en-GB"/>
        </w:rPr>
        <w:t xml:space="preserve">the </w:t>
      </w:r>
      <w:r w:rsidR="001F71B5" w:rsidRPr="00732D14">
        <w:rPr>
          <w:rFonts w:asciiTheme="minorBidi" w:hAnsiTheme="minorBidi"/>
          <w:sz w:val="22"/>
          <w:szCs w:val="22"/>
          <w:lang w:val="en-GB"/>
        </w:rPr>
        <w:t xml:space="preserve">pons, which detect and </w:t>
      </w:r>
      <w:r w:rsidR="00B56620" w:rsidRPr="00732D14">
        <w:rPr>
          <w:rFonts w:asciiTheme="minorBidi" w:hAnsiTheme="minorBidi"/>
          <w:sz w:val="22"/>
          <w:szCs w:val="22"/>
          <w:lang w:val="en-GB"/>
        </w:rPr>
        <w:t>retaliate</w:t>
      </w:r>
      <w:r w:rsidR="001F71B5" w:rsidRPr="00732D14">
        <w:rPr>
          <w:rFonts w:asciiTheme="minorBidi" w:hAnsiTheme="minorBidi"/>
          <w:sz w:val="22"/>
          <w:szCs w:val="22"/>
          <w:lang w:val="en-GB"/>
        </w:rPr>
        <w:t xml:space="preserve"> to</w:t>
      </w:r>
      <w:r w:rsidR="00B56620" w:rsidRPr="00732D14">
        <w:rPr>
          <w:rFonts w:asciiTheme="minorBidi" w:hAnsiTheme="minorBidi"/>
          <w:sz w:val="22"/>
          <w:szCs w:val="22"/>
          <w:lang w:val="en-GB"/>
        </w:rPr>
        <w:t xml:space="preserve"> any</w:t>
      </w:r>
      <w:r w:rsidR="001F71B5" w:rsidRPr="00732D14">
        <w:rPr>
          <w:rFonts w:asciiTheme="minorBidi" w:hAnsiTheme="minorBidi"/>
          <w:sz w:val="22"/>
          <w:szCs w:val="22"/>
          <w:lang w:val="en-GB"/>
        </w:rPr>
        <w:t xml:space="preserve"> changes in</w:t>
      </w:r>
      <w:r w:rsidR="00B56620" w:rsidRPr="00732D14">
        <w:rPr>
          <w:rFonts w:asciiTheme="minorBidi" w:hAnsiTheme="minorBidi"/>
          <w:sz w:val="22"/>
          <w:szCs w:val="22"/>
          <w:lang w:val="en-GB"/>
        </w:rPr>
        <w:t>side</w:t>
      </w:r>
      <w:r w:rsidR="001F71B5" w:rsidRPr="00732D14">
        <w:rPr>
          <w:rFonts w:asciiTheme="minorBidi" w:hAnsiTheme="minorBidi"/>
          <w:sz w:val="22"/>
          <w:szCs w:val="22"/>
          <w:lang w:val="en-GB"/>
        </w:rPr>
        <w:t xml:space="preserve"> the amount of</w:t>
      </w:r>
      <w:r w:rsidR="00681EEF" w:rsidRPr="00732D14">
        <w:rPr>
          <w:rFonts w:asciiTheme="minorBidi" w:hAnsiTheme="minorBidi"/>
          <w:sz w:val="22"/>
          <w:szCs w:val="22"/>
          <w:lang w:val="en-GB"/>
        </w:rPr>
        <w:t xml:space="preserve"> O2</w:t>
      </w:r>
      <w:r w:rsidR="001F71B5" w:rsidRPr="00732D14">
        <w:rPr>
          <w:rFonts w:asciiTheme="minorBidi" w:hAnsiTheme="minorBidi"/>
          <w:sz w:val="22"/>
          <w:szCs w:val="22"/>
          <w:lang w:val="en-GB"/>
        </w:rPr>
        <w:t xml:space="preserve"> oxygen and </w:t>
      </w:r>
      <w:r w:rsidR="00681EEF" w:rsidRPr="00732D14">
        <w:rPr>
          <w:rFonts w:asciiTheme="minorBidi" w:hAnsiTheme="minorBidi"/>
          <w:sz w:val="22"/>
          <w:szCs w:val="22"/>
          <w:lang w:val="en-GB"/>
        </w:rPr>
        <w:t xml:space="preserve">CO2 </w:t>
      </w:r>
      <w:r w:rsidR="001F71B5" w:rsidRPr="00732D14">
        <w:rPr>
          <w:rFonts w:asciiTheme="minorBidi" w:hAnsiTheme="minorBidi"/>
          <w:sz w:val="22"/>
          <w:szCs w:val="22"/>
          <w:lang w:val="en-GB"/>
        </w:rPr>
        <w:t>carbon dioxide in</w:t>
      </w:r>
      <w:r w:rsidR="00681EEF" w:rsidRPr="00732D14">
        <w:rPr>
          <w:rFonts w:asciiTheme="minorBidi" w:hAnsiTheme="minorBidi"/>
          <w:sz w:val="22"/>
          <w:szCs w:val="22"/>
          <w:lang w:val="en-GB"/>
        </w:rPr>
        <w:t>side</w:t>
      </w:r>
      <w:r w:rsidR="001F71B5" w:rsidRPr="00732D14">
        <w:rPr>
          <w:rFonts w:asciiTheme="minorBidi" w:hAnsiTheme="minorBidi"/>
          <w:sz w:val="22"/>
          <w:szCs w:val="22"/>
          <w:lang w:val="en-GB"/>
        </w:rPr>
        <w:t xml:space="preserve"> the blood (Waugh and Grant, 2018).</w:t>
      </w:r>
    </w:p>
    <w:p w14:paraId="26DEC2EA" w14:textId="77777777" w:rsidR="001F71B5" w:rsidRPr="00732D14" w:rsidRDefault="001F71B5" w:rsidP="00732D14">
      <w:pPr>
        <w:spacing w:line="360" w:lineRule="auto"/>
        <w:jc w:val="both"/>
        <w:rPr>
          <w:rFonts w:asciiTheme="minorBidi" w:hAnsiTheme="minorBidi"/>
          <w:sz w:val="22"/>
          <w:szCs w:val="22"/>
          <w:lang w:val="en-GB"/>
        </w:rPr>
      </w:pPr>
    </w:p>
    <w:p w14:paraId="4AE840BB" w14:textId="4940AE06" w:rsidR="001F71B5" w:rsidRPr="00732D14" w:rsidRDefault="001F71B5"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During inhalation, th</w:t>
      </w:r>
      <w:r w:rsidR="00D65186" w:rsidRPr="00732D14">
        <w:rPr>
          <w:rFonts w:asciiTheme="minorBidi" w:hAnsiTheme="minorBidi"/>
          <w:sz w:val="22"/>
          <w:szCs w:val="22"/>
          <w:lang w:val="en-GB"/>
        </w:rPr>
        <w:t>is</w:t>
      </w:r>
      <w:r w:rsidRPr="00732D14">
        <w:rPr>
          <w:rFonts w:asciiTheme="minorBidi" w:hAnsiTheme="minorBidi"/>
          <w:sz w:val="22"/>
          <w:szCs w:val="22"/>
          <w:lang w:val="en-GB"/>
        </w:rPr>
        <w:t xml:space="preserve"> diaphragm, a curved muscle located below</w:t>
      </w:r>
      <w:r w:rsidR="00E07220" w:rsidRPr="00732D14">
        <w:rPr>
          <w:rFonts w:asciiTheme="minorBidi" w:hAnsiTheme="minorBidi"/>
          <w:sz w:val="22"/>
          <w:szCs w:val="22"/>
          <w:lang w:val="en-GB"/>
        </w:rPr>
        <w:t xml:space="preserve"> or under</w:t>
      </w:r>
      <w:r w:rsidRPr="00732D14">
        <w:rPr>
          <w:rFonts w:asciiTheme="minorBidi" w:hAnsiTheme="minorBidi"/>
          <w:sz w:val="22"/>
          <w:szCs w:val="22"/>
          <w:lang w:val="en-GB"/>
        </w:rPr>
        <w:t xml:space="preserve"> the lungs, tightens and mov</w:t>
      </w:r>
      <w:r w:rsidR="00E84C24" w:rsidRPr="00732D14">
        <w:rPr>
          <w:rFonts w:asciiTheme="minorBidi" w:hAnsiTheme="minorBidi"/>
          <w:sz w:val="22"/>
          <w:szCs w:val="22"/>
          <w:lang w:val="en-GB"/>
        </w:rPr>
        <w:t>ing it</w:t>
      </w:r>
      <w:r w:rsidRPr="00732D14">
        <w:rPr>
          <w:rFonts w:asciiTheme="minorBidi" w:hAnsiTheme="minorBidi"/>
          <w:sz w:val="22"/>
          <w:szCs w:val="22"/>
          <w:lang w:val="en-GB"/>
        </w:rPr>
        <w:t xml:space="preserve"> downward. At</w:t>
      </w:r>
      <w:r w:rsidR="00AA308D" w:rsidRPr="00732D14">
        <w:rPr>
          <w:rFonts w:asciiTheme="minorBidi" w:hAnsiTheme="minorBidi"/>
          <w:sz w:val="22"/>
          <w:szCs w:val="22"/>
          <w:lang w:val="en-GB"/>
        </w:rPr>
        <w:t xml:space="preserve"> same time</w:t>
      </w:r>
      <w:r w:rsidRPr="00732D14">
        <w:rPr>
          <w:rFonts w:asciiTheme="minorBidi" w:hAnsiTheme="minorBidi"/>
          <w:sz w:val="22"/>
          <w:szCs w:val="22"/>
          <w:lang w:val="en-GB"/>
        </w:rPr>
        <w:t xml:space="preserve">, the </w:t>
      </w:r>
      <w:r w:rsidR="00EE251C" w:rsidRPr="00732D14">
        <w:rPr>
          <w:rFonts w:asciiTheme="minorBidi" w:hAnsiTheme="minorBidi"/>
          <w:sz w:val="22"/>
          <w:szCs w:val="22"/>
          <w:lang w:val="en-GB"/>
        </w:rPr>
        <w:t xml:space="preserve">group </w:t>
      </w:r>
      <w:r w:rsidRPr="00732D14">
        <w:rPr>
          <w:rFonts w:asciiTheme="minorBidi" w:hAnsiTheme="minorBidi"/>
          <w:sz w:val="22"/>
          <w:szCs w:val="22"/>
          <w:lang w:val="en-GB"/>
        </w:rPr>
        <w:t>intercostal muscles between ribs</w:t>
      </w:r>
      <w:r w:rsidR="003A2884" w:rsidRPr="00732D14">
        <w:rPr>
          <w:rFonts w:asciiTheme="minorBidi" w:hAnsiTheme="minorBidi"/>
          <w:sz w:val="22"/>
          <w:szCs w:val="22"/>
          <w:lang w:val="en-GB"/>
        </w:rPr>
        <w:t>,</w:t>
      </w:r>
      <w:r w:rsidRPr="00732D14">
        <w:rPr>
          <w:rFonts w:asciiTheme="minorBidi" w:hAnsiTheme="minorBidi"/>
          <w:sz w:val="22"/>
          <w:szCs w:val="22"/>
          <w:lang w:val="en-GB"/>
        </w:rPr>
        <w:t xml:space="preserve"> lift rib cage upward and outward. This increases the space inside the chest, lowers air pressure, and allows fresh air to flow into the lungs through the trachea and bronchi.</w:t>
      </w:r>
    </w:p>
    <w:p w14:paraId="4B0828D7" w14:textId="77777777" w:rsidR="001F71B5" w:rsidRPr="00732D14" w:rsidRDefault="001F71B5" w:rsidP="00732D14">
      <w:pPr>
        <w:spacing w:line="360" w:lineRule="auto"/>
        <w:jc w:val="both"/>
        <w:rPr>
          <w:rFonts w:asciiTheme="minorBidi" w:hAnsiTheme="minorBidi"/>
          <w:sz w:val="22"/>
          <w:szCs w:val="22"/>
          <w:lang w:val="en-GB"/>
        </w:rPr>
      </w:pPr>
    </w:p>
    <w:p w14:paraId="017FD49E" w14:textId="6E9C68B8" w:rsidR="001F71B5" w:rsidRPr="00732D14" w:rsidRDefault="001F71B5"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When exhalation occurs, th</w:t>
      </w:r>
      <w:r w:rsidR="00376F30" w:rsidRPr="00732D14">
        <w:rPr>
          <w:rFonts w:asciiTheme="minorBidi" w:hAnsiTheme="minorBidi"/>
          <w:sz w:val="22"/>
          <w:szCs w:val="22"/>
          <w:lang w:val="en-GB"/>
        </w:rPr>
        <w:t>is</w:t>
      </w:r>
      <w:r w:rsidRPr="00732D14">
        <w:rPr>
          <w:rFonts w:asciiTheme="minorBidi" w:hAnsiTheme="minorBidi"/>
          <w:sz w:val="22"/>
          <w:szCs w:val="22"/>
          <w:lang w:val="en-GB"/>
        </w:rPr>
        <w:t xml:space="preserve"> diaphragm</w:t>
      </w:r>
      <w:r w:rsidR="007B5496" w:rsidRPr="00732D14">
        <w:rPr>
          <w:rFonts w:asciiTheme="minorBidi" w:hAnsiTheme="minorBidi"/>
          <w:sz w:val="22"/>
          <w:szCs w:val="22"/>
          <w:lang w:val="en-GB"/>
        </w:rPr>
        <w:t xml:space="preserve"> is</w:t>
      </w:r>
      <w:r w:rsidRPr="00732D14">
        <w:rPr>
          <w:rFonts w:asciiTheme="minorBidi" w:hAnsiTheme="minorBidi"/>
          <w:sz w:val="22"/>
          <w:szCs w:val="22"/>
          <w:lang w:val="en-GB"/>
        </w:rPr>
        <w:t xml:space="preserve"> relax</w:t>
      </w:r>
      <w:r w:rsidR="007B5496" w:rsidRPr="00732D14">
        <w:rPr>
          <w:rFonts w:asciiTheme="minorBidi" w:hAnsiTheme="minorBidi"/>
          <w:sz w:val="22"/>
          <w:szCs w:val="22"/>
          <w:lang w:val="en-GB"/>
        </w:rPr>
        <w:t>ing</w:t>
      </w:r>
      <w:r w:rsidRPr="00732D14">
        <w:rPr>
          <w:rFonts w:asciiTheme="minorBidi" w:hAnsiTheme="minorBidi"/>
          <w:sz w:val="22"/>
          <w:szCs w:val="22"/>
          <w:lang w:val="en-GB"/>
        </w:rPr>
        <w:t xml:space="preserve"> and mov</w:t>
      </w:r>
      <w:r w:rsidR="007B5496" w:rsidRPr="00732D14">
        <w:rPr>
          <w:rFonts w:asciiTheme="minorBidi" w:hAnsiTheme="minorBidi"/>
          <w:sz w:val="22"/>
          <w:szCs w:val="22"/>
          <w:lang w:val="en-GB"/>
        </w:rPr>
        <w:t>ing</w:t>
      </w:r>
      <w:r w:rsidRPr="00732D14">
        <w:rPr>
          <w:rFonts w:asciiTheme="minorBidi" w:hAnsiTheme="minorBidi"/>
          <w:sz w:val="22"/>
          <w:szCs w:val="22"/>
          <w:lang w:val="en-GB"/>
        </w:rPr>
        <w:t xml:space="preserve"> upward while the</w:t>
      </w:r>
      <w:r w:rsidR="007F7E8F" w:rsidRPr="00732D14">
        <w:rPr>
          <w:rFonts w:asciiTheme="minorBidi" w:hAnsiTheme="minorBidi"/>
          <w:sz w:val="22"/>
          <w:szCs w:val="22"/>
          <w:lang w:val="en-GB"/>
        </w:rPr>
        <w:t>se</w:t>
      </w:r>
      <w:r w:rsidRPr="00732D14">
        <w:rPr>
          <w:rFonts w:asciiTheme="minorBidi" w:hAnsiTheme="minorBidi"/>
          <w:sz w:val="22"/>
          <w:szCs w:val="22"/>
          <w:lang w:val="en-GB"/>
        </w:rPr>
        <w:t xml:space="preserve"> ribs return to their normal position. This</w:t>
      </w:r>
      <w:r w:rsidR="00A70ADF" w:rsidRPr="00732D14">
        <w:rPr>
          <w:rFonts w:asciiTheme="minorBidi" w:hAnsiTheme="minorBidi"/>
          <w:sz w:val="22"/>
          <w:szCs w:val="22"/>
          <w:lang w:val="en-GB"/>
        </w:rPr>
        <w:t xml:space="preserve"> make</w:t>
      </w:r>
      <w:r w:rsidRPr="00732D14">
        <w:rPr>
          <w:rFonts w:asciiTheme="minorBidi" w:hAnsiTheme="minorBidi"/>
          <w:sz w:val="22"/>
          <w:szCs w:val="22"/>
          <w:lang w:val="en-GB"/>
        </w:rPr>
        <w:t xml:space="preserve"> decreases the space in the chest cavity, increases </w:t>
      </w:r>
      <w:r w:rsidR="00872472" w:rsidRPr="00732D14">
        <w:rPr>
          <w:rFonts w:asciiTheme="minorBidi" w:hAnsiTheme="minorBidi"/>
          <w:sz w:val="22"/>
          <w:szCs w:val="22"/>
          <w:lang w:val="en-GB"/>
        </w:rPr>
        <w:t xml:space="preserve">the </w:t>
      </w:r>
      <w:r w:rsidRPr="00732D14">
        <w:rPr>
          <w:rFonts w:asciiTheme="minorBidi" w:hAnsiTheme="minorBidi"/>
          <w:sz w:val="22"/>
          <w:szCs w:val="22"/>
          <w:lang w:val="en-GB"/>
        </w:rPr>
        <w:t>pressure, and forces air containing carbon dioxide out of the lungs (Tortora and Derrickson, 2023).</w:t>
      </w:r>
    </w:p>
    <w:p w14:paraId="187388B9" w14:textId="77777777" w:rsidR="001C048A" w:rsidRPr="00732D14" w:rsidRDefault="001C048A" w:rsidP="00732D14">
      <w:pPr>
        <w:spacing w:line="360" w:lineRule="auto"/>
        <w:jc w:val="both"/>
        <w:rPr>
          <w:rFonts w:asciiTheme="minorBidi" w:hAnsiTheme="minorBidi"/>
          <w:sz w:val="22"/>
          <w:szCs w:val="22"/>
          <w:lang w:val="en-GB"/>
        </w:rPr>
      </w:pPr>
    </w:p>
    <w:p w14:paraId="02744BDE" w14:textId="77777777" w:rsidR="005E15FD" w:rsidRPr="00732D14" w:rsidRDefault="001A3CC4"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 xml:space="preserve">In people with asthma, the airways become swollen and narrow, making it difficult for air to leave the lungs properly. This can cause air trapping, tightness in the chest, and wheezing (BTS, 2023). </w:t>
      </w:r>
    </w:p>
    <w:p w14:paraId="6D22D4BA" w14:textId="77777777" w:rsidR="001C048A" w:rsidRPr="00732D14" w:rsidRDefault="001C048A" w:rsidP="00732D14">
      <w:pPr>
        <w:spacing w:line="360" w:lineRule="auto"/>
        <w:jc w:val="both"/>
        <w:rPr>
          <w:rFonts w:asciiTheme="minorBidi" w:hAnsiTheme="minorBidi"/>
          <w:sz w:val="22"/>
          <w:szCs w:val="22"/>
          <w:lang w:val="en-GB"/>
        </w:rPr>
      </w:pPr>
    </w:p>
    <w:p w14:paraId="75E1A155" w14:textId="216011C4" w:rsidR="00B5475C" w:rsidRPr="00732D14" w:rsidRDefault="001A3CC4"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t>The breathing cycle is</w:t>
      </w:r>
      <w:r w:rsidR="003F25DD" w:rsidRPr="00732D14">
        <w:rPr>
          <w:rFonts w:asciiTheme="minorBidi" w:hAnsiTheme="minorBidi"/>
          <w:sz w:val="22"/>
          <w:szCs w:val="22"/>
          <w:lang w:val="en-GB"/>
        </w:rPr>
        <w:t xml:space="preserve"> vital for the exchange of gases, enabling oxygen to pass into the bloodstream while removing carbon dioxide</w:t>
      </w:r>
      <w:r w:rsidR="00701BCE" w:rsidRPr="00732D14">
        <w:rPr>
          <w:rFonts w:asciiTheme="minorBidi" w:hAnsiTheme="minorBidi"/>
          <w:sz w:val="22"/>
          <w:szCs w:val="22"/>
          <w:lang w:val="en-GB"/>
        </w:rPr>
        <w:t xml:space="preserve"> and </w:t>
      </w:r>
      <w:r w:rsidR="00B5475C" w:rsidRPr="00732D14">
        <w:rPr>
          <w:rFonts w:asciiTheme="minorBidi" w:hAnsiTheme="minorBidi"/>
          <w:sz w:val="22"/>
          <w:szCs w:val="22"/>
        </w:rPr>
        <w:t>Respiration happens in two stages</w:t>
      </w:r>
      <w:r w:rsidR="004838BE" w:rsidRPr="00732D14">
        <w:rPr>
          <w:rFonts w:asciiTheme="minorBidi" w:hAnsiTheme="minorBidi"/>
          <w:sz w:val="22"/>
          <w:szCs w:val="22"/>
        </w:rPr>
        <w:t xml:space="preserve">, </w:t>
      </w:r>
      <w:r w:rsidR="00B5475C" w:rsidRPr="00732D14">
        <w:rPr>
          <w:rFonts w:asciiTheme="minorBidi" w:hAnsiTheme="minorBidi"/>
          <w:sz w:val="22"/>
          <w:szCs w:val="22"/>
        </w:rPr>
        <w:t>exhalation</w:t>
      </w:r>
      <w:r w:rsidR="008A0D7E" w:rsidRPr="00732D14">
        <w:rPr>
          <w:rFonts w:asciiTheme="minorBidi" w:hAnsiTheme="minorBidi"/>
          <w:sz w:val="22"/>
          <w:szCs w:val="22"/>
        </w:rPr>
        <w:t xml:space="preserve"> and in</w:t>
      </w:r>
      <w:r w:rsidR="004838BE" w:rsidRPr="00732D14">
        <w:rPr>
          <w:rFonts w:asciiTheme="minorBidi" w:hAnsiTheme="minorBidi"/>
          <w:sz w:val="22"/>
          <w:szCs w:val="22"/>
        </w:rPr>
        <w:t xml:space="preserve">halation. </w:t>
      </w:r>
      <w:r w:rsidR="001C048A" w:rsidRPr="00732D14">
        <w:rPr>
          <w:rFonts w:asciiTheme="minorBidi" w:hAnsiTheme="minorBidi"/>
          <w:sz w:val="22"/>
          <w:szCs w:val="22"/>
          <w:lang w:val="en-GB"/>
        </w:rPr>
        <w:t xml:space="preserve"> </w:t>
      </w:r>
      <w:r w:rsidR="008E7288" w:rsidRPr="00732D14">
        <w:rPr>
          <w:rFonts w:asciiTheme="minorBidi" w:hAnsiTheme="minorBidi"/>
          <w:sz w:val="22"/>
          <w:szCs w:val="22"/>
        </w:rPr>
        <w:t>In</w:t>
      </w:r>
      <w:r w:rsidR="00F91766" w:rsidRPr="00732D14">
        <w:rPr>
          <w:rFonts w:asciiTheme="minorBidi" w:hAnsiTheme="minorBidi"/>
          <w:sz w:val="22"/>
          <w:szCs w:val="22"/>
        </w:rPr>
        <w:t xml:space="preserve"> the time of</w:t>
      </w:r>
      <w:r w:rsidR="00B5475C" w:rsidRPr="00732D14">
        <w:rPr>
          <w:rFonts w:asciiTheme="minorBidi" w:hAnsiTheme="minorBidi"/>
          <w:sz w:val="22"/>
          <w:szCs w:val="22"/>
        </w:rPr>
        <w:t xml:space="preserve"> inhalation, the diaphragm moves downward, and rib</w:t>
      </w:r>
      <w:r w:rsidR="004C5E8F" w:rsidRPr="00732D14">
        <w:rPr>
          <w:rFonts w:asciiTheme="minorBidi" w:hAnsiTheme="minorBidi"/>
          <w:sz w:val="22"/>
          <w:szCs w:val="22"/>
        </w:rPr>
        <w:t>s</w:t>
      </w:r>
      <w:r w:rsidR="00B5475C" w:rsidRPr="00732D14">
        <w:rPr>
          <w:rFonts w:asciiTheme="minorBidi" w:hAnsiTheme="minorBidi"/>
          <w:sz w:val="22"/>
          <w:szCs w:val="22"/>
        </w:rPr>
        <w:t xml:space="preserve"> cage lifts, increasing chest space and allowing air rich in oxygen to enter the lungs (Oxygenated blood).</w:t>
      </w:r>
      <w:r w:rsidR="005E15FD" w:rsidRPr="00732D14">
        <w:rPr>
          <w:rFonts w:asciiTheme="minorBidi" w:hAnsiTheme="minorBidi"/>
          <w:sz w:val="22"/>
          <w:szCs w:val="22"/>
        </w:rPr>
        <w:t xml:space="preserve"> </w:t>
      </w:r>
      <w:r w:rsidR="00B47D3B" w:rsidRPr="00732D14">
        <w:rPr>
          <w:rFonts w:asciiTheme="minorBidi" w:hAnsiTheme="minorBidi"/>
          <w:sz w:val="22"/>
          <w:szCs w:val="22"/>
        </w:rPr>
        <w:t xml:space="preserve">At </w:t>
      </w:r>
      <w:r w:rsidR="00355AB2" w:rsidRPr="00732D14">
        <w:rPr>
          <w:rFonts w:asciiTheme="minorBidi" w:hAnsiTheme="minorBidi"/>
          <w:sz w:val="22"/>
          <w:szCs w:val="22"/>
        </w:rPr>
        <w:t>the time of</w:t>
      </w:r>
      <w:r w:rsidR="00B5475C" w:rsidRPr="00732D14">
        <w:rPr>
          <w:rFonts w:asciiTheme="minorBidi" w:hAnsiTheme="minorBidi"/>
          <w:sz w:val="22"/>
          <w:szCs w:val="22"/>
        </w:rPr>
        <w:t xml:space="preserve"> exhalation, th</w:t>
      </w:r>
      <w:r w:rsidR="00355AB2" w:rsidRPr="00732D14">
        <w:rPr>
          <w:rFonts w:asciiTheme="minorBidi" w:hAnsiTheme="minorBidi"/>
          <w:sz w:val="22"/>
          <w:szCs w:val="22"/>
        </w:rPr>
        <w:t>is</w:t>
      </w:r>
      <w:r w:rsidR="00B5475C" w:rsidRPr="00732D14">
        <w:rPr>
          <w:rFonts w:asciiTheme="minorBidi" w:hAnsiTheme="minorBidi"/>
          <w:sz w:val="22"/>
          <w:szCs w:val="22"/>
        </w:rPr>
        <w:t xml:space="preserve"> diaphragm rises and the ribs lower</w:t>
      </w:r>
      <w:r w:rsidR="00AA4BB5" w:rsidRPr="00732D14">
        <w:rPr>
          <w:rFonts w:asciiTheme="minorBidi" w:hAnsiTheme="minorBidi"/>
          <w:sz w:val="22"/>
          <w:szCs w:val="22"/>
        </w:rPr>
        <w:t xml:space="preserve"> and</w:t>
      </w:r>
      <w:r w:rsidR="00B5475C" w:rsidRPr="00732D14">
        <w:rPr>
          <w:rFonts w:asciiTheme="minorBidi" w:hAnsiTheme="minorBidi"/>
          <w:sz w:val="22"/>
          <w:szCs w:val="22"/>
        </w:rPr>
        <w:t xml:space="preserve"> </w:t>
      </w:r>
      <w:proofErr w:type="gramStart"/>
      <w:r w:rsidR="00B5475C" w:rsidRPr="00732D14">
        <w:rPr>
          <w:rFonts w:asciiTheme="minorBidi" w:hAnsiTheme="minorBidi"/>
          <w:sz w:val="22"/>
          <w:szCs w:val="22"/>
        </w:rPr>
        <w:t>reducing</w:t>
      </w:r>
      <w:proofErr w:type="gramEnd"/>
      <w:r w:rsidR="00B5475C" w:rsidRPr="00732D14">
        <w:rPr>
          <w:rFonts w:asciiTheme="minorBidi" w:hAnsiTheme="minorBidi"/>
          <w:sz w:val="22"/>
          <w:szCs w:val="22"/>
        </w:rPr>
        <w:t xml:space="preserve"> chest space and </w:t>
      </w:r>
      <w:proofErr w:type="gramStart"/>
      <w:r w:rsidR="00B5475C" w:rsidRPr="00732D14">
        <w:rPr>
          <w:rFonts w:asciiTheme="minorBidi" w:hAnsiTheme="minorBidi"/>
          <w:sz w:val="22"/>
          <w:szCs w:val="22"/>
        </w:rPr>
        <w:t>pushing</w:t>
      </w:r>
      <w:proofErr w:type="gramEnd"/>
      <w:r w:rsidR="00B5475C" w:rsidRPr="00732D14">
        <w:rPr>
          <w:rFonts w:asciiTheme="minorBidi" w:hAnsiTheme="minorBidi"/>
          <w:sz w:val="22"/>
          <w:szCs w:val="22"/>
        </w:rPr>
        <w:t xml:space="preserve"> out air containing carbon dioxide (Deoxygenated blood), </w:t>
      </w:r>
      <w:r w:rsidR="00B5475C" w:rsidRPr="00732D14">
        <w:rPr>
          <w:rFonts w:asciiTheme="minorBidi" w:hAnsiTheme="minorBidi"/>
          <w:sz w:val="22"/>
          <w:szCs w:val="22"/>
          <w:lang w:val="en-GB"/>
        </w:rPr>
        <w:t>(</w:t>
      </w:r>
      <w:r w:rsidR="00B5475C" w:rsidRPr="00732D14">
        <w:rPr>
          <w:rFonts w:asciiTheme="minorBidi" w:hAnsiTheme="minorBidi"/>
          <w:sz w:val="22"/>
          <w:szCs w:val="22"/>
        </w:rPr>
        <w:t xml:space="preserve">Weaver, G. (n.d.), The Respiratory System 5023). </w:t>
      </w:r>
    </w:p>
    <w:p w14:paraId="38982BF3" w14:textId="77777777" w:rsidR="00905587" w:rsidRPr="00732D14" w:rsidRDefault="00905587" w:rsidP="00732D14">
      <w:pPr>
        <w:spacing w:line="360" w:lineRule="auto"/>
        <w:jc w:val="both"/>
        <w:rPr>
          <w:rFonts w:asciiTheme="minorBidi" w:hAnsiTheme="minorBidi"/>
          <w:sz w:val="22"/>
          <w:szCs w:val="22"/>
          <w:lang w:val="en-GB"/>
        </w:rPr>
      </w:pPr>
    </w:p>
    <w:p w14:paraId="66F9FE38" w14:textId="62E56611" w:rsidR="00792EB9" w:rsidRPr="00732D14" w:rsidRDefault="00BC67BA" w:rsidP="00732D14">
      <w:pPr>
        <w:spacing w:line="360" w:lineRule="auto"/>
        <w:jc w:val="both"/>
        <w:rPr>
          <w:rFonts w:asciiTheme="minorBidi" w:hAnsiTheme="minorBidi"/>
          <w:sz w:val="22"/>
          <w:szCs w:val="22"/>
          <w:lang w:val="en-GB"/>
        </w:rPr>
      </w:pPr>
      <w:r w:rsidRPr="00732D14">
        <w:rPr>
          <w:rFonts w:asciiTheme="minorBidi" w:hAnsiTheme="minorBidi"/>
          <w:noProof/>
          <w:sz w:val="22"/>
          <w:szCs w:val="22"/>
        </w:rPr>
        <w:drawing>
          <wp:inline distT="0" distB="0" distL="0" distR="0" wp14:anchorId="63E30339" wp14:editId="1077E1A0">
            <wp:extent cx="5311775" cy="3948305"/>
            <wp:effectExtent l="0" t="0" r="3175" b="0"/>
            <wp:docPr id="5" name="Content Placeholder 4" descr="A diagram of the human body&#10;&#10;AI-generated content may be incorrect.">
              <a:extLst xmlns:a="http://schemas.openxmlformats.org/drawingml/2006/main">
                <a:ext uri="{FF2B5EF4-FFF2-40B4-BE49-F238E27FC236}">
                  <a16:creationId xmlns:a16="http://schemas.microsoft.com/office/drawing/2014/main" id="{3498A2FC-C2A3-407C-8CC2-7E864896131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the human body&#10;&#10;AI-generated content may be incorrect.">
                      <a:extLst>
                        <a:ext uri="{FF2B5EF4-FFF2-40B4-BE49-F238E27FC236}">
                          <a16:creationId xmlns:a16="http://schemas.microsoft.com/office/drawing/2014/main" id="{3498A2FC-C2A3-407C-8CC2-7E8648961316}"/>
                        </a:ext>
                      </a:extLst>
                    </pic:cNvPr>
                    <pic:cNvPicPr>
                      <a:picLocks noGrp="1"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70902" cy="3992255"/>
                    </a:xfrm>
                    <a:prstGeom prst="rect">
                      <a:avLst/>
                    </a:prstGeom>
                  </pic:spPr>
                </pic:pic>
              </a:graphicData>
            </a:graphic>
          </wp:inline>
        </w:drawing>
      </w:r>
    </w:p>
    <w:p w14:paraId="1E03D031" w14:textId="57DA6979" w:rsidR="00F2771D" w:rsidRPr="00732D14" w:rsidRDefault="00F2771D" w:rsidP="00732D14">
      <w:pPr>
        <w:spacing w:line="360" w:lineRule="auto"/>
        <w:jc w:val="both"/>
        <w:rPr>
          <w:rFonts w:asciiTheme="minorBidi" w:hAnsiTheme="minorBidi"/>
          <w:sz w:val="22"/>
          <w:szCs w:val="22"/>
          <w:lang w:val="en-GB"/>
        </w:rPr>
      </w:pPr>
      <w:r w:rsidRPr="00732D14">
        <w:rPr>
          <w:rFonts w:asciiTheme="minorBidi" w:hAnsiTheme="minorBidi"/>
          <w:sz w:val="22"/>
          <w:szCs w:val="22"/>
          <w:lang w:val="en-GB"/>
        </w:rPr>
        <w:br w:type="page"/>
      </w:r>
    </w:p>
    <w:p w14:paraId="2D658D94" w14:textId="77777777" w:rsidR="00792EB9" w:rsidRPr="00732D14" w:rsidRDefault="00792EB9" w:rsidP="00732D14">
      <w:pPr>
        <w:spacing w:line="360" w:lineRule="auto"/>
        <w:jc w:val="both"/>
        <w:rPr>
          <w:rFonts w:asciiTheme="minorBidi" w:hAnsiTheme="minorBidi"/>
          <w:sz w:val="22"/>
          <w:szCs w:val="22"/>
          <w:lang w:val="en-GB"/>
        </w:rPr>
      </w:pPr>
    </w:p>
    <w:p w14:paraId="6B0420A8" w14:textId="02566AA4" w:rsidR="00964219" w:rsidRPr="00732D14" w:rsidRDefault="00964219" w:rsidP="00732D14">
      <w:pPr>
        <w:pStyle w:val="Heading2"/>
        <w:spacing w:line="360" w:lineRule="auto"/>
        <w:jc w:val="both"/>
        <w:rPr>
          <w:rFonts w:asciiTheme="minorBidi" w:hAnsiTheme="minorBidi" w:cstheme="minorBidi"/>
          <w:b/>
          <w:bCs/>
          <w:sz w:val="22"/>
          <w:szCs w:val="22"/>
        </w:rPr>
      </w:pPr>
      <w:bookmarkStart w:id="5" w:name="_Toc213235562"/>
      <w:r w:rsidRPr="00732D14">
        <w:rPr>
          <w:rFonts w:asciiTheme="minorBidi" w:hAnsiTheme="minorBidi" w:cstheme="minorBidi"/>
          <w:b/>
          <w:bCs/>
          <w:sz w:val="22"/>
          <w:szCs w:val="22"/>
        </w:rPr>
        <w:t>The Impact of Irritants and Inflammation on the Respiratory System</w:t>
      </w:r>
      <w:bookmarkEnd w:id="5"/>
    </w:p>
    <w:p w14:paraId="6FD462F4" w14:textId="77777777" w:rsidR="00216871" w:rsidRPr="00732D14" w:rsidRDefault="00216871" w:rsidP="00732D14">
      <w:pPr>
        <w:spacing w:line="360" w:lineRule="auto"/>
        <w:jc w:val="both"/>
        <w:rPr>
          <w:rFonts w:asciiTheme="minorBidi" w:hAnsiTheme="minorBidi"/>
          <w:sz w:val="22"/>
          <w:szCs w:val="22"/>
        </w:rPr>
      </w:pPr>
    </w:p>
    <w:p w14:paraId="0E450241" w14:textId="77777777" w:rsidR="00216871" w:rsidRPr="00732D14" w:rsidRDefault="00216871" w:rsidP="00732D14">
      <w:pPr>
        <w:spacing w:line="360" w:lineRule="auto"/>
        <w:jc w:val="both"/>
        <w:rPr>
          <w:rFonts w:asciiTheme="minorBidi" w:hAnsiTheme="minorBidi"/>
          <w:sz w:val="22"/>
          <w:szCs w:val="22"/>
        </w:rPr>
      </w:pPr>
    </w:p>
    <w:p w14:paraId="1865AC7E" w14:textId="41E5218D"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The respiratory system is lined with delicate epithelial tissue that can become inflamed when exposed to irritants such as cigarette smoke, vaping aerosols, and air pollution. These irritants contain harmful substances, including nicotine, tar, volatile organic compounds, and heavy metals, which can damage cilia and disrupt the normal mucus-clearing mechanisms of the airways (Public Health England, 2021).</w:t>
      </w:r>
      <w:r w:rsidR="00E33DCE" w:rsidRPr="00732D14">
        <w:rPr>
          <w:rFonts w:asciiTheme="minorBidi" w:hAnsiTheme="minorBidi"/>
          <w:sz w:val="22"/>
          <w:szCs w:val="22"/>
        </w:rPr>
        <w:t xml:space="preserve"> </w:t>
      </w:r>
    </w:p>
    <w:p w14:paraId="1BF75230" w14:textId="77777777" w:rsidR="00E33DCE" w:rsidRPr="00732D14" w:rsidRDefault="00E33DCE" w:rsidP="00732D14">
      <w:pPr>
        <w:spacing w:line="360" w:lineRule="auto"/>
        <w:jc w:val="both"/>
        <w:rPr>
          <w:rFonts w:asciiTheme="minorBidi" w:hAnsiTheme="minorBidi"/>
          <w:sz w:val="22"/>
          <w:szCs w:val="22"/>
        </w:rPr>
      </w:pPr>
    </w:p>
    <w:p w14:paraId="0F972123" w14:textId="3845F56D"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When irritants enter the lungs, the immune system responds by releasing inflammatory mediators such as histamine, leukotrienes, and cytokines.</w:t>
      </w:r>
      <w:r w:rsidR="006F32A4" w:rsidRPr="00732D14">
        <w:rPr>
          <w:rFonts w:asciiTheme="minorBidi" w:hAnsiTheme="minorBidi"/>
          <w:sz w:val="22"/>
          <w:szCs w:val="22"/>
        </w:rPr>
        <w:t xml:space="preserve"> </w:t>
      </w:r>
      <w:r w:rsidR="00AB33AE" w:rsidRPr="00732D14">
        <w:rPr>
          <w:rFonts w:asciiTheme="minorBidi" w:hAnsiTheme="minorBidi"/>
          <w:sz w:val="22"/>
          <w:szCs w:val="22"/>
        </w:rPr>
        <w:t>This results in inflammation and swelling of the bronchial lining, excessive mucus secretion, and tightening of the airway passages.</w:t>
      </w:r>
      <w:r w:rsidR="00252B5D" w:rsidRPr="00732D14">
        <w:rPr>
          <w:rFonts w:asciiTheme="minorBidi" w:hAnsiTheme="minorBidi"/>
          <w:sz w:val="22"/>
          <w:szCs w:val="22"/>
        </w:rPr>
        <w:t xml:space="preserve"> </w:t>
      </w:r>
      <w:r w:rsidRPr="00732D14">
        <w:rPr>
          <w:rFonts w:asciiTheme="minorBidi" w:hAnsiTheme="minorBidi"/>
          <w:sz w:val="22"/>
          <w:szCs w:val="22"/>
        </w:rPr>
        <w:t>These physiological changes increase airway resistance and make breathing more difficult (GINA, 2024).</w:t>
      </w:r>
      <w:r w:rsidR="00E33DCE" w:rsidRPr="00732D14">
        <w:rPr>
          <w:rFonts w:asciiTheme="minorBidi" w:hAnsiTheme="minorBidi"/>
          <w:sz w:val="22"/>
          <w:szCs w:val="22"/>
        </w:rPr>
        <w:t xml:space="preserve"> </w:t>
      </w:r>
      <w:r w:rsidR="000F2C32" w:rsidRPr="00732D14">
        <w:rPr>
          <w:rFonts w:asciiTheme="minorBidi" w:hAnsiTheme="minorBidi"/>
          <w:sz w:val="22"/>
          <w:szCs w:val="22"/>
        </w:rPr>
        <w:t xml:space="preserve"> </w:t>
      </w:r>
    </w:p>
    <w:p w14:paraId="3360B85D" w14:textId="77777777" w:rsidR="00E33DCE" w:rsidRPr="00732D14" w:rsidRDefault="00E33DCE" w:rsidP="00732D14">
      <w:pPr>
        <w:spacing w:line="360" w:lineRule="auto"/>
        <w:jc w:val="both"/>
        <w:rPr>
          <w:rFonts w:asciiTheme="minorBidi" w:hAnsiTheme="minorBidi"/>
          <w:sz w:val="22"/>
          <w:szCs w:val="22"/>
        </w:rPr>
      </w:pPr>
    </w:p>
    <w:p w14:paraId="3B04C8A6" w14:textId="682F8D92" w:rsidR="000D6687"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In adolescents with asthma, these effects are magnified. Smoking and vaping both exacerbate airway inflammation, reduce lung function, and blunt the effectiveness of corticosteroid medications (Thomson et al., 2022). Vaping liquids often contain propylene glycol and vegetable glycerine, which can cause irritation and inflammation when repeatedly inhaled (Chatterjee et al., 2021). Furthermore, social exposure to respiratory infections in crowded environments such as clubs, pubs, or concerts increases the likelihood of viral-triggered asthma exacerbations (Asthma + Lung UK, 2023).</w:t>
      </w:r>
      <w:r w:rsidR="000D6687" w:rsidRPr="00732D14">
        <w:rPr>
          <w:rFonts w:asciiTheme="minorBidi" w:hAnsiTheme="minorBidi"/>
          <w:sz w:val="22"/>
          <w:szCs w:val="22"/>
        </w:rPr>
        <w:t xml:space="preserve"> </w:t>
      </w:r>
    </w:p>
    <w:p w14:paraId="72873F6D" w14:textId="77777777" w:rsidR="00E33DCE" w:rsidRPr="00732D14" w:rsidRDefault="00E33DCE" w:rsidP="00732D14">
      <w:pPr>
        <w:spacing w:line="360" w:lineRule="auto"/>
        <w:jc w:val="both"/>
        <w:rPr>
          <w:rFonts w:asciiTheme="minorBidi" w:hAnsiTheme="minorBidi"/>
          <w:sz w:val="22"/>
          <w:szCs w:val="22"/>
        </w:rPr>
      </w:pPr>
    </w:p>
    <w:p w14:paraId="1C8CFCD7" w14:textId="58F8E133"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 xml:space="preserve">The cumulative impact of these irritants can result in chronic airway </w:t>
      </w:r>
      <w:r w:rsidR="001540D3" w:rsidRPr="00732D14">
        <w:rPr>
          <w:rFonts w:asciiTheme="minorBidi" w:hAnsiTheme="minorBidi"/>
          <w:sz w:val="22"/>
          <w:szCs w:val="22"/>
        </w:rPr>
        <w:t>remodeling</w:t>
      </w:r>
      <w:r w:rsidRPr="00732D14">
        <w:rPr>
          <w:rFonts w:asciiTheme="minorBidi" w:hAnsiTheme="minorBidi"/>
          <w:sz w:val="22"/>
          <w:szCs w:val="22"/>
        </w:rPr>
        <w:t xml:space="preserve"> a process where repeated inflammation leads to thickened airway walls, loss of elasticity, and permanently reduced airflow. Education about these risks is vital for adolescents to understand that lifestyle choices can directly worsen their asthma and long-term lung health (NICE, 2021).</w:t>
      </w:r>
      <w:r w:rsidR="002A335B" w:rsidRPr="00732D14">
        <w:rPr>
          <w:rFonts w:asciiTheme="minorBidi" w:hAnsiTheme="minorBidi"/>
          <w:sz w:val="22"/>
          <w:szCs w:val="22"/>
        </w:rPr>
        <w:t xml:space="preserve"> </w:t>
      </w:r>
    </w:p>
    <w:p w14:paraId="75D48AA9" w14:textId="77777777" w:rsidR="002A335B" w:rsidRPr="00732D14" w:rsidRDefault="002A335B" w:rsidP="00732D14">
      <w:pPr>
        <w:spacing w:line="360" w:lineRule="auto"/>
        <w:jc w:val="both"/>
        <w:rPr>
          <w:rFonts w:asciiTheme="minorBidi" w:hAnsiTheme="minorBidi"/>
          <w:sz w:val="22"/>
          <w:szCs w:val="22"/>
        </w:rPr>
      </w:pPr>
    </w:p>
    <w:p w14:paraId="0B834793" w14:textId="77777777" w:rsidR="002A335B" w:rsidRPr="00732D14" w:rsidRDefault="00E23577" w:rsidP="00732D14">
      <w:pPr>
        <w:spacing w:line="360" w:lineRule="auto"/>
        <w:jc w:val="both"/>
        <w:rPr>
          <w:rFonts w:asciiTheme="minorBidi" w:hAnsiTheme="minorBidi"/>
          <w:b/>
          <w:bCs/>
          <w:sz w:val="22"/>
          <w:szCs w:val="22"/>
        </w:rPr>
      </w:pPr>
      <w:r w:rsidRPr="00732D14">
        <w:rPr>
          <w:rFonts w:asciiTheme="minorBidi" w:hAnsiTheme="minorBidi"/>
          <w:b/>
          <w:bCs/>
          <w:sz w:val="22"/>
          <w:szCs w:val="22"/>
        </w:rPr>
        <w:lastRenderedPageBreak/>
        <w:br w:type="page"/>
      </w:r>
    </w:p>
    <w:p w14:paraId="0DF9CE00" w14:textId="098D06F0" w:rsidR="002A335B" w:rsidRPr="00732D14" w:rsidRDefault="00106A8C" w:rsidP="00732D14">
      <w:pPr>
        <w:spacing w:line="360" w:lineRule="auto"/>
        <w:jc w:val="both"/>
        <w:rPr>
          <w:rFonts w:asciiTheme="minorBidi" w:hAnsiTheme="minorBidi"/>
          <w:sz w:val="22"/>
          <w:szCs w:val="22"/>
        </w:rPr>
      </w:pPr>
      <w:r w:rsidRPr="00732D14">
        <w:rPr>
          <w:rFonts w:asciiTheme="minorBidi" w:hAnsiTheme="minorBidi"/>
          <w:sz w:val="22"/>
          <w:szCs w:val="22"/>
        </w:rPr>
        <w:lastRenderedPageBreak/>
        <w:t>The Effect of Smoking and Vaping on Airways</w:t>
      </w:r>
      <w:r w:rsidR="00B96763" w:rsidRPr="00732D14">
        <w:rPr>
          <w:rFonts w:asciiTheme="minorBidi" w:hAnsiTheme="minorBidi"/>
          <w:sz w:val="22"/>
          <w:szCs w:val="22"/>
        </w:rPr>
        <w:t xml:space="preserve">. </w:t>
      </w:r>
    </w:p>
    <w:p w14:paraId="0CCFD6D9" w14:textId="77777777" w:rsidR="00374D4F" w:rsidRPr="00732D14" w:rsidRDefault="00374D4F" w:rsidP="00732D14">
      <w:pPr>
        <w:spacing w:line="360" w:lineRule="auto"/>
        <w:jc w:val="both"/>
        <w:rPr>
          <w:rFonts w:asciiTheme="minorBidi" w:hAnsiTheme="minorBidi"/>
          <w:sz w:val="22"/>
          <w:szCs w:val="22"/>
        </w:rPr>
      </w:pPr>
    </w:p>
    <w:p w14:paraId="44FF0241" w14:textId="20500C37" w:rsidR="002A335B" w:rsidRPr="00732D14" w:rsidRDefault="00297435" w:rsidP="00732D14">
      <w:pPr>
        <w:spacing w:line="360" w:lineRule="auto"/>
        <w:jc w:val="both"/>
        <w:rPr>
          <w:rFonts w:asciiTheme="minorBidi" w:hAnsiTheme="minorBidi"/>
          <w:b/>
          <w:bCs/>
          <w:sz w:val="22"/>
          <w:szCs w:val="22"/>
        </w:rPr>
      </w:pPr>
      <w:r w:rsidRPr="00732D14">
        <w:rPr>
          <w:rFonts w:asciiTheme="minorBidi" w:hAnsiTheme="minorBidi"/>
          <w:noProof/>
          <w:sz w:val="22"/>
          <w:szCs w:val="22"/>
        </w:rPr>
        <w:drawing>
          <wp:inline distT="0" distB="0" distL="0" distR="0" wp14:anchorId="7F8DCA67" wp14:editId="6ED28C47">
            <wp:extent cx="5493077" cy="5798248"/>
            <wp:effectExtent l="0" t="0" r="0" b="0"/>
            <wp:docPr id="1457013321" name="Picture 2" descr="A diagram of a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13321" name="Picture 2" descr="A diagram of a lung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09665" cy="5815758"/>
                    </a:xfrm>
                    <a:prstGeom prst="rect">
                      <a:avLst/>
                    </a:prstGeom>
                    <a:noFill/>
                    <a:ln>
                      <a:noFill/>
                    </a:ln>
                  </pic:spPr>
                </pic:pic>
              </a:graphicData>
            </a:graphic>
          </wp:inline>
        </w:drawing>
      </w:r>
    </w:p>
    <w:p w14:paraId="3C52B699" w14:textId="77777777" w:rsidR="002A335B" w:rsidRPr="00732D14" w:rsidRDefault="002A335B" w:rsidP="00732D14">
      <w:pPr>
        <w:spacing w:line="360" w:lineRule="auto"/>
        <w:jc w:val="both"/>
        <w:rPr>
          <w:rFonts w:asciiTheme="minorBidi" w:hAnsiTheme="minorBidi"/>
          <w:b/>
          <w:bCs/>
          <w:sz w:val="22"/>
          <w:szCs w:val="22"/>
        </w:rPr>
      </w:pPr>
      <w:r w:rsidRPr="00732D14">
        <w:rPr>
          <w:rFonts w:asciiTheme="minorBidi" w:hAnsiTheme="minorBidi"/>
          <w:b/>
          <w:bCs/>
          <w:sz w:val="22"/>
          <w:szCs w:val="22"/>
        </w:rPr>
        <w:br w:type="page"/>
      </w:r>
    </w:p>
    <w:p w14:paraId="2B11556C" w14:textId="491B52B2" w:rsidR="00964219" w:rsidRPr="00732D14" w:rsidRDefault="00964219" w:rsidP="00732D14">
      <w:pPr>
        <w:pStyle w:val="Heading2"/>
        <w:spacing w:line="360" w:lineRule="auto"/>
        <w:jc w:val="both"/>
        <w:rPr>
          <w:rFonts w:asciiTheme="minorBidi" w:hAnsiTheme="minorBidi" w:cstheme="minorBidi"/>
          <w:b/>
          <w:bCs/>
          <w:sz w:val="22"/>
          <w:szCs w:val="22"/>
        </w:rPr>
      </w:pPr>
      <w:bookmarkStart w:id="6" w:name="_Toc213235563"/>
      <w:r w:rsidRPr="00732D14">
        <w:rPr>
          <w:rFonts w:asciiTheme="minorBidi" w:hAnsiTheme="minorBidi" w:cstheme="minorBidi"/>
          <w:b/>
          <w:bCs/>
          <w:sz w:val="22"/>
          <w:szCs w:val="22"/>
        </w:rPr>
        <w:lastRenderedPageBreak/>
        <w:t>Monitoring and Recording Respiratory Function: The Role of Peak Flow Tracking</w:t>
      </w:r>
      <w:bookmarkEnd w:id="6"/>
      <w:r w:rsidR="007914B3" w:rsidRPr="00732D14">
        <w:rPr>
          <w:rFonts w:asciiTheme="minorBidi" w:hAnsiTheme="minorBidi" w:cstheme="minorBidi"/>
          <w:b/>
          <w:bCs/>
          <w:sz w:val="22"/>
          <w:szCs w:val="22"/>
        </w:rPr>
        <w:t xml:space="preserve"> </w:t>
      </w:r>
    </w:p>
    <w:p w14:paraId="164ED72F" w14:textId="77777777" w:rsidR="007914B3" w:rsidRPr="00732D14" w:rsidRDefault="007914B3" w:rsidP="00732D14">
      <w:pPr>
        <w:spacing w:line="360" w:lineRule="auto"/>
        <w:jc w:val="both"/>
        <w:rPr>
          <w:rFonts w:asciiTheme="minorBidi" w:hAnsiTheme="minorBidi"/>
          <w:sz w:val="22"/>
          <w:szCs w:val="22"/>
        </w:rPr>
      </w:pPr>
    </w:p>
    <w:p w14:paraId="5306D83D" w14:textId="098F5E5E"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 xml:space="preserve">Monitoring respiratory function allows individuals with asthma to recognise early signs of deterioration and manage their condition proactively. One of the most effective tools for home monitoring is the peak expiratory flow (PEF) meter, </w:t>
      </w:r>
      <w:r w:rsidR="00C314D8" w:rsidRPr="00732D14">
        <w:rPr>
          <w:rFonts w:asciiTheme="minorBidi" w:hAnsiTheme="minorBidi"/>
          <w:sz w:val="22"/>
          <w:szCs w:val="22"/>
        </w:rPr>
        <w:t>which evaluates</w:t>
      </w:r>
      <w:r w:rsidR="00FD5EEF" w:rsidRPr="00732D14">
        <w:rPr>
          <w:rFonts w:asciiTheme="minorBidi" w:hAnsiTheme="minorBidi"/>
          <w:sz w:val="22"/>
          <w:szCs w:val="22"/>
        </w:rPr>
        <w:t xml:space="preserve"> the rate at which an individual expels air from their lungs</w:t>
      </w:r>
      <w:r w:rsidR="00022A79" w:rsidRPr="00732D14">
        <w:rPr>
          <w:rFonts w:asciiTheme="minorBidi" w:hAnsiTheme="minorBidi"/>
          <w:sz w:val="22"/>
          <w:szCs w:val="22"/>
        </w:rPr>
        <w:t xml:space="preserve"> (NHS, 2023). </w:t>
      </w:r>
    </w:p>
    <w:p w14:paraId="48A28B5B" w14:textId="2AA04F7B" w:rsidR="00964219" w:rsidRPr="00732D14" w:rsidRDefault="00AD3DA6" w:rsidP="00732D14">
      <w:pPr>
        <w:spacing w:line="360" w:lineRule="auto"/>
        <w:jc w:val="both"/>
        <w:rPr>
          <w:rFonts w:asciiTheme="minorBidi" w:hAnsiTheme="minorBidi"/>
          <w:sz w:val="22"/>
          <w:szCs w:val="22"/>
        </w:rPr>
      </w:pPr>
      <w:r w:rsidRPr="00732D14">
        <w:rPr>
          <w:rFonts w:asciiTheme="minorBidi" w:hAnsiTheme="minorBidi"/>
          <w:sz w:val="22"/>
          <w:szCs w:val="22"/>
        </w:rPr>
        <w:t xml:space="preserve">The </w:t>
      </w:r>
      <w:r w:rsidR="00964219" w:rsidRPr="00732D14">
        <w:rPr>
          <w:rFonts w:asciiTheme="minorBidi" w:hAnsiTheme="minorBidi"/>
          <w:sz w:val="22"/>
          <w:szCs w:val="22"/>
        </w:rPr>
        <w:t>Peak flow readings are compared against the person’s best personal score</w:t>
      </w:r>
      <w:r w:rsidR="0006536B" w:rsidRPr="00732D14">
        <w:rPr>
          <w:rFonts w:asciiTheme="minorBidi" w:hAnsiTheme="minorBidi"/>
          <w:sz w:val="22"/>
          <w:szCs w:val="22"/>
        </w:rPr>
        <w:t>,</w:t>
      </w:r>
      <w:r w:rsidR="00964219" w:rsidRPr="00732D14">
        <w:rPr>
          <w:rFonts w:asciiTheme="minorBidi" w:hAnsiTheme="minorBidi"/>
          <w:sz w:val="22"/>
          <w:szCs w:val="22"/>
        </w:rPr>
        <w:t xml:space="preserve"> known as their personal best</w:t>
      </w:r>
      <w:r w:rsidR="006616D7" w:rsidRPr="00732D14">
        <w:rPr>
          <w:rFonts w:asciiTheme="minorBidi" w:hAnsiTheme="minorBidi"/>
          <w:sz w:val="22"/>
          <w:szCs w:val="22"/>
        </w:rPr>
        <w:t>,</w:t>
      </w:r>
      <w:r w:rsidR="00964219" w:rsidRPr="00732D14">
        <w:rPr>
          <w:rFonts w:asciiTheme="minorBidi" w:hAnsiTheme="minorBidi"/>
          <w:sz w:val="22"/>
          <w:szCs w:val="22"/>
        </w:rPr>
        <w:t xml:space="preserve"> to identify changes in airway function. Regular monitoring helps detect narrowing of the airways before noticeable symptoms appear (GINA, 2024). Patients are often advised to record readings daily and chart them using a Peak Flow Diary or App, noting symptoms and triggers such as exercise, allergies, or exposure to smoke (Asthma + Lung UK, 2023).</w:t>
      </w:r>
    </w:p>
    <w:p w14:paraId="1EC8EAD1" w14:textId="418D8FCD"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Tracking this data enables healthcare professionals to adjust medication dosages and modify asthma action plans accordingly. It also empowers patients to self-manage and identify triggers (BTS,</w:t>
      </w:r>
      <w:r w:rsidR="00F5627C" w:rsidRPr="00732D14">
        <w:rPr>
          <w:rFonts w:asciiTheme="minorBidi" w:hAnsiTheme="minorBidi"/>
          <w:sz w:val="22"/>
          <w:szCs w:val="22"/>
        </w:rPr>
        <w:t xml:space="preserve"> </w:t>
      </w:r>
      <w:r w:rsidRPr="00732D14">
        <w:rPr>
          <w:rFonts w:asciiTheme="minorBidi" w:hAnsiTheme="minorBidi"/>
          <w:sz w:val="22"/>
          <w:szCs w:val="22"/>
        </w:rPr>
        <w:t>2023).</w:t>
      </w:r>
      <w:r w:rsidRPr="00732D14">
        <w:rPr>
          <w:rFonts w:asciiTheme="minorBidi" w:hAnsiTheme="minorBidi"/>
          <w:sz w:val="22"/>
          <w:szCs w:val="22"/>
        </w:rPr>
        <w:br/>
        <w:t>For adolescents, incorporating digital tools such as smartphone-based asthma management apps can enhance adherence and engagement (Mortimer et al., 2020).</w:t>
      </w:r>
    </w:p>
    <w:p w14:paraId="60A4AC57" w14:textId="4E18A299" w:rsidR="00207593"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Education about self-monitoring should emphasise recognising “traffic light zones” (green, amber, red) in peak flow charts, where readings in the amber or red zones signal a need for medical intervention or adjustment of treatment (NICE, 2021).</w:t>
      </w:r>
      <w:r w:rsidR="00F469FF" w:rsidRPr="00732D14">
        <w:rPr>
          <w:rFonts w:asciiTheme="minorBidi" w:hAnsiTheme="minorBidi"/>
          <w:sz w:val="22"/>
          <w:szCs w:val="22"/>
        </w:rPr>
        <w:t xml:space="preserve"> </w:t>
      </w:r>
      <w:r w:rsidR="00162F97" w:rsidRPr="00732D14">
        <w:rPr>
          <w:rFonts w:asciiTheme="minorBidi" w:hAnsiTheme="minorBidi"/>
          <w:sz w:val="22"/>
          <w:szCs w:val="22"/>
        </w:rPr>
        <w:t xml:space="preserve"> </w:t>
      </w:r>
    </w:p>
    <w:p w14:paraId="3D48760C" w14:textId="427B6BA6" w:rsidR="00162F97" w:rsidRPr="00732D14" w:rsidRDefault="00162F97" w:rsidP="00732D14">
      <w:pPr>
        <w:spacing w:line="360" w:lineRule="auto"/>
        <w:jc w:val="both"/>
        <w:rPr>
          <w:rFonts w:asciiTheme="minorBidi" w:hAnsiTheme="minorBidi"/>
          <w:i/>
          <w:iCs/>
          <w:sz w:val="22"/>
          <w:szCs w:val="22"/>
        </w:rPr>
      </w:pPr>
      <w:r w:rsidRPr="00732D14">
        <w:rPr>
          <w:rFonts w:asciiTheme="minorBidi" w:hAnsiTheme="minorBidi"/>
          <w:sz w:val="22"/>
          <w:szCs w:val="22"/>
        </w:rPr>
        <w:t xml:space="preserve"> Example</w:t>
      </w:r>
      <w:r w:rsidR="007E7574" w:rsidRPr="00732D14">
        <w:rPr>
          <w:rFonts w:asciiTheme="minorBidi" w:hAnsiTheme="minorBidi"/>
          <w:sz w:val="22"/>
          <w:szCs w:val="22"/>
        </w:rPr>
        <w:t xml:space="preserve"> use</w:t>
      </w:r>
      <w:r w:rsidRPr="00732D14">
        <w:rPr>
          <w:rFonts w:asciiTheme="minorBidi" w:hAnsiTheme="minorBidi"/>
          <w:sz w:val="22"/>
          <w:szCs w:val="22"/>
        </w:rPr>
        <w:t xml:space="preserve"> of a Peak Flow M</w:t>
      </w:r>
      <w:r w:rsidR="00BA6D8B" w:rsidRPr="00732D14">
        <w:rPr>
          <w:rFonts w:asciiTheme="minorBidi" w:hAnsiTheme="minorBidi"/>
          <w:sz w:val="22"/>
          <w:szCs w:val="22"/>
        </w:rPr>
        <w:t>eter</w:t>
      </w:r>
      <w:r w:rsidR="002060A7" w:rsidRPr="00732D14">
        <w:rPr>
          <w:rFonts w:asciiTheme="minorBidi" w:hAnsiTheme="minorBidi"/>
          <w:sz w:val="22"/>
          <w:szCs w:val="22"/>
        </w:rPr>
        <w:t xml:space="preserve"> (Jo A. Douglass and Timothy S.C. Hinks</w:t>
      </w:r>
      <w:r w:rsidR="00C85B70" w:rsidRPr="00732D14">
        <w:rPr>
          <w:rFonts w:asciiTheme="minorBidi" w:hAnsiTheme="minorBidi"/>
          <w:sz w:val="22"/>
          <w:szCs w:val="22"/>
        </w:rPr>
        <w:t>,</w:t>
      </w:r>
      <w:r w:rsidR="002060A7" w:rsidRPr="00732D14">
        <w:rPr>
          <w:rFonts w:asciiTheme="minorBidi" w:hAnsiTheme="minorBidi"/>
          <w:sz w:val="22"/>
          <w:szCs w:val="22"/>
        </w:rPr>
        <w:t xml:space="preserve"> 2021)</w:t>
      </w:r>
      <w:r w:rsidRPr="00732D14">
        <w:rPr>
          <w:rFonts w:asciiTheme="minorBidi" w:hAnsiTheme="minorBidi"/>
          <w:sz w:val="22"/>
          <w:szCs w:val="22"/>
        </w:rPr>
        <w:br/>
      </w:r>
    </w:p>
    <w:p w14:paraId="5C9AE4CD" w14:textId="25A34700" w:rsidR="00162F97" w:rsidRPr="00732D14" w:rsidRDefault="0057466E" w:rsidP="00732D14">
      <w:pPr>
        <w:spacing w:line="360" w:lineRule="auto"/>
        <w:jc w:val="both"/>
        <w:rPr>
          <w:rFonts w:asciiTheme="minorBidi" w:hAnsiTheme="minorBidi"/>
          <w:sz w:val="22"/>
          <w:szCs w:val="22"/>
        </w:rPr>
      </w:pPr>
      <w:r w:rsidRPr="00732D14">
        <w:rPr>
          <w:rFonts w:asciiTheme="minorBidi" w:hAnsiTheme="minorBidi"/>
          <w:noProof/>
          <w:sz w:val="22"/>
          <w:szCs w:val="22"/>
        </w:rPr>
        <w:drawing>
          <wp:inline distT="0" distB="0" distL="0" distR="0" wp14:anchorId="03E79FBF" wp14:editId="09AD7344">
            <wp:extent cx="5941060" cy="2098363"/>
            <wp:effectExtent l="0" t="0" r="2540" b="0"/>
            <wp:docPr id="531266130" name="Picture 1" descr="A diagram of a person using a disposable mouth meter&#10;&#10;AI-generated content may be incorr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266130" name="Picture 1" descr="A diagram of a person using a disposable mouth meter&#10;&#10;AI-generated content may be incorrect.">
                      <a:extLst>
                        <a:ext uri="{C183D7F6-B498-43B3-948B-1728B52AA6E4}">
                          <adec:decorative xmlns:adec="http://schemas.microsoft.com/office/drawing/2017/decorative" val="0"/>
                        </a:ext>
                      </a:extLst>
                    </pic:cNvPr>
                    <pic:cNvPicPr/>
                  </pic:nvPicPr>
                  <pic:blipFill>
                    <a:blip r:embed="rId15"/>
                    <a:stretch>
                      <a:fillRect/>
                    </a:stretch>
                  </pic:blipFill>
                  <pic:spPr>
                    <a:xfrm>
                      <a:off x="0" y="0"/>
                      <a:ext cx="5998677" cy="2118713"/>
                    </a:xfrm>
                    <a:prstGeom prst="rect">
                      <a:avLst/>
                    </a:prstGeom>
                  </pic:spPr>
                </pic:pic>
              </a:graphicData>
            </a:graphic>
          </wp:inline>
        </w:drawing>
      </w:r>
    </w:p>
    <w:p w14:paraId="31564951" w14:textId="77777777" w:rsidR="00DF1E82" w:rsidRPr="00732D14" w:rsidRDefault="00DF1E82" w:rsidP="00732D14">
      <w:pPr>
        <w:spacing w:line="360" w:lineRule="auto"/>
        <w:jc w:val="both"/>
        <w:rPr>
          <w:rFonts w:asciiTheme="minorBidi" w:hAnsiTheme="minorBidi"/>
          <w:sz w:val="22"/>
          <w:szCs w:val="22"/>
        </w:rPr>
      </w:pPr>
      <w:r w:rsidRPr="00732D14">
        <w:rPr>
          <w:rFonts w:asciiTheme="minorBidi" w:hAnsiTheme="minorBidi"/>
          <w:sz w:val="22"/>
          <w:szCs w:val="22"/>
        </w:rPr>
        <w:t>Using a Peak Flow Meter: A Clear Guide</w:t>
      </w:r>
    </w:p>
    <w:p w14:paraId="0E5AB387" w14:textId="02516309" w:rsidR="00DF1E82" w:rsidRPr="00732D14" w:rsidRDefault="00DF1E82" w:rsidP="00732D14">
      <w:pPr>
        <w:pStyle w:val="ListParagraph"/>
        <w:numPr>
          <w:ilvl w:val="0"/>
          <w:numId w:val="3"/>
        </w:numPr>
        <w:spacing w:line="360" w:lineRule="auto"/>
        <w:jc w:val="both"/>
        <w:rPr>
          <w:rFonts w:asciiTheme="minorBidi" w:hAnsiTheme="minorBidi"/>
          <w:sz w:val="22"/>
          <w:szCs w:val="22"/>
        </w:rPr>
      </w:pPr>
      <w:r w:rsidRPr="00732D14">
        <w:rPr>
          <w:rFonts w:asciiTheme="minorBidi" w:hAnsiTheme="minorBidi"/>
          <w:sz w:val="22"/>
          <w:szCs w:val="22"/>
        </w:rPr>
        <w:lastRenderedPageBreak/>
        <w:t>Prepare the Device</w:t>
      </w:r>
      <w:r w:rsidR="00600C53" w:rsidRPr="00732D14">
        <w:rPr>
          <w:rFonts w:asciiTheme="minorBidi" w:hAnsiTheme="minorBidi"/>
          <w:sz w:val="22"/>
          <w:szCs w:val="22"/>
        </w:rPr>
        <w:t>:</w:t>
      </w:r>
      <w:r w:rsidR="00A824DE" w:rsidRPr="00732D14">
        <w:rPr>
          <w:rFonts w:asciiTheme="minorBidi" w:hAnsiTheme="minorBidi"/>
          <w:sz w:val="22"/>
          <w:szCs w:val="22"/>
        </w:rPr>
        <w:t xml:space="preserve"> </w:t>
      </w:r>
      <w:r w:rsidRPr="00732D14">
        <w:rPr>
          <w:rFonts w:asciiTheme="minorBidi" w:hAnsiTheme="minorBidi"/>
          <w:sz w:val="22"/>
          <w:szCs w:val="22"/>
        </w:rPr>
        <w:t>Secure a clean mouthpiece onto the meter before beginning.</w:t>
      </w:r>
    </w:p>
    <w:p w14:paraId="24A193E3" w14:textId="4BD8533D" w:rsidR="00E7735C" w:rsidRPr="00732D14" w:rsidRDefault="00DF1E82" w:rsidP="00732D14">
      <w:pPr>
        <w:pStyle w:val="ListParagraph"/>
        <w:numPr>
          <w:ilvl w:val="0"/>
          <w:numId w:val="3"/>
        </w:numPr>
        <w:spacing w:line="360" w:lineRule="auto"/>
        <w:jc w:val="both"/>
        <w:rPr>
          <w:rFonts w:asciiTheme="minorBidi" w:hAnsiTheme="minorBidi"/>
          <w:sz w:val="22"/>
          <w:szCs w:val="22"/>
        </w:rPr>
      </w:pPr>
      <w:r w:rsidRPr="00732D14">
        <w:rPr>
          <w:rFonts w:asciiTheme="minorBidi" w:hAnsiTheme="minorBidi"/>
          <w:sz w:val="22"/>
          <w:szCs w:val="22"/>
        </w:rPr>
        <w:t>Position Yourself Correctly</w:t>
      </w:r>
      <w:r w:rsidR="00600C53" w:rsidRPr="00732D14">
        <w:rPr>
          <w:rFonts w:asciiTheme="minorBidi" w:hAnsiTheme="minorBidi"/>
          <w:sz w:val="22"/>
          <w:szCs w:val="22"/>
        </w:rPr>
        <w:t>:</w:t>
      </w:r>
    </w:p>
    <w:p w14:paraId="7FD0C12F" w14:textId="77777777" w:rsidR="00E7735C" w:rsidRPr="00732D14" w:rsidRDefault="00DF1E82" w:rsidP="00732D14">
      <w:pPr>
        <w:pStyle w:val="ListParagraph"/>
        <w:spacing w:line="360" w:lineRule="auto"/>
        <w:jc w:val="both"/>
        <w:rPr>
          <w:rFonts w:asciiTheme="minorBidi" w:hAnsiTheme="minorBidi"/>
          <w:sz w:val="22"/>
          <w:szCs w:val="22"/>
        </w:rPr>
      </w:pPr>
      <w:r w:rsidRPr="00732D14">
        <w:rPr>
          <w:rFonts w:asciiTheme="minorBidi" w:hAnsiTheme="minorBidi"/>
          <w:sz w:val="22"/>
          <w:szCs w:val="22"/>
        </w:rPr>
        <w:t>Stand upright to allow full lung expansion.</w:t>
      </w:r>
    </w:p>
    <w:p w14:paraId="58304CBD" w14:textId="77777777" w:rsidR="00E7735C" w:rsidRPr="00732D14" w:rsidRDefault="00DF1E82" w:rsidP="00732D14">
      <w:pPr>
        <w:pStyle w:val="ListParagraph"/>
        <w:spacing w:line="360" w:lineRule="auto"/>
        <w:jc w:val="both"/>
        <w:rPr>
          <w:rFonts w:asciiTheme="minorBidi" w:hAnsiTheme="minorBidi"/>
          <w:sz w:val="22"/>
          <w:szCs w:val="22"/>
        </w:rPr>
      </w:pPr>
      <w:r w:rsidRPr="00732D14">
        <w:rPr>
          <w:rFonts w:asciiTheme="minorBidi" w:hAnsiTheme="minorBidi"/>
          <w:sz w:val="22"/>
          <w:szCs w:val="22"/>
        </w:rPr>
        <w:t>Hold the meter flat, making sure the indicator is reset to the starting point.</w:t>
      </w:r>
      <w:r w:rsidR="00E7735C" w:rsidRPr="00732D14">
        <w:rPr>
          <w:rFonts w:asciiTheme="minorBidi" w:hAnsiTheme="minorBidi"/>
          <w:sz w:val="22"/>
          <w:szCs w:val="22"/>
        </w:rPr>
        <w:t xml:space="preserve"> </w:t>
      </w:r>
    </w:p>
    <w:p w14:paraId="6FF0B5B4" w14:textId="2C6FCDA0" w:rsidR="00DF1E82" w:rsidRPr="00732D14" w:rsidRDefault="00DF1E82" w:rsidP="00732D14">
      <w:pPr>
        <w:pStyle w:val="ListParagraph"/>
        <w:spacing w:line="360" w:lineRule="auto"/>
        <w:jc w:val="both"/>
        <w:rPr>
          <w:rFonts w:asciiTheme="minorBidi" w:hAnsiTheme="minorBidi"/>
          <w:sz w:val="22"/>
          <w:szCs w:val="22"/>
        </w:rPr>
      </w:pPr>
      <w:r w:rsidRPr="00732D14">
        <w:rPr>
          <w:rFonts w:asciiTheme="minorBidi" w:hAnsiTheme="minorBidi"/>
          <w:sz w:val="22"/>
          <w:szCs w:val="22"/>
        </w:rPr>
        <w:t>Keep your fingers away from the sliding marker to avoid interference.</w:t>
      </w:r>
    </w:p>
    <w:p w14:paraId="15FF4917" w14:textId="4D28C449" w:rsidR="00B9531F" w:rsidRPr="00732D14" w:rsidRDefault="00DF1E82" w:rsidP="00732D14">
      <w:pPr>
        <w:pStyle w:val="ListParagraph"/>
        <w:numPr>
          <w:ilvl w:val="0"/>
          <w:numId w:val="3"/>
        </w:numPr>
        <w:spacing w:line="360" w:lineRule="auto"/>
        <w:jc w:val="both"/>
        <w:rPr>
          <w:rFonts w:asciiTheme="minorBidi" w:hAnsiTheme="minorBidi"/>
          <w:sz w:val="22"/>
          <w:szCs w:val="22"/>
        </w:rPr>
      </w:pPr>
      <w:r w:rsidRPr="00732D14">
        <w:rPr>
          <w:rFonts w:asciiTheme="minorBidi" w:hAnsiTheme="minorBidi"/>
          <w:sz w:val="22"/>
          <w:szCs w:val="22"/>
        </w:rPr>
        <w:t>Perform the Test</w:t>
      </w:r>
      <w:r w:rsidR="00600C53" w:rsidRPr="00732D14">
        <w:rPr>
          <w:rFonts w:asciiTheme="minorBidi" w:hAnsiTheme="minorBidi"/>
          <w:sz w:val="22"/>
          <w:szCs w:val="22"/>
        </w:rPr>
        <w:t>:</w:t>
      </w:r>
    </w:p>
    <w:p w14:paraId="6429F0BE" w14:textId="22B85E1D" w:rsidR="00D24FDA" w:rsidRPr="00732D14" w:rsidRDefault="00DF1E82" w:rsidP="00732D14">
      <w:pPr>
        <w:pStyle w:val="ListParagraph"/>
        <w:spacing w:line="360" w:lineRule="auto"/>
        <w:jc w:val="both"/>
        <w:rPr>
          <w:rFonts w:asciiTheme="minorBidi" w:hAnsiTheme="minorBidi"/>
          <w:sz w:val="22"/>
          <w:szCs w:val="22"/>
        </w:rPr>
      </w:pPr>
      <w:r w:rsidRPr="00732D14">
        <w:rPr>
          <w:rFonts w:asciiTheme="minorBidi" w:hAnsiTheme="minorBidi"/>
          <w:sz w:val="22"/>
          <w:szCs w:val="22"/>
        </w:rPr>
        <w:t>Seal your lips around the mouthpiece.</w:t>
      </w:r>
      <w:r w:rsidR="00B9531F" w:rsidRPr="00732D14">
        <w:rPr>
          <w:rFonts w:asciiTheme="minorBidi" w:hAnsiTheme="minorBidi"/>
          <w:sz w:val="22"/>
          <w:szCs w:val="22"/>
        </w:rPr>
        <w:t xml:space="preserve"> </w:t>
      </w:r>
      <w:r w:rsidRPr="00732D14">
        <w:rPr>
          <w:rFonts w:asciiTheme="minorBidi" w:hAnsiTheme="minorBidi"/>
          <w:sz w:val="22"/>
          <w:szCs w:val="22"/>
        </w:rPr>
        <w:t>Exhale forcefully in one quick burst.</w:t>
      </w:r>
      <w:r w:rsidR="00B9531F" w:rsidRPr="00732D14">
        <w:rPr>
          <w:rFonts w:asciiTheme="minorBidi" w:hAnsiTheme="minorBidi"/>
          <w:sz w:val="22"/>
          <w:szCs w:val="22"/>
        </w:rPr>
        <w:t xml:space="preserve"> </w:t>
      </w:r>
      <w:r w:rsidRPr="00732D14">
        <w:rPr>
          <w:rFonts w:asciiTheme="minorBidi" w:hAnsiTheme="minorBidi"/>
          <w:sz w:val="22"/>
          <w:szCs w:val="22"/>
        </w:rPr>
        <w:t>Repeat this process three times.</w:t>
      </w:r>
      <w:r w:rsidR="00B9531F" w:rsidRPr="00732D14">
        <w:rPr>
          <w:rFonts w:asciiTheme="minorBidi" w:hAnsiTheme="minorBidi"/>
          <w:sz w:val="22"/>
          <w:szCs w:val="22"/>
        </w:rPr>
        <w:t xml:space="preserve"> </w:t>
      </w:r>
      <w:r w:rsidRPr="00732D14">
        <w:rPr>
          <w:rFonts w:asciiTheme="minorBidi" w:hAnsiTheme="minorBidi"/>
          <w:sz w:val="22"/>
          <w:szCs w:val="22"/>
        </w:rPr>
        <w:t>Record the highest number shown.</w:t>
      </w:r>
    </w:p>
    <w:p w14:paraId="18491311" w14:textId="77777777" w:rsidR="0057466E" w:rsidRPr="00732D14" w:rsidRDefault="0057466E" w:rsidP="00732D14">
      <w:pPr>
        <w:spacing w:line="360" w:lineRule="auto"/>
        <w:jc w:val="both"/>
        <w:rPr>
          <w:rFonts w:asciiTheme="minorBidi" w:hAnsiTheme="minorBidi"/>
          <w:sz w:val="22"/>
          <w:szCs w:val="22"/>
        </w:rPr>
      </w:pPr>
    </w:p>
    <w:p w14:paraId="4848F523" w14:textId="457F1DFD" w:rsidR="00D24FDA" w:rsidRPr="00732D14" w:rsidRDefault="00954595" w:rsidP="00732D14">
      <w:pPr>
        <w:spacing w:line="360" w:lineRule="auto"/>
        <w:jc w:val="both"/>
        <w:rPr>
          <w:rFonts w:asciiTheme="minorBidi" w:hAnsiTheme="minorBidi"/>
          <w:sz w:val="22"/>
          <w:szCs w:val="22"/>
        </w:rPr>
      </w:pPr>
      <w:r w:rsidRPr="00732D14">
        <w:rPr>
          <w:rFonts w:asciiTheme="minorBidi" w:hAnsiTheme="minorBidi"/>
          <w:sz w:val="22"/>
          <w:szCs w:val="22"/>
        </w:rPr>
        <w:t xml:space="preserve"> </w:t>
      </w:r>
      <w:r w:rsidR="00D24FDA" w:rsidRPr="00732D14">
        <w:rPr>
          <w:rFonts w:asciiTheme="minorBidi" w:hAnsiTheme="minorBidi"/>
          <w:sz w:val="22"/>
          <w:szCs w:val="22"/>
        </w:rPr>
        <w:t>Example of a Peak Flow Monitoring Chart</w:t>
      </w:r>
    </w:p>
    <w:p w14:paraId="49B85413" w14:textId="57D6C8E3" w:rsidR="002205DC" w:rsidRPr="00732D14" w:rsidRDefault="00F469FF" w:rsidP="00732D14">
      <w:pPr>
        <w:spacing w:line="360" w:lineRule="auto"/>
        <w:jc w:val="both"/>
        <w:rPr>
          <w:rFonts w:asciiTheme="minorBidi" w:hAnsiTheme="minorBidi"/>
          <w:sz w:val="22"/>
          <w:szCs w:val="22"/>
        </w:rPr>
      </w:pPr>
      <w:r w:rsidRPr="00732D14">
        <w:rPr>
          <w:rFonts w:asciiTheme="minorBidi" w:hAnsiTheme="minorBidi"/>
          <w:noProof/>
          <w:sz w:val="22"/>
          <w:szCs w:val="22"/>
        </w:rPr>
        <w:drawing>
          <wp:inline distT="0" distB="0" distL="0" distR="0" wp14:anchorId="496BD76A" wp14:editId="669B118D">
            <wp:extent cx="5457463" cy="4646930"/>
            <wp:effectExtent l="0" t="0" r="0" b="1270"/>
            <wp:docPr id="10" name="Picture 4" descr="sample peak flow chart templat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ample peak flow chart template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57463" cy="4646930"/>
                    </a:xfrm>
                    <a:prstGeom prst="rect">
                      <a:avLst/>
                    </a:prstGeom>
                    <a:noFill/>
                    <a:ln>
                      <a:noFill/>
                    </a:ln>
                  </pic:spPr>
                </pic:pic>
              </a:graphicData>
            </a:graphic>
          </wp:inline>
        </w:drawing>
      </w:r>
      <w:r w:rsidR="002205DC" w:rsidRPr="00732D14">
        <w:rPr>
          <w:rFonts w:asciiTheme="minorBidi" w:hAnsiTheme="minorBidi"/>
          <w:b/>
          <w:bCs/>
          <w:sz w:val="22"/>
          <w:szCs w:val="22"/>
        </w:rPr>
        <w:br w:type="page"/>
      </w:r>
    </w:p>
    <w:p w14:paraId="3843AF57" w14:textId="002CC689" w:rsidR="00964219" w:rsidRPr="00732D14" w:rsidRDefault="00964219" w:rsidP="00732D14">
      <w:pPr>
        <w:pStyle w:val="Heading2"/>
        <w:spacing w:line="360" w:lineRule="auto"/>
        <w:jc w:val="both"/>
        <w:rPr>
          <w:rFonts w:asciiTheme="minorBidi" w:hAnsiTheme="minorBidi" w:cstheme="minorBidi"/>
          <w:b/>
          <w:bCs/>
          <w:sz w:val="22"/>
          <w:szCs w:val="22"/>
        </w:rPr>
      </w:pPr>
      <w:bookmarkStart w:id="7" w:name="_Toc213235564"/>
      <w:r w:rsidRPr="00732D14">
        <w:rPr>
          <w:rFonts w:asciiTheme="minorBidi" w:hAnsiTheme="minorBidi" w:cstheme="minorBidi"/>
          <w:b/>
          <w:bCs/>
          <w:sz w:val="22"/>
          <w:szCs w:val="22"/>
        </w:rPr>
        <w:lastRenderedPageBreak/>
        <w:t>Evidence</w:t>
      </w:r>
      <w:r w:rsidR="0074389D" w:rsidRPr="00732D14">
        <w:rPr>
          <w:rFonts w:asciiTheme="minorBidi" w:hAnsiTheme="minorBidi" w:cstheme="minorBidi"/>
          <w:b/>
          <w:bCs/>
          <w:sz w:val="22"/>
          <w:szCs w:val="22"/>
        </w:rPr>
        <w:t xml:space="preserve"> </w:t>
      </w:r>
      <w:r w:rsidRPr="00732D14">
        <w:rPr>
          <w:rFonts w:asciiTheme="minorBidi" w:hAnsiTheme="minorBidi" w:cstheme="minorBidi"/>
          <w:b/>
          <w:bCs/>
          <w:sz w:val="22"/>
          <w:szCs w:val="22"/>
        </w:rPr>
        <w:t>Based Lifestyle Recommendations for Adolescents with Asthma</w:t>
      </w:r>
      <w:bookmarkEnd w:id="7"/>
      <w:r w:rsidR="0074389D" w:rsidRPr="00732D14">
        <w:rPr>
          <w:rFonts w:asciiTheme="minorBidi" w:hAnsiTheme="minorBidi" w:cstheme="minorBidi"/>
          <w:b/>
          <w:bCs/>
          <w:sz w:val="22"/>
          <w:szCs w:val="22"/>
        </w:rPr>
        <w:t xml:space="preserve"> </w:t>
      </w:r>
    </w:p>
    <w:p w14:paraId="509C236C" w14:textId="77777777" w:rsidR="0074389D" w:rsidRPr="00732D14" w:rsidRDefault="0074389D" w:rsidP="00732D14">
      <w:pPr>
        <w:spacing w:line="360" w:lineRule="auto"/>
        <w:jc w:val="both"/>
        <w:rPr>
          <w:rFonts w:asciiTheme="minorBidi" w:hAnsiTheme="minorBidi"/>
          <w:sz w:val="22"/>
          <w:szCs w:val="22"/>
        </w:rPr>
      </w:pPr>
    </w:p>
    <w:p w14:paraId="17AA7A58" w14:textId="28AC8E20"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Lifestyle modification is a critical component of asthma management. Evidence suggests that positive behavioural changes can significantly</w:t>
      </w:r>
      <w:r w:rsidR="00371E11" w:rsidRPr="00732D14">
        <w:rPr>
          <w:rFonts w:asciiTheme="minorBidi" w:hAnsiTheme="minorBidi"/>
          <w:sz w:val="22"/>
          <w:szCs w:val="22"/>
        </w:rPr>
        <w:t xml:space="preserve"> reduce symptom frequency,</w:t>
      </w:r>
      <w:r w:rsidRPr="00732D14">
        <w:rPr>
          <w:rFonts w:asciiTheme="minorBidi" w:hAnsiTheme="minorBidi"/>
          <w:sz w:val="22"/>
          <w:szCs w:val="22"/>
        </w:rPr>
        <w:t xml:space="preserve"> improve lung function,</w:t>
      </w:r>
      <w:r w:rsidR="00B11747" w:rsidRPr="00732D14">
        <w:rPr>
          <w:rFonts w:asciiTheme="minorBidi" w:hAnsiTheme="minorBidi"/>
          <w:sz w:val="22"/>
          <w:szCs w:val="22"/>
        </w:rPr>
        <w:t xml:space="preserve"> </w:t>
      </w:r>
      <w:r w:rsidRPr="00732D14">
        <w:rPr>
          <w:rFonts w:asciiTheme="minorBidi" w:hAnsiTheme="minorBidi"/>
          <w:sz w:val="22"/>
          <w:szCs w:val="22"/>
        </w:rPr>
        <w:t>and enhance overall quality of life (GINA, 2024).</w:t>
      </w:r>
    </w:p>
    <w:p w14:paraId="02243E5D" w14:textId="77F10183" w:rsidR="00964219" w:rsidRPr="00732D14" w:rsidRDefault="00964219" w:rsidP="00FB7C8F">
      <w:pPr>
        <w:spacing w:line="360" w:lineRule="auto"/>
        <w:rPr>
          <w:rFonts w:asciiTheme="minorBidi" w:hAnsiTheme="minorBidi"/>
          <w:sz w:val="22"/>
          <w:szCs w:val="22"/>
        </w:rPr>
      </w:pPr>
      <w:r w:rsidRPr="00732D14">
        <w:rPr>
          <w:rFonts w:asciiTheme="minorBidi" w:hAnsiTheme="minorBidi"/>
          <w:sz w:val="22"/>
          <w:szCs w:val="22"/>
        </w:rPr>
        <w:t xml:space="preserve">1. </w:t>
      </w:r>
      <w:r w:rsidR="00F7585A" w:rsidRPr="00732D14">
        <w:rPr>
          <w:rFonts w:asciiTheme="minorBidi" w:hAnsiTheme="minorBidi"/>
          <w:sz w:val="22"/>
          <w:szCs w:val="22"/>
        </w:rPr>
        <w:t xml:space="preserve">Vaping </w:t>
      </w:r>
      <w:r w:rsidR="0081488E" w:rsidRPr="00732D14">
        <w:rPr>
          <w:rFonts w:asciiTheme="minorBidi" w:hAnsiTheme="minorBidi"/>
          <w:sz w:val="22"/>
          <w:szCs w:val="22"/>
        </w:rPr>
        <w:t xml:space="preserve">and </w:t>
      </w:r>
      <w:r w:rsidRPr="00732D14">
        <w:rPr>
          <w:rFonts w:asciiTheme="minorBidi" w:hAnsiTheme="minorBidi"/>
          <w:sz w:val="22"/>
          <w:szCs w:val="22"/>
        </w:rPr>
        <w:t>Smoking Cessation</w:t>
      </w:r>
      <w:r w:rsidRPr="00732D14">
        <w:rPr>
          <w:rFonts w:asciiTheme="minorBidi" w:hAnsiTheme="minorBidi"/>
          <w:sz w:val="22"/>
          <w:szCs w:val="22"/>
        </w:rPr>
        <w:br/>
        <w:t>Stopping</w:t>
      </w:r>
      <w:r w:rsidR="0081488E" w:rsidRPr="00732D14">
        <w:rPr>
          <w:rFonts w:asciiTheme="minorBidi" w:hAnsiTheme="minorBidi"/>
          <w:sz w:val="22"/>
          <w:szCs w:val="22"/>
        </w:rPr>
        <w:t xml:space="preserve"> vaping</w:t>
      </w:r>
      <w:r w:rsidR="007E71D5" w:rsidRPr="00732D14">
        <w:rPr>
          <w:rFonts w:asciiTheme="minorBidi" w:hAnsiTheme="minorBidi"/>
          <w:sz w:val="22"/>
          <w:szCs w:val="22"/>
        </w:rPr>
        <w:t xml:space="preserve"> and</w:t>
      </w:r>
      <w:r w:rsidRPr="00732D14">
        <w:rPr>
          <w:rFonts w:asciiTheme="minorBidi" w:hAnsiTheme="minorBidi"/>
          <w:sz w:val="22"/>
          <w:szCs w:val="22"/>
        </w:rPr>
        <w:t xml:space="preserve"> smoking is one of most effective ways to improve respiratory health. Smoking cessation reduces airway inflammation and increases responsiveness to inhaled corticosteroids (Thomson et al., 2022). Adolescents should be provided with support resources such as S</w:t>
      </w:r>
      <w:r w:rsidR="00C60FC0" w:rsidRPr="00732D14">
        <w:rPr>
          <w:rFonts w:asciiTheme="minorBidi" w:hAnsiTheme="minorBidi"/>
          <w:sz w:val="22"/>
          <w:szCs w:val="22"/>
        </w:rPr>
        <w:t xml:space="preserve">top </w:t>
      </w:r>
      <w:r w:rsidRPr="00732D14">
        <w:rPr>
          <w:rFonts w:asciiTheme="minorBidi" w:hAnsiTheme="minorBidi"/>
          <w:sz w:val="22"/>
          <w:szCs w:val="22"/>
        </w:rPr>
        <w:t>S</w:t>
      </w:r>
      <w:r w:rsidR="00C60FC0" w:rsidRPr="00732D14">
        <w:rPr>
          <w:rFonts w:asciiTheme="minorBidi" w:hAnsiTheme="minorBidi"/>
          <w:sz w:val="22"/>
          <w:szCs w:val="22"/>
        </w:rPr>
        <w:t xml:space="preserve">moking </w:t>
      </w:r>
      <w:r w:rsidRPr="00732D14">
        <w:rPr>
          <w:rFonts w:asciiTheme="minorBidi" w:hAnsiTheme="minorBidi"/>
          <w:sz w:val="22"/>
          <w:szCs w:val="22"/>
        </w:rPr>
        <w:t>Services,</w:t>
      </w:r>
      <w:r w:rsidR="0003462D" w:rsidRPr="00732D14">
        <w:rPr>
          <w:rFonts w:asciiTheme="minorBidi" w:hAnsiTheme="minorBidi"/>
          <w:sz w:val="22"/>
          <w:szCs w:val="22"/>
        </w:rPr>
        <w:t xml:space="preserve"> behavioral counselling</w:t>
      </w:r>
      <w:r w:rsidR="00862F19" w:rsidRPr="00732D14">
        <w:rPr>
          <w:rFonts w:asciiTheme="minorBidi" w:hAnsiTheme="minorBidi"/>
          <w:sz w:val="22"/>
          <w:szCs w:val="22"/>
        </w:rPr>
        <w:t xml:space="preserve"> and</w:t>
      </w:r>
      <w:r w:rsidRPr="00732D14">
        <w:rPr>
          <w:rFonts w:asciiTheme="minorBidi" w:hAnsiTheme="minorBidi"/>
          <w:sz w:val="22"/>
          <w:szCs w:val="22"/>
        </w:rPr>
        <w:t xml:space="preserve"> nicotine replacement therapy</w:t>
      </w:r>
      <w:r w:rsidR="009522D1" w:rsidRPr="00732D14">
        <w:rPr>
          <w:rFonts w:asciiTheme="minorBidi" w:hAnsiTheme="minorBidi"/>
          <w:sz w:val="22"/>
          <w:szCs w:val="22"/>
        </w:rPr>
        <w:t xml:space="preserve"> within the NHS</w:t>
      </w:r>
      <w:r w:rsidRPr="00732D14">
        <w:rPr>
          <w:rFonts w:asciiTheme="minorBidi" w:hAnsiTheme="minorBidi"/>
          <w:sz w:val="22"/>
          <w:szCs w:val="22"/>
        </w:rPr>
        <w:t>.</w:t>
      </w:r>
    </w:p>
    <w:p w14:paraId="437938B2" w14:textId="23E6BD6C" w:rsidR="00964219" w:rsidRPr="00732D14" w:rsidRDefault="00964219" w:rsidP="00FB7C8F">
      <w:pPr>
        <w:spacing w:line="360" w:lineRule="auto"/>
        <w:rPr>
          <w:rFonts w:asciiTheme="minorBidi" w:hAnsiTheme="minorBidi"/>
          <w:sz w:val="22"/>
          <w:szCs w:val="22"/>
        </w:rPr>
      </w:pPr>
      <w:r w:rsidRPr="00732D14">
        <w:rPr>
          <w:rFonts w:asciiTheme="minorBidi" w:hAnsiTheme="minorBidi"/>
          <w:sz w:val="22"/>
          <w:szCs w:val="22"/>
        </w:rPr>
        <w:t>2.</w:t>
      </w:r>
      <w:r w:rsidR="00A71652" w:rsidRPr="00732D14">
        <w:rPr>
          <w:rFonts w:asciiTheme="minorBidi" w:hAnsiTheme="minorBidi"/>
          <w:sz w:val="22"/>
          <w:szCs w:val="22"/>
        </w:rPr>
        <w:t xml:space="preserve"> </w:t>
      </w:r>
      <w:r w:rsidRPr="00732D14">
        <w:rPr>
          <w:rFonts w:asciiTheme="minorBidi" w:hAnsiTheme="minorBidi"/>
          <w:sz w:val="22"/>
          <w:szCs w:val="22"/>
        </w:rPr>
        <w:t>Infection</w:t>
      </w:r>
      <w:r w:rsidR="00A71652" w:rsidRPr="00732D14">
        <w:rPr>
          <w:rFonts w:asciiTheme="minorBidi" w:hAnsiTheme="minorBidi"/>
          <w:sz w:val="22"/>
          <w:szCs w:val="22"/>
        </w:rPr>
        <w:t xml:space="preserve"> </w:t>
      </w:r>
      <w:r w:rsidRPr="00732D14">
        <w:rPr>
          <w:rFonts w:asciiTheme="minorBidi" w:hAnsiTheme="minorBidi"/>
          <w:sz w:val="22"/>
          <w:szCs w:val="22"/>
        </w:rPr>
        <w:t>Prevention</w:t>
      </w:r>
      <w:r w:rsidRPr="00732D14">
        <w:rPr>
          <w:rFonts w:asciiTheme="minorBidi" w:hAnsiTheme="minorBidi"/>
          <w:sz w:val="22"/>
          <w:szCs w:val="22"/>
        </w:rPr>
        <w:br/>
        <w:t>Vaccination against influenza and COVID-19, combined with good hand hygiene and avoiding close contact with people who are ill, can reduce infection-triggered exacerbations (NHS, 2023).</w:t>
      </w:r>
    </w:p>
    <w:p w14:paraId="0F4212C8" w14:textId="77777777" w:rsidR="00266A23"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3. Allergen and Environmental Control</w:t>
      </w:r>
      <w:r w:rsidR="00266A23" w:rsidRPr="00732D14">
        <w:rPr>
          <w:rFonts w:asciiTheme="minorBidi" w:hAnsiTheme="minorBidi"/>
          <w:sz w:val="22"/>
          <w:szCs w:val="22"/>
        </w:rPr>
        <w:t xml:space="preserve"> </w:t>
      </w:r>
    </w:p>
    <w:p w14:paraId="00372B12" w14:textId="1A2B6EB0" w:rsidR="00893A48" w:rsidRPr="00732D14" w:rsidRDefault="00F53A00" w:rsidP="00732D14">
      <w:pPr>
        <w:spacing w:line="360" w:lineRule="auto"/>
        <w:jc w:val="both"/>
        <w:rPr>
          <w:rFonts w:asciiTheme="minorBidi" w:hAnsiTheme="minorBidi"/>
          <w:sz w:val="22"/>
          <w:szCs w:val="22"/>
        </w:rPr>
      </w:pPr>
      <w:r w:rsidRPr="00732D14">
        <w:rPr>
          <w:rFonts w:asciiTheme="minorBidi" w:hAnsiTheme="minorBidi"/>
          <w:sz w:val="22"/>
          <w:szCs w:val="22"/>
        </w:rPr>
        <w:t>Reducing contact with potential allergens, such as pet hair, dust mites, and pollen by washing bedding often, using air purifiers, and keeping windows shut when pollen levels are high can help lower the risk of flare-ups (Asthma + Lung UK, 2023).</w:t>
      </w:r>
    </w:p>
    <w:p w14:paraId="1812B5F6" w14:textId="77777777" w:rsidR="00964219" w:rsidRPr="00732D14" w:rsidRDefault="00964219" w:rsidP="00FB7C8F">
      <w:pPr>
        <w:spacing w:line="360" w:lineRule="auto"/>
        <w:rPr>
          <w:rFonts w:asciiTheme="minorBidi" w:hAnsiTheme="minorBidi"/>
          <w:sz w:val="22"/>
          <w:szCs w:val="22"/>
        </w:rPr>
      </w:pPr>
      <w:r w:rsidRPr="00732D14">
        <w:rPr>
          <w:rFonts w:asciiTheme="minorBidi" w:hAnsiTheme="minorBidi"/>
          <w:sz w:val="22"/>
          <w:szCs w:val="22"/>
        </w:rPr>
        <w:t>4. Physical Activity</w:t>
      </w:r>
      <w:r w:rsidRPr="00732D14">
        <w:rPr>
          <w:rFonts w:asciiTheme="minorBidi" w:hAnsiTheme="minorBidi"/>
          <w:sz w:val="22"/>
          <w:szCs w:val="22"/>
        </w:rPr>
        <w:br/>
        <w:t>Regular exercise improves lung capacity and cardiovascular health, though adolescents should use a bronchodilator inhaler before exercise if prescribed and warm up appropriately (BTS, 2023). Swimming, walking, and cycling are beneficial low-impact options.</w:t>
      </w:r>
    </w:p>
    <w:p w14:paraId="20DB63FA" w14:textId="77777777" w:rsidR="00964219" w:rsidRPr="00732D14" w:rsidRDefault="00964219" w:rsidP="00FB7C8F">
      <w:pPr>
        <w:spacing w:line="360" w:lineRule="auto"/>
        <w:rPr>
          <w:rFonts w:asciiTheme="minorBidi" w:hAnsiTheme="minorBidi"/>
          <w:sz w:val="22"/>
          <w:szCs w:val="22"/>
        </w:rPr>
      </w:pPr>
      <w:r w:rsidRPr="00732D14">
        <w:rPr>
          <w:rFonts w:asciiTheme="minorBidi" w:hAnsiTheme="minorBidi"/>
          <w:sz w:val="22"/>
          <w:szCs w:val="22"/>
        </w:rPr>
        <w:t>5. Adherence to Treatment</w:t>
      </w:r>
      <w:r w:rsidRPr="00732D14">
        <w:rPr>
          <w:rFonts w:asciiTheme="minorBidi" w:hAnsiTheme="minorBidi"/>
          <w:sz w:val="22"/>
          <w:szCs w:val="22"/>
        </w:rPr>
        <w:br/>
        <w:t>Consistent use of preventer inhalers (often containing corticosteroids) is essential for reducing airway inflammation. Education on correct inhaler technique ensures that medication is effectively delivered to the lungs (NICE, 2021).</w:t>
      </w:r>
    </w:p>
    <w:p w14:paraId="1B973DD9" w14:textId="77777777" w:rsidR="00964219" w:rsidRPr="00732D14" w:rsidRDefault="00964219" w:rsidP="00FB7C8F">
      <w:pPr>
        <w:spacing w:line="360" w:lineRule="auto"/>
        <w:rPr>
          <w:rFonts w:asciiTheme="minorBidi" w:hAnsiTheme="minorBidi"/>
          <w:sz w:val="22"/>
          <w:szCs w:val="22"/>
        </w:rPr>
      </w:pPr>
      <w:r w:rsidRPr="00732D14">
        <w:rPr>
          <w:rFonts w:asciiTheme="minorBidi" w:hAnsiTheme="minorBidi"/>
          <w:sz w:val="22"/>
          <w:szCs w:val="22"/>
        </w:rPr>
        <w:t>6. Stress Management</w:t>
      </w:r>
      <w:r w:rsidRPr="00732D14">
        <w:rPr>
          <w:rFonts w:asciiTheme="minorBidi" w:hAnsiTheme="minorBidi"/>
          <w:sz w:val="22"/>
          <w:szCs w:val="22"/>
        </w:rPr>
        <w:br/>
        <w:t>Stress and anxiety can worsen asthma symptoms by influencing breathing patterns and immune responses. Mindfulness, breathing exercises, and peer support groups can be effective strategies for psychological well-being (Mortimer et al., 2020).</w:t>
      </w:r>
    </w:p>
    <w:p w14:paraId="142C6103" w14:textId="44921229"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lastRenderedPageBreak/>
        <w:t>These interventions must be presented in an age-appropriate and supportive manner, encouraging adolescents to take ownership of their condition rather than viewing asthma as a limitation.</w:t>
      </w:r>
      <w:r w:rsidR="00606A5B" w:rsidRPr="00732D14">
        <w:rPr>
          <w:rFonts w:asciiTheme="minorBidi" w:hAnsiTheme="minorBidi"/>
          <w:sz w:val="22"/>
          <w:szCs w:val="22"/>
        </w:rPr>
        <w:t xml:space="preserve"> </w:t>
      </w:r>
      <w:r w:rsidR="00784301" w:rsidRPr="00732D14">
        <w:rPr>
          <w:rFonts w:asciiTheme="minorBidi" w:hAnsiTheme="minorBidi"/>
          <w:sz w:val="22"/>
          <w:szCs w:val="22"/>
        </w:rPr>
        <w:t xml:space="preserve"> </w:t>
      </w:r>
    </w:p>
    <w:p w14:paraId="60DCAD86" w14:textId="77777777" w:rsidR="00784301" w:rsidRPr="00732D14" w:rsidRDefault="00784301" w:rsidP="00732D14">
      <w:pPr>
        <w:spacing w:line="360" w:lineRule="auto"/>
        <w:jc w:val="both"/>
        <w:rPr>
          <w:rFonts w:asciiTheme="minorBidi" w:hAnsiTheme="minorBidi"/>
          <w:sz w:val="22"/>
          <w:szCs w:val="22"/>
        </w:rPr>
      </w:pPr>
    </w:p>
    <w:p w14:paraId="236A7C23" w14:textId="013576DE" w:rsidR="007B4ACC" w:rsidRPr="00732D14" w:rsidRDefault="00504B26" w:rsidP="00732D14">
      <w:pPr>
        <w:spacing w:line="360" w:lineRule="auto"/>
        <w:jc w:val="both"/>
        <w:rPr>
          <w:rFonts w:asciiTheme="minorBidi" w:hAnsiTheme="minorBidi"/>
          <w:sz w:val="22"/>
          <w:szCs w:val="22"/>
        </w:rPr>
      </w:pPr>
      <w:r w:rsidRPr="00732D14">
        <w:rPr>
          <w:rFonts w:asciiTheme="minorBidi" w:hAnsiTheme="minorBidi"/>
          <w:sz w:val="22"/>
          <w:szCs w:val="22"/>
        </w:rPr>
        <w:t>Table: Evidence-Based Lifestyle Recommendations for Adolescents with Asthma</w:t>
      </w:r>
      <w:r w:rsidR="00DE107B" w:rsidRPr="00732D14">
        <w:rPr>
          <w:rFonts w:asciiTheme="minorBidi" w:hAnsiTheme="minorBidi"/>
          <w:sz w:val="22"/>
          <w:szCs w:val="22"/>
        </w:rPr>
        <w:t>,</w:t>
      </w:r>
      <w:r w:rsidR="00961E15" w:rsidRPr="00732D14">
        <w:rPr>
          <w:rFonts w:asciiTheme="minorBidi" w:hAnsiTheme="minorBidi"/>
          <w:sz w:val="22"/>
          <w:szCs w:val="22"/>
        </w:rPr>
        <w:t xml:space="preserve"> (GINA, 2024)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73"/>
        <w:gridCol w:w="4101"/>
        <w:gridCol w:w="3376"/>
      </w:tblGrid>
      <w:tr w:rsidR="00606A5B" w:rsidRPr="00732D14" w14:paraId="23CDC1E0" w14:textId="77777777" w:rsidTr="007B12DD">
        <w:trPr>
          <w:tblHeader/>
          <w:tblCellSpacing w:w="15" w:type="dxa"/>
        </w:trPr>
        <w:tc>
          <w:tcPr>
            <w:tcW w:w="0" w:type="auto"/>
            <w:vAlign w:val="center"/>
            <w:hideMark/>
          </w:tcPr>
          <w:p w14:paraId="052E0C9F" w14:textId="77777777" w:rsidR="00606A5B" w:rsidRPr="00732D14" w:rsidRDefault="00606A5B" w:rsidP="00732D14">
            <w:pPr>
              <w:spacing w:line="360" w:lineRule="auto"/>
              <w:jc w:val="both"/>
              <w:rPr>
                <w:rFonts w:asciiTheme="minorBidi" w:hAnsiTheme="minorBidi"/>
                <w:b/>
                <w:bCs/>
                <w:sz w:val="22"/>
                <w:szCs w:val="22"/>
              </w:rPr>
            </w:pPr>
            <w:r w:rsidRPr="00732D14">
              <w:rPr>
                <w:rFonts w:asciiTheme="minorBidi" w:hAnsiTheme="minorBidi"/>
                <w:b/>
                <w:bCs/>
                <w:sz w:val="22"/>
                <w:szCs w:val="22"/>
              </w:rPr>
              <w:t>Lifestyle Area</w:t>
            </w:r>
          </w:p>
        </w:tc>
        <w:tc>
          <w:tcPr>
            <w:tcW w:w="0" w:type="auto"/>
            <w:vAlign w:val="center"/>
            <w:hideMark/>
          </w:tcPr>
          <w:p w14:paraId="52A6F5AB" w14:textId="77777777" w:rsidR="00606A5B" w:rsidRPr="00732D14" w:rsidRDefault="00606A5B" w:rsidP="00732D14">
            <w:pPr>
              <w:spacing w:line="360" w:lineRule="auto"/>
              <w:jc w:val="both"/>
              <w:rPr>
                <w:rFonts w:asciiTheme="minorBidi" w:hAnsiTheme="minorBidi"/>
                <w:b/>
                <w:bCs/>
                <w:sz w:val="22"/>
                <w:szCs w:val="22"/>
              </w:rPr>
            </w:pPr>
            <w:r w:rsidRPr="00732D14">
              <w:rPr>
                <w:rFonts w:asciiTheme="minorBidi" w:hAnsiTheme="minorBidi"/>
                <w:b/>
                <w:bCs/>
                <w:sz w:val="22"/>
                <w:szCs w:val="22"/>
              </w:rPr>
              <w:t>Recommendation</w:t>
            </w:r>
          </w:p>
        </w:tc>
        <w:tc>
          <w:tcPr>
            <w:tcW w:w="0" w:type="auto"/>
            <w:vAlign w:val="center"/>
            <w:hideMark/>
          </w:tcPr>
          <w:p w14:paraId="6A2B8D04" w14:textId="77777777" w:rsidR="00606A5B" w:rsidRPr="00732D14" w:rsidRDefault="00606A5B" w:rsidP="00732D14">
            <w:pPr>
              <w:spacing w:line="360" w:lineRule="auto"/>
              <w:jc w:val="both"/>
              <w:rPr>
                <w:rFonts w:asciiTheme="minorBidi" w:hAnsiTheme="minorBidi"/>
                <w:b/>
                <w:bCs/>
                <w:sz w:val="22"/>
                <w:szCs w:val="22"/>
              </w:rPr>
            </w:pPr>
            <w:r w:rsidRPr="00732D14">
              <w:rPr>
                <w:rFonts w:asciiTheme="minorBidi" w:hAnsiTheme="minorBidi"/>
                <w:b/>
                <w:bCs/>
                <w:sz w:val="22"/>
                <w:szCs w:val="22"/>
              </w:rPr>
              <w:t>Purpose/Benefit</w:t>
            </w:r>
          </w:p>
        </w:tc>
      </w:tr>
      <w:tr w:rsidR="00606A5B" w:rsidRPr="00732D14" w14:paraId="47626F33" w14:textId="77777777" w:rsidTr="007B12DD">
        <w:trPr>
          <w:tblCellSpacing w:w="15" w:type="dxa"/>
        </w:trPr>
        <w:tc>
          <w:tcPr>
            <w:tcW w:w="0" w:type="auto"/>
            <w:vAlign w:val="center"/>
            <w:hideMark/>
          </w:tcPr>
          <w:p w14:paraId="279365AD"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b/>
                <w:bCs/>
                <w:sz w:val="22"/>
                <w:szCs w:val="22"/>
              </w:rPr>
              <w:t>Physical Activity</w:t>
            </w:r>
          </w:p>
        </w:tc>
        <w:tc>
          <w:tcPr>
            <w:tcW w:w="0" w:type="auto"/>
            <w:vAlign w:val="center"/>
            <w:hideMark/>
          </w:tcPr>
          <w:p w14:paraId="5CB05345"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Engage in regular moderate exercise (e.g., walking, swimming).</w:t>
            </w:r>
          </w:p>
        </w:tc>
        <w:tc>
          <w:tcPr>
            <w:tcW w:w="0" w:type="auto"/>
            <w:vAlign w:val="center"/>
            <w:hideMark/>
          </w:tcPr>
          <w:p w14:paraId="73776B75"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Strengthens lungs and improves fitness.</w:t>
            </w:r>
          </w:p>
        </w:tc>
      </w:tr>
      <w:tr w:rsidR="00606A5B" w:rsidRPr="00732D14" w14:paraId="62A53D91" w14:textId="77777777" w:rsidTr="007B12DD">
        <w:trPr>
          <w:tblCellSpacing w:w="15" w:type="dxa"/>
        </w:trPr>
        <w:tc>
          <w:tcPr>
            <w:tcW w:w="0" w:type="auto"/>
            <w:vAlign w:val="center"/>
            <w:hideMark/>
          </w:tcPr>
          <w:p w14:paraId="2650CF92"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b/>
                <w:bCs/>
                <w:sz w:val="22"/>
                <w:szCs w:val="22"/>
              </w:rPr>
              <w:t>Healthy Diet</w:t>
            </w:r>
          </w:p>
        </w:tc>
        <w:tc>
          <w:tcPr>
            <w:tcW w:w="0" w:type="auto"/>
            <w:vAlign w:val="center"/>
            <w:hideMark/>
          </w:tcPr>
          <w:p w14:paraId="0537D7EE" w14:textId="3D3E43A2"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 xml:space="preserve">Eat </w:t>
            </w:r>
            <w:r w:rsidR="00F93AED" w:rsidRPr="00732D14">
              <w:rPr>
                <w:rFonts w:asciiTheme="minorBidi" w:hAnsiTheme="minorBidi"/>
                <w:sz w:val="22"/>
                <w:szCs w:val="22"/>
              </w:rPr>
              <w:t>vegetables</w:t>
            </w:r>
            <w:r w:rsidR="0003276F" w:rsidRPr="00732D14">
              <w:rPr>
                <w:rFonts w:asciiTheme="minorBidi" w:hAnsiTheme="minorBidi"/>
                <w:sz w:val="22"/>
                <w:szCs w:val="22"/>
              </w:rPr>
              <w:t xml:space="preserve">, </w:t>
            </w:r>
            <w:r w:rsidRPr="00732D14">
              <w:rPr>
                <w:rFonts w:asciiTheme="minorBidi" w:hAnsiTheme="minorBidi"/>
                <w:sz w:val="22"/>
                <w:szCs w:val="22"/>
              </w:rPr>
              <w:t>plenty of fruits, and whole grains</w:t>
            </w:r>
            <w:r w:rsidR="00967545" w:rsidRPr="00732D14">
              <w:rPr>
                <w:rFonts w:asciiTheme="minorBidi" w:hAnsiTheme="minorBidi"/>
                <w:sz w:val="22"/>
                <w:szCs w:val="22"/>
              </w:rPr>
              <w:t>, no</w:t>
            </w:r>
            <w:r w:rsidRPr="00732D14">
              <w:rPr>
                <w:rFonts w:asciiTheme="minorBidi" w:hAnsiTheme="minorBidi"/>
                <w:sz w:val="22"/>
                <w:szCs w:val="22"/>
              </w:rPr>
              <w:t xml:space="preserve"> processed foods.</w:t>
            </w:r>
          </w:p>
        </w:tc>
        <w:tc>
          <w:tcPr>
            <w:tcW w:w="0" w:type="auto"/>
            <w:vAlign w:val="center"/>
            <w:hideMark/>
          </w:tcPr>
          <w:p w14:paraId="4A63684D"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Reduces inflammation and supports immune health.</w:t>
            </w:r>
          </w:p>
        </w:tc>
      </w:tr>
      <w:tr w:rsidR="00606A5B" w:rsidRPr="00732D14" w14:paraId="22BAE5B5" w14:textId="77777777" w:rsidTr="007B12DD">
        <w:trPr>
          <w:tblCellSpacing w:w="15" w:type="dxa"/>
        </w:trPr>
        <w:tc>
          <w:tcPr>
            <w:tcW w:w="0" w:type="auto"/>
            <w:vAlign w:val="center"/>
            <w:hideMark/>
          </w:tcPr>
          <w:p w14:paraId="7837DD95"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b/>
                <w:bCs/>
                <w:sz w:val="22"/>
                <w:szCs w:val="22"/>
              </w:rPr>
              <w:t>Avoidance of Triggers</w:t>
            </w:r>
          </w:p>
        </w:tc>
        <w:tc>
          <w:tcPr>
            <w:tcW w:w="0" w:type="auto"/>
            <w:vAlign w:val="center"/>
            <w:hideMark/>
          </w:tcPr>
          <w:p w14:paraId="123C8B47"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Avoid smoke, dust, air pollution, and strong scents.</w:t>
            </w:r>
          </w:p>
        </w:tc>
        <w:tc>
          <w:tcPr>
            <w:tcW w:w="0" w:type="auto"/>
            <w:vAlign w:val="center"/>
            <w:hideMark/>
          </w:tcPr>
          <w:p w14:paraId="37B7D6DE"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Prevents asthma attacks and breathing difficulties.</w:t>
            </w:r>
          </w:p>
        </w:tc>
      </w:tr>
      <w:tr w:rsidR="00606A5B" w:rsidRPr="00732D14" w14:paraId="5F001635" w14:textId="77777777" w:rsidTr="007B12DD">
        <w:trPr>
          <w:tblCellSpacing w:w="15" w:type="dxa"/>
        </w:trPr>
        <w:tc>
          <w:tcPr>
            <w:tcW w:w="0" w:type="auto"/>
            <w:vAlign w:val="center"/>
            <w:hideMark/>
          </w:tcPr>
          <w:p w14:paraId="770B092C"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b/>
                <w:bCs/>
                <w:sz w:val="22"/>
                <w:szCs w:val="22"/>
              </w:rPr>
              <w:t>Medication Adherence</w:t>
            </w:r>
          </w:p>
        </w:tc>
        <w:tc>
          <w:tcPr>
            <w:tcW w:w="0" w:type="auto"/>
            <w:vAlign w:val="center"/>
            <w:hideMark/>
          </w:tcPr>
          <w:p w14:paraId="7D6BD491"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Take prescribed inhalers and medications as directed.</w:t>
            </w:r>
          </w:p>
        </w:tc>
        <w:tc>
          <w:tcPr>
            <w:tcW w:w="0" w:type="auto"/>
            <w:vAlign w:val="center"/>
            <w:hideMark/>
          </w:tcPr>
          <w:p w14:paraId="2CC6BAFC"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Keeps symptoms under control and prevents flare-ups.</w:t>
            </w:r>
          </w:p>
        </w:tc>
      </w:tr>
      <w:tr w:rsidR="00606A5B" w:rsidRPr="00732D14" w14:paraId="75512789" w14:textId="77777777" w:rsidTr="007B12DD">
        <w:trPr>
          <w:tblCellSpacing w:w="15" w:type="dxa"/>
        </w:trPr>
        <w:tc>
          <w:tcPr>
            <w:tcW w:w="0" w:type="auto"/>
            <w:vAlign w:val="center"/>
            <w:hideMark/>
          </w:tcPr>
          <w:p w14:paraId="2160E618"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b/>
                <w:bCs/>
                <w:sz w:val="22"/>
                <w:szCs w:val="22"/>
              </w:rPr>
              <w:t>Stress Management</w:t>
            </w:r>
          </w:p>
        </w:tc>
        <w:tc>
          <w:tcPr>
            <w:tcW w:w="0" w:type="auto"/>
            <w:vAlign w:val="center"/>
            <w:hideMark/>
          </w:tcPr>
          <w:p w14:paraId="1D67DD58"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Practice relaxation techniques like yoga or deep breathing.</w:t>
            </w:r>
          </w:p>
        </w:tc>
        <w:tc>
          <w:tcPr>
            <w:tcW w:w="0" w:type="auto"/>
            <w:vAlign w:val="center"/>
            <w:hideMark/>
          </w:tcPr>
          <w:p w14:paraId="34A33C68"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Reduces anxiety-related breathing problems.</w:t>
            </w:r>
          </w:p>
        </w:tc>
      </w:tr>
      <w:tr w:rsidR="00606A5B" w:rsidRPr="00732D14" w14:paraId="2E2E5166" w14:textId="77777777" w:rsidTr="007B12DD">
        <w:trPr>
          <w:tblCellSpacing w:w="15" w:type="dxa"/>
        </w:trPr>
        <w:tc>
          <w:tcPr>
            <w:tcW w:w="0" w:type="auto"/>
            <w:vAlign w:val="center"/>
            <w:hideMark/>
          </w:tcPr>
          <w:p w14:paraId="4566B718"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b/>
                <w:bCs/>
                <w:sz w:val="22"/>
                <w:szCs w:val="22"/>
              </w:rPr>
              <w:t>Sleep Hygiene</w:t>
            </w:r>
          </w:p>
        </w:tc>
        <w:tc>
          <w:tcPr>
            <w:tcW w:w="0" w:type="auto"/>
            <w:vAlign w:val="center"/>
            <w:hideMark/>
          </w:tcPr>
          <w:p w14:paraId="108AE52B"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Maintain a regular sleep routine; avoid late-night screen use.</w:t>
            </w:r>
          </w:p>
        </w:tc>
        <w:tc>
          <w:tcPr>
            <w:tcW w:w="0" w:type="auto"/>
            <w:vAlign w:val="center"/>
            <w:hideMark/>
          </w:tcPr>
          <w:p w14:paraId="3B86671B" w14:textId="77777777" w:rsidR="00606A5B" w:rsidRPr="00732D14" w:rsidRDefault="00606A5B" w:rsidP="00732D14">
            <w:pPr>
              <w:spacing w:line="360" w:lineRule="auto"/>
              <w:jc w:val="both"/>
              <w:rPr>
                <w:rFonts w:asciiTheme="minorBidi" w:hAnsiTheme="minorBidi"/>
                <w:sz w:val="22"/>
                <w:szCs w:val="22"/>
              </w:rPr>
            </w:pPr>
            <w:r w:rsidRPr="00732D14">
              <w:rPr>
                <w:rFonts w:asciiTheme="minorBidi" w:hAnsiTheme="minorBidi"/>
                <w:sz w:val="22"/>
                <w:szCs w:val="22"/>
              </w:rPr>
              <w:t>Supports recovery and reduces nighttime symptoms.</w:t>
            </w:r>
          </w:p>
        </w:tc>
      </w:tr>
    </w:tbl>
    <w:p w14:paraId="645AA635" w14:textId="77777777" w:rsidR="00606A5B" w:rsidRPr="00732D14" w:rsidRDefault="00606A5B" w:rsidP="00732D14">
      <w:pPr>
        <w:spacing w:line="360" w:lineRule="auto"/>
        <w:jc w:val="both"/>
        <w:rPr>
          <w:rFonts w:asciiTheme="minorBidi" w:hAnsiTheme="minorBidi"/>
          <w:sz w:val="22"/>
          <w:szCs w:val="22"/>
        </w:rPr>
      </w:pPr>
    </w:p>
    <w:p w14:paraId="57F405C8" w14:textId="77777777" w:rsidR="003C2839" w:rsidRPr="00732D14" w:rsidRDefault="00611BF5" w:rsidP="00732D14">
      <w:pPr>
        <w:spacing w:line="360" w:lineRule="auto"/>
        <w:jc w:val="both"/>
        <w:rPr>
          <w:rFonts w:asciiTheme="minorBidi" w:hAnsiTheme="minorBidi"/>
          <w:sz w:val="22"/>
          <w:szCs w:val="22"/>
        </w:rPr>
      </w:pPr>
      <w:r w:rsidRPr="00732D14">
        <w:rPr>
          <w:rFonts w:asciiTheme="minorBidi" w:hAnsiTheme="minorBidi"/>
          <w:sz w:val="22"/>
          <w:szCs w:val="22"/>
        </w:rPr>
        <w:br w:type="page"/>
      </w:r>
    </w:p>
    <w:p w14:paraId="4A86FE3E" w14:textId="77777777" w:rsidR="003C2839" w:rsidRPr="00732D14" w:rsidRDefault="003C2839" w:rsidP="00732D14">
      <w:pPr>
        <w:spacing w:line="360" w:lineRule="auto"/>
        <w:jc w:val="both"/>
        <w:rPr>
          <w:rFonts w:asciiTheme="minorBidi" w:hAnsiTheme="minorBidi"/>
          <w:sz w:val="22"/>
          <w:szCs w:val="22"/>
        </w:rPr>
      </w:pPr>
    </w:p>
    <w:p w14:paraId="5C5B9F56" w14:textId="478EC0CB" w:rsidR="00964219" w:rsidRPr="00732D14" w:rsidRDefault="00964219" w:rsidP="00732D14">
      <w:pPr>
        <w:pStyle w:val="Heading2"/>
        <w:spacing w:line="360" w:lineRule="auto"/>
        <w:jc w:val="both"/>
        <w:rPr>
          <w:rFonts w:asciiTheme="minorBidi" w:hAnsiTheme="minorBidi" w:cstheme="minorBidi"/>
          <w:b/>
          <w:bCs/>
          <w:sz w:val="22"/>
          <w:szCs w:val="22"/>
        </w:rPr>
      </w:pPr>
      <w:bookmarkStart w:id="8" w:name="_Toc213235565"/>
      <w:r w:rsidRPr="00732D14">
        <w:rPr>
          <w:rFonts w:asciiTheme="minorBidi" w:hAnsiTheme="minorBidi" w:cstheme="minorBidi"/>
          <w:b/>
          <w:bCs/>
          <w:sz w:val="22"/>
          <w:szCs w:val="22"/>
        </w:rPr>
        <w:t>Conclusion</w:t>
      </w:r>
      <w:bookmarkEnd w:id="8"/>
    </w:p>
    <w:p w14:paraId="78D65C2B" w14:textId="77777777" w:rsidR="003C2839" w:rsidRPr="00732D14" w:rsidRDefault="003C2839" w:rsidP="00732D14">
      <w:pPr>
        <w:spacing w:line="360" w:lineRule="auto"/>
        <w:jc w:val="both"/>
        <w:rPr>
          <w:rFonts w:asciiTheme="minorBidi" w:hAnsiTheme="minorBidi"/>
          <w:sz w:val="22"/>
          <w:szCs w:val="22"/>
        </w:rPr>
      </w:pPr>
    </w:p>
    <w:p w14:paraId="41FC9955" w14:textId="74B3C163" w:rsidR="00964219" w:rsidRPr="00732D14" w:rsidRDefault="002B0464" w:rsidP="00732D14">
      <w:pPr>
        <w:spacing w:line="360" w:lineRule="auto"/>
        <w:jc w:val="both"/>
        <w:rPr>
          <w:rFonts w:asciiTheme="minorBidi" w:hAnsiTheme="minorBidi"/>
          <w:sz w:val="22"/>
          <w:szCs w:val="22"/>
        </w:rPr>
      </w:pPr>
      <w:r w:rsidRPr="00732D14">
        <w:rPr>
          <w:rFonts w:asciiTheme="minorBidi" w:hAnsiTheme="minorBidi"/>
          <w:sz w:val="22"/>
          <w:szCs w:val="22"/>
        </w:rPr>
        <w:t>Asthma is a persistent respiratory illness characterised by ongoing airway complications</w:t>
      </w:r>
      <w:r w:rsidR="003F653E" w:rsidRPr="00732D14">
        <w:rPr>
          <w:rFonts w:asciiTheme="minorBidi" w:hAnsiTheme="minorBidi"/>
          <w:sz w:val="22"/>
          <w:szCs w:val="22"/>
        </w:rPr>
        <w:t xml:space="preserve"> </w:t>
      </w:r>
      <w:r w:rsidR="00964219" w:rsidRPr="00732D14">
        <w:rPr>
          <w:rFonts w:asciiTheme="minorBidi" w:hAnsiTheme="minorBidi"/>
          <w:sz w:val="22"/>
          <w:szCs w:val="22"/>
        </w:rPr>
        <w:t xml:space="preserve">that requires a holistic approach to management particularly among adolescents, who may engage in risk-taking behaviours such as smoking or vaping. Understanding </w:t>
      </w:r>
      <w:r w:rsidR="00690958" w:rsidRPr="00732D14">
        <w:rPr>
          <w:rFonts w:asciiTheme="minorBidi" w:hAnsiTheme="minorBidi"/>
          <w:sz w:val="22"/>
          <w:szCs w:val="22"/>
        </w:rPr>
        <w:t>the physiology</w:t>
      </w:r>
      <w:r w:rsidR="0018086F" w:rsidRPr="00732D14">
        <w:rPr>
          <w:rFonts w:asciiTheme="minorBidi" w:hAnsiTheme="minorBidi"/>
          <w:sz w:val="22"/>
          <w:szCs w:val="22"/>
        </w:rPr>
        <w:t xml:space="preserve"> and </w:t>
      </w:r>
      <w:r w:rsidR="00964219" w:rsidRPr="00732D14">
        <w:rPr>
          <w:rFonts w:asciiTheme="minorBidi" w:hAnsiTheme="minorBidi"/>
          <w:sz w:val="22"/>
          <w:szCs w:val="22"/>
        </w:rPr>
        <w:t>anatomy of the respiratory system, including mechanical respiration</w:t>
      </w:r>
      <w:r w:rsidR="00502C89" w:rsidRPr="00732D14">
        <w:rPr>
          <w:rFonts w:asciiTheme="minorBidi" w:hAnsiTheme="minorBidi"/>
          <w:sz w:val="22"/>
          <w:szCs w:val="22"/>
        </w:rPr>
        <w:t>, and</w:t>
      </w:r>
      <w:r w:rsidR="00964219" w:rsidRPr="00732D14">
        <w:rPr>
          <w:rFonts w:asciiTheme="minorBidi" w:hAnsiTheme="minorBidi"/>
          <w:sz w:val="22"/>
          <w:szCs w:val="22"/>
        </w:rPr>
        <w:t xml:space="preserve"> gas exchange, allows patients to appreciate how their lifestyle choices directly affect lung health.</w:t>
      </w:r>
    </w:p>
    <w:p w14:paraId="12932BB9" w14:textId="3E4FAB76"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 xml:space="preserve">Exposure to irritants and infections triggers inflammation and bronchoconstriction, making effective self-monitoring through tools like peak flow measurement essential. Empowering adolescents with the knowledge to recognise symptoms, track lung function, and make informed lifestyle </w:t>
      </w:r>
      <w:r w:rsidR="00D479EA" w:rsidRPr="00732D14">
        <w:rPr>
          <w:rFonts w:asciiTheme="minorBidi" w:hAnsiTheme="minorBidi"/>
          <w:sz w:val="22"/>
          <w:szCs w:val="22"/>
        </w:rPr>
        <w:t>changes,</w:t>
      </w:r>
      <w:r w:rsidRPr="00732D14">
        <w:rPr>
          <w:rFonts w:asciiTheme="minorBidi" w:hAnsiTheme="minorBidi"/>
          <w:sz w:val="22"/>
          <w:szCs w:val="22"/>
        </w:rPr>
        <w:t xml:space="preserve"> fosters long-term self-efficacy and better clinical outcomes.</w:t>
      </w:r>
    </w:p>
    <w:p w14:paraId="7C17C28E" w14:textId="68923B85" w:rsidR="00964219" w:rsidRPr="00732D14" w:rsidRDefault="00964219" w:rsidP="00732D14">
      <w:pPr>
        <w:spacing w:line="360" w:lineRule="auto"/>
        <w:jc w:val="both"/>
        <w:rPr>
          <w:rFonts w:asciiTheme="minorBidi" w:hAnsiTheme="minorBidi"/>
          <w:sz w:val="22"/>
          <w:szCs w:val="22"/>
        </w:rPr>
      </w:pPr>
      <w:r w:rsidRPr="00732D14">
        <w:rPr>
          <w:rFonts w:asciiTheme="minorBidi" w:hAnsiTheme="minorBidi"/>
          <w:sz w:val="22"/>
          <w:szCs w:val="22"/>
        </w:rPr>
        <w:t xml:space="preserve">The practice nurse’s role is central to this process combining education, support, and </w:t>
      </w:r>
      <w:r w:rsidR="003A63A6" w:rsidRPr="00732D14">
        <w:rPr>
          <w:rFonts w:asciiTheme="minorBidi" w:hAnsiTheme="minorBidi"/>
          <w:sz w:val="22"/>
          <w:szCs w:val="22"/>
        </w:rPr>
        <w:t>evidence-based</w:t>
      </w:r>
      <w:r w:rsidRPr="00732D14">
        <w:rPr>
          <w:rFonts w:asciiTheme="minorBidi" w:hAnsiTheme="minorBidi"/>
          <w:sz w:val="22"/>
          <w:szCs w:val="22"/>
        </w:rPr>
        <w:t xml:space="preserve"> interventions to promote safe and effective asthma self-management. Through regular clinic reviews, clear communication, and personalised care plans, adolescents can develop the confidence and understanding needed to live healthy, active lives while managing their respiratory health effectively.</w:t>
      </w:r>
      <w:r w:rsidR="0084363F" w:rsidRPr="00732D14">
        <w:rPr>
          <w:rFonts w:asciiTheme="minorBidi" w:hAnsiTheme="minorBidi"/>
          <w:sz w:val="22"/>
          <w:szCs w:val="22"/>
        </w:rPr>
        <w:t xml:space="preserve">  </w:t>
      </w:r>
    </w:p>
    <w:p w14:paraId="6C9DFE5B" w14:textId="16D88011" w:rsidR="00733A33" w:rsidRPr="005C3C0D" w:rsidRDefault="00733A33" w:rsidP="005C3C0D">
      <w:pPr>
        <w:spacing w:line="360" w:lineRule="auto"/>
        <w:jc w:val="both"/>
        <w:rPr>
          <w:rFonts w:asciiTheme="minorBidi" w:hAnsiTheme="minorBidi"/>
          <w:sz w:val="22"/>
          <w:szCs w:val="22"/>
        </w:rPr>
      </w:pPr>
      <w:r w:rsidRPr="005C3C0D">
        <w:rPr>
          <w:rFonts w:asciiTheme="minorBidi" w:hAnsiTheme="minorBidi"/>
          <w:sz w:val="22"/>
          <w:szCs w:val="22"/>
        </w:rPr>
        <w:br w:type="page"/>
      </w:r>
    </w:p>
    <w:p w14:paraId="0AB5D7EF" w14:textId="742EE107" w:rsidR="00733A33" w:rsidRPr="00E75108" w:rsidRDefault="00733A33" w:rsidP="000F6D37">
      <w:pPr>
        <w:pStyle w:val="Heading2"/>
        <w:spacing w:line="360" w:lineRule="auto"/>
        <w:jc w:val="both"/>
        <w:rPr>
          <w:rFonts w:asciiTheme="minorBidi" w:hAnsiTheme="minorBidi" w:cstheme="minorBidi"/>
          <w:b/>
          <w:bCs/>
          <w:sz w:val="22"/>
          <w:szCs w:val="22"/>
        </w:rPr>
      </w:pPr>
      <w:bookmarkStart w:id="9" w:name="_Toc213235566"/>
      <w:r w:rsidRPr="00E75108">
        <w:rPr>
          <w:rFonts w:asciiTheme="minorBidi" w:hAnsiTheme="minorBidi" w:cstheme="minorBidi"/>
          <w:b/>
          <w:bCs/>
          <w:sz w:val="22"/>
          <w:szCs w:val="22"/>
        </w:rPr>
        <w:lastRenderedPageBreak/>
        <w:t>References</w:t>
      </w:r>
      <w:bookmarkEnd w:id="9"/>
      <w:r w:rsidR="000E40F0" w:rsidRPr="00E75108">
        <w:rPr>
          <w:rFonts w:asciiTheme="minorBidi" w:hAnsiTheme="minorBidi" w:cstheme="minorBidi"/>
          <w:b/>
          <w:bCs/>
          <w:sz w:val="22"/>
          <w:szCs w:val="22"/>
        </w:rPr>
        <w:t xml:space="preserve"> </w:t>
      </w:r>
    </w:p>
    <w:p w14:paraId="64B2254A" w14:textId="77777777" w:rsidR="00B1390F" w:rsidRPr="000F6D37" w:rsidRDefault="00B1390F" w:rsidP="000F6D37">
      <w:pPr>
        <w:spacing w:line="360" w:lineRule="auto"/>
        <w:jc w:val="both"/>
        <w:rPr>
          <w:rFonts w:asciiTheme="minorBidi" w:hAnsiTheme="minorBidi"/>
          <w:sz w:val="22"/>
          <w:szCs w:val="22"/>
        </w:rPr>
      </w:pPr>
    </w:p>
    <w:p w14:paraId="39D2D6D8" w14:textId="77777777" w:rsidR="00E71FB2" w:rsidRPr="000F6D37" w:rsidRDefault="00E71FB2" w:rsidP="000F6D37">
      <w:pPr>
        <w:spacing w:line="360" w:lineRule="auto"/>
        <w:jc w:val="both"/>
        <w:rPr>
          <w:rFonts w:asciiTheme="minorBidi" w:hAnsiTheme="minorBidi"/>
          <w:sz w:val="22"/>
          <w:szCs w:val="22"/>
        </w:rPr>
      </w:pPr>
    </w:p>
    <w:p w14:paraId="6C667420" w14:textId="6BAFA8AC" w:rsidR="00E04BDC"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Asthma + Lung UK (2023) </w:t>
      </w:r>
      <w:r w:rsidRPr="000F6D37">
        <w:rPr>
          <w:rFonts w:asciiTheme="minorBidi" w:hAnsiTheme="minorBidi"/>
          <w:i/>
          <w:iCs/>
          <w:sz w:val="22"/>
          <w:szCs w:val="22"/>
        </w:rPr>
        <w:t>Asthma facts and statistics.</w:t>
      </w:r>
      <w:r w:rsidRPr="000F6D37">
        <w:rPr>
          <w:rFonts w:asciiTheme="minorBidi" w:hAnsiTheme="minorBidi"/>
          <w:sz w:val="22"/>
          <w:szCs w:val="22"/>
        </w:rPr>
        <w:t xml:space="preserve"> Available at: https://www.asthmaandlung.org.uk/ (Accessed:</w:t>
      </w:r>
      <w:r w:rsidR="003F5060" w:rsidRPr="000F6D37">
        <w:rPr>
          <w:rFonts w:asciiTheme="minorBidi" w:hAnsiTheme="minorBidi"/>
          <w:sz w:val="22"/>
          <w:szCs w:val="22"/>
        </w:rPr>
        <w:t xml:space="preserve"> 24</w:t>
      </w:r>
      <w:r w:rsidRPr="000F6D37">
        <w:rPr>
          <w:rFonts w:asciiTheme="minorBidi" w:hAnsiTheme="minorBidi"/>
          <w:sz w:val="22"/>
          <w:szCs w:val="22"/>
        </w:rPr>
        <w:t xml:space="preserve"> October 2025).</w:t>
      </w:r>
      <w:r w:rsidR="003C064B" w:rsidRPr="000F6D37">
        <w:rPr>
          <w:rFonts w:asciiTheme="minorBidi" w:hAnsiTheme="minorBidi"/>
          <w:sz w:val="22"/>
          <w:szCs w:val="22"/>
        </w:rPr>
        <w:t xml:space="preserve"> </w:t>
      </w:r>
    </w:p>
    <w:p w14:paraId="69B75951" w14:textId="56FDDE9A" w:rsidR="00E04BDC"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British Thoracic Society (BTS) (2023) </w:t>
      </w:r>
      <w:r w:rsidRPr="000F6D37">
        <w:rPr>
          <w:rFonts w:asciiTheme="minorBidi" w:hAnsiTheme="minorBidi"/>
          <w:i/>
          <w:iCs/>
          <w:sz w:val="22"/>
          <w:szCs w:val="22"/>
        </w:rPr>
        <w:t>British guideline on the management of asthma.</w:t>
      </w:r>
      <w:r w:rsidRPr="000F6D37">
        <w:rPr>
          <w:rFonts w:asciiTheme="minorBidi" w:hAnsiTheme="minorBidi"/>
          <w:sz w:val="22"/>
          <w:szCs w:val="22"/>
        </w:rPr>
        <w:t xml:space="preserve"> London: BTS.</w:t>
      </w:r>
    </w:p>
    <w:p w14:paraId="367834A6" w14:textId="0D17A47E" w:rsidR="00AD2D14"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Chatterjee, A., Tao, J., Johncola, A., Guo, W., Caporale, A. and Rahman, I. (2021) ‘Acute and chronic health impacts of e-cigarettes and vaping products: A review’, </w:t>
      </w:r>
      <w:r w:rsidRPr="000F6D37">
        <w:rPr>
          <w:rFonts w:asciiTheme="minorBidi" w:hAnsiTheme="minorBidi"/>
          <w:i/>
          <w:iCs/>
          <w:sz w:val="22"/>
          <w:szCs w:val="22"/>
        </w:rPr>
        <w:t>Advances in Respiratory Medicine</w:t>
      </w:r>
      <w:r w:rsidRPr="000F6D37">
        <w:rPr>
          <w:rFonts w:asciiTheme="minorBidi" w:hAnsiTheme="minorBidi"/>
          <w:sz w:val="22"/>
          <w:szCs w:val="22"/>
        </w:rPr>
        <w:t>, 89(2), pp. 135–147.</w:t>
      </w:r>
      <w:r w:rsidR="00AD2D14" w:rsidRPr="000F6D37">
        <w:rPr>
          <w:rFonts w:asciiTheme="minorBidi" w:hAnsiTheme="minorBidi"/>
          <w:sz w:val="22"/>
          <w:szCs w:val="22"/>
        </w:rPr>
        <w:t xml:space="preserve"> </w:t>
      </w:r>
    </w:p>
    <w:p w14:paraId="451CC85A" w14:textId="3B1FB9CB" w:rsidR="00926199"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Global Initiative for Asthma (GINA) (2024) </w:t>
      </w:r>
      <w:r w:rsidRPr="000F6D37">
        <w:rPr>
          <w:rFonts w:asciiTheme="minorBidi" w:hAnsiTheme="minorBidi"/>
          <w:i/>
          <w:iCs/>
          <w:sz w:val="22"/>
          <w:szCs w:val="22"/>
        </w:rPr>
        <w:t>Global strategy for asthma management and prevention.</w:t>
      </w:r>
      <w:r w:rsidRPr="000F6D37">
        <w:rPr>
          <w:rFonts w:asciiTheme="minorBidi" w:hAnsiTheme="minorBidi"/>
          <w:sz w:val="22"/>
          <w:szCs w:val="22"/>
        </w:rPr>
        <w:t xml:space="preserve"> Available at: https://ginasthma.org/ (Accessed: </w:t>
      </w:r>
      <w:r w:rsidR="003F5060" w:rsidRPr="000F6D37">
        <w:rPr>
          <w:rFonts w:asciiTheme="minorBidi" w:hAnsiTheme="minorBidi"/>
          <w:sz w:val="22"/>
          <w:szCs w:val="22"/>
        </w:rPr>
        <w:t>24</w:t>
      </w:r>
      <w:r w:rsidRPr="000F6D37">
        <w:rPr>
          <w:rFonts w:asciiTheme="minorBidi" w:hAnsiTheme="minorBidi"/>
          <w:sz w:val="22"/>
          <w:szCs w:val="22"/>
        </w:rPr>
        <w:t xml:space="preserve"> October 2025).</w:t>
      </w:r>
      <w:r w:rsidR="00926199" w:rsidRPr="000F6D37">
        <w:rPr>
          <w:rFonts w:asciiTheme="minorBidi" w:hAnsiTheme="minorBidi"/>
          <w:sz w:val="22"/>
          <w:szCs w:val="22"/>
        </w:rPr>
        <w:t xml:space="preserve"> </w:t>
      </w:r>
    </w:p>
    <w:p w14:paraId="15959752" w14:textId="10F078B5" w:rsidR="003C064B"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Marieb, E. N. and Hoehn, K. (2022) </w:t>
      </w:r>
      <w:r w:rsidRPr="000F6D37">
        <w:rPr>
          <w:rFonts w:asciiTheme="minorBidi" w:hAnsiTheme="minorBidi"/>
          <w:i/>
          <w:iCs/>
          <w:sz w:val="22"/>
          <w:szCs w:val="22"/>
        </w:rPr>
        <w:t>Human Anatomy &amp; Physiology.</w:t>
      </w:r>
      <w:r w:rsidRPr="000F6D37">
        <w:rPr>
          <w:rFonts w:asciiTheme="minorBidi" w:hAnsiTheme="minorBidi"/>
          <w:sz w:val="22"/>
          <w:szCs w:val="22"/>
        </w:rPr>
        <w:t xml:space="preserve"> 12th </w:t>
      </w:r>
      <w:proofErr w:type="spellStart"/>
      <w:proofErr w:type="gramStart"/>
      <w:r w:rsidRPr="000F6D37">
        <w:rPr>
          <w:rFonts w:asciiTheme="minorBidi" w:hAnsiTheme="minorBidi"/>
          <w:sz w:val="22"/>
          <w:szCs w:val="22"/>
        </w:rPr>
        <w:t>edn</w:t>
      </w:r>
      <w:proofErr w:type="spellEnd"/>
      <w:proofErr w:type="gramEnd"/>
      <w:r w:rsidRPr="000F6D37">
        <w:rPr>
          <w:rFonts w:asciiTheme="minorBidi" w:hAnsiTheme="minorBidi"/>
          <w:sz w:val="22"/>
          <w:szCs w:val="22"/>
        </w:rPr>
        <w:t>. Harlow: Pearson.</w:t>
      </w:r>
    </w:p>
    <w:p w14:paraId="7A0F3431" w14:textId="5A65394B" w:rsidR="00926199"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Mortimer, K., Crompton, G., and Baggott, C. (2020) ‘Self-management education for adolescents with asthma: A critical review’, </w:t>
      </w:r>
      <w:r w:rsidRPr="000F6D37">
        <w:rPr>
          <w:rFonts w:asciiTheme="minorBidi" w:hAnsiTheme="minorBidi"/>
          <w:i/>
          <w:iCs/>
          <w:sz w:val="22"/>
          <w:szCs w:val="22"/>
        </w:rPr>
        <w:t>Primary Care Respiratory Journal</w:t>
      </w:r>
      <w:r w:rsidRPr="000F6D37">
        <w:rPr>
          <w:rFonts w:asciiTheme="minorBidi" w:hAnsiTheme="minorBidi"/>
          <w:sz w:val="22"/>
          <w:szCs w:val="22"/>
        </w:rPr>
        <w:t>, 29(4), pp. 210–218.</w:t>
      </w:r>
      <w:r w:rsidR="00926199" w:rsidRPr="000F6D37">
        <w:rPr>
          <w:rFonts w:asciiTheme="minorBidi" w:hAnsiTheme="minorBidi"/>
          <w:sz w:val="22"/>
          <w:szCs w:val="22"/>
        </w:rPr>
        <w:t xml:space="preserve"> </w:t>
      </w:r>
    </w:p>
    <w:p w14:paraId="64AA3733" w14:textId="541CC18E" w:rsidR="00C33013" w:rsidRPr="000F6D37" w:rsidRDefault="00C33013" w:rsidP="00C33013">
      <w:pPr>
        <w:pStyle w:val="ListParagraph"/>
        <w:numPr>
          <w:ilvl w:val="0"/>
          <w:numId w:val="2"/>
        </w:numPr>
        <w:spacing w:line="360" w:lineRule="auto"/>
        <w:jc w:val="both"/>
        <w:rPr>
          <w:rFonts w:asciiTheme="minorBidi" w:hAnsiTheme="minorBidi"/>
          <w:sz w:val="22"/>
          <w:szCs w:val="22"/>
        </w:rPr>
      </w:pPr>
      <w:bookmarkStart w:id="10" w:name="_Hlk212546926"/>
      <w:r w:rsidRPr="00C33013">
        <w:rPr>
          <w:rFonts w:asciiTheme="minorBidi" w:hAnsiTheme="minorBidi"/>
          <w:sz w:val="22"/>
          <w:szCs w:val="22"/>
        </w:rPr>
        <w:t xml:space="preserve">Weaver, G. (n.d.) </w:t>
      </w:r>
      <w:bookmarkEnd w:id="10"/>
      <w:r w:rsidRPr="00C33013">
        <w:rPr>
          <w:rFonts w:asciiTheme="minorBidi" w:hAnsiTheme="minorBidi"/>
          <w:i/>
          <w:iCs/>
          <w:sz w:val="22"/>
          <w:szCs w:val="22"/>
        </w:rPr>
        <w:t>The Respiratory System.</w:t>
      </w:r>
      <w:r w:rsidRPr="00C33013">
        <w:rPr>
          <w:rFonts w:asciiTheme="minorBidi" w:hAnsiTheme="minorBidi"/>
          <w:sz w:val="22"/>
          <w:szCs w:val="22"/>
        </w:rPr>
        <w:t xml:space="preserve"> Introduction to Physiology Module BMPH 5023, University of Wales Trinity Saint David.</w:t>
      </w:r>
    </w:p>
    <w:p w14:paraId="0FB84F5F" w14:textId="4DE15D9F" w:rsidR="003C064B"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National Institute for Health and Care Excellence (NICE) (2021) </w:t>
      </w:r>
      <w:r w:rsidRPr="000F6D37">
        <w:rPr>
          <w:rFonts w:asciiTheme="minorBidi" w:hAnsiTheme="minorBidi"/>
          <w:i/>
          <w:iCs/>
          <w:sz w:val="22"/>
          <w:szCs w:val="22"/>
        </w:rPr>
        <w:t>Asthma: diagnosis, monitoring and chronic asthma management (NG80).</w:t>
      </w:r>
      <w:r w:rsidRPr="000F6D37">
        <w:rPr>
          <w:rFonts w:asciiTheme="minorBidi" w:hAnsiTheme="minorBidi"/>
          <w:sz w:val="22"/>
          <w:szCs w:val="22"/>
        </w:rPr>
        <w:t xml:space="preserve"> Available at: https://www.nice.org.uk/guidance/ng80 (Accessed: </w:t>
      </w:r>
      <w:r w:rsidR="00EA37B2" w:rsidRPr="000F6D37">
        <w:rPr>
          <w:rFonts w:asciiTheme="minorBidi" w:hAnsiTheme="minorBidi"/>
          <w:sz w:val="22"/>
          <w:szCs w:val="22"/>
        </w:rPr>
        <w:t>25</w:t>
      </w:r>
      <w:r w:rsidRPr="000F6D37">
        <w:rPr>
          <w:rFonts w:asciiTheme="minorBidi" w:hAnsiTheme="minorBidi"/>
          <w:sz w:val="22"/>
          <w:szCs w:val="22"/>
        </w:rPr>
        <w:t xml:space="preserve"> October 2025).</w:t>
      </w:r>
      <w:r w:rsidR="003C064B" w:rsidRPr="000F6D37">
        <w:rPr>
          <w:rFonts w:asciiTheme="minorBidi" w:hAnsiTheme="minorBidi"/>
          <w:sz w:val="22"/>
          <w:szCs w:val="22"/>
        </w:rPr>
        <w:t xml:space="preserve"> </w:t>
      </w:r>
    </w:p>
    <w:p w14:paraId="14930833" w14:textId="6A08D0F3" w:rsidR="00744F62"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NHS (2022) </w:t>
      </w:r>
      <w:r w:rsidRPr="000F6D37">
        <w:rPr>
          <w:rFonts w:asciiTheme="minorBidi" w:hAnsiTheme="minorBidi"/>
          <w:i/>
          <w:iCs/>
          <w:sz w:val="22"/>
          <w:szCs w:val="22"/>
        </w:rPr>
        <w:t>How the lungs work.</w:t>
      </w:r>
      <w:r w:rsidRPr="000F6D37">
        <w:rPr>
          <w:rFonts w:asciiTheme="minorBidi" w:hAnsiTheme="minorBidi"/>
          <w:sz w:val="22"/>
          <w:szCs w:val="22"/>
        </w:rPr>
        <w:t xml:space="preserve"> Available at: </w:t>
      </w:r>
      <w:hyperlink r:id="rId17" w:tgtFrame="_new" w:history="1">
        <w:r w:rsidRPr="000F6D37">
          <w:rPr>
            <w:rStyle w:val="Hyperlink"/>
            <w:rFonts w:asciiTheme="minorBidi" w:hAnsiTheme="minorBidi"/>
            <w:sz w:val="22"/>
            <w:szCs w:val="22"/>
          </w:rPr>
          <w:t>https://www.nhs.uk/conditions/asthma/</w:t>
        </w:r>
      </w:hyperlink>
      <w:r w:rsidRPr="000F6D37">
        <w:rPr>
          <w:rFonts w:asciiTheme="minorBidi" w:hAnsiTheme="minorBidi"/>
          <w:sz w:val="22"/>
          <w:szCs w:val="22"/>
        </w:rPr>
        <w:t xml:space="preserve"> (Accessed: </w:t>
      </w:r>
      <w:r w:rsidR="00EA37B2" w:rsidRPr="000F6D37">
        <w:rPr>
          <w:rFonts w:asciiTheme="minorBidi" w:hAnsiTheme="minorBidi"/>
          <w:sz w:val="22"/>
          <w:szCs w:val="22"/>
        </w:rPr>
        <w:t>25</w:t>
      </w:r>
      <w:r w:rsidRPr="000F6D37">
        <w:rPr>
          <w:rFonts w:asciiTheme="minorBidi" w:hAnsiTheme="minorBidi"/>
          <w:sz w:val="22"/>
          <w:szCs w:val="22"/>
        </w:rPr>
        <w:t xml:space="preserve"> October 2025).</w:t>
      </w:r>
      <w:r w:rsidR="00744F62" w:rsidRPr="000F6D37">
        <w:rPr>
          <w:rFonts w:asciiTheme="minorBidi" w:hAnsiTheme="minorBidi"/>
          <w:sz w:val="22"/>
          <w:szCs w:val="22"/>
        </w:rPr>
        <w:t xml:space="preserve"> </w:t>
      </w:r>
    </w:p>
    <w:p w14:paraId="08C0EC5C" w14:textId="7EA7151D" w:rsidR="00744F62"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NHS (2023) </w:t>
      </w:r>
      <w:r w:rsidRPr="000F6D37">
        <w:rPr>
          <w:rFonts w:asciiTheme="minorBidi" w:hAnsiTheme="minorBidi"/>
          <w:i/>
          <w:iCs/>
          <w:sz w:val="22"/>
          <w:szCs w:val="22"/>
        </w:rPr>
        <w:t>Peak flow and asthma self-monitoring.</w:t>
      </w:r>
      <w:r w:rsidRPr="000F6D37">
        <w:rPr>
          <w:rFonts w:asciiTheme="minorBidi" w:hAnsiTheme="minorBidi"/>
          <w:sz w:val="22"/>
          <w:szCs w:val="22"/>
        </w:rPr>
        <w:t xml:space="preserve"> Available at: </w:t>
      </w:r>
      <w:hyperlink r:id="rId18" w:tgtFrame="_new" w:history="1">
        <w:r w:rsidRPr="000F6D37">
          <w:rPr>
            <w:rStyle w:val="Hyperlink"/>
            <w:rFonts w:asciiTheme="minorBidi" w:hAnsiTheme="minorBidi"/>
            <w:sz w:val="22"/>
            <w:szCs w:val="22"/>
          </w:rPr>
          <w:t>https://www.nhs.uk/conditions/asthma/peak-flow/</w:t>
        </w:r>
      </w:hyperlink>
      <w:r w:rsidRPr="000F6D37">
        <w:rPr>
          <w:rFonts w:asciiTheme="minorBidi" w:hAnsiTheme="minorBidi"/>
          <w:sz w:val="22"/>
          <w:szCs w:val="22"/>
        </w:rPr>
        <w:t xml:space="preserve"> (Accessed: </w:t>
      </w:r>
      <w:r w:rsidR="00EA37B2" w:rsidRPr="000F6D37">
        <w:rPr>
          <w:rFonts w:asciiTheme="minorBidi" w:hAnsiTheme="minorBidi"/>
          <w:sz w:val="22"/>
          <w:szCs w:val="22"/>
        </w:rPr>
        <w:t>26</w:t>
      </w:r>
      <w:r w:rsidRPr="000F6D37">
        <w:rPr>
          <w:rFonts w:asciiTheme="minorBidi" w:hAnsiTheme="minorBidi"/>
          <w:sz w:val="22"/>
          <w:szCs w:val="22"/>
        </w:rPr>
        <w:t xml:space="preserve"> October 2025).</w:t>
      </w:r>
      <w:r w:rsidR="00744F62" w:rsidRPr="000F6D37">
        <w:rPr>
          <w:rFonts w:asciiTheme="minorBidi" w:hAnsiTheme="minorBidi"/>
          <w:sz w:val="22"/>
          <w:szCs w:val="22"/>
        </w:rPr>
        <w:t xml:space="preserve"> </w:t>
      </w:r>
    </w:p>
    <w:p w14:paraId="43D942EB" w14:textId="54C69C9C" w:rsidR="00744F62"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OpenStax (2023) </w:t>
      </w:r>
      <w:r w:rsidRPr="000F6D37">
        <w:rPr>
          <w:rFonts w:asciiTheme="minorBidi" w:hAnsiTheme="minorBidi"/>
          <w:i/>
          <w:iCs/>
          <w:sz w:val="22"/>
          <w:szCs w:val="22"/>
        </w:rPr>
        <w:t>Anatomy and Physiology.</w:t>
      </w:r>
      <w:r w:rsidRPr="000F6D37">
        <w:rPr>
          <w:rFonts w:asciiTheme="minorBidi" w:hAnsiTheme="minorBidi"/>
          <w:sz w:val="22"/>
          <w:szCs w:val="22"/>
        </w:rPr>
        <w:t xml:space="preserve"> 2nd </w:t>
      </w:r>
      <w:proofErr w:type="spellStart"/>
      <w:proofErr w:type="gramStart"/>
      <w:r w:rsidRPr="000F6D37">
        <w:rPr>
          <w:rFonts w:asciiTheme="minorBidi" w:hAnsiTheme="minorBidi"/>
          <w:sz w:val="22"/>
          <w:szCs w:val="22"/>
        </w:rPr>
        <w:t>edn</w:t>
      </w:r>
      <w:proofErr w:type="spellEnd"/>
      <w:proofErr w:type="gramEnd"/>
      <w:r w:rsidRPr="000F6D37">
        <w:rPr>
          <w:rFonts w:asciiTheme="minorBidi" w:hAnsiTheme="minorBidi"/>
          <w:sz w:val="22"/>
          <w:szCs w:val="22"/>
        </w:rPr>
        <w:t>. Houston: OpenStax.</w:t>
      </w:r>
      <w:r w:rsidR="00744F62" w:rsidRPr="000F6D37">
        <w:rPr>
          <w:rFonts w:asciiTheme="minorBidi" w:hAnsiTheme="minorBidi"/>
          <w:sz w:val="22"/>
          <w:szCs w:val="22"/>
        </w:rPr>
        <w:t xml:space="preserve"> </w:t>
      </w:r>
    </w:p>
    <w:p w14:paraId="754E4C03" w14:textId="7E9E41CB" w:rsidR="00744F62"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Public Health England (2021) </w:t>
      </w:r>
      <w:r w:rsidRPr="000F6D37">
        <w:rPr>
          <w:rFonts w:asciiTheme="minorBidi" w:hAnsiTheme="minorBidi"/>
          <w:i/>
          <w:iCs/>
          <w:sz w:val="22"/>
          <w:szCs w:val="22"/>
        </w:rPr>
        <w:t>Evidence review of e-cigarettes and heated tobacco products.</w:t>
      </w:r>
      <w:r w:rsidRPr="000F6D37">
        <w:rPr>
          <w:rFonts w:asciiTheme="minorBidi" w:hAnsiTheme="minorBidi"/>
          <w:sz w:val="22"/>
          <w:szCs w:val="22"/>
        </w:rPr>
        <w:t xml:space="preserve"> London: PHE.</w:t>
      </w:r>
      <w:r w:rsidR="00744F62" w:rsidRPr="000F6D37">
        <w:rPr>
          <w:rFonts w:asciiTheme="minorBidi" w:hAnsiTheme="minorBidi"/>
          <w:sz w:val="22"/>
          <w:szCs w:val="22"/>
        </w:rPr>
        <w:t xml:space="preserve"> </w:t>
      </w:r>
    </w:p>
    <w:p w14:paraId="1D0D9EDF" w14:textId="38D661FB" w:rsidR="00AC4459"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Thomson, N. C., Spears, M., and Chaudhuri, R. (2022) ‘Smoking, vaping, and asthma: mechanisms and clinical implications’, </w:t>
      </w:r>
      <w:r w:rsidRPr="000F6D37">
        <w:rPr>
          <w:rFonts w:asciiTheme="minorBidi" w:hAnsiTheme="minorBidi"/>
          <w:i/>
          <w:iCs/>
          <w:sz w:val="22"/>
          <w:szCs w:val="22"/>
        </w:rPr>
        <w:t>European Respiratory Review</w:t>
      </w:r>
      <w:r w:rsidRPr="000F6D37">
        <w:rPr>
          <w:rFonts w:asciiTheme="minorBidi" w:hAnsiTheme="minorBidi"/>
          <w:sz w:val="22"/>
          <w:szCs w:val="22"/>
        </w:rPr>
        <w:t>, 31(164), pp. 1–14.</w:t>
      </w:r>
      <w:r w:rsidR="00AC4459" w:rsidRPr="000F6D37">
        <w:rPr>
          <w:rFonts w:asciiTheme="minorBidi" w:hAnsiTheme="minorBidi"/>
          <w:sz w:val="22"/>
          <w:szCs w:val="22"/>
        </w:rPr>
        <w:t xml:space="preserve"> </w:t>
      </w:r>
    </w:p>
    <w:p w14:paraId="016D7A38" w14:textId="36AA6635" w:rsidR="00AC4459"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t xml:space="preserve">Tortora, G. J. and Derrickson, B. (2023) </w:t>
      </w:r>
      <w:r w:rsidRPr="000F6D37">
        <w:rPr>
          <w:rFonts w:asciiTheme="minorBidi" w:hAnsiTheme="minorBidi"/>
          <w:i/>
          <w:iCs/>
          <w:sz w:val="22"/>
          <w:szCs w:val="22"/>
        </w:rPr>
        <w:t>Principles of Anatomy and Physiology.</w:t>
      </w:r>
      <w:r w:rsidRPr="000F6D37">
        <w:rPr>
          <w:rFonts w:asciiTheme="minorBidi" w:hAnsiTheme="minorBidi"/>
          <w:sz w:val="22"/>
          <w:szCs w:val="22"/>
        </w:rPr>
        <w:t xml:space="preserve"> 16th </w:t>
      </w:r>
      <w:proofErr w:type="spellStart"/>
      <w:proofErr w:type="gramStart"/>
      <w:r w:rsidRPr="000F6D37">
        <w:rPr>
          <w:rFonts w:asciiTheme="minorBidi" w:hAnsiTheme="minorBidi"/>
          <w:sz w:val="22"/>
          <w:szCs w:val="22"/>
        </w:rPr>
        <w:t>edn</w:t>
      </w:r>
      <w:proofErr w:type="spellEnd"/>
      <w:proofErr w:type="gramEnd"/>
      <w:r w:rsidRPr="000F6D37">
        <w:rPr>
          <w:rFonts w:asciiTheme="minorBidi" w:hAnsiTheme="minorBidi"/>
          <w:sz w:val="22"/>
          <w:szCs w:val="22"/>
        </w:rPr>
        <w:t>. Hoboken: Wiley.</w:t>
      </w:r>
      <w:r w:rsidR="00AC4459" w:rsidRPr="000F6D37">
        <w:rPr>
          <w:rFonts w:asciiTheme="minorBidi" w:hAnsiTheme="minorBidi"/>
          <w:sz w:val="22"/>
          <w:szCs w:val="22"/>
        </w:rPr>
        <w:t xml:space="preserve"> </w:t>
      </w:r>
    </w:p>
    <w:p w14:paraId="2844D436" w14:textId="2E791095" w:rsidR="0084363F" w:rsidRPr="000F6D37" w:rsidRDefault="00B1390F" w:rsidP="000F6D37">
      <w:pPr>
        <w:pStyle w:val="ListParagraph"/>
        <w:numPr>
          <w:ilvl w:val="0"/>
          <w:numId w:val="2"/>
        </w:numPr>
        <w:spacing w:line="360" w:lineRule="auto"/>
        <w:jc w:val="both"/>
        <w:rPr>
          <w:rFonts w:asciiTheme="minorBidi" w:hAnsiTheme="minorBidi"/>
          <w:sz w:val="22"/>
          <w:szCs w:val="22"/>
        </w:rPr>
      </w:pPr>
      <w:r w:rsidRPr="000F6D37">
        <w:rPr>
          <w:rFonts w:asciiTheme="minorBidi" w:hAnsiTheme="minorBidi"/>
          <w:sz w:val="22"/>
          <w:szCs w:val="22"/>
        </w:rPr>
        <w:lastRenderedPageBreak/>
        <w:t xml:space="preserve">Waugh, A. and Grant, A. (2018) </w:t>
      </w:r>
      <w:r w:rsidRPr="000F6D37">
        <w:rPr>
          <w:rFonts w:asciiTheme="minorBidi" w:hAnsiTheme="minorBidi"/>
          <w:i/>
          <w:iCs/>
          <w:sz w:val="22"/>
          <w:szCs w:val="22"/>
        </w:rPr>
        <w:t>Ross and Wilson Anatomy and Physiology in Health and Illness.</w:t>
      </w:r>
      <w:r w:rsidRPr="000F6D37">
        <w:rPr>
          <w:rFonts w:asciiTheme="minorBidi" w:hAnsiTheme="minorBidi"/>
          <w:sz w:val="22"/>
          <w:szCs w:val="22"/>
        </w:rPr>
        <w:t xml:space="preserve"> 14th </w:t>
      </w:r>
      <w:proofErr w:type="spellStart"/>
      <w:proofErr w:type="gramStart"/>
      <w:r w:rsidRPr="000F6D37">
        <w:rPr>
          <w:rFonts w:asciiTheme="minorBidi" w:hAnsiTheme="minorBidi"/>
          <w:sz w:val="22"/>
          <w:szCs w:val="22"/>
        </w:rPr>
        <w:t>edn</w:t>
      </w:r>
      <w:proofErr w:type="spellEnd"/>
      <w:proofErr w:type="gramEnd"/>
      <w:r w:rsidRPr="000F6D37">
        <w:rPr>
          <w:rFonts w:asciiTheme="minorBidi" w:hAnsiTheme="minorBidi"/>
          <w:sz w:val="22"/>
          <w:szCs w:val="22"/>
        </w:rPr>
        <w:t>. Edinburgh: Elsevier.</w:t>
      </w:r>
      <w:r w:rsidR="006039EA" w:rsidRPr="000F6D37">
        <w:rPr>
          <w:rFonts w:asciiTheme="minorBidi" w:hAnsiTheme="minorBidi"/>
          <w:sz w:val="22"/>
          <w:szCs w:val="22"/>
        </w:rPr>
        <w:t xml:space="preserve"> </w:t>
      </w:r>
    </w:p>
    <w:p w14:paraId="5D4339BA" w14:textId="2AAB8990" w:rsidR="00CC1AE8" w:rsidRPr="00E52229" w:rsidRDefault="00511A7A" w:rsidP="00E52229">
      <w:pPr>
        <w:pStyle w:val="ListParagraph"/>
        <w:numPr>
          <w:ilvl w:val="0"/>
          <w:numId w:val="2"/>
        </w:numPr>
        <w:spacing w:line="360" w:lineRule="auto"/>
        <w:rPr>
          <w:rFonts w:asciiTheme="minorBidi" w:hAnsiTheme="minorBidi"/>
          <w:sz w:val="22"/>
          <w:szCs w:val="22"/>
        </w:rPr>
      </w:pPr>
      <w:r w:rsidRPr="000F6D37">
        <w:rPr>
          <w:rFonts w:asciiTheme="minorBidi" w:hAnsiTheme="minorBidi"/>
          <w:sz w:val="22"/>
          <w:szCs w:val="22"/>
        </w:rPr>
        <w:t xml:space="preserve">Jo A. Douglass and Timothy S. C. Hinks (2021) </w:t>
      </w:r>
      <w:r w:rsidRPr="000F6D37">
        <w:rPr>
          <w:rFonts w:asciiTheme="minorBidi" w:hAnsiTheme="minorBidi"/>
          <w:i/>
          <w:iCs/>
          <w:sz w:val="22"/>
          <w:szCs w:val="22"/>
        </w:rPr>
        <w:t>Fast Facts: Asthma: Improve Patient Self-management and Drug Use, Achieve Asthma Control</w:t>
      </w:r>
      <w:r w:rsidRPr="000F6D37">
        <w:rPr>
          <w:rFonts w:asciiTheme="minorBidi" w:hAnsiTheme="minorBidi"/>
          <w:sz w:val="22"/>
          <w:szCs w:val="22"/>
        </w:rPr>
        <w:t xml:space="preserve">. Fifth edition. Abingdon, Oxford: S. Karger. Available at: https://research-ebsco-com.ezproxy.uwtsd.ac.uk/linkprocessor/plink?id=ee37de89-218b-3935-adf4-20c056925a04 (Accessed: </w:t>
      </w:r>
      <w:r w:rsidR="00373F40" w:rsidRPr="000F6D37">
        <w:rPr>
          <w:rFonts w:asciiTheme="minorBidi" w:hAnsiTheme="minorBidi"/>
          <w:sz w:val="22"/>
          <w:szCs w:val="22"/>
        </w:rPr>
        <w:t>28</w:t>
      </w:r>
      <w:r w:rsidRPr="000F6D37">
        <w:rPr>
          <w:rFonts w:asciiTheme="minorBidi" w:hAnsiTheme="minorBidi"/>
          <w:sz w:val="22"/>
          <w:szCs w:val="22"/>
        </w:rPr>
        <w:t xml:space="preserve"> October 2025).</w:t>
      </w:r>
      <w:r w:rsidR="00B970AE" w:rsidRPr="000F6D37">
        <w:rPr>
          <w:rFonts w:asciiTheme="minorBidi" w:hAnsiTheme="minorBidi"/>
          <w:sz w:val="22"/>
          <w:szCs w:val="22"/>
        </w:rPr>
        <w:t xml:space="preserve"> </w:t>
      </w:r>
    </w:p>
    <w:p w14:paraId="62663D4D" w14:textId="77777777" w:rsidR="006D2CA4" w:rsidRPr="00AB0CA2" w:rsidRDefault="006D2CA4" w:rsidP="00F1597D">
      <w:pPr>
        <w:spacing w:line="360" w:lineRule="auto"/>
        <w:rPr>
          <w:rFonts w:asciiTheme="minorBidi" w:hAnsiTheme="minorBidi"/>
          <w:sz w:val="22"/>
          <w:szCs w:val="22"/>
        </w:rPr>
      </w:pPr>
    </w:p>
    <w:sectPr w:rsidR="006D2CA4" w:rsidRPr="00AB0CA2" w:rsidSect="004C1ABC">
      <w:headerReference w:type="default" r:id="rId19"/>
      <w:footerReference w:type="default" r:id="rId2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07945" w14:textId="77777777" w:rsidR="005D4073" w:rsidRDefault="005D4073" w:rsidP="00A172F7">
      <w:pPr>
        <w:spacing w:after="0" w:line="240" w:lineRule="auto"/>
      </w:pPr>
      <w:r>
        <w:separator/>
      </w:r>
    </w:p>
  </w:endnote>
  <w:endnote w:type="continuationSeparator" w:id="0">
    <w:p w14:paraId="43CB2944" w14:textId="77777777" w:rsidR="005D4073" w:rsidRDefault="005D4073" w:rsidP="00A17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7702752"/>
      <w:docPartObj>
        <w:docPartGallery w:val="Page Numbers (Bottom of Page)"/>
        <w:docPartUnique/>
      </w:docPartObj>
    </w:sdtPr>
    <w:sdtEndPr>
      <w:rPr>
        <w:noProof/>
      </w:rPr>
    </w:sdtEndPr>
    <w:sdtContent>
      <w:p w14:paraId="18E53A64" w14:textId="0758A940" w:rsidR="00A172F7" w:rsidRDefault="00A172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9D742F" w14:textId="77777777" w:rsidR="00A172F7" w:rsidRDefault="00A17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1A1EC" w14:textId="77777777" w:rsidR="005D4073" w:rsidRDefault="005D4073" w:rsidP="00A172F7">
      <w:pPr>
        <w:spacing w:after="0" w:line="240" w:lineRule="auto"/>
      </w:pPr>
      <w:r>
        <w:separator/>
      </w:r>
    </w:p>
  </w:footnote>
  <w:footnote w:type="continuationSeparator" w:id="0">
    <w:p w14:paraId="41B713A2" w14:textId="77777777" w:rsidR="005D4073" w:rsidRDefault="005D4073" w:rsidP="00A172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C16F2" w14:textId="33BB594A" w:rsidR="008B6659" w:rsidRDefault="008B6659">
    <w:pPr>
      <w:pStyle w:val="Header"/>
    </w:pPr>
    <w:r>
      <w:ptab w:relativeTo="margin" w:alignment="center" w:leader="none"/>
    </w:r>
    <w:r>
      <w:t>2017880</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60F24"/>
    <w:multiLevelType w:val="multilevel"/>
    <w:tmpl w:val="5D6A2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985EEF"/>
    <w:multiLevelType w:val="hybridMultilevel"/>
    <w:tmpl w:val="7A580E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216461"/>
    <w:multiLevelType w:val="hybridMultilevel"/>
    <w:tmpl w:val="25C2DBF8"/>
    <w:lvl w:ilvl="0" w:tplc="7EB09D20">
      <w:start w:val="1"/>
      <w:numFmt w:val="decimal"/>
      <w:lvlText w:val="%1."/>
      <w:lvlJc w:val="left"/>
      <w:pPr>
        <w:ind w:left="1080" w:hanging="720"/>
      </w:pPr>
      <w:rPr>
        <w:rFonts w:hint="default"/>
      </w:rPr>
    </w:lvl>
    <w:lvl w:ilvl="1" w:tplc="69266620">
      <w:start w:val="1"/>
      <w:numFmt w:val="bullet"/>
      <w:lvlText w:val="•"/>
      <w:lvlJc w:val="left"/>
      <w:pPr>
        <w:ind w:left="1800" w:hanging="72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275451"/>
    <w:multiLevelType w:val="hybridMultilevel"/>
    <w:tmpl w:val="E4FE60C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517396">
    <w:abstractNumId w:val="0"/>
  </w:num>
  <w:num w:numId="2" w16cid:durableId="1540586001">
    <w:abstractNumId w:val="1"/>
  </w:num>
  <w:num w:numId="3" w16cid:durableId="1542552640">
    <w:abstractNumId w:val="3"/>
  </w:num>
  <w:num w:numId="4" w16cid:durableId="1921481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219"/>
    <w:rsid w:val="00002D38"/>
    <w:rsid w:val="00006CEB"/>
    <w:rsid w:val="000072F2"/>
    <w:rsid w:val="00007BDB"/>
    <w:rsid w:val="00016B3D"/>
    <w:rsid w:val="00022A79"/>
    <w:rsid w:val="00026853"/>
    <w:rsid w:val="0003276F"/>
    <w:rsid w:val="00033181"/>
    <w:rsid w:val="00033AAE"/>
    <w:rsid w:val="0003462D"/>
    <w:rsid w:val="00040292"/>
    <w:rsid w:val="00040CF4"/>
    <w:rsid w:val="000417D0"/>
    <w:rsid w:val="0004712A"/>
    <w:rsid w:val="00047CE7"/>
    <w:rsid w:val="00054EF8"/>
    <w:rsid w:val="00055CD0"/>
    <w:rsid w:val="000620CA"/>
    <w:rsid w:val="0006536B"/>
    <w:rsid w:val="0007172B"/>
    <w:rsid w:val="000739A4"/>
    <w:rsid w:val="000758D9"/>
    <w:rsid w:val="00075AA1"/>
    <w:rsid w:val="00080015"/>
    <w:rsid w:val="000824AF"/>
    <w:rsid w:val="00084CB6"/>
    <w:rsid w:val="000850FF"/>
    <w:rsid w:val="000863D0"/>
    <w:rsid w:val="00087690"/>
    <w:rsid w:val="000973B2"/>
    <w:rsid w:val="000A49B6"/>
    <w:rsid w:val="000C742A"/>
    <w:rsid w:val="000D6687"/>
    <w:rsid w:val="000E2821"/>
    <w:rsid w:val="000E40F0"/>
    <w:rsid w:val="000F06E9"/>
    <w:rsid w:val="000F1ECF"/>
    <w:rsid w:val="000F2C32"/>
    <w:rsid w:val="000F6D37"/>
    <w:rsid w:val="00105423"/>
    <w:rsid w:val="00105C05"/>
    <w:rsid w:val="00106A8C"/>
    <w:rsid w:val="0010712E"/>
    <w:rsid w:val="00125C66"/>
    <w:rsid w:val="00136A2B"/>
    <w:rsid w:val="00136ECE"/>
    <w:rsid w:val="0014328C"/>
    <w:rsid w:val="00143991"/>
    <w:rsid w:val="00144B81"/>
    <w:rsid w:val="001540D3"/>
    <w:rsid w:val="00157931"/>
    <w:rsid w:val="00161277"/>
    <w:rsid w:val="00162F97"/>
    <w:rsid w:val="001670AD"/>
    <w:rsid w:val="0018086F"/>
    <w:rsid w:val="00184014"/>
    <w:rsid w:val="00192E5D"/>
    <w:rsid w:val="00194960"/>
    <w:rsid w:val="00197F29"/>
    <w:rsid w:val="001A3C3F"/>
    <w:rsid w:val="001A3CC4"/>
    <w:rsid w:val="001A5C2D"/>
    <w:rsid w:val="001A72BC"/>
    <w:rsid w:val="001B0115"/>
    <w:rsid w:val="001B6EC0"/>
    <w:rsid w:val="001C048A"/>
    <w:rsid w:val="001C08A4"/>
    <w:rsid w:val="001C1CC7"/>
    <w:rsid w:val="001C4F62"/>
    <w:rsid w:val="001D0D31"/>
    <w:rsid w:val="001E3724"/>
    <w:rsid w:val="001F5C7F"/>
    <w:rsid w:val="001F71B5"/>
    <w:rsid w:val="00200BB1"/>
    <w:rsid w:val="00202F85"/>
    <w:rsid w:val="002060A7"/>
    <w:rsid w:val="00207593"/>
    <w:rsid w:val="00207B82"/>
    <w:rsid w:val="00212E1B"/>
    <w:rsid w:val="00216871"/>
    <w:rsid w:val="002205DC"/>
    <w:rsid w:val="002256A2"/>
    <w:rsid w:val="00232CE7"/>
    <w:rsid w:val="00244F93"/>
    <w:rsid w:val="00250576"/>
    <w:rsid w:val="00252B5D"/>
    <w:rsid w:val="00257EC8"/>
    <w:rsid w:val="00266A23"/>
    <w:rsid w:val="00271F00"/>
    <w:rsid w:val="002723BA"/>
    <w:rsid w:val="00274861"/>
    <w:rsid w:val="002750F6"/>
    <w:rsid w:val="00276A91"/>
    <w:rsid w:val="00297435"/>
    <w:rsid w:val="002A3261"/>
    <w:rsid w:val="002A335B"/>
    <w:rsid w:val="002B0464"/>
    <w:rsid w:val="002B1E84"/>
    <w:rsid w:val="002B2D25"/>
    <w:rsid w:val="002C51D0"/>
    <w:rsid w:val="002C73D5"/>
    <w:rsid w:val="002D0943"/>
    <w:rsid w:val="002D13C4"/>
    <w:rsid w:val="002D5F75"/>
    <w:rsid w:val="002E342B"/>
    <w:rsid w:val="002E44AD"/>
    <w:rsid w:val="002E580D"/>
    <w:rsid w:val="002F02FF"/>
    <w:rsid w:val="002F41FC"/>
    <w:rsid w:val="003042F0"/>
    <w:rsid w:val="003118E5"/>
    <w:rsid w:val="0032021D"/>
    <w:rsid w:val="00326B69"/>
    <w:rsid w:val="003271AE"/>
    <w:rsid w:val="003364F0"/>
    <w:rsid w:val="00337F12"/>
    <w:rsid w:val="00342835"/>
    <w:rsid w:val="003435DF"/>
    <w:rsid w:val="00345600"/>
    <w:rsid w:val="00351591"/>
    <w:rsid w:val="00355AB2"/>
    <w:rsid w:val="003563E3"/>
    <w:rsid w:val="003636D5"/>
    <w:rsid w:val="00365184"/>
    <w:rsid w:val="00371E11"/>
    <w:rsid w:val="00373F40"/>
    <w:rsid w:val="00374D4F"/>
    <w:rsid w:val="003753E3"/>
    <w:rsid w:val="00375D25"/>
    <w:rsid w:val="00376F30"/>
    <w:rsid w:val="00382FCD"/>
    <w:rsid w:val="00383255"/>
    <w:rsid w:val="00384169"/>
    <w:rsid w:val="003A0CDD"/>
    <w:rsid w:val="003A1948"/>
    <w:rsid w:val="003A1D40"/>
    <w:rsid w:val="003A2884"/>
    <w:rsid w:val="003A5B02"/>
    <w:rsid w:val="003A63A6"/>
    <w:rsid w:val="003A73EF"/>
    <w:rsid w:val="003B7EE4"/>
    <w:rsid w:val="003C064B"/>
    <w:rsid w:val="003C2839"/>
    <w:rsid w:val="003E56AD"/>
    <w:rsid w:val="003E61D2"/>
    <w:rsid w:val="003E6F8A"/>
    <w:rsid w:val="003F25DD"/>
    <w:rsid w:val="003F3493"/>
    <w:rsid w:val="003F5060"/>
    <w:rsid w:val="003F653E"/>
    <w:rsid w:val="00406C95"/>
    <w:rsid w:val="004159BE"/>
    <w:rsid w:val="004218A9"/>
    <w:rsid w:val="00421D5D"/>
    <w:rsid w:val="0042234D"/>
    <w:rsid w:val="00432407"/>
    <w:rsid w:val="0043320F"/>
    <w:rsid w:val="0043591F"/>
    <w:rsid w:val="00441391"/>
    <w:rsid w:val="0044248D"/>
    <w:rsid w:val="0044379B"/>
    <w:rsid w:val="00465D1E"/>
    <w:rsid w:val="004674A2"/>
    <w:rsid w:val="0047018F"/>
    <w:rsid w:val="00480D61"/>
    <w:rsid w:val="004838BE"/>
    <w:rsid w:val="004863BE"/>
    <w:rsid w:val="004956CD"/>
    <w:rsid w:val="004970D5"/>
    <w:rsid w:val="004A5C9C"/>
    <w:rsid w:val="004A6B06"/>
    <w:rsid w:val="004B7C95"/>
    <w:rsid w:val="004C1ABC"/>
    <w:rsid w:val="004C589D"/>
    <w:rsid w:val="004C5E8F"/>
    <w:rsid w:val="004D0323"/>
    <w:rsid w:val="004D1C14"/>
    <w:rsid w:val="004D6155"/>
    <w:rsid w:val="004D7BB7"/>
    <w:rsid w:val="004E0CB3"/>
    <w:rsid w:val="004E4C80"/>
    <w:rsid w:val="004E4D24"/>
    <w:rsid w:val="004F274A"/>
    <w:rsid w:val="004F6AB6"/>
    <w:rsid w:val="00500727"/>
    <w:rsid w:val="00502C89"/>
    <w:rsid w:val="00504B26"/>
    <w:rsid w:val="0050546F"/>
    <w:rsid w:val="00511A7A"/>
    <w:rsid w:val="00517E37"/>
    <w:rsid w:val="00524C3F"/>
    <w:rsid w:val="00530D54"/>
    <w:rsid w:val="00531E41"/>
    <w:rsid w:val="005333DF"/>
    <w:rsid w:val="005430B3"/>
    <w:rsid w:val="00545763"/>
    <w:rsid w:val="005528F6"/>
    <w:rsid w:val="005655D3"/>
    <w:rsid w:val="00565691"/>
    <w:rsid w:val="0057466E"/>
    <w:rsid w:val="0057644E"/>
    <w:rsid w:val="00577F49"/>
    <w:rsid w:val="00586F0C"/>
    <w:rsid w:val="00590F50"/>
    <w:rsid w:val="005A7D0C"/>
    <w:rsid w:val="005B50AA"/>
    <w:rsid w:val="005C3C0D"/>
    <w:rsid w:val="005C65A7"/>
    <w:rsid w:val="005D33BF"/>
    <w:rsid w:val="005D4073"/>
    <w:rsid w:val="005E11BC"/>
    <w:rsid w:val="005E15FD"/>
    <w:rsid w:val="005E49FA"/>
    <w:rsid w:val="005E5991"/>
    <w:rsid w:val="005F6691"/>
    <w:rsid w:val="00600C53"/>
    <w:rsid w:val="006033AD"/>
    <w:rsid w:val="006039EA"/>
    <w:rsid w:val="00606A5B"/>
    <w:rsid w:val="00610003"/>
    <w:rsid w:val="00611BF5"/>
    <w:rsid w:val="00621968"/>
    <w:rsid w:val="00627900"/>
    <w:rsid w:val="00637299"/>
    <w:rsid w:val="00640C6B"/>
    <w:rsid w:val="00642015"/>
    <w:rsid w:val="00647CFF"/>
    <w:rsid w:val="006568EE"/>
    <w:rsid w:val="00657883"/>
    <w:rsid w:val="006616D7"/>
    <w:rsid w:val="006818EC"/>
    <w:rsid w:val="00681EEF"/>
    <w:rsid w:val="00690958"/>
    <w:rsid w:val="0069765A"/>
    <w:rsid w:val="006A0C4F"/>
    <w:rsid w:val="006B5858"/>
    <w:rsid w:val="006C1DA8"/>
    <w:rsid w:val="006C5E21"/>
    <w:rsid w:val="006C5EB8"/>
    <w:rsid w:val="006C5ECE"/>
    <w:rsid w:val="006C6A24"/>
    <w:rsid w:val="006D2CA4"/>
    <w:rsid w:val="006E6A00"/>
    <w:rsid w:val="006F0E92"/>
    <w:rsid w:val="006F32A4"/>
    <w:rsid w:val="006F6ECF"/>
    <w:rsid w:val="00701BCE"/>
    <w:rsid w:val="00707364"/>
    <w:rsid w:val="007100F0"/>
    <w:rsid w:val="00711031"/>
    <w:rsid w:val="00712C00"/>
    <w:rsid w:val="00715796"/>
    <w:rsid w:val="00725475"/>
    <w:rsid w:val="00732D14"/>
    <w:rsid w:val="00733A33"/>
    <w:rsid w:val="00734241"/>
    <w:rsid w:val="0074389D"/>
    <w:rsid w:val="00744F62"/>
    <w:rsid w:val="0075588A"/>
    <w:rsid w:val="007645F0"/>
    <w:rsid w:val="00772035"/>
    <w:rsid w:val="00772D9D"/>
    <w:rsid w:val="007768D5"/>
    <w:rsid w:val="0078016B"/>
    <w:rsid w:val="00784301"/>
    <w:rsid w:val="00784A94"/>
    <w:rsid w:val="007873E5"/>
    <w:rsid w:val="007914B3"/>
    <w:rsid w:val="00792EB9"/>
    <w:rsid w:val="007972CC"/>
    <w:rsid w:val="007A50F2"/>
    <w:rsid w:val="007B12DD"/>
    <w:rsid w:val="007B3AE9"/>
    <w:rsid w:val="007B40B2"/>
    <w:rsid w:val="007B4ACC"/>
    <w:rsid w:val="007B5496"/>
    <w:rsid w:val="007C058A"/>
    <w:rsid w:val="007C5FE2"/>
    <w:rsid w:val="007E0ADD"/>
    <w:rsid w:val="007E0D22"/>
    <w:rsid w:val="007E71D5"/>
    <w:rsid w:val="007E7574"/>
    <w:rsid w:val="007F29E1"/>
    <w:rsid w:val="007F44B8"/>
    <w:rsid w:val="007F7E8F"/>
    <w:rsid w:val="008017F1"/>
    <w:rsid w:val="00805740"/>
    <w:rsid w:val="00806A72"/>
    <w:rsid w:val="0081488E"/>
    <w:rsid w:val="00822612"/>
    <w:rsid w:val="00822751"/>
    <w:rsid w:val="00822E9B"/>
    <w:rsid w:val="00823821"/>
    <w:rsid w:val="0083398D"/>
    <w:rsid w:val="00840CEB"/>
    <w:rsid w:val="00842476"/>
    <w:rsid w:val="00842806"/>
    <w:rsid w:val="0084363F"/>
    <w:rsid w:val="00857DE6"/>
    <w:rsid w:val="00862F19"/>
    <w:rsid w:val="00863CEE"/>
    <w:rsid w:val="008642FF"/>
    <w:rsid w:val="00872472"/>
    <w:rsid w:val="00881AF0"/>
    <w:rsid w:val="00893A48"/>
    <w:rsid w:val="008A0D7E"/>
    <w:rsid w:val="008A12A7"/>
    <w:rsid w:val="008A406A"/>
    <w:rsid w:val="008B5E5C"/>
    <w:rsid w:val="008B6134"/>
    <w:rsid w:val="008B6659"/>
    <w:rsid w:val="008B7DC7"/>
    <w:rsid w:val="008C1BFA"/>
    <w:rsid w:val="008D084D"/>
    <w:rsid w:val="008D38DA"/>
    <w:rsid w:val="008E2D95"/>
    <w:rsid w:val="008E5DBD"/>
    <w:rsid w:val="008E7242"/>
    <w:rsid w:val="008E7288"/>
    <w:rsid w:val="008F26C2"/>
    <w:rsid w:val="00900394"/>
    <w:rsid w:val="00905587"/>
    <w:rsid w:val="0090630A"/>
    <w:rsid w:val="009104E9"/>
    <w:rsid w:val="0091393E"/>
    <w:rsid w:val="009258BB"/>
    <w:rsid w:val="00926199"/>
    <w:rsid w:val="00926A63"/>
    <w:rsid w:val="00927E50"/>
    <w:rsid w:val="009371FC"/>
    <w:rsid w:val="00947084"/>
    <w:rsid w:val="009522D1"/>
    <w:rsid w:val="00954595"/>
    <w:rsid w:val="00957E92"/>
    <w:rsid w:val="00961E15"/>
    <w:rsid w:val="00964219"/>
    <w:rsid w:val="00967545"/>
    <w:rsid w:val="00972BFB"/>
    <w:rsid w:val="00972DE6"/>
    <w:rsid w:val="00985796"/>
    <w:rsid w:val="00992756"/>
    <w:rsid w:val="009B668B"/>
    <w:rsid w:val="009C0ACC"/>
    <w:rsid w:val="009D3A4B"/>
    <w:rsid w:val="009D418E"/>
    <w:rsid w:val="009D41BC"/>
    <w:rsid w:val="009D48A7"/>
    <w:rsid w:val="009E5C3D"/>
    <w:rsid w:val="009F18FC"/>
    <w:rsid w:val="009F5FE2"/>
    <w:rsid w:val="009F7143"/>
    <w:rsid w:val="00A06DCD"/>
    <w:rsid w:val="00A16D11"/>
    <w:rsid w:val="00A172F7"/>
    <w:rsid w:val="00A20E13"/>
    <w:rsid w:val="00A21587"/>
    <w:rsid w:val="00A2257B"/>
    <w:rsid w:val="00A2415E"/>
    <w:rsid w:val="00A30C6C"/>
    <w:rsid w:val="00A41841"/>
    <w:rsid w:val="00A46298"/>
    <w:rsid w:val="00A478EC"/>
    <w:rsid w:val="00A516EB"/>
    <w:rsid w:val="00A63D84"/>
    <w:rsid w:val="00A66ED1"/>
    <w:rsid w:val="00A70ADF"/>
    <w:rsid w:val="00A71652"/>
    <w:rsid w:val="00A716EB"/>
    <w:rsid w:val="00A731F6"/>
    <w:rsid w:val="00A73427"/>
    <w:rsid w:val="00A73CB3"/>
    <w:rsid w:val="00A824DE"/>
    <w:rsid w:val="00A83D5F"/>
    <w:rsid w:val="00A879A8"/>
    <w:rsid w:val="00A93C47"/>
    <w:rsid w:val="00A97ECA"/>
    <w:rsid w:val="00AA0330"/>
    <w:rsid w:val="00AA1285"/>
    <w:rsid w:val="00AA308D"/>
    <w:rsid w:val="00AA35B4"/>
    <w:rsid w:val="00AA4832"/>
    <w:rsid w:val="00AA4BB5"/>
    <w:rsid w:val="00AA5C45"/>
    <w:rsid w:val="00AA6AC4"/>
    <w:rsid w:val="00AA77DF"/>
    <w:rsid w:val="00AB0CA2"/>
    <w:rsid w:val="00AB33AE"/>
    <w:rsid w:val="00AC4459"/>
    <w:rsid w:val="00AD1578"/>
    <w:rsid w:val="00AD285E"/>
    <w:rsid w:val="00AD2D14"/>
    <w:rsid w:val="00AD2F1C"/>
    <w:rsid w:val="00AD3DA6"/>
    <w:rsid w:val="00AD41DF"/>
    <w:rsid w:val="00AF022C"/>
    <w:rsid w:val="00AF1498"/>
    <w:rsid w:val="00AF194E"/>
    <w:rsid w:val="00B06AD1"/>
    <w:rsid w:val="00B07CF3"/>
    <w:rsid w:val="00B11747"/>
    <w:rsid w:val="00B1282F"/>
    <w:rsid w:val="00B1390F"/>
    <w:rsid w:val="00B23B6F"/>
    <w:rsid w:val="00B32F8A"/>
    <w:rsid w:val="00B40C80"/>
    <w:rsid w:val="00B43E81"/>
    <w:rsid w:val="00B454A3"/>
    <w:rsid w:val="00B47D3B"/>
    <w:rsid w:val="00B5475C"/>
    <w:rsid w:val="00B547B9"/>
    <w:rsid w:val="00B56620"/>
    <w:rsid w:val="00B73E35"/>
    <w:rsid w:val="00B80069"/>
    <w:rsid w:val="00B809CB"/>
    <w:rsid w:val="00B81ED9"/>
    <w:rsid w:val="00B82290"/>
    <w:rsid w:val="00B8254B"/>
    <w:rsid w:val="00B90F6C"/>
    <w:rsid w:val="00B93B80"/>
    <w:rsid w:val="00B9531F"/>
    <w:rsid w:val="00B96763"/>
    <w:rsid w:val="00B96CD3"/>
    <w:rsid w:val="00B970AE"/>
    <w:rsid w:val="00B9745A"/>
    <w:rsid w:val="00BA5E44"/>
    <w:rsid w:val="00BA6D8B"/>
    <w:rsid w:val="00BB58F1"/>
    <w:rsid w:val="00BB6D11"/>
    <w:rsid w:val="00BC67BA"/>
    <w:rsid w:val="00BD06BA"/>
    <w:rsid w:val="00BD0BAB"/>
    <w:rsid w:val="00BD2797"/>
    <w:rsid w:val="00BD3CAA"/>
    <w:rsid w:val="00BF5124"/>
    <w:rsid w:val="00BF6A62"/>
    <w:rsid w:val="00C03730"/>
    <w:rsid w:val="00C11096"/>
    <w:rsid w:val="00C13432"/>
    <w:rsid w:val="00C17F51"/>
    <w:rsid w:val="00C22156"/>
    <w:rsid w:val="00C230F6"/>
    <w:rsid w:val="00C31123"/>
    <w:rsid w:val="00C314D8"/>
    <w:rsid w:val="00C33013"/>
    <w:rsid w:val="00C36D8E"/>
    <w:rsid w:val="00C37DC5"/>
    <w:rsid w:val="00C45DE4"/>
    <w:rsid w:val="00C51ECA"/>
    <w:rsid w:val="00C555E7"/>
    <w:rsid w:val="00C60449"/>
    <w:rsid w:val="00C60FC0"/>
    <w:rsid w:val="00C746A6"/>
    <w:rsid w:val="00C85B70"/>
    <w:rsid w:val="00C91141"/>
    <w:rsid w:val="00C94874"/>
    <w:rsid w:val="00CB319D"/>
    <w:rsid w:val="00CB3391"/>
    <w:rsid w:val="00CB5E9D"/>
    <w:rsid w:val="00CC1AE8"/>
    <w:rsid w:val="00CD0A65"/>
    <w:rsid w:val="00CD4747"/>
    <w:rsid w:val="00CE6EA8"/>
    <w:rsid w:val="00CF5B00"/>
    <w:rsid w:val="00D1533D"/>
    <w:rsid w:val="00D20FAF"/>
    <w:rsid w:val="00D24FDA"/>
    <w:rsid w:val="00D25D37"/>
    <w:rsid w:val="00D30AD4"/>
    <w:rsid w:val="00D3176D"/>
    <w:rsid w:val="00D33722"/>
    <w:rsid w:val="00D33932"/>
    <w:rsid w:val="00D35F0D"/>
    <w:rsid w:val="00D434AF"/>
    <w:rsid w:val="00D479EA"/>
    <w:rsid w:val="00D5388E"/>
    <w:rsid w:val="00D6448B"/>
    <w:rsid w:val="00D65186"/>
    <w:rsid w:val="00D71DF7"/>
    <w:rsid w:val="00D80189"/>
    <w:rsid w:val="00D82082"/>
    <w:rsid w:val="00D8791C"/>
    <w:rsid w:val="00D9484D"/>
    <w:rsid w:val="00D9495F"/>
    <w:rsid w:val="00DB023F"/>
    <w:rsid w:val="00DB7721"/>
    <w:rsid w:val="00DC6A5C"/>
    <w:rsid w:val="00DD0E79"/>
    <w:rsid w:val="00DD30FC"/>
    <w:rsid w:val="00DD5A77"/>
    <w:rsid w:val="00DE107B"/>
    <w:rsid w:val="00DE1B43"/>
    <w:rsid w:val="00DF1E82"/>
    <w:rsid w:val="00DF2D96"/>
    <w:rsid w:val="00DF43A5"/>
    <w:rsid w:val="00E04BDC"/>
    <w:rsid w:val="00E04CD0"/>
    <w:rsid w:val="00E06AF0"/>
    <w:rsid w:val="00E07220"/>
    <w:rsid w:val="00E101A8"/>
    <w:rsid w:val="00E11A0D"/>
    <w:rsid w:val="00E135DC"/>
    <w:rsid w:val="00E16C78"/>
    <w:rsid w:val="00E23577"/>
    <w:rsid w:val="00E3350F"/>
    <w:rsid w:val="00E33DCE"/>
    <w:rsid w:val="00E34AA1"/>
    <w:rsid w:val="00E40AEE"/>
    <w:rsid w:val="00E427AC"/>
    <w:rsid w:val="00E42AB5"/>
    <w:rsid w:val="00E52229"/>
    <w:rsid w:val="00E54224"/>
    <w:rsid w:val="00E67875"/>
    <w:rsid w:val="00E71FB2"/>
    <w:rsid w:val="00E74C02"/>
    <w:rsid w:val="00E75108"/>
    <w:rsid w:val="00E75B43"/>
    <w:rsid w:val="00E7735C"/>
    <w:rsid w:val="00E80CE4"/>
    <w:rsid w:val="00E84AF2"/>
    <w:rsid w:val="00E84C24"/>
    <w:rsid w:val="00E91351"/>
    <w:rsid w:val="00E971B6"/>
    <w:rsid w:val="00EA266E"/>
    <w:rsid w:val="00EA37B2"/>
    <w:rsid w:val="00EA6652"/>
    <w:rsid w:val="00EB1455"/>
    <w:rsid w:val="00EB625F"/>
    <w:rsid w:val="00EB71ED"/>
    <w:rsid w:val="00ED16DC"/>
    <w:rsid w:val="00ED53C6"/>
    <w:rsid w:val="00EE251C"/>
    <w:rsid w:val="00EF3531"/>
    <w:rsid w:val="00F027F4"/>
    <w:rsid w:val="00F034E4"/>
    <w:rsid w:val="00F03EE1"/>
    <w:rsid w:val="00F066EA"/>
    <w:rsid w:val="00F11FF8"/>
    <w:rsid w:val="00F1597D"/>
    <w:rsid w:val="00F2771D"/>
    <w:rsid w:val="00F3130E"/>
    <w:rsid w:val="00F469FF"/>
    <w:rsid w:val="00F53A00"/>
    <w:rsid w:val="00F5627C"/>
    <w:rsid w:val="00F564E1"/>
    <w:rsid w:val="00F660AC"/>
    <w:rsid w:val="00F7585A"/>
    <w:rsid w:val="00F82FEA"/>
    <w:rsid w:val="00F91766"/>
    <w:rsid w:val="00F938B2"/>
    <w:rsid w:val="00F93AED"/>
    <w:rsid w:val="00F97A29"/>
    <w:rsid w:val="00FB3452"/>
    <w:rsid w:val="00FB7A4A"/>
    <w:rsid w:val="00FB7C8F"/>
    <w:rsid w:val="00FC16BE"/>
    <w:rsid w:val="00FD5EEF"/>
    <w:rsid w:val="00FE0CA0"/>
    <w:rsid w:val="00FE5C5E"/>
    <w:rsid w:val="00FF0D58"/>
    <w:rsid w:val="00FF1252"/>
    <w:rsid w:val="00FF52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CF9B0"/>
  <w15:chartTrackingRefBased/>
  <w15:docId w15:val="{5518D87E-8143-4B4D-866A-AB40FE17C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285"/>
  </w:style>
  <w:style w:type="paragraph" w:styleId="Heading1">
    <w:name w:val="heading 1"/>
    <w:basedOn w:val="Normal"/>
    <w:next w:val="Normal"/>
    <w:link w:val="Heading1Char"/>
    <w:uiPriority w:val="9"/>
    <w:qFormat/>
    <w:rsid w:val="009642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42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2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2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2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2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2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2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2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2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42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2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2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2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2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2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2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219"/>
    <w:rPr>
      <w:rFonts w:eastAsiaTheme="majorEastAsia" w:cstheme="majorBidi"/>
      <w:color w:val="272727" w:themeColor="text1" w:themeTint="D8"/>
    </w:rPr>
  </w:style>
  <w:style w:type="paragraph" w:styleId="Title">
    <w:name w:val="Title"/>
    <w:basedOn w:val="Normal"/>
    <w:next w:val="Normal"/>
    <w:link w:val="TitleChar"/>
    <w:uiPriority w:val="10"/>
    <w:qFormat/>
    <w:rsid w:val="009642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2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2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2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219"/>
    <w:pPr>
      <w:spacing w:before="160"/>
      <w:jc w:val="center"/>
    </w:pPr>
    <w:rPr>
      <w:i/>
      <w:iCs/>
      <w:color w:val="404040" w:themeColor="text1" w:themeTint="BF"/>
    </w:rPr>
  </w:style>
  <w:style w:type="character" w:customStyle="1" w:styleId="QuoteChar">
    <w:name w:val="Quote Char"/>
    <w:basedOn w:val="DefaultParagraphFont"/>
    <w:link w:val="Quote"/>
    <w:uiPriority w:val="29"/>
    <w:rsid w:val="00964219"/>
    <w:rPr>
      <w:i/>
      <w:iCs/>
      <w:color w:val="404040" w:themeColor="text1" w:themeTint="BF"/>
    </w:rPr>
  </w:style>
  <w:style w:type="paragraph" w:styleId="ListParagraph">
    <w:name w:val="List Paragraph"/>
    <w:basedOn w:val="Normal"/>
    <w:uiPriority w:val="34"/>
    <w:qFormat/>
    <w:rsid w:val="00964219"/>
    <w:pPr>
      <w:ind w:left="720"/>
      <w:contextualSpacing/>
    </w:pPr>
  </w:style>
  <w:style w:type="character" w:styleId="IntenseEmphasis">
    <w:name w:val="Intense Emphasis"/>
    <w:basedOn w:val="DefaultParagraphFont"/>
    <w:uiPriority w:val="21"/>
    <w:qFormat/>
    <w:rsid w:val="00964219"/>
    <w:rPr>
      <w:i/>
      <w:iCs/>
      <w:color w:val="0F4761" w:themeColor="accent1" w:themeShade="BF"/>
    </w:rPr>
  </w:style>
  <w:style w:type="paragraph" w:styleId="IntenseQuote">
    <w:name w:val="Intense Quote"/>
    <w:basedOn w:val="Normal"/>
    <w:next w:val="Normal"/>
    <w:link w:val="IntenseQuoteChar"/>
    <w:uiPriority w:val="30"/>
    <w:qFormat/>
    <w:rsid w:val="009642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219"/>
    <w:rPr>
      <w:i/>
      <w:iCs/>
      <w:color w:val="0F4761" w:themeColor="accent1" w:themeShade="BF"/>
    </w:rPr>
  </w:style>
  <w:style w:type="character" w:styleId="IntenseReference">
    <w:name w:val="Intense Reference"/>
    <w:basedOn w:val="DefaultParagraphFont"/>
    <w:uiPriority w:val="32"/>
    <w:qFormat/>
    <w:rsid w:val="00964219"/>
    <w:rPr>
      <w:b/>
      <w:bCs/>
      <w:smallCaps/>
      <w:color w:val="0F4761" w:themeColor="accent1" w:themeShade="BF"/>
      <w:spacing w:val="5"/>
    </w:rPr>
  </w:style>
  <w:style w:type="character" w:styleId="Hyperlink">
    <w:name w:val="Hyperlink"/>
    <w:basedOn w:val="DefaultParagraphFont"/>
    <w:uiPriority w:val="99"/>
    <w:unhideWhenUsed/>
    <w:rsid w:val="00964219"/>
    <w:rPr>
      <w:color w:val="467886" w:themeColor="hyperlink"/>
      <w:u w:val="single"/>
    </w:rPr>
  </w:style>
  <w:style w:type="character" w:styleId="UnresolvedMention">
    <w:name w:val="Unresolved Mention"/>
    <w:basedOn w:val="DefaultParagraphFont"/>
    <w:uiPriority w:val="99"/>
    <w:semiHidden/>
    <w:unhideWhenUsed/>
    <w:rsid w:val="00964219"/>
    <w:rPr>
      <w:color w:val="605E5C"/>
      <w:shd w:val="clear" w:color="auto" w:fill="E1DFDD"/>
    </w:rPr>
  </w:style>
  <w:style w:type="paragraph" w:styleId="NormalWeb">
    <w:name w:val="Normal (Web)"/>
    <w:basedOn w:val="Normal"/>
    <w:uiPriority w:val="99"/>
    <w:semiHidden/>
    <w:unhideWhenUsed/>
    <w:rsid w:val="0002685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B970AE"/>
    <w:rPr>
      <w:color w:val="96607D" w:themeColor="followedHyperlink"/>
      <w:u w:val="single"/>
    </w:rPr>
  </w:style>
  <w:style w:type="paragraph" w:styleId="TOCHeading">
    <w:name w:val="TOC Heading"/>
    <w:basedOn w:val="Heading1"/>
    <w:next w:val="Normal"/>
    <w:uiPriority w:val="39"/>
    <w:unhideWhenUsed/>
    <w:qFormat/>
    <w:rsid w:val="009258BB"/>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258BB"/>
    <w:pPr>
      <w:spacing w:after="100"/>
      <w:ind w:left="240"/>
    </w:pPr>
  </w:style>
  <w:style w:type="paragraph" w:styleId="NoSpacing">
    <w:name w:val="No Spacing"/>
    <w:link w:val="NoSpacingChar"/>
    <w:uiPriority w:val="1"/>
    <w:qFormat/>
    <w:rsid w:val="004C1ABC"/>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4C1ABC"/>
    <w:rPr>
      <w:rFonts w:eastAsiaTheme="minorEastAsia"/>
      <w:kern w:val="0"/>
      <w:sz w:val="22"/>
      <w:szCs w:val="22"/>
      <w14:ligatures w14:val="none"/>
    </w:rPr>
  </w:style>
  <w:style w:type="paragraph" w:styleId="TOC1">
    <w:name w:val="toc 1"/>
    <w:basedOn w:val="Normal"/>
    <w:next w:val="Normal"/>
    <w:autoRedefine/>
    <w:uiPriority w:val="39"/>
    <w:unhideWhenUsed/>
    <w:rsid w:val="00A41841"/>
    <w:pPr>
      <w:spacing w:after="100"/>
    </w:pPr>
  </w:style>
  <w:style w:type="paragraph" w:styleId="Header">
    <w:name w:val="header"/>
    <w:basedOn w:val="Normal"/>
    <w:link w:val="HeaderChar"/>
    <w:uiPriority w:val="99"/>
    <w:unhideWhenUsed/>
    <w:rsid w:val="00A172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72F7"/>
  </w:style>
  <w:style w:type="paragraph" w:styleId="Footer">
    <w:name w:val="footer"/>
    <w:basedOn w:val="Normal"/>
    <w:link w:val="FooterChar"/>
    <w:uiPriority w:val="99"/>
    <w:unhideWhenUsed/>
    <w:rsid w:val="00A172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7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nhs.uk/conditions/asthma/peak-flow/"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nhs.uk/conditions/asthma/" TargetMode="Externa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2025-10-28T00:00:00</PublishDate>
  <Abstract/>
  <CompanyAddress>UNIVERSITY OF WALES TRINITY SAINT DAVID – BIRMINGHAM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3456E1-F5AB-4982-BBC7-2DC040717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TotalTime>
  <Pages>19</Pages>
  <Words>2780</Words>
  <Characters>15849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Introduction to Physiology
Component 1: Written Assignment (Case Study 2, Report)
MODULE CODE: (BMHP5023)
LECTURER: Robert Nartowski
STUDENT NAME: MOHAMAD EHSSAN
STUDENT NUMBER: 2017880
WORD COUNT: 2190
Date: 20/10/2025</dc:title>
  <dc:subject/>
  <dc:creator>M S Ehssan</dc:creator>
  <cp:keywords/>
  <dc:description/>
  <cp:lastModifiedBy>M S Ehssan</cp:lastModifiedBy>
  <cp:revision>153</cp:revision>
  <dcterms:created xsi:type="dcterms:W3CDTF">2025-11-05T00:12:00Z</dcterms:created>
  <dcterms:modified xsi:type="dcterms:W3CDTF">2025-11-05T11:48:00Z</dcterms:modified>
</cp:coreProperties>
</file>