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0BD5588D" w:rsidR="005C6CD8" w:rsidRDefault="005C6CD8" w:rsidP="00D012E7">
      <w:pPr>
        <w:rPr>
          <w:rFonts w:cs="Arial"/>
          <w:sz w:val="22"/>
          <w:szCs w:val="22"/>
        </w:rPr>
      </w:pPr>
      <w:r w:rsidRPr="00D012E7">
        <w:rPr>
          <w:rFonts w:cs="Arial"/>
          <w:sz w:val="22"/>
          <w:szCs w:val="22"/>
        </w:rPr>
        <w:t>Please complete the following research pr</w:t>
      </w:r>
      <w:r w:rsidR="00D012E7">
        <w:rPr>
          <w:rFonts w:cs="Arial"/>
          <w:sz w:val="22"/>
          <w:szCs w:val="22"/>
        </w:rPr>
        <w:t xml:space="preserve">oposal and </w:t>
      </w:r>
      <w:r w:rsidR="00B948CD">
        <w:rPr>
          <w:rFonts w:cs="Arial"/>
          <w:sz w:val="22"/>
          <w:szCs w:val="22"/>
        </w:rPr>
        <w:t>submit it to Turnitin.</w:t>
      </w:r>
      <w:r w:rsidR="00D012E7" w:rsidRPr="00D012E7">
        <w:rPr>
          <w:rFonts w:cs="Arial"/>
          <w:sz w:val="22"/>
          <w:szCs w:val="22"/>
        </w:rPr>
        <w:t xml:space="preserve"> </w:t>
      </w:r>
    </w:p>
    <w:p w14:paraId="12B2D924" w14:textId="777354AD" w:rsidR="00B948CD" w:rsidRPr="00D012E7" w:rsidRDefault="00B948CD" w:rsidP="00D012E7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Please get rid of the red writing for your final submission.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09"/>
        <w:gridCol w:w="3251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127922A3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B43063">
              <w:rPr>
                <w:rFonts w:cs="Arial"/>
                <w:b/>
                <w:bCs/>
                <w:sz w:val="22"/>
                <w:szCs w:val="22"/>
              </w:rPr>
              <w:t xml:space="preserve"> Marc Antony Fitchett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756AFF65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B43063">
              <w:rPr>
                <w:rFonts w:cs="Arial"/>
                <w:b/>
                <w:bCs/>
                <w:sz w:val="22"/>
                <w:szCs w:val="22"/>
              </w:rPr>
              <w:t>1920581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CB8DC7B" w14:textId="641D9024" w:rsidR="00FE2F25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FE2F25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5A1F9138" w14:textId="08130496" w:rsidR="00A21D66" w:rsidRDefault="00A21D66" w:rsidP="00D4485A">
            <w:pPr>
              <w:jc w:val="both"/>
              <w:rPr>
                <w:rFonts w:cs="Arial"/>
                <w:b/>
                <w:bCs/>
                <w:szCs w:val="22"/>
              </w:rPr>
            </w:pPr>
          </w:p>
          <w:p w14:paraId="5CA3AFE7" w14:textId="063D7747" w:rsidR="00A21D66" w:rsidRDefault="00BC47AC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Cs w:val="22"/>
              </w:rPr>
              <w:t>Investigation into the effect</w:t>
            </w:r>
            <w:r w:rsidR="00532444">
              <w:rPr>
                <w:rFonts w:cs="Arial"/>
                <w:b/>
                <w:bCs/>
                <w:szCs w:val="22"/>
              </w:rPr>
              <w:t>s</w:t>
            </w:r>
            <w:r>
              <w:rPr>
                <w:rFonts w:cs="Arial"/>
                <w:b/>
                <w:bCs/>
                <w:szCs w:val="22"/>
              </w:rPr>
              <w:t xml:space="preserve"> </w:t>
            </w:r>
            <w:r w:rsidR="00B90FAE">
              <w:rPr>
                <w:rFonts w:cs="Arial"/>
                <w:b/>
                <w:bCs/>
                <w:szCs w:val="22"/>
              </w:rPr>
              <w:t>o</w:t>
            </w:r>
            <w:r w:rsidR="00971BC8">
              <w:rPr>
                <w:rFonts w:cs="Arial"/>
                <w:b/>
                <w:bCs/>
                <w:szCs w:val="22"/>
              </w:rPr>
              <w:t xml:space="preserve">f mental health </w:t>
            </w:r>
            <w:r w:rsidR="00532444">
              <w:rPr>
                <w:rFonts w:cs="Arial"/>
                <w:b/>
                <w:bCs/>
                <w:szCs w:val="22"/>
              </w:rPr>
              <w:t>in</w:t>
            </w:r>
            <w:r w:rsidR="00971BC8">
              <w:rPr>
                <w:rFonts w:cs="Arial"/>
                <w:b/>
                <w:bCs/>
                <w:szCs w:val="22"/>
              </w:rPr>
              <w:t xml:space="preserve"> police officers </w:t>
            </w:r>
            <w:r w:rsidR="003E5E35">
              <w:rPr>
                <w:rFonts w:cs="Arial"/>
                <w:b/>
                <w:bCs/>
                <w:szCs w:val="22"/>
              </w:rPr>
              <w:t>during</w:t>
            </w:r>
            <w:r w:rsidR="00971BC8">
              <w:rPr>
                <w:rFonts w:cs="Arial"/>
                <w:b/>
                <w:bCs/>
                <w:szCs w:val="22"/>
              </w:rPr>
              <w:t xml:space="preserve"> their </w:t>
            </w:r>
            <w:r w:rsidR="00532444">
              <w:rPr>
                <w:rFonts w:cs="Arial"/>
                <w:b/>
                <w:bCs/>
                <w:szCs w:val="22"/>
              </w:rPr>
              <w:t>probationary period</w:t>
            </w:r>
            <w:r w:rsidR="003E5E35">
              <w:rPr>
                <w:rFonts w:cs="Arial"/>
                <w:b/>
                <w:bCs/>
                <w:szCs w:val="22"/>
              </w:rPr>
              <w:t xml:space="preserve">. </w:t>
            </w:r>
          </w:p>
          <w:p w14:paraId="63CF0B6D" w14:textId="77777777" w:rsidR="00A24BEA" w:rsidRDefault="00A24BE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D1A6DBD" w14:textId="70992518" w:rsidR="00AD681D" w:rsidRPr="001D3798" w:rsidRDefault="002D0EF0" w:rsidP="00AD681D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31DCD75" w14:textId="77777777" w:rsidR="00AD681D" w:rsidRDefault="00AD681D" w:rsidP="00AD681D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1B963251" w14:textId="5A2D5CA6" w:rsidR="00B43ECC" w:rsidRDefault="001851D7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</w:t>
            </w:r>
            <w:r w:rsidR="0062410D">
              <w:rPr>
                <w:rFonts w:cs="Arial"/>
                <w:sz w:val="22"/>
                <w:szCs w:val="22"/>
              </w:rPr>
              <w:t xml:space="preserve">reason for this topic is to explore the ways </w:t>
            </w:r>
            <w:r w:rsidR="00186037">
              <w:rPr>
                <w:rFonts w:cs="Arial"/>
                <w:sz w:val="22"/>
                <w:szCs w:val="22"/>
              </w:rPr>
              <w:t>stress is experienced</w:t>
            </w:r>
            <w:r w:rsidR="00B43ECC">
              <w:rPr>
                <w:rFonts w:cs="Arial"/>
                <w:sz w:val="22"/>
                <w:szCs w:val="22"/>
              </w:rPr>
              <w:t xml:space="preserve"> and ma</w:t>
            </w:r>
            <w:r w:rsidR="00296681">
              <w:rPr>
                <w:rFonts w:cs="Arial"/>
                <w:sz w:val="22"/>
                <w:szCs w:val="22"/>
              </w:rPr>
              <w:t>n</w:t>
            </w:r>
            <w:r w:rsidR="00B43ECC">
              <w:rPr>
                <w:rFonts w:cs="Arial"/>
                <w:sz w:val="22"/>
                <w:szCs w:val="22"/>
              </w:rPr>
              <w:t>aged</w:t>
            </w:r>
            <w:r w:rsidR="00186037">
              <w:rPr>
                <w:rFonts w:cs="Arial"/>
                <w:sz w:val="22"/>
                <w:szCs w:val="22"/>
              </w:rPr>
              <w:t xml:space="preserve"> within a police </w:t>
            </w:r>
            <w:r w:rsidR="00296681">
              <w:rPr>
                <w:rFonts w:cs="Arial"/>
                <w:sz w:val="22"/>
                <w:szCs w:val="22"/>
              </w:rPr>
              <w:t>officer’s</w:t>
            </w:r>
            <w:r w:rsidR="00186037">
              <w:rPr>
                <w:rFonts w:cs="Arial"/>
                <w:sz w:val="22"/>
                <w:szCs w:val="22"/>
              </w:rPr>
              <w:t xml:space="preserve"> probationary period. </w:t>
            </w:r>
          </w:p>
          <w:p w14:paraId="015F7B16" w14:textId="77777777" w:rsidR="00B43ECC" w:rsidRDefault="00B43ECC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030DB404" w14:textId="12DD1641" w:rsidR="00EF6DCD" w:rsidRDefault="00B43ECC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 review of the </w:t>
            </w:r>
            <w:r w:rsidR="0015771C">
              <w:rPr>
                <w:rFonts w:cs="Arial"/>
                <w:sz w:val="22"/>
                <w:szCs w:val="22"/>
              </w:rPr>
              <w:t>p</w:t>
            </w:r>
            <w:r w:rsidR="005215CA">
              <w:rPr>
                <w:rFonts w:cs="Arial"/>
                <w:sz w:val="22"/>
                <w:szCs w:val="22"/>
              </w:rPr>
              <w:t>ressure linked with role</w:t>
            </w:r>
            <w:r w:rsidR="00C64D7B">
              <w:rPr>
                <w:rFonts w:cs="Arial"/>
                <w:sz w:val="22"/>
                <w:szCs w:val="22"/>
              </w:rPr>
              <w:t>s</w:t>
            </w:r>
            <w:r w:rsidR="005215CA">
              <w:rPr>
                <w:rFonts w:cs="Arial"/>
                <w:sz w:val="22"/>
                <w:szCs w:val="22"/>
              </w:rPr>
              <w:t xml:space="preserve"> in policing are </w:t>
            </w:r>
            <w:r w:rsidR="0090358E">
              <w:rPr>
                <w:rFonts w:cs="Arial"/>
                <w:sz w:val="22"/>
                <w:szCs w:val="22"/>
              </w:rPr>
              <w:t xml:space="preserve">substantial </w:t>
            </w:r>
            <w:r w:rsidR="00151E33">
              <w:rPr>
                <w:rFonts w:cs="Arial"/>
                <w:sz w:val="22"/>
                <w:szCs w:val="22"/>
              </w:rPr>
              <w:t xml:space="preserve">and frequently </w:t>
            </w:r>
            <w:r w:rsidR="003D288F">
              <w:rPr>
                <w:rFonts w:cs="Arial"/>
                <w:sz w:val="22"/>
                <w:szCs w:val="22"/>
              </w:rPr>
              <w:t>result in</w:t>
            </w:r>
            <w:r w:rsidR="00C64D7B">
              <w:rPr>
                <w:rFonts w:cs="Arial"/>
                <w:sz w:val="22"/>
                <w:szCs w:val="22"/>
              </w:rPr>
              <w:t xml:space="preserve"> considerable harm to an officers overall mental health.</w:t>
            </w:r>
            <w:r w:rsidR="00C32FE3">
              <w:rPr>
                <w:rFonts w:cs="Arial"/>
                <w:sz w:val="22"/>
                <w:szCs w:val="22"/>
              </w:rPr>
              <w:t xml:space="preserve"> </w:t>
            </w:r>
            <w:r w:rsidR="00421658">
              <w:rPr>
                <w:rFonts w:cs="Arial"/>
                <w:sz w:val="22"/>
                <w:szCs w:val="22"/>
              </w:rPr>
              <w:t>Consequently,</w:t>
            </w:r>
            <w:r w:rsidR="00563C7D">
              <w:rPr>
                <w:rFonts w:cs="Arial"/>
                <w:sz w:val="22"/>
                <w:szCs w:val="22"/>
              </w:rPr>
              <w:t xml:space="preserve"> this </w:t>
            </w:r>
            <w:r w:rsidR="00E80B78">
              <w:rPr>
                <w:rFonts w:cs="Arial"/>
                <w:sz w:val="22"/>
                <w:szCs w:val="22"/>
              </w:rPr>
              <w:t xml:space="preserve">can be linked to a decline in work performance and service delivery. </w:t>
            </w:r>
          </w:p>
          <w:p w14:paraId="46AB6B6B" w14:textId="56D2DDB1" w:rsidR="003F3B3D" w:rsidRDefault="003F3B3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role of the police officer can be very distressing</w:t>
            </w:r>
            <w:r w:rsidR="00623214">
              <w:rPr>
                <w:rFonts w:cs="Arial"/>
                <w:sz w:val="22"/>
                <w:szCs w:val="22"/>
              </w:rPr>
              <w:t xml:space="preserve"> having to deal with sensitive and difficult situations.</w:t>
            </w:r>
          </w:p>
          <w:p w14:paraId="182B9A9E" w14:textId="48AB09DB" w:rsidR="008C28EE" w:rsidRDefault="00E46AB9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There is research available about </w:t>
            </w:r>
            <w:r w:rsidR="008C28EE">
              <w:rPr>
                <w:rFonts w:cs="Arial"/>
                <w:sz w:val="22"/>
                <w:szCs w:val="22"/>
              </w:rPr>
              <w:t>stress in</w:t>
            </w:r>
            <w:r w:rsidR="00A75AE6">
              <w:rPr>
                <w:rFonts w:cs="Arial"/>
                <w:sz w:val="22"/>
                <w:szCs w:val="22"/>
              </w:rPr>
              <w:t xml:space="preserve"> </w:t>
            </w:r>
            <w:r w:rsidR="008C28EE">
              <w:rPr>
                <w:rFonts w:cs="Arial"/>
                <w:sz w:val="22"/>
                <w:szCs w:val="22"/>
              </w:rPr>
              <w:t xml:space="preserve">policing. </w:t>
            </w:r>
            <w:r w:rsidR="0024465B">
              <w:rPr>
                <w:rFonts w:cs="Arial"/>
                <w:sz w:val="22"/>
                <w:szCs w:val="22"/>
              </w:rPr>
              <w:t>However, there</w:t>
            </w:r>
            <w:r w:rsidR="008C28EE">
              <w:rPr>
                <w:rFonts w:cs="Arial"/>
                <w:sz w:val="22"/>
                <w:szCs w:val="22"/>
              </w:rPr>
              <w:t xml:space="preserve"> is little on the u</w:t>
            </w:r>
            <w:r w:rsidR="00EF6DCD">
              <w:rPr>
                <w:rFonts w:cs="Arial"/>
                <w:sz w:val="22"/>
                <w:szCs w:val="22"/>
              </w:rPr>
              <w:t>nderstanding</w:t>
            </w:r>
            <w:r w:rsidR="00C32FE3">
              <w:rPr>
                <w:rFonts w:cs="Arial"/>
                <w:sz w:val="22"/>
                <w:szCs w:val="22"/>
              </w:rPr>
              <w:t xml:space="preserve"> </w:t>
            </w:r>
            <w:r w:rsidR="001C1B2C">
              <w:rPr>
                <w:rFonts w:cs="Arial"/>
                <w:sz w:val="22"/>
                <w:szCs w:val="22"/>
              </w:rPr>
              <w:t xml:space="preserve">elements </w:t>
            </w:r>
            <w:r w:rsidR="008C28EE">
              <w:rPr>
                <w:rFonts w:cs="Arial"/>
                <w:sz w:val="22"/>
                <w:szCs w:val="22"/>
              </w:rPr>
              <w:t xml:space="preserve">that create </w:t>
            </w:r>
            <w:r w:rsidR="001C1B2C">
              <w:rPr>
                <w:rFonts w:cs="Arial"/>
                <w:sz w:val="22"/>
                <w:szCs w:val="22"/>
              </w:rPr>
              <w:t xml:space="preserve">stress </w:t>
            </w:r>
            <w:r w:rsidR="0024465B">
              <w:rPr>
                <w:rFonts w:cs="Arial"/>
                <w:sz w:val="22"/>
                <w:szCs w:val="22"/>
              </w:rPr>
              <w:t>which</w:t>
            </w:r>
            <w:r w:rsidR="001C1B2C">
              <w:rPr>
                <w:rFonts w:cs="Arial"/>
                <w:sz w:val="22"/>
                <w:szCs w:val="22"/>
              </w:rPr>
              <w:t xml:space="preserve"> </w:t>
            </w:r>
            <w:r w:rsidR="00A75AE6">
              <w:rPr>
                <w:rFonts w:cs="Arial"/>
                <w:sz w:val="22"/>
                <w:szCs w:val="22"/>
              </w:rPr>
              <w:t>is</w:t>
            </w:r>
            <w:r w:rsidR="001C1B2C">
              <w:rPr>
                <w:rFonts w:cs="Arial"/>
                <w:sz w:val="22"/>
                <w:szCs w:val="22"/>
              </w:rPr>
              <w:t xml:space="preserve"> </w:t>
            </w:r>
            <w:r w:rsidR="00AE726F">
              <w:rPr>
                <w:rFonts w:cs="Arial"/>
                <w:sz w:val="22"/>
                <w:szCs w:val="22"/>
              </w:rPr>
              <w:t>commonly</w:t>
            </w:r>
            <w:r w:rsidR="00A75AE6">
              <w:rPr>
                <w:rFonts w:cs="Arial"/>
                <w:sz w:val="22"/>
                <w:szCs w:val="22"/>
              </w:rPr>
              <w:t xml:space="preserve"> linked</w:t>
            </w:r>
            <w:r w:rsidR="001C1B2C">
              <w:rPr>
                <w:rFonts w:cs="Arial"/>
                <w:sz w:val="22"/>
                <w:szCs w:val="22"/>
              </w:rPr>
              <w:t xml:space="preserve"> to poor mental health</w:t>
            </w:r>
            <w:r w:rsidR="00421658">
              <w:rPr>
                <w:rFonts w:cs="Arial"/>
                <w:sz w:val="22"/>
                <w:szCs w:val="22"/>
              </w:rPr>
              <w:t xml:space="preserve"> </w:t>
            </w:r>
            <w:r w:rsidR="00EE605B">
              <w:rPr>
                <w:rFonts w:cs="Arial"/>
                <w:sz w:val="22"/>
                <w:szCs w:val="22"/>
              </w:rPr>
              <w:t>in</w:t>
            </w:r>
            <w:r w:rsidR="00421658">
              <w:rPr>
                <w:rFonts w:cs="Arial"/>
                <w:sz w:val="22"/>
                <w:szCs w:val="22"/>
              </w:rPr>
              <w:t xml:space="preserve"> police officers</w:t>
            </w:r>
            <w:r w:rsidR="003F3B3D">
              <w:rPr>
                <w:rFonts w:cs="Arial"/>
                <w:sz w:val="22"/>
                <w:szCs w:val="22"/>
              </w:rPr>
              <w:t>,</w:t>
            </w:r>
            <w:r w:rsidR="00421658">
              <w:rPr>
                <w:rFonts w:cs="Arial"/>
                <w:sz w:val="22"/>
                <w:szCs w:val="22"/>
              </w:rPr>
              <w:t xml:space="preserve"> </w:t>
            </w:r>
            <w:r w:rsidR="00EE605B">
              <w:rPr>
                <w:rFonts w:cs="Arial"/>
                <w:sz w:val="22"/>
                <w:szCs w:val="22"/>
              </w:rPr>
              <w:t>during</w:t>
            </w:r>
            <w:r w:rsidR="00421658">
              <w:rPr>
                <w:rFonts w:cs="Arial"/>
                <w:sz w:val="22"/>
                <w:szCs w:val="22"/>
              </w:rPr>
              <w:t xml:space="preserve"> their first year</w:t>
            </w:r>
            <w:r w:rsidR="00797504">
              <w:rPr>
                <w:rFonts w:cs="Arial"/>
                <w:sz w:val="22"/>
                <w:szCs w:val="22"/>
              </w:rPr>
              <w:t xml:space="preserve"> </w:t>
            </w:r>
            <w:r w:rsidR="00421658">
              <w:rPr>
                <w:rFonts w:cs="Arial"/>
                <w:sz w:val="22"/>
                <w:szCs w:val="22"/>
              </w:rPr>
              <w:t>of the role</w:t>
            </w:r>
            <w:r w:rsidR="008C28EE">
              <w:rPr>
                <w:rFonts w:cs="Arial"/>
                <w:sz w:val="22"/>
                <w:szCs w:val="22"/>
              </w:rPr>
              <w:t>.</w:t>
            </w:r>
            <w:r w:rsidR="001C1B2C">
              <w:rPr>
                <w:rFonts w:cs="Arial"/>
                <w:sz w:val="22"/>
                <w:szCs w:val="22"/>
              </w:rPr>
              <w:t xml:space="preserve"> </w:t>
            </w:r>
          </w:p>
          <w:p w14:paraId="2E742630" w14:textId="77777777" w:rsidR="00A75AE6" w:rsidRDefault="00A75AE6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58ED871" w14:textId="6DDF310F" w:rsidR="00421658" w:rsidRDefault="00C8468E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investigation will explore the experience of </w:t>
            </w:r>
            <w:r w:rsidR="00E631F3">
              <w:rPr>
                <w:rFonts w:cs="Arial"/>
                <w:sz w:val="22"/>
                <w:szCs w:val="22"/>
              </w:rPr>
              <w:t xml:space="preserve">6 police officers that have suffered with poor mental health </w:t>
            </w:r>
            <w:r w:rsidR="00A75AE6">
              <w:rPr>
                <w:rFonts w:cs="Arial"/>
                <w:sz w:val="22"/>
                <w:szCs w:val="22"/>
              </w:rPr>
              <w:t xml:space="preserve">relating to the </w:t>
            </w:r>
            <w:r w:rsidR="00EE605B">
              <w:rPr>
                <w:rFonts w:cs="Arial"/>
                <w:sz w:val="22"/>
                <w:szCs w:val="22"/>
              </w:rPr>
              <w:t>role</w:t>
            </w:r>
            <w:r w:rsidR="006779E9">
              <w:rPr>
                <w:rFonts w:cs="Arial"/>
                <w:sz w:val="22"/>
                <w:szCs w:val="22"/>
              </w:rPr>
              <w:t>. Data will be collated</w:t>
            </w:r>
            <w:r w:rsidR="00A93E13">
              <w:rPr>
                <w:rFonts w:cs="Arial"/>
                <w:sz w:val="22"/>
                <w:szCs w:val="22"/>
              </w:rPr>
              <w:t xml:space="preserve"> to </w:t>
            </w:r>
            <w:r w:rsidR="006779E9">
              <w:rPr>
                <w:rFonts w:cs="Arial"/>
                <w:sz w:val="22"/>
                <w:szCs w:val="22"/>
              </w:rPr>
              <w:t>recognise</w:t>
            </w:r>
            <w:r w:rsidR="00A93E13">
              <w:rPr>
                <w:rFonts w:cs="Arial"/>
                <w:sz w:val="22"/>
                <w:szCs w:val="22"/>
              </w:rPr>
              <w:t xml:space="preserve"> if the</w:t>
            </w:r>
            <w:r w:rsidR="006779E9">
              <w:rPr>
                <w:rFonts w:cs="Arial"/>
                <w:sz w:val="22"/>
                <w:szCs w:val="22"/>
              </w:rPr>
              <w:t>re</w:t>
            </w:r>
            <w:r w:rsidR="00A93E13">
              <w:rPr>
                <w:rFonts w:cs="Arial"/>
                <w:sz w:val="22"/>
                <w:szCs w:val="22"/>
              </w:rPr>
              <w:t xml:space="preserve"> have</w:t>
            </w:r>
            <w:r w:rsidR="006779E9">
              <w:rPr>
                <w:rFonts w:cs="Arial"/>
                <w:sz w:val="22"/>
                <w:szCs w:val="22"/>
              </w:rPr>
              <w:t xml:space="preserve"> been</w:t>
            </w:r>
            <w:r w:rsidR="00A93E13">
              <w:rPr>
                <w:rFonts w:cs="Arial"/>
                <w:sz w:val="22"/>
                <w:szCs w:val="22"/>
              </w:rPr>
              <w:t xml:space="preserve"> </w:t>
            </w:r>
            <w:r w:rsidR="00A75AE6">
              <w:rPr>
                <w:rFonts w:cs="Arial"/>
                <w:sz w:val="22"/>
                <w:szCs w:val="22"/>
              </w:rPr>
              <w:t>common themes</w:t>
            </w:r>
            <w:r w:rsidR="006779E9">
              <w:rPr>
                <w:rFonts w:cs="Arial"/>
                <w:sz w:val="22"/>
                <w:szCs w:val="22"/>
              </w:rPr>
              <w:t xml:space="preserve"> </w:t>
            </w:r>
            <w:r w:rsidR="00785752">
              <w:rPr>
                <w:rFonts w:cs="Arial"/>
                <w:sz w:val="22"/>
                <w:szCs w:val="22"/>
              </w:rPr>
              <w:t>or</w:t>
            </w:r>
            <w:r w:rsidR="006779E9">
              <w:rPr>
                <w:rFonts w:cs="Arial"/>
                <w:sz w:val="22"/>
                <w:szCs w:val="22"/>
              </w:rPr>
              <w:t xml:space="preserve"> triggers that have caused the decline. The purpose</w:t>
            </w:r>
            <w:r w:rsidR="003C1820">
              <w:rPr>
                <w:rFonts w:cs="Arial"/>
                <w:sz w:val="22"/>
                <w:szCs w:val="22"/>
              </w:rPr>
              <w:t xml:space="preserve"> is to explore the risk limitation and what </w:t>
            </w:r>
            <w:r w:rsidR="005448A5">
              <w:rPr>
                <w:rFonts w:cs="Arial"/>
                <w:sz w:val="22"/>
                <w:szCs w:val="22"/>
              </w:rPr>
              <w:t xml:space="preserve">coping </w:t>
            </w:r>
            <w:r w:rsidR="003C1820">
              <w:rPr>
                <w:rFonts w:cs="Arial"/>
                <w:sz w:val="22"/>
                <w:szCs w:val="22"/>
              </w:rPr>
              <w:t xml:space="preserve">options could be </w:t>
            </w:r>
            <w:r w:rsidR="003927A6">
              <w:rPr>
                <w:rFonts w:cs="Arial"/>
                <w:sz w:val="22"/>
                <w:szCs w:val="22"/>
              </w:rPr>
              <w:t>advertised</w:t>
            </w:r>
            <w:r w:rsidR="00785752">
              <w:rPr>
                <w:rFonts w:cs="Arial"/>
                <w:sz w:val="22"/>
                <w:szCs w:val="22"/>
              </w:rPr>
              <w:t xml:space="preserve"> to repeat this</w:t>
            </w:r>
            <w:r w:rsidR="005448A5">
              <w:rPr>
                <w:rFonts w:cs="Arial"/>
                <w:sz w:val="22"/>
                <w:szCs w:val="22"/>
              </w:rPr>
              <w:t xml:space="preserve"> effect on future police candidates. </w:t>
            </w:r>
          </w:p>
          <w:p w14:paraId="75ADF652" w14:textId="2DCF99AE" w:rsidR="003927A6" w:rsidRDefault="003927A6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E9090B8" w14:textId="33DDAE06" w:rsidR="000B4C9D" w:rsidRDefault="000B4C9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This topic is worthy of consideration as it c</w:t>
            </w:r>
            <w:r w:rsidR="00251141">
              <w:rPr>
                <w:rFonts w:cs="Arial"/>
                <w:sz w:val="22"/>
                <w:szCs w:val="22"/>
              </w:rPr>
              <w:t>ould</w:t>
            </w:r>
            <w:r>
              <w:rPr>
                <w:rFonts w:cs="Arial"/>
                <w:sz w:val="22"/>
                <w:szCs w:val="22"/>
              </w:rPr>
              <w:t xml:space="preserve"> help identify </w:t>
            </w:r>
            <w:r w:rsidR="00251141">
              <w:rPr>
                <w:rFonts w:cs="Arial"/>
                <w:sz w:val="22"/>
                <w:szCs w:val="22"/>
              </w:rPr>
              <w:t>coping strategies or highlight areas that need addressing</w:t>
            </w:r>
            <w:r w:rsidR="00AF5DD1">
              <w:rPr>
                <w:rFonts w:cs="Arial"/>
                <w:sz w:val="22"/>
                <w:szCs w:val="22"/>
              </w:rPr>
              <w:t xml:space="preserve"> to redu</w:t>
            </w:r>
            <w:r w:rsidR="00106DB6">
              <w:rPr>
                <w:rFonts w:cs="Arial"/>
                <w:sz w:val="22"/>
                <w:szCs w:val="22"/>
              </w:rPr>
              <w:t xml:space="preserve">ce poor mental health. </w:t>
            </w:r>
          </w:p>
          <w:p w14:paraId="07891F75" w14:textId="77777777" w:rsidR="000B4C9D" w:rsidRDefault="000B4C9D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0DEA8B4" w14:textId="5A7826B9" w:rsidR="00AD681D" w:rsidRDefault="00AD681D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8B5C2CE" w14:textId="35EA6ADF" w:rsidR="00AD681D" w:rsidRPr="00F76054" w:rsidRDefault="00AD681D" w:rsidP="00AD681D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P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OBJECTIVES: </w:t>
            </w:r>
          </w:p>
          <w:p w14:paraId="5FA6D1B6" w14:textId="11EC2B0E" w:rsidR="00F46F72" w:rsidRDefault="00F46F72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48A18513" w14:textId="2A9EC0CD" w:rsidR="00D76B87" w:rsidRDefault="000A5B2D" w:rsidP="00EA7475">
            <w:pPr>
              <w:pStyle w:val="ListParagraph"/>
              <w:numPr>
                <w:ilvl w:val="0"/>
                <w:numId w:val="38"/>
              </w:numPr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lastRenderedPageBreak/>
              <w:t>Conduct a survey of</w:t>
            </w:r>
            <w:r w:rsidR="00D76B87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>police officers</w:t>
            </w:r>
            <w:r w:rsidR="00D76B87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FA2808">
              <w:rPr>
                <w:rFonts w:cs="Arial"/>
                <w:color w:val="000000" w:themeColor="text1"/>
                <w:sz w:val="22"/>
                <w:szCs w:val="22"/>
              </w:rPr>
              <w:t xml:space="preserve">to </w:t>
            </w:r>
            <w:r w:rsidR="00D76B87">
              <w:rPr>
                <w:rFonts w:cs="Arial"/>
                <w:color w:val="000000" w:themeColor="text1"/>
                <w:sz w:val="22"/>
                <w:szCs w:val="22"/>
              </w:rPr>
              <w:t xml:space="preserve">identify how many </w:t>
            </w:r>
            <w:r w:rsidR="00785834">
              <w:rPr>
                <w:rFonts w:cs="Arial"/>
                <w:color w:val="000000" w:themeColor="text1"/>
                <w:sz w:val="22"/>
                <w:szCs w:val="22"/>
              </w:rPr>
              <w:t>officers</w:t>
            </w:r>
            <w:r w:rsidR="00D76B87">
              <w:rPr>
                <w:rFonts w:cs="Arial"/>
                <w:color w:val="000000" w:themeColor="text1"/>
                <w:sz w:val="22"/>
                <w:szCs w:val="22"/>
              </w:rPr>
              <w:t xml:space="preserve"> admit to having suffered with</w:t>
            </w:r>
            <w:r w:rsidR="0084707E" w:rsidRPr="006C3790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F70266" w:rsidRPr="006C3790">
              <w:rPr>
                <w:rFonts w:cs="Arial"/>
                <w:color w:val="000000" w:themeColor="text1"/>
                <w:sz w:val="22"/>
                <w:szCs w:val="22"/>
              </w:rPr>
              <w:t>mental health</w:t>
            </w:r>
            <w:r w:rsidR="00D76B87">
              <w:rPr>
                <w:rFonts w:cs="Arial"/>
                <w:color w:val="000000" w:themeColor="text1"/>
                <w:sz w:val="22"/>
                <w:szCs w:val="22"/>
              </w:rPr>
              <w:t xml:space="preserve"> during their probationary period. </w:t>
            </w:r>
          </w:p>
          <w:p w14:paraId="3921C804" w14:textId="77777777" w:rsidR="00FA2808" w:rsidRPr="00951E13" w:rsidRDefault="00FA2808" w:rsidP="00FA2808">
            <w:pPr>
              <w:pStyle w:val="ListParagraph"/>
              <w:ind w:left="360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4443C6B7" w14:textId="526BEE9F" w:rsidR="00FA2808" w:rsidRPr="00951E13" w:rsidRDefault="00D76B87" w:rsidP="00FA2808">
            <w:pPr>
              <w:pStyle w:val="ListParagraph"/>
              <w:numPr>
                <w:ilvl w:val="0"/>
                <w:numId w:val="38"/>
              </w:numPr>
              <w:rPr>
                <w:rFonts w:cs="Arial"/>
                <w:color w:val="000000" w:themeColor="text1"/>
                <w:sz w:val="22"/>
                <w:szCs w:val="22"/>
              </w:rPr>
            </w:pPr>
            <w:r w:rsidRPr="00951E13">
              <w:rPr>
                <w:rFonts w:cs="Arial"/>
                <w:color w:val="000000" w:themeColor="text1"/>
                <w:sz w:val="22"/>
                <w:szCs w:val="22"/>
              </w:rPr>
              <w:t>Explore</w:t>
            </w:r>
            <w:r w:rsidR="00F70266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826204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and investigate </w:t>
            </w:r>
            <w:r w:rsidR="0038453A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key detriments </w:t>
            </w:r>
            <w:r w:rsidR="00864A6B" w:rsidRPr="00951E13">
              <w:rPr>
                <w:rFonts w:cs="Arial"/>
                <w:color w:val="000000" w:themeColor="text1"/>
                <w:sz w:val="22"/>
                <w:szCs w:val="22"/>
              </w:rPr>
              <w:t>the</w:t>
            </w:r>
            <w:r w:rsidR="00826204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 role </w:t>
            </w:r>
            <w:r w:rsidR="00FA2808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of the police officer </w:t>
            </w:r>
            <w:r w:rsidR="00864A6B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is playing on poor mental health </w:t>
            </w:r>
            <w:r w:rsidR="00B02A1D">
              <w:rPr>
                <w:rFonts w:cs="Arial"/>
                <w:color w:val="000000" w:themeColor="text1"/>
                <w:sz w:val="22"/>
                <w:szCs w:val="22"/>
              </w:rPr>
              <w:t>during the</w:t>
            </w:r>
            <w:r w:rsidR="00864A6B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 probationary period. </w:t>
            </w:r>
          </w:p>
          <w:p w14:paraId="3FF9F611" w14:textId="39668712" w:rsidR="0047504F" w:rsidRPr="00951E13" w:rsidRDefault="0047504F" w:rsidP="00FA2808">
            <w:pPr>
              <w:ind w:left="360"/>
              <w:rPr>
                <w:rFonts w:cs="Arial"/>
                <w:color w:val="000000" w:themeColor="text1"/>
                <w:sz w:val="22"/>
                <w:szCs w:val="22"/>
              </w:rPr>
            </w:pPr>
            <w:r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7237D5FB" w14:textId="1B302131" w:rsidR="006808B9" w:rsidRPr="006808B9" w:rsidRDefault="001E15FD" w:rsidP="00951D10">
            <w:pPr>
              <w:numPr>
                <w:ilvl w:val="0"/>
                <w:numId w:val="38"/>
              </w:numPr>
              <w:rPr>
                <w:rFonts w:cs="Arial"/>
                <w:color w:val="FF0000"/>
                <w:sz w:val="22"/>
                <w:szCs w:val="22"/>
              </w:rPr>
            </w:pPr>
            <w:r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Seek </w:t>
            </w:r>
            <w:r w:rsidR="00445812" w:rsidRPr="00951E13">
              <w:rPr>
                <w:rFonts w:cs="Arial"/>
                <w:color w:val="000000" w:themeColor="text1"/>
                <w:sz w:val="22"/>
                <w:szCs w:val="22"/>
              </w:rPr>
              <w:t>if the</w:t>
            </w:r>
            <w:r w:rsidR="00AA5835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re are common </w:t>
            </w:r>
            <w:r w:rsidR="006808B9" w:rsidRPr="00951E13">
              <w:rPr>
                <w:rFonts w:cs="Arial"/>
                <w:color w:val="000000" w:themeColor="text1"/>
                <w:sz w:val="22"/>
                <w:szCs w:val="22"/>
              </w:rPr>
              <w:t>themes</w:t>
            </w:r>
            <w:r w:rsidR="00AA5835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 that could be </w:t>
            </w:r>
            <w:r w:rsidR="006808B9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explored </w:t>
            </w:r>
            <w:r w:rsidR="00864A6B" w:rsidRPr="00951E13">
              <w:rPr>
                <w:rFonts w:cs="Arial"/>
                <w:color w:val="000000" w:themeColor="text1"/>
                <w:sz w:val="22"/>
                <w:szCs w:val="22"/>
              </w:rPr>
              <w:t>to</w:t>
            </w:r>
            <w:r w:rsidR="00A44CAE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 promote coping strategies or</w:t>
            </w:r>
            <w:r w:rsidR="006808B9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 reduce</w:t>
            </w:r>
            <w:r w:rsidR="00864A6B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A44CAE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exposure </w:t>
            </w:r>
            <w:r w:rsidR="00951E13" w:rsidRPr="00951E13">
              <w:rPr>
                <w:rFonts w:cs="Arial"/>
                <w:color w:val="000000" w:themeColor="text1"/>
                <w:sz w:val="22"/>
                <w:szCs w:val="22"/>
              </w:rPr>
              <w:t xml:space="preserve">to unnecessary </w:t>
            </w:r>
            <w:r w:rsidR="00951E13">
              <w:rPr>
                <w:rFonts w:cs="Arial"/>
                <w:color w:val="000000" w:themeColor="text1"/>
                <w:sz w:val="22"/>
                <w:szCs w:val="22"/>
              </w:rPr>
              <w:t xml:space="preserve">stressors. </w:t>
            </w:r>
          </w:p>
          <w:p w14:paraId="473D72AA" w14:textId="77777777" w:rsidR="006808B9" w:rsidRPr="006808B9" w:rsidRDefault="006808B9" w:rsidP="00951E13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669899F4" w14:textId="77777777" w:rsidR="005C6CD8" w:rsidRPr="00D012E7" w:rsidRDefault="005C6CD8" w:rsidP="006808B9">
            <w:pPr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05C06D01" w:rsidR="005C6CD8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lastRenderedPageBreak/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1A5B4F83" w14:textId="77777777" w:rsidR="00F97DC4" w:rsidRPr="00D012E7" w:rsidRDefault="00F97DC4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516FA77D" w14:textId="43791110" w:rsidR="00582819" w:rsidRPr="004F334B" w:rsidRDefault="004F334B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The literature I will </w:t>
            </w:r>
            <w:r w:rsidR="00B13CAA">
              <w:rPr>
                <w:rStyle w:val="lookup-resultcontent"/>
                <w:rFonts w:cs="Arial"/>
                <w:sz w:val="22"/>
                <w:szCs w:val="22"/>
              </w:rPr>
              <w:t xml:space="preserve">use as part of my research </w:t>
            </w:r>
            <w:r w:rsidR="00993125">
              <w:rPr>
                <w:rStyle w:val="lookup-resultcontent"/>
                <w:rFonts w:cs="Arial"/>
                <w:sz w:val="22"/>
                <w:szCs w:val="22"/>
              </w:rPr>
              <w:t>are articles</w:t>
            </w:r>
            <w:r w:rsidR="004C4CF2">
              <w:rPr>
                <w:rStyle w:val="lookup-resultcontent"/>
                <w:rFonts w:cs="Arial"/>
                <w:sz w:val="22"/>
                <w:szCs w:val="22"/>
              </w:rPr>
              <w:t>, websites</w:t>
            </w:r>
            <w:r w:rsidR="009F0EB6">
              <w:rPr>
                <w:rStyle w:val="lookup-resultcontent"/>
                <w:rFonts w:cs="Arial"/>
                <w:sz w:val="22"/>
                <w:szCs w:val="22"/>
              </w:rPr>
              <w:t xml:space="preserve"> such as the police federation and statistical data. </w:t>
            </w:r>
            <w:r w:rsidR="00C96269">
              <w:rPr>
                <w:rStyle w:val="lookup-resultcontent"/>
                <w:rFonts w:cs="Arial"/>
                <w:sz w:val="22"/>
                <w:szCs w:val="22"/>
              </w:rPr>
              <w:t xml:space="preserve">These will explore </w:t>
            </w:r>
            <w:r w:rsidR="005D2EF8">
              <w:rPr>
                <w:rStyle w:val="lookup-resultcontent"/>
                <w:rFonts w:cs="Arial"/>
                <w:sz w:val="22"/>
                <w:szCs w:val="22"/>
              </w:rPr>
              <w:t xml:space="preserve">and define what mental health is. </w:t>
            </w:r>
            <w:r w:rsidR="00582A82">
              <w:rPr>
                <w:rStyle w:val="lookup-resultcontent"/>
                <w:rFonts w:cs="Arial"/>
                <w:sz w:val="22"/>
                <w:szCs w:val="22"/>
              </w:rPr>
              <w:t xml:space="preserve">Mental health </w:t>
            </w:r>
            <w:r w:rsidR="00E765F9">
              <w:rPr>
                <w:rStyle w:val="lookup-resultcontent"/>
                <w:rFonts w:cs="Arial"/>
                <w:sz w:val="22"/>
                <w:szCs w:val="22"/>
              </w:rPr>
              <w:t xml:space="preserve">consists of your emotional, psychological and social </w:t>
            </w:r>
            <w:r w:rsidR="003000E4">
              <w:rPr>
                <w:rStyle w:val="lookup-resultcontent"/>
                <w:rFonts w:cs="Arial"/>
                <w:sz w:val="22"/>
                <w:szCs w:val="22"/>
              </w:rPr>
              <w:t>wellbeing</w:t>
            </w:r>
            <w:r w:rsidR="00E765F9">
              <w:rPr>
                <w:rStyle w:val="lookup-resultcontent"/>
                <w:rFonts w:cs="Arial"/>
                <w:sz w:val="22"/>
                <w:szCs w:val="22"/>
              </w:rPr>
              <w:t xml:space="preserve"> (</w:t>
            </w:r>
            <w:r w:rsidR="00AD3938">
              <w:rPr>
                <w:rStyle w:val="lookup-resultcontent"/>
                <w:rFonts w:cs="Arial"/>
                <w:sz w:val="22"/>
                <w:szCs w:val="22"/>
              </w:rPr>
              <w:t xml:space="preserve">World Health Organisation) (WHO) 2022). </w:t>
            </w:r>
          </w:p>
          <w:p w14:paraId="22A0A2BD" w14:textId="1D4CCFAD" w:rsidR="005B421E" w:rsidRDefault="008252CF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The statistical evidence will focus on staff sickness levels due to poor mental health, if available. </w:t>
            </w:r>
          </w:p>
          <w:p w14:paraId="26C7D62C" w14:textId="16BCCB56" w:rsidR="00302EB9" w:rsidRDefault="00302EB9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>The College of Policing (CoP) (</w:t>
            </w:r>
            <w:r w:rsidR="0022351D">
              <w:rPr>
                <w:rStyle w:val="lookup-resultcontent"/>
                <w:rFonts w:cs="Arial"/>
                <w:sz w:val="22"/>
                <w:szCs w:val="22"/>
              </w:rPr>
              <w:t xml:space="preserve">2022) recognises </w:t>
            </w:r>
            <w:r w:rsidR="00F87E57">
              <w:rPr>
                <w:rStyle w:val="lookup-resultcontent"/>
                <w:rFonts w:cs="Arial"/>
                <w:sz w:val="22"/>
                <w:szCs w:val="22"/>
              </w:rPr>
              <w:t>that stress is a complex area</w:t>
            </w:r>
            <w:r w:rsidR="001A02A6">
              <w:rPr>
                <w:rStyle w:val="lookup-resultcontent"/>
                <w:rFonts w:cs="Arial"/>
                <w:sz w:val="22"/>
                <w:szCs w:val="22"/>
              </w:rPr>
              <w:t>, however a police officer</w:t>
            </w:r>
            <w:r w:rsidR="00E15AD5">
              <w:rPr>
                <w:rStyle w:val="lookup-resultcontent"/>
                <w:rFonts w:cs="Arial"/>
                <w:sz w:val="22"/>
                <w:szCs w:val="22"/>
              </w:rPr>
              <w:t>’</w:t>
            </w:r>
            <w:r w:rsidR="001A02A6">
              <w:rPr>
                <w:rStyle w:val="lookup-resultcontent"/>
                <w:rFonts w:cs="Arial"/>
                <w:sz w:val="22"/>
                <w:szCs w:val="22"/>
              </w:rPr>
              <w:t xml:space="preserve">s </w:t>
            </w:r>
            <w:r w:rsidR="00E15AD5">
              <w:rPr>
                <w:rStyle w:val="lookup-resultcontent"/>
                <w:rFonts w:cs="Arial"/>
                <w:sz w:val="22"/>
                <w:szCs w:val="22"/>
              </w:rPr>
              <w:t xml:space="preserve">wellbeing Is at the forefront. A </w:t>
            </w:r>
            <w:r w:rsidR="00143ADA">
              <w:rPr>
                <w:rStyle w:val="lookup-resultcontent"/>
                <w:rFonts w:cs="Arial"/>
                <w:sz w:val="22"/>
                <w:szCs w:val="22"/>
              </w:rPr>
              <w:t>self-assessment</w:t>
            </w:r>
            <w:r w:rsidR="00E15AD5">
              <w:rPr>
                <w:rStyle w:val="lookup-resultcontent"/>
                <w:rFonts w:cs="Arial"/>
                <w:sz w:val="22"/>
                <w:szCs w:val="22"/>
              </w:rPr>
              <w:t xml:space="preserve"> tool has been implemented known as </w:t>
            </w:r>
            <w:r w:rsidR="00F711EF">
              <w:rPr>
                <w:rStyle w:val="lookup-resultcontent"/>
                <w:rFonts w:cs="Arial"/>
                <w:sz w:val="22"/>
                <w:szCs w:val="22"/>
              </w:rPr>
              <w:t>‘The Blue Light Wellbeing Framework’</w:t>
            </w:r>
            <w:r w:rsidR="00CD6C48">
              <w:rPr>
                <w:rStyle w:val="lookup-resultcontent"/>
                <w:rFonts w:cs="Arial"/>
                <w:sz w:val="22"/>
                <w:szCs w:val="22"/>
              </w:rPr>
              <w:t xml:space="preserve"> the aim is to </w:t>
            </w:r>
            <w:r w:rsidR="00C64071">
              <w:rPr>
                <w:rStyle w:val="lookup-resultcontent"/>
                <w:rFonts w:cs="Arial"/>
                <w:sz w:val="22"/>
                <w:szCs w:val="22"/>
              </w:rPr>
              <w:t xml:space="preserve">set the standards for wellbeing in the emergency services. </w:t>
            </w:r>
          </w:p>
          <w:p w14:paraId="63D16FDE" w14:textId="74BD7861" w:rsidR="000F45A2" w:rsidRDefault="000F45A2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23C00E30" w14:textId="663C4DCA" w:rsidR="000F45A2" w:rsidRDefault="000F45A2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It is important to understand that police officers deal with difficult situations most shifts. Therefore, focusing on areas of coping strategies </w:t>
            </w:r>
            <w:r w:rsidR="007205C3">
              <w:rPr>
                <w:rStyle w:val="lookup-resultcontent"/>
                <w:rFonts w:cs="Arial"/>
                <w:sz w:val="22"/>
                <w:szCs w:val="22"/>
              </w:rPr>
              <w:t xml:space="preserve">can help benefit the police officer and reduce poor mental health. </w:t>
            </w:r>
            <w:r w:rsidR="001146CC">
              <w:rPr>
                <w:rStyle w:val="lookup-resultcontent"/>
                <w:rFonts w:cs="Arial"/>
                <w:sz w:val="22"/>
                <w:szCs w:val="22"/>
              </w:rPr>
              <w:t xml:space="preserve">CoP (2018) highlights that </w:t>
            </w:r>
            <w:r w:rsidR="003D618E">
              <w:rPr>
                <w:rStyle w:val="lookup-resultcontent"/>
                <w:rFonts w:cs="Arial"/>
                <w:sz w:val="22"/>
                <w:szCs w:val="22"/>
              </w:rPr>
              <w:t xml:space="preserve">response officers </w:t>
            </w:r>
            <w:r w:rsidR="003A492A">
              <w:rPr>
                <w:rStyle w:val="lookup-resultcontent"/>
                <w:rFonts w:cs="Arial"/>
                <w:sz w:val="22"/>
                <w:szCs w:val="22"/>
              </w:rPr>
              <w:t>are the largest group</w:t>
            </w:r>
            <w:r w:rsidR="007F48B5">
              <w:rPr>
                <w:rStyle w:val="lookup-resultcontent"/>
                <w:rFonts w:cs="Arial"/>
                <w:sz w:val="22"/>
                <w:szCs w:val="22"/>
              </w:rPr>
              <w:t xml:space="preserve"> in the police that have the highest sickness level. So this literature review will seek ways t</w:t>
            </w:r>
            <w:r w:rsidR="00E228E8">
              <w:rPr>
                <w:rStyle w:val="lookup-resultcontent"/>
                <w:rFonts w:cs="Arial"/>
                <w:sz w:val="22"/>
                <w:szCs w:val="22"/>
              </w:rPr>
              <w:t xml:space="preserve">his can be reduced. </w:t>
            </w:r>
          </w:p>
          <w:p w14:paraId="32812303" w14:textId="3885A819" w:rsidR="00EB5D88" w:rsidRDefault="0072115F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Lewis (2019) </w:t>
            </w:r>
            <w:r w:rsidR="00EB5D88">
              <w:rPr>
                <w:rStyle w:val="lookup-resultcontent"/>
                <w:rFonts w:cs="Arial"/>
                <w:sz w:val="22"/>
                <w:szCs w:val="22"/>
              </w:rPr>
              <w:t xml:space="preserve">states that there </w:t>
            </w:r>
            <w:r w:rsidR="003C1523">
              <w:rPr>
                <w:rStyle w:val="lookup-resultcontent"/>
                <w:rFonts w:cs="Arial"/>
                <w:sz w:val="22"/>
                <w:szCs w:val="22"/>
              </w:rPr>
              <w:t xml:space="preserve">are indications of </w:t>
            </w:r>
            <w:r w:rsidR="00EB5D88">
              <w:rPr>
                <w:rStyle w:val="lookup-resultcontent"/>
                <w:rFonts w:cs="Arial"/>
                <w:sz w:val="22"/>
                <w:szCs w:val="22"/>
              </w:rPr>
              <w:t xml:space="preserve">deteriorating </w:t>
            </w:r>
            <w:r w:rsidR="003C1523">
              <w:rPr>
                <w:rStyle w:val="lookup-resultcontent"/>
                <w:rFonts w:cs="Arial"/>
                <w:sz w:val="22"/>
                <w:szCs w:val="22"/>
              </w:rPr>
              <w:t>staff wellbeing</w:t>
            </w:r>
            <w:r w:rsidR="009055E5">
              <w:rPr>
                <w:rStyle w:val="lookup-resultcontent"/>
                <w:rFonts w:cs="Arial"/>
                <w:sz w:val="22"/>
                <w:szCs w:val="22"/>
              </w:rPr>
              <w:t>, Organisational Development (OD) is being implemented to best manage</w:t>
            </w:r>
            <w:r>
              <w:rPr>
                <w:rStyle w:val="lookup-resultcontent"/>
                <w:rFonts w:cs="Arial"/>
                <w:sz w:val="22"/>
                <w:szCs w:val="22"/>
              </w:rPr>
              <w:t xml:space="preserve"> staff wellbeing. </w:t>
            </w:r>
          </w:p>
          <w:p w14:paraId="7A8E930E" w14:textId="7331033A" w:rsidR="00ED3C3A" w:rsidRDefault="00ED3C3A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It has been evidenced that </w:t>
            </w:r>
            <w:r w:rsidR="00D119A6">
              <w:rPr>
                <w:rStyle w:val="lookup-resultcontent"/>
                <w:rFonts w:cs="Arial"/>
                <w:sz w:val="22"/>
                <w:szCs w:val="22"/>
              </w:rPr>
              <w:t>77% of police officers suffer with their mental health, 90% of these state this is due to their job role (</w:t>
            </w:r>
            <w:r w:rsidR="00876892">
              <w:rPr>
                <w:rStyle w:val="lookup-resultcontent"/>
                <w:rFonts w:cs="Arial"/>
                <w:sz w:val="22"/>
                <w:szCs w:val="22"/>
              </w:rPr>
              <w:t xml:space="preserve">Jetelina, 2020). </w:t>
            </w:r>
          </w:p>
          <w:p w14:paraId="3A55C700" w14:textId="21C4499B" w:rsidR="00B10024" w:rsidRDefault="00944EB6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The research will explore whether </w:t>
            </w:r>
            <w:r w:rsidR="00306513">
              <w:rPr>
                <w:rStyle w:val="lookup-resultcontent"/>
                <w:rFonts w:cs="Arial"/>
                <w:sz w:val="22"/>
                <w:szCs w:val="22"/>
              </w:rPr>
              <w:t xml:space="preserve">they feel supported or how this can be improved. </w:t>
            </w:r>
          </w:p>
          <w:p w14:paraId="02488AFE" w14:textId="3408D0EC" w:rsidR="00306513" w:rsidRDefault="00306513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5143AC60" w14:textId="6F7DC4AF" w:rsidR="00306513" w:rsidRDefault="00306513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South Wales Police </w:t>
            </w:r>
            <w:r w:rsidR="001D3B80">
              <w:rPr>
                <w:rStyle w:val="lookup-resultcontent"/>
                <w:rFonts w:cs="Arial"/>
                <w:sz w:val="22"/>
                <w:szCs w:val="22"/>
              </w:rPr>
              <w:t>offer</w:t>
            </w:r>
            <w:r>
              <w:rPr>
                <w:rStyle w:val="lookup-resultcontent"/>
                <w:rFonts w:cs="Arial"/>
                <w:sz w:val="22"/>
                <w:szCs w:val="22"/>
              </w:rPr>
              <w:t xml:space="preserve"> different support </w:t>
            </w:r>
            <w:r w:rsidR="001D3B80">
              <w:rPr>
                <w:rStyle w:val="lookup-resultcontent"/>
                <w:rFonts w:cs="Arial"/>
                <w:sz w:val="22"/>
                <w:szCs w:val="22"/>
              </w:rPr>
              <w:t xml:space="preserve">services such as counselling, </w:t>
            </w:r>
            <w:r w:rsidR="00B02A78">
              <w:rPr>
                <w:rStyle w:val="lookup-resultcontent"/>
                <w:rFonts w:cs="Arial"/>
                <w:sz w:val="22"/>
                <w:szCs w:val="22"/>
              </w:rPr>
              <w:t xml:space="preserve">fitness incentives and an occupational health team. </w:t>
            </w:r>
          </w:p>
          <w:p w14:paraId="46EF586C" w14:textId="1FA20E7C" w:rsidR="00D661B0" w:rsidRDefault="00D661B0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South Wales Police also offer a protocol known as </w:t>
            </w:r>
            <w:r w:rsidR="007E7C5B">
              <w:rPr>
                <w:rStyle w:val="lookup-resultcontent"/>
                <w:rFonts w:cs="Arial"/>
                <w:sz w:val="22"/>
                <w:szCs w:val="22"/>
              </w:rPr>
              <w:t xml:space="preserve">Trauma Incident Risk Management (TRiM), their aim is </w:t>
            </w:r>
            <w:r w:rsidR="00E609E6">
              <w:rPr>
                <w:rStyle w:val="lookup-resultcontent"/>
                <w:rFonts w:cs="Arial"/>
                <w:sz w:val="22"/>
                <w:szCs w:val="22"/>
              </w:rPr>
              <w:t>effectively manage police officers who have experienced traumatic incidents</w:t>
            </w:r>
            <w:r w:rsidR="00B95E1A">
              <w:rPr>
                <w:rStyle w:val="lookup-resultcontent"/>
                <w:rFonts w:cs="Arial"/>
                <w:sz w:val="22"/>
                <w:szCs w:val="22"/>
              </w:rPr>
              <w:t xml:space="preserve"> at work</w:t>
            </w:r>
            <w:r w:rsidR="005017D5">
              <w:rPr>
                <w:rStyle w:val="lookup-resultcontent"/>
                <w:rFonts w:cs="Arial"/>
                <w:sz w:val="22"/>
                <w:szCs w:val="22"/>
              </w:rPr>
              <w:t xml:space="preserve"> (Kent Police, 2022). </w:t>
            </w:r>
          </w:p>
          <w:p w14:paraId="31FA3361" w14:textId="2974E2C7" w:rsidR="007D59EF" w:rsidRDefault="007D59EF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However, not all police officers like to talk about their concerns and suffer in silence. TRiM is a voluntary </w:t>
            </w:r>
            <w:r w:rsidR="00A64D87">
              <w:rPr>
                <w:rStyle w:val="lookup-resultcontent"/>
                <w:rFonts w:cs="Arial"/>
                <w:sz w:val="22"/>
                <w:szCs w:val="22"/>
              </w:rPr>
              <w:t xml:space="preserve">service that needs officers to engage. </w:t>
            </w:r>
          </w:p>
          <w:p w14:paraId="042CB128" w14:textId="4194FC3C" w:rsidR="00D34733" w:rsidRDefault="00D34733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0B9D6630" w14:textId="046C6D2C" w:rsidR="00D34733" w:rsidRDefault="00D34733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This dissertation aims to explore the impact of policing on the health and wellbeing of </w:t>
            </w:r>
            <w:r w:rsidR="00C834FB">
              <w:rPr>
                <w:rStyle w:val="lookup-resultcontent"/>
                <w:rFonts w:cs="Arial"/>
                <w:sz w:val="22"/>
                <w:szCs w:val="22"/>
              </w:rPr>
              <w:t xml:space="preserve">the police officer. </w:t>
            </w:r>
          </w:p>
          <w:p w14:paraId="024D8697" w14:textId="77777777" w:rsidR="00B10024" w:rsidRPr="00582819" w:rsidRDefault="00B10024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61275AE" w14:textId="5500469A" w:rsidR="00447AD1" w:rsidRPr="00F76054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44C1F803" w14:textId="605459D6" w:rsidR="00447AD1" w:rsidRDefault="00447AD1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61EE5578" w14:textId="276F938A" w:rsidR="00856F3D" w:rsidRDefault="00864499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Research methods I will conduct are </w:t>
            </w:r>
            <w:r w:rsidR="00447AD1" w:rsidRPr="00447AD1">
              <w:rPr>
                <w:rFonts w:cs="Arial"/>
                <w:color w:val="000000" w:themeColor="text1"/>
                <w:sz w:val="22"/>
                <w:szCs w:val="22"/>
              </w:rPr>
              <w:t>survey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>s and questionnaires</w:t>
            </w:r>
            <w:r w:rsidR="00447AD1" w:rsidRPr="00447AD1">
              <w:rPr>
                <w:rFonts w:cs="Arial"/>
                <w:color w:val="000000" w:themeColor="text1"/>
                <w:sz w:val="22"/>
                <w:szCs w:val="22"/>
              </w:rPr>
              <w:t xml:space="preserve"> u</w:t>
            </w:r>
            <w:r w:rsidR="006E234F">
              <w:rPr>
                <w:rFonts w:cs="Arial"/>
                <w:color w:val="000000" w:themeColor="text1"/>
                <w:sz w:val="22"/>
                <w:szCs w:val="22"/>
              </w:rPr>
              <w:t>sing</w:t>
            </w:r>
            <w:r w:rsidR="00447AD1" w:rsidRPr="00447AD1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9C154B">
              <w:rPr>
                <w:rFonts w:cs="Arial"/>
                <w:color w:val="000000" w:themeColor="text1"/>
                <w:sz w:val="22"/>
                <w:szCs w:val="22"/>
              </w:rPr>
              <w:t xml:space="preserve">a </w:t>
            </w:r>
            <w:r w:rsidR="00512158">
              <w:rPr>
                <w:rFonts w:cs="Arial"/>
                <w:color w:val="000000" w:themeColor="text1"/>
                <w:sz w:val="22"/>
                <w:szCs w:val="22"/>
              </w:rPr>
              <w:t xml:space="preserve">generic survey </w:t>
            </w:r>
            <w:r w:rsidR="00447AD1" w:rsidRPr="00447AD1">
              <w:rPr>
                <w:rFonts w:cs="Arial"/>
                <w:color w:val="000000" w:themeColor="text1"/>
                <w:sz w:val="22"/>
                <w:szCs w:val="22"/>
              </w:rPr>
              <w:t>website</w:t>
            </w:r>
            <w:r w:rsidR="009C154B">
              <w:rPr>
                <w:rFonts w:cs="Arial"/>
                <w:color w:val="000000" w:themeColor="text1"/>
                <w:sz w:val="22"/>
                <w:szCs w:val="22"/>
              </w:rPr>
              <w:t xml:space="preserve">. </w:t>
            </w:r>
            <w:r w:rsidR="00447AD1" w:rsidRPr="00447AD1">
              <w:rPr>
                <w:rFonts w:cs="Arial"/>
                <w:color w:val="000000" w:themeColor="text1"/>
                <w:sz w:val="22"/>
                <w:szCs w:val="22"/>
              </w:rPr>
              <w:t xml:space="preserve">This </w:t>
            </w:r>
            <w:r w:rsidR="00512158">
              <w:rPr>
                <w:rFonts w:cs="Arial"/>
                <w:color w:val="000000" w:themeColor="text1"/>
                <w:sz w:val="22"/>
                <w:szCs w:val="22"/>
              </w:rPr>
              <w:t xml:space="preserve">link </w:t>
            </w:r>
            <w:r w:rsidR="00447AD1" w:rsidRPr="00447AD1">
              <w:rPr>
                <w:rFonts w:cs="Arial"/>
                <w:color w:val="000000" w:themeColor="text1"/>
                <w:sz w:val="22"/>
                <w:szCs w:val="22"/>
              </w:rPr>
              <w:t xml:space="preserve">will be sent out to colleagues via </w:t>
            </w:r>
            <w:r w:rsidR="006E234F">
              <w:rPr>
                <w:rFonts w:cs="Arial"/>
                <w:color w:val="000000" w:themeColor="text1"/>
                <w:sz w:val="22"/>
                <w:szCs w:val="22"/>
              </w:rPr>
              <w:t xml:space="preserve">secure police </w:t>
            </w:r>
            <w:r w:rsidR="00447AD1" w:rsidRPr="00447AD1">
              <w:rPr>
                <w:rFonts w:cs="Arial"/>
                <w:color w:val="000000" w:themeColor="text1"/>
                <w:sz w:val="22"/>
                <w:szCs w:val="22"/>
              </w:rPr>
              <w:t>e-mail</w:t>
            </w:r>
            <w:r w:rsidR="006E234F">
              <w:rPr>
                <w:rFonts w:cs="Arial"/>
                <w:color w:val="000000" w:themeColor="text1"/>
                <w:sz w:val="22"/>
                <w:szCs w:val="22"/>
              </w:rPr>
              <w:t xml:space="preserve"> and advertised on the internal intranet </w:t>
            </w:r>
            <w:r w:rsidR="00856F3D">
              <w:rPr>
                <w:rFonts w:cs="Arial"/>
                <w:color w:val="000000" w:themeColor="text1"/>
                <w:sz w:val="22"/>
                <w:szCs w:val="22"/>
              </w:rPr>
              <w:t>to request officers engage with the survey.</w:t>
            </w:r>
            <w:r w:rsidR="009C154B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C73950">
              <w:rPr>
                <w:rFonts w:cs="Arial"/>
                <w:color w:val="000000" w:themeColor="text1"/>
                <w:sz w:val="22"/>
                <w:szCs w:val="22"/>
              </w:rPr>
              <w:t xml:space="preserve">The reason I will use a survey tool is the ease of obtaining data, I can send the survey out quickly and effectively and receive the </w:t>
            </w:r>
            <w:r w:rsidR="00C73950">
              <w:rPr>
                <w:rFonts w:cs="Arial"/>
                <w:color w:val="000000" w:themeColor="text1"/>
                <w:sz w:val="22"/>
                <w:szCs w:val="22"/>
              </w:rPr>
              <w:lastRenderedPageBreak/>
              <w:t>results in real time. The surveys allow me to collect data anonymously in the first instance. This I feel will produce more accurate results from officers who may fear reprisals if they were to admit their stresses.</w:t>
            </w:r>
            <w:r w:rsidR="00963435">
              <w:rPr>
                <w:rFonts w:cs="Arial"/>
                <w:color w:val="000000" w:themeColor="text1"/>
                <w:sz w:val="22"/>
                <w:szCs w:val="22"/>
              </w:rPr>
              <w:t xml:space="preserve"> This will provide me with quantative data. </w:t>
            </w:r>
          </w:p>
          <w:p w14:paraId="4DD3465B" w14:textId="77777777" w:rsidR="00856F3D" w:rsidRDefault="00856F3D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4B22D0FC" w14:textId="0C1D2BC9" w:rsidR="00F778F9" w:rsidRDefault="00856F3D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>The research</w:t>
            </w:r>
            <w:r w:rsidR="00447AD1" w:rsidRPr="00447AD1">
              <w:rPr>
                <w:rFonts w:cs="Arial"/>
                <w:color w:val="000000" w:themeColor="text1"/>
                <w:sz w:val="22"/>
                <w:szCs w:val="22"/>
              </w:rPr>
              <w:t xml:space="preserve"> will be 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>aimed at</w:t>
            </w:r>
            <w:r w:rsidR="00447AD1" w:rsidRPr="00447AD1">
              <w:rPr>
                <w:rFonts w:cs="Arial"/>
                <w:color w:val="000000" w:themeColor="text1"/>
                <w:sz w:val="22"/>
                <w:szCs w:val="22"/>
              </w:rPr>
              <w:t xml:space="preserve"> officers who have </w:t>
            </w:r>
            <w:r w:rsidR="001711D4">
              <w:rPr>
                <w:rFonts w:cs="Arial"/>
                <w:color w:val="000000" w:themeColor="text1"/>
                <w:sz w:val="22"/>
                <w:szCs w:val="22"/>
              </w:rPr>
              <w:t>joined South Wales Police</w:t>
            </w:r>
            <w:r w:rsidR="00A81778">
              <w:rPr>
                <w:rFonts w:cs="Arial"/>
                <w:color w:val="000000" w:themeColor="text1"/>
                <w:sz w:val="22"/>
                <w:szCs w:val="22"/>
              </w:rPr>
              <w:t xml:space="preserve">, I will divide the data into persons currently still </w:t>
            </w:r>
            <w:r w:rsidR="00CD0BAA">
              <w:rPr>
                <w:rFonts w:cs="Arial"/>
                <w:color w:val="000000" w:themeColor="text1"/>
                <w:sz w:val="22"/>
                <w:szCs w:val="22"/>
              </w:rPr>
              <w:t xml:space="preserve">in their probationary period and those who have now completed this. </w:t>
            </w:r>
            <w:r w:rsidR="002769AA">
              <w:rPr>
                <w:rFonts w:cs="Arial"/>
                <w:color w:val="000000" w:themeColor="text1"/>
                <w:sz w:val="22"/>
                <w:szCs w:val="22"/>
              </w:rPr>
              <w:t xml:space="preserve">The questions will be based upon their experiences during their probationary periods, if they suffered with their mental health and </w:t>
            </w:r>
            <w:r w:rsidR="00476D49">
              <w:rPr>
                <w:rFonts w:cs="Arial"/>
                <w:color w:val="000000" w:themeColor="text1"/>
                <w:sz w:val="22"/>
                <w:szCs w:val="22"/>
              </w:rPr>
              <w:t xml:space="preserve">review </w:t>
            </w:r>
            <w:r w:rsidR="009C154B">
              <w:rPr>
                <w:rFonts w:cs="Arial"/>
                <w:color w:val="000000" w:themeColor="text1"/>
                <w:sz w:val="22"/>
                <w:szCs w:val="22"/>
              </w:rPr>
              <w:t xml:space="preserve">reasons the role of the police officer had </w:t>
            </w:r>
            <w:r w:rsidR="000A5DAF">
              <w:rPr>
                <w:rFonts w:cs="Arial"/>
                <w:color w:val="000000" w:themeColor="text1"/>
                <w:sz w:val="22"/>
                <w:szCs w:val="22"/>
              </w:rPr>
              <w:t xml:space="preserve">an impact </w:t>
            </w:r>
            <w:r w:rsidR="009C154B">
              <w:rPr>
                <w:rFonts w:cs="Arial"/>
                <w:color w:val="000000" w:themeColor="text1"/>
                <w:sz w:val="22"/>
                <w:szCs w:val="22"/>
              </w:rPr>
              <w:t xml:space="preserve">on their mental health. </w:t>
            </w:r>
          </w:p>
          <w:p w14:paraId="63FF461F" w14:textId="77777777" w:rsidR="00F778F9" w:rsidRDefault="00F778F9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735B8308" w14:textId="405E5AB0" w:rsidR="00951D10" w:rsidRDefault="00CD0BAA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>Data will be</w:t>
            </w:r>
            <w:r w:rsidR="00F778F9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5620B6">
              <w:rPr>
                <w:rFonts w:cs="Arial"/>
                <w:color w:val="000000" w:themeColor="text1"/>
                <w:sz w:val="22"/>
                <w:szCs w:val="22"/>
              </w:rPr>
              <w:t xml:space="preserve">categorised </w:t>
            </w:r>
            <w:r w:rsidR="00F778F9">
              <w:rPr>
                <w:rFonts w:cs="Arial"/>
                <w:color w:val="000000" w:themeColor="text1"/>
                <w:sz w:val="22"/>
                <w:szCs w:val="22"/>
              </w:rPr>
              <w:t xml:space="preserve">into </w:t>
            </w:r>
            <w:r w:rsidR="0042418D">
              <w:rPr>
                <w:rFonts w:cs="Arial"/>
                <w:color w:val="000000" w:themeColor="text1"/>
                <w:sz w:val="22"/>
                <w:szCs w:val="22"/>
              </w:rPr>
              <w:t>the year officers joined th</w:t>
            </w:r>
            <w:r w:rsidR="005620B6">
              <w:rPr>
                <w:rFonts w:cs="Arial"/>
                <w:color w:val="000000" w:themeColor="text1"/>
                <w:sz w:val="22"/>
                <w:szCs w:val="22"/>
              </w:rPr>
              <w:t xml:space="preserve">e police to see if there are any </w:t>
            </w:r>
            <w:r w:rsidR="002A780D">
              <w:rPr>
                <w:rFonts w:cs="Arial"/>
                <w:color w:val="000000" w:themeColor="text1"/>
                <w:sz w:val="22"/>
                <w:szCs w:val="22"/>
              </w:rPr>
              <w:t>obvious years that polic</w:t>
            </w:r>
            <w:r w:rsidR="00A55419">
              <w:rPr>
                <w:rFonts w:cs="Arial"/>
                <w:color w:val="000000" w:themeColor="text1"/>
                <w:sz w:val="22"/>
                <w:szCs w:val="22"/>
              </w:rPr>
              <w:t>e work</w:t>
            </w:r>
            <w:r w:rsidR="002A780D">
              <w:rPr>
                <w:rFonts w:cs="Arial"/>
                <w:color w:val="000000" w:themeColor="text1"/>
                <w:sz w:val="22"/>
                <w:szCs w:val="22"/>
              </w:rPr>
              <w:t xml:space="preserve"> aggravated </w:t>
            </w:r>
            <w:r w:rsidR="00A55419">
              <w:rPr>
                <w:rFonts w:cs="Arial"/>
                <w:color w:val="000000" w:themeColor="text1"/>
                <w:sz w:val="22"/>
                <w:szCs w:val="22"/>
              </w:rPr>
              <w:t>officers’</w:t>
            </w:r>
            <w:r w:rsidR="002A780D">
              <w:rPr>
                <w:rFonts w:cs="Arial"/>
                <w:color w:val="000000" w:themeColor="text1"/>
                <w:sz w:val="22"/>
                <w:szCs w:val="22"/>
              </w:rPr>
              <w:t xml:space="preserve"> mental health</w:t>
            </w:r>
            <w:r w:rsidR="00581B52">
              <w:rPr>
                <w:rFonts w:cs="Arial"/>
                <w:color w:val="000000" w:themeColor="text1"/>
                <w:sz w:val="22"/>
                <w:szCs w:val="22"/>
              </w:rPr>
              <w:t xml:space="preserve">. Those that state they have suffered with mental health I will ask if there were coping </w:t>
            </w:r>
            <w:r w:rsidR="00A55419">
              <w:rPr>
                <w:rFonts w:cs="Arial"/>
                <w:color w:val="000000" w:themeColor="text1"/>
                <w:sz w:val="22"/>
                <w:szCs w:val="22"/>
              </w:rPr>
              <w:t>strategies,</w:t>
            </w:r>
            <w:r w:rsidR="00581B52">
              <w:rPr>
                <w:rFonts w:cs="Arial"/>
                <w:color w:val="000000" w:themeColor="text1"/>
                <w:sz w:val="22"/>
                <w:szCs w:val="22"/>
              </w:rPr>
              <w:t xml:space="preserve"> they used to </w:t>
            </w:r>
            <w:r w:rsidR="00A77EF1">
              <w:rPr>
                <w:rFonts w:cs="Arial"/>
                <w:color w:val="000000" w:themeColor="text1"/>
                <w:sz w:val="22"/>
                <w:szCs w:val="22"/>
              </w:rPr>
              <w:t xml:space="preserve">help them </w:t>
            </w:r>
            <w:r w:rsidR="00A55419">
              <w:rPr>
                <w:rFonts w:cs="Arial"/>
                <w:color w:val="000000" w:themeColor="text1"/>
                <w:sz w:val="22"/>
                <w:szCs w:val="22"/>
              </w:rPr>
              <w:t xml:space="preserve">that worked. </w:t>
            </w:r>
          </w:p>
          <w:p w14:paraId="12129642" w14:textId="6E1B2C14" w:rsidR="00430E89" w:rsidRDefault="00430E89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0CE6572A" w14:textId="75A03688" w:rsidR="00B56AF3" w:rsidRPr="00EB73D5" w:rsidRDefault="00430E89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Secondary research will </w:t>
            </w:r>
            <w:r w:rsidR="004A6F49">
              <w:rPr>
                <w:rFonts w:cs="Arial"/>
                <w:color w:val="000000" w:themeColor="text1"/>
                <w:sz w:val="22"/>
                <w:szCs w:val="22"/>
              </w:rPr>
              <w:t xml:space="preserve">be conducted by evaluating articles </w:t>
            </w:r>
            <w:r w:rsidR="009B7ADA">
              <w:rPr>
                <w:rFonts w:cs="Arial"/>
                <w:color w:val="000000" w:themeColor="text1"/>
                <w:sz w:val="22"/>
                <w:szCs w:val="22"/>
              </w:rPr>
              <w:t>that support my findings from the survey</w:t>
            </w:r>
            <w:r w:rsidR="0011747A">
              <w:rPr>
                <w:rFonts w:cs="Arial"/>
                <w:color w:val="000000" w:themeColor="text1"/>
                <w:sz w:val="22"/>
                <w:szCs w:val="22"/>
              </w:rPr>
              <w:t>’s</w:t>
            </w:r>
            <w:r w:rsidR="0090173B">
              <w:rPr>
                <w:rFonts w:cs="Arial"/>
                <w:color w:val="000000" w:themeColor="text1"/>
                <w:sz w:val="22"/>
                <w:szCs w:val="22"/>
              </w:rPr>
              <w:t>. T</w:t>
            </w:r>
            <w:r w:rsidR="0011747A">
              <w:rPr>
                <w:rFonts w:cs="Arial"/>
                <w:color w:val="000000" w:themeColor="text1"/>
                <w:sz w:val="22"/>
                <w:szCs w:val="22"/>
              </w:rPr>
              <w:t>h</w:t>
            </w:r>
            <w:r w:rsidR="009B7ADA">
              <w:rPr>
                <w:rFonts w:cs="Arial"/>
                <w:color w:val="000000" w:themeColor="text1"/>
                <w:sz w:val="22"/>
                <w:szCs w:val="22"/>
              </w:rPr>
              <w:t xml:space="preserve">e data recovered will explore if there are common themes </w:t>
            </w:r>
            <w:r w:rsidR="0011747A">
              <w:rPr>
                <w:rFonts w:cs="Arial"/>
                <w:color w:val="000000" w:themeColor="text1"/>
                <w:sz w:val="22"/>
                <w:szCs w:val="22"/>
              </w:rPr>
              <w:t>that can be compared</w:t>
            </w:r>
            <w:r w:rsidR="00863E1D">
              <w:rPr>
                <w:rFonts w:cs="Arial"/>
                <w:color w:val="000000" w:themeColor="text1"/>
                <w:sz w:val="22"/>
                <w:szCs w:val="22"/>
              </w:rPr>
              <w:t xml:space="preserve"> against</w:t>
            </w:r>
            <w:r w:rsidR="009B7ADA">
              <w:rPr>
                <w:rFonts w:cs="Arial"/>
                <w:color w:val="000000" w:themeColor="text1"/>
                <w:sz w:val="22"/>
                <w:szCs w:val="22"/>
              </w:rPr>
              <w:t xml:space="preserve"> what evidence </w:t>
            </w:r>
            <w:r w:rsidR="00863E1D">
              <w:rPr>
                <w:rFonts w:cs="Arial"/>
                <w:color w:val="000000" w:themeColor="text1"/>
                <w:sz w:val="22"/>
                <w:szCs w:val="22"/>
              </w:rPr>
              <w:t>exists in</w:t>
            </w:r>
            <w:r w:rsidR="009B7ADA">
              <w:rPr>
                <w:rFonts w:cs="Arial"/>
                <w:color w:val="000000" w:themeColor="text1"/>
                <w:sz w:val="22"/>
                <w:szCs w:val="22"/>
              </w:rPr>
              <w:t xml:space="preserve"> the reduction of the stressor </w:t>
            </w:r>
            <w:r w:rsidR="00431B7F">
              <w:rPr>
                <w:rFonts w:cs="Arial"/>
                <w:color w:val="000000" w:themeColor="text1"/>
                <w:sz w:val="22"/>
                <w:szCs w:val="22"/>
              </w:rPr>
              <w:t xml:space="preserve">that </w:t>
            </w:r>
            <w:r w:rsidR="00863E1D">
              <w:rPr>
                <w:rFonts w:cs="Arial"/>
                <w:color w:val="000000" w:themeColor="text1"/>
                <w:sz w:val="22"/>
                <w:szCs w:val="22"/>
              </w:rPr>
              <w:t>could improve police officer</w:t>
            </w:r>
            <w:r w:rsidR="00963435">
              <w:rPr>
                <w:rFonts w:cs="Arial"/>
                <w:color w:val="000000" w:themeColor="text1"/>
                <w:sz w:val="22"/>
                <w:szCs w:val="22"/>
              </w:rPr>
              <w:t>’</w:t>
            </w:r>
            <w:r w:rsidR="00863E1D">
              <w:rPr>
                <w:rFonts w:cs="Arial"/>
                <w:color w:val="000000" w:themeColor="text1"/>
                <w:sz w:val="22"/>
                <w:szCs w:val="22"/>
              </w:rPr>
              <w:t xml:space="preserve">s wellbeing. </w:t>
            </w:r>
          </w:p>
          <w:p w14:paraId="36BA90C9" w14:textId="77777777" w:rsidR="005C6CD8" w:rsidRPr="00B61956" w:rsidRDefault="005C6CD8" w:rsidP="00C7395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044DE899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20115003" w14:textId="77777777" w:rsidR="00F76054" w:rsidRDefault="00F76054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F97D1B1" w14:textId="738713D9" w:rsidR="00B3619F" w:rsidRDefault="0085723E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I aim to ask colleagues of South Wales police</w:t>
            </w:r>
            <w:r w:rsidR="00B56AF3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846DD2">
              <w:rPr>
                <w:rFonts w:asciiTheme="minorHAnsi" w:hAnsiTheme="minorHAnsi" w:cstheme="minorHAnsi"/>
                <w:sz w:val="22"/>
                <w:szCs w:val="22"/>
              </w:rPr>
              <w:t xml:space="preserve">who are in their probationary period who have completed this time on response frontline policing. </w:t>
            </w:r>
            <w:r w:rsidR="00D87D5D">
              <w:rPr>
                <w:rFonts w:asciiTheme="minorHAnsi" w:hAnsiTheme="minorHAnsi" w:cstheme="minorHAnsi"/>
                <w:sz w:val="22"/>
                <w:szCs w:val="22"/>
              </w:rPr>
              <w:t>The reason being frontline policing is considered a stressful environment owing to the nature of the</w:t>
            </w:r>
            <w:r w:rsidR="00A249B5">
              <w:rPr>
                <w:rFonts w:asciiTheme="minorHAnsi" w:hAnsiTheme="minorHAnsi" w:cstheme="minorHAnsi"/>
                <w:sz w:val="22"/>
                <w:szCs w:val="22"/>
              </w:rPr>
              <w:t xml:space="preserve"> profession. Officers in this role are regularly exposed to</w:t>
            </w:r>
            <w:r w:rsidR="00D87D5D">
              <w:rPr>
                <w:rFonts w:asciiTheme="minorHAnsi" w:hAnsiTheme="minorHAnsi" w:cstheme="minorHAnsi"/>
                <w:sz w:val="22"/>
                <w:szCs w:val="22"/>
              </w:rPr>
              <w:t xml:space="preserve"> traumatic </w:t>
            </w:r>
            <w:r w:rsidR="00A249B5">
              <w:rPr>
                <w:rFonts w:asciiTheme="minorHAnsi" w:hAnsiTheme="minorHAnsi" w:cstheme="minorHAnsi"/>
                <w:sz w:val="22"/>
                <w:szCs w:val="22"/>
              </w:rPr>
              <w:t>event</w:t>
            </w:r>
            <w:r w:rsidR="00B3619F">
              <w:rPr>
                <w:rFonts w:asciiTheme="minorHAnsi" w:hAnsiTheme="minorHAnsi" w:cstheme="minorHAnsi"/>
                <w:sz w:val="22"/>
                <w:szCs w:val="22"/>
              </w:rPr>
              <w:t xml:space="preserve">s. This will help identify if the role has stressors linked to it, or if there are any </w:t>
            </w:r>
            <w:r w:rsidR="003966CF">
              <w:rPr>
                <w:rFonts w:asciiTheme="minorHAnsi" w:hAnsiTheme="minorHAnsi" w:cstheme="minorHAnsi"/>
                <w:sz w:val="22"/>
                <w:szCs w:val="22"/>
              </w:rPr>
              <w:t xml:space="preserve">additional factors that cause the stress, such as the PCDA or DHEP requirements. </w:t>
            </w:r>
          </w:p>
          <w:p w14:paraId="74516A52" w14:textId="7268C4DF" w:rsidR="00343A0F" w:rsidRDefault="00343A0F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558D3B" w14:textId="6BDACE4A" w:rsidR="00343A0F" w:rsidRDefault="00A27657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</w:t>
            </w:r>
            <w:r w:rsidR="00343A0F">
              <w:rPr>
                <w:rFonts w:asciiTheme="minorHAnsi" w:hAnsiTheme="minorHAnsi" w:cstheme="minorHAnsi"/>
                <w:sz w:val="22"/>
                <w:szCs w:val="22"/>
              </w:rPr>
              <w:t>ata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collected</w:t>
            </w:r>
            <w:r w:rsidR="00343A0F">
              <w:rPr>
                <w:rFonts w:asciiTheme="minorHAnsi" w:hAnsiTheme="minorHAnsi" w:cstheme="minorHAnsi"/>
                <w:sz w:val="22"/>
                <w:szCs w:val="22"/>
              </w:rPr>
              <w:t xml:space="preserve"> will include</w:t>
            </w:r>
            <w:r w:rsidR="00484F59">
              <w:rPr>
                <w:rFonts w:asciiTheme="minorHAnsi" w:hAnsiTheme="minorHAnsi" w:cstheme="minorHAnsi"/>
                <w:sz w:val="22"/>
                <w:szCs w:val="22"/>
              </w:rPr>
              <w:t>:</w:t>
            </w:r>
            <w:r w:rsidR="00343A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7B2CA328" w14:textId="2294E394" w:rsidR="00204732" w:rsidRDefault="00204732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Gender</w:t>
            </w:r>
          </w:p>
          <w:p w14:paraId="44EB6248" w14:textId="5F6BF47D" w:rsidR="00204732" w:rsidRDefault="00204732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Relationship status</w:t>
            </w:r>
          </w:p>
          <w:p w14:paraId="4B8F565C" w14:textId="7915DB26" w:rsidR="00611CED" w:rsidRDefault="00611CED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Dependants</w:t>
            </w:r>
          </w:p>
          <w:p w14:paraId="31AAD321" w14:textId="30C1BAE4" w:rsidR="00204732" w:rsidRDefault="00204732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Living arrangements </w:t>
            </w:r>
          </w:p>
          <w:p w14:paraId="132B82D1" w14:textId="28B6F48B" w:rsidR="00204732" w:rsidRDefault="00204732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Year joining </w:t>
            </w:r>
            <w:r w:rsidR="00B3086E">
              <w:rPr>
                <w:rFonts w:asciiTheme="minorHAnsi" w:hAnsiTheme="minorHAnsi" w:cstheme="minorHAnsi"/>
                <w:sz w:val="22"/>
                <w:szCs w:val="22"/>
              </w:rPr>
              <w:t>S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outh </w:t>
            </w:r>
            <w:r w:rsidR="00B3086E">
              <w:rPr>
                <w:rFonts w:asciiTheme="minorHAnsi" w:hAnsiTheme="minorHAnsi" w:cstheme="minorHAnsi"/>
                <w:sz w:val="22"/>
                <w:szCs w:val="22"/>
              </w:rPr>
              <w:t>W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ales </w:t>
            </w:r>
            <w:r w:rsidR="00B3086E">
              <w:rPr>
                <w:rFonts w:asciiTheme="minorHAnsi" w:hAnsiTheme="minorHAnsi" w:cstheme="minorHAnsi"/>
                <w:sz w:val="22"/>
                <w:szCs w:val="22"/>
              </w:rPr>
              <w:t>P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olice</w:t>
            </w:r>
          </w:p>
          <w:p w14:paraId="3620529C" w14:textId="0E1BAD9B" w:rsidR="00204732" w:rsidRDefault="00204732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Length of probationary period. </w:t>
            </w:r>
          </w:p>
          <w:p w14:paraId="56DFDDA3" w14:textId="5DCAE4AA" w:rsidR="00204732" w:rsidRDefault="00204732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Was there a negative impact on your mental health</w:t>
            </w:r>
            <w:r w:rsidR="00D93300">
              <w:rPr>
                <w:rFonts w:asciiTheme="minorHAnsi" w:hAnsiTheme="minorHAnsi" w:cstheme="minorHAnsi"/>
                <w:sz w:val="22"/>
                <w:szCs w:val="22"/>
              </w:rPr>
              <w:t xml:space="preserve"> during your probationary period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? </w:t>
            </w:r>
          </w:p>
          <w:p w14:paraId="63A7DE2E" w14:textId="74CD85A1" w:rsidR="00204732" w:rsidRDefault="00204732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What factors existed that caused ill mental health? </w:t>
            </w:r>
          </w:p>
          <w:p w14:paraId="0B8C748B" w14:textId="15EA65F9" w:rsidR="00204732" w:rsidRDefault="00204732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Have you been off work with </w:t>
            </w:r>
            <w:r w:rsidR="00D93300">
              <w:rPr>
                <w:rFonts w:asciiTheme="minorHAnsi" w:hAnsiTheme="minorHAnsi" w:cstheme="minorHAnsi"/>
                <w:sz w:val="22"/>
                <w:szCs w:val="22"/>
              </w:rPr>
              <w:t xml:space="preserve">work related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stress</w:t>
            </w:r>
            <w:r w:rsidR="00B3086E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D93300">
              <w:rPr>
                <w:rFonts w:asciiTheme="minorHAnsi" w:hAnsiTheme="minorHAnsi" w:cstheme="minorHAnsi"/>
                <w:sz w:val="22"/>
                <w:szCs w:val="22"/>
              </w:rPr>
              <w:t>if so</w:t>
            </w:r>
            <w:r w:rsidR="00B3086E">
              <w:rPr>
                <w:rFonts w:asciiTheme="minorHAnsi" w:hAnsiTheme="minorHAnsi" w:cstheme="minorHAnsi"/>
                <w:sz w:val="22"/>
                <w:szCs w:val="22"/>
              </w:rPr>
              <w:t>,</w:t>
            </w:r>
            <w:r w:rsidR="00D93300">
              <w:rPr>
                <w:rFonts w:asciiTheme="minorHAnsi" w:hAnsiTheme="minorHAnsi" w:cstheme="minorHAnsi"/>
                <w:sz w:val="22"/>
                <w:szCs w:val="22"/>
              </w:rPr>
              <w:t xml:space="preserve"> how long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? </w:t>
            </w:r>
          </w:p>
          <w:p w14:paraId="5FA6B2C6" w14:textId="3F35E1C2" w:rsidR="00204732" w:rsidRDefault="00204732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What could be done to improve this? </w:t>
            </w:r>
          </w:p>
          <w:p w14:paraId="6666EC32" w14:textId="7B3EE927" w:rsidR="00204732" w:rsidRDefault="00A27657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Has there been any support from other agencies to help you</w:t>
            </w:r>
            <w:r w:rsidR="00716D56">
              <w:rPr>
                <w:rFonts w:asciiTheme="minorHAnsi" w:hAnsiTheme="minorHAnsi" w:cstheme="minorHAnsi"/>
                <w:sz w:val="22"/>
                <w:szCs w:val="22"/>
              </w:rPr>
              <w:t>?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281D6C33" w14:textId="6732A806" w:rsidR="00287585" w:rsidRDefault="00287585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C5F0B1F" w14:textId="77777777" w:rsidR="00007BD8" w:rsidRDefault="00007B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CB95C36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056884F7" w14:textId="77777777" w:rsidR="001E03E1" w:rsidRDefault="001E03E1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029DA9C7" w14:textId="315AD00A" w:rsidR="001E03E1" w:rsidRDefault="001E03E1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ethical issues that may arise </w:t>
            </w:r>
            <w:r w:rsidR="003F6621">
              <w:rPr>
                <w:rFonts w:cs="Arial"/>
                <w:sz w:val="22"/>
                <w:szCs w:val="22"/>
              </w:rPr>
              <w:t xml:space="preserve">are police officers that complete the survey may have received support previously due to a traumatic event. This could </w:t>
            </w:r>
            <w:r w:rsidR="00B818A9">
              <w:rPr>
                <w:rFonts w:cs="Arial"/>
                <w:sz w:val="22"/>
                <w:szCs w:val="22"/>
              </w:rPr>
              <w:t xml:space="preserve">allow that police officer to become distressed. It could allow them to feel exposed or feel identified as weak. </w:t>
            </w:r>
          </w:p>
          <w:p w14:paraId="03EBDDF0" w14:textId="3DD4F845" w:rsidR="00076399" w:rsidRPr="001E03E1" w:rsidRDefault="00076399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lastRenderedPageBreak/>
              <w:t xml:space="preserve">My survey method will be conducted anonymously to minimise this. </w:t>
            </w:r>
          </w:p>
          <w:p w14:paraId="53B2BBB2" w14:textId="77777777" w:rsidR="001E03E1" w:rsidRDefault="001E03E1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0A613DE5" w14:textId="77777777" w:rsidR="001E03E1" w:rsidRDefault="001E03E1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6B7F3068" w14:textId="77777777" w:rsidR="001E03E1" w:rsidRDefault="001E03E1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506CA161" w14:textId="77777777" w:rsidR="001E03E1" w:rsidRDefault="001E03E1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7C5D8B1D" w14:textId="77777777" w:rsidR="001E03E1" w:rsidRDefault="001E03E1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6E7D350F" w14:textId="77777777" w:rsidR="001E03E1" w:rsidRDefault="001E03E1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6C09948D" w14:textId="77777777" w:rsidR="001E03E1" w:rsidRDefault="001E03E1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57410ECB" w14:textId="77777777" w:rsidR="001E03E1" w:rsidRDefault="001E03E1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3A8D2F69" w14:textId="4694D876" w:rsidR="001E03E1" w:rsidRPr="00D93300" w:rsidRDefault="001E03E1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1F911F8B" w14:textId="1B679058" w:rsidR="00F76054" w:rsidRPr="00F76054" w:rsidRDefault="00D4485A" w:rsidP="00F76054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lastRenderedPageBreak/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  <w:r w:rsidR="00F76054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4485A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  <w:r w:rsidR="00F97DC4">
              <w:rPr>
                <w:rFonts w:cs="Arial"/>
                <w:color w:val="5B9BD5" w:themeColor="accent5"/>
                <w:sz w:val="22"/>
                <w:szCs w:val="22"/>
              </w:rPr>
              <w:t>Shortcut</w:t>
            </w:r>
          </w:p>
          <w:p w14:paraId="17C23873" w14:textId="1D73CBF3" w:rsidR="00F97DC4" w:rsidRDefault="00F97DC4" w:rsidP="00D4485A">
            <w:pPr>
              <w:jc w:val="both"/>
              <w:rPr>
                <w:rFonts w:cs="Arial"/>
                <w:color w:val="5B9BD5" w:themeColor="accent5"/>
                <w:sz w:val="22"/>
                <w:szCs w:val="22"/>
              </w:rPr>
            </w:pPr>
            <w:r>
              <w:rPr>
                <w:rFonts w:cs="Arial"/>
                <w:color w:val="5B9BD5" w:themeColor="accent5"/>
                <w:sz w:val="22"/>
                <w:szCs w:val="22"/>
              </w:rPr>
              <w:t xml:space="preserve"> to timetable / schedule </w:t>
            </w:r>
          </w:p>
          <w:p w14:paraId="5349B7B7" w14:textId="77777777" w:rsidR="00AE28C5" w:rsidRDefault="00AE28C5" w:rsidP="00D4485A">
            <w:pPr>
              <w:jc w:val="both"/>
              <w:rPr>
                <w:rFonts w:cs="Arial"/>
                <w:color w:val="5B9BD5" w:themeColor="accent5"/>
                <w:sz w:val="22"/>
                <w:szCs w:val="22"/>
              </w:rPr>
            </w:pPr>
          </w:p>
          <w:p w14:paraId="5E2AF37E" w14:textId="7A8F183B" w:rsidR="00AE28C5" w:rsidRPr="00AE28C5" w:rsidRDefault="00AE28C5" w:rsidP="00AE28C5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 xml:space="preserve">Proposal submission                 </w:t>
            </w: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ab/>
              <w:t xml:space="preserve">           16 May 2022</w:t>
            </w:r>
          </w:p>
          <w:p w14:paraId="30CC0456" w14:textId="0C120183" w:rsidR="00AE28C5" w:rsidRPr="00AE28C5" w:rsidRDefault="00AE28C5" w:rsidP="00AE28C5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 xml:space="preserve">Feedback released on Proposal </w:t>
            </w: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ab/>
              <w:t xml:space="preserve">            06 June 2022</w:t>
            </w:r>
          </w:p>
          <w:p w14:paraId="1DCF2FBC" w14:textId="6014767A" w:rsidR="00AE28C5" w:rsidRPr="00AE28C5" w:rsidRDefault="00AE28C5" w:rsidP="00AE28C5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 xml:space="preserve">Literature Review Submission </w:t>
            </w: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ab/>
              <w:t xml:space="preserve">            25 July 2022</w:t>
            </w:r>
          </w:p>
          <w:p w14:paraId="306706A1" w14:textId="77777777" w:rsidR="00AE28C5" w:rsidRPr="00AE28C5" w:rsidRDefault="00AE28C5" w:rsidP="00AE28C5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 xml:space="preserve">Feedback released on Literature Review  </w:t>
            </w: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ab/>
              <w:t xml:space="preserve">08 August 2022    </w:t>
            </w:r>
          </w:p>
          <w:p w14:paraId="7B762554" w14:textId="2415CF41" w:rsidR="00AE28C5" w:rsidRPr="00AE28C5" w:rsidRDefault="00AE28C5" w:rsidP="00AE28C5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 xml:space="preserve">Research Methodology Submission </w:t>
            </w: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ab/>
              <w:t xml:space="preserve">            05 September 2022</w:t>
            </w:r>
          </w:p>
          <w:p w14:paraId="7E82F55B" w14:textId="77777777" w:rsidR="00AE28C5" w:rsidRPr="00AE28C5" w:rsidRDefault="00AE28C5" w:rsidP="00AE28C5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 xml:space="preserve">Feedback on Research Methodology </w:t>
            </w: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ab/>
              <w:t>19 September 2022</w:t>
            </w:r>
          </w:p>
          <w:p w14:paraId="010BAF5B" w14:textId="609F1CB3" w:rsidR="00AE28C5" w:rsidRPr="00AE28C5" w:rsidRDefault="00AE28C5" w:rsidP="00AE28C5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 xml:space="preserve">Analysis of Results Submission </w:t>
            </w: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ab/>
              <w:t xml:space="preserve">            24 October 2022</w:t>
            </w:r>
          </w:p>
          <w:p w14:paraId="3852DCF2" w14:textId="616A1FAD" w:rsidR="00AE28C5" w:rsidRPr="00AE28C5" w:rsidRDefault="00AE28C5" w:rsidP="00AE28C5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 xml:space="preserve">Feedback on Analysis of Results </w:t>
            </w: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ab/>
              <w:t xml:space="preserve">             07 November 2022</w:t>
            </w:r>
          </w:p>
          <w:p w14:paraId="5DF3142B" w14:textId="2ADAA658" w:rsidR="00AE28C5" w:rsidRPr="00AE28C5" w:rsidRDefault="00AE28C5" w:rsidP="00AE28C5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 xml:space="preserve">Finding &amp; Conclusions Submission </w:t>
            </w: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ab/>
              <w:t xml:space="preserve">             28 November 2022</w:t>
            </w:r>
          </w:p>
          <w:p w14:paraId="51599C46" w14:textId="212C3E56" w:rsidR="00AE28C5" w:rsidRPr="00AE28C5" w:rsidRDefault="00AE28C5" w:rsidP="00AE28C5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 xml:space="preserve">Feedback on Finding &amp; Conclusions  </w:t>
            </w: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ab/>
              <w:t xml:space="preserve"> 12 December 2022</w:t>
            </w:r>
          </w:p>
          <w:p w14:paraId="72AEBA91" w14:textId="77777777" w:rsidR="00AE28C5" w:rsidRDefault="00AE28C5" w:rsidP="00AE28C5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 xml:space="preserve">Final Dissertation Submission </w:t>
            </w:r>
            <w:r w:rsidRPr="00AE28C5">
              <w:rPr>
                <w:rFonts w:cs="Arial"/>
                <w:color w:val="000000" w:themeColor="text1"/>
                <w:sz w:val="22"/>
                <w:szCs w:val="22"/>
              </w:rPr>
              <w:tab/>
              <w:t xml:space="preserve">             </w:t>
            </w:r>
            <w:r w:rsidR="0007529D">
              <w:rPr>
                <w:rFonts w:cs="Arial"/>
                <w:color w:val="000000" w:themeColor="text1"/>
                <w:sz w:val="22"/>
                <w:szCs w:val="22"/>
              </w:rPr>
              <w:t>02 January 2023</w:t>
            </w:r>
          </w:p>
          <w:p w14:paraId="6D49584F" w14:textId="77777777" w:rsidR="001874E2" w:rsidRDefault="001874E2" w:rsidP="00AE28C5">
            <w:pPr>
              <w:jc w:val="both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5652837C" w14:textId="08E887A8" w:rsidR="001874E2" w:rsidRPr="00F97DC4" w:rsidRDefault="001874E2" w:rsidP="00AE28C5">
            <w:pPr>
              <w:jc w:val="both"/>
              <w:rPr>
                <w:rFonts w:cs="Arial"/>
                <w:color w:val="5B9BD5" w:themeColor="accent5"/>
                <w:sz w:val="22"/>
                <w:szCs w:val="22"/>
              </w:rPr>
            </w:pPr>
            <w:r>
              <w:rPr>
                <w:rFonts w:cs="Arial"/>
                <w:color w:val="000000" w:themeColor="text1"/>
                <w:sz w:val="22"/>
                <w:szCs w:val="22"/>
              </w:rPr>
              <w:t xml:space="preserve">Was unable to keep to this schedule </w:t>
            </w:r>
            <w:r w:rsidR="000E27ED">
              <w:rPr>
                <w:rFonts w:cs="Arial"/>
                <w:color w:val="000000" w:themeColor="text1"/>
                <w:sz w:val="22"/>
                <w:szCs w:val="22"/>
              </w:rPr>
              <w:t>during the proposal submission due to personal reasons.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4C629C3F" w14:textId="77777777" w:rsidR="00E94995" w:rsidRDefault="00E94995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6ABC5BEA" w14:textId="68B389AB" w:rsidR="00E94995" w:rsidRPr="00FA6E5D" w:rsidRDefault="00E94995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College of Policing. (20</w:t>
            </w:r>
            <w:r w:rsidR="007A5CEC">
              <w:rPr>
                <w:rFonts w:asciiTheme="minorHAnsi" w:hAnsiTheme="minorHAnsi" w:cstheme="minorHAnsi"/>
                <w:sz w:val="22"/>
                <w:szCs w:val="22"/>
              </w:rPr>
              <w:t>18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) </w:t>
            </w:r>
            <w:r w:rsidR="00FA6E5D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“Responding to Trauma in Policing” </w:t>
            </w:r>
            <w:r w:rsidR="00FA6E5D">
              <w:rPr>
                <w:rFonts w:asciiTheme="minorHAnsi" w:hAnsiTheme="minorHAnsi" w:cstheme="minorHAnsi"/>
                <w:sz w:val="22"/>
                <w:szCs w:val="22"/>
              </w:rPr>
              <w:t xml:space="preserve">[Online] Available at: </w:t>
            </w:r>
            <w:hyperlink r:id="rId12" w:history="1">
              <w:r w:rsidR="00FA6E5D" w:rsidRPr="00386D7E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https://assets.college.police.uk/s3fs-public/2021-02/responding-to-trauma-in-policing.pdf</w:t>
              </w:r>
            </w:hyperlink>
            <w:r w:rsidR="00FA6E5D">
              <w:rPr>
                <w:rFonts w:asciiTheme="minorHAnsi" w:hAnsiTheme="minorHAnsi" w:cstheme="minorHAnsi"/>
                <w:sz w:val="22"/>
                <w:szCs w:val="22"/>
              </w:rPr>
              <w:t xml:space="preserve"> Accessed 22nd May 2022</w:t>
            </w:r>
          </w:p>
          <w:p w14:paraId="08216EA8" w14:textId="059ECA86" w:rsidR="00FA4BBD" w:rsidRDefault="00FA4BBD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7CC1F97" w14:textId="2CE4C471" w:rsidR="00FA4BBD" w:rsidRDefault="00FA4BBD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50DBB2" w14:textId="2BC3CD3D" w:rsidR="00FA4BBD" w:rsidRDefault="00FA4BBD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Kent Police. (2022) </w:t>
            </w:r>
            <w:r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“</w:t>
            </w:r>
            <w:r w:rsidR="00A16803" w:rsidRPr="00A1680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Human Resources - Trauma Risk Incident Management (TRIM) protocol (L11260)</w:t>
            </w:r>
            <w:r w:rsidR="00A16803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” </w:t>
            </w:r>
            <w:r w:rsidR="00A16803">
              <w:rPr>
                <w:rFonts w:asciiTheme="minorHAnsi" w:hAnsiTheme="minorHAnsi" w:cstheme="minorHAnsi"/>
                <w:sz w:val="22"/>
                <w:szCs w:val="22"/>
              </w:rPr>
              <w:t xml:space="preserve">[Online] Available at: </w:t>
            </w:r>
            <w:hyperlink r:id="rId13" w:history="1">
              <w:r w:rsidR="00FB2039" w:rsidRPr="00386D7E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https://www.kent.police.uk/foi-ai/kent-police/Policy/human-resources/trauma-risk-incident-management-trim-protocol-l11260/</w:t>
              </w:r>
            </w:hyperlink>
            <w:r w:rsidR="00FB2039">
              <w:rPr>
                <w:rFonts w:asciiTheme="minorHAnsi" w:hAnsiTheme="minorHAnsi" w:cstheme="minorHAnsi"/>
                <w:sz w:val="22"/>
                <w:szCs w:val="22"/>
              </w:rPr>
              <w:t xml:space="preserve"> Accessed 22</w:t>
            </w:r>
            <w:r w:rsidR="00FB2039" w:rsidRPr="00FB2039">
              <w:rPr>
                <w:rFonts w:asciiTheme="minorHAnsi" w:hAnsiTheme="minorHAnsi" w:cstheme="minorHAnsi"/>
                <w:sz w:val="22"/>
                <w:szCs w:val="22"/>
                <w:vertAlign w:val="superscript"/>
              </w:rPr>
              <w:t>nd</w:t>
            </w:r>
            <w:r w:rsidR="00FB2039">
              <w:rPr>
                <w:rFonts w:asciiTheme="minorHAnsi" w:hAnsiTheme="minorHAnsi" w:cstheme="minorHAnsi"/>
                <w:sz w:val="22"/>
                <w:szCs w:val="22"/>
              </w:rPr>
              <w:t xml:space="preserve"> May 2022</w:t>
            </w:r>
          </w:p>
          <w:p w14:paraId="18B69E42" w14:textId="30E1F67C" w:rsidR="005017D5" w:rsidRDefault="005017D5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7B9C8D6" w14:textId="5D5AB91E" w:rsidR="005017D5" w:rsidRDefault="005017D5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FAC320A" w14:textId="35ABF607" w:rsidR="009D7822" w:rsidRDefault="00D4215F" w:rsidP="00A63B2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9D7822">
              <w:rPr>
                <w:rFonts w:asciiTheme="minorHAnsi" w:hAnsiTheme="minorHAnsi" w:cstheme="minorHAnsi"/>
                <w:sz w:val="22"/>
                <w:szCs w:val="22"/>
              </w:rPr>
              <w:t xml:space="preserve">Lewis, K. (2019) </w:t>
            </w:r>
            <w:r w:rsidRPr="009D7822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“</w:t>
            </w:r>
            <w:r w:rsidR="009D7822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Police Workforce Wellbeing and Organisational Development” </w:t>
            </w:r>
            <w:r w:rsidR="009D7822">
              <w:rPr>
                <w:rFonts w:asciiTheme="minorHAnsi" w:hAnsiTheme="minorHAnsi" w:cstheme="minorHAnsi"/>
                <w:sz w:val="22"/>
                <w:szCs w:val="22"/>
              </w:rPr>
              <w:t xml:space="preserve">[Online] Available at: </w:t>
            </w:r>
            <w:hyperlink r:id="rId14" w:history="1">
              <w:r w:rsidR="00C4576D" w:rsidRPr="00386D7E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https://www.police-foundation.org.uk/2017/wp-content/uploads/2019/02/organisationaldevelopmentreportfinal.pdf</w:t>
              </w:r>
            </w:hyperlink>
            <w:r w:rsidR="00C4576D">
              <w:rPr>
                <w:rFonts w:asciiTheme="minorHAnsi" w:hAnsiTheme="minorHAnsi" w:cstheme="minorHAnsi"/>
                <w:sz w:val="22"/>
                <w:szCs w:val="22"/>
              </w:rPr>
              <w:t xml:space="preserve"> Accessed 22nd May 2022</w:t>
            </w:r>
          </w:p>
          <w:p w14:paraId="210A3CE4" w14:textId="20CEC235" w:rsidR="00C4576D" w:rsidRDefault="00C4576D" w:rsidP="00A63B2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6FD3AC1" w14:textId="77777777" w:rsidR="00C4576D" w:rsidRPr="009D7822" w:rsidRDefault="00C4576D" w:rsidP="00A63B2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A1C337E" w14:textId="77777777" w:rsidR="009D7822" w:rsidRDefault="009D7822" w:rsidP="00A63B20">
            <w:pPr>
              <w:jc w:val="both"/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</w:pPr>
          </w:p>
          <w:p w14:paraId="2F6691FF" w14:textId="001E894C" w:rsidR="009D7822" w:rsidRDefault="009F52B4" w:rsidP="00A63B2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Jetelina, K. (2020) </w:t>
            </w:r>
            <w:r w:rsidR="00876716" w:rsidRPr="00876716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“</w:t>
            </w:r>
            <w:r w:rsidR="00876716" w:rsidRPr="00876716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Prevalence of Mental Illness and Mental Health Care Use Among Police Officers</w:t>
            </w:r>
            <w:r w:rsidR="00876716" w:rsidRPr="00876716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”</w:t>
            </w:r>
            <w:r w:rsidR="00876716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 </w:t>
            </w:r>
            <w:r w:rsidR="00876716">
              <w:rPr>
                <w:rFonts w:asciiTheme="minorHAnsi" w:hAnsiTheme="minorHAnsi" w:cstheme="minorHAnsi"/>
                <w:sz w:val="22"/>
                <w:szCs w:val="22"/>
              </w:rPr>
              <w:t xml:space="preserve">[Online] Available at: </w:t>
            </w:r>
            <w:hyperlink r:id="rId15" w:history="1">
              <w:r w:rsidR="00B65D2E" w:rsidRPr="00386D7E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https://www.ncbi.nlm.nih.gov/pmc/articles/PMC7542299/#:~:text=Findings,current%20symptoms%20of%20mental%20illness</w:t>
              </w:r>
            </w:hyperlink>
            <w:r w:rsidR="00B65D2E" w:rsidRPr="00B65D2E">
              <w:rPr>
                <w:rFonts w:asciiTheme="minorHAnsi" w:hAnsiTheme="minorHAnsi" w:cstheme="minorHAnsi"/>
                <w:sz w:val="22"/>
                <w:szCs w:val="22"/>
              </w:rPr>
              <w:t>.</w:t>
            </w:r>
            <w:r w:rsidR="00B65D2E">
              <w:rPr>
                <w:rFonts w:asciiTheme="minorHAnsi" w:hAnsiTheme="minorHAnsi" w:cstheme="minorHAnsi"/>
                <w:sz w:val="22"/>
                <w:szCs w:val="22"/>
              </w:rPr>
              <w:t xml:space="preserve"> Accessed 22</w:t>
            </w:r>
            <w:r w:rsidR="00B65D2E" w:rsidRPr="00B65D2E">
              <w:rPr>
                <w:rFonts w:asciiTheme="minorHAnsi" w:hAnsiTheme="minorHAnsi" w:cstheme="minorHAnsi"/>
                <w:sz w:val="22"/>
                <w:szCs w:val="22"/>
                <w:vertAlign w:val="superscript"/>
              </w:rPr>
              <w:t>nd</w:t>
            </w:r>
            <w:r w:rsidR="00B65D2E">
              <w:rPr>
                <w:rFonts w:asciiTheme="minorHAnsi" w:hAnsiTheme="minorHAnsi" w:cstheme="minorHAnsi"/>
                <w:sz w:val="22"/>
                <w:szCs w:val="22"/>
              </w:rPr>
              <w:t xml:space="preserve"> May 2022</w:t>
            </w:r>
          </w:p>
          <w:p w14:paraId="2E85D0FF" w14:textId="5EAF9CCE" w:rsidR="00B65D2E" w:rsidRDefault="00B65D2E" w:rsidP="00A63B2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21F6EB8" w14:textId="05B35EFE" w:rsidR="00B65D2E" w:rsidRDefault="00B65D2E" w:rsidP="00A63B2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D4FE27B" w14:textId="0CB068F8" w:rsidR="008350AB" w:rsidRDefault="008350AB" w:rsidP="00A63B2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02B192B" w14:textId="775032C0" w:rsidR="008350AB" w:rsidRDefault="008350AB" w:rsidP="00A63B2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College of Policing. (2022) </w:t>
            </w:r>
            <w:r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“Wellbeing”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[Online] Available at:</w:t>
            </w:r>
            <w:r w:rsidR="0057313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hyperlink r:id="rId16" w:history="1">
              <w:r w:rsidR="00573138" w:rsidRPr="00386D7E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https://www.college.police.uk/support-forces/health-safety-welfare/wellbeing</w:t>
              </w:r>
            </w:hyperlink>
            <w:r w:rsidR="00573138">
              <w:rPr>
                <w:rFonts w:asciiTheme="minorHAnsi" w:hAnsiTheme="minorHAnsi" w:cstheme="minorHAnsi"/>
                <w:sz w:val="22"/>
                <w:szCs w:val="22"/>
              </w:rPr>
              <w:t xml:space="preserve"> Accessed 22nd May 2022</w:t>
            </w:r>
          </w:p>
          <w:p w14:paraId="66251168" w14:textId="28FAB819" w:rsidR="008350AB" w:rsidRDefault="008350AB" w:rsidP="00A63B2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9EDFE75" w14:textId="77777777" w:rsidR="00573138" w:rsidRDefault="00573138" w:rsidP="00A63B2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9AAAC5B" w14:textId="5AB7D833" w:rsidR="00F27B61" w:rsidRPr="00257DC2" w:rsidRDefault="008350AB" w:rsidP="00A63B20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World Health Organisation. (</w:t>
            </w:r>
            <w:r w:rsidR="00257DC2">
              <w:rPr>
                <w:rFonts w:asciiTheme="minorHAnsi" w:hAnsiTheme="minorHAnsi" w:cstheme="minorHAnsi"/>
                <w:sz w:val="22"/>
                <w:szCs w:val="22"/>
              </w:rPr>
              <w:t xml:space="preserve">2022) </w:t>
            </w:r>
            <w:r w:rsidR="00257DC2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“</w:t>
            </w:r>
            <w:r w:rsidR="00257DC2" w:rsidRPr="00257DC2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Mental health: strengthening our response</w:t>
            </w:r>
            <w:r w:rsidR="00257DC2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” </w:t>
            </w:r>
            <w:r w:rsidR="00257DC2">
              <w:rPr>
                <w:rFonts w:asciiTheme="minorHAnsi" w:hAnsiTheme="minorHAnsi" w:cstheme="minorHAnsi"/>
                <w:sz w:val="22"/>
                <w:szCs w:val="22"/>
              </w:rPr>
              <w:t>[Online] Availabl</w:t>
            </w:r>
            <w:r w:rsidR="00650A3E">
              <w:rPr>
                <w:rFonts w:asciiTheme="minorHAnsi" w:hAnsiTheme="minorHAnsi" w:cstheme="minorHAnsi"/>
                <w:sz w:val="22"/>
                <w:szCs w:val="22"/>
              </w:rPr>
              <w:t xml:space="preserve">e at: </w:t>
            </w:r>
          </w:p>
          <w:p w14:paraId="243EF6E8" w14:textId="18489E1C" w:rsidR="00E94995" w:rsidRDefault="00650A3E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hyperlink r:id="rId17" w:history="1">
              <w:r w:rsidRPr="00386D7E">
                <w:rPr>
                  <w:rStyle w:val="Hyperlink"/>
                  <w:rFonts w:asciiTheme="minorHAnsi" w:hAnsiTheme="minorHAnsi" w:cstheme="minorHAnsi"/>
                  <w:b/>
                  <w:bCs/>
                  <w:sz w:val="22"/>
                  <w:szCs w:val="22"/>
                </w:rPr>
                <w:t>https://www.who.int/news-room/fact-sheets/detail/mental-health-strengthening-our-response</w:t>
              </w:r>
            </w:hyperlink>
            <w:r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 xml:space="preserve"> </w:t>
            </w:r>
            <w:r w:rsidRPr="00650A3E">
              <w:rPr>
                <w:rFonts w:asciiTheme="minorHAnsi" w:hAnsiTheme="minorHAnsi" w:cstheme="minorHAnsi"/>
                <w:sz w:val="22"/>
                <w:szCs w:val="22"/>
              </w:rPr>
              <w:t>Accessed 22nd May 2022</w:t>
            </w:r>
          </w:p>
          <w:p w14:paraId="07550925" w14:textId="77777777" w:rsidR="00E94995" w:rsidRDefault="00E94995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67425679" w14:textId="77777777" w:rsidR="00E94995" w:rsidRDefault="00E94995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457B9632" w14:textId="77777777" w:rsidR="00E94995" w:rsidRDefault="00E94995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2B61C062" w14:textId="77777777" w:rsidR="00E94995" w:rsidRDefault="00E94995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028D2167" w14:textId="77777777" w:rsidR="00E94995" w:rsidRDefault="00E94995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727CE76A" w14:textId="77777777" w:rsidR="00E94995" w:rsidRDefault="00E94995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311C58E2" w14:textId="77777777" w:rsidR="00E94995" w:rsidRDefault="00E94995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0D926D7A" w14:textId="77777777" w:rsidR="00E94995" w:rsidRDefault="00E94995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260AB1AB" w14:textId="77777777" w:rsidR="00E94995" w:rsidRDefault="00E94995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  <w:p w14:paraId="74269233" w14:textId="457EA19C" w:rsidR="00E94995" w:rsidRDefault="00E94995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A72089" w14:textId="77777777" w:rsidR="00832AAB" w:rsidRDefault="00832AAB">
      <w:r>
        <w:separator/>
      </w:r>
    </w:p>
  </w:endnote>
  <w:endnote w:type="continuationSeparator" w:id="0">
    <w:p w14:paraId="3BD6171B" w14:textId="77777777" w:rsidR="00832AAB" w:rsidRDefault="00832A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F60BF8" w14:textId="77777777" w:rsidR="00C648BA" w:rsidRDefault="00C648B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ED5E92" w14:textId="77777777" w:rsidR="00C648BA" w:rsidRDefault="00C648B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4E688E" w14:textId="77777777" w:rsidR="00832AAB" w:rsidRDefault="00832AAB">
      <w:r>
        <w:separator/>
      </w:r>
    </w:p>
  </w:footnote>
  <w:footnote w:type="continuationSeparator" w:id="0">
    <w:p w14:paraId="14C315C2" w14:textId="77777777" w:rsidR="00832AAB" w:rsidRDefault="00832AA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7CA782" w14:textId="77777777" w:rsidR="00C648BA" w:rsidRDefault="00C648B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7D018B" w14:textId="77777777" w:rsidR="00C648BA" w:rsidRDefault="00C648B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BDFF06" w14:textId="77777777" w:rsidR="00C648BA" w:rsidRDefault="00C648B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2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6EC7C18"/>
    <w:multiLevelType w:val="hybridMultilevel"/>
    <w:tmpl w:val="03AE7772"/>
    <w:lvl w:ilvl="0" w:tplc="B55AD49C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eastAsia="Times New Roman" w:hAnsi="Arial" w:cs="Arial"/>
        <w:color w:val="000000" w:themeColor="text1"/>
      </w:rPr>
    </w:lvl>
    <w:lvl w:ilvl="1" w:tplc="67F6D502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ascii="Arial" w:eastAsia="Times New Roman" w:hAnsi="Arial" w:cs="Arial"/>
      </w:rPr>
    </w:lvl>
    <w:lvl w:ilvl="2" w:tplc="CD2800D0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3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31"/>
  </w:num>
  <w:num w:numId="2">
    <w:abstractNumId w:val="18"/>
  </w:num>
  <w:num w:numId="3">
    <w:abstractNumId w:val="14"/>
  </w:num>
  <w:num w:numId="4">
    <w:abstractNumId w:val="3"/>
  </w:num>
  <w:num w:numId="5">
    <w:abstractNumId w:val="8"/>
  </w:num>
  <w:num w:numId="6">
    <w:abstractNumId w:val="21"/>
  </w:num>
  <w:num w:numId="7">
    <w:abstractNumId w:val="38"/>
  </w:num>
  <w:num w:numId="8">
    <w:abstractNumId w:val="20"/>
  </w:num>
  <w:num w:numId="9">
    <w:abstractNumId w:val="6"/>
  </w:num>
  <w:num w:numId="10">
    <w:abstractNumId w:val="30"/>
  </w:num>
  <w:num w:numId="11">
    <w:abstractNumId w:val="37"/>
  </w:num>
  <w:num w:numId="12">
    <w:abstractNumId w:val="2"/>
  </w:num>
  <w:num w:numId="13">
    <w:abstractNumId w:val="17"/>
  </w:num>
  <w:num w:numId="14">
    <w:abstractNumId w:val="28"/>
  </w:num>
  <w:num w:numId="15">
    <w:abstractNumId w:val="16"/>
  </w:num>
  <w:num w:numId="16">
    <w:abstractNumId w:val="25"/>
  </w:num>
  <w:num w:numId="17">
    <w:abstractNumId w:val="12"/>
  </w:num>
  <w:num w:numId="18">
    <w:abstractNumId w:val="32"/>
  </w:num>
  <w:num w:numId="19">
    <w:abstractNumId w:val="11"/>
  </w:num>
  <w:num w:numId="20">
    <w:abstractNumId w:val="9"/>
  </w:num>
  <w:num w:numId="21">
    <w:abstractNumId w:val="24"/>
  </w:num>
  <w:num w:numId="22">
    <w:abstractNumId w:val="7"/>
  </w:num>
  <w:num w:numId="23">
    <w:abstractNumId w:val="27"/>
  </w:num>
  <w:num w:numId="24">
    <w:abstractNumId w:val="19"/>
  </w:num>
  <w:num w:numId="25">
    <w:abstractNumId w:val="36"/>
  </w:num>
  <w:num w:numId="26">
    <w:abstractNumId w:val="1"/>
  </w:num>
  <w:num w:numId="27">
    <w:abstractNumId w:val="26"/>
  </w:num>
  <w:num w:numId="28">
    <w:abstractNumId w:val="5"/>
  </w:num>
  <w:num w:numId="29">
    <w:abstractNumId w:val="22"/>
  </w:num>
  <w:num w:numId="30">
    <w:abstractNumId w:val="33"/>
  </w:num>
  <w:num w:numId="31">
    <w:abstractNumId w:val="0"/>
  </w:num>
  <w:num w:numId="32">
    <w:abstractNumId w:val="29"/>
  </w:num>
  <w:num w:numId="33">
    <w:abstractNumId w:val="10"/>
  </w:num>
  <w:num w:numId="34">
    <w:abstractNumId w:val="4"/>
  </w:num>
  <w:num w:numId="35">
    <w:abstractNumId w:val="13"/>
  </w:num>
  <w:num w:numId="36">
    <w:abstractNumId w:val="34"/>
  </w:num>
  <w:num w:numId="37">
    <w:abstractNumId w:val="15"/>
  </w:num>
  <w:num w:numId="38">
    <w:abstractNumId w:val="35"/>
  </w:num>
  <w:num w:numId="39">
    <w:abstractNumId w:val="23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07BD8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1F30"/>
    <w:rsid w:val="00063405"/>
    <w:rsid w:val="00063B81"/>
    <w:rsid w:val="00066934"/>
    <w:rsid w:val="000703E5"/>
    <w:rsid w:val="000710D9"/>
    <w:rsid w:val="00074CA3"/>
    <w:rsid w:val="0007529D"/>
    <w:rsid w:val="0007545A"/>
    <w:rsid w:val="000754FE"/>
    <w:rsid w:val="00076399"/>
    <w:rsid w:val="00082493"/>
    <w:rsid w:val="00084BDF"/>
    <w:rsid w:val="0008794F"/>
    <w:rsid w:val="0009340B"/>
    <w:rsid w:val="00094248"/>
    <w:rsid w:val="00096653"/>
    <w:rsid w:val="000971B7"/>
    <w:rsid w:val="00097352"/>
    <w:rsid w:val="000A25B3"/>
    <w:rsid w:val="000A5B2D"/>
    <w:rsid w:val="000A5DAF"/>
    <w:rsid w:val="000A731A"/>
    <w:rsid w:val="000A7C9B"/>
    <w:rsid w:val="000B1B06"/>
    <w:rsid w:val="000B4C9D"/>
    <w:rsid w:val="000B6092"/>
    <w:rsid w:val="000B609B"/>
    <w:rsid w:val="000C1321"/>
    <w:rsid w:val="000C17B6"/>
    <w:rsid w:val="000C17DA"/>
    <w:rsid w:val="000C2A48"/>
    <w:rsid w:val="000C2E3F"/>
    <w:rsid w:val="000C3E29"/>
    <w:rsid w:val="000D4DBC"/>
    <w:rsid w:val="000E0807"/>
    <w:rsid w:val="000E27ED"/>
    <w:rsid w:val="000E61B9"/>
    <w:rsid w:val="000E6AF1"/>
    <w:rsid w:val="000E6CD4"/>
    <w:rsid w:val="000F26DE"/>
    <w:rsid w:val="000F41B6"/>
    <w:rsid w:val="000F45A2"/>
    <w:rsid w:val="000F5C12"/>
    <w:rsid w:val="000F69C3"/>
    <w:rsid w:val="000F7929"/>
    <w:rsid w:val="0010168F"/>
    <w:rsid w:val="00104514"/>
    <w:rsid w:val="00106DB6"/>
    <w:rsid w:val="00107BED"/>
    <w:rsid w:val="001113AE"/>
    <w:rsid w:val="00112EA7"/>
    <w:rsid w:val="001146CC"/>
    <w:rsid w:val="0011747A"/>
    <w:rsid w:val="00122ACA"/>
    <w:rsid w:val="0012368F"/>
    <w:rsid w:val="00127979"/>
    <w:rsid w:val="0013025A"/>
    <w:rsid w:val="00134717"/>
    <w:rsid w:val="00135679"/>
    <w:rsid w:val="00137C9A"/>
    <w:rsid w:val="00143ADA"/>
    <w:rsid w:val="00147A69"/>
    <w:rsid w:val="00147C2E"/>
    <w:rsid w:val="001518BE"/>
    <w:rsid w:val="00151E33"/>
    <w:rsid w:val="00152B47"/>
    <w:rsid w:val="0015771C"/>
    <w:rsid w:val="00165440"/>
    <w:rsid w:val="001711D4"/>
    <w:rsid w:val="00174B40"/>
    <w:rsid w:val="00180E5F"/>
    <w:rsid w:val="001826AF"/>
    <w:rsid w:val="001826D0"/>
    <w:rsid w:val="001851D7"/>
    <w:rsid w:val="00185804"/>
    <w:rsid w:val="00186037"/>
    <w:rsid w:val="001874E2"/>
    <w:rsid w:val="0019020F"/>
    <w:rsid w:val="00190F47"/>
    <w:rsid w:val="001918BD"/>
    <w:rsid w:val="00192042"/>
    <w:rsid w:val="001A02A6"/>
    <w:rsid w:val="001A0C0E"/>
    <w:rsid w:val="001A1EB1"/>
    <w:rsid w:val="001A782D"/>
    <w:rsid w:val="001C1B2C"/>
    <w:rsid w:val="001C2579"/>
    <w:rsid w:val="001C3E99"/>
    <w:rsid w:val="001C4320"/>
    <w:rsid w:val="001C7DB8"/>
    <w:rsid w:val="001D2996"/>
    <w:rsid w:val="001D3798"/>
    <w:rsid w:val="001D3B80"/>
    <w:rsid w:val="001D7DBD"/>
    <w:rsid w:val="001E03E1"/>
    <w:rsid w:val="001E15FD"/>
    <w:rsid w:val="001F7DB8"/>
    <w:rsid w:val="002013D1"/>
    <w:rsid w:val="002036BE"/>
    <w:rsid w:val="00204732"/>
    <w:rsid w:val="00205D73"/>
    <w:rsid w:val="00206BC0"/>
    <w:rsid w:val="002107C5"/>
    <w:rsid w:val="00212E76"/>
    <w:rsid w:val="002168BF"/>
    <w:rsid w:val="00217764"/>
    <w:rsid w:val="0022272B"/>
    <w:rsid w:val="002232D0"/>
    <w:rsid w:val="0022351D"/>
    <w:rsid w:val="0022466F"/>
    <w:rsid w:val="00224B24"/>
    <w:rsid w:val="002406D2"/>
    <w:rsid w:val="0024358B"/>
    <w:rsid w:val="002443DD"/>
    <w:rsid w:val="0024465B"/>
    <w:rsid w:val="0024668C"/>
    <w:rsid w:val="00251141"/>
    <w:rsid w:val="00251DC4"/>
    <w:rsid w:val="00253464"/>
    <w:rsid w:val="0025429D"/>
    <w:rsid w:val="00254FCA"/>
    <w:rsid w:val="00255EEC"/>
    <w:rsid w:val="00257DC2"/>
    <w:rsid w:val="00260406"/>
    <w:rsid w:val="0026522F"/>
    <w:rsid w:val="0027040F"/>
    <w:rsid w:val="0027522F"/>
    <w:rsid w:val="002769AA"/>
    <w:rsid w:val="0028078E"/>
    <w:rsid w:val="002815AA"/>
    <w:rsid w:val="0028317E"/>
    <w:rsid w:val="00287585"/>
    <w:rsid w:val="0029492E"/>
    <w:rsid w:val="00294A5F"/>
    <w:rsid w:val="00296681"/>
    <w:rsid w:val="002A1217"/>
    <w:rsid w:val="002A780D"/>
    <w:rsid w:val="002B1EBD"/>
    <w:rsid w:val="002B35E9"/>
    <w:rsid w:val="002C1052"/>
    <w:rsid w:val="002C3025"/>
    <w:rsid w:val="002D0EF0"/>
    <w:rsid w:val="002D2536"/>
    <w:rsid w:val="002D5346"/>
    <w:rsid w:val="002E1BEC"/>
    <w:rsid w:val="002E2021"/>
    <w:rsid w:val="002E37FD"/>
    <w:rsid w:val="002F0983"/>
    <w:rsid w:val="002F09DD"/>
    <w:rsid w:val="002F105D"/>
    <w:rsid w:val="003000E4"/>
    <w:rsid w:val="00302EB9"/>
    <w:rsid w:val="00306513"/>
    <w:rsid w:val="003120AE"/>
    <w:rsid w:val="00312520"/>
    <w:rsid w:val="00312C6E"/>
    <w:rsid w:val="003161D8"/>
    <w:rsid w:val="00321D18"/>
    <w:rsid w:val="0032266B"/>
    <w:rsid w:val="00324E5D"/>
    <w:rsid w:val="00327760"/>
    <w:rsid w:val="00330585"/>
    <w:rsid w:val="00331F1F"/>
    <w:rsid w:val="00333FA1"/>
    <w:rsid w:val="00336342"/>
    <w:rsid w:val="00336355"/>
    <w:rsid w:val="00341123"/>
    <w:rsid w:val="00342B32"/>
    <w:rsid w:val="00343A0F"/>
    <w:rsid w:val="00353486"/>
    <w:rsid w:val="003565C0"/>
    <w:rsid w:val="00357F77"/>
    <w:rsid w:val="00362C12"/>
    <w:rsid w:val="0036788C"/>
    <w:rsid w:val="00382A8A"/>
    <w:rsid w:val="00382F99"/>
    <w:rsid w:val="0038453A"/>
    <w:rsid w:val="00385605"/>
    <w:rsid w:val="0038665E"/>
    <w:rsid w:val="0038788B"/>
    <w:rsid w:val="003927A6"/>
    <w:rsid w:val="003966CF"/>
    <w:rsid w:val="003968AA"/>
    <w:rsid w:val="003A1A6A"/>
    <w:rsid w:val="003A492A"/>
    <w:rsid w:val="003B3FEF"/>
    <w:rsid w:val="003B45E8"/>
    <w:rsid w:val="003B6E81"/>
    <w:rsid w:val="003C1523"/>
    <w:rsid w:val="003C1820"/>
    <w:rsid w:val="003C2C25"/>
    <w:rsid w:val="003C3343"/>
    <w:rsid w:val="003C3D07"/>
    <w:rsid w:val="003C5F7B"/>
    <w:rsid w:val="003C67DE"/>
    <w:rsid w:val="003D288F"/>
    <w:rsid w:val="003D618E"/>
    <w:rsid w:val="003E0833"/>
    <w:rsid w:val="003E5E35"/>
    <w:rsid w:val="003F0C98"/>
    <w:rsid w:val="003F3B3D"/>
    <w:rsid w:val="003F5CFF"/>
    <w:rsid w:val="003F6621"/>
    <w:rsid w:val="00400C07"/>
    <w:rsid w:val="00410566"/>
    <w:rsid w:val="004124A0"/>
    <w:rsid w:val="004132B7"/>
    <w:rsid w:val="00415C09"/>
    <w:rsid w:val="0041697D"/>
    <w:rsid w:val="00421658"/>
    <w:rsid w:val="0042418D"/>
    <w:rsid w:val="00424F68"/>
    <w:rsid w:val="00430E89"/>
    <w:rsid w:val="004313B1"/>
    <w:rsid w:val="00431B7F"/>
    <w:rsid w:val="00431CCF"/>
    <w:rsid w:val="00432380"/>
    <w:rsid w:val="00441101"/>
    <w:rsid w:val="00442D7B"/>
    <w:rsid w:val="00445812"/>
    <w:rsid w:val="00446228"/>
    <w:rsid w:val="0044688B"/>
    <w:rsid w:val="00447AD1"/>
    <w:rsid w:val="00450D6C"/>
    <w:rsid w:val="00451F00"/>
    <w:rsid w:val="004521DC"/>
    <w:rsid w:val="00455DFF"/>
    <w:rsid w:val="00470F93"/>
    <w:rsid w:val="00471220"/>
    <w:rsid w:val="004727FE"/>
    <w:rsid w:val="0047504F"/>
    <w:rsid w:val="004763DA"/>
    <w:rsid w:val="00476D49"/>
    <w:rsid w:val="00484F59"/>
    <w:rsid w:val="00485CD3"/>
    <w:rsid w:val="0049337D"/>
    <w:rsid w:val="00494764"/>
    <w:rsid w:val="004A6F49"/>
    <w:rsid w:val="004C01FC"/>
    <w:rsid w:val="004C14DE"/>
    <w:rsid w:val="004C179C"/>
    <w:rsid w:val="004C1C3D"/>
    <w:rsid w:val="004C4CF2"/>
    <w:rsid w:val="004C5456"/>
    <w:rsid w:val="004C71C5"/>
    <w:rsid w:val="004D445F"/>
    <w:rsid w:val="004E1EAD"/>
    <w:rsid w:val="004E2E24"/>
    <w:rsid w:val="004E3149"/>
    <w:rsid w:val="004E5E28"/>
    <w:rsid w:val="004F086F"/>
    <w:rsid w:val="004F334B"/>
    <w:rsid w:val="005017D5"/>
    <w:rsid w:val="00507638"/>
    <w:rsid w:val="005077DB"/>
    <w:rsid w:val="00512158"/>
    <w:rsid w:val="00515963"/>
    <w:rsid w:val="00516F07"/>
    <w:rsid w:val="005215CA"/>
    <w:rsid w:val="005237D2"/>
    <w:rsid w:val="00532444"/>
    <w:rsid w:val="00533528"/>
    <w:rsid w:val="00541151"/>
    <w:rsid w:val="00542222"/>
    <w:rsid w:val="005448A5"/>
    <w:rsid w:val="00557E08"/>
    <w:rsid w:val="00560AB9"/>
    <w:rsid w:val="005620B6"/>
    <w:rsid w:val="00563C7D"/>
    <w:rsid w:val="00563D06"/>
    <w:rsid w:val="00566209"/>
    <w:rsid w:val="00566254"/>
    <w:rsid w:val="005673F0"/>
    <w:rsid w:val="00572F9C"/>
    <w:rsid w:val="00573138"/>
    <w:rsid w:val="005735C3"/>
    <w:rsid w:val="00576361"/>
    <w:rsid w:val="005814BE"/>
    <w:rsid w:val="00581B52"/>
    <w:rsid w:val="00582819"/>
    <w:rsid w:val="00582A82"/>
    <w:rsid w:val="005838FF"/>
    <w:rsid w:val="00584EAC"/>
    <w:rsid w:val="00591815"/>
    <w:rsid w:val="005928D8"/>
    <w:rsid w:val="00594D77"/>
    <w:rsid w:val="005A0475"/>
    <w:rsid w:val="005A5A44"/>
    <w:rsid w:val="005B1743"/>
    <w:rsid w:val="005B421E"/>
    <w:rsid w:val="005B5312"/>
    <w:rsid w:val="005C1B02"/>
    <w:rsid w:val="005C6A28"/>
    <w:rsid w:val="005C6CD8"/>
    <w:rsid w:val="005D2EF8"/>
    <w:rsid w:val="005D34E2"/>
    <w:rsid w:val="005D38E0"/>
    <w:rsid w:val="005D7F73"/>
    <w:rsid w:val="005E041D"/>
    <w:rsid w:val="005F3151"/>
    <w:rsid w:val="005F3D1D"/>
    <w:rsid w:val="005F3FE5"/>
    <w:rsid w:val="005F76B5"/>
    <w:rsid w:val="005F7D87"/>
    <w:rsid w:val="00602EDD"/>
    <w:rsid w:val="00602F48"/>
    <w:rsid w:val="00605C85"/>
    <w:rsid w:val="0061124D"/>
    <w:rsid w:val="00611CED"/>
    <w:rsid w:val="006221DF"/>
    <w:rsid w:val="00623214"/>
    <w:rsid w:val="0062410D"/>
    <w:rsid w:val="00626726"/>
    <w:rsid w:val="006269FA"/>
    <w:rsid w:val="006276A2"/>
    <w:rsid w:val="0063031D"/>
    <w:rsid w:val="006326C3"/>
    <w:rsid w:val="0063339C"/>
    <w:rsid w:val="006333E5"/>
    <w:rsid w:val="00640044"/>
    <w:rsid w:val="00641460"/>
    <w:rsid w:val="006433AE"/>
    <w:rsid w:val="00650A3E"/>
    <w:rsid w:val="006525C8"/>
    <w:rsid w:val="006618F4"/>
    <w:rsid w:val="00663786"/>
    <w:rsid w:val="00667E16"/>
    <w:rsid w:val="00670DF8"/>
    <w:rsid w:val="006779E9"/>
    <w:rsid w:val="006808B9"/>
    <w:rsid w:val="00680B0E"/>
    <w:rsid w:val="00687C97"/>
    <w:rsid w:val="006936E5"/>
    <w:rsid w:val="00696F70"/>
    <w:rsid w:val="00697E6B"/>
    <w:rsid w:val="006A28C2"/>
    <w:rsid w:val="006A6EDE"/>
    <w:rsid w:val="006B1A8B"/>
    <w:rsid w:val="006B6243"/>
    <w:rsid w:val="006B766A"/>
    <w:rsid w:val="006B7A43"/>
    <w:rsid w:val="006C3790"/>
    <w:rsid w:val="006C3A69"/>
    <w:rsid w:val="006C5084"/>
    <w:rsid w:val="006C59B1"/>
    <w:rsid w:val="006C68D4"/>
    <w:rsid w:val="006D5721"/>
    <w:rsid w:val="006D6BD6"/>
    <w:rsid w:val="006E1CB0"/>
    <w:rsid w:val="006E234F"/>
    <w:rsid w:val="006E37CE"/>
    <w:rsid w:val="006E529A"/>
    <w:rsid w:val="006E7254"/>
    <w:rsid w:val="006F0ADF"/>
    <w:rsid w:val="006F69A1"/>
    <w:rsid w:val="00701358"/>
    <w:rsid w:val="007019AB"/>
    <w:rsid w:val="0070396F"/>
    <w:rsid w:val="00705E0F"/>
    <w:rsid w:val="0070783C"/>
    <w:rsid w:val="00707B08"/>
    <w:rsid w:val="00707DC7"/>
    <w:rsid w:val="00716D56"/>
    <w:rsid w:val="00717A3A"/>
    <w:rsid w:val="007205C3"/>
    <w:rsid w:val="0072115F"/>
    <w:rsid w:val="007233FE"/>
    <w:rsid w:val="00723986"/>
    <w:rsid w:val="00731DF4"/>
    <w:rsid w:val="0073358A"/>
    <w:rsid w:val="00741A2D"/>
    <w:rsid w:val="0074649C"/>
    <w:rsid w:val="00753DE4"/>
    <w:rsid w:val="00753EFC"/>
    <w:rsid w:val="0075672F"/>
    <w:rsid w:val="00756E88"/>
    <w:rsid w:val="007571B5"/>
    <w:rsid w:val="00766657"/>
    <w:rsid w:val="007741FC"/>
    <w:rsid w:val="007767BA"/>
    <w:rsid w:val="00785752"/>
    <w:rsid w:val="00785834"/>
    <w:rsid w:val="0079068F"/>
    <w:rsid w:val="00790B92"/>
    <w:rsid w:val="00797504"/>
    <w:rsid w:val="007A5CEC"/>
    <w:rsid w:val="007B6E74"/>
    <w:rsid w:val="007C3B96"/>
    <w:rsid w:val="007C3D4F"/>
    <w:rsid w:val="007C4193"/>
    <w:rsid w:val="007C65FD"/>
    <w:rsid w:val="007C7AE1"/>
    <w:rsid w:val="007D3209"/>
    <w:rsid w:val="007D59EF"/>
    <w:rsid w:val="007D683E"/>
    <w:rsid w:val="007E3C6A"/>
    <w:rsid w:val="007E7AD4"/>
    <w:rsid w:val="007E7C5B"/>
    <w:rsid w:val="007F280A"/>
    <w:rsid w:val="007F2B49"/>
    <w:rsid w:val="007F48B5"/>
    <w:rsid w:val="00806455"/>
    <w:rsid w:val="0081045A"/>
    <w:rsid w:val="00814647"/>
    <w:rsid w:val="008161A6"/>
    <w:rsid w:val="008252CF"/>
    <w:rsid w:val="008253D8"/>
    <w:rsid w:val="00826204"/>
    <w:rsid w:val="00832AAB"/>
    <w:rsid w:val="008350AB"/>
    <w:rsid w:val="00837718"/>
    <w:rsid w:val="00837DB8"/>
    <w:rsid w:val="00840CC8"/>
    <w:rsid w:val="00841BE7"/>
    <w:rsid w:val="00845CA3"/>
    <w:rsid w:val="00846DD2"/>
    <w:rsid w:val="0084707E"/>
    <w:rsid w:val="0085136C"/>
    <w:rsid w:val="00854A54"/>
    <w:rsid w:val="00856F3D"/>
    <w:rsid w:val="0085723E"/>
    <w:rsid w:val="0086009E"/>
    <w:rsid w:val="008619B8"/>
    <w:rsid w:val="00863E1D"/>
    <w:rsid w:val="00864499"/>
    <w:rsid w:val="00864A6B"/>
    <w:rsid w:val="00864CBC"/>
    <w:rsid w:val="008678D9"/>
    <w:rsid w:val="0087109F"/>
    <w:rsid w:val="00872587"/>
    <w:rsid w:val="00872E50"/>
    <w:rsid w:val="00873270"/>
    <w:rsid w:val="00876716"/>
    <w:rsid w:val="00876892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28EE"/>
    <w:rsid w:val="008C7C35"/>
    <w:rsid w:val="008D2EB6"/>
    <w:rsid w:val="008D4787"/>
    <w:rsid w:val="008E0841"/>
    <w:rsid w:val="008E294A"/>
    <w:rsid w:val="008E4548"/>
    <w:rsid w:val="008F0D87"/>
    <w:rsid w:val="008F4E4E"/>
    <w:rsid w:val="008F66F9"/>
    <w:rsid w:val="0090173B"/>
    <w:rsid w:val="00902808"/>
    <w:rsid w:val="0090358E"/>
    <w:rsid w:val="009055E5"/>
    <w:rsid w:val="009135B2"/>
    <w:rsid w:val="009203E0"/>
    <w:rsid w:val="00927B9C"/>
    <w:rsid w:val="009315A1"/>
    <w:rsid w:val="0093650C"/>
    <w:rsid w:val="00940A08"/>
    <w:rsid w:val="00940DF9"/>
    <w:rsid w:val="00944394"/>
    <w:rsid w:val="00944B8B"/>
    <w:rsid w:val="00944EB6"/>
    <w:rsid w:val="00945DDB"/>
    <w:rsid w:val="00946F49"/>
    <w:rsid w:val="00947F65"/>
    <w:rsid w:val="00951273"/>
    <w:rsid w:val="00951D10"/>
    <w:rsid w:val="00951E13"/>
    <w:rsid w:val="00952A34"/>
    <w:rsid w:val="00963040"/>
    <w:rsid w:val="00963435"/>
    <w:rsid w:val="009660C4"/>
    <w:rsid w:val="00966664"/>
    <w:rsid w:val="009715C3"/>
    <w:rsid w:val="00971BC8"/>
    <w:rsid w:val="009720B1"/>
    <w:rsid w:val="009759E8"/>
    <w:rsid w:val="00984C6E"/>
    <w:rsid w:val="009903DA"/>
    <w:rsid w:val="0099212D"/>
    <w:rsid w:val="009929C2"/>
    <w:rsid w:val="00993092"/>
    <w:rsid w:val="00993125"/>
    <w:rsid w:val="009A1E8C"/>
    <w:rsid w:val="009A4C24"/>
    <w:rsid w:val="009B04B6"/>
    <w:rsid w:val="009B18C8"/>
    <w:rsid w:val="009B7ADA"/>
    <w:rsid w:val="009C154B"/>
    <w:rsid w:val="009D5A05"/>
    <w:rsid w:val="009D6709"/>
    <w:rsid w:val="009D7822"/>
    <w:rsid w:val="009D7A07"/>
    <w:rsid w:val="009F0EB6"/>
    <w:rsid w:val="009F1020"/>
    <w:rsid w:val="009F4606"/>
    <w:rsid w:val="009F52B4"/>
    <w:rsid w:val="009F5D85"/>
    <w:rsid w:val="00A00336"/>
    <w:rsid w:val="00A0159F"/>
    <w:rsid w:val="00A01AC4"/>
    <w:rsid w:val="00A01FCE"/>
    <w:rsid w:val="00A05E7B"/>
    <w:rsid w:val="00A078D8"/>
    <w:rsid w:val="00A117E2"/>
    <w:rsid w:val="00A1340A"/>
    <w:rsid w:val="00A14EB6"/>
    <w:rsid w:val="00A1613D"/>
    <w:rsid w:val="00A16803"/>
    <w:rsid w:val="00A21D66"/>
    <w:rsid w:val="00A249B5"/>
    <w:rsid w:val="00A24B41"/>
    <w:rsid w:val="00A24BEA"/>
    <w:rsid w:val="00A26419"/>
    <w:rsid w:val="00A26782"/>
    <w:rsid w:val="00A27657"/>
    <w:rsid w:val="00A32A2B"/>
    <w:rsid w:val="00A3420A"/>
    <w:rsid w:val="00A370A8"/>
    <w:rsid w:val="00A3786C"/>
    <w:rsid w:val="00A41174"/>
    <w:rsid w:val="00A44CAE"/>
    <w:rsid w:val="00A4511E"/>
    <w:rsid w:val="00A5405C"/>
    <w:rsid w:val="00A55419"/>
    <w:rsid w:val="00A56A59"/>
    <w:rsid w:val="00A61916"/>
    <w:rsid w:val="00A62404"/>
    <w:rsid w:val="00A63B20"/>
    <w:rsid w:val="00A64D87"/>
    <w:rsid w:val="00A670D8"/>
    <w:rsid w:val="00A70502"/>
    <w:rsid w:val="00A736FF"/>
    <w:rsid w:val="00A75AE6"/>
    <w:rsid w:val="00A77EF1"/>
    <w:rsid w:val="00A81778"/>
    <w:rsid w:val="00A86237"/>
    <w:rsid w:val="00A93E13"/>
    <w:rsid w:val="00A941EE"/>
    <w:rsid w:val="00AA0BE1"/>
    <w:rsid w:val="00AA30B5"/>
    <w:rsid w:val="00AA5835"/>
    <w:rsid w:val="00AB07D6"/>
    <w:rsid w:val="00AC40F9"/>
    <w:rsid w:val="00AD0EF5"/>
    <w:rsid w:val="00AD3938"/>
    <w:rsid w:val="00AD681D"/>
    <w:rsid w:val="00AD78D5"/>
    <w:rsid w:val="00AE28C5"/>
    <w:rsid w:val="00AE3595"/>
    <w:rsid w:val="00AE56DE"/>
    <w:rsid w:val="00AE621C"/>
    <w:rsid w:val="00AE62EC"/>
    <w:rsid w:val="00AE726F"/>
    <w:rsid w:val="00AF05ED"/>
    <w:rsid w:val="00AF07E5"/>
    <w:rsid w:val="00AF0B30"/>
    <w:rsid w:val="00AF2A2F"/>
    <w:rsid w:val="00AF5325"/>
    <w:rsid w:val="00AF5DD1"/>
    <w:rsid w:val="00B02A1D"/>
    <w:rsid w:val="00B02A78"/>
    <w:rsid w:val="00B02CEA"/>
    <w:rsid w:val="00B07B99"/>
    <w:rsid w:val="00B10024"/>
    <w:rsid w:val="00B10E2B"/>
    <w:rsid w:val="00B1115F"/>
    <w:rsid w:val="00B13CAA"/>
    <w:rsid w:val="00B15E1F"/>
    <w:rsid w:val="00B161B3"/>
    <w:rsid w:val="00B20215"/>
    <w:rsid w:val="00B20C0B"/>
    <w:rsid w:val="00B22788"/>
    <w:rsid w:val="00B2641D"/>
    <w:rsid w:val="00B3086E"/>
    <w:rsid w:val="00B3619F"/>
    <w:rsid w:val="00B406C8"/>
    <w:rsid w:val="00B421FD"/>
    <w:rsid w:val="00B43063"/>
    <w:rsid w:val="00B43ECC"/>
    <w:rsid w:val="00B43F60"/>
    <w:rsid w:val="00B4505E"/>
    <w:rsid w:val="00B479C0"/>
    <w:rsid w:val="00B522CC"/>
    <w:rsid w:val="00B52895"/>
    <w:rsid w:val="00B53E10"/>
    <w:rsid w:val="00B54498"/>
    <w:rsid w:val="00B5610A"/>
    <w:rsid w:val="00B56AF3"/>
    <w:rsid w:val="00B61956"/>
    <w:rsid w:val="00B639CF"/>
    <w:rsid w:val="00B644D7"/>
    <w:rsid w:val="00B65D2E"/>
    <w:rsid w:val="00B66B21"/>
    <w:rsid w:val="00B72A35"/>
    <w:rsid w:val="00B76B04"/>
    <w:rsid w:val="00B808AB"/>
    <w:rsid w:val="00B80AF4"/>
    <w:rsid w:val="00B818A9"/>
    <w:rsid w:val="00B90FAE"/>
    <w:rsid w:val="00B919E6"/>
    <w:rsid w:val="00B948CD"/>
    <w:rsid w:val="00B9576E"/>
    <w:rsid w:val="00B95A80"/>
    <w:rsid w:val="00B95E1A"/>
    <w:rsid w:val="00BA030A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C47AC"/>
    <w:rsid w:val="00BD497D"/>
    <w:rsid w:val="00BD7DB9"/>
    <w:rsid w:val="00BE40D5"/>
    <w:rsid w:val="00BE49DD"/>
    <w:rsid w:val="00BE762E"/>
    <w:rsid w:val="00BF2A01"/>
    <w:rsid w:val="00BF430B"/>
    <w:rsid w:val="00BF6F17"/>
    <w:rsid w:val="00C06A51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2FE3"/>
    <w:rsid w:val="00C36588"/>
    <w:rsid w:val="00C424A0"/>
    <w:rsid w:val="00C4576D"/>
    <w:rsid w:val="00C51259"/>
    <w:rsid w:val="00C5678B"/>
    <w:rsid w:val="00C568A5"/>
    <w:rsid w:val="00C6161B"/>
    <w:rsid w:val="00C64040"/>
    <w:rsid w:val="00C64071"/>
    <w:rsid w:val="00C648BA"/>
    <w:rsid w:val="00C64D7B"/>
    <w:rsid w:val="00C65D29"/>
    <w:rsid w:val="00C72A44"/>
    <w:rsid w:val="00C73950"/>
    <w:rsid w:val="00C765E7"/>
    <w:rsid w:val="00C834FB"/>
    <w:rsid w:val="00C8468E"/>
    <w:rsid w:val="00C87129"/>
    <w:rsid w:val="00C9626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D0BAA"/>
    <w:rsid w:val="00CD6C48"/>
    <w:rsid w:val="00CE1F41"/>
    <w:rsid w:val="00CE64DB"/>
    <w:rsid w:val="00CE6671"/>
    <w:rsid w:val="00CE7C75"/>
    <w:rsid w:val="00CF3D57"/>
    <w:rsid w:val="00D012E7"/>
    <w:rsid w:val="00D02ACC"/>
    <w:rsid w:val="00D119A6"/>
    <w:rsid w:val="00D21FC1"/>
    <w:rsid w:val="00D26C44"/>
    <w:rsid w:val="00D27F45"/>
    <w:rsid w:val="00D34733"/>
    <w:rsid w:val="00D4215F"/>
    <w:rsid w:val="00D4485A"/>
    <w:rsid w:val="00D47BD9"/>
    <w:rsid w:val="00D56073"/>
    <w:rsid w:val="00D61900"/>
    <w:rsid w:val="00D63145"/>
    <w:rsid w:val="00D661B0"/>
    <w:rsid w:val="00D664EF"/>
    <w:rsid w:val="00D70630"/>
    <w:rsid w:val="00D72893"/>
    <w:rsid w:val="00D74279"/>
    <w:rsid w:val="00D76B87"/>
    <w:rsid w:val="00D82608"/>
    <w:rsid w:val="00D82F4E"/>
    <w:rsid w:val="00D87D5D"/>
    <w:rsid w:val="00D908A9"/>
    <w:rsid w:val="00D93300"/>
    <w:rsid w:val="00D93A90"/>
    <w:rsid w:val="00D977FF"/>
    <w:rsid w:val="00DA1904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D4315"/>
    <w:rsid w:val="00DE57BF"/>
    <w:rsid w:val="00DE6E77"/>
    <w:rsid w:val="00DF36FF"/>
    <w:rsid w:val="00DF60A6"/>
    <w:rsid w:val="00DF7FA7"/>
    <w:rsid w:val="00E01A66"/>
    <w:rsid w:val="00E11BD7"/>
    <w:rsid w:val="00E15AD5"/>
    <w:rsid w:val="00E2175C"/>
    <w:rsid w:val="00E221CD"/>
    <w:rsid w:val="00E228E8"/>
    <w:rsid w:val="00E23A35"/>
    <w:rsid w:val="00E25150"/>
    <w:rsid w:val="00E25B39"/>
    <w:rsid w:val="00E32F48"/>
    <w:rsid w:val="00E33E7E"/>
    <w:rsid w:val="00E42865"/>
    <w:rsid w:val="00E45C00"/>
    <w:rsid w:val="00E46888"/>
    <w:rsid w:val="00E46AB9"/>
    <w:rsid w:val="00E55EE2"/>
    <w:rsid w:val="00E563E0"/>
    <w:rsid w:val="00E565F3"/>
    <w:rsid w:val="00E609E6"/>
    <w:rsid w:val="00E631F3"/>
    <w:rsid w:val="00E65546"/>
    <w:rsid w:val="00E72DBE"/>
    <w:rsid w:val="00E765F9"/>
    <w:rsid w:val="00E80B78"/>
    <w:rsid w:val="00E86806"/>
    <w:rsid w:val="00E939AC"/>
    <w:rsid w:val="00E94995"/>
    <w:rsid w:val="00E96305"/>
    <w:rsid w:val="00EA1551"/>
    <w:rsid w:val="00EA7475"/>
    <w:rsid w:val="00EB2C3D"/>
    <w:rsid w:val="00EB3CAE"/>
    <w:rsid w:val="00EB4C17"/>
    <w:rsid w:val="00EB5D88"/>
    <w:rsid w:val="00EB6BDE"/>
    <w:rsid w:val="00EB73D5"/>
    <w:rsid w:val="00EC5597"/>
    <w:rsid w:val="00ED1593"/>
    <w:rsid w:val="00ED3C3A"/>
    <w:rsid w:val="00ED4019"/>
    <w:rsid w:val="00ED722E"/>
    <w:rsid w:val="00ED731C"/>
    <w:rsid w:val="00EE1A83"/>
    <w:rsid w:val="00EE32BC"/>
    <w:rsid w:val="00EE355D"/>
    <w:rsid w:val="00EE5717"/>
    <w:rsid w:val="00EE605B"/>
    <w:rsid w:val="00EE64CF"/>
    <w:rsid w:val="00EE69F3"/>
    <w:rsid w:val="00EE70D3"/>
    <w:rsid w:val="00EF4C27"/>
    <w:rsid w:val="00EF644A"/>
    <w:rsid w:val="00EF6DCD"/>
    <w:rsid w:val="00EF77A8"/>
    <w:rsid w:val="00F05BAD"/>
    <w:rsid w:val="00F16B35"/>
    <w:rsid w:val="00F27B61"/>
    <w:rsid w:val="00F33E17"/>
    <w:rsid w:val="00F41DCE"/>
    <w:rsid w:val="00F435FA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66FCC"/>
    <w:rsid w:val="00F70266"/>
    <w:rsid w:val="00F70F21"/>
    <w:rsid w:val="00F711EF"/>
    <w:rsid w:val="00F72A3D"/>
    <w:rsid w:val="00F7309C"/>
    <w:rsid w:val="00F73B13"/>
    <w:rsid w:val="00F7566E"/>
    <w:rsid w:val="00F75B14"/>
    <w:rsid w:val="00F76054"/>
    <w:rsid w:val="00F778F9"/>
    <w:rsid w:val="00F82472"/>
    <w:rsid w:val="00F86867"/>
    <w:rsid w:val="00F87E57"/>
    <w:rsid w:val="00F90101"/>
    <w:rsid w:val="00F91FA5"/>
    <w:rsid w:val="00F93A24"/>
    <w:rsid w:val="00F97DC4"/>
    <w:rsid w:val="00FA2808"/>
    <w:rsid w:val="00FA462E"/>
    <w:rsid w:val="00FA4BBD"/>
    <w:rsid w:val="00FA6E5D"/>
    <w:rsid w:val="00FA7287"/>
    <w:rsid w:val="00FA7308"/>
    <w:rsid w:val="00FB0B8C"/>
    <w:rsid w:val="00FB1B3B"/>
    <w:rsid w:val="00FB1CEA"/>
    <w:rsid w:val="00FB2039"/>
    <w:rsid w:val="00FB2E91"/>
    <w:rsid w:val="00FC188E"/>
    <w:rsid w:val="00FC48CD"/>
    <w:rsid w:val="00FD08FF"/>
    <w:rsid w:val="00FD68F7"/>
    <w:rsid w:val="00FD742B"/>
    <w:rsid w:val="00FE2F25"/>
    <w:rsid w:val="00FE6963"/>
    <w:rsid w:val="00FF12ED"/>
    <w:rsid w:val="00FF45C9"/>
    <w:rsid w:val="00FF79FF"/>
    <w:rsid w:val="00FF7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3ABC818"/>
  <w15:chartTrackingRefBased/>
  <w15:docId w15:val="{154B3AE2-5B53-4782-84A4-421A9325A4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1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24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2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83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kent.police.uk/foi-ai/kent-police/Policy/human-resources/trauma-risk-incident-management-trim-protocol-l11260/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footer" Target="footer2.xml"/><Relationship Id="rId7" Type="http://schemas.openxmlformats.org/officeDocument/2006/relationships/settings" Target="settings.xml"/><Relationship Id="rId12" Type="http://schemas.openxmlformats.org/officeDocument/2006/relationships/hyperlink" Target="https://assets.college.police.uk/s3fs-public/2021-02/responding-to-trauma-in-policing.pdf" TargetMode="External"/><Relationship Id="rId17" Type="http://schemas.openxmlformats.org/officeDocument/2006/relationships/hyperlink" Target="https://www.who.int/news-room/fact-sheets/detail/mental-health-strengthening-our-response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ollege.police.uk/support-forces/health-safety-welfare/wellbeing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www.ncbi.nlm.nih.gov/pmc/articles/PMC7542299/#:~:text=Findings,current%20symptoms%20of%20mental%20illness" TargetMode="External"/><Relationship Id="rId23" Type="http://schemas.openxmlformats.org/officeDocument/2006/relationships/footer" Target="footer3.xml"/><Relationship Id="rId10" Type="http://schemas.openxmlformats.org/officeDocument/2006/relationships/endnotes" Target="endnotes.xml"/><Relationship Id="rId19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police-foundation.org.uk/2017/wp-content/uploads/2019/02/organisationaldevelopmentreportfinal.pdf" TargetMode="External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</TotalTime>
  <Pages>5</Pages>
  <Words>1348</Words>
  <Characters>8772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10100</CharactersWithSpaces>
  <SharedDoc>false</SharedDoc>
  <HLinks>
    <vt:vector size="294" baseType="variant">
      <vt:variant>
        <vt:i4>7077933</vt:i4>
      </vt:variant>
      <vt:variant>
        <vt:i4>240</vt:i4>
      </vt:variant>
      <vt:variant>
        <vt:i4>0</vt:i4>
      </vt:variant>
      <vt:variant>
        <vt:i4>5</vt:i4>
      </vt:variant>
      <vt:variant>
        <vt:lpwstr>http://www.socscistatistics.com/tests/chisquare2/Default2.aspx</vt:lpwstr>
      </vt:variant>
      <vt:variant>
        <vt:lpwstr/>
      </vt:variant>
      <vt:variant>
        <vt:i4>2293787</vt:i4>
      </vt:variant>
      <vt:variant>
        <vt:i4>234</vt:i4>
      </vt:variant>
      <vt:variant>
        <vt:i4>0</vt:i4>
      </vt:variant>
      <vt:variant>
        <vt:i4>5</vt:i4>
      </vt:variant>
      <vt:variant>
        <vt:lpwstr>mailto:caroline.jawad@uwtsd.ac.uk</vt:lpwstr>
      </vt:variant>
      <vt:variant>
        <vt:lpwstr/>
      </vt:variant>
      <vt:variant>
        <vt:i4>524310</vt:i4>
      </vt:variant>
      <vt:variant>
        <vt:i4>228</vt:i4>
      </vt:variant>
      <vt:variant>
        <vt:i4>0</vt:i4>
      </vt:variant>
      <vt:variant>
        <vt:i4>5</vt:i4>
      </vt:variant>
      <vt:variant>
        <vt:lpwstr>http://www.ucalgary.ca/md/CAH/research/books.htm</vt:lpwstr>
      </vt:variant>
      <vt:variant>
        <vt:lpwstr/>
      </vt:variant>
      <vt:variant>
        <vt:i4>7995505</vt:i4>
      </vt:variant>
      <vt:variant>
        <vt:i4>225</vt:i4>
      </vt:variant>
      <vt:variant>
        <vt:i4>0</vt:i4>
      </vt:variant>
      <vt:variant>
        <vt:i4>5</vt:i4>
      </vt:variant>
      <vt:variant>
        <vt:lpwstr>http://www.uwtsd.ac.uk/library/online-library/</vt:lpwstr>
      </vt:variant>
      <vt:variant>
        <vt:lpwstr/>
      </vt:variant>
      <vt:variant>
        <vt:i4>8126506</vt:i4>
      </vt:variant>
      <vt:variant>
        <vt:i4>221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524373</vt:i4>
      </vt:variant>
      <vt:variant>
        <vt:i4>219</vt:i4>
      </vt:variant>
      <vt:variant>
        <vt:i4>0</vt:i4>
      </vt:variant>
      <vt:variant>
        <vt:i4>5</vt:i4>
      </vt:variant>
      <vt:variant>
        <vt:lpwstr>http://www.tsd.ac.uk/en/lrc/</vt:lpwstr>
      </vt:variant>
      <vt:variant>
        <vt:lpwstr/>
      </vt:variant>
      <vt:variant>
        <vt:i4>4915286</vt:i4>
      </vt:variant>
      <vt:variant>
        <vt:i4>216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3539070</vt:i4>
      </vt:variant>
      <vt:variant>
        <vt:i4>213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7143453</vt:i4>
      </vt:variant>
      <vt:variant>
        <vt:i4>210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2162720</vt:i4>
      </vt:variant>
      <vt:variant>
        <vt:i4>207</vt:i4>
      </vt:variant>
      <vt:variant>
        <vt:i4>0</vt:i4>
      </vt:variant>
      <vt:variant>
        <vt:i4>5</vt:i4>
      </vt:variant>
      <vt:variant>
        <vt:lpwstr>http://www.uwtsd.ac.uk/academic-office/</vt:lpwstr>
      </vt:variant>
      <vt:variant>
        <vt:lpwstr/>
      </vt:variant>
      <vt:variant>
        <vt:i4>7143453</vt:i4>
      </vt:variant>
      <vt:variant>
        <vt:i4>204</vt:i4>
      </vt:variant>
      <vt:variant>
        <vt:i4>0</vt:i4>
      </vt:variant>
      <vt:variant>
        <vt:i4>5</vt:i4>
      </vt:variant>
      <vt:variant>
        <vt:lpwstr>mailto:pgresearch@uwtsd.ac.uk</vt:lpwstr>
      </vt:variant>
      <vt:variant>
        <vt:lpwstr/>
      </vt:variant>
      <vt:variant>
        <vt:i4>2097257</vt:i4>
      </vt:variant>
      <vt:variant>
        <vt:i4>201</vt:i4>
      </vt:variant>
      <vt:variant>
        <vt:i4>0</vt:i4>
      </vt:variant>
      <vt:variant>
        <vt:i4>5</vt:i4>
      </vt:variant>
      <vt:variant>
        <vt:lpwstr>http://www.uwtsd.ac.uk/media/uwtsd-website/content-assets/documents/research/Research-Integrity-and-Ethics---Code-of-Practice-(2015-18).pdf</vt:lpwstr>
      </vt:variant>
      <vt:variant>
        <vt:lpwstr/>
      </vt:variant>
      <vt:variant>
        <vt:i4>1703951</vt:i4>
      </vt:variant>
      <vt:variant>
        <vt:i4>198</vt:i4>
      </vt:variant>
      <vt:variant>
        <vt:i4>0</vt:i4>
      </vt:variant>
      <vt:variant>
        <vt:i4>5</vt:i4>
      </vt:variant>
      <vt:variant>
        <vt:lpwstr>http://uwtsd.ac.uk/library/research-data-management/</vt:lpwstr>
      </vt:variant>
      <vt:variant>
        <vt:lpwstr/>
      </vt:variant>
      <vt:variant>
        <vt:i4>3539070</vt:i4>
      </vt:variant>
      <vt:variant>
        <vt:i4>195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http://www.uwtsd.ac.uk/media/uwtsd-website/content-assets/documents/academic-office/quality-handbook/Chapter_07_Assessment_Taught_Programmes_Pages_105-130.pdf</vt:lpwstr>
      </vt:variant>
      <vt:variant>
        <vt:lpwstr/>
      </vt:variant>
      <vt:variant>
        <vt:i4>2818167</vt:i4>
      </vt:variant>
      <vt:variant>
        <vt:i4>192</vt:i4>
      </vt:variant>
      <vt:variant>
        <vt:i4>0</vt:i4>
      </vt:variant>
      <vt:variant>
        <vt:i4>5</vt:i4>
      </vt:variant>
      <vt:variant>
        <vt:lpwstr>http://www.socresonline.ora.uklsocresonline/2/1/6.html</vt:lpwstr>
      </vt:variant>
      <vt:variant>
        <vt:lpwstr/>
      </vt:variant>
      <vt:variant>
        <vt:i4>3801197</vt:i4>
      </vt:variant>
      <vt:variant>
        <vt:i4>189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http://www.uwtsd.ac.uk/media/uwtsd-website/content-assets/documents/academic-office/quality-handbook/Chapter_06_Taught_Award_Regulations_Pages_34-88.pdf</vt:lpwstr>
      </vt:variant>
      <vt:variant>
        <vt:lpwstr/>
      </vt:variant>
      <vt:variant>
        <vt:i4>1114185</vt:i4>
      </vt:variant>
      <vt:variant>
        <vt:i4>186</vt:i4>
      </vt:variant>
      <vt:variant>
        <vt:i4>0</vt:i4>
      </vt:variant>
      <vt:variant>
        <vt:i4>5</vt:i4>
      </vt:variant>
      <vt:variant>
        <vt:lpwstr>https://www-dawsonera-com.v-ezproxy.smu.ac.uk/abstract/9780335242405</vt:lpwstr>
      </vt:variant>
      <vt:variant>
        <vt:lpwstr/>
      </vt:variant>
      <vt:variant>
        <vt:i4>6422653</vt:i4>
      </vt:variant>
      <vt:variant>
        <vt:i4>183</vt:i4>
      </vt:variant>
      <vt:variant>
        <vt:i4>0</vt:i4>
      </vt:variant>
      <vt:variant>
        <vt:i4>5</vt:i4>
      </vt:variant>
      <vt:variant>
        <vt:lpwstr>https://www-dawsonera-com.v-ezproxy.smu.ac.uk/search?sType=ALL&amp;searchForType=2&amp;author=%22Julie%20Pallant.%22&amp;searchBy=0</vt:lpwstr>
      </vt:variant>
      <vt:variant>
        <vt:lpwstr/>
      </vt:variant>
      <vt:variant>
        <vt:i4>4915286</vt:i4>
      </vt:variant>
      <vt:variant>
        <vt:i4>180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http://www.uwtsd.ac.uk/media/uwtsd-website/content-assets/documents/academic-office/quality-handbook/Chapter_07_Assessment_Taught_Programmes_Pages_89-114.pdf</vt:lpwstr>
      </vt:variant>
      <vt:variant>
        <vt:lpwstr/>
      </vt:variant>
      <vt:variant>
        <vt:i4>2949210</vt:i4>
      </vt:variant>
      <vt:variant>
        <vt:i4>177</vt:i4>
      </vt:variant>
      <vt:variant>
        <vt:i4>0</vt:i4>
      </vt:variant>
      <vt:variant>
        <vt:i4>5</vt:i4>
      </vt:variant>
      <vt:variant>
        <vt:lpwstr>http://www.uwtsd.ac.uk/media/uwtsd-website/content-assets/documents/academic-office/quality-handbook/Chapter_13_Student_Cases_Pages_243-279.pdf</vt:lpwstr>
      </vt:variant>
      <vt:variant>
        <vt:lpwstr/>
      </vt:variant>
      <vt:variant>
        <vt:i4>1507382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_Toc526259094</vt:lpwstr>
      </vt:variant>
      <vt:variant>
        <vt:i4>1507382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_Toc526259093</vt:lpwstr>
      </vt:variant>
      <vt:variant>
        <vt:i4>1507382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_Toc526259092</vt:lpwstr>
      </vt:variant>
      <vt:variant>
        <vt:i4>1507382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_Toc526259091</vt:lpwstr>
      </vt:variant>
      <vt:variant>
        <vt:i4>1507382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_Toc526259090</vt:lpwstr>
      </vt:variant>
      <vt:variant>
        <vt:i4>1441846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_Toc526259089</vt:lpwstr>
      </vt:variant>
      <vt:variant>
        <vt:i4>1441846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_Toc526259088</vt:lpwstr>
      </vt:variant>
      <vt:variant>
        <vt:i4>1441846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_Toc526259087</vt:lpwstr>
      </vt:variant>
      <vt:variant>
        <vt:i4>1441846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_Toc526259086</vt:lpwstr>
      </vt:variant>
      <vt:variant>
        <vt:i4>1441846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_Toc526259085</vt:lpwstr>
      </vt:variant>
      <vt:variant>
        <vt:i4>1441846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_Toc526259084</vt:lpwstr>
      </vt:variant>
      <vt:variant>
        <vt:i4>1441846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_Toc526259083</vt:lpwstr>
      </vt:variant>
      <vt:variant>
        <vt:i4>1441846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_Toc526259082</vt:lpwstr>
      </vt:variant>
      <vt:variant>
        <vt:i4>1441846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_Toc526259081</vt:lpwstr>
      </vt:variant>
      <vt:variant>
        <vt:i4>1441846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_Toc526259080</vt:lpwstr>
      </vt:variant>
      <vt:variant>
        <vt:i4>1638454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_Toc526259079</vt:lpwstr>
      </vt:variant>
      <vt:variant>
        <vt:i4>1638454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_Toc526259078</vt:lpwstr>
      </vt:variant>
      <vt:variant>
        <vt:i4>1638454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_Toc526259077</vt:lpwstr>
      </vt:variant>
      <vt:variant>
        <vt:i4>1638454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_Toc526259076</vt:lpwstr>
      </vt:variant>
      <vt:variant>
        <vt:i4>1638454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_Toc526259075</vt:lpwstr>
      </vt:variant>
      <vt:variant>
        <vt:i4>1638454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_Toc526259074</vt:lpwstr>
      </vt:variant>
      <vt:variant>
        <vt:i4>1638454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_Toc526259073</vt:lpwstr>
      </vt:variant>
      <vt:variant>
        <vt:i4>1638454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_Toc526259072</vt:lpwstr>
      </vt:variant>
      <vt:variant>
        <vt:i4>1638454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_Toc526259071</vt:lpwstr>
      </vt:variant>
      <vt:variant>
        <vt:i4>1638454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_Toc526259070</vt:lpwstr>
      </vt:variant>
      <vt:variant>
        <vt:i4>1572918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_Toc526259069</vt:lpwstr>
      </vt:variant>
      <vt:variant>
        <vt:i4>1572918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_Toc526259068</vt:lpwstr>
      </vt:variant>
      <vt:variant>
        <vt:i4>1572918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_Toc526259067</vt:lpwstr>
      </vt:variant>
      <vt:variant>
        <vt:i4>1572918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_Toc526259066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dc:description/>
  <cp:lastModifiedBy>Fitchett,Marc swp6629</cp:lastModifiedBy>
  <cp:revision>175</cp:revision>
  <cp:lastPrinted>2022-03-21T13:46:00Z</cp:lastPrinted>
  <dcterms:created xsi:type="dcterms:W3CDTF">2022-08-10T10:51:00Z</dcterms:created>
  <dcterms:modified xsi:type="dcterms:W3CDTF">2022-08-13T19:47:00Z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2022-05-13T15:13:37Z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ebe325a9-8bc1-49f1-b976-532c4902b0f2</vt:lpwstr>
  </property>
  <property fmtid="{D5CDD505-2E9C-101B-9397-08002B2CF9AE}" pid="9" name="MSIP_Label_66cf8fe5-b7b7-4df7-b38d-1c61ac2f6639_ContentBits">
    <vt:lpwstr>0</vt:lpwstr>
  </property>
</Properties>
</file>