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51EA8" w14:textId="2C3DB020" w:rsidR="00BE2519" w:rsidRDefault="007F68A3">
      <w:r>
        <w:rPr>
          <w:noProof/>
        </w:rPr>
        <w:drawing>
          <wp:inline distT="0" distB="0" distL="0" distR="0" wp14:anchorId="559A7FBC" wp14:editId="00E27252">
            <wp:extent cx="8529638" cy="6004226"/>
            <wp:effectExtent l="0" t="0" r="5080" b="0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 rotWithShape="1">
                    <a:blip r:embed="rId6"/>
                    <a:srcRect l="29602" t="21602" r="11788" b="16509"/>
                    <a:stretch/>
                  </pic:blipFill>
                  <pic:spPr bwMode="auto">
                    <a:xfrm>
                      <a:off x="0" y="0"/>
                      <a:ext cx="8547002" cy="6016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E2519" w:rsidSect="007F68A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98D33" w14:textId="77777777" w:rsidR="007F68A3" w:rsidRDefault="007F68A3" w:rsidP="007F68A3">
      <w:pPr>
        <w:spacing w:after="0" w:line="240" w:lineRule="auto"/>
      </w:pPr>
      <w:r>
        <w:separator/>
      </w:r>
    </w:p>
  </w:endnote>
  <w:endnote w:type="continuationSeparator" w:id="0">
    <w:p w14:paraId="2953B37F" w14:textId="77777777" w:rsidR="007F68A3" w:rsidRDefault="007F68A3" w:rsidP="007F6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A77B7" w14:textId="77777777" w:rsidR="007F68A3" w:rsidRDefault="007F68A3" w:rsidP="007F68A3">
      <w:pPr>
        <w:spacing w:after="0" w:line="240" w:lineRule="auto"/>
      </w:pPr>
      <w:r>
        <w:separator/>
      </w:r>
    </w:p>
  </w:footnote>
  <w:footnote w:type="continuationSeparator" w:id="0">
    <w:p w14:paraId="6E7746D8" w14:textId="77777777" w:rsidR="007F68A3" w:rsidRDefault="007F68A3" w:rsidP="007F6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8B8F7" w14:textId="52A5047A" w:rsidR="007F68A3" w:rsidRPr="007F68A3" w:rsidRDefault="007F68A3">
    <w:pPr>
      <w:pStyle w:val="Header"/>
      <w:rPr>
        <w:b/>
        <w:bCs/>
        <w:u w:val="single"/>
      </w:rPr>
    </w:pPr>
    <w:r w:rsidRPr="007F68A3">
      <w:rPr>
        <w:b/>
        <w:bCs/>
        <w:color w:val="000000"/>
        <w:sz w:val="27"/>
        <w:szCs w:val="27"/>
        <w:u w:val="single"/>
      </w:rPr>
      <w:t>The advantages and disadvantages of summary allocation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8A3"/>
    <w:rsid w:val="007F68A3"/>
    <w:rsid w:val="00BE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6FB959"/>
  <w15:chartTrackingRefBased/>
  <w15:docId w15:val="{23E11805-A3D1-4B01-9EC5-C786F801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6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8A3"/>
  </w:style>
  <w:style w:type="paragraph" w:styleId="Footer">
    <w:name w:val="footer"/>
    <w:basedOn w:val="Normal"/>
    <w:link w:val="FooterChar"/>
    <w:uiPriority w:val="99"/>
    <w:unhideWhenUsed/>
    <w:rsid w:val="007F6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8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2023-03-16T09:09:00Z</dcterms:created>
  <dcterms:modified xsi:type="dcterms:W3CDTF">2023-03-16T09:10:00Z</dcterms:modified>
</cp:coreProperties>
</file>