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12638A" w14:textId="11AE4443" w:rsidR="005D187C" w:rsidRDefault="005D187C">
      <w:pPr>
        <w:rPr>
          <w:rFonts w:asciiTheme="minorBidi" w:hAnsiTheme="minorBidi"/>
          <w:b/>
          <w:bCs/>
          <w:sz w:val="28"/>
          <w:szCs w:val="28"/>
        </w:rPr>
      </w:pPr>
      <w:r w:rsidRPr="005D187C">
        <w:rPr>
          <w:rFonts w:asciiTheme="minorBidi" w:hAnsiTheme="minorBidi"/>
          <w:b/>
          <w:bCs/>
          <w:sz w:val="28"/>
          <w:szCs w:val="28"/>
        </w:rPr>
        <w:t xml:space="preserve">Case Study </w:t>
      </w:r>
    </w:p>
    <w:p w14:paraId="657D7928" w14:textId="199DE3ED" w:rsidR="00A667C8" w:rsidRDefault="00A667C8">
      <w:pPr>
        <w:rPr>
          <w:rFonts w:asciiTheme="minorBidi" w:hAnsiTheme="minorBidi"/>
          <w:b/>
          <w:bCs/>
          <w:sz w:val="28"/>
          <w:szCs w:val="28"/>
        </w:rPr>
      </w:pPr>
    </w:p>
    <w:p w14:paraId="593DC041" w14:textId="3105708E" w:rsidR="00A667C8" w:rsidRDefault="00A667C8">
      <w:pPr>
        <w:rPr>
          <w:rFonts w:asciiTheme="minorBidi" w:hAnsiTheme="minorBidi"/>
          <w:b/>
          <w:bCs/>
          <w:sz w:val="28"/>
          <w:szCs w:val="28"/>
        </w:rPr>
      </w:pPr>
    </w:p>
    <w:p w14:paraId="38BBC37D" w14:textId="16476C54" w:rsidR="00A667C8" w:rsidRDefault="00A667C8">
      <w:pPr>
        <w:rPr>
          <w:rFonts w:asciiTheme="minorBidi" w:hAnsiTheme="minorBidi"/>
          <w:b/>
          <w:bCs/>
          <w:sz w:val="28"/>
          <w:szCs w:val="28"/>
        </w:rPr>
      </w:pPr>
    </w:p>
    <w:p w14:paraId="4D1384CB" w14:textId="00DA3505" w:rsidR="00A667C8" w:rsidRDefault="00A667C8">
      <w:pPr>
        <w:rPr>
          <w:rFonts w:asciiTheme="minorBidi" w:hAnsiTheme="minorBidi"/>
          <w:b/>
          <w:bCs/>
          <w:sz w:val="28"/>
          <w:szCs w:val="28"/>
        </w:rPr>
      </w:pPr>
    </w:p>
    <w:p w14:paraId="4E30A90D" w14:textId="3BD24652" w:rsidR="00A667C8" w:rsidRDefault="00A667C8">
      <w:pPr>
        <w:rPr>
          <w:rFonts w:asciiTheme="minorBidi" w:hAnsiTheme="minorBidi"/>
          <w:b/>
          <w:bCs/>
          <w:sz w:val="28"/>
          <w:szCs w:val="28"/>
        </w:rPr>
      </w:pPr>
    </w:p>
    <w:p w14:paraId="0CE07AA1" w14:textId="1ACD26DE" w:rsidR="00A667C8" w:rsidRDefault="00A667C8">
      <w:pPr>
        <w:rPr>
          <w:rFonts w:asciiTheme="minorBidi" w:hAnsiTheme="minorBidi"/>
          <w:b/>
          <w:bCs/>
          <w:sz w:val="28"/>
          <w:szCs w:val="28"/>
        </w:rPr>
      </w:pPr>
    </w:p>
    <w:p w14:paraId="4B58C4DA" w14:textId="2784AD7F" w:rsidR="00A667C8" w:rsidRDefault="00A667C8">
      <w:pPr>
        <w:rPr>
          <w:rFonts w:asciiTheme="minorBidi" w:hAnsiTheme="minorBidi"/>
          <w:b/>
          <w:bCs/>
          <w:sz w:val="28"/>
          <w:szCs w:val="28"/>
        </w:rPr>
      </w:pPr>
    </w:p>
    <w:p w14:paraId="2800B3DC" w14:textId="3E00C6C7" w:rsidR="00A667C8" w:rsidRDefault="00A667C8">
      <w:pPr>
        <w:rPr>
          <w:rFonts w:asciiTheme="minorBidi" w:hAnsiTheme="minorBidi"/>
          <w:b/>
          <w:bCs/>
          <w:sz w:val="28"/>
          <w:szCs w:val="28"/>
        </w:rPr>
      </w:pPr>
    </w:p>
    <w:p w14:paraId="3ED6A18D" w14:textId="4B006F38" w:rsidR="00A667C8" w:rsidRDefault="00A667C8">
      <w:pPr>
        <w:rPr>
          <w:rFonts w:asciiTheme="minorBidi" w:hAnsiTheme="minorBidi"/>
          <w:b/>
          <w:bCs/>
          <w:sz w:val="28"/>
          <w:szCs w:val="28"/>
        </w:rPr>
      </w:pPr>
    </w:p>
    <w:p w14:paraId="6AB79EBE" w14:textId="2151D257" w:rsidR="00A667C8" w:rsidRDefault="00A667C8">
      <w:pPr>
        <w:rPr>
          <w:rFonts w:asciiTheme="minorBidi" w:hAnsiTheme="minorBidi"/>
          <w:b/>
          <w:bCs/>
          <w:sz w:val="28"/>
          <w:szCs w:val="28"/>
        </w:rPr>
      </w:pPr>
    </w:p>
    <w:p w14:paraId="5AFF1BFC" w14:textId="07E17E39" w:rsidR="00A667C8" w:rsidRDefault="00A667C8">
      <w:pPr>
        <w:rPr>
          <w:rFonts w:asciiTheme="minorBidi" w:hAnsiTheme="minorBidi"/>
          <w:b/>
          <w:bCs/>
          <w:sz w:val="28"/>
          <w:szCs w:val="28"/>
        </w:rPr>
      </w:pPr>
    </w:p>
    <w:p w14:paraId="70B404DB" w14:textId="452B2F95" w:rsidR="00A667C8" w:rsidRDefault="00A667C8">
      <w:pPr>
        <w:rPr>
          <w:rFonts w:asciiTheme="minorBidi" w:hAnsiTheme="minorBidi"/>
          <w:b/>
          <w:bCs/>
          <w:sz w:val="28"/>
          <w:szCs w:val="28"/>
        </w:rPr>
      </w:pPr>
    </w:p>
    <w:p w14:paraId="24CD41DE" w14:textId="7164BA36" w:rsidR="00A667C8" w:rsidRDefault="00A667C8">
      <w:pPr>
        <w:rPr>
          <w:rFonts w:asciiTheme="minorBidi" w:hAnsiTheme="minorBidi"/>
          <w:b/>
          <w:bCs/>
          <w:sz w:val="28"/>
          <w:szCs w:val="28"/>
        </w:rPr>
      </w:pPr>
    </w:p>
    <w:p w14:paraId="31F03E48" w14:textId="77777777" w:rsidR="00166BA4" w:rsidRDefault="00166BA4" w:rsidP="00166BA4">
      <w:pPr>
        <w:spacing w:line="360" w:lineRule="auto"/>
        <w:jc w:val="both"/>
        <w:rPr>
          <w:rFonts w:asciiTheme="minorBidi" w:hAnsiTheme="minorBidi"/>
          <w:b/>
          <w:bCs/>
        </w:rPr>
      </w:pPr>
    </w:p>
    <w:p w14:paraId="4B170529" w14:textId="77777777" w:rsidR="00166BA4" w:rsidRDefault="00166BA4" w:rsidP="00166BA4">
      <w:pPr>
        <w:spacing w:line="360" w:lineRule="auto"/>
        <w:jc w:val="both"/>
        <w:rPr>
          <w:rFonts w:asciiTheme="minorBidi" w:hAnsiTheme="minorBidi"/>
          <w:b/>
          <w:bCs/>
        </w:rPr>
      </w:pPr>
    </w:p>
    <w:p w14:paraId="5528AC46" w14:textId="68922EB7" w:rsidR="00A667C8" w:rsidRPr="004576B7" w:rsidRDefault="00A667C8" w:rsidP="00166BA4">
      <w:pPr>
        <w:spacing w:line="360" w:lineRule="auto"/>
        <w:jc w:val="both"/>
        <w:rPr>
          <w:rFonts w:asciiTheme="minorBidi" w:hAnsiTheme="minorBidi"/>
          <w:b/>
          <w:bCs/>
        </w:rPr>
      </w:pPr>
      <w:r w:rsidRPr="004576B7">
        <w:rPr>
          <w:rFonts w:asciiTheme="minorBidi" w:hAnsiTheme="minorBidi"/>
          <w:b/>
          <w:bCs/>
        </w:rPr>
        <w:t>Comparing intra</w:t>
      </w:r>
      <w:r>
        <w:rPr>
          <w:rFonts w:asciiTheme="minorBidi" w:hAnsiTheme="minorBidi"/>
          <w:b/>
          <w:bCs/>
        </w:rPr>
        <w:t>-</w:t>
      </w:r>
      <w:r w:rsidRPr="004576B7">
        <w:rPr>
          <w:rFonts w:asciiTheme="minorBidi" w:hAnsiTheme="minorBidi"/>
          <w:b/>
          <w:bCs/>
        </w:rPr>
        <w:t xml:space="preserve">faith opportunities through the online presence of both </w:t>
      </w:r>
      <w:r>
        <w:rPr>
          <w:rFonts w:asciiTheme="minorBidi" w:hAnsiTheme="minorBidi"/>
          <w:b/>
          <w:bCs/>
        </w:rPr>
        <w:t>S</w:t>
      </w:r>
      <w:r w:rsidRPr="004576B7">
        <w:rPr>
          <w:rFonts w:asciiTheme="minorBidi" w:hAnsiTheme="minorBidi"/>
          <w:b/>
          <w:bCs/>
        </w:rPr>
        <w:t xml:space="preserve">unni and </w:t>
      </w:r>
      <w:r>
        <w:rPr>
          <w:rFonts w:asciiTheme="minorBidi" w:hAnsiTheme="minorBidi"/>
          <w:b/>
          <w:bCs/>
        </w:rPr>
        <w:t>S</w:t>
      </w:r>
      <w:r w:rsidRPr="004576B7">
        <w:rPr>
          <w:rFonts w:asciiTheme="minorBidi" w:hAnsiTheme="minorBidi"/>
          <w:b/>
          <w:bCs/>
        </w:rPr>
        <w:t>hia institutes in Birmingham: A case study of Al-</w:t>
      </w:r>
      <w:proofErr w:type="spellStart"/>
      <w:r w:rsidRPr="004576B7">
        <w:rPr>
          <w:rFonts w:asciiTheme="minorBidi" w:hAnsiTheme="minorBidi"/>
          <w:b/>
          <w:bCs/>
        </w:rPr>
        <w:t>Muath</w:t>
      </w:r>
      <w:proofErr w:type="spellEnd"/>
      <w:r w:rsidRPr="004576B7">
        <w:rPr>
          <w:rFonts w:asciiTheme="minorBidi" w:hAnsiTheme="minorBidi"/>
          <w:b/>
          <w:bCs/>
        </w:rPr>
        <w:t xml:space="preserve"> and Al-Mahdi institute. </w:t>
      </w:r>
    </w:p>
    <w:p w14:paraId="1465D5BF" w14:textId="77777777" w:rsidR="00A667C8" w:rsidRPr="004576B7" w:rsidRDefault="00A667C8" w:rsidP="00166BA4">
      <w:pPr>
        <w:spacing w:line="360" w:lineRule="auto"/>
        <w:jc w:val="both"/>
        <w:rPr>
          <w:rFonts w:asciiTheme="minorBidi" w:hAnsiTheme="minorBidi"/>
          <w:b/>
          <w:bCs/>
        </w:rPr>
      </w:pPr>
    </w:p>
    <w:p w14:paraId="21C5AB79" w14:textId="77777777" w:rsidR="00A667C8" w:rsidRPr="004576B7" w:rsidRDefault="00A667C8" w:rsidP="00166BA4">
      <w:pPr>
        <w:spacing w:line="360" w:lineRule="auto"/>
        <w:jc w:val="both"/>
        <w:rPr>
          <w:rFonts w:asciiTheme="minorBidi" w:hAnsiTheme="minorBidi"/>
          <w:b/>
          <w:bCs/>
        </w:rPr>
      </w:pPr>
      <w:r w:rsidRPr="004576B7">
        <w:rPr>
          <w:rFonts w:asciiTheme="minorBidi" w:hAnsiTheme="minorBidi"/>
          <w:b/>
          <w:bCs/>
        </w:rPr>
        <w:t>To what extent does the online presence of Al-</w:t>
      </w:r>
      <w:proofErr w:type="spellStart"/>
      <w:r w:rsidRPr="004576B7">
        <w:rPr>
          <w:rFonts w:asciiTheme="minorBidi" w:hAnsiTheme="minorBidi"/>
          <w:b/>
          <w:bCs/>
        </w:rPr>
        <w:t>Muath</w:t>
      </w:r>
      <w:proofErr w:type="spellEnd"/>
      <w:r w:rsidRPr="004576B7">
        <w:rPr>
          <w:rFonts w:asciiTheme="minorBidi" w:hAnsiTheme="minorBidi"/>
          <w:b/>
          <w:bCs/>
        </w:rPr>
        <w:t xml:space="preserve"> trust (</w:t>
      </w:r>
      <w:proofErr w:type="spellStart"/>
      <w:r w:rsidRPr="004576B7">
        <w:rPr>
          <w:rFonts w:asciiTheme="minorBidi" w:hAnsiTheme="minorBidi"/>
          <w:b/>
          <w:bCs/>
        </w:rPr>
        <w:t>sunni</w:t>
      </w:r>
      <w:proofErr w:type="spellEnd"/>
      <w:r w:rsidRPr="004576B7">
        <w:rPr>
          <w:rFonts w:asciiTheme="minorBidi" w:hAnsiTheme="minorBidi"/>
          <w:b/>
          <w:bCs/>
        </w:rPr>
        <w:t>) and al-Mehdi (Shia) institute instigate or facilitate intra-faith encounters?</w:t>
      </w:r>
    </w:p>
    <w:p w14:paraId="40489E48" w14:textId="3CED02F4" w:rsidR="00A667C8" w:rsidRDefault="00A667C8">
      <w:pPr>
        <w:rPr>
          <w:rFonts w:asciiTheme="minorBidi" w:hAnsiTheme="minorBidi"/>
          <w:b/>
          <w:bCs/>
          <w:sz w:val="28"/>
          <w:szCs w:val="28"/>
        </w:rPr>
      </w:pPr>
    </w:p>
    <w:p w14:paraId="6B971976" w14:textId="1EB8C75E" w:rsidR="00A667C8" w:rsidRDefault="00A667C8">
      <w:pPr>
        <w:rPr>
          <w:rFonts w:asciiTheme="minorBidi" w:hAnsiTheme="minorBidi"/>
          <w:b/>
          <w:bCs/>
          <w:sz w:val="28"/>
          <w:szCs w:val="28"/>
        </w:rPr>
      </w:pPr>
    </w:p>
    <w:p w14:paraId="31C53299" w14:textId="7532DC10" w:rsidR="00A667C8" w:rsidRDefault="00A667C8">
      <w:pPr>
        <w:rPr>
          <w:rFonts w:asciiTheme="minorBidi" w:hAnsiTheme="minorBidi"/>
          <w:b/>
          <w:bCs/>
          <w:sz w:val="28"/>
          <w:szCs w:val="28"/>
        </w:rPr>
      </w:pPr>
    </w:p>
    <w:p w14:paraId="3B3152C4" w14:textId="6E40F3E7" w:rsidR="00A667C8" w:rsidRDefault="00A667C8">
      <w:pPr>
        <w:rPr>
          <w:rFonts w:asciiTheme="minorBidi" w:hAnsiTheme="minorBidi"/>
          <w:b/>
          <w:bCs/>
          <w:sz w:val="28"/>
          <w:szCs w:val="28"/>
        </w:rPr>
      </w:pPr>
    </w:p>
    <w:p w14:paraId="4CD9E8CB" w14:textId="5EC48198" w:rsidR="00A667C8" w:rsidRDefault="00A667C8">
      <w:pPr>
        <w:rPr>
          <w:rFonts w:asciiTheme="minorBidi" w:hAnsiTheme="minorBidi"/>
          <w:b/>
          <w:bCs/>
          <w:sz w:val="28"/>
          <w:szCs w:val="28"/>
        </w:rPr>
      </w:pPr>
    </w:p>
    <w:p w14:paraId="33AC99DB" w14:textId="7F974723" w:rsidR="00A667C8" w:rsidRDefault="00A667C8">
      <w:pPr>
        <w:rPr>
          <w:rFonts w:asciiTheme="minorBidi" w:hAnsiTheme="minorBidi"/>
          <w:b/>
          <w:bCs/>
          <w:sz w:val="28"/>
          <w:szCs w:val="28"/>
        </w:rPr>
      </w:pPr>
    </w:p>
    <w:p w14:paraId="69910F16" w14:textId="7CFCA51E" w:rsidR="00A667C8" w:rsidRDefault="00A667C8">
      <w:pPr>
        <w:rPr>
          <w:rFonts w:asciiTheme="minorBidi" w:hAnsiTheme="minorBidi"/>
          <w:b/>
          <w:bCs/>
          <w:sz w:val="28"/>
          <w:szCs w:val="28"/>
        </w:rPr>
      </w:pPr>
    </w:p>
    <w:p w14:paraId="03575FD8" w14:textId="4A04A355" w:rsidR="00A667C8" w:rsidRDefault="00A667C8">
      <w:pPr>
        <w:rPr>
          <w:rFonts w:asciiTheme="minorBidi" w:hAnsiTheme="minorBidi"/>
          <w:b/>
          <w:bCs/>
          <w:sz w:val="28"/>
          <w:szCs w:val="28"/>
        </w:rPr>
      </w:pPr>
    </w:p>
    <w:p w14:paraId="2EFAC0C2" w14:textId="64C193E3" w:rsidR="00A667C8" w:rsidRDefault="00A667C8">
      <w:pPr>
        <w:rPr>
          <w:rFonts w:asciiTheme="minorBidi" w:hAnsiTheme="minorBidi"/>
          <w:b/>
          <w:bCs/>
          <w:sz w:val="28"/>
          <w:szCs w:val="28"/>
        </w:rPr>
      </w:pPr>
    </w:p>
    <w:p w14:paraId="71535B41" w14:textId="25E0CD1E" w:rsidR="00A667C8" w:rsidRDefault="00A667C8">
      <w:pPr>
        <w:rPr>
          <w:rFonts w:asciiTheme="minorBidi" w:hAnsiTheme="minorBidi"/>
          <w:b/>
          <w:bCs/>
          <w:sz w:val="28"/>
          <w:szCs w:val="28"/>
        </w:rPr>
      </w:pPr>
    </w:p>
    <w:p w14:paraId="3C29BF28" w14:textId="28973168" w:rsidR="00A667C8" w:rsidRDefault="00A667C8">
      <w:pPr>
        <w:rPr>
          <w:rFonts w:asciiTheme="minorBidi" w:hAnsiTheme="minorBidi"/>
          <w:b/>
          <w:bCs/>
          <w:sz w:val="28"/>
          <w:szCs w:val="28"/>
        </w:rPr>
      </w:pPr>
    </w:p>
    <w:p w14:paraId="4B4F2E62" w14:textId="37B34A02" w:rsidR="00A667C8" w:rsidRDefault="00A667C8">
      <w:pPr>
        <w:rPr>
          <w:rFonts w:asciiTheme="minorBidi" w:hAnsiTheme="minorBidi"/>
          <w:b/>
          <w:bCs/>
          <w:sz w:val="28"/>
          <w:szCs w:val="28"/>
        </w:rPr>
      </w:pPr>
    </w:p>
    <w:p w14:paraId="742AF17C" w14:textId="2E7F1C2E" w:rsidR="00A667C8" w:rsidRDefault="00A667C8">
      <w:pPr>
        <w:rPr>
          <w:rFonts w:asciiTheme="minorBidi" w:hAnsiTheme="minorBidi"/>
          <w:b/>
          <w:bCs/>
          <w:sz w:val="28"/>
          <w:szCs w:val="28"/>
        </w:rPr>
      </w:pPr>
    </w:p>
    <w:p w14:paraId="5D68ED8C" w14:textId="1D6DEFB9" w:rsidR="00A667C8" w:rsidRDefault="00A667C8">
      <w:pPr>
        <w:rPr>
          <w:rFonts w:asciiTheme="minorBidi" w:hAnsiTheme="minorBidi"/>
          <w:b/>
          <w:bCs/>
          <w:sz w:val="28"/>
          <w:szCs w:val="28"/>
        </w:rPr>
      </w:pPr>
    </w:p>
    <w:p w14:paraId="1D925A36" w14:textId="129B8078" w:rsidR="00A667C8" w:rsidRDefault="00A667C8">
      <w:pPr>
        <w:rPr>
          <w:rFonts w:asciiTheme="minorBidi" w:hAnsiTheme="minorBidi"/>
          <w:b/>
          <w:bCs/>
          <w:sz w:val="28"/>
          <w:szCs w:val="28"/>
        </w:rPr>
      </w:pPr>
    </w:p>
    <w:p w14:paraId="729C2D91" w14:textId="6C8D19CC" w:rsidR="00A667C8" w:rsidRDefault="00A667C8">
      <w:pPr>
        <w:rPr>
          <w:rFonts w:asciiTheme="minorBidi" w:hAnsiTheme="minorBidi"/>
          <w:b/>
          <w:bCs/>
          <w:sz w:val="28"/>
          <w:szCs w:val="28"/>
        </w:rPr>
      </w:pPr>
    </w:p>
    <w:p w14:paraId="7C238657" w14:textId="79E5B2B6" w:rsidR="00A667C8" w:rsidRDefault="00A667C8">
      <w:pPr>
        <w:rPr>
          <w:rFonts w:asciiTheme="minorBidi" w:hAnsiTheme="minorBidi"/>
          <w:b/>
          <w:bCs/>
          <w:sz w:val="28"/>
          <w:szCs w:val="28"/>
        </w:rPr>
      </w:pPr>
    </w:p>
    <w:p w14:paraId="7C05DABD" w14:textId="07A570C9" w:rsidR="00A667C8" w:rsidRDefault="00A667C8">
      <w:pPr>
        <w:rPr>
          <w:rFonts w:asciiTheme="minorBidi" w:hAnsiTheme="minorBidi"/>
          <w:b/>
          <w:bCs/>
          <w:sz w:val="28"/>
          <w:szCs w:val="28"/>
        </w:rPr>
      </w:pPr>
    </w:p>
    <w:p w14:paraId="1BE163CB" w14:textId="77777777" w:rsidR="009760BA" w:rsidRDefault="009760BA">
      <w:pPr>
        <w:rPr>
          <w:rFonts w:asciiTheme="minorBidi" w:hAnsiTheme="minorBidi"/>
          <w:b/>
          <w:bCs/>
          <w:sz w:val="28"/>
          <w:szCs w:val="28"/>
        </w:rPr>
      </w:pPr>
    </w:p>
    <w:p w14:paraId="3A4DFD96" w14:textId="7D6EB9F8" w:rsidR="00A667C8" w:rsidRDefault="00A667C8">
      <w:pPr>
        <w:rPr>
          <w:rFonts w:asciiTheme="minorBidi" w:hAnsiTheme="minorBidi"/>
          <w:b/>
          <w:bCs/>
        </w:rPr>
      </w:pPr>
      <w:r>
        <w:rPr>
          <w:rFonts w:asciiTheme="minorBidi" w:hAnsiTheme="minorBidi"/>
          <w:b/>
          <w:bCs/>
        </w:rPr>
        <w:lastRenderedPageBreak/>
        <w:t xml:space="preserve">Abstract. </w:t>
      </w:r>
    </w:p>
    <w:p w14:paraId="4E21C31A" w14:textId="004690E5" w:rsidR="00A667C8" w:rsidRDefault="00A667C8">
      <w:pPr>
        <w:rPr>
          <w:rFonts w:asciiTheme="minorBidi" w:hAnsiTheme="minorBidi"/>
          <w:b/>
          <w:bCs/>
        </w:rPr>
      </w:pPr>
    </w:p>
    <w:p w14:paraId="33DDA911" w14:textId="77777777" w:rsidR="00A667C8" w:rsidRDefault="00A667C8" w:rsidP="009760BA">
      <w:pPr>
        <w:spacing w:line="360" w:lineRule="auto"/>
        <w:jc w:val="both"/>
        <w:rPr>
          <w:rFonts w:asciiTheme="minorBidi" w:hAnsiTheme="minorBidi"/>
        </w:rPr>
      </w:pPr>
      <w:r>
        <w:rPr>
          <w:rFonts w:asciiTheme="minorBidi" w:hAnsiTheme="minorBidi"/>
        </w:rPr>
        <w:t xml:space="preserve">This case study will entail observing the online presence of two institutes in Birmingham; the Al- </w:t>
      </w:r>
      <w:proofErr w:type="spellStart"/>
      <w:r>
        <w:rPr>
          <w:rFonts w:asciiTheme="minorBidi" w:hAnsiTheme="minorBidi"/>
        </w:rPr>
        <w:t>Muath</w:t>
      </w:r>
      <w:proofErr w:type="spellEnd"/>
      <w:r>
        <w:rPr>
          <w:rFonts w:asciiTheme="minorBidi" w:hAnsiTheme="minorBidi"/>
        </w:rPr>
        <w:t xml:space="preserve"> Trust (Sunni) and the Al-Mehdi Institute (Shia). Moreover, I will compare the intra-faith opportunities the online presence of both of these institute present. Next, I will evaluate to what extent does the online presence instigate and facilitate intra-faith encounters?  </w:t>
      </w:r>
    </w:p>
    <w:p w14:paraId="59ABB2D0" w14:textId="77777777" w:rsidR="00A667C8" w:rsidRDefault="00A667C8" w:rsidP="00A667C8">
      <w:pPr>
        <w:rPr>
          <w:rFonts w:asciiTheme="minorBidi" w:hAnsiTheme="minorBidi"/>
        </w:rPr>
      </w:pPr>
    </w:p>
    <w:p w14:paraId="59134CE9" w14:textId="77777777" w:rsidR="00883861" w:rsidRDefault="00883861">
      <w:pPr>
        <w:rPr>
          <w:rFonts w:asciiTheme="minorBidi" w:hAnsiTheme="minorBidi"/>
          <w:b/>
          <w:bCs/>
        </w:rPr>
      </w:pPr>
    </w:p>
    <w:p w14:paraId="7621E339" w14:textId="77777777" w:rsidR="00883861" w:rsidRDefault="00883861">
      <w:pPr>
        <w:rPr>
          <w:rFonts w:asciiTheme="minorBidi" w:hAnsiTheme="minorBidi"/>
          <w:b/>
          <w:bCs/>
        </w:rPr>
      </w:pPr>
    </w:p>
    <w:p w14:paraId="4732737F" w14:textId="77777777" w:rsidR="00883861" w:rsidRDefault="00883861">
      <w:pPr>
        <w:rPr>
          <w:rFonts w:asciiTheme="minorBidi" w:hAnsiTheme="minorBidi"/>
          <w:b/>
          <w:bCs/>
        </w:rPr>
      </w:pPr>
    </w:p>
    <w:p w14:paraId="2E314981" w14:textId="0D170549" w:rsidR="00A667C8" w:rsidRDefault="00DA43AD">
      <w:pPr>
        <w:rPr>
          <w:rFonts w:asciiTheme="minorBidi" w:hAnsiTheme="minorBidi"/>
          <w:b/>
          <w:bCs/>
        </w:rPr>
      </w:pPr>
      <w:r>
        <w:rPr>
          <w:rFonts w:asciiTheme="minorBidi" w:hAnsiTheme="minorBidi"/>
          <w:b/>
          <w:bCs/>
        </w:rPr>
        <w:t>Key words: Intra-Faith, Interfaith, Al-Mahdi, Al-</w:t>
      </w:r>
      <w:proofErr w:type="spellStart"/>
      <w:r>
        <w:rPr>
          <w:rFonts w:asciiTheme="minorBidi" w:hAnsiTheme="minorBidi"/>
          <w:b/>
          <w:bCs/>
        </w:rPr>
        <w:t>Muath</w:t>
      </w:r>
      <w:proofErr w:type="spellEnd"/>
      <w:r w:rsidR="00C613D9">
        <w:rPr>
          <w:rFonts w:asciiTheme="minorBidi" w:hAnsiTheme="minorBidi"/>
          <w:b/>
          <w:bCs/>
        </w:rPr>
        <w:t xml:space="preserve">, Sunni, Shia. </w:t>
      </w:r>
    </w:p>
    <w:p w14:paraId="002A9B6A" w14:textId="7D98F0E5" w:rsidR="00DA43AD" w:rsidRDefault="00DA43AD">
      <w:pPr>
        <w:rPr>
          <w:rFonts w:asciiTheme="minorBidi" w:hAnsiTheme="minorBidi"/>
          <w:b/>
          <w:bCs/>
        </w:rPr>
      </w:pPr>
    </w:p>
    <w:p w14:paraId="6F5E74A8" w14:textId="15AE35D0" w:rsidR="00DA43AD" w:rsidRDefault="00DA43AD">
      <w:pPr>
        <w:rPr>
          <w:rFonts w:asciiTheme="minorBidi" w:hAnsiTheme="minorBidi"/>
          <w:b/>
          <w:bCs/>
        </w:rPr>
      </w:pPr>
    </w:p>
    <w:p w14:paraId="4C80E0D4" w14:textId="77777777" w:rsidR="00CC47D3" w:rsidRDefault="00CC47D3" w:rsidP="00DA43AD">
      <w:pPr>
        <w:jc w:val="center"/>
        <w:rPr>
          <w:rFonts w:asciiTheme="minorBidi" w:hAnsiTheme="minorBidi"/>
          <w:b/>
          <w:bCs/>
          <w:sz w:val="28"/>
          <w:szCs w:val="28"/>
        </w:rPr>
      </w:pPr>
    </w:p>
    <w:p w14:paraId="739A245F" w14:textId="77777777" w:rsidR="00CC47D3" w:rsidRDefault="00CC47D3" w:rsidP="00DA43AD">
      <w:pPr>
        <w:jc w:val="center"/>
        <w:rPr>
          <w:rFonts w:asciiTheme="minorBidi" w:hAnsiTheme="minorBidi"/>
          <w:b/>
          <w:bCs/>
          <w:sz w:val="28"/>
          <w:szCs w:val="28"/>
        </w:rPr>
      </w:pPr>
    </w:p>
    <w:p w14:paraId="67F497D0" w14:textId="77777777" w:rsidR="00CC47D3" w:rsidRDefault="00CC47D3" w:rsidP="00DA43AD">
      <w:pPr>
        <w:jc w:val="center"/>
        <w:rPr>
          <w:rFonts w:asciiTheme="minorBidi" w:hAnsiTheme="minorBidi"/>
          <w:b/>
          <w:bCs/>
          <w:sz w:val="28"/>
          <w:szCs w:val="28"/>
        </w:rPr>
      </w:pPr>
    </w:p>
    <w:p w14:paraId="632BE9BD" w14:textId="77777777" w:rsidR="00CC47D3" w:rsidRDefault="00CC47D3" w:rsidP="00DA43AD">
      <w:pPr>
        <w:jc w:val="center"/>
        <w:rPr>
          <w:rFonts w:asciiTheme="minorBidi" w:hAnsiTheme="minorBidi"/>
          <w:b/>
          <w:bCs/>
          <w:sz w:val="28"/>
          <w:szCs w:val="28"/>
        </w:rPr>
      </w:pPr>
    </w:p>
    <w:p w14:paraId="352D2C66" w14:textId="77777777" w:rsidR="00CC47D3" w:rsidRDefault="00CC47D3" w:rsidP="00DA43AD">
      <w:pPr>
        <w:jc w:val="center"/>
        <w:rPr>
          <w:rFonts w:asciiTheme="minorBidi" w:hAnsiTheme="minorBidi"/>
          <w:b/>
          <w:bCs/>
          <w:sz w:val="28"/>
          <w:szCs w:val="28"/>
        </w:rPr>
      </w:pPr>
    </w:p>
    <w:p w14:paraId="0BA13452" w14:textId="77777777" w:rsidR="00CC47D3" w:rsidRDefault="00CC47D3" w:rsidP="00DA43AD">
      <w:pPr>
        <w:jc w:val="center"/>
        <w:rPr>
          <w:rFonts w:asciiTheme="minorBidi" w:hAnsiTheme="minorBidi"/>
          <w:b/>
          <w:bCs/>
          <w:sz w:val="28"/>
          <w:szCs w:val="28"/>
        </w:rPr>
      </w:pPr>
    </w:p>
    <w:p w14:paraId="1A2779F2" w14:textId="77777777" w:rsidR="00CC47D3" w:rsidRDefault="00CC47D3" w:rsidP="00DA43AD">
      <w:pPr>
        <w:jc w:val="center"/>
        <w:rPr>
          <w:rFonts w:asciiTheme="minorBidi" w:hAnsiTheme="minorBidi"/>
          <w:b/>
          <w:bCs/>
          <w:sz w:val="28"/>
          <w:szCs w:val="28"/>
        </w:rPr>
      </w:pPr>
    </w:p>
    <w:p w14:paraId="379FEA72" w14:textId="77777777" w:rsidR="00CC47D3" w:rsidRDefault="00CC47D3" w:rsidP="00DA43AD">
      <w:pPr>
        <w:jc w:val="center"/>
        <w:rPr>
          <w:rFonts w:asciiTheme="minorBidi" w:hAnsiTheme="minorBidi"/>
          <w:b/>
          <w:bCs/>
          <w:sz w:val="28"/>
          <w:szCs w:val="28"/>
        </w:rPr>
      </w:pPr>
    </w:p>
    <w:p w14:paraId="377F2AC5" w14:textId="77777777" w:rsidR="00CC47D3" w:rsidRDefault="00CC47D3" w:rsidP="00DA43AD">
      <w:pPr>
        <w:jc w:val="center"/>
        <w:rPr>
          <w:rFonts w:asciiTheme="minorBidi" w:hAnsiTheme="minorBidi"/>
          <w:b/>
          <w:bCs/>
          <w:sz w:val="28"/>
          <w:szCs w:val="28"/>
        </w:rPr>
      </w:pPr>
    </w:p>
    <w:p w14:paraId="0E91A32A" w14:textId="77777777" w:rsidR="00CC47D3" w:rsidRDefault="00CC47D3" w:rsidP="00DA43AD">
      <w:pPr>
        <w:jc w:val="center"/>
        <w:rPr>
          <w:rFonts w:asciiTheme="minorBidi" w:hAnsiTheme="minorBidi"/>
          <w:b/>
          <w:bCs/>
          <w:sz w:val="28"/>
          <w:szCs w:val="28"/>
        </w:rPr>
      </w:pPr>
    </w:p>
    <w:p w14:paraId="54F4C4A8" w14:textId="77777777" w:rsidR="00CC47D3" w:rsidRDefault="00CC47D3" w:rsidP="00DA43AD">
      <w:pPr>
        <w:jc w:val="center"/>
        <w:rPr>
          <w:rFonts w:asciiTheme="minorBidi" w:hAnsiTheme="minorBidi"/>
          <w:b/>
          <w:bCs/>
          <w:sz w:val="28"/>
          <w:szCs w:val="28"/>
        </w:rPr>
      </w:pPr>
    </w:p>
    <w:p w14:paraId="45E05F5A" w14:textId="77777777" w:rsidR="00CC47D3" w:rsidRDefault="00CC47D3" w:rsidP="00DA43AD">
      <w:pPr>
        <w:jc w:val="center"/>
        <w:rPr>
          <w:rFonts w:asciiTheme="minorBidi" w:hAnsiTheme="minorBidi"/>
          <w:b/>
          <w:bCs/>
          <w:sz w:val="28"/>
          <w:szCs w:val="28"/>
        </w:rPr>
      </w:pPr>
    </w:p>
    <w:p w14:paraId="3EE1442B" w14:textId="77777777" w:rsidR="00CC47D3" w:rsidRDefault="00CC47D3" w:rsidP="00DA43AD">
      <w:pPr>
        <w:jc w:val="center"/>
        <w:rPr>
          <w:rFonts w:asciiTheme="minorBidi" w:hAnsiTheme="minorBidi"/>
          <w:b/>
          <w:bCs/>
          <w:sz w:val="28"/>
          <w:szCs w:val="28"/>
        </w:rPr>
      </w:pPr>
    </w:p>
    <w:p w14:paraId="3888E136" w14:textId="77777777" w:rsidR="00CC47D3" w:rsidRDefault="00CC47D3" w:rsidP="00DA43AD">
      <w:pPr>
        <w:jc w:val="center"/>
        <w:rPr>
          <w:rFonts w:asciiTheme="minorBidi" w:hAnsiTheme="minorBidi"/>
          <w:b/>
          <w:bCs/>
          <w:sz w:val="28"/>
          <w:szCs w:val="28"/>
        </w:rPr>
      </w:pPr>
    </w:p>
    <w:p w14:paraId="5E660C8E" w14:textId="77777777" w:rsidR="00CC47D3" w:rsidRDefault="00CC47D3" w:rsidP="00DA43AD">
      <w:pPr>
        <w:jc w:val="center"/>
        <w:rPr>
          <w:rFonts w:asciiTheme="minorBidi" w:hAnsiTheme="minorBidi"/>
          <w:b/>
          <w:bCs/>
          <w:sz w:val="28"/>
          <w:szCs w:val="28"/>
        </w:rPr>
      </w:pPr>
    </w:p>
    <w:p w14:paraId="704D914D" w14:textId="77777777" w:rsidR="00CC47D3" w:rsidRDefault="00CC47D3" w:rsidP="00DA43AD">
      <w:pPr>
        <w:jc w:val="center"/>
        <w:rPr>
          <w:rFonts w:asciiTheme="minorBidi" w:hAnsiTheme="minorBidi"/>
          <w:b/>
          <w:bCs/>
          <w:sz w:val="28"/>
          <w:szCs w:val="28"/>
        </w:rPr>
      </w:pPr>
    </w:p>
    <w:p w14:paraId="368D552F" w14:textId="77777777" w:rsidR="00CC47D3" w:rsidRDefault="00CC47D3" w:rsidP="00DA43AD">
      <w:pPr>
        <w:jc w:val="center"/>
        <w:rPr>
          <w:rFonts w:asciiTheme="minorBidi" w:hAnsiTheme="minorBidi"/>
          <w:b/>
          <w:bCs/>
          <w:sz w:val="28"/>
          <w:szCs w:val="28"/>
        </w:rPr>
      </w:pPr>
    </w:p>
    <w:p w14:paraId="7A65516C" w14:textId="77777777" w:rsidR="00CC47D3" w:rsidRDefault="00CC47D3" w:rsidP="00DA43AD">
      <w:pPr>
        <w:jc w:val="center"/>
        <w:rPr>
          <w:rFonts w:asciiTheme="minorBidi" w:hAnsiTheme="minorBidi"/>
          <w:b/>
          <w:bCs/>
          <w:sz w:val="28"/>
          <w:szCs w:val="28"/>
        </w:rPr>
      </w:pPr>
    </w:p>
    <w:p w14:paraId="1D4ADA9D" w14:textId="77777777" w:rsidR="00CC47D3" w:rsidRDefault="00CC47D3" w:rsidP="00DA43AD">
      <w:pPr>
        <w:jc w:val="center"/>
        <w:rPr>
          <w:rFonts w:asciiTheme="minorBidi" w:hAnsiTheme="minorBidi"/>
          <w:b/>
          <w:bCs/>
          <w:sz w:val="28"/>
          <w:szCs w:val="28"/>
        </w:rPr>
      </w:pPr>
    </w:p>
    <w:p w14:paraId="4032540C" w14:textId="77777777" w:rsidR="00CC47D3" w:rsidRDefault="00CC47D3" w:rsidP="00DA43AD">
      <w:pPr>
        <w:jc w:val="center"/>
        <w:rPr>
          <w:rFonts w:asciiTheme="minorBidi" w:hAnsiTheme="minorBidi"/>
          <w:b/>
          <w:bCs/>
          <w:sz w:val="28"/>
          <w:szCs w:val="28"/>
        </w:rPr>
      </w:pPr>
    </w:p>
    <w:p w14:paraId="575C1AA8" w14:textId="77777777" w:rsidR="00CC47D3" w:rsidRDefault="00CC47D3" w:rsidP="00DA43AD">
      <w:pPr>
        <w:jc w:val="center"/>
        <w:rPr>
          <w:rFonts w:asciiTheme="minorBidi" w:hAnsiTheme="minorBidi"/>
          <w:b/>
          <w:bCs/>
          <w:sz w:val="28"/>
          <w:szCs w:val="28"/>
        </w:rPr>
      </w:pPr>
    </w:p>
    <w:p w14:paraId="198FF2BF" w14:textId="77777777" w:rsidR="00CC47D3" w:rsidRDefault="00CC47D3" w:rsidP="00DA43AD">
      <w:pPr>
        <w:jc w:val="center"/>
        <w:rPr>
          <w:rFonts w:asciiTheme="minorBidi" w:hAnsiTheme="minorBidi"/>
          <w:b/>
          <w:bCs/>
          <w:sz w:val="28"/>
          <w:szCs w:val="28"/>
        </w:rPr>
      </w:pPr>
    </w:p>
    <w:p w14:paraId="03368300" w14:textId="77777777" w:rsidR="00CC47D3" w:rsidRDefault="00CC47D3" w:rsidP="00DA43AD">
      <w:pPr>
        <w:jc w:val="center"/>
        <w:rPr>
          <w:rFonts w:asciiTheme="minorBidi" w:hAnsiTheme="minorBidi"/>
          <w:b/>
          <w:bCs/>
          <w:sz w:val="28"/>
          <w:szCs w:val="28"/>
        </w:rPr>
      </w:pPr>
    </w:p>
    <w:p w14:paraId="544A8B0D" w14:textId="77777777" w:rsidR="00CC47D3" w:rsidRDefault="00CC47D3" w:rsidP="00DA43AD">
      <w:pPr>
        <w:jc w:val="center"/>
        <w:rPr>
          <w:rFonts w:asciiTheme="minorBidi" w:hAnsiTheme="minorBidi"/>
          <w:b/>
          <w:bCs/>
          <w:sz w:val="28"/>
          <w:szCs w:val="28"/>
        </w:rPr>
      </w:pPr>
    </w:p>
    <w:p w14:paraId="10E782D8" w14:textId="77777777" w:rsidR="00CC47D3" w:rsidRDefault="00CC47D3" w:rsidP="00DA43AD">
      <w:pPr>
        <w:jc w:val="center"/>
        <w:rPr>
          <w:rFonts w:asciiTheme="minorBidi" w:hAnsiTheme="minorBidi"/>
          <w:b/>
          <w:bCs/>
          <w:sz w:val="28"/>
          <w:szCs w:val="28"/>
        </w:rPr>
      </w:pPr>
    </w:p>
    <w:p w14:paraId="5D72EAF1" w14:textId="77777777" w:rsidR="00CC47D3" w:rsidRDefault="00CC47D3" w:rsidP="00DA43AD">
      <w:pPr>
        <w:jc w:val="center"/>
        <w:rPr>
          <w:rFonts w:asciiTheme="minorBidi" w:hAnsiTheme="minorBidi"/>
          <w:b/>
          <w:bCs/>
          <w:sz w:val="28"/>
          <w:szCs w:val="28"/>
        </w:rPr>
      </w:pPr>
    </w:p>
    <w:p w14:paraId="0ED5A89F" w14:textId="77777777" w:rsidR="00CC47D3" w:rsidRDefault="00CC47D3" w:rsidP="00DA43AD">
      <w:pPr>
        <w:jc w:val="center"/>
        <w:rPr>
          <w:rFonts w:asciiTheme="minorBidi" w:hAnsiTheme="minorBidi"/>
          <w:b/>
          <w:bCs/>
          <w:sz w:val="28"/>
          <w:szCs w:val="28"/>
        </w:rPr>
      </w:pPr>
    </w:p>
    <w:p w14:paraId="1E9B23EC" w14:textId="77777777" w:rsidR="00CC47D3" w:rsidRDefault="00CC47D3" w:rsidP="00DA43AD">
      <w:pPr>
        <w:jc w:val="center"/>
        <w:rPr>
          <w:rFonts w:asciiTheme="minorBidi" w:hAnsiTheme="minorBidi"/>
          <w:b/>
          <w:bCs/>
          <w:sz w:val="28"/>
          <w:szCs w:val="28"/>
        </w:rPr>
      </w:pPr>
    </w:p>
    <w:p w14:paraId="0B5B2CDC" w14:textId="77777777" w:rsidR="009760BA" w:rsidRDefault="009760BA">
      <w:pPr>
        <w:rPr>
          <w:rFonts w:asciiTheme="minorBidi" w:hAnsiTheme="minorBidi"/>
          <w:b/>
          <w:bCs/>
          <w:sz w:val="28"/>
          <w:szCs w:val="28"/>
        </w:rPr>
      </w:pPr>
    </w:p>
    <w:p w14:paraId="04817024" w14:textId="30BE3099" w:rsidR="005D187C" w:rsidRPr="00A667C8" w:rsidRDefault="00A667C8" w:rsidP="001749D1">
      <w:pPr>
        <w:spacing w:line="360" w:lineRule="auto"/>
        <w:jc w:val="both"/>
        <w:rPr>
          <w:rFonts w:asciiTheme="minorBidi" w:hAnsiTheme="minorBidi"/>
          <w:b/>
          <w:bCs/>
        </w:rPr>
      </w:pPr>
      <w:r w:rsidRPr="00A667C8">
        <w:rPr>
          <w:rFonts w:asciiTheme="minorBidi" w:hAnsiTheme="minorBidi"/>
          <w:b/>
          <w:bCs/>
        </w:rPr>
        <w:lastRenderedPageBreak/>
        <w:t xml:space="preserve">Introduction </w:t>
      </w:r>
    </w:p>
    <w:p w14:paraId="1F44CDFA" w14:textId="77777777" w:rsidR="00A667C8" w:rsidRDefault="00A667C8" w:rsidP="001749D1">
      <w:pPr>
        <w:spacing w:line="360" w:lineRule="auto"/>
        <w:jc w:val="both"/>
        <w:rPr>
          <w:rFonts w:asciiTheme="minorBidi" w:hAnsiTheme="minorBidi"/>
          <w:sz w:val="28"/>
          <w:szCs w:val="28"/>
        </w:rPr>
      </w:pPr>
    </w:p>
    <w:p w14:paraId="48BC3A58" w14:textId="66064C1A" w:rsidR="003F5CB9" w:rsidRDefault="00F32DD1" w:rsidP="001749D1">
      <w:pPr>
        <w:spacing w:line="360" w:lineRule="auto"/>
        <w:jc w:val="both"/>
        <w:rPr>
          <w:rFonts w:asciiTheme="minorBidi" w:hAnsiTheme="minorBidi"/>
        </w:rPr>
      </w:pPr>
      <w:r>
        <w:rPr>
          <w:rFonts w:asciiTheme="minorBidi" w:hAnsiTheme="minorBidi"/>
        </w:rPr>
        <w:t xml:space="preserve">Currently </w:t>
      </w:r>
      <w:r w:rsidR="009C2FBA">
        <w:rPr>
          <w:rFonts w:asciiTheme="minorBidi" w:hAnsiTheme="minorBidi"/>
        </w:rPr>
        <w:t xml:space="preserve">it is estimated, there are </w:t>
      </w:r>
      <w:r w:rsidR="00C71136">
        <w:rPr>
          <w:rFonts w:asciiTheme="minorBidi" w:hAnsiTheme="minorBidi"/>
        </w:rPr>
        <w:t>234</w:t>
      </w:r>
      <w:r w:rsidR="0091792C">
        <w:rPr>
          <w:rFonts w:asciiTheme="minorBidi" w:hAnsiTheme="minorBidi"/>
        </w:rPr>
        <w:t>,</w:t>
      </w:r>
      <w:r w:rsidR="00C71136">
        <w:rPr>
          <w:rFonts w:asciiTheme="minorBidi" w:hAnsiTheme="minorBidi"/>
        </w:rPr>
        <w:t>41</w:t>
      </w:r>
      <w:r w:rsidR="009C2FBA">
        <w:rPr>
          <w:rFonts w:asciiTheme="minorBidi" w:hAnsiTheme="minorBidi"/>
        </w:rPr>
        <w:t xml:space="preserve">1, </w:t>
      </w:r>
      <w:r w:rsidR="0091792C">
        <w:rPr>
          <w:rFonts w:asciiTheme="minorBidi" w:hAnsiTheme="minorBidi"/>
        </w:rPr>
        <w:t xml:space="preserve">Muslims living in </w:t>
      </w:r>
      <w:r w:rsidR="00C71136">
        <w:rPr>
          <w:rFonts w:asciiTheme="minorBidi" w:hAnsiTheme="minorBidi"/>
        </w:rPr>
        <w:t xml:space="preserve">Birmingham </w:t>
      </w:r>
      <w:r w:rsidR="009C2FBA">
        <w:rPr>
          <w:rFonts w:asciiTheme="minorBidi" w:hAnsiTheme="minorBidi"/>
        </w:rPr>
        <w:t>(MCB, 2015</w:t>
      </w:r>
      <w:r w:rsidR="00DB7A95">
        <w:rPr>
          <w:rFonts w:asciiTheme="minorBidi" w:hAnsiTheme="minorBidi"/>
        </w:rPr>
        <w:t>, p. 26</w:t>
      </w:r>
      <w:r w:rsidR="009C2FBA">
        <w:rPr>
          <w:rFonts w:asciiTheme="minorBidi" w:hAnsiTheme="minorBidi"/>
        </w:rPr>
        <w:t>)</w:t>
      </w:r>
      <w:r w:rsidR="009C2FBA">
        <w:rPr>
          <w:rStyle w:val="FootnoteReference"/>
          <w:rFonts w:asciiTheme="minorBidi" w:hAnsiTheme="minorBidi"/>
        </w:rPr>
        <w:footnoteReference w:id="1"/>
      </w:r>
      <w:r w:rsidR="0091792C">
        <w:rPr>
          <w:rFonts w:asciiTheme="minorBidi" w:hAnsiTheme="minorBidi"/>
        </w:rPr>
        <w:t>.</w:t>
      </w:r>
      <w:r w:rsidR="009C2FBA">
        <w:rPr>
          <w:rFonts w:asciiTheme="minorBidi" w:hAnsiTheme="minorBidi"/>
        </w:rPr>
        <w:t>Th</w:t>
      </w:r>
      <w:r w:rsidR="00DB7A95">
        <w:rPr>
          <w:rFonts w:asciiTheme="minorBidi" w:hAnsiTheme="minorBidi"/>
        </w:rPr>
        <w:t>e numbers accounted for</w:t>
      </w:r>
      <w:r w:rsidR="009C2FBA">
        <w:rPr>
          <w:rFonts w:asciiTheme="minorBidi" w:hAnsiTheme="minorBidi"/>
        </w:rPr>
        <w:t xml:space="preserve"> make up approximately 21% of </w:t>
      </w:r>
      <w:r w:rsidR="009760BA">
        <w:rPr>
          <w:rFonts w:asciiTheme="minorBidi" w:hAnsiTheme="minorBidi"/>
        </w:rPr>
        <w:t xml:space="preserve">Birmingham’s population, Muslims. </w:t>
      </w:r>
      <w:r w:rsidR="00DB7A95">
        <w:rPr>
          <w:rFonts w:asciiTheme="minorBidi" w:hAnsiTheme="minorBidi"/>
        </w:rPr>
        <w:t>(</w:t>
      </w:r>
      <w:proofErr w:type="spellStart"/>
      <w:r w:rsidR="00DB7A95">
        <w:rPr>
          <w:rFonts w:asciiTheme="minorBidi" w:hAnsiTheme="minorBidi"/>
        </w:rPr>
        <w:t>Brap</w:t>
      </w:r>
      <w:proofErr w:type="spellEnd"/>
      <w:r w:rsidR="00DB7A95">
        <w:rPr>
          <w:rFonts w:asciiTheme="minorBidi" w:hAnsiTheme="minorBidi"/>
        </w:rPr>
        <w:t xml:space="preserve">, 2011, p. 8). </w:t>
      </w:r>
      <w:r w:rsidR="0091792C">
        <w:rPr>
          <w:rFonts w:asciiTheme="minorBidi" w:hAnsiTheme="minorBidi"/>
        </w:rPr>
        <w:t>Majority</w:t>
      </w:r>
      <w:r w:rsidR="0091792C" w:rsidRPr="00431C91">
        <w:rPr>
          <w:rFonts w:asciiTheme="minorBidi" w:hAnsiTheme="minorBidi"/>
        </w:rPr>
        <w:t xml:space="preserve"> of the Muslim population in England is Sunni, but an estimated one in ten is Shia</w:t>
      </w:r>
      <w:r w:rsidR="0091792C">
        <w:rPr>
          <w:rFonts w:asciiTheme="minorBidi" w:hAnsiTheme="minorBidi"/>
        </w:rPr>
        <w:t xml:space="preserve"> (Iqbal, 2016). Taking the diverse demography into consideration</w:t>
      </w:r>
      <w:r w:rsidR="003F5CB9">
        <w:rPr>
          <w:rFonts w:asciiTheme="minorBidi" w:hAnsiTheme="minorBidi"/>
        </w:rPr>
        <w:t>,</w:t>
      </w:r>
      <w:r w:rsidR="0091792C">
        <w:rPr>
          <w:rFonts w:asciiTheme="minorBidi" w:hAnsiTheme="minorBidi"/>
        </w:rPr>
        <w:t xml:space="preserve"> one would equally find </w:t>
      </w:r>
      <w:r w:rsidR="000007E6">
        <w:rPr>
          <w:rFonts w:asciiTheme="minorBidi" w:hAnsiTheme="minorBidi"/>
        </w:rPr>
        <w:t>numerous</w:t>
      </w:r>
      <w:r w:rsidR="0091792C">
        <w:rPr>
          <w:rFonts w:asciiTheme="minorBidi" w:hAnsiTheme="minorBidi"/>
        </w:rPr>
        <w:t xml:space="preserve"> places of worship. </w:t>
      </w:r>
      <w:proofErr w:type="spellStart"/>
      <w:r w:rsidR="00C71136">
        <w:rPr>
          <w:rFonts w:asciiTheme="minorBidi" w:hAnsiTheme="minorBidi"/>
        </w:rPr>
        <w:t>Salatomaic</w:t>
      </w:r>
      <w:proofErr w:type="spellEnd"/>
      <w:r w:rsidR="0091792C">
        <w:rPr>
          <w:rFonts w:asciiTheme="minorBidi" w:hAnsiTheme="minorBidi"/>
        </w:rPr>
        <w:t xml:space="preserve"> (2018) estimates there are approximately somewhere over one hundred and </w:t>
      </w:r>
      <w:r w:rsidR="00C71136">
        <w:rPr>
          <w:rFonts w:asciiTheme="minorBidi" w:hAnsiTheme="minorBidi"/>
        </w:rPr>
        <w:t xml:space="preserve">fifty-six </w:t>
      </w:r>
      <w:r w:rsidR="0091792C">
        <w:rPr>
          <w:rFonts w:asciiTheme="minorBidi" w:hAnsiTheme="minorBidi"/>
        </w:rPr>
        <w:t xml:space="preserve">established mosques in </w:t>
      </w:r>
      <w:r w:rsidR="00C71136">
        <w:rPr>
          <w:rFonts w:asciiTheme="minorBidi" w:hAnsiTheme="minorBidi"/>
        </w:rPr>
        <w:t>Birmingham</w:t>
      </w:r>
      <w:r w:rsidR="0091792C">
        <w:rPr>
          <w:rFonts w:asciiTheme="minorBidi" w:hAnsiTheme="minorBidi"/>
        </w:rPr>
        <w:t xml:space="preserve">. The mosques accounted for </w:t>
      </w:r>
      <w:r w:rsidR="00983569">
        <w:rPr>
          <w:rFonts w:asciiTheme="minorBidi" w:hAnsiTheme="minorBidi"/>
        </w:rPr>
        <w:t xml:space="preserve">by </w:t>
      </w:r>
      <w:proofErr w:type="spellStart"/>
      <w:r w:rsidR="00983569">
        <w:rPr>
          <w:rFonts w:asciiTheme="minorBidi" w:hAnsiTheme="minorBidi"/>
        </w:rPr>
        <w:t>Salatomic</w:t>
      </w:r>
      <w:proofErr w:type="spellEnd"/>
      <w:r w:rsidR="00983569">
        <w:rPr>
          <w:rFonts w:asciiTheme="minorBidi" w:hAnsiTheme="minorBidi"/>
        </w:rPr>
        <w:t xml:space="preserve"> </w:t>
      </w:r>
      <w:r w:rsidR="0091792C">
        <w:rPr>
          <w:rFonts w:asciiTheme="minorBidi" w:hAnsiTheme="minorBidi"/>
        </w:rPr>
        <w:t xml:space="preserve">are </w:t>
      </w:r>
      <w:r w:rsidR="007B3210">
        <w:rPr>
          <w:rFonts w:asciiTheme="minorBidi" w:hAnsiTheme="minorBidi"/>
        </w:rPr>
        <w:t>purpose-</w:t>
      </w:r>
      <w:r w:rsidR="0091792C">
        <w:rPr>
          <w:rFonts w:asciiTheme="minorBidi" w:hAnsiTheme="minorBidi"/>
        </w:rPr>
        <w:t>built mosques</w:t>
      </w:r>
      <w:r w:rsidR="00983569">
        <w:rPr>
          <w:rFonts w:asciiTheme="minorBidi" w:hAnsiTheme="minorBidi"/>
        </w:rPr>
        <w:t xml:space="preserve">, </w:t>
      </w:r>
      <w:r w:rsidR="003F5CB9">
        <w:rPr>
          <w:rFonts w:asciiTheme="minorBidi" w:hAnsiTheme="minorBidi"/>
        </w:rPr>
        <w:t xml:space="preserve">not taking into account </w:t>
      </w:r>
      <w:r w:rsidR="0091792C">
        <w:rPr>
          <w:rFonts w:asciiTheme="minorBidi" w:hAnsiTheme="minorBidi"/>
        </w:rPr>
        <w:t xml:space="preserve">Islamic institutions. The </w:t>
      </w:r>
      <w:r w:rsidR="000007E6">
        <w:rPr>
          <w:rFonts w:asciiTheme="minorBidi" w:hAnsiTheme="minorBidi"/>
        </w:rPr>
        <w:t>distinction</w:t>
      </w:r>
      <w:r w:rsidR="0091792C">
        <w:rPr>
          <w:rFonts w:asciiTheme="minorBidi" w:hAnsiTheme="minorBidi"/>
        </w:rPr>
        <w:t xml:space="preserve"> one may make between </w:t>
      </w:r>
      <w:r w:rsidR="003F5CB9">
        <w:rPr>
          <w:rFonts w:asciiTheme="minorBidi" w:hAnsiTheme="minorBidi"/>
        </w:rPr>
        <w:t xml:space="preserve">a </w:t>
      </w:r>
      <w:r w:rsidR="0091792C">
        <w:rPr>
          <w:rFonts w:asciiTheme="minorBidi" w:hAnsiTheme="minorBidi"/>
        </w:rPr>
        <w:t>mosque and an Islamic institu</w:t>
      </w:r>
      <w:r w:rsidR="003F5CB9">
        <w:rPr>
          <w:rFonts w:asciiTheme="minorBidi" w:hAnsiTheme="minorBidi"/>
        </w:rPr>
        <w:t>te</w:t>
      </w:r>
      <w:r w:rsidR="0091792C">
        <w:rPr>
          <w:rFonts w:asciiTheme="minorBidi" w:hAnsiTheme="minorBidi"/>
        </w:rPr>
        <w:t xml:space="preserve"> is the former predominantly </w:t>
      </w:r>
      <w:r w:rsidR="002253D9">
        <w:rPr>
          <w:rFonts w:asciiTheme="minorBidi" w:hAnsiTheme="minorBidi"/>
        </w:rPr>
        <w:t xml:space="preserve">holds the five </w:t>
      </w:r>
      <w:r w:rsidR="00900F6D">
        <w:rPr>
          <w:rFonts w:asciiTheme="minorBidi" w:hAnsiTheme="minorBidi"/>
        </w:rPr>
        <w:t xml:space="preserve">daily </w:t>
      </w:r>
      <w:r w:rsidR="002253D9">
        <w:rPr>
          <w:rFonts w:asciiTheme="minorBidi" w:hAnsiTheme="minorBidi"/>
        </w:rPr>
        <w:t xml:space="preserve">congregational prayers </w:t>
      </w:r>
      <w:r w:rsidR="00D1482F">
        <w:rPr>
          <w:rFonts w:asciiTheme="minorBidi" w:hAnsiTheme="minorBidi"/>
        </w:rPr>
        <w:t xml:space="preserve">and </w:t>
      </w:r>
      <w:r w:rsidR="00983569">
        <w:rPr>
          <w:rFonts w:asciiTheme="minorBidi" w:hAnsiTheme="minorBidi"/>
        </w:rPr>
        <w:t>offers</w:t>
      </w:r>
      <w:r w:rsidR="00D1482F">
        <w:rPr>
          <w:rFonts w:asciiTheme="minorBidi" w:hAnsiTheme="minorBidi"/>
        </w:rPr>
        <w:t xml:space="preserve"> specific religious requirements</w:t>
      </w:r>
      <w:r w:rsidR="000007E6">
        <w:rPr>
          <w:rFonts w:asciiTheme="minorBidi" w:hAnsiTheme="minorBidi"/>
        </w:rPr>
        <w:t xml:space="preserve">. The latter may hold the five daily </w:t>
      </w:r>
      <w:r w:rsidR="009760BA">
        <w:rPr>
          <w:rFonts w:asciiTheme="minorBidi" w:hAnsiTheme="minorBidi"/>
        </w:rPr>
        <w:t>prayers,</w:t>
      </w:r>
      <w:r w:rsidR="000007E6">
        <w:rPr>
          <w:rFonts w:asciiTheme="minorBidi" w:hAnsiTheme="minorBidi"/>
        </w:rPr>
        <w:t xml:space="preserve"> but </w:t>
      </w:r>
      <w:r w:rsidR="002253D9">
        <w:rPr>
          <w:rFonts w:asciiTheme="minorBidi" w:hAnsiTheme="minorBidi"/>
        </w:rPr>
        <w:t>they have a broader outreach</w:t>
      </w:r>
      <w:r w:rsidR="00917A9E">
        <w:rPr>
          <w:rFonts w:asciiTheme="minorBidi" w:hAnsiTheme="minorBidi"/>
        </w:rPr>
        <w:t>,</w:t>
      </w:r>
      <w:r w:rsidR="002253D9">
        <w:rPr>
          <w:rFonts w:asciiTheme="minorBidi" w:hAnsiTheme="minorBidi"/>
        </w:rPr>
        <w:t xml:space="preserve"> that </w:t>
      </w:r>
      <w:r w:rsidR="000007E6">
        <w:rPr>
          <w:rFonts w:asciiTheme="minorBidi" w:hAnsiTheme="minorBidi"/>
        </w:rPr>
        <w:t>extends beyond the requirements of a mosque. This is to say</w:t>
      </w:r>
      <w:r w:rsidR="008B22F7">
        <w:rPr>
          <w:rFonts w:asciiTheme="minorBidi" w:hAnsiTheme="minorBidi"/>
        </w:rPr>
        <w:t>,</w:t>
      </w:r>
      <w:r w:rsidR="000007E6">
        <w:rPr>
          <w:rFonts w:asciiTheme="minorBidi" w:hAnsiTheme="minorBidi"/>
        </w:rPr>
        <w:t xml:space="preserve"> institutions have a desire to reach out to the larger community, providing facilities that are accessible to Muslims and non-Muslims alike. </w:t>
      </w:r>
    </w:p>
    <w:p w14:paraId="2C784482" w14:textId="77777777" w:rsidR="003F5CB9" w:rsidRDefault="003F5CB9" w:rsidP="001749D1">
      <w:pPr>
        <w:spacing w:line="360" w:lineRule="auto"/>
        <w:jc w:val="both"/>
        <w:rPr>
          <w:rFonts w:asciiTheme="minorBidi" w:hAnsiTheme="minorBidi"/>
        </w:rPr>
      </w:pPr>
    </w:p>
    <w:p w14:paraId="3D30BD63" w14:textId="215937B7" w:rsidR="00917A9E" w:rsidRDefault="008B22F7" w:rsidP="001749D1">
      <w:pPr>
        <w:spacing w:line="360" w:lineRule="auto"/>
        <w:jc w:val="both"/>
        <w:rPr>
          <w:rFonts w:asciiTheme="minorBidi" w:hAnsiTheme="minorBidi"/>
        </w:rPr>
      </w:pPr>
      <w:r>
        <w:rPr>
          <w:rFonts w:asciiTheme="minorBidi" w:hAnsiTheme="minorBidi"/>
        </w:rPr>
        <w:t>This case study will investigate</w:t>
      </w:r>
      <w:r w:rsidR="00BD58C5">
        <w:rPr>
          <w:rFonts w:asciiTheme="minorBidi" w:hAnsiTheme="minorBidi"/>
        </w:rPr>
        <w:t xml:space="preserve"> the online presence of </w:t>
      </w:r>
      <w:r w:rsidR="00900F6D">
        <w:rPr>
          <w:rFonts w:asciiTheme="minorBidi" w:hAnsiTheme="minorBidi"/>
        </w:rPr>
        <w:t>two</w:t>
      </w:r>
      <w:r w:rsidR="00BD58C5">
        <w:rPr>
          <w:rFonts w:asciiTheme="minorBidi" w:hAnsiTheme="minorBidi"/>
        </w:rPr>
        <w:t xml:space="preserve"> institution and to what extent are</w:t>
      </w:r>
      <w:r w:rsidR="00900F6D">
        <w:rPr>
          <w:rFonts w:asciiTheme="minorBidi" w:hAnsiTheme="minorBidi"/>
        </w:rPr>
        <w:t xml:space="preserve"> they providing opportunities for intra-faith dialogue</w:t>
      </w:r>
      <w:r w:rsidR="00BD58C5">
        <w:rPr>
          <w:rFonts w:asciiTheme="minorBidi" w:hAnsiTheme="minorBidi"/>
        </w:rPr>
        <w:t>.</w:t>
      </w:r>
      <w:r w:rsidR="00983569">
        <w:rPr>
          <w:rFonts w:asciiTheme="minorBidi" w:hAnsiTheme="minorBidi"/>
        </w:rPr>
        <w:t xml:space="preserve"> Broadly speaking </w:t>
      </w:r>
      <w:r w:rsidR="00917A9E">
        <w:rPr>
          <w:rFonts w:asciiTheme="minorBidi" w:hAnsiTheme="minorBidi"/>
          <w:b/>
          <w:bCs/>
        </w:rPr>
        <w:t>t</w:t>
      </w:r>
      <w:r w:rsidR="00917A9E" w:rsidRPr="00060628">
        <w:rPr>
          <w:rFonts w:asciiTheme="minorBidi" w:hAnsiTheme="minorBidi"/>
        </w:rPr>
        <w:t>he ‘intra-faith opportunities’ defined in this case study are referring to specific features that are available on the websites</w:t>
      </w:r>
      <w:r w:rsidR="009C06BF" w:rsidRPr="00060628">
        <w:rPr>
          <w:rFonts w:asciiTheme="minorBidi" w:hAnsiTheme="minorBidi"/>
        </w:rPr>
        <w:t xml:space="preserve">, </w:t>
      </w:r>
      <w:r w:rsidR="00917A9E" w:rsidRPr="00060628">
        <w:rPr>
          <w:rFonts w:asciiTheme="minorBidi" w:hAnsiTheme="minorBidi"/>
        </w:rPr>
        <w:t xml:space="preserve">that create an opportunity for online users to participate in intra-faith dialogue. Before </w:t>
      </w:r>
      <w:r w:rsidR="009C06BF" w:rsidRPr="00060628">
        <w:rPr>
          <w:rFonts w:asciiTheme="minorBidi" w:hAnsiTheme="minorBidi"/>
        </w:rPr>
        <w:t xml:space="preserve">we embark on this case study, it would be prudent to outline what intra-faith is. This is where </w:t>
      </w:r>
      <w:r w:rsidR="003F5CB9">
        <w:rPr>
          <w:rFonts w:asciiTheme="minorBidi" w:hAnsiTheme="minorBidi"/>
        </w:rPr>
        <w:t xml:space="preserve">a </w:t>
      </w:r>
      <w:r w:rsidR="009C06BF" w:rsidRPr="00060628">
        <w:rPr>
          <w:rFonts w:asciiTheme="minorBidi" w:hAnsiTheme="minorBidi"/>
        </w:rPr>
        <w:t>religion examine itself in view of interfaith experience (</w:t>
      </w:r>
      <w:proofErr w:type="spellStart"/>
      <w:r w:rsidR="009C06BF" w:rsidRPr="00060628">
        <w:rPr>
          <w:rFonts w:asciiTheme="minorBidi" w:hAnsiTheme="minorBidi"/>
        </w:rPr>
        <w:t>Stouse</w:t>
      </w:r>
      <w:proofErr w:type="spellEnd"/>
      <w:r w:rsidR="009C06BF" w:rsidRPr="00060628">
        <w:rPr>
          <w:rFonts w:asciiTheme="minorBidi" w:hAnsiTheme="minorBidi"/>
        </w:rPr>
        <w:t xml:space="preserve">, 2016, p. 6). </w:t>
      </w:r>
      <w:r w:rsidR="00060628" w:rsidRPr="00060628">
        <w:rPr>
          <w:rFonts w:asciiTheme="minorBidi" w:hAnsiTheme="minorBidi"/>
        </w:rPr>
        <w:t>The view express</w:t>
      </w:r>
      <w:r w:rsidR="00AC61FE">
        <w:rPr>
          <w:rFonts w:asciiTheme="minorBidi" w:hAnsiTheme="minorBidi"/>
        </w:rPr>
        <w:t>ed</w:t>
      </w:r>
      <w:r w:rsidR="00060628" w:rsidRPr="00060628">
        <w:rPr>
          <w:rFonts w:asciiTheme="minorBidi" w:hAnsiTheme="minorBidi"/>
        </w:rPr>
        <w:t xml:space="preserve"> here implies a religion</w:t>
      </w:r>
      <w:r w:rsidR="003F5CB9">
        <w:rPr>
          <w:rFonts w:asciiTheme="minorBidi" w:hAnsiTheme="minorBidi"/>
        </w:rPr>
        <w:t xml:space="preserve"> </w:t>
      </w:r>
      <w:r w:rsidR="00AC61FE">
        <w:rPr>
          <w:rFonts w:asciiTheme="minorBidi" w:hAnsiTheme="minorBidi"/>
        </w:rPr>
        <w:t xml:space="preserve">that </w:t>
      </w:r>
      <w:r w:rsidR="003F5CB9">
        <w:rPr>
          <w:rFonts w:asciiTheme="minorBidi" w:hAnsiTheme="minorBidi"/>
        </w:rPr>
        <w:t xml:space="preserve">engages in discussion within its self, through and from, the different experiences it encounters with the different sects or denominations apparent in its own religion. </w:t>
      </w:r>
      <w:r w:rsidR="00060628" w:rsidRPr="00060628">
        <w:rPr>
          <w:rFonts w:asciiTheme="minorBidi" w:hAnsiTheme="minorBidi"/>
        </w:rPr>
        <w:t xml:space="preserve"> </w:t>
      </w:r>
      <w:r w:rsidR="003F5CB9">
        <w:rPr>
          <w:rFonts w:asciiTheme="minorBidi" w:hAnsiTheme="minorBidi"/>
        </w:rPr>
        <w:t>T</w:t>
      </w:r>
      <w:r w:rsidR="00060628" w:rsidRPr="00060628">
        <w:rPr>
          <w:rFonts w:asciiTheme="minorBidi" w:hAnsiTheme="minorBidi"/>
        </w:rPr>
        <w:t>he two institutions elected for this case study, both belong to the religion of Islam,</w:t>
      </w:r>
      <w:r w:rsidR="003F5CB9">
        <w:rPr>
          <w:rFonts w:asciiTheme="minorBidi" w:hAnsiTheme="minorBidi"/>
        </w:rPr>
        <w:t xml:space="preserve"> with the Shia</w:t>
      </w:r>
      <w:r w:rsidR="00AC61FE">
        <w:rPr>
          <w:rStyle w:val="FootnoteReference"/>
          <w:rFonts w:asciiTheme="minorBidi" w:hAnsiTheme="minorBidi"/>
        </w:rPr>
        <w:footnoteReference w:id="2"/>
      </w:r>
      <w:r w:rsidR="003F5CB9">
        <w:rPr>
          <w:rFonts w:asciiTheme="minorBidi" w:hAnsiTheme="minorBidi"/>
        </w:rPr>
        <w:t xml:space="preserve"> and Sunni</w:t>
      </w:r>
      <w:r w:rsidR="00AC61FE">
        <w:rPr>
          <w:rStyle w:val="FootnoteReference"/>
          <w:rFonts w:asciiTheme="minorBidi" w:hAnsiTheme="minorBidi"/>
        </w:rPr>
        <w:footnoteReference w:id="3"/>
      </w:r>
      <w:r w:rsidR="003F5CB9">
        <w:rPr>
          <w:rFonts w:asciiTheme="minorBidi" w:hAnsiTheme="minorBidi"/>
        </w:rPr>
        <w:t xml:space="preserve"> sect being the </w:t>
      </w:r>
      <w:r w:rsidR="00AC61FE">
        <w:rPr>
          <w:rFonts w:asciiTheme="minorBidi" w:hAnsiTheme="minorBidi"/>
        </w:rPr>
        <w:t>different variable</w:t>
      </w:r>
      <w:r w:rsidR="00060628" w:rsidRPr="00060628">
        <w:rPr>
          <w:rFonts w:asciiTheme="minorBidi" w:hAnsiTheme="minorBidi"/>
        </w:rPr>
        <w:t xml:space="preserve">. This being the case, this case study does not propose to </w:t>
      </w:r>
      <w:r w:rsidR="00AC61FE">
        <w:rPr>
          <w:rFonts w:asciiTheme="minorBidi" w:hAnsiTheme="minorBidi"/>
        </w:rPr>
        <w:t xml:space="preserve">reflect other institutions established in Birmingham </w:t>
      </w:r>
      <w:r w:rsidR="00AC61FE">
        <w:rPr>
          <w:rFonts w:asciiTheme="minorBidi" w:hAnsiTheme="minorBidi"/>
        </w:rPr>
        <w:lastRenderedPageBreak/>
        <w:t xml:space="preserve">belonging to the two sects, nor does this case study examine intra-faith dialogue between different </w:t>
      </w:r>
      <w:r w:rsidR="009760BA">
        <w:rPr>
          <w:rFonts w:asciiTheme="minorBidi" w:hAnsiTheme="minorBidi"/>
        </w:rPr>
        <w:t>sub-groups</w:t>
      </w:r>
      <w:r w:rsidR="00AC61FE">
        <w:rPr>
          <w:rFonts w:asciiTheme="minorBidi" w:hAnsiTheme="minorBidi"/>
        </w:rPr>
        <w:t xml:space="preserve"> existing within one sect</w:t>
      </w:r>
      <w:r w:rsidR="00060628">
        <w:rPr>
          <w:rFonts w:asciiTheme="minorBidi" w:hAnsiTheme="minorBidi"/>
        </w:rPr>
        <w:t>. This is not due to negligence, rather it is to keep the focus of this study concise and within its boundaries.</w:t>
      </w:r>
    </w:p>
    <w:p w14:paraId="193591B1" w14:textId="77777777" w:rsidR="00917A9E" w:rsidRDefault="00917A9E" w:rsidP="001749D1">
      <w:pPr>
        <w:spacing w:line="360" w:lineRule="auto"/>
        <w:jc w:val="both"/>
        <w:rPr>
          <w:rFonts w:asciiTheme="minorBidi" w:hAnsiTheme="minorBidi"/>
        </w:rPr>
      </w:pPr>
    </w:p>
    <w:p w14:paraId="61655127" w14:textId="0A237DFC" w:rsidR="00CA4457" w:rsidRPr="00CA4457" w:rsidRDefault="00CA4457" w:rsidP="001749D1">
      <w:pPr>
        <w:spacing w:line="360" w:lineRule="auto"/>
        <w:jc w:val="both"/>
        <w:rPr>
          <w:rFonts w:asciiTheme="minorBidi" w:hAnsiTheme="minorBidi"/>
          <w:b/>
          <w:bCs/>
        </w:rPr>
      </w:pPr>
      <w:r>
        <w:rPr>
          <w:rFonts w:asciiTheme="minorBidi" w:hAnsiTheme="minorBidi"/>
          <w:b/>
          <w:bCs/>
        </w:rPr>
        <w:t>Ethical Consideration</w:t>
      </w:r>
      <w:r w:rsidR="00CC47D3">
        <w:rPr>
          <w:rFonts w:asciiTheme="minorBidi" w:hAnsiTheme="minorBidi"/>
          <w:b/>
          <w:bCs/>
        </w:rPr>
        <w:t>s</w:t>
      </w:r>
      <w:r>
        <w:rPr>
          <w:rFonts w:asciiTheme="minorBidi" w:hAnsiTheme="minorBidi"/>
          <w:b/>
          <w:bCs/>
        </w:rPr>
        <w:t xml:space="preserve">. </w:t>
      </w:r>
    </w:p>
    <w:p w14:paraId="6ED9DFED" w14:textId="37707924" w:rsidR="00DA00D0" w:rsidRDefault="00DA00D0" w:rsidP="001749D1">
      <w:pPr>
        <w:spacing w:line="360" w:lineRule="auto"/>
        <w:jc w:val="both"/>
        <w:rPr>
          <w:rFonts w:asciiTheme="minorBidi" w:hAnsiTheme="minorBidi"/>
        </w:rPr>
      </w:pPr>
    </w:p>
    <w:p w14:paraId="70E41F3C" w14:textId="0D87BA65" w:rsidR="00DA00D0" w:rsidRDefault="00DA00D0" w:rsidP="001749D1">
      <w:pPr>
        <w:spacing w:line="360" w:lineRule="auto"/>
        <w:jc w:val="both"/>
        <w:rPr>
          <w:rFonts w:asciiTheme="minorBidi" w:hAnsiTheme="minorBidi"/>
        </w:rPr>
      </w:pPr>
      <w:r>
        <w:rPr>
          <w:rFonts w:asciiTheme="minorBidi" w:hAnsiTheme="minorBidi"/>
        </w:rPr>
        <w:t xml:space="preserve">This is a qualitative research that evaluates and observes the two institution’s websites, and how the websites are involved in intra-faith dialogue. The information </w:t>
      </w:r>
      <w:r w:rsidR="00810316">
        <w:rPr>
          <w:rFonts w:asciiTheme="minorBidi" w:hAnsiTheme="minorBidi"/>
        </w:rPr>
        <w:t>taken is</w:t>
      </w:r>
      <w:r>
        <w:rPr>
          <w:rFonts w:asciiTheme="minorBidi" w:hAnsiTheme="minorBidi"/>
        </w:rPr>
        <w:t xml:space="preserve"> accessible to any online user. </w:t>
      </w:r>
      <w:r w:rsidR="00AC61FE">
        <w:rPr>
          <w:rFonts w:asciiTheme="minorBidi" w:hAnsiTheme="minorBidi"/>
        </w:rPr>
        <w:t>A</w:t>
      </w:r>
      <w:r>
        <w:rPr>
          <w:rFonts w:asciiTheme="minorBidi" w:hAnsiTheme="minorBidi"/>
        </w:rPr>
        <w:t>s a preliminary</w:t>
      </w:r>
      <w:r w:rsidR="00853F06">
        <w:rPr>
          <w:rFonts w:asciiTheme="minorBidi" w:hAnsiTheme="minorBidi"/>
        </w:rPr>
        <w:t xml:space="preserve"> remark</w:t>
      </w:r>
      <w:r>
        <w:rPr>
          <w:rFonts w:asciiTheme="minorBidi" w:hAnsiTheme="minorBidi"/>
        </w:rPr>
        <w:t xml:space="preserve">, no participant will be interviewed, neither will any member of staff affiliated to </w:t>
      </w:r>
      <w:r w:rsidR="009760BA">
        <w:rPr>
          <w:rFonts w:asciiTheme="minorBidi" w:hAnsiTheme="minorBidi"/>
        </w:rPr>
        <w:t xml:space="preserve">any of </w:t>
      </w:r>
      <w:r>
        <w:rPr>
          <w:rFonts w:asciiTheme="minorBidi" w:hAnsiTheme="minorBidi"/>
        </w:rPr>
        <w:t>the institut</w:t>
      </w:r>
      <w:r w:rsidR="009760BA">
        <w:rPr>
          <w:rFonts w:asciiTheme="minorBidi" w:hAnsiTheme="minorBidi"/>
        </w:rPr>
        <w:t>e w</w:t>
      </w:r>
      <w:r>
        <w:rPr>
          <w:rFonts w:asciiTheme="minorBidi" w:hAnsiTheme="minorBidi"/>
        </w:rPr>
        <w:t xml:space="preserve">ill be interviewed. All the information provided in this case study is taken directly from the website, which is accessible to all members of the public. </w:t>
      </w:r>
      <w:r w:rsidR="009760BA">
        <w:rPr>
          <w:rFonts w:asciiTheme="minorBidi" w:hAnsiTheme="minorBidi"/>
        </w:rPr>
        <w:t>Considering the open access</w:t>
      </w:r>
      <w:r w:rsidR="00AC61FE">
        <w:rPr>
          <w:rFonts w:asciiTheme="minorBidi" w:hAnsiTheme="minorBidi"/>
        </w:rPr>
        <w:t>, the names of the two institute</w:t>
      </w:r>
      <w:r w:rsidR="009760BA">
        <w:rPr>
          <w:rFonts w:asciiTheme="minorBidi" w:hAnsiTheme="minorBidi"/>
        </w:rPr>
        <w:t>s</w:t>
      </w:r>
      <w:r w:rsidR="00AC61FE">
        <w:rPr>
          <w:rFonts w:asciiTheme="minorBidi" w:hAnsiTheme="minorBidi"/>
        </w:rPr>
        <w:t xml:space="preserve"> will be mentioned throughout the case study. </w:t>
      </w:r>
    </w:p>
    <w:p w14:paraId="7C54B92A" w14:textId="77777777" w:rsidR="00900F6D" w:rsidRDefault="00900F6D" w:rsidP="001749D1">
      <w:pPr>
        <w:spacing w:line="360" w:lineRule="auto"/>
        <w:jc w:val="both"/>
        <w:rPr>
          <w:rFonts w:asciiTheme="minorBidi" w:hAnsiTheme="minorBidi"/>
        </w:rPr>
      </w:pPr>
    </w:p>
    <w:p w14:paraId="304ECFA2" w14:textId="67106DE4" w:rsidR="00486F81" w:rsidRDefault="00486F81" w:rsidP="001749D1">
      <w:pPr>
        <w:spacing w:line="360" w:lineRule="auto"/>
        <w:jc w:val="both"/>
        <w:rPr>
          <w:rFonts w:asciiTheme="minorBidi" w:hAnsiTheme="minorBidi"/>
          <w:b/>
          <w:bCs/>
        </w:rPr>
      </w:pPr>
      <w:r>
        <w:rPr>
          <w:rFonts w:asciiTheme="minorBidi" w:hAnsiTheme="minorBidi"/>
          <w:b/>
          <w:bCs/>
        </w:rPr>
        <w:t xml:space="preserve">Grounding the two Institutes. </w:t>
      </w:r>
    </w:p>
    <w:p w14:paraId="3581FC56" w14:textId="56BA4675" w:rsidR="00486F81" w:rsidRDefault="00486F81" w:rsidP="001749D1">
      <w:pPr>
        <w:spacing w:line="360" w:lineRule="auto"/>
        <w:jc w:val="both"/>
        <w:rPr>
          <w:rFonts w:asciiTheme="minorBidi" w:hAnsiTheme="minorBidi"/>
          <w:b/>
          <w:bCs/>
        </w:rPr>
      </w:pPr>
    </w:p>
    <w:p w14:paraId="432DE0D4" w14:textId="55D10515" w:rsidR="00486F81" w:rsidRPr="00CA4457" w:rsidRDefault="00486F81" w:rsidP="001749D1">
      <w:pPr>
        <w:spacing w:line="360" w:lineRule="auto"/>
        <w:jc w:val="both"/>
        <w:rPr>
          <w:rFonts w:asciiTheme="minorBidi" w:hAnsiTheme="minorBidi"/>
        </w:rPr>
      </w:pPr>
      <w:r w:rsidRPr="00CA4457">
        <w:rPr>
          <w:rFonts w:asciiTheme="minorBidi" w:hAnsiTheme="minorBidi"/>
        </w:rPr>
        <w:t>Al- Mahdi institute was established in 1993</w:t>
      </w:r>
      <w:r w:rsidR="00AC61FE">
        <w:rPr>
          <w:rFonts w:asciiTheme="minorBidi" w:hAnsiTheme="minorBidi"/>
        </w:rPr>
        <w:t>, l</w:t>
      </w:r>
      <w:r w:rsidRPr="00CA4457">
        <w:rPr>
          <w:rFonts w:asciiTheme="minorBidi" w:hAnsiTheme="minorBidi"/>
        </w:rPr>
        <w:t xml:space="preserve">ocated </w:t>
      </w:r>
      <w:r w:rsidR="00251874" w:rsidRPr="00CA4457">
        <w:rPr>
          <w:rFonts w:asciiTheme="minorBidi" w:hAnsiTheme="minorBidi"/>
        </w:rPr>
        <w:t>South</w:t>
      </w:r>
      <w:r w:rsidR="00850071">
        <w:rPr>
          <w:rFonts w:asciiTheme="minorBidi" w:hAnsiTheme="minorBidi"/>
        </w:rPr>
        <w:t>-</w:t>
      </w:r>
      <w:r w:rsidR="00251874" w:rsidRPr="00CA4457">
        <w:rPr>
          <w:rFonts w:asciiTheme="minorBidi" w:hAnsiTheme="minorBidi"/>
        </w:rPr>
        <w:t>West of Birmingham. Th</w:t>
      </w:r>
      <w:r w:rsidR="009760BA">
        <w:rPr>
          <w:rFonts w:asciiTheme="minorBidi" w:hAnsiTheme="minorBidi"/>
        </w:rPr>
        <w:t>is</w:t>
      </w:r>
      <w:r w:rsidR="00251874" w:rsidRPr="00CA4457">
        <w:rPr>
          <w:rFonts w:asciiTheme="minorBidi" w:hAnsiTheme="minorBidi"/>
        </w:rPr>
        <w:t xml:space="preserve"> institut</w:t>
      </w:r>
      <w:r w:rsidR="009760BA">
        <w:rPr>
          <w:rFonts w:asciiTheme="minorBidi" w:hAnsiTheme="minorBidi"/>
        </w:rPr>
        <w:t>e</w:t>
      </w:r>
      <w:r w:rsidR="00251874" w:rsidRPr="00CA4457">
        <w:rPr>
          <w:rFonts w:asciiTheme="minorBidi" w:hAnsiTheme="minorBidi"/>
        </w:rPr>
        <w:t xml:space="preserve"> </w:t>
      </w:r>
      <w:r w:rsidR="00AC61FE">
        <w:rPr>
          <w:rFonts w:asciiTheme="minorBidi" w:hAnsiTheme="minorBidi"/>
        </w:rPr>
        <w:t xml:space="preserve">is </w:t>
      </w:r>
      <w:r w:rsidR="009760BA">
        <w:rPr>
          <w:rFonts w:asciiTheme="minorBidi" w:hAnsiTheme="minorBidi"/>
        </w:rPr>
        <w:t>an</w:t>
      </w:r>
      <w:r w:rsidR="00AC61FE">
        <w:rPr>
          <w:rFonts w:asciiTheme="minorBidi" w:hAnsiTheme="minorBidi"/>
        </w:rPr>
        <w:t xml:space="preserve"> education centre, which also has a library open to the public. Seminars are frequently held there with the </w:t>
      </w:r>
      <w:proofErr w:type="spellStart"/>
      <w:r w:rsidR="00251874" w:rsidRPr="00CA4457">
        <w:rPr>
          <w:rFonts w:asciiTheme="minorBidi" w:hAnsiTheme="minorBidi"/>
          <w:i/>
          <w:iCs/>
        </w:rPr>
        <w:t>Hawza</w:t>
      </w:r>
      <w:proofErr w:type="spellEnd"/>
      <w:r w:rsidR="00251874" w:rsidRPr="00CA4457">
        <w:rPr>
          <w:rFonts w:asciiTheme="minorBidi" w:hAnsiTheme="minorBidi"/>
          <w:i/>
          <w:iCs/>
        </w:rPr>
        <w:t xml:space="preserve"> </w:t>
      </w:r>
      <w:r w:rsidR="00251874" w:rsidRPr="00CA4457">
        <w:rPr>
          <w:rFonts w:asciiTheme="minorBidi" w:hAnsiTheme="minorBidi"/>
        </w:rPr>
        <w:t>education system</w:t>
      </w:r>
      <w:r w:rsidR="00251874" w:rsidRPr="00CA4457">
        <w:rPr>
          <w:rStyle w:val="FootnoteReference"/>
          <w:rFonts w:asciiTheme="minorBidi" w:hAnsiTheme="minorBidi"/>
        </w:rPr>
        <w:footnoteReference w:id="4"/>
      </w:r>
      <w:r w:rsidR="00AC61FE">
        <w:rPr>
          <w:rFonts w:asciiTheme="minorBidi" w:hAnsiTheme="minorBidi"/>
        </w:rPr>
        <w:t xml:space="preserve"> running throughout the year</w:t>
      </w:r>
      <w:r w:rsidR="00251874" w:rsidRPr="00CA4457">
        <w:rPr>
          <w:rFonts w:asciiTheme="minorBidi" w:hAnsiTheme="minorBidi"/>
        </w:rPr>
        <w:t>. Amongst some of its many facilities, it has its own publishing enterprise</w:t>
      </w:r>
      <w:r w:rsidR="00EF46D0" w:rsidRPr="00CA4457">
        <w:rPr>
          <w:rFonts w:asciiTheme="minorBidi" w:hAnsiTheme="minorBidi"/>
        </w:rPr>
        <w:t>, as well as being affiliated with University of Birmingham</w:t>
      </w:r>
      <w:r w:rsidR="00853F06">
        <w:rPr>
          <w:rFonts w:asciiTheme="minorBidi" w:hAnsiTheme="minorBidi"/>
        </w:rPr>
        <w:t xml:space="preserve"> and </w:t>
      </w:r>
      <w:r w:rsidR="002525C8">
        <w:rPr>
          <w:rFonts w:asciiTheme="minorBidi" w:hAnsiTheme="minorBidi"/>
        </w:rPr>
        <w:t xml:space="preserve">The Shia Scholars Forum. </w:t>
      </w:r>
    </w:p>
    <w:p w14:paraId="241DD3CB" w14:textId="2752CE64" w:rsidR="00251874" w:rsidRPr="00CA4457" w:rsidRDefault="00251874" w:rsidP="001749D1">
      <w:pPr>
        <w:spacing w:line="360" w:lineRule="auto"/>
        <w:jc w:val="both"/>
        <w:rPr>
          <w:rFonts w:asciiTheme="minorBidi" w:hAnsiTheme="minorBidi"/>
        </w:rPr>
      </w:pPr>
    </w:p>
    <w:p w14:paraId="2EC49C49" w14:textId="08A72700" w:rsidR="00251874" w:rsidRPr="00CA4457" w:rsidRDefault="00251874" w:rsidP="001749D1">
      <w:pPr>
        <w:spacing w:line="360" w:lineRule="auto"/>
        <w:jc w:val="both"/>
        <w:rPr>
          <w:rFonts w:asciiTheme="minorBidi" w:hAnsiTheme="minorBidi"/>
        </w:rPr>
      </w:pPr>
      <w:r w:rsidRPr="00CA4457">
        <w:rPr>
          <w:rFonts w:asciiTheme="minorBidi" w:hAnsiTheme="minorBidi"/>
        </w:rPr>
        <w:t>Al-</w:t>
      </w:r>
      <w:proofErr w:type="spellStart"/>
      <w:r w:rsidRPr="00CA4457">
        <w:rPr>
          <w:rFonts w:asciiTheme="minorBidi" w:hAnsiTheme="minorBidi"/>
        </w:rPr>
        <w:t>Mua</w:t>
      </w:r>
      <w:r w:rsidR="006167CF">
        <w:rPr>
          <w:rFonts w:asciiTheme="minorBidi" w:hAnsiTheme="minorBidi"/>
        </w:rPr>
        <w:t>t</w:t>
      </w:r>
      <w:r w:rsidRPr="00CA4457">
        <w:rPr>
          <w:rFonts w:asciiTheme="minorBidi" w:hAnsiTheme="minorBidi"/>
        </w:rPr>
        <w:t>h</w:t>
      </w:r>
      <w:proofErr w:type="spellEnd"/>
      <w:r w:rsidRPr="00CA4457">
        <w:rPr>
          <w:rFonts w:asciiTheme="minorBidi" w:hAnsiTheme="minorBidi"/>
        </w:rPr>
        <w:t xml:space="preserve"> </w:t>
      </w:r>
      <w:r w:rsidR="006167CF">
        <w:rPr>
          <w:rFonts w:asciiTheme="minorBidi" w:hAnsiTheme="minorBidi"/>
        </w:rPr>
        <w:t>T</w:t>
      </w:r>
      <w:r w:rsidR="00EF46D0" w:rsidRPr="00CA4457">
        <w:rPr>
          <w:rFonts w:asciiTheme="minorBidi" w:hAnsiTheme="minorBidi"/>
        </w:rPr>
        <w:t xml:space="preserve">rust was established in the 1990s, </w:t>
      </w:r>
      <w:r w:rsidRPr="00CA4457">
        <w:rPr>
          <w:rFonts w:asciiTheme="minorBidi" w:hAnsiTheme="minorBidi"/>
        </w:rPr>
        <w:t xml:space="preserve">located </w:t>
      </w:r>
      <w:r w:rsidR="00850071">
        <w:rPr>
          <w:rFonts w:asciiTheme="minorBidi" w:hAnsiTheme="minorBidi"/>
        </w:rPr>
        <w:t>South-East</w:t>
      </w:r>
      <w:r w:rsidRPr="00CA4457">
        <w:rPr>
          <w:rFonts w:asciiTheme="minorBidi" w:hAnsiTheme="minorBidi"/>
        </w:rPr>
        <w:t xml:space="preserve"> of Birmingham</w:t>
      </w:r>
      <w:r w:rsidR="00CA4457" w:rsidRPr="00CA4457">
        <w:rPr>
          <w:rFonts w:asciiTheme="minorBidi" w:hAnsiTheme="minorBidi"/>
        </w:rPr>
        <w:t>,</w:t>
      </w:r>
      <w:r w:rsidR="00EF46D0" w:rsidRPr="00CA4457">
        <w:rPr>
          <w:rFonts w:asciiTheme="minorBidi" w:hAnsiTheme="minorBidi"/>
        </w:rPr>
        <w:t xml:space="preserve"> in a predominantly Muslim populated area. It was founded by the Yemeni Muslim community</w:t>
      </w:r>
      <w:r w:rsidR="00CA4457" w:rsidRPr="00CA4457">
        <w:rPr>
          <w:rFonts w:asciiTheme="minorBidi" w:hAnsiTheme="minorBidi"/>
        </w:rPr>
        <w:t xml:space="preserve">. The institution has a day Nursery, supplementary Arabic school, adult education, vocational training centre, and care for the elderly. It has affiliations to Birmingham City Council, University of Birmingham and Children’s Fund, to name a few. </w:t>
      </w:r>
    </w:p>
    <w:p w14:paraId="04C78521" w14:textId="490C82DF" w:rsidR="00486F81" w:rsidRDefault="00486F81" w:rsidP="001749D1">
      <w:pPr>
        <w:spacing w:line="360" w:lineRule="auto"/>
        <w:jc w:val="both"/>
        <w:rPr>
          <w:rFonts w:asciiTheme="minorBidi" w:hAnsiTheme="minorBidi"/>
          <w:b/>
          <w:bCs/>
        </w:rPr>
      </w:pPr>
    </w:p>
    <w:p w14:paraId="5603BA3D" w14:textId="77777777" w:rsidR="00486F81" w:rsidRDefault="00486F81" w:rsidP="001749D1">
      <w:pPr>
        <w:spacing w:line="360" w:lineRule="auto"/>
        <w:jc w:val="both"/>
        <w:rPr>
          <w:rFonts w:asciiTheme="minorBidi" w:hAnsiTheme="minorBidi"/>
          <w:b/>
          <w:bCs/>
        </w:rPr>
      </w:pPr>
    </w:p>
    <w:p w14:paraId="7AE0F814" w14:textId="77777777" w:rsidR="001749D1" w:rsidRDefault="001749D1" w:rsidP="001749D1">
      <w:pPr>
        <w:spacing w:line="360" w:lineRule="auto"/>
        <w:jc w:val="both"/>
        <w:rPr>
          <w:rFonts w:asciiTheme="minorBidi" w:hAnsiTheme="minorBidi"/>
          <w:b/>
          <w:bCs/>
        </w:rPr>
      </w:pPr>
    </w:p>
    <w:p w14:paraId="65B7940D" w14:textId="77777777" w:rsidR="001749D1" w:rsidRDefault="001749D1" w:rsidP="001749D1">
      <w:pPr>
        <w:spacing w:line="360" w:lineRule="auto"/>
        <w:jc w:val="both"/>
        <w:rPr>
          <w:rFonts w:asciiTheme="minorBidi" w:hAnsiTheme="minorBidi"/>
          <w:b/>
          <w:bCs/>
        </w:rPr>
      </w:pPr>
    </w:p>
    <w:p w14:paraId="69700147" w14:textId="2399FE25" w:rsidR="00D42562" w:rsidRDefault="00A079BB" w:rsidP="001749D1">
      <w:pPr>
        <w:spacing w:line="360" w:lineRule="auto"/>
        <w:jc w:val="both"/>
        <w:rPr>
          <w:rFonts w:asciiTheme="minorBidi" w:hAnsiTheme="minorBidi"/>
          <w:b/>
          <w:bCs/>
        </w:rPr>
      </w:pPr>
      <w:r>
        <w:rPr>
          <w:rFonts w:asciiTheme="minorBidi" w:hAnsiTheme="minorBidi"/>
          <w:b/>
          <w:bCs/>
        </w:rPr>
        <w:lastRenderedPageBreak/>
        <w:t xml:space="preserve">Cyber </w:t>
      </w:r>
      <w:r w:rsidR="00CC47D3">
        <w:rPr>
          <w:rFonts w:asciiTheme="minorBidi" w:hAnsiTheme="minorBidi"/>
          <w:b/>
          <w:bCs/>
        </w:rPr>
        <w:t>Space</w:t>
      </w:r>
      <w:r w:rsidR="00985897">
        <w:rPr>
          <w:rFonts w:asciiTheme="minorBidi" w:hAnsiTheme="minorBidi"/>
          <w:b/>
          <w:bCs/>
        </w:rPr>
        <w:t xml:space="preserve">. </w:t>
      </w:r>
    </w:p>
    <w:p w14:paraId="3F34DA6D" w14:textId="0AB0B118" w:rsidR="005148D3" w:rsidRDefault="005148D3" w:rsidP="001749D1">
      <w:pPr>
        <w:spacing w:line="360" w:lineRule="auto"/>
        <w:jc w:val="both"/>
        <w:rPr>
          <w:rFonts w:asciiTheme="minorBidi" w:hAnsiTheme="minorBidi"/>
          <w:b/>
          <w:bCs/>
        </w:rPr>
      </w:pPr>
    </w:p>
    <w:p w14:paraId="3B22D991" w14:textId="67FAAD9E" w:rsidR="00932174" w:rsidRPr="00985897" w:rsidRDefault="00B44202" w:rsidP="001749D1">
      <w:pPr>
        <w:spacing w:line="360" w:lineRule="auto"/>
        <w:jc w:val="both"/>
        <w:rPr>
          <w:rFonts w:asciiTheme="minorBidi" w:hAnsiTheme="minorBidi"/>
        </w:rPr>
      </w:pPr>
      <w:r>
        <w:rPr>
          <w:rFonts w:asciiTheme="minorBidi" w:hAnsiTheme="minorBidi"/>
        </w:rPr>
        <w:t>T</w:t>
      </w:r>
      <w:r w:rsidR="00C50C29" w:rsidRPr="00985897">
        <w:rPr>
          <w:rFonts w:asciiTheme="minorBidi" w:hAnsiTheme="minorBidi"/>
        </w:rPr>
        <w:t>hough the two institutions under observation here are relatively new</w:t>
      </w:r>
      <w:r>
        <w:rPr>
          <w:rFonts w:asciiTheme="minorBidi" w:hAnsiTheme="minorBidi"/>
        </w:rPr>
        <w:t xml:space="preserve">, </w:t>
      </w:r>
      <w:r w:rsidR="00F5551A" w:rsidRPr="00985897">
        <w:rPr>
          <w:rFonts w:asciiTheme="minorBidi" w:hAnsiTheme="minorBidi"/>
        </w:rPr>
        <w:t xml:space="preserve">with the </w:t>
      </w:r>
      <w:r w:rsidR="00932174" w:rsidRPr="00985897">
        <w:rPr>
          <w:rFonts w:asciiTheme="minorBidi" w:hAnsiTheme="minorBidi"/>
        </w:rPr>
        <w:t>inauguration</w:t>
      </w:r>
      <w:r w:rsidR="00F5551A" w:rsidRPr="00985897">
        <w:rPr>
          <w:rFonts w:asciiTheme="minorBidi" w:hAnsiTheme="minorBidi"/>
        </w:rPr>
        <w:t xml:space="preserve"> of </w:t>
      </w:r>
      <w:r w:rsidR="00932174" w:rsidRPr="00985897">
        <w:rPr>
          <w:rFonts w:asciiTheme="minorBidi" w:hAnsiTheme="minorBidi"/>
        </w:rPr>
        <w:t>M</w:t>
      </w:r>
      <w:r w:rsidR="00F5551A" w:rsidRPr="00985897">
        <w:rPr>
          <w:rFonts w:asciiTheme="minorBidi" w:hAnsiTheme="minorBidi"/>
        </w:rPr>
        <w:t xml:space="preserve">odernity and </w:t>
      </w:r>
      <w:r w:rsidR="00932174" w:rsidRPr="00985897">
        <w:rPr>
          <w:rFonts w:asciiTheme="minorBidi" w:hAnsiTheme="minorBidi"/>
        </w:rPr>
        <w:t>T</w:t>
      </w:r>
      <w:r w:rsidR="00F5551A" w:rsidRPr="00985897">
        <w:rPr>
          <w:rFonts w:asciiTheme="minorBidi" w:hAnsiTheme="minorBidi"/>
        </w:rPr>
        <w:t xml:space="preserve">echnology, Muslims have </w:t>
      </w:r>
      <w:r w:rsidR="006A2B16" w:rsidRPr="00985897">
        <w:rPr>
          <w:rFonts w:asciiTheme="minorBidi" w:hAnsiTheme="minorBidi"/>
        </w:rPr>
        <w:t xml:space="preserve">taken certain initiatives </w:t>
      </w:r>
      <w:r w:rsidR="00F5551A" w:rsidRPr="00985897">
        <w:rPr>
          <w:rFonts w:asciiTheme="minorBidi" w:hAnsiTheme="minorBidi"/>
        </w:rPr>
        <w:t xml:space="preserve">to evolve with </w:t>
      </w:r>
      <w:r w:rsidR="006A2B16" w:rsidRPr="00985897">
        <w:rPr>
          <w:rFonts w:asciiTheme="minorBidi" w:hAnsiTheme="minorBidi"/>
        </w:rPr>
        <w:t>modernity</w:t>
      </w:r>
      <w:r w:rsidR="00F5551A" w:rsidRPr="00985897">
        <w:rPr>
          <w:rFonts w:asciiTheme="minorBidi" w:hAnsiTheme="minorBidi"/>
        </w:rPr>
        <w:t>. Previou</w:t>
      </w:r>
      <w:r w:rsidR="0049206B" w:rsidRPr="00985897">
        <w:rPr>
          <w:rFonts w:asciiTheme="minorBidi" w:hAnsiTheme="minorBidi"/>
        </w:rPr>
        <w:t xml:space="preserve">s </w:t>
      </w:r>
      <w:r w:rsidR="006A2B16" w:rsidRPr="00985897">
        <w:rPr>
          <w:rFonts w:asciiTheme="minorBidi" w:hAnsiTheme="minorBidi"/>
        </w:rPr>
        <w:t>studies carried out on Islam and Muslims w</w:t>
      </w:r>
      <w:r w:rsidR="0049206B" w:rsidRPr="00985897">
        <w:rPr>
          <w:rFonts w:asciiTheme="minorBidi" w:hAnsiTheme="minorBidi"/>
        </w:rPr>
        <w:t>ere</w:t>
      </w:r>
      <w:r w:rsidR="006A2B16" w:rsidRPr="00985897">
        <w:rPr>
          <w:rFonts w:asciiTheme="minorBidi" w:hAnsiTheme="minorBidi"/>
        </w:rPr>
        <w:t xml:space="preserve"> limited to </w:t>
      </w:r>
      <w:r w:rsidR="00F5551A" w:rsidRPr="00985897">
        <w:rPr>
          <w:rFonts w:asciiTheme="minorBidi" w:hAnsiTheme="minorBidi"/>
        </w:rPr>
        <w:t>community, ethnicity, religious studies</w:t>
      </w:r>
      <w:r w:rsidR="00932174" w:rsidRPr="00985897">
        <w:rPr>
          <w:rFonts w:asciiTheme="minorBidi" w:hAnsiTheme="minorBidi"/>
        </w:rPr>
        <w:t xml:space="preserve">, ethnographic </w:t>
      </w:r>
      <w:r w:rsidR="0049206B" w:rsidRPr="00985897">
        <w:rPr>
          <w:rFonts w:asciiTheme="minorBidi" w:hAnsiTheme="minorBidi"/>
        </w:rPr>
        <w:t>studies; through</w:t>
      </w:r>
      <w:r w:rsidR="00932174" w:rsidRPr="00985897">
        <w:rPr>
          <w:rFonts w:asciiTheme="minorBidi" w:hAnsiTheme="minorBidi"/>
        </w:rPr>
        <w:t xml:space="preserve"> the foggy lens of preconceived perception of the </w:t>
      </w:r>
      <w:r w:rsidR="006A2B16" w:rsidRPr="00985897">
        <w:rPr>
          <w:rFonts w:asciiTheme="minorBidi" w:hAnsiTheme="minorBidi"/>
        </w:rPr>
        <w:t xml:space="preserve">Christian </w:t>
      </w:r>
      <w:r w:rsidR="00932174" w:rsidRPr="00985897">
        <w:rPr>
          <w:rFonts w:asciiTheme="minorBidi" w:hAnsiTheme="minorBidi"/>
        </w:rPr>
        <w:t>West</w:t>
      </w:r>
      <w:r w:rsidR="006A2B16" w:rsidRPr="00985897">
        <w:rPr>
          <w:rFonts w:asciiTheme="minorBidi" w:hAnsiTheme="minorBidi"/>
        </w:rPr>
        <w:t>s</w:t>
      </w:r>
      <w:r w:rsidR="00CA232A">
        <w:rPr>
          <w:rFonts w:asciiTheme="minorBidi" w:hAnsiTheme="minorBidi"/>
        </w:rPr>
        <w:t>’</w:t>
      </w:r>
      <w:r w:rsidR="00932174" w:rsidRPr="00985897">
        <w:rPr>
          <w:rFonts w:asciiTheme="minorBidi" w:hAnsiTheme="minorBidi"/>
        </w:rPr>
        <w:t xml:space="preserve"> historical interaction with Islam (Ray, 2010, pp. 5-266). However, </w:t>
      </w:r>
      <w:r w:rsidR="00F5551A" w:rsidRPr="00985897">
        <w:rPr>
          <w:rFonts w:asciiTheme="minorBidi" w:hAnsiTheme="minorBidi"/>
        </w:rPr>
        <w:t xml:space="preserve">Information Technology </w:t>
      </w:r>
      <w:r w:rsidR="00932174" w:rsidRPr="00985897">
        <w:rPr>
          <w:rFonts w:asciiTheme="minorBidi" w:hAnsiTheme="minorBidi"/>
        </w:rPr>
        <w:t xml:space="preserve">has vacated a new public space. </w:t>
      </w:r>
      <w:r w:rsidR="006A2B16" w:rsidRPr="00985897">
        <w:rPr>
          <w:rFonts w:asciiTheme="minorBidi" w:hAnsiTheme="minorBidi"/>
        </w:rPr>
        <w:t>The</w:t>
      </w:r>
      <w:r w:rsidR="00283B5A" w:rsidRPr="00985897">
        <w:rPr>
          <w:rFonts w:asciiTheme="minorBidi" w:hAnsiTheme="minorBidi"/>
        </w:rPr>
        <w:t xml:space="preserve"> new public space</w:t>
      </w:r>
      <w:r w:rsidR="006A2B16" w:rsidRPr="00985897">
        <w:rPr>
          <w:rFonts w:asciiTheme="minorBidi" w:hAnsiTheme="minorBidi"/>
        </w:rPr>
        <w:t xml:space="preserve"> (internet)</w:t>
      </w:r>
      <w:r w:rsidR="00283B5A" w:rsidRPr="00985897">
        <w:rPr>
          <w:rFonts w:asciiTheme="minorBidi" w:hAnsiTheme="minorBidi"/>
        </w:rPr>
        <w:t xml:space="preserve"> </w:t>
      </w:r>
      <w:r w:rsidR="006A2B16" w:rsidRPr="00985897">
        <w:rPr>
          <w:rFonts w:asciiTheme="minorBidi" w:hAnsiTheme="minorBidi"/>
        </w:rPr>
        <w:t>made</w:t>
      </w:r>
      <w:r w:rsidR="00283B5A" w:rsidRPr="00985897">
        <w:rPr>
          <w:rFonts w:asciiTheme="minorBidi" w:hAnsiTheme="minorBidi"/>
        </w:rPr>
        <w:t xml:space="preserve"> available, </w:t>
      </w:r>
      <w:r w:rsidR="006A2B16" w:rsidRPr="00985897">
        <w:rPr>
          <w:rFonts w:asciiTheme="minorBidi" w:hAnsiTheme="minorBidi"/>
        </w:rPr>
        <w:t>allowed</w:t>
      </w:r>
      <w:r w:rsidR="00283B5A" w:rsidRPr="00985897">
        <w:rPr>
          <w:rFonts w:asciiTheme="minorBidi" w:hAnsiTheme="minorBidi"/>
        </w:rPr>
        <w:t xml:space="preserve"> a new class of interpreters </w:t>
      </w:r>
      <w:r w:rsidR="006A2B16" w:rsidRPr="00985897">
        <w:rPr>
          <w:rFonts w:asciiTheme="minorBidi" w:hAnsiTheme="minorBidi"/>
        </w:rPr>
        <w:t xml:space="preserve">to </w:t>
      </w:r>
      <w:r w:rsidR="00283B5A" w:rsidRPr="00985897">
        <w:rPr>
          <w:rFonts w:asciiTheme="minorBidi" w:hAnsiTheme="minorBidi"/>
        </w:rPr>
        <w:t>use this medium to reframe Islamic authority and express ideas for those like themselves and others who come there (Anderson</w:t>
      </w:r>
      <w:r w:rsidR="00CD6947" w:rsidRPr="00985897">
        <w:rPr>
          <w:rFonts w:asciiTheme="minorBidi" w:hAnsiTheme="minorBidi"/>
        </w:rPr>
        <w:t xml:space="preserve"> </w:t>
      </w:r>
      <w:r w:rsidR="00283B5A" w:rsidRPr="00985897">
        <w:rPr>
          <w:rFonts w:asciiTheme="minorBidi" w:hAnsiTheme="minorBidi"/>
        </w:rPr>
        <w:t>2003</w:t>
      </w:r>
      <w:r w:rsidR="00CD6947" w:rsidRPr="00985897">
        <w:rPr>
          <w:rFonts w:asciiTheme="minorBidi" w:hAnsiTheme="minorBidi"/>
        </w:rPr>
        <w:t>; Bunt 2018</w:t>
      </w:r>
      <w:r w:rsidR="00283B5A" w:rsidRPr="00985897">
        <w:rPr>
          <w:rFonts w:asciiTheme="minorBidi" w:hAnsiTheme="minorBidi"/>
        </w:rPr>
        <w:t xml:space="preserve">). Whilst its true, the internet is one of the new mediums that has evolved with </w:t>
      </w:r>
      <w:r w:rsidR="00661C38" w:rsidRPr="00985897">
        <w:rPr>
          <w:rFonts w:asciiTheme="minorBidi" w:hAnsiTheme="minorBidi"/>
        </w:rPr>
        <w:t>modernity</w:t>
      </w:r>
      <w:r w:rsidR="00283B5A" w:rsidRPr="00985897">
        <w:rPr>
          <w:rFonts w:asciiTheme="minorBidi" w:hAnsiTheme="minorBidi"/>
        </w:rPr>
        <w:t xml:space="preserve">, much of the content available online has a bases in classical Islamic concepts (Bunt, 2009). The </w:t>
      </w:r>
      <w:r w:rsidR="00661C38" w:rsidRPr="00985897">
        <w:rPr>
          <w:rFonts w:asciiTheme="minorBidi" w:hAnsiTheme="minorBidi"/>
        </w:rPr>
        <w:t xml:space="preserve">availability of the internet and the </w:t>
      </w:r>
      <w:r w:rsidR="00283B5A" w:rsidRPr="00985897">
        <w:rPr>
          <w:rFonts w:asciiTheme="minorBidi" w:hAnsiTheme="minorBidi"/>
        </w:rPr>
        <w:t xml:space="preserve">access </w:t>
      </w:r>
      <w:r w:rsidR="00661C38" w:rsidRPr="00985897">
        <w:rPr>
          <w:rFonts w:asciiTheme="minorBidi" w:hAnsiTheme="minorBidi"/>
        </w:rPr>
        <w:t>to the institution’s online platform is</w:t>
      </w:r>
      <w:r w:rsidR="00283B5A" w:rsidRPr="00985897">
        <w:rPr>
          <w:rFonts w:asciiTheme="minorBidi" w:hAnsiTheme="minorBidi"/>
        </w:rPr>
        <w:t xml:space="preserve"> a prime example </w:t>
      </w:r>
      <w:r w:rsidR="00661C38" w:rsidRPr="00985897">
        <w:rPr>
          <w:rFonts w:asciiTheme="minorBidi" w:hAnsiTheme="minorBidi"/>
        </w:rPr>
        <w:t xml:space="preserve">of how institutes are promoting Islam and are </w:t>
      </w:r>
      <w:r w:rsidR="0049206B" w:rsidRPr="00985897">
        <w:rPr>
          <w:rFonts w:asciiTheme="minorBidi" w:hAnsiTheme="minorBidi"/>
        </w:rPr>
        <w:t xml:space="preserve">advancing with modernity. </w:t>
      </w:r>
      <w:r w:rsidR="00C95851" w:rsidRPr="00985897">
        <w:rPr>
          <w:rFonts w:asciiTheme="minorBidi" w:hAnsiTheme="minorBidi"/>
        </w:rPr>
        <w:t>Previously</w:t>
      </w:r>
      <w:r w:rsidR="0049206B" w:rsidRPr="00985897">
        <w:rPr>
          <w:rFonts w:asciiTheme="minorBidi" w:hAnsiTheme="minorBidi"/>
        </w:rPr>
        <w:t xml:space="preserve">, the institute </w:t>
      </w:r>
      <w:r w:rsidR="00C95851" w:rsidRPr="00985897">
        <w:rPr>
          <w:rFonts w:asciiTheme="minorBidi" w:hAnsiTheme="minorBidi"/>
        </w:rPr>
        <w:t xml:space="preserve">would be </w:t>
      </w:r>
      <w:r w:rsidR="00082103" w:rsidRPr="00985897">
        <w:rPr>
          <w:rFonts w:asciiTheme="minorBidi" w:hAnsiTheme="minorBidi"/>
        </w:rPr>
        <w:t>active in</w:t>
      </w:r>
      <w:r w:rsidR="00BC7141" w:rsidRPr="00985897">
        <w:rPr>
          <w:rFonts w:asciiTheme="minorBidi" w:hAnsiTheme="minorBidi"/>
        </w:rPr>
        <w:t xml:space="preserve"> a</w:t>
      </w:r>
      <w:r w:rsidR="00C95851" w:rsidRPr="00985897">
        <w:rPr>
          <w:rFonts w:asciiTheme="minorBidi" w:hAnsiTheme="minorBidi"/>
        </w:rPr>
        <w:t xml:space="preserve"> particular community</w:t>
      </w:r>
      <w:r w:rsidR="00082103" w:rsidRPr="00985897">
        <w:rPr>
          <w:rFonts w:asciiTheme="minorBidi" w:hAnsiTheme="minorBidi"/>
        </w:rPr>
        <w:t xml:space="preserve">, </w:t>
      </w:r>
      <w:r w:rsidR="00CA232A">
        <w:rPr>
          <w:rFonts w:asciiTheme="minorBidi" w:hAnsiTheme="minorBidi"/>
        </w:rPr>
        <w:t xml:space="preserve">focusing on </w:t>
      </w:r>
      <w:r w:rsidR="00C95851" w:rsidRPr="00985897">
        <w:rPr>
          <w:rFonts w:asciiTheme="minorBidi" w:hAnsiTheme="minorBidi"/>
        </w:rPr>
        <w:t xml:space="preserve">providing facilities to its immediate </w:t>
      </w:r>
      <w:r w:rsidR="00932174" w:rsidRPr="00985897">
        <w:rPr>
          <w:rFonts w:asciiTheme="minorBidi" w:hAnsiTheme="minorBidi"/>
        </w:rPr>
        <w:t>community</w:t>
      </w:r>
      <w:r w:rsidR="00C95851" w:rsidRPr="00985897">
        <w:rPr>
          <w:rFonts w:asciiTheme="minorBidi" w:hAnsiTheme="minorBidi"/>
        </w:rPr>
        <w:t>.</w:t>
      </w:r>
      <w:r w:rsidR="00BC7141" w:rsidRPr="00985897">
        <w:rPr>
          <w:rFonts w:asciiTheme="minorBidi" w:hAnsiTheme="minorBidi"/>
        </w:rPr>
        <w:t xml:space="preserve"> This limited th</w:t>
      </w:r>
      <w:r w:rsidR="007306DA" w:rsidRPr="00985897">
        <w:rPr>
          <w:rFonts w:asciiTheme="minorBidi" w:hAnsiTheme="minorBidi"/>
        </w:rPr>
        <w:t>e</w:t>
      </w:r>
      <w:r w:rsidR="00BC7141" w:rsidRPr="00985897">
        <w:rPr>
          <w:rFonts w:asciiTheme="minorBidi" w:hAnsiTheme="minorBidi"/>
        </w:rPr>
        <w:t xml:space="preserve"> institute</w:t>
      </w:r>
      <w:r w:rsidR="0023199F" w:rsidRPr="00985897">
        <w:rPr>
          <w:rFonts w:asciiTheme="minorBidi" w:hAnsiTheme="minorBidi"/>
        </w:rPr>
        <w:t>’</w:t>
      </w:r>
      <w:r w:rsidR="00BC7141" w:rsidRPr="00985897">
        <w:rPr>
          <w:rFonts w:asciiTheme="minorBidi" w:hAnsiTheme="minorBidi"/>
        </w:rPr>
        <w:t>s interaction with the other communities. Be as it may, by</w:t>
      </w:r>
      <w:r w:rsidR="0023199F" w:rsidRPr="00985897">
        <w:rPr>
          <w:rFonts w:asciiTheme="minorBidi" w:hAnsiTheme="minorBidi"/>
        </w:rPr>
        <w:t xml:space="preserve"> </w:t>
      </w:r>
      <w:r w:rsidR="00BC7141" w:rsidRPr="00985897">
        <w:rPr>
          <w:rFonts w:asciiTheme="minorBidi" w:hAnsiTheme="minorBidi"/>
        </w:rPr>
        <w:t xml:space="preserve">having </w:t>
      </w:r>
      <w:r w:rsidR="00082103" w:rsidRPr="00985897">
        <w:rPr>
          <w:rFonts w:asciiTheme="minorBidi" w:hAnsiTheme="minorBidi"/>
        </w:rPr>
        <w:t>online presence</w:t>
      </w:r>
      <w:r w:rsidR="00BC7141" w:rsidRPr="00985897">
        <w:rPr>
          <w:rFonts w:asciiTheme="minorBidi" w:hAnsiTheme="minorBidi"/>
        </w:rPr>
        <w:t>, the institute</w:t>
      </w:r>
      <w:r w:rsidR="007306DA" w:rsidRPr="00985897">
        <w:rPr>
          <w:rFonts w:asciiTheme="minorBidi" w:hAnsiTheme="minorBidi"/>
        </w:rPr>
        <w:t>’</w:t>
      </w:r>
      <w:r w:rsidR="00BC7141" w:rsidRPr="00985897">
        <w:rPr>
          <w:rFonts w:asciiTheme="minorBidi" w:hAnsiTheme="minorBidi"/>
        </w:rPr>
        <w:t>s outreach bec</w:t>
      </w:r>
      <w:r w:rsidR="0023199F" w:rsidRPr="00985897">
        <w:rPr>
          <w:rFonts w:asciiTheme="minorBidi" w:hAnsiTheme="minorBidi"/>
        </w:rPr>
        <w:t>omes</w:t>
      </w:r>
      <w:r w:rsidR="00BC7141" w:rsidRPr="00985897">
        <w:rPr>
          <w:rFonts w:asciiTheme="minorBidi" w:hAnsiTheme="minorBidi"/>
        </w:rPr>
        <w:t xml:space="preserve"> </w:t>
      </w:r>
      <w:r w:rsidR="007306DA" w:rsidRPr="00985897">
        <w:rPr>
          <w:rFonts w:asciiTheme="minorBidi" w:hAnsiTheme="minorBidi"/>
        </w:rPr>
        <w:t xml:space="preserve">more intricate, with the possibility of accommodating intra-faith dialogue. </w:t>
      </w:r>
    </w:p>
    <w:p w14:paraId="262E962A" w14:textId="77777777" w:rsidR="00932174" w:rsidRPr="00985897" w:rsidRDefault="00932174" w:rsidP="001749D1">
      <w:pPr>
        <w:spacing w:line="360" w:lineRule="auto"/>
        <w:jc w:val="both"/>
        <w:rPr>
          <w:rFonts w:asciiTheme="minorBidi" w:hAnsiTheme="minorBidi"/>
        </w:rPr>
      </w:pPr>
    </w:p>
    <w:p w14:paraId="4BCE97C2" w14:textId="348089CE" w:rsidR="00985897" w:rsidRPr="00985897" w:rsidRDefault="00C95851" w:rsidP="001749D1">
      <w:pPr>
        <w:spacing w:line="360" w:lineRule="auto"/>
        <w:jc w:val="both"/>
        <w:rPr>
          <w:rFonts w:asciiTheme="minorBidi" w:hAnsiTheme="minorBidi"/>
        </w:rPr>
      </w:pPr>
      <w:r w:rsidRPr="00985897">
        <w:rPr>
          <w:rFonts w:asciiTheme="minorBidi" w:hAnsiTheme="minorBidi"/>
        </w:rPr>
        <w:t>The move from the past to the presence, allow</w:t>
      </w:r>
      <w:r w:rsidR="00C50C29" w:rsidRPr="00985897">
        <w:rPr>
          <w:rFonts w:asciiTheme="minorBidi" w:hAnsiTheme="minorBidi"/>
        </w:rPr>
        <w:t>ed</w:t>
      </w:r>
      <w:r w:rsidRPr="00985897">
        <w:rPr>
          <w:rFonts w:asciiTheme="minorBidi" w:hAnsiTheme="minorBidi"/>
        </w:rPr>
        <w:t xml:space="preserve"> these institut</w:t>
      </w:r>
      <w:r w:rsidR="00082103" w:rsidRPr="00985897">
        <w:rPr>
          <w:rFonts w:asciiTheme="minorBidi" w:hAnsiTheme="minorBidi"/>
        </w:rPr>
        <w:t>es</w:t>
      </w:r>
      <w:r w:rsidRPr="00985897">
        <w:rPr>
          <w:rFonts w:asciiTheme="minorBidi" w:hAnsiTheme="minorBidi"/>
        </w:rPr>
        <w:t xml:space="preserve"> to continue to play an integral role in its community, but at the same time by transferring its mode of outreach</w:t>
      </w:r>
      <w:r w:rsidR="00C50C29" w:rsidRPr="00985897">
        <w:rPr>
          <w:rFonts w:asciiTheme="minorBidi" w:hAnsiTheme="minorBidi"/>
        </w:rPr>
        <w:t>, the institutes were able to</w:t>
      </w:r>
      <w:r w:rsidRPr="00985897">
        <w:rPr>
          <w:rFonts w:asciiTheme="minorBidi" w:hAnsiTheme="minorBidi"/>
        </w:rPr>
        <w:t xml:space="preserve"> facilitate accessibility to a wider audience. Another key feature </w:t>
      </w:r>
      <w:r w:rsidR="00AC213F" w:rsidRPr="00985897">
        <w:rPr>
          <w:rFonts w:asciiTheme="minorBidi" w:hAnsiTheme="minorBidi"/>
        </w:rPr>
        <w:t xml:space="preserve">which is essential to the online presence of these </w:t>
      </w:r>
      <w:r w:rsidR="00932174" w:rsidRPr="00985897">
        <w:rPr>
          <w:rFonts w:asciiTheme="minorBidi" w:hAnsiTheme="minorBidi"/>
        </w:rPr>
        <w:t>institutions</w:t>
      </w:r>
      <w:r w:rsidR="00AC213F" w:rsidRPr="00985897">
        <w:rPr>
          <w:rFonts w:asciiTheme="minorBidi" w:hAnsiTheme="minorBidi"/>
        </w:rPr>
        <w:t xml:space="preserve"> is</w:t>
      </w:r>
      <w:r w:rsidR="00C50C29" w:rsidRPr="00985897">
        <w:rPr>
          <w:rFonts w:asciiTheme="minorBidi" w:hAnsiTheme="minorBidi"/>
        </w:rPr>
        <w:t>,</w:t>
      </w:r>
      <w:r w:rsidR="00AC213F" w:rsidRPr="00985897">
        <w:rPr>
          <w:rFonts w:asciiTheme="minorBidi" w:hAnsiTheme="minorBidi"/>
        </w:rPr>
        <w:t xml:space="preserve"> its stance on authority and what it </w:t>
      </w:r>
      <w:r w:rsidR="007306DA" w:rsidRPr="00985897">
        <w:rPr>
          <w:rFonts w:asciiTheme="minorBidi" w:hAnsiTheme="minorBidi"/>
        </w:rPr>
        <w:t>desires</w:t>
      </w:r>
      <w:r w:rsidR="00932174" w:rsidRPr="00985897">
        <w:rPr>
          <w:rFonts w:asciiTheme="minorBidi" w:hAnsiTheme="minorBidi"/>
        </w:rPr>
        <w:t xml:space="preserve"> to express</w:t>
      </w:r>
      <w:r w:rsidR="00AC213F" w:rsidRPr="00985897">
        <w:rPr>
          <w:rFonts w:asciiTheme="minorBidi" w:hAnsiTheme="minorBidi"/>
        </w:rPr>
        <w:t xml:space="preserve">. </w:t>
      </w:r>
      <w:r w:rsidRPr="00985897">
        <w:rPr>
          <w:rFonts w:asciiTheme="minorBidi" w:hAnsiTheme="minorBidi"/>
        </w:rPr>
        <w:t xml:space="preserve">For </w:t>
      </w:r>
      <w:r w:rsidR="00283B5A" w:rsidRPr="00985897">
        <w:rPr>
          <w:rFonts w:asciiTheme="minorBidi" w:hAnsiTheme="minorBidi"/>
        </w:rPr>
        <w:t>instance, if we take al-Ma</w:t>
      </w:r>
      <w:r w:rsidR="0049206B" w:rsidRPr="00985897">
        <w:rPr>
          <w:rFonts w:asciiTheme="minorBidi" w:hAnsiTheme="minorBidi"/>
        </w:rPr>
        <w:t>h</w:t>
      </w:r>
      <w:r w:rsidR="00283B5A" w:rsidRPr="00985897">
        <w:rPr>
          <w:rFonts w:asciiTheme="minorBidi" w:hAnsiTheme="minorBidi"/>
        </w:rPr>
        <w:t>di’s website, as an example</w:t>
      </w:r>
      <w:r w:rsidR="00661C38" w:rsidRPr="00985897">
        <w:rPr>
          <w:rFonts w:asciiTheme="minorBidi" w:hAnsiTheme="minorBidi"/>
        </w:rPr>
        <w:t>,</w:t>
      </w:r>
      <w:r w:rsidR="00283B5A" w:rsidRPr="00985897">
        <w:rPr>
          <w:rFonts w:asciiTheme="minorBidi" w:hAnsiTheme="minorBidi"/>
        </w:rPr>
        <w:t xml:space="preserve"> </w:t>
      </w:r>
      <w:r w:rsidR="00AC213F" w:rsidRPr="00985897">
        <w:rPr>
          <w:rFonts w:asciiTheme="minorBidi" w:hAnsiTheme="minorBidi"/>
        </w:rPr>
        <w:t>it makes a conscientious decision to identify to the Shia sect of Islam</w:t>
      </w:r>
      <w:r w:rsidR="000965BD" w:rsidRPr="00985897">
        <w:rPr>
          <w:rFonts w:asciiTheme="minorBidi" w:hAnsiTheme="minorBidi"/>
        </w:rPr>
        <w:t>. Moreover, it does not restrict itself to its Shia identity</w:t>
      </w:r>
      <w:r w:rsidR="00C50C29" w:rsidRPr="00985897">
        <w:rPr>
          <w:rFonts w:asciiTheme="minorBidi" w:hAnsiTheme="minorBidi"/>
        </w:rPr>
        <w:t>,</w:t>
      </w:r>
      <w:r w:rsidR="000965BD" w:rsidRPr="00985897">
        <w:rPr>
          <w:rFonts w:asciiTheme="minorBidi" w:hAnsiTheme="minorBidi"/>
        </w:rPr>
        <w:t xml:space="preserve"> it makes a point to mention, it belongs to the Twelver </w:t>
      </w:r>
      <w:proofErr w:type="spellStart"/>
      <w:r w:rsidR="000965BD" w:rsidRPr="00985897">
        <w:rPr>
          <w:rFonts w:asciiTheme="minorBidi" w:hAnsiTheme="minorBidi"/>
        </w:rPr>
        <w:t>Imā</w:t>
      </w:r>
      <w:r w:rsidR="00EA43E2" w:rsidRPr="00985897">
        <w:rPr>
          <w:rFonts w:asciiTheme="minorBidi" w:hAnsiTheme="minorBidi"/>
        </w:rPr>
        <w:t>mi</w:t>
      </w:r>
      <w:proofErr w:type="spellEnd"/>
      <w:r w:rsidR="00EA43E2" w:rsidRPr="00985897">
        <w:rPr>
          <w:rFonts w:asciiTheme="minorBidi" w:hAnsiTheme="minorBidi"/>
        </w:rPr>
        <w:t xml:space="preserve"> (</w:t>
      </w:r>
      <w:proofErr w:type="spellStart"/>
      <w:r w:rsidR="00EA43E2" w:rsidRPr="00985897">
        <w:rPr>
          <w:rFonts w:asciiTheme="minorBidi" w:hAnsiTheme="minorBidi"/>
          <w:i/>
          <w:iCs/>
        </w:rPr>
        <w:t>Ithnā</w:t>
      </w:r>
      <w:proofErr w:type="spellEnd"/>
      <w:r w:rsidR="00EA43E2" w:rsidRPr="00985897">
        <w:rPr>
          <w:rFonts w:asciiTheme="minorBidi" w:hAnsiTheme="minorBidi"/>
          <w:i/>
          <w:iCs/>
        </w:rPr>
        <w:t xml:space="preserve"> </w:t>
      </w:r>
      <w:proofErr w:type="spellStart"/>
      <w:r w:rsidR="00EA43E2" w:rsidRPr="00985897">
        <w:rPr>
          <w:rFonts w:asciiTheme="minorBidi" w:hAnsiTheme="minorBidi"/>
        </w:rPr>
        <w:t>āsharī</w:t>
      </w:r>
      <w:proofErr w:type="spellEnd"/>
      <w:r w:rsidR="00EA43E2" w:rsidRPr="00985897">
        <w:rPr>
          <w:rFonts w:asciiTheme="minorBidi" w:hAnsiTheme="minorBidi"/>
        </w:rPr>
        <w:t>)</w:t>
      </w:r>
      <w:r w:rsidR="000965BD" w:rsidRPr="00985897">
        <w:rPr>
          <w:rFonts w:asciiTheme="minorBidi" w:hAnsiTheme="minorBidi"/>
        </w:rPr>
        <w:t xml:space="preserve"> denomination</w:t>
      </w:r>
      <w:r w:rsidR="00AC213F" w:rsidRPr="00985897">
        <w:rPr>
          <w:rFonts w:asciiTheme="minorBidi" w:hAnsiTheme="minorBidi"/>
        </w:rPr>
        <w:t>.</w:t>
      </w:r>
      <w:r w:rsidR="00C50C29" w:rsidRPr="00985897">
        <w:rPr>
          <w:rFonts w:asciiTheme="minorBidi" w:hAnsiTheme="minorBidi"/>
        </w:rPr>
        <w:t xml:space="preserve"> </w:t>
      </w:r>
      <w:r w:rsidR="00AC213F" w:rsidRPr="00985897">
        <w:rPr>
          <w:rFonts w:asciiTheme="minorBidi" w:hAnsiTheme="minorBidi"/>
        </w:rPr>
        <w:t xml:space="preserve">Here we see a perfect </w:t>
      </w:r>
      <w:r w:rsidR="00EA43E2" w:rsidRPr="00985897">
        <w:rPr>
          <w:rFonts w:asciiTheme="minorBidi" w:hAnsiTheme="minorBidi"/>
        </w:rPr>
        <w:t>example</w:t>
      </w:r>
      <w:r w:rsidR="00AC213F" w:rsidRPr="00985897">
        <w:rPr>
          <w:rFonts w:asciiTheme="minorBidi" w:hAnsiTheme="minorBidi"/>
        </w:rPr>
        <w:t xml:space="preserve"> of </w:t>
      </w:r>
      <w:proofErr w:type="gramStart"/>
      <w:r w:rsidR="00AC213F" w:rsidRPr="00985897">
        <w:rPr>
          <w:rFonts w:asciiTheme="minorBidi" w:hAnsiTheme="minorBidi"/>
        </w:rPr>
        <w:t>a</w:t>
      </w:r>
      <w:proofErr w:type="gramEnd"/>
      <w:r w:rsidR="00AC213F" w:rsidRPr="00985897">
        <w:rPr>
          <w:rFonts w:asciiTheme="minorBidi" w:hAnsiTheme="minorBidi"/>
        </w:rPr>
        <w:t xml:space="preserve"> </w:t>
      </w:r>
      <w:r w:rsidR="00CA232A">
        <w:rPr>
          <w:rFonts w:asciiTheme="minorBidi" w:hAnsiTheme="minorBidi"/>
        </w:rPr>
        <w:t xml:space="preserve">Institute using the modern platform to </w:t>
      </w:r>
      <w:r w:rsidR="00AC213F" w:rsidRPr="00985897">
        <w:rPr>
          <w:rFonts w:asciiTheme="minorBidi" w:hAnsiTheme="minorBidi"/>
        </w:rPr>
        <w:t>stam</w:t>
      </w:r>
      <w:r w:rsidR="008A1AD4" w:rsidRPr="00985897">
        <w:rPr>
          <w:rFonts w:asciiTheme="minorBidi" w:hAnsiTheme="minorBidi"/>
        </w:rPr>
        <w:t>p</w:t>
      </w:r>
      <w:r w:rsidR="00AC213F" w:rsidRPr="00985897">
        <w:rPr>
          <w:rFonts w:asciiTheme="minorBidi" w:hAnsiTheme="minorBidi"/>
        </w:rPr>
        <w:t xml:space="preserve"> its authority</w:t>
      </w:r>
      <w:r w:rsidR="0049206B" w:rsidRPr="00985897">
        <w:rPr>
          <w:rFonts w:asciiTheme="minorBidi" w:hAnsiTheme="minorBidi"/>
        </w:rPr>
        <w:t xml:space="preserve">, </w:t>
      </w:r>
      <w:r w:rsidR="00AC213F" w:rsidRPr="00985897">
        <w:rPr>
          <w:rFonts w:asciiTheme="minorBidi" w:hAnsiTheme="minorBidi"/>
        </w:rPr>
        <w:t>claim its identity</w:t>
      </w:r>
      <w:r w:rsidR="0049206B" w:rsidRPr="00985897">
        <w:rPr>
          <w:rFonts w:asciiTheme="minorBidi" w:hAnsiTheme="minorBidi"/>
        </w:rPr>
        <w:t xml:space="preserve"> and promote its ideology</w:t>
      </w:r>
      <w:r w:rsidR="00AC213F" w:rsidRPr="00985897">
        <w:rPr>
          <w:rFonts w:asciiTheme="minorBidi" w:hAnsiTheme="minorBidi"/>
        </w:rPr>
        <w:t>. But there is a caveat here, just as al-Mahdi identifies itself</w:t>
      </w:r>
      <w:r w:rsidR="007306DA" w:rsidRPr="00985897">
        <w:rPr>
          <w:rFonts w:asciiTheme="minorBidi" w:hAnsiTheme="minorBidi"/>
        </w:rPr>
        <w:t xml:space="preserve"> as</w:t>
      </w:r>
      <w:r w:rsidR="00985897" w:rsidRPr="00985897">
        <w:rPr>
          <w:rFonts w:asciiTheme="minorBidi" w:hAnsiTheme="minorBidi"/>
        </w:rPr>
        <w:t xml:space="preserve"> the</w:t>
      </w:r>
      <w:r w:rsidR="007306DA" w:rsidRPr="00985897">
        <w:rPr>
          <w:rFonts w:asciiTheme="minorBidi" w:hAnsiTheme="minorBidi"/>
        </w:rPr>
        <w:t xml:space="preserve"> </w:t>
      </w:r>
      <w:r w:rsidR="00D14556" w:rsidRPr="00985897">
        <w:rPr>
          <w:rFonts w:asciiTheme="minorBidi" w:hAnsiTheme="minorBidi"/>
        </w:rPr>
        <w:t xml:space="preserve">Twelver </w:t>
      </w:r>
      <w:proofErr w:type="spellStart"/>
      <w:r w:rsidR="00D14556" w:rsidRPr="00985897">
        <w:rPr>
          <w:rFonts w:asciiTheme="minorBidi" w:hAnsiTheme="minorBidi"/>
        </w:rPr>
        <w:t>Imami</w:t>
      </w:r>
      <w:proofErr w:type="spellEnd"/>
      <w:r w:rsidR="00D14556" w:rsidRPr="00985897">
        <w:rPr>
          <w:rFonts w:asciiTheme="minorBidi" w:hAnsiTheme="minorBidi"/>
        </w:rPr>
        <w:t xml:space="preserve"> </w:t>
      </w:r>
      <w:r w:rsidR="007306DA" w:rsidRPr="00985897">
        <w:rPr>
          <w:rFonts w:asciiTheme="minorBidi" w:hAnsiTheme="minorBidi"/>
        </w:rPr>
        <w:t>Shia Muslim</w:t>
      </w:r>
      <w:r w:rsidR="00AC213F" w:rsidRPr="00985897">
        <w:rPr>
          <w:rFonts w:asciiTheme="minorBidi" w:hAnsiTheme="minorBidi"/>
        </w:rPr>
        <w:t>, al-</w:t>
      </w:r>
      <w:proofErr w:type="spellStart"/>
      <w:r w:rsidR="00AC213F" w:rsidRPr="00985897">
        <w:rPr>
          <w:rFonts w:asciiTheme="minorBidi" w:hAnsiTheme="minorBidi"/>
        </w:rPr>
        <w:t>Muath</w:t>
      </w:r>
      <w:proofErr w:type="spellEnd"/>
      <w:r w:rsidR="00AC213F" w:rsidRPr="00985897">
        <w:rPr>
          <w:rFonts w:asciiTheme="minorBidi" w:hAnsiTheme="minorBidi"/>
        </w:rPr>
        <w:t xml:space="preserve"> does not feel </w:t>
      </w:r>
      <w:r w:rsidR="007306DA" w:rsidRPr="00985897">
        <w:rPr>
          <w:rFonts w:asciiTheme="minorBidi" w:hAnsiTheme="minorBidi"/>
        </w:rPr>
        <w:t>obliged to claim its Islamic identity. Al-</w:t>
      </w:r>
      <w:proofErr w:type="spellStart"/>
      <w:r w:rsidR="007306DA" w:rsidRPr="00985897">
        <w:rPr>
          <w:rFonts w:asciiTheme="minorBidi" w:hAnsiTheme="minorBidi"/>
        </w:rPr>
        <w:t>Muath</w:t>
      </w:r>
      <w:proofErr w:type="spellEnd"/>
      <w:r w:rsidR="007306DA" w:rsidRPr="00985897">
        <w:rPr>
          <w:rFonts w:asciiTheme="minorBidi" w:hAnsiTheme="minorBidi"/>
        </w:rPr>
        <w:t xml:space="preserve"> asserts it ‘Muslim Yemeni’ identi</w:t>
      </w:r>
      <w:r w:rsidR="00CA232A">
        <w:rPr>
          <w:rFonts w:asciiTheme="minorBidi" w:hAnsiTheme="minorBidi"/>
        </w:rPr>
        <w:t>f</w:t>
      </w:r>
      <w:r w:rsidR="007306DA" w:rsidRPr="00985897">
        <w:rPr>
          <w:rFonts w:asciiTheme="minorBidi" w:hAnsiTheme="minorBidi"/>
        </w:rPr>
        <w:t xml:space="preserve">y </w:t>
      </w:r>
      <w:r w:rsidR="00D14556" w:rsidRPr="00985897">
        <w:rPr>
          <w:rFonts w:asciiTheme="minorBidi" w:hAnsiTheme="minorBidi"/>
        </w:rPr>
        <w:t xml:space="preserve">but withholds its Islamic </w:t>
      </w:r>
      <w:r w:rsidR="00D14556" w:rsidRPr="00985897">
        <w:rPr>
          <w:rFonts w:asciiTheme="minorBidi" w:hAnsiTheme="minorBidi"/>
        </w:rPr>
        <w:lastRenderedPageBreak/>
        <w:t>association</w:t>
      </w:r>
      <w:r w:rsidR="00EA43E2" w:rsidRPr="00985897">
        <w:rPr>
          <w:rStyle w:val="FootnoteReference"/>
          <w:rFonts w:asciiTheme="minorBidi" w:hAnsiTheme="minorBidi"/>
        </w:rPr>
        <w:footnoteReference w:id="5"/>
      </w:r>
      <w:r w:rsidR="001C0F05" w:rsidRPr="00985897">
        <w:rPr>
          <w:rFonts w:asciiTheme="minorBidi" w:hAnsiTheme="minorBidi"/>
        </w:rPr>
        <w:t xml:space="preserve">. </w:t>
      </w:r>
      <w:r w:rsidR="00AC213F" w:rsidRPr="00985897">
        <w:rPr>
          <w:rFonts w:asciiTheme="minorBidi" w:hAnsiTheme="minorBidi"/>
        </w:rPr>
        <w:t xml:space="preserve">The issue that ensues from </w:t>
      </w:r>
      <w:r w:rsidR="001C0F05" w:rsidRPr="00985897">
        <w:rPr>
          <w:rFonts w:asciiTheme="minorBidi" w:hAnsiTheme="minorBidi"/>
        </w:rPr>
        <w:t xml:space="preserve">only observing the online presence of an institution is that the institute is in </w:t>
      </w:r>
      <w:r w:rsidR="00985897" w:rsidRPr="00985897">
        <w:rPr>
          <w:rFonts w:asciiTheme="minorBidi" w:hAnsiTheme="minorBidi"/>
        </w:rPr>
        <w:t>total</w:t>
      </w:r>
      <w:r w:rsidR="001C0F05" w:rsidRPr="00985897">
        <w:rPr>
          <w:rFonts w:asciiTheme="minorBidi" w:hAnsiTheme="minorBidi"/>
        </w:rPr>
        <w:t xml:space="preserve"> control of what it </w:t>
      </w:r>
      <w:r w:rsidR="00985897" w:rsidRPr="00985897">
        <w:rPr>
          <w:rFonts w:asciiTheme="minorBidi" w:hAnsiTheme="minorBidi"/>
        </w:rPr>
        <w:t>presents on its website</w:t>
      </w:r>
      <w:r w:rsidR="001C0F05" w:rsidRPr="00985897">
        <w:rPr>
          <w:rFonts w:asciiTheme="minorBidi" w:hAnsiTheme="minorBidi"/>
        </w:rPr>
        <w:t>. The outsider is dependent, either on the institutes willing exposure, or limited exposure. This dilemma could be avoided altogether, if one was to visit the institute in person</w:t>
      </w:r>
      <w:r w:rsidR="00985897" w:rsidRPr="00985897">
        <w:rPr>
          <w:rFonts w:asciiTheme="minorBidi" w:hAnsiTheme="minorBidi"/>
        </w:rPr>
        <w:t>.</w:t>
      </w:r>
      <w:r w:rsidR="00D14556" w:rsidRPr="00985897">
        <w:rPr>
          <w:rFonts w:asciiTheme="minorBidi" w:hAnsiTheme="minorBidi"/>
        </w:rPr>
        <w:t xml:space="preserve"> </w:t>
      </w:r>
    </w:p>
    <w:p w14:paraId="6821E80A" w14:textId="77777777" w:rsidR="00985897" w:rsidRPr="00985897" w:rsidRDefault="00985897" w:rsidP="001749D1">
      <w:pPr>
        <w:spacing w:line="360" w:lineRule="auto"/>
        <w:jc w:val="both"/>
        <w:rPr>
          <w:rFonts w:asciiTheme="minorBidi" w:hAnsiTheme="minorBidi"/>
        </w:rPr>
      </w:pPr>
    </w:p>
    <w:p w14:paraId="67D535AC" w14:textId="42337B21" w:rsidR="00985897" w:rsidRDefault="00D14556" w:rsidP="001749D1">
      <w:pPr>
        <w:spacing w:line="360" w:lineRule="auto"/>
        <w:jc w:val="both"/>
        <w:rPr>
          <w:rFonts w:asciiTheme="minorBidi" w:hAnsiTheme="minorBidi"/>
        </w:rPr>
      </w:pPr>
      <w:r w:rsidRPr="00985897">
        <w:rPr>
          <w:rFonts w:asciiTheme="minorBidi" w:hAnsiTheme="minorBidi"/>
        </w:rPr>
        <w:t xml:space="preserve">Beside the institute having total authority of its online platform and its </w:t>
      </w:r>
      <w:r w:rsidR="0023199F" w:rsidRPr="00985897">
        <w:rPr>
          <w:rFonts w:asciiTheme="minorBidi" w:hAnsiTheme="minorBidi"/>
        </w:rPr>
        <w:t xml:space="preserve">privileged autonomy of withholding </w:t>
      </w:r>
      <w:r w:rsidRPr="00985897">
        <w:rPr>
          <w:rFonts w:asciiTheme="minorBidi" w:hAnsiTheme="minorBidi"/>
        </w:rPr>
        <w:t>its identity</w:t>
      </w:r>
      <w:r w:rsidR="00985897" w:rsidRPr="00985897">
        <w:rPr>
          <w:rFonts w:asciiTheme="minorBidi" w:hAnsiTheme="minorBidi"/>
        </w:rPr>
        <w:t>. T</w:t>
      </w:r>
      <w:r w:rsidRPr="00985897">
        <w:rPr>
          <w:rFonts w:asciiTheme="minorBidi" w:hAnsiTheme="minorBidi"/>
        </w:rPr>
        <w:t>he modern platform does have its advantages, Firstly, the</w:t>
      </w:r>
      <w:r w:rsidR="008A1AD4" w:rsidRPr="00985897">
        <w:rPr>
          <w:rFonts w:asciiTheme="minorBidi" w:hAnsiTheme="minorBidi"/>
        </w:rPr>
        <w:t xml:space="preserve"> online presence </w:t>
      </w:r>
      <w:r w:rsidR="0023199F" w:rsidRPr="00985897">
        <w:rPr>
          <w:rFonts w:asciiTheme="minorBidi" w:hAnsiTheme="minorBidi"/>
        </w:rPr>
        <w:t>does not require individuals to attend a specified space to benefit from the institution</w:t>
      </w:r>
      <w:r w:rsidR="00EB7ACF" w:rsidRPr="00985897">
        <w:rPr>
          <w:rFonts w:asciiTheme="minorBidi" w:hAnsiTheme="minorBidi"/>
        </w:rPr>
        <w:t>’</w:t>
      </w:r>
      <w:r w:rsidR="0023199F" w:rsidRPr="00985897">
        <w:rPr>
          <w:rFonts w:asciiTheme="minorBidi" w:hAnsiTheme="minorBidi"/>
        </w:rPr>
        <w:t xml:space="preserve">s </w:t>
      </w:r>
      <w:r w:rsidR="00EB7ACF" w:rsidRPr="00985897">
        <w:rPr>
          <w:rFonts w:asciiTheme="minorBidi" w:hAnsiTheme="minorBidi"/>
        </w:rPr>
        <w:t xml:space="preserve">facilities. </w:t>
      </w:r>
      <w:r w:rsidR="002D0014" w:rsidRPr="00985897">
        <w:rPr>
          <w:rFonts w:asciiTheme="minorBidi" w:hAnsiTheme="minorBidi"/>
        </w:rPr>
        <w:t xml:space="preserve">By </w:t>
      </w:r>
      <w:r w:rsidR="00EB7ACF" w:rsidRPr="00985897">
        <w:rPr>
          <w:rFonts w:asciiTheme="minorBidi" w:hAnsiTheme="minorBidi"/>
        </w:rPr>
        <w:t xml:space="preserve">occupying the online </w:t>
      </w:r>
      <w:r w:rsidR="002D0014" w:rsidRPr="00985897">
        <w:rPr>
          <w:rFonts w:asciiTheme="minorBidi" w:hAnsiTheme="minorBidi"/>
        </w:rPr>
        <w:t>space,</w:t>
      </w:r>
      <w:r w:rsidR="00EB7ACF" w:rsidRPr="00985897">
        <w:rPr>
          <w:rFonts w:asciiTheme="minorBidi" w:hAnsiTheme="minorBidi"/>
        </w:rPr>
        <w:t xml:space="preserve"> the </w:t>
      </w:r>
      <w:r w:rsidR="002D0014" w:rsidRPr="00985897">
        <w:rPr>
          <w:rFonts w:asciiTheme="minorBidi" w:hAnsiTheme="minorBidi"/>
        </w:rPr>
        <w:t>institute</w:t>
      </w:r>
      <w:r w:rsidR="00985897" w:rsidRPr="00985897">
        <w:rPr>
          <w:rFonts w:asciiTheme="minorBidi" w:hAnsiTheme="minorBidi"/>
        </w:rPr>
        <w:t>s</w:t>
      </w:r>
      <w:r w:rsidR="002D0014" w:rsidRPr="00985897">
        <w:rPr>
          <w:rFonts w:asciiTheme="minorBidi" w:hAnsiTheme="minorBidi"/>
        </w:rPr>
        <w:t xml:space="preserve"> </w:t>
      </w:r>
      <w:r w:rsidR="00985897" w:rsidRPr="00985897">
        <w:rPr>
          <w:rFonts w:asciiTheme="minorBidi" w:hAnsiTheme="minorBidi"/>
        </w:rPr>
        <w:t>allow</w:t>
      </w:r>
      <w:r w:rsidR="002D0014" w:rsidRPr="00985897">
        <w:rPr>
          <w:rFonts w:asciiTheme="minorBidi" w:hAnsiTheme="minorBidi"/>
        </w:rPr>
        <w:t xml:space="preserve"> access to a broader audience. </w:t>
      </w:r>
      <w:r w:rsidR="00F923EF" w:rsidRPr="00985897">
        <w:rPr>
          <w:rFonts w:asciiTheme="minorBidi" w:hAnsiTheme="minorBidi"/>
        </w:rPr>
        <w:t>One could easily be a Muslim</w:t>
      </w:r>
      <w:r w:rsidR="002D0014" w:rsidRPr="00985897">
        <w:rPr>
          <w:rFonts w:asciiTheme="minorBidi" w:hAnsiTheme="minorBidi"/>
        </w:rPr>
        <w:t xml:space="preserve">, or a person of no faith </w:t>
      </w:r>
      <w:r w:rsidR="00F923EF" w:rsidRPr="00985897">
        <w:rPr>
          <w:rFonts w:asciiTheme="minorBidi" w:hAnsiTheme="minorBidi"/>
        </w:rPr>
        <w:t>and participate</w:t>
      </w:r>
      <w:r w:rsidR="002D0014" w:rsidRPr="00985897">
        <w:rPr>
          <w:rFonts w:asciiTheme="minorBidi" w:hAnsiTheme="minorBidi"/>
        </w:rPr>
        <w:t xml:space="preserve"> in its online </w:t>
      </w:r>
      <w:r w:rsidR="00985897" w:rsidRPr="00985897">
        <w:rPr>
          <w:rFonts w:asciiTheme="minorBidi" w:hAnsiTheme="minorBidi"/>
        </w:rPr>
        <w:t>opportunities</w:t>
      </w:r>
      <w:r w:rsidR="00F923EF" w:rsidRPr="00985897">
        <w:rPr>
          <w:rFonts w:asciiTheme="minorBidi" w:hAnsiTheme="minorBidi"/>
        </w:rPr>
        <w:t xml:space="preserve">. Secondly, by having an online platform the institutes are not in total control of who accesses its website. The </w:t>
      </w:r>
      <w:r w:rsidR="002D0014" w:rsidRPr="00985897">
        <w:rPr>
          <w:rFonts w:asciiTheme="minorBidi" w:hAnsiTheme="minorBidi"/>
        </w:rPr>
        <w:t>significance</w:t>
      </w:r>
      <w:r w:rsidR="00F923EF" w:rsidRPr="00985897">
        <w:rPr>
          <w:rFonts w:asciiTheme="minorBidi" w:hAnsiTheme="minorBidi"/>
        </w:rPr>
        <w:t xml:space="preserve"> of this results in the institute being open to people of </w:t>
      </w:r>
      <w:r w:rsidR="002D0014" w:rsidRPr="00985897">
        <w:rPr>
          <w:rFonts w:asciiTheme="minorBidi" w:hAnsiTheme="minorBidi"/>
        </w:rPr>
        <w:t>the same faith</w:t>
      </w:r>
      <w:r w:rsidR="00EF1F39" w:rsidRPr="00985897">
        <w:rPr>
          <w:rFonts w:asciiTheme="minorBidi" w:hAnsiTheme="minorBidi"/>
        </w:rPr>
        <w:t xml:space="preserve">, </w:t>
      </w:r>
      <w:r w:rsidR="002D0014" w:rsidRPr="00985897">
        <w:rPr>
          <w:rFonts w:asciiTheme="minorBidi" w:hAnsiTheme="minorBidi"/>
        </w:rPr>
        <w:t xml:space="preserve">different sect, denomination and in some instances </w:t>
      </w:r>
      <w:r w:rsidR="00985897" w:rsidRPr="00985897">
        <w:rPr>
          <w:rFonts w:asciiTheme="minorBidi" w:hAnsiTheme="minorBidi"/>
        </w:rPr>
        <w:t xml:space="preserve">a person with </w:t>
      </w:r>
      <w:r w:rsidR="002D0014" w:rsidRPr="00985897">
        <w:rPr>
          <w:rFonts w:asciiTheme="minorBidi" w:hAnsiTheme="minorBidi"/>
        </w:rPr>
        <w:t>no faith</w:t>
      </w:r>
      <w:r w:rsidR="00CD6947" w:rsidRPr="00985897">
        <w:rPr>
          <w:rFonts w:asciiTheme="minorBidi" w:hAnsiTheme="minorBidi"/>
        </w:rPr>
        <w:t xml:space="preserve">. </w:t>
      </w:r>
      <w:r w:rsidR="00EA43E2" w:rsidRPr="00985897">
        <w:rPr>
          <w:rFonts w:asciiTheme="minorBidi" w:hAnsiTheme="minorBidi"/>
        </w:rPr>
        <w:t xml:space="preserve">But just as we </w:t>
      </w:r>
      <w:r w:rsidR="002D0014" w:rsidRPr="00985897">
        <w:rPr>
          <w:rFonts w:asciiTheme="minorBidi" w:hAnsiTheme="minorBidi"/>
        </w:rPr>
        <w:t>observed</w:t>
      </w:r>
      <w:r w:rsidR="00EA43E2" w:rsidRPr="00985897">
        <w:rPr>
          <w:rFonts w:asciiTheme="minorBidi" w:hAnsiTheme="minorBidi"/>
        </w:rPr>
        <w:t xml:space="preserve"> Ray earlier, even the online presence of an institution at times, such as the </w:t>
      </w:r>
      <w:proofErr w:type="spellStart"/>
      <w:r w:rsidR="00EA43E2" w:rsidRPr="00985897">
        <w:rPr>
          <w:rFonts w:asciiTheme="minorBidi" w:hAnsiTheme="minorBidi"/>
        </w:rPr>
        <w:t>Muath</w:t>
      </w:r>
      <w:proofErr w:type="spellEnd"/>
      <w:r w:rsidR="00EA43E2" w:rsidRPr="00985897">
        <w:rPr>
          <w:rFonts w:asciiTheme="minorBidi" w:hAnsiTheme="minorBidi"/>
        </w:rPr>
        <w:t xml:space="preserve"> Trust does not </w:t>
      </w:r>
      <w:r w:rsidR="00E70088" w:rsidRPr="00985897">
        <w:rPr>
          <w:rFonts w:asciiTheme="minorBidi" w:hAnsiTheme="minorBidi"/>
        </w:rPr>
        <w:t xml:space="preserve">disclose its identity completely, which </w:t>
      </w:r>
      <w:r w:rsidR="002D0014" w:rsidRPr="00985897">
        <w:rPr>
          <w:rFonts w:asciiTheme="minorBidi" w:hAnsiTheme="minorBidi"/>
        </w:rPr>
        <w:t>could make it difficult for the outsider to discern the exact identity of Islam. The lack of clarity in identity, could further</w:t>
      </w:r>
      <w:r w:rsidR="00E70088" w:rsidRPr="00985897">
        <w:rPr>
          <w:rFonts w:asciiTheme="minorBidi" w:hAnsiTheme="minorBidi"/>
        </w:rPr>
        <w:t xml:space="preserve"> restrict the outsider from creating a rep</w:t>
      </w:r>
      <w:r w:rsidR="002D0014" w:rsidRPr="00985897">
        <w:rPr>
          <w:rFonts w:asciiTheme="minorBidi" w:hAnsiTheme="minorBidi"/>
        </w:rPr>
        <w:t>ertoire</w:t>
      </w:r>
      <w:r w:rsidR="00E70088" w:rsidRPr="00985897">
        <w:rPr>
          <w:rFonts w:asciiTheme="minorBidi" w:hAnsiTheme="minorBidi"/>
        </w:rPr>
        <w:t xml:space="preserve"> with an institute based on commonalities</w:t>
      </w:r>
      <w:r w:rsidR="00EA43E2" w:rsidRPr="00985897">
        <w:rPr>
          <w:rFonts w:asciiTheme="minorBidi" w:hAnsiTheme="minorBidi"/>
        </w:rPr>
        <w:t xml:space="preserve">. The limitations </w:t>
      </w:r>
      <w:r w:rsidR="002D0014" w:rsidRPr="00985897">
        <w:rPr>
          <w:rFonts w:asciiTheme="minorBidi" w:hAnsiTheme="minorBidi"/>
        </w:rPr>
        <w:t xml:space="preserve">apparent </w:t>
      </w:r>
      <w:r w:rsidR="00EA43E2" w:rsidRPr="00985897">
        <w:rPr>
          <w:rFonts w:asciiTheme="minorBidi" w:hAnsiTheme="minorBidi"/>
        </w:rPr>
        <w:t xml:space="preserve">are not only </w:t>
      </w:r>
      <w:r w:rsidR="002D0014" w:rsidRPr="00985897">
        <w:rPr>
          <w:rFonts w:asciiTheme="minorBidi" w:hAnsiTheme="minorBidi"/>
        </w:rPr>
        <w:t>restricted to</w:t>
      </w:r>
      <w:r w:rsidR="00EA43E2" w:rsidRPr="00985897">
        <w:rPr>
          <w:rFonts w:asciiTheme="minorBidi" w:hAnsiTheme="minorBidi"/>
        </w:rPr>
        <w:t xml:space="preserve"> the historical perceptions</w:t>
      </w:r>
      <w:r w:rsidR="00DD0D81" w:rsidRPr="00985897">
        <w:rPr>
          <w:rFonts w:asciiTheme="minorBidi" w:hAnsiTheme="minorBidi"/>
        </w:rPr>
        <w:t xml:space="preserve"> of Islam</w:t>
      </w:r>
      <w:r w:rsidR="00EA43E2" w:rsidRPr="00985897">
        <w:rPr>
          <w:rFonts w:asciiTheme="minorBidi" w:hAnsiTheme="minorBidi"/>
        </w:rPr>
        <w:t xml:space="preserve">, but </w:t>
      </w:r>
      <w:r w:rsidR="006A2B16" w:rsidRPr="00985897">
        <w:rPr>
          <w:rFonts w:asciiTheme="minorBidi" w:hAnsiTheme="minorBidi"/>
        </w:rPr>
        <w:t xml:space="preserve">in modern times it can also be due to how institutes </w:t>
      </w:r>
      <w:r w:rsidR="00985897" w:rsidRPr="00985897">
        <w:rPr>
          <w:rFonts w:asciiTheme="minorBidi" w:hAnsiTheme="minorBidi"/>
        </w:rPr>
        <w:t>decide</w:t>
      </w:r>
      <w:r w:rsidR="006A2B16" w:rsidRPr="00985897">
        <w:rPr>
          <w:rFonts w:asciiTheme="minorBidi" w:hAnsiTheme="minorBidi"/>
        </w:rPr>
        <w:t xml:space="preserve"> to present itself through its online platform.</w:t>
      </w:r>
      <w:r w:rsidR="00E70088" w:rsidRPr="00985897">
        <w:rPr>
          <w:rFonts w:asciiTheme="minorBidi" w:hAnsiTheme="minorBidi"/>
        </w:rPr>
        <w:t xml:space="preserve"> This at times can als</w:t>
      </w:r>
      <w:r w:rsidR="00DC4912" w:rsidRPr="00985897">
        <w:rPr>
          <w:rFonts w:asciiTheme="minorBidi" w:hAnsiTheme="minorBidi"/>
        </w:rPr>
        <w:t>o</w:t>
      </w:r>
      <w:r w:rsidR="00E70088" w:rsidRPr="00985897">
        <w:rPr>
          <w:rFonts w:asciiTheme="minorBidi" w:hAnsiTheme="minorBidi"/>
        </w:rPr>
        <w:t xml:space="preserve"> be a </w:t>
      </w:r>
      <w:r w:rsidR="00DC4912" w:rsidRPr="00985897">
        <w:rPr>
          <w:rFonts w:asciiTheme="minorBidi" w:hAnsiTheme="minorBidi"/>
        </w:rPr>
        <w:t>deliberate</w:t>
      </w:r>
      <w:r w:rsidR="00E70088" w:rsidRPr="00985897">
        <w:rPr>
          <w:rFonts w:asciiTheme="minorBidi" w:hAnsiTheme="minorBidi"/>
        </w:rPr>
        <w:t xml:space="preserve"> attempt by the institute to present itself </w:t>
      </w:r>
      <w:r w:rsidR="00DC4912" w:rsidRPr="00985897">
        <w:rPr>
          <w:rFonts w:asciiTheme="minorBidi" w:hAnsiTheme="minorBidi"/>
        </w:rPr>
        <w:t xml:space="preserve">in a certain </w:t>
      </w:r>
      <w:r w:rsidR="00EF1F39" w:rsidRPr="00985897">
        <w:rPr>
          <w:rFonts w:asciiTheme="minorBidi" w:hAnsiTheme="minorBidi"/>
        </w:rPr>
        <w:t>light</w:t>
      </w:r>
      <w:r w:rsidR="00DC4912" w:rsidRPr="00985897">
        <w:rPr>
          <w:rFonts w:asciiTheme="minorBidi" w:hAnsiTheme="minorBidi"/>
        </w:rPr>
        <w:t xml:space="preserve"> to the outsider. </w:t>
      </w:r>
    </w:p>
    <w:p w14:paraId="25F15018" w14:textId="77777777" w:rsidR="00810316" w:rsidRDefault="00810316" w:rsidP="001749D1">
      <w:pPr>
        <w:spacing w:line="360" w:lineRule="auto"/>
        <w:jc w:val="both"/>
        <w:rPr>
          <w:rFonts w:asciiTheme="minorBidi" w:hAnsiTheme="minorBidi"/>
          <w:b/>
          <w:bCs/>
        </w:rPr>
      </w:pPr>
    </w:p>
    <w:p w14:paraId="63DC37A0" w14:textId="100188FF" w:rsidR="00D42562" w:rsidRPr="00985897" w:rsidRDefault="00322B21" w:rsidP="001749D1">
      <w:pPr>
        <w:spacing w:line="360" w:lineRule="auto"/>
        <w:jc w:val="both"/>
        <w:rPr>
          <w:rFonts w:asciiTheme="minorBidi" w:hAnsiTheme="minorBidi"/>
        </w:rPr>
      </w:pPr>
      <w:r>
        <w:rPr>
          <w:rFonts w:asciiTheme="minorBidi" w:hAnsiTheme="minorBidi"/>
          <w:b/>
          <w:bCs/>
        </w:rPr>
        <w:t xml:space="preserve">Analysis of the Websites. </w:t>
      </w:r>
    </w:p>
    <w:p w14:paraId="124EEF56" w14:textId="6CF5FD61" w:rsidR="00F32DD1" w:rsidRDefault="00F32DD1" w:rsidP="001749D1">
      <w:pPr>
        <w:spacing w:line="360" w:lineRule="auto"/>
        <w:jc w:val="both"/>
        <w:rPr>
          <w:rFonts w:asciiTheme="minorBidi" w:hAnsiTheme="minorBidi"/>
        </w:rPr>
      </w:pPr>
    </w:p>
    <w:p w14:paraId="7A3BCCEE" w14:textId="32537759" w:rsidR="00ED5031" w:rsidRDefault="00F20547" w:rsidP="001749D1">
      <w:pPr>
        <w:spacing w:line="360" w:lineRule="auto"/>
        <w:jc w:val="both"/>
        <w:rPr>
          <w:rFonts w:asciiTheme="minorBidi" w:hAnsiTheme="minorBidi"/>
        </w:rPr>
      </w:pPr>
      <w:r>
        <w:rPr>
          <w:rFonts w:asciiTheme="minorBidi" w:hAnsiTheme="minorBidi"/>
        </w:rPr>
        <w:t>Like any other platform that is based on consumer or user accessibility, such as a book, an academic piece of writing and a website, the primary focus of the platform is to be as accessible and relative to the audience it intends to speak to.</w:t>
      </w:r>
      <w:r w:rsidR="000D6319">
        <w:rPr>
          <w:rFonts w:asciiTheme="minorBidi" w:hAnsiTheme="minorBidi"/>
        </w:rPr>
        <w:t xml:space="preserve"> </w:t>
      </w:r>
      <w:r>
        <w:rPr>
          <w:rFonts w:asciiTheme="minorBidi" w:hAnsiTheme="minorBidi"/>
        </w:rPr>
        <w:t xml:space="preserve">The platform in focus in this section </w:t>
      </w:r>
      <w:r w:rsidR="000D6319">
        <w:rPr>
          <w:rFonts w:asciiTheme="minorBidi" w:hAnsiTheme="minorBidi"/>
        </w:rPr>
        <w:t>are the two institution</w:t>
      </w:r>
      <w:r w:rsidR="00CA232A">
        <w:rPr>
          <w:rFonts w:asciiTheme="minorBidi" w:hAnsiTheme="minorBidi"/>
        </w:rPr>
        <w:t>’</w:t>
      </w:r>
      <w:r w:rsidR="000D6319">
        <w:rPr>
          <w:rFonts w:asciiTheme="minorBidi" w:hAnsiTheme="minorBidi"/>
        </w:rPr>
        <w:t>s websites</w:t>
      </w:r>
      <w:r>
        <w:rPr>
          <w:rFonts w:asciiTheme="minorBidi" w:hAnsiTheme="minorBidi"/>
        </w:rPr>
        <w:t xml:space="preserve">. </w:t>
      </w:r>
      <w:r w:rsidR="00EF1F39">
        <w:rPr>
          <w:rFonts w:asciiTheme="minorBidi" w:hAnsiTheme="minorBidi"/>
        </w:rPr>
        <w:t>Websites</w:t>
      </w:r>
      <w:r>
        <w:rPr>
          <w:rFonts w:asciiTheme="minorBidi" w:hAnsiTheme="minorBidi"/>
        </w:rPr>
        <w:t xml:space="preserve"> should have the fundamental elements of allowing user accessibility associated to its goal. </w:t>
      </w:r>
      <w:r w:rsidR="0025691C">
        <w:rPr>
          <w:rFonts w:asciiTheme="minorBidi" w:hAnsiTheme="minorBidi"/>
        </w:rPr>
        <w:t xml:space="preserve">There are four primary elements required to achieve this Goal. The website must ensure it has </w:t>
      </w:r>
      <w:r w:rsidR="0025691C">
        <w:rPr>
          <w:rFonts w:asciiTheme="minorBidi" w:hAnsiTheme="minorBidi"/>
        </w:rPr>
        <w:lastRenderedPageBreak/>
        <w:t>enough information for distribution, link to choices are clearly apparent, its efficient and its affective (</w:t>
      </w:r>
      <w:proofErr w:type="spellStart"/>
      <w:r w:rsidR="0025691C">
        <w:rPr>
          <w:rFonts w:asciiTheme="minorBidi" w:hAnsiTheme="minorBidi"/>
        </w:rPr>
        <w:t>Kasanos</w:t>
      </w:r>
      <w:proofErr w:type="spellEnd"/>
      <w:r w:rsidR="0025691C">
        <w:rPr>
          <w:rFonts w:asciiTheme="minorBidi" w:hAnsiTheme="minorBidi"/>
        </w:rPr>
        <w:t xml:space="preserve">, 2010, pp. 195-2010) </w:t>
      </w:r>
      <w:r>
        <w:rPr>
          <w:rFonts w:asciiTheme="minorBidi" w:hAnsiTheme="minorBidi"/>
        </w:rPr>
        <w:t xml:space="preserve">At this instance, the websites will be evaluated to see how effective </w:t>
      </w:r>
      <w:r w:rsidR="0025691C">
        <w:rPr>
          <w:rFonts w:asciiTheme="minorBidi" w:hAnsiTheme="minorBidi"/>
        </w:rPr>
        <w:t>they are</w:t>
      </w:r>
      <w:r>
        <w:rPr>
          <w:rFonts w:asciiTheme="minorBidi" w:hAnsiTheme="minorBidi"/>
        </w:rPr>
        <w:t xml:space="preserve"> in </w:t>
      </w:r>
      <w:r w:rsidR="0025691C">
        <w:rPr>
          <w:rFonts w:asciiTheme="minorBidi" w:hAnsiTheme="minorBidi"/>
        </w:rPr>
        <w:t>achieving</w:t>
      </w:r>
      <w:r>
        <w:rPr>
          <w:rFonts w:asciiTheme="minorBidi" w:hAnsiTheme="minorBidi"/>
        </w:rPr>
        <w:t xml:space="preserve"> their wider goal of </w:t>
      </w:r>
      <w:r w:rsidR="0025691C">
        <w:rPr>
          <w:rFonts w:asciiTheme="minorBidi" w:hAnsiTheme="minorBidi"/>
        </w:rPr>
        <w:t xml:space="preserve">facilitating intra-faith dialogue. A point to note, both of the websites on their ‘home webpage’ take pride in the services the institute offers, </w:t>
      </w:r>
      <w:r w:rsidR="00985897">
        <w:rPr>
          <w:rFonts w:asciiTheme="minorBidi" w:hAnsiTheme="minorBidi"/>
        </w:rPr>
        <w:t>maintaining they</w:t>
      </w:r>
      <w:r w:rsidR="0025691C">
        <w:rPr>
          <w:rFonts w:asciiTheme="minorBidi" w:hAnsiTheme="minorBidi"/>
        </w:rPr>
        <w:t xml:space="preserve"> equip users with skills </w:t>
      </w:r>
      <w:r w:rsidR="002711CE">
        <w:rPr>
          <w:rFonts w:asciiTheme="minorBidi" w:hAnsiTheme="minorBidi"/>
        </w:rPr>
        <w:t xml:space="preserve">and opportunities </w:t>
      </w:r>
      <w:r w:rsidR="0025691C">
        <w:rPr>
          <w:rFonts w:asciiTheme="minorBidi" w:hAnsiTheme="minorBidi"/>
        </w:rPr>
        <w:t xml:space="preserve">that are relevant for contemporary society. </w:t>
      </w:r>
    </w:p>
    <w:p w14:paraId="049FBBF7" w14:textId="77777777" w:rsidR="00ED5031" w:rsidRDefault="00ED5031" w:rsidP="001749D1">
      <w:pPr>
        <w:spacing w:line="360" w:lineRule="auto"/>
        <w:jc w:val="both"/>
        <w:rPr>
          <w:rFonts w:asciiTheme="minorBidi" w:hAnsiTheme="minorBidi"/>
        </w:rPr>
      </w:pPr>
    </w:p>
    <w:p w14:paraId="636F58B5" w14:textId="55FCC946" w:rsidR="00177641" w:rsidRDefault="00ED5031" w:rsidP="001749D1">
      <w:pPr>
        <w:spacing w:line="360" w:lineRule="auto"/>
        <w:jc w:val="both"/>
        <w:rPr>
          <w:rFonts w:asciiTheme="minorBidi" w:hAnsiTheme="minorBidi"/>
        </w:rPr>
      </w:pPr>
      <w:r>
        <w:rPr>
          <w:rFonts w:asciiTheme="minorBidi" w:hAnsiTheme="minorBidi"/>
        </w:rPr>
        <w:t>The Mahdi website has clear subheadings displayed on the top of its screen. This consist of six subheadings. Once we click on the ‘Outreach’ section it gives us four possible choices</w:t>
      </w:r>
      <w:r>
        <w:rPr>
          <w:rStyle w:val="FootnoteReference"/>
          <w:rFonts w:asciiTheme="minorBidi" w:hAnsiTheme="minorBidi"/>
        </w:rPr>
        <w:footnoteReference w:id="6"/>
      </w:r>
      <w:r>
        <w:rPr>
          <w:rFonts w:asciiTheme="minorBidi" w:hAnsiTheme="minorBidi"/>
        </w:rPr>
        <w:t xml:space="preserve">. The Intra-faith section has its aims and objectives clearly set out.  Mahdi maintains, “it believes in investing in promoting harmony and greater understanding with its Muslim family”. The aim of this is to allow </w:t>
      </w:r>
      <w:r w:rsidR="004B2094">
        <w:rPr>
          <w:rFonts w:asciiTheme="minorBidi" w:hAnsiTheme="minorBidi"/>
        </w:rPr>
        <w:t xml:space="preserve">scholars, academics and public members from different </w:t>
      </w:r>
      <w:r w:rsidR="00985897">
        <w:rPr>
          <w:rFonts w:asciiTheme="minorBidi" w:hAnsiTheme="minorBidi"/>
        </w:rPr>
        <w:t>Islamic</w:t>
      </w:r>
      <w:r w:rsidR="004B2094">
        <w:rPr>
          <w:rFonts w:asciiTheme="minorBidi" w:hAnsiTheme="minorBidi"/>
        </w:rPr>
        <w:t xml:space="preserve"> schools of thought to come at the discussion table. In addition to this, they also have a funded Centre for Intra-Muslims Studies conference working at grass root level. Al-Mahdi establishes its goals and intention very clearly. This can all be accessed from its homepage. Its outreach is serious, put simply, they invite other Muslim </w:t>
      </w:r>
      <w:r w:rsidR="00985897">
        <w:rPr>
          <w:rFonts w:asciiTheme="minorBidi" w:hAnsiTheme="minorBidi"/>
        </w:rPr>
        <w:t xml:space="preserve">sects and </w:t>
      </w:r>
      <w:r w:rsidR="004B2094">
        <w:rPr>
          <w:rFonts w:asciiTheme="minorBidi" w:hAnsiTheme="minorBidi"/>
        </w:rPr>
        <w:t xml:space="preserve">denominations to express their ideas at its institute, as well as holding conferences at its venue. This being the case, by acknowledging its invitation to other </w:t>
      </w:r>
      <w:r w:rsidR="00985897">
        <w:rPr>
          <w:rFonts w:asciiTheme="minorBidi" w:hAnsiTheme="minorBidi"/>
        </w:rPr>
        <w:t>Islamic</w:t>
      </w:r>
      <w:r w:rsidR="004B2094">
        <w:rPr>
          <w:rFonts w:asciiTheme="minorBidi" w:hAnsiTheme="minorBidi"/>
        </w:rPr>
        <w:t xml:space="preserve"> schools of thought, it implicitly also claims to acknowledge its own identity, different to the </w:t>
      </w:r>
      <w:r w:rsidR="004B2094">
        <w:rPr>
          <w:rFonts w:asciiTheme="minorBidi" w:hAnsiTheme="minorBidi"/>
          <w:i/>
          <w:iCs/>
        </w:rPr>
        <w:t xml:space="preserve">others. </w:t>
      </w:r>
      <w:r w:rsidR="004B2094">
        <w:rPr>
          <w:rFonts w:asciiTheme="minorBidi" w:hAnsiTheme="minorBidi"/>
        </w:rPr>
        <w:t xml:space="preserve">The second </w:t>
      </w:r>
      <w:r w:rsidR="0007780E">
        <w:rPr>
          <w:rFonts w:asciiTheme="minorBidi" w:hAnsiTheme="minorBidi"/>
        </w:rPr>
        <w:t>opportunity</w:t>
      </w:r>
      <w:r w:rsidR="00D94E7F">
        <w:rPr>
          <w:rFonts w:asciiTheme="minorBidi" w:hAnsiTheme="minorBidi"/>
        </w:rPr>
        <w:t xml:space="preserve"> al-Mahdi </w:t>
      </w:r>
      <w:r w:rsidR="0007780E">
        <w:rPr>
          <w:rFonts w:asciiTheme="minorBidi" w:hAnsiTheme="minorBidi"/>
        </w:rPr>
        <w:t>presents,</w:t>
      </w:r>
      <w:r w:rsidR="00D94E7F">
        <w:rPr>
          <w:rFonts w:asciiTheme="minorBidi" w:hAnsiTheme="minorBidi"/>
        </w:rPr>
        <w:t xml:space="preserve"> it promotes inter</w:t>
      </w:r>
      <w:r w:rsidR="0007780E">
        <w:rPr>
          <w:rFonts w:asciiTheme="minorBidi" w:hAnsiTheme="minorBidi"/>
        </w:rPr>
        <w:t>-faith</w:t>
      </w:r>
      <w:r w:rsidR="00D94E7F">
        <w:rPr>
          <w:rFonts w:asciiTheme="minorBidi" w:hAnsiTheme="minorBidi"/>
        </w:rPr>
        <w:t xml:space="preserve"> dialogue. They hold interreligious Symposium, Islamic </w:t>
      </w:r>
      <w:r w:rsidR="00AC45FE">
        <w:rPr>
          <w:rFonts w:asciiTheme="minorBidi" w:hAnsiTheme="minorBidi"/>
        </w:rPr>
        <w:t>W</w:t>
      </w:r>
      <w:r w:rsidR="00D94E7F">
        <w:rPr>
          <w:rFonts w:asciiTheme="minorBidi" w:hAnsiTheme="minorBidi"/>
        </w:rPr>
        <w:t xml:space="preserve">orkshops, Big </w:t>
      </w:r>
      <w:proofErr w:type="spellStart"/>
      <w:r w:rsidR="00D94E7F">
        <w:rPr>
          <w:rFonts w:asciiTheme="minorBidi" w:hAnsiTheme="minorBidi"/>
        </w:rPr>
        <w:t>Iftar</w:t>
      </w:r>
      <w:proofErr w:type="spellEnd"/>
      <w:r w:rsidR="00D94E7F">
        <w:rPr>
          <w:rFonts w:asciiTheme="minorBidi" w:hAnsiTheme="minorBidi"/>
        </w:rPr>
        <w:t xml:space="preserve"> and Inter-faith family fun day. The aim of this is to bridge the gap between Islam and other faiths and promote shared learning of different faiths and beliefs. </w:t>
      </w:r>
    </w:p>
    <w:p w14:paraId="5ADCEE05" w14:textId="77777777" w:rsidR="00177641" w:rsidRDefault="00177641" w:rsidP="001749D1">
      <w:pPr>
        <w:spacing w:line="360" w:lineRule="auto"/>
        <w:jc w:val="both"/>
        <w:rPr>
          <w:rFonts w:asciiTheme="minorBidi" w:hAnsiTheme="minorBidi"/>
        </w:rPr>
      </w:pPr>
    </w:p>
    <w:p w14:paraId="1BA84D50" w14:textId="6D3EF88D" w:rsidR="00ED5031" w:rsidRDefault="00D94E7F" w:rsidP="001749D1">
      <w:pPr>
        <w:spacing w:line="360" w:lineRule="auto"/>
        <w:jc w:val="both"/>
        <w:rPr>
          <w:rFonts w:asciiTheme="minorBidi" w:hAnsiTheme="minorBidi"/>
        </w:rPr>
      </w:pPr>
      <w:r>
        <w:rPr>
          <w:rFonts w:asciiTheme="minorBidi" w:hAnsiTheme="minorBidi"/>
        </w:rPr>
        <w:t xml:space="preserve">The </w:t>
      </w:r>
      <w:r w:rsidR="0007780E">
        <w:rPr>
          <w:rFonts w:asciiTheme="minorBidi" w:hAnsiTheme="minorBidi"/>
        </w:rPr>
        <w:t>i</w:t>
      </w:r>
      <w:r>
        <w:rPr>
          <w:rFonts w:asciiTheme="minorBidi" w:hAnsiTheme="minorBidi"/>
        </w:rPr>
        <w:t>nt</w:t>
      </w:r>
      <w:r w:rsidR="009A0F39">
        <w:rPr>
          <w:rFonts w:asciiTheme="minorBidi" w:hAnsiTheme="minorBidi"/>
        </w:rPr>
        <w:t>er</w:t>
      </w:r>
      <w:r>
        <w:rPr>
          <w:rFonts w:asciiTheme="minorBidi" w:hAnsiTheme="minorBidi"/>
        </w:rPr>
        <w:t xml:space="preserve">-faith project seems to be a more active enterprise than the </w:t>
      </w:r>
      <w:r w:rsidR="0007780E">
        <w:rPr>
          <w:rFonts w:asciiTheme="minorBidi" w:hAnsiTheme="minorBidi"/>
        </w:rPr>
        <w:t>i</w:t>
      </w:r>
      <w:r>
        <w:rPr>
          <w:rFonts w:asciiTheme="minorBidi" w:hAnsiTheme="minorBidi"/>
        </w:rPr>
        <w:t xml:space="preserve">ntra-faith. The </w:t>
      </w:r>
      <w:r w:rsidR="009A0F39">
        <w:rPr>
          <w:rFonts w:asciiTheme="minorBidi" w:hAnsiTheme="minorBidi"/>
        </w:rPr>
        <w:t>former</w:t>
      </w:r>
      <w:r>
        <w:rPr>
          <w:rFonts w:asciiTheme="minorBidi" w:hAnsiTheme="minorBidi"/>
        </w:rPr>
        <w:t xml:space="preserve"> offers more options and accommodates different range of activities. This is down to two possibilities. Firstly, </w:t>
      </w:r>
      <w:r w:rsidR="0007780E">
        <w:rPr>
          <w:rFonts w:asciiTheme="minorBidi" w:hAnsiTheme="minorBidi"/>
        </w:rPr>
        <w:t>i</w:t>
      </w:r>
      <w:r>
        <w:rPr>
          <w:rFonts w:asciiTheme="minorBidi" w:hAnsiTheme="minorBidi"/>
        </w:rPr>
        <w:t xml:space="preserve">ntra-faith is promoted on the bases of accommodating rich discussions within the same faith group, so the need for alternative activities is unnecessary. A person from the same faith does not require to understand the importance of fasting, because this is taken for granted, considering both of the </w:t>
      </w:r>
      <w:r w:rsidR="009A0F39">
        <w:rPr>
          <w:rFonts w:asciiTheme="minorBidi" w:hAnsiTheme="minorBidi"/>
        </w:rPr>
        <w:t>sects belong to the religion of Islam</w:t>
      </w:r>
      <w:r>
        <w:rPr>
          <w:rFonts w:asciiTheme="minorBidi" w:hAnsiTheme="minorBidi"/>
        </w:rPr>
        <w:t xml:space="preserve">. Secondly, the </w:t>
      </w:r>
      <w:r w:rsidR="00AC45FE">
        <w:rPr>
          <w:rFonts w:asciiTheme="minorBidi" w:hAnsiTheme="minorBidi"/>
        </w:rPr>
        <w:t xml:space="preserve">desire to promote more </w:t>
      </w:r>
      <w:r w:rsidR="00AC45FE">
        <w:rPr>
          <w:rFonts w:asciiTheme="minorBidi" w:hAnsiTheme="minorBidi"/>
        </w:rPr>
        <w:lastRenderedPageBreak/>
        <w:t xml:space="preserve">activities for </w:t>
      </w:r>
      <w:r w:rsidR="0007780E">
        <w:rPr>
          <w:rFonts w:asciiTheme="minorBidi" w:hAnsiTheme="minorBidi"/>
        </w:rPr>
        <w:t>i</w:t>
      </w:r>
      <w:r w:rsidR="00AC45FE">
        <w:rPr>
          <w:rFonts w:asciiTheme="minorBidi" w:hAnsiTheme="minorBidi"/>
        </w:rPr>
        <w:t>nter-faith</w:t>
      </w:r>
      <w:r w:rsidR="009A0F39">
        <w:rPr>
          <w:rFonts w:asciiTheme="minorBidi" w:hAnsiTheme="minorBidi"/>
        </w:rPr>
        <w:t xml:space="preserve"> dialogue</w:t>
      </w:r>
      <w:r w:rsidR="00AC45FE">
        <w:rPr>
          <w:rFonts w:asciiTheme="minorBidi" w:hAnsiTheme="minorBidi"/>
        </w:rPr>
        <w:t xml:space="preserve"> </w:t>
      </w:r>
      <w:r w:rsidR="009A0F39">
        <w:rPr>
          <w:rFonts w:asciiTheme="minorBidi" w:hAnsiTheme="minorBidi"/>
        </w:rPr>
        <w:t>a</w:t>
      </w:r>
      <w:r w:rsidR="00AC45FE">
        <w:rPr>
          <w:rFonts w:asciiTheme="minorBidi" w:hAnsiTheme="minorBidi"/>
        </w:rPr>
        <w:t xml:space="preserve">rises from the fact, people from other faiths or no religion, would naturally bring something contrary to Islam in its faith and belief. The scope for shared learning and building bridges would allow more possibilities. Though, Al-Mahdi seeks to build bridges with other faiths more so than people </w:t>
      </w:r>
      <w:r w:rsidR="009A0F39">
        <w:rPr>
          <w:rFonts w:asciiTheme="minorBidi" w:hAnsiTheme="minorBidi"/>
        </w:rPr>
        <w:t>of</w:t>
      </w:r>
      <w:r w:rsidR="00AC45FE">
        <w:rPr>
          <w:rFonts w:asciiTheme="minorBidi" w:hAnsiTheme="minorBidi"/>
        </w:rPr>
        <w:t xml:space="preserve"> </w:t>
      </w:r>
      <w:r w:rsidR="009A0F39">
        <w:rPr>
          <w:rFonts w:asciiTheme="minorBidi" w:hAnsiTheme="minorBidi"/>
        </w:rPr>
        <w:t>the same religion</w:t>
      </w:r>
      <w:r w:rsidR="0007780E">
        <w:rPr>
          <w:rFonts w:asciiTheme="minorBidi" w:hAnsiTheme="minorBidi"/>
        </w:rPr>
        <w:t>; t</w:t>
      </w:r>
      <w:r w:rsidR="00AC45FE">
        <w:rPr>
          <w:rFonts w:asciiTheme="minorBidi" w:hAnsiTheme="minorBidi"/>
        </w:rPr>
        <w:t xml:space="preserve">his is </w:t>
      </w:r>
      <w:proofErr w:type="gramStart"/>
      <w:r w:rsidR="00AC45FE">
        <w:rPr>
          <w:rFonts w:asciiTheme="minorBidi" w:hAnsiTheme="minorBidi"/>
        </w:rPr>
        <w:t>an</w:t>
      </w:r>
      <w:proofErr w:type="gramEnd"/>
      <w:r w:rsidR="00AC45FE">
        <w:rPr>
          <w:rFonts w:asciiTheme="minorBidi" w:hAnsiTheme="minorBidi"/>
        </w:rPr>
        <w:t xml:space="preserve"> </w:t>
      </w:r>
      <w:r w:rsidR="0007780E">
        <w:rPr>
          <w:rFonts w:asciiTheme="minorBidi" w:hAnsiTheme="minorBidi"/>
        </w:rPr>
        <w:t>supposition</w:t>
      </w:r>
      <w:r w:rsidR="00AC45FE">
        <w:rPr>
          <w:rFonts w:asciiTheme="minorBidi" w:hAnsiTheme="minorBidi"/>
        </w:rPr>
        <w:t xml:space="preserve"> based on al-Mahdi assuming, other schools of thought in Islam think</w:t>
      </w:r>
      <w:r w:rsidR="009A0F39">
        <w:rPr>
          <w:rFonts w:asciiTheme="minorBidi" w:hAnsiTheme="minorBidi"/>
        </w:rPr>
        <w:t xml:space="preserve"> and share the same beliefs to</w:t>
      </w:r>
      <w:r w:rsidR="00AC45FE">
        <w:rPr>
          <w:rFonts w:asciiTheme="minorBidi" w:hAnsiTheme="minorBidi"/>
        </w:rPr>
        <w:t xml:space="preserve"> al-Mahdi. For Instance, it would have been nice </w:t>
      </w:r>
      <w:r w:rsidR="00A757E9">
        <w:rPr>
          <w:rFonts w:asciiTheme="minorBidi" w:hAnsiTheme="minorBidi"/>
        </w:rPr>
        <w:t>if al-Mahdi was open to</w:t>
      </w:r>
      <w:r w:rsidR="009A0F39">
        <w:rPr>
          <w:rFonts w:asciiTheme="minorBidi" w:hAnsiTheme="minorBidi"/>
        </w:rPr>
        <w:t xml:space="preserve"> </w:t>
      </w:r>
      <w:r w:rsidR="00546982">
        <w:rPr>
          <w:rFonts w:asciiTheme="minorBidi" w:hAnsiTheme="minorBidi"/>
        </w:rPr>
        <w:t>and</w:t>
      </w:r>
      <w:r w:rsidR="00A757E9">
        <w:rPr>
          <w:rFonts w:asciiTheme="minorBidi" w:hAnsiTheme="minorBidi"/>
        </w:rPr>
        <w:t xml:space="preserve"> allow</w:t>
      </w:r>
      <w:r w:rsidR="00546982">
        <w:rPr>
          <w:rFonts w:asciiTheme="minorBidi" w:hAnsiTheme="minorBidi"/>
        </w:rPr>
        <w:t>ed</w:t>
      </w:r>
      <w:r w:rsidR="00A757E9">
        <w:rPr>
          <w:rFonts w:asciiTheme="minorBidi" w:hAnsiTheme="minorBidi"/>
        </w:rPr>
        <w:t xml:space="preserve"> access to other Muslim denominations to observe and participate in some practices that are unique to the </w:t>
      </w:r>
      <w:r w:rsidR="00A757E9">
        <w:rPr>
          <w:rFonts w:asciiTheme="minorBidi" w:hAnsiTheme="minorBidi"/>
          <w:i/>
          <w:iCs/>
        </w:rPr>
        <w:t xml:space="preserve">Shia </w:t>
      </w:r>
      <w:r w:rsidR="009A0F39">
        <w:rPr>
          <w:rFonts w:asciiTheme="minorBidi" w:hAnsiTheme="minorBidi"/>
        </w:rPr>
        <w:t>sect</w:t>
      </w:r>
      <w:r w:rsidR="00A757E9">
        <w:rPr>
          <w:rFonts w:asciiTheme="minorBidi" w:hAnsiTheme="minorBidi"/>
        </w:rPr>
        <w:t xml:space="preserve">. This being said, there is a possibility, other </w:t>
      </w:r>
      <w:r w:rsidR="009A0F39">
        <w:rPr>
          <w:rFonts w:asciiTheme="minorBidi" w:hAnsiTheme="minorBidi"/>
        </w:rPr>
        <w:t xml:space="preserve">sects might be reluctant </w:t>
      </w:r>
      <w:r w:rsidR="00A757E9">
        <w:rPr>
          <w:rFonts w:asciiTheme="minorBidi" w:hAnsiTheme="minorBidi"/>
        </w:rPr>
        <w:t xml:space="preserve">to participate in such activities based on theological grounds.  </w:t>
      </w:r>
    </w:p>
    <w:p w14:paraId="2E23F75F" w14:textId="34D5B7B0" w:rsidR="00A757E9" w:rsidRDefault="00A757E9" w:rsidP="001749D1">
      <w:pPr>
        <w:spacing w:line="360" w:lineRule="auto"/>
        <w:jc w:val="both"/>
        <w:rPr>
          <w:rFonts w:asciiTheme="minorBidi" w:hAnsiTheme="minorBidi"/>
        </w:rPr>
      </w:pPr>
    </w:p>
    <w:p w14:paraId="147C9954" w14:textId="1A99A020" w:rsidR="001E6443" w:rsidRDefault="00A757E9" w:rsidP="001749D1">
      <w:pPr>
        <w:spacing w:line="360" w:lineRule="auto"/>
        <w:jc w:val="both"/>
        <w:rPr>
          <w:rFonts w:asciiTheme="minorBidi" w:hAnsiTheme="minorBidi"/>
        </w:rPr>
      </w:pPr>
      <w:r>
        <w:rPr>
          <w:rFonts w:asciiTheme="minorBidi" w:hAnsiTheme="minorBidi"/>
        </w:rPr>
        <w:t>Al-</w:t>
      </w:r>
      <w:proofErr w:type="spellStart"/>
      <w:r>
        <w:rPr>
          <w:rFonts w:asciiTheme="minorBidi" w:hAnsiTheme="minorBidi"/>
        </w:rPr>
        <w:t>Muath</w:t>
      </w:r>
      <w:proofErr w:type="spellEnd"/>
      <w:r>
        <w:rPr>
          <w:rFonts w:asciiTheme="minorBidi" w:hAnsiTheme="minorBidi"/>
        </w:rPr>
        <w:t xml:space="preserve"> website</w:t>
      </w:r>
      <w:r w:rsidR="009A0F39">
        <w:rPr>
          <w:rFonts w:asciiTheme="minorBidi" w:hAnsiTheme="minorBidi"/>
        </w:rPr>
        <w:t xml:space="preserve"> lacks clarity. There are many subheadings, spread all over the page. The goals of the institutions are equally ambiguous. </w:t>
      </w:r>
      <w:r w:rsidR="00F8481A">
        <w:rPr>
          <w:rFonts w:asciiTheme="minorBidi" w:hAnsiTheme="minorBidi"/>
        </w:rPr>
        <w:t xml:space="preserve">For instance, it has </w:t>
      </w:r>
      <w:r w:rsidR="009A0F39">
        <w:rPr>
          <w:rFonts w:asciiTheme="minorBidi" w:hAnsiTheme="minorBidi"/>
        </w:rPr>
        <w:t xml:space="preserve">education services it provides under the youth club it runs. All the services it provides are </w:t>
      </w:r>
      <w:r w:rsidR="00F8481A">
        <w:rPr>
          <w:rFonts w:asciiTheme="minorBidi" w:hAnsiTheme="minorBidi"/>
        </w:rPr>
        <w:t>presented on the left</w:t>
      </w:r>
      <w:r w:rsidR="009A0F39">
        <w:rPr>
          <w:rFonts w:asciiTheme="minorBidi" w:hAnsiTheme="minorBidi"/>
        </w:rPr>
        <w:t xml:space="preserve"> side</w:t>
      </w:r>
      <w:r w:rsidR="00F8481A">
        <w:rPr>
          <w:rFonts w:asciiTheme="minorBidi" w:hAnsiTheme="minorBidi"/>
        </w:rPr>
        <w:t xml:space="preserve"> of the homepage, coming down vertically</w:t>
      </w:r>
      <w:r w:rsidR="00F8481A">
        <w:rPr>
          <w:rStyle w:val="FootnoteReference"/>
          <w:rFonts w:asciiTheme="minorBidi" w:hAnsiTheme="minorBidi"/>
        </w:rPr>
        <w:footnoteReference w:id="7"/>
      </w:r>
      <w:r w:rsidR="00F8481A">
        <w:rPr>
          <w:rFonts w:asciiTheme="minorBidi" w:hAnsiTheme="minorBidi"/>
        </w:rPr>
        <w:t>.</w:t>
      </w:r>
      <w:r w:rsidR="009A0F39">
        <w:rPr>
          <w:rFonts w:asciiTheme="minorBidi" w:hAnsiTheme="minorBidi"/>
        </w:rPr>
        <w:t xml:space="preserve"> </w:t>
      </w:r>
      <w:r w:rsidR="001E6443">
        <w:rPr>
          <w:rFonts w:asciiTheme="minorBidi" w:hAnsiTheme="minorBidi"/>
        </w:rPr>
        <w:t>All this information is scattered on one page. It is only after clicking on the subheading additional information is provided.</w:t>
      </w:r>
      <w:r w:rsidR="00F8481A">
        <w:rPr>
          <w:rFonts w:asciiTheme="minorBidi" w:hAnsiTheme="minorBidi"/>
        </w:rPr>
        <w:t xml:space="preserve"> Even the services are </w:t>
      </w:r>
      <w:r w:rsidR="00545E3A">
        <w:rPr>
          <w:rFonts w:asciiTheme="minorBidi" w:hAnsiTheme="minorBidi"/>
        </w:rPr>
        <w:t>vague</w:t>
      </w:r>
      <w:r w:rsidR="001B0094">
        <w:rPr>
          <w:rFonts w:asciiTheme="minorBidi" w:hAnsiTheme="minorBidi"/>
        </w:rPr>
        <w:t xml:space="preserve">, with no indication of whether the institute promotes </w:t>
      </w:r>
      <w:r w:rsidR="0007780E">
        <w:rPr>
          <w:rFonts w:asciiTheme="minorBidi" w:hAnsiTheme="minorBidi"/>
        </w:rPr>
        <w:t>i</w:t>
      </w:r>
      <w:r w:rsidR="00F8481A">
        <w:rPr>
          <w:rFonts w:asciiTheme="minorBidi" w:hAnsiTheme="minorBidi"/>
        </w:rPr>
        <w:t xml:space="preserve">ntra-faith, or </w:t>
      </w:r>
      <w:r w:rsidR="0007780E">
        <w:rPr>
          <w:rFonts w:asciiTheme="minorBidi" w:hAnsiTheme="minorBidi"/>
        </w:rPr>
        <w:t>i</w:t>
      </w:r>
      <w:r w:rsidR="00F8481A">
        <w:rPr>
          <w:rFonts w:asciiTheme="minorBidi" w:hAnsiTheme="minorBidi"/>
        </w:rPr>
        <w:t xml:space="preserve">nterfaith dialogue. If </w:t>
      </w:r>
      <w:r w:rsidR="001B0094">
        <w:rPr>
          <w:rFonts w:asciiTheme="minorBidi" w:hAnsiTheme="minorBidi"/>
        </w:rPr>
        <w:t xml:space="preserve">one has to pick a service (reluctantly) that might have some form of </w:t>
      </w:r>
      <w:r w:rsidR="00546982">
        <w:rPr>
          <w:rFonts w:asciiTheme="minorBidi" w:hAnsiTheme="minorBidi"/>
        </w:rPr>
        <w:t xml:space="preserve">intra-faith </w:t>
      </w:r>
      <w:r w:rsidR="001E6443">
        <w:rPr>
          <w:rFonts w:asciiTheme="minorBidi" w:hAnsiTheme="minorBidi"/>
        </w:rPr>
        <w:t>opportunities</w:t>
      </w:r>
      <w:r w:rsidR="0007780E">
        <w:rPr>
          <w:rFonts w:asciiTheme="minorBidi" w:hAnsiTheme="minorBidi"/>
        </w:rPr>
        <w:t xml:space="preserve"> it would </w:t>
      </w:r>
      <w:proofErr w:type="gramStart"/>
      <w:r w:rsidR="0007780E">
        <w:rPr>
          <w:rFonts w:asciiTheme="minorBidi" w:hAnsiTheme="minorBidi"/>
        </w:rPr>
        <w:t>be</w:t>
      </w:r>
      <w:r w:rsidR="001B0094">
        <w:rPr>
          <w:rFonts w:asciiTheme="minorBidi" w:hAnsiTheme="minorBidi"/>
        </w:rPr>
        <w:t xml:space="preserve"> </w:t>
      </w:r>
      <w:r w:rsidR="00F8481A">
        <w:rPr>
          <w:rFonts w:asciiTheme="minorBidi" w:hAnsiTheme="minorBidi"/>
        </w:rPr>
        <w:t xml:space="preserve"> the</w:t>
      </w:r>
      <w:proofErr w:type="gramEnd"/>
      <w:r w:rsidR="00F8481A">
        <w:rPr>
          <w:rFonts w:asciiTheme="minorBidi" w:hAnsiTheme="minorBidi"/>
        </w:rPr>
        <w:t xml:space="preserve"> </w:t>
      </w:r>
      <w:proofErr w:type="spellStart"/>
      <w:r w:rsidR="00F8481A">
        <w:rPr>
          <w:rFonts w:asciiTheme="minorBidi" w:hAnsiTheme="minorBidi"/>
        </w:rPr>
        <w:t>Amanah</w:t>
      </w:r>
      <w:proofErr w:type="spellEnd"/>
      <w:r w:rsidR="00F8481A">
        <w:rPr>
          <w:rFonts w:asciiTheme="minorBidi" w:hAnsiTheme="minorBidi"/>
        </w:rPr>
        <w:t xml:space="preserve"> Arabic School, Youth Activity and the Elderly Service. The Arabic School subheading</w:t>
      </w:r>
      <w:r w:rsidR="001B0094">
        <w:rPr>
          <w:rFonts w:asciiTheme="minorBidi" w:hAnsiTheme="minorBidi"/>
        </w:rPr>
        <w:t>, once chosen reads,</w:t>
      </w:r>
      <w:r w:rsidR="00F8481A">
        <w:rPr>
          <w:rFonts w:asciiTheme="minorBidi" w:hAnsiTheme="minorBidi"/>
        </w:rPr>
        <w:t xml:space="preserve"> </w:t>
      </w:r>
      <w:r w:rsidR="009777CF">
        <w:rPr>
          <w:rFonts w:asciiTheme="minorBidi" w:hAnsiTheme="minorBidi"/>
        </w:rPr>
        <w:t xml:space="preserve">“providing supplementary school education is to ensure the Arabic speaking community can maintain its link with their culture and their language, giving children the confidence and a sense of identity, ensuring they integrate with the wider society and become effective citizens”. </w:t>
      </w:r>
      <w:proofErr w:type="spellStart"/>
      <w:r w:rsidR="009777CF">
        <w:rPr>
          <w:rFonts w:asciiTheme="minorBidi" w:hAnsiTheme="minorBidi"/>
        </w:rPr>
        <w:t>Muath</w:t>
      </w:r>
      <w:proofErr w:type="spellEnd"/>
      <w:r w:rsidR="009777CF">
        <w:rPr>
          <w:rFonts w:asciiTheme="minorBidi" w:hAnsiTheme="minorBidi"/>
        </w:rPr>
        <w:t xml:space="preserve"> Trust </w:t>
      </w:r>
      <w:r w:rsidR="00545E3A">
        <w:rPr>
          <w:rFonts w:asciiTheme="minorBidi" w:hAnsiTheme="minorBidi"/>
        </w:rPr>
        <w:t>claims</w:t>
      </w:r>
      <w:r w:rsidR="009777CF">
        <w:rPr>
          <w:rFonts w:asciiTheme="minorBidi" w:hAnsiTheme="minorBidi"/>
        </w:rPr>
        <w:t xml:space="preserve"> itself as an Islamic institution, but first and foremost it see</w:t>
      </w:r>
      <w:r w:rsidR="00546982">
        <w:rPr>
          <w:rFonts w:asciiTheme="minorBidi" w:hAnsiTheme="minorBidi"/>
        </w:rPr>
        <w:t>ms</w:t>
      </w:r>
      <w:r w:rsidR="009777CF">
        <w:rPr>
          <w:rFonts w:asciiTheme="minorBidi" w:hAnsiTheme="minorBidi"/>
        </w:rPr>
        <w:t xml:space="preserve"> </w:t>
      </w:r>
      <w:r w:rsidR="00545E3A">
        <w:rPr>
          <w:rFonts w:asciiTheme="minorBidi" w:hAnsiTheme="minorBidi"/>
        </w:rPr>
        <w:t xml:space="preserve">to derive its identity from its Yemeni culture. Integral to this identity is </w:t>
      </w:r>
      <w:r w:rsidR="009777CF">
        <w:rPr>
          <w:rFonts w:asciiTheme="minorBidi" w:hAnsiTheme="minorBidi"/>
        </w:rPr>
        <w:t>the Arabic language</w:t>
      </w:r>
      <w:r w:rsidR="00545E3A">
        <w:rPr>
          <w:rFonts w:asciiTheme="minorBidi" w:hAnsiTheme="minorBidi"/>
        </w:rPr>
        <w:t>. Surprisingly, rather than seeing the Arabic language essential to certain Islamic practices</w:t>
      </w:r>
      <w:r w:rsidR="009777CF">
        <w:rPr>
          <w:rFonts w:asciiTheme="minorBidi" w:hAnsiTheme="minorBidi"/>
        </w:rPr>
        <w:t>,</w:t>
      </w:r>
      <w:r w:rsidR="00545E3A">
        <w:rPr>
          <w:rFonts w:asciiTheme="minorBidi" w:hAnsiTheme="minorBidi"/>
        </w:rPr>
        <w:t xml:space="preserve"> </w:t>
      </w:r>
      <w:proofErr w:type="spellStart"/>
      <w:r w:rsidR="00545E3A">
        <w:rPr>
          <w:rFonts w:asciiTheme="minorBidi" w:hAnsiTheme="minorBidi"/>
        </w:rPr>
        <w:t>Muath</w:t>
      </w:r>
      <w:proofErr w:type="spellEnd"/>
      <w:r w:rsidR="001E6443">
        <w:rPr>
          <w:rFonts w:asciiTheme="minorBidi" w:hAnsiTheme="minorBidi"/>
        </w:rPr>
        <w:t xml:space="preserve"> Trust</w:t>
      </w:r>
      <w:r w:rsidR="00545E3A">
        <w:rPr>
          <w:rFonts w:asciiTheme="minorBidi" w:hAnsiTheme="minorBidi"/>
        </w:rPr>
        <w:t xml:space="preserve"> takes great </w:t>
      </w:r>
      <w:r w:rsidR="009777CF">
        <w:rPr>
          <w:rFonts w:asciiTheme="minorBidi" w:hAnsiTheme="minorBidi"/>
        </w:rPr>
        <w:t xml:space="preserve">pride in </w:t>
      </w:r>
      <w:r w:rsidR="001B0094">
        <w:rPr>
          <w:rFonts w:asciiTheme="minorBidi" w:hAnsiTheme="minorBidi"/>
        </w:rPr>
        <w:t>claiming the Arabic language for its Yemeni identity. More so, it sees the Yemeni identity as a key facilitator and a prerequisite for</w:t>
      </w:r>
      <w:r w:rsidR="009777CF">
        <w:rPr>
          <w:rFonts w:asciiTheme="minorBidi" w:hAnsiTheme="minorBidi"/>
        </w:rPr>
        <w:t xml:space="preserve"> its members to integrate into the wider society.</w:t>
      </w:r>
      <w:r w:rsidR="001B0094">
        <w:rPr>
          <w:rFonts w:asciiTheme="minorBidi" w:hAnsiTheme="minorBidi"/>
        </w:rPr>
        <w:t xml:space="preserve"> </w:t>
      </w:r>
    </w:p>
    <w:p w14:paraId="6E690349" w14:textId="77777777" w:rsidR="001E6443" w:rsidRDefault="001E6443" w:rsidP="001749D1">
      <w:pPr>
        <w:spacing w:line="360" w:lineRule="auto"/>
        <w:jc w:val="both"/>
        <w:rPr>
          <w:rFonts w:asciiTheme="minorBidi" w:hAnsiTheme="minorBidi"/>
        </w:rPr>
      </w:pPr>
    </w:p>
    <w:p w14:paraId="28047663" w14:textId="40F5C2D2" w:rsidR="002711CE" w:rsidRDefault="001B0094" w:rsidP="001749D1">
      <w:pPr>
        <w:spacing w:line="360" w:lineRule="auto"/>
        <w:jc w:val="both"/>
        <w:rPr>
          <w:rFonts w:asciiTheme="minorBidi" w:hAnsiTheme="minorBidi"/>
        </w:rPr>
      </w:pPr>
      <w:r>
        <w:rPr>
          <w:rFonts w:asciiTheme="minorBidi" w:hAnsiTheme="minorBidi"/>
        </w:rPr>
        <w:lastRenderedPageBreak/>
        <w:t xml:space="preserve">The Youth Activity offers three services, Youth Club, Trips and Football club. </w:t>
      </w:r>
      <w:r w:rsidR="001D75EF">
        <w:rPr>
          <w:rFonts w:asciiTheme="minorBidi" w:hAnsiTheme="minorBidi"/>
        </w:rPr>
        <w:t xml:space="preserve">Beyond the rudimentary information, </w:t>
      </w:r>
      <w:r w:rsidR="0007780E">
        <w:rPr>
          <w:rFonts w:asciiTheme="minorBidi" w:hAnsiTheme="minorBidi"/>
        </w:rPr>
        <w:t>Al-</w:t>
      </w:r>
      <w:proofErr w:type="spellStart"/>
      <w:r w:rsidR="001D75EF">
        <w:rPr>
          <w:rFonts w:asciiTheme="minorBidi" w:hAnsiTheme="minorBidi"/>
        </w:rPr>
        <w:t>Muath</w:t>
      </w:r>
      <w:proofErr w:type="spellEnd"/>
      <w:r w:rsidR="001D75EF">
        <w:rPr>
          <w:rFonts w:asciiTheme="minorBidi" w:hAnsiTheme="minorBidi"/>
        </w:rPr>
        <w:t xml:space="preserve"> maintains, it is vital to invest in the youth in our community to develop and invest in our future. There is no reason to believe the Youth Activity is not open to all members of the public, regardless of faith. But one is reluctant to make that judgement call, considering what exactly constitutes the ‘our’ and </w:t>
      </w:r>
      <w:r w:rsidR="002711CE">
        <w:rPr>
          <w:rFonts w:asciiTheme="minorBidi" w:hAnsiTheme="minorBidi"/>
        </w:rPr>
        <w:t xml:space="preserve">the </w:t>
      </w:r>
      <w:r w:rsidR="001D75EF">
        <w:rPr>
          <w:rFonts w:asciiTheme="minorBidi" w:hAnsiTheme="minorBidi"/>
        </w:rPr>
        <w:t xml:space="preserve">‘community’. The ‘Elderly Service’ </w:t>
      </w:r>
      <w:r w:rsidR="002711CE">
        <w:rPr>
          <w:rFonts w:asciiTheme="minorBidi" w:hAnsiTheme="minorBidi"/>
        </w:rPr>
        <w:t>is stated as a religious duty as well as a family duty. Once again, within a service we find the</w:t>
      </w:r>
      <w:r w:rsidR="00546982">
        <w:rPr>
          <w:rFonts w:asciiTheme="minorBidi" w:hAnsiTheme="minorBidi"/>
        </w:rPr>
        <w:t xml:space="preserve"> emphasis being placed on the </w:t>
      </w:r>
      <w:r w:rsidR="0007780E">
        <w:rPr>
          <w:rFonts w:asciiTheme="minorBidi" w:hAnsiTheme="minorBidi"/>
        </w:rPr>
        <w:t>idea</w:t>
      </w:r>
      <w:r w:rsidR="00546982">
        <w:rPr>
          <w:rFonts w:asciiTheme="minorBidi" w:hAnsiTheme="minorBidi"/>
        </w:rPr>
        <w:t xml:space="preserve"> of</w:t>
      </w:r>
      <w:r w:rsidR="002711CE">
        <w:rPr>
          <w:rFonts w:asciiTheme="minorBidi" w:hAnsiTheme="minorBidi"/>
        </w:rPr>
        <w:t xml:space="preserve"> community</w:t>
      </w:r>
      <w:r w:rsidR="00546982">
        <w:rPr>
          <w:rFonts w:asciiTheme="minorBidi" w:hAnsiTheme="minorBidi"/>
        </w:rPr>
        <w:t xml:space="preserve">. Taking care of the elders in this community is paramount to </w:t>
      </w:r>
      <w:r w:rsidR="0007780E">
        <w:rPr>
          <w:rFonts w:asciiTheme="minorBidi" w:hAnsiTheme="minorBidi"/>
        </w:rPr>
        <w:t>al-</w:t>
      </w:r>
      <w:proofErr w:type="spellStart"/>
      <w:r w:rsidR="00546982">
        <w:rPr>
          <w:rFonts w:asciiTheme="minorBidi" w:hAnsiTheme="minorBidi"/>
        </w:rPr>
        <w:t>Muath</w:t>
      </w:r>
      <w:proofErr w:type="spellEnd"/>
      <w:r w:rsidR="0007780E">
        <w:rPr>
          <w:rFonts w:asciiTheme="minorBidi" w:hAnsiTheme="minorBidi"/>
        </w:rPr>
        <w:t xml:space="preserve"> </w:t>
      </w:r>
      <w:r w:rsidR="00546982">
        <w:rPr>
          <w:rFonts w:asciiTheme="minorBidi" w:hAnsiTheme="minorBidi"/>
        </w:rPr>
        <w:t xml:space="preserve">and equally seen as an act of worship. This is the only one of the three options chosen from </w:t>
      </w:r>
      <w:r w:rsidR="0007780E">
        <w:rPr>
          <w:rFonts w:asciiTheme="minorBidi" w:hAnsiTheme="minorBidi"/>
        </w:rPr>
        <w:t>al-</w:t>
      </w:r>
      <w:proofErr w:type="spellStart"/>
      <w:r w:rsidR="00546982">
        <w:rPr>
          <w:rFonts w:asciiTheme="minorBidi" w:hAnsiTheme="minorBidi"/>
        </w:rPr>
        <w:t>Muath’s</w:t>
      </w:r>
      <w:proofErr w:type="spellEnd"/>
      <w:r w:rsidR="00546982">
        <w:rPr>
          <w:rFonts w:asciiTheme="minorBidi" w:hAnsiTheme="minorBidi"/>
        </w:rPr>
        <w:t xml:space="preserve"> websites that gives a religious significance for a facility it provides. Whether one can call this </w:t>
      </w:r>
      <w:r w:rsidR="0007780E">
        <w:rPr>
          <w:rFonts w:asciiTheme="minorBidi" w:hAnsiTheme="minorBidi"/>
        </w:rPr>
        <w:t>facility</w:t>
      </w:r>
      <w:r w:rsidR="00546982">
        <w:rPr>
          <w:rFonts w:asciiTheme="minorBidi" w:hAnsiTheme="minorBidi"/>
        </w:rPr>
        <w:t xml:space="preserve"> intra-faith or interfaith opportunities would depend on who the elderly in the community </w:t>
      </w:r>
      <w:proofErr w:type="spellStart"/>
      <w:r w:rsidR="001335E0">
        <w:rPr>
          <w:rFonts w:asciiTheme="minorBidi" w:hAnsiTheme="minorBidi"/>
        </w:rPr>
        <w:t>Muath</w:t>
      </w:r>
      <w:proofErr w:type="spellEnd"/>
      <w:r w:rsidR="001335E0">
        <w:rPr>
          <w:rFonts w:asciiTheme="minorBidi" w:hAnsiTheme="minorBidi"/>
        </w:rPr>
        <w:t xml:space="preserve"> Trust has in mind and wants to reach out to. In regard to clear and concise representation of intra-faith or interfaith opportunities on its websites from the three possible options chosen; </w:t>
      </w:r>
      <w:proofErr w:type="spellStart"/>
      <w:r w:rsidR="001335E0">
        <w:rPr>
          <w:rFonts w:asciiTheme="minorBidi" w:hAnsiTheme="minorBidi"/>
        </w:rPr>
        <w:t>Muath</w:t>
      </w:r>
      <w:proofErr w:type="spellEnd"/>
      <w:r w:rsidR="001335E0">
        <w:rPr>
          <w:rFonts w:asciiTheme="minorBidi" w:hAnsiTheme="minorBidi"/>
        </w:rPr>
        <w:t xml:space="preserve"> </w:t>
      </w:r>
      <w:r w:rsidR="002711CE">
        <w:rPr>
          <w:rFonts w:asciiTheme="minorBidi" w:hAnsiTheme="minorBidi"/>
        </w:rPr>
        <w:t>Trust does not have</w:t>
      </w:r>
      <w:r w:rsidR="001335E0">
        <w:rPr>
          <w:rFonts w:asciiTheme="minorBidi" w:hAnsiTheme="minorBidi"/>
        </w:rPr>
        <w:t xml:space="preserve"> any </w:t>
      </w:r>
      <w:r w:rsidR="002711CE">
        <w:rPr>
          <w:rFonts w:asciiTheme="minorBidi" w:hAnsiTheme="minorBidi"/>
        </w:rPr>
        <w:t>intra-faith and interfaith opportunities. It could be possible, they offer this service else-where on the website, or in some other form, but the fact remains; if intra-faith and inter-faith options are not easily available or accessible on its website then al-</w:t>
      </w:r>
      <w:proofErr w:type="spellStart"/>
      <w:r w:rsidR="002711CE">
        <w:rPr>
          <w:rFonts w:asciiTheme="minorBidi" w:hAnsiTheme="minorBidi"/>
        </w:rPr>
        <w:t>Muath</w:t>
      </w:r>
      <w:proofErr w:type="spellEnd"/>
      <w:r w:rsidR="002711CE">
        <w:rPr>
          <w:rFonts w:asciiTheme="minorBidi" w:hAnsiTheme="minorBidi"/>
        </w:rPr>
        <w:t xml:space="preserve"> does not provide or facilitate intra-faith or inter-faith opportunities. </w:t>
      </w:r>
    </w:p>
    <w:p w14:paraId="75F1F64C" w14:textId="77777777" w:rsidR="001749D1" w:rsidRDefault="001749D1" w:rsidP="001749D1">
      <w:pPr>
        <w:spacing w:line="360" w:lineRule="auto"/>
        <w:jc w:val="both"/>
        <w:rPr>
          <w:rFonts w:asciiTheme="minorBidi" w:hAnsiTheme="minorBidi"/>
        </w:rPr>
      </w:pPr>
    </w:p>
    <w:p w14:paraId="17D2A1A8" w14:textId="4EB7A2EB" w:rsidR="00626BF7" w:rsidRPr="00D73D20" w:rsidRDefault="00EB6332" w:rsidP="001749D1">
      <w:pPr>
        <w:spacing w:line="360" w:lineRule="auto"/>
        <w:jc w:val="both"/>
        <w:rPr>
          <w:rFonts w:asciiTheme="minorBidi" w:hAnsiTheme="minorBidi"/>
          <w:b/>
          <w:bCs/>
        </w:rPr>
      </w:pPr>
      <w:r w:rsidRPr="00D73D20">
        <w:rPr>
          <w:rFonts w:asciiTheme="minorBidi" w:hAnsiTheme="minorBidi"/>
          <w:b/>
          <w:bCs/>
        </w:rPr>
        <w:t>Minority in Majority Dichotomy</w:t>
      </w:r>
      <w:r w:rsidR="00322B21" w:rsidRPr="00D73D20">
        <w:rPr>
          <w:rFonts w:asciiTheme="minorBidi" w:hAnsiTheme="minorBidi"/>
          <w:b/>
          <w:bCs/>
        </w:rPr>
        <w:t xml:space="preserve"> </w:t>
      </w:r>
    </w:p>
    <w:p w14:paraId="06907616" w14:textId="25DFB159" w:rsidR="00626BF7" w:rsidRPr="00900F6D" w:rsidRDefault="00626BF7" w:rsidP="001749D1">
      <w:pPr>
        <w:spacing w:line="360" w:lineRule="auto"/>
        <w:jc w:val="both"/>
        <w:rPr>
          <w:rFonts w:asciiTheme="minorBidi" w:hAnsiTheme="minorBidi"/>
        </w:rPr>
      </w:pPr>
    </w:p>
    <w:p w14:paraId="0D12A3B6" w14:textId="2F3FD75E" w:rsidR="003C4149" w:rsidRPr="00900F6D" w:rsidRDefault="00CC47D3" w:rsidP="001749D1">
      <w:pPr>
        <w:spacing w:line="360" w:lineRule="auto"/>
        <w:jc w:val="both"/>
        <w:rPr>
          <w:rFonts w:asciiTheme="minorBidi" w:hAnsiTheme="minorBidi"/>
        </w:rPr>
      </w:pPr>
      <w:r w:rsidRPr="00900F6D">
        <w:rPr>
          <w:rFonts w:asciiTheme="minorBidi" w:hAnsiTheme="minorBidi"/>
        </w:rPr>
        <w:t>Al-Mahdi facilitates intra-faith dialogue</w:t>
      </w:r>
      <w:r w:rsidR="005F5D18" w:rsidRPr="00900F6D">
        <w:rPr>
          <w:rFonts w:asciiTheme="minorBidi" w:hAnsiTheme="minorBidi"/>
        </w:rPr>
        <w:t xml:space="preserve"> and creates more opportunities for interfaith dialogue. It exceeds </w:t>
      </w:r>
      <w:proofErr w:type="spellStart"/>
      <w:r w:rsidR="005F5D18" w:rsidRPr="00900F6D">
        <w:rPr>
          <w:rFonts w:asciiTheme="minorBidi" w:hAnsiTheme="minorBidi"/>
        </w:rPr>
        <w:t>Muath</w:t>
      </w:r>
      <w:proofErr w:type="spellEnd"/>
      <w:r w:rsidR="005F5D18" w:rsidRPr="00900F6D">
        <w:rPr>
          <w:rFonts w:asciiTheme="minorBidi" w:hAnsiTheme="minorBidi"/>
        </w:rPr>
        <w:t xml:space="preserve"> Trust in both areas. </w:t>
      </w:r>
      <w:r w:rsidRPr="00900F6D">
        <w:rPr>
          <w:rFonts w:asciiTheme="minorBidi" w:hAnsiTheme="minorBidi"/>
        </w:rPr>
        <w:t xml:space="preserve">Of course, al-Mahdi </w:t>
      </w:r>
      <w:r w:rsidR="005F5D18" w:rsidRPr="00900F6D">
        <w:rPr>
          <w:rFonts w:asciiTheme="minorBidi" w:hAnsiTheme="minorBidi"/>
        </w:rPr>
        <w:t xml:space="preserve">does belong to a sect that is a </w:t>
      </w:r>
      <w:r w:rsidRPr="00900F6D">
        <w:rPr>
          <w:rFonts w:asciiTheme="minorBidi" w:hAnsiTheme="minorBidi"/>
        </w:rPr>
        <w:t xml:space="preserve">minority within the minority in the West </w:t>
      </w:r>
      <w:r w:rsidR="00902C23" w:rsidRPr="00900F6D">
        <w:rPr>
          <w:rFonts w:asciiTheme="minorBidi" w:hAnsiTheme="minorBidi"/>
        </w:rPr>
        <w:t>(</w:t>
      </w:r>
      <w:proofErr w:type="spellStart"/>
      <w:r w:rsidRPr="00900F6D">
        <w:rPr>
          <w:rFonts w:asciiTheme="minorBidi" w:hAnsiTheme="minorBidi"/>
        </w:rPr>
        <w:t>S</w:t>
      </w:r>
      <w:r w:rsidR="00902C23" w:rsidRPr="00900F6D">
        <w:rPr>
          <w:rFonts w:asciiTheme="minorBidi" w:hAnsiTheme="minorBidi"/>
        </w:rPr>
        <w:t>charbrodt</w:t>
      </w:r>
      <w:proofErr w:type="spellEnd"/>
      <w:r w:rsidR="00902C23" w:rsidRPr="00900F6D">
        <w:rPr>
          <w:rFonts w:asciiTheme="minorBidi" w:hAnsiTheme="minorBidi"/>
        </w:rPr>
        <w:t>, 2018.)</w:t>
      </w:r>
      <w:r w:rsidRPr="00900F6D">
        <w:rPr>
          <w:rFonts w:asciiTheme="minorBidi" w:hAnsiTheme="minorBidi"/>
        </w:rPr>
        <w:t xml:space="preserve"> The significance of </w:t>
      </w:r>
      <w:r w:rsidR="00902C23" w:rsidRPr="00900F6D">
        <w:rPr>
          <w:rFonts w:asciiTheme="minorBidi" w:hAnsiTheme="minorBidi"/>
        </w:rPr>
        <w:t>al-Mahdi being a minority within a minority requires al-Mahdi to avoid dissention to ensure its survival</w:t>
      </w:r>
      <w:r w:rsidR="00C613D9" w:rsidRPr="00900F6D">
        <w:rPr>
          <w:rFonts w:asciiTheme="minorBidi" w:hAnsiTheme="minorBidi"/>
        </w:rPr>
        <w:t xml:space="preserve"> (</w:t>
      </w:r>
      <w:proofErr w:type="spellStart"/>
      <w:r w:rsidR="00C613D9" w:rsidRPr="00900F6D">
        <w:rPr>
          <w:rFonts w:asciiTheme="minorBidi" w:hAnsiTheme="minorBidi"/>
        </w:rPr>
        <w:t>Sachedina</w:t>
      </w:r>
      <w:proofErr w:type="spellEnd"/>
      <w:r w:rsidR="00C613D9" w:rsidRPr="00900F6D">
        <w:rPr>
          <w:rFonts w:asciiTheme="minorBidi" w:hAnsiTheme="minorBidi"/>
        </w:rPr>
        <w:t xml:space="preserve">, 2003, p. 3). The threat posed here is twofold. </w:t>
      </w:r>
      <w:r w:rsidR="005F5D18" w:rsidRPr="00900F6D">
        <w:rPr>
          <w:rFonts w:asciiTheme="minorBidi" w:hAnsiTheme="minorBidi"/>
        </w:rPr>
        <w:t xml:space="preserve">This notion is </w:t>
      </w:r>
      <w:r w:rsidR="007062E8" w:rsidRPr="00900F6D">
        <w:rPr>
          <w:rFonts w:asciiTheme="minorBidi" w:hAnsiTheme="minorBidi"/>
        </w:rPr>
        <w:t>contradicted;</w:t>
      </w:r>
      <w:r w:rsidR="005F5D18" w:rsidRPr="00900F6D">
        <w:rPr>
          <w:rFonts w:asciiTheme="minorBidi" w:hAnsiTheme="minorBidi"/>
        </w:rPr>
        <w:t xml:space="preserve"> however, </w:t>
      </w:r>
      <w:r w:rsidR="00C613D9" w:rsidRPr="00900F6D">
        <w:rPr>
          <w:rFonts w:asciiTheme="minorBidi" w:hAnsiTheme="minorBidi"/>
        </w:rPr>
        <w:t xml:space="preserve">Al-Mehdi is confident in establishing itself as a </w:t>
      </w:r>
      <w:r w:rsidR="00381EC2" w:rsidRPr="00900F6D">
        <w:rPr>
          <w:rFonts w:asciiTheme="minorBidi" w:hAnsiTheme="minorBidi"/>
        </w:rPr>
        <w:t>Shia sec</w:t>
      </w:r>
      <w:r w:rsidR="0007780E">
        <w:rPr>
          <w:rFonts w:asciiTheme="minorBidi" w:hAnsiTheme="minorBidi"/>
        </w:rPr>
        <w:t>t</w:t>
      </w:r>
      <w:r w:rsidR="00381EC2" w:rsidRPr="00900F6D">
        <w:rPr>
          <w:rFonts w:asciiTheme="minorBidi" w:hAnsiTheme="minorBidi"/>
        </w:rPr>
        <w:t>, whilst referring</w:t>
      </w:r>
      <w:r w:rsidR="005F5D18" w:rsidRPr="00900F6D">
        <w:rPr>
          <w:rFonts w:asciiTheme="minorBidi" w:hAnsiTheme="minorBidi"/>
        </w:rPr>
        <w:t xml:space="preserve"> to the</w:t>
      </w:r>
      <w:r w:rsidR="00381EC2" w:rsidRPr="00900F6D">
        <w:rPr>
          <w:rFonts w:asciiTheme="minorBidi" w:hAnsiTheme="minorBidi"/>
        </w:rPr>
        <w:t xml:space="preserve"> other Muslim denominations as </w:t>
      </w:r>
      <w:r w:rsidR="00E31DCD" w:rsidRPr="00900F6D">
        <w:rPr>
          <w:rFonts w:asciiTheme="minorBidi" w:hAnsiTheme="minorBidi"/>
        </w:rPr>
        <w:t xml:space="preserve">its Muslim Family. In addition, the opportunities it presents for intra-faith is far less than the opportunities it provides for interfaith. Lastly, the opportunities extended for intra-faith are only for sharing ideas and knowledge. Al-Mahdi does not feel obliged to change its belief and practices for other Muslim </w:t>
      </w:r>
      <w:r w:rsidR="001E6443" w:rsidRPr="00900F6D">
        <w:rPr>
          <w:rFonts w:asciiTheme="minorBidi" w:hAnsiTheme="minorBidi"/>
        </w:rPr>
        <w:t>sects</w:t>
      </w:r>
      <w:r w:rsidR="00E31DCD" w:rsidRPr="00900F6D">
        <w:rPr>
          <w:rFonts w:asciiTheme="minorBidi" w:hAnsiTheme="minorBidi"/>
        </w:rPr>
        <w:t>. It accepts its differences</w:t>
      </w:r>
      <w:r w:rsidR="00726606" w:rsidRPr="00900F6D">
        <w:rPr>
          <w:rFonts w:asciiTheme="minorBidi" w:hAnsiTheme="minorBidi"/>
        </w:rPr>
        <w:t xml:space="preserve">, whilst being </w:t>
      </w:r>
      <w:r w:rsidR="00E31DCD" w:rsidRPr="00900F6D">
        <w:rPr>
          <w:rFonts w:asciiTheme="minorBidi" w:hAnsiTheme="minorBidi"/>
        </w:rPr>
        <w:t>open to alternative int</w:t>
      </w:r>
      <w:r w:rsidR="001E6443" w:rsidRPr="00900F6D">
        <w:rPr>
          <w:rFonts w:asciiTheme="minorBidi" w:hAnsiTheme="minorBidi"/>
        </w:rPr>
        <w:t>ra-</w:t>
      </w:r>
      <w:r w:rsidR="00E31DCD" w:rsidRPr="00900F6D">
        <w:rPr>
          <w:rFonts w:asciiTheme="minorBidi" w:hAnsiTheme="minorBidi"/>
        </w:rPr>
        <w:t>religious experience. Based on this, one must concede, Al-Mahdi does not feel threatened by other Islamic sects.</w:t>
      </w:r>
      <w:r w:rsidR="00C517C8" w:rsidRPr="00900F6D">
        <w:rPr>
          <w:rFonts w:asciiTheme="minorBidi" w:hAnsiTheme="minorBidi"/>
        </w:rPr>
        <w:t xml:space="preserve"> </w:t>
      </w:r>
    </w:p>
    <w:p w14:paraId="0A6FCAB4" w14:textId="77777777" w:rsidR="003C4149" w:rsidRPr="00900F6D" w:rsidRDefault="003C4149" w:rsidP="001749D1">
      <w:pPr>
        <w:spacing w:line="360" w:lineRule="auto"/>
        <w:jc w:val="both"/>
        <w:rPr>
          <w:rFonts w:asciiTheme="minorBidi" w:hAnsiTheme="minorBidi"/>
        </w:rPr>
      </w:pPr>
    </w:p>
    <w:p w14:paraId="122D4C67" w14:textId="456439DE" w:rsidR="00C517C8" w:rsidRPr="00900F6D" w:rsidRDefault="00AA54E7" w:rsidP="001749D1">
      <w:pPr>
        <w:spacing w:line="360" w:lineRule="auto"/>
        <w:jc w:val="both"/>
        <w:rPr>
          <w:rFonts w:asciiTheme="minorBidi" w:hAnsiTheme="minorBidi"/>
        </w:rPr>
      </w:pPr>
      <w:r w:rsidRPr="00900F6D">
        <w:rPr>
          <w:rFonts w:asciiTheme="minorBidi" w:hAnsiTheme="minorBidi"/>
        </w:rPr>
        <w:t xml:space="preserve">On the other hand, </w:t>
      </w:r>
      <w:r w:rsidR="001749D1">
        <w:rPr>
          <w:rFonts w:asciiTheme="minorBidi" w:hAnsiTheme="minorBidi"/>
        </w:rPr>
        <w:t>al-</w:t>
      </w:r>
      <w:proofErr w:type="spellStart"/>
      <w:r w:rsidRPr="00900F6D">
        <w:rPr>
          <w:rFonts w:asciiTheme="minorBidi" w:hAnsiTheme="minorBidi"/>
        </w:rPr>
        <w:t>Muath</w:t>
      </w:r>
      <w:proofErr w:type="spellEnd"/>
      <w:r w:rsidRPr="00900F6D">
        <w:rPr>
          <w:rFonts w:asciiTheme="minorBidi" w:hAnsiTheme="minorBidi"/>
        </w:rPr>
        <w:t xml:space="preserve"> makes no attempt to promote intra-faith or interfaith opportunities. </w:t>
      </w:r>
      <w:r w:rsidR="00726606" w:rsidRPr="00900F6D">
        <w:rPr>
          <w:rFonts w:asciiTheme="minorBidi" w:hAnsiTheme="minorBidi"/>
        </w:rPr>
        <w:t xml:space="preserve">This is </w:t>
      </w:r>
      <w:r w:rsidR="002C35F5" w:rsidRPr="00900F6D">
        <w:rPr>
          <w:rFonts w:asciiTheme="minorBidi" w:hAnsiTheme="minorBidi"/>
        </w:rPr>
        <w:t>partial</w:t>
      </w:r>
      <w:r w:rsidR="00726606" w:rsidRPr="00900F6D">
        <w:rPr>
          <w:rFonts w:asciiTheme="minorBidi" w:hAnsiTheme="minorBidi"/>
        </w:rPr>
        <w:t xml:space="preserve"> due to how </w:t>
      </w:r>
      <w:r w:rsidR="001749D1">
        <w:rPr>
          <w:rFonts w:asciiTheme="minorBidi" w:hAnsiTheme="minorBidi"/>
        </w:rPr>
        <w:t>al-</w:t>
      </w:r>
      <w:proofErr w:type="spellStart"/>
      <w:r w:rsidR="00726606" w:rsidRPr="00900F6D">
        <w:rPr>
          <w:rFonts w:asciiTheme="minorBidi" w:hAnsiTheme="minorBidi"/>
        </w:rPr>
        <w:t>Muath</w:t>
      </w:r>
      <w:proofErr w:type="spellEnd"/>
      <w:r w:rsidR="00726606" w:rsidRPr="00900F6D">
        <w:rPr>
          <w:rFonts w:asciiTheme="minorBidi" w:hAnsiTheme="minorBidi"/>
        </w:rPr>
        <w:t xml:space="preserve"> identifies itself. It claims to be Muslim</w:t>
      </w:r>
      <w:r w:rsidR="001749D1">
        <w:rPr>
          <w:rFonts w:asciiTheme="minorBidi" w:hAnsiTheme="minorBidi"/>
        </w:rPr>
        <w:t xml:space="preserve"> institution</w:t>
      </w:r>
      <w:r w:rsidR="00726606" w:rsidRPr="00900F6D">
        <w:rPr>
          <w:rFonts w:asciiTheme="minorBidi" w:hAnsiTheme="minorBidi"/>
        </w:rPr>
        <w:t xml:space="preserve">, </w:t>
      </w:r>
      <w:r w:rsidR="001749D1">
        <w:rPr>
          <w:rFonts w:asciiTheme="minorBidi" w:hAnsiTheme="minorBidi"/>
        </w:rPr>
        <w:t>yet</w:t>
      </w:r>
      <w:r w:rsidR="00726606" w:rsidRPr="00900F6D">
        <w:rPr>
          <w:rFonts w:asciiTheme="minorBidi" w:hAnsiTheme="minorBidi"/>
        </w:rPr>
        <w:t xml:space="preserve"> at the same time it promotes its ethnic identity. It is within this framework al-</w:t>
      </w:r>
      <w:proofErr w:type="spellStart"/>
      <w:r w:rsidR="00726606" w:rsidRPr="00900F6D">
        <w:rPr>
          <w:rFonts w:asciiTheme="minorBidi" w:hAnsiTheme="minorBidi"/>
        </w:rPr>
        <w:t>Muath</w:t>
      </w:r>
      <w:proofErr w:type="spellEnd"/>
      <w:r w:rsidR="00726606" w:rsidRPr="00900F6D">
        <w:rPr>
          <w:rFonts w:asciiTheme="minorBidi" w:hAnsiTheme="minorBidi"/>
        </w:rPr>
        <w:t xml:space="preserve"> applies its self to the wider community. Another point to consider is, </w:t>
      </w:r>
      <w:r w:rsidR="001749D1">
        <w:rPr>
          <w:rFonts w:asciiTheme="minorBidi" w:hAnsiTheme="minorBidi"/>
        </w:rPr>
        <w:t>al-</w:t>
      </w:r>
      <w:proofErr w:type="spellStart"/>
      <w:r w:rsidR="00726606" w:rsidRPr="00900F6D">
        <w:rPr>
          <w:rFonts w:asciiTheme="minorBidi" w:hAnsiTheme="minorBidi"/>
        </w:rPr>
        <w:t>Muath</w:t>
      </w:r>
      <w:proofErr w:type="spellEnd"/>
      <w:r w:rsidR="00726606" w:rsidRPr="00900F6D">
        <w:rPr>
          <w:rFonts w:asciiTheme="minorBidi" w:hAnsiTheme="minorBidi"/>
        </w:rPr>
        <w:t xml:space="preserve"> is </w:t>
      </w:r>
      <w:r w:rsidR="007062E8" w:rsidRPr="00900F6D">
        <w:rPr>
          <w:rFonts w:asciiTheme="minorBidi" w:hAnsiTheme="minorBidi"/>
        </w:rPr>
        <w:t xml:space="preserve">located </w:t>
      </w:r>
      <w:r w:rsidR="00726606" w:rsidRPr="00900F6D">
        <w:rPr>
          <w:rFonts w:asciiTheme="minorBidi" w:hAnsiTheme="minorBidi"/>
        </w:rPr>
        <w:t xml:space="preserve">in a predominantly Muslim area. </w:t>
      </w:r>
      <w:r w:rsidR="003C4149" w:rsidRPr="00900F6D">
        <w:rPr>
          <w:rFonts w:asciiTheme="minorBidi" w:hAnsiTheme="minorBidi"/>
        </w:rPr>
        <w:t xml:space="preserve">The importance of being in a predominantly Muslim area, whose make up is ethnically diverse influences how </w:t>
      </w:r>
      <w:r w:rsidR="001749D1">
        <w:rPr>
          <w:rFonts w:asciiTheme="minorBidi" w:hAnsiTheme="minorBidi"/>
        </w:rPr>
        <w:t>al-</w:t>
      </w:r>
      <w:proofErr w:type="spellStart"/>
      <w:r w:rsidR="003C4149" w:rsidRPr="00900F6D">
        <w:rPr>
          <w:rFonts w:asciiTheme="minorBidi" w:hAnsiTheme="minorBidi"/>
        </w:rPr>
        <w:t>Muath</w:t>
      </w:r>
      <w:proofErr w:type="spellEnd"/>
      <w:r w:rsidR="003C4149" w:rsidRPr="00900F6D">
        <w:rPr>
          <w:rFonts w:asciiTheme="minorBidi" w:hAnsiTheme="minorBidi"/>
        </w:rPr>
        <w:t xml:space="preserve"> institution might have reduced levels of feelings and ties to the wider community (Ali, 2003, pp. 166-67)</w:t>
      </w:r>
      <w:r w:rsidR="00397B88" w:rsidRPr="00900F6D">
        <w:rPr>
          <w:rStyle w:val="FootnoteReference"/>
          <w:rFonts w:asciiTheme="minorBidi" w:hAnsiTheme="minorBidi"/>
        </w:rPr>
        <w:footnoteReference w:id="8"/>
      </w:r>
      <w:r w:rsidR="003C4149" w:rsidRPr="00900F6D">
        <w:rPr>
          <w:rFonts w:asciiTheme="minorBidi" w:hAnsiTheme="minorBidi"/>
        </w:rPr>
        <w:t xml:space="preserve">. </w:t>
      </w:r>
      <w:r w:rsidR="00430447" w:rsidRPr="00900F6D">
        <w:rPr>
          <w:rFonts w:asciiTheme="minorBidi" w:hAnsiTheme="minorBidi"/>
        </w:rPr>
        <w:t xml:space="preserve"> </w:t>
      </w:r>
      <w:proofErr w:type="spellStart"/>
      <w:r w:rsidR="00430447" w:rsidRPr="00900F6D">
        <w:rPr>
          <w:rFonts w:asciiTheme="minorBidi" w:hAnsiTheme="minorBidi"/>
        </w:rPr>
        <w:t>Mutah</w:t>
      </w:r>
      <w:proofErr w:type="spellEnd"/>
      <w:r w:rsidR="00430447" w:rsidRPr="00900F6D">
        <w:rPr>
          <w:rFonts w:asciiTheme="minorBidi" w:hAnsiTheme="minorBidi"/>
        </w:rPr>
        <w:t xml:space="preserve"> does not feel threatened</w:t>
      </w:r>
      <w:r w:rsidR="001E6443" w:rsidRPr="00900F6D">
        <w:rPr>
          <w:rFonts w:asciiTheme="minorBidi" w:hAnsiTheme="minorBidi"/>
        </w:rPr>
        <w:t>,</w:t>
      </w:r>
      <w:r w:rsidR="00430447" w:rsidRPr="00900F6D">
        <w:rPr>
          <w:rFonts w:asciiTheme="minorBidi" w:hAnsiTheme="minorBidi"/>
        </w:rPr>
        <w:t xml:space="preserve"> or obliged</w:t>
      </w:r>
      <w:r w:rsidR="001E6443" w:rsidRPr="00900F6D">
        <w:rPr>
          <w:rFonts w:asciiTheme="minorBidi" w:hAnsiTheme="minorBidi"/>
        </w:rPr>
        <w:t>,</w:t>
      </w:r>
      <w:r w:rsidR="00430447" w:rsidRPr="00900F6D">
        <w:rPr>
          <w:rFonts w:asciiTheme="minorBidi" w:hAnsiTheme="minorBidi"/>
        </w:rPr>
        <w:t xml:space="preserve"> in any way to facilitate intra-faith opportunities, let alone interfaith dialogue. It is happy to provide alternative services that facilitate its immediate community.</w:t>
      </w:r>
      <w:r w:rsidR="001E6443" w:rsidRPr="00900F6D">
        <w:rPr>
          <w:rFonts w:asciiTheme="minorBidi" w:hAnsiTheme="minorBidi"/>
        </w:rPr>
        <w:t xml:space="preserve"> The alternative possibility for </w:t>
      </w:r>
      <w:r w:rsidR="001749D1">
        <w:rPr>
          <w:rFonts w:asciiTheme="minorBidi" w:hAnsiTheme="minorBidi"/>
        </w:rPr>
        <w:t>al-</w:t>
      </w:r>
      <w:proofErr w:type="spellStart"/>
      <w:r w:rsidR="001E6443" w:rsidRPr="00900F6D">
        <w:rPr>
          <w:rFonts w:asciiTheme="minorBidi" w:hAnsiTheme="minorBidi"/>
        </w:rPr>
        <w:t>Muath</w:t>
      </w:r>
      <w:proofErr w:type="spellEnd"/>
      <w:r w:rsidR="001E6443" w:rsidRPr="00900F6D">
        <w:rPr>
          <w:rFonts w:asciiTheme="minorBidi" w:hAnsiTheme="minorBidi"/>
        </w:rPr>
        <w:t xml:space="preserve"> failing to provide intra-faith opportunities could be d</w:t>
      </w:r>
      <w:r w:rsidR="001749D1">
        <w:rPr>
          <w:rFonts w:asciiTheme="minorBidi" w:hAnsiTheme="minorBidi"/>
        </w:rPr>
        <w:t>ue</w:t>
      </w:r>
      <w:r w:rsidR="001E6443" w:rsidRPr="00900F6D">
        <w:rPr>
          <w:rFonts w:asciiTheme="minorBidi" w:hAnsiTheme="minorBidi"/>
        </w:rPr>
        <w:t xml:space="preserve"> to the fact it sees itself as an ethnic community</w:t>
      </w:r>
      <w:r w:rsidR="004971E2" w:rsidRPr="00900F6D">
        <w:rPr>
          <w:rFonts w:asciiTheme="minorBidi" w:hAnsiTheme="minorBidi"/>
        </w:rPr>
        <w:t xml:space="preserve"> in a diverse Muslim community</w:t>
      </w:r>
      <w:r w:rsidR="001749D1">
        <w:rPr>
          <w:rFonts w:asciiTheme="minorBidi" w:hAnsiTheme="minorBidi"/>
        </w:rPr>
        <w:t>.</w:t>
      </w:r>
      <w:r w:rsidR="004971E2" w:rsidRPr="00900F6D">
        <w:rPr>
          <w:rFonts w:asciiTheme="minorBidi" w:hAnsiTheme="minorBidi"/>
        </w:rPr>
        <w:t xml:space="preserve"> Therefore, it does not take into consideration other Muslims who might belong to the same religion as </w:t>
      </w:r>
      <w:r w:rsidR="001749D1">
        <w:rPr>
          <w:rFonts w:asciiTheme="minorBidi" w:hAnsiTheme="minorBidi"/>
        </w:rPr>
        <w:t>al-</w:t>
      </w:r>
      <w:proofErr w:type="spellStart"/>
      <w:r w:rsidR="004971E2" w:rsidRPr="00900F6D">
        <w:rPr>
          <w:rFonts w:asciiTheme="minorBidi" w:hAnsiTheme="minorBidi"/>
        </w:rPr>
        <w:t>Muath</w:t>
      </w:r>
      <w:proofErr w:type="spellEnd"/>
      <w:r w:rsidR="004971E2" w:rsidRPr="00900F6D">
        <w:rPr>
          <w:rFonts w:asciiTheme="minorBidi" w:hAnsiTheme="minorBidi"/>
        </w:rPr>
        <w:t xml:space="preserve"> but not necessarily share the same ethnicity</w:t>
      </w:r>
      <w:r w:rsidR="001749D1">
        <w:rPr>
          <w:rFonts w:asciiTheme="minorBidi" w:hAnsiTheme="minorBidi"/>
        </w:rPr>
        <w:t xml:space="preserve"> are considered the outsiders</w:t>
      </w:r>
      <w:r w:rsidR="001E6443" w:rsidRPr="00900F6D">
        <w:rPr>
          <w:rFonts w:asciiTheme="minorBidi" w:hAnsiTheme="minorBidi"/>
        </w:rPr>
        <w:t>. Therefore, those who fall outside th</w:t>
      </w:r>
      <w:r w:rsidR="001749D1">
        <w:rPr>
          <w:rFonts w:asciiTheme="minorBidi" w:hAnsiTheme="minorBidi"/>
        </w:rPr>
        <w:t>e Yemeni</w:t>
      </w:r>
      <w:r w:rsidR="001E6443" w:rsidRPr="00900F6D">
        <w:rPr>
          <w:rFonts w:asciiTheme="minorBidi" w:hAnsiTheme="minorBidi"/>
        </w:rPr>
        <w:t xml:space="preserve"> ethnicity are not relevant </w:t>
      </w:r>
      <w:r w:rsidR="004971E2" w:rsidRPr="00900F6D">
        <w:rPr>
          <w:rFonts w:asciiTheme="minorBidi" w:hAnsiTheme="minorBidi"/>
        </w:rPr>
        <w:t xml:space="preserve">for </w:t>
      </w:r>
      <w:r w:rsidR="001749D1">
        <w:rPr>
          <w:rFonts w:asciiTheme="minorBidi" w:hAnsiTheme="minorBidi"/>
        </w:rPr>
        <w:t>al-</w:t>
      </w:r>
      <w:proofErr w:type="spellStart"/>
      <w:r w:rsidR="004971E2" w:rsidRPr="00900F6D">
        <w:rPr>
          <w:rFonts w:asciiTheme="minorBidi" w:hAnsiTheme="minorBidi"/>
        </w:rPr>
        <w:t>Muath</w:t>
      </w:r>
      <w:proofErr w:type="spellEnd"/>
      <w:r w:rsidR="004971E2" w:rsidRPr="00900F6D">
        <w:rPr>
          <w:rFonts w:asciiTheme="minorBidi" w:hAnsiTheme="minorBidi"/>
        </w:rPr>
        <w:t xml:space="preserve"> to promote or </w:t>
      </w:r>
      <w:r w:rsidR="001E6443" w:rsidRPr="00900F6D">
        <w:rPr>
          <w:rFonts w:asciiTheme="minorBidi" w:hAnsiTheme="minorBidi"/>
        </w:rPr>
        <w:t xml:space="preserve">engage </w:t>
      </w:r>
      <w:r w:rsidR="001749D1">
        <w:rPr>
          <w:rFonts w:asciiTheme="minorBidi" w:hAnsiTheme="minorBidi"/>
        </w:rPr>
        <w:t xml:space="preserve">with </w:t>
      </w:r>
      <w:r w:rsidR="004971E2" w:rsidRPr="00900F6D">
        <w:rPr>
          <w:rFonts w:asciiTheme="minorBidi" w:hAnsiTheme="minorBidi"/>
        </w:rPr>
        <w:t xml:space="preserve">them in intra-faith opportunities. </w:t>
      </w:r>
    </w:p>
    <w:p w14:paraId="714F2167" w14:textId="77777777" w:rsidR="001749D1" w:rsidRDefault="00430447" w:rsidP="001749D1">
      <w:pPr>
        <w:spacing w:line="360" w:lineRule="auto"/>
        <w:jc w:val="both"/>
        <w:rPr>
          <w:rFonts w:asciiTheme="minorBidi" w:hAnsiTheme="minorBidi"/>
          <w:b/>
          <w:bCs/>
        </w:rPr>
      </w:pPr>
      <w:r>
        <w:rPr>
          <w:rFonts w:asciiTheme="minorBidi" w:hAnsiTheme="minorBidi"/>
          <w:b/>
          <w:bCs/>
        </w:rPr>
        <w:t xml:space="preserve"> </w:t>
      </w:r>
    </w:p>
    <w:p w14:paraId="3126C4BC" w14:textId="576C503D" w:rsidR="00626BF7" w:rsidRDefault="00626BF7" w:rsidP="001749D1">
      <w:pPr>
        <w:spacing w:line="360" w:lineRule="auto"/>
        <w:jc w:val="both"/>
        <w:rPr>
          <w:rFonts w:asciiTheme="minorBidi" w:hAnsiTheme="minorBidi"/>
          <w:b/>
          <w:bCs/>
        </w:rPr>
      </w:pPr>
      <w:r>
        <w:rPr>
          <w:rFonts w:asciiTheme="minorBidi" w:hAnsiTheme="minorBidi"/>
          <w:b/>
          <w:bCs/>
        </w:rPr>
        <w:t>Conclusion</w:t>
      </w:r>
    </w:p>
    <w:p w14:paraId="2D79ACA2" w14:textId="77777777" w:rsidR="001749D1" w:rsidRDefault="001749D1" w:rsidP="001749D1">
      <w:pPr>
        <w:spacing w:line="360" w:lineRule="auto"/>
        <w:jc w:val="both"/>
        <w:rPr>
          <w:rFonts w:asciiTheme="minorBidi" w:hAnsiTheme="minorBidi"/>
          <w:b/>
          <w:bCs/>
        </w:rPr>
      </w:pPr>
    </w:p>
    <w:p w14:paraId="1C9F92FB" w14:textId="03C1662E" w:rsidR="0037275F" w:rsidRPr="00F535E1" w:rsidRDefault="00CA1870" w:rsidP="001749D1">
      <w:pPr>
        <w:spacing w:line="360" w:lineRule="auto"/>
        <w:jc w:val="both"/>
        <w:rPr>
          <w:rFonts w:asciiTheme="minorBidi" w:hAnsiTheme="minorBidi"/>
          <w:color w:val="000000" w:themeColor="text1"/>
        </w:rPr>
      </w:pPr>
      <w:r w:rsidRPr="00F535E1">
        <w:rPr>
          <w:rFonts w:asciiTheme="minorBidi" w:hAnsiTheme="minorBidi"/>
          <w:color w:val="000000" w:themeColor="text1"/>
        </w:rPr>
        <w:t>The two websites are easily accessible</w:t>
      </w:r>
      <w:r w:rsidR="00F03AF5" w:rsidRPr="00F535E1">
        <w:rPr>
          <w:rFonts w:asciiTheme="minorBidi" w:hAnsiTheme="minorBidi"/>
          <w:color w:val="000000" w:themeColor="text1"/>
        </w:rPr>
        <w:t>, though the</w:t>
      </w:r>
      <w:r w:rsidR="00273B10" w:rsidRPr="00F535E1">
        <w:rPr>
          <w:rFonts w:asciiTheme="minorBidi" w:hAnsiTheme="minorBidi"/>
          <w:color w:val="000000" w:themeColor="text1"/>
        </w:rPr>
        <w:t xml:space="preserve"> clarity of the aims and objectives</w:t>
      </w:r>
      <w:r w:rsidR="001749D1">
        <w:rPr>
          <w:rFonts w:asciiTheme="minorBidi" w:hAnsiTheme="minorBidi"/>
          <w:color w:val="000000" w:themeColor="text1"/>
        </w:rPr>
        <w:t>,</w:t>
      </w:r>
      <w:r w:rsidR="00273B10" w:rsidRPr="00F535E1">
        <w:rPr>
          <w:rFonts w:asciiTheme="minorBidi" w:hAnsiTheme="minorBidi"/>
          <w:color w:val="000000" w:themeColor="text1"/>
        </w:rPr>
        <w:t xml:space="preserve"> on al-Mahdi’s website are </w:t>
      </w:r>
      <w:r w:rsidR="00F03AF5" w:rsidRPr="00F535E1">
        <w:rPr>
          <w:rFonts w:asciiTheme="minorBidi" w:hAnsiTheme="minorBidi"/>
          <w:color w:val="000000" w:themeColor="text1"/>
        </w:rPr>
        <w:t>more concise and clearer than al-</w:t>
      </w:r>
      <w:proofErr w:type="spellStart"/>
      <w:r w:rsidR="00F03AF5" w:rsidRPr="00F535E1">
        <w:rPr>
          <w:rFonts w:asciiTheme="minorBidi" w:hAnsiTheme="minorBidi"/>
          <w:color w:val="000000" w:themeColor="text1"/>
        </w:rPr>
        <w:t>Muath’s</w:t>
      </w:r>
      <w:proofErr w:type="spellEnd"/>
      <w:r w:rsidR="00F03AF5" w:rsidRPr="00F535E1">
        <w:rPr>
          <w:rFonts w:asciiTheme="minorBidi" w:hAnsiTheme="minorBidi"/>
          <w:color w:val="000000" w:themeColor="text1"/>
        </w:rPr>
        <w:t xml:space="preserve"> website</w:t>
      </w:r>
      <w:r w:rsidR="00273B10" w:rsidRPr="00F535E1">
        <w:rPr>
          <w:rFonts w:asciiTheme="minorBidi" w:hAnsiTheme="minorBidi"/>
          <w:color w:val="000000" w:themeColor="text1"/>
        </w:rPr>
        <w:t xml:space="preserve">. </w:t>
      </w:r>
      <w:r w:rsidR="001749D1">
        <w:rPr>
          <w:rFonts w:asciiTheme="minorBidi" w:hAnsiTheme="minorBidi"/>
          <w:color w:val="000000" w:themeColor="text1"/>
        </w:rPr>
        <w:t>The al-</w:t>
      </w:r>
      <w:proofErr w:type="spellStart"/>
      <w:r w:rsidR="00273B10" w:rsidRPr="00F535E1">
        <w:rPr>
          <w:rFonts w:asciiTheme="minorBidi" w:hAnsiTheme="minorBidi"/>
          <w:color w:val="000000" w:themeColor="text1"/>
        </w:rPr>
        <w:t>Muath</w:t>
      </w:r>
      <w:proofErr w:type="spellEnd"/>
      <w:r w:rsidR="00273B10" w:rsidRPr="00F535E1">
        <w:rPr>
          <w:rFonts w:asciiTheme="minorBidi" w:hAnsiTheme="minorBidi"/>
          <w:color w:val="000000" w:themeColor="text1"/>
        </w:rPr>
        <w:t xml:space="preserve"> </w:t>
      </w:r>
      <w:r w:rsidR="001749D1">
        <w:rPr>
          <w:rFonts w:asciiTheme="minorBidi" w:hAnsiTheme="minorBidi"/>
          <w:color w:val="000000" w:themeColor="text1"/>
        </w:rPr>
        <w:t>website</w:t>
      </w:r>
      <w:r w:rsidR="00273B10" w:rsidRPr="00F535E1">
        <w:rPr>
          <w:rFonts w:asciiTheme="minorBidi" w:hAnsiTheme="minorBidi"/>
          <w:color w:val="000000" w:themeColor="text1"/>
        </w:rPr>
        <w:t xml:space="preserve"> is r cluttered with many features displayed on its home page</w:t>
      </w:r>
      <w:r w:rsidR="00F03AF5" w:rsidRPr="00F535E1">
        <w:rPr>
          <w:rFonts w:asciiTheme="minorBidi" w:hAnsiTheme="minorBidi"/>
          <w:color w:val="000000" w:themeColor="text1"/>
        </w:rPr>
        <w:t xml:space="preserve">, offering very basic, limited information. </w:t>
      </w:r>
      <w:r w:rsidR="00273B10" w:rsidRPr="00F535E1">
        <w:rPr>
          <w:rFonts w:asciiTheme="minorBidi" w:hAnsiTheme="minorBidi"/>
          <w:color w:val="000000" w:themeColor="text1"/>
        </w:rPr>
        <w:t xml:space="preserve">Both institutes </w:t>
      </w:r>
      <w:r w:rsidR="00F03AF5" w:rsidRPr="00F535E1">
        <w:rPr>
          <w:rFonts w:asciiTheme="minorBidi" w:hAnsiTheme="minorBidi"/>
          <w:color w:val="000000" w:themeColor="text1"/>
        </w:rPr>
        <w:t>state</w:t>
      </w:r>
      <w:r w:rsidR="00273B10" w:rsidRPr="00F535E1">
        <w:rPr>
          <w:rFonts w:asciiTheme="minorBidi" w:hAnsiTheme="minorBidi"/>
          <w:color w:val="000000" w:themeColor="text1"/>
        </w:rPr>
        <w:t xml:space="preserve"> its ethos and pledges its commitment to promoting social </w:t>
      </w:r>
      <w:r w:rsidR="00F03AF5" w:rsidRPr="00F535E1">
        <w:rPr>
          <w:rFonts w:asciiTheme="minorBidi" w:hAnsiTheme="minorBidi"/>
          <w:color w:val="000000" w:themeColor="text1"/>
        </w:rPr>
        <w:t>initiatives</w:t>
      </w:r>
      <w:r w:rsidR="00273B10" w:rsidRPr="00F535E1">
        <w:rPr>
          <w:rFonts w:asciiTheme="minorBidi" w:hAnsiTheme="minorBidi"/>
          <w:color w:val="000000" w:themeColor="text1"/>
        </w:rPr>
        <w:t>.</w:t>
      </w:r>
      <w:r w:rsidR="00F03AF5" w:rsidRPr="00F535E1">
        <w:rPr>
          <w:rFonts w:asciiTheme="minorBidi" w:hAnsiTheme="minorBidi"/>
          <w:color w:val="000000" w:themeColor="text1"/>
        </w:rPr>
        <w:t xml:space="preserve"> The findings ascertained from the case study indicate two fundamental differences the institutions have in mind, which is reflected by the extent the institutions are willing </w:t>
      </w:r>
      <w:r w:rsidR="004971E2" w:rsidRPr="00F535E1">
        <w:rPr>
          <w:rFonts w:asciiTheme="minorBidi" w:hAnsiTheme="minorBidi"/>
          <w:color w:val="000000" w:themeColor="text1"/>
        </w:rPr>
        <w:t>to, or not willing to</w:t>
      </w:r>
      <w:r w:rsidR="00F03AF5" w:rsidRPr="00F535E1">
        <w:rPr>
          <w:rFonts w:asciiTheme="minorBidi" w:hAnsiTheme="minorBidi"/>
          <w:color w:val="000000" w:themeColor="text1"/>
        </w:rPr>
        <w:t xml:space="preserve"> facilitate and promote intra-faith dialogue. </w:t>
      </w:r>
      <w:r w:rsidRPr="00F535E1">
        <w:rPr>
          <w:rFonts w:asciiTheme="minorBidi" w:hAnsiTheme="minorBidi"/>
          <w:color w:val="000000" w:themeColor="text1"/>
        </w:rPr>
        <w:t>Al</w:t>
      </w:r>
      <w:r w:rsidR="00852D6F" w:rsidRPr="00F535E1">
        <w:rPr>
          <w:rFonts w:asciiTheme="minorBidi" w:hAnsiTheme="minorBidi"/>
          <w:color w:val="000000" w:themeColor="text1"/>
        </w:rPr>
        <w:t>-</w:t>
      </w:r>
      <w:r w:rsidRPr="00F535E1">
        <w:rPr>
          <w:rFonts w:asciiTheme="minorBidi" w:hAnsiTheme="minorBidi"/>
          <w:color w:val="000000" w:themeColor="text1"/>
        </w:rPr>
        <w:t xml:space="preserve">Mahdi is orientated towards </w:t>
      </w:r>
      <w:r w:rsidR="004971E2" w:rsidRPr="00F535E1">
        <w:rPr>
          <w:rFonts w:asciiTheme="minorBidi" w:hAnsiTheme="minorBidi"/>
          <w:color w:val="000000" w:themeColor="text1"/>
        </w:rPr>
        <w:t>education;</w:t>
      </w:r>
      <w:r w:rsidRPr="00F535E1">
        <w:rPr>
          <w:rFonts w:asciiTheme="minorBidi" w:hAnsiTheme="minorBidi"/>
          <w:color w:val="000000" w:themeColor="text1"/>
        </w:rPr>
        <w:t xml:space="preserve"> hence we find the </w:t>
      </w:r>
      <w:r w:rsidR="00852D6F" w:rsidRPr="00F535E1">
        <w:rPr>
          <w:rFonts w:asciiTheme="minorBidi" w:hAnsiTheme="minorBidi"/>
          <w:color w:val="000000" w:themeColor="text1"/>
        </w:rPr>
        <w:t>opportunities</w:t>
      </w:r>
      <w:r w:rsidRPr="00F535E1">
        <w:rPr>
          <w:rFonts w:asciiTheme="minorBidi" w:hAnsiTheme="minorBidi"/>
          <w:color w:val="000000" w:themeColor="text1"/>
        </w:rPr>
        <w:t xml:space="preserve"> for intr</w:t>
      </w:r>
      <w:r w:rsidR="00852D6F" w:rsidRPr="00F535E1">
        <w:rPr>
          <w:rFonts w:asciiTheme="minorBidi" w:hAnsiTheme="minorBidi"/>
          <w:color w:val="000000" w:themeColor="text1"/>
        </w:rPr>
        <w:t>a</w:t>
      </w:r>
      <w:r w:rsidRPr="00F535E1">
        <w:rPr>
          <w:rFonts w:asciiTheme="minorBidi" w:hAnsiTheme="minorBidi"/>
          <w:color w:val="000000" w:themeColor="text1"/>
        </w:rPr>
        <w:t>-faith and interfaith in abundance. Al</w:t>
      </w:r>
      <w:r w:rsidR="00852D6F" w:rsidRPr="00F535E1">
        <w:rPr>
          <w:rFonts w:asciiTheme="minorBidi" w:hAnsiTheme="minorBidi"/>
          <w:color w:val="000000" w:themeColor="text1"/>
        </w:rPr>
        <w:t>-</w:t>
      </w:r>
      <w:proofErr w:type="spellStart"/>
      <w:r w:rsidRPr="00F535E1">
        <w:rPr>
          <w:rFonts w:asciiTheme="minorBidi" w:hAnsiTheme="minorBidi"/>
          <w:color w:val="000000" w:themeColor="text1"/>
        </w:rPr>
        <w:t>Muath</w:t>
      </w:r>
      <w:proofErr w:type="spellEnd"/>
      <w:r w:rsidRPr="00F535E1">
        <w:rPr>
          <w:rFonts w:asciiTheme="minorBidi" w:hAnsiTheme="minorBidi"/>
          <w:color w:val="000000" w:themeColor="text1"/>
        </w:rPr>
        <w:t xml:space="preserve"> is a</w:t>
      </w:r>
      <w:r w:rsidR="001749D1">
        <w:rPr>
          <w:rFonts w:asciiTheme="minorBidi" w:hAnsiTheme="minorBidi"/>
          <w:color w:val="000000" w:themeColor="text1"/>
        </w:rPr>
        <w:t>n</w:t>
      </w:r>
      <w:r w:rsidRPr="00F535E1">
        <w:rPr>
          <w:rFonts w:asciiTheme="minorBidi" w:hAnsiTheme="minorBidi"/>
          <w:color w:val="000000" w:themeColor="text1"/>
        </w:rPr>
        <w:t xml:space="preserve"> </w:t>
      </w:r>
      <w:r w:rsidR="004971E2" w:rsidRPr="00F535E1">
        <w:rPr>
          <w:rFonts w:asciiTheme="minorBidi" w:hAnsiTheme="minorBidi"/>
          <w:color w:val="000000" w:themeColor="text1"/>
        </w:rPr>
        <w:t xml:space="preserve">institute in a closed community </w:t>
      </w:r>
      <w:r w:rsidRPr="00F535E1">
        <w:rPr>
          <w:rFonts w:asciiTheme="minorBidi" w:hAnsiTheme="minorBidi"/>
          <w:color w:val="000000" w:themeColor="text1"/>
        </w:rPr>
        <w:t xml:space="preserve">geared towards </w:t>
      </w:r>
      <w:r w:rsidR="00F535E1" w:rsidRPr="00F535E1">
        <w:rPr>
          <w:rFonts w:asciiTheme="minorBidi" w:hAnsiTheme="minorBidi"/>
          <w:color w:val="000000" w:themeColor="text1"/>
        </w:rPr>
        <w:t xml:space="preserve">providing opportunities and </w:t>
      </w:r>
      <w:r w:rsidRPr="00F535E1">
        <w:rPr>
          <w:rFonts w:asciiTheme="minorBidi" w:hAnsiTheme="minorBidi"/>
          <w:color w:val="000000" w:themeColor="text1"/>
        </w:rPr>
        <w:t>activities</w:t>
      </w:r>
      <w:r w:rsidR="00F535E1" w:rsidRPr="00F535E1">
        <w:rPr>
          <w:rFonts w:asciiTheme="minorBidi" w:hAnsiTheme="minorBidi"/>
          <w:color w:val="000000" w:themeColor="text1"/>
        </w:rPr>
        <w:t xml:space="preserve"> for its community</w:t>
      </w:r>
      <w:r w:rsidRPr="00F535E1">
        <w:rPr>
          <w:rFonts w:asciiTheme="minorBidi" w:hAnsiTheme="minorBidi"/>
          <w:color w:val="000000" w:themeColor="text1"/>
        </w:rPr>
        <w:t xml:space="preserve">. </w:t>
      </w:r>
      <w:r w:rsidR="00852D6F" w:rsidRPr="00F535E1">
        <w:rPr>
          <w:rFonts w:asciiTheme="minorBidi" w:hAnsiTheme="minorBidi"/>
          <w:color w:val="000000" w:themeColor="text1"/>
        </w:rPr>
        <w:t>T</w:t>
      </w:r>
      <w:r w:rsidR="00273B10" w:rsidRPr="00F535E1">
        <w:rPr>
          <w:rFonts w:asciiTheme="minorBidi" w:hAnsiTheme="minorBidi"/>
          <w:color w:val="000000" w:themeColor="text1"/>
        </w:rPr>
        <w:t>his is apparent from the ty</w:t>
      </w:r>
      <w:r w:rsidR="00852D6F" w:rsidRPr="00F535E1">
        <w:rPr>
          <w:rFonts w:asciiTheme="minorBidi" w:hAnsiTheme="minorBidi"/>
          <w:color w:val="000000" w:themeColor="text1"/>
        </w:rPr>
        <w:t>p</w:t>
      </w:r>
      <w:r w:rsidR="00273B10" w:rsidRPr="00F535E1">
        <w:rPr>
          <w:rFonts w:asciiTheme="minorBidi" w:hAnsiTheme="minorBidi"/>
          <w:color w:val="000000" w:themeColor="text1"/>
        </w:rPr>
        <w:t xml:space="preserve">es of </w:t>
      </w:r>
      <w:r w:rsidR="00852D6F" w:rsidRPr="00F535E1">
        <w:rPr>
          <w:rFonts w:asciiTheme="minorBidi" w:hAnsiTheme="minorBidi"/>
          <w:color w:val="000000" w:themeColor="text1"/>
        </w:rPr>
        <w:t>activates</w:t>
      </w:r>
      <w:r w:rsidR="00273B10" w:rsidRPr="00F535E1">
        <w:rPr>
          <w:rFonts w:asciiTheme="minorBidi" w:hAnsiTheme="minorBidi"/>
          <w:color w:val="000000" w:themeColor="text1"/>
        </w:rPr>
        <w:t xml:space="preserve"> it provides and the purpose of </w:t>
      </w:r>
      <w:r w:rsidR="00273B10" w:rsidRPr="00F535E1">
        <w:rPr>
          <w:rFonts w:asciiTheme="minorBidi" w:hAnsiTheme="minorBidi"/>
          <w:color w:val="000000" w:themeColor="text1"/>
        </w:rPr>
        <w:lastRenderedPageBreak/>
        <w:t xml:space="preserve">these activities. </w:t>
      </w:r>
      <w:r w:rsidR="00852D6F" w:rsidRPr="00F535E1">
        <w:rPr>
          <w:rFonts w:asciiTheme="minorBidi" w:hAnsiTheme="minorBidi"/>
          <w:color w:val="000000" w:themeColor="text1"/>
        </w:rPr>
        <w:t xml:space="preserve">Although, </w:t>
      </w:r>
      <w:r w:rsidR="00273B10" w:rsidRPr="00F535E1">
        <w:rPr>
          <w:rFonts w:asciiTheme="minorBidi" w:hAnsiTheme="minorBidi"/>
          <w:color w:val="000000" w:themeColor="text1"/>
        </w:rPr>
        <w:t xml:space="preserve">we can appreciate its active role in </w:t>
      </w:r>
      <w:r w:rsidR="00F535E1" w:rsidRPr="00F535E1">
        <w:rPr>
          <w:rFonts w:asciiTheme="minorBidi" w:hAnsiTheme="minorBidi"/>
          <w:color w:val="000000" w:themeColor="text1"/>
        </w:rPr>
        <w:t>its community</w:t>
      </w:r>
      <w:r w:rsidR="0036334F" w:rsidRPr="00F535E1">
        <w:rPr>
          <w:rFonts w:asciiTheme="minorBidi" w:hAnsiTheme="minorBidi"/>
          <w:color w:val="000000" w:themeColor="text1"/>
        </w:rPr>
        <w:t>, it fails to promote any form of intra-faith or interfaith dialogue on its website.</w:t>
      </w:r>
      <w:r w:rsidR="00273B10" w:rsidRPr="00F535E1">
        <w:rPr>
          <w:rFonts w:asciiTheme="minorBidi" w:hAnsiTheme="minorBidi"/>
          <w:color w:val="000000" w:themeColor="text1"/>
        </w:rPr>
        <w:t xml:space="preserve"> </w:t>
      </w:r>
      <w:r w:rsidR="001749D1">
        <w:rPr>
          <w:rFonts w:asciiTheme="minorBidi" w:hAnsiTheme="minorBidi"/>
          <w:color w:val="000000" w:themeColor="text1"/>
        </w:rPr>
        <w:t>Al-</w:t>
      </w:r>
      <w:proofErr w:type="spellStart"/>
      <w:r w:rsidR="00273B10" w:rsidRPr="00F535E1">
        <w:rPr>
          <w:rFonts w:asciiTheme="minorBidi" w:hAnsiTheme="minorBidi"/>
          <w:color w:val="000000" w:themeColor="text1"/>
        </w:rPr>
        <w:t>Muath</w:t>
      </w:r>
      <w:proofErr w:type="spellEnd"/>
      <w:r w:rsidR="00273B10" w:rsidRPr="00F535E1">
        <w:rPr>
          <w:rFonts w:asciiTheme="minorBidi" w:hAnsiTheme="minorBidi"/>
          <w:color w:val="000000" w:themeColor="text1"/>
        </w:rPr>
        <w:t xml:space="preserve"> is comfortable in its immediate community and does not see the need for intra-faith dialogue</w:t>
      </w:r>
      <w:r w:rsidR="0036334F" w:rsidRPr="00F535E1">
        <w:rPr>
          <w:rFonts w:asciiTheme="minorBidi" w:hAnsiTheme="minorBidi"/>
          <w:color w:val="000000" w:themeColor="text1"/>
        </w:rPr>
        <w:t>.</w:t>
      </w:r>
      <w:r w:rsidR="004971E2" w:rsidRPr="00F535E1">
        <w:rPr>
          <w:rFonts w:asciiTheme="minorBidi" w:hAnsiTheme="minorBidi"/>
          <w:color w:val="000000" w:themeColor="text1"/>
        </w:rPr>
        <w:t xml:space="preserve"> This is mainly down to identification associated to its Yemeni ethnicity. </w:t>
      </w:r>
      <w:r w:rsidR="00273B10" w:rsidRPr="00F535E1">
        <w:rPr>
          <w:rFonts w:asciiTheme="minorBidi" w:hAnsiTheme="minorBidi"/>
          <w:color w:val="000000" w:themeColor="text1"/>
        </w:rPr>
        <w:t xml:space="preserve">On the other hand, </w:t>
      </w:r>
      <w:r w:rsidR="0036334F" w:rsidRPr="00F535E1">
        <w:rPr>
          <w:rFonts w:asciiTheme="minorBidi" w:hAnsiTheme="minorBidi"/>
          <w:color w:val="000000" w:themeColor="text1"/>
        </w:rPr>
        <w:t xml:space="preserve">though, </w:t>
      </w:r>
      <w:r w:rsidR="00852D6F" w:rsidRPr="00F535E1">
        <w:rPr>
          <w:rFonts w:asciiTheme="minorBidi" w:hAnsiTheme="minorBidi"/>
          <w:color w:val="000000" w:themeColor="text1"/>
        </w:rPr>
        <w:t xml:space="preserve">al-Mahdi is a minority within a minority, </w:t>
      </w:r>
      <w:r w:rsidR="007F34EC" w:rsidRPr="00F535E1">
        <w:rPr>
          <w:rFonts w:asciiTheme="minorBidi" w:hAnsiTheme="minorBidi"/>
          <w:color w:val="000000" w:themeColor="text1"/>
        </w:rPr>
        <w:t xml:space="preserve">this does not cause any hindrance to its aim of providing educational </w:t>
      </w:r>
      <w:r w:rsidR="0037275F" w:rsidRPr="00F535E1">
        <w:rPr>
          <w:rFonts w:asciiTheme="minorBidi" w:hAnsiTheme="minorBidi"/>
          <w:color w:val="000000" w:themeColor="text1"/>
        </w:rPr>
        <w:t>opportunities</w:t>
      </w:r>
      <w:r w:rsidR="007F34EC" w:rsidRPr="00F535E1">
        <w:rPr>
          <w:rFonts w:asciiTheme="minorBidi" w:hAnsiTheme="minorBidi"/>
          <w:color w:val="000000" w:themeColor="text1"/>
        </w:rPr>
        <w:t xml:space="preserve"> for its members and the wider community. Put simply, Al-Mahdi perceives intra-faith and interfaith dialogue as an opportunity to learn and educate its members and the wider community. </w:t>
      </w:r>
      <w:r w:rsidR="0037275F" w:rsidRPr="00F535E1">
        <w:rPr>
          <w:rFonts w:asciiTheme="minorBidi" w:hAnsiTheme="minorBidi"/>
          <w:color w:val="000000" w:themeColor="text1"/>
        </w:rPr>
        <w:t xml:space="preserve">In this respect Al-Mahdi does promote intra-faith dialogue opportunities on its website.  </w:t>
      </w:r>
    </w:p>
    <w:p w14:paraId="03CAC938" w14:textId="15962298" w:rsidR="0037275F" w:rsidRDefault="0037275F" w:rsidP="001749D1">
      <w:pPr>
        <w:spacing w:line="360" w:lineRule="auto"/>
        <w:jc w:val="both"/>
        <w:rPr>
          <w:rFonts w:asciiTheme="minorBidi" w:hAnsiTheme="minorBidi"/>
          <w:b/>
          <w:bCs/>
          <w:color w:val="000000" w:themeColor="text1"/>
        </w:rPr>
      </w:pPr>
    </w:p>
    <w:p w14:paraId="3BB9CC01" w14:textId="263CA897" w:rsidR="0037275F" w:rsidRDefault="0037275F" w:rsidP="001749D1">
      <w:pPr>
        <w:spacing w:line="360" w:lineRule="auto"/>
        <w:jc w:val="both"/>
        <w:rPr>
          <w:rFonts w:asciiTheme="minorBidi" w:hAnsiTheme="minorBidi"/>
          <w:b/>
          <w:bCs/>
          <w:color w:val="000000" w:themeColor="text1"/>
        </w:rPr>
      </w:pPr>
      <w:r>
        <w:rPr>
          <w:rFonts w:asciiTheme="minorBidi" w:hAnsiTheme="minorBidi"/>
          <w:b/>
          <w:bCs/>
          <w:color w:val="000000" w:themeColor="text1"/>
        </w:rPr>
        <w:t>Future Recommendation</w:t>
      </w:r>
      <w:r w:rsidR="002C35F5">
        <w:rPr>
          <w:rFonts w:asciiTheme="minorBidi" w:hAnsiTheme="minorBidi"/>
          <w:b/>
          <w:bCs/>
          <w:color w:val="000000" w:themeColor="text1"/>
        </w:rPr>
        <w:t>s</w:t>
      </w:r>
    </w:p>
    <w:p w14:paraId="412A5D9E" w14:textId="11565855" w:rsidR="0037275F" w:rsidRDefault="0037275F" w:rsidP="001749D1">
      <w:pPr>
        <w:spacing w:line="360" w:lineRule="auto"/>
        <w:jc w:val="both"/>
        <w:rPr>
          <w:rFonts w:asciiTheme="minorBidi" w:hAnsiTheme="minorBidi"/>
          <w:b/>
          <w:bCs/>
          <w:color w:val="000000" w:themeColor="text1"/>
        </w:rPr>
      </w:pPr>
    </w:p>
    <w:p w14:paraId="388777DE" w14:textId="1AAE668B" w:rsidR="0037275F" w:rsidRPr="00F535E1" w:rsidRDefault="0037275F" w:rsidP="001749D1">
      <w:pPr>
        <w:spacing w:line="360" w:lineRule="auto"/>
        <w:jc w:val="both"/>
        <w:rPr>
          <w:rFonts w:asciiTheme="minorBidi" w:hAnsiTheme="minorBidi"/>
          <w:color w:val="000000" w:themeColor="text1"/>
        </w:rPr>
      </w:pPr>
      <w:r w:rsidRPr="00F535E1">
        <w:rPr>
          <w:rFonts w:asciiTheme="minorBidi" w:hAnsiTheme="minorBidi"/>
          <w:color w:val="000000" w:themeColor="text1"/>
        </w:rPr>
        <w:t xml:space="preserve">Due to the limited scope of this case study for future recommendations it would be interesting to see if there is any intra-faith dialogue taking place between denomination that belong to the same sects. Further to this, it would make </w:t>
      </w:r>
      <w:r w:rsidR="00F535E1" w:rsidRPr="00F535E1">
        <w:rPr>
          <w:rFonts w:asciiTheme="minorBidi" w:hAnsiTheme="minorBidi"/>
          <w:color w:val="000000" w:themeColor="text1"/>
        </w:rPr>
        <w:t>an</w:t>
      </w:r>
      <w:r w:rsidRPr="00F535E1">
        <w:rPr>
          <w:rFonts w:asciiTheme="minorBidi" w:hAnsiTheme="minorBidi"/>
          <w:color w:val="000000" w:themeColor="text1"/>
        </w:rPr>
        <w:t xml:space="preserve"> interesting case study to observe the content of the education activities these institutes provide</w:t>
      </w:r>
      <w:r w:rsidR="00F535E1" w:rsidRPr="00F535E1">
        <w:rPr>
          <w:rFonts w:asciiTheme="minorBidi" w:hAnsiTheme="minorBidi"/>
          <w:color w:val="000000" w:themeColor="text1"/>
        </w:rPr>
        <w:t xml:space="preserve"> and facilitate interfaith opportunities</w:t>
      </w:r>
      <w:r w:rsidRPr="00F535E1">
        <w:rPr>
          <w:rFonts w:asciiTheme="minorBidi" w:hAnsiTheme="minorBidi"/>
          <w:color w:val="000000" w:themeColor="text1"/>
        </w:rPr>
        <w:t xml:space="preserve">. </w:t>
      </w:r>
    </w:p>
    <w:p w14:paraId="0827FE99" w14:textId="015EDE85" w:rsidR="0037275F" w:rsidRDefault="0037275F" w:rsidP="00F03AF5">
      <w:pPr>
        <w:rPr>
          <w:rFonts w:asciiTheme="minorBidi" w:hAnsiTheme="minorBidi"/>
          <w:b/>
          <w:bCs/>
          <w:color w:val="000000" w:themeColor="text1"/>
        </w:rPr>
      </w:pPr>
    </w:p>
    <w:p w14:paraId="2A113240" w14:textId="59506B54" w:rsidR="00DB7A95" w:rsidRDefault="00DB7A95" w:rsidP="00FA2CAB">
      <w:pPr>
        <w:rPr>
          <w:rFonts w:asciiTheme="minorBidi" w:hAnsiTheme="minorBidi"/>
          <w:b/>
          <w:bCs/>
          <w:color w:val="FF0000"/>
        </w:rPr>
      </w:pPr>
    </w:p>
    <w:p w14:paraId="4C124D86" w14:textId="77777777" w:rsidR="008F4389" w:rsidRDefault="008F4389" w:rsidP="008F4389">
      <w:pPr>
        <w:rPr>
          <w:rFonts w:asciiTheme="minorBidi" w:hAnsiTheme="minorBidi"/>
        </w:rPr>
      </w:pPr>
    </w:p>
    <w:p w14:paraId="53810B28" w14:textId="77777777" w:rsidR="001749D1" w:rsidRDefault="001749D1" w:rsidP="008F4389">
      <w:pPr>
        <w:jc w:val="center"/>
        <w:rPr>
          <w:rFonts w:asciiTheme="minorBidi" w:hAnsiTheme="minorBidi"/>
          <w:b/>
          <w:bCs/>
        </w:rPr>
      </w:pPr>
    </w:p>
    <w:p w14:paraId="4A8AA59E" w14:textId="77777777" w:rsidR="001749D1" w:rsidRDefault="001749D1" w:rsidP="008F4389">
      <w:pPr>
        <w:jc w:val="center"/>
        <w:rPr>
          <w:rFonts w:asciiTheme="minorBidi" w:hAnsiTheme="minorBidi"/>
          <w:b/>
          <w:bCs/>
        </w:rPr>
      </w:pPr>
    </w:p>
    <w:p w14:paraId="63A3D037" w14:textId="77777777" w:rsidR="001749D1" w:rsidRDefault="001749D1" w:rsidP="008F4389">
      <w:pPr>
        <w:jc w:val="center"/>
        <w:rPr>
          <w:rFonts w:asciiTheme="minorBidi" w:hAnsiTheme="minorBidi"/>
          <w:b/>
          <w:bCs/>
        </w:rPr>
      </w:pPr>
    </w:p>
    <w:p w14:paraId="71A9FB39" w14:textId="77777777" w:rsidR="001749D1" w:rsidRDefault="001749D1" w:rsidP="008F4389">
      <w:pPr>
        <w:jc w:val="center"/>
        <w:rPr>
          <w:rFonts w:asciiTheme="minorBidi" w:hAnsiTheme="minorBidi"/>
          <w:b/>
          <w:bCs/>
        </w:rPr>
      </w:pPr>
    </w:p>
    <w:p w14:paraId="2407EB0E" w14:textId="77777777" w:rsidR="001749D1" w:rsidRDefault="001749D1" w:rsidP="008F4389">
      <w:pPr>
        <w:jc w:val="center"/>
        <w:rPr>
          <w:rFonts w:asciiTheme="minorBidi" w:hAnsiTheme="minorBidi"/>
          <w:b/>
          <w:bCs/>
        </w:rPr>
      </w:pPr>
    </w:p>
    <w:p w14:paraId="1B9A8CCE" w14:textId="77777777" w:rsidR="001749D1" w:rsidRDefault="001749D1" w:rsidP="008F4389">
      <w:pPr>
        <w:jc w:val="center"/>
        <w:rPr>
          <w:rFonts w:asciiTheme="minorBidi" w:hAnsiTheme="minorBidi"/>
          <w:b/>
          <w:bCs/>
        </w:rPr>
      </w:pPr>
    </w:p>
    <w:p w14:paraId="2ABA2B55" w14:textId="77777777" w:rsidR="001749D1" w:rsidRDefault="001749D1" w:rsidP="008F4389">
      <w:pPr>
        <w:jc w:val="center"/>
        <w:rPr>
          <w:rFonts w:asciiTheme="minorBidi" w:hAnsiTheme="minorBidi"/>
          <w:b/>
          <w:bCs/>
        </w:rPr>
      </w:pPr>
    </w:p>
    <w:p w14:paraId="4F91E8D2" w14:textId="77777777" w:rsidR="001749D1" w:rsidRDefault="001749D1" w:rsidP="008F4389">
      <w:pPr>
        <w:jc w:val="center"/>
        <w:rPr>
          <w:rFonts w:asciiTheme="minorBidi" w:hAnsiTheme="minorBidi"/>
          <w:b/>
          <w:bCs/>
        </w:rPr>
      </w:pPr>
    </w:p>
    <w:p w14:paraId="59FD80D6" w14:textId="77777777" w:rsidR="001749D1" w:rsidRDefault="001749D1" w:rsidP="008F4389">
      <w:pPr>
        <w:jc w:val="center"/>
        <w:rPr>
          <w:rFonts w:asciiTheme="minorBidi" w:hAnsiTheme="minorBidi"/>
          <w:b/>
          <w:bCs/>
        </w:rPr>
      </w:pPr>
    </w:p>
    <w:p w14:paraId="78DC76E3" w14:textId="77777777" w:rsidR="001749D1" w:rsidRDefault="001749D1" w:rsidP="008F4389">
      <w:pPr>
        <w:jc w:val="center"/>
        <w:rPr>
          <w:rFonts w:asciiTheme="minorBidi" w:hAnsiTheme="minorBidi"/>
          <w:b/>
          <w:bCs/>
        </w:rPr>
      </w:pPr>
    </w:p>
    <w:p w14:paraId="2734D571" w14:textId="77777777" w:rsidR="001749D1" w:rsidRDefault="001749D1" w:rsidP="008F4389">
      <w:pPr>
        <w:jc w:val="center"/>
        <w:rPr>
          <w:rFonts w:asciiTheme="minorBidi" w:hAnsiTheme="minorBidi"/>
          <w:b/>
          <w:bCs/>
        </w:rPr>
      </w:pPr>
    </w:p>
    <w:p w14:paraId="105C7BD4" w14:textId="77777777" w:rsidR="001749D1" w:rsidRDefault="001749D1" w:rsidP="008F4389">
      <w:pPr>
        <w:jc w:val="center"/>
        <w:rPr>
          <w:rFonts w:asciiTheme="minorBidi" w:hAnsiTheme="minorBidi"/>
          <w:b/>
          <w:bCs/>
        </w:rPr>
      </w:pPr>
    </w:p>
    <w:p w14:paraId="7B03E19A" w14:textId="77777777" w:rsidR="001749D1" w:rsidRDefault="001749D1" w:rsidP="008F4389">
      <w:pPr>
        <w:jc w:val="center"/>
        <w:rPr>
          <w:rFonts w:asciiTheme="minorBidi" w:hAnsiTheme="minorBidi"/>
          <w:b/>
          <w:bCs/>
        </w:rPr>
      </w:pPr>
    </w:p>
    <w:p w14:paraId="247F4E48" w14:textId="77777777" w:rsidR="001749D1" w:rsidRDefault="001749D1" w:rsidP="008F4389">
      <w:pPr>
        <w:jc w:val="center"/>
        <w:rPr>
          <w:rFonts w:asciiTheme="minorBidi" w:hAnsiTheme="minorBidi"/>
          <w:b/>
          <w:bCs/>
        </w:rPr>
      </w:pPr>
    </w:p>
    <w:p w14:paraId="46B454CA" w14:textId="77777777" w:rsidR="001749D1" w:rsidRDefault="001749D1" w:rsidP="008F4389">
      <w:pPr>
        <w:jc w:val="center"/>
        <w:rPr>
          <w:rFonts w:asciiTheme="minorBidi" w:hAnsiTheme="minorBidi"/>
          <w:b/>
          <w:bCs/>
        </w:rPr>
      </w:pPr>
    </w:p>
    <w:p w14:paraId="325DEE98" w14:textId="77777777" w:rsidR="001749D1" w:rsidRDefault="001749D1" w:rsidP="008F4389">
      <w:pPr>
        <w:jc w:val="center"/>
        <w:rPr>
          <w:rFonts w:asciiTheme="minorBidi" w:hAnsiTheme="minorBidi"/>
          <w:b/>
          <w:bCs/>
        </w:rPr>
      </w:pPr>
    </w:p>
    <w:p w14:paraId="37708B37" w14:textId="77777777" w:rsidR="001749D1" w:rsidRDefault="001749D1" w:rsidP="008F4389">
      <w:pPr>
        <w:jc w:val="center"/>
        <w:rPr>
          <w:rFonts w:asciiTheme="minorBidi" w:hAnsiTheme="minorBidi"/>
          <w:b/>
          <w:bCs/>
        </w:rPr>
      </w:pPr>
    </w:p>
    <w:p w14:paraId="6797984F" w14:textId="77777777" w:rsidR="001749D1" w:rsidRDefault="001749D1" w:rsidP="008F4389">
      <w:pPr>
        <w:jc w:val="center"/>
        <w:rPr>
          <w:rFonts w:asciiTheme="minorBidi" w:hAnsiTheme="minorBidi"/>
          <w:b/>
          <w:bCs/>
        </w:rPr>
      </w:pPr>
    </w:p>
    <w:p w14:paraId="4C2C061B" w14:textId="77777777" w:rsidR="001749D1" w:rsidRDefault="001749D1" w:rsidP="008F4389">
      <w:pPr>
        <w:jc w:val="center"/>
        <w:rPr>
          <w:rFonts w:asciiTheme="minorBidi" w:hAnsiTheme="minorBidi"/>
          <w:b/>
          <w:bCs/>
        </w:rPr>
      </w:pPr>
    </w:p>
    <w:p w14:paraId="3DACBD4D" w14:textId="77777777" w:rsidR="001749D1" w:rsidRDefault="001749D1" w:rsidP="008F4389">
      <w:pPr>
        <w:jc w:val="center"/>
        <w:rPr>
          <w:rFonts w:asciiTheme="minorBidi" w:hAnsiTheme="minorBidi"/>
          <w:b/>
          <w:bCs/>
        </w:rPr>
      </w:pPr>
    </w:p>
    <w:p w14:paraId="08E3593D" w14:textId="77777777" w:rsidR="001749D1" w:rsidRDefault="001749D1" w:rsidP="008F4389">
      <w:pPr>
        <w:jc w:val="center"/>
        <w:rPr>
          <w:rFonts w:asciiTheme="minorBidi" w:hAnsiTheme="minorBidi"/>
          <w:b/>
          <w:bCs/>
        </w:rPr>
      </w:pPr>
    </w:p>
    <w:p w14:paraId="6A22FBA9" w14:textId="77777777" w:rsidR="001749D1" w:rsidRDefault="001749D1" w:rsidP="008F4389">
      <w:pPr>
        <w:jc w:val="center"/>
        <w:rPr>
          <w:rFonts w:asciiTheme="minorBidi" w:hAnsiTheme="minorBidi"/>
          <w:b/>
          <w:bCs/>
        </w:rPr>
      </w:pPr>
    </w:p>
    <w:p w14:paraId="495FCCF7" w14:textId="14E32C30" w:rsidR="00DB7A95" w:rsidRDefault="00DB7A95" w:rsidP="008F4389">
      <w:pPr>
        <w:jc w:val="center"/>
        <w:rPr>
          <w:rFonts w:asciiTheme="minorBidi" w:hAnsiTheme="minorBidi"/>
          <w:b/>
          <w:bCs/>
        </w:rPr>
      </w:pPr>
      <w:r>
        <w:rPr>
          <w:rFonts w:asciiTheme="minorBidi" w:hAnsiTheme="minorBidi"/>
          <w:b/>
          <w:bCs/>
        </w:rPr>
        <w:lastRenderedPageBreak/>
        <w:t>Reference List</w:t>
      </w:r>
    </w:p>
    <w:p w14:paraId="7AEA37BA" w14:textId="0668CC3E" w:rsidR="00DB7A95" w:rsidRDefault="00DB7A95" w:rsidP="00FA2CAB">
      <w:pPr>
        <w:rPr>
          <w:rFonts w:asciiTheme="minorBidi" w:hAnsiTheme="minorBidi"/>
          <w:b/>
          <w:bCs/>
        </w:rPr>
      </w:pPr>
    </w:p>
    <w:p w14:paraId="40D24FB7" w14:textId="77777777" w:rsidR="00D73D20" w:rsidRPr="00C613D9" w:rsidRDefault="00D73D20" w:rsidP="00D73D20">
      <w:pPr>
        <w:rPr>
          <w:rFonts w:asciiTheme="minorBidi" w:eastAsia="Times New Roman" w:hAnsiTheme="minorBidi"/>
        </w:rPr>
      </w:pPr>
      <w:r>
        <w:rPr>
          <w:rFonts w:asciiTheme="minorBidi" w:eastAsia="Times New Roman" w:hAnsiTheme="minorBidi"/>
        </w:rPr>
        <w:t xml:space="preserve">Ali, S. (2003) </w:t>
      </w:r>
      <w:r w:rsidRPr="003C4149">
        <w:rPr>
          <w:rFonts w:asciiTheme="minorBidi" w:eastAsia="Times New Roman" w:hAnsiTheme="minorBidi"/>
          <w:i/>
          <w:iCs/>
        </w:rPr>
        <w:t>Identity and Sense of Belonging of Muslims in Britain</w:t>
      </w:r>
      <w:r>
        <w:rPr>
          <w:rFonts w:asciiTheme="minorBidi" w:eastAsia="Times New Roman" w:hAnsiTheme="minorBidi"/>
        </w:rPr>
        <w:t xml:space="preserve">. D.Phil. University of Oxford. </w:t>
      </w:r>
    </w:p>
    <w:p w14:paraId="4CC9E102" w14:textId="0E498830" w:rsidR="00D73D20" w:rsidRDefault="00D73D20" w:rsidP="00FA2CAB">
      <w:pPr>
        <w:rPr>
          <w:rFonts w:asciiTheme="minorBidi" w:hAnsiTheme="minorBidi"/>
        </w:rPr>
      </w:pPr>
    </w:p>
    <w:p w14:paraId="5F0C372D" w14:textId="77777777" w:rsidR="00D73D20" w:rsidRPr="009330AA" w:rsidRDefault="00D73D20" w:rsidP="00D73D20">
      <w:pPr>
        <w:rPr>
          <w:rFonts w:asciiTheme="minorBidi" w:eastAsia="Times New Roman" w:hAnsiTheme="minorBidi"/>
        </w:rPr>
      </w:pPr>
      <w:r w:rsidRPr="009330AA">
        <w:rPr>
          <w:rFonts w:asciiTheme="minorBidi" w:eastAsia="Times New Roman" w:hAnsiTheme="minorBidi"/>
        </w:rPr>
        <w:t>Anderson, J. (2003)</w:t>
      </w:r>
      <w:r w:rsidRPr="00427DF9">
        <w:rPr>
          <w:rFonts w:asciiTheme="minorBidi" w:eastAsia="Times New Roman" w:hAnsiTheme="minorBidi"/>
        </w:rPr>
        <w:t xml:space="preserve"> ‘</w:t>
      </w:r>
      <w:r w:rsidRPr="009330AA">
        <w:rPr>
          <w:rFonts w:asciiTheme="minorBidi" w:eastAsia="Times New Roman" w:hAnsiTheme="minorBidi"/>
        </w:rPr>
        <w:t xml:space="preserve">The Internet and Islam’s </w:t>
      </w:r>
      <w:r>
        <w:rPr>
          <w:rFonts w:asciiTheme="minorBidi" w:eastAsia="Times New Roman" w:hAnsiTheme="minorBidi"/>
        </w:rPr>
        <w:t>N</w:t>
      </w:r>
      <w:r w:rsidRPr="009330AA">
        <w:rPr>
          <w:rFonts w:asciiTheme="minorBidi" w:eastAsia="Times New Roman" w:hAnsiTheme="minorBidi"/>
        </w:rPr>
        <w:t xml:space="preserve">ew </w:t>
      </w:r>
      <w:r>
        <w:rPr>
          <w:rFonts w:asciiTheme="minorBidi" w:eastAsia="Times New Roman" w:hAnsiTheme="minorBidi"/>
        </w:rPr>
        <w:t>I</w:t>
      </w:r>
      <w:r w:rsidRPr="00427DF9">
        <w:rPr>
          <w:rFonts w:asciiTheme="minorBidi" w:eastAsia="Times New Roman" w:hAnsiTheme="minorBidi"/>
        </w:rPr>
        <w:t>nterpreter</w:t>
      </w:r>
      <w:r>
        <w:rPr>
          <w:rFonts w:asciiTheme="minorBidi" w:eastAsia="Times New Roman" w:hAnsiTheme="minorBidi"/>
        </w:rPr>
        <w:t>’,</w:t>
      </w:r>
      <w:r w:rsidRPr="009330AA">
        <w:rPr>
          <w:rFonts w:asciiTheme="minorBidi" w:eastAsia="Times New Roman" w:hAnsiTheme="minorBidi"/>
        </w:rPr>
        <w:t xml:space="preserve"> </w:t>
      </w:r>
      <w:r>
        <w:rPr>
          <w:rFonts w:asciiTheme="minorBidi" w:eastAsia="Times New Roman" w:hAnsiTheme="minorBidi"/>
        </w:rPr>
        <w:t>i</w:t>
      </w:r>
      <w:r w:rsidRPr="009330AA">
        <w:rPr>
          <w:rFonts w:asciiTheme="minorBidi" w:eastAsia="Times New Roman" w:hAnsiTheme="minorBidi"/>
        </w:rPr>
        <w:t xml:space="preserve">n </w:t>
      </w:r>
      <w:proofErr w:type="spellStart"/>
      <w:r w:rsidRPr="009330AA">
        <w:rPr>
          <w:rFonts w:asciiTheme="minorBidi" w:eastAsia="Times New Roman" w:hAnsiTheme="minorBidi"/>
        </w:rPr>
        <w:t>Eickelman</w:t>
      </w:r>
      <w:proofErr w:type="spellEnd"/>
      <w:r>
        <w:rPr>
          <w:rFonts w:asciiTheme="minorBidi" w:eastAsia="Times New Roman" w:hAnsiTheme="minorBidi"/>
        </w:rPr>
        <w:t>, D, F. and</w:t>
      </w:r>
      <w:r w:rsidRPr="009330AA">
        <w:rPr>
          <w:rFonts w:asciiTheme="minorBidi" w:eastAsia="Times New Roman" w:hAnsiTheme="minorBidi"/>
        </w:rPr>
        <w:t xml:space="preserve"> Anderson</w:t>
      </w:r>
      <w:r>
        <w:rPr>
          <w:rFonts w:asciiTheme="minorBidi" w:eastAsia="Times New Roman" w:hAnsiTheme="minorBidi"/>
        </w:rPr>
        <w:t>, J, W.</w:t>
      </w:r>
      <w:r w:rsidRPr="009330AA">
        <w:rPr>
          <w:rFonts w:asciiTheme="minorBidi" w:eastAsia="Times New Roman" w:hAnsiTheme="minorBidi"/>
        </w:rPr>
        <w:t xml:space="preserve"> (</w:t>
      </w:r>
      <w:r>
        <w:rPr>
          <w:rFonts w:asciiTheme="minorBidi" w:eastAsia="Times New Roman" w:hAnsiTheme="minorBidi"/>
        </w:rPr>
        <w:t>ed</w:t>
      </w:r>
      <w:r w:rsidRPr="009330AA">
        <w:rPr>
          <w:rFonts w:asciiTheme="minorBidi" w:eastAsia="Times New Roman" w:hAnsiTheme="minorBidi"/>
        </w:rPr>
        <w:t xml:space="preserve">.) </w:t>
      </w:r>
      <w:r w:rsidRPr="009330AA">
        <w:rPr>
          <w:rFonts w:asciiTheme="minorBidi" w:eastAsia="Times New Roman" w:hAnsiTheme="minorBidi"/>
          <w:i/>
          <w:iCs/>
        </w:rPr>
        <w:t>New media in the Muslim world</w:t>
      </w:r>
      <w:r>
        <w:rPr>
          <w:rFonts w:asciiTheme="minorBidi" w:eastAsia="Times New Roman" w:hAnsiTheme="minorBidi"/>
        </w:rPr>
        <w:t>.</w:t>
      </w:r>
      <w:r w:rsidRPr="00427DF9">
        <w:rPr>
          <w:rFonts w:asciiTheme="minorBidi" w:eastAsia="Times New Roman" w:hAnsiTheme="minorBidi"/>
        </w:rPr>
        <w:t xml:space="preserve"> </w:t>
      </w:r>
      <w:r w:rsidRPr="009330AA">
        <w:rPr>
          <w:rFonts w:asciiTheme="minorBidi" w:eastAsia="Times New Roman" w:hAnsiTheme="minorBidi"/>
        </w:rPr>
        <w:t>2</w:t>
      </w:r>
      <w:r w:rsidRPr="007B4F61">
        <w:rPr>
          <w:rFonts w:asciiTheme="minorBidi" w:eastAsia="Times New Roman" w:hAnsiTheme="minorBidi"/>
          <w:vertAlign w:val="superscript"/>
        </w:rPr>
        <w:t>nd</w:t>
      </w:r>
      <w:r w:rsidRPr="009330AA">
        <w:rPr>
          <w:rFonts w:asciiTheme="minorBidi" w:eastAsia="Times New Roman" w:hAnsiTheme="minorBidi"/>
        </w:rPr>
        <w:t xml:space="preserve"> ed</w:t>
      </w:r>
      <w:r>
        <w:rPr>
          <w:rFonts w:asciiTheme="minorBidi" w:eastAsia="Times New Roman" w:hAnsiTheme="minorBidi"/>
        </w:rPr>
        <w:t>.</w:t>
      </w:r>
      <w:r w:rsidRPr="009330AA">
        <w:rPr>
          <w:rFonts w:asciiTheme="minorBidi" w:eastAsia="Times New Roman" w:hAnsiTheme="minorBidi"/>
        </w:rPr>
        <w:t xml:space="preserve"> Bloomington: Indiana University Press</w:t>
      </w:r>
    </w:p>
    <w:p w14:paraId="35FA5143" w14:textId="77777777" w:rsidR="00D73D20" w:rsidRDefault="00D73D20" w:rsidP="00FA2CAB">
      <w:pPr>
        <w:rPr>
          <w:rFonts w:asciiTheme="minorBidi" w:hAnsiTheme="minorBidi"/>
        </w:rPr>
      </w:pPr>
    </w:p>
    <w:p w14:paraId="35DD3695" w14:textId="77777777" w:rsidR="00D73D20" w:rsidRPr="00DA00D0" w:rsidRDefault="00D73D20" w:rsidP="00D73D20">
      <w:pPr>
        <w:rPr>
          <w:rFonts w:asciiTheme="minorBidi" w:hAnsiTheme="minorBidi"/>
          <w:color w:val="000000" w:themeColor="text1"/>
        </w:rPr>
      </w:pPr>
      <w:proofErr w:type="spellStart"/>
      <w:r>
        <w:rPr>
          <w:rFonts w:asciiTheme="minorBidi" w:hAnsiTheme="minorBidi"/>
          <w:color w:val="000000" w:themeColor="text1"/>
        </w:rPr>
        <w:t>Brap</w:t>
      </w:r>
      <w:proofErr w:type="spellEnd"/>
      <w:r>
        <w:rPr>
          <w:rFonts w:asciiTheme="minorBidi" w:hAnsiTheme="minorBidi"/>
          <w:color w:val="000000" w:themeColor="text1"/>
        </w:rPr>
        <w:t xml:space="preserve">. (2011) </w:t>
      </w:r>
      <w:r w:rsidRPr="00DA00D0">
        <w:rPr>
          <w:rFonts w:asciiTheme="minorBidi" w:hAnsiTheme="minorBidi"/>
          <w:i/>
          <w:iCs/>
          <w:color w:val="000000" w:themeColor="text1"/>
        </w:rPr>
        <w:t>Census 2011: Religion and Ethnicity Data Overview</w:t>
      </w:r>
      <w:r>
        <w:rPr>
          <w:rFonts w:asciiTheme="minorBidi" w:hAnsiTheme="minorBidi"/>
          <w:color w:val="000000" w:themeColor="text1"/>
        </w:rPr>
        <w:t xml:space="preserve">. Available at: </w:t>
      </w:r>
      <w:hyperlink r:id="rId7" w:history="1">
        <w:r w:rsidRPr="00DA00D0">
          <w:rPr>
            <w:rStyle w:val="Hyperlink"/>
            <w:rFonts w:asciiTheme="minorBidi" w:hAnsiTheme="minorBidi"/>
            <w:color w:val="000000" w:themeColor="text1"/>
            <w:u w:val="none"/>
          </w:rPr>
          <w:t>https://www.bvsc.org/sites/default/files/files/brapCensus2011Figures.pdf</w:t>
        </w:r>
      </w:hyperlink>
      <w:r w:rsidRPr="00DA00D0">
        <w:rPr>
          <w:rFonts w:asciiTheme="minorBidi" w:hAnsiTheme="minorBidi"/>
          <w:color w:val="000000" w:themeColor="text1"/>
        </w:rPr>
        <w:t xml:space="preserve"> (</w:t>
      </w:r>
      <w:r>
        <w:rPr>
          <w:rFonts w:asciiTheme="minorBidi" w:hAnsiTheme="minorBidi"/>
          <w:color w:val="000000" w:themeColor="text1"/>
        </w:rPr>
        <w:t xml:space="preserve">Accessed: 19 January 2019) </w:t>
      </w:r>
    </w:p>
    <w:p w14:paraId="01434819" w14:textId="77777777" w:rsidR="00D73D20" w:rsidRDefault="00D73D20" w:rsidP="00D73D20">
      <w:pPr>
        <w:rPr>
          <w:rFonts w:asciiTheme="minorBidi" w:hAnsiTheme="minorBidi"/>
        </w:rPr>
      </w:pPr>
    </w:p>
    <w:p w14:paraId="0C4FB7EF" w14:textId="0D31897A" w:rsidR="00D73D20" w:rsidRDefault="00D73D20" w:rsidP="00D73D20">
      <w:pPr>
        <w:rPr>
          <w:rFonts w:asciiTheme="minorBidi" w:hAnsiTheme="minorBidi"/>
        </w:rPr>
      </w:pPr>
      <w:r>
        <w:rPr>
          <w:rFonts w:asciiTheme="minorBidi" w:hAnsiTheme="minorBidi"/>
        </w:rPr>
        <w:t xml:space="preserve">Bunt, G, R. (2018) Hashtag Islam: How Cyber-Islamic Environments Are Transforming Religious Authority. Chapel Hill: The University of North Carolina Press. </w:t>
      </w:r>
    </w:p>
    <w:p w14:paraId="18A77248" w14:textId="7C9507D5" w:rsidR="00D73D20" w:rsidRDefault="00D73D20" w:rsidP="00FA2CAB">
      <w:pPr>
        <w:rPr>
          <w:rFonts w:asciiTheme="minorBidi" w:hAnsiTheme="minorBidi"/>
        </w:rPr>
      </w:pPr>
    </w:p>
    <w:p w14:paraId="7C5A808B" w14:textId="29015586" w:rsidR="00D73D20" w:rsidRDefault="00D73D20" w:rsidP="00FA2CAB">
      <w:pPr>
        <w:rPr>
          <w:rFonts w:asciiTheme="minorBidi" w:hAnsiTheme="minorBidi"/>
        </w:rPr>
      </w:pPr>
      <w:r>
        <w:rPr>
          <w:rFonts w:asciiTheme="minorBidi" w:hAnsiTheme="minorBidi"/>
        </w:rPr>
        <w:t>----------------</w:t>
      </w:r>
      <w:r>
        <w:rPr>
          <w:rFonts w:asciiTheme="minorBidi" w:hAnsiTheme="minorBidi"/>
        </w:rPr>
        <w:t xml:space="preserve">(2009) </w:t>
      </w:r>
      <w:proofErr w:type="spellStart"/>
      <w:r w:rsidRPr="007661CF">
        <w:rPr>
          <w:rFonts w:asciiTheme="minorBidi" w:hAnsiTheme="minorBidi"/>
          <w:i/>
          <w:iCs/>
        </w:rPr>
        <w:t>IMuslims</w:t>
      </w:r>
      <w:proofErr w:type="spellEnd"/>
      <w:r w:rsidRPr="007661CF">
        <w:rPr>
          <w:rFonts w:asciiTheme="minorBidi" w:hAnsiTheme="minorBidi"/>
          <w:i/>
          <w:iCs/>
        </w:rPr>
        <w:t>: Rewiring the House of Islam</w:t>
      </w:r>
      <w:r>
        <w:rPr>
          <w:rFonts w:asciiTheme="minorBidi" w:hAnsiTheme="minorBidi"/>
        </w:rPr>
        <w:t>. Chapel Hill: The University of North Carolina Press.</w:t>
      </w:r>
    </w:p>
    <w:p w14:paraId="76CA0FF0" w14:textId="00DB5F77" w:rsidR="00D73D20" w:rsidRDefault="00D73D20" w:rsidP="00FA2CAB">
      <w:pPr>
        <w:rPr>
          <w:rFonts w:asciiTheme="minorBidi" w:hAnsiTheme="minorBidi"/>
        </w:rPr>
      </w:pPr>
    </w:p>
    <w:p w14:paraId="7D602C7D" w14:textId="77777777" w:rsidR="00D73D20" w:rsidRDefault="00D73D20" w:rsidP="00D73D20">
      <w:pPr>
        <w:rPr>
          <w:rFonts w:asciiTheme="minorBidi" w:hAnsiTheme="minorBidi"/>
        </w:rPr>
      </w:pPr>
      <w:r w:rsidRPr="00B463EA">
        <w:rPr>
          <w:rFonts w:asciiTheme="minorBidi" w:hAnsiTheme="minorBidi"/>
        </w:rPr>
        <w:t xml:space="preserve">Bowen, I. (2014) </w:t>
      </w:r>
      <w:r w:rsidRPr="00B463EA">
        <w:rPr>
          <w:rFonts w:asciiTheme="minorBidi" w:hAnsiTheme="minorBidi"/>
          <w:i/>
          <w:iCs/>
        </w:rPr>
        <w:t>Medina in Birmingham Najaf in Brent Inside British Islam</w:t>
      </w:r>
      <w:r w:rsidRPr="00B463EA">
        <w:rPr>
          <w:rFonts w:asciiTheme="minorBidi" w:hAnsiTheme="minorBidi"/>
        </w:rPr>
        <w:t>. 1</w:t>
      </w:r>
      <w:r w:rsidRPr="00B463EA">
        <w:rPr>
          <w:rFonts w:asciiTheme="minorBidi" w:hAnsiTheme="minorBidi"/>
          <w:vertAlign w:val="superscript"/>
        </w:rPr>
        <w:t>st</w:t>
      </w:r>
      <w:r w:rsidRPr="00B463EA">
        <w:rPr>
          <w:rFonts w:asciiTheme="minorBidi" w:hAnsiTheme="minorBidi"/>
        </w:rPr>
        <w:t xml:space="preserve"> ed. London: C Hurst &amp; Co Publishers. </w:t>
      </w:r>
    </w:p>
    <w:p w14:paraId="7AE9FB72" w14:textId="544CC4CB" w:rsidR="00D73D20" w:rsidRDefault="00D73D20" w:rsidP="00FA2CAB">
      <w:pPr>
        <w:rPr>
          <w:rFonts w:asciiTheme="minorBidi" w:hAnsiTheme="minorBidi"/>
        </w:rPr>
      </w:pPr>
    </w:p>
    <w:p w14:paraId="3127616C" w14:textId="77777777" w:rsidR="00D73D20" w:rsidRDefault="00D73D20" w:rsidP="00D73D20">
      <w:pPr>
        <w:rPr>
          <w:rFonts w:asciiTheme="minorBidi" w:hAnsiTheme="minorBidi"/>
        </w:rPr>
      </w:pPr>
      <w:r>
        <w:rPr>
          <w:rFonts w:asciiTheme="minorBidi" w:hAnsiTheme="minorBidi"/>
        </w:rPr>
        <w:t xml:space="preserve">Iqbal, J. (2016) </w:t>
      </w:r>
      <w:r w:rsidRPr="0054039B">
        <w:rPr>
          <w:rFonts w:asciiTheme="minorBidi" w:hAnsiTheme="minorBidi"/>
          <w:i/>
          <w:iCs/>
        </w:rPr>
        <w:t>BBC The Diverse Origins of Britain’s Muslims</w:t>
      </w:r>
      <w:r>
        <w:rPr>
          <w:rFonts w:asciiTheme="minorBidi" w:hAnsiTheme="minorBidi"/>
          <w:i/>
          <w:iCs/>
        </w:rPr>
        <w:t xml:space="preserve">. </w:t>
      </w:r>
      <w:r>
        <w:rPr>
          <w:rFonts w:asciiTheme="minorBidi" w:hAnsiTheme="minorBidi"/>
        </w:rPr>
        <w:t xml:space="preserve">Available at: </w:t>
      </w:r>
      <w:hyperlink r:id="rId8" w:history="1">
        <w:r w:rsidRPr="0054039B">
          <w:rPr>
            <w:rStyle w:val="Hyperlink"/>
            <w:rFonts w:asciiTheme="minorBidi" w:hAnsiTheme="minorBidi"/>
            <w:color w:val="000000" w:themeColor="text1"/>
            <w:u w:val="none"/>
          </w:rPr>
          <w:t>https://www.bbc.co.uk/news/uk-33715473</w:t>
        </w:r>
      </w:hyperlink>
      <w:r w:rsidRPr="0054039B">
        <w:rPr>
          <w:rFonts w:asciiTheme="minorBidi" w:hAnsiTheme="minorBidi"/>
          <w:color w:val="000000" w:themeColor="text1"/>
        </w:rPr>
        <w:t xml:space="preserve"> </w:t>
      </w:r>
      <w:r>
        <w:rPr>
          <w:rFonts w:asciiTheme="minorBidi" w:hAnsiTheme="minorBidi"/>
        </w:rPr>
        <w:t>(Accessed: 21 November 2018)</w:t>
      </w:r>
    </w:p>
    <w:p w14:paraId="0251FBCB" w14:textId="77777777" w:rsidR="00D73D20" w:rsidRDefault="00D73D20" w:rsidP="00D73D20">
      <w:pPr>
        <w:rPr>
          <w:rFonts w:asciiTheme="minorBidi" w:hAnsiTheme="minorBidi"/>
        </w:rPr>
      </w:pPr>
    </w:p>
    <w:p w14:paraId="1E354C0D" w14:textId="77777777" w:rsidR="00D73D20" w:rsidRDefault="00D73D20" w:rsidP="00D73D20">
      <w:pPr>
        <w:rPr>
          <w:rFonts w:asciiTheme="minorBidi" w:hAnsiTheme="minorBidi"/>
        </w:rPr>
      </w:pPr>
      <w:proofErr w:type="spellStart"/>
      <w:r>
        <w:rPr>
          <w:rFonts w:asciiTheme="minorBidi" w:hAnsiTheme="minorBidi"/>
        </w:rPr>
        <w:t>Katsanos</w:t>
      </w:r>
      <w:proofErr w:type="spellEnd"/>
      <w:r>
        <w:rPr>
          <w:rFonts w:asciiTheme="minorBidi" w:hAnsiTheme="minorBidi"/>
        </w:rPr>
        <w:t xml:space="preserve">, C. (2010)’ Evaluating Websites Navigability: Validation of a Tool-based Approach Through Two Eye-tracking user Studies’. </w:t>
      </w:r>
      <w:r w:rsidRPr="00ED5031">
        <w:rPr>
          <w:rFonts w:asciiTheme="minorBidi" w:hAnsiTheme="minorBidi"/>
          <w:i/>
          <w:iCs/>
        </w:rPr>
        <w:t>New Review of Hypermedia and Multimedia</w:t>
      </w:r>
      <w:r>
        <w:rPr>
          <w:rFonts w:asciiTheme="minorBidi" w:hAnsiTheme="minorBidi"/>
        </w:rPr>
        <w:t>. 16 (1)</w:t>
      </w:r>
    </w:p>
    <w:p w14:paraId="20268F3E" w14:textId="77777777" w:rsidR="00D73D20" w:rsidRDefault="00D73D20" w:rsidP="00FA2CAB">
      <w:pPr>
        <w:rPr>
          <w:rFonts w:asciiTheme="minorBidi" w:hAnsiTheme="minorBidi"/>
        </w:rPr>
      </w:pPr>
    </w:p>
    <w:p w14:paraId="7D7008C3" w14:textId="6AD7E070" w:rsidR="00DB7A95" w:rsidRDefault="00DB7A95" w:rsidP="00FA2CAB">
      <w:pPr>
        <w:rPr>
          <w:rFonts w:asciiTheme="minorBidi" w:hAnsiTheme="minorBidi"/>
          <w:color w:val="000000" w:themeColor="text1"/>
        </w:rPr>
      </w:pPr>
      <w:r w:rsidRPr="00DA00D0">
        <w:rPr>
          <w:rFonts w:asciiTheme="minorBidi" w:hAnsiTheme="minorBidi"/>
        </w:rPr>
        <w:t xml:space="preserve">Muslim Council of Britain. (2015) </w:t>
      </w:r>
      <w:r w:rsidRPr="00DA00D0">
        <w:rPr>
          <w:rFonts w:asciiTheme="minorBidi" w:hAnsiTheme="minorBidi"/>
          <w:i/>
          <w:iCs/>
        </w:rPr>
        <w:t>British Muslims in Numbers: A Demographic</w:t>
      </w:r>
      <w:r w:rsidR="00DA00D0" w:rsidRPr="00DA00D0">
        <w:rPr>
          <w:rFonts w:asciiTheme="minorBidi" w:hAnsiTheme="minorBidi"/>
          <w:i/>
          <w:iCs/>
        </w:rPr>
        <w:t>, Socio-economic and Health Profile of Muslims in Britain Drawing on the 2011 Census</w:t>
      </w:r>
      <w:r w:rsidR="00DA00D0" w:rsidRPr="00DA00D0">
        <w:rPr>
          <w:rFonts w:asciiTheme="minorBidi" w:hAnsiTheme="minorBidi"/>
        </w:rPr>
        <w:t xml:space="preserve">. Available at: </w:t>
      </w:r>
      <w:hyperlink r:id="rId9" w:history="1">
        <w:r w:rsidR="00DA00D0" w:rsidRPr="00DA00D0">
          <w:rPr>
            <w:rStyle w:val="Hyperlink"/>
            <w:rFonts w:asciiTheme="minorBidi" w:hAnsiTheme="minorBidi"/>
            <w:color w:val="000000" w:themeColor="text1"/>
            <w:u w:val="none"/>
          </w:rPr>
          <w:t>http://www.mcb.org.uk/wp-content/uploads/2015/02/MCBCensusReport_2015.pdf</w:t>
        </w:r>
      </w:hyperlink>
      <w:r w:rsidR="00DA00D0" w:rsidRPr="00DA00D0">
        <w:rPr>
          <w:rFonts w:asciiTheme="minorBidi" w:hAnsiTheme="minorBidi"/>
          <w:color w:val="000000" w:themeColor="text1"/>
        </w:rPr>
        <w:t xml:space="preserve"> (Accessed: 20 January 2019)</w:t>
      </w:r>
    </w:p>
    <w:p w14:paraId="71A340C8" w14:textId="1EF93677" w:rsidR="00DA00D0" w:rsidRDefault="00DA00D0" w:rsidP="00FA2CAB">
      <w:pPr>
        <w:rPr>
          <w:rFonts w:asciiTheme="minorBidi" w:hAnsiTheme="minorBidi"/>
          <w:color w:val="000000" w:themeColor="text1"/>
        </w:rPr>
      </w:pPr>
    </w:p>
    <w:p w14:paraId="004E8E6C" w14:textId="77777777" w:rsidR="00D73D20" w:rsidRDefault="00D73D20" w:rsidP="00D73D20">
      <w:pPr>
        <w:rPr>
          <w:rFonts w:asciiTheme="minorBidi" w:hAnsiTheme="minorBidi"/>
        </w:rPr>
      </w:pPr>
    </w:p>
    <w:p w14:paraId="60BA7111" w14:textId="21178F50" w:rsidR="00D73D20" w:rsidRDefault="00D73D20" w:rsidP="00D73D20">
      <w:pPr>
        <w:rPr>
          <w:rFonts w:asciiTheme="minorBidi" w:hAnsiTheme="minorBidi"/>
        </w:rPr>
      </w:pPr>
      <w:r w:rsidRPr="00932174">
        <w:rPr>
          <w:rFonts w:asciiTheme="minorBidi" w:hAnsiTheme="minorBidi"/>
        </w:rPr>
        <w:t xml:space="preserve">Ray, S, G. (2010) </w:t>
      </w:r>
      <w:r w:rsidRPr="00932174">
        <w:rPr>
          <w:rFonts w:asciiTheme="minorBidi" w:hAnsiTheme="minorBidi"/>
          <w:i/>
          <w:iCs/>
        </w:rPr>
        <w:t>Muslims in Britain: An Introduction</w:t>
      </w:r>
      <w:r w:rsidRPr="00932174">
        <w:rPr>
          <w:rFonts w:asciiTheme="minorBidi" w:hAnsiTheme="minorBidi"/>
        </w:rPr>
        <w:t xml:space="preserve">. Cambridge: Cambridge University Press. </w:t>
      </w:r>
    </w:p>
    <w:p w14:paraId="1FE1B9B8" w14:textId="319E9087" w:rsidR="00D73D20" w:rsidRDefault="00D73D20" w:rsidP="00D73D20">
      <w:pPr>
        <w:rPr>
          <w:rFonts w:asciiTheme="minorBidi" w:hAnsiTheme="minorBidi"/>
        </w:rPr>
      </w:pPr>
    </w:p>
    <w:p w14:paraId="5053F950" w14:textId="77777777" w:rsidR="00D73D20" w:rsidRDefault="00D73D20" w:rsidP="00D73D20">
      <w:pPr>
        <w:rPr>
          <w:rFonts w:asciiTheme="minorBidi" w:eastAsia="Times New Roman" w:hAnsiTheme="minorBidi"/>
        </w:rPr>
      </w:pPr>
      <w:proofErr w:type="spellStart"/>
      <w:r w:rsidRPr="00C613D9">
        <w:rPr>
          <w:rFonts w:asciiTheme="minorBidi" w:eastAsia="Times New Roman" w:hAnsiTheme="minorBidi"/>
        </w:rPr>
        <w:t>Sachedina</w:t>
      </w:r>
      <w:proofErr w:type="spellEnd"/>
      <w:r w:rsidRPr="00C613D9">
        <w:rPr>
          <w:rFonts w:asciiTheme="minorBidi" w:eastAsia="Times New Roman" w:hAnsiTheme="minorBidi"/>
        </w:rPr>
        <w:t xml:space="preserve">, A. A. (1994)’ A minority within a minority: The </w:t>
      </w:r>
      <w:r>
        <w:rPr>
          <w:rFonts w:asciiTheme="minorBidi" w:eastAsia="Times New Roman" w:hAnsiTheme="minorBidi"/>
        </w:rPr>
        <w:t>C</w:t>
      </w:r>
      <w:r w:rsidRPr="00C613D9">
        <w:rPr>
          <w:rFonts w:asciiTheme="minorBidi" w:eastAsia="Times New Roman" w:hAnsiTheme="minorBidi"/>
        </w:rPr>
        <w:t xml:space="preserve">ase of the Shi’a in North America’, in Haddad, Y, Y. and </w:t>
      </w:r>
      <w:proofErr w:type="spellStart"/>
      <w:r w:rsidRPr="00C613D9">
        <w:rPr>
          <w:rFonts w:asciiTheme="minorBidi" w:eastAsia="Times New Roman" w:hAnsiTheme="minorBidi"/>
        </w:rPr>
        <w:t>Idleman</w:t>
      </w:r>
      <w:proofErr w:type="spellEnd"/>
      <w:r w:rsidRPr="00C613D9">
        <w:rPr>
          <w:rFonts w:asciiTheme="minorBidi" w:eastAsia="Times New Roman" w:hAnsiTheme="minorBidi"/>
        </w:rPr>
        <w:t>, J. (eds.)</w:t>
      </w:r>
      <w:r>
        <w:rPr>
          <w:rFonts w:asciiTheme="minorBidi" w:eastAsia="Times New Roman" w:hAnsiTheme="minorBidi"/>
        </w:rPr>
        <w:t xml:space="preserve"> </w:t>
      </w:r>
      <w:r w:rsidRPr="00C613D9">
        <w:rPr>
          <w:rFonts w:asciiTheme="minorBidi" w:eastAsia="Times New Roman" w:hAnsiTheme="minorBidi"/>
          <w:i/>
          <w:iCs/>
        </w:rPr>
        <w:t>Muslim communities in North America</w:t>
      </w:r>
      <w:r w:rsidRPr="00C613D9">
        <w:rPr>
          <w:rFonts w:asciiTheme="minorBidi" w:eastAsia="Times New Roman" w:hAnsiTheme="minorBidi"/>
        </w:rPr>
        <w:t xml:space="preserve">. New York: State University of New York Press, pp. 3–14. </w:t>
      </w:r>
    </w:p>
    <w:p w14:paraId="2B1B45DD" w14:textId="632E83E5" w:rsidR="00D73D20" w:rsidRDefault="00D73D20" w:rsidP="00D73D20">
      <w:pPr>
        <w:rPr>
          <w:rFonts w:asciiTheme="minorBidi" w:hAnsiTheme="minorBidi"/>
        </w:rPr>
      </w:pPr>
    </w:p>
    <w:p w14:paraId="706C6BF4" w14:textId="77777777" w:rsidR="00D73D20" w:rsidRPr="00C71136" w:rsidRDefault="00D73D20" w:rsidP="00D73D20">
      <w:pPr>
        <w:rPr>
          <w:rFonts w:asciiTheme="minorBidi" w:hAnsiTheme="minorBidi"/>
        </w:rPr>
      </w:pPr>
      <w:proofErr w:type="spellStart"/>
      <w:r>
        <w:rPr>
          <w:rFonts w:asciiTheme="minorBidi" w:hAnsiTheme="minorBidi"/>
        </w:rPr>
        <w:t>Salatomatic</w:t>
      </w:r>
      <w:proofErr w:type="spellEnd"/>
      <w:r>
        <w:rPr>
          <w:rFonts w:asciiTheme="minorBidi" w:hAnsiTheme="minorBidi"/>
        </w:rPr>
        <w:t xml:space="preserve"> (2018) </w:t>
      </w:r>
      <w:r w:rsidRPr="00C71136">
        <w:rPr>
          <w:rFonts w:asciiTheme="minorBidi" w:hAnsiTheme="minorBidi"/>
          <w:i/>
          <w:iCs/>
        </w:rPr>
        <w:t>Birmingham.</w:t>
      </w:r>
      <w:r>
        <w:rPr>
          <w:rFonts w:asciiTheme="minorBidi" w:hAnsiTheme="minorBidi"/>
        </w:rPr>
        <w:t xml:space="preserve"> Available at</w:t>
      </w:r>
      <w:r w:rsidRPr="00C71136">
        <w:rPr>
          <w:rFonts w:asciiTheme="minorBidi" w:hAnsiTheme="minorBidi"/>
          <w:color w:val="000000" w:themeColor="text1"/>
        </w:rPr>
        <w:t xml:space="preserve">: </w:t>
      </w:r>
      <w:hyperlink r:id="rId10" w:history="1">
        <w:r w:rsidRPr="00C71136">
          <w:rPr>
            <w:rStyle w:val="Hyperlink"/>
            <w:rFonts w:asciiTheme="minorBidi" w:hAnsiTheme="minorBidi"/>
            <w:color w:val="000000" w:themeColor="text1"/>
            <w:u w:val="none"/>
          </w:rPr>
          <w:t>https://www.salatomatic.com/sub/United-Kingdom/West-Midlands/Birmingham/bTHByJqLEz</w:t>
        </w:r>
      </w:hyperlink>
      <w:r w:rsidRPr="00C71136">
        <w:rPr>
          <w:rFonts w:asciiTheme="minorBidi" w:hAnsiTheme="minorBidi"/>
          <w:color w:val="000000" w:themeColor="text1"/>
        </w:rPr>
        <w:t xml:space="preserve"> </w:t>
      </w:r>
      <w:r>
        <w:rPr>
          <w:rFonts w:asciiTheme="minorBidi" w:hAnsiTheme="minorBidi"/>
          <w:color w:val="000000" w:themeColor="text1"/>
        </w:rPr>
        <w:t>(Accessed 26th November 2018)</w:t>
      </w:r>
    </w:p>
    <w:p w14:paraId="0A765D6A" w14:textId="77777777" w:rsidR="00D73D20" w:rsidRPr="00B463EA" w:rsidRDefault="00D73D20" w:rsidP="00D73D20">
      <w:pPr>
        <w:rPr>
          <w:rFonts w:asciiTheme="minorBidi" w:hAnsiTheme="minorBidi"/>
        </w:rPr>
      </w:pPr>
    </w:p>
    <w:p w14:paraId="1955A23E" w14:textId="77777777" w:rsidR="00D73D20" w:rsidRDefault="00D73D20" w:rsidP="00D73D20">
      <w:pPr>
        <w:rPr>
          <w:rFonts w:asciiTheme="minorBidi" w:hAnsiTheme="minorBidi"/>
        </w:rPr>
      </w:pPr>
      <w:proofErr w:type="spellStart"/>
      <w:r w:rsidRPr="00902C23">
        <w:rPr>
          <w:rFonts w:asciiTheme="minorBidi" w:hAnsiTheme="minorBidi"/>
        </w:rPr>
        <w:t>Scharbrodt</w:t>
      </w:r>
      <w:proofErr w:type="spellEnd"/>
      <w:r w:rsidRPr="00902C23">
        <w:rPr>
          <w:rFonts w:asciiTheme="minorBidi" w:hAnsiTheme="minorBidi"/>
        </w:rPr>
        <w:t xml:space="preserve">, O. (2018)’ A Minority within a Minority: The Complexity and Multilocality of Transnational Twelver Shia Networks in Britain’. </w:t>
      </w:r>
      <w:r w:rsidRPr="00902C23">
        <w:rPr>
          <w:rFonts w:asciiTheme="minorBidi" w:hAnsiTheme="minorBidi"/>
          <w:i/>
          <w:iCs/>
        </w:rPr>
        <w:t>Contemporary Islam</w:t>
      </w:r>
      <w:r w:rsidRPr="00902C23">
        <w:rPr>
          <w:rFonts w:asciiTheme="minorBidi" w:hAnsiTheme="minorBidi"/>
        </w:rPr>
        <w:t xml:space="preserve">. 12. </w:t>
      </w:r>
    </w:p>
    <w:p w14:paraId="7FBA970E" w14:textId="1DC360E1" w:rsidR="009C06BF" w:rsidRDefault="009C06BF" w:rsidP="00FA2CAB">
      <w:pPr>
        <w:rPr>
          <w:rFonts w:asciiTheme="minorBidi" w:hAnsiTheme="minorBidi"/>
        </w:rPr>
      </w:pPr>
      <w:r>
        <w:rPr>
          <w:rFonts w:asciiTheme="minorBidi" w:hAnsiTheme="minorBidi"/>
        </w:rPr>
        <w:lastRenderedPageBreak/>
        <w:t xml:space="preserve">Strouse, S, M. (2016) </w:t>
      </w:r>
      <w:r w:rsidRPr="001C56FF">
        <w:rPr>
          <w:rFonts w:asciiTheme="minorBidi" w:hAnsiTheme="minorBidi"/>
          <w:i/>
          <w:iCs/>
        </w:rPr>
        <w:t xml:space="preserve">The </w:t>
      </w:r>
      <w:proofErr w:type="spellStart"/>
      <w:r w:rsidRPr="001C56FF">
        <w:rPr>
          <w:rFonts w:asciiTheme="minorBidi" w:hAnsiTheme="minorBidi"/>
          <w:i/>
          <w:iCs/>
        </w:rPr>
        <w:t>I</w:t>
      </w:r>
      <w:r w:rsidR="001C56FF" w:rsidRPr="001C56FF">
        <w:rPr>
          <w:rFonts w:asciiTheme="minorBidi" w:hAnsiTheme="minorBidi"/>
          <w:i/>
          <w:iCs/>
        </w:rPr>
        <w:t>n</w:t>
      </w:r>
      <w:r w:rsidRPr="001C56FF">
        <w:rPr>
          <w:rFonts w:asciiTheme="minorBidi" w:hAnsiTheme="minorBidi"/>
          <w:i/>
          <w:iCs/>
        </w:rPr>
        <w:t>trafaith</w:t>
      </w:r>
      <w:proofErr w:type="spellEnd"/>
      <w:r w:rsidRPr="001C56FF">
        <w:rPr>
          <w:rFonts w:asciiTheme="minorBidi" w:hAnsiTheme="minorBidi"/>
          <w:i/>
          <w:iCs/>
        </w:rPr>
        <w:t xml:space="preserve"> conversation: How do Christians Talk</w:t>
      </w:r>
      <w:r w:rsidR="001C56FF" w:rsidRPr="001C56FF">
        <w:rPr>
          <w:rFonts w:asciiTheme="minorBidi" w:hAnsiTheme="minorBidi"/>
          <w:i/>
          <w:iCs/>
        </w:rPr>
        <w:t xml:space="preserve"> Among Ourselves About Interfaith Matters</w:t>
      </w:r>
      <w:r w:rsidR="001C56FF">
        <w:rPr>
          <w:rFonts w:asciiTheme="minorBidi" w:hAnsiTheme="minorBidi"/>
        </w:rPr>
        <w:t xml:space="preserve">. United States: </w:t>
      </w:r>
      <w:proofErr w:type="spellStart"/>
      <w:r w:rsidR="001C56FF">
        <w:rPr>
          <w:rFonts w:asciiTheme="minorBidi" w:hAnsiTheme="minorBidi"/>
        </w:rPr>
        <w:t>Wilgefortis</w:t>
      </w:r>
      <w:proofErr w:type="spellEnd"/>
      <w:r w:rsidR="001C56FF">
        <w:rPr>
          <w:rFonts w:asciiTheme="minorBidi" w:hAnsiTheme="minorBidi"/>
        </w:rPr>
        <w:t xml:space="preserve">. </w:t>
      </w:r>
      <w:r>
        <w:rPr>
          <w:rFonts w:asciiTheme="minorBidi" w:hAnsiTheme="minorBidi"/>
        </w:rPr>
        <w:t xml:space="preserve"> </w:t>
      </w:r>
    </w:p>
    <w:p w14:paraId="2FE5F43D" w14:textId="77777777" w:rsidR="00D73D20" w:rsidRDefault="00D73D20" w:rsidP="00F5551A">
      <w:pPr>
        <w:rPr>
          <w:rFonts w:asciiTheme="minorBidi" w:hAnsiTheme="minorBidi"/>
        </w:rPr>
      </w:pPr>
    </w:p>
    <w:p w14:paraId="1C3D7D41" w14:textId="79EA6307" w:rsidR="000965BD" w:rsidRDefault="000965BD" w:rsidP="00F5551A">
      <w:pPr>
        <w:rPr>
          <w:rFonts w:asciiTheme="minorBidi" w:hAnsiTheme="minorBidi"/>
        </w:rPr>
      </w:pPr>
      <w:proofErr w:type="spellStart"/>
      <w:r>
        <w:rPr>
          <w:rFonts w:asciiTheme="minorBidi" w:hAnsiTheme="minorBidi"/>
        </w:rPr>
        <w:t>Tabatabai</w:t>
      </w:r>
      <w:proofErr w:type="spellEnd"/>
      <w:r>
        <w:rPr>
          <w:rFonts w:asciiTheme="minorBidi" w:hAnsiTheme="minorBidi"/>
        </w:rPr>
        <w:t xml:space="preserve">, S, M, H. (1975) </w:t>
      </w:r>
      <w:r w:rsidRPr="000965BD">
        <w:rPr>
          <w:rFonts w:asciiTheme="minorBidi" w:hAnsiTheme="minorBidi"/>
          <w:i/>
          <w:iCs/>
        </w:rPr>
        <w:t>Shi’ite Islam</w:t>
      </w:r>
      <w:r>
        <w:rPr>
          <w:rFonts w:asciiTheme="minorBidi" w:hAnsiTheme="minorBidi"/>
        </w:rPr>
        <w:t xml:space="preserve">. Translated by Nasr, H. Albany: State University of New York Press. </w:t>
      </w:r>
    </w:p>
    <w:p w14:paraId="6639C094" w14:textId="509DE4C0" w:rsidR="007661CF" w:rsidRDefault="007661CF" w:rsidP="00902C23">
      <w:pPr>
        <w:rPr>
          <w:rFonts w:asciiTheme="minorBidi" w:hAnsiTheme="minorBidi"/>
        </w:rPr>
      </w:pPr>
    </w:p>
    <w:p w14:paraId="779AE561" w14:textId="0C5EA6F6" w:rsidR="00B463EA" w:rsidRDefault="00B463EA" w:rsidP="000965BD">
      <w:pPr>
        <w:rPr>
          <w:rFonts w:asciiTheme="minorBidi" w:hAnsiTheme="minorBidi"/>
        </w:rPr>
      </w:pPr>
    </w:p>
    <w:p w14:paraId="545D84AC" w14:textId="73008B41" w:rsidR="007661CF" w:rsidRPr="00902C23" w:rsidRDefault="007661CF" w:rsidP="00902C23">
      <w:pPr>
        <w:rPr>
          <w:rFonts w:asciiTheme="minorBidi" w:hAnsiTheme="minorBidi"/>
        </w:rPr>
      </w:pPr>
    </w:p>
    <w:p w14:paraId="42D95475" w14:textId="77777777" w:rsidR="00902C23" w:rsidRDefault="00902C23" w:rsidP="00FA2CAB">
      <w:pPr>
        <w:rPr>
          <w:rFonts w:asciiTheme="minorBidi" w:hAnsiTheme="minorBidi"/>
        </w:rPr>
      </w:pPr>
    </w:p>
    <w:p w14:paraId="1EDB5056" w14:textId="77777777" w:rsidR="00DA00D0" w:rsidRDefault="00DA00D0" w:rsidP="00FA2CAB">
      <w:pPr>
        <w:rPr>
          <w:rFonts w:asciiTheme="minorBidi" w:hAnsiTheme="minorBidi"/>
        </w:rPr>
      </w:pPr>
    </w:p>
    <w:p w14:paraId="7E9BBB2D" w14:textId="77777777" w:rsidR="00900F6D" w:rsidRDefault="00900F6D" w:rsidP="00FA2CAB">
      <w:pPr>
        <w:rPr>
          <w:rFonts w:asciiTheme="minorBidi" w:hAnsiTheme="minorBidi"/>
          <w:b/>
          <w:bCs/>
        </w:rPr>
      </w:pPr>
    </w:p>
    <w:p w14:paraId="45E80B32" w14:textId="77777777" w:rsidR="00900F6D" w:rsidRDefault="00900F6D" w:rsidP="00FA2CAB">
      <w:pPr>
        <w:rPr>
          <w:rFonts w:asciiTheme="minorBidi" w:hAnsiTheme="minorBidi"/>
          <w:b/>
          <w:bCs/>
        </w:rPr>
      </w:pPr>
    </w:p>
    <w:p w14:paraId="5C161276" w14:textId="77777777" w:rsidR="00900F6D" w:rsidRDefault="00900F6D" w:rsidP="00FA2CAB">
      <w:pPr>
        <w:rPr>
          <w:rFonts w:asciiTheme="minorBidi" w:hAnsiTheme="minorBidi"/>
          <w:b/>
          <w:bCs/>
        </w:rPr>
      </w:pPr>
    </w:p>
    <w:p w14:paraId="04977539" w14:textId="77777777" w:rsidR="00900F6D" w:rsidRDefault="00900F6D" w:rsidP="00FA2CAB">
      <w:pPr>
        <w:rPr>
          <w:rFonts w:asciiTheme="minorBidi" w:hAnsiTheme="minorBidi"/>
          <w:b/>
          <w:bCs/>
        </w:rPr>
      </w:pPr>
    </w:p>
    <w:p w14:paraId="4F540ADE" w14:textId="77777777" w:rsidR="00900F6D" w:rsidRDefault="00900F6D" w:rsidP="00FA2CAB">
      <w:pPr>
        <w:rPr>
          <w:rFonts w:asciiTheme="minorBidi" w:hAnsiTheme="minorBidi"/>
          <w:b/>
          <w:bCs/>
        </w:rPr>
      </w:pPr>
    </w:p>
    <w:p w14:paraId="1EFFBE15" w14:textId="77777777" w:rsidR="00900F6D" w:rsidRDefault="00900F6D" w:rsidP="00FA2CAB">
      <w:pPr>
        <w:rPr>
          <w:rFonts w:asciiTheme="minorBidi" w:hAnsiTheme="minorBidi"/>
          <w:b/>
          <w:bCs/>
        </w:rPr>
      </w:pPr>
    </w:p>
    <w:p w14:paraId="3522FD90" w14:textId="77777777" w:rsidR="00900F6D" w:rsidRDefault="00900F6D" w:rsidP="00FA2CAB">
      <w:pPr>
        <w:rPr>
          <w:rFonts w:asciiTheme="minorBidi" w:hAnsiTheme="minorBidi"/>
          <w:b/>
          <w:bCs/>
        </w:rPr>
      </w:pPr>
    </w:p>
    <w:p w14:paraId="631345DF" w14:textId="77777777" w:rsidR="00900F6D" w:rsidRDefault="00900F6D" w:rsidP="00FA2CAB">
      <w:pPr>
        <w:rPr>
          <w:rFonts w:asciiTheme="minorBidi" w:hAnsiTheme="minorBidi"/>
          <w:b/>
          <w:bCs/>
        </w:rPr>
      </w:pPr>
    </w:p>
    <w:p w14:paraId="5D05E5BD" w14:textId="77777777" w:rsidR="00900F6D" w:rsidRDefault="00900F6D" w:rsidP="00FA2CAB">
      <w:pPr>
        <w:rPr>
          <w:rFonts w:asciiTheme="minorBidi" w:hAnsiTheme="minorBidi"/>
          <w:b/>
          <w:bCs/>
        </w:rPr>
      </w:pPr>
    </w:p>
    <w:p w14:paraId="566B30DC" w14:textId="77777777" w:rsidR="00900F6D" w:rsidRDefault="00900F6D" w:rsidP="00FA2CAB">
      <w:pPr>
        <w:rPr>
          <w:rFonts w:asciiTheme="minorBidi" w:hAnsiTheme="minorBidi"/>
          <w:b/>
          <w:bCs/>
        </w:rPr>
      </w:pPr>
    </w:p>
    <w:p w14:paraId="133CF539" w14:textId="77777777" w:rsidR="00900F6D" w:rsidRDefault="00900F6D" w:rsidP="00FA2CAB">
      <w:pPr>
        <w:rPr>
          <w:rFonts w:asciiTheme="minorBidi" w:hAnsiTheme="minorBidi"/>
          <w:b/>
          <w:bCs/>
        </w:rPr>
      </w:pPr>
    </w:p>
    <w:p w14:paraId="01E4A6EB" w14:textId="77777777" w:rsidR="00900F6D" w:rsidRDefault="00900F6D" w:rsidP="00FA2CAB">
      <w:pPr>
        <w:rPr>
          <w:rFonts w:asciiTheme="minorBidi" w:hAnsiTheme="minorBidi"/>
          <w:b/>
          <w:bCs/>
        </w:rPr>
      </w:pPr>
    </w:p>
    <w:p w14:paraId="3F7C5674" w14:textId="77777777" w:rsidR="00900F6D" w:rsidRDefault="00900F6D" w:rsidP="00FA2CAB">
      <w:pPr>
        <w:rPr>
          <w:rFonts w:asciiTheme="minorBidi" w:hAnsiTheme="minorBidi"/>
          <w:b/>
          <w:bCs/>
        </w:rPr>
      </w:pPr>
    </w:p>
    <w:p w14:paraId="3DCB9DDA" w14:textId="77777777" w:rsidR="00900F6D" w:rsidRDefault="00900F6D" w:rsidP="00FA2CAB">
      <w:pPr>
        <w:rPr>
          <w:rFonts w:asciiTheme="minorBidi" w:hAnsiTheme="minorBidi"/>
          <w:b/>
          <w:bCs/>
        </w:rPr>
      </w:pPr>
    </w:p>
    <w:p w14:paraId="34B2BCBF" w14:textId="77777777" w:rsidR="00900F6D" w:rsidRDefault="00900F6D" w:rsidP="00FA2CAB">
      <w:pPr>
        <w:rPr>
          <w:rFonts w:asciiTheme="minorBidi" w:hAnsiTheme="minorBidi"/>
          <w:b/>
          <w:bCs/>
        </w:rPr>
      </w:pPr>
    </w:p>
    <w:p w14:paraId="3AB9AE2F" w14:textId="77777777" w:rsidR="00900F6D" w:rsidRDefault="00900F6D" w:rsidP="00FA2CAB">
      <w:pPr>
        <w:rPr>
          <w:rFonts w:asciiTheme="minorBidi" w:hAnsiTheme="minorBidi"/>
          <w:b/>
          <w:bCs/>
        </w:rPr>
      </w:pPr>
    </w:p>
    <w:p w14:paraId="64E0DE73" w14:textId="77777777" w:rsidR="00900F6D" w:rsidRDefault="00900F6D" w:rsidP="00FA2CAB">
      <w:pPr>
        <w:rPr>
          <w:rFonts w:asciiTheme="minorBidi" w:hAnsiTheme="minorBidi"/>
          <w:b/>
          <w:bCs/>
        </w:rPr>
      </w:pPr>
    </w:p>
    <w:p w14:paraId="4A956F10" w14:textId="77777777" w:rsidR="00900F6D" w:rsidRDefault="00900F6D" w:rsidP="00FA2CAB">
      <w:pPr>
        <w:rPr>
          <w:rFonts w:asciiTheme="minorBidi" w:hAnsiTheme="minorBidi"/>
          <w:b/>
          <w:bCs/>
        </w:rPr>
      </w:pPr>
    </w:p>
    <w:p w14:paraId="6739B7DD" w14:textId="77777777" w:rsidR="00900F6D" w:rsidRDefault="00900F6D" w:rsidP="00FA2CAB">
      <w:pPr>
        <w:rPr>
          <w:rFonts w:asciiTheme="minorBidi" w:hAnsiTheme="minorBidi"/>
          <w:b/>
          <w:bCs/>
        </w:rPr>
      </w:pPr>
    </w:p>
    <w:p w14:paraId="00A6F14A" w14:textId="77777777" w:rsidR="00900F6D" w:rsidRDefault="00900F6D" w:rsidP="00FA2CAB">
      <w:pPr>
        <w:rPr>
          <w:rFonts w:asciiTheme="minorBidi" w:hAnsiTheme="minorBidi"/>
          <w:b/>
          <w:bCs/>
        </w:rPr>
      </w:pPr>
    </w:p>
    <w:p w14:paraId="0DDD8909" w14:textId="77777777" w:rsidR="00900F6D" w:rsidRDefault="00900F6D" w:rsidP="00FA2CAB">
      <w:pPr>
        <w:rPr>
          <w:rFonts w:asciiTheme="minorBidi" w:hAnsiTheme="minorBidi"/>
          <w:b/>
          <w:bCs/>
        </w:rPr>
      </w:pPr>
    </w:p>
    <w:p w14:paraId="2FA6B107" w14:textId="77777777" w:rsidR="00900F6D" w:rsidRDefault="00900F6D" w:rsidP="00FA2CAB">
      <w:pPr>
        <w:rPr>
          <w:rFonts w:asciiTheme="minorBidi" w:hAnsiTheme="minorBidi"/>
          <w:b/>
          <w:bCs/>
        </w:rPr>
      </w:pPr>
    </w:p>
    <w:p w14:paraId="053DE1DB" w14:textId="77777777" w:rsidR="00900F6D" w:rsidRDefault="00900F6D" w:rsidP="00FA2CAB">
      <w:pPr>
        <w:rPr>
          <w:rFonts w:asciiTheme="minorBidi" w:hAnsiTheme="minorBidi"/>
          <w:b/>
          <w:bCs/>
        </w:rPr>
      </w:pPr>
    </w:p>
    <w:p w14:paraId="682C1353" w14:textId="77777777" w:rsidR="00900F6D" w:rsidRDefault="00900F6D" w:rsidP="00FA2CAB">
      <w:pPr>
        <w:rPr>
          <w:rFonts w:asciiTheme="minorBidi" w:hAnsiTheme="minorBidi"/>
          <w:b/>
          <w:bCs/>
        </w:rPr>
      </w:pPr>
    </w:p>
    <w:p w14:paraId="36B07846" w14:textId="77777777" w:rsidR="00900F6D" w:rsidRDefault="00900F6D" w:rsidP="00FA2CAB">
      <w:pPr>
        <w:rPr>
          <w:rFonts w:asciiTheme="minorBidi" w:hAnsiTheme="minorBidi"/>
          <w:b/>
          <w:bCs/>
        </w:rPr>
      </w:pPr>
    </w:p>
    <w:p w14:paraId="2A0C8277" w14:textId="77777777" w:rsidR="00900F6D" w:rsidRDefault="00900F6D" w:rsidP="00FA2CAB">
      <w:pPr>
        <w:rPr>
          <w:rFonts w:asciiTheme="minorBidi" w:hAnsiTheme="minorBidi"/>
          <w:b/>
          <w:bCs/>
        </w:rPr>
      </w:pPr>
    </w:p>
    <w:p w14:paraId="3E888568" w14:textId="77777777" w:rsidR="00900F6D" w:rsidRDefault="00900F6D" w:rsidP="00FA2CAB">
      <w:pPr>
        <w:rPr>
          <w:rFonts w:asciiTheme="minorBidi" w:hAnsiTheme="minorBidi"/>
          <w:b/>
          <w:bCs/>
        </w:rPr>
      </w:pPr>
    </w:p>
    <w:p w14:paraId="47EA8CC0" w14:textId="77777777" w:rsidR="00900F6D" w:rsidRDefault="00900F6D" w:rsidP="00FA2CAB">
      <w:pPr>
        <w:rPr>
          <w:rFonts w:asciiTheme="minorBidi" w:hAnsiTheme="minorBidi"/>
          <w:b/>
          <w:bCs/>
        </w:rPr>
      </w:pPr>
    </w:p>
    <w:p w14:paraId="3954F911" w14:textId="77777777" w:rsidR="00900F6D" w:rsidRDefault="00900F6D" w:rsidP="00FA2CAB">
      <w:pPr>
        <w:rPr>
          <w:rFonts w:asciiTheme="minorBidi" w:hAnsiTheme="minorBidi"/>
          <w:b/>
          <w:bCs/>
        </w:rPr>
      </w:pPr>
    </w:p>
    <w:p w14:paraId="3CAF98A5" w14:textId="77777777" w:rsidR="00900F6D" w:rsidRDefault="00900F6D" w:rsidP="00FA2CAB">
      <w:pPr>
        <w:rPr>
          <w:rFonts w:asciiTheme="minorBidi" w:hAnsiTheme="minorBidi"/>
          <w:b/>
          <w:bCs/>
        </w:rPr>
      </w:pPr>
    </w:p>
    <w:p w14:paraId="3EADB2D3" w14:textId="77777777" w:rsidR="00900F6D" w:rsidRDefault="00900F6D" w:rsidP="00FA2CAB">
      <w:pPr>
        <w:rPr>
          <w:rFonts w:asciiTheme="minorBidi" w:hAnsiTheme="minorBidi"/>
          <w:b/>
          <w:bCs/>
        </w:rPr>
      </w:pPr>
    </w:p>
    <w:p w14:paraId="5696F9C9" w14:textId="77777777" w:rsidR="00900F6D" w:rsidRDefault="00900F6D" w:rsidP="00FA2CAB">
      <w:pPr>
        <w:rPr>
          <w:rFonts w:asciiTheme="minorBidi" w:hAnsiTheme="minorBidi"/>
          <w:b/>
          <w:bCs/>
        </w:rPr>
      </w:pPr>
    </w:p>
    <w:p w14:paraId="17C3F6E2" w14:textId="77777777" w:rsidR="00900F6D" w:rsidRDefault="00900F6D" w:rsidP="00FA2CAB">
      <w:pPr>
        <w:rPr>
          <w:rFonts w:asciiTheme="minorBidi" w:hAnsiTheme="minorBidi"/>
          <w:b/>
          <w:bCs/>
        </w:rPr>
      </w:pPr>
    </w:p>
    <w:p w14:paraId="47F6256F" w14:textId="77777777" w:rsidR="00900F6D" w:rsidRDefault="00900F6D" w:rsidP="00FA2CAB">
      <w:pPr>
        <w:rPr>
          <w:rFonts w:asciiTheme="minorBidi" w:hAnsiTheme="minorBidi"/>
          <w:b/>
          <w:bCs/>
        </w:rPr>
      </w:pPr>
    </w:p>
    <w:p w14:paraId="2780900E" w14:textId="77777777" w:rsidR="00900F6D" w:rsidRDefault="00900F6D" w:rsidP="00FA2CAB">
      <w:pPr>
        <w:rPr>
          <w:rFonts w:asciiTheme="minorBidi" w:hAnsiTheme="minorBidi"/>
          <w:b/>
          <w:bCs/>
        </w:rPr>
      </w:pPr>
      <w:bookmarkStart w:id="0" w:name="_GoBack"/>
      <w:bookmarkEnd w:id="0"/>
    </w:p>
    <w:p w14:paraId="03FF6477" w14:textId="77777777" w:rsidR="00900F6D" w:rsidRDefault="00900F6D" w:rsidP="00FA2CAB">
      <w:pPr>
        <w:rPr>
          <w:rFonts w:asciiTheme="minorBidi" w:hAnsiTheme="minorBidi"/>
          <w:b/>
          <w:bCs/>
        </w:rPr>
      </w:pPr>
    </w:p>
    <w:p w14:paraId="4ACB91C9" w14:textId="77777777" w:rsidR="00900F6D" w:rsidRDefault="00900F6D" w:rsidP="00FA2CAB">
      <w:pPr>
        <w:rPr>
          <w:rFonts w:asciiTheme="minorBidi" w:hAnsiTheme="minorBidi"/>
          <w:b/>
          <w:bCs/>
        </w:rPr>
      </w:pPr>
    </w:p>
    <w:p w14:paraId="0F532563" w14:textId="77777777" w:rsidR="00900F6D" w:rsidRDefault="00900F6D" w:rsidP="00FA2CAB">
      <w:pPr>
        <w:rPr>
          <w:rFonts w:asciiTheme="minorBidi" w:hAnsiTheme="minorBidi"/>
          <w:b/>
          <w:bCs/>
        </w:rPr>
      </w:pPr>
    </w:p>
    <w:p w14:paraId="123579E5" w14:textId="77777777" w:rsidR="00900F6D" w:rsidRDefault="00900F6D" w:rsidP="00FA2CAB">
      <w:pPr>
        <w:rPr>
          <w:rFonts w:asciiTheme="minorBidi" w:hAnsiTheme="minorBidi"/>
          <w:b/>
          <w:bCs/>
        </w:rPr>
      </w:pPr>
    </w:p>
    <w:p w14:paraId="140B9192" w14:textId="77777777" w:rsidR="001749D1" w:rsidRDefault="001749D1" w:rsidP="001749D1">
      <w:pPr>
        <w:rPr>
          <w:rFonts w:asciiTheme="minorBidi" w:hAnsiTheme="minorBidi"/>
          <w:b/>
          <w:bCs/>
        </w:rPr>
      </w:pPr>
    </w:p>
    <w:p w14:paraId="1D59F3DB" w14:textId="5B1D7482" w:rsidR="0054039B" w:rsidRPr="00FA2CAB" w:rsidRDefault="00DB7A95" w:rsidP="001749D1">
      <w:pPr>
        <w:jc w:val="center"/>
        <w:rPr>
          <w:rFonts w:asciiTheme="minorBidi" w:hAnsiTheme="minorBidi"/>
        </w:rPr>
      </w:pPr>
      <w:r>
        <w:rPr>
          <w:rFonts w:asciiTheme="minorBidi" w:hAnsiTheme="minorBidi"/>
          <w:b/>
          <w:bCs/>
        </w:rPr>
        <w:lastRenderedPageBreak/>
        <w:t>Bibliography</w:t>
      </w:r>
    </w:p>
    <w:p w14:paraId="1EECC91D" w14:textId="77777777" w:rsidR="0054039B" w:rsidRDefault="0054039B">
      <w:pPr>
        <w:rPr>
          <w:rFonts w:asciiTheme="minorBidi" w:hAnsiTheme="minorBidi"/>
          <w:b/>
          <w:bCs/>
        </w:rPr>
      </w:pPr>
    </w:p>
    <w:p w14:paraId="7CEC2BFB" w14:textId="57D12F20" w:rsidR="00FA2CAB" w:rsidRPr="009330AA" w:rsidRDefault="00FA2CAB" w:rsidP="00FA2CAB">
      <w:pPr>
        <w:rPr>
          <w:rFonts w:asciiTheme="minorBidi" w:eastAsia="Times New Roman" w:hAnsiTheme="minorBidi"/>
        </w:rPr>
      </w:pPr>
      <w:r w:rsidRPr="009330AA">
        <w:rPr>
          <w:rFonts w:asciiTheme="minorBidi" w:eastAsia="Times New Roman" w:hAnsiTheme="minorBidi"/>
        </w:rPr>
        <w:t>Anderson, J. (2003)</w:t>
      </w:r>
      <w:r w:rsidRPr="00427DF9">
        <w:rPr>
          <w:rFonts w:asciiTheme="minorBidi" w:eastAsia="Times New Roman" w:hAnsiTheme="minorBidi"/>
        </w:rPr>
        <w:t xml:space="preserve"> ‘</w:t>
      </w:r>
      <w:r w:rsidRPr="009330AA">
        <w:rPr>
          <w:rFonts w:asciiTheme="minorBidi" w:eastAsia="Times New Roman" w:hAnsiTheme="minorBidi"/>
        </w:rPr>
        <w:t xml:space="preserve">The Internet and Islam’s </w:t>
      </w:r>
      <w:r>
        <w:rPr>
          <w:rFonts w:asciiTheme="minorBidi" w:eastAsia="Times New Roman" w:hAnsiTheme="minorBidi"/>
        </w:rPr>
        <w:t>N</w:t>
      </w:r>
      <w:r w:rsidRPr="009330AA">
        <w:rPr>
          <w:rFonts w:asciiTheme="minorBidi" w:eastAsia="Times New Roman" w:hAnsiTheme="minorBidi"/>
        </w:rPr>
        <w:t xml:space="preserve">ew </w:t>
      </w:r>
      <w:r>
        <w:rPr>
          <w:rFonts w:asciiTheme="minorBidi" w:eastAsia="Times New Roman" w:hAnsiTheme="minorBidi"/>
        </w:rPr>
        <w:t>I</w:t>
      </w:r>
      <w:r w:rsidRPr="00427DF9">
        <w:rPr>
          <w:rFonts w:asciiTheme="minorBidi" w:eastAsia="Times New Roman" w:hAnsiTheme="minorBidi"/>
        </w:rPr>
        <w:t>nterpreter</w:t>
      </w:r>
      <w:r>
        <w:rPr>
          <w:rFonts w:asciiTheme="minorBidi" w:eastAsia="Times New Roman" w:hAnsiTheme="minorBidi"/>
        </w:rPr>
        <w:t>’,</w:t>
      </w:r>
      <w:r w:rsidRPr="009330AA">
        <w:rPr>
          <w:rFonts w:asciiTheme="minorBidi" w:eastAsia="Times New Roman" w:hAnsiTheme="minorBidi"/>
        </w:rPr>
        <w:t xml:space="preserve"> </w:t>
      </w:r>
      <w:r>
        <w:rPr>
          <w:rFonts w:asciiTheme="minorBidi" w:eastAsia="Times New Roman" w:hAnsiTheme="minorBidi"/>
        </w:rPr>
        <w:t>i</w:t>
      </w:r>
      <w:r w:rsidRPr="009330AA">
        <w:rPr>
          <w:rFonts w:asciiTheme="minorBidi" w:eastAsia="Times New Roman" w:hAnsiTheme="minorBidi"/>
        </w:rPr>
        <w:t xml:space="preserve">n </w:t>
      </w:r>
      <w:proofErr w:type="spellStart"/>
      <w:r w:rsidRPr="009330AA">
        <w:rPr>
          <w:rFonts w:asciiTheme="minorBidi" w:eastAsia="Times New Roman" w:hAnsiTheme="minorBidi"/>
        </w:rPr>
        <w:t>Eickelman</w:t>
      </w:r>
      <w:proofErr w:type="spellEnd"/>
      <w:r>
        <w:rPr>
          <w:rFonts w:asciiTheme="minorBidi" w:eastAsia="Times New Roman" w:hAnsiTheme="minorBidi"/>
        </w:rPr>
        <w:t>, D, F. and</w:t>
      </w:r>
      <w:r w:rsidRPr="009330AA">
        <w:rPr>
          <w:rFonts w:asciiTheme="minorBidi" w:eastAsia="Times New Roman" w:hAnsiTheme="minorBidi"/>
        </w:rPr>
        <w:t xml:space="preserve"> Anderson</w:t>
      </w:r>
      <w:r>
        <w:rPr>
          <w:rFonts w:asciiTheme="minorBidi" w:eastAsia="Times New Roman" w:hAnsiTheme="minorBidi"/>
        </w:rPr>
        <w:t>, J, W.</w:t>
      </w:r>
      <w:r w:rsidRPr="009330AA">
        <w:rPr>
          <w:rFonts w:asciiTheme="minorBidi" w:eastAsia="Times New Roman" w:hAnsiTheme="minorBidi"/>
        </w:rPr>
        <w:t xml:space="preserve"> (</w:t>
      </w:r>
      <w:r>
        <w:rPr>
          <w:rFonts w:asciiTheme="minorBidi" w:eastAsia="Times New Roman" w:hAnsiTheme="minorBidi"/>
        </w:rPr>
        <w:t>ed</w:t>
      </w:r>
      <w:r w:rsidRPr="009330AA">
        <w:rPr>
          <w:rFonts w:asciiTheme="minorBidi" w:eastAsia="Times New Roman" w:hAnsiTheme="minorBidi"/>
        </w:rPr>
        <w:t xml:space="preserve">.) </w:t>
      </w:r>
      <w:r w:rsidRPr="009330AA">
        <w:rPr>
          <w:rFonts w:asciiTheme="minorBidi" w:eastAsia="Times New Roman" w:hAnsiTheme="minorBidi"/>
          <w:i/>
          <w:iCs/>
        </w:rPr>
        <w:t>New media in the Muslim world</w:t>
      </w:r>
      <w:r>
        <w:rPr>
          <w:rFonts w:asciiTheme="minorBidi" w:eastAsia="Times New Roman" w:hAnsiTheme="minorBidi"/>
        </w:rPr>
        <w:t>.</w:t>
      </w:r>
      <w:r w:rsidRPr="00427DF9">
        <w:rPr>
          <w:rFonts w:asciiTheme="minorBidi" w:eastAsia="Times New Roman" w:hAnsiTheme="minorBidi"/>
        </w:rPr>
        <w:t xml:space="preserve"> </w:t>
      </w:r>
      <w:r w:rsidRPr="009330AA">
        <w:rPr>
          <w:rFonts w:asciiTheme="minorBidi" w:eastAsia="Times New Roman" w:hAnsiTheme="minorBidi"/>
        </w:rPr>
        <w:t>2</w:t>
      </w:r>
      <w:r w:rsidRPr="007B4F61">
        <w:rPr>
          <w:rFonts w:asciiTheme="minorBidi" w:eastAsia="Times New Roman" w:hAnsiTheme="minorBidi"/>
          <w:vertAlign w:val="superscript"/>
        </w:rPr>
        <w:t>nd</w:t>
      </w:r>
      <w:r w:rsidRPr="009330AA">
        <w:rPr>
          <w:rFonts w:asciiTheme="minorBidi" w:eastAsia="Times New Roman" w:hAnsiTheme="minorBidi"/>
        </w:rPr>
        <w:t xml:space="preserve"> ed</w:t>
      </w:r>
      <w:r>
        <w:rPr>
          <w:rFonts w:asciiTheme="minorBidi" w:eastAsia="Times New Roman" w:hAnsiTheme="minorBidi"/>
        </w:rPr>
        <w:t>.</w:t>
      </w:r>
      <w:r w:rsidRPr="009330AA">
        <w:rPr>
          <w:rFonts w:asciiTheme="minorBidi" w:eastAsia="Times New Roman" w:hAnsiTheme="minorBidi"/>
        </w:rPr>
        <w:t xml:space="preserve"> Bloomington: Indiana University Press</w:t>
      </w:r>
      <w:r w:rsidR="00E23118">
        <w:rPr>
          <w:rFonts w:asciiTheme="minorBidi" w:eastAsia="Times New Roman" w:hAnsiTheme="minorBidi"/>
        </w:rPr>
        <w:t xml:space="preserve">. </w:t>
      </w:r>
    </w:p>
    <w:p w14:paraId="0B604335" w14:textId="77777777" w:rsidR="0054039B" w:rsidRDefault="0054039B">
      <w:pPr>
        <w:rPr>
          <w:rFonts w:asciiTheme="minorBidi" w:hAnsiTheme="minorBidi"/>
          <w:b/>
          <w:bCs/>
        </w:rPr>
      </w:pPr>
    </w:p>
    <w:p w14:paraId="118F6E93" w14:textId="60E79AA1" w:rsidR="00C6335B" w:rsidRDefault="00C6335B" w:rsidP="00FA2CAB">
      <w:pPr>
        <w:rPr>
          <w:rFonts w:asciiTheme="minorBidi" w:hAnsiTheme="minorBidi"/>
        </w:rPr>
      </w:pPr>
    </w:p>
    <w:p w14:paraId="06FF0806" w14:textId="289259E5" w:rsidR="00FA2CAB" w:rsidRDefault="00FA2CAB" w:rsidP="00FA2CAB">
      <w:pPr>
        <w:rPr>
          <w:rFonts w:asciiTheme="minorBidi" w:hAnsiTheme="minorBidi"/>
        </w:rPr>
      </w:pPr>
      <w:r>
        <w:rPr>
          <w:rFonts w:asciiTheme="minorBidi" w:hAnsiTheme="minorBidi"/>
        </w:rPr>
        <w:t xml:space="preserve">Bunt, G, R. (2000) </w:t>
      </w:r>
      <w:r w:rsidRPr="00427DF9">
        <w:rPr>
          <w:rFonts w:asciiTheme="minorBidi" w:hAnsiTheme="minorBidi"/>
          <w:i/>
          <w:iCs/>
        </w:rPr>
        <w:t>Virtually Islamic: Computer-mediated Communication and Cyber Islamic Environments</w:t>
      </w:r>
      <w:r>
        <w:rPr>
          <w:rFonts w:asciiTheme="minorBidi" w:hAnsiTheme="minorBidi"/>
        </w:rPr>
        <w:t xml:space="preserve">. Cardiff: University of Wales Press.  </w:t>
      </w:r>
    </w:p>
    <w:p w14:paraId="24DE8560" w14:textId="07AF8C38" w:rsidR="00A933EA" w:rsidRDefault="00A933EA" w:rsidP="00FA2CAB">
      <w:pPr>
        <w:rPr>
          <w:rFonts w:asciiTheme="minorBidi" w:hAnsiTheme="minorBidi"/>
        </w:rPr>
      </w:pPr>
    </w:p>
    <w:p w14:paraId="308217C5" w14:textId="26D72125" w:rsidR="00FA2CAB" w:rsidRDefault="00FA2CAB" w:rsidP="00FA2CAB">
      <w:pPr>
        <w:rPr>
          <w:rFonts w:asciiTheme="minorBidi" w:hAnsiTheme="minorBidi"/>
        </w:rPr>
      </w:pPr>
      <w:r>
        <w:rPr>
          <w:rFonts w:asciiTheme="minorBidi" w:hAnsiTheme="minorBidi"/>
        </w:rPr>
        <w:t xml:space="preserve">Costigan, S, S and Perry, J. (2016) Cyberspace and Global Affairs. London: Routledge </w:t>
      </w:r>
    </w:p>
    <w:p w14:paraId="261F45A9" w14:textId="18C0273C" w:rsidR="00A933EA" w:rsidRDefault="00A933EA" w:rsidP="00FA2CAB">
      <w:pPr>
        <w:rPr>
          <w:rFonts w:asciiTheme="minorBidi" w:hAnsiTheme="minorBidi"/>
        </w:rPr>
      </w:pPr>
    </w:p>
    <w:p w14:paraId="1EADDD2D" w14:textId="502FDBBB" w:rsidR="00A933EA" w:rsidRPr="00EB6332" w:rsidRDefault="00A933EA" w:rsidP="00FA2CAB">
      <w:pPr>
        <w:rPr>
          <w:rFonts w:asciiTheme="minorBidi" w:hAnsiTheme="minorBidi"/>
        </w:rPr>
      </w:pPr>
      <w:r w:rsidRPr="00EB6332">
        <w:rPr>
          <w:rFonts w:asciiTheme="minorBidi" w:hAnsiTheme="minorBidi"/>
        </w:rPr>
        <w:t xml:space="preserve">Cooke, M. and Lawrence, B, B. (2005) </w:t>
      </w:r>
      <w:r w:rsidRPr="00EB6332">
        <w:rPr>
          <w:rFonts w:asciiTheme="minorBidi" w:hAnsiTheme="minorBidi"/>
          <w:i/>
          <w:iCs/>
        </w:rPr>
        <w:t>Muslim Network from Hajj to Hip Hop</w:t>
      </w:r>
      <w:r w:rsidRPr="00EB6332">
        <w:rPr>
          <w:rFonts w:asciiTheme="minorBidi" w:hAnsiTheme="minorBidi"/>
        </w:rPr>
        <w:t xml:space="preserve">. London: The University of North Carolina Press. </w:t>
      </w:r>
    </w:p>
    <w:p w14:paraId="09D69F83" w14:textId="77777777" w:rsidR="00FA2CAB" w:rsidRDefault="00FA2CAB" w:rsidP="0054039B">
      <w:pPr>
        <w:rPr>
          <w:rFonts w:asciiTheme="minorBidi" w:hAnsiTheme="minorBidi"/>
        </w:rPr>
      </w:pPr>
    </w:p>
    <w:p w14:paraId="09B21363" w14:textId="77777777" w:rsidR="00FA2CAB" w:rsidRDefault="00FA2CAB" w:rsidP="00FA2CAB">
      <w:pPr>
        <w:rPr>
          <w:rFonts w:asciiTheme="minorBidi" w:eastAsia="Times New Roman" w:hAnsiTheme="minorBidi"/>
        </w:rPr>
      </w:pPr>
      <w:r w:rsidRPr="00D37643">
        <w:rPr>
          <w:rFonts w:asciiTheme="minorBidi" w:eastAsia="Times New Roman" w:hAnsiTheme="minorBidi"/>
        </w:rPr>
        <w:t xml:space="preserve">Dawson, L. L. (2006). Do virtual religious ‘communities’ exist? Clarifying the issues. In G. Larsson (Ed.) </w:t>
      </w:r>
      <w:r w:rsidRPr="00D37643">
        <w:rPr>
          <w:rFonts w:asciiTheme="minorBidi" w:eastAsia="Times New Roman" w:hAnsiTheme="minorBidi"/>
          <w:i/>
          <w:iCs/>
        </w:rPr>
        <w:t>Religious communities on the internet</w:t>
      </w:r>
      <w:r w:rsidRPr="00D37643">
        <w:rPr>
          <w:rFonts w:asciiTheme="minorBidi" w:eastAsia="Times New Roman" w:hAnsiTheme="minorBidi"/>
        </w:rPr>
        <w:t xml:space="preserve"> (pp. 30–46). Uppsala: Swedish Science.</w:t>
      </w:r>
    </w:p>
    <w:p w14:paraId="0F9E6DEF" w14:textId="77777777" w:rsidR="00FA2CAB" w:rsidRDefault="00FA2CAB" w:rsidP="00FA2CAB">
      <w:pPr>
        <w:rPr>
          <w:rFonts w:asciiTheme="minorBidi" w:eastAsia="Times New Roman" w:hAnsiTheme="minorBidi"/>
        </w:rPr>
      </w:pPr>
    </w:p>
    <w:p w14:paraId="4BEC250E" w14:textId="77777777" w:rsidR="00FA2CAB" w:rsidRPr="00D37643" w:rsidRDefault="00FA2CAB" w:rsidP="00FA2CAB">
      <w:pPr>
        <w:rPr>
          <w:rFonts w:asciiTheme="minorBidi" w:eastAsia="Times New Roman" w:hAnsiTheme="minorBidi"/>
        </w:rPr>
      </w:pPr>
      <w:proofErr w:type="spellStart"/>
      <w:r w:rsidRPr="00D37643">
        <w:rPr>
          <w:rFonts w:asciiTheme="minorBidi" w:eastAsia="Times New Roman" w:hAnsiTheme="minorBidi"/>
        </w:rPr>
        <w:t>Derrickson</w:t>
      </w:r>
      <w:proofErr w:type="spellEnd"/>
      <w:r w:rsidRPr="00D37643">
        <w:rPr>
          <w:rFonts w:asciiTheme="minorBidi" w:eastAsia="Times New Roman" w:hAnsiTheme="minorBidi"/>
        </w:rPr>
        <w:t>, K. (2008)</w:t>
      </w:r>
      <w:r w:rsidRPr="00427DF9">
        <w:rPr>
          <w:rFonts w:asciiTheme="minorBidi" w:eastAsia="Times New Roman" w:hAnsiTheme="minorBidi"/>
        </w:rPr>
        <w:t xml:space="preserve"> </w:t>
      </w:r>
      <w:r w:rsidRPr="00D37643">
        <w:rPr>
          <w:rFonts w:asciiTheme="minorBidi" w:eastAsia="Times New Roman" w:hAnsiTheme="minorBidi"/>
          <w:i/>
          <w:iCs/>
        </w:rPr>
        <w:t>Second life and the sacred: Islamic space in a virtual world. Digital Islam</w:t>
      </w:r>
      <w:r w:rsidRPr="00427DF9">
        <w:rPr>
          <w:rFonts w:asciiTheme="minorBidi" w:eastAsia="Times New Roman" w:hAnsiTheme="minorBidi"/>
          <w:i/>
          <w:iCs/>
        </w:rPr>
        <w:t xml:space="preserve">. </w:t>
      </w:r>
      <w:r w:rsidRPr="00427DF9">
        <w:rPr>
          <w:rFonts w:asciiTheme="minorBidi" w:eastAsia="Times New Roman" w:hAnsiTheme="minorBidi"/>
        </w:rPr>
        <w:t xml:space="preserve">Available at: </w:t>
      </w:r>
      <w:r w:rsidRPr="00D37643">
        <w:rPr>
          <w:rFonts w:asciiTheme="minorBidi" w:eastAsia="Times New Roman" w:hAnsiTheme="minorBidi"/>
        </w:rPr>
        <w:t xml:space="preserve"> http:// </w:t>
      </w:r>
      <w:hyperlink r:id="rId11" w:history="1">
        <w:r w:rsidRPr="00D37643">
          <w:rPr>
            <w:rStyle w:val="Hyperlink"/>
            <w:rFonts w:asciiTheme="minorBidi" w:eastAsia="Times New Roman" w:hAnsiTheme="minorBidi"/>
            <w:color w:val="000000" w:themeColor="text1"/>
            <w:u w:val="none"/>
          </w:rPr>
          <w:t>www.digitalislam.eu/article.do?articleId=1877</w:t>
        </w:r>
      </w:hyperlink>
      <w:r w:rsidRPr="00427DF9">
        <w:rPr>
          <w:rFonts w:asciiTheme="minorBidi" w:eastAsia="Times New Roman" w:hAnsiTheme="minorBidi"/>
          <w:color w:val="000000" w:themeColor="text1"/>
        </w:rPr>
        <w:t xml:space="preserve"> (</w:t>
      </w:r>
      <w:r w:rsidRPr="00D37643">
        <w:rPr>
          <w:rFonts w:asciiTheme="minorBidi" w:eastAsia="Times New Roman" w:hAnsiTheme="minorBidi"/>
        </w:rPr>
        <w:t>Accessed 6</w:t>
      </w:r>
      <w:r w:rsidRPr="00427DF9">
        <w:rPr>
          <w:rFonts w:asciiTheme="minorBidi" w:eastAsia="Times New Roman" w:hAnsiTheme="minorBidi"/>
          <w:vertAlign w:val="superscript"/>
        </w:rPr>
        <w:t>th</w:t>
      </w:r>
      <w:r w:rsidRPr="00427DF9">
        <w:rPr>
          <w:rFonts w:asciiTheme="minorBidi" w:eastAsia="Times New Roman" w:hAnsiTheme="minorBidi"/>
        </w:rPr>
        <w:t xml:space="preserve"> November</w:t>
      </w:r>
      <w:r w:rsidRPr="00D37643">
        <w:rPr>
          <w:rFonts w:asciiTheme="minorBidi" w:eastAsia="Times New Roman" w:hAnsiTheme="minorBidi"/>
        </w:rPr>
        <w:t xml:space="preserve"> 20</w:t>
      </w:r>
      <w:r w:rsidRPr="00427DF9">
        <w:rPr>
          <w:rFonts w:asciiTheme="minorBidi" w:eastAsia="Times New Roman" w:hAnsiTheme="minorBidi"/>
        </w:rPr>
        <w:t>18)</w:t>
      </w:r>
    </w:p>
    <w:p w14:paraId="3D566742" w14:textId="77777777" w:rsidR="00FA2CAB" w:rsidRPr="00427DF9" w:rsidRDefault="00FA2CAB" w:rsidP="00FA2CAB">
      <w:pPr>
        <w:rPr>
          <w:rFonts w:asciiTheme="minorBidi" w:eastAsia="Times New Roman" w:hAnsiTheme="minorBidi"/>
        </w:rPr>
      </w:pPr>
    </w:p>
    <w:p w14:paraId="36C436FA" w14:textId="77777777" w:rsidR="00FA2CAB" w:rsidRPr="00D37643" w:rsidRDefault="00FA2CAB" w:rsidP="00FA2CAB">
      <w:pPr>
        <w:rPr>
          <w:rFonts w:asciiTheme="minorBidi" w:eastAsia="Times New Roman" w:hAnsiTheme="minorBidi"/>
        </w:rPr>
      </w:pPr>
      <w:proofErr w:type="spellStart"/>
      <w:r w:rsidRPr="00D37643">
        <w:rPr>
          <w:rFonts w:asciiTheme="minorBidi" w:eastAsia="Times New Roman" w:hAnsiTheme="minorBidi"/>
        </w:rPr>
        <w:t>Drezner</w:t>
      </w:r>
      <w:proofErr w:type="spellEnd"/>
      <w:r w:rsidRPr="00D37643">
        <w:rPr>
          <w:rFonts w:asciiTheme="minorBidi" w:eastAsia="Times New Roman" w:hAnsiTheme="minorBidi"/>
        </w:rPr>
        <w:t>, D</w:t>
      </w:r>
      <w:r>
        <w:rPr>
          <w:rFonts w:asciiTheme="minorBidi" w:eastAsia="Times New Roman" w:hAnsiTheme="minorBidi"/>
        </w:rPr>
        <w:t xml:space="preserve">, </w:t>
      </w:r>
      <w:r w:rsidRPr="00D37643">
        <w:rPr>
          <w:rFonts w:asciiTheme="minorBidi" w:eastAsia="Times New Roman" w:hAnsiTheme="minorBidi"/>
        </w:rPr>
        <w:t>W. &amp; Farrell, H. (2004)</w:t>
      </w:r>
      <w:r>
        <w:rPr>
          <w:rFonts w:asciiTheme="minorBidi" w:eastAsia="Times New Roman" w:hAnsiTheme="minorBidi"/>
        </w:rPr>
        <w:t xml:space="preserve"> ’</w:t>
      </w:r>
      <w:r w:rsidRPr="00D37643">
        <w:rPr>
          <w:rFonts w:asciiTheme="minorBidi" w:eastAsia="Times New Roman" w:hAnsiTheme="minorBidi"/>
        </w:rPr>
        <w:t>Web of influence</w:t>
      </w:r>
      <w:r>
        <w:rPr>
          <w:rFonts w:asciiTheme="minorBidi" w:eastAsia="Times New Roman" w:hAnsiTheme="minorBidi"/>
        </w:rPr>
        <w:t>’</w:t>
      </w:r>
      <w:r w:rsidRPr="00D37643">
        <w:rPr>
          <w:rFonts w:asciiTheme="minorBidi" w:eastAsia="Times New Roman" w:hAnsiTheme="minorBidi"/>
        </w:rPr>
        <w:t xml:space="preserve">. </w:t>
      </w:r>
      <w:r w:rsidRPr="00D37643">
        <w:rPr>
          <w:rFonts w:asciiTheme="minorBidi" w:eastAsia="Times New Roman" w:hAnsiTheme="minorBidi"/>
          <w:i/>
          <w:iCs/>
        </w:rPr>
        <w:t>Foreign Policy</w:t>
      </w:r>
      <w:r>
        <w:rPr>
          <w:rFonts w:asciiTheme="minorBidi" w:eastAsia="Times New Roman" w:hAnsiTheme="minorBidi"/>
        </w:rPr>
        <w:t>.</w:t>
      </w:r>
      <w:r w:rsidRPr="00D37643">
        <w:rPr>
          <w:rFonts w:asciiTheme="minorBidi" w:eastAsia="Times New Roman" w:hAnsiTheme="minorBidi"/>
        </w:rPr>
        <w:t xml:space="preserve"> 145</w:t>
      </w:r>
      <w:r>
        <w:rPr>
          <w:rFonts w:asciiTheme="minorBidi" w:eastAsia="Times New Roman" w:hAnsiTheme="minorBidi"/>
        </w:rPr>
        <w:t>.</w:t>
      </w:r>
    </w:p>
    <w:p w14:paraId="207DF328" w14:textId="77777777" w:rsidR="00FA2CAB" w:rsidRPr="00D37643" w:rsidRDefault="00FA2CAB" w:rsidP="00FA2CAB">
      <w:pPr>
        <w:rPr>
          <w:rFonts w:asciiTheme="minorBidi" w:eastAsia="Times New Roman" w:hAnsiTheme="minorBidi"/>
        </w:rPr>
      </w:pPr>
    </w:p>
    <w:p w14:paraId="19ED0683" w14:textId="351F8025" w:rsidR="00A933EA" w:rsidRPr="00A933EA" w:rsidRDefault="00A933EA" w:rsidP="0054039B">
      <w:pPr>
        <w:rPr>
          <w:rFonts w:asciiTheme="minorBidi" w:hAnsiTheme="minorBidi"/>
          <w:b/>
          <w:bCs/>
        </w:rPr>
      </w:pPr>
    </w:p>
    <w:p w14:paraId="1483D9E5" w14:textId="31DC5DEB" w:rsidR="00A933EA" w:rsidRPr="00EB6332" w:rsidRDefault="00A933EA" w:rsidP="0054039B">
      <w:pPr>
        <w:rPr>
          <w:rFonts w:asciiTheme="minorBidi" w:hAnsiTheme="minorBidi"/>
        </w:rPr>
      </w:pPr>
      <w:r w:rsidRPr="00EB6332">
        <w:rPr>
          <w:rFonts w:asciiTheme="minorBidi" w:hAnsiTheme="minorBidi"/>
        </w:rPr>
        <w:t xml:space="preserve">Metcalf, B, D. (ed.) (1996) </w:t>
      </w:r>
      <w:r w:rsidRPr="00EB6332">
        <w:rPr>
          <w:rFonts w:asciiTheme="minorBidi" w:hAnsiTheme="minorBidi"/>
          <w:i/>
          <w:iCs/>
        </w:rPr>
        <w:t>Making Muslim Space in North America and Europe.</w:t>
      </w:r>
      <w:r w:rsidRPr="00EB6332">
        <w:rPr>
          <w:rFonts w:asciiTheme="minorBidi" w:hAnsiTheme="minorBidi"/>
        </w:rPr>
        <w:t xml:space="preserve"> London: University of California Press. </w:t>
      </w:r>
    </w:p>
    <w:p w14:paraId="617C9FCF" w14:textId="77777777" w:rsidR="007C0537" w:rsidRDefault="007C0537" w:rsidP="0054039B">
      <w:pPr>
        <w:rPr>
          <w:rFonts w:asciiTheme="minorBidi" w:hAnsiTheme="minorBidi"/>
        </w:rPr>
      </w:pPr>
    </w:p>
    <w:p w14:paraId="050BB1DA" w14:textId="77777777" w:rsidR="007C0537" w:rsidRDefault="007C0537" w:rsidP="0054039B">
      <w:pPr>
        <w:rPr>
          <w:rFonts w:asciiTheme="minorBidi" w:hAnsiTheme="minorBidi"/>
        </w:rPr>
      </w:pPr>
      <w:r>
        <w:rPr>
          <w:rFonts w:asciiTheme="minorBidi" w:hAnsiTheme="minorBidi"/>
        </w:rPr>
        <w:t xml:space="preserve">Saleem, S. (2018) </w:t>
      </w:r>
      <w:r w:rsidRPr="007C0537">
        <w:rPr>
          <w:rFonts w:asciiTheme="minorBidi" w:hAnsiTheme="minorBidi"/>
          <w:i/>
          <w:iCs/>
        </w:rPr>
        <w:t>The British Mosque: An Architectural and Social History</w:t>
      </w:r>
      <w:r>
        <w:rPr>
          <w:rFonts w:asciiTheme="minorBidi" w:hAnsiTheme="minorBidi"/>
        </w:rPr>
        <w:t xml:space="preserve">. Swindon: Historic England. </w:t>
      </w:r>
    </w:p>
    <w:p w14:paraId="44235094" w14:textId="77777777" w:rsidR="00FA2CAB" w:rsidRDefault="00FA2CAB" w:rsidP="0054039B">
      <w:pPr>
        <w:rPr>
          <w:rFonts w:asciiTheme="minorBidi" w:hAnsiTheme="minorBidi"/>
        </w:rPr>
      </w:pPr>
    </w:p>
    <w:p w14:paraId="1F02E644" w14:textId="44EE55AC" w:rsidR="00EC1B71" w:rsidRPr="00900F6D" w:rsidRDefault="00D37643" w:rsidP="00900F6D">
      <w:pPr>
        <w:rPr>
          <w:rFonts w:asciiTheme="minorBidi" w:eastAsia="Times New Roman" w:hAnsiTheme="minorBidi"/>
        </w:rPr>
      </w:pPr>
      <w:proofErr w:type="spellStart"/>
      <w:r w:rsidRPr="00427DF9">
        <w:rPr>
          <w:rFonts w:asciiTheme="minorBidi" w:eastAsia="Times New Roman" w:hAnsiTheme="minorBidi"/>
        </w:rPr>
        <w:t>Varisco</w:t>
      </w:r>
      <w:proofErr w:type="spellEnd"/>
      <w:r w:rsidRPr="00427DF9">
        <w:rPr>
          <w:rFonts w:asciiTheme="minorBidi" w:eastAsia="Times New Roman" w:hAnsiTheme="minorBidi"/>
        </w:rPr>
        <w:t xml:space="preserve">, D, M. (2010) ‘Muslims and the Media in the Blogosphere’. </w:t>
      </w:r>
      <w:r w:rsidRPr="00427DF9">
        <w:rPr>
          <w:rFonts w:asciiTheme="minorBidi" w:eastAsia="Times New Roman" w:hAnsiTheme="minorBidi"/>
          <w:i/>
          <w:iCs/>
        </w:rPr>
        <w:t>Contemporary Islam</w:t>
      </w:r>
      <w:r w:rsidRPr="00427DF9">
        <w:rPr>
          <w:rFonts w:asciiTheme="minorBidi" w:eastAsia="Times New Roman" w:hAnsiTheme="minorBidi"/>
        </w:rPr>
        <w:t>. 4 (1)</w:t>
      </w:r>
    </w:p>
    <w:p w14:paraId="708D5227" w14:textId="77777777" w:rsidR="00EC1B71" w:rsidRDefault="00EC1B71">
      <w:pPr>
        <w:rPr>
          <w:rFonts w:asciiTheme="minorBidi" w:hAnsiTheme="minorBidi"/>
          <w:b/>
          <w:bCs/>
          <w:color w:val="000000" w:themeColor="text1"/>
        </w:rPr>
      </w:pPr>
    </w:p>
    <w:p w14:paraId="207FDCE1" w14:textId="77777777" w:rsidR="00EC1B71" w:rsidRDefault="00EC1B71">
      <w:pPr>
        <w:rPr>
          <w:rFonts w:asciiTheme="minorBidi" w:hAnsiTheme="minorBidi"/>
          <w:b/>
          <w:bCs/>
          <w:color w:val="000000" w:themeColor="text1"/>
        </w:rPr>
      </w:pPr>
    </w:p>
    <w:p w14:paraId="70C57B0F" w14:textId="77777777" w:rsidR="00EC1B71" w:rsidRDefault="00EC1B71">
      <w:pPr>
        <w:rPr>
          <w:rFonts w:asciiTheme="minorBidi" w:hAnsiTheme="minorBidi"/>
          <w:b/>
          <w:bCs/>
          <w:color w:val="000000" w:themeColor="text1"/>
        </w:rPr>
      </w:pPr>
    </w:p>
    <w:p w14:paraId="4BC7325E" w14:textId="77777777" w:rsidR="00EC1B71" w:rsidRDefault="00EC1B71">
      <w:pPr>
        <w:rPr>
          <w:rFonts w:asciiTheme="minorBidi" w:hAnsiTheme="minorBidi"/>
          <w:b/>
          <w:bCs/>
          <w:color w:val="000000" w:themeColor="text1"/>
        </w:rPr>
      </w:pPr>
    </w:p>
    <w:p w14:paraId="50F6AE62" w14:textId="77777777" w:rsidR="00EC1B71" w:rsidRDefault="00EC1B71">
      <w:pPr>
        <w:rPr>
          <w:rFonts w:asciiTheme="minorBidi" w:hAnsiTheme="minorBidi"/>
          <w:b/>
          <w:bCs/>
          <w:color w:val="000000" w:themeColor="text1"/>
        </w:rPr>
      </w:pPr>
    </w:p>
    <w:p w14:paraId="0D87B8FE" w14:textId="77777777" w:rsidR="00EC1B71" w:rsidRDefault="00EC1B71">
      <w:pPr>
        <w:rPr>
          <w:rFonts w:asciiTheme="minorBidi" w:hAnsiTheme="minorBidi"/>
          <w:b/>
          <w:bCs/>
          <w:color w:val="000000" w:themeColor="text1"/>
        </w:rPr>
      </w:pPr>
    </w:p>
    <w:p w14:paraId="205E41A4" w14:textId="77777777" w:rsidR="00EC1B71" w:rsidRDefault="00EC1B71">
      <w:pPr>
        <w:rPr>
          <w:rFonts w:asciiTheme="minorBidi" w:hAnsiTheme="minorBidi"/>
          <w:b/>
          <w:bCs/>
          <w:color w:val="000000" w:themeColor="text1"/>
        </w:rPr>
      </w:pPr>
    </w:p>
    <w:p w14:paraId="7F35DDD9" w14:textId="77777777" w:rsidR="00EC1B71" w:rsidRDefault="00EC1B71">
      <w:pPr>
        <w:rPr>
          <w:rFonts w:asciiTheme="minorBidi" w:hAnsiTheme="minorBidi"/>
          <w:b/>
          <w:bCs/>
          <w:color w:val="000000" w:themeColor="text1"/>
        </w:rPr>
      </w:pPr>
    </w:p>
    <w:p w14:paraId="4624D14B" w14:textId="77777777" w:rsidR="00EC1B71" w:rsidRDefault="00EC1B71">
      <w:pPr>
        <w:rPr>
          <w:rFonts w:asciiTheme="minorBidi" w:hAnsiTheme="minorBidi"/>
          <w:b/>
          <w:bCs/>
          <w:color w:val="000000" w:themeColor="text1"/>
        </w:rPr>
      </w:pPr>
    </w:p>
    <w:p w14:paraId="36613250" w14:textId="77777777" w:rsidR="00EC1B71" w:rsidRDefault="00EC1B71">
      <w:pPr>
        <w:rPr>
          <w:rFonts w:asciiTheme="minorBidi" w:hAnsiTheme="minorBidi"/>
          <w:b/>
          <w:bCs/>
          <w:color w:val="000000" w:themeColor="text1"/>
        </w:rPr>
      </w:pPr>
    </w:p>
    <w:p w14:paraId="6278EF04" w14:textId="77777777" w:rsidR="00EC1B71" w:rsidRDefault="00EC1B71">
      <w:pPr>
        <w:rPr>
          <w:rFonts w:asciiTheme="minorBidi" w:hAnsiTheme="minorBidi"/>
          <w:b/>
          <w:bCs/>
          <w:color w:val="000000" w:themeColor="text1"/>
        </w:rPr>
      </w:pPr>
    </w:p>
    <w:p w14:paraId="58FA96D7" w14:textId="77777777" w:rsidR="00EC1B71" w:rsidRDefault="00EC1B71">
      <w:pPr>
        <w:rPr>
          <w:rFonts w:asciiTheme="minorBidi" w:hAnsiTheme="minorBidi"/>
          <w:b/>
          <w:bCs/>
          <w:color w:val="000000" w:themeColor="text1"/>
        </w:rPr>
      </w:pPr>
    </w:p>
    <w:p w14:paraId="723AEC98" w14:textId="77777777" w:rsidR="00EC1B71" w:rsidRDefault="00EC1B71">
      <w:pPr>
        <w:rPr>
          <w:rFonts w:asciiTheme="minorBidi" w:hAnsiTheme="minorBidi"/>
          <w:b/>
          <w:bCs/>
          <w:color w:val="000000" w:themeColor="text1"/>
        </w:rPr>
      </w:pPr>
    </w:p>
    <w:p w14:paraId="073A6532" w14:textId="77777777" w:rsidR="00EC1B71" w:rsidRDefault="00EC1B71">
      <w:pPr>
        <w:rPr>
          <w:rFonts w:asciiTheme="minorBidi" w:hAnsiTheme="minorBidi"/>
          <w:b/>
          <w:bCs/>
          <w:color w:val="000000" w:themeColor="text1"/>
        </w:rPr>
      </w:pPr>
    </w:p>
    <w:p w14:paraId="45789836" w14:textId="77777777" w:rsidR="0099767F" w:rsidRPr="008C5AD8" w:rsidRDefault="0099767F">
      <w:pPr>
        <w:rPr>
          <w:rFonts w:asciiTheme="minorBidi" w:hAnsiTheme="minorBidi"/>
          <w:color w:val="000000" w:themeColor="text1"/>
        </w:rPr>
      </w:pPr>
    </w:p>
    <w:sectPr w:rsidR="0099767F" w:rsidRPr="008C5AD8" w:rsidSect="008D3EF8">
      <w:footerReference w:type="default" r:id="rId12"/>
      <w:pgSz w:w="11900" w:h="16840"/>
      <w:pgMar w:top="1440" w:right="1440" w:bottom="1440" w:left="1440" w:header="720" w:footer="720" w:gutter="0"/>
      <w:pgNumType w:start="3"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D06A9B" w14:textId="77777777" w:rsidR="00101CAB" w:rsidRDefault="00101CAB" w:rsidP="009C2FBA">
      <w:r>
        <w:separator/>
      </w:r>
    </w:p>
  </w:endnote>
  <w:endnote w:type="continuationSeparator" w:id="0">
    <w:p w14:paraId="2D67545C" w14:textId="77777777" w:rsidR="00101CAB" w:rsidRDefault="00101CAB" w:rsidP="009C2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DE4929" w14:textId="74A95892" w:rsidR="008D3EF8" w:rsidRDefault="008D3EF8">
    <w:pPr>
      <w:pStyle w:val="Footer"/>
      <w:tabs>
        <w:tab w:val="clear" w:pos="4680"/>
        <w:tab w:val="clear" w:pos="9360"/>
      </w:tabs>
      <w:jc w:val="center"/>
      <w:rPr>
        <w:caps/>
        <w:noProof/>
        <w:color w:val="4472C4" w:themeColor="accent1"/>
      </w:rPr>
    </w:pPr>
  </w:p>
  <w:p w14:paraId="30B09C1C" w14:textId="77777777" w:rsidR="008D3EF8" w:rsidRDefault="008D3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01097" w14:textId="77777777" w:rsidR="00101CAB" w:rsidRDefault="00101CAB" w:rsidP="009C2FBA">
      <w:r>
        <w:separator/>
      </w:r>
    </w:p>
  </w:footnote>
  <w:footnote w:type="continuationSeparator" w:id="0">
    <w:p w14:paraId="48A63BF4" w14:textId="77777777" w:rsidR="00101CAB" w:rsidRDefault="00101CAB" w:rsidP="009C2FBA">
      <w:r>
        <w:continuationSeparator/>
      </w:r>
    </w:p>
  </w:footnote>
  <w:footnote w:id="1">
    <w:p w14:paraId="34DD05D8" w14:textId="7C0349D0" w:rsidR="0036334F" w:rsidRDefault="0036334F">
      <w:pPr>
        <w:pStyle w:val="FootnoteText"/>
      </w:pPr>
      <w:r>
        <w:rPr>
          <w:rStyle w:val="FootnoteReference"/>
        </w:rPr>
        <w:footnoteRef/>
      </w:r>
      <w:r>
        <w:t xml:space="preserve"> Muslim Council of Britain. This is a Muslim umbrella organisation with over 500 affiliated national, regional, local organisation and Mosques.  </w:t>
      </w:r>
    </w:p>
  </w:footnote>
  <w:footnote w:id="2">
    <w:p w14:paraId="3386D515" w14:textId="08367D57" w:rsidR="00AC61FE" w:rsidRDefault="00AC61FE">
      <w:pPr>
        <w:pStyle w:val="FootnoteText"/>
      </w:pPr>
      <w:r>
        <w:rPr>
          <w:rStyle w:val="FootnoteReference"/>
        </w:rPr>
        <w:footnoteRef/>
      </w:r>
      <w:r>
        <w:t xml:space="preserve"> </w:t>
      </w:r>
      <w:r>
        <w:t xml:space="preserve">For an over view of different denominations in Shia refer to </w:t>
      </w:r>
      <w:proofErr w:type="spellStart"/>
      <w:r>
        <w:t>Tabatabai</w:t>
      </w:r>
      <w:proofErr w:type="spellEnd"/>
      <w:r>
        <w:t xml:space="preserve">, (1975) </w:t>
      </w:r>
      <w:proofErr w:type="spellStart"/>
      <w:r>
        <w:t>Shi’te</w:t>
      </w:r>
      <w:proofErr w:type="spellEnd"/>
      <w:r>
        <w:t xml:space="preserve"> Islam.</w:t>
      </w:r>
    </w:p>
  </w:footnote>
  <w:footnote w:id="3">
    <w:p w14:paraId="08200003" w14:textId="5BBA4FAF" w:rsidR="00AC61FE" w:rsidRDefault="00AC61FE">
      <w:pPr>
        <w:pStyle w:val="FootnoteText"/>
      </w:pPr>
      <w:r>
        <w:rPr>
          <w:rStyle w:val="FootnoteReference"/>
        </w:rPr>
        <w:footnoteRef/>
      </w:r>
      <w:r>
        <w:t xml:space="preserve"> </w:t>
      </w:r>
      <w:r>
        <w:t xml:space="preserve">For a comprehensive variation of different </w:t>
      </w:r>
      <w:r>
        <w:t>S</w:t>
      </w:r>
      <w:r w:rsidRPr="00AC61FE">
        <w:t>unni</w:t>
      </w:r>
      <w:r>
        <w:rPr>
          <w:i/>
          <w:iCs/>
        </w:rPr>
        <w:t xml:space="preserve"> </w:t>
      </w:r>
      <w:r>
        <w:t xml:space="preserve">denominations in Islam see Bowen, (2014) Medina </w:t>
      </w:r>
      <w:proofErr w:type="gramStart"/>
      <w:r>
        <w:t>In</w:t>
      </w:r>
      <w:proofErr w:type="gramEnd"/>
      <w:r>
        <w:t xml:space="preserve"> Birmingham…</w:t>
      </w:r>
    </w:p>
  </w:footnote>
  <w:footnote w:id="4">
    <w:p w14:paraId="617AC1E7" w14:textId="445AF35D" w:rsidR="0036334F" w:rsidRPr="00251874" w:rsidRDefault="0036334F">
      <w:pPr>
        <w:pStyle w:val="FootnoteText"/>
      </w:pPr>
      <w:r>
        <w:rPr>
          <w:rStyle w:val="FootnoteReference"/>
        </w:rPr>
        <w:footnoteRef/>
      </w:r>
      <w:r>
        <w:t xml:space="preserve"> </w:t>
      </w:r>
      <w:proofErr w:type="spellStart"/>
      <w:r>
        <w:rPr>
          <w:i/>
          <w:iCs/>
        </w:rPr>
        <w:t>Hawza</w:t>
      </w:r>
      <w:proofErr w:type="spellEnd"/>
      <w:r>
        <w:rPr>
          <w:i/>
          <w:iCs/>
        </w:rPr>
        <w:t xml:space="preserve"> </w:t>
      </w:r>
      <w:r>
        <w:t xml:space="preserve">is a </w:t>
      </w:r>
      <w:proofErr w:type="spellStart"/>
      <w:r>
        <w:t>shia</w:t>
      </w:r>
      <w:proofErr w:type="spellEnd"/>
      <w:r>
        <w:t xml:space="preserve"> educational system which will not be covered in this case study. </w:t>
      </w:r>
    </w:p>
  </w:footnote>
  <w:footnote w:id="5">
    <w:p w14:paraId="600AECBF" w14:textId="27F4CB40" w:rsidR="0036334F" w:rsidRPr="00EA43E2" w:rsidRDefault="0036334F" w:rsidP="00EA43E2">
      <w:pPr>
        <w:pStyle w:val="FootnoteText"/>
      </w:pPr>
      <w:r>
        <w:rPr>
          <w:rStyle w:val="FootnoteReference"/>
        </w:rPr>
        <w:footnoteRef/>
      </w:r>
      <w:r>
        <w:t xml:space="preserve"> </w:t>
      </w:r>
      <w:r w:rsidR="00C50C29">
        <w:t xml:space="preserve">Majority of the </w:t>
      </w:r>
      <w:proofErr w:type="spellStart"/>
      <w:r w:rsidR="00C50C29">
        <w:t>Yemmeni</w:t>
      </w:r>
      <w:proofErr w:type="spellEnd"/>
      <w:r w:rsidR="00C50C29">
        <w:t xml:space="preserve"> </w:t>
      </w:r>
      <w:r w:rsidR="00985897">
        <w:t>migrants are the second oldest group of immigrants to come to Britain after the South Asian Muslim migrants, as reported by the BBC. 2016.</w:t>
      </w:r>
    </w:p>
  </w:footnote>
  <w:footnote w:id="6">
    <w:p w14:paraId="6C90AF86" w14:textId="775E1C4A" w:rsidR="0036334F" w:rsidRDefault="0036334F">
      <w:pPr>
        <w:pStyle w:val="FootnoteText"/>
      </w:pPr>
      <w:r>
        <w:rPr>
          <w:rStyle w:val="FootnoteReference"/>
        </w:rPr>
        <w:footnoteRef/>
      </w:r>
      <w:r>
        <w:t xml:space="preserve"> The four options are: Inter Faith, Intra faith, community and Outreach Grants. </w:t>
      </w:r>
    </w:p>
  </w:footnote>
  <w:footnote w:id="7">
    <w:p w14:paraId="00A76486" w14:textId="7FAA0372" w:rsidR="0036334F" w:rsidRDefault="0036334F">
      <w:pPr>
        <w:pStyle w:val="FootnoteText"/>
      </w:pPr>
      <w:r>
        <w:rPr>
          <w:rStyle w:val="FootnoteReference"/>
        </w:rPr>
        <w:footnoteRef/>
      </w:r>
      <w:r>
        <w:t xml:space="preserve"> Going across the homepage options are; Home, </w:t>
      </w:r>
      <w:proofErr w:type="gramStart"/>
      <w:r>
        <w:t>About</w:t>
      </w:r>
      <w:proofErr w:type="gramEnd"/>
      <w:r>
        <w:t xml:space="preserve"> us, Resources, News People, contact us. The services it offers are listed on the left, of relevance to us are the </w:t>
      </w:r>
      <w:proofErr w:type="spellStart"/>
      <w:r>
        <w:t>Amanah</w:t>
      </w:r>
      <w:proofErr w:type="spellEnd"/>
      <w:r>
        <w:t xml:space="preserve"> Arabic School, Sports facility, Youth Activity and Elderly Services. </w:t>
      </w:r>
    </w:p>
  </w:footnote>
  <w:footnote w:id="8">
    <w:p w14:paraId="54C272CC" w14:textId="3CC8FE2F" w:rsidR="00397B88" w:rsidRDefault="00397B88">
      <w:pPr>
        <w:pStyle w:val="FootnoteText"/>
      </w:pPr>
      <w:r>
        <w:rPr>
          <w:rStyle w:val="FootnoteReference"/>
        </w:rPr>
        <w:footnoteRef/>
      </w:r>
      <w:r>
        <w:t xml:space="preserve"> Ali in his thesis argues ethnically diverse communities have less association to the British identity. Here the wider community is used as an umbrella term to denote other communities that are different to the Yemeni community.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E4D"/>
    <w:rsid w:val="000007E6"/>
    <w:rsid w:val="00060628"/>
    <w:rsid w:val="00071705"/>
    <w:rsid w:val="0007780E"/>
    <w:rsid w:val="00082103"/>
    <w:rsid w:val="000875EA"/>
    <w:rsid w:val="000965BD"/>
    <w:rsid w:val="000D6319"/>
    <w:rsid w:val="000D7582"/>
    <w:rsid w:val="000E6121"/>
    <w:rsid w:val="00101CAB"/>
    <w:rsid w:val="001335E0"/>
    <w:rsid w:val="001402C6"/>
    <w:rsid w:val="00166BA4"/>
    <w:rsid w:val="001749D1"/>
    <w:rsid w:val="00177641"/>
    <w:rsid w:val="001B0094"/>
    <w:rsid w:val="001C0F05"/>
    <w:rsid w:val="001C16B6"/>
    <w:rsid w:val="001C56FF"/>
    <w:rsid w:val="001D75EF"/>
    <w:rsid w:val="001E6443"/>
    <w:rsid w:val="00207A6A"/>
    <w:rsid w:val="002253D9"/>
    <w:rsid w:val="0023199F"/>
    <w:rsid w:val="0023289B"/>
    <w:rsid w:val="00251874"/>
    <w:rsid w:val="002525C8"/>
    <w:rsid w:val="0025691C"/>
    <w:rsid w:val="002711CE"/>
    <w:rsid w:val="00273B10"/>
    <w:rsid w:val="00283B5A"/>
    <w:rsid w:val="002C35F5"/>
    <w:rsid w:val="002D0014"/>
    <w:rsid w:val="00322B21"/>
    <w:rsid w:val="00331E4D"/>
    <w:rsid w:val="00340542"/>
    <w:rsid w:val="00355E16"/>
    <w:rsid w:val="0036334F"/>
    <w:rsid w:val="0036474E"/>
    <w:rsid w:val="0037275F"/>
    <w:rsid w:val="00381EC2"/>
    <w:rsid w:val="00390BC6"/>
    <w:rsid w:val="00397B88"/>
    <w:rsid w:val="003A7761"/>
    <w:rsid w:val="003C4149"/>
    <w:rsid w:val="003E79F4"/>
    <w:rsid w:val="003F5CB9"/>
    <w:rsid w:val="004077EF"/>
    <w:rsid w:val="00427DF9"/>
    <w:rsid w:val="00430447"/>
    <w:rsid w:val="00431C91"/>
    <w:rsid w:val="004576B7"/>
    <w:rsid w:val="00486F81"/>
    <w:rsid w:val="0049206B"/>
    <w:rsid w:val="004971E2"/>
    <w:rsid w:val="004B11CD"/>
    <w:rsid w:val="004B2094"/>
    <w:rsid w:val="004F04F0"/>
    <w:rsid w:val="00510108"/>
    <w:rsid w:val="005148D3"/>
    <w:rsid w:val="0054039B"/>
    <w:rsid w:val="00541C69"/>
    <w:rsid w:val="00545E3A"/>
    <w:rsid w:val="00546982"/>
    <w:rsid w:val="00586505"/>
    <w:rsid w:val="005C0A30"/>
    <w:rsid w:val="005D187C"/>
    <w:rsid w:val="005F5D18"/>
    <w:rsid w:val="006167CF"/>
    <w:rsid w:val="00626BF7"/>
    <w:rsid w:val="00661C38"/>
    <w:rsid w:val="006A2B16"/>
    <w:rsid w:val="007059DA"/>
    <w:rsid w:val="007062E8"/>
    <w:rsid w:val="00724BF0"/>
    <w:rsid w:val="00726606"/>
    <w:rsid w:val="007306DA"/>
    <w:rsid w:val="007363C8"/>
    <w:rsid w:val="007661CF"/>
    <w:rsid w:val="00773511"/>
    <w:rsid w:val="007838EA"/>
    <w:rsid w:val="007B3210"/>
    <w:rsid w:val="007B4F61"/>
    <w:rsid w:val="007C0537"/>
    <w:rsid w:val="007C6E28"/>
    <w:rsid w:val="007F34EC"/>
    <w:rsid w:val="007F7AE9"/>
    <w:rsid w:val="008008CE"/>
    <w:rsid w:val="00810316"/>
    <w:rsid w:val="00840EBE"/>
    <w:rsid w:val="00850071"/>
    <w:rsid w:val="00852D6F"/>
    <w:rsid w:val="00853F06"/>
    <w:rsid w:val="0086350D"/>
    <w:rsid w:val="00883861"/>
    <w:rsid w:val="008A1AD4"/>
    <w:rsid w:val="008B22F7"/>
    <w:rsid w:val="008C5AD8"/>
    <w:rsid w:val="008D3EF8"/>
    <w:rsid w:val="008F4389"/>
    <w:rsid w:val="00900F6D"/>
    <w:rsid w:val="00902C23"/>
    <w:rsid w:val="0091792C"/>
    <w:rsid w:val="00917A9E"/>
    <w:rsid w:val="00932174"/>
    <w:rsid w:val="009330AA"/>
    <w:rsid w:val="009607D6"/>
    <w:rsid w:val="009760BA"/>
    <w:rsid w:val="009777CF"/>
    <w:rsid w:val="00983569"/>
    <w:rsid w:val="00985897"/>
    <w:rsid w:val="0099767F"/>
    <w:rsid w:val="009A0F39"/>
    <w:rsid w:val="009B0410"/>
    <w:rsid w:val="009C06BF"/>
    <w:rsid w:val="009C2D06"/>
    <w:rsid w:val="009C2FBA"/>
    <w:rsid w:val="00A079BB"/>
    <w:rsid w:val="00A262F0"/>
    <w:rsid w:val="00A506AE"/>
    <w:rsid w:val="00A667C8"/>
    <w:rsid w:val="00A757E9"/>
    <w:rsid w:val="00A933EA"/>
    <w:rsid w:val="00AA54E7"/>
    <w:rsid w:val="00AB7ABC"/>
    <w:rsid w:val="00AC213F"/>
    <w:rsid w:val="00AC45FE"/>
    <w:rsid w:val="00AC61FE"/>
    <w:rsid w:val="00B44202"/>
    <w:rsid w:val="00B463EA"/>
    <w:rsid w:val="00BC7141"/>
    <w:rsid w:val="00BD58C5"/>
    <w:rsid w:val="00C00557"/>
    <w:rsid w:val="00C0222F"/>
    <w:rsid w:val="00C50C29"/>
    <w:rsid w:val="00C517C8"/>
    <w:rsid w:val="00C613D9"/>
    <w:rsid w:val="00C6335B"/>
    <w:rsid w:val="00C676A3"/>
    <w:rsid w:val="00C71136"/>
    <w:rsid w:val="00C835E1"/>
    <w:rsid w:val="00C95851"/>
    <w:rsid w:val="00CA1870"/>
    <w:rsid w:val="00CA232A"/>
    <w:rsid w:val="00CA4457"/>
    <w:rsid w:val="00CC47D3"/>
    <w:rsid w:val="00CD6947"/>
    <w:rsid w:val="00D14556"/>
    <w:rsid w:val="00D1482F"/>
    <w:rsid w:val="00D276B6"/>
    <w:rsid w:val="00D37643"/>
    <w:rsid w:val="00D42562"/>
    <w:rsid w:val="00D73D20"/>
    <w:rsid w:val="00D94E7F"/>
    <w:rsid w:val="00DA00D0"/>
    <w:rsid w:val="00DA05A3"/>
    <w:rsid w:val="00DA43AD"/>
    <w:rsid w:val="00DB6011"/>
    <w:rsid w:val="00DB7A95"/>
    <w:rsid w:val="00DC4912"/>
    <w:rsid w:val="00DC54E9"/>
    <w:rsid w:val="00DD0D81"/>
    <w:rsid w:val="00DE0ECF"/>
    <w:rsid w:val="00E000A9"/>
    <w:rsid w:val="00E23118"/>
    <w:rsid w:val="00E31DCD"/>
    <w:rsid w:val="00E40BB7"/>
    <w:rsid w:val="00E52F32"/>
    <w:rsid w:val="00E70088"/>
    <w:rsid w:val="00E728C4"/>
    <w:rsid w:val="00EA43E2"/>
    <w:rsid w:val="00EA6E39"/>
    <w:rsid w:val="00EB6332"/>
    <w:rsid w:val="00EB7ACF"/>
    <w:rsid w:val="00EC1B71"/>
    <w:rsid w:val="00ED5031"/>
    <w:rsid w:val="00EF1F39"/>
    <w:rsid w:val="00EF400F"/>
    <w:rsid w:val="00EF46D0"/>
    <w:rsid w:val="00F02A4B"/>
    <w:rsid w:val="00F03AF5"/>
    <w:rsid w:val="00F05BFA"/>
    <w:rsid w:val="00F07E22"/>
    <w:rsid w:val="00F20547"/>
    <w:rsid w:val="00F24F3B"/>
    <w:rsid w:val="00F32DD1"/>
    <w:rsid w:val="00F40B00"/>
    <w:rsid w:val="00F45612"/>
    <w:rsid w:val="00F535E1"/>
    <w:rsid w:val="00F536FD"/>
    <w:rsid w:val="00F5551A"/>
    <w:rsid w:val="00F8481A"/>
    <w:rsid w:val="00F923EF"/>
    <w:rsid w:val="00FA2C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150BC"/>
  <w14:defaultImageDpi w14:val="32767"/>
  <w15:chartTrackingRefBased/>
  <w15:docId w15:val="{306EF0B0-F4D7-7746-B929-EF3E48D56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50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039B"/>
    <w:rPr>
      <w:color w:val="0563C1" w:themeColor="hyperlink"/>
      <w:u w:val="single"/>
    </w:rPr>
  </w:style>
  <w:style w:type="character" w:styleId="UnresolvedMention">
    <w:name w:val="Unresolved Mention"/>
    <w:basedOn w:val="DefaultParagraphFont"/>
    <w:uiPriority w:val="99"/>
    <w:rsid w:val="0054039B"/>
    <w:rPr>
      <w:color w:val="605E5C"/>
      <w:shd w:val="clear" w:color="auto" w:fill="E1DFDD"/>
    </w:rPr>
  </w:style>
  <w:style w:type="paragraph" w:styleId="FootnoteText">
    <w:name w:val="footnote text"/>
    <w:basedOn w:val="Normal"/>
    <w:link w:val="FootnoteTextChar"/>
    <w:uiPriority w:val="99"/>
    <w:semiHidden/>
    <w:unhideWhenUsed/>
    <w:rsid w:val="009C2FBA"/>
    <w:rPr>
      <w:sz w:val="20"/>
      <w:szCs w:val="20"/>
    </w:rPr>
  </w:style>
  <w:style w:type="character" w:customStyle="1" w:styleId="FootnoteTextChar">
    <w:name w:val="Footnote Text Char"/>
    <w:basedOn w:val="DefaultParagraphFont"/>
    <w:link w:val="FootnoteText"/>
    <w:uiPriority w:val="99"/>
    <w:semiHidden/>
    <w:rsid w:val="009C2FBA"/>
    <w:rPr>
      <w:sz w:val="20"/>
      <w:szCs w:val="20"/>
    </w:rPr>
  </w:style>
  <w:style w:type="character" w:styleId="FootnoteReference">
    <w:name w:val="footnote reference"/>
    <w:basedOn w:val="DefaultParagraphFont"/>
    <w:uiPriority w:val="99"/>
    <w:semiHidden/>
    <w:unhideWhenUsed/>
    <w:rsid w:val="009C2FBA"/>
    <w:rPr>
      <w:vertAlign w:val="superscript"/>
    </w:rPr>
  </w:style>
  <w:style w:type="character" w:customStyle="1" w:styleId="Heading1Char">
    <w:name w:val="Heading 1 Char"/>
    <w:basedOn w:val="DefaultParagraphFont"/>
    <w:link w:val="Heading1"/>
    <w:uiPriority w:val="9"/>
    <w:rsid w:val="005865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6505"/>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586505"/>
    <w:pPr>
      <w:spacing w:before="120"/>
    </w:pPr>
    <w:rPr>
      <w:rFonts w:cstheme="minorHAnsi"/>
      <w:b/>
      <w:bCs/>
      <w:i/>
      <w:iCs/>
      <w:szCs w:val="28"/>
    </w:rPr>
  </w:style>
  <w:style w:type="paragraph" w:styleId="TOC2">
    <w:name w:val="toc 2"/>
    <w:basedOn w:val="Normal"/>
    <w:next w:val="Normal"/>
    <w:autoRedefine/>
    <w:uiPriority w:val="39"/>
    <w:semiHidden/>
    <w:unhideWhenUsed/>
    <w:rsid w:val="00586505"/>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586505"/>
    <w:pPr>
      <w:ind w:left="480"/>
    </w:pPr>
    <w:rPr>
      <w:rFonts w:cstheme="minorHAnsi"/>
      <w:sz w:val="20"/>
    </w:rPr>
  </w:style>
  <w:style w:type="paragraph" w:styleId="TOC4">
    <w:name w:val="toc 4"/>
    <w:basedOn w:val="Normal"/>
    <w:next w:val="Normal"/>
    <w:autoRedefine/>
    <w:uiPriority w:val="39"/>
    <w:semiHidden/>
    <w:unhideWhenUsed/>
    <w:rsid w:val="00586505"/>
    <w:pPr>
      <w:ind w:left="720"/>
    </w:pPr>
    <w:rPr>
      <w:rFonts w:cstheme="minorHAnsi"/>
      <w:sz w:val="20"/>
    </w:rPr>
  </w:style>
  <w:style w:type="paragraph" w:styleId="TOC5">
    <w:name w:val="toc 5"/>
    <w:basedOn w:val="Normal"/>
    <w:next w:val="Normal"/>
    <w:autoRedefine/>
    <w:uiPriority w:val="39"/>
    <w:semiHidden/>
    <w:unhideWhenUsed/>
    <w:rsid w:val="00586505"/>
    <w:pPr>
      <w:ind w:left="960"/>
    </w:pPr>
    <w:rPr>
      <w:rFonts w:cstheme="minorHAnsi"/>
      <w:sz w:val="20"/>
    </w:rPr>
  </w:style>
  <w:style w:type="paragraph" w:styleId="TOC6">
    <w:name w:val="toc 6"/>
    <w:basedOn w:val="Normal"/>
    <w:next w:val="Normal"/>
    <w:autoRedefine/>
    <w:uiPriority w:val="39"/>
    <w:semiHidden/>
    <w:unhideWhenUsed/>
    <w:rsid w:val="00586505"/>
    <w:pPr>
      <w:ind w:left="1200"/>
    </w:pPr>
    <w:rPr>
      <w:rFonts w:cstheme="minorHAnsi"/>
      <w:sz w:val="20"/>
    </w:rPr>
  </w:style>
  <w:style w:type="paragraph" w:styleId="TOC7">
    <w:name w:val="toc 7"/>
    <w:basedOn w:val="Normal"/>
    <w:next w:val="Normal"/>
    <w:autoRedefine/>
    <w:uiPriority w:val="39"/>
    <w:semiHidden/>
    <w:unhideWhenUsed/>
    <w:rsid w:val="00586505"/>
    <w:pPr>
      <w:ind w:left="1440"/>
    </w:pPr>
    <w:rPr>
      <w:rFonts w:cstheme="minorHAnsi"/>
      <w:sz w:val="20"/>
    </w:rPr>
  </w:style>
  <w:style w:type="paragraph" w:styleId="TOC8">
    <w:name w:val="toc 8"/>
    <w:basedOn w:val="Normal"/>
    <w:next w:val="Normal"/>
    <w:autoRedefine/>
    <w:uiPriority w:val="39"/>
    <w:semiHidden/>
    <w:unhideWhenUsed/>
    <w:rsid w:val="00586505"/>
    <w:pPr>
      <w:ind w:left="1680"/>
    </w:pPr>
    <w:rPr>
      <w:rFonts w:cstheme="minorHAnsi"/>
      <w:sz w:val="20"/>
    </w:rPr>
  </w:style>
  <w:style w:type="paragraph" w:styleId="TOC9">
    <w:name w:val="toc 9"/>
    <w:basedOn w:val="Normal"/>
    <w:next w:val="Normal"/>
    <w:autoRedefine/>
    <w:uiPriority w:val="39"/>
    <w:semiHidden/>
    <w:unhideWhenUsed/>
    <w:rsid w:val="00586505"/>
    <w:pPr>
      <w:ind w:left="1920"/>
    </w:pPr>
    <w:rPr>
      <w:rFonts w:cstheme="minorHAnsi"/>
      <w:sz w:val="20"/>
    </w:rPr>
  </w:style>
  <w:style w:type="character" w:customStyle="1" w:styleId="a-size-large">
    <w:name w:val="a-size-large"/>
    <w:basedOn w:val="DefaultParagraphFont"/>
    <w:rsid w:val="007661CF"/>
  </w:style>
  <w:style w:type="paragraph" w:styleId="Footer">
    <w:name w:val="footer"/>
    <w:basedOn w:val="Normal"/>
    <w:link w:val="FooterChar"/>
    <w:uiPriority w:val="99"/>
    <w:unhideWhenUsed/>
    <w:rsid w:val="008D3EF8"/>
    <w:pPr>
      <w:tabs>
        <w:tab w:val="center" w:pos="4680"/>
        <w:tab w:val="right" w:pos="9360"/>
      </w:tabs>
    </w:pPr>
  </w:style>
  <w:style w:type="character" w:customStyle="1" w:styleId="FooterChar">
    <w:name w:val="Footer Char"/>
    <w:basedOn w:val="DefaultParagraphFont"/>
    <w:link w:val="Footer"/>
    <w:uiPriority w:val="99"/>
    <w:rsid w:val="008D3EF8"/>
  </w:style>
  <w:style w:type="character" w:styleId="PageNumber">
    <w:name w:val="page number"/>
    <w:basedOn w:val="DefaultParagraphFont"/>
    <w:uiPriority w:val="99"/>
    <w:semiHidden/>
    <w:unhideWhenUsed/>
    <w:rsid w:val="008D3EF8"/>
  </w:style>
  <w:style w:type="paragraph" w:styleId="Header">
    <w:name w:val="header"/>
    <w:basedOn w:val="Normal"/>
    <w:link w:val="HeaderChar"/>
    <w:uiPriority w:val="99"/>
    <w:unhideWhenUsed/>
    <w:rsid w:val="008D3EF8"/>
    <w:pPr>
      <w:tabs>
        <w:tab w:val="center" w:pos="4680"/>
        <w:tab w:val="right" w:pos="9360"/>
      </w:tabs>
    </w:pPr>
  </w:style>
  <w:style w:type="character" w:customStyle="1" w:styleId="HeaderChar">
    <w:name w:val="Header Char"/>
    <w:basedOn w:val="DefaultParagraphFont"/>
    <w:link w:val="Header"/>
    <w:uiPriority w:val="99"/>
    <w:rsid w:val="008D3E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93659">
      <w:bodyDiv w:val="1"/>
      <w:marLeft w:val="0"/>
      <w:marRight w:val="0"/>
      <w:marTop w:val="0"/>
      <w:marBottom w:val="0"/>
      <w:divBdr>
        <w:top w:val="none" w:sz="0" w:space="0" w:color="auto"/>
        <w:left w:val="none" w:sz="0" w:space="0" w:color="auto"/>
        <w:bottom w:val="none" w:sz="0" w:space="0" w:color="auto"/>
        <w:right w:val="none" w:sz="0" w:space="0" w:color="auto"/>
      </w:divBdr>
    </w:div>
    <w:div w:id="98645913">
      <w:bodyDiv w:val="1"/>
      <w:marLeft w:val="0"/>
      <w:marRight w:val="0"/>
      <w:marTop w:val="0"/>
      <w:marBottom w:val="0"/>
      <w:divBdr>
        <w:top w:val="none" w:sz="0" w:space="0" w:color="auto"/>
        <w:left w:val="none" w:sz="0" w:space="0" w:color="auto"/>
        <w:bottom w:val="none" w:sz="0" w:space="0" w:color="auto"/>
        <w:right w:val="none" w:sz="0" w:space="0" w:color="auto"/>
      </w:divBdr>
    </w:div>
    <w:div w:id="415828099">
      <w:bodyDiv w:val="1"/>
      <w:marLeft w:val="0"/>
      <w:marRight w:val="0"/>
      <w:marTop w:val="0"/>
      <w:marBottom w:val="0"/>
      <w:divBdr>
        <w:top w:val="none" w:sz="0" w:space="0" w:color="auto"/>
        <w:left w:val="none" w:sz="0" w:space="0" w:color="auto"/>
        <w:bottom w:val="none" w:sz="0" w:space="0" w:color="auto"/>
        <w:right w:val="none" w:sz="0" w:space="0" w:color="auto"/>
      </w:divBdr>
    </w:div>
    <w:div w:id="785656899">
      <w:bodyDiv w:val="1"/>
      <w:marLeft w:val="0"/>
      <w:marRight w:val="0"/>
      <w:marTop w:val="0"/>
      <w:marBottom w:val="0"/>
      <w:divBdr>
        <w:top w:val="none" w:sz="0" w:space="0" w:color="auto"/>
        <w:left w:val="none" w:sz="0" w:space="0" w:color="auto"/>
        <w:bottom w:val="none" w:sz="0" w:space="0" w:color="auto"/>
        <w:right w:val="none" w:sz="0" w:space="0" w:color="auto"/>
      </w:divBdr>
    </w:div>
    <w:div w:id="1083264588">
      <w:bodyDiv w:val="1"/>
      <w:marLeft w:val="0"/>
      <w:marRight w:val="0"/>
      <w:marTop w:val="0"/>
      <w:marBottom w:val="0"/>
      <w:divBdr>
        <w:top w:val="none" w:sz="0" w:space="0" w:color="auto"/>
        <w:left w:val="none" w:sz="0" w:space="0" w:color="auto"/>
        <w:bottom w:val="none" w:sz="0" w:space="0" w:color="auto"/>
        <w:right w:val="none" w:sz="0" w:space="0" w:color="auto"/>
      </w:divBdr>
    </w:div>
    <w:div w:id="1198542161">
      <w:bodyDiv w:val="1"/>
      <w:marLeft w:val="0"/>
      <w:marRight w:val="0"/>
      <w:marTop w:val="0"/>
      <w:marBottom w:val="0"/>
      <w:divBdr>
        <w:top w:val="none" w:sz="0" w:space="0" w:color="auto"/>
        <w:left w:val="none" w:sz="0" w:space="0" w:color="auto"/>
        <w:bottom w:val="none" w:sz="0" w:space="0" w:color="auto"/>
        <w:right w:val="none" w:sz="0" w:space="0" w:color="auto"/>
      </w:divBdr>
    </w:div>
    <w:div w:id="1313483622">
      <w:bodyDiv w:val="1"/>
      <w:marLeft w:val="0"/>
      <w:marRight w:val="0"/>
      <w:marTop w:val="0"/>
      <w:marBottom w:val="0"/>
      <w:divBdr>
        <w:top w:val="none" w:sz="0" w:space="0" w:color="auto"/>
        <w:left w:val="none" w:sz="0" w:space="0" w:color="auto"/>
        <w:bottom w:val="none" w:sz="0" w:space="0" w:color="auto"/>
        <w:right w:val="none" w:sz="0" w:space="0" w:color="auto"/>
      </w:divBdr>
    </w:div>
    <w:div w:id="2031684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371547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vsc.org/sites/default/files/files/brapCensus2011Figures.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digitalislam.eu/article.do?articleId=1877" TargetMode="External"/><Relationship Id="rId5" Type="http://schemas.openxmlformats.org/officeDocument/2006/relationships/footnotes" Target="footnotes.xml"/><Relationship Id="rId10" Type="http://schemas.openxmlformats.org/officeDocument/2006/relationships/hyperlink" Target="https://www.salatomatic.com/sub/United-Kingdom/West-Midlands/Birmingham/bTHByJqLEz" TargetMode="External"/><Relationship Id="rId4" Type="http://schemas.openxmlformats.org/officeDocument/2006/relationships/webSettings" Target="webSettings.xml"/><Relationship Id="rId9" Type="http://schemas.openxmlformats.org/officeDocument/2006/relationships/hyperlink" Target="http://www.mcb.org.uk/wp-content/uploads/2015/02/MCBCensusReport_2015.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0C5902-4DEC-4E40-93C9-3E7795014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1895</TotalTime>
  <Pages>14</Pages>
  <Words>3711</Words>
  <Characters>21155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Talha Bhamji</dc:creator>
  <cp:keywords/>
  <dc:description/>
  <cp:lastModifiedBy>Talha Bhamji</cp:lastModifiedBy>
  <cp:revision>46</cp:revision>
  <dcterms:created xsi:type="dcterms:W3CDTF">2018-11-13T23:08:00Z</dcterms:created>
  <dcterms:modified xsi:type="dcterms:W3CDTF">2019-01-25T04:19:00Z</dcterms:modified>
</cp:coreProperties>
</file>