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48671" w14:textId="3B0B7FFD" w:rsidR="00EB4DCA" w:rsidRPr="00502178" w:rsidRDefault="001145DF">
      <w:pPr>
        <w:rPr>
          <w:b/>
          <w:bCs/>
          <w:color w:val="FF0000"/>
          <w:sz w:val="32"/>
          <w:szCs w:val="32"/>
        </w:rPr>
      </w:pPr>
      <w:r w:rsidRPr="00502178">
        <w:rPr>
          <w:b/>
          <w:bCs/>
          <w:color w:val="FF0000"/>
          <w:sz w:val="32"/>
          <w:szCs w:val="32"/>
        </w:rPr>
        <w:t>Reading exercise for Friday 24 November 2023.</w:t>
      </w:r>
      <w:r w:rsidR="00701857">
        <w:rPr>
          <w:b/>
          <w:bCs/>
          <w:color w:val="FF0000"/>
          <w:sz w:val="32"/>
          <w:szCs w:val="32"/>
        </w:rPr>
        <w:t xml:space="preserve"> Lecture 7.</w:t>
      </w:r>
    </w:p>
    <w:p w14:paraId="57D0B88F" w14:textId="5EEFC240" w:rsidR="001145DF" w:rsidRPr="00502178" w:rsidRDefault="001145DF">
      <w:pPr>
        <w:rPr>
          <w:b/>
          <w:bCs/>
          <w:color w:val="FF0000"/>
          <w:sz w:val="28"/>
          <w:szCs w:val="28"/>
        </w:rPr>
      </w:pPr>
      <w:r w:rsidRPr="00502178">
        <w:rPr>
          <w:b/>
          <w:bCs/>
          <w:color w:val="FF0000"/>
          <w:sz w:val="28"/>
          <w:szCs w:val="28"/>
        </w:rPr>
        <w:t>In the lecture I will introduce CSR.</w:t>
      </w:r>
    </w:p>
    <w:p w14:paraId="120C1C4E" w14:textId="0CD9B1B2" w:rsidR="001145DF" w:rsidRPr="00502178" w:rsidRDefault="001145DF">
      <w:pPr>
        <w:rPr>
          <w:b/>
          <w:bCs/>
          <w:color w:val="FF0000"/>
          <w:sz w:val="28"/>
          <w:szCs w:val="28"/>
        </w:rPr>
      </w:pPr>
      <w:r w:rsidRPr="00502178">
        <w:rPr>
          <w:b/>
          <w:bCs/>
          <w:color w:val="FF0000"/>
          <w:sz w:val="28"/>
          <w:szCs w:val="28"/>
        </w:rPr>
        <w:t>However after covering a few theories I would like each one of you to report on one of the sources below.</w:t>
      </w:r>
      <w:r w:rsidR="00502178">
        <w:rPr>
          <w:b/>
          <w:bCs/>
          <w:color w:val="FF0000"/>
          <w:sz w:val="28"/>
          <w:szCs w:val="28"/>
        </w:rPr>
        <w:t xml:space="preserve"> (In one case I have given Jean and Joy the choice of which article to read and </w:t>
      </w:r>
      <w:proofErr w:type="spellStart"/>
      <w:r w:rsidR="00502178">
        <w:rPr>
          <w:b/>
          <w:bCs/>
          <w:color w:val="FF0000"/>
          <w:sz w:val="28"/>
          <w:szCs w:val="28"/>
        </w:rPr>
        <w:t>report..or</w:t>
      </w:r>
      <w:proofErr w:type="spellEnd"/>
      <w:r w:rsidR="00502178">
        <w:rPr>
          <w:b/>
          <w:bCs/>
          <w:color w:val="FF0000"/>
          <w:sz w:val="28"/>
          <w:szCs w:val="28"/>
        </w:rPr>
        <w:t xml:space="preserve"> they can do the two together!)</w:t>
      </w:r>
    </w:p>
    <w:p w14:paraId="72C5BA97" w14:textId="45D5A4D8" w:rsidR="001145DF" w:rsidRPr="00502178" w:rsidRDefault="00502178">
      <w:pPr>
        <w:rPr>
          <w:b/>
          <w:bCs/>
          <w:color w:val="FF0000"/>
          <w:sz w:val="28"/>
          <w:szCs w:val="28"/>
        </w:rPr>
      </w:pPr>
      <w:r w:rsidRPr="00502178">
        <w:rPr>
          <w:b/>
          <w:bCs/>
          <w:color w:val="FF0000"/>
          <w:sz w:val="28"/>
          <w:szCs w:val="28"/>
        </w:rPr>
        <w:t xml:space="preserve">You task, which you </w:t>
      </w:r>
      <w:r w:rsidRPr="00502178">
        <w:rPr>
          <w:b/>
          <w:bCs/>
          <w:color w:val="FF0000"/>
          <w:sz w:val="36"/>
          <w:szCs w:val="36"/>
        </w:rPr>
        <w:t>must</w:t>
      </w:r>
      <w:r w:rsidRPr="00502178">
        <w:rPr>
          <w:b/>
          <w:bCs/>
          <w:color w:val="FF0000"/>
          <w:sz w:val="28"/>
          <w:szCs w:val="28"/>
        </w:rPr>
        <w:t xml:space="preserve"> accept</w:t>
      </w:r>
      <w:r>
        <w:rPr>
          <w:b/>
          <w:bCs/>
          <w:color w:val="FF0000"/>
          <w:sz w:val="28"/>
          <w:szCs w:val="28"/>
        </w:rPr>
        <w:t xml:space="preserve"> is to read and report</w:t>
      </w:r>
      <w:r w:rsidRPr="00502178">
        <w:rPr>
          <w:b/>
          <w:bCs/>
          <w:color w:val="FF0000"/>
          <w:sz w:val="28"/>
          <w:szCs w:val="28"/>
        </w:rPr>
        <w:t>…….This is not MISSION IMPOSSIBLE!</w:t>
      </w:r>
    </w:p>
    <w:p w14:paraId="5CDBE8D4" w14:textId="507DBDF9" w:rsidR="00502178" w:rsidRPr="00502178" w:rsidRDefault="00502178">
      <w:pPr>
        <w:rPr>
          <w:b/>
          <w:bCs/>
          <w:color w:val="FF0000"/>
          <w:sz w:val="28"/>
          <w:szCs w:val="28"/>
        </w:rPr>
      </w:pPr>
      <w:r w:rsidRPr="00502178">
        <w:rPr>
          <w:b/>
          <w:bCs/>
          <w:color w:val="FF0000"/>
          <w:sz w:val="28"/>
          <w:szCs w:val="28"/>
        </w:rPr>
        <w:t>Please read the first two articles from John Naughton of The Guardian on ‘</w:t>
      </w:r>
      <w:proofErr w:type="spellStart"/>
      <w:r w:rsidRPr="00502178">
        <w:rPr>
          <w:b/>
          <w:bCs/>
          <w:color w:val="FF0000"/>
          <w:sz w:val="28"/>
          <w:szCs w:val="28"/>
        </w:rPr>
        <w:t>Bossware</w:t>
      </w:r>
      <w:proofErr w:type="spellEnd"/>
      <w:r w:rsidRPr="00502178">
        <w:rPr>
          <w:b/>
          <w:bCs/>
          <w:color w:val="FF0000"/>
          <w:sz w:val="28"/>
          <w:szCs w:val="28"/>
        </w:rPr>
        <w:t>’. We can discuss what you think, in the context of CSR.</w:t>
      </w:r>
    </w:p>
    <w:p w14:paraId="1BBD178D" w14:textId="754C8BA8" w:rsidR="001145DF" w:rsidRPr="00502178" w:rsidRDefault="001145DF">
      <w:pPr>
        <w:rPr>
          <w:b/>
          <w:bCs/>
          <w:color w:val="FF0000"/>
          <w:sz w:val="28"/>
          <w:szCs w:val="28"/>
        </w:rPr>
      </w:pPr>
      <w:r w:rsidRPr="00502178">
        <w:rPr>
          <w:b/>
          <w:bCs/>
          <w:color w:val="FF0000"/>
          <w:sz w:val="28"/>
          <w:szCs w:val="28"/>
        </w:rPr>
        <w:t>Scroll down to see your name and…</w:t>
      </w:r>
    </w:p>
    <w:p w14:paraId="70F04745" w14:textId="77777777" w:rsidR="001145DF" w:rsidRPr="00502178" w:rsidRDefault="001145DF">
      <w:pPr>
        <w:rPr>
          <w:b/>
          <w:bCs/>
          <w:color w:val="FF0000"/>
          <w:sz w:val="28"/>
          <w:szCs w:val="28"/>
        </w:rPr>
      </w:pPr>
    </w:p>
    <w:p w14:paraId="740A1D53" w14:textId="3A34F5ED" w:rsidR="001145DF" w:rsidRPr="00502178" w:rsidRDefault="001145DF" w:rsidP="00502178">
      <w:pPr>
        <w:pStyle w:val="ListParagraph"/>
        <w:numPr>
          <w:ilvl w:val="0"/>
          <w:numId w:val="23"/>
        </w:numPr>
        <w:rPr>
          <w:b/>
          <w:bCs/>
          <w:color w:val="FF0000"/>
          <w:sz w:val="28"/>
          <w:szCs w:val="28"/>
        </w:rPr>
      </w:pPr>
      <w:r w:rsidRPr="00502178">
        <w:rPr>
          <w:b/>
          <w:bCs/>
          <w:color w:val="FF0000"/>
          <w:sz w:val="28"/>
          <w:szCs w:val="28"/>
        </w:rPr>
        <w:t>Read the article</w:t>
      </w:r>
      <w:r w:rsidR="00502178" w:rsidRPr="00502178">
        <w:rPr>
          <w:b/>
          <w:bCs/>
          <w:color w:val="FF0000"/>
          <w:sz w:val="28"/>
          <w:szCs w:val="28"/>
        </w:rPr>
        <w:t>.</w:t>
      </w:r>
    </w:p>
    <w:p w14:paraId="412B4D2E" w14:textId="77777777" w:rsidR="00502178" w:rsidRPr="00502178" w:rsidRDefault="00502178" w:rsidP="00502178">
      <w:pPr>
        <w:pStyle w:val="ListParagraph"/>
        <w:rPr>
          <w:b/>
          <w:bCs/>
          <w:color w:val="FF0000"/>
          <w:sz w:val="28"/>
          <w:szCs w:val="28"/>
        </w:rPr>
      </w:pPr>
    </w:p>
    <w:p w14:paraId="252F39B2" w14:textId="5CF19801" w:rsidR="001145DF" w:rsidRPr="00502178" w:rsidRDefault="001145DF" w:rsidP="00502178">
      <w:pPr>
        <w:pStyle w:val="ListParagraph"/>
        <w:numPr>
          <w:ilvl w:val="0"/>
          <w:numId w:val="23"/>
        </w:numPr>
        <w:rPr>
          <w:b/>
          <w:bCs/>
          <w:color w:val="FF0000"/>
          <w:sz w:val="28"/>
          <w:szCs w:val="28"/>
        </w:rPr>
      </w:pPr>
      <w:r w:rsidRPr="00502178">
        <w:rPr>
          <w:b/>
          <w:bCs/>
          <w:color w:val="FF0000"/>
          <w:sz w:val="28"/>
          <w:szCs w:val="28"/>
        </w:rPr>
        <w:t xml:space="preserve">Report to the class, in not more than 5 minutes, what it says, what use it is to you and whether you </w:t>
      </w:r>
      <w:r w:rsidR="00502178" w:rsidRPr="00502178">
        <w:rPr>
          <w:b/>
          <w:bCs/>
          <w:color w:val="FF0000"/>
          <w:sz w:val="28"/>
          <w:szCs w:val="28"/>
        </w:rPr>
        <w:t>think</w:t>
      </w:r>
      <w:r w:rsidRPr="00502178">
        <w:rPr>
          <w:b/>
          <w:bCs/>
          <w:color w:val="FF0000"/>
          <w:sz w:val="28"/>
          <w:szCs w:val="28"/>
        </w:rPr>
        <w:t xml:space="preserve"> other students should read it</w:t>
      </w:r>
      <w:r w:rsidR="00502178" w:rsidRPr="00502178">
        <w:rPr>
          <w:b/>
          <w:bCs/>
          <w:color w:val="FF0000"/>
          <w:sz w:val="28"/>
          <w:szCs w:val="28"/>
        </w:rPr>
        <w:t>.</w:t>
      </w:r>
    </w:p>
    <w:p w14:paraId="03AC7EFB" w14:textId="77777777" w:rsidR="00502178" w:rsidRPr="00502178" w:rsidRDefault="00502178" w:rsidP="00502178">
      <w:pPr>
        <w:pStyle w:val="ListParagraph"/>
        <w:rPr>
          <w:b/>
          <w:bCs/>
          <w:color w:val="FF0000"/>
          <w:sz w:val="28"/>
          <w:szCs w:val="28"/>
        </w:rPr>
      </w:pPr>
    </w:p>
    <w:p w14:paraId="21BA506F" w14:textId="1E632572" w:rsidR="00502178" w:rsidRPr="00502178" w:rsidRDefault="00502178" w:rsidP="00502178">
      <w:pPr>
        <w:rPr>
          <w:b/>
          <w:bCs/>
          <w:color w:val="FF0000"/>
          <w:sz w:val="28"/>
          <w:szCs w:val="28"/>
        </w:rPr>
      </w:pPr>
      <w:r w:rsidRPr="00502178">
        <w:rPr>
          <w:b/>
          <w:bCs/>
          <w:color w:val="FF0000"/>
          <w:sz w:val="28"/>
          <w:szCs w:val="28"/>
        </w:rPr>
        <w:t xml:space="preserve">I realise this is a big document, however my </w:t>
      </w:r>
      <w:r w:rsidRPr="00502178">
        <w:rPr>
          <w:b/>
          <w:bCs/>
          <w:i/>
          <w:iCs/>
          <w:color w:val="FF0000"/>
          <w:sz w:val="28"/>
          <w:szCs w:val="28"/>
        </w:rPr>
        <w:t>cunning plan</w:t>
      </w:r>
      <w:r w:rsidRPr="00502178">
        <w:rPr>
          <w:b/>
          <w:bCs/>
          <w:color w:val="FF0000"/>
          <w:sz w:val="28"/>
          <w:szCs w:val="28"/>
        </w:rPr>
        <w:t xml:space="preserve"> is to force you to scroll down for your name and article to read. In doing this you will see other articles that may be of interest to you.</w:t>
      </w:r>
    </w:p>
    <w:p w14:paraId="683F0DE6" w14:textId="67203D12" w:rsidR="00502178" w:rsidRPr="00502178" w:rsidRDefault="00502178" w:rsidP="00502178">
      <w:pPr>
        <w:rPr>
          <w:b/>
          <w:bCs/>
          <w:color w:val="FF0000"/>
          <w:sz w:val="28"/>
          <w:szCs w:val="28"/>
        </w:rPr>
      </w:pPr>
      <w:r w:rsidRPr="00502178">
        <w:rPr>
          <w:b/>
          <w:bCs/>
          <w:color w:val="FF0000"/>
          <w:sz w:val="28"/>
          <w:szCs w:val="28"/>
        </w:rPr>
        <w:t>This week my sources are:</w:t>
      </w:r>
    </w:p>
    <w:p w14:paraId="035B6479" w14:textId="6DECC905" w:rsidR="00502178" w:rsidRPr="00502178" w:rsidRDefault="00502178" w:rsidP="00502178">
      <w:pPr>
        <w:rPr>
          <w:b/>
          <w:bCs/>
          <w:color w:val="FF0000"/>
          <w:sz w:val="28"/>
          <w:szCs w:val="28"/>
        </w:rPr>
      </w:pPr>
      <w:r w:rsidRPr="00502178">
        <w:rPr>
          <w:b/>
          <w:bCs/>
          <w:color w:val="FF0000"/>
          <w:sz w:val="28"/>
          <w:szCs w:val="28"/>
        </w:rPr>
        <w:t>The Guardian and The London School of Economics (LSE) blog site. We can discuss each as a reliable (unreliable source). However they are both good reads, so I do recommend registering with them for more information.</w:t>
      </w:r>
    </w:p>
    <w:p w14:paraId="107EFB1F" w14:textId="391E83F7" w:rsidR="00502178" w:rsidRDefault="006A5E00" w:rsidP="00502178">
      <w:pPr>
        <w:rPr>
          <w:b/>
          <w:bCs/>
          <w:color w:val="FF0000"/>
          <w:sz w:val="28"/>
          <w:szCs w:val="28"/>
        </w:rPr>
      </w:pPr>
      <w:r>
        <w:rPr>
          <w:b/>
          <w:bCs/>
          <w:color w:val="FF0000"/>
          <w:sz w:val="28"/>
          <w:szCs w:val="28"/>
        </w:rPr>
        <w:t>Forgive me not inserting a retrieval date, but I was pressed for time and accessed them all on 20 November 2023)</w:t>
      </w:r>
    </w:p>
    <w:p w14:paraId="0115A711" w14:textId="3451AF52" w:rsidR="006A5E00" w:rsidRDefault="006A5E00" w:rsidP="00502178">
      <w:pPr>
        <w:rPr>
          <w:b/>
          <w:bCs/>
          <w:color w:val="FF0000"/>
          <w:sz w:val="28"/>
          <w:szCs w:val="28"/>
        </w:rPr>
      </w:pPr>
      <w:r>
        <w:rPr>
          <w:b/>
          <w:bCs/>
          <w:color w:val="FF0000"/>
          <w:sz w:val="28"/>
          <w:szCs w:val="28"/>
        </w:rPr>
        <w:t>Did you access the article and any links? I will ask.</w:t>
      </w:r>
    </w:p>
    <w:p w14:paraId="21B9F111" w14:textId="77777777" w:rsidR="006A5E00" w:rsidRPr="00502178" w:rsidRDefault="006A5E00" w:rsidP="00502178">
      <w:pPr>
        <w:rPr>
          <w:b/>
          <w:bCs/>
          <w:color w:val="FF0000"/>
          <w:sz w:val="28"/>
          <w:szCs w:val="28"/>
        </w:rPr>
      </w:pPr>
    </w:p>
    <w:p w14:paraId="7AC1D841" w14:textId="10519340" w:rsidR="00502178" w:rsidRPr="00502178" w:rsidRDefault="00502178" w:rsidP="00502178">
      <w:pPr>
        <w:rPr>
          <w:b/>
          <w:bCs/>
          <w:color w:val="FF0000"/>
          <w:sz w:val="28"/>
          <w:szCs w:val="28"/>
        </w:rPr>
      </w:pPr>
      <w:r w:rsidRPr="00502178">
        <w:rPr>
          <w:b/>
          <w:bCs/>
          <w:color w:val="FF0000"/>
          <w:sz w:val="28"/>
          <w:szCs w:val="28"/>
        </w:rPr>
        <w:t>Best wishes</w:t>
      </w:r>
    </w:p>
    <w:p w14:paraId="76752DE3" w14:textId="77777777" w:rsidR="00502178" w:rsidRPr="00502178" w:rsidRDefault="00502178" w:rsidP="00502178">
      <w:pPr>
        <w:rPr>
          <w:b/>
          <w:bCs/>
          <w:color w:val="FF0000"/>
          <w:sz w:val="28"/>
          <w:szCs w:val="28"/>
        </w:rPr>
      </w:pPr>
    </w:p>
    <w:p w14:paraId="0CF81BB4" w14:textId="44F7E6F9" w:rsidR="00502178" w:rsidRPr="00502178" w:rsidRDefault="00502178" w:rsidP="00502178">
      <w:pPr>
        <w:rPr>
          <w:b/>
          <w:bCs/>
          <w:color w:val="FF0000"/>
          <w:sz w:val="28"/>
          <w:szCs w:val="28"/>
        </w:rPr>
      </w:pPr>
      <w:r w:rsidRPr="00502178">
        <w:rPr>
          <w:b/>
          <w:bCs/>
          <w:color w:val="FF0000"/>
          <w:sz w:val="28"/>
          <w:szCs w:val="28"/>
        </w:rPr>
        <w:t>Steve.</w:t>
      </w:r>
    </w:p>
    <w:p w14:paraId="4A2BB35D" w14:textId="5F1B7CE6" w:rsidR="00502178" w:rsidRDefault="00502178" w:rsidP="00502178"/>
    <w:p w14:paraId="329FD489" w14:textId="77777777" w:rsidR="00EB4DCA" w:rsidRDefault="00EB4DCA"/>
    <w:p w14:paraId="53E2D7E8" w14:textId="21D8CD19" w:rsidR="00EB4DCA" w:rsidRPr="006A5E00" w:rsidRDefault="006A5E00">
      <w:pPr>
        <w:rPr>
          <w:b/>
          <w:bCs/>
          <w:color w:val="FF0000"/>
          <w:sz w:val="40"/>
          <w:szCs w:val="40"/>
        </w:rPr>
      </w:pPr>
      <w:r w:rsidRPr="006A5E00">
        <w:rPr>
          <w:b/>
          <w:bCs/>
          <w:color w:val="FF0000"/>
          <w:sz w:val="40"/>
          <w:szCs w:val="40"/>
        </w:rPr>
        <w:t>Read this please.</w:t>
      </w:r>
    </w:p>
    <w:p w14:paraId="7934809D" w14:textId="77777777" w:rsidR="006A5E00" w:rsidRDefault="006A5E00"/>
    <w:p w14:paraId="4C0C4768" w14:textId="77777777" w:rsidR="00EB4DCA" w:rsidRDefault="00EB4DCA"/>
    <w:p w14:paraId="5446EDBB" w14:textId="62F1ABFE" w:rsidR="00E97A9E" w:rsidRDefault="00EB4DCA">
      <w:hyperlink r:id="rId5" w:history="1">
        <w:r w:rsidRPr="002E08A7">
          <w:rPr>
            <w:rStyle w:val="Hyperlink"/>
          </w:rPr>
          <w:t>https://www.theguardian.com/commentisfree/2023/nov/18/if-you-think-bossware-surveillance-culture-in-the-workplace-is-new-think-again</w:t>
        </w:r>
      </w:hyperlink>
    </w:p>
    <w:p w14:paraId="7DC68B56" w14:textId="7FDD0488" w:rsidR="0088079A" w:rsidRDefault="0088079A">
      <w:r>
        <w:t>(Retrieved 20-11-23)</w:t>
      </w:r>
    </w:p>
    <w:p w14:paraId="1B78435C" w14:textId="77777777" w:rsidR="005118E1" w:rsidRPr="005118E1" w:rsidRDefault="005118E1" w:rsidP="005118E1">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5118E1">
        <w:rPr>
          <w:rFonts w:ascii="Georgia" w:eastAsia="Times New Roman" w:hAnsi="Georgia" w:cs="Times New Roman"/>
          <w:color w:val="121212"/>
          <w:kern w:val="36"/>
          <w:sz w:val="48"/>
          <w:szCs w:val="48"/>
          <w:lang w:eastAsia="en-GB"/>
          <w14:ligatures w14:val="none"/>
        </w:rPr>
        <w:br/>
        <w:t>If you think ‘</w:t>
      </w:r>
      <w:proofErr w:type="spellStart"/>
      <w:r w:rsidRPr="005118E1">
        <w:rPr>
          <w:rFonts w:ascii="Georgia" w:eastAsia="Times New Roman" w:hAnsi="Georgia" w:cs="Times New Roman"/>
          <w:color w:val="121212"/>
          <w:kern w:val="36"/>
          <w:sz w:val="48"/>
          <w:szCs w:val="48"/>
          <w:lang w:eastAsia="en-GB"/>
          <w14:ligatures w14:val="none"/>
        </w:rPr>
        <w:t>bossware</w:t>
      </w:r>
      <w:proofErr w:type="spellEnd"/>
      <w:r w:rsidRPr="005118E1">
        <w:rPr>
          <w:rFonts w:ascii="Georgia" w:eastAsia="Times New Roman" w:hAnsi="Georgia" w:cs="Times New Roman"/>
          <w:color w:val="121212"/>
          <w:kern w:val="36"/>
          <w:sz w:val="48"/>
          <w:szCs w:val="48"/>
          <w:lang w:eastAsia="en-GB"/>
          <w14:ligatures w14:val="none"/>
        </w:rPr>
        <w:t xml:space="preserve">’ surveillance culture in the workplace is new, think </w:t>
      </w:r>
      <w:proofErr w:type="gramStart"/>
      <w:r w:rsidRPr="005118E1">
        <w:rPr>
          <w:rFonts w:ascii="Georgia" w:eastAsia="Times New Roman" w:hAnsi="Georgia" w:cs="Times New Roman"/>
          <w:color w:val="121212"/>
          <w:kern w:val="36"/>
          <w:sz w:val="48"/>
          <w:szCs w:val="48"/>
          <w:lang w:eastAsia="en-GB"/>
          <w14:ligatures w14:val="none"/>
        </w:rPr>
        <w:t>again</w:t>
      </w:r>
      <w:proofErr w:type="gramEnd"/>
    </w:p>
    <w:p w14:paraId="6FBCDCE3" w14:textId="77777777" w:rsidR="005118E1" w:rsidRPr="005118E1" w:rsidRDefault="005118E1" w:rsidP="005118E1">
      <w:pPr>
        <w:spacing w:after="0" w:line="570" w:lineRule="atLeast"/>
        <w:textAlignment w:val="baseline"/>
        <w:rPr>
          <w:rFonts w:ascii="Georgia" w:eastAsia="Times New Roman" w:hAnsi="Georgia" w:cs="Times New Roman"/>
          <w:i/>
          <w:iCs/>
          <w:color w:val="C74600"/>
          <w:kern w:val="0"/>
          <w:sz w:val="27"/>
          <w:szCs w:val="27"/>
          <w:lang w:eastAsia="en-GB"/>
          <w14:ligatures w14:val="none"/>
        </w:rPr>
      </w:pPr>
      <w:hyperlink r:id="rId6" w:history="1">
        <w:r w:rsidRPr="005118E1">
          <w:rPr>
            <w:rFonts w:ascii="Georgia" w:eastAsia="Times New Roman" w:hAnsi="Georgia" w:cs="Times New Roman"/>
            <w:i/>
            <w:iCs/>
            <w:color w:val="0000FF"/>
            <w:kern w:val="0"/>
            <w:sz w:val="27"/>
            <w:szCs w:val="27"/>
            <w:bdr w:val="none" w:sz="0" w:space="0" w:color="auto" w:frame="1"/>
            <w:lang w:eastAsia="en-GB"/>
            <w14:ligatures w14:val="none"/>
          </w:rPr>
          <w:t>John Naughton</w:t>
        </w:r>
      </w:hyperlink>
    </w:p>
    <w:p w14:paraId="3B72E0B5" w14:textId="77777777" w:rsidR="005118E1" w:rsidRPr="005118E1" w:rsidRDefault="005118E1" w:rsidP="005118E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5118E1">
        <w:rPr>
          <w:rFonts w:ascii="Times New Roman" w:eastAsia="Times New Roman" w:hAnsi="Times New Roman" w:cs="Times New Roman"/>
          <w:noProof/>
          <w:color w:val="121212"/>
          <w:kern w:val="0"/>
          <w:sz w:val="27"/>
          <w:szCs w:val="27"/>
          <w:lang w:eastAsia="en-GB"/>
          <w14:ligatures w14:val="none"/>
        </w:rPr>
        <w:drawing>
          <wp:inline distT="0" distB="0" distL="0" distR="0" wp14:anchorId="37DD418E" wp14:editId="3E28B3B6">
            <wp:extent cx="1714500" cy="1432560"/>
            <wp:effectExtent l="0" t="0" r="0" b="0"/>
            <wp:docPr id="1" name="Picture 1" descr="John Naugh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Naught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432560"/>
                    </a:xfrm>
                    <a:prstGeom prst="rect">
                      <a:avLst/>
                    </a:prstGeom>
                    <a:noFill/>
                    <a:ln>
                      <a:noFill/>
                    </a:ln>
                  </pic:spPr>
                </pic:pic>
              </a:graphicData>
            </a:graphic>
          </wp:inline>
        </w:drawing>
      </w:r>
    </w:p>
    <w:p w14:paraId="41235D7D" w14:textId="77777777" w:rsidR="005118E1" w:rsidRPr="005118E1" w:rsidRDefault="005118E1" w:rsidP="005118E1">
      <w:pPr>
        <w:shd w:val="clear" w:color="auto" w:fill="FEF9F5"/>
        <w:spacing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 xml:space="preserve">The rise of intrusive software that lets employers monitor workers’ every move is part of ruthless corporate mindset, but its origins go back to 1900s scientific management </w:t>
      </w:r>
      <w:proofErr w:type="gramStart"/>
      <w:r w:rsidRPr="005118E1">
        <w:rPr>
          <w:rFonts w:ascii="Georgia" w:eastAsia="Times New Roman" w:hAnsi="Georgia" w:cs="Times New Roman"/>
          <w:color w:val="121212"/>
          <w:kern w:val="0"/>
          <w:sz w:val="27"/>
          <w:szCs w:val="27"/>
          <w:lang w:eastAsia="en-GB"/>
          <w14:ligatures w14:val="none"/>
        </w:rPr>
        <w:t>theories</w:t>
      </w:r>
      <w:proofErr w:type="gramEnd"/>
    </w:p>
    <w:p w14:paraId="04C6672B" w14:textId="77777777" w:rsidR="005118E1" w:rsidRPr="005118E1" w:rsidRDefault="005118E1" w:rsidP="005118E1">
      <w:pPr>
        <w:spacing w:after="0" w:line="240" w:lineRule="auto"/>
        <w:textAlignment w:val="baseline"/>
        <w:rPr>
          <w:rFonts w:ascii="Times New Roman" w:eastAsia="Times New Roman" w:hAnsi="Times New Roman" w:cs="Times New Roman"/>
          <w:kern w:val="0"/>
          <w:sz w:val="24"/>
          <w:szCs w:val="24"/>
          <w:lang w:eastAsia="en-GB"/>
          <w14:ligatures w14:val="none"/>
        </w:rPr>
      </w:pPr>
      <w:r w:rsidRPr="005118E1">
        <w:rPr>
          <w:rFonts w:ascii="Times New Roman" w:eastAsia="Times New Roman" w:hAnsi="Times New Roman" w:cs="Times New Roman"/>
          <w:kern w:val="0"/>
          <w:sz w:val="24"/>
          <w:szCs w:val="24"/>
          <w:bdr w:val="none" w:sz="0" w:space="0" w:color="auto" w:frame="1"/>
          <w:lang w:eastAsia="en-GB"/>
          <w14:ligatures w14:val="none"/>
        </w:rPr>
        <w:t>Sat 18 Nov 2023 16.00 GMT</w:t>
      </w:r>
    </w:p>
    <w:p w14:paraId="7DAB8EDF" w14:textId="7FA44DC8" w:rsidR="005118E1" w:rsidRPr="005118E1" w:rsidRDefault="005118E1" w:rsidP="005118E1">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39950A81"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aps/>
          <w:color w:val="C74600"/>
          <w:kern w:val="0"/>
          <w:sz w:val="167"/>
          <w:szCs w:val="167"/>
          <w:bdr w:val="none" w:sz="0" w:space="0" w:color="auto" w:frame="1"/>
          <w:lang w:eastAsia="en-GB"/>
          <w14:ligatures w14:val="none"/>
        </w:rPr>
        <w:t>“T</w:t>
      </w:r>
      <w:r w:rsidRPr="005118E1">
        <w:rPr>
          <w:rFonts w:ascii="Georgia" w:eastAsia="Times New Roman" w:hAnsi="Georgia" w:cs="Times New Roman"/>
          <w:color w:val="121212"/>
          <w:kern w:val="0"/>
          <w:sz w:val="27"/>
          <w:szCs w:val="27"/>
          <w:lang w:eastAsia="en-GB"/>
          <w14:ligatures w14:val="none"/>
        </w:rPr>
        <w:t>here are,” F Scott Fitzgerald once observed, “no second acts in American lives.” Except when there are. Exhibit A in this connection is </w:t>
      </w:r>
      <w:hyperlink r:id="rId8" w:history="1">
        <w:r w:rsidRPr="005118E1">
          <w:rPr>
            <w:rFonts w:ascii="Georgia" w:eastAsia="Times New Roman" w:hAnsi="Georgia" w:cs="Times New Roman"/>
            <w:color w:val="0000FF"/>
            <w:kern w:val="0"/>
            <w:sz w:val="27"/>
            <w:szCs w:val="27"/>
            <w:bdr w:val="none" w:sz="0" w:space="0" w:color="auto" w:frame="1"/>
            <w:lang w:eastAsia="en-GB"/>
            <w14:ligatures w14:val="none"/>
          </w:rPr>
          <w:t>Frederick Winslow Taylor</w:t>
        </w:r>
      </w:hyperlink>
      <w:r w:rsidRPr="005118E1">
        <w:rPr>
          <w:rFonts w:ascii="Georgia" w:eastAsia="Times New Roman" w:hAnsi="Georgia" w:cs="Times New Roman"/>
          <w:color w:val="121212"/>
          <w:kern w:val="0"/>
          <w:sz w:val="27"/>
          <w:szCs w:val="27"/>
          <w:lang w:eastAsia="en-GB"/>
          <w14:ligatures w14:val="none"/>
        </w:rPr>
        <w:t xml:space="preserve"> (1856-1915), the founder of a religion originally called “scientific management” and now colloquially known as Taylorism. Its founder believed that there was no such thing as skilled work, only “work”, and that all work could be analysed the same way. His </w:t>
      </w:r>
      <w:r w:rsidRPr="005118E1">
        <w:rPr>
          <w:rFonts w:ascii="Georgia" w:eastAsia="Times New Roman" w:hAnsi="Georgia" w:cs="Times New Roman"/>
          <w:color w:val="121212"/>
          <w:kern w:val="0"/>
          <w:sz w:val="27"/>
          <w:szCs w:val="27"/>
          <w:lang w:eastAsia="en-GB"/>
          <w14:ligatures w14:val="none"/>
        </w:rPr>
        <w:lastRenderedPageBreak/>
        <w:t>idea, set out in </w:t>
      </w:r>
      <w:r w:rsidRPr="005118E1">
        <w:rPr>
          <w:rFonts w:ascii="Georgia" w:eastAsia="Times New Roman" w:hAnsi="Georgia" w:cs="Times New Roman"/>
          <w:i/>
          <w:iCs/>
          <w:color w:val="121212"/>
          <w:kern w:val="0"/>
          <w:sz w:val="27"/>
          <w:szCs w:val="27"/>
          <w:bdr w:val="none" w:sz="0" w:space="0" w:color="auto" w:frame="1"/>
          <w:lang w:eastAsia="en-GB"/>
          <w14:ligatures w14:val="none"/>
        </w:rPr>
        <w:t>The Principles of Scientific Management</w:t>
      </w:r>
      <w:r w:rsidRPr="005118E1">
        <w:rPr>
          <w:rFonts w:ascii="Georgia" w:eastAsia="Times New Roman" w:hAnsi="Georgia" w:cs="Times New Roman"/>
          <w:color w:val="121212"/>
          <w:kern w:val="0"/>
          <w:sz w:val="27"/>
          <w:szCs w:val="27"/>
          <w:lang w:eastAsia="en-GB"/>
          <w14:ligatures w14:val="none"/>
        </w:rPr>
        <w:t xml:space="preserve"> (1911), was that every worker should be trained into new working habits “until he continually and habitually works in accordance with scientific laws, which have been developed by </w:t>
      </w:r>
      <w:proofErr w:type="spellStart"/>
      <w:r w:rsidRPr="005118E1">
        <w:rPr>
          <w:rFonts w:ascii="Georgia" w:eastAsia="Times New Roman" w:hAnsi="Georgia" w:cs="Times New Roman"/>
          <w:color w:val="121212"/>
          <w:kern w:val="0"/>
          <w:sz w:val="27"/>
          <w:szCs w:val="27"/>
          <w:lang w:eastAsia="en-GB"/>
          <w14:ligatures w14:val="none"/>
        </w:rPr>
        <w:t>some one</w:t>
      </w:r>
      <w:proofErr w:type="spellEnd"/>
      <w:r w:rsidRPr="005118E1">
        <w:rPr>
          <w:rFonts w:ascii="Georgia" w:eastAsia="Times New Roman" w:hAnsi="Georgia" w:cs="Times New Roman"/>
          <w:color w:val="121212"/>
          <w:kern w:val="0"/>
          <w:sz w:val="27"/>
          <w:szCs w:val="27"/>
          <w:lang w:eastAsia="en-GB"/>
          <w14:ligatures w14:val="none"/>
        </w:rPr>
        <w:t xml:space="preserve"> else”, such as managers or time-and-motion experts.</w:t>
      </w:r>
    </w:p>
    <w:p w14:paraId="25C0DCB1"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The formula could be boiled down to this: </w:t>
      </w:r>
      <w:r w:rsidRPr="005118E1">
        <w:rPr>
          <w:rFonts w:ascii="Georgia" w:eastAsia="Times New Roman" w:hAnsi="Georgia" w:cs="Times New Roman"/>
          <w:i/>
          <w:iCs/>
          <w:color w:val="121212"/>
          <w:kern w:val="0"/>
          <w:sz w:val="27"/>
          <w:szCs w:val="27"/>
          <w:bdr w:val="none" w:sz="0" w:space="0" w:color="auto" w:frame="1"/>
          <w:lang w:eastAsia="en-GB"/>
          <w14:ligatures w14:val="none"/>
        </w:rPr>
        <w:t>stopwatch plus coercion minus trade unions</w:t>
      </w:r>
      <w:r w:rsidRPr="005118E1">
        <w:rPr>
          <w:rFonts w:ascii="Georgia" w:eastAsia="Times New Roman" w:hAnsi="Georgia" w:cs="Times New Roman"/>
          <w:color w:val="121212"/>
          <w:kern w:val="0"/>
          <w:sz w:val="27"/>
          <w:szCs w:val="27"/>
          <w:lang w:eastAsia="en-GB"/>
          <w14:ligatures w14:val="none"/>
        </w:rPr>
        <w:t>, and in an age of mass production, it created the world memorably satirised by Charlie Chaplin in his film </w:t>
      </w:r>
      <w:hyperlink r:id="rId9" w:history="1">
        <w:r w:rsidRPr="005118E1">
          <w:rPr>
            <w:rFonts w:ascii="Georgia" w:eastAsia="Times New Roman" w:hAnsi="Georgia" w:cs="Times New Roman"/>
            <w:i/>
            <w:iCs/>
            <w:color w:val="0000FF"/>
            <w:kern w:val="0"/>
            <w:sz w:val="27"/>
            <w:szCs w:val="27"/>
            <w:bdr w:val="none" w:sz="0" w:space="0" w:color="auto" w:frame="1"/>
            <w:lang w:eastAsia="en-GB"/>
            <w14:ligatures w14:val="none"/>
          </w:rPr>
          <w:t>Modern Times</w:t>
        </w:r>
      </w:hyperlink>
      <w:r w:rsidRPr="005118E1">
        <w:rPr>
          <w:rFonts w:ascii="Georgia" w:eastAsia="Times New Roman" w:hAnsi="Georgia" w:cs="Times New Roman"/>
          <w:color w:val="121212"/>
          <w:kern w:val="0"/>
          <w:sz w:val="27"/>
          <w:szCs w:val="27"/>
          <w:lang w:eastAsia="en-GB"/>
          <w14:ligatures w14:val="none"/>
        </w:rPr>
        <w:t>. The management guru Peter Drucker once wrote that Taylor should be ranked with Charles Darwin, Karl Marx and Sigmund Freud as one of the “makers of the modern world”.</w:t>
      </w:r>
    </w:p>
    <w:p w14:paraId="72DF465E"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 xml:space="preserve">Taylor died in 1915, but – guess what? – he’s back, with an updated formula in which the stopwatch has been replaced by the algorithm and coercion by one-sided contracts. The aversion to unionisation remains, though. Plus </w:t>
      </w:r>
      <w:proofErr w:type="spellStart"/>
      <w:r w:rsidRPr="005118E1">
        <w:rPr>
          <w:rFonts w:ascii="Georgia" w:eastAsia="Times New Roman" w:hAnsi="Georgia" w:cs="Times New Roman"/>
          <w:color w:val="121212"/>
          <w:kern w:val="0"/>
          <w:sz w:val="27"/>
          <w:szCs w:val="27"/>
          <w:lang w:eastAsia="en-GB"/>
          <w14:ligatures w14:val="none"/>
        </w:rPr>
        <w:t>ça</w:t>
      </w:r>
      <w:proofErr w:type="spellEnd"/>
      <w:r w:rsidRPr="005118E1">
        <w:rPr>
          <w:rFonts w:ascii="Georgia" w:eastAsia="Times New Roman" w:hAnsi="Georgia" w:cs="Times New Roman"/>
          <w:color w:val="121212"/>
          <w:kern w:val="0"/>
          <w:sz w:val="27"/>
          <w:szCs w:val="27"/>
          <w:lang w:eastAsia="en-GB"/>
          <w14:ligatures w14:val="none"/>
        </w:rPr>
        <w:t xml:space="preserve"> change</w:t>
      </w:r>
      <w:r w:rsidRPr="005118E1">
        <w:rPr>
          <w:rFonts w:ascii="Georgia" w:eastAsia="Times New Roman" w:hAnsi="Georgia" w:cs="Times New Roman"/>
          <w:i/>
          <w:iCs/>
          <w:color w:val="121212"/>
          <w:kern w:val="0"/>
          <w:sz w:val="27"/>
          <w:szCs w:val="27"/>
          <w:bdr w:val="none" w:sz="0" w:space="0" w:color="auto" w:frame="1"/>
          <w:lang w:eastAsia="en-GB"/>
          <w14:ligatures w14:val="none"/>
        </w:rPr>
        <w:t>.</w:t>
      </w:r>
    </w:p>
    <w:p w14:paraId="7A9B7CB4"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The first outing of Taylorism 2.0 was the </w:t>
      </w:r>
      <w:hyperlink r:id="rId10" w:history="1">
        <w:r w:rsidRPr="005118E1">
          <w:rPr>
            <w:rFonts w:ascii="Georgia" w:eastAsia="Times New Roman" w:hAnsi="Georgia" w:cs="Times New Roman"/>
            <w:color w:val="0000FF"/>
            <w:kern w:val="0"/>
            <w:sz w:val="27"/>
            <w:szCs w:val="27"/>
            <w:bdr w:val="none" w:sz="0" w:space="0" w:color="auto" w:frame="1"/>
            <w:lang w:eastAsia="en-GB"/>
            <w14:ligatures w14:val="none"/>
          </w:rPr>
          <w:t>gig economy</w:t>
        </w:r>
      </w:hyperlink>
      <w:r w:rsidRPr="005118E1">
        <w:rPr>
          <w:rFonts w:ascii="Georgia" w:eastAsia="Times New Roman" w:hAnsi="Georgia" w:cs="Times New Roman"/>
          <w:color w:val="121212"/>
          <w:kern w:val="0"/>
          <w:sz w:val="27"/>
          <w:szCs w:val="27"/>
          <w:lang w:eastAsia="en-GB"/>
          <w14:ligatures w14:val="none"/>
        </w:rPr>
        <w:t> – think Uber, Deliveroo, etc. In this, workers are not employees (with the kind of rights protected by employment law) but </w:t>
      </w:r>
      <w:r w:rsidRPr="005118E1">
        <w:rPr>
          <w:rFonts w:ascii="Georgia" w:eastAsia="Times New Roman" w:hAnsi="Georgia" w:cs="Times New Roman"/>
          <w:i/>
          <w:iCs/>
          <w:color w:val="121212"/>
          <w:kern w:val="0"/>
          <w:sz w:val="27"/>
          <w:szCs w:val="27"/>
          <w:bdr w:val="none" w:sz="0" w:space="0" w:color="auto" w:frame="1"/>
          <w:lang w:eastAsia="en-GB"/>
          <w14:ligatures w14:val="none"/>
        </w:rPr>
        <w:t>independent contractors</w:t>
      </w:r>
      <w:r w:rsidRPr="005118E1">
        <w:rPr>
          <w:rFonts w:ascii="Georgia" w:eastAsia="Times New Roman" w:hAnsi="Georgia" w:cs="Times New Roman"/>
          <w:color w:val="121212"/>
          <w:kern w:val="0"/>
          <w:sz w:val="27"/>
          <w:szCs w:val="27"/>
          <w:lang w:eastAsia="en-GB"/>
          <w14:ligatures w14:val="none"/>
        </w:rPr>
        <w:t> who enter into formal agreements with tech platforms to provide services to the platform’s clients or customers. Without many of us noticing it, this economy has been growing rapidly. One in six adults in the UK now does a gig economy job </w:t>
      </w:r>
      <w:hyperlink r:id="rId11" w:anchor="key-statistics" w:history="1">
        <w:r w:rsidRPr="005118E1">
          <w:rPr>
            <w:rFonts w:ascii="Georgia" w:eastAsia="Times New Roman" w:hAnsi="Georgia" w:cs="Times New Roman"/>
            <w:color w:val="0000FF"/>
            <w:kern w:val="0"/>
            <w:sz w:val="27"/>
            <w:szCs w:val="27"/>
            <w:bdr w:val="none" w:sz="0" w:space="0" w:color="auto" w:frame="1"/>
            <w:lang w:eastAsia="en-GB"/>
            <w14:ligatures w14:val="none"/>
          </w:rPr>
          <w:t>at least once a week</w:t>
        </w:r>
      </w:hyperlink>
      <w:r w:rsidRPr="005118E1">
        <w:rPr>
          <w:rFonts w:ascii="Georgia" w:eastAsia="Times New Roman" w:hAnsi="Georgia" w:cs="Times New Roman"/>
          <w:color w:val="121212"/>
          <w:kern w:val="0"/>
          <w:sz w:val="27"/>
          <w:szCs w:val="27"/>
          <w:lang w:eastAsia="en-GB"/>
          <w14:ligatures w14:val="none"/>
        </w:rPr>
        <w:t>, for example. Nearly half of gig economy workers also have a full-time job; a third of young people returning to work after the pandemic did so via gig economy work; and in economic terms, the sector is about the size of the aerospace industry.</w:t>
      </w:r>
    </w:p>
    <w:p w14:paraId="3A0C0FA2" w14:textId="77777777" w:rsidR="005118E1" w:rsidRPr="005118E1" w:rsidRDefault="005118E1" w:rsidP="005118E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5118E1">
        <w:rPr>
          <w:rFonts w:ascii="Times New Roman" w:eastAsia="Times New Roman" w:hAnsi="Times New Roman" w:cs="Times New Roman"/>
          <w:color w:val="121212"/>
          <w:kern w:val="0"/>
          <w:sz w:val="27"/>
          <w:szCs w:val="27"/>
          <w:lang w:eastAsia="en-GB"/>
          <w14:ligatures w14:val="none"/>
        </w:rPr>
        <w:t xml:space="preserve">This trend is driven by an obsession with efficiency and cost-cutting in a world where maximising profit is the prime </w:t>
      </w:r>
      <w:proofErr w:type="gramStart"/>
      <w:r w:rsidRPr="005118E1">
        <w:rPr>
          <w:rFonts w:ascii="Times New Roman" w:eastAsia="Times New Roman" w:hAnsi="Times New Roman" w:cs="Times New Roman"/>
          <w:color w:val="121212"/>
          <w:kern w:val="0"/>
          <w:sz w:val="27"/>
          <w:szCs w:val="27"/>
          <w:lang w:eastAsia="en-GB"/>
          <w14:ligatures w14:val="none"/>
        </w:rPr>
        <w:t>goal</w:t>
      </w:r>
      <w:proofErr w:type="gramEnd"/>
    </w:p>
    <w:p w14:paraId="7BC098A2"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 xml:space="preserve">These numbers suggest that gig economy work meets the employment needs of many people; it provides flexibility for those with family and caring commitments, additional income during a </w:t>
      </w:r>
      <w:proofErr w:type="gramStart"/>
      <w:r w:rsidRPr="005118E1">
        <w:rPr>
          <w:rFonts w:ascii="Georgia" w:eastAsia="Times New Roman" w:hAnsi="Georgia" w:cs="Times New Roman"/>
          <w:color w:val="121212"/>
          <w:kern w:val="0"/>
          <w:sz w:val="27"/>
          <w:szCs w:val="27"/>
          <w:lang w:eastAsia="en-GB"/>
          <w14:ligatures w14:val="none"/>
        </w:rPr>
        <w:t>cost of living</w:t>
      </w:r>
      <w:proofErr w:type="gramEnd"/>
      <w:r w:rsidRPr="005118E1">
        <w:rPr>
          <w:rFonts w:ascii="Georgia" w:eastAsia="Times New Roman" w:hAnsi="Georgia" w:cs="Times New Roman"/>
          <w:color w:val="121212"/>
          <w:kern w:val="0"/>
          <w:sz w:val="27"/>
          <w:szCs w:val="27"/>
          <w:lang w:eastAsia="en-GB"/>
          <w14:ligatures w14:val="none"/>
        </w:rPr>
        <w:t xml:space="preserve"> crisis and so on. But it is also insecure, provides little or no work-related benefits and puts workers at the mercy of the </w:t>
      </w:r>
      <w:hyperlink r:id="rId12" w:history="1">
        <w:r w:rsidRPr="005118E1">
          <w:rPr>
            <w:rFonts w:ascii="Georgia" w:eastAsia="Times New Roman" w:hAnsi="Georgia" w:cs="Times New Roman"/>
            <w:color w:val="0000FF"/>
            <w:kern w:val="0"/>
            <w:sz w:val="27"/>
            <w:szCs w:val="27"/>
            <w:bdr w:val="none" w:sz="0" w:space="0" w:color="auto" w:frame="1"/>
            <w:lang w:eastAsia="en-GB"/>
            <w14:ligatures w14:val="none"/>
          </w:rPr>
          <w:t>inscrutable (and unaccountable) algorithms</w:t>
        </w:r>
      </w:hyperlink>
      <w:r w:rsidRPr="005118E1">
        <w:rPr>
          <w:rFonts w:ascii="Georgia" w:eastAsia="Times New Roman" w:hAnsi="Georgia" w:cs="Times New Roman"/>
          <w:color w:val="121212"/>
          <w:kern w:val="0"/>
          <w:sz w:val="27"/>
          <w:szCs w:val="27"/>
          <w:lang w:eastAsia="en-GB"/>
          <w14:ligatures w14:val="none"/>
        </w:rPr>
        <w:t> that determine their tasks and remuneration. Just as patrons of gambling casinos (should) know that the house always wins, gig economy workers know that the platform is always the winner in determining what they do and how much they are paid.</w:t>
      </w:r>
    </w:p>
    <w:p w14:paraId="26AC7670"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Precariousness is built into the gig economy, which I guess is why people in conventional white-collar employment look condescendingly on those who work in it. Such complacency may be unwise, because Taylorism 2.1 is coming for lots of them, especially if they are luxuriating in the flexibility of working from home. In that sense, the pandemic was a pivotal moment in the evolution of employment because companies became paranoid about the need to make sure that remote workers were actually working. And so they installed monitoring software – “</w:t>
      </w:r>
      <w:proofErr w:type="spellStart"/>
      <w:r w:rsidRPr="005118E1">
        <w:rPr>
          <w:rFonts w:ascii="Georgia" w:eastAsia="Times New Roman" w:hAnsi="Georgia" w:cs="Times New Roman"/>
          <w:color w:val="121212"/>
          <w:kern w:val="0"/>
          <w:sz w:val="27"/>
          <w:szCs w:val="27"/>
          <w:lang w:eastAsia="en-GB"/>
          <w14:ligatures w14:val="none"/>
        </w:rPr>
        <w:fldChar w:fldCharType="begin"/>
      </w:r>
      <w:r w:rsidRPr="005118E1">
        <w:rPr>
          <w:rFonts w:ascii="Georgia" w:eastAsia="Times New Roman" w:hAnsi="Georgia" w:cs="Times New Roman"/>
          <w:color w:val="121212"/>
          <w:kern w:val="0"/>
          <w:sz w:val="27"/>
          <w:szCs w:val="27"/>
          <w:lang w:eastAsia="en-GB"/>
          <w14:ligatures w14:val="none"/>
        </w:rPr>
        <w:instrText>HYPERLINK "https://www.theguardian.com/commentisfree/2022/feb/26/think-wfh-means-your-boss-isnt-watching-you-think-again"</w:instrText>
      </w:r>
      <w:r w:rsidRPr="005118E1">
        <w:rPr>
          <w:rFonts w:ascii="Georgia" w:eastAsia="Times New Roman" w:hAnsi="Georgia" w:cs="Times New Roman"/>
          <w:color w:val="121212"/>
          <w:kern w:val="0"/>
          <w:sz w:val="27"/>
          <w:szCs w:val="27"/>
          <w:lang w:eastAsia="en-GB"/>
          <w14:ligatures w14:val="none"/>
        </w:rPr>
      </w:r>
      <w:r w:rsidRPr="005118E1">
        <w:rPr>
          <w:rFonts w:ascii="Georgia" w:eastAsia="Times New Roman" w:hAnsi="Georgia" w:cs="Times New Roman"/>
          <w:color w:val="121212"/>
          <w:kern w:val="0"/>
          <w:sz w:val="27"/>
          <w:szCs w:val="27"/>
          <w:lang w:eastAsia="en-GB"/>
          <w14:ligatures w14:val="none"/>
        </w:rPr>
        <w:fldChar w:fldCharType="separate"/>
      </w:r>
      <w:r w:rsidRPr="005118E1">
        <w:rPr>
          <w:rFonts w:ascii="Georgia" w:eastAsia="Times New Roman" w:hAnsi="Georgia" w:cs="Times New Roman"/>
          <w:color w:val="0000FF"/>
          <w:kern w:val="0"/>
          <w:sz w:val="27"/>
          <w:szCs w:val="27"/>
          <w:bdr w:val="none" w:sz="0" w:space="0" w:color="auto" w:frame="1"/>
          <w:lang w:eastAsia="en-GB"/>
          <w14:ligatures w14:val="none"/>
        </w:rPr>
        <w:t>bossware</w:t>
      </w:r>
      <w:proofErr w:type="spellEnd"/>
      <w:r w:rsidRPr="005118E1">
        <w:rPr>
          <w:rFonts w:ascii="Georgia" w:eastAsia="Times New Roman" w:hAnsi="Georgia" w:cs="Times New Roman"/>
          <w:color w:val="121212"/>
          <w:kern w:val="0"/>
          <w:sz w:val="27"/>
          <w:szCs w:val="27"/>
          <w:lang w:eastAsia="en-GB"/>
          <w14:ligatures w14:val="none"/>
        </w:rPr>
        <w:fldChar w:fldCharType="end"/>
      </w:r>
      <w:r w:rsidRPr="005118E1">
        <w:rPr>
          <w:rFonts w:ascii="Georgia" w:eastAsia="Times New Roman" w:hAnsi="Georgia" w:cs="Times New Roman"/>
          <w:color w:val="121212"/>
          <w:kern w:val="0"/>
          <w:sz w:val="27"/>
          <w:szCs w:val="27"/>
          <w:lang w:eastAsia="en-GB"/>
          <w14:ligatures w14:val="none"/>
        </w:rPr>
        <w:t>” – on their machines.</w:t>
      </w:r>
    </w:p>
    <w:p w14:paraId="41487CA1"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lastRenderedPageBreak/>
        <w:t>This software is often very intrusive, enabling employers to monitor keystrokes, listen to conversations and track employees’ movements. </w:t>
      </w:r>
      <w:hyperlink r:id="rId13" w:history="1">
        <w:r w:rsidRPr="005118E1">
          <w:rPr>
            <w:rFonts w:ascii="Georgia" w:eastAsia="Times New Roman" w:hAnsi="Georgia" w:cs="Times New Roman"/>
            <w:i/>
            <w:iCs/>
            <w:color w:val="0000FF"/>
            <w:kern w:val="0"/>
            <w:sz w:val="27"/>
            <w:szCs w:val="27"/>
            <w:bdr w:val="none" w:sz="0" w:space="0" w:color="auto" w:frame="1"/>
            <w:lang w:eastAsia="en-GB"/>
            <w14:ligatures w14:val="none"/>
          </w:rPr>
          <w:t>Wired</w:t>
        </w:r>
      </w:hyperlink>
      <w:hyperlink r:id="rId14" w:history="1">
        <w:r w:rsidRPr="005118E1">
          <w:rPr>
            <w:rFonts w:ascii="Georgia" w:eastAsia="Times New Roman" w:hAnsi="Georgia" w:cs="Times New Roman"/>
            <w:color w:val="0000FF"/>
            <w:kern w:val="0"/>
            <w:sz w:val="27"/>
            <w:szCs w:val="27"/>
            <w:bdr w:val="none" w:sz="0" w:space="0" w:color="auto" w:frame="1"/>
            <w:lang w:eastAsia="en-GB"/>
            <w14:ligatures w14:val="none"/>
          </w:rPr>
          <w:t> reported</w:t>
        </w:r>
      </w:hyperlink>
      <w:r w:rsidRPr="005118E1">
        <w:rPr>
          <w:rFonts w:ascii="Georgia" w:eastAsia="Times New Roman" w:hAnsi="Georgia" w:cs="Times New Roman"/>
          <w:color w:val="121212"/>
          <w:kern w:val="0"/>
          <w:sz w:val="27"/>
          <w:szCs w:val="27"/>
          <w:lang w:eastAsia="en-GB"/>
          <w14:ligatures w14:val="none"/>
        </w:rPr>
        <w:t xml:space="preserve"> that in June, the UK-based online résumé builder </w:t>
      </w:r>
      <w:proofErr w:type="spellStart"/>
      <w:r w:rsidRPr="005118E1">
        <w:rPr>
          <w:rFonts w:ascii="Georgia" w:eastAsia="Times New Roman" w:hAnsi="Georgia" w:cs="Times New Roman"/>
          <w:color w:val="121212"/>
          <w:kern w:val="0"/>
          <w:sz w:val="27"/>
          <w:szCs w:val="27"/>
          <w:lang w:eastAsia="en-GB"/>
          <w14:ligatures w14:val="none"/>
        </w:rPr>
        <w:t>StandOutCV</w:t>
      </w:r>
      <w:proofErr w:type="spellEnd"/>
      <w:r w:rsidRPr="005118E1">
        <w:rPr>
          <w:rFonts w:ascii="Georgia" w:eastAsia="Times New Roman" w:hAnsi="Georgia" w:cs="Times New Roman"/>
          <w:color w:val="121212"/>
          <w:kern w:val="0"/>
          <w:sz w:val="27"/>
          <w:szCs w:val="27"/>
          <w:lang w:eastAsia="en-GB"/>
          <w14:ligatures w14:val="none"/>
        </w:rPr>
        <w:t xml:space="preserve"> analysed 50 of the most common monitoring tools to find what kind of data they collect and how. Compared with 2021, when it last ran the study, a quarter of tools have more invasive features. There’s been a surge in mechanisms that facilitate location tracking (up 45%), video/camera monitoring (a 42% rise), document scanning (a 26% increase) and attendance tracking (up 20%). Welcome to the future of white-collar employment.</w:t>
      </w:r>
    </w:p>
    <w:p w14:paraId="14E21371" w14:textId="77777777" w:rsidR="005118E1" w:rsidRPr="005118E1" w:rsidRDefault="005118E1" w:rsidP="005118E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What’s driving this dystopian trend? One is the fact that the technology enables surveillance in hitherto unimaginable detail and, as the saying goes: “If it can be done, then it will be done” – unless privacy and employment law prevents it. Another is the obsession with efficiency and cost-cutting that drives corporations in a world where maximising profit is the prime goal of executives and directors. But over all of this is the chronic lack of trust that has come to characterise corporate life in the 21st century.</w:t>
      </w:r>
    </w:p>
    <w:p w14:paraId="40109F8E"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Georgia" w:eastAsia="Times New Roman" w:hAnsi="Georgia" w:cs="Times New Roman"/>
          <w:color w:val="121212"/>
          <w:kern w:val="0"/>
          <w:sz w:val="27"/>
          <w:szCs w:val="27"/>
          <w:lang w:eastAsia="en-GB"/>
          <w14:ligatures w14:val="none"/>
        </w:rPr>
        <w:t>Which brings us back to Fred Taylor. His fans included Henry Ford and Vladimir Lenin, who saw scientific management as a key building block of socialism. Taylor’s appeal, says </w:t>
      </w:r>
      <w:hyperlink r:id="rId15" w:history="1">
        <w:r w:rsidRPr="005118E1">
          <w:rPr>
            <w:rFonts w:ascii="Georgia" w:eastAsia="Times New Roman" w:hAnsi="Georgia" w:cs="Times New Roman"/>
            <w:i/>
            <w:iCs/>
            <w:color w:val="0000FF"/>
            <w:kern w:val="0"/>
            <w:sz w:val="27"/>
            <w:szCs w:val="27"/>
            <w:bdr w:val="none" w:sz="0" w:space="0" w:color="auto" w:frame="1"/>
            <w:lang w:eastAsia="en-GB"/>
            <w14:ligatures w14:val="none"/>
          </w:rPr>
          <w:t>the Economist</w:t>
        </w:r>
      </w:hyperlink>
      <w:r w:rsidRPr="005118E1">
        <w:rPr>
          <w:rFonts w:ascii="Georgia" w:eastAsia="Times New Roman" w:hAnsi="Georgia" w:cs="Times New Roman"/>
          <w:color w:val="121212"/>
          <w:kern w:val="0"/>
          <w:sz w:val="27"/>
          <w:szCs w:val="27"/>
          <w:lang w:eastAsia="en-GB"/>
          <w14:ligatures w14:val="none"/>
        </w:rPr>
        <w:t>, “lay in his promise that management could be made into a science and workers into cogs in an industrial machine. The best way to boost productivity, he argued, was to embrace three rules: break complex jobs down into simple ones; measure everything that workers do; and link pay to performance, giving bonuses to high achievers and sacking sluggards.” How very modern of him.</w:t>
      </w:r>
    </w:p>
    <w:p w14:paraId="58C5EBB1" w14:textId="77777777" w:rsidR="005118E1" w:rsidRPr="005118E1" w:rsidRDefault="005118E1" w:rsidP="005118E1">
      <w:pPr>
        <w:shd w:val="clear" w:color="auto" w:fill="FEF9F5"/>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5118E1">
        <w:rPr>
          <w:rFonts w:ascii="Georgia" w:eastAsia="Times New Roman" w:hAnsi="Georgia" w:cs="Times New Roman"/>
          <w:b/>
          <w:bCs/>
          <w:color w:val="121212"/>
          <w:kern w:val="0"/>
          <w:sz w:val="36"/>
          <w:szCs w:val="36"/>
          <w:lang w:eastAsia="en-GB"/>
          <w14:ligatures w14:val="none"/>
        </w:rPr>
        <w:t>What I’ve been reading</w:t>
      </w:r>
    </w:p>
    <w:p w14:paraId="3BEFCEBA"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inherit" w:eastAsia="Times New Roman" w:hAnsi="inherit" w:cs="Times New Roman"/>
          <w:b/>
          <w:bCs/>
          <w:color w:val="121212"/>
          <w:kern w:val="0"/>
          <w:sz w:val="27"/>
          <w:szCs w:val="27"/>
          <w:bdr w:val="none" w:sz="0" w:space="0" w:color="auto" w:frame="1"/>
          <w:lang w:eastAsia="en-GB"/>
          <w14:ligatures w14:val="none"/>
        </w:rPr>
        <w:t>Grave new world</w:t>
      </w:r>
      <w:r w:rsidRPr="005118E1">
        <w:rPr>
          <w:rFonts w:ascii="inherit" w:eastAsia="Times New Roman" w:hAnsi="inherit" w:cs="Times New Roman"/>
          <w:b/>
          <w:bCs/>
          <w:color w:val="121212"/>
          <w:kern w:val="0"/>
          <w:sz w:val="27"/>
          <w:szCs w:val="27"/>
          <w:bdr w:val="none" w:sz="0" w:space="0" w:color="auto" w:frame="1"/>
          <w:lang w:eastAsia="en-GB"/>
          <w14:ligatures w14:val="none"/>
        </w:rPr>
        <w:br/>
      </w:r>
      <w:hyperlink r:id="rId16" w:history="1">
        <w:r w:rsidRPr="005118E1">
          <w:rPr>
            <w:rFonts w:ascii="Georgia" w:eastAsia="Times New Roman" w:hAnsi="Georgia" w:cs="Times New Roman"/>
            <w:color w:val="0000FF"/>
            <w:kern w:val="0"/>
            <w:sz w:val="27"/>
            <w:szCs w:val="27"/>
            <w:bdr w:val="none" w:sz="0" w:space="0" w:color="auto" w:frame="1"/>
            <w:lang w:eastAsia="en-GB"/>
            <w14:ligatures w14:val="none"/>
          </w:rPr>
          <w:t>We’re Sorry We Created the Torment Nexus</w:t>
        </w:r>
      </w:hyperlink>
      <w:r w:rsidRPr="005118E1">
        <w:rPr>
          <w:rFonts w:ascii="Georgia" w:eastAsia="Times New Roman" w:hAnsi="Georgia" w:cs="Times New Roman"/>
          <w:color w:val="121212"/>
          <w:kern w:val="0"/>
          <w:sz w:val="27"/>
          <w:szCs w:val="27"/>
          <w:lang w:eastAsia="en-GB"/>
          <w14:ligatures w14:val="none"/>
        </w:rPr>
        <w:t> is a wonderful article by Charlie Stross about the way science fiction, from </w:t>
      </w:r>
      <w:r w:rsidRPr="005118E1">
        <w:rPr>
          <w:rFonts w:ascii="Georgia" w:eastAsia="Times New Roman" w:hAnsi="Georgia" w:cs="Times New Roman"/>
          <w:i/>
          <w:iCs/>
          <w:color w:val="121212"/>
          <w:kern w:val="0"/>
          <w:sz w:val="27"/>
          <w:szCs w:val="27"/>
          <w:bdr w:val="none" w:sz="0" w:space="0" w:color="auto" w:frame="1"/>
          <w:lang w:eastAsia="en-GB"/>
          <w14:ligatures w14:val="none"/>
        </w:rPr>
        <w:t>Star Trek</w:t>
      </w:r>
      <w:r w:rsidRPr="005118E1">
        <w:rPr>
          <w:rFonts w:ascii="Georgia" w:eastAsia="Times New Roman" w:hAnsi="Georgia" w:cs="Times New Roman"/>
          <w:color w:val="121212"/>
          <w:kern w:val="0"/>
          <w:sz w:val="27"/>
          <w:szCs w:val="27"/>
          <w:lang w:eastAsia="en-GB"/>
          <w14:ligatures w14:val="none"/>
        </w:rPr>
        <w:t> to </w:t>
      </w:r>
      <w:r w:rsidRPr="005118E1">
        <w:rPr>
          <w:rFonts w:ascii="Georgia" w:eastAsia="Times New Roman" w:hAnsi="Georgia" w:cs="Times New Roman"/>
          <w:i/>
          <w:iCs/>
          <w:color w:val="121212"/>
          <w:kern w:val="0"/>
          <w:sz w:val="27"/>
          <w:szCs w:val="27"/>
          <w:bdr w:val="none" w:sz="0" w:space="0" w:color="auto" w:frame="1"/>
          <w:lang w:eastAsia="en-GB"/>
          <w14:ligatures w14:val="none"/>
        </w:rPr>
        <w:t>Knight Rider</w:t>
      </w:r>
      <w:r w:rsidRPr="005118E1">
        <w:rPr>
          <w:rFonts w:ascii="Georgia" w:eastAsia="Times New Roman" w:hAnsi="Georgia" w:cs="Times New Roman"/>
          <w:color w:val="121212"/>
          <w:kern w:val="0"/>
          <w:sz w:val="27"/>
          <w:szCs w:val="27"/>
          <w:lang w:eastAsia="en-GB"/>
          <w14:ligatures w14:val="none"/>
        </w:rPr>
        <w:t>, has shaped the current generation of tech bosses.</w:t>
      </w:r>
    </w:p>
    <w:p w14:paraId="79DA7ED9"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inherit" w:eastAsia="Times New Roman" w:hAnsi="inherit" w:cs="Times New Roman"/>
          <w:b/>
          <w:bCs/>
          <w:color w:val="121212"/>
          <w:kern w:val="0"/>
          <w:sz w:val="27"/>
          <w:szCs w:val="27"/>
          <w:bdr w:val="none" w:sz="0" w:space="0" w:color="auto" w:frame="1"/>
          <w:lang w:eastAsia="en-GB"/>
          <w14:ligatures w14:val="none"/>
        </w:rPr>
        <w:t>Searching questions</w:t>
      </w:r>
      <w:r w:rsidRPr="005118E1">
        <w:rPr>
          <w:rFonts w:ascii="inherit" w:eastAsia="Times New Roman" w:hAnsi="inherit" w:cs="Times New Roman"/>
          <w:b/>
          <w:bCs/>
          <w:color w:val="121212"/>
          <w:kern w:val="0"/>
          <w:sz w:val="27"/>
          <w:szCs w:val="27"/>
          <w:bdr w:val="none" w:sz="0" w:space="0" w:color="auto" w:frame="1"/>
          <w:lang w:eastAsia="en-GB"/>
          <w14:ligatures w14:val="none"/>
        </w:rPr>
        <w:br/>
      </w:r>
      <w:r w:rsidRPr="005118E1">
        <w:rPr>
          <w:rFonts w:ascii="Georgia" w:eastAsia="Times New Roman" w:hAnsi="Georgia" w:cs="Times New Roman"/>
          <w:color w:val="121212"/>
          <w:kern w:val="0"/>
          <w:sz w:val="27"/>
          <w:szCs w:val="27"/>
          <w:lang w:eastAsia="en-GB"/>
          <w14:ligatures w14:val="none"/>
        </w:rPr>
        <w:t>Bradford DeLong’s </w:t>
      </w:r>
      <w:hyperlink r:id="rId17" w:history="1">
        <w:r w:rsidRPr="005118E1">
          <w:rPr>
            <w:rFonts w:ascii="Georgia" w:eastAsia="Times New Roman" w:hAnsi="Georgia" w:cs="Times New Roman"/>
            <w:color w:val="0000FF"/>
            <w:kern w:val="0"/>
            <w:sz w:val="27"/>
            <w:szCs w:val="27"/>
            <w:bdr w:val="none" w:sz="0" w:space="0" w:color="auto" w:frame="1"/>
            <w:lang w:eastAsia="en-GB"/>
            <w14:ligatures w14:val="none"/>
          </w:rPr>
          <w:t>The Attention Economy Goes to Court</w:t>
        </w:r>
      </w:hyperlink>
      <w:r w:rsidRPr="005118E1">
        <w:rPr>
          <w:rFonts w:ascii="Georgia" w:eastAsia="Times New Roman" w:hAnsi="Georgia" w:cs="Times New Roman"/>
          <w:color w:val="121212"/>
          <w:kern w:val="0"/>
          <w:sz w:val="27"/>
          <w:szCs w:val="27"/>
          <w:lang w:eastAsia="en-GB"/>
          <w14:ligatures w14:val="none"/>
        </w:rPr>
        <w:t> is a sharp essay on the Project Syndicate site about the Google antitrust trial.</w:t>
      </w:r>
    </w:p>
    <w:p w14:paraId="4E413D66" w14:textId="77777777" w:rsidR="005118E1" w:rsidRPr="005118E1" w:rsidRDefault="005118E1" w:rsidP="005118E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5118E1">
        <w:rPr>
          <w:rFonts w:ascii="inherit" w:eastAsia="Times New Roman" w:hAnsi="inherit" w:cs="Times New Roman"/>
          <w:b/>
          <w:bCs/>
          <w:color w:val="121212"/>
          <w:kern w:val="0"/>
          <w:sz w:val="27"/>
          <w:szCs w:val="27"/>
          <w:bdr w:val="none" w:sz="0" w:space="0" w:color="auto" w:frame="1"/>
          <w:lang w:eastAsia="en-GB"/>
          <w14:ligatures w14:val="none"/>
        </w:rPr>
        <w:t>The human factor</w:t>
      </w:r>
      <w:r w:rsidRPr="005118E1">
        <w:rPr>
          <w:rFonts w:ascii="inherit" w:eastAsia="Times New Roman" w:hAnsi="inherit" w:cs="Times New Roman"/>
          <w:b/>
          <w:bCs/>
          <w:color w:val="121212"/>
          <w:kern w:val="0"/>
          <w:sz w:val="27"/>
          <w:szCs w:val="27"/>
          <w:bdr w:val="none" w:sz="0" w:space="0" w:color="auto" w:frame="1"/>
          <w:lang w:eastAsia="en-GB"/>
          <w14:ligatures w14:val="none"/>
        </w:rPr>
        <w:br/>
      </w:r>
      <w:hyperlink r:id="rId18" w:history="1">
        <w:r w:rsidRPr="005118E1">
          <w:rPr>
            <w:rFonts w:ascii="Georgia" w:eastAsia="Times New Roman" w:hAnsi="Georgia" w:cs="Times New Roman"/>
            <w:color w:val="0000FF"/>
            <w:kern w:val="0"/>
            <w:sz w:val="27"/>
            <w:szCs w:val="27"/>
            <w:bdr w:val="none" w:sz="0" w:space="0" w:color="auto" w:frame="1"/>
            <w:lang w:eastAsia="en-GB"/>
            <w14:ligatures w14:val="none"/>
          </w:rPr>
          <w:t>Humanity Is Out of Control, and AI Is Worried</w:t>
        </w:r>
      </w:hyperlink>
      <w:r w:rsidRPr="005118E1">
        <w:rPr>
          <w:rFonts w:ascii="Georgia" w:eastAsia="Times New Roman" w:hAnsi="Georgia" w:cs="Times New Roman"/>
          <w:color w:val="121212"/>
          <w:kern w:val="0"/>
          <w:sz w:val="27"/>
          <w:szCs w:val="27"/>
          <w:lang w:eastAsia="en-GB"/>
          <w14:ligatures w14:val="none"/>
        </w:rPr>
        <w:t> is a lovely satirical </w:t>
      </w:r>
      <w:r w:rsidRPr="005118E1">
        <w:rPr>
          <w:rFonts w:ascii="Georgia" w:eastAsia="Times New Roman" w:hAnsi="Georgia" w:cs="Times New Roman"/>
          <w:i/>
          <w:iCs/>
          <w:color w:val="121212"/>
          <w:kern w:val="0"/>
          <w:sz w:val="27"/>
          <w:szCs w:val="27"/>
          <w:bdr w:val="none" w:sz="0" w:space="0" w:color="auto" w:frame="1"/>
          <w:lang w:eastAsia="en-GB"/>
          <w14:ligatures w14:val="none"/>
        </w:rPr>
        <w:t>Financial Times</w:t>
      </w:r>
      <w:r w:rsidRPr="005118E1">
        <w:rPr>
          <w:rFonts w:ascii="Georgia" w:eastAsia="Times New Roman" w:hAnsi="Georgia" w:cs="Times New Roman"/>
          <w:color w:val="121212"/>
          <w:kern w:val="0"/>
          <w:sz w:val="27"/>
          <w:szCs w:val="27"/>
          <w:lang w:eastAsia="en-GB"/>
          <w14:ligatures w14:val="none"/>
        </w:rPr>
        <w:t xml:space="preserve"> column by Robert </w:t>
      </w:r>
      <w:proofErr w:type="spellStart"/>
      <w:r w:rsidRPr="005118E1">
        <w:rPr>
          <w:rFonts w:ascii="Georgia" w:eastAsia="Times New Roman" w:hAnsi="Georgia" w:cs="Times New Roman"/>
          <w:color w:val="121212"/>
          <w:kern w:val="0"/>
          <w:sz w:val="27"/>
          <w:szCs w:val="27"/>
          <w:lang w:eastAsia="en-GB"/>
          <w14:ligatures w14:val="none"/>
        </w:rPr>
        <w:t>Shrimsley</w:t>
      </w:r>
      <w:proofErr w:type="spellEnd"/>
      <w:r w:rsidRPr="005118E1">
        <w:rPr>
          <w:rFonts w:ascii="Georgia" w:eastAsia="Times New Roman" w:hAnsi="Georgia" w:cs="Times New Roman"/>
          <w:color w:val="121212"/>
          <w:kern w:val="0"/>
          <w:sz w:val="27"/>
          <w:szCs w:val="27"/>
          <w:lang w:eastAsia="en-GB"/>
          <w14:ligatures w14:val="none"/>
        </w:rPr>
        <w:t>.</w:t>
      </w:r>
    </w:p>
    <w:p w14:paraId="75BEB603" w14:textId="77777777" w:rsidR="005118E1" w:rsidRDefault="005118E1"/>
    <w:p w14:paraId="78D49553" w14:textId="1F95C54E" w:rsidR="00B350C1" w:rsidRDefault="00B350C1">
      <w:r>
        <w:t xml:space="preserve">This is more than 1 year old but Naughton doe </w:t>
      </w:r>
      <w:proofErr w:type="spellStart"/>
      <w:r>
        <w:t>srefer</w:t>
      </w:r>
      <w:proofErr w:type="spellEnd"/>
      <w:r>
        <w:t xml:space="preserve"> to it.</w:t>
      </w:r>
    </w:p>
    <w:p w14:paraId="705D2C35" w14:textId="63C64679" w:rsidR="00B350C1" w:rsidRDefault="00B350C1">
      <w:hyperlink r:id="rId19" w:history="1">
        <w:r w:rsidRPr="005F65DB">
          <w:rPr>
            <w:rStyle w:val="Hyperlink"/>
          </w:rPr>
          <w:t>https://www.theguardian.com/commentisfree/2022/feb/26/think-wfh-means-your-boss-isnt-watching-you-think-again</w:t>
        </w:r>
      </w:hyperlink>
      <w:r>
        <w:t xml:space="preserve"> (Retrieved 20-11-23)</w:t>
      </w:r>
    </w:p>
    <w:p w14:paraId="2BF477FB" w14:textId="77777777" w:rsidR="00B350C1" w:rsidRPr="00B350C1" w:rsidRDefault="00B350C1" w:rsidP="00B350C1">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B350C1">
        <w:rPr>
          <w:rFonts w:ascii="Georgia" w:eastAsia="Times New Roman" w:hAnsi="Georgia" w:cs="Times New Roman"/>
          <w:color w:val="121212"/>
          <w:kern w:val="36"/>
          <w:sz w:val="48"/>
          <w:szCs w:val="48"/>
          <w:lang w:eastAsia="en-GB"/>
          <w14:ligatures w14:val="none"/>
        </w:rPr>
        <w:lastRenderedPageBreak/>
        <w:t xml:space="preserve">Think WFH means your boss isn’t watching you? Think </w:t>
      </w:r>
      <w:proofErr w:type="gramStart"/>
      <w:r w:rsidRPr="00B350C1">
        <w:rPr>
          <w:rFonts w:ascii="Georgia" w:eastAsia="Times New Roman" w:hAnsi="Georgia" w:cs="Times New Roman"/>
          <w:color w:val="121212"/>
          <w:kern w:val="36"/>
          <w:sz w:val="48"/>
          <w:szCs w:val="48"/>
          <w:lang w:eastAsia="en-GB"/>
          <w14:ligatures w14:val="none"/>
        </w:rPr>
        <w:t>again</w:t>
      </w:r>
      <w:proofErr w:type="gramEnd"/>
    </w:p>
    <w:p w14:paraId="5CABA954" w14:textId="77777777" w:rsidR="00B350C1" w:rsidRPr="00B350C1" w:rsidRDefault="00B350C1" w:rsidP="00B350C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350C1">
        <w:rPr>
          <w:rFonts w:ascii="Times New Roman" w:eastAsia="Times New Roman" w:hAnsi="Times New Roman" w:cs="Times New Roman"/>
          <w:color w:val="121212"/>
          <w:kern w:val="0"/>
          <w:sz w:val="27"/>
          <w:szCs w:val="27"/>
          <w:lang w:eastAsia="en-GB"/>
          <w14:ligatures w14:val="none"/>
        </w:rPr>
        <w:t xml:space="preserve">This article is more than 1 year </w:t>
      </w:r>
      <w:proofErr w:type="gramStart"/>
      <w:r w:rsidRPr="00B350C1">
        <w:rPr>
          <w:rFonts w:ascii="Times New Roman" w:eastAsia="Times New Roman" w:hAnsi="Times New Roman" w:cs="Times New Roman"/>
          <w:color w:val="121212"/>
          <w:kern w:val="0"/>
          <w:sz w:val="27"/>
          <w:szCs w:val="27"/>
          <w:lang w:eastAsia="en-GB"/>
          <w14:ligatures w14:val="none"/>
        </w:rPr>
        <w:t>old</w:t>
      </w:r>
      <w:proofErr w:type="gramEnd"/>
    </w:p>
    <w:p w14:paraId="408BF0DB" w14:textId="77777777" w:rsidR="00B350C1" w:rsidRPr="00B350C1" w:rsidRDefault="00B350C1" w:rsidP="00B350C1">
      <w:pPr>
        <w:spacing w:after="0" w:line="570" w:lineRule="atLeast"/>
        <w:textAlignment w:val="baseline"/>
        <w:rPr>
          <w:rFonts w:ascii="Georgia" w:eastAsia="Times New Roman" w:hAnsi="Georgia" w:cs="Times New Roman"/>
          <w:i/>
          <w:iCs/>
          <w:color w:val="C74600"/>
          <w:kern w:val="0"/>
          <w:sz w:val="27"/>
          <w:szCs w:val="27"/>
          <w:lang w:eastAsia="en-GB"/>
          <w14:ligatures w14:val="none"/>
        </w:rPr>
      </w:pPr>
      <w:hyperlink r:id="rId20" w:history="1">
        <w:r w:rsidRPr="00B350C1">
          <w:rPr>
            <w:rFonts w:ascii="Georgia" w:eastAsia="Times New Roman" w:hAnsi="Georgia" w:cs="Times New Roman"/>
            <w:i/>
            <w:iCs/>
            <w:color w:val="0000FF"/>
            <w:kern w:val="0"/>
            <w:sz w:val="27"/>
            <w:szCs w:val="27"/>
            <w:bdr w:val="none" w:sz="0" w:space="0" w:color="auto" w:frame="1"/>
            <w:lang w:eastAsia="en-GB"/>
            <w14:ligatures w14:val="none"/>
          </w:rPr>
          <w:t>John Naughton</w:t>
        </w:r>
      </w:hyperlink>
    </w:p>
    <w:p w14:paraId="53A3C644" w14:textId="77777777" w:rsidR="00B350C1" w:rsidRPr="00B350C1" w:rsidRDefault="00B350C1" w:rsidP="00B350C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350C1">
        <w:rPr>
          <w:rFonts w:ascii="Times New Roman" w:eastAsia="Times New Roman" w:hAnsi="Times New Roman" w:cs="Times New Roman"/>
          <w:noProof/>
          <w:color w:val="121212"/>
          <w:kern w:val="0"/>
          <w:sz w:val="27"/>
          <w:szCs w:val="27"/>
          <w:lang w:eastAsia="en-GB"/>
          <w14:ligatures w14:val="none"/>
        </w:rPr>
        <w:drawing>
          <wp:inline distT="0" distB="0" distL="0" distR="0" wp14:anchorId="6E6E1EE4" wp14:editId="11A3F8AF">
            <wp:extent cx="1714500" cy="1432560"/>
            <wp:effectExtent l="0" t="0" r="0" b="0"/>
            <wp:docPr id="2" name="Picture 1" descr="John Naugh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 Naught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4500" cy="1432560"/>
                    </a:xfrm>
                    <a:prstGeom prst="rect">
                      <a:avLst/>
                    </a:prstGeom>
                    <a:noFill/>
                    <a:ln>
                      <a:noFill/>
                    </a:ln>
                  </pic:spPr>
                </pic:pic>
              </a:graphicData>
            </a:graphic>
          </wp:inline>
        </w:drawing>
      </w:r>
    </w:p>
    <w:p w14:paraId="4CFA0E32" w14:textId="77777777" w:rsidR="00B350C1" w:rsidRPr="00B350C1" w:rsidRDefault="00B350C1" w:rsidP="00B350C1">
      <w:pPr>
        <w:shd w:val="clear" w:color="auto" w:fill="FEF9F5"/>
        <w:spacing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Thanks to the rapid advance of little tech, employers can now monitor every online action of their remote </w:t>
      </w:r>
      <w:proofErr w:type="gramStart"/>
      <w:r w:rsidRPr="00B350C1">
        <w:rPr>
          <w:rFonts w:ascii="Georgia" w:eastAsia="Times New Roman" w:hAnsi="Georgia" w:cs="Times New Roman"/>
          <w:color w:val="121212"/>
          <w:kern w:val="0"/>
          <w:sz w:val="27"/>
          <w:szCs w:val="27"/>
          <w:lang w:eastAsia="en-GB"/>
          <w14:ligatures w14:val="none"/>
        </w:rPr>
        <w:t>employees</w:t>
      </w:r>
      <w:proofErr w:type="gramEnd"/>
    </w:p>
    <w:p w14:paraId="2FFF78CB" w14:textId="77777777" w:rsidR="00B350C1" w:rsidRPr="00B350C1" w:rsidRDefault="00B350C1" w:rsidP="00B350C1">
      <w:pPr>
        <w:spacing w:after="0" w:line="240" w:lineRule="auto"/>
        <w:textAlignment w:val="baseline"/>
        <w:rPr>
          <w:rFonts w:ascii="Times New Roman" w:eastAsia="Times New Roman" w:hAnsi="Times New Roman" w:cs="Times New Roman"/>
          <w:kern w:val="0"/>
          <w:sz w:val="24"/>
          <w:szCs w:val="24"/>
          <w:lang w:eastAsia="en-GB"/>
          <w14:ligatures w14:val="none"/>
        </w:rPr>
      </w:pPr>
      <w:r w:rsidRPr="00B350C1">
        <w:rPr>
          <w:rFonts w:ascii="Times New Roman" w:eastAsia="Times New Roman" w:hAnsi="Times New Roman" w:cs="Times New Roman"/>
          <w:kern w:val="0"/>
          <w:sz w:val="24"/>
          <w:szCs w:val="24"/>
          <w:bdr w:val="none" w:sz="0" w:space="0" w:color="auto" w:frame="1"/>
          <w:lang w:eastAsia="en-GB"/>
          <w14:ligatures w14:val="none"/>
        </w:rPr>
        <w:t>Sat 26 Feb 2022 16.00 GMT</w:t>
      </w:r>
    </w:p>
    <w:p w14:paraId="16A2FCCA" w14:textId="687DD354" w:rsidR="00B350C1" w:rsidRPr="00B350C1" w:rsidRDefault="00B350C1" w:rsidP="00B350C1">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05C89ECA"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aps/>
          <w:color w:val="C74600"/>
          <w:kern w:val="0"/>
          <w:sz w:val="167"/>
          <w:szCs w:val="167"/>
          <w:bdr w:val="none" w:sz="0" w:space="0" w:color="auto" w:frame="1"/>
          <w:lang w:eastAsia="en-GB"/>
          <w14:ligatures w14:val="none"/>
        </w:rPr>
        <w:t>P</w:t>
      </w:r>
      <w:r w:rsidRPr="00B350C1">
        <w:rPr>
          <w:rFonts w:ascii="Georgia" w:eastAsia="Times New Roman" w:hAnsi="Georgia" w:cs="Times New Roman"/>
          <w:color w:val="121212"/>
          <w:kern w:val="0"/>
          <w:sz w:val="27"/>
          <w:szCs w:val="27"/>
          <w:lang w:eastAsia="en-GB"/>
          <w14:ligatures w14:val="none"/>
        </w:rPr>
        <w:t>andemics, as the historian </w:t>
      </w:r>
      <w:hyperlink r:id="rId21" w:history="1">
        <w:r w:rsidRPr="00B350C1">
          <w:rPr>
            <w:rFonts w:ascii="Georgia" w:eastAsia="Times New Roman" w:hAnsi="Georgia" w:cs="Times New Roman"/>
            <w:color w:val="0000FF"/>
            <w:kern w:val="0"/>
            <w:sz w:val="27"/>
            <w:szCs w:val="27"/>
            <w:bdr w:val="none" w:sz="0" w:space="0" w:color="auto" w:frame="1"/>
            <w:lang w:eastAsia="en-GB"/>
            <w14:ligatures w14:val="none"/>
          </w:rPr>
          <w:t>Yuval Noah Harari </w:t>
        </w:r>
      </w:hyperlink>
      <w:r w:rsidRPr="00B350C1">
        <w:rPr>
          <w:rFonts w:ascii="Georgia" w:eastAsia="Times New Roman" w:hAnsi="Georgia" w:cs="Times New Roman"/>
          <w:color w:val="121212"/>
          <w:kern w:val="0"/>
          <w:sz w:val="27"/>
          <w:szCs w:val="27"/>
          <w:lang w:eastAsia="en-GB"/>
          <w14:ligatures w14:val="none"/>
        </w:rPr>
        <w:t xml:space="preserve">observed at the beginning of the current one, tend to accelerate history. If you doubt that then think back to, say, January 2020. If you told people then that by April that year major corporations would be insisting that most of their staff worked from home, they would have given you funny looks and checked for the nearest exit. Nobody then had heard of </w:t>
      </w:r>
      <w:proofErr w:type="gramStart"/>
      <w:r w:rsidRPr="00B350C1">
        <w:rPr>
          <w:rFonts w:ascii="Georgia" w:eastAsia="Times New Roman" w:hAnsi="Georgia" w:cs="Times New Roman"/>
          <w:color w:val="121212"/>
          <w:kern w:val="0"/>
          <w:sz w:val="27"/>
          <w:szCs w:val="27"/>
          <w:lang w:eastAsia="en-GB"/>
          <w14:ligatures w14:val="none"/>
        </w:rPr>
        <w:t>Zoom</w:t>
      </w:r>
      <w:proofErr w:type="gramEnd"/>
      <w:r w:rsidRPr="00B350C1">
        <w:rPr>
          <w:rFonts w:ascii="Georgia" w:eastAsia="Times New Roman" w:hAnsi="Georgia" w:cs="Times New Roman"/>
          <w:color w:val="121212"/>
          <w:kern w:val="0"/>
          <w:sz w:val="27"/>
          <w:szCs w:val="27"/>
          <w:lang w:eastAsia="en-GB"/>
          <w14:ligatures w14:val="none"/>
        </w:rPr>
        <w:t xml:space="preserve"> and something called “video conferencing” was considered either a geeky affectation or the last resort of organisations that could not afford air fares for senior executives to go to Rotterdam or Las Vegas for a one-hour meeting.</w:t>
      </w:r>
    </w:p>
    <w:p w14:paraId="7C8050D8"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And then, in the blink of an eye, working from home had become not just an acronym – WFH – but a cliche and Zoom, like Google before it, had become a verb as well as a noun. The tiresome daily commute shrank to padding from bedroom to kitchen to a laptop on a desk. For an initial period, utopian visions of better work-life balances blossomed. But then the new reality dawned: instead of us going to the office, the office had come to </w:t>
      </w:r>
      <w:proofErr w:type="gramStart"/>
      <w:r w:rsidRPr="00B350C1">
        <w:rPr>
          <w:rFonts w:ascii="Georgia" w:eastAsia="Times New Roman" w:hAnsi="Georgia" w:cs="Times New Roman"/>
          <w:color w:val="121212"/>
          <w:kern w:val="0"/>
          <w:sz w:val="27"/>
          <w:szCs w:val="27"/>
          <w:lang w:eastAsia="en-GB"/>
          <w14:ligatures w14:val="none"/>
        </w:rPr>
        <w:t>us</w:t>
      </w:r>
      <w:proofErr w:type="gramEnd"/>
      <w:r w:rsidRPr="00B350C1">
        <w:rPr>
          <w:rFonts w:ascii="Georgia" w:eastAsia="Times New Roman" w:hAnsi="Georgia" w:cs="Times New Roman"/>
          <w:color w:val="121212"/>
          <w:kern w:val="0"/>
          <w:sz w:val="27"/>
          <w:szCs w:val="27"/>
          <w:lang w:eastAsia="en-GB"/>
          <w14:ligatures w14:val="none"/>
        </w:rPr>
        <w:t xml:space="preserve"> and we were working, eating and sleeping in it.</w:t>
      </w:r>
    </w:p>
    <w:p w14:paraId="61AA67C7"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Still, we had a bit more autonomy WFH than we had in the office under the beady-eyed surveillance of managers. Or so we thought. But capitalism – and its servant, technology – never sleeps. Those managers, who had always regarded WFH as some kind of work-avoidance scam, realised that digital technology was just the ticket for keeping an eye on their newly </w:t>
      </w:r>
      <w:r w:rsidRPr="00B350C1">
        <w:rPr>
          <w:rFonts w:ascii="Georgia" w:eastAsia="Times New Roman" w:hAnsi="Georgia" w:cs="Times New Roman"/>
          <w:color w:val="121212"/>
          <w:kern w:val="0"/>
          <w:sz w:val="27"/>
          <w:szCs w:val="27"/>
          <w:lang w:eastAsia="en-GB"/>
          <w14:ligatures w14:val="none"/>
        </w:rPr>
        <w:lastRenderedPageBreak/>
        <w:t>remote subordinates. It would make sure that they weren’t idly browsing Pinterest, or bidding on eBay, or doing private emails, or a thousand other unproductive things, on the company’s dime. And so a swarm of tech companies evolved to service those paranoid suspicions. Thus was born the new industry of little tech.</w:t>
      </w:r>
    </w:p>
    <w:p w14:paraId="615C1A21"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hyperlink r:id="rId22" w:history="1">
        <w:r w:rsidRPr="00B350C1">
          <w:rPr>
            <w:rFonts w:ascii="Georgia" w:eastAsia="Times New Roman" w:hAnsi="Georgia" w:cs="Times New Roman"/>
            <w:color w:val="0000FF"/>
            <w:kern w:val="0"/>
            <w:sz w:val="27"/>
            <w:szCs w:val="27"/>
            <w:bdr w:val="none" w:sz="0" w:space="0" w:color="auto" w:frame="1"/>
            <w:lang w:eastAsia="en-GB"/>
            <w14:ligatures w14:val="none"/>
          </w:rPr>
          <w:t>Coworker.org</w:t>
        </w:r>
      </w:hyperlink>
      <w:r w:rsidRPr="00B350C1">
        <w:rPr>
          <w:rFonts w:ascii="Georgia" w:eastAsia="Times New Roman" w:hAnsi="Georgia" w:cs="Times New Roman"/>
          <w:color w:val="121212"/>
          <w:kern w:val="0"/>
          <w:sz w:val="27"/>
          <w:szCs w:val="27"/>
          <w:lang w:eastAsia="en-GB"/>
          <w14:ligatures w14:val="none"/>
        </w:rPr>
        <w:t xml:space="preserve"> is an admirable American non-profit organisation that builds digital tools and communities for employees to share information, form collectives and advocate for change. It also campaigns to prevent employers from dismantling hard-won employment rights through increasingly sophisticated surveillance, </w:t>
      </w:r>
      <w:proofErr w:type="gramStart"/>
      <w:r w:rsidRPr="00B350C1">
        <w:rPr>
          <w:rFonts w:ascii="Georgia" w:eastAsia="Times New Roman" w:hAnsi="Georgia" w:cs="Times New Roman"/>
          <w:color w:val="121212"/>
          <w:kern w:val="0"/>
          <w:sz w:val="27"/>
          <w:szCs w:val="27"/>
          <w:lang w:eastAsia="en-GB"/>
          <w14:ligatures w14:val="none"/>
        </w:rPr>
        <w:t>data-mining</w:t>
      </w:r>
      <w:proofErr w:type="gramEnd"/>
      <w:r w:rsidRPr="00B350C1">
        <w:rPr>
          <w:rFonts w:ascii="Georgia" w:eastAsia="Times New Roman" w:hAnsi="Georgia" w:cs="Times New Roman"/>
          <w:color w:val="121212"/>
          <w:kern w:val="0"/>
          <w:sz w:val="27"/>
          <w:szCs w:val="27"/>
          <w:lang w:eastAsia="en-GB"/>
          <w14:ligatures w14:val="none"/>
        </w:rPr>
        <w:t xml:space="preserve"> and the fragmentation of the workplace. And it has recently published a </w:t>
      </w:r>
      <w:hyperlink r:id="rId23" w:history="1">
        <w:r w:rsidRPr="00B350C1">
          <w:rPr>
            <w:rFonts w:ascii="Georgia" w:eastAsia="Times New Roman" w:hAnsi="Georgia" w:cs="Times New Roman"/>
            <w:color w:val="0000FF"/>
            <w:kern w:val="0"/>
            <w:sz w:val="27"/>
            <w:szCs w:val="27"/>
            <w:bdr w:val="none" w:sz="0" w:space="0" w:color="auto" w:frame="1"/>
            <w:lang w:eastAsia="en-GB"/>
            <w14:ligatures w14:val="none"/>
          </w:rPr>
          <w:t>sizable database</w:t>
        </w:r>
      </w:hyperlink>
      <w:r w:rsidRPr="00B350C1">
        <w:rPr>
          <w:rFonts w:ascii="Georgia" w:eastAsia="Times New Roman" w:hAnsi="Georgia" w:cs="Times New Roman"/>
          <w:color w:val="121212"/>
          <w:kern w:val="0"/>
          <w:sz w:val="27"/>
          <w:szCs w:val="27"/>
          <w:lang w:eastAsia="en-GB"/>
          <w14:ligatures w14:val="none"/>
        </w:rPr>
        <w:t> of companies that make “</w:t>
      </w:r>
      <w:proofErr w:type="spellStart"/>
      <w:r w:rsidRPr="00B350C1">
        <w:rPr>
          <w:rFonts w:ascii="Georgia" w:eastAsia="Times New Roman" w:hAnsi="Georgia" w:cs="Times New Roman"/>
          <w:color w:val="121212"/>
          <w:kern w:val="0"/>
          <w:sz w:val="27"/>
          <w:szCs w:val="27"/>
          <w:lang w:eastAsia="en-GB"/>
          <w14:ligatures w14:val="none"/>
        </w:rPr>
        <w:t>bossware</w:t>
      </w:r>
      <w:proofErr w:type="spellEnd"/>
      <w:r w:rsidRPr="00B350C1">
        <w:rPr>
          <w:rFonts w:ascii="Georgia" w:eastAsia="Times New Roman" w:hAnsi="Georgia" w:cs="Times New Roman"/>
          <w:color w:val="121212"/>
          <w:kern w:val="0"/>
          <w:sz w:val="27"/>
          <w:szCs w:val="27"/>
          <w:lang w:eastAsia="en-GB"/>
          <w14:ligatures w14:val="none"/>
        </w:rPr>
        <w:t>” – software for enabling employers to keep a close eye on staff who are working from home.</w:t>
      </w:r>
    </w:p>
    <w:p w14:paraId="25633FDA"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The first thing that strikes one browsing through the database entries is that employers seeking intrusive surveillance of their homeworkers have a wide number of tools to choose from, ranging from software for general oversight (sometimes benign, as in detecting inappropriate or inadvertent attempts to share confidential files) to monitoring of a really creepy kind.</w:t>
      </w:r>
    </w:p>
    <w:p w14:paraId="6B955C31" w14:textId="77777777" w:rsidR="00B350C1" w:rsidRPr="00B350C1" w:rsidRDefault="00B350C1" w:rsidP="00B350C1">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350C1">
        <w:rPr>
          <w:rFonts w:ascii="Times New Roman" w:eastAsia="Times New Roman" w:hAnsi="Times New Roman" w:cs="Times New Roman"/>
          <w:color w:val="121212"/>
          <w:kern w:val="0"/>
          <w:sz w:val="27"/>
          <w:szCs w:val="27"/>
          <w:lang w:eastAsia="en-GB"/>
          <w14:ligatures w14:val="none"/>
        </w:rPr>
        <w:t xml:space="preserve">Instead of us going to the office, the office had come to </w:t>
      </w:r>
      <w:proofErr w:type="gramStart"/>
      <w:r w:rsidRPr="00B350C1">
        <w:rPr>
          <w:rFonts w:ascii="Times New Roman" w:eastAsia="Times New Roman" w:hAnsi="Times New Roman" w:cs="Times New Roman"/>
          <w:color w:val="121212"/>
          <w:kern w:val="0"/>
          <w:sz w:val="27"/>
          <w:szCs w:val="27"/>
          <w:lang w:eastAsia="en-GB"/>
          <w14:ligatures w14:val="none"/>
        </w:rPr>
        <w:t>us</w:t>
      </w:r>
      <w:proofErr w:type="gramEnd"/>
      <w:r w:rsidRPr="00B350C1">
        <w:rPr>
          <w:rFonts w:ascii="Times New Roman" w:eastAsia="Times New Roman" w:hAnsi="Times New Roman" w:cs="Times New Roman"/>
          <w:color w:val="121212"/>
          <w:kern w:val="0"/>
          <w:sz w:val="27"/>
          <w:szCs w:val="27"/>
          <w:lang w:eastAsia="en-GB"/>
          <w14:ligatures w14:val="none"/>
        </w:rPr>
        <w:t xml:space="preserve"> and we were working, eating and sleeping in it</w:t>
      </w:r>
    </w:p>
    <w:p w14:paraId="5BFEC760"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One company (chosen at random) describes itself as purveyor of “a robust, state-of-the-art technology that makes employee tracking simple and effective”. Its keystroke and activity tracking feature helps “keep track of keystroke and mouse-click activity of remote employees” and can “detect and send alerts about suspicious keyloggers, false keystrokes and prohibited data-copy attempts to the management”. And so on.</w:t>
      </w:r>
    </w:p>
    <w:p w14:paraId="58338637"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Another, billed as Your </w:t>
      </w:r>
      <w:proofErr w:type="spellStart"/>
      <w:r w:rsidRPr="00B350C1">
        <w:rPr>
          <w:rFonts w:ascii="Georgia" w:eastAsia="Times New Roman" w:hAnsi="Georgia" w:cs="Times New Roman"/>
          <w:color w:val="121212"/>
          <w:kern w:val="0"/>
          <w:sz w:val="27"/>
          <w:szCs w:val="27"/>
          <w:lang w:eastAsia="en-GB"/>
          <w14:ligatures w14:val="none"/>
        </w:rPr>
        <w:t>Favorite</w:t>
      </w:r>
      <w:proofErr w:type="spellEnd"/>
      <w:r w:rsidRPr="00B350C1">
        <w:rPr>
          <w:rFonts w:ascii="Georgia" w:eastAsia="Times New Roman" w:hAnsi="Georgia" w:cs="Times New Roman"/>
          <w:color w:val="121212"/>
          <w:kern w:val="0"/>
          <w:sz w:val="27"/>
          <w:szCs w:val="27"/>
          <w:lang w:eastAsia="en-GB"/>
          <w14:ligatures w14:val="none"/>
        </w:rPr>
        <w:t xml:space="preserve"> Small Business Employee Monitoring Tool asks if “you know how much time your employees spend working. Personal use of employers’ computers is widespread beyond imaginable. Track their computer activities and learn whose performance is exemplary and who is abusing their workplace.”</w:t>
      </w:r>
    </w:p>
    <w:p w14:paraId="4BB0CBBD"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Most of these blurbs for broad privacy intrusions come coated with three coats of prime corporate cant about “ethics” and “consent”, which should raise a hollow laugh from employees who will see them – accurately – as amounting to this: accept this or look for work elsewhere.</w:t>
      </w:r>
    </w:p>
    <w:p w14:paraId="5884F0BE"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Coworker.org has also released a </w:t>
      </w:r>
      <w:hyperlink r:id="rId24" w:history="1">
        <w:r w:rsidRPr="00B350C1">
          <w:rPr>
            <w:rFonts w:ascii="Georgia" w:eastAsia="Times New Roman" w:hAnsi="Georgia" w:cs="Times New Roman"/>
            <w:color w:val="0000FF"/>
            <w:kern w:val="0"/>
            <w:sz w:val="27"/>
            <w:szCs w:val="27"/>
            <w:bdr w:val="none" w:sz="0" w:space="0" w:color="auto" w:frame="1"/>
            <w:lang w:eastAsia="en-GB"/>
            <w14:ligatures w14:val="none"/>
          </w:rPr>
          <w:t>73-page report</w:t>
        </w:r>
      </w:hyperlink>
      <w:r w:rsidRPr="00B350C1">
        <w:rPr>
          <w:rFonts w:ascii="Georgia" w:eastAsia="Times New Roman" w:hAnsi="Georgia" w:cs="Times New Roman"/>
          <w:color w:val="121212"/>
          <w:kern w:val="0"/>
          <w:sz w:val="27"/>
          <w:szCs w:val="27"/>
          <w:lang w:eastAsia="en-GB"/>
          <w14:ligatures w14:val="none"/>
        </w:rPr>
        <w:t>, Little Tech Is Coming for the Workers, which makes interesting reading. Among other things, it reveals that little tech isn’t so little: the database includes 550 companies. They include some giants that have worker-surveillance products in their portfolios, but a lot of smaller outfits that most of us have never heard of.</w:t>
      </w:r>
    </w:p>
    <w:p w14:paraId="7F14961E"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The report says that “venture capital, private equity and hedge funds are channelling record-breaking investments into the expansion of this </w:t>
      </w:r>
      <w:r w:rsidRPr="00B350C1">
        <w:rPr>
          <w:rFonts w:ascii="Georgia" w:eastAsia="Times New Roman" w:hAnsi="Georgia" w:cs="Times New Roman"/>
          <w:color w:val="121212"/>
          <w:kern w:val="0"/>
          <w:sz w:val="27"/>
          <w:szCs w:val="27"/>
          <w:lang w:eastAsia="en-GB"/>
          <w14:ligatures w14:val="none"/>
        </w:rPr>
        <w:lastRenderedPageBreak/>
        <w:t>unregulated marketplace whose products erode labour standards for workers and exploit weak labour protections”. For these investors, the lack of regulation is a feature, not a bug. As is the fact that the technology is a force for, as the report puts it, “depersonalisation and dehumanisation”.</w:t>
      </w:r>
    </w:p>
    <w:p w14:paraId="53CFE8B8" w14:textId="77777777" w:rsidR="00B350C1" w:rsidRPr="00B350C1" w:rsidRDefault="00B350C1" w:rsidP="00B350C1">
      <w:pPr>
        <w:shd w:val="clear" w:color="auto" w:fill="FEF9F5"/>
        <w:spacing w:after="21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Georgia" w:eastAsia="Times New Roman" w:hAnsi="Georgia" w:cs="Times New Roman"/>
          <w:color w:val="121212"/>
          <w:kern w:val="0"/>
          <w:sz w:val="27"/>
          <w:szCs w:val="27"/>
          <w:lang w:eastAsia="en-GB"/>
          <w14:ligatures w14:val="none"/>
        </w:rPr>
        <w:t xml:space="preserve">This industry revealed by </w:t>
      </w:r>
      <w:proofErr w:type="spellStart"/>
      <w:r w:rsidRPr="00B350C1">
        <w:rPr>
          <w:rFonts w:ascii="Georgia" w:eastAsia="Times New Roman" w:hAnsi="Georgia" w:cs="Times New Roman"/>
          <w:color w:val="121212"/>
          <w:kern w:val="0"/>
          <w:sz w:val="27"/>
          <w:szCs w:val="27"/>
          <w:lang w:eastAsia="en-GB"/>
          <w14:ligatures w14:val="none"/>
        </w:rPr>
        <w:t>Coworker.org’s</w:t>
      </w:r>
      <w:proofErr w:type="spellEnd"/>
      <w:r w:rsidRPr="00B350C1">
        <w:rPr>
          <w:rFonts w:ascii="Georgia" w:eastAsia="Times New Roman" w:hAnsi="Georgia" w:cs="Times New Roman"/>
          <w:color w:val="121212"/>
          <w:kern w:val="0"/>
          <w:sz w:val="27"/>
          <w:szCs w:val="27"/>
          <w:lang w:eastAsia="en-GB"/>
          <w14:ligatures w14:val="none"/>
        </w:rPr>
        <w:t xml:space="preserve"> research may be little tech, but in key respects it’s just aping its bigger brother. Reading through the blurbs puffing its products, one comes away with the same feeling one gets from inspecting the algorithmic tools of the tech giants. In both cases, software written by a small elite is designed to monitor, classify and exploit “ordinary” people in ways that the programmers and their corporate masters would never themselves tolerate. And in that sense it’s just another example of how power corrupts those who possess it.</w:t>
      </w:r>
    </w:p>
    <w:p w14:paraId="6A1FC35E" w14:textId="77777777" w:rsidR="00B350C1" w:rsidRPr="00B350C1" w:rsidRDefault="00B350C1" w:rsidP="00B350C1">
      <w:pPr>
        <w:shd w:val="clear" w:color="auto" w:fill="FEF9F5"/>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B350C1">
        <w:rPr>
          <w:rFonts w:ascii="Georgia" w:eastAsia="Times New Roman" w:hAnsi="Georgia" w:cs="Times New Roman"/>
          <w:b/>
          <w:bCs/>
          <w:color w:val="121212"/>
          <w:kern w:val="0"/>
          <w:sz w:val="36"/>
          <w:szCs w:val="36"/>
          <w:lang w:eastAsia="en-GB"/>
          <w14:ligatures w14:val="none"/>
        </w:rPr>
        <w:t>What I’ve been reading</w:t>
      </w:r>
    </w:p>
    <w:p w14:paraId="5F96D5E6"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inherit" w:eastAsia="Times New Roman" w:hAnsi="inherit" w:cs="Times New Roman"/>
          <w:b/>
          <w:bCs/>
          <w:color w:val="121212"/>
          <w:kern w:val="0"/>
          <w:sz w:val="27"/>
          <w:szCs w:val="27"/>
          <w:bdr w:val="none" w:sz="0" w:space="0" w:color="auto" w:frame="1"/>
          <w:lang w:eastAsia="en-GB"/>
          <w14:ligatures w14:val="none"/>
        </w:rPr>
        <w:t>Information highway</w:t>
      </w:r>
      <w:r w:rsidRPr="00B350C1">
        <w:rPr>
          <w:rFonts w:ascii="inherit" w:eastAsia="Times New Roman" w:hAnsi="inherit" w:cs="Times New Roman"/>
          <w:b/>
          <w:bCs/>
          <w:color w:val="121212"/>
          <w:kern w:val="0"/>
          <w:sz w:val="27"/>
          <w:szCs w:val="27"/>
          <w:bdr w:val="none" w:sz="0" w:space="0" w:color="auto" w:frame="1"/>
          <w:lang w:eastAsia="en-GB"/>
          <w14:ligatures w14:val="none"/>
        </w:rPr>
        <w:br/>
      </w:r>
      <w:r w:rsidRPr="00B350C1">
        <w:rPr>
          <w:rFonts w:ascii="Georgia" w:eastAsia="Times New Roman" w:hAnsi="Georgia" w:cs="Times New Roman"/>
          <w:color w:val="121212"/>
          <w:kern w:val="0"/>
          <w:sz w:val="27"/>
          <w:szCs w:val="27"/>
          <w:lang w:eastAsia="en-GB"/>
          <w14:ligatures w14:val="none"/>
        </w:rPr>
        <w:t>How Facebook Twisted Canada’s Trucker Convoy Into an International Movement is a </w:t>
      </w:r>
      <w:hyperlink r:id="rId25" w:history="1">
        <w:r w:rsidRPr="00B350C1">
          <w:rPr>
            <w:rFonts w:ascii="Georgia" w:eastAsia="Times New Roman" w:hAnsi="Georgia" w:cs="Times New Roman"/>
            <w:color w:val="0000FF"/>
            <w:kern w:val="0"/>
            <w:sz w:val="27"/>
            <w:szCs w:val="27"/>
            <w:bdr w:val="none" w:sz="0" w:space="0" w:color="auto" w:frame="1"/>
            <w:lang w:eastAsia="en-GB"/>
            <w14:ligatures w14:val="none"/>
          </w:rPr>
          <w:t>nice piece of analysis</w:t>
        </w:r>
      </w:hyperlink>
      <w:r w:rsidRPr="00B350C1">
        <w:rPr>
          <w:rFonts w:ascii="Georgia" w:eastAsia="Times New Roman" w:hAnsi="Georgia" w:cs="Times New Roman"/>
          <w:color w:val="121212"/>
          <w:kern w:val="0"/>
          <w:sz w:val="27"/>
          <w:szCs w:val="27"/>
          <w:lang w:eastAsia="en-GB"/>
          <w14:ligatures w14:val="none"/>
        </w:rPr>
        <w:t> on </w:t>
      </w:r>
      <w:r w:rsidRPr="00B350C1">
        <w:rPr>
          <w:rFonts w:ascii="Georgia" w:eastAsia="Times New Roman" w:hAnsi="Georgia" w:cs="Times New Roman"/>
          <w:i/>
          <w:iCs/>
          <w:color w:val="121212"/>
          <w:kern w:val="0"/>
          <w:sz w:val="27"/>
          <w:szCs w:val="27"/>
          <w:bdr w:val="none" w:sz="0" w:space="0" w:color="auto" w:frame="1"/>
          <w:lang w:eastAsia="en-GB"/>
          <w14:ligatures w14:val="none"/>
        </w:rPr>
        <w:t>The Verge</w:t>
      </w:r>
      <w:r w:rsidRPr="00B350C1">
        <w:rPr>
          <w:rFonts w:ascii="Georgia" w:eastAsia="Times New Roman" w:hAnsi="Georgia" w:cs="Times New Roman"/>
          <w:color w:val="121212"/>
          <w:kern w:val="0"/>
          <w:sz w:val="27"/>
          <w:szCs w:val="27"/>
          <w:lang w:eastAsia="en-GB"/>
          <w14:ligatures w14:val="none"/>
        </w:rPr>
        <w:t> by Ryan Broderick.</w:t>
      </w:r>
    </w:p>
    <w:p w14:paraId="3898AFD9" w14:textId="77777777" w:rsidR="00B350C1" w:rsidRP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inherit" w:eastAsia="Times New Roman" w:hAnsi="inherit" w:cs="Times New Roman"/>
          <w:b/>
          <w:bCs/>
          <w:color w:val="121212"/>
          <w:kern w:val="0"/>
          <w:sz w:val="27"/>
          <w:szCs w:val="27"/>
          <w:bdr w:val="none" w:sz="0" w:space="0" w:color="auto" w:frame="1"/>
          <w:lang w:eastAsia="en-GB"/>
          <w14:ligatures w14:val="none"/>
        </w:rPr>
        <w:t>Tech hurts</w:t>
      </w:r>
      <w:r w:rsidRPr="00B350C1">
        <w:rPr>
          <w:rFonts w:ascii="inherit" w:eastAsia="Times New Roman" w:hAnsi="inherit" w:cs="Times New Roman"/>
          <w:b/>
          <w:bCs/>
          <w:color w:val="121212"/>
          <w:kern w:val="0"/>
          <w:sz w:val="27"/>
          <w:szCs w:val="27"/>
          <w:bdr w:val="none" w:sz="0" w:space="0" w:color="auto" w:frame="1"/>
          <w:lang w:eastAsia="en-GB"/>
          <w14:ligatures w14:val="none"/>
        </w:rPr>
        <w:br/>
      </w:r>
      <w:hyperlink r:id="rId26" w:history="1">
        <w:r w:rsidRPr="00B350C1">
          <w:rPr>
            <w:rFonts w:ascii="Georgia" w:eastAsia="Times New Roman" w:hAnsi="Georgia" w:cs="Times New Roman"/>
            <w:color w:val="0000FF"/>
            <w:kern w:val="0"/>
            <w:sz w:val="27"/>
            <w:szCs w:val="27"/>
            <w:bdr w:val="none" w:sz="0" w:space="0" w:color="auto" w:frame="1"/>
            <w:lang w:eastAsia="en-GB"/>
            <w14:ligatures w14:val="none"/>
          </w:rPr>
          <w:t>An insightful essay</w:t>
        </w:r>
      </w:hyperlink>
      <w:r w:rsidRPr="00B350C1">
        <w:rPr>
          <w:rFonts w:ascii="Georgia" w:eastAsia="Times New Roman" w:hAnsi="Georgia" w:cs="Times New Roman"/>
          <w:color w:val="121212"/>
          <w:kern w:val="0"/>
          <w:sz w:val="27"/>
          <w:szCs w:val="27"/>
          <w:lang w:eastAsia="en-GB"/>
          <w14:ligatures w14:val="none"/>
        </w:rPr>
        <w:t> by Yaël Eisenstat and Nils Gilman in </w:t>
      </w:r>
      <w:r w:rsidRPr="00B350C1">
        <w:rPr>
          <w:rFonts w:ascii="Georgia" w:eastAsia="Times New Roman" w:hAnsi="Georgia" w:cs="Times New Roman"/>
          <w:i/>
          <w:iCs/>
          <w:color w:val="121212"/>
          <w:kern w:val="0"/>
          <w:sz w:val="27"/>
          <w:szCs w:val="27"/>
          <w:bdr w:val="none" w:sz="0" w:space="0" w:color="auto" w:frame="1"/>
          <w:lang w:eastAsia="en-GB"/>
          <w14:ligatures w14:val="none"/>
        </w:rPr>
        <w:t>Noema</w:t>
      </w:r>
      <w:r w:rsidRPr="00B350C1">
        <w:rPr>
          <w:rFonts w:ascii="Georgia" w:eastAsia="Times New Roman" w:hAnsi="Georgia" w:cs="Times New Roman"/>
          <w:color w:val="121212"/>
          <w:kern w:val="0"/>
          <w:sz w:val="27"/>
          <w:szCs w:val="27"/>
          <w:lang w:eastAsia="en-GB"/>
          <w14:ligatures w14:val="none"/>
        </w:rPr>
        <w:t> magazine: The Myth of Tech Exceptionalism.</w:t>
      </w:r>
    </w:p>
    <w:p w14:paraId="549EE2C2" w14:textId="77777777" w:rsidR="00B350C1" w:rsidRDefault="00B350C1"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r w:rsidRPr="00B350C1">
        <w:rPr>
          <w:rFonts w:ascii="inherit" w:eastAsia="Times New Roman" w:hAnsi="inherit" w:cs="Times New Roman"/>
          <w:b/>
          <w:bCs/>
          <w:color w:val="121212"/>
          <w:kern w:val="0"/>
          <w:sz w:val="27"/>
          <w:szCs w:val="27"/>
          <w:bdr w:val="none" w:sz="0" w:space="0" w:color="auto" w:frame="1"/>
          <w:lang w:eastAsia="en-GB"/>
          <w14:ligatures w14:val="none"/>
        </w:rPr>
        <w:t>Pandemic nostalgia</w:t>
      </w:r>
      <w:r w:rsidRPr="00B350C1">
        <w:rPr>
          <w:rFonts w:ascii="inherit" w:eastAsia="Times New Roman" w:hAnsi="inherit" w:cs="Times New Roman"/>
          <w:b/>
          <w:bCs/>
          <w:color w:val="121212"/>
          <w:kern w:val="0"/>
          <w:sz w:val="27"/>
          <w:szCs w:val="27"/>
          <w:bdr w:val="none" w:sz="0" w:space="0" w:color="auto" w:frame="1"/>
          <w:lang w:eastAsia="en-GB"/>
          <w14:ligatures w14:val="none"/>
        </w:rPr>
        <w:br/>
      </w:r>
      <w:r w:rsidRPr="00B350C1">
        <w:rPr>
          <w:rFonts w:ascii="Georgia" w:eastAsia="Times New Roman" w:hAnsi="Georgia" w:cs="Times New Roman"/>
          <w:color w:val="121212"/>
          <w:kern w:val="0"/>
          <w:sz w:val="27"/>
          <w:szCs w:val="27"/>
          <w:lang w:eastAsia="en-GB"/>
          <w14:ligatures w14:val="none"/>
        </w:rPr>
        <w:t>Why Are People Nostalgic for Early-Pandemic Life? is a </w:t>
      </w:r>
      <w:hyperlink r:id="rId27" w:history="1">
        <w:r w:rsidRPr="00B350C1">
          <w:rPr>
            <w:rFonts w:ascii="Georgia" w:eastAsia="Times New Roman" w:hAnsi="Georgia" w:cs="Times New Roman"/>
            <w:color w:val="0000FF"/>
            <w:kern w:val="0"/>
            <w:sz w:val="27"/>
            <w:szCs w:val="27"/>
            <w:bdr w:val="none" w:sz="0" w:space="0" w:color="auto" w:frame="1"/>
            <w:lang w:eastAsia="en-GB"/>
            <w14:ligatures w14:val="none"/>
          </w:rPr>
          <w:t>striking examination</w:t>
        </w:r>
      </w:hyperlink>
      <w:r w:rsidRPr="00B350C1">
        <w:rPr>
          <w:rFonts w:ascii="Georgia" w:eastAsia="Times New Roman" w:hAnsi="Georgia" w:cs="Times New Roman"/>
          <w:color w:val="121212"/>
          <w:kern w:val="0"/>
          <w:sz w:val="27"/>
          <w:szCs w:val="27"/>
          <w:lang w:eastAsia="en-GB"/>
          <w14:ligatures w14:val="none"/>
        </w:rPr>
        <w:t> by Morgan Ome and Christian Paz of the strange nostalgia captured on TikTok and YouTube.</w:t>
      </w:r>
    </w:p>
    <w:p w14:paraId="5ED1496F" w14:textId="77777777" w:rsidR="004A0EBA" w:rsidRDefault="004A0EBA"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413AF64B" w14:textId="77777777" w:rsidR="00834F07" w:rsidRDefault="00834F07"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51262784" w14:textId="77777777" w:rsidR="00834F07" w:rsidRDefault="00834F07"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411ADD6C" w14:textId="4AB13995" w:rsidR="004A0EBA" w:rsidRDefault="00F471E9"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hyperlink r:id="rId28" w:history="1">
        <w:r w:rsidRPr="005F65DB">
          <w:rPr>
            <w:rStyle w:val="Hyperlink"/>
            <w:rFonts w:ascii="Georgia" w:eastAsia="Times New Roman" w:hAnsi="Georgia" w:cs="Times New Roman"/>
            <w:kern w:val="0"/>
            <w:sz w:val="27"/>
            <w:szCs w:val="27"/>
            <w:lang w:eastAsia="en-GB"/>
            <w14:ligatures w14:val="none"/>
          </w:rPr>
          <w:t>https://www.theguardian.com/technology/2023/aug/25/ai-artificial-intelligence-michael-wooldridge-christmas-royal-institution-lectures</w:t>
        </w:r>
      </w:hyperlink>
    </w:p>
    <w:p w14:paraId="44FDD1CF" w14:textId="77777777" w:rsidR="004A0EBA" w:rsidRDefault="004A0EBA"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54C10642" w14:textId="77777777" w:rsidR="004A0EBA" w:rsidRPr="00B350C1" w:rsidRDefault="004A0EBA" w:rsidP="00B350C1">
      <w:pPr>
        <w:shd w:val="clear" w:color="auto" w:fill="FEF9F5"/>
        <w:spacing w:after="0" w:line="240" w:lineRule="auto"/>
        <w:textAlignment w:val="baseline"/>
        <w:rPr>
          <w:rFonts w:ascii="Georgia" w:eastAsia="Times New Roman" w:hAnsi="Georgia" w:cs="Times New Roman"/>
          <w:color w:val="121212"/>
          <w:kern w:val="0"/>
          <w:sz w:val="27"/>
          <w:szCs w:val="27"/>
          <w:lang w:eastAsia="en-GB"/>
          <w14:ligatures w14:val="none"/>
        </w:rPr>
      </w:pPr>
    </w:p>
    <w:p w14:paraId="63D2F6DF" w14:textId="77777777" w:rsidR="00B350C1" w:rsidRDefault="00B350C1"/>
    <w:p w14:paraId="431059E4" w14:textId="77777777" w:rsidR="004A0EBA" w:rsidRPr="004A0EBA" w:rsidRDefault="004A0EBA" w:rsidP="004A0EBA">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4A0EBA">
        <w:rPr>
          <w:rFonts w:ascii="Georgia" w:eastAsia="Times New Roman" w:hAnsi="Georgia" w:cs="Times New Roman"/>
          <w:b/>
          <w:bCs/>
          <w:color w:val="AB0613"/>
          <w:kern w:val="36"/>
          <w:sz w:val="48"/>
          <w:szCs w:val="48"/>
          <w:lang w:eastAsia="en-GB"/>
          <w14:ligatures w14:val="none"/>
        </w:rPr>
        <w:t>The professor’s great fear about AI? That it becomes the boss from hell</w:t>
      </w:r>
    </w:p>
    <w:p w14:paraId="6B3523CE" w14:textId="77777777" w:rsidR="00834F07" w:rsidRDefault="00834F07" w:rsidP="004A0EBA">
      <w:pPr>
        <w:shd w:val="clear" w:color="auto" w:fill="FFFFFF"/>
        <w:spacing w:line="240" w:lineRule="auto"/>
        <w:textAlignment w:val="baseline"/>
        <w:rPr>
          <w:rFonts w:ascii="Times New Roman" w:eastAsia="Times New Roman" w:hAnsi="Times New Roman" w:cs="Times New Roman"/>
          <w:color w:val="121212"/>
          <w:kern w:val="0"/>
          <w:sz w:val="27"/>
          <w:szCs w:val="27"/>
          <w:lang w:eastAsia="en-GB"/>
          <w14:ligatures w14:val="none"/>
        </w:rPr>
      </w:pPr>
    </w:p>
    <w:p w14:paraId="14F676F6" w14:textId="1AEC02D3" w:rsidR="004A0EBA" w:rsidRPr="004A0EBA" w:rsidRDefault="004A0EBA" w:rsidP="004A0EBA">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 xml:space="preserve">Some concerns about artificial intelligence are very speculative, but there are genuine risks, says the man aiming to demystify the technology in the Royal Institution Christmas </w:t>
      </w:r>
      <w:proofErr w:type="gramStart"/>
      <w:r w:rsidRPr="004A0EBA">
        <w:rPr>
          <w:rFonts w:ascii="Georgia" w:eastAsia="Times New Roman" w:hAnsi="Georgia" w:cs="Times New Roman"/>
          <w:color w:val="121212"/>
          <w:kern w:val="0"/>
          <w:sz w:val="27"/>
          <w:szCs w:val="27"/>
          <w:lang w:eastAsia="en-GB"/>
          <w14:ligatures w14:val="none"/>
        </w:rPr>
        <w:t>lectures</w:t>
      </w:r>
      <w:proofErr w:type="gramEnd"/>
    </w:p>
    <w:p w14:paraId="4E3E7ECD" w14:textId="77777777" w:rsidR="004A0EBA" w:rsidRPr="004A0EBA" w:rsidRDefault="004A0EBA" w:rsidP="004A0EBA">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29" w:history="1">
        <w:r w:rsidRPr="004A0EBA">
          <w:rPr>
            <w:rFonts w:ascii="inherit" w:eastAsia="Times New Roman" w:hAnsi="inherit" w:cs="Times New Roman"/>
            <w:b/>
            <w:bCs/>
            <w:color w:val="C70000"/>
            <w:kern w:val="0"/>
            <w:sz w:val="24"/>
            <w:szCs w:val="24"/>
            <w:u w:val="single"/>
            <w:bdr w:val="none" w:sz="0" w:space="0" w:color="auto" w:frame="1"/>
            <w:lang w:eastAsia="en-GB"/>
            <w14:ligatures w14:val="none"/>
          </w:rPr>
          <w:t>Nicola Davis</w:t>
        </w:r>
      </w:hyperlink>
      <w:r w:rsidRPr="004A0EBA">
        <w:rPr>
          <w:rFonts w:ascii="Georgia" w:eastAsia="Times New Roman" w:hAnsi="Georgia" w:cs="Times New Roman"/>
          <w:i/>
          <w:iCs/>
          <w:color w:val="C70000"/>
          <w:kern w:val="0"/>
          <w:sz w:val="24"/>
          <w:szCs w:val="24"/>
          <w:bdr w:val="none" w:sz="0" w:space="0" w:color="auto" w:frame="1"/>
          <w:lang w:eastAsia="en-GB"/>
          <w14:ligatures w14:val="none"/>
        </w:rPr>
        <w:t> Science correspondent</w:t>
      </w:r>
    </w:p>
    <w:p w14:paraId="4E936A98" w14:textId="77777777" w:rsidR="004A0EBA" w:rsidRPr="004A0EBA" w:rsidRDefault="004A0EBA" w:rsidP="004A0EBA">
      <w:pPr>
        <w:spacing w:after="0" w:line="240" w:lineRule="auto"/>
        <w:textAlignment w:val="baseline"/>
        <w:rPr>
          <w:rFonts w:ascii="Helvetica" w:eastAsia="Times New Roman" w:hAnsi="Helvetica" w:cs="Times New Roman"/>
          <w:b/>
          <w:bCs/>
          <w:i/>
          <w:iCs/>
          <w:color w:val="707070"/>
          <w:kern w:val="0"/>
          <w:sz w:val="24"/>
          <w:szCs w:val="24"/>
          <w:lang w:eastAsia="en-GB"/>
          <w14:ligatures w14:val="none"/>
        </w:rPr>
      </w:pPr>
      <w:hyperlink r:id="rId30" w:history="1">
        <w:r w:rsidRPr="004A0EBA">
          <w:rPr>
            <w:rFonts w:ascii="Helvetica" w:eastAsia="Times New Roman" w:hAnsi="Helvetica" w:cs="Times New Roman"/>
            <w:b/>
            <w:bCs/>
            <w:i/>
            <w:iCs/>
            <w:color w:val="0000FF"/>
            <w:kern w:val="0"/>
            <w:sz w:val="24"/>
            <w:szCs w:val="24"/>
            <w:u w:val="single"/>
            <w:bdr w:val="none" w:sz="0" w:space="0" w:color="auto" w:frame="1"/>
            <w:lang w:eastAsia="en-GB"/>
            <w14:ligatures w14:val="none"/>
          </w:rPr>
          <w:t>@NicolaKSDavis</w:t>
        </w:r>
      </w:hyperlink>
    </w:p>
    <w:p w14:paraId="086D272F" w14:textId="77777777" w:rsidR="004A0EBA" w:rsidRDefault="004A0EBA" w:rsidP="004A0EBA">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r w:rsidRPr="004A0EBA">
        <w:rPr>
          <w:rFonts w:ascii="Times New Roman" w:eastAsia="Times New Roman" w:hAnsi="Times New Roman" w:cs="Times New Roman"/>
          <w:kern w:val="0"/>
          <w:sz w:val="24"/>
          <w:szCs w:val="24"/>
          <w:bdr w:val="none" w:sz="0" w:space="0" w:color="auto" w:frame="1"/>
          <w:lang w:eastAsia="en-GB"/>
          <w14:ligatures w14:val="none"/>
        </w:rPr>
        <w:t>Fri 25 Aug 2023 13.00 BST</w:t>
      </w:r>
    </w:p>
    <w:p w14:paraId="7CF92561" w14:textId="77777777" w:rsidR="00834F07" w:rsidRDefault="00834F07" w:rsidP="004A0EBA">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p>
    <w:p w14:paraId="363E08F8" w14:textId="362898F1" w:rsidR="00834F07" w:rsidRDefault="00834F07" w:rsidP="004A0EBA">
      <w:pPr>
        <w:spacing w:after="0" w:line="240" w:lineRule="auto"/>
        <w:textAlignment w:val="baseline"/>
        <w:rPr>
          <w:rFonts w:ascii="Times New Roman" w:eastAsia="Times New Roman" w:hAnsi="Times New Roman" w:cs="Times New Roman"/>
          <w:kern w:val="0"/>
          <w:sz w:val="24"/>
          <w:szCs w:val="24"/>
          <w:bdr w:val="none" w:sz="0" w:space="0" w:color="auto" w:frame="1"/>
          <w:lang w:eastAsia="en-GB"/>
          <w14:ligatures w14:val="none"/>
        </w:rPr>
      </w:pPr>
      <w:r>
        <w:rPr>
          <w:rFonts w:ascii="Times New Roman" w:eastAsia="Times New Roman" w:hAnsi="Times New Roman" w:cs="Times New Roman"/>
          <w:noProof/>
          <w:kern w:val="0"/>
          <w:sz w:val="24"/>
          <w:szCs w:val="24"/>
          <w:bdr w:val="none" w:sz="0" w:space="0" w:color="auto" w:frame="1"/>
          <w:lang w:eastAsia="en-GB"/>
          <w14:ligatures w14:val="none"/>
        </w:rPr>
        <w:lastRenderedPageBreak/>
        <w:drawing>
          <wp:inline distT="0" distB="0" distL="0" distR="0" wp14:anchorId="79F44333" wp14:editId="778AAE5D">
            <wp:extent cx="5501640" cy="3695700"/>
            <wp:effectExtent l="0" t="0" r="3810" b="0"/>
            <wp:docPr id="385950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01640" cy="3695700"/>
                    </a:xfrm>
                    <a:prstGeom prst="rect">
                      <a:avLst/>
                    </a:prstGeom>
                    <a:noFill/>
                  </pic:spPr>
                </pic:pic>
              </a:graphicData>
            </a:graphic>
          </wp:inline>
        </w:drawing>
      </w:r>
    </w:p>
    <w:p w14:paraId="09E207E2" w14:textId="77777777" w:rsidR="00834F07" w:rsidRPr="004A0EBA" w:rsidRDefault="00834F07" w:rsidP="004A0EBA">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274DE0C" w14:textId="59D0F9B9" w:rsidR="004A0EBA" w:rsidRDefault="00834F07" w:rsidP="004A0EBA">
      <w:pPr>
        <w:spacing w:after="0" w:line="240" w:lineRule="auto"/>
        <w:ind w:left="720"/>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‘It’s very easy to be dazzled’ by recent AI advances, says Prof Michael Wooldridge.</w:t>
      </w:r>
      <w:r>
        <w:rPr>
          <w:rFonts w:ascii="Helvetica" w:hAnsi="Helvetica"/>
          <w:color w:val="707070"/>
          <w:sz w:val="21"/>
          <w:szCs w:val="21"/>
          <w:shd w:val="clear" w:color="auto" w:fill="FFFFFF"/>
        </w:rPr>
        <w:t> Photograph: Paul Wilkinson</w:t>
      </w:r>
    </w:p>
    <w:p w14:paraId="605707D5" w14:textId="77777777" w:rsidR="00834F07" w:rsidRPr="004A0EBA" w:rsidRDefault="00834F07" w:rsidP="004A0EBA">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p>
    <w:p w14:paraId="28773C3E"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It has been touted as an existential risk on a par with pandemics. But when it comes to artificial intelligence, at least one pioneer is not losing sleep over such worries.</w:t>
      </w:r>
    </w:p>
    <w:p w14:paraId="014ECDC0"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Prof Michael Wooldridge, who will be delivering this year’s </w:t>
      </w:r>
      <w:hyperlink r:id="rId32"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Royal Institution</w:t>
        </w:r>
      </w:hyperlink>
      <w:r w:rsidRPr="004A0EBA">
        <w:rPr>
          <w:rFonts w:ascii="Georgia" w:eastAsia="Times New Roman" w:hAnsi="Georgia" w:cs="Times New Roman"/>
          <w:color w:val="121212"/>
          <w:kern w:val="0"/>
          <w:sz w:val="27"/>
          <w:szCs w:val="27"/>
          <w:lang w:eastAsia="en-GB"/>
          <w14:ligatures w14:val="none"/>
        </w:rPr>
        <w:t> Christmas lectures, said he was more concerned AI could become the boss from hell, monitoring employees’ every email, offering continual feedback and even – potentially – deciding who gets fired.</w:t>
      </w:r>
    </w:p>
    <w:p w14:paraId="4737ED35"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“There are some prototypical examples of those tools that are available today. And I find that very, very disturbing,” he said.</w:t>
      </w:r>
    </w:p>
    <w:p w14:paraId="4793D568"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Wooldridge – a professor of computer science at the </w:t>
      </w:r>
      <w:hyperlink r:id="rId33"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University of Oxford</w:t>
        </w:r>
      </w:hyperlink>
      <w:r w:rsidRPr="004A0EBA">
        <w:rPr>
          <w:rFonts w:ascii="Georgia" w:eastAsia="Times New Roman" w:hAnsi="Georgia" w:cs="Times New Roman"/>
          <w:color w:val="121212"/>
          <w:kern w:val="0"/>
          <w:sz w:val="27"/>
          <w:szCs w:val="27"/>
          <w:lang w:eastAsia="en-GB"/>
          <w14:ligatures w14:val="none"/>
        </w:rPr>
        <w:t> – said he wanted to use Britain’s most prestigious public science lectures to demystify AI.</w:t>
      </w:r>
    </w:p>
    <w:p w14:paraId="0D6EE335"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 xml:space="preserve">“This is the year that, for the first time we had </w:t>
      </w:r>
      <w:proofErr w:type="gramStart"/>
      <w:r w:rsidRPr="004A0EBA">
        <w:rPr>
          <w:rFonts w:ascii="Georgia" w:eastAsia="Times New Roman" w:hAnsi="Georgia" w:cs="Times New Roman"/>
          <w:color w:val="121212"/>
          <w:kern w:val="0"/>
          <w:sz w:val="27"/>
          <w:szCs w:val="27"/>
          <w:lang w:eastAsia="en-GB"/>
          <w14:ligatures w14:val="none"/>
        </w:rPr>
        <w:t>mass market, general purpose</w:t>
      </w:r>
      <w:proofErr w:type="gramEnd"/>
      <w:r w:rsidRPr="004A0EBA">
        <w:rPr>
          <w:rFonts w:ascii="Georgia" w:eastAsia="Times New Roman" w:hAnsi="Georgia" w:cs="Times New Roman"/>
          <w:color w:val="121212"/>
          <w:kern w:val="0"/>
          <w:sz w:val="27"/>
          <w:szCs w:val="27"/>
          <w:lang w:eastAsia="en-GB"/>
          <w14:ligatures w14:val="none"/>
        </w:rPr>
        <w:t xml:space="preserve"> AI tools, by which I mean </w:t>
      </w:r>
      <w:hyperlink r:id="rId34"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ChatGPT</w:t>
        </w:r>
      </w:hyperlink>
      <w:r w:rsidRPr="004A0EBA">
        <w:rPr>
          <w:rFonts w:ascii="Georgia" w:eastAsia="Times New Roman" w:hAnsi="Georgia" w:cs="Times New Roman"/>
          <w:color w:val="121212"/>
          <w:kern w:val="0"/>
          <w:sz w:val="27"/>
          <w:szCs w:val="27"/>
          <w:lang w:eastAsia="en-GB"/>
          <w14:ligatures w14:val="none"/>
        </w:rPr>
        <w:t>,” said Wooldridge. “It’s very easy to be dazzled.”</w:t>
      </w:r>
    </w:p>
    <w:p w14:paraId="720F155C"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“It’s the first time that we had AI that feels like the AI that we were promised, the AI that we’ve seen in movies, computer games and books,” he said.</w:t>
      </w:r>
    </w:p>
    <w:p w14:paraId="47B35199"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tools such as ChatGPT were neither magical nor mystical, he stressed.</w:t>
      </w:r>
    </w:p>
    <w:p w14:paraId="454E3911"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lastRenderedPageBreak/>
        <w:t>“In the [Christmas] lectures, when people see how this technology actually works, they’re going to be surprised at what’s actually going on there,” Wooldridge said. “That’s going to equip them much better to go into a world where this is another tool that they use, and so they won’t regard it any differently than a pocket calculator or a computer.”</w:t>
      </w:r>
    </w:p>
    <w:p w14:paraId="64F01CE3" w14:textId="77777777" w:rsidR="004A0EBA" w:rsidRPr="004A0EBA" w:rsidRDefault="004A0EBA" w:rsidP="004A0EBA">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4A0EBA">
        <w:rPr>
          <w:rFonts w:ascii="Times New Roman" w:eastAsia="Times New Roman" w:hAnsi="Times New Roman" w:cs="Times New Roman"/>
          <w:color w:val="121212"/>
          <w:kern w:val="0"/>
          <w:sz w:val="27"/>
          <w:szCs w:val="27"/>
          <w:lang w:eastAsia="en-GB"/>
          <w14:ligatures w14:val="none"/>
        </w:rPr>
        <w:t xml:space="preserve">The Turing test, simple and beautiful and historically important as it is, is not really a great test for </w:t>
      </w:r>
      <w:proofErr w:type="gramStart"/>
      <w:r w:rsidRPr="004A0EBA">
        <w:rPr>
          <w:rFonts w:ascii="Times New Roman" w:eastAsia="Times New Roman" w:hAnsi="Times New Roman" w:cs="Times New Roman"/>
          <w:color w:val="121212"/>
          <w:kern w:val="0"/>
          <w:sz w:val="27"/>
          <w:szCs w:val="27"/>
          <w:lang w:eastAsia="en-GB"/>
          <w14:ligatures w14:val="none"/>
        </w:rPr>
        <w:t>AI</w:t>
      </w:r>
      <w:proofErr w:type="gramEnd"/>
    </w:p>
    <w:p w14:paraId="6A9116E4" w14:textId="77777777" w:rsidR="004A0EBA" w:rsidRPr="004A0EBA" w:rsidRDefault="004A0EBA" w:rsidP="004A0EBA">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4A0EBA">
        <w:rPr>
          <w:rFonts w:ascii="Times New Roman" w:eastAsia="Times New Roman" w:hAnsi="Times New Roman" w:cs="Times New Roman"/>
          <w:i/>
          <w:iCs/>
          <w:color w:val="C70000"/>
          <w:kern w:val="0"/>
          <w:sz w:val="27"/>
          <w:szCs w:val="27"/>
          <w:bdr w:val="none" w:sz="0" w:space="0" w:color="auto" w:frame="1"/>
          <w:lang w:eastAsia="en-GB"/>
          <w14:ligatures w14:val="none"/>
        </w:rPr>
        <w:t>Prof Michael Wooldridge</w:t>
      </w:r>
    </w:p>
    <w:p w14:paraId="5B280E48"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He won’t be alone: robots, deepfakes, and other leading lights from AI research will be joining him to explore the technology.</w:t>
      </w:r>
    </w:p>
    <w:p w14:paraId="2AB8B7C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Among the highlights, the lectures will include a Turing test, a famous challenge first proposed by Alan Turing. Put simply, if a human enters into a typed conversation but cannot tell whether the responding entity is human or not, then the machine has demonstrated human-like understanding.</w:t>
      </w:r>
    </w:p>
    <w:p w14:paraId="0B6E0131"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While some experts remain adamant the test has not yet been passed, others disagree.</w:t>
      </w:r>
    </w:p>
    <w:p w14:paraId="1630705F"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“Some of my colleagues think that, basically, we’ve passed the Turing test,” said Wooldridge. “At some point, very quietly, in the last couple of years, the technology has got to the point where it can produce text which is indistinguishable from text that a human would produce.”</w:t>
      </w:r>
    </w:p>
    <w:p w14:paraId="5B53AF7F"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Wooldridge, however, has a different take.</w:t>
      </w:r>
    </w:p>
    <w:p w14:paraId="348083D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 think what it tells us is that the Turing test, simple and beautiful and historically important as it is, is not really a great test for artificial intelligence,” he said.</w:t>
      </w:r>
    </w:p>
    <w:p w14:paraId="414D92E3"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For the professor, an exciting aspect of today’s technology is its potential to experimentally test questions that have previously been consigned to philosophy – including whether machines can become conscious.</w:t>
      </w:r>
    </w:p>
    <w:p w14:paraId="5808DD83"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“We don’t understand really, at all, how human consciousness works,” Wooldridge said. But, he added, many argued that experiences were important.</w:t>
      </w:r>
    </w:p>
    <w:p w14:paraId="6726DCA1"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For example, while humans can experience the aroma and taste of coffee, large language models such as ChatGPT cannot.</w:t>
      </w:r>
    </w:p>
    <w:p w14:paraId="58EAF7DC"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“They will have read thousands upon thousands of descriptions of drinking coffee, and the taste of coffee and different brands of coffee, but they’ve never experienced coffee,” Wooldridge said. “They’ve never experienced anything at all.”</w:t>
      </w:r>
    </w:p>
    <w:p w14:paraId="493397E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lastRenderedPageBreak/>
        <w:t>What’s more, should a conversation be broken off, such systems have no sense of time passing.</w:t>
      </w:r>
    </w:p>
    <w:p w14:paraId="5B58333E"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while such factors explain why tools such as ChatGPT are not deemed to be conscious, machines with such capabilities may yet be possible, Wooldridge argues. After all, humans are just a bunch of atoms.</w:t>
      </w:r>
    </w:p>
    <w:p w14:paraId="61B2AAB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“For that reason alone, I don’t think there is any concrete scientific argument that would suggest that machines can’t be conscious,” he said, adding while it would probably be different from human consciousness, it might still require some meaningful interaction with the world.</w:t>
      </w:r>
    </w:p>
    <w:p w14:paraId="1E4B01A0" w14:textId="77777777" w:rsidR="004A0EBA" w:rsidRPr="004A0EBA" w:rsidRDefault="004A0EBA" w:rsidP="004A0EBA">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4A0EBA">
        <w:rPr>
          <w:rFonts w:ascii="Times New Roman" w:eastAsia="Times New Roman" w:hAnsi="Times New Roman" w:cs="Times New Roman"/>
          <w:color w:val="121212"/>
          <w:kern w:val="0"/>
          <w:sz w:val="27"/>
          <w:szCs w:val="27"/>
          <w:lang w:eastAsia="en-GB"/>
          <w14:ligatures w14:val="none"/>
        </w:rPr>
        <w:fldChar w:fldCharType="begin"/>
      </w:r>
      <w:r w:rsidRPr="004A0EBA">
        <w:rPr>
          <w:rFonts w:ascii="Times New Roman" w:eastAsia="Times New Roman" w:hAnsi="Times New Roman" w:cs="Times New Roman"/>
          <w:color w:val="121212"/>
          <w:kern w:val="0"/>
          <w:sz w:val="27"/>
          <w:szCs w:val="27"/>
          <w:lang w:eastAsia="en-GB"/>
          <w14:ligatures w14:val="none"/>
        </w:rPr>
        <w:instrText>HYPERLINK "https://www.theguardian.com/science/2022/oct/02/is-the-body-key-to-understanding-consciousness"</w:instrText>
      </w:r>
      <w:r w:rsidRPr="004A0EBA">
        <w:rPr>
          <w:rFonts w:ascii="Times New Roman" w:eastAsia="Times New Roman" w:hAnsi="Times New Roman" w:cs="Times New Roman"/>
          <w:color w:val="121212"/>
          <w:kern w:val="0"/>
          <w:sz w:val="27"/>
          <w:szCs w:val="27"/>
          <w:lang w:eastAsia="en-GB"/>
          <w14:ligatures w14:val="none"/>
        </w:rPr>
      </w:r>
      <w:r w:rsidRPr="004A0EBA">
        <w:rPr>
          <w:rFonts w:ascii="Times New Roman" w:eastAsia="Times New Roman" w:hAnsi="Times New Roman" w:cs="Times New Roman"/>
          <w:color w:val="121212"/>
          <w:kern w:val="0"/>
          <w:sz w:val="27"/>
          <w:szCs w:val="27"/>
          <w:lang w:eastAsia="en-GB"/>
          <w14:ligatures w14:val="none"/>
        </w:rPr>
        <w:fldChar w:fldCharType="separate"/>
      </w:r>
    </w:p>
    <w:p w14:paraId="3E8A08E1" w14:textId="0C1A054B" w:rsidR="004A0EBA" w:rsidRPr="004A0EBA" w:rsidRDefault="004A0EBA" w:rsidP="004A0EBA">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50836A97" w14:textId="77777777" w:rsidR="004A0EBA" w:rsidRPr="004A0EBA" w:rsidRDefault="004A0EBA" w:rsidP="004A0EBA">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4A0EBA">
        <w:rPr>
          <w:rFonts w:ascii="Georgia" w:eastAsia="Times New Roman" w:hAnsi="Georgia" w:cs="Times New Roman"/>
          <w:color w:val="000000"/>
          <w:kern w:val="0"/>
          <w:sz w:val="27"/>
          <w:szCs w:val="27"/>
          <w:bdr w:val="none" w:sz="0" w:space="0" w:color="auto" w:frame="1"/>
          <w:lang w:eastAsia="en-GB"/>
          <w14:ligatures w14:val="none"/>
        </w:rPr>
        <w:t>Is the body key to understanding consciousness?</w:t>
      </w:r>
    </w:p>
    <w:p w14:paraId="5C9D0E4D" w14:textId="77777777" w:rsidR="004A0EBA" w:rsidRPr="004A0EBA" w:rsidRDefault="004A0EBA" w:rsidP="004A0EBA">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4A0EBA">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4A0EBA">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103A8BF3" w14:textId="77777777" w:rsidR="004A0EBA" w:rsidRPr="004A0EBA" w:rsidRDefault="004A0EBA" w:rsidP="004A0EBA">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4A0EBA">
        <w:rPr>
          <w:rFonts w:ascii="Times New Roman" w:eastAsia="Times New Roman" w:hAnsi="Times New Roman" w:cs="Times New Roman"/>
          <w:color w:val="121212"/>
          <w:kern w:val="0"/>
          <w:sz w:val="27"/>
          <w:szCs w:val="27"/>
          <w:lang w:eastAsia="en-GB"/>
          <w14:ligatures w14:val="none"/>
        </w:rPr>
        <w:fldChar w:fldCharType="end"/>
      </w:r>
    </w:p>
    <w:p w14:paraId="311792F0"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With AI already transforming fields from healthcare to art, the potential for the technology seems huge.</w:t>
      </w:r>
    </w:p>
    <w:p w14:paraId="706CDAB9"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Wooldridge says it also poses risks.</w:t>
      </w:r>
    </w:p>
    <w:p w14:paraId="1B0FEDBC"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“It can read your social media feed, pick up on your political leanings, and then feed you disinformation stories in order to try to get you for example, to change your vote,” he said.</w:t>
      </w:r>
    </w:p>
    <w:p w14:paraId="4D2008F5"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Other concerns include that systems such as ChatGPT could give users bad medical advice. AI systems can also end up regurgitating biases in the data they are trained on. Some worry there could be unintended consequences from using AI, and that it might develop preferences that are not aligned with our own – although Wooldridge argues the latter is unlikely with current technology.</w:t>
      </w:r>
    </w:p>
    <w:p w14:paraId="610479AA"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The key to grappling with current risks, he argues, is to encourage scepticism – not least as ChatGPT makes mistakes – and ensure transparency and accountability.</w:t>
      </w:r>
    </w:p>
    <w:p w14:paraId="03BC66B9"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But he did not sign the </w:t>
      </w:r>
      <w:hyperlink r:id="rId35"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 xml:space="preserve">statement from the </w:t>
        </w:r>
        <w:proofErr w:type="spellStart"/>
        <w:r w:rsidRPr="004A0EBA">
          <w:rPr>
            <w:rFonts w:ascii="Georgia" w:eastAsia="Times New Roman" w:hAnsi="Georgia" w:cs="Times New Roman"/>
            <w:color w:val="0000FF"/>
            <w:kern w:val="0"/>
            <w:sz w:val="27"/>
            <w:szCs w:val="27"/>
            <w:u w:val="single"/>
            <w:bdr w:val="none" w:sz="0" w:space="0" w:color="auto" w:frame="1"/>
            <w:lang w:eastAsia="en-GB"/>
            <w14:ligatures w14:val="none"/>
          </w:rPr>
          <w:t>Center</w:t>
        </w:r>
        <w:proofErr w:type="spellEnd"/>
        <w:r w:rsidRPr="004A0EBA">
          <w:rPr>
            <w:rFonts w:ascii="Georgia" w:eastAsia="Times New Roman" w:hAnsi="Georgia" w:cs="Times New Roman"/>
            <w:color w:val="0000FF"/>
            <w:kern w:val="0"/>
            <w:sz w:val="27"/>
            <w:szCs w:val="27"/>
            <w:u w:val="single"/>
            <w:bdr w:val="none" w:sz="0" w:space="0" w:color="auto" w:frame="1"/>
            <w:lang w:eastAsia="en-GB"/>
            <w14:ligatures w14:val="none"/>
          </w:rPr>
          <w:t xml:space="preserve"> for AI safety</w:t>
        </w:r>
      </w:hyperlink>
      <w:r w:rsidRPr="004A0EBA">
        <w:rPr>
          <w:rFonts w:ascii="Georgia" w:eastAsia="Times New Roman" w:hAnsi="Georgia" w:cs="Times New Roman"/>
          <w:color w:val="121212"/>
          <w:kern w:val="0"/>
          <w:sz w:val="27"/>
          <w:szCs w:val="27"/>
          <w:lang w:eastAsia="en-GB"/>
          <w14:ligatures w14:val="none"/>
        </w:rPr>
        <w:t>, warning of the dangers of the technology, or a </w:t>
      </w:r>
      <w:hyperlink r:id="rId36"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similar letter from Future of Life Institute</w:t>
        </w:r>
      </w:hyperlink>
      <w:r w:rsidRPr="004A0EBA">
        <w:rPr>
          <w:rFonts w:ascii="Georgia" w:eastAsia="Times New Roman" w:hAnsi="Georgia" w:cs="Times New Roman"/>
          <w:color w:val="121212"/>
          <w:kern w:val="0"/>
          <w:sz w:val="27"/>
          <w:szCs w:val="27"/>
          <w:lang w:eastAsia="en-GB"/>
          <w14:ligatures w14:val="none"/>
        </w:rPr>
        <w:t> – both published this year.</w:t>
      </w:r>
    </w:p>
    <w:p w14:paraId="6DBD7343"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“Mitigating the risk of extinction from AI should be a global priority alongside other societal-scale risks, such as pandemics and nuclear war,” the former said.</w:t>
      </w:r>
    </w:p>
    <w:p w14:paraId="17FBCA0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 xml:space="preserve">“The reason I didn’t sign them is that I think they conflated some very near-term concerns with some very, very speculative long-term concerns,” Wooldridge said, noting that while there were some “spectacularly dumb things” that could be done with AI, and that risks to humanity should not </w:t>
      </w:r>
      <w:r w:rsidRPr="004A0EBA">
        <w:rPr>
          <w:rFonts w:ascii="Georgia" w:eastAsia="Times New Roman" w:hAnsi="Georgia" w:cs="Times New Roman"/>
          <w:color w:val="121212"/>
          <w:kern w:val="0"/>
          <w:sz w:val="27"/>
          <w:szCs w:val="27"/>
          <w:lang w:eastAsia="en-GB"/>
          <w14:ligatures w14:val="none"/>
        </w:rPr>
        <w:lastRenderedPageBreak/>
        <w:t>be dismissed, nobody was credibly considering, for example, putting it in charge of a nuclear arsenal.</w:t>
      </w:r>
    </w:p>
    <w:p w14:paraId="3183202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“If we’re not giving control of something lethal to AI, then it’s much harder to see how [it] could truly represent an existential risk,” he said.</w:t>
      </w:r>
    </w:p>
    <w:p w14:paraId="0E7634D1" w14:textId="77777777" w:rsidR="004A0EBA" w:rsidRPr="004A0EBA" w:rsidRDefault="004A0EBA" w:rsidP="004A0EBA">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Indeed while Wooldridge welcomes the </w:t>
      </w:r>
      <w:hyperlink r:id="rId37"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first global summit on artificial intelligence</w:t>
        </w:r>
      </w:hyperlink>
      <w:r w:rsidRPr="004A0EBA">
        <w:rPr>
          <w:rFonts w:ascii="Georgia" w:eastAsia="Times New Roman" w:hAnsi="Georgia" w:cs="Times New Roman"/>
          <w:color w:val="121212"/>
          <w:kern w:val="0"/>
          <w:sz w:val="27"/>
          <w:szCs w:val="27"/>
          <w:lang w:eastAsia="en-GB"/>
          <w14:ligatures w14:val="none"/>
        </w:rPr>
        <w:t> safety this autumn, and the creation of a </w:t>
      </w:r>
      <w:hyperlink r:id="rId38"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taskforce in the UK to develop safe and reliable</w:t>
        </w:r>
      </w:hyperlink>
      <w:r w:rsidRPr="004A0EBA">
        <w:rPr>
          <w:rFonts w:ascii="Georgia" w:eastAsia="Times New Roman" w:hAnsi="Georgia" w:cs="Times New Roman"/>
          <w:color w:val="121212"/>
          <w:kern w:val="0"/>
          <w:sz w:val="27"/>
          <w:szCs w:val="27"/>
          <w:lang w:eastAsia="en-GB"/>
          <w14:ligatures w14:val="none"/>
        </w:rPr>
        <w:t> large language models, he remains unconvinced by the </w:t>
      </w:r>
      <w:hyperlink r:id="rId39" w:history="1">
        <w:r w:rsidRPr="004A0EBA">
          <w:rPr>
            <w:rFonts w:ascii="Georgia" w:eastAsia="Times New Roman" w:hAnsi="Georgia" w:cs="Times New Roman"/>
            <w:color w:val="0000FF"/>
            <w:kern w:val="0"/>
            <w:sz w:val="27"/>
            <w:szCs w:val="27"/>
            <w:u w:val="single"/>
            <w:bdr w:val="none" w:sz="0" w:space="0" w:color="auto" w:frame="1"/>
            <w:lang w:eastAsia="en-GB"/>
            <w14:ligatures w14:val="none"/>
          </w:rPr>
          <w:t>parallels some have drawn</w:t>
        </w:r>
      </w:hyperlink>
      <w:r w:rsidRPr="004A0EBA">
        <w:rPr>
          <w:rFonts w:ascii="Georgia" w:eastAsia="Times New Roman" w:hAnsi="Georgia" w:cs="Times New Roman"/>
          <w:color w:val="121212"/>
          <w:kern w:val="0"/>
          <w:sz w:val="27"/>
          <w:szCs w:val="27"/>
          <w:lang w:eastAsia="en-GB"/>
          <w14:ligatures w14:val="none"/>
        </w:rPr>
        <w:t> between the concerns of J Robert Oppenheimer over the development of nuclear bombs, and those aired by today’s AI researchers.</w:t>
      </w:r>
    </w:p>
    <w:p w14:paraId="67D500ED" w14:textId="77777777" w:rsidR="004A0EBA" w:rsidRPr="004A0EBA" w:rsidRDefault="004A0EBA" w:rsidP="004A0EBA">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color w:val="121212"/>
          <w:kern w:val="0"/>
          <w:sz w:val="27"/>
          <w:szCs w:val="27"/>
          <w:lang w:eastAsia="en-GB"/>
          <w14:ligatures w14:val="none"/>
        </w:rPr>
        <w:t>“I do lose sleep about the Ukraine war, I lose sleep about climate change, I lose sleep about the rise of populist politics and so on,” he said. “I don’t lose sleep about artificial intelligence.”</w:t>
      </w:r>
    </w:p>
    <w:p w14:paraId="71917D7B" w14:textId="77777777" w:rsidR="004A0EBA" w:rsidRPr="004A0EBA" w:rsidRDefault="004A0EBA" w:rsidP="004A0EBA">
      <w:pPr>
        <w:numPr>
          <w:ilvl w:val="0"/>
          <w:numId w:val="4"/>
        </w:num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4A0EBA">
        <w:rPr>
          <w:rFonts w:ascii="Georgia" w:eastAsia="Times New Roman" w:hAnsi="Georgia" w:cs="Times New Roman"/>
          <w:i/>
          <w:iCs/>
          <w:color w:val="121212"/>
          <w:kern w:val="0"/>
          <w:sz w:val="27"/>
          <w:szCs w:val="27"/>
          <w:bdr w:val="none" w:sz="0" w:space="0" w:color="auto" w:frame="1"/>
          <w:lang w:eastAsia="en-GB"/>
          <w14:ligatures w14:val="none"/>
        </w:rPr>
        <w:t>The Christmas lectures from the Royal Institution will be broadcast on BBC Four and iPlayer in late December. The ticket ballot for the live filming opens to RI members and young members on Thursday 14 September</w:t>
      </w:r>
    </w:p>
    <w:p w14:paraId="092B3AC1" w14:textId="77777777" w:rsidR="004A0EBA" w:rsidRDefault="004A0EBA"/>
    <w:p w14:paraId="1B6EB879" w14:textId="03404005" w:rsidR="00F471E9" w:rsidRDefault="00F471E9">
      <w:hyperlink r:id="rId40" w:history="1">
        <w:r w:rsidRPr="005F65DB">
          <w:rPr>
            <w:rStyle w:val="Hyperlink"/>
          </w:rPr>
          <w:t>https://www.theguardian.com/technology/2023/nov/02/five-takeaways-uk-ai-safety-summit-bletchley-park-rishi-sunak</w:t>
        </w:r>
      </w:hyperlink>
    </w:p>
    <w:p w14:paraId="47DF865E" w14:textId="77777777" w:rsidR="00F471E9" w:rsidRDefault="00F471E9"/>
    <w:p w14:paraId="05BAD153" w14:textId="77777777" w:rsidR="00F471E9" w:rsidRPr="00F471E9" w:rsidRDefault="00F471E9" w:rsidP="00F471E9">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F471E9">
        <w:rPr>
          <w:rFonts w:ascii="Georgia" w:eastAsia="Times New Roman" w:hAnsi="Georgia" w:cs="Times New Roman"/>
          <w:b/>
          <w:bCs/>
          <w:color w:val="AB0613"/>
          <w:kern w:val="36"/>
          <w:sz w:val="48"/>
          <w:szCs w:val="48"/>
          <w:lang w:eastAsia="en-GB"/>
          <w14:ligatures w14:val="none"/>
        </w:rPr>
        <w:br/>
        <w:t>Five takeaways from UK’s AI safety summit at Bletchley Park</w:t>
      </w:r>
    </w:p>
    <w:p w14:paraId="6AFD0324" w14:textId="77777777" w:rsidR="00F471E9" w:rsidRPr="00F471E9" w:rsidRDefault="00F471E9" w:rsidP="00F471E9">
      <w:pPr>
        <w:shd w:val="clear" w:color="auto" w:fill="FFFFFF"/>
        <w:spacing w:after="12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Rishi Sunak hails conference as diplomatic coup after it produces international declaration to address AI </w:t>
      </w:r>
      <w:proofErr w:type="gramStart"/>
      <w:r w:rsidRPr="00F471E9">
        <w:rPr>
          <w:rFonts w:ascii="Georgia" w:eastAsia="Times New Roman" w:hAnsi="Georgia" w:cs="Times New Roman"/>
          <w:color w:val="121212"/>
          <w:kern w:val="0"/>
          <w:sz w:val="27"/>
          <w:szCs w:val="27"/>
          <w:lang w:eastAsia="en-GB"/>
          <w14:ligatures w14:val="none"/>
        </w:rPr>
        <w:t>risks</w:t>
      </w:r>
      <w:proofErr w:type="gramEnd"/>
    </w:p>
    <w:p w14:paraId="076E5971" w14:textId="77777777" w:rsidR="00F471E9" w:rsidRPr="00F471E9" w:rsidRDefault="00F471E9" w:rsidP="00F471E9">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w:t>
      </w:r>
      <w:hyperlink r:id="rId41" w:history="1">
        <w:r w:rsidRPr="00F471E9">
          <w:rPr>
            <w:rFonts w:ascii="Georgia" w:eastAsia="Times New Roman" w:hAnsi="Georgia" w:cs="Times New Roman"/>
            <w:color w:val="0000FF"/>
            <w:kern w:val="0"/>
            <w:sz w:val="27"/>
            <w:szCs w:val="27"/>
            <w:bdr w:val="none" w:sz="0" w:space="0" w:color="auto" w:frame="1"/>
            <w:lang w:eastAsia="en-GB"/>
            <w14:ligatures w14:val="none"/>
          </w:rPr>
          <w:t>UK politics live – latest updates</w:t>
        </w:r>
      </w:hyperlink>
    </w:p>
    <w:p w14:paraId="2F6A041E" w14:textId="77777777" w:rsidR="00F471E9" w:rsidRPr="00F471E9" w:rsidRDefault="00F471E9" w:rsidP="00F471E9">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42" w:history="1">
        <w:r w:rsidRPr="00F471E9">
          <w:rPr>
            <w:rFonts w:ascii="inherit" w:eastAsia="Times New Roman" w:hAnsi="inherit" w:cs="Times New Roman"/>
            <w:b/>
            <w:bCs/>
            <w:color w:val="C70000"/>
            <w:kern w:val="0"/>
            <w:sz w:val="24"/>
            <w:szCs w:val="24"/>
            <w:bdr w:val="none" w:sz="0" w:space="0" w:color="auto" w:frame="1"/>
            <w:lang w:eastAsia="en-GB"/>
            <w14:ligatures w14:val="none"/>
          </w:rPr>
          <w:t>Dan Milmo</w:t>
        </w:r>
      </w:hyperlink>
      <w:r w:rsidRPr="00F471E9">
        <w:rPr>
          <w:rFonts w:ascii="Georgia" w:eastAsia="Times New Roman" w:hAnsi="Georgia" w:cs="Times New Roman"/>
          <w:i/>
          <w:iCs/>
          <w:color w:val="C70000"/>
          <w:kern w:val="0"/>
          <w:sz w:val="24"/>
          <w:szCs w:val="24"/>
          <w:bdr w:val="none" w:sz="0" w:space="0" w:color="auto" w:frame="1"/>
          <w:lang w:eastAsia="en-GB"/>
          <w14:ligatures w14:val="none"/>
        </w:rPr>
        <w:t> and </w:t>
      </w:r>
      <w:hyperlink r:id="rId43" w:history="1">
        <w:r w:rsidRPr="00F471E9">
          <w:rPr>
            <w:rFonts w:ascii="inherit" w:eastAsia="Times New Roman" w:hAnsi="inherit" w:cs="Times New Roman"/>
            <w:b/>
            <w:bCs/>
            <w:color w:val="C70000"/>
            <w:kern w:val="0"/>
            <w:sz w:val="24"/>
            <w:szCs w:val="24"/>
            <w:bdr w:val="none" w:sz="0" w:space="0" w:color="auto" w:frame="1"/>
            <w:lang w:eastAsia="en-GB"/>
            <w14:ligatures w14:val="none"/>
          </w:rPr>
          <w:t>Kiran Stacey</w:t>
        </w:r>
      </w:hyperlink>
    </w:p>
    <w:p w14:paraId="112CB1FE"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kern w:val="0"/>
          <w:sz w:val="24"/>
          <w:szCs w:val="24"/>
          <w:bdr w:val="none" w:sz="0" w:space="0" w:color="auto" w:frame="1"/>
          <w:lang w:eastAsia="en-GB"/>
          <w14:ligatures w14:val="none"/>
        </w:rPr>
        <w:t>Thu 2 Nov 2023 16.55 GMT</w:t>
      </w:r>
    </w:p>
    <w:p w14:paraId="2E5C0AE8" w14:textId="77777777" w:rsid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61053418" w14:textId="32A6F27B" w:rsid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33A3A50D" wp14:editId="49A1359E">
            <wp:extent cx="5875020" cy="3436620"/>
            <wp:effectExtent l="0" t="0" r="0" b="0"/>
            <wp:docPr id="13984767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75020" cy="3436620"/>
                    </a:xfrm>
                    <a:prstGeom prst="rect">
                      <a:avLst/>
                    </a:prstGeom>
                    <a:noFill/>
                  </pic:spPr>
                </pic:pic>
              </a:graphicData>
            </a:graphic>
          </wp:inline>
        </w:drawing>
      </w:r>
    </w:p>
    <w:p w14:paraId="4385AD68" w14:textId="77777777" w:rsid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769D968A" w14:textId="0C8AC731" w:rsidR="00F471E9" w:rsidRDefault="00F471E9" w:rsidP="00F471E9">
      <w:pPr>
        <w:spacing w:after="0" w:line="240" w:lineRule="auto"/>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Ursula von der Leyen, Kamala Harris and Rishi Sunak attend the AI safety summit at Bletchley Park in Milton Keynes, England.</w:t>
      </w:r>
      <w:r>
        <w:rPr>
          <w:rFonts w:ascii="Helvetica" w:hAnsi="Helvetica"/>
          <w:color w:val="707070"/>
          <w:sz w:val="21"/>
          <w:szCs w:val="21"/>
          <w:shd w:val="clear" w:color="auto" w:fill="FFFFFF"/>
        </w:rPr>
        <w:t xml:space="preserve"> Photograph: </w:t>
      </w:r>
      <w:proofErr w:type="spellStart"/>
      <w:r>
        <w:rPr>
          <w:rFonts w:ascii="Helvetica" w:hAnsi="Helvetica"/>
          <w:color w:val="707070"/>
          <w:sz w:val="21"/>
          <w:szCs w:val="21"/>
          <w:shd w:val="clear" w:color="auto" w:fill="FFFFFF"/>
        </w:rPr>
        <w:t>Tolga</w:t>
      </w:r>
      <w:proofErr w:type="spellEnd"/>
      <w:r>
        <w:rPr>
          <w:rFonts w:ascii="Helvetica" w:hAnsi="Helvetica"/>
          <w:color w:val="707070"/>
          <w:sz w:val="21"/>
          <w:szCs w:val="21"/>
          <w:shd w:val="clear" w:color="auto" w:fill="FFFFFF"/>
        </w:rPr>
        <w:t xml:space="preserve"> </w:t>
      </w:r>
      <w:proofErr w:type="spellStart"/>
      <w:r>
        <w:rPr>
          <w:rFonts w:ascii="Helvetica" w:hAnsi="Helvetica"/>
          <w:color w:val="707070"/>
          <w:sz w:val="21"/>
          <w:szCs w:val="21"/>
          <w:shd w:val="clear" w:color="auto" w:fill="FFFFFF"/>
        </w:rPr>
        <w:t>Akmen</w:t>
      </w:r>
      <w:proofErr w:type="spellEnd"/>
      <w:r>
        <w:rPr>
          <w:rFonts w:ascii="Helvetica" w:hAnsi="Helvetica"/>
          <w:color w:val="707070"/>
          <w:sz w:val="21"/>
          <w:szCs w:val="21"/>
          <w:shd w:val="clear" w:color="auto" w:fill="FFFFFF"/>
        </w:rPr>
        <w:t>/EPA</w:t>
      </w:r>
    </w:p>
    <w:p w14:paraId="7D30703E"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p>
    <w:p w14:paraId="1C1B2945"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b/>
          <w:bCs/>
          <w:caps/>
          <w:color w:val="AB0613"/>
          <w:kern w:val="0"/>
          <w:sz w:val="167"/>
          <w:szCs w:val="167"/>
          <w:bdr w:val="none" w:sz="0" w:space="0" w:color="auto" w:frame="1"/>
          <w:lang w:eastAsia="en-GB"/>
          <w14:ligatures w14:val="none"/>
        </w:rPr>
        <w:t>R</w:t>
      </w:r>
      <w:r w:rsidRPr="00F471E9">
        <w:rPr>
          <w:rFonts w:ascii="Georgia" w:eastAsia="Times New Roman" w:hAnsi="Georgia" w:cs="Times New Roman"/>
          <w:color w:val="121212"/>
          <w:kern w:val="0"/>
          <w:sz w:val="27"/>
          <w:szCs w:val="27"/>
          <w:lang w:eastAsia="en-GB"/>
          <w14:ligatures w14:val="none"/>
        </w:rPr>
        <w:t>ishi Sunak has hailed this week’s artificial intelligence summit as a diplomatic breakthrough after it produced an </w:t>
      </w:r>
      <w:hyperlink r:id="rId45" w:history="1">
        <w:r w:rsidRPr="00F471E9">
          <w:rPr>
            <w:rFonts w:ascii="Georgia" w:eastAsia="Times New Roman" w:hAnsi="Georgia" w:cs="Times New Roman"/>
            <w:color w:val="0000FF"/>
            <w:kern w:val="0"/>
            <w:sz w:val="27"/>
            <w:szCs w:val="27"/>
            <w:bdr w:val="none" w:sz="0" w:space="0" w:color="auto" w:frame="1"/>
            <w:lang w:eastAsia="en-GB"/>
            <w14:ligatures w14:val="none"/>
          </w:rPr>
          <w:t>international declaration</w:t>
        </w:r>
      </w:hyperlink>
      <w:r w:rsidRPr="00F471E9">
        <w:rPr>
          <w:rFonts w:ascii="Georgia" w:eastAsia="Times New Roman" w:hAnsi="Georgia" w:cs="Times New Roman"/>
          <w:color w:val="121212"/>
          <w:kern w:val="0"/>
          <w:sz w:val="27"/>
          <w:szCs w:val="27"/>
          <w:lang w:eastAsia="en-GB"/>
          <w14:ligatures w14:val="none"/>
        </w:rPr>
        <w:t> to address risks with the technology, as well as a multilateral agreement to test advanced AI Models.</w:t>
      </w:r>
    </w:p>
    <w:p w14:paraId="590AFE60"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Here are five things we have learned from the summit.</w:t>
      </w:r>
    </w:p>
    <w:p w14:paraId="15CD9F90"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The UK pulled off a diplomatic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coup</w:t>
      </w:r>
      <w:proofErr w:type="gramEnd"/>
    </w:p>
    <w:p w14:paraId="0C6F265E"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prime minister spent diplomatic capital convening global leaders, tech executives, academics and civil society figures at Bletchley Park in Milton Keynes, the base for second world war codebreakers.</w:t>
      </w:r>
    </w:p>
    <w:p w14:paraId="1F1F8977"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Those attending included the US vice-president, Kamala Harris, the European Commission president, </w:t>
      </w:r>
      <w:hyperlink r:id="rId46" w:history="1">
        <w:r w:rsidRPr="00F471E9">
          <w:rPr>
            <w:rFonts w:ascii="Georgia" w:eastAsia="Times New Roman" w:hAnsi="Georgia" w:cs="Times New Roman"/>
            <w:color w:val="0000FF"/>
            <w:kern w:val="0"/>
            <w:sz w:val="27"/>
            <w:szCs w:val="27"/>
            <w:bdr w:val="none" w:sz="0" w:space="0" w:color="auto" w:frame="1"/>
            <w:lang w:eastAsia="en-GB"/>
            <w14:ligatures w14:val="none"/>
          </w:rPr>
          <w:t>Ursula von der Leyen</w:t>
        </w:r>
      </w:hyperlink>
      <w:r w:rsidRPr="00F471E9">
        <w:rPr>
          <w:rFonts w:ascii="Georgia" w:eastAsia="Times New Roman" w:hAnsi="Georgia" w:cs="Times New Roman"/>
          <w:color w:val="121212"/>
          <w:kern w:val="0"/>
          <w:sz w:val="27"/>
          <w:szCs w:val="27"/>
          <w:lang w:eastAsia="en-GB"/>
          <w14:ligatures w14:val="none"/>
        </w:rPr>
        <w:t>, award-winning computer scientists, executives at all the leading AI companies – and Elon Musk.</w:t>
      </w:r>
    </w:p>
    <w:p w14:paraId="17E95F3E"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Even if Emmanuel Macron and Joe Biden were among the no-shows, the gathering had political and commercial heft.</w:t>
      </w:r>
    </w:p>
    <w:p w14:paraId="6EF78C29"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Tino Cuéllar, the president of the Carnegie Endowment for International Peace, said it was a “remarkable achievement” in diplomatic terms.</w:t>
      </w:r>
    </w:p>
    <w:p w14:paraId="29C8FB67"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This was symbolised by the signing of an international declaration that recognised the need to address risks represented by AI development, backed by more than 25 countries and the EU. France will host the next full-blown AI safety summit in 2024 – guaranteeing that Sunak’s initiative will live on.</w:t>
      </w:r>
    </w:p>
    <w:p w14:paraId="1E6177A9"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declaration was followed on the second day by confirmation of United Nations support for an expert AI panel akin to the Intergovernmental Panel on Climate Change and agreement from major tech companies to collaborate with governments in testing their advanced AI models before and after they are released.</w:t>
      </w:r>
    </w:p>
    <w:p w14:paraId="1C384EAF"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The US is a hard power in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AI</w:t>
      </w:r>
      <w:proofErr w:type="gramEnd"/>
    </w:p>
    <w:p w14:paraId="372F6392"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White House made clear its power to set the AI agenda this week. Biden issued an executive order requiring tech firms to submit test results for powerful AI systems to the government before they are released to the public. Harris gave a speech about AI in London on day one of the summit and announced the establishment of an AI safety institute, echoing a similar </w:t>
      </w:r>
      <w:hyperlink r:id="rId47" w:history="1">
        <w:r w:rsidRPr="00F471E9">
          <w:rPr>
            <w:rFonts w:ascii="Georgia" w:eastAsia="Times New Roman" w:hAnsi="Georgia" w:cs="Times New Roman"/>
            <w:color w:val="0000FF"/>
            <w:kern w:val="0"/>
            <w:sz w:val="27"/>
            <w:szCs w:val="27"/>
            <w:bdr w:val="none" w:sz="0" w:space="0" w:color="auto" w:frame="1"/>
            <w:lang w:eastAsia="en-GB"/>
            <w14:ligatures w14:val="none"/>
          </w:rPr>
          <w:t>announcement by Sunak last week</w:t>
        </w:r>
      </w:hyperlink>
      <w:r w:rsidRPr="00F471E9">
        <w:rPr>
          <w:rFonts w:ascii="Georgia" w:eastAsia="Times New Roman" w:hAnsi="Georgia" w:cs="Times New Roman"/>
          <w:color w:val="121212"/>
          <w:kern w:val="0"/>
          <w:sz w:val="27"/>
          <w:szCs w:val="27"/>
          <w:lang w:eastAsia="en-GB"/>
          <w14:ligatures w14:val="none"/>
        </w:rPr>
        <w:t>. Ultimately, this was followed by a multi-nation announcement, by Sunak, of </w:t>
      </w:r>
      <w:hyperlink r:id="rId48" w:history="1">
        <w:r w:rsidRPr="00F471E9">
          <w:rPr>
            <w:rFonts w:ascii="Georgia" w:eastAsia="Times New Roman" w:hAnsi="Georgia" w:cs="Times New Roman"/>
            <w:color w:val="0000FF"/>
            <w:kern w:val="0"/>
            <w:sz w:val="27"/>
            <w:szCs w:val="27"/>
            <w:bdr w:val="none" w:sz="0" w:space="0" w:color="auto" w:frame="1"/>
            <w:lang w:eastAsia="en-GB"/>
            <w14:ligatures w14:val="none"/>
          </w:rPr>
          <w:t>government testing of AI models</w:t>
        </w:r>
      </w:hyperlink>
      <w:r w:rsidRPr="00F471E9">
        <w:rPr>
          <w:rFonts w:ascii="Georgia" w:eastAsia="Times New Roman" w:hAnsi="Georgia" w:cs="Times New Roman"/>
          <w:color w:val="121212"/>
          <w:kern w:val="0"/>
          <w:sz w:val="27"/>
          <w:szCs w:val="27"/>
          <w:lang w:eastAsia="en-GB"/>
          <w14:ligatures w14:val="none"/>
        </w:rPr>
        <w:t>.</w:t>
      </w:r>
    </w:p>
    <w:p w14:paraId="300BA34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UK tech secretary, Michelle Donelan, said she was unfazed by the US initiatives, pointing to the fact the majority of cutting-edge AI companies, such as the ChatGPT developer OpenAI, are based in the US. That remark underlined the fact that the US has commercial, as well as political, strength in AI.</w:t>
      </w:r>
    </w:p>
    <w:p w14:paraId="49834FA1"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Elon Musk has the star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power</w:t>
      </w:r>
      <w:proofErr w:type="gramEnd"/>
    </w:p>
    <w:p w14:paraId="4D92AADB" w14:textId="77777777" w:rsidR="00F471E9" w:rsidRPr="00F471E9" w:rsidRDefault="00F471E9" w:rsidP="00F471E9">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F471E9">
        <w:rPr>
          <w:rFonts w:ascii="Times New Roman" w:eastAsia="Times New Roman" w:hAnsi="Times New Roman" w:cs="Times New Roman"/>
          <w:noProof/>
          <w:color w:val="121212"/>
          <w:kern w:val="0"/>
          <w:sz w:val="27"/>
          <w:szCs w:val="27"/>
          <w:lang w:eastAsia="en-GB"/>
          <w14:ligatures w14:val="none"/>
        </w:rPr>
        <w:drawing>
          <wp:inline distT="0" distB="0" distL="0" distR="0" wp14:anchorId="39D015BE" wp14:editId="7EDEE1CD">
            <wp:extent cx="4236720" cy="2537460"/>
            <wp:effectExtent l="0" t="0" r="0" b="0"/>
            <wp:docPr id="4" name="Picture 4" descr="Elon Musk brought the glitz to the AI safety summ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on Musk brought the glitz to the AI safety summi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36720" cy="2537460"/>
                    </a:xfrm>
                    <a:prstGeom prst="rect">
                      <a:avLst/>
                    </a:prstGeom>
                    <a:noFill/>
                    <a:ln>
                      <a:noFill/>
                    </a:ln>
                  </pic:spPr>
                </pic:pic>
              </a:graphicData>
            </a:graphic>
          </wp:inline>
        </w:drawing>
      </w:r>
    </w:p>
    <w:p w14:paraId="0EB16575" w14:textId="77777777" w:rsidR="00F471E9" w:rsidRPr="00F471E9" w:rsidRDefault="00F471E9" w:rsidP="00F471E9">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F471E9">
        <w:rPr>
          <w:rFonts w:ascii="Times New Roman" w:eastAsia="Times New Roman" w:hAnsi="Times New Roman" w:cs="Times New Roman"/>
          <w:color w:val="121212"/>
          <w:kern w:val="0"/>
          <w:sz w:val="27"/>
          <w:szCs w:val="27"/>
          <w:bdr w:val="none" w:sz="0" w:space="0" w:color="auto" w:frame="1"/>
          <w:lang w:eastAsia="en-GB"/>
          <w14:ligatures w14:val="none"/>
        </w:rPr>
        <w:t>Elon Musk brought the glitz to the AI safety summit.</w:t>
      </w:r>
      <w:r w:rsidRPr="00F471E9">
        <w:rPr>
          <w:rFonts w:ascii="Times New Roman" w:eastAsia="Times New Roman" w:hAnsi="Times New Roman" w:cs="Times New Roman"/>
          <w:color w:val="121212"/>
          <w:kern w:val="0"/>
          <w:sz w:val="27"/>
          <w:szCs w:val="27"/>
          <w:lang w:eastAsia="en-GB"/>
          <w14:ligatures w14:val="none"/>
        </w:rPr>
        <w:t> Photograph: Reuters</w:t>
      </w:r>
    </w:p>
    <w:p w14:paraId="468E016F"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The world’s richest man </w:t>
      </w:r>
      <w:hyperlink r:id="rId50" w:history="1">
        <w:r w:rsidRPr="00F471E9">
          <w:rPr>
            <w:rFonts w:ascii="Georgia" w:eastAsia="Times New Roman" w:hAnsi="Georgia" w:cs="Times New Roman"/>
            <w:color w:val="0000FF"/>
            <w:kern w:val="0"/>
            <w:sz w:val="27"/>
            <w:szCs w:val="27"/>
            <w:bdr w:val="none" w:sz="0" w:space="0" w:color="auto" w:frame="1"/>
            <w:lang w:eastAsia="en-GB"/>
            <w14:ligatures w14:val="none"/>
          </w:rPr>
          <w:t>attended</w:t>
        </w:r>
      </w:hyperlink>
      <w:r w:rsidRPr="00F471E9">
        <w:rPr>
          <w:rFonts w:ascii="Georgia" w:eastAsia="Times New Roman" w:hAnsi="Georgia" w:cs="Times New Roman"/>
          <w:color w:val="121212"/>
          <w:kern w:val="0"/>
          <w:sz w:val="27"/>
          <w:szCs w:val="27"/>
          <w:lang w:eastAsia="en-GB"/>
          <w14:ligatures w14:val="none"/>
        </w:rPr>
        <w:t xml:space="preserve"> the summit and brought glitz, as well as distraction, to the gathering. Sunak invited him to </w:t>
      </w:r>
      <w:proofErr w:type="gramStart"/>
      <w:r w:rsidRPr="00F471E9">
        <w:rPr>
          <w:rFonts w:ascii="Georgia" w:eastAsia="Times New Roman" w:hAnsi="Georgia" w:cs="Times New Roman"/>
          <w:color w:val="121212"/>
          <w:kern w:val="0"/>
          <w:sz w:val="27"/>
          <w:szCs w:val="27"/>
          <w:lang w:eastAsia="en-GB"/>
          <w14:ligatures w14:val="none"/>
        </w:rPr>
        <w:t>Downing</w:t>
      </w:r>
      <w:proofErr w:type="gramEnd"/>
      <w:r w:rsidRPr="00F471E9">
        <w:rPr>
          <w:rFonts w:ascii="Georgia" w:eastAsia="Times New Roman" w:hAnsi="Georgia" w:cs="Times New Roman"/>
          <w:color w:val="121212"/>
          <w:kern w:val="0"/>
          <w:sz w:val="27"/>
          <w:szCs w:val="27"/>
          <w:lang w:eastAsia="en-GB"/>
          <w14:ligatures w14:val="none"/>
        </w:rPr>
        <w:t xml:space="preserve"> Street for a streamed fireside chat and the Tesla CEO’s warning that AI was “one of the biggest threats to humanity” overshadowed more nuanced contributions.</w:t>
      </w:r>
    </w:p>
    <w:p w14:paraId="50D9E78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Some guests viewed the attendance of Musk, whose nascent AI venture </w:t>
      </w:r>
      <w:proofErr w:type="spellStart"/>
      <w:r w:rsidRPr="00F471E9">
        <w:rPr>
          <w:rFonts w:ascii="Georgia" w:eastAsia="Times New Roman" w:hAnsi="Georgia" w:cs="Times New Roman"/>
          <w:color w:val="121212"/>
          <w:kern w:val="0"/>
          <w:sz w:val="27"/>
          <w:szCs w:val="27"/>
          <w:lang w:eastAsia="en-GB"/>
          <w14:ligatures w14:val="none"/>
        </w:rPr>
        <w:t>xAI</w:t>
      </w:r>
      <w:proofErr w:type="spellEnd"/>
      <w:r w:rsidRPr="00F471E9">
        <w:rPr>
          <w:rFonts w:ascii="Georgia" w:eastAsia="Times New Roman" w:hAnsi="Georgia" w:cs="Times New Roman"/>
          <w:color w:val="121212"/>
          <w:kern w:val="0"/>
          <w:sz w:val="27"/>
          <w:szCs w:val="27"/>
          <w:lang w:eastAsia="en-GB"/>
          <w14:ligatures w14:val="none"/>
        </w:rPr>
        <w:t xml:space="preserve"> is nowhere near the scale of the bigger players, as an example of </w:t>
      </w:r>
      <w:proofErr w:type="spellStart"/>
      <w:r w:rsidRPr="00F471E9">
        <w:rPr>
          <w:rFonts w:ascii="Georgia" w:eastAsia="Times New Roman" w:hAnsi="Georgia" w:cs="Times New Roman"/>
          <w:color w:val="121212"/>
          <w:kern w:val="0"/>
          <w:sz w:val="27"/>
          <w:szCs w:val="27"/>
          <w:lang w:eastAsia="en-GB"/>
          <w14:ligatures w14:val="none"/>
        </w:rPr>
        <w:t>Fomo</w:t>
      </w:r>
      <w:proofErr w:type="spellEnd"/>
      <w:r w:rsidRPr="00F471E9">
        <w:rPr>
          <w:rFonts w:ascii="Georgia" w:eastAsia="Times New Roman" w:hAnsi="Georgia" w:cs="Times New Roman"/>
          <w:color w:val="121212"/>
          <w:kern w:val="0"/>
          <w:sz w:val="27"/>
          <w:szCs w:val="27"/>
          <w:lang w:eastAsia="en-GB"/>
          <w14:ligatures w14:val="none"/>
        </w:rPr>
        <w:t xml:space="preserve"> (fear of missing out). But his presence brought extra attention to the summit.</w:t>
      </w:r>
    </w:p>
    <w:p w14:paraId="5294D919"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Existential risk is divisive, but short-term risk is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not</w:t>
      </w:r>
      <w:proofErr w:type="gramEnd"/>
    </w:p>
    <w:p w14:paraId="33597BD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possibility that AI can wipe out humanity – a view held by less hyperbolic figures than Musk – remains a divisive one in the tech community. That difference of opinion was not healed by two days of debate in Buckinghamshire.</w:t>
      </w:r>
    </w:p>
    <w:p w14:paraId="0AF1705B" w14:textId="77777777" w:rsidR="00F471E9" w:rsidRPr="00F471E9" w:rsidRDefault="00F471E9" w:rsidP="00F471E9">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F471E9">
        <w:rPr>
          <w:rFonts w:ascii="Times New Roman" w:eastAsia="Times New Roman" w:hAnsi="Times New Roman" w:cs="Times New Roman"/>
          <w:color w:val="121212"/>
          <w:kern w:val="0"/>
          <w:sz w:val="27"/>
          <w:szCs w:val="27"/>
          <w:lang w:eastAsia="en-GB"/>
          <w14:ligatures w14:val="none"/>
        </w:rPr>
        <w:fldChar w:fldCharType="begin"/>
      </w:r>
      <w:r w:rsidRPr="00F471E9">
        <w:rPr>
          <w:rFonts w:ascii="Times New Roman" w:eastAsia="Times New Roman" w:hAnsi="Times New Roman" w:cs="Times New Roman"/>
          <w:color w:val="121212"/>
          <w:kern w:val="0"/>
          <w:sz w:val="27"/>
          <w:szCs w:val="27"/>
          <w:lang w:eastAsia="en-GB"/>
          <w14:ligatures w14:val="none"/>
        </w:rPr>
        <w:instrText>HYPERLINK "https://www.theguardian.com/technology/2023/nov/02/ai-could-pose-risk-to-humanity-on-scale-of-nuclear-war-sunak-warns"</w:instrText>
      </w:r>
      <w:r w:rsidRPr="00F471E9">
        <w:rPr>
          <w:rFonts w:ascii="Times New Roman" w:eastAsia="Times New Roman" w:hAnsi="Times New Roman" w:cs="Times New Roman"/>
          <w:color w:val="121212"/>
          <w:kern w:val="0"/>
          <w:sz w:val="27"/>
          <w:szCs w:val="27"/>
          <w:lang w:eastAsia="en-GB"/>
          <w14:ligatures w14:val="none"/>
        </w:rPr>
      </w:r>
      <w:r w:rsidRPr="00F471E9">
        <w:rPr>
          <w:rFonts w:ascii="Times New Roman" w:eastAsia="Times New Roman" w:hAnsi="Times New Roman" w:cs="Times New Roman"/>
          <w:color w:val="121212"/>
          <w:kern w:val="0"/>
          <w:sz w:val="27"/>
          <w:szCs w:val="27"/>
          <w:lang w:eastAsia="en-GB"/>
          <w14:ligatures w14:val="none"/>
        </w:rPr>
        <w:fldChar w:fldCharType="separate"/>
      </w:r>
    </w:p>
    <w:p w14:paraId="6B7006D5" w14:textId="688FFB95" w:rsidR="00F471E9" w:rsidRPr="00F471E9" w:rsidRDefault="00F471E9" w:rsidP="00F471E9">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43C306ED" w14:textId="77777777" w:rsidR="00F471E9" w:rsidRPr="00F471E9" w:rsidRDefault="00F471E9" w:rsidP="00F471E9">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F471E9">
        <w:rPr>
          <w:rFonts w:ascii="Georgia" w:eastAsia="Times New Roman" w:hAnsi="Georgia" w:cs="Times New Roman"/>
          <w:color w:val="000000"/>
          <w:kern w:val="0"/>
          <w:sz w:val="27"/>
          <w:szCs w:val="27"/>
          <w:bdr w:val="none" w:sz="0" w:space="0" w:color="auto" w:frame="1"/>
          <w:lang w:eastAsia="en-GB"/>
          <w14:ligatures w14:val="none"/>
        </w:rPr>
        <w:t xml:space="preserve">AI could pose risk to humanity on scale of nuclear war, Sunak </w:t>
      </w:r>
      <w:proofErr w:type="gramStart"/>
      <w:r w:rsidRPr="00F471E9">
        <w:rPr>
          <w:rFonts w:ascii="Georgia" w:eastAsia="Times New Roman" w:hAnsi="Georgia" w:cs="Times New Roman"/>
          <w:color w:val="000000"/>
          <w:kern w:val="0"/>
          <w:sz w:val="27"/>
          <w:szCs w:val="27"/>
          <w:bdr w:val="none" w:sz="0" w:space="0" w:color="auto" w:frame="1"/>
          <w:lang w:eastAsia="en-GB"/>
          <w14:ligatures w14:val="none"/>
        </w:rPr>
        <w:t>warns</w:t>
      </w:r>
      <w:proofErr w:type="gramEnd"/>
    </w:p>
    <w:p w14:paraId="2BED7B27" w14:textId="77777777" w:rsidR="00F471E9" w:rsidRPr="00F471E9" w:rsidRDefault="00F471E9" w:rsidP="00F471E9">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F471E9">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F471E9">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509A64D4" w14:textId="77777777" w:rsidR="00F471E9" w:rsidRPr="00F471E9" w:rsidRDefault="00F471E9" w:rsidP="00F471E9">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F471E9">
        <w:rPr>
          <w:rFonts w:ascii="Times New Roman" w:eastAsia="Times New Roman" w:hAnsi="Times New Roman" w:cs="Times New Roman"/>
          <w:color w:val="121212"/>
          <w:kern w:val="0"/>
          <w:sz w:val="27"/>
          <w:szCs w:val="27"/>
          <w:lang w:eastAsia="en-GB"/>
          <w14:ligatures w14:val="none"/>
        </w:rPr>
        <w:fldChar w:fldCharType="end"/>
      </w:r>
    </w:p>
    <w:p w14:paraId="4E1AF4CD"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But if there is a consensus on risk among politicians, executives and thinkers, then it focuses on the immediate fear of a disinformation glut. There are concerns that elections in the US, India and the UK next year could be affected by malicious use of generative AI.</w:t>
      </w:r>
    </w:p>
    <w:p w14:paraId="7B2E49DD"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Nick Clegg, president of global affairs at Mark Zuckerberg’s Meta, said this week that </w:t>
      </w:r>
      <w:hyperlink r:id="rId51" w:history="1">
        <w:r w:rsidRPr="00F471E9">
          <w:rPr>
            <w:rFonts w:ascii="Georgia" w:eastAsia="Times New Roman" w:hAnsi="Georgia" w:cs="Times New Roman"/>
            <w:color w:val="0000FF"/>
            <w:kern w:val="0"/>
            <w:sz w:val="27"/>
            <w:szCs w:val="27"/>
            <w:bdr w:val="none" w:sz="0" w:space="0" w:color="auto" w:frame="1"/>
            <w:lang w:eastAsia="en-GB"/>
            <w14:ligatures w14:val="none"/>
          </w:rPr>
          <w:t>existential fears were being overplayed</w:t>
        </w:r>
      </w:hyperlink>
      <w:r w:rsidRPr="00F471E9">
        <w:rPr>
          <w:rFonts w:ascii="Georgia" w:eastAsia="Times New Roman" w:hAnsi="Georgia" w:cs="Times New Roman"/>
          <w:color w:val="121212"/>
          <w:kern w:val="0"/>
          <w:sz w:val="27"/>
          <w:szCs w:val="27"/>
          <w:lang w:eastAsia="en-GB"/>
          <w14:ligatures w14:val="none"/>
        </w:rPr>
        <w:t> but he was concerned about the immediate threat to democratic polls. “We have some things which we need to deal with now,” he said.</w:t>
      </w:r>
    </w:p>
    <w:p w14:paraId="39D4AAFB" w14:textId="77777777" w:rsidR="00F471E9" w:rsidRPr="00F471E9" w:rsidRDefault="00F471E9" w:rsidP="00F471E9">
      <w:pPr>
        <w:shd w:val="clear" w:color="auto" w:fill="FFFFFF"/>
        <w:spacing w:after="0" w:line="240" w:lineRule="auto"/>
        <w:textAlignment w:val="baseline"/>
        <w:outlineLvl w:val="1"/>
        <w:rPr>
          <w:rFonts w:ascii="Georgia" w:eastAsia="Times New Roman" w:hAnsi="Georgia" w:cs="Times New Roman"/>
          <w:b/>
          <w:bCs/>
          <w:color w:val="121212"/>
          <w:kern w:val="0"/>
          <w:sz w:val="36"/>
          <w:szCs w:val="36"/>
          <w:lang w:eastAsia="en-GB"/>
          <w14:ligatures w14:val="none"/>
        </w:rPr>
      </w:pPr>
      <w:r w:rsidRPr="00F471E9">
        <w:rPr>
          <w:rFonts w:ascii="inherit" w:eastAsia="Times New Roman" w:hAnsi="inherit" w:cs="Times New Roman"/>
          <w:b/>
          <w:bCs/>
          <w:color w:val="121212"/>
          <w:kern w:val="0"/>
          <w:sz w:val="36"/>
          <w:szCs w:val="36"/>
          <w:bdr w:val="none" w:sz="0" w:space="0" w:color="auto" w:frame="1"/>
          <w:lang w:eastAsia="en-GB"/>
          <w14:ligatures w14:val="none"/>
        </w:rPr>
        <w:t xml:space="preserve">Countries are moving at their own </w:t>
      </w:r>
      <w:proofErr w:type="gramStart"/>
      <w:r w:rsidRPr="00F471E9">
        <w:rPr>
          <w:rFonts w:ascii="inherit" w:eastAsia="Times New Roman" w:hAnsi="inherit" w:cs="Times New Roman"/>
          <w:b/>
          <w:bCs/>
          <w:color w:val="121212"/>
          <w:kern w:val="0"/>
          <w:sz w:val="36"/>
          <w:szCs w:val="36"/>
          <w:bdr w:val="none" w:sz="0" w:space="0" w:color="auto" w:frame="1"/>
          <w:lang w:eastAsia="en-GB"/>
          <w14:ligatures w14:val="none"/>
        </w:rPr>
        <w:t>speeds</w:t>
      </w:r>
      <w:proofErr w:type="gramEnd"/>
    </w:p>
    <w:p w14:paraId="2EB0373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Every delegation at Bletchley was keen to claim </w:t>
      </w:r>
      <w:proofErr w:type="spellStart"/>
      <w:r w:rsidRPr="00F471E9">
        <w:rPr>
          <w:rFonts w:ascii="Georgia" w:eastAsia="Times New Roman" w:hAnsi="Georgia" w:cs="Times New Roman"/>
          <w:color w:val="121212"/>
          <w:kern w:val="0"/>
          <w:sz w:val="27"/>
          <w:szCs w:val="27"/>
          <w:lang w:eastAsia="en-GB"/>
          <w14:ligatures w14:val="none"/>
        </w:rPr>
        <w:t>preeminence</w:t>
      </w:r>
      <w:proofErr w:type="spellEnd"/>
      <w:r w:rsidRPr="00F471E9">
        <w:rPr>
          <w:rFonts w:ascii="Georgia" w:eastAsia="Times New Roman" w:hAnsi="Georgia" w:cs="Times New Roman"/>
          <w:color w:val="121212"/>
          <w:kern w:val="0"/>
          <w:sz w:val="27"/>
          <w:szCs w:val="27"/>
          <w:lang w:eastAsia="en-GB"/>
          <w14:ligatures w14:val="none"/>
        </w:rPr>
        <w:t xml:space="preserve"> in AI regulation, from European diplomats noting they had started the regulatory process four years ago to Americans talking up the power of their new AI safety institute.</w:t>
      </w:r>
    </w:p>
    <w:p w14:paraId="39436FF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While the EU is moving closer to passing its AI act, UK officials have made clear they do not think regulation is needed, or even possible at this stage given how fast the industry is moving.</w:t>
      </w:r>
    </w:p>
    <w:p w14:paraId="6B2AD33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But most agree on the importance of international summits such as this one, not least to help define the problem different countries are trying to tackle.</w:t>
      </w:r>
    </w:p>
    <w:p w14:paraId="64F583D9"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One official said: “What we need most of all from the international stage is a panel like the International Panel on Climate Change, which at least establishes a scientific consensus about what AI models are able to do.”</w:t>
      </w:r>
    </w:p>
    <w:p w14:paraId="625A1D51" w14:textId="4A633CFE"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52" w:history="1">
        <w:r w:rsidRPr="005F65DB">
          <w:rPr>
            <w:rStyle w:val="Hyperlink"/>
            <w:rFonts w:ascii="Georgia" w:eastAsia="Times New Roman" w:hAnsi="Georgia" w:cs="Times New Roman"/>
            <w:kern w:val="0"/>
            <w:sz w:val="27"/>
            <w:szCs w:val="27"/>
            <w:lang w:eastAsia="en-GB"/>
            <w14:ligatures w14:val="none"/>
          </w:rPr>
          <w:t>https://www.theguardian.com/technology/2023/nov/09/like-horses-laid-off-by-the-car-bt-tech-chiefs-ai-job-losses-analogy-draws-anger</w:t>
        </w:r>
      </w:hyperlink>
    </w:p>
    <w:p w14:paraId="233F4B3C"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2DC475AD"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500CE3A5" w14:textId="77777777" w:rsidR="00F471E9" w:rsidRPr="00F471E9" w:rsidRDefault="00F471E9" w:rsidP="00F471E9">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F471E9">
        <w:rPr>
          <w:rFonts w:ascii="Georgia" w:eastAsia="Times New Roman" w:hAnsi="Georgia" w:cs="Times New Roman"/>
          <w:color w:val="121212"/>
          <w:kern w:val="36"/>
          <w:sz w:val="48"/>
          <w:szCs w:val="48"/>
          <w:lang w:eastAsia="en-GB"/>
          <w14:ligatures w14:val="none"/>
        </w:rPr>
        <w:t xml:space="preserve">Like horses laid off by the car: BT tech chief’s AI job losses analogy draws </w:t>
      </w:r>
      <w:proofErr w:type="gramStart"/>
      <w:r w:rsidRPr="00F471E9">
        <w:rPr>
          <w:rFonts w:ascii="Georgia" w:eastAsia="Times New Roman" w:hAnsi="Georgia" w:cs="Times New Roman"/>
          <w:color w:val="121212"/>
          <w:kern w:val="36"/>
          <w:sz w:val="48"/>
          <w:szCs w:val="48"/>
          <w:lang w:eastAsia="en-GB"/>
          <w14:ligatures w14:val="none"/>
        </w:rPr>
        <w:t>anger</w:t>
      </w:r>
      <w:proofErr w:type="gramEnd"/>
    </w:p>
    <w:p w14:paraId="19861041" w14:textId="77777777" w:rsidR="00F471E9" w:rsidRPr="00F471E9" w:rsidRDefault="00F471E9" w:rsidP="00F471E9">
      <w:pPr>
        <w:shd w:val="clear" w:color="auto" w:fill="FFFFFF"/>
        <w:spacing w:line="300" w:lineRule="atLeast"/>
        <w:textAlignment w:val="baseline"/>
        <w:rPr>
          <w:rFonts w:ascii="Georgia" w:eastAsia="Times New Roman" w:hAnsi="Georgia" w:cs="Times New Roman"/>
          <w:b/>
          <w:bCs/>
          <w:color w:val="121212"/>
          <w:kern w:val="0"/>
          <w:sz w:val="27"/>
          <w:szCs w:val="27"/>
          <w:lang w:eastAsia="en-GB"/>
          <w14:ligatures w14:val="none"/>
        </w:rPr>
      </w:pPr>
      <w:r w:rsidRPr="00F471E9">
        <w:rPr>
          <w:rFonts w:ascii="Georgia" w:eastAsia="Times New Roman" w:hAnsi="Georgia" w:cs="Times New Roman"/>
          <w:b/>
          <w:bCs/>
          <w:color w:val="121212"/>
          <w:kern w:val="0"/>
          <w:sz w:val="27"/>
          <w:szCs w:val="27"/>
          <w:lang w:eastAsia="en-GB"/>
          <w14:ligatures w14:val="none"/>
        </w:rPr>
        <w:t xml:space="preserve">Harmeen Mehta criticised for equating human workers with ‘beasts of burden’ and denigrating right to </w:t>
      </w:r>
      <w:proofErr w:type="gramStart"/>
      <w:r w:rsidRPr="00F471E9">
        <w:rPr>
          <w:rFonts w:ascii="Georgia" w:eastAsia="Times New Roman" w:hAnsi="Georgia" w:cs="Times New Roman"/>
          <w:b/>
          <w:bCs/>
          <w:color w:val="121212"/>
          <w:kern w:val="0"/>
          <w:sz w:val="27"/>
          <w:szCs w:val="27"/>
          <w:lang w:eastAsia="en-GB"/>
          <w14:ligatures w14:val="none"/>
        </w:rPr>
        <w:t>strike</w:t>
      </w:r>
      <w:proofErr w:type="gramEnd"/>
    </w:p>
    <w:p w14:paraId="472A42E3" w14:textId="77777777" w:rsidR="00F471E9" w:rsidRPr="00F471E9" w:rsidRDefault="00F471E9" w:rsidP="00F471E9">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53" w:history="1">
        <w:r w:rsidRPr="00F471E9">
          <w:rPr>
            <w:rFonts w:ascii="inherit" w:eastAsia="Times New Roman" w:hAnsi="inherit" w:cs="Times New Roman"/>
            <w:b/>
            <w:bCs/>
            <w:color w:val="C70000"/>
            <w:kern w:val="0"/>
            <w:sz w:val="24"/>
            <w:szCs w:val="24"/>
            <w:u w:val="single"/>
            <w:bdr w:val="none" w:sz="0" w:space="0" w:color="auto" w:frame="1"/>
            <w:lang w:eastAsia="en-GB"/>
            <w14:ligatures w14:val="none"/>
          </w:rPr>
          <w:t>Heather Stewart</w:t>
        </w:r>
      </w:hyperlink>
    </w:p>
    <w:p w14:paraId="3B54DDED"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kern w:val="0"/>
          <w:sz w:val="24"/>
          <w:szCs w:val="24"/>
          <w:bdr w:val="none" w:sz="0" w:space="0" w:color="auto" w:frame="1"/>
          <w:lang w:eastAsia="en-GB"/>
          <w14:ligatures w14:val="none"/>
        </w:rPr>
        <w:t>Thu 9 Nov 2023 15.36 GMT</w:t>
      </w:r>
    </w:p>
    <w:p w14:paraId="2F77E455" w14:textId="77777777" w:rsid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2A7B14DB" w14:textId="51982C43" w:rsid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inline distT="0" distB="0" distL="0" distR="0" wp14:anchorId="25197075" wp14:editId="52D783A2">
            <wp:extent cx="6423660" cy="4191000"/>
            <wp:effectExtent l="0" t="0" r="0" b="0"/>
            <wp:docPr id="15238004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23660" cy="4191000"/>
                    </a:xfrm>
                    <a:prstGeom prst="rect">
                      <a:avLst/>
                    </a:prstGeom>
                    <a:noFill/>
                  </pic:spPr>
                </pic:pic>
              </a:graphicData>
            </a:graphic>
          </wp:inline>
        </w:drawing>
      </w:r>
    </w:p>
    <w:p w14:paraId="61A0CCD2" w14:textId="77777777" w:rsid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21EB85E0" w14:textId="4E9803A1" w:rsidR="00F471E9" w:rsidRDefault="00F471E9" w:rsidP="00F471E9">
      <w:pPr>
        <w:spacing w:after="90" w:line="240" w:lineRule="auto"/>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 xml:space="preserve">Harmeen Mehta said: ‘I don‘t </w:t>
      </w:r>
      <w:proofErr w:type="gramStart"/>
      <w:r>
        <w:rPr>
          <w:rStyle w:val="dcr-1qvd3m6"/>
          <w:rFonts w:ascii="Helvetica" w:hAnsi="Helvetica"/>
          <w:color w:val="707070"/>
          <w:sz w:val="21"/>
          <w:szCs w:val="21"/>
          <w:bdr w:val="none" w:sz="0" w:space="0" w:color="auto" w:frame="1"/>
          <w:shd w:val="clear" w:color="auto" w:fill="FFFFFF"/>
        </w:rPr>
        <w:t>know</w:t>
      </w:r>
      <w:proofErr w:type="gramEnd"/>
      <w:r>
        <w:rPr>
          <w:rStyle w:val="dcr-1qvd3m6"/>
          <w:rFonts w:ascii="Helvetica" w:hAnsi="Helvetica"/>
          <w:color w:val="707070"/>
          <w:sz w:val="21"/>
          <w:szCs w:val="21"/>
          <w:bdr w:val="none" w:sz="0" w:space="0" w:color="auto" w:frame="1"/>
          <w:shd w:val="clear" w:color="auto" w:fill="FFFFFF"/>
        </w:rPr>
        <w:t xml:space="preserve"> how horses felt when the car was invented, but they didn’t complain that they were put out of a job; they didn’t go on strike.’</w:t>
      </w:r>
      <w:r>
        <w:rPr>
          <w:rFonts w:ascii="Helvetica" w:hAnsi="Helvetica"/>
          <w:color w:val="707070"/>
          <w:sz w:val="21"/>
          <w:szCs w:val="21"/>
          <w:shd w:val="clear" w:color="auto" w:fill="FFFFFF"/>
        </w:rPr>
        <w:t> Photograph: Chronicle/</w:t>
      </w:r>
      <w:proofErr w:type="spellStart"/>
      <w:r>
        <w:rPr>
          <w:rFonts w:ascii="Helvetica" w:hAnsi="Helvetica"/>
          <w:color w:val="707070"/>
          <w:sz w:val="21"/>
          <w:szCs w:val="21"/>
          <w:shd w:val="clear" w:color="auto" w:fill="FFFFFF"/>
        </w:rPr>
        <w:t>Alamy</w:t>
      </w:r>
      <w:proofErr w:type="spellEnd"/>
    </w:p>
    <w:p w14:paraId="13E24D12" w14:textId="77777777" w:rsidR="00F471E9" w:rsidRPr="00F471E9" w:rsidRDefault="00F471E9" w:rsidP="00F471E9">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257F610E"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BT’s technology chief, Harmeen Mehta, has suggested workers whose jobs are threatened by AI accept their fate as “evolution”, comparing them to horses replaced by the car.</w:t>
      </w:r>
    </w:p>
    <w:p w14:paraId="22BB1733"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In </w:t>
      </w:r>
      <w:hyperlink r:id="rId55"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an interview with the business website Raconteur</w:t>
        </w:r>
      </w:hyperlink>
      <w:r w:rsidRPr="00F471E9">
        <w:rPr>
          <w:rFonts w:ascii="Georgia" w:eastAsia="Times New Roman" w:hAnsi="Georgia" w:cs="Times New Roman"/>
          <w:color w:val="121212"/>
          <w:kern w:val="0"/>
          <w:sz w:val="27"/>
          <w:szCs w:val="27"/>
          <w:lang w:eastAsia="en-GB"/>
          <w14:ligatures w14:val="none"/>
        </w:rPr>
        <w:t>, Mehta said: “I don‘t know how horses felt when the car was invented, but they didn’t complain that they were put out of a job; they didn’t go on strike.</w:t>
      </w:r>
    </w:p>
    <w:p w14:paraId="7E75D37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“It’s part of evolution. Some jobs will change, some new ones will be </w:t>
      </w:r>
      <w:proofErr w:type="gramStart"/>
      <w:r w:rsidRPr="00F471E9">
        <w:rPr>
          <w:rFonts w:ascii="Georgia" w:eastAsia="Times New Roman" w:hAnsi="Georgia" w:cs="Times New Roman"/>
          <w:color w:val="121212"/>
          <w:kern w:val="0"/>
          <w:sz w:val="27"/>
          <w:szCs w:val="27"/>
          <w:lang w:eastAsia="en-GB"/>
          <w14:ligatures w14:val="none"/>
        </w:rPr>
        <w:t>created</w:t>
      </w:r>
      <w:proofErr w:type="gramEnd"/>
      <w:r w:rsidRPr="00F471E9">
        <w:rPr>
          <w:rFonts w:ascii="Georgia" w:eastAsia="Times New Roman" w:hAnsi="Georgia" w:cs="Times New Roman"/>
          <w:color w:val="121212"/>
          <w:kern w:val="0"/>
          <w:sz w:val="27"/>
          <w:szCs w:val="27"/>
          <w:lang w:eastAsia="en-GB"/>
          <w14:ligatures w14:val="none"/>
        </w:rPr>
        <w:t xml:space="preserve"> and some will no longer be needed.”</w:t>
      </w:r>
    </w:p>
    <w:p w14:paraId="093DA70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She argued that “society changes and jobs morph”, and suggested the tone of reporting on AI was holding back its rollout in the UK. “The media here is creating a level of paranoia that’s going to paralyse this country,” she said.</w:t>
      </w:r>
    </w:p>
    <w:p w14:paraId="1D3DF065"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Horse-drawn transport, still widely used in the late 19th century, was eventually displaced by the steam train and the internal combustion engine. There were still more than 3 million working horses in the UK in 1900, including those on farms. By the middle of the century, that number had declined to a few thousand.</w:t>
      </w:r>
    </w:p>
    <w:p w14:paraId="6C3C0A49"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Anna Thomas, the director and co-founder of the Institute for the Future of Work thinktank, rejected Mehta’s analogy.</w:t>
      </w:r>
    </w:p>
    <w:p w14:paraId="56638A2E"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“Clearly, equating ‘beasts of burden’ with human workers is wrong,” she said. “Yes, the adoption of new technologies has always brought about changes and transitions to new jobs. But </w:t>
      </w:r>
      <w:hyperlink r:id="rId56"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our research</w:t>
        </w:r>
      </w:hyperlink>
      <w:r w:rsidRPr="00F471E9">
        <w:rPr>
          <w:rFonts w:ascii="Georgia" w:eastAsia="Times New Roman" w:hAnsi="Georgia" w:cs="Times New Roman"/>
          <w:color w:val="121212"/>
          <w:kern w:val="0"/>
          <w:sz w:val="27"/>
          <w:szCs w:val="27"/>
          <w:lang w:eastAsia="en-GB"/>
          <w14:ligatures w14:val="none"/>
        </w:rPr>
        <w:t> offers strong evidence that engaging worker expertise through the process of AI adoption supports net job gains and improvements in job quality.</w:t>
      </w:r>
    </w:p>
    <w:p w14:paraId="43B8E3B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“Complaints and strikes are made more likely when companies fail to treat workers with respect.”</w:t>
      </w:r>
    </w:p>
    <w:p w14:paraId="27040D77"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 spokesperson for the Communication Workers Union said: “The right to strike has been a hard-won human right that should not be denigrated by people in positions of corporate seniority. Nor should the intelligence of workers, who just want a serious discussion on AI that respects their concerns and ensures there is reasonable protection for them.</w:t>
      </w:r>
    </w:p>
    <w:p w14:paraId="618553FD"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“Of course some jobs will be become </w:t>
      </w:r>
      <w:proofErr w:type="gramStart"/>
      <w:r w:rsidRPr="00F471E9">
        <w:rPr>
          <w:rFonts w:ascii="Georgia" w:eastAsia="Times New Roman" w:hAnsi="Georgia" w:cs="Times New Roman"/>
          <w:color w:val="121212"/>
          <w:kern w:val="0"/>
          <w:sz w:val="27"/>
          <w:szCs w:val="27"/>
          <w:lang w:eastAsia="en-GB"/>
          <w14:ligatures w14:val="none"/>
        </w:rPr>
        <w:t>obsolete</w:t>
      </w:r>
      <w:proofErr w:type="gramEnd"/>
      <w:r w:rsidRPr="00F471E9">
        <w:rPr>
          <w:rFonts w:ascii="Georgia" w:eastAsia="Times New Roman" w:hAnsi="Georgia" w:cs="Times New Roman"/>
          <w:color w:val="121212"/>
          <w:kern w:val="0"/>
          <w:sz w:val="27"/>
          <w:szCs w:val="27"/>
          <w:lang w:eastAsia="en-GB"/>
          <w14:ligatures w14:val="none"/>
        </w:rPr>
        <w:t xml:space="preserve"> and others will be created, but responsibility must be the watchword in the implementation of new jobs and technology.”</w:t>
      </w:r>
    </w:p>
    <w:p w14:paraId="52F3EEDF"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Mary Towers, the TUC’s lead on AI, said: “It’s not fear of job losses that paralyses innovation. It’s monopolies, lack of good regulation and all the power over AI being in the hands of corporations.”</w:t>
      </w:r>
    </w:p>
    <w:p w14:paraId="731FB24E"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BT </w:t>
      </w:r>
      <w:hyperlink r:id="rId57"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revealed in May</w:t>
        </w:r>
      </w:hyperlink>
      <w:r w:rsidRPr="00F471E9">
        <w:rPr>
          <w:rFonts w:ascii="Georgia" w:eastAsia="Times New Roman" w:hAnsi="Georgia" w:cs="Times New Roman"/>
          <w:color w:val="121212"/>
          <w:kern w:val="0"/>
          <w:sz w:val="27"/>
          <w:szCs w:val="27"/>
          <w:lang w:eastAsia="en-GB"/>
          <w14:ligatures w14:val="none"/>
        </w:rPr>
        <w:t> that it plans to cut 55,000 jobs by 2030, more than 40% of its global workforce, with 10,000 being replaced by AI. More than half of the reductions are expected to come from the UK.</w:t>
      </w:r>
    </w:p>
    <w:p w14:paraId="0038C60F" w14:textId="59A5D31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announcement came months after the company paid out £1,500 to more than 70,000 of its lower-paid staff after being hit by its first national strike in 35 years.</w:t>
      </w:r>
    </w:p>
    <w:p w14:paraId="1D12E293"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Mehta, whose full title is chief digital and innovation officer, urged workers across the UK to, “wake up, reinvent yourself and get ready”.</w:t>
      </w:r>
    </w:p>
    <w:p w14:paraId="788AF2E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Speaking about BT specifically, she said: “Why is it my job to make every person in the company relevant for the future? It’s their responsibility to put themselves on the map and mine to create an opportunity for them to do that. It takes two to tango.”</w:t>
      </w:r>
    </w:p>
    <w:p w14:paraId="059647F1"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Previously chief information officer at Indian IT firm Bharti Airtel, Mehta was brought into BT in 2021 as part of a drive to shake up the digital strategy at the former state monopoly.</w:t>
      </w:r>
    </w:p>
    <w:p w14:paraId="715293EE"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Potential job losses across the economy as a result of the rapid rollout of AI have been widely discussed in recent weeks. Elon Musk, the owner of X, formerly Twitter, </w:t>
      </w:r>
      <w:hyperlink r:id="rId58"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said at the prime minister’s AI summit last week</w:t>
        </w:r>
      </w:hyperlink>
      <w:r w:rsidRPr="00F471E9">
        <w:rPr>
          <w:rFonts w:ascii="Georgia" w:eastAsia="Times New Roman" w:hAnsi="Georgia" w:cs="Times New Roman"/>
          <w:color w:val="121212"/>
          <w:kern w:val="0"/>
          <w:sz w:val="27"/>
          <w:szCs w:val="27"/>
          <w:lang w:eastAsia="en-GB"/>
          <w14:ligatures w14:val="none"/>
        </w:rPr>
        <w:t> that “there will come a point where no job is needed”.</w:t>
      </w:r>
    </w:p>
    <w:p w14:paraId="08021830"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 spokesperson for BT Group said Mehta was “using a metaphor to stretch a point”, adding: “In the past, during periods of technological change, people acquired new skills and ultimately new jobs were created. This is something we are keen to enable as we embrace human and artificial intelligence working alongside each other.”</w:t>
      </w:r>
    </w:p>
    <w:p w14:paraId="5E1F8DCB"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4BBB895F" w14:textId="2555BE6D" w:rsidR="00F471E9"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59" w:history="1">
        <w:r w:rsidRPr="005F65DB">
          <w:rPr>
            <w:rStyle w:val="Hyperlink"/>
            <w:rFonts w:ascii="Georgia" w:eastAsia="Times New Roman" w:hAnsi="Georgia" w:cs="Times New Roman"/>
            <w:kern w:val="0"/>
            <w:sz w:val="27"/>
            <w:szCs w:val="27"/>
            <w:lang w:eastAsia="en-GB"/>
            <w14:ligatures w14:val="none"/>
          </w:rPr>
          <w:t>https://www.theguardian.com/technology/2023/nov/03/experts-question-elon-musk-vision-of-ai-world-without-work</w:t>
        </w:r>
      </w:hyperlink>
    </w:p>
    <w:p w14:paraId="356DA0EA" w14:textId="77777777" w:rsidR="00A77597" w:rsidRPr="00F471E9"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7B455F0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3C6CA0FC" w14:textId="77777777" w:rsidR="00F471E9" w:rsidRPr="00F471E9" w:rsidRDefault="00F471E9" w:rsidP="00F471E9">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F471E9">
        <w:rPr>
          <w:rFonts w:ascii="Georgia" w:eastAsia="Times New Roman" w:hAnsi="Georgia" w:cs="Times New Roman"/>
          <w:b/>
          <w:bCs/>
          <w:color w:val="AB0613"/>
          <w:kern w:val="36"/>
          <w:sz w:val="48"/>
          <w:szCs w:val="48"/>
          <w:lang w:eastAsia="en-GB"/>
          <w14:ligatures w14:val="none"/>
        </w:rPr>
        <w:t>No utopia: experts question Elon Musk’s vision of world without work</w:t>
      </w:r>
    </w:p>
    <w:p w14:paraId="2E68C268" w14:textId="77777777" w:rsidR="00F471E9" w:rsidRPr="00F471E9" w:rsidRDefault="00F471E9" w:rsidP="00F471E9">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Using AI to create less and better work would benefit society but getting rid of it altogether would be unproductive, experts </w:t>
      </w:r>
      <w:proofErr w:type="gramStart"/>
      <w:r w:rsidRPr="00F471E9">
        <w:rPr>
          <w:rFonts w:ascii="Georgia" w:eastAsia="Times New Roman" w:hAnsi="Georgia" w:cs="Times New Roman"/>
          <w:color w:val="121212"/>
          <w:kern w:val="0"/>
          <w:sz w:val="27"/>
          <w:szCs w:val="27"/>
          <w:lang w:eastAsia="en-GB"/>
          <w14:ligatures w14:val="none"/>
        </w:rPr>
        <w:t>say</w:t>
      </w:r>
      <w:proofErr w:type="gramEnd"/>
    </w:p>
    <w:p w14:paraId="03F6E7FA" w14:textId="77777777" w:rsidR="00F471E9" w:rsidRPr="00F471E9" w:rsidRDefault="00F471E9" w:rsidP="00F471E9">
      <w:pPr>
        <w:spacing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noProof/>
          <w:kern w:val="0"/>
          <w:sz w:val="24"/>
          <w:szCs w:val="24"/>
          <w:lang w:eastAsia="en-GB"/>
          <w14:ligatures w14:val="none"/>
        </w:rPr>
        <w:drawing>
          <wp:inline distT="0" distB="0" distL="0" distR="0" wp14:anchorId="3EC84C25" wp14:editId="251E0D0C">
            <wp:extent cx="716280" cy="601980"/>
            <wp:effectExtent l="0" t="0" r="0" b="7620"/>
            <wp:docPr id="7" name="Picture 5" descr="Caroline Dav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oline Davie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16280" cy="601980"/>
                    </a:xfrm>
                    <a:prstGeom prst="rect">
                      <a:avLst/>
                    </a:prstGeom>
                    <a:noFill/>
                    <a:ln>
                      <a:noFill/>
                    </a:ln>
                  </pic:spPr>
                </pic:pic>
              </a:graphicData>
            </a:graphic>
          </wp:inline>
        </w:drawing>
      </w:r>
    </w:p>
    <w:p w14:paraId="322E0D48" w14:textId="77777777" w:rsidR="00F471E9" w:rsidRPr="00F471E9" w:rsidRDefault="00F471E9" w:rsidP="00F471E9">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61" w:history="1">
        <w:r w:rsidRPr="00F471E9">
          <w:rPr>
            <w:rFonts w:ascii="inherit" w:eastAsia="Times New Roman" w:hAnsi="inherit" w:cs="Times New Roman"/>
            <w:b/>
            <w:bCs/>
            <w:color w:val="C70000"/>
            <w:kern w:val="0"/>
            <w:sz w:val="24"/>
            <w:szCs w:val="24"/>
            <w:u w:val="single"/>
            <w:bdr w:val="none" w:sz="0" w:space="0" w:color="auto" w:frame="1"/>
            <w:lang w:eastAsia="en-GB"/>
            <w14:ligatures w14:val="none"/>
          </w:rPr>
          <w:t>Caroline Davies</w:t>
        </w:r>
      </w:hyperlink>
    </w:p>
    <w:p w14:paraId="2BC0441F" w14:textId="77777777" w:rsidR="00F471E9" w:rsidRPr="00F471E9" w:rsidRDefault="00F471E9" w:rsidP="00F471E9">
      <w:pPr>
        <w:spacing w:after="0" w:line="240" w:lineRule="auto"/>
        <w:textAlignment w:val="baseline"/>
        <w:rPr>
          <w:rFonts w:ascii="Times New Roman" w:eastAsia="Times New Roman" w:hAnsi="Times New Roman" w:cs="Times New Roman"/>
          <w:kern w:val="0"/>
          <w:sz w:val="24"/>
          <w:szCs w:val="24"/>
          <w:lang w:eastAsia="en-GB"/>
          <w14:ligatures w14:val="none"/>
        </w:rPr>
      </w:pPr>
      <w:r w:rsidRPr="00F471E9">
        <w:rPr>
          <w:rFonts w:ascii="Times New Roman" w:eastAsia="Times New Roman" w:hAnsi="Times New Roman" w:cs="Times New Roman"/>
          <w:kern w:val="0"/>
          <w:sz w:val="24"/>
          <w:szCs w:val="24"/>
          <w:bdr w:val="none" w:sz="0" w:space="0" w:color="auto" w:frame="1"/>
          <w:lang w:eastAsia="en-GB"/>
          <w14:ligatures w14:val="none"/>
        </w:rPr>
        <w:t>Fri 3 Nov 2023 17.01 GMT</w:t>
      </w:r>
    </w:p>
    <w:p w14:paraId="4CCB4143" w14:textId="77777777" w:rsidR="00F471E9" w:rsidRPr="00F471E9" w:rsidRDefault="00F471E9" w:rsidP="00F471E9">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p>
    <w:p w14:paraId="2C938560" w14:textId="77777777" w:rsid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Oscar Wilde thought hard work “the refuge” of those with nothing better to do while he envisaged a society of “cultivated leisure” as machines performed the necessary and unpleasant tasks.</w:t>
      </w:r>
    </w:p>
    <w:p w14:paraId="67252AC3" w14:textId="50989E43" w:rsidR="00A77597"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Pr>
          <w:rFonts w:ascii="Georgia" w:eastAsia="Times New Roman" w:hAnsi="Georgia" w:cs="Times New Roman"/>
          <w:noProof/>
          <w:color w:val="121212"/>
          <w:kern w:val="0"/>
          <w:sz w:val="27"/>
          <w:szCs w:val="27"/>
          <w:lang w:eastAsia="en-GB"/>
          <w14:ligatures w14:val="none"/>
        </w:rPr>
        <w:lastRenderedPageBreak/>
        <w:drawing>
          <wp:inline distT="0" distB="0" distL="0" distR="0" wp14:anchorId="7ECEF4E4" wp14:editId="0C56A1C7">
            <wp:extent cx="6012180" cy="3962400"/>
            <wp:effectExtent l="0" t="0" r="7620" b="0"/>
            <wp:docPr id="7678605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012180" cy="3962400"/>
                    </a:xfrm>
                    <a:prstGeom prst="rect">
                      <a:avLst/>
                    </a:prstGeom>
                    <a:noFill/>
                  </pic:spPr>
                </pic:pic>
              </a:graphicData>
            </a:graphic>
          </wp:inline>
        </w:drawing>
      </w:r>
    </w:p>
    <w:p w14:paraId="54B9EA2F" w14:textId="09A5E8F8" w:rsidR="00A77597" w:rsidRPr="00F471E9" w:rsidRDefault="00A77597"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Pr>
          <w:rStyle w:val="dcr-1qvd3m6"/>
          <w:rFonts w:ascii="Helvetica" w:hAnsi="Helvetica"/>
          <w:color w:val="707070"/>
          <w:sz w:val="21"/>
          <w:szCs w:val="21"/>
          <w:bdr w:val="none" w:sz="0" w:space="0" w:color="auto" w:frame="1"/>
          <w:shd w:val="clear" w:color="auto" w:fill="FFFFFF"/>
        </w:rPr>
        <w:t>Oscar Wilde and others envisaged a future in which technology removed the drudgery of work and led to shorter working hours.</w:t>
      </w:r>
      <w:r>
        <w:rPr>
          <w:rFonts w:ascii="Helvetica" w:hAnsi="Helvetica"/>
          <w:color w:val="707070"/>
          <w:sz w:val="21"/>
          <w:szCs w:val="21"/>
          <w:shd w:val="clear" w:color="auto" w:fill="FFFFFF"/>
        </w:rPr>
        <w:t> Photograph: Heritage Images/Getty Images</w:t>
      </w:r>
    </w:p>
    <w:p w14:paraId="32708C24"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Karl Marx’s dream was of a society regulated general production that allowed liberated workers to “hunt in the morning, fish in the afternoon, rear cattle in the evening, criticise after dinner” without the drudgery of being tied to one job.</w:t>
      </w:r>
    </w:p>
    <w:p w14:paraId="22BD19DF"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The 19th-century socialist activist William Morris advocated for more pleasurable work, believing that once the profit motive of the factory had been abolished, less necessary labour would </w:t>
      </w:r>
      <w:proofErr w:type="gramStart"/>
      <w:r w:rsidRPr="00F471E9">
        <w:rPr>
          <w:rFonts w:ascii="Georgia" w:eastAsia="Times New Roman" w:hAnsi="Georgia" w:cs="Times New Roman"/>
          <w:color w:val="121212"/>
          <w:kern w:val="0"/>
          <w:sz w:val="27"/>
          <w:szCs w:val="27"/>
          <w:lang w:eastAsia="en-GB"/>
          <w14:ligatures w14:val="none"/>
        </w:rPr>
        <w:t>led</w:t>
      </w:r>
      <w:proofErr w:type="gramEnd"/>
      <w:r w:rsidRPr="00F471E9">
        <w:rPr>
          <w:rFonts w:ascii="Georgia" w:eastAsia="Times New Roman" w:hAnsi="Georgia" w:cs="Times New Roman"/>
          <w:color w:val="121212"/>
          <w:kern w:val="0"/>
          <w:sz w:val="27"/>
          <w:szCs w:val="27"/>
          <w:lang w:eastAsia="en-GB"/>
          <w14:ligatures w14:val="none"/>
        </w:rPr>
        <w:t xml:space="preserve"> to a four-hour day.</w:t>
      </w:r>
    </w:p>
    <w:p w14:paraId="4B963CDA"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So </w:t>
      </w:r>
      <w:hyperlink r:id="rId63"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Elon Musk’s suggestion to Rishi Sunak</w:t>
        </w:r>
      </w:hyperlink>
      <w:r w:rsidRPr="00F471E9">
        <w:rPr>
          <w:rFonts w:ascii="Georgia" w:eastAsia="Times New Roman" w:hAnsi="Georgia" w:cs="Times New Roman"/>
          <w:color w:val="121212"/>
          <w:kern w:val="0"/>
          <w:sz w:val="27"/>
          <w:szCs w:val="27"/>
          <w:lang w:eastAsia="en-GB"/>
          <w14:ligatures w14:val="none"/>
        </w:rPr>
        <w:t> that society could reach a point where “no job is needed” and “you can do a job if you want a job … but the AI will do everything” revives a debate on the issue of how we work that has long been discussed.</w:t>
      </w:r>
    </w:p>
    <w:p w14:paraId="5DA963E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Yet a world without work, </w:t>
      </w:r>
      <w:proofErr w:type="gramStart"/>
      <w:r w:rsidRPr="00F471E9">
        <w:rPr>
          <w:rFonts w:ascii="Georgia" w:eastAsia="Times New Roman" w:hAnsi="Georgia" w:cs="Times New Roman"/>
          <w:color w:val="121212"/>
          <w:kern w:val="0"/>
          <w:sz w:val="27"/>
          <w:szCs w:val="27"/>
          <w:lang w:eastAsia="en-GB"/>
          <w14:ligatures w14:val="none"/>
        </w:rPr>
        <w:t>experts</w:t>
      </w:r>
      <w:proofErr w:type="gramEnd"/>
      <w:r w:rsidRPr="00F471E9">
        <w:rPr>
          <w:rFonts w:ascii="Georgia" w:eastAsia="Times New Roman" w:hAnsi="Georgia" w:cs="Times New Roman"/>
          <w:color w:val="121212"/>
          <w:kern w:val="0"/>
          <w:sz w:val="27"/>
          <w:szCs w:val="27"/>
          <w:lang w:eastAsia="en-GB"/>
          <w14:ligatures w14:val="none"/>
        </w:rPr>
        <w:t xml:space="preserve"> question, may be more dystopian than utopian.</w:t>
      </w:r>
    </w:p>
    <w:p w14:paraId="466AF75A"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“This is an old, old story that never actually happens,” said Tom Hodgkinson, co-founder of </w:t>
      </w:r>
      <w:hyperlink r:id="rId64"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the Idler magazine,</w:t>
        </w:r>
      </w:hyperlink>
      <w:r w:rsidRPr="00F471E9">
        <w:rPr>
          <w:rFonts w:ascii="Georgia" w:eastAsia="Times New Roman" w:hAnsi="Georgia" w:cs="Times New Roman"/>
          <w:color w:val="121212"/>
          <w:kern w:val="0"/>
          <w:sz w:val="27"/>
          <w:szCs w:val="27"/>
          <w:lang w:eastAsia="en-GB"/>
          <w14:ligatures w14:val="none"/>
        </w:rPr>
        <w:t> which for three decades has been a platform to examine issues surrounding work and leisure.</w:t>
      </w:r>
    </w:p>
    <w:p w14:paraId="10A00E64"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“There was a poem in ancient Greece saying, ‘Isn’t it wonderful that we have invented the watermill so that we no longer have to grind our corn? The women can sit around doing nothing all day from now on.’ It’s that kind of recurrent idea.</w:t>
      </w:r>
    </w:p>
    <w:p w14:paraId="6754CBDF"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“People like Bertrand Russell were talking about this in the 30s. What would we do without work? One view is people wouldn’t know what to do because people are more or less slavish. That they would just sit around watching daytime TV or porn all day.”</w:t>
      </w:r>
    </w:p>
    <w:p w14:paraId="3B1E1708"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In fact, given more free time, such as on furlough during Covid, “they start living better”, Hodgkinson said. “They are starting neighbourhood groups, doing more gardening, doing up the house, spending more time with family, doing creative things, playing music, writing poetry, all the things that are part of what I would call a good life.”</w:t>
      </w:r>
    </w:p>
    <w:p w14:paraId="0C6672C3"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Despite that, he said, studies had shown that paid work was beneficial for mental health, for status and identity.</w:t>
      </w:r>
    </w:p>
    <w:p w14:paraId="514D690C"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“I think we need to do some sort of work. We should be moving towards a shorter working week, and more leisure-filled society,” Hodgkinson said, adding that a radical overhaul of our economic and education models would be needed to eliminate work on the scale that Musk predicted.</w:t>
      </w:r>
    </w:p>
    <w:p w14:paraId="21C3D2C5" w14:textId="77777777" w:rsidR="00F471E9" w:rsidRPr="00F471E9" w:rsidRDefault="00F471E9" w:rsidP="00F471E9">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One</w:t>
      </w:r>
      <w:hyperlink r:id="rId65" w:history="1">
        <w:r w:rsidRPr="00F471E9">
          <w:rPr>
            <w:rFonts w:ascii="Georgia" w:eastAsia="Times New Roman" w:hAnsi="Georgia" w:cs="Times New Roman"/>
            <w:color w:val="0000FF"/>
            <w:kern w:val="0"/>
            <w:sz w:val="27"/>
            <w:szCs w:val="27"/>
            <w:u w:val="single"/>
            <w:bdr w:val="none" w:sz="0" w:space="0" w:color="auto" w:frame="1"/>
            <w:lang w:eastAsia="en-GB"/>
            <w14:ligatures w14:val="none"/>
          </w:rPr>
          <w:t> significant body of research in 2019,</w:t>
        </w:r>
      </w:hyperlink>
      <w:r w:rsidRPr="00F471E9">
        <w:rPr>
          <w:rFonts w:ascii="Georgia" w:eastAsia="Times New Roman" w:hAnsi="Georgia" w:cs="Times New Roman"/>
          <w:color w:val="121212"/>
          <w:kern w:val="0"/>
          <w:sz w:val="27"/>
          <w:szCs w:val="27"/>
          <w:lang w:eastAsia="en-GB"/>
          <w14:ligatures w14:val="none"/>
        </w:rPr>
        <w:t> led by Brendan Burchell, professor in social sciences and a former president of Magdalene College, Cambridge, established that eight hours of paid employment a week was optimal in terms of benefit in mental health, and that no extra benefit was subsequently accrued.</w:t>
      </w:r>
    </w:p>
    <w:p w14:paraId="70798822"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Setting aside the “awful jobs that really screw you up”, Burchell said, “your average job is good for you” in terms of social interaction, working collectively, giving structure and sense of identity.</w:t>
      </w:r>
    </w:p>
    <w:p w14:paraId="016885E1"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A world without work “is a terrible idea of what society would look like for all sorts of reasons, as well as people’s mental health”, he said.</w:t>
      </w:r>
    </w:p>
    <w:p w14:paraId="21E4B03A"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The labour market, as a way of distributing money around the economy, would have to be transformed, as would the education system, “to teach people how to fill their days, by writing poetry or going fishing or whatever, instead of going to the factory or the office”, Burchell continued.</w:t>
      </w:r>
    </w:p>
    <w:p w14:paraId="5D497058"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Shifting to shorter working hours was shown to have “massive benefits for people”, said Burchell, but he added: “If we move to a society where lots of people are completely excluded from the labour market, then I get very worried that’s going to be a very dystopian future.”</w:t>
      </w:r>
    </w:p>
    <w:p w14:paraId="6567CC0D"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In his book Making Light Work: An End to Toil in the 21st Century, David Spencer, professor of economics at the University of Leeds, also makes the case for less work, but not its elimination. “It would leave us bereft potentially of things that we value in work,” he said, citing communal enterprise, personal relationships and the development of skillsets.</w:t>
      </w:r>
    </w:p>
    <w:p w14:paraId="5A0BFC6B"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lastRenderedPageBreak/>
        <w:t>So in essence, we would be a poorer, sadder, less skilled society. “Yes, there will be some loss through loss of work,” Spencer said. “I realise not all work is good. So we ought to automate drudgery, seek to use AI to reduce the pain of work, and therefore leave work which is good.”</w:t>
      </w:r>
    </w:p>
    <w:p w14:paraId="18DF6BB7"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 xml:space="preserve">He draws from Morris, who talked about bringing joy to work. “Skilful work is good </w:t>
      </w:r>
      <w:proofErr w:type="gramStart"/>
      <w:r w:rsidRPr="00F471E9">
        <w:rPr>
          <w:rFonts w:ascii="Georgia" w:eastAsia="Times New Roman" w:hAnsi="Georgia" w:cs="Times New Roman"/>
          <w:color w:val="121212"/>
          <w:kern w:val="0"/>
          <w:sz w:val="27"/>
          <w:szCs w:val="27"/>
          <w:lang w:eastAsia="en-GB"/>
          <w14:ligatures w14:val="none"/>
        </w:rPr>
        <w:t>work</w:t>
      </w:r>
      <w:proofErr w:type="gramEnd"/>
      <w:r w:rsidRPr="00F471E9">
        <w:rPr>
          <w:rFonts w:ascii="Georgia" w:eastAsia="Times New Roman" w:hAnsi="Georgia" w:cs="Times New Roman"/>
          <w:color w:val="121212"/>
          <w:kern w:val="0"/>
          <w:sz w:val="27"/>
          <w:szCs w:val="27"/>
          <w:lang w:eastAsia="en-GB"/>
          <w14:ligatures w14:val="none"/>
        </w:rPr>
        <w:t xml:space="preserve"> and it has a role in the creation of a better society,” said Spencer. “We ought to use technology to create less and better work. In that sense, the future can be really positive.</w:t>
      </w:r>
    </w:p>
    <w:p w14:paraId="4E3412F6" w14:textId="77777777" w:rsidR="00F471E9" w:rsidRPr="00F471E9" w:rsidRDefault="00F471E9" w:rsidP="00F471E9">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F471E9">
        <w:rPr>
          <w:rFonts w:ascii="Georgia" w:eastAsia="Times New Roman" w:hAnsi="Georgia" w:cs="Times New Roman"/>
          <w:color w:val="121212"/>
          <w:kern w:val="0"/>
          <w:sz w:val="27"/>
          <w:szCs w:val="27"/>
          <w:lang w:eastAsia="en-GB"/>
          <w14:ligatures w14:val="none"/>
        </w:rPr>
        <w:t>This was, he added, the future imagined by “Oscar Wilde, William Morris, and a lot of utopian positive thinking, where technology makes work lighter. It’s not eliminating work – it’s bringing light to work.”</w:t>
      </w:r>
    </w:p>
    <w:p w14:paraId="27A40105" w14:textId="77777777" w:rsidR="00A77597" w:rsidRDefault="00A77597"/>
    <w:p w14:paraId="19508604" w14:textId="43A79A99" w:rsidR="00F471E9" w:rsidRDefault="006E770F">
      <w:hyperlink r:id="rId66" w:history="1">
        <w:r w:rsidRPr="005F65DB">
          <w:rPr>
            <w:rStyle w:val="Hyperlink"/>
          </w:rPr>
          <w:t>https://www.theguardian.com/global-development/2023/nov/16/ai-is-coming-for-our-jobs-could-universal-basic-income-be-the-solution</w:t>
        </w:r>
      </w:hyperlink>
    </w:p>
    <w:p w14:paraId="04750446" w14:textId="77777777" w:rsidR="00A77597" w:rsidRDefault="00A77597"/>
    <w:p w14:paraId="0A8D851C" w14:textId="77777777" w:rsidR="00A77597" w:rsidRDefault="00A77597"/>
    <w:p w14:paraId="482A8F93" w14:textId="77777777" w:rsidR="00A77597" w:rsidRPr="00A77597" w:rsidRDefault="00A77597" w:rsidP="00A77597">
      <w:pPr>
        <w:shd w:val="clear" w:color="auto" w:fill="FFFFFF"/>
        <w:spacing w:after="0" w:line="240" w:lineRule="auto"/>
        <w:textAlignment w:val="baseline"/>
        <w:outlineLvl w:val="0"/>
        <w:rPr>
          <w:rFonts w:ascii="Georgia" w:eastAsia="Times New Roman" w:hAnsi="Georgia" w:cs="Times New Roman"/>
          <w:b/>
          <w:bCs/>
          <w:color w:val="AB0613"/>
          <w:kern w:val="36"/>
          <w:sz w:val="48"/>
          <w:szCs w:val="48"/>
          <w:lang w:eastAsia="en-GB"/>
          <w14:ligatures w14:val="none"/>
        </w:rPr>
      </w:pPr>
      <w:r w:rsidRPr="00A77597">
        <w:rPr>
          <w:rFonts w:ascii="Georgia" w:eastAsia="Times New Roman" w:hAnsi="Georgia" w:cs="Times New Roman"/>
          <w:b/>
          <w:bCs/>
          <w:color w:val="AB0613"/>
          <w:kern w:val="36"/>
          <w:sz w:val="48"/>
          <w:szCs w:val="48"/>
          <w:lang w:eastAsia="en-GB"/>
          <w14:ligatures w14:val="none"/>
        </w:rPr>
        <w:t>AI is coming for our jobs! Could universal basic income be the solution?</w:t>
      </w:r>
    </w:p>
    <w:p w14:paraId="23D2E3C1" w14:textId="77777777" w:rsidR="00A77597" w:rsidRPr="00A77597" w:rsidRDefault="00A77597" w:rsidP="00A77597">
      <w:pPr>
        <w:shd w:val="clear" w:color="auto" w:fill="FFFFFF"/>
        <w:spacing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Artificial intelligence will bring huge changes to the world of work – and dangers for society. Some think they can be solved by just handing everyone money. Is there a catch?</w:t>
      </w:r>
    </w:p>
    <w:p w14:paraId="6C78256C" w14:textId="77777777" w:rsidR="00A77597" w:rsidRPr="00A77597" w:rsidRDefault="00A77597" w:rsidP="00A77597">
      <w:pPr>
        <w:spacing w:after="0" w:line="240" w:lineRule="auto"/>
        <w:textAlignment w:val="baseline"/>
        <w:rPr>
          <w:rFonts w:ascii="Helvetica" w:eastAsia="Times New Roman" w:hAnsi="Helvetica" w:cs="Times New Roman"/>
          <w:kern w:val="0"/>
          <w:sz w:val="24"/>
          <w:szCs w:val="24"/>
          <w:lang w:eastAsia="en-GB"/>
          <w14:ligatures w14:val="none"/>
        </w:rPr>
      </w:pPr>
      <w:r w:rsidRPr="00A77597">
        <w:rPr>
          <w:rFonts w:ascii="Helvetica" w:eastAsia="Times New Roman" w:hAnsi="Helvetica" w:cs="Times New Roman"/>
          <w:kern w:val="0"/>
          <w:sz w:val="24"/>
          <w:szCs w:val="24"/>
          <w:lang w:eastAsia="en-GB"/>
          <w14:ligatures w14:val="none"/>
        </w:rPr>
        <w:t>Supported by</w:t>
      </w:r>
    </w:p>
    <w:p w14:paraId="584096EB" w14:textId="77777777" w:rsidR="00A77597" w:rsidRPr="00A77597" w:rsidRDefault="00A77597" w:rsidP="00A77597">
      <w:pPr>
        <w:spacing w:after="0" w:line="240" w:lineRule="auto"/>
        <w:textAlignment w:val="baseline"/>
        <w:rPr>
          <w:rFonts w:ascii="Times New Roman" w:eastAsia="Times New Roman" w:hAnsi="Times New Roman" w:cs="Times New Roman"/>
          <w:kern w:val="0"/>
          <w:sz w:val="24"/>
          <w:szCs w:val="24"/>
          <w:lang w:eastAsia="en-GB"/>
          <w14:ligatures w14:val="none"/>
        </w:rPr>
      </w:pPr>
      <w:r w:rsidRPr="00A77597">
        <w:rPr>
          <w:rFonts w:ascii="Times New Roman" w:eastAsia="Times New Roman" w:hAnsi="Times New Roman" w:cs="Times New Roman"/>
          <w:noProof/>
          <w:color w:val="0000FF"/>
          <w:kern w:val="0"/>
          <w:sz w:val="24"/>
          <w:szCs w:val="24"/>
          <w:bdr w:val="none" w:sz="0" w:space="0" w:color="auto" w:frame="1"/>
          <w:lang w:eastAsia="en-GB"/>
          <w14:ligatures w14:val="none"/>
        </w:rPr>
        <w:drawing>
          <wp:inline distT="0" distB="0" distL="0" distR="0" wp14:anchorId="3B832989" wp14:editId="31DD3DEB">
            <wp:extent cx="1333500" cy="861060"/>
            <wp:effectExtent l="0" t="0" r="0" b="0"/>
            <wp:docPr id="12" name="Picture 13" descr="theguardian.or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guardian.or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33500" cy="861060"/>
                    </a:xfrm>
                    <a:prstGeom prst="rect">
                      <a:avLst/>
                    </a:prstGeom>
                    <a:noFill/>
                    <a:ln>
                      <a:noFill/>
                    </a:ln>
                  </pic:spPr>
                </pic:pic>
              </a:graphicData>
            </a:graphic>
          </wp:inline>
        </w:drawing>
      </w:r>
    </w:p>
    <w:p w14:paraId="40EAAAC9" w14:textId="77777777" w:rsidR="00A77597" w:rsidRPr="00A77597" w:rsidRDefault="00A77597" w:rsidP="00A77597">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69" w:history="1">
        <w:r w:rsidRPr="00A77597">
          <w:rPr>
            <w:rFonts w:ascii="Helvetica" w:eastAsia="Times New Roman" w:hAnsi="Helvetica" w:cs="Times New Roman"/>
            <w:color w:val="0000FF"/>
            <w:kern w:val="0"/>
            <w:sz w:val="24"/>
            <w:szCs w:val="24"/>
            <w:u w:val="single"/>
            <w:bdr w:val="none" w:sz="0" w:space="0" w:color="auto" w:frame="1"/>
            <w:lang w:eastAsia="en-GB"/>
            <w14:ligatures w14:val="none"/>
          </w:rPr>
          <w:t>About this content</w:t>
        </w:r>
      </w:hyperlink>
    </w:p>
    <w:p w14:paraId="05A6ACB3" w14:textId="77777777" w:rsidR="00A77597" w:rsidRPr="00A77597" w:rsidRDefault="00A77597" w:rsidP="00A77597">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70" w:history="1">
        <w:r w:rsidRPr="00A77597">
          <w:rPr>
            <w:rFonts w:ascii="inherit" w:eastAsia="Times New Roman" w:hAnsi="inherit" w:cs="Times New Roman"/>
            <w:b/>
            <w:bCs/>
            <w:color w:val="C70000"/>
            <w:kern w:val="0"/>
            <w:sz w:val="24"/>
            <w:szCs w:val="24"/>
            <w:u w:val="single"/>
            <w:bdr w:val="none" w:sz="0" w:space="0" w:color="auto" w:frame="1"/>
            <w:lang w:eastAsia="en-GB"/>
            <w14:ligatures w14:val="none"/>
          </w:rPr>
          <w:t>Philippa Kelly</w:t>
        </w:r>
      </w:hyperlink>
    </w:p>
    <w:p w14:paraId="663C1409" w14:textId="77777777" w:rsidR="00A77597" w:rsidRPr="00A77597" w:rsidRDefault="00A77597" w:rsidP="00A77597">
      <w:pPr>
        <w:spacing w:after="0" w:line="240" w:lineRule="auto"/>
        <w:textAlignment w:val="baseline"/>
        <w:rPr>
          <w:rFonts w:ascii="Times New Roman" w:eastAsia="Times New Roman" w:hAnsi="Times New Roman" w:cs="Times New Roman"/>
          <w:kern w:val="0"/>
          <w:sz w:val="24"/>
          <w:szCs w:val="24"/>
          <w:lang w:eastAsia="en-GB"/>
          <w14:ligatures w14:val="none"/>
        </w:rPr>
      </w:pPr>
      <w:r w:rsidRPr="00A77597">
        <w:rPr>
          <w:rFonts w:ascii="Times New Roman" w:eastAsia="Times New Roman" w:hAnsi="Times New Roman" w:cs="Times New Roman"/>
          <w:kern w:val="0"/>
          <w:sz w:val="24"/>
          <w:szCs w:val="24"/>
          <w:bdr w:val="none" w:sz="0" w:space="0" w:color="auto" w:frame="1"/>
          <w:lang w:eastAsia="en-GB"/>
          <w14:ligatures w14:val="none"/>
        </w:rPr>
        <w:t>Thu 16 Nov 2023 15.00 GMT</w:t>
      </w:r>
    </w:p>
    <w:p w14:paraId="57625F91" w14:textId="77777777" w:rsid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140E09CA" w14:textId="3790706B" w:rsid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3120C61B" wp14:editId="2AA148A5">
            <wp:extent cx="6096000" cy="2964180"/>
            <wp:effectExtent l="0" t="0" r="0" b="7620"/>
            <wp:docPr id="3357628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096000" cy="2964180"/>
                    </a:xfrm>
                    <a:prstGeom prst="rect">
                      <a:avLst/>
                    </a:prstGeom>
                    <a:noFill/>
                  </pic:spPr>
                </pic:pic>
              </a:graphicData>
            </a:graphic>
          </wp:inline>
        </w:drawing>
      </w:r>
    </w:p>
    <w:p w14:paraId="04BBFC47" w14:textId="77777777" w:rsid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7070C518" w14:textId="27C9E8CC" w:rsidR="00A77597" w:rsidRDefault="00A77597" w:rsidP="00A77597">
      <w:pPr>
        <w:spacing w:after="90" w:line="240" w:lineRule="auto"/>
        <w:textAlignment w:val="baseline"/>
        <w:rPr>
          <w:rFonts w:ascii="Helvetica" w:hAnsi="Helvetica"/>
          <w:color w:val="707070"/>
          <w:sz w:val="21"/>
          <w:szCs w:val="21"/>
          <w:shd w:val="clear" w:color="auto" w:fill="FFFFFF"/>
        </w:rPr>
      </w:pPr>
      <w:r>
        <w:rPr>
          <w:rStyle w:val="dcr-1qvd3m6"/>
          <w:rFonts w:ascii="Helvetica" w:hAnsi="Helvetica"/>
          <w:color w:val="707070"/>
          <w:sz w:val="21"/>
          <w:szCs w:val="21"/>
          <w:bdr w:val="none" w:sz="0" w:space="0" w:color="auto" w:frame="1"/>
          <w:shd w:val="clear" w:color="auto" w:fill="FFFFFF"/>
        </w:rPr>
        <w:t>Kicked out of the world of work … but who profits from the AI revolution?</w:t>
      </w:r>
      <w:r>
        <w:rPr>
          <w:rFonts w:ascii="Helvetica" w:hAnsi="Helvetica"/>
          <w:color w:val="707070"/>
          <w:sz w:val="21"/>
          <w:szCs w:val="21"/>
          <w:shd w:val="clear" w:color="auto" w:fill="FFFFFF"/>
        </w:rPr>
        <w:t xml:space="preserve"> Illustration: Andrea </w:t>
      </w:r>
      <w:proofErr w:type="spellStart"/>
      <w:r>
        <w:rPr>
          <w:rFonts w:ascii="Helvetica" w:hAnsi="Helvetica"/>
          <w:color w:val="707070"/>
          <w:sz w:val="21"/>
          <w:szCs w:val="21"/>
          <w:shd w:val="clear" w:color="auto" w:fill="FFFFFF"/>
        </w:rPr>
        <w:t>Ucini</w:t>
      </w:r>
      <w:proofErr w:type="spellEnd"/>
      <w:r>
        <w:rPr>
          <w:rFonts w:ascii="Helvetica" w:hAnsi="Helvetica"/>
          <w:color w:val="707070"/>
          <w:sz w:val="21"/>
          <w:szCs w:val="21"/>
          <w:shd w:val="clear" w:color="auto" w:fill="FFFFFF"/>
        </w:rPr>
        <w:t>/The Guardian</w:t>
      </w:r>
    </w:p>
    <w:p w14:paraId="6CF1631F" w14:textId="77777777" w:rsidR="00A77597" w:rsidRPr="00A77597" w:rsidRDefault="00A77597" w:rsidP="00A77597">
      <w:pPr>
        <w:spacing w:after="90" w:line="240" w:lineRule="auto"/>
        <w:textAlignment w:val="baseline"/>
        <w:rPr>
          <w:rFonts w:ascii="Times New Roman" w:eastAsia="Times New Roman" w:hAnsi="Times New Roman" w:cs="Times New Roman"/>
          <w:kern w:val="0"/>
          <w:sz w:val="24"/>
          <w:szCs w:val="24"/>
          <w:lang w:eastAsia="en-GB"/>
          <w14:ligatures w14:val="none"/>
        </w:rPr>
      </w:pPr>
    </w:p>
    <w:p w14:paraId="73F91D5B"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b/>
          <w:bCs/>
          <w:caps/>
          <w:color w:val="AB0613"/>
          <w:kern w:val="0"/>
          <w:sz w:val="167"/>
          <w:szCs w:val="167"/>
          <w:bdr w:val="none" w:sz="0" w:space="0" w:color="auto" w:frame="1"/>
          <w:lang w:eastAsia="en-GB"/>
          <w14:ligatures w14:val="none"/>
        </w:rPr>
        <w:t>T</w:t>
      </w:r>
      <w:r w:rsidRPr="00A77597">
        <w:rPr>
          <w:rFonts w:ascii="Georgia" w:eastAsia="Times New Roman" w:hAnsi="Georgia" w:cs="Times New Roman"/>
          <w:color w:val="121212"/>
          <w:kern w:val="0"/>
          <w:sz w:val="27"/>
          <w:szCs w:val="27"/>
          <w:lang w:eastAsia="en-GB"/>
          <w14:ligatures w14:val="none"/>
        </w:rPr>
        <w:t>he idea of a guaranteed income for all has been floating around for centuries, its popularity ebbing and flowing with the passing tide of current events. While it is still considered by many to be a radical concept, proponents of a universal basic income (UBI) no longer see it only as a solution to poverty but as the answer to some of the biggest threats faced by modern workers: wage inequality, job insecurity – and the looming possibility of AI-induced job losses.</w:t>
      </w:r>
    </w:p>
    <w:p w14:paraId="36E82A8A"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Elon Musk, at the recent Bletchley Park summit, said he believed “no job is needed” due to the development of AI, and that a job can be for “personal satisfaction”. Economist and political theorist Karl </w:t>
      </w: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 professor of philosophy at Georgetown University-Qatar, sees it differently.</w:t>
      </w:r>
    </w:p>
    <w:p w14:paraId="03B4BAFD"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“Even if AI takes your job away, you don’t necessarily just become unemployed for the rest of your life,” he says. “What happens is you go down in the labour market, you start crowding the lower-income professions.”</w:t>
      </w:r>
    </w:p>
    <w:p w14:paraId="477640FE"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 xml:space="preserve"> believes, at least in the short term, that the growth of AI will push white-collar workers into the gig economy, and into other forms of </w:t>
      </w:r>
      <w:hyperlink r:id="rId72"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poorly paid, insecure work</w:t>
        </w:r>
      </w:hyperlink>
      <w:r w:rsidRPr="00A77597">
        <w:rPr>
          <w:rFonts w:ascii="Georgia" w:eastAsia="Times New Roman" w:hAnsi="Georgia" w:cs="Times New Roman"/>
          <w:color w:val="121212"/>
          <w:kern w:val="0"/>
          <w:sz w:val="27"/>
          <w:szCs w:val="27"/>
          <w:lang w:eastAsia="en-GB"/>
          <w14:ligatures w14:val="none"/>
        </w:rPr>
        <w:t>. Such a shift in the workforce would, he fears, drive down wages and conditions, while increasing inequality.</w:t>
      </w:r>
    </w:p>
    <w:p w14:paraId="1EA83C3F"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lastRenderedPageBreak/>
        <w:t>Why not give people who have good alternatives the opportunity to reduce work, or not work at all?</w:t>
      </w:r>
    </w:p>
    <w:p w14:paraId="371C0CE9"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i/>
          <w:iCs/>
          <w:color w:val="C70000"/>
          <w:kern w:val="0"/>
          <w:sz w:val="27"/>
          <w:szCs w:val="27"/>
          <w:bdr w:val="none" w:sz="0" w:space="0" w:color="auto" w:frame="1"/>
          <w:lang w:eastAsia="en-GB"/>
          <w14:ligatures w14:val="none"/>
        </w:rPr>
        <w:t>Loek Groot, economist</w:t>
      </w:r>
    </w:p>
    <w:p w14:paraId="4A28202F"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A UBI policy in response to AI and automation would address the failure of employers to distribute the spoils of economic growth – propelled, at least in part, by automation – fairly among workers, says </w:t>
      </w: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w:t>
      </w:r>
    </w:p>
    <w:p w14:paraId="0067873D"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Some go further still, pointing to UBI as a dividend due to workers for their role in the development and dissemination of knowledge </w:t>
      </w:r>
      <w:hyperlink r:id="rId73"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used to train AI models such as ChatGPT</w:t>
        </w:r>
      </w:hyperlink>
      <w:r w:rsidRPr="00A77597">
        <w:rPr>
          <w:rFonts w:ascii="Georgia" w:eastAsia="Times New Roman" w:hAnsi="Georgia" w:cs="Times New Roman"/>
          <w:color w:val="121212"/>
          <w:kern w:val="0"/>
          <w:sz w:val="27"/>
          <w:szCs w:val="27"/>
          <w:lang w:eastAsia="en-GB"/>
          <w14:ligatures w14:val="none"/>
        </w:rPr>
        <w:t xml:space="preserve">. “Why,” asks Scott </w:t>
      </w:r>
      <w:proofErr w:type="spellStart"/>
      <w:r w:rsidRPr="00A77597">
        <w:rPr>
          <w:rFonts w:ascii="Georgia" w:eastAsia="Times New Roman" w:hAnsi="Georgia" w:cs="Times New Roman"/>
          <w:color w:val="121212"/>
          <w:kern w:val="0"/>
          <w:sz w:val="27"/>
          <w:szCs w:val="27"/>
          <w:lang w:eastAsia="en-GB"/>
          <w14:ligatures w14:val="none"/>
        </w:rPr>
        <w:t>Santens</w:t>
      </w:r>
      <w:proofErr w:type="spellEnd"/>
      <w:r w:rsidRPr="00A77597">
        <w:rPr>
          <w:rFonts w:ascii="Georgia" w:eastAsia="Times New Roman" w:hAnsi="Georgia" w:cs="Times New Roman"/>
          <w:color w:val="121212"/>
          <w:kern w:val="0"/>
          <w:sz w:val="27"/>
          <w:szCs w:val="27"/>
          <w:lang w:eastAsia="en-GB"/>
          <w14:ligatures w14:val="none"/>
        </w:rPr>
        <w:t>, editor of website Basic Income Today, “should only one or two companies get rich off of the capital, the human work, that we all created?”</w:t>
      </w:r>
    </w:p>
    <w:p w14:paraId="1EBBF2AC"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If, in the future, workers do find themselves made redundant by automation and unable to secure new positions, UBI offers a similarly promising option, says Loek Groot, associate professor of economics of the public sector at Utrecht University.</w:t>
      </w:r>
    </w:p>
    <w:p w14:paraId="2B597D37"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In </w:t>
      </w:r>
      <w:hyperlink r:id="rId74"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a study</w:t>
        </w:r>
      </w:hyperlink>
      <w:r w:rsidRPr="00A77597">
        <w:rPr>
          <w:rFonts w:ascii="Georgia" w:eastAsia="Times New Roman" w:hAnsi="Georgia" w:cs="Times New Roman"/>
          <w:color w:val="121212"/>
          <w:kern w:val="0"/>
          <w:sz w:val="27"/>
          <w:szCs w:val="27"/>
          <w:lang w:eastAsia="en-GB"/>
          <w14:ligatures w14:val="none"/>
        </w:rPr>
        <w:t> conducted by Groot and fellow researchers in the Netherlands between 2017 and 2019, unemployed individuals who were previously in receipt of social assistance </w:t>
      </w:r>
      <w:hyperlink r:id="rId75"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were given a basic income</w:t>
        </w:r>
      </w:hyperlink>
      <w:r w:rsidRPr="00A77597">
        <w:rPr>
          <w:rFonts w:ascii="Georgia" w:eastAsia="Times New Roman" w:hAnsi="Georgia" w:cs="Times New Roman"/>
          <w:color w:val="121212"/>
          <w:kern w:val="0"/>
          <w:sz w:val="27"/>
          <w:szCs w:val="27"/>
          <w:lang w:eastAsia="en-GB"/>
          <w14:ligatures w14:val="none"/>
        </w:rPr>
        <w:t>. The study indicated increased participation in the labour market. This was not solely due to the financial support provided by UBI, but to the removal of conditions – and sanctions for failing to fulfil said conditions – traditionally imposed on job seekers, says Groot.</w:t>
      </w:r>
    </w:p>
    <w:p w14:paraId="232568D8"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Specifically, participants who were exempt from obligations to find and accept work were more likely to secure a permanent contract – in contrast with the type of insecure work highlighted by </w:t>
      </w:r>
      <w:proofErr w:type="spellStart"/>
      <w:r w:rsidRPr="00A77597">
        <w:rPr>
          <w:rFonts w:ascii="Georgia" w:eastAsia="Times New Roman" w:hAnsi="Georgia" w:cs="Times New Roman"/>
          <w:color w:val="121212"/>
          <w:kern w:val="0"/>
          <w:sz w:val="27"/>
          <w:szCs w:val="27"/>
          <w:lang w:eastAsia="en-GB"/>
          <w14:ligatures w14:val="none"/>
        </w:rPr>
        <w:t>Widerquist</w:t>
      </w:r>
      <w:proofErr w:type="spellEnd"/>
      <w:r w:rsidRPr="00A77597">
        <w:rPr>
          <w:rFonts w:ascii="Georgia" w:eastAsia="Times New Roman" w:hAnsi="Georgia" w:cs="Times New Roman"/>
          <w:color w:val="121212"/>
          <w:kern w:val="0"/>
          <w:sz w:val="27"/>
          <w:szCs w:val="27"/>
          <w:lang w:eastAsia="en-GB"/>
          <w14:ligatures w14:val="none"/>
        </w:rPr>
        <w:t>.</w:t>
      </w:r>
    </w:p>
    <w:p w14:paraId="6D33F358"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While UBI experiments do not generally show that the policy encourages workers to entirely leave the labour market, higher payments have led to some people reducing their working hours. This, Groot says, should not be considered a bad thing. “Why try to push everyone into paid work, if you can objectively see that there are not enough jobs around?” he asks. “Why not give people who have good alternatives the opportunity to reduce work, or not work at all, and cash in the basic income?”</w:t>
      </w:r>
    </w:p>
    <w:p w14:paraId="7D0B5EBE"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“Good alternatives” include the opportunity to upskill or retrain. It’s also possible that the policy could redefine what society has historically considered work. Caregivers – </w:t>
      </w:r>
      <w:hyperlink r:id="rId76"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predominantly women</w:t>
        </w:r>
      </w:hyperlink>
      <w:r w:rsidRPr="00A77597">
        <w:rPr>
          <w:rFonts w:ascii="Georgia" w:eastAsia="Times New Roman" w:hAnsi="Georgia" w:cs="Times New Roman"/>
          <w:color w:val="121212"/>
          <w:kern w:val="0"/>
          <w:sz w:val="27"/>
          <w:szCs w:val="27"/>
          <w:lang w:eastAsia="en-GB"/>
          <w14:ligatures w14:val="none"/>
        </w:rPr>
        <w:t> – could be remunerated for traditionally unpaid labour, such as raising children or caring for elderly relatives.</w:t>
      </w:r>
    </w:p>
    <w:p w14:paraId="383E8EE4"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noProof/>
          <w:color w:val="121212"/>
          <w:kern w:val="0"/>
          <w:sz w:val="27"/>
          <w:szCs w:val="27"/>
          <w:lang w:eastAsia="en-GB"/>
          <w14:ligatures w14:val="none"/>
        </w:rPr>
        <w:lastRenderedPageBreak/>
        <w:drawing>
          <wp:inline distT="0" distB="0" distL="0" distR="0" wp14:anchorId="0F9D2F59" wp14:editId="1C2E2E0B">
            <wp:extent cx="4236720" cy="2819400"/>
            <wp:effectExtent l="0" t="0" r="0" b="0"/>
            <wp:docPr id="13" name="Picture 12" descr="African woman in a wooded grassy area with a cow on the end of a long 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rican woman in a wooded grassy area with a cow on the end of a long rope"/>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236720" cy="2819400"/>
                    </a:xfrm>
                    <a:prstGeom prst="rect">
                      <a:avLst/>
                    </a:prstGeom>
                    <a:noFill/>
                    <a:ln>
                      <a:noFill/>
                    </a:ln>
                  </pic:spPr>
                </pic:pic>
              </a:graphicData>
            </a:graphic>
          </wp:inline>
        </w:drawing>
      </w:r>
    </w:p>
    <w:p w14:paraId="52FCA202" w14:textId="77777777" w:rsid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bdr w:val="none" w:sz="0" w:space="0" w:color="auto" w:frame="1"/>
          <w:lang w:eastAsia="en-GB"/>
          <w14:ligatures w14:val="none"/>
        </w:rPr>
        <w:t xml:space="preserve">Grace, a retired 65-year-old, takes care of her cow in Bondo region, western Kenya. Grace receives 75 cents (62p) a day as part of a large-scale universal basic income study by American NGO </w:t>
      </w:r>
      <w:proofErr w:type="spellStart"/>
      <w:r w:rsidRPr="00A77597">
        <w:rPr>
          <w:rFonts w:ascii="Times New Roman" w:eastAsia="Times New Roman" w:hAnsi="Times New Roman" w:cs="Times New Roman"/>
          <w:color w:val="121212"/>
          <w:kern w:val="0"/>
          <w:sz w:val="27"/>
          <w:szCs w:val="27"/>
          <w:bdr w:val="none" w:sz="0" w:space="0" w:color="auto" w:frame="1"/>
          <w:lang w:eastAsia="en-GB"/>
          <w14:ligatures w14:val="none"/>
        </w:rPr>
        <w:t>GiveDirectly</w:t>
      </w:r>
      <w:proofErr w:type="spellEnd"/>
      <w:r w:rsidRPr="00A77597">
        <w:rPr>
          <w:rFonts w:ascii="Times New Roman" w:eastAsia="Times New Roman" w:hAnsi="Times New Roman" w:cs="Times New Roman"/>
          <w:color w:val="121212"/>
          <w:kern w:val="0"/>
          <w:sz w:val="27"/>
          <w:szCs w:val="27"/>
          <w:bdr w:val="none" w:sz="0" w:space="0" w:color="auto" w:frame="1"/>
          <w:lang w:eastAsia="en-GB"/>
          <w14:ligatures w14:val="none"/>
        </w:rPr>
        <w:t>.</w:t>
      </w:r>
      <w:r w:rsidRPr="00A77597">
        <w:rPr>
          <w:rFonts w:ascii="Times New Roman" w:eastAsia="Times New Roman" w:hAnsi="Times New Roman" w:cs="Times New Roman"/>
          <w:color w:val="121212"/>
          <w:kern w:val="0"/>
          <w:sz w:val="27"/>
          <w:szCs w:val="27"/>
          <w:lang w:eastAsia="en-GB"/>
          <w14:ligatures w14:val="none"/>
        </w:rPr>
        <w:t> Photograph: Yasuyoshi Chiba/AFP/Getty Images</w:t>
      </w:r>
    </w:p>
    <w:p w14:paraId="0D5A60D2" w14:textId="77777777" w:rsidR="006E770F" w:rsidRPr="00A77597" w:rsidRDefault="006E770F"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p>
    <w:p w14:paraId="40E0171F"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In Kenya, the world’s largest UBI scheme has been providing almost 5,000 people with a payment of about 75 cents (62p) a day since 2017. Organised by </w:t>
      </w:r>
      <w:proofErr w:type="spellStart"/>
      <w:r w:rsidRPr="00A77597">
        <w:rPr>
          <w:rFonts w:ascii="Georgia" w:eastAsia="Times New Roman" w:hAnsi="Georgia" w:cs="Times New Roman"/>
          <w:color w:val="121212"/>
          <w:kern w:val="0"/>
          <w:sz w:val="27"/>
          <w:szCs w:val="27"/>
          <w:lang w:eastAsia="en-GB"/>
          <w14:ligatures w14:val="none"/>
        </w:rPr>
        <w:fldChar w:fldCharType="begin"/>
      </w:r>
      <w:r w:rsidRPr="00A77597">
        <w:rPr>
          <w:rFonts w:ascii="Georgia" w:eastAsia="Times New Roman" w:hAnsi="Georgia" w:cs="Times New Roman"/>
          <w:color w:val="121212"/>
          <w:kern w:val="0"/>
          <w:sz w:val="27"/>
          <w:szCs w:val="27"/>
          <w:lang w:eastAsia="en-GB"/>
          <w14:ligatures w14:val="none"/>
        </w:rPr>
        <w:instrText>HYPERLINK "https://www.givedirectly.org/ubi-study/"</w:instrText>
      </w:r>
      <w:r w:rsidRPr="00A77597">
        <w:rPr>
          <w:rFonts w:ascii="Georgia" w:eastAsia="Times New Roman" w:hAnsi="Georgia" w:cs="Times New Roman"/>
          <w:color w:val="121212"/>
          <w:kern w:val="0"/>
          <w:sz w:val="27"/>
          <w:szCs w:val="27"/>
          <w:lang w:eastAsia="en-GB"/>
          <w14:ligatures w14:val="none"/>
        </w:rPr>
      </w:r>
      <w:r w:rsidRPr="00A77597">
        <w:rPr>
          <w:rFonts w:ascii="Georgia" w:eastAsia="Times New Roman" w:hAnsi="Georgia" w:cs="Times New Roman"/>
          <w:color w:val="121212"/>
          <w:kern w:val="0"/>
          <w:sz w:val="27"/>
          <w:szCs w:val="27"/>
          <w:lang w:eastAsia="en-GB"/>
          <w14:ligatures w14:val="none"/>
        </w:rPr>
        <w:fldChar w:fldCharType="separate"/>
      </w:r>
      <w:r w:rsidRPr="00A77597">
        <w:rPr>
          <w:rFonts w:ascii="Georgia" w:eastAsia="Times New Roman" w:hAnsi="Georgia" w:cs="Times New Roman"/>
          <w:color w:val="0000FF"/>
          <w:kern w:val="0"/>
          <w:sz w:val="27"/>
          <w:szCs w:val="27"/>
          <w:u w:val="single"/>
          <w:bdr w:val="none" w:sz="0" w:space="0" w:color="auto" w:frame="1"/>
          <w:lang w:eastAsia="en-GB"/>
          <w14:ligatures w14:val="none"/>
        </w:rPr>
        <w:t>GiveDirectly</w:t>
      </w:r>
      <w:proofErr w:type="spellEnd"/>
      <w:r w:rsidRPr="00A77597">
        <w:rPr>
          <w:rFonts w:ascii="Georgia" w:eastAsia="Times New Roman" w:hAnsi="Georgia" w:cs="Times New Roman"/>
          <w:color w:val="121212"/>
          <w:kern w:val="0"/>
          <w:sz w:val="27"/>
          <w:szCs w:val="27"/>
          <w:lang w:eastAsia="en-GB"/>
          <w14:ligatures w14:val="none"/>
        </w:rPr>
        <w:fldChar w:fldCharType="end"/>
      </w:r>
      <w:r w:rsidRPr="00A77597">
        <w:rPr>
          <w:rFonts w:ascii="Georgia" w:eastAsia="Times New Roman" w:hAnsi="Georgia" w:cs="Times New Roman"/>
          <w:color w:val="121212"/>
          <w:kern w:val="0"/>
          <w:sz w:val="27"/>
          <w:szCs w:val="27"/>
          <w:lang w:eastAsia="en-GB"/>
          <w14:ligatures w14:val="none"/>
        </w:rPr>
        <w:t xml:space="preserve"> and funded by donations, the experiment will run for 12 years. </w:t>
      </w:r>
      <w:proofErr w:type="spellStart"/>
      <w:r w:rsidRPr="00A77597">
        <w:rPr>
          <w:rFonts w:ascii="Georgia" w:eastAsia="Times New Roman" w:hAnsi="Georgia" w:cs="Times New Roman"/>
          <w:color w:val="121212"/>
          <w:kern w:val="0"/>
          <w:sz w:val="27"/>
          <w:szCs w:val="27"/>
          <w:lang w:eastAsia="en-GB"/>
          <w14:ligatures w14:val="none"/>
        </w:rPr>
        <w:t>Tavneet</w:t>
      </w:r>
      <w:proofErr w:type="spellEnd"/>
      <w:r w:rsidRPr="00A77597">
        <w:rPr>
          <w:rFonts w:ascii="Georgia" w:eastAsia="Times New Roman" w:hAnsi="Georgia" w:cs="Times New Roman"/>
          <w:color w:val="121212"/>
          <w:kern w:val="0"/>
          <w:sz w:val="27"/>
          <w:szCs w:val="27"/>
          <w:lang w:eastAsia="en-GB"/>
          <w14:ligatures w14:val="none"/>
        </w:rPr>
        <w:t xml:space="preserve"> Suri, a member of </w:t>
      </w:r>
      <w:proofErr w:type="spellStart"/>
      <w:r w:rsidRPr="00A77597">
        <w:rPr>
          <w:rFonts w:ascii="Georgia" w:eastAsia="Times New Roman" w:hAnsi="Georgia" w:cs="Times New Roman"/>
          <w:color w:val="121212"/>
          <w:kern w:val="0"/>
          <w:sz w:val="27"/>
          <w:szCs w:val="27"/>
          <w:lang w:eastAsia="en-GB"/>
          <w14:ligatures w14:val="none"/>
        </w:rPr>
        <w:t>GiveDirectly’s</w:t>
      </w:r>
      <w:proofErr w:type="spellEnd"/>
      <w:r w:rsidRPr="00A77597">
        <w:rPr>
          <w:rFonts w:ascii="Georgia" w:eastAsia="Times New Roman" w:hAnsi="Georgia" w:cs="Times New Roman"/>
          <w:color w:val="121212"/>
          <w:kern w:val="0"/>
          <w:sz w:val="27"/>
          <w:szCs w:val="27"/>
          <w:lang w:eastAsia="en-GB"/>
          <w14:ligatures w14:val="none"/>
        </w:rPr>
        <w:t xml:space="preserve"> research team and professor of applied economics at Massachusetts Institute of Technology, says she has so far seen some surprising results.</w:t>
      </w:r>
    </w:p>
    <w:p w14:paraId="6FE3C56B"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“We do see people leaving low wage jobs,” she says. “They are going and starting businesses, and the businesses are doing great because there’s money around.” This unexpected wave of entrepreneurship has also had a positive impact on those taking jobs that pay wages, as a shrinking of the available workforce has led to an increase in salaries.</w:t>
      </w:r>
    </w:p>
    <w:p w14:paraId="10198CD0"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“In a developing country, if we see a 20% increase in businesses, that’s people who are going to pay taxes,” says Suri. “Because farmers [who make up a high percentage of Kenya’s workforce] are not taxed in general, suddenly you have a bunch of people showing up in tax brackets, and they’re buying stuff. And one of the biggest pieces of revenue for the government is actually sales tax.”</w:t>
      </w:r>
    </w:p>
    <w:p w14:paraId="3AB4EF16"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t xml:space="preserve">Proposals on how to implement a robot tax remain nebulous. The distinction between a machine and a robot is still not </w:t>
      </w:r>
      <w:proofErr w:type="gramStart"/>
      <w:r w:rsidRPr="00A77597">
        <w:rPr>
          <w:rFonts w:ascii="Times New Roman" w:eastAsia="Times New Roman" w:hAnsi="Times New Roman" w:cs="Times New Roman"/>
          <w:color w:val="121212"/>
          <w:kern w:val="0"/>
          <w:sz w:val="27"/>
          <w:szCs w:val="27"/>
          <w:lang w:eastAsia="en-GB"/>
          <w14:ligatures w14:val="none"/>
        </w:rPr>
        <w:t>clear</w:t>
      </w:r>
      <w:proofErr w:type="gramEnd"/>
    </w:p>
    <w:p w14:paraId="4A45015F"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i/>
          <w:iCs/>
          <w:color w:val="C70000"/>
          <w:kern w:val="0"/>
          <w:sz w:val="27"/>
          <w:szCs w:val="27"/>
          <w:bdr w:val="none" w:sz="0" w:space="0" w:color="auto" w:frame="1"/>
          <w:lang w:eastAsia="en-GB"/>
          <w14:ligatures w14:val="none"/>
        </w:rPr>
        <w:t>Rosanna Merola, International Labour Organization</w:t>
      </w:r>
    </w:p>
    <w:p w14:paraId="5452864F"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Suri and her colleagues also report that workers have not left the labour market, and that local economies have been boosted by increased buying power. Despite this, Suri is cautious. In a country where poverty remains far more pressing for workers than automation, she says a </w:t>
      </w:r>
      <w:proofErr w:type="gramStart"/>
      <w:r w:rsidRPr="00A77597">
        <w:rPr>
          <w:rFonts w:ascii="Georgia" w:eastAsia="Times New Roman" w:hAnsi="Georgia" w:cs="Times New Roman"/>
          <w:color w:val="121212"/>
          <w:kern w:val="0"/>
          <w:sz w:val="27"/>
          <w:szCs w:val="27"/>
          <w:lang w:eastAsia="en-GB"/>
          <w14:ligatures w14:val="none"/>
        </w:rPr>
        <w:t>government-</w:t>
      </w:r>
      <w:r w:rsidRPr="00A77597">
        <w:rPr>
          <w:rFonts w:ascii="Georgia" w:eastAsia="Times New Roman" w:hAnsi="Georgia" w:cs="Times New Roman"/>
          <w:color w:val="121212"/>
          <w:kern w:val="0"/>
          <w:sz w:val="27"/>
          <w:szCs w:val="27"/>
          <w:lang w:eastAsia="en-GB"/>
          <w14:ligatures w14:val="none"/>
        </w:rPr>
        <w:lastRenderedPageBreak/>
        <w:t>backed</w:t>
      </w:r>
      <w:proofErr w:type="gramEnd"/>
      <w:r w:rsidRPr="00A77597">
        <w:rPr>
          <w:rFonts w:ascii="Georgia" w:eastAsia="Times New Roman" w:hAnsi="Georgia" w:cs="Times New Roman"/>
          <w:color w:val="121212"/>
          <w:kern w:val="0"/>
          <w:sz w:val="27"/>
          <w:szCs w:val="27"/>
          <w:lang w:eastAsia="en-GB"/>
          <w14:ligatures w14:val="none"/>
        </w:rPr>
        <w:t xml:space="preserve"> UBI programme must be shown to be truly beneficial before being seriously considered.</w:t>
      </w:r>
    </w:p>
    <w:p w14:paraId="7CF754A5"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For countries where automation is a greater concern, Rosanna Merola, a macroeconomist and researcher at the International Labour Organization, has considered a very different approach: a robot tax. In a </w:t>
      </w:r>
      <w:hyperlink r:id="rId78"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2022 research paper</w:t>
        </w:r>
      </w:hyperlink>
      <w:r w:rsidRPr="00A77597">
        <w:rPr>
          <w:rFonts w:ascii="Georgia" w:eastAsia="Times New Roman" w:hAnsi="Georgia" w:cs="Times New Roman"/>
          <w:color w:val="121212"/>
          <w:kern w:val="0"/>
          <w:sz w:val="27"/>
          <w:szCs w:val="27"/>
          <w:lang w:eastAsia="en-GB"/>
          <w14:ligatures w14:val="none"/>
        </w:rPr>
        <w:t>, Merola described the possibility of taxing companies that replace workers with robots in order to fund a UBI as “philosophically appealing”, if currently unrealistic.</w:t>
      </w:r>
    </w:p>
    <w:p w14:paraId="377736E0"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“At this stage, proposals on how to implement a robot tax in practice remain very nebulous,” she says. “Legislators are likely to deal with the complexity of defining what constitutes a ‘robot’ and how to tax it. The distinction between a machine and a robot or between a computer program and AI is still not clear.”</w:t>
      </w:r>
    </w:p>
    <w:p w14:paraId="73810FCE"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Despite this, Merola does believe that the concept of a robot tax could be extended to apply to AI in more recognisable forms – large language models such as ChatGPT, for example. She suggests that companies that use AI to automate tasks, make decisions or perform services might be subject to taxes on the profits or revenue generated through AI-driven processes. </w:t>
      </w:r>
      <w:proofErr w:type="gramStart"/>
      <w:r w:rsidRPr="00A77597">
        <w:rPr>
          <w:rFonts w:ascii="Georgia" w:eastAsia="Times New Roman" w:hAnsi="Georgia" w:cs="Times New Roman"/>
          <w:color w:val="121212"/>
          <w:kern w:val="0"/>
          <w:sz w:val="27"/>
          <w:szCs w:val="27"/>
          <w:lang w:eastAsia="en-GB"/>
          <w14:ligatures w14:val="none"/>
        </w:rPr>
        <w:t>Or,</w:t>
      </w:r>
      <w:proofErr w:type="gramEnd"/>
      <w:r w:rsidRPr="00A77597">
        <w:rPr>
          <w:rFonts w:ascii="Georgia" w:eastAsia="Times New Roman" w:hAnsi="Georgia" w:cs="Times New Roman"/>
          <w:color w:val="121212"/>
          <w:kern w:val="0"/>
          <w:sz w:val="27"/>
          <w:szCs w:val="27"/>
          <w:lang w:eastAsia="en-GB"/>
          <w14:ligatures w14:val="none"/>
        </w:rPr>
        <w:t xml:space="preserve"> governments might tax the collection, processing or sale of data on which AI heavily relies, with a portion of this revenue used to mitigate the technology’s impact on displaced workers.</w:t>
      </w:r>
    </w:p>
    <w:p w14:paraId="39484946"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noProof/>
          <w:color w:val="121212"/>
          <w:kern w:val="0"/>
          <w:sz w:val="27"/>
          <w:szCs w:val="27"/>
          <w:lang w:eastAsia="en-GB"/>
          <w14:ligatures w14:val="none"/>
        </w:rPr>
        <w:drawing>
          <wp:inline distT="0" distB="0" distL="0" distR="0" wp14:anchorId="32A92521" wp14:editId="1E022142">
            <wp:extent cx="4236720" cy="2545080"/>
            <wp:effectExtent l="0" t="0" r="0" b="7620"/>
            <wp:docPr id="14" name="Picture 11" descr="Illustration of a human being painted over by rob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llustration of a human being painted over by robots"/>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236720" cy="2545080"/>
                    </a:xfrm>
                    <a:prstGeom prst="rect">
                      <a:avLst/>
                    </a:prstGeom>
                    <a:noFill/>
                    <a:ln>
                      <a:noFill/>
                    </a:ln>
                  </pic:spPr>
                </pic:pic>
              </a:graphicData>
            </a:graphic>
          </wp:inline>
        </w:drawing>
      </w:r>
    </w:p>
    <w:p w14:paraId="252FCA96" w14:textId="77777777" w:rsidR="00A77597" w:rsidRPr="00A77597" w:rsidRDefault="00A77597" w:rsidP="00A77597">
      <w:pPr>
        <w:shd w:val="clear" w:color="auto" w:fill="FFFFFF"/>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bdr w:val="none" w:sz="0" w:space="0" w:color="auto" w:frame="1"/>
          <w:lang w:eastAsia="en-GB"/>
          <w14:ligatures w14:val="none"/>
        </w:rPr>
        <w:t>Humanity painted out of the picture by robots. Is it time for a ‘robot tax’?</w:t>
      </w:r>
      <w:r w:rsidRPr="00A77597">
        <w:rPr>
          <w:rFonts w:ascii="Times New Roman" w:eastAsia="Times New Roman" w:hAnsi="Times New Roman" w:cs="Times New Roman"/>
          <w:color w:val="121212"/>
          <w:kern w:val="0"/>
          <w:sz w:val="27"/>
          <w:szCs w:val="27"/>
          <w:lang w:eastAsia="en-GB"/>
          <w14:ligatures w14:val="none"/>
        </w:rPr>
        <w:t xml:space="preserve"> Illustration: Andrea </w:t>
      </w:r>
      <w:proofErr w:type="spellStart"/>
      <w:r w:rsidRPr="00A77597">
        <w:rPr>
          <w:rFonts w:ascii="Times New Roman" w:eastAsia="Times New Roman" w:hAnsi="Times New Roman" w:cs="Times New Roman"/>
          <w:color w:val="121212"/>
          <w:kern w:val="0"/>
          <w:sz w:val="27"/>
          <w:szCs w:val="27"/>
          <w:lang w:eastAsia="en-GB"/>
          <w14:ligatures w14:val="none"/>
        </w:rPr>
        <w:t>Ucini</w:t>
      </w:r>
      <w:proofErr w:type="spellEnd"/>
      <w:r w:rsidRPr="00A77597">
        <w:rPr>
          <w:rFonts w:ascii="Times New Roman" w:eastAsia="Times New Roman" w:hAnsi="Times New Roman" w:cs="Times New Roman"/>
          <w:color w:val="121212"/>
          <w:kern w:val="0"/>
          <w:sz w:val="27"/>
          <w:szCs w:val="27"/>
          <w:lang w:eastAsia="en-GB"/>
          <w14:ligatures w14:val="none"/>
        </w:rPr>
        <w:t>/The Guardian</w:t>
      </w:r>
    </w:p>
    <w:p w14:paraId="357BB343"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Joe Chrisp, a researcher at </w:t>
      </w:r>
      <w:hyperlink r:id="rId80" w:anchor=":~:text=About%20the%20Bath%20Beacon&amp;text=The%20Bath%20UBI%20Beacon%20consolidates,vital%20contemporary%20public%20policy%20challenges."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the University of Bath’s Universal Income Beacon</w:t>
        </w:r>
      </w:hyperlink>
      <w:r w:rsidRPr="00A77597">
        <w:rPr>
          <w:rFonts w:ascii="Georgia" w:eastAsia="Times New Roman" w:hAnsi="Georgia" w:cs="Times New Roman"/>
          <w:color w:val="121212"/>
          <w:kern w:val="0"/>
          <w:sz w:val="27"/>
          <w:szCs w:val="27"/>
          <w:lang w:eastAsia="en-GB"/>
          <w14:ligatures w14:val="none"/>
        </w:rPr>
        <w:t xml:space="preserve">, feels that conversations surrounding automation in work can sometimes resemble a “counsel of despair”. Crisp does believe that a UBI could deliver positive outcomes for </w:t>
      </w:r>
      <w:proofErr w:type="gramStart"/>
      <w:r w:rsidRPr="00A77597">
        <w:rPr>
          <w:rFonts w:ascii="Georgia" w:eastAsia="Times New Roman" w:hAnsi="Georgia" w:cs="Times New Roman"/>
          <w:color w:val="121212"/>
          <w:kern w:val="0"/>
          <w:sz w:val="27"/>
          <w:szCs w:val="27"/>
          <w:lang w:eastAsia="en-GB"/>
          <w14:ligatures w14:val="none"/>
        </w:rPr>
        <w:t>workers, but</w:t>
      </w:r>
      <w:proofErr w:type="gramEnd"/>
      <w:r w:rsidRPr="00A77597">
        <w:rPr>
          <w:rFonts w:ascii="Georgia" w:eastAsia="Times New Roman" w:hAnsi="Georgia" w:cs="Times New Roman"/>
          <w:color w:val="121212"/>
          <w:kern w:val="0"/>
          <w:sz w:val="27"/>
          <w:szCs w:val="27"/>
          <w:lang w:eastAsia="en-GB"/>
          <w14:ligatures w14:val="none"/>
        </w:rPr>
        <w:t xml:space="preserve"> describes himself as a “friendly sceptic”.</w:t>
      </w:r>
    </w:p>
    <w:p w14:paraId="6598D1DA"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 xml:space="preserve">While some argue that AI could drive workers into the gig economy, and that a UBI could help to lift them out, Chrisp says that such a policy risks </w:t>
      </w:r>
      <w:r w:rsidRPr="00A77597">
        <w:rPr>
          <w:rFonts w:ascii="Georgia" w:eastAsia="Times New Roman" w:hAnsi="Georgia" w:cs="Times New Roman"/>
          <w:color w:val="121212"/>
          <w:kern w:val="0"/>
          <w:sz w:val="27"/>
          <w:szCs w:val="27"/>
          <w:lang w:eastAsia="en-GB"/>
          <w14:ligatures w14:val="none"/>
        </w:rPr>
        <w:lastRenderedPageBreak/>
        <w:t>“facilitating the proliferation of these types of jobs, rather than incentivising people to find more stable work”.</w:t>
      </w:r>
    </w:p>
    <w:p w14:paraId="32B78119" w14:textId="77777777" w:rsidR="00A77597" w:rsidRPr="00A77597" w:rsidRDefault="00A77597" w:rsidP="00A77597">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fldChar w:fldCharType="begin"/>
      </w:r>
      <w:r w:rsidRPr="00A77597">
        <w:rPr>
          <w:rFonts w:ascii="Times New Roman" w:eastAsia="Times New Roman" w:hAnsi="Times New Roman" w:cs="Times New Roman"/>
          <w:color w:val="121212"/>
          <w:kern w:val="0"/>
          <w:sz w:val="27"/>
          <w:szCs w:val="27"/>
          <w:lang w:eastAsia="en-GB"/>
          <w14:ligatures w14:val="none"/>
        </w:rPr>
        <w:instrText>HYPERLINK "https://www.theguardian.com/global-development/2023/sep/20/ai-having-positive-impact-on-uk-jobs-but-could-increase-regional-inequalities-says-report"</w:instrText>
      </w:r>
      <w:r w:rsidRPr="00A77597">
        <w:rPr>
          <w:rFonts w:ascii="Times New Roman" w:eastAsia="Times New Roman" w:hAnsi="Times New Roman" w:cs="Times New Roman"/>
          <w:color w:val="121212"/>
          <w:kern w:val="0"/>
          <w:sz w:val="27"/>
          <w:szCs w:val="27"/>
          <w:lang w:eastAsia="en-GB"/>
          <w14:ligatures w14:val="none"/>
        </w:rPr>
      </w:r>
      <w:r w:rsidRPr="00A77597">
        <w:rPr>
          <w:rFonts w:ascii="Times New Roman" w:eastAsia="Times New Roman" w:hAnsi="Times New Roman" w:cs="Times New Roman"/>
          <w:color w:val="121212"/>
          <w:kern w:val="0"/>
          <w:sz w:val="27"/>
          <w:szCs w:val="27"/>
          <w:lang w:eastAsia="en-GB"/>
          <w14:ligatures w14:val="none"/>
        </w:rPr>
        <w:fldChar w:fldCharType="separate"/>
      </w:r>
    </w:p>
    <w:p w14:paraId="44E05AF2" w14:textId="5F410193" w:rsidR="00A77597" w:rsidRPr="00A77597" w:rsidRDefault="00A77597" w:rsidP="00A77597">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6E0DDEF6" w14:textId="77777777" w:rsidR="00A77597" w:rsidRPr="00A77597" w:rsidRDefault="00A77597" w:rsidP="00A77597">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A77597">
        <w:rPr>
          <w:rFonts w:ascii="Georgia" w:eastAsia="Times New Roman" w:hAnsi="Georgia" w:cs="Times New Roman"/>
          <w:color w:val="000000"/>
          <w:kern w:val="0"/>
          <w:sz w:val="27"/>
          <w:szCs w:val="27"/>
          <w:bdr w:val="none" w:sz="0" w:space="0" w:color="auto" w:frame="1"/>
          <w:lang w:eastAsia="en-GB"/>
          <w14:ligatures w14:val="none"/>
        </w:rPr>
        <w:t xml:space="preserve">AI having ‘positive impact’ on UK jobs but could increase regional inequalities, says </w:t>
      </w:r>
      <w:proofErr w:type="gramStart"/>
      <w:r w:rsidRPr="00A77597">
        <w:rPr>
          <w:rFonts w:ascii="Georgia" w:eastAsia="Times New Roman" w:hAnsi="Georgia" w:cs="Times New Roman"/>
          <w:color w:val="000000"/>
          <w:kern w:val="0"/>
          <w:sz w:val="27"/>
          <w:szCs w:val="27"/>
          <w:bdr w:val="none" w:sz="0" w:space="0" w:color="auto" w:frame="1"/>
          <w:lang w:eastAsia="en-GB"/>
          <w14:ligatures w14:val="none"/>
        </w:rPr>
        <w:t>report</w:t>
      </w:r>
      <w:proofErr w:type="gramEnd"/>
    </w:p>
    <w:p w14:paraId="252F7689" w14:textId="77777777" w:rsidR="00A77597" w:rsidRPr="00A77597" w:rsidRDefault="00A77597" w:rsidP="00A77597">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A77597">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A77597">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28E3204A" w14:textId="77777777" w:rsidR="00A77597" w:rsidRPr="00A77597" w:rsidRDefault="00A77597" w:rsidP="00A77597">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A77597">
        <w:rPr>
          <w:rFonts w:ascii="Times New Roman" w:eastAsia="Times New Roman" w:hAnsi="Times New Roman" w:cs="Times New Roman"/>
          <w:color w:val="121212"/>
          <w:kern w:val="0"/>
          <w:sz w:val="27"/>
          <w:szCs w:val="27"/>
          <w:lang w:eastAsia="en-GB"/>
          <w14:ligatures w14:val="none"/>
        </w:rPr>
        <w:fldChar w:fldCharType="end"/>
      </w:r>
    </w:p>
    <w:p w14:paraId="2C5A8B67"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And, on the topic of a possible UBI model, he is once again sceptical, describing even the most modest proposals as likely to require large increases in taxation, and therefore as “difficult to sell”.</w:t>
      </w:r>
    </w:p>
    <w:p w14:paraId="28A2C410" w14:textId="77777777" w:rsidR="00A77597" w:rsidRPr="00A77597" w:rsidRDefault="00A77597" w:rsidP="00A77597">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hyperlink r:id="rId81" w:history="1">
        <w:r w:rsidRPr="00A77597">
          <w:rPr>
            <w:rFonts w:ascii="Georgia" w:eastAsia="Times New Roman" w:hAnsi="Georgia" w:cs="Times New Roman"/>
            <w:color w:val="0000FF"/>
            <w:kern w:val="0"/>
            <w:sz w:val="27"/>
            <w:szCs w:val="27"/>
            <w:u w:val="single"/>
            <w:bdr w:val="none" w:sz="0" w:space="0" w:color="auto" w:frame="1"/>
            <w:lang w:eastAsia="en-GB"/>
            <w14:ligatures w14:val="none"/>
          </w:rPr>
          <w:t>Research from thinktank Autonomy</w:t>
        </w:r>
      </w:hyperlink>
      <w:r w:rsidRPr="00A77597">
        <w:rPr>
          <w:rFonts w:ascii="Georgia" w:eastAsia="Times New Roman" w:hAnsi="Georgia" w:cs="Times New Roman"/>
          <w:color w:val="121212"/>
          <w:kern w:val="0"/>
          <w:sz w:val="27"/>
          <w:szCs w:val="27"/>
          <w:lang w:eastAsia="en-GB"/>
          <w14:ligatures w14:val="none"/>
        </w:rPr>
        <w:t xml:space="preserve"> shows a modest UBI scheme would probably require higher contributions from the most </w:t>
      </w:r>
      <w:proofErr w:type="gramStart"/>
      <w:r w:rsidRPr="00A77597">
        <w:rPr>
          <w:rFonts w:ascii="Georgia" w:eastAsia="Times New Roman" w:hAnsi="Georgia" w:cs="Times New Roman"/>
          <w:color w:val="121212"/>
          <w:kern w:val="0"/>
          <w:sz w:val="27"/>
          <w:szCs w:val="27"/>
          <w:lang w:eastAsia="en-GB"/>
          <w14:ligatures w14:val="none"/>
        </w:rPr>
        <w:t>well-off, but</w:t>
      </w:r>
      <w:proofErr w:type="gramEnd"/>
      <w:r w:rsidRPr="00A77597">
        <w:rPr>
          <w:rFonts w:ascii="Georgia" w:eastAsia="Times New Roman" w:hAnsi="Georgia" w:cs="Times New Roman"/>
          <w:color w:val="121212"/>
          <w:kern w:val="0"/>
          <w:sz w:val="27"/>
          <w:szCs w:val="27"/>
          <w:lang w:eastAsia="en-GB"/>
          <w14:ligatures w14:val="none"/>
        </w:rPr>
        <w:t xml:space="preserve"> would not result in a net increase to taxation. “That model is effectively cost neutral, and would halve child poverty and pensioner poverty,” says Will </w:t>
      </w:r>
      <w:proofErr w:type="spellStart"/>
      <w:r w:rsidRPr="00A77597">
        <w:rPr>
          <w:rFonts w:ascii="Georgia" w:eastAsia="Times New Roman" w:hAnsi="Georgia" w:cs="Times New Roman"/>
          <w:color w:val="121212"/>
          <w:kern w:val="0"/>
          <w:sz w:val="27"/>
          <w:szCs w:val="27"/>
          <w:lang w:eastAsia="en-GB"/>
          <w14:ligatures w14:val="none"/>
        </w:rPr>
        <w:t>Stronge</w:t>
      </w:r>
      <w:proofErr w:type="spellEnd"/>
      <w:r w:rsidRPr="00A77597">
        <w:rPr>
          <w:rFonts w:ascii="Georgia" w:eastAsia="Times New Roman" w:hAnsi="Georgia" w:cs="Times New Roman"/>
          <w:color w:val="121212"/>
          <w:kern w:val="0"/>
          <w:sz w:val="27"/>
          <w:szCs w:val="27"/>
          <w:lang w:eastAsia="en-GB"/>
          <w14:ligatures w14:val="none"/>
        </w:rPr>
        <w:t>, director of research at Autonomy. “But I think it wouldn’t be high enough to achieve some of the more expensive cultural changes.”</w:t>
      </w:r>
    </w:p>
    <w:p w14:paraId="074864E5" w14:textId="77777777" w:rsidR="00A77597" w:rsidRP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Chrisp agrees that in the medium term, there must be a strategy to help workers to secure new roles in a changing economy. And, in the shorter term, a safety net for those same workers must be found. However, he is not convinced that a single policy could provide the solution to an issue as complex as the impact of AI on work.</w:t>
      </w:r>
    </w:p>
    <w:p w14:paraId="7F5358D0" w14:textId="77777777" w:rsidR="00A77597" w:rsidRDefault="00A77597"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A77597">
        <w:rPr>
          <w:rFonts w:ascii="Georgia" w:eastAsia="Times New Roman" w:hAnsi="Georgia" w:cs="Times New Roman"/>
          <w:color w:val="121212"/>
          <w:kern w:val="0"/>
          <w:sz w:val="27"/>
          <w:szCs w:val="27"/>
          <w:lang w:eastAsia="en-GB"/>
          <w14:ligatures w14:val="none"/>
        </w:rPr>
        <w:t>“Personally, that vision of a UBI providing lots of people who can’t find any job in the labour market with a secure income indefinitely, I find that quite depressing,” he says. “Capitalist economies are very good at continuing to generate things that people can do to earn a wage, it’s just a question of whether those are good jobs or not – and that we can’t really know.”</w:t>
      </w:r>
    </w:p>
    <w:p w14:paraId="1306B85E" w14:textId="77777777" w:rsidR="001145DF" w:rsidRPr="001145DF" w:rsidRDefault="001145DF" w:rsidP="00A77597">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1145DF">
        <w:rPr>
          <w:rFonts w:ascii="Georgia" w:eastAsia="Times New Roman" w:hAnsi="Georgia" w:cs="Times New Roman"/>
          <w:color w:val="FF0000"/>
          <w:kern w:val="0"/>
          <w:sz w:val="36"/>
          <w:szCs w:val="36"/>
          <w:lang w:eastAsia="en-GB"/>
          <w14:ligatures w14:val="none"/>
        </w:rPr>
        <w:t>Ding Yu (</w:t>
      </w:r>
      <w:proofErr w:type="spellStart"/>
      <w:r w:rsidRPr="001145DF">
        <w:rPr>
          <w:rFonts w:ascii="Georgia" w:eastAsia="Times New Roman" w:hAnsi="Georgia" w:cs="Times New Roman"/>
          <w:color w:val="FF0000"/>
          <w:kern w:val="0"/>
          <w:sz w:val="36"/>
          <w:szCs w:val="36"/>
          <w:lang w:eastAsia="en-GB"/>
          <w14:ligatures w14:val="none"/>
        </w:rPr>
        <w:t>DaiO</w:t>
      </w:r>
      <w:proofErr w:type="spellEnd"/>
      <w:r w:rsidRPr="001145DF">
        <w:rPr>
          <w:rFonts w:ascii="Georgia" w:eastAsia="Times New Roman" w:hAnsi="Georgia" w:cs="Times New Roman"/>
          <w:color w:val="FF0000"/>
          <w:kern w:val="0"/>
          <w:sz w:val="36"/>
          <w:szCs w:val="36"/>
          <w:lang w:eastAsia="en-GB"/>
          <w14:ligatures w14:val="none"/>
        </w:rPr>
        <w:t xml:space="preserve">) </w:t>
      </w:r>
    </w:p>
    <w:p w14:paraId="2B6A3CA3" w14:textId="39EEA397" w:rsidR="006E770F" w:rsidRPr="001145DF" w:rsidRDefault="001145DF" w:rsidP="00A77597">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1145DF">
        <w:rPr>
          <w:rFonts w:ascii="Georgia" w:eastAsia="Times New Roman" w:hAnsi="Georgia" w:cs="Times New Roman"/>
          <w:color w:val="FF0000"/>
          <w:kern w:val="0"/>
          <w:sz w:val="36"/>
          <w:szCs w:val="36"/>
          <w:lang w:eastAsia="en-GB"/>
          <w14:ligatures w14:val="none"/>
        </w:rPr>
        <w:t>Sorry you are the first. What does this report say? Will it leave any of us jobs to do? Steve</w:t>
      </w:r>
    </w:p>
    <w:p w14:paraId="2293C2F2" w14:textId="50E0ED9D" w:rsidR="006E770F" w:rsidRDefault="006E770F" w:rsidP="00A77597">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82" w:history="1">
        <w:r w:rsidRPr="005F65DB">
          <w:rPr>
            <w:rStyle w:val="Hyperlink"/>
            <w:rFonts w:ascii="Georgia" w:eastAsia="Times New Roman" w:hAnsi="Georgia" w:cs="Times New Roman"/>
            <w:kern w:val="0"/>
            <w:sz w:val="27"/>
            <w:szCs w:val="27"/>
            <w:lang w:eastAsia="en-GB"/>
            <w14:ligatures w14:val="none"/>
          </w:rPr>
          <w:t>https://www.theguardian.com/global-development/2023/sep/20/ai-having-positive-impact-on-uk-jobs-but-could-increase-regional-inequalities-says-report</w:t>
        </w:r>
      </w:hyperlink>
      <w:r>
        <w:rPr>
          <w:rFonts w:ascii="Georgia" w:eastAsia="Times New Roman" w:hAnsi="Georgia" w:cs="Times New Roman"/>
          <w:color w:val="121212"/>
          <w:kern w:val="0"/>
          <w:sz w:val="27"/>
          <w:szCs w:val="27"/>
          <w:lang w:eastAsia="en-GB"/>
          <w14:ligatures w14:val="none"/>
        </w:rPr>
        <w:t xml:space="preserve"> </w:t>
      </w:r>
    </w:p>
    <w:p w14:paraId="26AC39E9" w14:textId="621A2813" w:rsidR="006E770F" w:rsidRDefault="006E770F" w:rsidP="006E770F">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6E770F">
        <w:rPr>
          <w:rFonts w:ascii="Georgia" w:eastAsia="Times New Roman" w:hAnsi="Georgia" w:cs="Times New Roman"/>
          <w:color w:val="121212"/>
          <w:kern w:val="36"/>
          <w:sz w:val="48"/>
          <w:szCs w:val="48"/>
          <w:lang w:eastAsia="en-GB"/>
          <w14:ligatures w14:val="none"/>
        </w:rPr>
        <w:t>AI having ‘positive impact’ on UK jobs but could increase regional inequalities, says report</w:t>
      </w:r>
      <w:r w:rsidR="00D52490">
        <w:rPr>
          <w:rFonts w:ascii="Georgia" w:eastAsia="Times New Roman" w:hAnsi="Georgia" w:cs="Times New Roman"/>
          <w:color w:val="121212"/>
          <w:kern w:val="36"/>
          <w:sz w:val="48"/>
          <w:szCs w:val="48"/>
          <w:lang w:eastAsia="en-GB"/>
          <w14:ligatures w14:val="none"/>
        </w:rPr>
        <w:t>.</w:t>
      </w:r>
    </w:p>
    <w:p w14:paraId="74D2C03E" w14:textId="77777777" w:rsidR="00D52490" w:rsidRPr="006E770F" w:rsidRDefault="00D52490" w:rsidP="006E770F">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p>
    <w:p w14:paraId="196163F1" w14:textId="77777777" w:rsidR="006E770F" w:rsidRPr="006E770F" w:rsidRDefault="006E770F" w:rsidP="006E770F">
      <w:pPr>
        <w:shd w:val="clear" w:color="auto" w:fill="FFFFFF"/>
        <w:spacing w:line="300" w:lineRule="atLeast"/>
        <w:textAlignment w:val="baseline"/>
        <w:rPr>
          <w:rFonts w:ascii="Georgia" w:eastAsia="Times New Roman" w:hAnsi="Georgia" w:cs="Times New Roman"/>
          <w:b/>
          <w:bCs/>
          <w:color w:val="121212"/>
          <w:kern w:val="0"/>
          <w:sz w:val="27"/>
          <w:szCs w:val="27"/>
          <w:lang w:eastAsia="en-GB"/>
          <w14:ligatures w14:val="none"/>
        </w:rPr>
      </w:pPr>
      <w:r w:rsidRPr="006E770F">
        <w:rPr>
          <w:rFonts w:ascii="Georgia" w:eastAsia="Times New Roman" w:hAnsi="Georgia" w:cs="Times New Roman"/>
          <w:b/>
          <w:bCs/>
          <w:color w:val="121212"/>
          <w:kern w:val="0"/>
          <w:sz w:val="27"/>
          <w:szCs w:val="27"/>
          <w:lang w:eastAsia="en-GB"/>
          <w14:ligatures w14:val="none"/>
        </w:rPr>
        <w:t xml:space="preserve">Study finds new technologies have created and upskilled jobs but disparities in education and investment may affect pace of </w:t>
      </w:r>
      <w:proofErr w:type="gramStart"/>
      <w:r w:rsidRPr="006E770F">
        <w:rPr>
          <w:rFonts w:ascii="Georgia" w:eastAsia="Times New Roman" w:hAnsi="Georgia" w:cs="Times New Roman"/>
          <w:b/>
          <w:bCs/>
          <w:color w:val="121212"/>
          <w:kern w:val="0"/>
          <w:sz w:val="27"/>
          <w:szCs w:val="27"/>
          <w:lang w:eastAsia="en-GB"/>
          <w14:ligatures w14:val="none"/>
        </w:rPr>
        <w:t>change</w:t>
      </w:r>
      <w:proofErr w:type="gramEnd"/>
    </w:p>
    <w:p w14:paraId="030E34E7" w14:textId="77777777" w:rsidR="006E770F" w:rsidRPr="006E770F" w:rsidRDefault="006E770F" w:rsidP="006E770F">
      <w:pPr>
        <w:spacing w:after="0" w:line="240" w:lineRule="auto"/>
        <w:textAlignment w:val="baseline"/>
        <w:rPr>
          <w:rFonts w:ascii="Georgia" w:eastAsia="Times New Roman" w:hAnsi="Georgia" w:cs="Times New Roman"/>
          <w:i/>
          <w:iCs/>
          <w:color w:val="C70000"/>
          <w:kern w:val="0"/>
          <w:sz w:val="24"/>
          <w:szCs w:val="24"/>
          <w:lang w:eastAsia="en-GB"/>
          <w14:ligatures w14:val="none"/>
        </w:rPr>
      </w:pPr>
      <w:hyperlink r:id="rId83" w:history="1">
        <w:r w:rsidRPr="006E770F">
          <w:rPr>
            <w:rFonts w:ascii="inherit" w:eastAsia="Times New Roman" w:hAnsi="inherit" w:cs="Times New Roman"/>
            <w:b/>
            <w:bCs/>
            <w:color w:val="C70000"/>
            <w:kern w:val="0"/>
            <w:sz w:val="24"/>
            <w:szCs w:val="24"/>
            <w:u w:val="single"/>
            <w:bdr w:val="none" w:sz="0" w:space="0" w:color="auto" w:frame="1"/>
            <w:lang w:eastAsia="en-GB"/>
            <w14:ligatures w14:val="none"/>
          </w:rPr>
          <w:t>Philippa Kelly</w:t>
        </w:r>
      </w:hyperlink>
    </w:p>
    <w:p w14:paraId="53103565" w14:textId="77777777" w:rsidR="006E770F" w:rsidRPr="006E770F" w:rsidRDefault="006E770F" w:rsidP="006E770F">
      <w:pPr>
        <w:spacing w:after="0" w:line="240" w:lineRule="auto"/>
        <w:textAlignment w:val="baseline"/>
        <w:rPr>
          <w:rFonts w:ascii="Times New Roman" w:eastAsia="Times New Roman" w:hAnsi="Times New Roman" w:cs="Times New Roman"/>
          <w:kern w:val="0"/>
          <w:sz w:val="24"/>
          <w:szCs w:val="24"/>
          <w:lang w:eastAsia="en-GB"/>
          <w14:ligatures w14:val="none"/>
        </w:rPr>
      </w:pPr>
      <w:r w:rsidRPr="006E770F">
        <w:rPr>
          <w:rFonts w:ascii="Times New Roman" w:eastAsia="Times New Roman" w:hAnsi="Times New Roman" w:cs="Times New Roman"/>
          <w:kern w:val="0"/>
          <w:sz w:val="24"/>
          <w:szCs w:val="24"/>
          <w:bdr w:val="none" w:sz="0" w:space="0" w:color="auto" w:frame="1"/>
          <w:lang w:eastAsia="en-GB"/>
          <w14:ligatures w14:val="none"/>
        </w:rPr>
        <w:t>Wed 20 Sep 2023 07.00 BST</w:t>
      </w:r>
    </w:p>
    <w:p w14:paraId="60E6A6DE" w14:textId="77777777" w:rsidR="006E770F" w:rsidRDefault="006E770F" w:rsidP="006E770F">
      <w:pPr>
        <w:spacing w:after="90" w:line="240" w:lineRule="auto"/>
        <w:ind w:left="720"/>
        <w:textAlignment w:val="baseline"/>
        <w:rPr>
          <w:rFonts w:ascii="Times New Roman" w:eastAsia="Times New Roman" w:hAnsi="Times New Roman" w:cs="Times New Roman"/>
          <w:kern w:val="0"/>
          <w:sz w:val="24"/>
          <w:szCs w:val="24"/>
          <w:lang w:eastAsia="en-GB"/>
          <w14:ligatures w14:val="none"/>
        </w:rPr>
      </w:pPr>
    </w:p>
    <w:p w14:paraId="73F1C36A" w14:textId="2DBC585F" w:rsidR="006E770F" w:rsidRDefault="00D52490" w:rsidP="006E770F">
      <w:pPr>
        <w:spacing w:after="9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inline distT="0" distB="0" distL="0" distR="0" wp14:anchorId="3A24336A" wp14:editId="63E84E8B">
            <wp:extent cx="6210300" cy="3299460"/>
            <wp:effectExtent l="0" t="0" r="0" b="0"/>
            <wp:docPr id="20347465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210300" cy="3299460"/>
                    </a:xfrm>
                    <a:prstGeom prst="rect">
                      <a:avLst/>
                    </a:prstGeom>
                    <a:noFill/>
                  </pic:spPr>
                </pic:pic>
              </a:graphicData>
            </a:graphic>
          </wp:inline>
        </w:drawing>
      </w:r>
    </w:p>
    <w:p w14:paraId="1CA3D537" w14:textId="77777777" w:rsidR="006E770F" w:rsidRDefault="006E770F" w:rsidP="006E770F">
      <w:pPr>
        <w:spacing w:after="90" w:line="240" w:lineRule="auto"/>
        <w:textAlignment w:val="baseline"/>
        <w:rPr>
          <w:rStyle w:val="dcr-1qvd3m6"/>
          <w:rFonts w:ascii="Helvetica" w:hAnsi="Helvetica"/>
          <w:color w:val="707070"/>
          <w:sz w:val="21"/>
          <w:szCs w:val="21"/>
          <w:bdr w:val="none" w:sz="0" w:space="0" w:color="auto" w:frame="1"/>
          <w:shd w:val="clear" w:color="auto" w:fill="FFFFFF"/>
        </w:rPr>
      </w:pPr>
    </w:p>
    <w:p w14:paraId="3C9FFF0B" w14:textId="2744FCD2" w:rsidR="006E770F" w:rsidRPr="006E770F" w:rsidRDefault="006E770F" w:rsidP="006E770F">
      <w:pPr>
        <w:spacing w:after="90" w:line="240" w:lineRule="auto"/>
        <w:textAlignment w:val="baseline"/>
        <w:rPr>
          <w:rFonts w:ascii="Times New Roman" w:eastAsia="Times New Roman" w:hAnsi="Times New Roman" w:cs="Times New Roman"/>
          <w:kern w:val="0"/>
          <w:sz w:val="24"/>
          <w:szCs w:val="24"/>
          <w:lang w:eastAsia="en-GB"/>
          <w14:ligatures w14:val="none"/>
        </w:rPr>
      </w:pPr>
      <w:r>
        <w:rPr>
          <w:rStyle w:val="dcr-1qvd3m6"/>
          <w:rFonts w:ascii="Helvetica" w:hAnsi="Helvetica"/>
          <w:color w:val="707070"/>
          <w:sz w:val="21"/>
          <w:szCs w:val="21"/>
          <w:bdr w:val="none" w:sz="0" w:space="0" w:color="auto" w:frame="1"/>
          <w:shd w:val="clear" w:color="auto" w:fill="FFFFFF"/>
        </w:rPr>
        <w:t>More than 75% of companies surveyed said that adopting AI and robotics had resulted in the creation of new jobs.</w:t>
      </w:r>
      <w:r>
        <w:rPr>
          <w:rFonts w:ascii="Helvetica" w:hAnsi="Helvetica"/>
          <w:color w:val="707070"/>
          <w:sz w:val="21"/>
          <w:szCs w:val="21"/>
          <w:shd w:val="clear" w:color="auto" w:fill="FFFFFF"/>
        </w:rPr>
        <w:t> Photograph: Westend61/Getty Images</w:t>
      </w:r>
    </w:p>
    <w:p w14:paraId="0B9C8598"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The adoption of artificial intelligence (AI), robotics and automated equipment has an overall positive impact on jobs, new research has found, with more than three-quarters of firms reporting that use of the technology had created new roles within the company and the majority reporting that job quality had improved.</w:t>
      </w:r>
    </w:p>
    <w:p w14:paraId="0EBDBDC3"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More than 1,000 UK firms were asked about their adoption of the new technologies during the past three years, in research by the Institute for the Future of Work (IFOW), Imperial College London and Warwick Business School. More than 860 confirmed they were using AI and other automated technology, with 78% of those companies reporting this had resulted directly in the creation of new jobs.</w:t>
      </w:r>
    </w:p>
    <w:p w14:paraId="20259565"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Technologies also increased the need for new skills, reported 83% of businesses, while 69% said they believed they improved job quality either a little or a lot.</w:t>
      </w:r>
    </w:p>
    <w:p w14:paraId="5CE0F5F8" w14:textId="77777777" w:rsidR="006E770F" w:rsidRPr="006E770F" w:rsidRDefault="006E770F" w:rsidP="006E770F">
      <w:pPr>
        <w:shd w:val="clear" w:color="auto" w:fill="FFFFFF"/>
        <w:spacing w:after="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lastRenderedPageBreak/>
        <w:t>“This </w:t>
      </w:r>
      <w:hyperlink r:id="rId85" w:history="1">
        <w:r w:rsidRPr="006E770F">
          <w:rPr>
            <w:rFonts w:ascii="Georgia" w:eastAsia="Times New Roman" w:hAnsi="Georgia" w:cs="Times New Roman"/>
            <w:color w:val="0000FF"/>
            <w:kern w:val="0"/>
            <w:sz w:val="27"/>
            <w:szCs w:val="27"/>
            <w:u w:val="single"/>
            <w:bdr w:val="none" w:sz="0" w:space="0" w:color="auto" w:frame="1"/>
            <w:lang w:eastAsia="en-GB"/>
            <w14:ligatures w14:val="none"/>
          </w:rPr>
          <w:t>report</w:t>
        </w:r>
      </w:hyperlink>
      <w:r w:rsidRPr="006E770F">
        <w:rPr>
          <w:rFonts w:ascii="Georgia" w:eastAsia="Times New Roman" w:hAnsi="Georgia" w:cs="Times New Roman"/>
          <w:color w:val="121212"/>
          <w:kern w:val="0"/>
          <w:sz w:val="27"/>
          <w:szCs w:val="27"/>
          <w:lang w:eastAsia="en-GB"/>
          <w14:ligatures w14:val="none"/>
        </w:rPr>
        <w:t> not only highlights that the adoption of AI is well under way across UK firms, but also that it is possible for this tech transformation to lead to both net job creation, and more ‘good work’ – great news as we try to solve the UK’s productivity puzzle,” said Anna Thomas, director of IFOW.</w:t>
      </w:r>
    </w:p>
    <w:p w14:paraId="3D49005D"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The report’s findings appear to be at odds with concerns about the possibility of AI-induced job losses, and with what the document describes as “dramatic, speculative headlines about artificial intelligence (AI) and autonomous robots”.</w:t>
      </w:r>
    </w:p>
    <w:p w14:paraId="349FBE63" w14:textId="77777777" w:rsidR="006E770F" w:rsidRPr="006E770F" w:rsidRDefault="006E770F" w:rsidP="006E770F">
      <w:pPr>
        <w:shd w:val="clear" w:color="auto" w:fill="F6F6F6"/>
        <w:spacing w:after="0" w:line="240" w:lineRule="auto"/>
        <w:textAlignment w:val="baseline"/>
        <w:rPr>
          <w:rFonts w:ascii="Times New Roman" w:eastAsia="Times New Roman" w:hAnsi="Times New Roman" w:cs="Times New Roman"/>
          <w:color w:val="0000FF"/>
          <w:kern w:val="0"/>
          <w:sz w:val="24"/>
          <w:szCs w:val="24"/>
          <w:bdr w:val="none" w:sz="0" w:space="0" w:color="auto" w:frame="1"/>
          <w:lang w:eastAsia="en-GB"/>
          <w14:ligatures w14:val="none"/>
        </w:rPr>
      </w:pPr>
      <w:r w:rsidRPr="006E770F">
        <w:rPr>
          <w:rFonts w:ascii="Times New Roman" w:eastAsia="Times New Roman" w:hAnsi="Times New Roman" w:cs="Times New Roman"/>
          <w:color w:val="121212"/>
          <w:kern w:val="0"/>
          <w:sz w:val="27"/>
          <w:szCs w:val="27"/>
          <w:lang w:eastAsia="en-GB"/>
          <w14:ligatures w14:val="none"/>
        </w:rPr>
        <w:fldChar w:fldCharType="begin"/>
      </w:r>
      <w:r w:rsidRPr="006E770F">
        <w:rPr>
          <w:rFonts w:ascii="Times New Roman" w:eastAsia="Times New Roman" w:hAnsi="Times New Roman" w:cs="Times New Roman"/>
          <w:color w:val="121212"/>
          <w:kern w:val="0"/>
          <w:sz w:val="27"/>
          <w:szCs w:val="27"/>
          <w:lang w:eastAsia="en-GB"/>
          <w14:ligatures w14:val="none"/>
        </w:rPr>
        <w:instrText>HYPERLINK "https://www.theguardian.com/global-development/2023/aug/25/wired-differently-how-neurodiversity-adds-new-skillsets-to-the-workplace"</w:instrText>
      </w:r>
      <w:r w:rsidRPr="006E770F">
        <w:rPr>
          <w:rFonts w:ascii="Times New Roman" w:eastAsia="Times New Roman" w:hAnsi="Times New Roman" w:cs="Times New Roman"/>
          <w:color w:val="121212"/>
          <w:kern w:val="0"/>
          <w:sz w:val="27"/>
          <w:szCs w:val="27"/>
          <w:lang w:eastAsia="en-GB"/>
          <w14:ligatures w14:val="none"/>
        </w:rPr>
      </w:r>
      <w:r w:rsidRPr="006E770F">
        <w:rPr>
          <w:rFonts w:ascii="Times New Roman" w:eastAsia="Times New Roman" w:hAnsi="Times New Roman" w:cs="Times New Roman"/>
          <w:color w:val="121212"/>
          <w:kern w:val="0"/>
          <w:sz w:val="27"/>
          <w:szCs w:val="27"/>
          <w:lang w:eastAsia="en-GB"/>
          <w14:ligatures w14:val="none"/>
        </w:rPr>
        <w:fldChar w:fldCharType="separate"/>
      </w:r>
    </w:p>
    <w:p w14:paraId="6F57A431" w14:textId="5425F200" w:rsidR="006E770F" w:rsidRPr="006E770F" w:rsidRDefault="006E770F" w:rsidP="006E770F">
      <w:pPr>
        <w:shd w:val="clear" w:color="auto" w:fill="F6F6F6"/>
        <w:spacing w:after="0" w:line="240" w:lineRule="auto"/>
        <w:textAlignment w:val="baseline"/>
        <w:rPr>
          <w:rFonts w:ascii="Times New Roman" w:eastAsia="Times New Roman" w:hAnsi="Times New Roman" w:cs="Times New Roman"/>
          <w:kern w:val="0"/>
          <w:sz w:val="24"/>
          <w:szCs w:val="24"/>
          <w:lang w:eastAsia="en-GB"/>
          <w14:ligatures w14:val="none"/>
        </w:rPr>
      </w:pPr>
    </w:p>
    <w:p w14:paraId="1042EFE7" w14:textId="77777777" w:rsidR="006E770F" w:rsidRPr="006E770F" w:rsidRDefault="006E770F" w:rsidP="006E770F">
      <w:pPr>
        <w:shd w:val="clear" w:color="auto" w:fill="F6F6F6"/>
        <w:spacing w:after="0" w:line="240" w:lineRule="auto"/>
        <w:textAlignment w:val="baseline"/>
        <w:rPr>
          <w:rFonts w:ascii="Georgia" w:eastAsia="Times New Roman" w:hAnsi="Georgia" w:cs="Times New Roman"/>
          <w:color w:val="000000"/>
          <w:kern w:val="0"/>
          <w:sz w:val="27"/>
          <w:szCs w:val="27"/>
          <w:bdr w:val="none" w:sz="0" w:space="0" w:color="auto" w:frame="1"/>
          <w:lang w:eastAsia="en-GB"/>
          <w14:ligatures w14:val="none"/>
        </w:rPr>
      </w:pPr>
      <w:r w:rsidRPr="006E770F">
        <w:rPr>
          <w:rFonts w:ascii="Georgia" w:eastAsia="Times New Roman" w:hAnsi="Georgia" w:cs="Times New Roman"/>
          <w:color w:val="000000"/>
          <w:kern w:val="0"/>
          <w:sz w:val="27"/>
          <w:szCs w:val="27"/>
          <w:bdr w:val="none" w:sz="0" w:space="0" w:color="auto" w:frame="1"/>
          <w:lang w:eastAsia="en-GB"/>
          <w14:ligatures w14:val="none"/>
        </w:rPr>
        <w:t>Wired differently: how neurodiversity adds new skillsets to the workplace</w:t>
      </w:r>
    </w:p>
    <w:p w14:paraId="72FA2D62" w14:textId="77777777" w:rsidR="006E770F" w:rsidRPr="006E770F" w:rsidRDefault="006E770F" w:rsidP="006E770F">
      <w:pPr>
        <w:shd w:val="clear" w:color="auto" w:fill="F6F6F6"/>
        <w:spacing w:after="0" w:line="375" w:lineRule="atLeast"/>
        <w:textAlignment w:val="top"/>
        <w:rPr>
          <w:rFonts w:ascii="Georgia" w:eastAsia="Times New Roman" w:hAnsi="Georgia" w:cs="Times New Roman"/>
          <w:color w:val="C70000"/>
          <w:kern w:val="0"/>
          <w:sz w:val="27"/>
          <w:szCs w:val="27"/>
          <w:bdr w:val="none" w:sz="0" w:space="0" w:color="auto" w:frame="1"/>
          <w:lang w:eastAsia="en-GB"/>
          <w14:ligatures w14:val="none"/>
        </w:rPr>
      </w:pPr>
      <w:r w:rsidRPr="006E770F">
        <w:rPr>
          <w:rFonts w:ascii="Georgia" w:eastAsia="Times New Roman" w:hAnsi="Georgia" w:cs="Times New Roman"/>
          <w:color w:val="C70000"/>
          <w:kern w:val="0"/>
          <w:sz w:val="27"/>
          <w:szCs w:val="27"/>
          <w:bdr w:val="none" w:sz="0" w:space="0" w:color="auto" w:frame="1"/>
          <w:lang w:eastAsia="en-GB"/>
          <w14:ligatures w14:val="none"/>
        </w:rPr>
        <w:t xml:space="preserve">Read </w:t>
      </w:r>
      <w:proofErr w:type="gramStart"/>
      <w:r w:rsidRPr="006E770F">
        <w:rPr>
          <w:rFonts w:ascii="Georgia" w:eastAsia="Times New Roman" w:hAnsi="Georgia" w:cs="Times New Roman"/>
          <w:color w:val="C70000"/>
          <w:kern w:val="0"/>
          <w:sz w:val="27"/>
          <w:szCs w:val="27"/>
          <w:bdr w:val="none" w:sz="0" w:space="0" w:color="auto" w:frame="1"/>
          <w:lang w:eastAsia="en-GB"/>
          <w14:ligatures w14:val="none"/>
        </w:rPr>
        <w:t>more</w:t>
      </w:r>
      <w:proofErr w:type="gramEnd"/>
    </w:p>
    <w:p w14:paraId="02ABF8D9" w14:textId="77777777" w:rsidR="006E770F" w:rsidRPr="006E770F" w:rsidRDefault="006E770F" w:rsidP="006E770F">
      <w:pPr>
        <w:shd w:val="clear" w:color="auto" w:fill="F6F6F6"/>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6E770F">
        <w:rPr>
          <w:rFonts w:ascii="Times New Roman" w:eastAsia="Times New Roman" w:hAnsi="Times New Roman" w:cs="Times New Roman"/>
          <w:color w:val="121212"/>
          <w:kern w:val="0"/>
          <w:sz w:val="27"/>
          <w:szCs w:val="27"/>
          <w:lang w:eastAsia="en-GB"/>
          <w14:ligatures w14:val="none"/>
        </w:rPr>
        <w:fldChar w:fldCharType="end"/>
      </w:r>
    </w:p>
    <w:p w14:paraId="1A765435"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 xml:space="preserve">Prof James Hayton, lead author of the report, said: “At least from a research perspective, the story is already changing. The challenge is that it’s not quite so interesting to say ‘well, robots are taking our jobs sometimes, but </w:t>
      </w:r>
      <w:proofErr w:type="gramStart"/>
      <w:r w:rsidRPr="006E770F">
        <w:rPr>
          <w:rFonts w:ascii="Georgia" w:eastAsia="Times New Roman" w:hAnsi="Georgia" w:cs="Times New Roman"/>
          <w:color w:val="121212"/>
          <w:kern w:val="0"/>
          <w:sz w:val="27"/>
          <w:szCs w:val="27"/>
          <w:lang w:eastAsia="en-GB"/>
          <w14:ligatures w14:val="none"/>
        </w:rPr>
        <w:t>it</w:t>
      </w:r>
      <w:proofErr w:type="gramEnd"/>
      <w:r w:rsidRPr="006E770F">
        <w:rPr>
          <w:rFonts w:ascii="Georgia" w:eastAsia="Times New Roman" w:hAnsi="Georgia" w:cs="Times New Roman"/>
          <w:color w:val="121212"/>
          <w:kern w:val="0"/>
          <w:sz w:val="27"/>
          <w:szCs w:val="27"/>
          <w:lang w:eastAsia="en-GB"/>
          <w14:ligatures w14:val="none"/>
        </w:rPr>
        <w:t xml:space="preserve"> depends’, as it is to say ‘in 30 years there will be no jobs at all’.</w:t>
      </w:r>
    </w:p>
    <w:p w14:paraId="488931A6"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 xml:space="preserve">“The evidence we really have about this is that technology tends to create new jobs and upskill jobs. Yes, it does </w:t>
      </w:r>
      <w:proofErr w:type="spellStart"/>
      <w:r w:rsidRPr="006E770F">
        <w:rPr>
          <w:rFonts w:ascii="Georgia" w:eastAsia="Times New Roman" w:hAnsi="Georgia" w:cs="Times New Roman"/>
          <w:color w:val="121212"/>
          <w:kern w:val="0"/>
          <w:sz w:val="27"/>
          <w:szCs w:val="27"/>
          <w:lang w:eastAsia="en-GB"/>
          <w14:ligatures w14:val="none"/>
        </w:rPr>
        <w:t>downskill</w:t>
      </w:r>
      <w:proofErr w:type="spellEnd"/>
      <w:r w:rsidRPr="006E770F">
        <w:rPr>
          <w:rFonts w:ascii="Georgia" w:eastAsia="Times New Roman" w:hAnsi="Georgia" w:cs="Times New Roman"/>
          <w:color w:val="121212"/>
          <w:kern w:val="0"/>
          <w:sz w:val="27"/>
          <w:szCs w:val="27"/>
          <w:lang w:eastAsia="en-GB"/>
          <w14:ligatures w14:val="none"/>
        </w:rPr>
        <w:t xml:space="preserve"> and disrupt other jobs, but in the long run, there tends to be a positive impact on the economy.”</w:t>
      </w:r>
    </w:p>
    <w:p w14:paraId="52428738"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While 47% of respondents said AI and automation had eliminated positions within their company, almost 67% reported the technology had created new positions.</w:t>
      </w:r>
    </w:p>
    <w:p w14:paraId="5D4A47FC"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 xml:space="preserve">The report, which was prepared by the </w:t>
      </w:r>
      <w:proofErr w:type="spellStart"/>
      <w:r w:rsidRPr="006E770F">
        <w:rPr>
          <w:rFonts w:ascii="Georgia" w:eastAsia="Times New Roman" w:hAnsi="Georgia" w:cs="Times New Roman"/>
          <w:color w:val="121212"/>
          <w:kern w:val="0"/>
          <w:sz w:val="27"/>
          <w:szCs w:val="27"/>
          <w:lang w:eastAsia="en-GB"/>
          <w14:ligatures w14:val="none"/>
        </w:rPr>
        <w:t>Pissarides</w:t>
      </w:r>
      <w:proofErr w:type="spellEnd"/>
      <w:r w:rsidRPr="006E770F">
        <w:rPr>
          <w:rFonts w:ascii="Georgia" w:eastAsia="Times New Roman" w:hAnsi="Georgia" w:cs="Times New Roman"/>
          <w:color w:val="121212"/>
          <w:kern w:val="0"/>
          <w:sz w:val="27"/>
          <w:szCs w:val="27"/>
          <w:lang w:eastAsia="en-GB"/>
          <w14:ligatures w14:val="none"/>
        </w:rPr>
        <w:t xml:space="preserve"> Review into the Future of Work, with funding from the Nuffield Foundation, found equal rates of adoption among businesses for both physical and non-physical tasks.</w:t>
      </w:r>
    </w:p>
    <w:p w14:paraId="05B863D2"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Despite the positive responses from businesses, the report said the pace at which automation was spreading through the labour market could – if not properly addressed – exacerbate regional inequalities across the UK and lead to “serious erosions in job quality”.</w:t>
      </w:r>
    </w:p>
    <w:p w14:paraId="0DDA1787"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“This technology will spread broadly and rapidly through the economy, and therefore we would expect an equally rapid impact on some jobs,” Hayton said. “Society will have to adjust quickly to these issues, quicker than we’ve ever had to adjust before.”</w:t>
      </w:r>
    </w:p>
    <w:p w14:paraId="02C55E47"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Whether adopting technology has a positive or negative impact on workers depends on what is known as regional innovation readiness – the levels of investment in a particular region, and the levels of education among that region’s workers, said the report.</w:t>
      </w:r>
    </w:p>
    <w:p w14:paraId="68BE812A"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lastRenderedPageBreak/>
        <w:t>“In the context of the levelling up agenda, we know there are regions that do much better, such as the south-east and London, and also the second and third cities in these regions,” said Hayton. “This is compared to, say, the far south-west or far north-west. In our study, it’s quite clear that these regions have a lower level of readiness in terms of investment in education and investment in technology infrastructure.”</w:t>
      </w:r>
    </w:p>
    <w:p w14:paraId="6F6E0B03" w14:textId="77777777" w:rsidR="006E770F" w:rsidRP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To help insure against these negative outcomes, the report urges firms and policymakers to focus on human resource practices which invest in workers, and which focus on augmenting their capabilities through automation, rather than replacing them.</w:t>
      </w:r>
    </w:p>
    <w:p w14:paraId="6BA9725D" w14:textId="77777777" w:rsidR="006E770F" w:rsidRDefault="006E770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r w:rsidRPr="006E770F">
        <w:rPr>
          <w:rFonts w:ascii="Georgia" w:eastAsia="Times New Roman" w:hAnsi="Georgia" w:cs="Times New Roman"/>
          <w:color w:val="121212"/>
          <w:kern w:val="0"/>
          <w:sz w:val="27"/>
          <w:szCs w:val="27"/>
          <w:lang w:eastAsia="en-GB"/>
          <w14:ligatures w14:val="none"/>
        </w:rPr>
        <w:t>“The more you invest in your workforce, the more likely they are to be able to successfully utilise these technologies, because they’ve got more skills,” Hayton said. “They’re more flexible, more willing to learn, more confident that you’re not going to fire them. And, therefore, it’s going to be easier to successfully implement the new technology.”</w:t>
      </w:r>
    </w:p>
    <w:p w14:paraId="3E37BAAD" w14:textId="77777777" w:rsidR="00D223FF" w:rsidRDefault="00D223F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16EB0E25" w14:textId="77777777" w:rsidR="00EB4DCA" w:rsidRPr="00EB4DCA" w:rsidRDefault="00EB4DCA" w:rsidP="006E770F">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EB4DCA">
        <w:rPr>
          <w:rFonts w:ascii="Georgia" w:eastAsia="Times New Roman" w:hAnsi="Georgia" w:cs="Times New Roman"/>
          <w:color w:val="FF0000"/>
          <w:kern w:val="0"/>
          <w:sz w:val="36"/>
          <w:szCs w:val="36"/>
          <w:lang w:eastAsia="en-GB"/>
          <w14:ligatures w14:val="none"/>
        </w:rPr>
        <w:t xml:space="preserve">Jacqueline </w:t>
      </w:r>
      <w:proofErr w:type="spellStart"/>
      <w:r w:rsidRPr="00EB4DCA">
        <w:rPr>
          <w:rFonts w:ascii="Georgia" w:eastAsia="Times New Roman" w:hAnsi="Georgia" w:cs="Times New Roman"/>
          <w:color w:val="FF0000"/>
          <w:kern w:val="0"/>
          <w:sz w:val="36"/>
          <w:szCs w:val="36"/>
          <w:lang w:eastAsia="en-GB"/>
          <w14:ligatures w14:val="none"/>
        </w:rPr>
        <w:t>Ezeokwelume</w:t>
      </w:r>
      <w:proofErr w:type="spellEnd"/>
      <w:r w:rsidRPr="00EB4DCA">
        <w:rPr>
          <w:rFonts w:ascii="Georgia" w:eastAsia="Times New Roman" w:hAnsi="Georgia" w:cs="Times New Roman"/>
          <w:color w:val="FF0000"/>
          <w:kern w:val="0"/>
          <w:sz w:val="36"/>
          <w:szCs w:val="36"/>
          <w:lang w:eastAsia="en-GB"/>
          <w14:ligatures w14:val="none"/>
        </w:rPr>
        <w:t xml:space="preserve">: </w:t>
      </w:r>
    </w:p>
    <w:p w14:paraId="08F40334" w14:textId="22CFBF4F" w:rsidR="00EB4DCA" w:rsidRPr="00EB4DCA" w:rsidRDefault="00EB4DCA" w:rsidP="006E770F">
      <w:pPr>
        <w:shd w:val="clear" w:color="auto" w:fill="FFFFFF"/>
        <w:spacing w:after="210" w:line="240" w:lineRule="auto"/>
        <w:textAlignment w:val="baseline"/>
        <w:rPr>
          <w:rFonts w:ascii="Georgia" w:eastAsia="Times New Roman" w:hAnsi="Georgia" w:cs="Times New Roman"/>
          <w:color w:val="FF0000"/>
          <w:kern w:val="0"/>
          <w:sz w:val="36"/>
          <w:szCs w:val="36"/>
          <w:lang w:eastAsia="en-GB"/>
          <w14:ligatures w14:val="none"/>
        </w:rPr>
      </w:pPr>
      <w:r w:rsidRPr="00EB4DCA">
        <w:rPr>
          <w:rFonts w:ascii="Georgia" w:eastAsia="Times New Roman" w:hAnsi="Georgia" w:cs="Times New Roman"/>
          <w:color w:val="FF0000"/>
          <w:kern w:val="0"/>
          <w:sz w:val="36"/>
          <w:szCs w:val="36"/>
          <w:lang w:eastAsia="en-GB"/>
          <w14:ligatures w14:val="none"/>
        </w:rPr>
        <w:t>No need to go too deeply since most of the class will not see it as relevant but do consider is it relevant to your project? Steve</w:t>
      </w:r>
    </w:p>
    <w:p w14:paraId="79A2AADD" w14:textId="7992233E" w:rsidR="00D52490" w:rsidRDefault="00D223F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hyperlink r:id="rId86" w:history="1">
        <w:r w:rsidRPr="002E08A7">
          <w:rPr>
            <w:rStyle w:val="Hyperlink"/>
            <w:rFonts w:ascii="Georgia" w:eastAsia="Times New Roman" w:hAnsi="Georgia" w:cs="Times New Roman"/>
            <w:kern w:val="0"/>
            <w:sz w:val="27"/>
            <w:szCs w:val="27"/>
            <w:lang w:eastAsia="en-GB"/>
            <w14:ligatures w14:val="none"/>
          </w:rPr>
          <w:t>https://blogs.lse.ac.uk/impactofsocialsciences/2023/06/08/lawgpt-how-ai-is-reshaping-the-legal-profession/</w:t>
        </w:r>
      </w:hyperlink>
      <w:r>
        <w:rPr>
          <w:rFonts w:ascii="Georgia" w:eastAsia="Times New Roman" w:hAnsi="Georgia" w:cs="Times New Roman"/>
          <w:color w:val="121212"/>
          <w:kern w:val="0"/>
          <w:sz w:val="27"/>
          <w:szCs w:val="27"/>
          <w:lang w:eastAsia="en-GB"/>
          <w14:ligatures w14:val="none"/>
        </w:rPr>
        <w:t xml:space="preserve"> </w:t>
      </w:r>
    </w:p>
    <w:p w14:paraId="48D7E5D9" w14:textId="77777777" w:rsidR="00D223FF" w:rsidRDefault="00D223FF" w:rsidP="006E770F">
      <w:pPr>
        <w:shd w:val="clear" w:color="auto" w:fill="FFFFFF"/>
        <w:spacing w:after="210" w:line="240" w:lineRule="auto"/>
        <w:textAlignment w:val="baseline"/>
        <w:rPr>
          <w:rFonts w:ascii="Georgia" w:eastAsia="Times New Roman" w:hAnsi="Georgia" w:cs="Times New Roman"/>
          <w:color w:val="121212"/>
          <w:kern w:val="0"/>
          <w:sz w:val="27"/>
          <w:szCs w:val="27"/>
          <w:lang w:eastAsia="en-GB"/>
          <w14:ligatures w14:val="none"/>
        </w:rPr>
      </w:pPr>
    </w:p>
    <w:p w14:paraId="03C82679" w14:textId="77777777" w:rsidR="00D223FF" w:rsidRPr="003F45D8" w:rsidRDefault="00D223FF" w:rsidP="00D223FF">
      <w:pPr>
        <w:pBdr>
          <w:bottom w:val="single" w:sz="12" w:space="4" w:color="8E8E8E"/>
        </w:pBdr>
        <w:shd w:val="clear" w:color="auto" w:fill="FFFFFF"/>
        <w:spacing w:after="100" w:afterAutospacing="1" w:line="240" w:lineRule="auto"/>
        <w:outlineLvl w:val="0"/>
        <w:rPr>
          <w:rFonts w:ascii="Arial" w:eastAsia="Times New Roman" w:hAnsi="Arial" w:cs="Arial"/>
          <w:b/>
          <w:bCs/>
          <w:color w:val="222222"/>
          <w:kern w:val="36"/>
          <w:sz w:val="36"/>
          <w:szCs w:val="36"/>
          <w:lang w:eastAsia="en-GB"/>
          <w14:ligatures w14:val="none"/>
        </w:rPr>
      </w:pPr>
      <w:r w:rsidRPr="003F45D8">
        <w:rPr>
          <w:rFonts w:ascii="Arial" w:eastAsia="Times New Roman" w:hAnsi="Arial" w:cs="Arial"/>
          <w:b/>
          <w:bCs/>
          <w:color w:val="222222"/>
          <w:kern w:val="36"/>
          <w:sz w:val="36"/>
          <w:szCs w:val="36"/>
          <w:lang w:eastAsia="en-GB"/>
          <w14:ligatures w14:val="none"/>
        </w:rPr>
        <w:t>(Law) ChatGPT? How AI is Reshaping the Legal Profession</w:t>
      </w:r>
    </w:p>
    <w:p w14:paraId="3078B052" w14:textId="77777777" w:rsidR="00D223FF" w:rsidRPr="003F45D8" w:rsidRDefault="00D223FF" w:rsidP="00D223FF">
      <w:pPr>
        <w:shd w:val="clear" w:color="auto" w:fill="FFFFFF"/>
        <w:spacing w:after="0" w:line="240" w:lineRule="auto"/>
        <w:rPr>
          <w:rFonts w:ascii="Arial" w:eastAsia="Times New Roman" w:hAnsi="Arial" w:cs="Arial"/>
          <w:color w:val="222222"/>
          <w:kern w:val="0"/>
          <w:sz w:val="24"/>
          <w:szCs w:val="24"/>
          <w:lang w:eastAsia="en-GB"/>
          <w14:ligatures w14:val="none"/>
        </w:rPr>
      </w:pPr>
      <w:hyperlink r:id="rId87" w:history="1">
        <w:r w:rsidRPr="003F45D8">
          <w:rPr>
            <w:rFonts w:ascii="Arial" w:eastAsia="Times New Roman" w:hAnsi="Arial" w:cs="Arial"/>
            <w:noProof/>
            <w:color w:val="8E8E8E"/>
            <w:kern w:val="0"/>
            <w:sz w:val="24"/>
            <w:szCs w:val="24"/>
            <w:lang w:eastAsia="en-GB"/>
            <w14:ligatures w14:val="none"/>
          </w:rPr>
          <w:drawing>
            <wp:inline distT="0" distB="0" distL="0" distR="0" wp14:anchorId="2755F739" wp14:editId="6E8F6738">
              <wp:extent cx="777240" cy="563880"/>
              <wp:effectExtent l="0" t="0" r="3810" b="7620"/>
              <wp:docPr id="20" name="pf-src-icon">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f-src-icon">
                        <a:hlinkClick r:id="rId86"/>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777240" cy="563880"/>
                      </a:xfrm>
                      <a:prstGeom prst="rect">
                        <a:avLst/>
                      </a:prstGeom>
                      <a:noFill/>
                      <a:ln>
                        <a:noFill/>
                      </a:ln>
                    </pic:spPr>
                  </pic:pic>
                </a:graphicData>
              </a:graphic>
            </wp:inline>
          </w:drawing>
        </w:r>
        <w:r w:rsidRPr="003F45D8">
          <w:rPr>
            <w:rFonts w:ascii="Arial" w:eastAsia="Times New Roman" w:hAnsi="Arial" w:cs="Arial"/>
            <w:b/>
            <w:bCs/>
            <w:color w:val="8E8E8E"/>
            <w:kern w:val="0"/>
            <w:sz w:val="24"/>
            <w:szCs w:val="24"/>
            <w:lang w:eastAsia="en-GB"/>
            <w14:ligatures w14:val="none"/>
          </w:rPr>
          <w:t>blogs.lse.ac.uk</w:t>
        </w:r>
        <w:r w:rsidRPr="003F45D8">
          <w:rPr>
            <w:rFonts w:ascii="Arial" w:eastAsia="Times New Roman" w:hAnsi="Arial" w:cs="Arial"/>
            <w:color w:val="8E8E8E"/>
            <w:kern w:val="0"/>
            <w:sz w:val="24"/>
            <w:szCs w:val="24"/>
            <w:u w:val="single"/>
            <w:lang w:eastAsia="en-GB"/>
            <w14:ligatures w14:val="none"/>
          </w:rPr>
          <w:t>/impactofsocialsciences/2023/06/08/lawgpt-how-ai-is-reshaping-the-legal-profession/</w:t>
        </w:r>
      </w:hyperlink>
    </w:p>
    <w:p w14:paraId="211114C1" w14:textId="77777777" w:rsidR="00D223FF" w:rsidRPr="003F45D8" w:rsidRDefault="00D223FF" w:rsidP="00D223FF">
      <w:pPr>
        <w:shd w:val="clear" w:color="auto" w:fill="FFFFFF"/>
        <w:spacing w:after="0" w:line="240" w:lineRule="auto"/>
        <w:rPr>
          <w:rFonts w:ascii="Arial" w:eastAsia="Times New Roman" w:hAnsi="Arial" w:cs="Arial"/>
          <w:color w:val="222222"/>
          <w:kern w:val="0"/>
          <w:sz w:val="24"/>
          <w:szCs w:val="24"/>
          <w:lang w:eastAsia="en-GB"/>
          <w14:ligatures w14:val="none"/>
        </w:rPr>
      </w:pPr>
      <w:r w:rsidRPr="003F45D8">
        <w:rPr>
          <w:rFonts w:ascii="Arial" w:eastAsia="Times New Roman" w:hAnsi="Arial" w:cs="Arial"/>
          <w:color w:val="222222"/>
          <w:kern w:val="0"/>
          <w:sz w:val="24"/>
          <w:szCs w:val="24"/>
          <w:lang w:eastAsia="en-GB"/>
          <w14:ligatures w14:val="none"/>
        </w:rPr>
        <w:t>June 8, 2023</w:t>
      </w:r>
    </w:p>
    <w:p w14:paraId="5615DE64" w14:textId="3F8C5899"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i/>
          <w:iCs/>
          <w:color w:val="4A4A4A"/>
          <w:kern w:val="0"/>
          <w:sz w:val="24"/>
          <w:szCs w:val="24"/>
          <w:lang w:eastAsia="en-GB"/>
          <w14:ligatures w14:val="none"/>
        </w:rPr>
        <w:t>Generative AI is causing many fields of expert and professional knowledge to reassess fundamental practices and their value. Taking law, a field that has long been warned of potential threats of automation, as a focus, </w:t>
      </w:r>
      <w:r w:rsidRPr="00D223FF">
        <w:rPr>
          <w:rFonts w:ascii="Roboto" w:eastAsia="Times New Roman" w:hAnsi="Roboto" w:cs="Times New Roman"/>
          <w:color w:val="4A4A4A"/>
          <w:kern w:val="0"/>
          <w:sz w:val="24"/>
          <w:szCs w:val="24"/>
          <w:lang w:eastAsia="en-GB"/>
          <w14:ligatures w14:val="none"/>
        </w:rPr>
        <w:t>Giulia Gentile </w:t>
      </w:r>
      <w:r w:rsidRPr="00D223FF">
        <w:rPr>
          <w:rFonts w:ascii="Roboto" w:eastAsia="Times New Roman" w:hAnsi="Roboto" w:cs="Times New Roman"/>
          <w:i/>
          <w:iCs/>
          <w:color w:val="4A4A4A"/>
          <w:kern w:val="0"/>
          <w:sz w:val="24"/>
          <w:szCs w:val="24"/>
          <w:lang w:eastAsia="en-GB"/>
          <w14:ligatures w14:val="none"/>
        </w:rPr>
        <w:t>outlines the socio-technical challenges facing the discipline and considers how new technology may rebalance relationships between lawyers, technologists and clients.</w:t>
      </w:r>
    </w:p>
    <w:p w14:paraId="200178CC" w14:textId="77777777" w:rsidR="00D223FF" w:rsidRPr="00D223FF" w:rsidRDefault="00D223FF" w:rsidP="00D223FF">
      <w:pPr>
        <w:spacing w:after="0" w:line="240" w:lineRule="auto"/>
        <w:rPr>
          <w:rFonts w:ascii="Roboto" w:eastAsia="Times New Roman" w:hAnsi="Roboto" w:cs="Times New Roman"/>
          <w:color w:val="393D3E"/>
          <w:kern w:val="0"/>
          <w:sz w:val="24"/>
          <w:szCs w:val="24"/>
          <w:lang w:eastAsia="en-GB"/>
          <w14:ligatures w14:val="none"/>
        </w:rPr>
      </w:pPr>
      <w:r w:rsidRPr="00D223FF">
        <w:rPr>
          <w:rFonts w:ascii="Roboto" w:eastAsia="Times New Roman" w:hAnsi="Roboto" w:cs="Times New Roman"/>
          <w:color w:val="393D3E"/>
          <w:kern w:val="0"/>
          <w:sz w:val="24"/>
          <w:szCs w:val="24"/>
          <w:lang w:eastAsia="en-GB"/>
          <w14:ligatures w14:val="none"/>
        </w:rPr>
        <w:lastRenderedPageBreak/>
        <w:pict w14:anchorId="6527B1D0">
          <v:rect id="_x0000_i1035" style="width:0;height:0" o:hralign="center" o:hrstd="t" o:hr="t" fillcolor="#a0a0a0" stroked="f"/>
        </w:pict>
      </w:r>
    </w:p>
    <w:p w14:paraId="6B31A63F" w14:textId="77777777" w:rsidR="00D223FF" w:rsidRPr="00D223FF" w:rsidRDefault="00D223FF" w:rsidP="00D223FF">
      <w:pPr>
        <w:pStyle w:val="Heading3"/>
        <w:shd w:val="clear" w:color="auto" w:fill="393D3E"/>
        <w:rPr>
          <w:rFonts w:ascii="Roboto" w:eastAsia="Times New Roman" w:hAnsi="Roboto" w:cs="Times New Roman"/>
          <w:color w:val="FFFFFF"/>
          <w:kern w:val="0"/>
          <w:sz w:val="27"/>
          <w:szCs w:val="27"/>
          <w:lang w:eastAsia="en-GB"/>
          <w14:ligatures w14:val="none"/>
        </w:rPr>
      </w:pPr>
      <w:r w:rsidRPr="00D223FF">
        <w:rPr>
          <w:rFonts w:ascii="Roboto" w:eastAsia="Times New Roman" w:hAnsi="Roboto" w:cs="Times New Roman"/>
          <w:color w:val="4A4A4A"/>
          <w:kern w:val="0"/>
          <w:lang w:eastAsia="en-GB"/>
          <w14:ligatures w14:val="none"/>
        </w:rPr>
        <w:t> </w:t>
      </w:r>
      <w:r w:rsidRPr="00D223FF">
        <w:rPr>
          <w:rFonts w:ascii="Roboto" w:eastAsia="Times New Roman" w:hAnsi="Roboto" w:cs="Times New Roman"/>
          <w:color w:val="FFFFFF"/>
          <w:kern w:val="0"/>
          <w:sz w:val="27"/>
          <w:szCs w:val="27"/>
          <w:lang w:eastAsia="en-GB"/>
          <w14:ligatures w14:val="none"/>
        </w:rPr>
        <w:t>Giulia Gentile</w:t>
      </w:r>
    </w:p>
    <w:p w14:paraId="6AC3ADEE" w14:textId="77777777" w:rsidR="00D223FF" w:rsidRPr="00D223FF" w:rsidRDefault="00D223FF" w:rsidP="00D223FF">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D223FF">
        <w:rPr>
          <w:rFonts w:ascii="Roboto" w:eastAsia="Times New Roman" w:hAnsi="Roboto" w:cs="Times New Roman"/>
          <w:color w:val="FFFFFF"/>
          <w:kern w:val="0"/>
          <w:sz w:val="27"/>
          <w:szCs w:val="27"/>
          <w:lang w:eastAsia="en-GB"/>
          <w14:ligatures w14:val="none"/>
        </w:rPr>
        <w:t>June 8th, 2023</w:t>
      </w:r>
    </w:p>
    <w:p w14:paraId="7383F51C" w14:textId="6FF464CA"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285F2C8F"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We are still wrapping our heads around the potential impact of AI in our society. No fields seem to be immune from the influence of AI, including the legal profession broadly understood. Lawyers, clerks and legal advisors across the world are all exploring the implications of AI. Two different questions are currently occupying legal professionals when it comes to AI, showcasing the Janus-faced power of this technology (and tools such as ChatGPT).</w:t>
      </w:r>
    </w:p>
    <w:p w14:paraId="663D2750"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first issue is how AI can be embedded in the legal profession to </w:t>
      </w:r>
      <w:r w:rsidRPr="00D223FF">
        <w:rPr>
          <w:rFonts w:ascii="Roboto" w:eastAsia="Times New Roman" w:hAnsi="Roboto" w:cs="Times New Roman"/>
          <w:i/>
          <w:iCs/>
          <w:color w:val="4A4A4A"/>
          <w:kern w:val="0"/>
          <w:sz w:val="24"/>
          <w:szCs w:val="24"/>
          <w:lang w:eastAsia="en-GB"/>
          <w14:ligatures w14:val="none"/>
        </w:rPr>
        <w:t>enhance</w:t>
      </w:r>
      <w:r w:rsidRPr="00D223FF">
        <w:rPr>
          <w:rFonts w:ascii="Roboto" w:eastAsia="Times New Roman" w:hAnsi="Roboto" w:cs="Times New Roman"/>
          <w:color w:val="4A4A4A"/>
          <w:kern w:val="0"/>
          <w:sz w:val="24"/>
          <w:szCs w:val="24"/>
          <w:lang w:eastAsia="en-GB"/>
          <w14:ligatures w14:val="none"/>
        </w:rPr>
        <w:t> the work of the legal professional. The more immediate advantage of AI is that of improving the efficiency of legal work by way of automation. Tools, such as ChatGPT, could, for instance, be used to draft contracts or skeletons of judgments. Law firms have announced the </w:t>
      </w:r>
      <w:hyperlink r:id="rId89" w:tgtFrame="_blank" w:history="1">
        <w:r w:rsidRPr="00D223FF">
          <w:rPr>
            <w:rFonts w:ascii="Roboto" w:eastAsia="Times New Roman" w:hAnsi="Roboto" w:cs="Times New Roman"/>
            <w:color w:val="FF0000"/>
            <w:kern w:val="0"/>
            <w:sz w:val="24"/>
            <w:szCs w:val="24"/>
            <w:lang w:eastAsia="en-GB"/>
            <w14:ligatures w14:val="none"/>
          </w:rPr>
          <w:t xml:space="preserve">trialling of </w:t>
        </w:r>
        <w:proofErr w:type="spellStart"/>
        <w:r w:rsidRPr="00D223FF">
          <w:rPr>
            <w:rFonts w:ascii="Roboto" w:eastAsia="Times New Roman" w:hAnsi="Roboto" w:cs="Times New Roman"/>
            <w:color w:val="FF0000"/>
            <w:kern w:val="0"/>
            <w:sz w:val="24"/>
            <w:szCs w:val="24"/>
            <w:lang w:eastAsia="en-GB"/>
            <w14:ligatures w14:val="none"/>
          </w:rPr>
          <w:t>robo</w:t>
        </w:r>
        <w:proofErr w:type="spellEnd"/>
        <w:r w:rsidRPr="00D223FF">
          <w:rPr>
            <w:rFonts w:ascii="Roboto" w:eastAsia="Times New Roman" w:hAnsi="Roboto" w:cs="Times New Roman"/>
            <w:color w:val="FF0000"/>
            <w:kern w:val="0"/>
            <w:sz w:val="24"/>
            <w:szCs w:val="24"/>
            <w:lang w:eastAsia="en-GB"/>
            <w14:ligatures w14:val="none"/>
          </w:rPr>
          <w:t>-lawyers</w:t>
        </w:r>
      </w:hyperlink>
      <w:r w:rsidRPr="00D223FF">
        <w:rPr>
          <w:rFonts w:ascii="Roboto" w:eastAsia="Times New Roman" w:hAnsi="Roboto" w:cs="Times New Roman"/>
          <w:color w:val="4A4A4A"/>
          <w:kern w:val="0"/>
          <w:sz w:val="24"/>
          <w:szCs w:val="24"/>
          <w:lang w:eastAsia="en-GB"/>
          <w14:ligatures w14:val="none"/>
        </w:rPr>
        <w:t>.</w:t>
      </w:r>
    </w:p>
    <w:p w14:paraId="531A1F33"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second, more concerning, matter is how AI could carry out at least some of the tasks traditionally performed by lawyers. Could AI replace lawyers? Inevitably, AI is raising questions that are reshaping the legal profession as a whole. This is what I want to focus on here.</w:t>
      </w:r>
    </w:p>
    <w:p w14:paraId="2C2BBA06" w14:textId="77777777" w:rsidR="00D223FF" w:rsidRPr="00D223FF" w:rsidRDefault="00D223FF" w:rsidP="00D223FF">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D223FF">
        <w:rPr>
          <w:rFonts w:ascii="Roboto" w:eastAsia="Times New Roman" w:hAnsi="Roboto" w:cs="Times New Roman"/>
          <w:color w:val="393D3E"/>
          <w:kern w:val="0"/>
          <w:sz w:val="27"/>
          <w:szCs w:val="27"/>
          <w:lang w:eastAsia="en-GB"/>
          <w14:ligatures w14:val="none"/>
        </w:rPr>
        <w:t>1. Pressure/Complexity/Interdisciplinarity</w:t>
      </w:r>
    </w:p>
    <w:p w14:paraId="248C517F"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advance of technology is increasing the demands and the expectations from lawyers. Most lawyers currently practising have no training in data science, algorithms or AI. Therefore, currently there is an informational gap affecting the profession: any future use of AI will require lawyers to upskill and learn at least the basics of these technologies.</w:t>
      </w:r>
    </w:p>
    <w:p w14:paraId="361F3C65"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noProof/>
          <w:color w:val="4A4A4A"/>
          <w:kern w:val="0"/>
          <w:sz w:val="24"/>
          <w:szCs w:val="24"/>
          <w:lang w:eastAsia="en-GB"/>
          <w14:ligatures w14:val="none"/>
        </w:rPr>
        <w:lastRenderedPageBreak/>
        <w:drawing>
          <wp:inline distT="0" distB="0" distL="0" distR="0" wp14:anchorId="04EDDDD3" wp14:editId="2E20E8B6">
            <wp:extent cx="5638800" cy="2933700"/>
            <wp:effectExtent l="0" t="0" r="0" b="0"/>
            <wp:docPr id="30" name="Picture 22" descr="A bunch of colorful ribb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2" descr="A bunch of colorful ribbons&#10;&#10;Description automatically generated"/>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38800" cy="2933700"/>
                    </a:xfrm>
                    <a:prstGeom prst="rect">
                      <a:avLst/>
                    </a:prstGeom>
                    <a:noFill/>
                    <a:ln>
                      <a:noFill/>
                    </a:ln>
                  </pic:spPr>
                </pic:pic>
              </a:graphicData>
            </a:graphic>
          </wp:inline>
        </w:drawing>
      </w:r>
    </w:p>
    <w:p w14:paraId="675CBE90"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degree of expertise required is debatable. Should lawyers become AI experts? This may not be achievable for the current generation. A reasonable alternative would be for lawyers to work more closely with AI experts, although this would make lawyers dependent in a way on AI experts. Moreover, such cooperation might not necessarily achieve AI systems that are fit for the purposes of lawyers – the design of AI tools for lawyers is likely to take time and input from the lawyers themselves in terms of training. Even then, by the time a system is trained new AI technology may have emerged and rendered the purpose-built tool obsolete. If so, the interdisciplinary process – pressurised by the technological race – would begin again.</w:t>
      </w:r>
    </w:p>
    <w:p w14:paraId="6C078C47"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This means that AI may – rather than simplifying life in the legal profession – simply risk making it much more complex and guided by the demands of technology, rather than those of clients and the law.</w:t>
      </w:r>
    </w:p>
    <w:p w14:paraId="789D6432" w14:textId="77777777" w:rsidR="00D223FF" w:rsidRPr="00D223FF" w:rsidRDefault="00D223FF" w:rsidP="00D223FF">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D223FF">
        <w:rPr>
          <w:rFonts w:ascii="Roboto" w:eastAsia="Times New Roman" w:hAnsi="Roboto" w:cs="Times New Roman"/>
          <w:color w:val="393D3E"/>
          <w:kern w:val="0"/>
          <w:sz w:val="27"/>
          <w:szCs w:val="27"/>
          <w:lang w:eastAsia="en-GB"/>
          <w14:ligatures w14:val="none"/>
        </w:rPr>
        <w:t>2. Transforming the relationship with clients?</w:t>
      </w:r>
    </w:p>
    <w:p w14:paraId="4919BB4A"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The complexity resulting from the influence of AI on the legal profession is also reshaping the relationship between lawyers and clients. This is because the way in which AI is used in the work of lawyers also influences the liability of legal advisors and their professional obligations towards their clients. For instance, lawyers have a duty to provide their clients with clear information that is not misleading (see for instance the </w:t>
      </w:r>
      <w:hyperlink r:id="rId91" w:tgtFrame="_blank" w:history="1">
        <w:r w:rsidRPr="00D223FF">
          <w:rPr>
            <w:rFonts w:ascii="Roboto" w:eastAsia="Times New Roman" w:hAnsi="Roboto" w:cs="Times New Roman"/>
            <w:color w:val="FF0000"/>
            <w:kern w:val="0"/>
            <w:sz w:val="24"/>
            <w:szCs w:val="24"/>
            <w:lang w:eastAsia="en-GB"/>
            <w14:ligatures w14:val="none"/>
          </w:rPr>
          <w:t>SRA code of conduct</w:t>
        </w:r>
      </w:hyperlink>
      <w:r w:rsidRPr="00D223FF">
        <w:rPr>
          <w:rFonts w:ascii="Roboto" w:eastAsia="Times New Roman" w:hAnsi="Roboto" w:cs="Times New Roman"/>
          <w:color w:val="4A4A4A"/>
          <w:kern w:val="0"/>
          <w:sz w:val="24"/>
          <w:szCs w:val="24"/>
          <w:lang w:eastAsia="en-GB"/>
          <w14:ligatures w14:val="none"/>
        </w:rPr>
        <w:t>). The use of AI may make compliance with that duty much more difficult and complex for two reasons.</w:t>
      </w:r>
    </w:p>
    <w:p w14:paraId="7B32D9B9"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First, lawyers need to understand AI tools to be able to explain them. As mentioned, the current digital literacy of lawyers may be limited and, in any event, even experts have difficulty tracing how an AI system has taken a decision due to the </w:t>
      </w:r>
      <w:hyperlink r:id="rId92" w:anchor=":~:text=It%20" w:tgtFrame="_blank" w:history="1">
        <w:r w:rsidRPr="00D223FF">
          <w:rPr>
            <w:rFonts w:ascii="Roboto" w:eastAsia="Times New Roman" w:hAnsi="Roboto" w:cs="Times New Roman"/>
            <w:color w:val="FF0000"/>
            <w:kern w:val="0"/>
            <w:sz w:val="24"/>
            <w:szCs w:val="24"/>
            <w:lang w:eastAsia="en-GB"/>
            <w14:ligatures w14:val="none"/>
          </w:rPr>
          <w:t>‘black box’ problem</w:t>
        </w:r>
      </w:hyperlink>
      <w:r w:rsidRPr="00D223FF">
        <w:rPr>
          <w:rFonts w:ascii="Roboto" w:eastAsia="Times New Roman" w:hAnsi="Roboto" w:cs="Times New Roman"/>
          <w:color w:val="4A4A4A"/>
          <w:kern w:val="0"/>
          <w:sz w:val="24"/>
          <w:szCs w:val="24"/>
          <w:lang w:eastAsia="en-GB"/>
          <w14:ligatures w14:val="none"/>
        </w:rPr>
        <w:t>. This compromises the ability of lawyers to keep their clients informed.</w:t>
      </w:r>
    </w:p>
    <w:p w14:paraId="68D79839"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lastRenderedPageBreak/>
        <w:t>Second, AI systems such as neural networks may learn on their own and acquire features that were not envisaged in the initial stage of the AI design. In addition, it is well reported how AI tools may provide information that may look correct, but it is not – so-called hallucinations. This means that these tools may be unpredictable, with significant risks of errors and potential damages to clients. Recently, a </w:t>
      </w:r>
      <w:hyperlink r:id="rId93" w:tgtFrame="_blank" w:history="1">
        <w:r w:rsidRPr="00D223FF">
          <w:rPr>
            <w:rFonts w:ascii="Roboto" w:eastAsia="Times New Roman" w:hAnsi="Roboto" w:cs="Times New Roman"/>
            <w:color w:val="FF0000"/>
            <w:kern w:val="0"/>
            <w:sz w:val="24"/>
            <w:szCs w:val="24"/>
            <w:lang w:eastAsia="en-GB"/>
            <w14:ligatures w14:val="none"/>
          </w:rPr>
          <w:t>US lawyer</w:t>
        </w:r>
      </w:hyperlink>
      <w:r w:rsidRPr="00D223FF">
        <w:rPr>
          <w:rFonts w:ascii="Roboto" w:eastAsia="Times New Roman" w:hAnsi="Roboto" w:cs="Times New Roman"/>
          <w:color w:val="4A4A4A"/>
          <w:kern w:val="0"/>
          <w:sz w:val="24"/>
          <w:szCs w:val="24"/>
          <w:lang w:eastAsia="en-GB"/>
          <w14:ligatures w14:val="none"/>
        </w:rPr>
        <w:t> used ChatGPT to draft briefs, which went awry when it made up authorities to support its arguments. He is now facing sanctions.</w:t>
      </w:r>
    </w:p>
    <w:p w14:paraId="31F7B307"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As a result, the duty of lawyers to provide clear information not to mislead their clients may prove challenging when AI is used in the professional sector based on the current technologies. These settings ultimately affect the trust that the public has towards lawyers.</w:t>
      </w:r>
    </w:p>
    <w:p w14:paraId="069BD1BD" w14:textId="77777777" w:rsidR="00D223FF" w:rsidRPr="00D223FF" w:rsidRDefault="00D223FF" w:rsidP="00D223FF">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D223FF">
        <w:rPr>
          <w:rFonts w:ascii="Roboto" w:eastAsia="Times New Roman" w:hAnsi="Roboto" w:cs="Times New Roman"/>
          <w:color w:val="393D3E"/>
          <w:kern w:val="0"/>
          <w:sz w:val="27"/>
          <w:szCs w:val="27"/>
          <w:lang w:eastAsia="en-GB"/>
          <w14:ligatures w14:val="none"/>
        </w:rPr>
        <w:t>3. Public perception of the legal profession using AI</w:t>
      </w:r>
    </w:p>
    <w:p w14:paraId="22C9E9FF"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No less important is the transformation of public perception and trust that the introduction of AI into the legal profession may instigate.</w:t>
      </w:r>
    </w:p>
    <w:p w14:paraId="3722A72A"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Clients who are being exposed to ‘</w:t>
      </w:r>
      <w:proofErr w:type="spellStart"/>
      <w:r w:rsidRPr="00D223FF">
        <w:rPr>
          <w:rFonts w:ascii="Roboto" w:eastAsia="Times New Roman" w:hAnsi="Roboto" w:cs="Times New Roman"/>
          <w:color w:val="4A4A4A"/>
          <w:kern w:val="0"/>
          <w:sz w:val="24"/>
          <w:szCs w:val="24"/>
          <w:lang w:eastAsia="en-GB"/>
          <w14:ligatures w14:val="none"/>
        </w:rPr>
        <w:t>robo</w:t>
      </w:r>
      <w:proofErr w:type="spellEnd"/>
      <w:r w:rsidRPr="00D223FF">
        <w:rPr>
          <w:rFonts w:ascii="Roboto" w:eastAsia="Times New Roman" w:hAnsi="Roboto" w:cs="Times New Roman"/>
          <w:color w:val="4A4A4A"/>
          <w:kern w:val="0"/>
          <w:sz w:val="24"/>
          <w:szCs w:val="24"/>
          <w:lang w:eastAsia="en-GB"/>
          <w14:ligatures w14:val="none"/>
        </w:rPr>
        <w:t xml:space="preserve">-lawyers’, automated legal advice, or the risks deriving from the use of AI to draft contracts or other legal documents, may ultimately lose confidence and trust in the legal profession. The human dimension of the relationship between lawyers and clients is necessary to establish trust, understanding and empathy. Clients need to know that their lawyers understand their problems and will try to solve them. But this trust dynamic could be seriously undermined by </w:t>
      </w:r>
      <w:proofErr w:type="spellStart"/>
      <w:r w:rsidRPr="00D223FF">
        <w:rPr>
          <w:rFonts w:ascii="Roboto" w:eastAsia="Times New Roman" w:hAnsi="Roboto" w:cs="Times New Roman"/>
          <w:color w:val="4A4A4A"/>
          <w:kern w:val="0"/>
          <w:sz w:val="24"/>
          <w:szCs w:val="24"/>
          <w:lang w:eastAsia="en-GB"/>
          <w14:ligatures w14:val="none"/>
        </w:rPr>
        <w:t>robo</w:t>
      </w:r>
      <w:proofErr w:type="spellEnd"/>
      <w:r w:rsidRPr="00D223FF">
        <w:rPr>
          <w:rFonts w:ascii="Roboto" w:eastAsia="Times New Roman" w:hAnsi="Roboto" w:cs="Times New Roman"/>
          <w:color w:val="4A4A4A"/>
          <w:kern w:val="0"/>
          <w:sz w:val="24"/>
          <w:szCs w:val="24"/>
          <w:lang w:eastAsia="en-GB"/>
          <w14:ligatures w14:val="none"/>
        </w:rPr>
        <w:t>-lawyers or over-reliance by lawyers on AI tools.</w:t>
      </w:r>
    </w:p>
    <w:p w14:paraId="4773D3B1"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For instance, if a technology like ChatGPT were used to provide a preliminary legal advice, it may not fully understand the demands of the client. It may also fail to offer the same level of empathy, human connection, and legal creativity of a human lawyer. The essential question is: would we feel comfortable taking what could be the most important advice in your life from a robot? Troubling as the question may sound, some may answer “yes!”. Doubtless, even the best human lawyers are flawed and not all human lawyers are the cream of the crop – so one may wonder whether we should give up faith in human lawyers. But, as with automation bias in other fields, this perspective ignores that machines will also be flawed (albeit in different ways, not all of which are currently known or properly understood). A challenge for the legal profession will be demonstrating to the public that it is growing with new technologies to address human fallibility. Doing so will involve passing between Scilla and Charybdis: the desire to “keep the law human” on the one hand, and blind faith in the “superior” powers of poorly understood and developing technologies (which will inevitably be flawed) on the other.</w:t>
      </w:r>
    </w:p>
    <w:p w14:paraId="418D1A8C" w14:textId="77777777" w:rsidR="00D223FF" w:rsidRPr="00D223FF" w:rsidRDefault="00D223FF" w:rsidP="00D223F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223FF">
        <w:rPr>
          <w:rFonts w:ascii="Roboto" w:eastAsia="Times New Roman" w:hAnsi="Roboto" w:cs="Times New Roman"/>
          <w:color w:val="4A4A4A"/>
          <w:kern w:val="0"/>
          <w:sz w:val="24"/>
          <w:szCs w:val="24"/>
          <w:lang w:eastAsia="en-GB"/>
          <w14:ligatures w14:val="none"/>
        </w:rPr>
        <w:t xml:space="preserve">Putting finer points to one side, could we be as passionate about Erin </w:t>
      </w:r>
      <w:proofErr w:type="spellStart"/>
      <w:r w:rsidRPr="00D223FF">
        <w:rPr>
          <w:rFonts w:ascii="Roboto" w:eastAsia="Times New Roman" w:hAnsi="Roboto" w:cs="Times New Roman"/>
          <w:color w:val="4A4A4A"/>
          <w:kern w:val="0"/>
          <w:sz w:val="24"/>
          <w:szCs w:val="24"/>
          <w:lang w:eastAsia="en-GB"/>
          <w14:ligatures w14:val="none"/>
        </w:rPr>
        <w:t>Brochovic</w:t>
      </w:r>
      <w:proofErr w:type="spellEnd"/>
      <w:r w:rsidRPr="00D223FF">
        <w:rPr>
          <w:rFonts w:ascii="Roboto" w:eastAsia="Times New Roman" w:hAnsi="Roboto" w:cs="Times New Roman"/>
          <w:color w:val="4A4A4A"/>
          <w:kern w:val="0"/>
          <w:sz w:val="24"/>
          <w:szCs w:val="24"/>
          <w:lang w:eastAsia="en-GB"/>
          <w14:ligatures w14:val="none"/>
        </w:rPr>
        <w:t xml:space="preserve"> and Harvey Specter if we knew they were just cold calculating machines?</w:t>
      </w:r>
    </w:p>
    <w:p w14:paraId="07BB527D" w14:textId="5382D561" w:rsidR="003F45D8" w:rsidRPr="00557DA8" w:rsidRDefault="003F45D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3F45D8">
        <w:rPr>
          <w:rFonts w:ascii="Arial" w:eastAsia="Times New Roman" w:hAnsi="Arial" w:cs="Arial"/>
          <w:color w:val="222222"/>
          <w:kern w:val="0"/>
          <w:sz w:val="24"/>
          <w:szCs w:val="24"/>
          <w:lang w:eastAsia="en-GB"/>
          <w14:ligatures w14:val="none"/>
        </w:rPr>
        <w:t> </w:t>
      </w:r>
      <w:r w:rsidRPr="003F45D8">
        <w:rPr>
          <w:rFonts w:ascii="Roboto" w:eastAsia="Times New Roman" w:hAnsi="Roboto" w:cs="Times New Roman"/>
          <w:color w:val="393D3E"/>
          <w:kern w:val="0"/>
          <w:sz w:val="27"/>
          <w:szCs w:val="27"/>
          <w:lang w:eastAsia="en-GB"/>
          <w14:ligatures w14:val="none"/>
        </w:rPr>
        <w:t>About the author</w:t>
      </w:r>
    </w:p>
    <w:p w14:paraId="38584939" w14:textId="77777777" w:rsidR="003F45D8" w:rsidRPr="003F45D8" w:rsidRDefault="003F45D8" w:rsidP="003F45D8">
      <w:pPr>
        <w:spacing w:after="0" w:line="240" w:lineRule="auto"/>
        <w:rPr>
          <w:rFonts w:ascii="Roboto" w:eastAsia="Times New Roman" w:hAnsi="Roboto" w:cs="Times New Roman"/>
          <w:color w:val="393D3E"/>
          <w:kern w:val="0"/>
          <w:sz w:val="24"/>
          <w:szCs w:val="24"/>
          <w:lang w:eastAsia="en-GB"/>
          <w14:ligatures w14:val="none"/>
        </w:rPr>
      </w:pPr>
      <w:r w:rsidRPr="003F45D8">
        <w:rPr>
          <w:rFonts w:ascii="Roboto" w:eastAsia="Times New Roman" w:hAnsi="Roboto" w:cs="Times New Roman"/>
          <w:noProof/>
          <w:color w:val="393D3E"/>
          <w:kern w:val="0"/>
          <w:sz w:val="24"/>
          <w:szCs w:val="24"/>
          <w:lang w:eastAsia="en-GB"/>
          <w14:ligatures w14:val="none"/>
        </w:rPr>
        <w:lastRenderedPageBreak/>
        <w:drawing>
          <wp:inline distT="0" distB="0" distL="0" distR="0" wp14:anchorId="1A157B9E" wp14:editId="45340C81">
            <wp:extent cx="861060" cy="914400"/>
            <wp:effectExtent l="0" t="0" r="0" b="0"/>
            <wp:docPr id="26" name="Picture 20"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0" descr="A person smiling at the camera&#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861060" cy="914400"/>
                    </a:xfrm>
                    <a:prstGeom prst="rect">
                      <a:avLst/>
                    </a:prstGeom>
                    <a:noFill/>
                    <a:ln>
                      <a:noFill/>
                    </a:ln>
                  </pic:spPr>
                </pic:pic>
              </a:graphicData>
            </a:graphic>
          </wp:inline>
        </w:drawing>
      </w:r>
    </w:p>
    <w:p w14:paraId="2DFDD1F2" w14:textId="77777777" w:rsidR="003F45D8" w:rsidRPr="003F45D8" w:rsidRDefault="003F45D8" w:rsidP="003F45D8">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3F45D8">
        <w:rPr>
          <w:rFonts w:ascii="Roboto" w:eastAsia="Times New Roman" w:hAnsi="Roboto" w:cs="Times New Roman"/>
          <w:color w:val="393D3E"/>
          <w:kern w:val="0"/>
          <w:sz w:val="27"/>
          <w:szCs w:val="27"/>
          <w:lang w:eastAsia="en-GB"/>
          <w14:ligatures w14:val="none"/>
        </w:rPr>
        <w:t>Giulia Gentile</w:t>
      </w:r>
    </w:p>
    <w:p w14:paraId="7D6BFA44" w14:textId="6BAF895A" w:rsidR="003F45D8" w:rsidRDefault="003F45D8" w:rsidP="003F45D8">
      <w:pPr>
        <w:spacing w:after="0" w:line="240" w:lineRule="auto"/>
        <w:rPr>
          <w:rFonts w:ascii="Roboto" w:eastAsia="Times New Roman" w:hAnsi="Roboto" w:cs="Times New Roman"/>
          <w:color w:val="4A4A4A"/>
          <w:kern w:val="0"/>
          <w:sz w:val="24"/>
          <w:szCs w:val="24"/>
          <w:lang w:eastAsia="en-GB"/>
          <w14:ligatures w14:val="none"/>
        </w:rPr>
      </w:pPr>
      <w:r w:rsidRPr="003F45D8">
        <w:rPr>
          <w:rFonts w:ascii="Roboto" w:eastAsia="Times New Roman" w:hAnsi="Roboto" w:cs="Times New Roman"/>
          <w:color w:val="4A4A4A"/>
          <w:kern w:val="0"/>
          <w:sz w:val="24"/>
          <w:szCs w:val="24"/>
          <w:lang w:eastAsia="en-GB"/>
          <w14:ligatures w14:val="none"/>
        </w:rPr>
        <w:t xml:space="preserve">Giulia Gentile is </w:t>
      </w:r>
      <w:r w:rsidRPr="003F45D8">
        <w:rPr>
          <w:rFonts w:ascii="Roboto" w:eastAsia="Times New Roman" w:hAnsi="Roboto" w:cs="Times New Roman"/>
          <w:color w:val="4A4A4A"/>
          <w:kern w:val="0"/>
          <w:sz w:val="24"/>
          <w:szCs w:val="24"/>
          <w:lang w:eastAsia="en-GB"/>
          <w14:ligatures w14:val="none"/>
        </w:rPr>
        <w:t>Fellow</w:t>
      </w:r>
      <w:r w:rsidRPr="003F45D8">
        <w:rPr>
          <w:rFonts w:ascii="Roboto" w:eastAsia="Times New Roman" w:hAnsi="Roboto" w:cs="Times New Roman"/>
          <w:color w:val="4A4A4A"/>
          <w:kern w:val="0"/>
          <w:sz w:val="24"/>
          <w:szCs w:val="24"/>
          <w:lang w:eastAsia="en-GB"/>
          <w14:ligatures w14:val="none"/>
        </w:rPr>
        <w:t xml:space="preserve"> in Law at the LSE Law School. Her research focuses on EU constitutional law and the promotion of human rights in the digital society. She is particularly interested in the use of AI in justice systems and the protection of the right to a fair trial in AI-driven courts.</w:t>
      </w:r>
    </w:p>
    <w:p w14:paraId="622BFA2D" w14:textId="77777777" w:rsidR="007B1D10" w:rsidRDefault="007B1D10" w:rsidP="003F45D8">
      <w:pPr>
        <w:spacing w:after="0" w:line="240" w:lineRule="auto"/>
        <w:rPr>
          <w:rFonts w:ascii="Roboto" w:eastAsia="Times New Roman" w:hAnsi="Roboto" w:cs="Times New Roman"/>
          <w:color w:val="4A4A4A"/>
          <w:kern w:val="0"/>
          <w:sz w:val="24"/>
          <w:szCs w:val="24"/>
          <w:lang w:eastAsia="en-GB"/>
          <w14:ligatures w14:val="none"/>
        </w:rPr>
      </w:pPr>
    </w:p>
    <w:p w14:paraId="792567CC" w14:textId="77777777" w:rsidR="00062DDF" w:rsidRDefault="00062DDF" w:rsidP="003F45D8">
      <w:pPr>
        <w:spacing w:after="0" w:line="240" w:lineRule="auto"/>
        <w:rPr>
          <w:rFonts w:ascii="Roboto" w:eastAsia="Times New Roman" w:hAnsi="Roboto" w:cs="Times New Roman"/>
          <w:color w:val="4A4A4A"/>
          <w:kern w:val="0"/>
          <w:sz w:val="24"/>
          <w:szCs w:val="24"/>
          <w:lang w:eastAsia="en-GB"/>
          <w14:ligatures w14:val="none"/>
        </w:rPr>
      </w:pPr>
    </w:p>
    <w:p w14:paraId="069FD0C6" w14:textId="26773065" w:rsidR="00062DDF" w:rsidRDefault="00062DDF" w:rsidP="003F45D8">
      <w:pPr>
        <w:spacing w:after="0" w:line="240" w:lineRule="auto"/>
        <w:rPr>
          <w:rFonts w:ascii="Roboto" w:eastAsia="Times New Roman" w:hAnsi="Roboto" w:cs="Times New Roman"/>
          <w:kern w:val="0"/>
          <w:sz w:val="24"/>
          <w:szCs w:val="24"/>
          <w:lang w:eastAsia="en-GB"/>
          <w14:ligatures w14:val="none"/>
        </w:rPr>
      </w:pPr>
      <w:hyperlink r:id="rId95" w:history="1">
        <w:r w:rsidRPr="002E08A7">
          <w:rPr>
            <w:rStyle w:val="Hyperlink"/>
            <w:rFonts w:ascii="Roboto" w:eastAsia="Times New Roman" w:hAnsi="Roboto" w:cs="Times New Roman"/>
            <w:kern w:val="0"/>
            <w:sz w:val="24"/>
            <w:szCs w:val="24"/>
            <w:lang w:eastAsia="en-GB"/>
            <w14:ligatures w14:val="none"/>
          </w:rPr>
          <w:t>https://blogs.lse.ac.uk/impactofsocialsciences/2016/10/18/collecting-data-using-crowdsourcing-marketplaces-raises-ethical-questions-for-academic-researchers/</w:t>
        </w:r>
      </w:hyperlink>
    </w:p>
    <w:p w14:paraId="54E1CD90" w14:textId="77777777" w:rsidR="00062DDF" w:rsidRPr="00062DDF" w:rsidRDefault="00062DDF" w:rsidP="003F45D8">
      <w:pPr>
        <w:spacing w:after="0" w:line="240" w:lineRule="auto"/>
        <w:rPr>
          <w:rFonts w:ascii="Roboto" w:eastAsia="Times New Roman" w:hAnsi="Roboto" w:cs="Times New Roman"/>
          <w:kern w:val="0"/>
          <w:sz w:val="24"/>
          <w:szCs w:val="24"/>
          <w:lang w:eastAsia="en-GB"/>
          <w14:ligatures w14:val="none"/>
        </w:rPr>
      </w:pPr>
    </w:p>
    <w:p w14:paraId="6892DC2B" w14:textId="77777777" w:rsidR="00062DDF" w:rsidRPr="00062DDF" w:rsidRDefault="00062DDF" w:rsidP="00062DDF">
      <w:pPr>
        <w:spacing w:before="150" w:after="161" w:line="240" w:lineRule="auto"/>
        <w:outlineLvl w:val="0"/>
        <w:rPr>
          <w:rFonts w:ascii="Roboto" w:eastAsia="Times New Roman" w:hAnsi="Roboto" w:cs="Times New Roman"/>
          <w:kern w:val="36"/>
          <w:sz w:val="48"/>
          <w:szCs w:val="48"/>
          <w:lang w:eastAsia="en-GB"/>
          <w14:ligatures w14:val="none"/>
        </w:rPr>
      </w:pPr>
      <w:r w:rsidRPr="00062DDF">
        <w:rPr>
          <w:rFonts w:ascii="Roboto" w:eastAsia="Times New Roman" w:hAnsi="Roboto" w:cs="Times New Roman"/>
          <w:kern w:val="36"/>
          <w:sz w:val="48"/>
          <w:szCs w:val="48"/>
          <w:lang w:eastAsia="en-GB"/>
          <w14:ligatures w14:val="none"/>
        </w:rPr>
        <w:t xml:space="preserve">Collecting data using crowdsourcing marketplaces raises ethical questions for academic </w:t>
      </w:r>
      <w:proofErr w:type="gramStart"/>
      <w:r w:rsidRPr="00062DDF">
        <w:rPr>
          <w:rFonts w:ascii="Roboto" w:eastAsia="Times New Roman" w:hAnsi="Roboto" w:cs="Times New Roman"/>
          <w:kern w:val="36"/>
          <w:sz w:val="48"/>
          <w:szCs w:val="48"/>
          <w:lang w:eastAsia="en-GB"/>
          <w14:ligatures w14:val="none"/>
        </w:rPr>
        <w:t>researchers</w:t>
      </w:r>
      <w:proofErr w:type="gramEnd"/>
    </w:p>
    <w:p w14:paraId="7C3F418B" w14:textId="77777777" w:rsidR="00062DDF" w:rsidRPr="00062DDF" w:rsidRDefault="00062DDF" w:rsidP="00062DDF">
      <w:pPr>
        <w:spacing w:before="105" w:line="240" w:lineRule="auto"/>
        <w:rPr>
          <w:rFonts w:ascii="Roboto" w:eastAsia="Times New Roman" w:hAnsi="Roboto" w:cs="Times New Roman"/>
          <w:kern w:val="0"/>
          <w:sz w:val="24"/>
          <w:szCs w:val="24"/>
          <w:lang w:eastAsia="en-GB"/>
          <w14:ligatures w14:val="none"/>
        </w:rPr>
      </w:pPr>
      <w:r w:rsidRPr="00062DDF">
        <w:rPr>
          <w:rFonts w:ascii="Roboto" w:eastAsia="Times New Roman" w:hAnsi="Roboto" w:cs="Times New Roman"/>
          <w:kern w:val="0"/>
          <w:sz w:val="24"/>
          <w:szCs w:val="24"/>
          <w:lang w:eastAsia="en-GB"/>
          <w14:ligatures w14:val="none"/>
        </w:rPr>
        <w:t xml:space="preserve">Estimated reading time: 5 </w:t>
      </w:r>
      <w:proofErr w:type="gramStart"/>
      <w:r w:rsidRPr="00062DDF">
        <w:rPr>
          <w:rFonts w:ascii="Roboto" w:eastAsia="Times New Roman" w:hAnsi="Roboto" w:cs="Times New Roman"/>
          <w:kern w:val="0"/>
          <w:sz w:val="24"/>
          <w:szCs w:val="24"/>
          <w:lang w:eastAsia="en-GB"/>
          <w14:ligatures w14:val="none"/>
        </w:rPr>
        <w:t>minutes</w:t>
      </w:r>
      <w:proofErr w:type="gramEnd"/>
    </w:p>
    <w:p w14:paraId="47F905D5" w14:textId="77777777" w:rsidR="00062DDF" w:rsidRDefault="00062DDF" w:rsidP="00062DDF">
      <w:pPr>
        <w:spacing w:before="100" w:beforeAutospacing="1" w:after="100" w:afterAutospacing="1" w:line="240" w:lineRule="auto"/>
        <w:rPr>
          <w:rFonts w:ascii="Roboto" w:eastAsia="Times New Roman" w:hAnsi="Roboto" w:cs="Times New Roman"/>
          <w:i/>
          <w:iCs/>
          <w:kern w:val="0"/>
          <w:sz w:val="24"/>
          <w:szCs w:val="24"/>
          <w:lang w:eastAsia="en-GB"/>
          <w14:ligatures w14:val="none"/>
        </w:rPr>
      </w:pPr>
      <w:r w:rsidRPr="00062DDF">
        <w:rPr>
          <w:rFonts w:ascii="Roboto" w:eastAsia="Times New Roman" w:hAnsi="Roboto" w:cs="Times New Roman"/>
          <w:i/>
          <w:iCs/>
          <w:noProof/>
          <w:kern w:val="0"/>
          <w:sz w:val="24"/>
          <w:szCs w:val="24"/>
          <w:lang w:eastAsia="en-GB"/>
          <w14:ligatures w14:val="none"/>
        </w:rPr>
        <w:drawing>
          <wp:inline distT="0" distB="0" distL="0" distR="0" wp14:anchorId="78D4F584" wp14:editId="1CDBC5A3">
            <wp:extent cx="838200" cy="1066800"/>
            <wp:effectExtent l="0" t="0" r="0" b="0"/>
            <wp:docPr id="9" name="Picture 10" descr="glei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eibs"/>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838200" cy="1066800"/>
                    </a:xfrm>
                    <a:prstGeom prst="rect">
                      <a:avLst/>
                    </a:prstGeom>
                    <a:noFill/>
                    <a:ln>
                      <a:noFill/>
                    </a:ln>
                  </pic:spPr>
                </pic:pic>
              </a:graphicData>
            </a:graphic>
          </wp:inline>
        </w:drawing>
      </w:r>
    </w:p>
    <w:p w14:paraId="381879D0" w14:textId="41146F27" w:rsidR="00062DDF" w:rsidRPr="00062DDF" w:rsidRDefault="00062DDF" w:rsidP="00062DDF">
      <w:pPr>
        <w:spacing w:before="100" w:beforeAutospacing="1" w:after="100" w:afterAutospacing="1" w:line="240" w:lineRule="auto"/>
        <w:rPr>
          <w:rFonts w:ascii="Roboto" w:eastAsia="Times New Roman" w:hAnsi="Roboto" w:cs="Times New Roman"/>
          <w:kern w:val="0"/>
          <w:sz w:val="24"/>
          <w:szCs w:val="24"/>
          <w:lang w:eastAsia="en-GB"/>
          <w14:ligatures w14:val="none"/>
        </w:rPr>
      </w:pPr>
      <w:r w:rsidRPr="00062DDF">
        <w:rPr>
          <w:rFonts w:ascii="Roboto" w:eastAsia="Times New Roman" w:hAnsi="Roboto" w:cs="Times New Roman"/>
          <w:i/>
          <w:iCs/>
          <w:kern w:val="0"/>
          <w:sz w:val="24"/>
          <w:szCs w:val="24"/>
          <w:lang w:eastAsia="en-GB"/>
          <w14:ligatures w14:val="none"/>
        </w:rPr>
        <w:t xml:space="preserve">The need for larger sample sizes and ready access to a diverse group of participants has seen many researchers turn to crowdsourcing platforms such as </w:t>
      </w:r>
      <w:proofErr w:type="spellStart"/>
      <w:r w:rsidRPr="00062DDF">
        <w:rPr>
          <w:rFonts w:ascii="Roboto" w:eastAsia="Times New Roman" w:hAnsi="Roboto" w:cs="Times New Roman"/>
          <w:i/>
          <w:iCs/>
          <w:kern w:val="0"/>
          <w:sz w:val="24"/>
          <w:szCs w:val="24"/>
          <w:lang w:eastAsia="en-GB"/>
          <w14:ligatures w14:val="none"/>
        </w:rPr>
        <w:t>MTurk</w:t>
      </w:r>
      <w:proofErr w:type="spellEnd"/>
      <w:r w:rsidRPr="00062DDF">
        <w:rPr>
          <w:rFonts w:ascii="Roboto" w:eastAsia="Times New Roman" w:hAnsi="Roboto" w:cs="Times New Roman"/>
          <w:i/>
          <w:iCs/>
          <w:kern w:val="0"/>
          <w:sz w:val="24"/>
          <w:szCs w:val="24"/>
          <w:lang w:eastAsia="en-GB"/>
          <w14:ligatures w14:val="none"/>
        </w:rPr>
        <w:t xml:space="preserve"> for their data collections. However, Ilka </w:t>
      </w:r>
      <w:proofErr w:type="spellStart"/>
      <w:r w:rsidRPr="00062DDF">
        <w:rPr>
          <w:rFonts w:ascii="Roboto" w:eastAsia="Times New Roman" w:hAnsi="Roboto" w:cs="Times New Roman"/>
          <w:i/>
          <w:iCs/>
          <w:kern w:val="0"/>
          <w:sz w:val="24"/>
          <w:szCs w:val="24"/>
          <w:lang w:eastAsia="en-GB"/>
          <w14:ligatures w14:val="none"/>
        </w:rPr>
        <w:t>Gleibs</w:t>
      </w:r>
      <w:proofErr w:type="spellEnd"/>
      <w:r w:rsidRPr="00062DDF">
        <w:rPr>
          <w:rFonts w:ascii="Roboto" w:eastAsia="Times New Roman" w:hAnsi="Roboto" w:cs="Times New Roman"/>
          <w:i/>
          <w:iCs/>
          <w:kern w:val="0"/>
          <w:sz w:val="24"/>
          <w:szCs w:val="24"/>
          <w:lang w:eastAsia="en-GB"/>
          <w14:ligatures w14:val="none"/>
        </w:rPr>
        <w:t> argues that the ethical implications of using crowdsourcing marketplaces demand further attention. To safeguard academic progress and public trust in research it is imperative that we treat participants as stakeholders in research and not as passive objects or merely a human resource.</w:t>
      </w:r>
    </w:p>
    <w:p w14:paraId="1E05E8F2" w14:textId="77777777" w:rsidR="00062DDF" w:rsidRPr="00062DDF" w:rsidRDefault="00062DDF" w:rsidP="00062DDF">
      <w:pPr>
        <w:spacing w:before="100" w:beforeAutospacing="1" w:after="100" w:afterAutospacing="1" w:line="240" w:lineRule="auto"/>
        <w:rPr>
          <w:rFonts w:ascii="Libre Baskerville" w:eastAsia="Times New Roman" w:hAnsi="Libre Baskerville" w:cs="Times New Roman"/>
          <w:i/>
          <w:iCs/>
          <w:color w:val="F43131"/>
          <w:kern w:val="0"/>
          <w:sz w:val="24"/>
          <w:szCs w:val="24"/>
          <w:lang w:eastAsia="en-GB"/>
          <w14:ligatures w14:val="none"/>
        </w:rPr>
      </w:pPr>
      <w:r w:rsidRPr="00062DDF">
        <w:rPr>
          <w:rFonts w:ascii="Libre Baskerville" w:eastAsia="Times New Roman" w:hAnsi="Libre Baskerville" w:cs="Times New Roman"/>
          <w:i/>
          <w:iCs/>
          <w:color w:val="F43131"/>
          <w:kern w:val="0"/>
          <w:sz w:val="24"/>
          <w:szCs w:val="24"/>
          <w:lang w:eastAsia="en-GB"/>
          <w14:ligatures w14:val="none"/>
        </w:rPr>
        <w:t>“Treat your workers with respect and dignity. Workers are not numbers and statistics. Workers are not lab rats. Workers are people and should be treated with respect.”</w:t>
      </w:r>
    </w:p>
    <w:p w14:paraId="63C65139" w14:textId="77777777" w:rsidR="00062DDF" w:rsidRPr="00062DDF" w:rsidRDefault="00062DDF" w:rsidP="00062DDF">
      <w:pPr>
        <w:spacing w:line="240" w:lineRule="auto"/>
        <w:jc w:val="right"/>
        <w:rPr>
          <w:rFonts w:ascii="Libre Baskerville" w:eastAsia="Times New Roman" w:hAnsi="Libre Baskerville" w:cs="Times New Roman"/>
          <w:i/>
          <w:iCs/>
          <w:color w:val="F43131"/>
          <w:kern w:val="0"/>
          <w:sz w:val="24"/>
          <w:szCs w:val="24"/>
          <w:lang w:eastAsia="en-GB"/>
          <w14:ligatures w14:val="none"/>
        </w:rPr>
      </w:pPr>
      <w:proofErr w:type="spellStart"/>
      <w:r w:rsidRPr="00062DDF">
        <w:rPr>
          <w:rFonts w:ascii="Libre Baskerville" w:eastAsia="Times New Roman" w:hAnsi="Libre Baskerville" w:cs="Times New Roman"/>
          <w:i/>
          <w:iCs/>
          <w:color w:val="F43131"/>
          <w:kern w:val="0"/>
          <w:sz w:val="24"/>
          <w:szCs w:val="24"/>
          <w:lang w:eastAsia="en-GB"/>
          <w14:ligatures w14:val="none"/>
        </w:rPr>
        <w:t>turker</w:t>
      </w:r>
      <w:proofErr w:type="spellEnd"/>
      <w:r w:rsidRPr="00062DDF">
        <w:rPr>
          <w:rFonts w:ascii="Libre Baskerville" w:eastAsia="Times New Roman" w:hAnsi="Libre Baskerville" w:cs="Times New Roman"/>
          <w:i/>
          <w:iCs/>
          <w:color w:val="F43131"/>
          <w:kern w:val="0"/>
          <w:sz w:val="24"/>
          <w:szCs w:val="24"/>
          <w:lang w:eastAsia="en-GB"/>
          <w14:ligatures w14:val="none"/>
        </w:rPr>
        <w:t xml:space="preserve"> ‘T’, a </w:t>
      </w:r>
      <w:proofErr w:type="spellStart"/>
      <w:r w:rsidRPr="00062DDF">
        <w:rPr>
          <w:rFonts w:ascii="Libre Baskerville" w:eastAsia="Times New Roman" w:hAnsi="Libre Baskerville" w:cs="Times New Roman"/>
          <w:i/>
          <w:iCs/>
          <w:color w:val="F43131"/>
          <w:kern w:val="0"/>
          <w:sz w:val="24"/>
          <w:szCs w:val="24"/>
          <w:lang w:eastAsia="en-GB"/>
          <w14:ligatures w14:val="none"/>
        </w:rPr>
        <w:t>Turkopticon</w:t>
      </w:r>
      <w:proofErr w:type="spellEnd"/>
      <w:r w:rsidRPr="00062DDF">
        <w:rPr>
          <w:rFonts w:ascii="Libre Baskerville" w:eastAsia="Times New Roman" w:hAnsi="Libre Baskerville" w:cs="Times New Roman"/>
          <w:i/>
          <w:iCs/>
          <w:color w:val="F43131"/>
          <w:kern w:val="0"/>
          <w:sz w:val="24"/>
          <w:szCs w:val="24"/>
          <w:lang w:eastAsia="en-GB"/>
          <w14:ligatures w14:val="none"/>
        </w:rPr>
        <w:t xml:space="preserve"> moderator</w:t>
      </w:r>
    </w:p>
    <w:p w14:paraId="4A26D238"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 xml:space="preserve">New technologies like large-scale social media sites (e.g. Facebook, Twitter) and crowdsourcing services (e.g. Amazon Mechanical Turk, </w:t>
      </w:r>
      <w:proofErr w:type="spellStart"/>
      <w:r w:rsidRPr="00062DDF">
        <w:rPr>
          <w:rFonts w:ascii="Roboto" w:eastAsia="Times New Roman" w:hAnsi="Roboto" w:cs="Times New Roman"/>
          <w:color w:val="4A4A4A"/>
          <w:kern w:val="0"/>
          <w:sz w:val="24"/>
          <w:szCs w:val="24"/>
          <w:lang w:eastAsia="en-GB"/>
          <w14:ligatures w14:val="none"/>
        </w:rPr>
        <w:t>Crowdflower</w:t>
      </w:r>
      <w:proofErr w:type="spellEnd"/>
      <w:r w:rsidRPr="00062DDF">
        <w:rPr>
          <w:rFonts w:ascii="Roboto" w:eastAsia="Times New Roman" w:hAnsi="Roboto" w:cs="Times New Roman"/>
          <w:color w:val="4A4A4A"/>
          <w:kern w:val="0"/>
          <w:sz w:val="24"/>
          <w:szCs w:val="24"/>
          <w:lang w:eastAsia="en-GB"/>
          <w14:ligatures w14:val="none"/>
        </w:rPr>
        <w:t xml:space="preserve">, </w:t>
      </w:r>
      <w:proofErr w:type="spellStart"/>
      <w:r w:rsidRPr="00062DDF">
        <w:rPr>
          <w:rFonts w:ascii="Roboto" w:eastAsia="Times New Roman" w:hAnsi="Roboto" w:cs="Times New Roman"/>
          <w:color w:val="4A4A4A"/>
          <w:kern w:val="0"/>
          <w:sz w:val="24"/>
          <w:szCs w:val="24"/>
          <w:lang w:eastAsia="en-GB"/>
          <w14:ligatures w14:val="none"/>
        </w:rPr>
        <w:t>Clickworker</w:t>
      </w:r>
      <w:proofErr w:type="spellEnd"/>
      <w:r w:rsidRPr="00062DDF">
        <w:rPr>
          <w:rFonts w:ascii="Roboto" w:eastAsia="Times New Roman" w:hAnsi="Roboto" w:cs="Times New Roman"/>
          <w:color w:val="4A4A4A"/>
          <w:kern w:val="0"/>
          <w:sz w:val="24"/>
          <w:szCs w:val="24"/>
          <w:lang w:eastAsia="en-GB"/>
          <w14:ligatures w14:val="none"/>
        </w:rPr>
        <w:t xml:space="preserve">) </w:t>
      </w:r>
      <w:r w:rsidRPr="00062DDF">
        <w:rPr>
          <w:rFonts w:ascii="Roboto" w:eastAsia="Times New Roman" w:hAnsi="Roboto" w:cs="Times New Roman"/>
          <w:color w:val="4A4A4A"/>
          <w:kern w:val="0"/>
          <w:sz w:val="24"/>
          <w:szCs w:val="24"/>
          <w:lang w:eastAsia="en-GB"/>
          <w14:ligatures w14:val="none"/>
        </w:rPr>
        <w:lastRenderedPageBreak/>
        <w:t>have had a significant impact on the social sciences and provide many new and interesting avenues for research. These crowdsourcing services have become increasingly important and popular tools for participant recruitment in the psychological sciences and beyond. For many social scientists in the USA and elsewhere, Amazon’s Mechanical Turk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is a primary source for crowdsourced research and many empirical papers in leading journals are largely based on data collected on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In addition, the current </w:t>
      </w:r>
      <w:hyperlink r:id="rId97" w:history="1">
        <w:r w:rsidRPr="00062DDF">
          <w:rPr>
            <w:rFonts w:ascii="Roboto" w:eastAsia="Times New Roman" w:hAnsi="Roboto" w:cs="Times New Roman"/>
            <w:color w:val="FF0000"/>
            <w:kern w:val="0"/>
            <w:sz w:val="24"/>
            <w:szCs w:val="24"/>
            <w:lang w:eastAsia="en-GB"/>
            <w14:ligatures w14:val="none"/>
          </w:rPr>
          <w:t>replication crisis in psychology and related social sciences</w:t>
        </w:r>
      </w:hyperlink>
      <w:r w:rsidRPr="00062DDF">
        <w:rPr>
          <w:rFonts w:ascii="Roboto" w:eastAsia="Times New Roman" w:hAnsi="Roboto" w:cs="Times New Roman"/>
          <w:color w:val="4A4A4A"/>
          <w:kern w:val="0"/>
          <w:sz w:val="24"/>
          <w:szCs w:val="24"/>
          <w:lang w:eastAsia="en-GB"/>
          <w14:ligatures w14:val="none"/>
        </w:rPr>
        <w:t> highlights the need for larger samples and ‘easy’ access to diverse participants. So, the use of crowdsourcing marketplaces for data collections seems to be a way of increasing access to sufficiently large samples while also overcoming the overreliance on undergraduate students.</w:t>
      </w:r>
    </w:p>
    <w:p w14:paraId="4E5B985E"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However, in the last year there have been several media stories about the life of ‘</w:t>
      </w:r>
      <w:proofErr w:type="spellStart"/>
      <w:r w:rsidRPr="00062DDF">
        <w:rPr>
          <w:rFonts w:ascii="Roboto" w:eastAsia="Times New Roman" w:hAnsi="Roboto" w:cs="Times New Roman"/>
          <w:color w:val="4A4A4A"/>
          <w:kern w:val="0"/>
          <w:sz w:val="24"/>
          <w:szCs w:val="24"/>
          <w:lang w:eastAsia="en-GB"/>
          <w14:ligatures w14:val="none"/>
        </w:rPr>
        <w:t>Turkers</w:t>
      </w:r>
      <w:proofErr w:type="spellEnd"/>
      <w:r w:rsidRPr="00062DDF">
        <w:rPr>
          <w:rFonts w:ascii="Roboto" w:eastAsia="Times New Roman" w:hAnsi="Roboto" w:cs="Times New Roman"/>
          <w:color w:val="4A4A4A"/>
          <w:kern w:val="0"/>
          <w:sz w:val="24"/>
          <w:szCs w:val="24"/>
          <w:lang w:eastAsia="en-GB"/>
          <w14:ligatures w14:val="none"/>
        </w:rPr>
        <w:t>’, their </w:t>
      </w:r>
      <w:hyperlink r:id="rId98" w:history="1">
        <w:r w:rsidRPr="00062DDF">
          <w:rPr>
            <w:rFonts w:ascii="Roboto" w:eastAsia="Times New Roman" w:hAnsi="Roboto" w:cs="Times New Roman"/>
            <w:color w:val="FF0000"/>
            <w:kern w:val="0"/>
            <w:sz w:val="24"/>
            <w:szCs w:val="24"/>
            <w:lang w:eastAsia="en-GB"/>
            <w14:ligatures w14:val="none"/>
          </w:rPr>
          <w:t>working conditions</w:t>
        </w:r>
      </w:hyperlink>
      <w:r w:rsidRPr="00062DDF">
        <w:rPr>
          <w:rFonts w:ascii="Roboto" w:eastAsia="Times New Roman" w:hAnsi="Roboto" w:cs="Times New Roman"/>
          <w:color w:val="4A4A4A"/>
          <w:kern w:val="0"/>
          <w:sz w:val="24"/>
          <w:szCs w:val="24"/>
          <w:lang w:eastAsia="en-GB"/>
          <w14:ligatures w14:val="none"/>
        </w:rPr>
        <w:t> and the ethics of conducting research in ‘</w:t>
      </w:r>
      <w:hyperlink r:id="rId99" w:history="1">
        <w:r w:rsidRPr="00062DDF">
          <w:rPr>
            <w:rFonts w:ascii="Roboto" w:eastAsia="Times New Roman" w:hAnsi="Roboto" w:cs="Times New Roman"/>
            <w:color w:val="FF0000"/>
            <w:kern w:val="0"/>
            <w:sz w:val="24"/>
            <w:szCs w:val="24"/>
            <w:lang w:eastAsia="en-GB"/>
            <w14:ligatures w14:val="none"/>
          </w:rPr>
          <w:t>science factories</w:t>
        </w:r>
      </w:hyperlink>
      <w:r w:rsidRPr="00062DDF">
        <w:rPr>
          <w:rFonts w:ascii="Roboto" w:eastAsia="Times New Roman" w:hAnsi="Roboto" w:cs="Times New Roman"/>
          <w:color w:val="4A4A4A"/>
          <w:kern w:val="0"/>
          <w:sz w:val="24"/>
          <w:szCs w:val="24"/>
          <w:lang w:eastAsia="en-GB"/>
          <w14:ligatures w14:val="none"/>
        </w:rPr>
        <w:t xml:space="preserve">’. In addition to media criticism, recent efforts of </w:t>
      </w:r>
      <w:proofErr w:type="spellStart"/>
      <w:r w:rsidRPr="00062DDF">
        <w:rPr>
          <w:rFonts w:ascii="Roboto" w:eastAsia="Times New Roman" w:hAnsi="Roboto" w:cs="Times New Roman"/>
          <w:color w:val="4A4A4A"/>
          <w:kern w:val="0"/>
          <w:sz w:val="24"/>
          <w:szCs w:val="24"/>
          <w:lang w:eastAsia="en-GB"/>
          <w14:ligatures w14:val="none"/>
        </w:rPr>
        <w:t>crowdworkers</w:t>
      </w:r>
      <w:proofErr w:type="spellEnd"/>
      <w:r w:rsidRPr="00062DDF">
        <w:rPr>
          <w:rFonts w:ascii="Roboto" w:eastAsia="Times New Roman" w:hAnsi="Roboto" w:cs="Times New Roman"/>
          <w:color w:val="4A4A4A"/>
          <w:kern w:val="0"/>
          <w:sz w:val="24"/>
          <w:szCs w:val="24"/>
          <w:lang w:eastAsia="en-GB"/>
          <w14:ligatures w14:val="none"/>
        </w:rPr>
        <w:t xml:space="preserve"> themselves highlighted </w:t>
      </w:r>
      <w:hyperlink r:id="rId100" w:history="1">
        <w:r w:rsidRPr="00062DDF">
          <w:rPr>
            <w:rFonts w:ascii="Roboto" w:eastAsia="Times New Roman" w:hAnsi="Roboto" w:cs="Times New Roman"/>
            <w:color w:val="FF0000"/>
            <w:kern w:val="0"/>
            <w:sz w:val="24"/>
            <w:szCs w:val="24"/>
            <w:lang w:eastAsia="en-GB"/>
            <w14:ligatures w14:val="none"/>
          </w:rPr>
          <w:t xml:space="preserve">poor academic practices on </w:t>
        </w:r>
        <w:proofErr w:type="spellStart"/>
        <w:r w:rsidRPr="00062DDF">
          <w:rPr>
            <w:rFonts w:ascii="Roboto" w:eastAsia="Times New Roman" w:hAnsi="Roboto" w:cs="Times New Roman"/>
            <w:color w:val="FF0000"/>
            <w:kern w:val="0"/>
            <w:sz w:val="24"/>
            <w:szCs w:val="24"/>
            <w:lang w:eastAsia="en-GB"/>
            <w14:ligatures w14:val="none"/>
          </w:rPr>
          <w:t>MTurk</w:t>
        </w:r>
        <w:proofErr w:type="spellEnd"/>
      </w:hyperlink>
      <w:r w:rsidRPr="00062DDF">
        <w:rPr>
          <w:rFonts w:ascii="Roboto" w:eastAsia="Times New Roman" w:hAnsi="Roboto" w:cs="Times New Roman"/>
          <w:color w:val="4A4A4A"/>
          <w:kern w:val="0"/>
          <w:sz w:val="24"/>
          <w:szCs w:val="24"/>
          <w:lang w:eastAsia="en-GB"/>
          <w14:ligatures w14:val="none"/>
        </w:rPr>
        <w:t xml:space="preserve">. These accounts demonstrate that an uncritical use of such research sites, together with the assumption that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and other platforms are subject to the same types of ethical concerns and considerations as traditional forms of recruitment and data collection may well </w:t>
      </w:r>
      <w:hyperlink r:id="rId101" w:history="1">
        <w:r w:rsidRPr="00062DDF">
          <w:rPr>
            <w:rFonts w:ascii="Roboto" w:eastAsia="Times New Roman" w:hAnsi="Roboto" w:cs="Times New Roman"/>
            <w:color w:val="FF0000"/>
            <w:kern w:val="0"/>
            <w:sz w:val="24"/>
            <w:szCs w:val="24"/>
            <w:lang w:eastAsia="en-GB"/>
            <w14:ligatures w14:val="none"/>
          </w:rPr>
          <w:t>demand further scrutiny</w:t>
        </w:r>
      </w:hyperlink>
      <w:r w:rsidRPr="00062DDF">
        <w:rPr>
          <w:rFonts w:ascii="Roboto" w:eastAsia="Times New Roman" w:hAnsi="Roboto" w:cs="Times New Roman"/>
          <w:color w:val="4A4A4A"/>
          <w:kern w:val="0"/>
          <w:sz w:val="24"/>
          <w:szCs w:val="24"/>
          <w:lang w:eastAsia="en-GB"/>
          <w14:ligatures w14:val="none"/>
        </w:rPr>
        <w:t>.</w:t>
      </w:r>
    </w:p>
    <w:p w14:paraId="2AF128D0"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 xml:space="preserve">For a sizeable number of people, partaking in research on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represents a way to increase or sustain an income; essentially these workers become ‘professional </w:t>
      </w:r>
      <w:proofErr w:type="spellStart"/>
      <w:r w:rsidRPr="00062DDF">
        <w:rPr>
          <w:rFonts w:ascii="Roboto" w:eastAsia="Times New Roman" w:hAnsi="Roboto" w:cs="Times New Roman"/>
          <w:color w:val="4A4A4A"/>
          <w:kern w:val="0"/>
          <w:sz w:val="24"/>
          <w:szCs w:val="24"/>
          <w:lang w:eastAsia="en-GB"/>
          <w14:ligatures w14:val="none"/>
        </w:rPr>
        <w:t>crowdworkers</w:t>
      </w:r>
      <w:proofErr w:type="spellEnd"/>
      <w:r w:rsidRPr="00062DDF">
        <w:rPr>
          <w:rFonts w:ascii="Roboto" w:eastAsia="Times New Roman" w:hAnsi="Roboto" w:cs="Times New Roman"/>
          <w:color w:val="4A4A4A"/>
          <w:kern w:val="0"/>
          <w:sz w:val="24"/>
          <w:szCs w:val="24"/>
          <w:lang w:eastAsia="en-GB"/>
          <w14:ligatures w14:val="none"/>
        </w:rPr>
        <w:t xml:space="preserve">’. This is in contrast to the typical psychology research participant: usually a student or other volunteer, who is compensated for time and/or expenses but who should not expect a ‘wage’. We know that about 10% of </w:t>
      </w:r>
      <w:proofErr w:type="spellStart"/>
      <w:r w:rsidRPr="00062DDF">
        <w:rPr>
          <w:rFonts w:ascii="Roboto" w:eastAsia="Times New Roman" w:hAnsi="Roboto" w:cs="Times New Roman"/>
          <w:color w:val="4A4A4A"/>
          <w:kern w:val="0"/>
          <w:sz w:val="24"/>
          <w:szCs w:val="24"/>
          <w:lang w:eastAsia="en-GB"/>
          <w14:ligatures w14:val="none"/>
        </w:rPr>
        <w:t>MTurk’s</w:t>
      </w:r>
      <w:proofErr w:type="spellEnd"/>
      <w:r w:rsidRPr="00062DDF">
        <w:rPr>
          <w:rFonts w:ascii="Roboto" w:eastAsia="Times New Roman" w:hAnsi="Roboto" w:cs="Times New Roman"/>
          <w:color w:val="4A4A4A"/>
          <w:kern w:val="0"/>
          <w:sz w:val="24"/>
          <w:szCs w:val="24"/>
          <w:lang w:eastAsia="en-GB"/>
          <w14:ligatures w14:val="none"/>
        </w:rPr>
        <w:t xml:space="preserve"> US workers report a household income of below $15,000 per annum, with 25% on below $25,000 (for a real-time tracker of key demographics – i.e. age, gender, marital status, income, household size, and country – see the </w:t>
      </w:r>
      <w:proofErr w:type="spellStart"/>
      <w:r w:rsidRPr="00062DDF">
        <w:rPr>
          <w:rFonts w:ascii="Roboto" w:eastAsia="Times New Roman" w:hAnsi="Roboto" w:cs="Times New Roman"/>
          <w:color w:val="4A4A4A"/>
          <w:kern w:val="0"/>
          <w:sz w:val="24"/>
          <w:szCs w:val="24"/>
          <w:lang w:eastAsia="en-GB"/>
          <w14:ligatures w14:val="none"/>
        </w:rPr>
        <w:fldChar w:fldCharType="begin"/>
      </w:r>
      <w:r w:rsidRPr="00062DDF">
        <w:rPr>
          <w:rFonts w:ascii="Roboto" w:eastAsia="Times New Roman" w:hAnsi="Roboto" w:cs="Times New Roman"/>
          <w:color w:val="4A4A4A"/>
          <w:kern w:val="0"/>
          <w:sz w:val="24"/>
          <w:szCs w:val="24"/>
          <w:lang w:eastAsia="en-GB"/>
          <w14:ligatures w14:val="none"/>
        </w:rPr>
        <w:instrText>HYPERLINK "http://demographics.mturk-tracker.com/"</w:instrText>
      </w:r>
      <w:r w:rsidRPr="00062DDF">
        <w:rPr>
          <w:rFonts w:ascii="Roboto" w:eastAsia="Times New Roman" w:hAnsi="Roboto" w:cs="Times New Roman"/>
          <w:color w:val="4A4A4A"/>
          <w:kern w:val="0"/>
          <w:sz w:val="24"/>
          <w:szCs w:val="24"/>
          <w:lang w:eastAsia="en-GB"/>
          <w14:ligatures w14:val="none"/>
        </w:rPr>
      </w:r>
      <w:r w:rsidRPr="00062DDF">
        <w:rPr>
          <w:rFonts w:ascii="Roboto" w:eastAsia="Times New Roman" w:hAnsi="Roboto" w:cs="Times New Roman"/>
          <w:color w:val="4A4A4A"/>
          <w:kern w:val="0"/>
          <w:sz w:val="24"/>
          <w:szCs w:val="24"/>
          <w:lang w:eastAsia="en-GB"/>
          <w14:ligatures w14:val="none"/>
        </w:rPr>
        <w:fldChar w:fldCharType="separate"/>
      </w:r>
      <w:r w:rsidRPr="00062DDF">
        <w:rPr>
          <w:rFonts w:ascii="Roboto" w:eastAsia="Times New Roman" w:hAnsi="Roboto" w:cs="Times New Roman"/>
          <w:color w:val="FF0000"/>
          <w:kern w:val="0"/>
          <w:sz w:val="24"/>
          <w:szCs w:val="24"/>
          <w:lang w:eastAsia="en-GB"/>
          <w14:ligatures w14:val="none"/>
        </w:rPr>
        <w:t>MTurk</w:t>
      </w:r>
      <w:proofErr w:type="spellEnd"/>
      <w:r w:rsidRPr="00062DDF">
        <w:rPr>
          <w:rFonts w:ascii="Roboto" w:eastAsia="Times New Roman" w:hAnsi="Roboto" w:cs="Times New Roman"/>
          <w:color w:val="FF0000"/>
          <w:kern w:val="0"/>
          <w:sz w:val="24"/>
          <w:szCs w:val="24"/>
          <w:lang w:eastAsia="en-GB"/>
          <w14:ligatures w14:val="none"/>
        </w:rPr>
        <w:t xml:space="preserve"> Tracker</w:t>
      </w:r>
      <w:r w:rsidRPr="00062DDF">
        <w:rPr>
          <w:rFonts w:ascii="Roboto" w:eastAsia="Times New Roman" w:hAnsi="Roboto" w:cs="Times New Roman"/>
          <w:color w:val="4A4A4A"/>
          <w:kern w:val="0"/>
          <w:sz w:val="24"/>
          <w:szCs w:val="24"/>
          <w:lang w:eastAsia="en-GB"/>
          <w14:ligatures w14:val="none"/>
        </w:rPr>
        <w:fldChar w:fldCharType="end"/>
      </w:r>
      <w:r w:rsidRPr="00062DDF">
        <w:rPr>
          <w:rFonts w:ascii="Roboto" w:eastAsia="Times New Roman" w:hAnsi="Roboto" w:cs="Times New Roman"/>
          <w:color w:val="4A4A4A"/>
          <w:kern w:val="0"/>
          <w:sz w:val="24"/>
          <w:szCs w:val="24"/>
          <w:lang w:eastAsia="en-GB"/>
          <w14:ligatures w14:val="none"/>
        </w:rPr>
        <w:t xml:space="preserve"> by Panos </w:t>
      </w:r>
      <w:proofErr w:type="spellStart"/>
      <w:r w:rsidRPr="00062DDF">
        <w:rPr>
          <w:rFonts w:ascii="Roboto" w:eastAsia="Times New Roman" w:hAnsi="Roboto" w:cs="Times New Roman"/>
          <w:color w:val="4A4A4A"/>
          <w:kern w:val="0"/>
          <w:sz w:val="24"/>
          <w:szCs w:val="24"/>
          <w:lang w:eastAsia="en-GB"/>
          <w14:ligatures w14:val="none"/>
        </w:rPr>
        <w:t>Ipeirotis</w:t>
      </w:r>
      <w:proofErr w:type="spellEnd"/>
      <w:r w:rsidRPr="00062DDF">
        <w:rPr>
          <w:rFonts w:ascii="Roboto" w:eastAsia="Times New Roman" w:hAnsi="Roboto" w:cs="Times New Roman"/>
          <w:color w:val="4A4A4A"/>
          <w:kern w:val="0"/>
          <w:sz w:val="24"/>
          <w:szCs w:val="24"/>
          <w:lang w:eastAsia="en-GB"/>
          <w14:ligatures w14:val="none"/>
        </w:rPr>
        <w:t xml:space="preserve">). Given these data, we can assume that for some participants the money earned on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is an important source of income.</w:t>
      </w:r>
    </w:p>
    <w:p w14:paraId="00B7852A" w14:textId="77777777" w:rsidR="00062DDF" w:rsidRPr="00062DDF" w:rsidRDefault="00062DDF" w:rsidP="00062DDF">
      <w:pPr>
        <w:spacing w:before="450" w:after="450" w:line="240" w:lineRule="auto"/>
        <w:jc w:val="center"/>
        <w:outlineLvl w:val="4"/>
        <w:rPr>
          <w:rFonts w:ascii="Roboto" w:eastAsia="Times New Roman" w:hAnsi="Roboto" w:cs="Times New Roman"/>
          <w:color w:val="393D3E"/>
          <w:kern w:val="0"/>
          <w:sz w:val="20"/>
          <w:szCs w:val="20"/>
          <w:lang w:eastAsia="en-GB"/>
          <w14:ligatures w14:val="none"/>
        </w:rPr>
      </w:pPr>
      <w:r w:rsidRPr="00062DDF">
        <w:rPr>
          <w:rFonts w:ascii="Roboto" w:eastAsia="Times New Roman" w:hAnsi="Roboto" w:cs="Times New Roman"/>
          <w:noProof/>
          <w:color w:val="393D3E"/>
          <w:kern w:val="0"/>
          <w:sz w:val="20"/>
          <w:szCs w:val="20"/>
          <w:lang w:eastAsia="en-GB"/>
          <w14:ligatures w14:val="none"/>
        </w:rPr>
        <w:lastRenderedPageBreak/>
        <w:drawing>
          <wp:inline distT="0" distB="0" distL="0" distR="0" wp14:anchorId="3639BB48" wp14:editId="5FD2946B">
            <wp:extent cx="6377940" cy="3192780"/>
            <wp:effectExtent l="0" t="0" r="3810" b="7620"/>
            <wp:docPr id="10" name="Picture 9" descr="eth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thical"/>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r w:rsidRPr="00062DDF">
        <w:rPr>
          <w:rFonts w:ascii="Roboto" w:eastAsia="Times New Roman" w:hAnsi="Roboto" w:cs="Times New Roman"/>
          <w:color w:val="393D3E"/>
          <w:kern w:val="0"/>
          <w:sz w:val="20"/>
          <w:szCs w:val="20"/>
          <w:lang w:eastAsia="en-GB"/>
          <w14:ligatures w14:val="none"/>
        </w:rPr>
        <w:t>Image credit: </w:t>
      </w:r>
      <w:hyperlink r:id="rId103" w:history="1">
        <w:r w:rsidRPr="00062DDF">
          <w:rPr>
            <w:rFonts w:ascii="Roboto" w:eastAsia="Times New Roman" w:hAnsi="Roboto" w:cs="Times New Roman"/>
            <w:color w:val="FF0000"/>
            <w:kern w:val="0"/>
            <w:sz w:val="20"/>
            <w:szCs w:val="20"/>
            <w:lang w:eastAsia="en-GB"/>
            <w14:ligatures w14:val="none"/>
          </w:rPr>
          <w:t>Ethical</w:t>
        </w:r>
      </w:hyperlink>
      <w:r w:rsidRPr="00062DDF">
        <w:rPr>
          <w:rFonts w:ascii="Roboto" w:eastAsia="Times New Roman" w:hAnsi="Roboto" w:cs="Times New Roman"/>
          <w:color w:val="393D3E"/>
          <w:kern w:val="0"/>
          <w:sz w:val="20"/>
          <w:szCs w:val="20"/>
          <w:lang w:eastAsia="en-GB"/>
          <w14:ligatures w14:val="none"/>
        </w:rPr>
        <w:t> by NY. This work is licensed under a </w:t>
      </w:r>
      <w:hyperlink r:id="rId104" w:history="1">
        <w:r w:rsidRPr="00062DDF">
          <w:rPr>
            <w:rFonts w:ascii="Roboto" w:eastAsia="Times New Roman" w:hAnsi="Roboto" w:cs="Times New Roman"/>
            <w:color w:val="FF0000"/>
            <w:kern w:val="0"/>
            <w:sz w:val="20"/>
            <w:szCs w:val="20"/>
            <w:lang w:eastAsia="en-GB"/>
            <w14:ligatures w14:val="none"/>
          </w:rPr>
          <w:t>CC BY-SA 3.0</w:t>
        </w:r>
      </w:hyperlink>
      <w:r w:rsidRPr="00062DDF">
        <w:rPr>
          <w:rFonts w:ascii="Roboto" w:eastAsia="Times New Roman" w:hAnsi="Roboto" w:cs="Times New Roman"/>
          <w:color w:val="393D3E"/>
          <w:kern w:val="0"/>
          <w:sz w:val="20"/>
          <w:szCs w:val="20"/>
          <w:lang w:eastAsia="en-GB"/>
          <w14:ligatures w14:val="none"/>
        </w:rPr>
        <w:t> license.</w:t>
      </w:r>
    </w:p>
    <w:p w14:paraId="1B7C4851"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In my </w:t>
      </w:r>
      <w:hyperlink r:id="rId105" w:history="1">
        <w:r w:rsidRPr="00062DDF">
          <w:rPr>
            <w:rFonts w:ascii="Roboto" w:eastAsia="Times New Roman" w:hAnsi="Roboto" w:cs="Times New Roman"/>
            <w:color w:val="FF0000"/>
            <w:kern w:val="0"/>
            <w:sz w:val="24"/>
            <w:szCs w:val="24"/>
            <w:lang w:eastAsia="en-GB"/>
            <w14:ligatures w14:val="none"/>
          </w:rPr>
          <w:t>recently published paper</w:t>
        </w:r>
      </w:hyperlink>
      <w:r w:rsidRPr="00062DDF">
        <w:rPr>
          <w:rFonts w:ascii="Roboto" w:eastAsia="Times New Roman" w:hAnsi="Roboto" w:cs="Times New Roman"/>
          <w:color w:val="4A4A4A"/>
          <w:kern w:val="0"/>
          <w:sz w:val="24"/>
          <w:szCs w:val="24"/>
          <w:lang w:eastAsia="en-GB"/>
          <w14:ligatures w14:val="none"/>
        </w:rPr>
        <w:t xml:space="preserve"> I argue that we must consider the ethical implications of making research participation a source of income; specifically the power differential created by an employer-contractor relationship and the question of whether certain workers can afford to reject tasks. Some legal scholars argue that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has developed into an unregulated </w:t>
      </w:r>
      <w:proofErr w:type="spellStart"/>
      <w:r w:rsidRPr="00062DDF">
        <w:rPr>
          <w:rFonts w:ascii="Roboto" w:eastAsia="Times New Roman" w:hAnsi="Roboto" w:cs="Times New Roman"/>
          <w:color w:val="4A4A4A"/>
          <w:kern w:val="0"/>
          <w:sz w:val="24"/>
          <w:szCs w:val="24"/>
          <w:lang w:eastAsia="en-GB"/>
          <w14:ligatures w14:val="none"/>
        </w:rPr>
        <w:t>labor</w:t>
      </w:r>
      <w:proofErr w:type="spellEnd"/>
      <w:r w:rsidRPr="00062DDF">
        <w:rPr>
          <w:rFonts w:ascii="Roboto" w:eastAsia="Times New Roman" w:hAnsi="Roboto" w:cs="Times New Roman"/>
          <w:color w:val="4A4A4A"/>
          <w:kern w:val="0"/>
          <w:sz w:val="24"/>
          <w:szCs w:val="24"/>
          <w:lang w:eastAsia="en-GB"/>
          <w14:ligatures w14:val="none"/>
        </w:rPr>
        <w:t xml:space="preserve"> marketplace; one with very low wages, incomplete contracting, weak access to enforcement and a disciplining role of reputation, </w:t>
      </w:r>
      <w:hyperlink r:id="rId106" w:history="1">
        <w:r w:rsidRPr="00062DDF">
          <w:rPr>
            <w:rFonts w:ascii="Roboto" w:eastAsia="Times New Roman" w:hAnsi="Roboto" w:cs="Times New Roman"/>
            <w:color w:val="FF0000"/>
            <w:kern w:val="0"/>
            <w:sz w:val="24"/>
            <w:szCs w:val="24"/>
            <w:lang w:eastAsia="en-GB"/>
            <w14:ligatures w14:val="none"/>
          </w:rPr>
          <w:t>where workers are denied basic workplace rights and the community has no recourse to employer wrongdoing</w:t>
        </w:r>
      </w:hyperlink>
      <w:r w:rsidRPr="00062DDF">
        <w:rPr>
          <w:rFonts w:ascii="Roboto" w:eastAsia="Times New Roman" w:hAnsi="Roboto" w:cs="Times New Roman"/>
          <w:color w:val="4A4A4A"/>
          <w:kern w:val="0"/>
          <w:sz w:val="24"/>
          <w:szCs w:val="24"/>
          <w:lang w:eastAsia="en-GB"/>
          <w14:ligatures w14:val="none"/>
        </w:rPr>
        <w:t>. In essence, the requester (and therefore researcher) engages in an employer-contractor relationship that shifts away from the common relationship between investigators and participants as a revenue-neutral experience to one in which the requester is a client and the participant a contractor. In addition, they hold more power than the workers in setting wages and withdrawing work. This in turn can violate one important pillar of human participant research, namely the </w:t>
      </w:r>
      <w:r w:rsidRPr="00062DDF">
        <w:rPr>
          <w:rFonts w:ascii="Roboto" w:eastAsia="Times New Roman" w:hAnsi="Roboto" w:cs="Times New Roman"/>
          <w:i/>
          <w:iCs/>
          <w:color w:val="4A4A4A"/>
          <w:kern w:val="0"/>
          <w:sz w:val="24"/>
          <w:szCs w:val="24"/>
          <w:lang w:eastAsia="en-GB"/>
          <w14:ligatures w14:val="none"/>
        </w:rPr>
        <w:t>respect for autonomy</w:t>
      </w:r>
      <w:r w:rsidRPr="00062DDF">
        <w:rPr>
          <w:rFonts w:ascii="Roboto" w:eastAsia="Times New Roman" w:hAnsi="Roboto" w:cs="Times New Roman"/>
          <w:color w:val="4A4A4A"/>
          <w:kern w:val="0"/>
          <w:sz w:val="24"/>
          <w:szCs w:val="24"/>
          <w:lang w:eastAsia="en-GB"/>
          <w14:ligatures w14:val="none"/>
        </w:rPr>
        <w:t>, which implies that we must </w:t>
      </w:r>
      <w:hyperlink r:id="rId107" w:history="1">
        <w:r w:rsidRPr="00062DDF">
          <w:rPr>
            <w:rFonts w:ascii="Roboto" w:eastAsia="Times New Roman" w:hAnsi="Roboto" w:cs="Times New Roman"/>
            <w:color w:val="FF0000"/>
            <w:kern w:val="0"/>
            <w:sz w:val="24"/>
            <w:szCs w:val="24"/>
            <w:lang w:eastAsia="en-GB"/>
            <w14:ligatures w14:val="none"/>
          </w:rPr>
          <w:t>protect the rights, freedom and dignity of our participants</w:t>
        </w:r>
      </w:hyperlink>
      <w:r w:rsidRPr="00062DDF">
        <w:rPr>
          <w:rFonts w:ascii="Roboto" w:eastAsia="Times New Roman" w:hAnsi="Roboto" w:cs="Times New Roman"/>
          <w:color w:val="4A4A4A"/>
          <w:kern w:val="0"/>
          <w:sz w:val="24"/>
          <w:szCs w:val="24"/>
          <w:lang w:eastAsia="en-GB"/>
          <w14:ligatures w14:val="none"/>
        </w:rPr>
        <w:t>.</w:t>
      </w:r>
    </w:p>
    <w:p w14:paraId="09EF1DC7"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Thus – and despite arguments that in the age of the sharing economy and ‘big data’ hopes are high for gaining new insights through observation of social interactions on a larger scale than otherwise possible using offline sources (</w:t>
      </w:r>
      <w:hyperlink r:id="rId108" w:history="1">
        <w:r w:rsidRPr="00062DDF">
          <w:rPr>
            <w:rFonts w:ascii="Roboto" w:eastAsia="Times New Roman" w:hAnsi="Roboto" w:cs="Times New Roman"/>
            <w:color w:val="FF0000"/>
            <w:kern w:val="0"/>
            <w:sz w:val="24"/>
            <w:szCs w:val="24"/>
            <w:lang w:eastAsia="en-GB"/>
            <w14:ligatures w14:val="none"/>
          </w:rPr>
          <w:t>see Gary King for an intriguing perspective</w:t>
        </w:r>
      </w:hyperlink>
      <w:r w:rsidRPr="00062DDF">
        <w:rPr>
          <w:rFonts w:ascii="Roboto" w:eastAsia="Times New Roman" w:hAnsi="Roboto" w:cs="Times New Roman"/>
          <w:color w:val="4A4A4A"/>
          <w:kern w:val="0"/>
          <w:sz w:val="24"/>
          <w:szCs w:val="24"/>
          <w:lang w:eastAsia="en-GB"/>
          <w14:ligatures w14:val="none"/>
        </w:rPr>
        <w:t xml:space="preserve">) – I argue that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raises ethical concerns that demand our attention. As a social scientist, it is important to focus not only on the quality of the data and validity of results obtained from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and other crowdsourced platforms but also on issues of working conditions and fair pay, and how users are treated when doing research with us. It is our responsibility as scholars to ensure our research methods and processes remain rooted in long-standing ethical practices. From my point of view, offline and online research fields are not entirely equivalent and crowdsourcing platforms in particular warrant special attention. Hence, issues of fair pay, ‘</w:t>
      </w:r>
      <w:r w:rsidRPr="00062DDF">
        <w:rPr>
          <w:rFonts w:ascii="Roboto" w:eastAsia="Times New Roman" w:hAnsi="Roboto" w:cs="Times New Roman"/>
          <w:i/>
          <w:iCs/>
          <w:color w:val="4A4A4A"/>
          <w:kern w:val="0"/>
          <w:sz w:val="24"/>
          <w:szCs w:val="24"/>
          <w:lang w:eastAsia="en-GB"/>
          <w14:ligatures w14:val="none"/>
        </w:rPr>
        <w:t>withdrawal-without-prejudice’</w:t>
      </w:r>
      <w:r w:rsidRPr="00062DDF">
        <w:rPr>
          <w:rFonts w:ascii="Roboto" w:eastAsia="Times New Roman" w:hAnsi="Roboto" w:cs="Times New Roman"/>
          <w:color w:val="4A4A4A"/>
          <w:kern w:val="0"/>
          <w:sz w:val="24"/>
          <w:szCs w:val="24"/>
          <w:lang w:eastAsia="en-GB"/>
          <w14:ligatures w14:val="none"/>
        </w:rPr>
        <w:t> and a commitment to participants as </w:t>
      </w:r>
      <w:r w:rsidRPr="00062DDF">
        <w:rPr>
          <w:rFonts w:ascii="Roboto" w:eastAsia="Times New Roman" w:hAnsi="Roboto" w:cs="Times New Roman"/>
          <w:i/>
          <w:iCs/>
          <w:color w:val="4A4A4A"/>
          <w:kern w:val="0"/>
          <w:sz w:val="24"/>
          <w:szCs w:val="24"/>
          <w:lang w:eastAsia="en-GB"/>
          <w14:ligatures w14:val="none"/>
        </w:rPr>
        <w:t xml:space="preserve">active </w:t>
      </w:r>
      <w:r w:rsidRPr="00062DDF">
        <w:rPr>
          <w:rFonts w:ascii="Roboto" w:eastAsia="Times New Roman" w:hAnsi="Roboto" w:cs="Times New Roman"/>
          <w:i/>
          <w:iCs/>
          <w:color w:val="4A4A4A"/>
          <w:kern w:val="0"/>
          <w:sz w:val="24"/>
          <w:szCs w:val="24"/>
          <w:lang w:eastAsia="en-GB"/>
          <w14:ligatures w14:val="none"/>
        </w:rPr>
        <w:lastRenderedPageBreak/>
        <w:t>agents</w:t>
      </w:r>
      <w:r w:rsidRPr="00062DDF">
        <w:rPr>
          <w:rFonts w:ascii="Roboto" w:eastAsia="Times New Roman" w:hAnsi="Roboto" w:cs="Times New Roman"/>
          <w:color w:val="4A4A4A"/>
          <w:kern w:val="0"/>
          <w:sz w:val="24"/>
          <w:szCs w:val="24"/>
          <w:lang w:eastAsia="en-GB"/>
          <w14:ligatures w14:val="none"/>
        </w:rPr>
        <w:t xml:space="preserve"> and stakeholders in research become more pressing and must be discussed in this context when dealing with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and other commercial providers of large online panels.</w:t>
      </w:r>
    </w:p>
    <w:p w14:paraId="35560BCF"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 xml:space="preserve">Lack of attention to the ethical concerns arising from technological developments such as crowdsourcing platforms can hinder academic progress and diminish our standing and trustworthiness as a community. We ultimately need an earnest, innovative and creative discussion on how to implement ethical guidelines that first and foremost protect participants but also allow researchers to conduct sound research. I propose that we start to reconsider the social contract of ethical dos and don’ts between researcher and participants. For this we have to engage in a discussion on the ethical issues of conducting research using </w:t>
      </w:r>
      <w:proofErr w:type="spellStart"/>
      <w:r w:rsidRPr="00062DDF">
        <w:rPr>
          <w:rFonts w:ascii="Roboto" w:eastAsia="Times New Roman" w:hAnsi="Roboto" w:cs="Times New Roman"/>
          <w:color w:val="4A4A4A"/>
          <w:kern w:val="0"/>
          <w:sz w:val="24"/>
          <w:szCs w:val="24"/>
          <w:lang w:eastAsia="en-GB"/>
          <w14:ligatures w14:val="none"/>
        </w:rPr>
        <w:t>MTurk</w:t>
      </w:r>
      <w:proofErr w:type="spellEnd"/>
      <w:r w:rsidRPr="00062DDF">
        <w:rPr>
          <w:rFonts w:ascii="Roboto" w:eastAsia="Times New Roman" w:hAnsi="Roboto" w:cs="Times New Roman"/>
          <w:color w:val="4A4A4A"/>
          <w:kern w:val="0"/>
          <w:sz w:val="24"/>
          <w:szCs w:val="24"/>
          <w:lang w:eastAsia="en-GB"/>
          <w14:ligatures w14:val="none"/>
        </w:rPr>
        <w:t xml:space="preserve"> to ensure that we treat participants as stakeholders in research and not as passive objects or merely a human resource. Researchers, funders and ethics committees must reconsider issues of fair pay, engagement with research participants on crowdsourced marketplaces and the challenges posed by internet research. As a field we should make sure our work has social value that promises knowledge creation but also respects research participants; and that we are at the front line of setting standards for accessing and working with online sources that are in line with our ethical consciousness and research practice.</w:t>
      </w:r>
    </w:p>
    <w:p w14:paraId="410FE259"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i/>
          <w:iCs/>
          <w:color w:val="4A4A4A"/>
          <w:kern w:val="0"/>
          <w:sz w:val="24"/>
          <w:szCs w:val="24"/>
          <w:lang w:eastAsia="en-GB"/>
          <w14:ligatures w14:val="none"/>
        </w:rPr>
        <w:t>Note: This article gives the views of the author, and not the position of the LSE Impact Blog, nor of the London School of Economics. Please review our </w:t>
      </w:r>
      <w:hyperlink r:id="rId109" w:history="1">
        <w:r w:rsidRPr="00062DDF">
          <w:rPr>
            <w:rFonts w:ascii="Roboto" w:eastAsia="Times New Roman" w:hAnsi="Roboto" w:cs="Times New Roman"/>
            <w:i/>
            <w:iCs/>
            <w:color w:val="FF0000"/>
            <w:kern w:val="0"/>
            <w:sz w:val="24"/>
            <w:szCs w:val="24"/>
            <w:lang w:eastAsia="en-GB"/>
            <w14:ligatures w14:val="none"/>
          </w:rPr>
          <w:t>comments policy</w:t>
        </w:r>
      </w:hyperlink>
      <w:r w:rsidRPr="00062DDF">
        <w:rPr>
          <w:rFonts w:ascii="Roboto" w:eastAsia="Times New Roman" w:hAnsi="Roboto" w:cs="Times New Roman"/>
          <w:i/>
          <w:iCs/>
          <w:color w:val="4A4A4A"/>
          <w:kern w:val="0"/>
          <w:sz w:val="24"/>
          <w:szCs w:val="24"/>
          <w:lang w:eastAsia="en-GB"/>
          <w14:ligatures w14:val="none"/>
        </w:rPr>
        <w:t> if you have any concerns on posting a comment below.</w:t>
      </w:r>
    </w:p>
    <w:p w14:paraId="196B3FDF" w14:textId="77777777" w:rsidR="00062DDF" w:rsidRPr="00062DDF" w:rsidRDefault="00062DDF" w:rsidP="00062DDF">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color w:val="4A4A4A"/>
          <w:kern w:val="0"/>
          <w:sz w:val="24"/>
          <w:szCs w:val="24"/>
          <w:lang w:eastAsia="en-GB"/>
          <w14:ligatures w14:val="none"/>
        </w:rPr>
        <w:t>About the author</w:t>
      </w:r>
    </w:p>
    <w:p w14:paraId="427E0D67" w14:textId="77777777" w:rsidR="00062DDF" w:rsidRPr="00062DDF" w:rsidRDefault="00062DDF" w:rsidP="00062DDF">
      <w:pPr>
        <w:spacing w:after="0" w:line="240" w:lineRule="auto"/>
        <w:rPr>
          <w:rFonts w:ascii="Roboto" w:eastAsia="Times New Roman" w:hAnsi="Roboto" w:cs="Times New Roman"/>
          <w:color w:val="4A4A4A"/>
          <w:kern w:val="0"/>
          <w:sz w:val="24"/>
          <w:szCs w:val="24"/>
          <w:lang w:eastAsia="en-GB"/>
          <w14:ligatures w14:val="none"/>
        </w:rPr>
      </w:pPr>
      <w:r w:rsidRPr="00062DDF">
        <w:rPr>
          <w:rFonts w:ascii="Roboto" w:eastAsia="Times New Roman" w:hAnsi="Roboto" w:cs="Times New Roman"/>
          <w:i/>
          <w:iCs/>
          <w:color w:val="4A4A4A"/>
          <w:kern w:val="0"/>
          <w:sz w:val="24"/>
          <w:szCs w:val="24"/>
          <w:lang w:eastAsia="en-GB"/>
          <w14:ligatures w14:val="none"/>
        </w:rPr>
        <w:t xml:space="preserve">Dr Ilka </w:t>
      </w:r>
      <w:proofErr w:type="spellStart"/>
      <w:r w:rsidRPr="00062DDF">
        <w:rPr>
          <w:rFonts w:ascii="Roboto" w:eastAsia="Times New Roman" w:hAnsi="Roboto" w:cs="Times New Roman"/>
          <w:i/>
          <w:iCs/>
          <w:color w:val="4A4A4A"/>
          <w:kern w:val="0"/>
          <w:sz w:val="24"/>
          <w:szCs w:val="24"/>
          <w:lang w:eastAsia="en-GB"/>
          <w14:ligatures w14:val="none"/>
        </w:rPr>
        <w:t>Gleibs</w:t>
      </w:r>
      <w:proofErr w:type="spellEnd"/>
      <w:r w:rsidRPr="00062DDF">
        <w:rPr>
          <w:rFonts w:ascii="Roboto" w:eastAsia="Times New Roman" w:hAnsi="Roboto" w:cs="Times New Roman"/>
          <w:i/>
          <w:iCs/>
          <w:color w:val="4A4A4A"/>
          <w:kern w:val="0"/>
          <w:sz w:val="24"/>
          <w:szCs w:val="24"/>
          <w:lang w:eastAsia="en-GB"/>
          <w14:ligatures w14:val="none"/>
        </w:rPr>
        <w:t> is an Assistant Professor in Social and Organisational Psychology at the Department of Psychological and Behavioural Science at the London School of Economics. Previously she worked as a Postdoctoral Fellow at the University of Exeter and as a Lecturer in Experimental Social Psychology at the University of Surrey. She obtained a PhD from the Friedrich-Schiller-University Jena (Germany</w:t>
      </w:r>
      <w:proofErr w:type="gramStart"/>
      <w:r w:rsidRPr="00062DDF">
        <w:rPr>
          <w:rFonts w:ascii="Roboto" w:eastAsia="Times New Roman" w:hAnsi="Roboto" w:cs="Times New Roman"/>
          <w:i/>
          <w:iCs/>
          <w:color w:val="4A4A4A"/>
          <w:kern w:val="0"/>
          <w:sz w:val="24"/>
          <w:szCs w:val="24"/>
          <w:lang w:eastAsia="en-GB"/>
          <w14:ligatures w14:val="none"/>
        </w:rPr>
        <w:t>), and</w:t>
      </w:r>
      <w:proofErr w:type="gramEnd"/>
      <w:r w:rsidRPr="00062DDF">
        <w:rPr>
          <w:rFonts w:ascii="Roboto" w:eastAsia="Times New Roman" w:hAnsi="Roboto" w:cs="Times New Roman"/>
          <w:i/>
          <w:iCs/>
          <w:color w:val="4A4A4A"/>
          <w:kern w:val="0"/>
          <w:sz w:val="24"/>
          <w:szCs w:val="24"/>
          <w:lang w:eastAsia="en-GB"/>
          <w14:ligatures w14:val="none"/>
        </w:rPr>
        <w:t xml:space="preserve"> has a range of interests in social psychology but focuses mainly on social identity dynamics. She also has an interest in the ethics of web-based research and is a member of the LSE Research Ethics Committee.</w:t>
      </w:r>
    </w:p>
    <w:p w14:paraId="186FC7C9" w14:textId="77777777" w:rsidR="00557DA8" w:rsidRDefault="00557DA8" w:rsidP="003F45D8">
      <w:pPr>
        <w:spacing w:after="0" w:line="240" w:lineRule="auto"/>
        <w:rPr>
          <w:rFonts w:ascii="Roboto" w:eastAsia="Times New Roman" w:hAnsi="Roboto" w:cs="Times New Roman"/>
          <w:color w:val="4A4A4A"/>
          <w:kern w:val="0"/>
          <w:sz w:val="24"/>
          <w:szCs w:val="24"/>
          <w:lang w:eastAsia="en-GB"/>
          <w14:ligatures w14:val="none"/>
        </w:rPr>
      </w:pPr>
    </w:p>
    <w:p w14:paraId="5F3B4831" w14:textId="77777777" w:rsidR="005219B6" w:rsidRDefault="005219B6" w:rsidP="003F45D8">
      <w:pPr>
        <w:spacing w:after="0" w:line="240" w:lineRule="auto"/>
        <w:rPr>
          <w:rFonts w:ascii="Roboto" w:eastAsia="Times New Roman" w:hAnsi="Roboto" w:cs="Times New Roman"/>
          <w:color w:val="4A4A4A"/>
          <w:kern w:val="0"/>
          <w:sz w:val="24"/>
          <w:szCs w:val="24"/>
          <w:lang w:eastAsia="en-GB"/>
          <w14:ligatures w14:val="none"/>
        </w:rPr>
      </w:pPr>
    </w:p>
    <w:p w14:paraId="35A235A7" w14:textId="7505F841" w:rsidR="005219B6" w:rsidRDefault="00062DDF" w:rsidP="003F45D8">
      <w:pPr>
        <w:spacing w:after="0" w:line="240" w:lineRule="auto"/>
        <w:rPr>
          <w:rFonts w:ascii="Merriweather Sans" w:hAnsi="Merriweather Sans"/>
          <w:color w:val="222222"/>
          <w:shd w:val="clear" w:color="auto" w:fill="FFFFFF"/>
        </w:rPr>
      </w:pPr>
      <w:proofErr w:type="spellStart"/>
      <w:r>
        <w:rPr>
          <w:rFonts w:ascii="Merriweather Sans" w:hAnsi="Merriweather Sans"/>
          <w:color w:val="222222"/>
          <w:shd w:val="clear" w:color="auto" w:fill="FFFFFF"/>
        </w:rPr>
        <w:t>Gleibs</w:t>
      </w:r>
      <w:proofErr w:type="spellEnd"/>
      <w:r>
        <w:rPr>
          <w:rFonts w:ascii="Merriweather Sans" w:hAnsi="Merriweather Sans"/>
          <w:color w:val="222222"/>
          <w:shd w:val="clear" w:color="auto" w:fill="FFFFFF"/>
        </w:rPr>
        <w:t xml:space="preserve">, I.H. Are all “research fields” equal? Rethinking practice for the use of data from crowdsourcing </w:t>
      </w:r>
      <w:proofErr w:type="gramStart"/>
      <w:r>
        <w:rPr>
          <w:rFonts w:ascii="Merriweather Sans" w:hAnsi="Merriweather Sans"/>
          <w:color w:val="222222"/>
          <w:shd w:val="clear" w:color="auto" w:fill="FFFFFF"/>
        </w:rPr>
        <w:t>market places</w:t>
      </w:r>
      <w:proofErr w:type="gramEnd"/>
      <w:r>
        <w:rPr>
          <w:rFonts w:ascii="Merriweather Sans" w:hAnsi="Merriweather Sans"/>
          <w:color w:val="222222"/>
          <w:shd w:val="clear" w:color="auto" w:fill="FFFFFF"/>
        </w:rPr>
        <w:t>. </w:t>
      </w:r>
      <w:proofErr w:type="spellStart"/>
      <w:r>
        <w:rPr>
          <w:rFonts w:ascii="Merriweather Sans" w:hAnsi="Merriweather Sans"/>
          <w:i/>
          <w:iCs/>
          <w:color w:val="222222"/>
          <w:shd w:val="clear" w:color="auto" w:fill="FFFFFF"/>
        </w:rPr>
        <w:t>Behav</w:t>
      </w:r>
      <w:proofErr w:type="spellEnd"/>
      <w:r>
        <w:rPr>
          <w:rFonts w:ascii="Merriweather Sans" w:hAnsi="Merriweather Sans"/>
          <w:i/>
          <w:iCs/>
          <w:color w:val="222222"/>
          <w:shd w:val="clear" w:color="auto" w:fill="FFFFFF"/>
        </w:rPr>
        <w:t xml:space="preserve"> Res </w:t>
      </w:r>
      <w:r>
        <w:rPr>
          <w:rFonts w:ascii="Merriweather Sans" w:hAnsi="Merriweather Sans"/>
          <w:b/>
          <w:bCs/>
          <w:color w:val="222222"/>
          <w:shd w:val="clear" w:color="auto" w:fill="FFFFFF"/>
        </w:rPr>
        <w:t>49</w:t>
      </w:r>
      <w:r>
        <w:rPr>
          <w:rFonts w:ascii="Merriweather Sans" w:hAnsi="Merriweather Sans"/>
          <w:color w:val="222222"/>
          <w:shd w:val="clear" w:color="auto" w:fill="FFFFFF"/>
        </w:rPr>
        <w:t xml:space="preserve">, 1333–1342 (2017). </w:t>
      </w:r>
      <w:hyperlink r:id="rId110" w:history="1">
        <w:r w:rsidRPr="002E08A7">
          <w:rPr>
            <w:rStyle w:val="Hyperlink"/>
            <w:rFonts w:ascii="Merriweather Sans" w:hAnsi="Merriweather Sans"/>
            <w:shd w:val="clear" w:color="auto" w:fill="FFFFFF"/>
          </w:rPr>
          <w:t>https://doi.org/10.3758/s13428-016-0789-y</w:t>
        </w:r>
      </w:hyperlink>
      <w:r>
        <w:rPr>
          <w:rFonts w:ascii="Merriweather Sans" w:hAnsi="Merriweather Sans"/>
          <w:color w:val="222222"/>
          <w:shd w:val="clear" w:color="auto" w:fill="FFFFFF"/>
        </w:rPr>
        <w:t xml:space="preserve"> </w:t>
      </w:r>
    </w:p>
    <w:p w14:paraId="7799F562" w14:textId="77777777" w:rsidR="00062DDF" w:rsidRPr="008A49D3" w:rsidRDefault="00062DDF" w:rsidP="003F45D8">
      <w:pPr>
        <w:spacing w:after="0" w:line="240" w:lineRule="auto"/>
        <w:rPr>
          <w:rFonts w:ascii="Merriweather Sans" w:hAnsi="Merriweather Sans"/>
          <w:color w:val="FF0000"/>
          <w:shd w:val="clear" w:color="auto" w:fill="FFFFFF"/>
        </w:rPr>
      </w:pPr>
    </w:p>
    <w:p w14:paraId="6C55A7D3" w14:textId="665F11B3" w:rsidR="00062DDF" w:rsidRDefault="00062DDF" w:rsidP="003F45D8">
      <w:pPr>
        <w:spacing w:after="0" w:line="240" w:lineRule="auto"/>
        <w:rPr>
          <w:rFonts w:ascii="Merriweather Sans" w:hAnsi="Merriweather Sans"/>
          <w:color w:val="222222"/>
          <w:shd w:val="clear" w:color="auto" w:fill="FFFFFF"/>
        </w:rPr>
      </w:pPr>
      <w:r w:rsidRPr="008A49D3">
        <w:rPr>
          <w:rFonts w:ascii="Merriweather Sans" w:hAnsi="Merriweather Sans"/>
          <w:color w:val="FF0000"/>
          <w:shd w:val="clear" w:color="auto" w:fill="FFFFFF"/>
        </w:rPr>
        <w:t xml:space="preserve">This is an </w:t>
      </w:r>
      <w:proofErr w:type="gramStart"/>
      <w:r w:rsidRPr="008A49D3">
        <w:rPr>
          <w:rFonts w:ascii="Merriweather Sans" w:hAnsi="Merriweather Sans"/>
          <w:color w:val="FF0000"/>
          <w:shd w:val="clear" w:color="auto" w:fill="FFFFFF"/>
        </w:rPr>
        <w:t>open source</w:t>
      </w:r>
      <w:proofErr w:type="gramEnd"/>
      <w:r w:rsidRPr="008A49D3">
        <w:rPr>
          <w:rFonts w:ascii="Merriweather Sans" w:hAnsi="Merriweather Sans"/>
          <w:color w:val="FF0000"/>
          <w:shd w:val="clear" w:color="auto" w:fill="FFFFFF"/>
        </w:rPr>
        <w:t xml:space="preserve"> journal see: </w:t>
      </w:r>
      <w:hyperlink r:id="rId111" w:history="1">
        <w:r w:rsidRPr="002E08A7">
          <w:rPr>
            <w:rStyle w:val="Hyperlink"/>
            <w:rFonts w:ascii="Merriweather Sans" w:hAnsi="Merriweather Sans"/>
            <w:shd w:val="clear" w:color="auto" w:fill="FFFFFF"/>
          </w:rPr>
          <w:t>https://link.springer.com/article/10.3758/s13428-016-0789-y#citeas</w:t>
        </w:r>
      </w:hyperlink>
      <w:r>
        <w:rPr>
          <w:rFonts w:ascii="Merriweather Sans" w:hAnsi="Merriweather Sans"/>
          <w:color w:val="222222"/>
          <w:shd w:val="clear" w:color="auto" w:fill="FFFFFF"/>
        </w:rPr>
        <w:t xml:space="preserve"> </w:t>
      </w:r>
    </w:p>
    <w:p w14:paraId="485258C8" w14:textId="77777777" w:rsidR="008A49D3" w:rsidRDefault="008A49D3" w:rsidP="003F45D8">
      <w:pPr>
        <w:spacing w:after="0" w:line="240" w:lineRule="auto"/>
        <w:rPr>
          <w:rFonts w:ascii="Merriweather Sans" w:hAnsi="Merriweather Sans"/>
          <w:color w:val="222222"/>
          <w:shd w:val="clear" w:color="auto" w:fill="FFFFFF"/>
        </w:rPr>
      </w:pPr>
    </w:p>
    <w:p w14:paraId="11EEEB00" w14:textId="77777777" w:rsidR="008A49D3" w:rsidRDefault="008A49D3" w:rsidP="003F45D8">
      <w:pPr>
        <w:spacing w:after="0" w:line="240" w:lineRule="auto"/>
        <w:rPr>
          <w:rFonts w:ascii="Merriweather Sans" w:hAnsi="Merriweather Sans"/>
          <w:shd w:val="clear" w:color="auto" w:fill="FFFFFF"/>
        </w:rPr>
      </w:pPr>
    </w:p>
    <w:p w14:paraId="7A268655" w14:textId="77777777" w:rsidR="008A49D3" w:rsidRDefault="008A49D3" w:rsidP="003F45D8">
      <w:pPr>
        <w:spacing w:after="0" w:line="240" w:lineRule="auto"/>
        <w:rPr>
          <w:rFonts w:ascii="Merriweather Sans" w:hAnsi="Merriweather Sans"/>
          <w:shd w:val="clear" w:color="auto" w:fill="FFFFFF"/>
        </w:rPr>
      </w:pPr>
    </w:p>
    <w:p w14:paraId="4A623E1D" w14:textId="5C954C41" w:rsidR="008A49D3" w:rsidRDefault="008A49D3" w:rsidP="003F45D8">
      <w:pPr>
        <w:spacing w:after="0" w:line="240" w:lineRule="auto"/>
        <w:rPr>
          <w:rFonts w:ascii="Merriweather Sans" w:hAnsi="Merriweather Sans"/>
          <w:shd w:val="clear" w:color="auto" w:fill="FFFFFF"/>
        </w:rPr>
      </w:pPr>
      <w:hyperlink r:id="rId112" w:history="1">
        <w:r w:rsidRPr="002E08A7">
          <w:rPr>
            <w:rStyle w:val="Hyperlink"/>
            <w:rFonts w:ascii="Merriweather Sans" w:hAnsi="Merriweather Sans"/>
            <w:shd w:val="clear" w:color="auto" w:fill="FFFFFF"/>
          </w:rPr>
          <w:t>https://blogs.lse.ac.uk/impactofsocialsciences/2023/10/05/the-gap-between-ai-practitioners-and-ethics-is-widening-it-doesnt-need-to-be-this-way/</w:t>
        </w:r>
      </w:hyperlink>
    </w:p>
    <w:p w14:paraId="20C64CA7" w14:textId="77777777" w:rsidR="008A49D3" w:rsidRPr="008A49D3" w:rsidRDefault="008A49D3" w:rsidP="003F45D8">
      <w:pPr>
        <w:spacing w:after="0" w:line="240" w:lineRule="auto"/>
        <w:rPr>
          <w:rFonts w:ascii="Merriweather Sans" w:hAnsi="Merriweather Sans"/>
          <w:shd w:val="clear" w:color="auto" w:fill="FFFFFF"/>
        </w:rPr>
      </w:pPr>
    </w:p>
    <w:p w14:paraId="4F21F782" w14:textId="77777777" w:rsidR="008A49D3" w:rsidRDefault="008A49D3" w:rsidP="008A49D3">
      <w:pPr>
        <w:spacing w:before="150" w:after="161" w:line="240" w:lineRule="auto"/>
        <w:outlineLvl w:val="0"/>
        <w:rPr>
          <w:rFonts w:ascii="Roboto" w:eastAsia="Times New Roman" w:hAnsi="Roboto" w:cs="Times New Roman"/>
          <w:kern w:val="36"/>
          <w:sz w:val="48"/>
          <w:szCs w:val="48"/>
          <w:lang w:eastAsia="en-GB"/>
          <w14:ligatures w14:val="none"/>
        </w:rPr>
      </w:pPr>
      <w:r w:rsidRPr="008A49D3">
        <w:rPr>
          <w:rFonts w:ascii="Roboto" w:eastAsia="Times New Roman" w:hAnsi="Roboto" w:cs="Times New Roman"/>
          <w:kern w:val="36"/>
          <w:sz w:val="48"/>
          <w:szCs w:val="48"/>
          <w:lang w:eastAsia="en-GB"/>
          <w14:ligatures w14:val="none"/>
        </w:rPr>
        <w:lastRenderedPageBreak/>
        <w:t xml:space="preserve">The gap between AI practitioners and ethics is widening – it doesn’t need to be this </w:t>
      </w:r>
      <w:proofErr w:type="gramStart"/>
      <w:r w:rsidRPr="008A49D3">
        <w:rPr>
          <w:rFonts w:ascii="Roboto" w:eastAsia="Times New Roman" w:hAnsi="Roboto" w:cs="Times New Roman"/>
          <w:kern w:val="36"/>
          <w:sz w:val="48"/>
          <w:szCs w:val="48"/>
          <w:lang w:eastAsia="en-GB"/>
          <w14:ligatures w14:val="none"/>
        </w:rPr>
        <w:t>way</w:t>
      </w:r>
      <w:proofErr w:type="gramEnd"/>
    </w:p>
    <w:p w14:paraId="2612FED0" w14:textId="77777777" w:rsidR="008A49D3" w:rsidRPr="008A49D3" w:rsidRDefault="008A49D3" w:rsidP="008A49D3">
      <w:pPr>
        <w:shd w:val="clear" w:color="auto" w:fill="393D3E"/>
        <w:spacing w:before="100" w:beforeAutospacing="1" w:after="100" w:afterAutospacing="1" w:line="240" w:lineRule="auto"/>
        <w:outlineLvl w:val="2"/>
        <w:rPr>
          <w:rFonts w:ascii="Roboto" w:eastAsia="Times New Roman" w:hAnsi="Roboto" w:cs="Times New Roman"/>
          <w:color w:val="FFFFFF" w:themeColor="background1"/>
          <w:kern w:val="0"/>
          <w:sz w:val="27"/>
          <w:szCs w:val="27"/>
          <w:lang w:eastAsia="en-GB"/>
          <w14:ligatures w14:val="none"/>
        </w:rPr>
      </w:pPr>
      <w:r w:rsidRPr="008A49D3">
        <w:rPr>
          <w:rFonts w:ascii="Roboto" w:eastAsia="Times New Roman" w:hAnsi="Roboto" w:cs="Times New Roman"/>
          <w:color w:val="FFFFFF" w:themeColor="background1"/>
          <w:kern w:val="0"/>
          <w:sz w:val="27"/>
          <w:szCs w:val="27"/>
          <w:lang w:eastAsia="en-GB"/>
          <w14:ligatures w14:val="none"/>
        </w:rPr>
        <w:t>Marie Oldfield</w:t>
      </w:r>
    </w:p>
    <w:p w14:paraId="04C742AC" w14:textId="06DEE02D" w:rsidR="008A49D3" w:rsidRPr="008A49D3" w:rsidRDefault="008A49D3" w:rsidP="008A49D3">
      <w:pPr>
        <w:shd w:val="clear" w:color="auto" w:fill="393D3E"/>
        <w:spacing w:before="100" w:beforeAutospacing="1" w:after="100" w:afterAutospacing="1" w:line="240" w:lineRule="auto"/>
        <w:outlineLvl w:val="2"/>
        <w:rPr>
          <w:rFonts w:ascii="Roboto" w:eastAsia="Times New Roman" w:hAnsi="Roboto" w:cs="Times New Roman"/>
          <w:color w:val="FFFFFF" w:themeColor="background1"/>
          <w:kern w:val="0"/>
          <w:sz w:val="27"/>
          <w:szCs w:val="27"/>
          <w:lang w:eastAsia="en-GB"/>
          <w14:ligatures w14:val="none"/>
        </w:rPr>
      </w:pPr>
      <w:r w:rsidRPr="008A49D3">
        <w:rPr>
          <w:rFonts w:ascii="Roboto" w:eastAsia="Times New Roman" w:hAnsi="Roboto" w:cs="Times New Roman"/>
          <w:color w:val="FFFFFF" w:themeColor="background1"/>
          <w:kern w:val="0"/>
          <w:sz w:val="27"/>
          <w:szCs w:val="27"/>
          <w:lang w:eastAsia="en-GB"/>
          <w14:ligatures w14:val="none"/>
        </w:rPr>
        <w:t>October 5th, 2023</w:t>
      </w:r>
    </w:p>
    <w:p w14:paraId="35707395"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kern w:val="0"/>
          <w:sz w:val="24"/>
          <w:szCs w:val="24"/>
          <w:lang w:eastAsia="en-GB"/>
          <w14:ligatures w14:val="none"/>
        </w:rPr>
        <w:t xml:space="preserve">The application of AI technologies to social issues and the need </w:t>
      </w:r>
      <w:r w:rsidRPr="008A49D3">
        <w:rPr>
          <w:rFonts w:ascii="Roboto" w:eastAsia="Times New Roman" w:hAnsi="Roboto" w:cs="Times New Roman"/>
          <w:i/>
          <w:iCs/>
          <w:color w:val="4A4A4A"/>
          <w:kern w:val="0"/>
          <w:sz w:val="24"/>
          <w:szCs w:val="24"/>
          <w:lang w:eastAsia="en-GB"/>
          <w14:ligatures w14:val="none"/>
        </w:rPr>
        <w:t>for new regulatory frameworks is a major global issue. Drawing on a recent survey of practitioner attitudes towards regulation, </w:t>
      </w:r>
      <w:r w:rsidRPr="008A49D3">
        <w:rPr>
          <w:rFonts w:ascii="Roboto" w:eastAsia="Times New Roman" w:hAnsi="Roboto" w:cs="Times New Roman"/>
          <w:color w:val="4A4A4A"/>
          <w:kern w:val="0"/>
          <w:sz w:val="24"/>
          <w:szCs w:val="24"/>
          <w:lang w:eastAsia="en-GB"/>
          <w14:ligatures w14:val="none"/>
        </w:rPr>
        <w:t>Marie Oldfield</w:t>
      </w:r>
      <w:r w:rsidRPr="008A49D3">
        <w:rPr>
          <w:rFonts w:ascii="Roboto" w:eastAsia="Times New Roman" w:hAnsi="Roboto" w:cs="Times New Roman"/>
          <w:i/>
          <w:iCs/>
          <w:color w:val="4A4A4A"/>
          <w:kern w:val="0"/>
          <w:sz w:val="24"/>
          <w:szCs w:val="24"/>
          <w:lang w:eastAsia="en-GB"/>
          <w14:ligatures w14:val="none"/>
        </w:rPr>
        <w:t> discusses the challenges of implementing ethical standards at the outset of model designs and how a new Institute for Science and Technology training and accreditation scheme may help standardise and address these issues. </w:t>
      </w:r>
    </w:p>
    <w:p w14:paraId="360EF74B"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color w:val="393D3E"/>
          <w:kern w:val="0"/>
          <w:sz w:val="24"/>
          <w:szCs w:val="24"/>
          <w:lang w:eastAsia="en-GB"/>
          <w14:ligatures w14:val="none"/>
        </w:rPr>
        <w:pict w14:anchorId="66386EDF">
          <v:rect id="_x0000_i1045" style="width:0;height:0" o:hralign="center" o:hrstd="t" o:hr="t" fillcolor="#a0a0a0" stroked="f"/>
        </w:pict>
      </w:r>
    </w:p>
    <w:p w14:paraId="7731BBC1"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Practitioners face overwhelm and indecision when incorporating standards and ethics in the development of machine learning models or ‘AI’. Regulation, working groups, guidance and training come from a multitude of sources and it is hard to know which one to rely on. A 2021 House of Lords Enquiry on analytical modelling in the UK raised wide ranging issues for practitioners around lack of respect for modelling professionals, policy not being evidence based, lack of resource and lack of leadership. Similarly, in 2019 </w:t>
      </w:r>
      <w:hyperlink r:id="rId113" w:tgtFrame="_blank" w:history="1">
        <w:r w:rsidRPr="008A49D3">
          <w:rPr>
            <w:rFonts w:ascii="Roboto" w:eastAsia="Times New Roman" w:hAnsi="Roboto" w:cs="Times New Roman"/>
            <w:color w:val="FF0000"/>
            <w:kern w:val="0"/>
            <w:sz w:val="24"/>
            <w:szCs w:val="24"/>
            <w:lang w:eastAsia="en-GB"/>
            <w14:ligatures w14:val="none"/>
          </w:rPr>
          <w:t>Holstein et al.</w:t>
        </w:r>
      </w:hyperlink>
      <w:r w:rsidRPr="008A49D3">
        <w:rPr>
          <w:rFonts w:ascii="Roboto" w:eastAsia="Times New Roman" w:hAnsi="Roboto" w:cs="Times New Roman"/>
          <w:color w:val="4A4A4A"/>
          <w:kern w:val="0"/>
          <w:sz w:val="24"/>
          <w:szCs w:val="24"/>
          <w:lang w:eastAsia="en-GB"/>
          <w14:ligatures w14:val="none"/>
        </w:rPr>
        <w:t> found and made recommendations to address issues faced by practitioners, with a particular emphasis on gaps in legislation and regulation.</w:t>
      </w:r>
    </w:p>
    <w:p w14:paraId="49FCCE34"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xml:space="preserve">To see if any progress had been made in recent years in addressing these issues and to explore how recent developments in machine learning and AI were reshaping perceptions, I approached practitioners in the field, to effectively rerun Holstein et </w:t>
      </w:r>
      <w:proofErr w:type="spellStart"/>
      <w:r w:rsidRPr="008A49D3">
        <w:rPr>
          <w:rFonts w:ascii="Roboto" w:eastAsia="Times New Roman" w:hAnsi="Roboto" w:cs="Times New Roman"/>
          <w:color w:val="4A4A4A"/>
          <w:kern w:val="0"/>
          <w:sz w:val="24"/>
          <w:szCs w:val="24"/>
          <w:lang w:eastAsia="en-GB"/>
          <w14:ligatures w14:val="none"/>
        </w:rPr>
        <w:t>al’s</w:t>
      </w:r>
      <w:proofErr w:type="spellEnd"/>
      <w:r w:rsidRPr="008A49D3">
        <w:rPr>
          <w:rFonts w:ascii="Roboto" w:eastAsia="Times New Roman" w:hAnsi="Roboto" w:cs="Times New Roman"/>
          <w:color w:val="4A4A4A"/>
          <w:kern w:val="0"/>
          <w:sz w:val="24"/>
          <w:szCs w:val="24"/>
          <w:lang w:eastAsia="en-GB"/>
          <w14:ligatures w14:val="none"/>
        </w:rPr>
        <w:t xml:space="preserve"> 2019 survey and conducted a follow-on survey exploring respondents’ perceptions of AI were developing.</w:t>
      </w:r>
    </w:p>
    <w:p w14:paraId="027F7ABC"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We found that not only has the situation worsened since 2019, but there is a propensity to avoid addressing ethical issues within the model build by utilising PR to improve the image of their products in the public view. What fairness and bias means to the public seems, in some cases, to be more important than the regulation itself. If the issues that come with a hastily implemented model can be glossed over with PR, there was an attitude that saving money on due process and then paying for PR if there is an issue was acceptable.</w:t>
      </w:r>
    </w:p>
    <w:p w14:paraId="6F94299A" w14:textId="77777777" w:rsidR="008A49D3" w:rsidRPr="008A49D3" w:rsidRDefault="008A49D3" w:rsidP="008A49D3">
      <w:pPr>
        <w:spacing w:line="240" w:lineRule="auto"/>
        <w:rPr>
          <w:rFonts w:ascii="Libre Baskerville" w:eastAsia="Times New Roman" w:hAnsi="Libre Baskerville" w:cs="Times New Roman"/>
          <w:i/>
          <w:iCs/>
          <w:color w:val="F43131"/>
          <w:kern w:val="0"/>
          <w:sz w:val="24"/>
          <w:szCs w:val="24"/>
          <w:lang w:eastAsia="en-GB"/>
          <w14:ligatures w14:val="none"/>
        </w:rPr>
      </w:pPr>
      <w:r w:rsidRPr="008A49D3">
        <w:rPr>
          <w:rFonts w:ascii="Libre Baskerville" w:eastAsia="Times New Roman" w:hAnsi="Libre Baskerville" w:cs="Times New Roman"/>
          <w:i/>
          <w:iCs/>
          <w:color w:val="F43131"/>
          <w:kern w:val="0"/>
          <w:sz w:val="24"/>
          <w:szCs w:val="24"/>
          <w:lang w:eastAsia="en-GB"/>
          <w14:ligatures w14:val="none"/>
        </w:rPr>
        <w:t>What fairness and bias means to the public seems, in some cases, to be more important than the regulation itself.</w:t>
      </w:r>
    </w:p>
    <w:p w14:paraId="220CF8B4"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lastRenderedPageBreak/>
        <w:t xml:space="preserve">For example, the way in which Amazon positioned their virtual assistant Alexa in an anthropomorphic manner to encourage a lower risk perception, whilst at the same time the device was at the centre of a number of scandals due to it ‘hoovering up’ data and collecting shadow data and then storing it without informing the user. This leads to a discrepancy in the sector whereby regulation and research  focus on ethical issues of ‘de-biasing’ models, but practitioners are more focused on avoiding bad perceptions, or ‘PR </w:t>
      </w:r>
      <w:proofErr w:type="gramStart"/>
      <w:r w:rsidRPr="008A49D3">
        <w:rPr>
          <w:rFonts w:ascii="Roboto" w:eastAsia="Times New Roman" w:hAnsi="Roboto" w:cs="Times New Roman"/>
          <w:color w:val="4A4A4A"/>
          <w:kern w:val="0"/>
          <w:sz w:val="24"/>
          <w:szCs w:val="24"/>
          <w:lang w:eastAsia="en-GB"/>
          <w14:ligatures w14:val="none"/>
        </w:rPr>
        <w:t>disasters’</w:t>
      </w:r>
      <w:proofErr w:type="gramEnd"/>
      <w:r w:rsidRPr="008A49D3">
        <w:rPr>
          <w:rFonts w:ascii="Roboto" w:eastAsia="Times New Roman" w:hAnsi="Roboto" w:cs="Times New Roman"/>
          <w:color w:val="4A4A4A"/>
          <w:kern w:val="0"/>
          <w:sz w:val="24"/>
          <w:szCs w:val="24"/>
          <w:lang w:eastAsia="en-GB"/>
          <w14:ligatures w14:val="none"/>
        </w:rPr>
        <w:t>.</w:t>
      </w:r>
    </w:p>
    <w:p w14:paraId="66ADD041" w14:textId="1D3C6996"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351B36AA"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xml:space="preserve">For its promoters, AI is an attempt to create ‘human consciousness’ and decision making via technology. Not only is this not currently possible, not being able to code the masses of information or context that a human would use to </w:t>
      </w:r>
      <w:proofErr w:type="gramStart"/>
      <w:r w:rsidRPr="008A49D3">
        <w:rPr>
          <w:rFonts w:ascii="Roboto" w:eastAsia="Times New Roman" w:hAnsi="Roboto" w:cs="Times New Roman"/>
          <w:color w:val="4A4A4A"/>
          <w:kern w:val="0"/>
          <w:sz w:val="24"/>
          <w:szCs w:val="24"/>
          <w:lang w:eastAsia="en-GB"/>
          <w14:ligatures w14:val="none"/>
        </w:rPr>
        <w:t>make a decision</w:t>
      </w:r>
      <w:proofErr w:type="gramEnd"/>
      <w:r w:rsidRPr="008A49D3">
        <w:rPr>
          <w:rFonts w:ascii="Roboto" w:eastAsia="Times New Roman" w:hAnsi="Roboto" w:cs="Times New Roman"/>
          <w:color w:val="4A4A4A"/>
          <w:kern w:val="0"/>
          <w:sz w:val="24"/>
          <w:szCs w:val="24"/>
          <w:lang w:eastAsia="en-GB"/>
          <w14:ligatures w14:val="none"/>
        </w:rPr>
        <w:t xml:space="preserve"> means we will have poorly built models. If you want to code an autonomous vehicle you have to examine something like the trolley problem, </w:t>
      </w:r>
      <w:proofErr w:type="spellStart"/>
      <w:r w:rsidRPr="008A49D3">
        <w:rPr>
          <w:rFonts w:ascii="Roboto" w:eastAsia="Times New Roman" w:hAnsi="Roboto" w:cs="Times New Roman"/>
          <w:color w:val="4A4A4A"/>
          <w:kern w:val="0"/>
          <w:sz w:val="24"/>
          <w:szCs w:val="24"/>
          <w:lang w:eastAsia="en-GB"/>
          <w14:ligatures w14:val="none"/>
        </w:rPr>
        <w:t>i.e</w:t>
      </w:r>
      <w:proofErr w:type="spellEnd"/>
      <w:r w:rsidRPr="008A49D3">
        <w:rPr>
          <w:rFonts w:ascii="Roboto" w:eastAsia="Times New Roman" w:hAnsi="Roboto" w:cs="Times New Roman"/>
          <w:color w:val="4A4A4A"/>
          <w:kern w:val="0"/>
          <w:sz w:val="24"/>
          <w:szCs w:val="24"/>
          <w:lang w:eastAsia="en-GB"/>
          <w14:ligatures w14:val="none"/>
        </w:rPr>
        <w:t xml:space="preserve"> if you have a child on your left and 2 adults on your right which way do you swerve to avoid a careering car? We not only need a lot more context to be coded (what are the weather conditions, are there any other obstacles, if we just stop what happens etc etc), but we need to prioritise who dies. This might not be a palatable discussion, but it is the type of decision we make every day as a </w:t>
      </w:r>
      <w:proofErr w:type="gramStart"/>
      <w:r w:rsidRPr="008A49D3">
        <w:rPr>
          <w:rFonts w:ascii="Roboto" w:eastAsia="Times New Roman" w:hAnsi="Roboto" w:cs="Times New Roman"/>
          <w:color w:val="4A4A4A"/>
          <w:kern w:val="0"/>
          <w:sz w:val="24"/>
          <w:szCs w:val="24"/>
          <w:lang w:eastAsia="en-GB"/>
          <w14:ligatures w14:val="none"/>
        </w:rPr>
        <w:t>humans</w:t>
      </w:r>
      <w:proofErr w:type="gramEnd"/>
      <w:r w:rsidRPr="008A49D3">
        <w:rPr>
          <w:rFonts w:ascii="Roboto" w:eastAsia="Times New Roman" w:hAnsi="Roboto" w:cs="Times New Roman"/>
          <w:color w:val="4A4A4A"/>
          <w:kern w:val="0"/>
          <w:sz w:val="24"/>
          <w:szCs w:val="24"/>
          <w:lang w:eastAsia="en-GB"/>
          <w14:ligatures w14:val="none"/>
        </w:rPr>
        <w:t xml:space="preserve"> without really realising it. We take a lot of things for granted in the world and focus on those things more out of the ordinary. However, the part we take for granted also needs to be coded into models, not just the event we need to address. This makes it difficult for practitioners to code complex models and unfortunately the speed with which technology has advanced has outstripped any current guidance and we are playing catch up.</w:t>
      </w:r>
    </w:p>
    <w:p w14:paraId="700CE48F" w14:textId="77777777" w:rsidR="008A49D3" w:rsidRPr="008A49D3" w:rsidRDefault="008A49D3" w:rsidP="008A49D3">
      <w:pPr>
        <w:spacing w:line="240" w:lineRule="auto"/>
        <w:rPr>
          <w:rFonts w:ascii="Libre Baskerville" w:eastAsia="Times New Roman" w:hAnsi="Libre Baskerville" w:cs="Times New Roman"/>
          <w:i/>
          <w:iCs/>
          <w:color w:val="F43131"/>
          <w:kern w:val="0"/>
          <w:sz w:val="24"/>
          <w:szCs w:val="24"/>
          <w:lang w:eastAsia="en-GB"/>
          <w14:ligatures w14:val="none"/>
        </w:rPr>
      </w:pPr>
      <w:r w:rsidRPr="008A49D3">
        <w:rPr>
          <w:rFonts w:ascii="Libre Baskerville" w:eastAsia="Times New Roman" w:hAnsi="Libre Baskerville" w:cs="Times New Roman"/>
          <w:i/>
          <w:iCs/>
          <w:color w:val="F43131"/>
          <w:kern w:val="0"/>
          <w:sz w:val="24"/>
          <w:szCs w:val="24"/>
          <w:lang w:eastAsia="en-GB"/>
          <w14:ligatures w14:val="none"/>
        </w:rPr>
        <w:t>without funding ethical gateways run the risk of stalling innovation</w:t>
      </w:r>
    </w:p>
    <w:p w14:paraId="39A922C2"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Other practitioner problems highlighted by the survey centred around soft skills and human factors, which had been raised in the </w:t>
      </w:r>
      <w:hyperlink r:id="rId114" w:tgtFrame="_blank" w:history="1">
        <w:r w:rsidRPr="008A49D3">
          <w:rPr>
            <w:rFonts w:ascii="Roboto" w:eastAsia="Times New Roman" w:hAnsi="Roboto" w:cs="Times New Roman"/>
            <w:color w:val="FF0000"/>
            <w:kern w:val="0"/>
            <w:sz w:val="24"/>
            <w:szCs w:val="24"/>
            <w:lang w:eastAsia="en-GB"/>
            <w14:ligatures w14:val="none"/>
          </w:rPr>
          <w:t>2012 Macpherson Report</w:t>
        </w:r>
      </w:hyperlink>
      <w:r w:rsidRPr="008A49D3">
        <w:rPr>
          <w:rFonts w:ascii="Roboto" w:eastAsia="Times New Roman" w:hAnsi="Roboto" w:cs="Times New Roman"/>
          <w:color w:val="4A4A4A"/>
          <w:kern w:val="0"/>
          <w:sz w:val="24"/>
          <w:szCs w:val="24"/>
          <w:lang w:eastAsia="en-GB"/>
          <w14:ligatures w14:val="none"/>
        </w:rPr>
        <w:t>, but have not subsequently been rectified in practice. A situation that compounds emerging challenges for practitioners to apply ethical standards to their work. Perceptions of AI can also skew the attitudes of developers and the public. Those who work in AI seemed to be more optimistic about the technology in general. Those who do not work in AI may tend to be more pessimistic in general. This could reveal an optimism bias in working in AI and a mistrust bias amongst those who do not work in the field.</w:t>
      </w:r>
    </w:p>
    <w:p w14:paraId="28A73A07"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This presents a particular challenge. Innovation is driven by a race for priority in developing new products or securing funding to do so. Ethics are often perceived to be a barrier to this process. Putting in the effort to understand the effects of a model and involving users at the correct time to understand the impact is not something most small companies want to pay to do, as without regulation or legislation, they can launch new technology without considering these impacts. The Institute of Science and Technology (IST) goes some way to filling this gap with cutting edge </w:t>
      </w:r>
      <w:hyperlink r:id="rId115" w:tgtFrame="_blank" w:history="1">
        <w:r w:rsidRPr="008A49D3">
          <w:rPr>
            <w:rFonts w:ascii="Roboto" w:eastAsia="Times New Roman" w:hAnsi="Roboto" w:cs="Times New Roman"/>
            <w:color w:val="FF0000"/>
            <w:kern w:val="0"/>
            <w:sz w:val="24"/>
            <w:szCs w:val="24"/>
            <w:lang w:eastAsia="en-GB"/>
            <w14:ligatures w14:val="none"/>
          </w:rPr>
          <w:t>research and professional accreditation</w:t>
        </w:r>
      </w:hyperlink>
      <w:r w:rsidRPr="008A49D3">
        <w:rPr>
          <w:rFonts w:ascii="Roboto" w:eastAsia="Times New Roman" w:hAnsi="Roboto" w:cs="Times New Roman"/>
          <w:color w:val="4A4A4A"/>
          <w:kern w:val="0"/>
          <w:sz w:val="24"/>
          <w:szCs w:val="24"/>
          <w:lang w:eastAsia="en-GB"/>
          <w14:ligatures w14:val="none"/>
        </w:rPr>
        <w:t> for AI practitioners. However, without funding ethical gateways run the risk of stalling innovation. To address this gap I have created a software system to provide the support to practitioners to develop robust and ethical software and with the IST I have created </w:t>
      </w:r>
      <w:hyperlink r:id="rId116" w:tgtFrame="_blank" w:history="1">
        <w:r w:rsidRPr="008A49D3">
          <w:rPr>
            <w:rFonts w:ascii="Roboto" w:eastAsia="Times New Roman" w:hAnsi="Roboto" w:cs="Times New Roman"/>
            <w:color w:val="FF0000"/>
            <w:kern w:val="0"/>
            <w:sz w:val="24"/>
            <w:szCs w:val="24"/>
            <w:lang w:eastAsia="en-GB"/>
            <w14:ligatures w14:val="none"/>
          </w:rPr>
          <w:t xml:space="preserve">academic and </w:t>
        </w:r>
        <w:r w:rsidRPr="008A49D3">
          <w:rPr>
            <w:rFonts w:ascii="Roboto" w:eastAsia="Times New Roman" w:hAnsi="Roboto" w:cs="Times New Roman"/>
            <w:color w:val="FF0000"/>
            <w:kern w:val="0"/>
            <w:sz w:val="24"/>
            <w:szCs w:val="24"/>
            <w:lang w:eastAsia="en-GB"/>
            <w14:ligatures w14:val="none"/>
          </w:rPr>
          <w:lastRenderedPageBreak/>
          <w:t>professional accreditations</w:t>
        </w:r>
      </w:hyperlink>
      <w:r w:rsidRPr="008A49D3">
        <w:rPr>
          <w:rFonts w:ascii="Roboto" w:eastAsia="Times New Roman" w:hAnsi="Roboto" w:cs="Times New Roman"/>
          <w:color w:val="4A4A4A"/>
          <w:kern w:val="0"/>
          <w:sz w:val="24"/>
          <w:szCs w:val="24"/>
          <w:lang w:eastAsia="en-GB"/>
          <w14:ligatures w14:val="none"/>
        </w:rPr>
        <w:t>. This framework aims to support practitioners and provide a methodological centre of excellence so that we can move forward with more ethical modelling that is safe for society.</w:t>
      </w:r>
    </w:p>
    <w:p w14:paraId="3269F84F"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w:t>
      </w:r>
    </w:p>
    <w:p w14:paraId="2667B968"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color w:val="393D3E"/>
          <w:kern w:val="0"/>
          <w:sz w:val="24"/>
          <w:szCs w:val="24"/>
          <w:lang w:eastAsia="en-GB"/>
          <w14:ligatures w14:val="none"/>
        </w:rPr>
        <w:pict w14:anchorId="1E0240B3">
          <v:rect id="_x0000_i1046" style="width:0;height:0" o:hralign="center" o:hrstd="t" o:hr="t" fillcolor="#a0a0a0" stroked="f"/>
        </w:pict>
      </w:r>
    </w:p>
    <w:p w14:paraId="744081ED"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color w:val="4A4A4A"/>
          <w:kern w:val="0"/>
          <w:sz w:val="24"/>
          <w:szCs w:val="24"/>
          <w:lang w:eastAsia="en-GB"/>
          <w14:ligatures w14:val="none"/>
        </w:rPr>
        <w:t>This post draws on the author’s article, </w:t>
      </w:r>
      <w:hyperlink r:id="rId117" w:tgtFrame="_blank" w:history="1">
        <w:r w:rsidRPr="008A49D3">
          <w:rPr>
            <w:rFonts w:ascii="Roboto" w:eastAsia="Times New Roman" w:hAnsi="Roboto" w:cs="Times New Roman"/>
            <w:i/>
            <w:iCs/>
            <w:color w:val="FF0000"/>
            <w:kern w:val="0"/>
            <w:sz w:val="24"/>
            <w:szCs w:val="24"/>
            <w:lang w:eastAsia="en-GB"/>
            <w14:ligatures w14:val="none"/>
          </w:rPr>
          <w:t>Technical challenges and perception: does AI have a PR issue?</w:t>
        </w:r>
      </w:hyperlink>
      <w:r w:rsidRPr="008A49D3">
        <w:rPr>
          <w:rFonts w:ascii="Roboto" w:eastAsia="Times New Roman" w:hAnsi="Roboto" w:cs="Times New Roman"/>
          <w:i/>
          <w:iCs/>
          <w:color w:val="4A4A4A"/>
          <w:kern w:val="0"/>
          <w:sz w:val="24"/>
          <w:szCs w:val="24"/>
          <w:lang w:eastAsia="en-GB"/>
          <w14:ligatures w14:val="none"/>
        </w:rPr>
        <w:t>, published in AI and Ethics.</w:t>
      </w:r>
    </w:p>
    <w:p w14:paraId="69C5554F"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118" w:tgtFrame="_blank" w:history="1">
        <w:r w:rsidRPr="008A49D3">
          <w:rPr>
            <w:rFonts w:ascii="Roboto" w:eastAsia="Times New Roman" w:hAnsi="Roboto" w:cs="Times New Roman"/>
            <w:i/>
            <w:iCs/>
            <w:color w:val="FF0000"/>
            <w:kern w:val="0"/>
            <w:sz w:val="24"/>
            <w:szCs w:val="24"/>
            <w:lang w:eastAsia="en-GB"/>
            <w14:ligatures w14:val="none"/>
          </w:rPr>
          <w:t>comments policy</w:t>
        </w:r>
      </w:hyperlink>
      <w:r w:rsidRPr="008A49D3">
        <w:rPr>
          <w:rFonts w:ascii="Roboto" w:eastAsia="Times New Roman" w:hAnsi="Roboto" w:cs="Times New Roman"/>
          <w:i/>
          <w:iCs/>
          <w:color w:val="4A4A4A"/>
          <w:kern w:val="0"/>
          <w:sz w:val="24"/>
          <w:szCs w:val="24"/>
          <w:lang w:eastAsia="en-GB"/>
          <w14:ligatures w14:val="none"/>
        </w:rPr>
        <w:t> if you have any concerns on posting a comment below.</w:t>
      </w:r>
    </w:p>
    <w:p w14:paraId="5266AD69" w14:textId="77777777" w:rsidR="008A49D3" w:rsidRPr="008A49D3" w:rsidRDefault="008A49D3" w:rsidP="008A49D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i/>
          <w:iCs/>
          <w:color w:val="4A4A4A"/>
          <w:kern w:val="0"/>
          <w:sz w:val="24"/>
          <w:szCs w:val="24"/>
          <w:lang w:eastAsia="en-GB"/>
          <w14:ligatures w14:val="none"/>
        </w:rPr>
        <w:t>Image Credit: </w:t>
      </w:r>
      <w:hyperlink r:id="rId119" w:tgtFrame="_blank" w:history="1">
        <w:proofErr w:type="spellStart"/>
        <w:r w:rsidRPr="008A49D3">
          <w:rPr>
            <w:rFonts w:ascii="Roboto" w:eastAsia="Times New Roman" w:hAnsi="Roboto" w:cs="Times New Roman"/>
            <w:i/>
            <w:iCs/>
            <w:color w:val="FF0000"/>
            <w:kern w:val="0"/>
            <w:sz w:val="24"/>
            <w:szCs w:val="24"/>
            <w:lang w:eastAsia="en-GB"/>
            <w14:ligatures w14:val="none"/>
          </w:rPr>
          <w:t>NordWood</w:t>
        </w:r>
        <w:proofErr w:type="spellEnd"/>
        <w:r w:rsidRPr="008A49D3">
          <w:rPr>
            <w:rFonts w:ascii="Roboto" w:eastAsia="Times New Roman" w:hAnsi="Roboto" w:cs="Times New Roman"/>
            <w:i/>
            <w:iCs/>
            <w:color w:val="FF0000"/>
            <w:kern w:val="0"/>
            <w:sz w:val="24"/>
            <w:szCs w:val="24"/>
            <w:lang w:eastAsia="en-GB"/>
            <w14:ligatures w14:val="none"/>
          </w:rPr>
          <w:t xml:space="preserve"> Themes</w:t>
        </w:r>
      </w:hyperlink>
      <w:r w:rsidRPr="008A49D3">
        <w:rPr>
          <w:rFonts w:ascii="Roboto" w:eastAsia="Times New Roman" w:hAnsi="Roboto" w:cs="Times New Roman"/>
          <w:i/>
          <w:iCs/>
          <w:color w:val="4A4A4A"/>
          <w:kern w:val="0"/>
          <w:sz w:val="24"/>
          <w:szCs w:val="24"/>
          <w:lang w:eastAsia="en-GB"/>
          <w14:ligatures w14:val="none"/>
        </w:rPr>
        <w:t xml:space="preserve"> via </w:t>
      </w:r>
      <w:proofErr w:type="spellStart"/>
      <w:r w:rsidRPr="008A49D3">
        <w:rPr>
          <w:rFonts w:ascii="Roboto" w:eastAsia="Times New Roman" w:hAnsi="Roboto" w:cs="Times New Roman"/>
          <w:i/>
          <w:iCs/>
          <w:color w:val="4A4A4A"/>
          <w:kern w:val="0"/>
          <w:sz w:val="24"/>
          <w:szCs w:val="24"/>
          <w:lang w:eastAsia="en-GB"/>
          <w14:ligatures w14:val="none"/>
        </w:rPr>
        <w:t>Unsplash</w:t>
      </w:r>
      <w:proofErr w:type="spellEnd"/>
      <w:r w:rsidRPr="008A49D3">
        <w:rPr>
          <w:rFonts w:ascii="Roboto" w:eastAsia="Times New Roman" w:hAnsi="Roboto" w:cs="Times New Roman"/>
          <w:i/>
          <w:iCs/>
          <w:color w:val="4A4A4A"/>
          <w:kern w:val="0"/>
          <w:sz w:val="24"/>
          <w:szCs w:val="24"/>
          <w:lang w:eastAsia="en-GB"/>
          <w14:ligatures w14:val="none"/>
        </w:rPr>
        <w:t>.</w:t>
      </w:r>
    </w:p>
    <w:p w14:paraId="48177CB2"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color w:val="393D3E"/>
          <w:kern w:val="0"/>
          <w:sz w:val="24"/>
          <w:szCs w:val="24"/>
          <w:lang w:eastAsia="en-GB"/>
          <w14:ligatures w14:val="none"/>
        </w:rPr>
        <w:pict w14:anchorId="5778C4C7">
          <v:rect id="_x0000_i1047" style="width:0;height:0" o:hralign="center" o:hrstd="t" o:hr="t" fillcolor="#a0a0a0" stroked="f"/>
        </w:pict>
      </w:r>
    </w:p>
    <w:p w14:paraId="4817938D"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0E7075EA" wp14:editId="0B6850BA">
            <wp:extent cx="1066800" cy="228600"/>
            <wp:effectExtent l="0" t="0" r="0" b="0"/>
            <wp:docPr id="15" name="Picture 12" descr="Print Friendly, PDF &amp; Email">
              <a:hlinkClick xmlns:a="http://schemas.openxmlformats.org/drawingml/2006/main" r:id="rId11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int Friendly, PDF &amp; Email">
                      <a:hlinkClick r:id="rId112"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4B846EB9" w14:textId="77777777" w:rsidR="008A49D3" w:rsidRPr="008A49D3" w:rsidRDefault="008A49D3" w:rsidP="008A49D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8A49D3">
        <w:rPr>
          <w:rFonts w:ascii="Roboto" w:eastAsia="Times New Roman" w:hAnsi="Roboto" w:cs="Times New Roman"/>
          <w:color w:val="393D3E"/>
          <w:kern w:val="0"/>
          <w:sz w:val="27"/>
          <w:szCs w:val="27"/>
          <w:lang w:eastAsia="en-GB"/>
          <w14:ligatures w14:val="none"/>
        </w:rPr>
        <w:t>About the author</w:t>
      </w:r>
    </w:p>
    <w:p w14:paraId="32989BA1" w14:textId="77777777" w:rsidR="008A49D3" w:rsidRPr="008A49D3" w:rsidRDefault="008A49D3" w:rsidP="008A49D3">
      <w:pPr>
        <w:spacing w:after="0" w:line="240" w:lineRule="auto"/>
        <w:rPr>
          <w:rFonts w:ascii="Roboto" w:eastAsia="Times New Roman" w:hAnsi="Roboto" w:cs="Times New Roman"/>
          <w:color w:val="393D3E"/>
          <w:kern w:val="0"/>
          <w:sz w:val="24"/>
          <w:szCs w:val="24"/>
          <w:lang w:eastAsia="en-GB"/>
          <w14:ligatures w14:val="none"/>
        </w:rPr>
      </w:pPr>
      <w:r w:rsidRPr="008A49D3">
        <w:rPr>
          <w:rFonts w:ascii="Roboto" w:eastAsia="Times New Roman" w:hAnsi="Roboto" w:cs="Times New Roman"/>
          <w:noProof/>
          <w:color w:val="393D3E"/>
          <w:kern w:val="0"/>
          <w:sz w:val="24"/>
          <w:szCs w:val="24"/>
          <w:lang w:eastAsia="en-GB"/>
          <w14:ligatures w14:val="none"/>
        </w:rPr>
        <w:drawing>
          <wp:inline distT="0" distB="0" distL="0" distR="0" wp14:anchorId="3BEDAFD2" wp14:editId="287EEEFC">
            <wp:extent cx="891540" cy="914400"/>
            <wp:effectExtent l="0" t="0" r="3810" b="0"/>
            <wp:docPr id="16" name="Picture 11" descr="A person in an orang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descr="A person in an orange shirt&#10;&#10;Description automatically generated"/>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891540" cy="914400"/>
                    </a:xfrm>
                    <a:prstGeom prst="rect">
                      <a:avLst/>
                    </a:prstGeom>
                    <a:noFill/>
                    <a:ln>
                      <a:noFill/>
                    </a:ln>
                  </pic:spPr>
                </pic:pic>
              </a:graphicData>
            </a:graphic>
          </wp:inline>
        </w:drawing>
      </w:r>
    </w:p>
    <w:p w14:paraId="239742F6" w14:textId="77777777" w:rsidR="008A49D3" w:rsidRPr="008A49D3" w:rsidRDefault="008A49D3" w:rsidP="008A49D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8A49D3">
        <w:rPr>
          <w:rFonts w:ascii="Roboto" w:eastAsia="Times New Roman" w:hAnsi="Roboto" w:cs="Times New Roman"/>
          <w:color w:val="393D3E"/>
          <w:kern w:val="0"/>
          <w:sz w:val="27"/>
          <w:szCs w:val="27"/>
          <w:lang w:eastAsia="en-GB"/>
          <w14:ligatures w14:val="none"/>
        </w:rPr>
        <w:t>Marie Oldfield</w:t>
      </w:r>
    </w:p>
    <w:p w14:paraId="7CF0982D" w14:textId="77777777" w:rsidR="008A49D3" w:rsidRPr="008A49D3" w:rsidRDefault="008A49D3" w:rsidP="008A49D3">
      <w:pPr>
        <w:spacing w:after="0" w:line="240" w:lineRule="auto"/>
        <w:rPr>
          <w:rFonts w:ascii="Roboto" w:eastAsia="Times New Roman" w:hAnsi="Roboto" w:cs="Times New Roman"/>
          <w:color w:val="4A4A4A"/>
          <w:kern w:val="0"/>
          <w:sz w:val="24"/>
          <w:szCs w:val="24"/>
          <w:lang w:eastAsia="en-GB"/>
          <w14:ligatures w14:val="none"/>
        </w:rPr>
      </w:pPr>
      <w:r w:rsidRPr="008A49D3">
        <w:rPr>
          <w:rFonts w:ascii="Roboto" w:eastAsia="Times New Roman" w:hAnsi="Roboto" w:cs="Times New Roman"/>
          <w:color w:val="4A4A4A"/>
          <w:kern w:val="0"/>
          <w:sz w:val="24"/>
          <w:szCs w:val="24"/>
          <w:lang w:eastAsia="en-GB"/>
          <w14:ligatures w14:val="none"/>
        </w:rPr>
        <w:t xml:space="preserve">Dr Marie Oldfield CStat, CSci, </w:t>
      </w:r>
      <w:proofErr w:type="spellStart"/>
      <w:r w:rsidRPr="008A49D3">
        <w:rPr>
          <w:rFonts w:ascii="Roboto" w:eastAsia="Times New Roman" w:hAnsi="Roboto" w:cs="Times New Roman"/>
          <w:color w:val="4A4A4A"/>
          <w:kern w:val="0"/>
          <w:sz w:val="24"/>
          <w:szCs w:val="24"/>
          <w:lang w:eastAsia="en-GB"/>
          <w14:ligatures w14:val="none"/>
        </w:rPr>
        <w:t>FIScT</w:t>
      </w:r>
      <w:proofErr w:type="spellEnd"/>
      <w:r w:rsidRPr="008A49D3">
        <w:rPr>
          <w:rFonts w:ascii="Roboto" w:eastAsia="Times New Roman" w:hAnsi="Roboto" w:cs="Times New Roman"/>
          <w:color w:val="4A4A4A"/>
          <w:kern w:val="0"/>
          <w:sz w:val="24"/>
          <w:szCs w:val="24"/>
          <w:lang w:eastAsia="en-GB"/>
          <w14:ligatures w14:val="none"/>
        </w:rPr>
        <w:t>, SFHEA, is a senior lecturer in practice in the Department of Mathematics at LSE, her research interests are in the human centred ethical approach to designing and implementing Artificial Intelligence. This cuts across multiple disciplines such as philosophy, computer science, sociology and psychology.</w:t>
      </w:r>
    </w:p>
    <w:p w14:paraId="1E862271" w14:textId="77777777" w:rsidR="008A49D3" w:rsidRDefault="008A49D3" w:rsidP="003F45D8">
      <w:pPr>
        <w:spacing w:after="0" w:line="240" w:lineRule="auto"/>
        <w:rPr>
          <w:rFonts w:ascii="Merriweather Sans" w:hAnsi="Merriweather Sans"/>
          <w:color w:val="222222"/>
          <w:shd w:val="clear" w:color="auto" w:fill="FFFFFF"/>
        </w:rPr>
      </w:pPr>
    </w:p>
    <w:p w14:paraId="41BE4165" w14:textId="77777777" w:rsidR="00F37807" w:rsidRDefault="00F37807" w:rsidP="003F45D8">
      <w:pPr>
        <w:spacing w:after="0" w:line="240" w:lineRule="auto"/>
        <w:rPr>
          <w:rFonts w:ascii="Merriweather Sans" w:hAnsi="Merriweather Sans"/>
          <w:color w:val="222222"/>
          <w:shd w:val="clear" w:color="auto" w:fill="FFFFFF"/>
        </w:rPr>
      </w:pPr>
    </w:p>
    <w:p w14:paraId="202FA8C2" w14:textId="77777777" w:rsidR="00F37807" w:rsidRDefault="00F37807" w:rsidP="003F45D8">
      <w:pPr>
        <w:spacing w:after="0" w:line="240" w:lineRule="auto"/>
        <w:rPr>
          <w:rFonts w:ascii="Merriweather Sans" w:hAnsi="Merriweather Sans"/>
          <w:color w:val="222222"/>
          <w:shd w:val="clear" w:color="auto" w:fill="FFFFFF"/>
        </w:rPr>
      </w:pPr>
    </w:p>
    <w:p w14:paraId="7A174F69" w14:textId="463B119D" w:rsidR="00F37807" w:rsidRPr="00F37807" w:rsidRDefault="00F37807" w:rsidP="00F37807">
      <w:pPr>
        <w:spacing w:before="150" w:after="161" w:line="240" w:lineRule="auto"/>
        <w:outlineLvl w:val="0"/>
        <w:rPr>
          <w:rFonts w:ascii="Roboto" w:eastAsia="Times New Roman" w:hAnsi="Roboto" w:cs="Times New Roman"/>
          <w:kern w:val="36"/>
          <w:lang w:eastAsia="en-GB"/>
          <w14:ligatures w14:val="none"/>
        </w:rPr>
      </w:pPr>
      <w:hyperlink r:id="rId122" w:history="1">
        <w:r w:rsidRPr="002E08A7">
          <w:rPr>
            <w:rStyle w:val="Hyperlink"/>
            <w:rFonts w:ascii="Roboto" w:eastAsia="Times New Roman" w:hAnsi="Roboto" w:cs="Times New Roman"/>
            <w:kern w:val="36"/>
            <w:lang w:eastAsia="en-GB"/>
            <w14:ligatures w14:val="none"/>
          </w:rPr>
          <w:t>https://blogs.lse.ac.uk/impactofsocialsciences/2023/03/06/were-more-and-more-aware-of-digital-harms-but-what-is-the-digital-good/</w:t>
        </w:r>
      </w:hyperlink>
      <w:r>
        <w:rPr>
          <w:rFonts w:ascii="Roboto" w:eastAsia="Times New Roman" w:hAnsi="Roboto" w:cs="Times New Roman"/>
          <w:kern w:val="36"/>
          <w:lang w:eastAsia="en-GB"/>
          <w14:ligatures w14:val="none"/>
        </w:rPr>
        <w:t xml:space="preserve"> </w:t>
      </w:r>
    </w:p>
    <w:p w14:paraId="645AAE7D" w14:textId="5F69D4D8" w:rsidR="00F37807" w:rsidRPr="00F37807" w:rsidRDefault="00F37807" w:rsidP="00F37807">
      <w:pPr>
        <w:spacing w:before="150" w:after="161" w:line="240" w:lineRule="auto"/>
        <w:outlineLvl w:val="0"/>
        <w:rPr>
          <w:rFonts w:ascii="Roboto" w:eastAsia="Times New Roman" w:hAnsi="Roboto" w:cs="Times New Roman"/>
          <w:kern w:val="36"/>
          <w:sz w:val="48"/>
          <w:szCs w:val="48"/>
          <w:lang w:eastAsia="en-GB"/>
          <w14:ligatures w14:val="none"/>
        </w:rPr>
      </w:pPr>
      <w:r w:rsidRPr="00F37807">
        <w:rPr>
          <w:rFonts w:ascii="Roboto" w:eastAsia="Times New Roman" w:hAnsi="Roboto" w:cs="Times New Roman"/>
          <w:kern w:val="36"/>
          <w:sz w:val="48"/>
          <w:szCs w:val="48"/>
          <w:lang w:eastAsia="en-GB"/>
          <w14:ligatures w14:val="none"/>
        </w:rPr>
        <w:t>We’re more and more aware of digital harms, but what is the digital good?</w:t>
      </w:r>
    </w:p>
    <w:p w14:paraId="5F8112DB"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lastRenderedPageBreak/>
        <w:t>Helen Kennedy</w:t>
      </w:r>
    </w:p>
    <w:p w14:paraId="75BD3A7D"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t>March 6th, 2023</w:t>
      </w:r>
    </w:p>
    <w:p w14:paraId="1B1C2BBE" w14:textId="77777777" w:rsidR="00F37807" w:rsidRDefault="00F37807" w:rsidP="00F37807">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4031B6E5" w14:textId="77777777" w:rsidR="00F37807" w:rsidRDefault="00F37807" w:rsidP="00F37807">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06600F7C" w14:textId="22C6D04C"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kern w:val="0"/>
          <w:sz w:val="24"/>
          <w:szCs w:val="24"/>
          <w:lang w:eastAsia="en-GB"/>
          <w14:ligatures w14:val="none"/>
        </w:rPr>
        <w:t xml:space="preserve">Research and media stories often highlight how digital </w:t>
      </w:r>
      <w:r w:rsidRPr="00F37807">
        <w:rPr>
          <w:rFonts w:ascii="Roboto" w:eastAsia="Times New Roman" w:hAnsi="Roboto" w:cs="Times New Roman"/>
          <w:i/>
          <w:iCs/>
          <w:color w:val="4A4A4A"/>
          <w:kern w:val="0"/>
          <w:sz w:val="24"/>
          <w:szCs w:val="24"/>
          <w:lang w:eastAsia="en-GB"/>
          <w14:ligatures w14:val="none"/>
        </w:rPr>
        <w:t>technologies have had a negative impact on our lives. But what might it mean to set out a vision of the ‘digital good’? Director of a new ESRC-funded network focused on the digital good, </w:t>
      </w:r>
      <w:r w:rsidRPr="00F37807">
        <w:rPr>
          <w:rFonts w:ascii="Roboto" w:eastAsia="Times New Roman" w:hAnsi="Roboto" w:cs="Times New Roman"/>
          <w:color w:val="4A4A4A"/>
          <w:kern w:val="0"/>
          <w:sz w:val="24"/>
          <w:szCs w:val="24"/>
          <w:lang w:eastAsia="en-GB"/>
          <w14:ligatures w14:val="none"/>
        </w:rPr>
        <w:t>Helen Kennedy,</w:t>
      </w:r>
      <w:r w:rsidRPr="00F37807">
        <w:rPr>
          <w:rFonts w:ascii="Roboto" w:eastAsia="Times New Roman" w:hAnsi="Roboto" w:cs="Times New Roman"/>
          <w:i/>
          <w:iCs/>
          <w:color w:val="4A4A4A"/>
          <w:kern w:val="0"/>
          <w:sz w:val="24"/>
          <w:szCs w:val="24"/>
          <w:lang w:eastAsia="en-GB"/>
          <w14:ligatures w14:val="none"/>
        </w:rPr>
        <w:t> outlines key debates in the field and how working across disciplines, industry and wider society can help to set out a shared notion of the digital good.</w:t>
      </w:r>
    </w:p>
    <w:p w14:paraId="2E3ECAA9"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pict w14:anchorId="5CD3DBE9">
          <v:rect id="_x0000_i1051" style="width:0;height:0" o:hralign="center" o:hrstd="t" o:hr="t" fillcolor="#a0a0a0" stroked="f"/>
        </w:pict>
      </w:r>
    </w:p>
    <w:p w14:paraId="39F17B3A"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Digital technologies have never been more important, but do even the best-intentioned technologies help us to lead good lives?</w:t>
      </w:r>
    </w:p>
    <w:p w14:paraId="00114501"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Dating apps enable romantic connections, but are also used to harass, and so can be detrimental to mental health. Automation and AI make institutions more efficient, but also discriminate – think of the </w:t>
      </w:r>
      <w:hyperlink r:id="rId123" w:anchor="search" w:tgtFrame="_blank" w:history="1">
        <w:r w:rsidRPr="00F37807">
          <w:rPr>
            <w:rFonts w:ascii="Roboto" w:eastAsia="Times New Roman" w:hAnsi="Roboto" w:cs="Times New Roman"/>
            <w:color w:val="FF0000"/>
            <w:kern w:val="0"/>
            <w:sz w:val="24"/>
            <w:szCs w:val="24"/>
            <w:lang w:eastAsia="en-GB"/>
            <w14:ligatures w14:val="none"/>
          </w:rPr>
          <w:t>A level results fiasco in 2020</w:t>
        </w:r>
      </w:hyperlink>
      <w:r w:rsidRPr="00F37807">
        <w:rPr>
          <w:rFonts w:ascii="Roboto" w:eastAsia="Times New Roman" w:hAnsi="Roboto" w:cs="Times New Roman"/>
          <w:color w:val="4A4A4A"/>
          <w:kern w:val="0"/>
          <w:sz w:val="24"/>
          <w:szCs w:val="24"/>
          <w:lang w:eastAsia="en-GB"/>
          <w14:ligatures w14:val="none"/>
        </w:rPr>
        <w:t> in the UK. Social media platforms moderate content to limit self-harm, but they also deny users </w:t>
      </w:r>
      <w:hyperlink r:id="rId124" w:tgtFrame="_blank" w:history="1">
        <w:r w:rsidRPr="00F37807">
          <w:rPr>
            <w:rFonts w:ascii="Roboto" w:eastAsia="Times New Roman" w:hAnsi="Roboto" w:cs="Times New Roman"/>
            <w:color w:val="FF0000"/>
            <w:kern w:val="0"/>
            <w:sz w:val="24"/>
            <w:szCs w:val="24"/>
            <w:lang w:eastAsia="en-GB"/>
            <w14:ligatures w14:val="none"/>
          </w:rPr>
          <w:t>access to communities of wellbeing support</w:t>
        </w:r>
      </w:hyperlink>
      <w:r w:rsidRPr="00F37807">
        <w:rPr>
          <w:rFonts w:ascii="Roboto" w:eastAsia="Times New Roman" w:hAnsi="Roboto" w:cs="Times New Roman"/>
          <w:color w:val="4A4A4A"/>
          <w:kern w:val="0"/>
          <w:sz w:val="24"/>
          <w:szCs w:val="24"/>
          <w:lang w:eastAsia="en-GB"/>
          <w14:ligatures w14:val="none"/>
        </w:rPr>
        <w:t> in the process. And all of these digital relationships have both positive and negative effects on the planet.</w:t>
      </w:r>
    </w:p>
    <w:p w14:paraId="3190DE2D"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 fact is that digital technologies are not always good for people and societies. As the new </w:t>
      </w:r>
      <w:hyperlink r:id="rId125" w:tgtFrame="_blank" w:history="1">
        <w:r w:rsidRPr="00F37807">
          <w:rPr>
            <w:rFonts w:ascii="Roboto" w:eastAsia="Times New Roman" w:hAnsi="Roboto" w:cs="Times New Roman"/>
            <w:color w:val="FF0000"/>
            <w:kern w:val="0"/>
            <w:sz w:val="24"/>
            <w:szCs w:val="24"/>
            <w:lang w:eastAsia="en-GB"/>
            <w14:ligatures w14:val="none"/>
          </w:rPr>
          <w:t>ESRC Digital Good Network</w:t>
        </w:r>
      </w:hyperlink>
      <w:r w:rsidRPr="00F37807">
        <w:rPr>
          <w:rFonts w:ascii="Roboto" w:eastAsia="Times New Roman" w:hAnsi="Roboto" w:cs="Times New Roman"/>
          <w:color w:val="4A4A4A"/>
          <w:kern w:val="0"/>
          <w:sz w:val="24"/>
          <w:szCs w:val="24"/>
          <w:u w:val="single"/>
          <w:lang w:eastAsia="en-GB"/>
          <w14:ligatures w14:val="none"/>
        </w:rPr>
        <w:t>,</w:t>
      </w:r>
      <w:r w:rsidRPr="00F37807">
        <w:rPr>
          <w:rFonts w:ascii="Roboto" w:eastAsia="Times New Roman" w:hAnsi="Roboto" w:cs="Times New Roman"/>
          <w:color w:val="4A4A4A"/>
          <w:kern w:val="0"/>
          <w:sz w:val="24"/>
          <w:szCs w:val="24"/>
          <w:lang w:eastAsia="en-GB"/>
          <w14:ligatures w14:val="none"/>
        </w:rPr>
        <w:t> we are seeking to build an interdisciplinary research community focused on what a good digital society looks like and how we get there.</w:t>
      </w:r>
    </w:p>
    <w:p w14:paraId="1DA841A3" w14:textId="77777777" w:rsidR="00F37807" w:rsidRPr="00F37807" w:rsidRDefault="00F37807" w:rsidP="00F37807">
      <w:pPr>
        <w:spacing w:line="240" w:lineRule="auto"/>
        <w:rPr>
          <w:rFonts w:ascii="Libre Baskerville" w:eastAsia="Times New Roman" w:hAnsi="Libre Baskerville" w:cs="Times New Roman"/>
          <w:i/>
          <w:iCs/>
          <w:color w:val="F43131"/>
          <w:kern w:val="0"/>
          <w:sz w:val="24"/>
          <w:szCs w:val="24"/>
          <w:lang w:eastAsia="en-GB"/>
          <w14:ligatures w14:val="none"/>
        </w:rPr>
      </w:pPr>
      <w:r w:rsidRPr="00F37807">
        <w:rPr>
          <w:rFonts w:ascii="Libre Baskerville" w:eastAsia="Times New Roman" w:hAnsi="Libre Baskerville" w:cs="Times New Roman"/>
          <w:i/>
          <w:iCs/>
          <w:color w:val="F43131"/>
          <w:kern w:val="0"/>
          <w:sz w:val="24"/>
          <w:szCs w:val="24"/>
          <w:lang w:eastAsia="en-GB"/>
          <w14:ligatures w14:val="none"/>
        </w:rPr>
        <w:t>The apparently simple question ‘what does a good digital society look like?’ is deceptively complex.</w:t>
      </w:r>
    </w:p>
    <w:p w14:paraId="5AEAD0CC"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 apparently simple question ‘what does a good digital society look like?’ is deceptively complex. Digital-for-social-good initiatives abound (in </w:t>
      </w:r>
      <w:hyperlink r:id="rId126" w:tgtFrame="_blank" w:history="1">
        <w:r w:rsidRPr="00F37807">
          <w:rPr>
            <w:rFonts w:ascii="Roboto" w:eastAsia="Times New Roman" w:hAnsi="Roboto" w:cs="Times New Roman"/>
            <w:color w:val="FF0000"/>
            <w:kern w:val="0"/>
            <w:sz w:val="24"/>
            <w:szCs w:val="24"/>
            <w:lang w:eastAsia="en-GB"/>
            <w14:ligatures w14:val="none"/>
          </w:rPr>
          <w:t>data</w:t>
        </w:r>
      </w:hyperlink>
      <w:r w:rsidRPr="00F37807">
        <w:rPr>
          <w:rFonts w:ascii="Roboto" w:eastAsia="Times New Roman" w:hAnsi="Roboto" w:cs="Times New Roman"/>
          <w:color w:val="4A4A4A"/>
          <w:kern w:val="0"/>
          <w:sz w:val="24"/>
          <w:szCs w:val="24"/>
          <w:lang w:eastAsia="en-GB"/>
          <w14:ligatures w14:val="none"/>
        </w:rPr>
        <w:t>, </w:t>
      </w:r>
      <w:hyperlink r:id="rId127" w:tgtFrame="_blank" w:history="1">
        <w:r w:rsidRPr="00F37807">
          <w:rPr>
            <w:rFonts w:ascii="Roboto" w:eastAsia="Times New Roman" w:hAnsi="Roboto" w:cs="Times New Roman"/>
            <w:color w:val="FF0000"/>
            <w:kern w:val="0"/>
            <w:sz w:val="24"/>
            <w:szCs w:val="24"/>
            <w:lang w:eastAsia="en-GB"/>
            <w14:ligatures w14:val="none"/>
          </w:rPr>
          <w:t>statistics</w:t>
        </w:r>
      </w:hyperlink>
      <w:r w:rsidRPr="00F37807">
        <w:rPr>
          <w:rFonts w:ascii="Roboto" w:eastAsia="Times New Roman" w:hAnsi="Roboto" w:cs="Times New Roman"/>
          <w:color w:val="4A4A4A"/>
          <w:kern w:val="0"/>
          <w:sz w:val="24"/>
          <w:szCs w:val="24"/>
          <w:lang w:eastAsia="en-GB"/>
          <w14:ligatures w14:val="none"/>
        </w:rPr>
        <w:t>, </w:t>
      </w:r>
      <w:hyperlink r:id="rId128" w:tgtFrame="_blank" w:history="1">
        <w:r w:rsidRPr="00F37807">
          <w:rPr>
            <w:rFonts w:ascii="Roboto" w:eastAsia="Times New Roman" w:hAnsi="Roboto" w:cs="Times New Roman"/>
            <w:color w:val="FF0000"/>
            <w:kern w:val="0"/>
            <w:sz w:val="24"/>
            <w:szCs w:val="24"/>
            <w:lang w:eastAsia="en-GB"/>
            <w14:ligatures w14:val="none"/>
          </w:rPr>
          <w:t>government</w:t>
        </w:r>
      </w:hyperlink>
      <w:r w:rsidRPr="00F37807">
        <w:rPr>
          <w:rFonts w:ascii="Roboto" w:eastAsia="Times New Roman" w:hAnsi="Roboto" w:cs="Times New Roman"/>
          <w:color w:val="4A4A4A"/>
          <w:kern w:val="0"/>
          <w:sz w:val="24"/>
          <w:szCs w:val="24"/>
          <w:lang w:eastAsia="en-GB"/>
          <w14:ligatures w14:val="none"/>
        </w:rPr>
        <w:t>, </w:t>
      </w:r>
      <w:hyperlink r:id="rId129" w:tgtFrame="_blank" w:history="1">
        <w:r w:rsidRPr="00F37807">
          <w:rPr>
            <w:rFonts w:ascii="Roboto" w:eastAsia="Times New Roman" w:hAnsi="Roboto" w:cs="Times New Roman"/>
            <w:color w:val="FF0000"/>
            <w:kern w:val="0"/>
            <w:sz w:val="24"/>
            <w:szCs w:val="24"/>
            <w:lang w:eastAsia="en-GB"/>
            <w14:ligatures w14:val="none"/>
          </w:rPr>
          <w:t>drones</w:t>
        </w:r>
      </w:hyperlink>
      <w:r w:rsidRPr="00F37807">
        <w:rPr>
          <w:rFonts w:ascii="Roboto" w:eastAsia="Times New Roman" w:hAnsi="Roboto" w:cs="Times New Roman"/>
          <w:color w:val="4A4A4A"/>
          <w:kern w:val="0"/>
          <w:sz w:val="24"/>
          <w:szCs w:val="24"/>
          <w:lang w:eastAsia="en-GB"/>
          <w14:ligatures w14:val="none"/>
        </w:rPr>
        <w:t>) and policy emphasises the need for digital technology deployments to have good societal outcomes. In the UK, the </w:t>
      </w:r>
      <w:hyperlink r:id="rId130" w:tgtFrame="_blank" w:history="1">
        <w:r w:rsidRPr="00F37807">
          <w:rPr>
            <w:rFonts w:ascii="Roboto" w:eastAsia="Times New Roman" w:hAnsi="Roboto" w:cs="Times New Roman"/>
            <w:color w:val="FF0000"/>
            <w:kern w:val="0"/>
            <w:sz w:val="24"/>
            <w:szCs w:val="24"/>
            <w:lang w:eastAsia="en-GB"/>
            <w14:ligatures w14:val="none"/>
          </w:rPr>
          <w:t>National Data Strategy</w:t>
        </w:r>
      </w:hyperlink>
      <w:r w:rsidRPr="00F37807">
        <w:rPr>
          <w:rFonts w:ascii="Roboto" w:eastAsia="Times New Roman" w:hAnsi="Roboto" w:cs="Times New Roman"/>
          <w:color w:val="4A4A4A"/>
          <w:kern w:val="0"/>
          <w:sz w:val="24"/>
          <w:szCs w:val="24"/>
          <w:lang w:eastAsia="en-GB"/>
          <w14:ligatures w14:val="none"/>
        </w:rPr>
        <w:t> emphasises responsible, fair and ethical data uses; the </w:t>
      </w:r>
      <w:hyperlink r:id="rId131" w:tgtFrame="_blank" w:history="1">
        <w:r w:rsidRPr="00F37807">
          <w:rPr>
            <w:rFonts w:ascii="Roboto" w:eastAsia="Times New Roman" w:hAnsi="Roboto" w:cs="Times New Roman"/>
            <w:color w:val="FF0000"/>
            <w:kern w:val="0"/>
            <w:sz w:val="24"/>
            <w:szCs w:val="24"/>
            <w:lang w:eastAsia="en-GB"/>
            <w14:ligatures w14:val="none"/>
          </w:rPr>
          <w:t>National AI Strategy</w:t>
        </w:r>
      </w:hyperlink>
      <w:r w:rsidRPr="00F37807">
        <w:rPr>
          <w:rFonts w:ascii="Roboto" w:eastAsia="Times New Roman" w:hAnsi="Roboto" w:cs="Times New Roman"/>
          <w:color w:val="4A4A4A"/>
          <w:kern w:val="0"/>
          <w:sz w:val="24"/>
          <w:szCs w:val="24"/>
          <w:lang w:eastAsia="en-GB"/>
          <w14:ligatures w14:val="none"/>
        </w:rPr>
        <w:t> focuses on protecting publics and values; and the </w:t>
      </w:r>
      <w:hyperlink r:id="rId132" w:tgtFrame="_blank" w:history="1">
        <w:r w:rsidRPr="00F37807">
          <w:rPr>
            <w:rFonts w:ascii="Roboto" w:eastAsia="Times New Roman" w:hAnsi="Roboto" w:cs="Times New Roman"/>
            <w:color w:val="FF0000"/>
            <w:kern w:val="0"/>
            <w:sz w:val="24"/>
            <w:szCs w:val="24"/>
            <w:lang w:eastAsia="en-GB"/>
            <w14:ligatures w14:val="none"/>
          </w:rPr>
          <w:t>Online Safety Bill</w:t>
        </w:r>
      </w:hyperlink>
      <w:r w:rsidRPr="00F37807">
        <w:rPr>
          <w:rFonts w:ascii="Roboto" w:eastAsia="Times New Roman" w:hAnsi="Roboto" w:cs="Times New Roman"/>
          <w:color w:val="4A4A4A"/>
          <w:kern w:val="0"/>
          <w:sz w:val="24"/>
          <w:szCs w:val="24"/>
          <w:lang w:eastAsia="en-GB"/>
          <w14:ligatures w14:val="none"/>
        </w:rPr>
        <w:t> aims to minimise digital harms.</w:t>
      </w:r>
    </w:p>
    <w:p w14:paraId="7D58FFFE"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And yet good outcomes are not guaranteed. Government-sponsored algorithms downgraded students from state schools. Social media policies designed to moderate content on eating disorders end up pushing the content underground and cause more harm. Technologies of ‘careful surveillance’ (think smart doorbells and apps to track family members) promise domestic safety and security but also </w:t>
      </w:r>
      <w:hyperlink r:id="rId133" w:tgtFrame="_blank" w:history="1">
        <w:r w:rsidRPr="00F37807">
          <w:rPr>
            <w:rFonts w:ascii="Roboto" w:eastAsia="Times New Roman" w:hAnsi="Roboto" w:cs="Times New Roman"/>
            <w:color w:val="FF0000"/>
            <w:kern w:val="0"/>
            <w:sz w:val="24"/>
            <w:szCs w:val="24"/>
            <w:lang w:eastAsia="en-GB"/>
            <w14:ligatures w14:val="none"/>
          </w:rPr>
          <w:t>facilitate coercive control</w:t>
        </w:r>
      </w:hyperlink>
      <w:r w:rsidRPr="00F37807">
        <w:rPr>
          <w:rFonts w:ascii="Roboto" w:eastAsia="Times New Roman" w:hAnsi="Roboto" w:cs="Times New Roman"/>
          <w:color w:val="4A4A4A"/>
          <w:kern w:val="0"/>
          <w:sz w:val="24"/>
          <w:szCs w:val="24"/>
          <w:lang w:eastAsia="en-GB"/>
          <w14:ligatures w14:val="none"/>
        </w:rPr>
        <w:t>.</w:t>
      </w:r>
    </w:p>
    <w:p w14:paraId="5A61A3F7"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lastRenderedPageBreak/>
        <w:t>This is compounded by the fact that diverse, often contradictory conceptualisations of the good underpin digital society research.</w:t>
      </w:r>
    </w:p>
    <w:p w14:paraId="6EDC1BC3"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noProof/>
          <w:color w:val="FF0000"/>
          <w:kern w:val="0"/>
          <w:sz w:val="24"/>
          <w:szCs w:val="24"/>
          <w:lang w:eastAsia="en-GB"/>
          <w14:ligatures w14:val="none"/>
        </w:rPr>
        <w:drawing>
          <wp:inline distT="0" distB="0" distL="0" distR="0" wp14:anchorId="01011E3C" wp14:editId="75D0A1CE">
            <wp:extent cx="6088380" cy="4000500"/>
            <wp:effectExtent l="0" t="0" r="7620" b="0"/>
            <wp:docPr id="18" name="Picture 16" descr="A graphic of a map and a diagram of people&#10;&#10;Description automatically generated with medium confidence">
              <a:hlinkClick xmlns:a="http://schemas.openxmlformats.org/drawingml/2006/main" r:id="rId1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6" descr="A graphic of a map and a diagram of people&#10;&#10;Description automatically generated with medium confidence">
                      <a:hlinkClick r:id="rId134"/>
                    </pic:cNvPr>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6088380" cy="4000500"/>
                    </a:xfrm>
                    <a:prstGeom prst="rect">
                      <a:avLst/>
                    </a:prstGeom>
                    <a:noFill/>
                    <a:ln>
                      <a:noFill/>
                    </a:ln>
                  </pic:spPr>
                </pic:pic>
              </a:graphicData>
            </a:graphic>
          </wp:inline>
        </w:drawing>
      </w:r>
    </w:p>
    <w:p w14:paraId="0D21EA4D" w14:textId="77777777" w:rsidR="00F37807" w:rsidRPr="00F37807" w:rsidRDefault="00F37807" w:rsidP="00F37807">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 Image Credit: </w:t>
      </w:r>
      <w:proofErr w:type="spellStart"/>
      <w:r w:rsidRPr="00F37807">
        <w:rPr>
          <w:rFonts w:ascii="Roboto" w:eastAsia="Times New Roman" w:hAnsi="Roboto" w:cs="Times New Roman"/>
          <w:i/>
          <w:iCs/>
          <w:color w:val="4A4A4A"/>
          <w:kern w:val="0"/>
          <w:sz w:val="24"/>
          <w:szCs w:val="24"/>
          <w:lang w:eastAsia="en-GB"/>
          <w14:ligatures w14:val="none"/>
        </w:rPr>
        <w:fldChar w:fldCharType="begin"/>
      </w:r>
      <w:r w:rsidRPr="00F37807">
        <w:rPr>
          <w:rFonts w:ascii="Roboto" w:eastAsia="Times New Roman" w:hAnsi="Roboto" w:cs="Times New Roman"/>
          <w:i/>
          <w:iCs/>
          <w:color w:val="4A4A4A"/>
          <w:kern w:val="0"/>
          <w:sz w:val="24"/>
          <w:szCs w:val="24"/>
          <w:lang w:eastAsia="en-GB"/>
          <w14:ligatures w14:val="none"/>
        </w:rPr>
        <w:instrText>HYPERLINK "https://eyedeastudio.london/" \t "_blank"</w:instrText>
      </w:r>
      <w:r w:rsidRPr="00F37807">
        <w:rPr>
          <w:rFonts w:ascii="Roboto" w:eastAsia="Times New Roman" w:hAnsi="Roboto" w:cs="Times New Roman"/>
          <w:i/>
          <w:iCs/>
          <w:color w:val="4A4A4A"/>
          <w:kern w:val="0"/>
          <w:sz w:val="24"/>
          <w:szCs w:val="24"/>
          <w:lang w:eastAsia="en-GB"/>
          <w14:ligatures w14:val="none"/>
        </w:rPr>
      </w:r>
      <w:r w:rsidRPr="00F37807">
        <w:rPr>
          <w:rFonts w:ascii="Roboto" w:eastAsia="Times New Roman" w:hAnsi="Roboto" w:cs="Times New Roman"/>
          <w:i/>
          <w:iCs/>
          <w:color w:val="4A4A4A"/>
          <w:kern w:val="0"/>
          <w:sz w:val="24"/>
          <w:szCs w:val="24"/>
          <w:lang w:eastAsia="en-GB"/>
          <w14:ligatures w14:val="none"/>
        </w:rPr>
        <w:fldChar w:fldCharType="separate"/>
      </w:r>
      <w:r w:rsidRPr="00F37807">
        <w:rPr>
          <w:rFonts w:ascii="Roboto" w:eastAsia="Times New Roman" w:hAnsi="Roboto" w:cs="Times New Roman"/>
          <w:i/>
          <w:iCs/>
          <w:color w:val="FF0000"/>
          <w:kern w:val="0"/>
          <w:sz w:val="24"/>
          <w:szCs w:val="24"/>
          <w:lang w:eastAsia="en-GB"/>
          <w14:ligatures w14:val="none"/>
        </w:rPr>
        <w:t>eyedea</w:t>
      </w:r>
      <w:proofErr w:type="spellEnd"/>
      <w:r w:rsidRPr="00F37807">
        <w:rPr>
          <w:rFonts w:ascii="Roboto" w:eastAsia="Times New Roman" w:hAnsi="Roboto" w:cs="Times New Roman"/>
          <w:i/>
          <w:iCs/>
          <w:color w:val="FF0000"/>
          <w:kern w:val="0"/>
          <w:sz w:val="24"/>
          <w:szCs w:val="24"/>
          <w:lang w:eastAsia="en-GB"/>
          <w14:ligatures w14:val="none"/>
        </w:rPr>
        <w:t xml:space="preserve"> studio</w:t>
      </w:r>
      <w:r w:rsidRPr="00F37807">
        <w:rPr>
          <w:rFonts w:ascii="Roboto" w:eastAsia="Times New Roman" w:hAnsi="Roboto" w:cs="Times New Roman"/>
          <w:i/>
          <w:iCs/>
          <w:color w:val="4A4A4A"/>
          <w:kern w:val="0"/>
          <w:sz w:val="24"/>
          <w:szCs w:val="24"/>
          <w:lang w:eastAsia="en-GB"/>
          <w14:ligatures w14:val="none"/>
        </w:rPr>
        <w:fldChar w:fldCharType="end"/>
      </w:r>
      <w:r w:rsidRPr="00F37807">
        <w:rPr>
          <w:rFonts w:ascii="Roboto" w:eastAsia="Times New Roman" w:hAnsi="Roboto" w:cs="Times New Roman"/>
          <w:i/>
          <w:iCs/>
          <w:color w:val="4A4A4A"/>
          <w:kern w:val="0"/>
          <w:sz w:val="24"/>
          <w:szCs w:val="24"/>
          <w:lang w:eastAsia="en-GB"/>
          <w14:ligatures w14:val="none"/>
        </w:rPr>
        <w:t> for </w:t>
      </w:r>
      <w:hyperlink r:id="rId136" w:tgtFrame="_blank" w:history="1">
        <w:r w:rsidRPr="00F37807">
          <w:rPr>
            <w:rFonts w:ascii="Roboto" w:eastAsia="Times New Roman" w:hAnsi="Roboto" w:cs="Times New Roman"/>
            <w:i/>
            <w:iCs/>
            <w:color w:val="FF0000"/>
            <w:kern w:val="0"/>
            <w:sz w:val="24"/>
            <w:szCs w:val="24"/>
            <w:lang w:eastAsia="en-GB"/>
            <w14:ligatures w14:val="none"/>
          </w:rPr>
          <w:t>Living With Data</w:t>
        </w:r>
      </w:hyperlink>
    </w:p>
    <w:p w14:paraId="69263328"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Scholarship on the good draws on diverse disciplinary traditions, from philosophical reflection on the conditions that enable people to live good lives, as discussed by </w:t>
      </w:r>
      <w:hyperlink r:id="rId137" w:tgtFrame="_blank" w:history="1">
        <w:r w:rsidRPr="00F37807">
          <w:rPr>
            <w:rFonts w:ascii="Roboto" w:eastAsia="Times New Roman" w:hAnsi="Roboto" w:cs="Times New Roman"/>
            <w:color w:val="FF0000"/>
            <w:kern w:val="0"/>
            <w:sz w:val="24"/>
            <w:szCs w:val="24"/>
            <w:lang w:eastAsia="en-GB"/>
            <w14:ligatures w14:val="none"/>
          </w:rPr>
          <w:t>Martha Nussbaum,</w:t>
        </w:r>
      </w:hyperlink>
      <w:r w:rsidRPr="00F37807">
        <w:rPr>
          <w:rFonts w:ascii="Roboto" w:eastAsia="Times New Roman" w:hAnsi="Roboto" w:cs="Times New Roman"/>
          <w:color w:val="4A4A4A"/>
          <w:kern w:val="0"/>
          <w:sz w:val="24"/>
          <w:szCs w:val="24"/>
          <w:lang w:eastAsia="en-GB"/>
          <w14:ligatures w14:val="none"/>
        </w:rPr>
        <w:t> to </w:t>
      </w:r>
      <w:hyperlink r:id="rId138" w:tgtFrame="_blank" w:history="1">
        <w:r w:rsidRPr="00F37807">
          <w:rPr>
            <w:rFonts w:ascii="Roboto" w:eastAsia="Times New Roman" w:hAnsi="Roboto" w:cs="Times New Roman"/>
            <w:color w:val="FF0000"/>
            <w:kern w:val="0"/>
            <w:sz w:val="24"/>
            <w:szCs w:val="24"/>
            <w:lang w:eastAsia="en-GB"/>
            <w14:ligatures w14:val="none"/>
          </w:rPr>
          <w:t>computing and design ethics research</w:t>
        </w:r>
      </w:hyperlink>
      <w:r w:rsidRPr="00F37807">
        <w:rPr>
          <w:rFonts w:ascii="Roboto" w:eastAsia="Times New Roman" w:hAnsi="Roboto" w:cs="Times New Roman"/>
          <w:color w:val="4A4A4A"/>
          <w:kern w:val="0"/>
          <w:sz w:val="24"/>
          <w:szCs w:val="24"/>
          <w:lang w:eastAsia="en-GB"/>
          <w14:ligatures w14:val="none"/>
        </w:rPr>
        <w:t> on what should and should not be built.</w:t>
      </w:r>
    </w:p>
    <w:p w14:paraId="798585A8"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Critical or political economy research into the roles played by states and powerful actors shuns the concept of the good, seeing it as a term which does not adequately recognise the role played by structural inequalities, and preferring justice or rights as lenses through which to envisage positive social change (</w:t>
      </w:r>
      <w:proofErr w:type="spellStart"/>
      <w:r w:rsidRPr="00F37807">
        <w:rPr>
          <w:rFonts w:ascii="Roboto" w:eastAsia="Times New Roman" w:hAnsi="Roboto" w:cs="Times New Roman"/>
          <w:color w:val="4A4A4A"/>
          <w:kern w:val="0"/>
          <w:sz w:val="24"/>
          <w:szCs w:val="24"/>
          <w:lang w:eastAsia="en-GB"/>
          <w14:ligatures w14:val="none"/>
        </w:rPr>
        <w:t>eg.</w:t>
      </w:r>
      <w:proofErr w:type="spellEnd"/>
      <w:r w:rsidRPr="00F37807">
        <w:rPr>
          <w:rFonts w:ascii="Roboto" w:eastAsia="Times New Roman" w:hAnsi="Roboto" w:cs="Times New Roman"/>
          <w:color w:val="4A4A4A"/>
          <w:kern w:val="0"/>
          <w:sz w:val="24"/>
          <w:szCs w:val="24"/>
          <w:lang w:eastAsia="en-GB"/>
          <w14:ligatures w14:val="none"/>
        </w:rPr>
        <w:t> </w:t>
      </w:r>
      <w:hyperlink r:id="rId139" w:history="1">
        <w:r w:rsidRPr="00F37807">
          <w:rPr>
            <w:rFonts w:ascii="Roboto" w:eastAsia="Times New Roman" w:hAnsi="Roboto" w:cs="Times New Roman"/>
            <w:color w:val="FF0000"/>
            <w:kern w:val="0"/>
            <w:sz w:val="24"/>
            <w:szCs w:val="24"/>
            <w:lang w:eastAsia="en-GB"/>
            <w14:ligatures w14:val="none"/>
          </w:rPr>
          <w:t>Amartya Sen</w:t>
        </w:r>
      </w:hyperlink>
      <w:r w:rsidRPr="00F37807">
        <w:rPr>
          <w:rFonts w:ascii="Roboto" w:eastAsia="Times New Roman" w:hAnsi="Roboto" w:cs="Times New Roman"/>
          <w:color w:val="4A4A4A"/>
          <w:kern w:val="0"/>
          <w:sz w:val="24"/>
          <w:szCs w:val="24"/>
          <w:lang w:eastAsia="en-GB"/>
          <w14:ligatures w14:val="none"/>
        </w:rPr>
        <w:t>). Writing about AI, </w:t>
      </w:r>
      <w:hyperlink r:id="rId140" w:tgtFrame="_blank" w:history="1">
        <w:r w:rsidRPr="00F37807">
          <w:rPr>
            <w:rFonts w:ascii="Roboto" w:eastAsia="Times New Roman" w:hAnsi="Roboto" w:cs="Times New Roman"/>
            <w:color w:val="FF0000"/>
            <w:kern w:val="0"/>
            <w:sz w:val="24"/>
            <w:szCs w:val="24"/>
            <w:lang w:eastAsia="en-GB"/>
            <w14:ligatures w14:val="none"/>
          </w:rPr>
          <w:t>Pratyusha Kalluri</w:t>
        </w:r>
      </w:hyperlink>
      <w:r w:rsidRPr="00F37807">
        <w:rPr>
          <w:rFonts w:ascii="Roboto" w:eastAsia="Times New Roman" w:hAnsi="Roboto" w:cs="Times New Roman"/>
          <w:color w:val="4A4A4A"/>
          <w:kern w:val="0"/>
          <w:sz w:val="24"/>
          <w:szCs w:val="24"/>
          <w:lang w:eastAsia="en-GB"/>
          <w14:ligatures w14:val="none"/>
        </w:rPr>
        <w:t> has said that ‘”fair” and “good” are infinitely spacious words that any AI system can be squeezed into.’ In place of evaluating the goodness of AI deployments, she argues, we should be asking: does it shift power? The work of critical scholars such as </w:t>
      </w:r>
      <w:hyperlink r:id="rId141" w:tgtFrame="_blank" w:history="1">
        <w:r w:rsidRPr="00F37807">
          <w:rPr>
            <w:rFonts w:ascii="Roboto" w:eastAsia="Times New Roman" w:hAnsi="Roboto" w:cs="Times New Roman"/>
            <w:color w:val="FF0000"/>
            <w:kern w:val="0"/>
            <w:sz w:val="24"/>
            <w:szCs w:val="24"/>
            <w:lang w:eastAsia="en-GB"/>
            <w14:ligatures w14:val="none"/>
          </w:rPr>
          <w:t>Virginia Eubanks</w:t>
        </w:r>
      </w:hyperlink>
      <w:r w:rsidRPr="00F37807">
        <w:rPr>
          <w:rFonts w:ascii="Roboto" w:eastAsia="Times New Roman" w:hAnsi="Roboto" w:cs="Times New Roman"/>
          <w:color w:val="4A4A4A"/>
          <w:kern w:val="0"/>
          <w:sz w:val="24"/>
          <w:szCs w:val="24"/>
          <w:lang w:eastAsia="en-GB"/>
          <w14:ligatures w14:val="none"/>
        </w:rPr>
        <w:t> and </w:t>
      </w:r>
      <w:hyperlink r:id="rId142" w:tgtFrame="_blank" w:history="1">
        <w:r w:rsidRPr="00F37807">
          <w:rPr>
            <w:rFonts w:ascii="Roboto" w:eastAsia="Times New Roman" w:hAnsi="Roboto" w:cs="Times New Roman"/>
            <w:color w:val="FF0000"/>
            <w:kern w:val="0"/>
            <w:sz w:val="24"/>
            <w:szCs w:val="24"/>
            <w:lang w:eastAsia="en-GB"/>
            <w14:ligatures w14:val="none"/>
          </w:rPr>
          <w:t>Safiya Noble</w:t>
        </w:r>
      </w:hyperlink>
      <w:r w:rsidRPr="00F37807">
        <w:rPr>
          <w:rFonts w:ascii="Roboto" w:eastAsia="Times New Roman" w:hAnsi="Roboto" w:cs="Times New Roman"/>
          <w:color w:val="4A4A4A"/>
          <w:kern w:val="0"/>
          <w:sz w:val="24"/>
          <w:szCs w:val="24"/>
          <w:lang w:eastAsia="en-GB"/>
          <w14:ligatures w14:val="none"/>
        </w:rPr>
        <w:t> has been essential in unveiling unequal experiences of digital technologies, especially in their new, data-driven forms. No doubt there is still a lot we don’t know about digital harms, inequities and biases.</w:t>
      </w:r>
    </w:p>
    <w:p w14:paraId="12656F1A" w14:textId="77777777" w:rsidR="00F37807" w:rsidRPr="00F37807" w:rsidRDefault="00F37807" w:rsidP="00F37807">
      <w:pPr>
        <w:spacing w:line="240" w:lineRule="auto"/>
        <w:rPr>
          <w:rFonts w:ascii="Libre Baskerville" w:eastAsia="Times New Roman" w:hAnsi="Libre Baskerville" w:cs="Times New Roman"/>
          <w:i/>
          <w:iCs/>
          <w:color w:val="F43131"/>
          <w:kern w:val="0"/>
          <w:sz w:val="24"/>
          <w:szCs w:val="24"/>
          <w:lang w:eastAsia="en-GB"/>
          <w14:ligatures w14:val="none"/>
        </w:rPr>
      </w:pPr>
      <w:r w:rsidRPr="00F37807">
        <w:rPr>
          <w:rFonts w:ascii="Libre Baskerville" w:eastAsia="Times New Roman" w:hAnsi="Libre Baskerville" w:cs="Times New Roman"/>
          <w:i/>
          <w:iCs/>
          <w:color w:val="F43131"/>
          <w:kern w:val="0"/>
          <w:sz w:val="24"/>
          <w:szCs w:val="24"/>
          <w:lang w:eastAsia="en-GB"/>
          <w14:ligatures w14:val="none"/>
        </w:rPr>
        <w:t xml:space="preserve">It is essential that social science plays a leading role in this endeavour, to ensure that the societal benefits of technology developments are </w:t>
      </w:r>
      <w:proofErr w:type="gramStart"/>
      <w:r w:rsidRPr="00F37807">
        <w:rPr>
          <w:rFonts w:ascii="Libre Baskerville" w:eastAsia="Times New Roman" w:hAnsi="Libre Baskerville" w:cs="Times New Roman"/>
          <w:i/>
          <w:iCs/>
          <w:color w:val="F43131"/>
          <w:kern w:val="0"/>
          <w:sz w:val="24"/>
          <w:szCs w:val="24"/>
          <w:lang w:eastAsia="en-GB"/>
          <w14:ligatures w14:val="none"/>
        </w:rPr>
        <w:t>centre-stage</w:t>
      </w:r>
      <w:proofErr w:type="gramEnd"/>
      <w:r w:rsidRPr="00F37807">
        <w:rPr>
          <w:rFonts w:ascii="Libre Baskerville" w:eastAsia="Times New Roman" w:hAnsi="Libre Baskerville" w:cs="Times New Roman"/>
          <w:i/>
          <w:iCs/>
          <w:color w:val="F43131"/>
          <w:kern w:val="0"/>
          <w:sz w:val="24"/>
          <w:szCs w:val="24"/>
          <w:lang w:eastAsia="en-GB"/>
          <w14:ligatures w14:val="none"/>
        </w:rPr>
        <w:t>.</w:t>
      </w:r>
    </w:p>
    <w:p w14:paraId="5863EFAB"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lastRenderedPageBreak/>
        <w:t>But the question remains: what do we want to replace them with? What kind of digital society do we want to live in?</w:t>
      </w:r>
    </w:p>
    <w:p w14:paraId="0CEE47F2"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While it is understandable that there has been more attention to digital harms than to the digital good, to ensure that digital technologies have good outcomes for people and societies, we need to turn our attention to the digital good.</w:t>
      </w:r>
    </w:p>
    <w:p w14:paraId="2C4AB3B5"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US critical race scholar Ruha Benjamin </w:t>
      </w:r>
      <w:proofErr w:type="gramStart"/>
      <w:r w:rsidRPr="00F37807">
        <w:rPr>
          <w:rFonts w:ascii="Roboto" w:eastAsia="Times New Roman" w:hAnsi="Roboto" w:cs="Times New Roman"/>
          <w:color w:val="4A4A4A"/>
          <w:kern w:val="0"/>
          <w:sz w:val="24"/>
          <w:szCs w:val="24"/>
          <w:lang w:eastAsia="en-GB"/>
          <w14:ligatures w14:val="none"/>
        </w:rPr>
        <w:t>says</w:t>
      </w:r>
      <w:proofErr w:type="gramEnd"/>
      <w:r w:rsidRPr="00F37807">
        <w:rPr>
          <w:rFonts w:ascii="Roboto" w:eastAsia="Times New Roman" w:hAnsi="Roboto" w:cs="Times New Roman"/>
          <w:color w:val="4A4A4A"/>
          <w:kern w:val="0"/>
          <w:sz w:val="24"/>
          <w:szCs w:val="24"/>
          <w:lang w:eastAsia="en-GB"/>
          <w14:ligatures w14:val="none"/>
        </w:rPr>
        <w:t xml:space="preserve"> ‘remember to imagine and craft the worlds you cannot live without, just as you dismantle the ones you cannot live within’. This is why the Digital Good Network focuses on the question: what should a good digital society look like and how can it be achieved? This question is pressing across current and emerging technologies, including social media, MedTech, FinTech, climate tech, wearables, AI and machine learning, automation, AR and VR, the Internet of Things and beyond.</w:t>
      </w:r>
    </w:p>
    <w:p w14:paraId="48DCE159"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 Digital Good Network will bring social science together with STEM and arts and humanities, putting distinct conceptions of the digital good into interdisciplinary dialogue with one another, surfacing and bridging differences.</w:t>
      </w:r>
    </w:p>
    <w:p w14:paraId="5CBDEED1"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It is essential that social science plays a leading role in this endeavour, to ensure that the societal benefits of technology developments are </w:t>
      </w:r>
      <w:proofErr w:type="gramStart"/>
      <w:r w:rsidRPr="00F37807">
        <w:rPr>
          <w:rFonts w:ascii="Roboto" w:eastAsia="Times New Roman" w:hAnsi="Roboto" w:cs="Times New Roman"/>
          <w:color w:val="4A4A4A"/>
          <w:kern w:val="0"/>
          <w:sz w:val="24"/>
          <w:szCs w:val="24"/>
          <w:lang w:eastAsia="en-GB"/>
          <w14:ligatures w14:val="none"/>
        </w:rPr>
        <w:t>centre-stage</w:t>
      </w:r>
      <w:proofErr w:type="gramEnd"/>
      <w:r w:rsidRPr="00F37807">
        <w:rPr>
          <w:rFonts w:ascii="Roboto" w:eastAsia="Times New Roman" w:hAnsi="Roboto" w:cs="Times New Roman"/>
          <w:color w:val="4A4A4A"/>
          <w:kern w:val="0"/>
          <w:sz w:val="24"/>
          <w:szCs w:val="24"/>
          <w:lang w:eastAsia="en-GB"/>
          <w14:ligatures w14:val="none"/>
        </w:rPr>
        <w:t>. Because our aims are ambitious, ideas about the digital good are contested, the notion of the digital good can be co-opted to ‘ethics-wash’ corporate profit, and we cannot assume political and commercial commitment to our aim will be universal, we need designers, engineers, computer scientists and other disciplines and sectors to help us explore how to achieve the digital good. Working alongside solutions-oriented disciplines and sectors will, to paraphrase Benjamin’s words, make it possible to imagine and craft the worlds we cannot live without.</w:t>
      </w:r>
    </w:p>
    <w:p w14:paraId="7D7FBFCF"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w:t>
      </w:r>
    </w:p>
    <w:p w14:paraId="28EE5A04"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pict w14:anchorId="46A86312">
          <v:rect id="_x0000_i1052" style="width:0;height:0" o:hralign="center" o:hrstd="t" o:hr="t" fillcolor="#a0a0a0" stroked="f"/>
        </w:pict>
      </w:r>
    </w:p>
    <w:p w14:paraId="5B0021FE"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For readers interested in getting involved with the Digital Good Network, on the 7th March the Digital Good Network will be launching the Digital Good Research Fund, which will fund small-scale, pilot and scoping projects on how digital technologies can work for people and society. Applications will also be opening for the first Digital Good Network Summer School for PhD students, a fully funded opportunity for PhD researchers to engage with a range of theoretical, methodological and professional development topics relating to the digital good.</w:t>
      </w:r>
    </w:p>
    <w:p w14:paraId="2F25059C"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As part of this launch, there will also be a series of lunchtime events: Tues 7 March at 13:00, ‘</w:t>
      </w:r>
      <w:hyperlink r:id="rId143" w:tgtFrame="_blank" w:history="1">
        <w:r w:rsidRPr="00F37807">
          <w:rPr>
            <w:rFonts w:ascii="Roboto" w:eastAsia="Times New Roman" w:hAnsi="Roboto" w:cs="Times New Roman"/>
            <w:i/>
            <w:iCs/>
            <w:color w:val="FF0000"/>
            <w:kern w:val="0"/>
            <w:sz w:val="24"/>
            <w:szCs w:val="24"/>
            <w:lang w:eastAsia="en-GB"/>
            <w14:ligatures w14:val="none"/>
          </w:rPr>
          <w:t>What is the dig</w:t>
        </w:r>
        <w:r w:rsidRPr="00F37807">
          <w:rPr>
            <w:rFonts w:ascii="Roboto" w:eastAsia="Times New Roman" w:hAnsi="Roboto" w:cs="Times New Roman"/>
            <w:i/>
            <w:iCs/>
            <w:color w:val="FF0000"/>
            <w:kern w:val="0"/>
            <w:sz w:val="24"/>
            <w:szCs w:val="24"/>
            <w:lang w:eastAsia="en-GB"/>
            <w14:ligatures w14:val="none"/>
          </w:rPr>
          <w:t>i</w:t>
        </w:r>
        <w:r w:rsidRPr="00F37807">
          <w:rPr>
            <w:rFonts w:ascii="Roboto" w:eastAsia="Times New Roman" w:hAnsi="Roboto" w:cs="Times New Roman"/>
            <w:i/>
            <w:iCs/>
            <w:color w:val="FF0000"/>
            <w:kern w:val="0"/>
            <w:sz w:val="24"/>
            <w:szCs w:val="24"/>
            <w:lang w:eastAsia="en-GB"/>
            <w14:ligatures w14:val="none"/>
          </w:rPr>
          <w:t>tal good?</w:t>
        </w:r>
      </w:hyperlink>
      <w:r w:rsidRPr="00F37807">
        <w:rPr>
          <w:rFonts w:ascii="Roboto" w:eastAsia="Times New Roman" w:hAnsi="Roboto" w:cs="Times New Roman"/>
          <w:i/>
          <w:iCs/>
          <w:color w:val="4A4A4A"/>
          <w:kern w:val="0"/>
          <w:sz w:val="24"/>
          <w:szCs w:val="24"/>
          <w:lang w:eastAsia="en-GB"/>
          <w14:ligatures w14:val="none"/>
        </w:rPr>
        <w:t>’. Weds 8 March at 13:00, </w:t>
      </w:r>
      <w:hyperlink r:id="rId144" w:tgtFrame="_blank" w:history="1">
        <w:r w:rsidRPr="00F37807">
          <w:rPr>
            <w:rFonts w:ascii="Roboto" w:eastAsia="Times New Roman" w:hAnsi="Roboto" w:cs="Times New Roman"/>
            <w:i/>
            <w:iCs/>
            <w:color w:val="FF0000"/>
            <w:kern w:val="0"/>
            <w:sz w:val="24"/>
            <w:szCs w:val="24"/>
            <w:lang w:eastAsia="en-GB"/>
            <w14:ligatures w14:val="none"/>
          </w:rPr>
          <w:t>More about the network and potential funded projects</w:t>
        </w:r>
      </w:hyperlink>
      <w:r w:rsidRPr="00F37807">
        <w:rPr>
          <w:rFonts w:ascii="Roboto" w:eastAsia="Times New Roman" w:hAnsi="Roboto" w:cs="Times New Roman"/>
          <w:i/>
          <w:iCs/>
          <w:color w:val="4A4A4A"/>
          <w:kern w:val="0"/>
          <w:sz w:val="24"/>
          <w:szCs w:val="24"/>
          <w:lang w:eastAsia="en-GB"/>
          <w14:ligatures w14:val="none"/>
        </w:rPr>
        <w:t>. Thurs 9 March at 13:00, </w:t>
      </w:r>
      <w:hyperlink r:id="rId145" w:tgtFrame="_blank" w:history="1">
        <w:r w:rsidRPr="00F37807">
          <w:rPr>
            <w:rFonts w:ascii="Roboto" w:eastAsia="Times New Roman" w:hAnsi="Roboto" w:cs="Times New Roman"/>
            <w:i/>
            <w:iCs/>
            <w:color w:val="FF0000"/>
            <w:kern w:val="0"/>
            <w:sz w:val="24"/>
            <w:szCs w:val="24"/>
            <w:lang w:eastAsia="en-GB"/>
            <w14:ligatures w14:val="none"/>
          </w:rPr>
          <w:t>successful early career applicants on what makes a good application</w:t>
        </w:r>
      </w:hyperlink>
      <w:r w:rsidRPr="00F37807">
        <w:rPr>
          <w:rFonts w:ascii="Roboto" w:eastAsia="Times New Roman" w:hAnsi="Roboto" w:cs="Times New Roman"/>
          <w:i/>
          <w:iCs/>
          <w:color w:val="4A4A4A"/>
          <w:kern w:val="0"/>
          <w:sz w:val="24"/>
          <w:szCs w:val="24"/>
          <w:lang w:eastAsia="en-GB"/>
          <w14:ligatures w14:val="none"/>
        </w:rPr>
        <w:t>. You can follow the network via their </w:t>
      </w:r>
      <w:hyperlink r:id="rId146" w:tgtFrame="_blank" w:history="1">
        <w:r w:rsidRPr="00F37807">
          <w:rPr>
            <w:rFonts w:ascii="Roboto" w:eastAsia="Times New Roman" w:hAnsi="Roboto" w:cs="Times New Roman"/>
            <w:i/>
            <w:iCs/>
            <w:color w:val="FF0000"/>
            <w:kern w:val="0"/>
            <w:sz w:val="24"/>
            <w:szCs w:val="24"/>
            <w:lang w:eastAsia="en-GB"/>
            <w14:ligatures w14:val="none"/>
          </w:rPr>
          <w:t>mailing list</w:t>
        </w:r>
      </w:hyperlink>
      <w:r w:rsidRPr="00F37807">
        <w:rPr>
          <w:rFonts w:ascii="Roboto" w:eastAsia="Times New Roman" w:hAnsi="Roboto" w:cs="Times New Roman"/>
          <w:i/>
          <w:iCs/>
          <w:color w:val="4A4A4A"/>
          <w:kern w:val="0"/>
          <w:sz w:val="24"/>
          <w:szCs w:val="24"/>
          <w:lang w:eastAsia="en-GB"/>
          <w14:ligatures w14:val="none"/>
        </w:rPr>
        <w:t>, email: info@digitalgood.net, </w:t>
      </w:r>
      <w:hyperlink r:id="rId147" w:tgtFrame="_blank" w:history="1">
        <w:r w:rsidRPr="00F37807">
          <w:rPr>
            <w:rFonts w:ascii="Roboto" w:eastAsia="Times New Roman" w:hAnsi="Roboto" w:cs="Times New Roman"/>
            <w:i/>
            <w:iCs/>
            <w:color w:val="FF0000"/>
            <w:kern w:val="0"/>
            <w:sz w:val="24"/>
            <w:szCs w:val="24"/>
            <w:lang w:eastAsia="en-GB"/>
            <w14:ligatures w14:val="none"/>
          </w:rPr>
          <w:t>website</w:t>
        </w:r>
      </w:hyperlink>
      <w:r w:rsidRPr="00F37807">
        <w:rPr>
          <w:rFonts w:ascii="Roboto" w:eastAsia="Times New Roman" w:hAnsi="Roboto" w:cs="Times New Roman"/>
          <w:i/>
          <w:iCs/>
          <w:color w:val="4A4A4A"/>
          <w:kern w:val="0"/>
          <w:sz w:val="24"/>
          <w:szCs w:val="24"/>
          <w:lang w:eastAsia="en-GB"/>
          <w14:ligatures w14:val="none"/>
        </w:rPr>
        <w:t>, </w:t>
      </w:r>
      <w:hyperlink r:id="rId148" w:tgtFrame="_blank" w:history="1">
        <w:r w:rsidRPr="00F37807">
          <w:rPr>
            <w:rFonts w:ascii="Roboto" w:eastAsia="Times New Roman" w:hAnsi="Roboto" w:cs="Times New Roman"/>
            <w:i/>
            <w:iCs/>
            <w:color w:val="FF0000"/>
            <w:kern w:val="0"/>
            <w:sz w:val="24"/>
            <w:szCs w:val="24"/>
            <w:lang w:eastAsia="en-GB"/>
            <w14:ligatures w14:val="none"/>
          </w:rPr>
          <w:t>Twitter</w:t>
        </w:r>
      </w:hyperlink>
      <w:r w:rsidRPr="00F37807">
        <w:rPr>
          <w:rFonts w:ascii="Roboto" w:eastAsia="Times New Roman" w:hAnsi="Roboto" w:cs="Times New Roman"/>
          <w:i/>
          <w:iCs/>
          <w:color w:val="4A4A4A"/>
          <w:kern w:val="0"/>
          <w:sz w:val="24"/>
          <w:szCs w:val="24"/>
          <w:lang w:eastAsia="en-GB"/>
          <w14:ligatures w14:val="none"/>
        </w:rPr>
        <w:t>, </w:t>
      </w:r>
      <w:hyperlink r:id="rId149" w:tgtFrame="_blank" w:history="1">
        <w:r w:rsidRPr="00F37807">
          <w:rPr>
            <w:rFonts w:ascii="Roboto" w:eastAsia="Times New Roman" w:hAnsi="Roboto" w:cs="Times New Roman"/>
            <w:i/>
            <w:iCs/>
            <w:color w:val="FF0000"/>
            <w:kern w:val="0"/>
            <w:sz w:val="24"/>
            <w:szCs w:val="24"/>
            <w:lang w:eastAsia="en-GB"/>
            <w14:ligatures w14:val="none"/>
          </w:rPr>
          <w:t>LinkedIn</w:t>
        </w:r>
      </w:hyperlink>
      <w:r w:rsidRPr="00F37807">
        <w:rPr>
          <w:rFonts w:ascii="Roboto" w:eastAsia="Times New Roman" w:hAnsi="Roboto" w:cs="Times New Roman"/>
          <w:i/>
          <w:iCs/>
          <w:color w:val="4A4A4A"/>
          <w:kern w:val="0"/>
          <w:sz w:val="24"/>
          <w:szCs w:val="24"/>
          <w:lang w:eastAsia="en-GB"/>
          <w14:ligatures w14:val="none"/>
        </w:rPr>
        <w:t> and </w:t>
      </w:r>
      <w:hyperlink r:id="rId150" w:tgtFrame="_blank" w:history="1">
        <w:r w:rsidRPr="00F37807">
          <w:rPr>
            <w:rFonts w:ascii="Roboto" w:eastAsia="Times New Roman" w:hAnsi="Roboto" w:cs="Times New Roman"/>
            <w:i/>
            <w:iCs/>
            <w:color w:val="FF0000"/>
            <w:kern w:val="0"/>
            <w:sz w:val="24"/>
            <w:szCs w:val="24"/>
            <w:lang w:eastAsia="en-GB"/>
            <w14:ligatures w14:val="none"/>
          </w:rPr>
          <w:t>Mastodon</w:t>
        </w:r>
      </w:hyperlink>
      <w:r w:rsidRPr="00F37807">
        <w:rPr>
          <w:rFonts w:ascii="Roboto" w:eastAsia="Times New Roman" w:hAnsi="Roboto" w:cs="Times New Roman"/>
          <w:i/>
          <w:iCs/>
          <w:color w:val="4A4A4A"/>
          <w:kern w:val="0"/>
          <w:sz w:val="24"/>
          <w:szCs w:val="24"/>
          <w:lang w:eastAsia="en-GB"/>
          <w14:ligatures w14:val="none"/>
        </w:rPr>
        <w:t>.</w:t>
      </w:r>
    </w:p>
    <w:p w14:paraId="3A550092"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lastRenderedPageBreak/>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151" w:tgtFrame="_blank" w:history="1">
        <w:r w:rsidRPr="00F37807">
          <w:rPr>
            <w:rFonts w:ascii="Roboto" w:eastAsia="Times New Roman" w:hAnsi="Roboto" w:cs="Times New Roman"/>
            <w:i/>
            <w:iCs/>
            <w:color w:val="FF0000"/>
            <w:kern w:val="0"/>
            <w:sz w:val="24"/>
            <w:szCs w:val="24"/>
            <w:lang w:eastAsia="en-GB"/>
            <w14:ligatures w14:val="none"/>
          </w:rPr>
          <w:t>comments policy</w:t>
        </w:r>
      </w:hyperlink>
      <w:r w:rsidRPr="00F37807">
        <w:rPr>
          <w:rFonts w:ascii="Roboto" w:eastAsia="Times New Roman" w:hAnsi="Roboto" w:cs="Times New Roman"/>
          <w:i/>
          <w:iCs/>
          <w:color w:val="4A4A4A"/>
          <w:kern w:val="0"/>
          <w:sz w:val="24"/>
          <w:szCs w:val="24"/>
          <w:lang w:eastAsia="en-GB"/>
          <w14:ligatures w14:val="none"/>
        </w:rPr>
        <w:t> if you have any concerns on posting a comment below.</w:t>
      </w:r>
    </w:p>
    <w:p w14:paraId="6A03C524"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Image Credit:  Image Credit: </w:t>
      </w:r>
      <w:proofErr w:type="spellStart"/>
      <w:r w:rsidRPr="00F37807">
        <w:rPr>
          <w:rFonts w:ascii="Roboto" w:eastAsia="Times New Roman" w:hAnsi="Roboto" w:cs="Times New Roman"/>
          <w:i/>
          <w:iCs/>
          <w:color w:val="4A4A4A"/>
          <w:kern w:val="0"/>
          <w:sz w:val="24"/>
          <w:szCs w:val="24"/>
          <w:lang w:eastAsia="en-GB"/>
          <w14:ligatures w14:val="none"/>
        </w:rPr>
        <w:fldChar w:fldCharType="begin"/>
      </w:r>
      <w:r w:rsidRPr="00F37807">
        <w:rPr>
          <w:rFonts w:ascii="Roboto" w:eastAsia="Times New Roman" w:hAnsi="Roboto" w:cs="Times New Roman"/>
          <w:i/>
          <w:iCs/>
          <w:color w:val="4A4A4A"/>
          <w:kern w:val="0"/>
          <w:sz w:val="24"/>
          <w:szCs w:val="24"/>
          <w:lang w:eastAsia="en-GB"/>
          <w14:ligatures w14:val="none"/>
        </w:rPr>
        <w:instrText>HYPERLINK "https://eyedeastudio.london/" \t "_blank"</w:instrText>
      </w:r>
      <w:r w:rsidRPr="00F37807">
        <w:rPr>
          <w:rFonts w:ascii="Roboto" w:eastAsia="Times New Roman" w:hAnsi="Roboto" w:cs="Times New Roman"/>
          <w:i/>
          <w:iCs/>
          <w:color w:val="4A4A4A"/>
          <w:kern w:val="0"/>
          <w:sz w:val="24"/>
          <w:szCs w:val="24"/>
          <w:lang w:eastAsia="en-GB"/>
          <w14:ligatures w14:val="none"/>
        </w:rPr>
      </w:r>
      <w:r w:rsidRPr="00F37807">
        <w:rPr>
          <w:rFonts w:ascii="Roboto" w:eastAsia="Times New Roman" w:hAnsi="Roboto" w:cs="Times New Roman"/>
          <w:i/>
          <w:iCs/>
          <w:color w:val="4A4A4A"/>
          <w:kern w:val="0"/>
          <w:sz w:val="24"/>
          <w:szCs w:val="24"/>
          <w:lang w:eastAsia="en-GB"/>
          <w14:ligatures w14:val="none"/>
        </w:rPr>
        <w:fldChar w:fldCharType="separate"/>
      </w:r>
      <w:r w:rsidRPr="00F37807">
        <w:rPr>
          <w:rFonts w:ascii="Roboto" w:eastAsia="Times New Roman" w:hAnsi="Roboto" w:cs="Times New Roman"/>
          <w:i/>
          <w:iCs/>
          <w:color w:val="FF0000"/>
          <w:kern w:val="0"/>
          <w:sz w:val="24"/>
          <w:szCs w:val="24"/>
          <w:lang w:eastAsia="en-GB"/>
          <w14:ligatures w14:val="none"/>
        </w:rPr>
        <w:t>eyedea</w:t>
      </w:r>
      <w:proofErr w:type="spellEnd"/>
      <w:r w:rsidRPr="00F37807">
        <w:rPr>
          <w:rFonts w:ascii="Roboto" w:eastAsia="Times New Roman" w:hAnsi="Roboto" w:cs="Times New Roman"/>
          <w:i/>
          <w:iCs/>
          <w:color w:val="FF0000"/>
          <w:kern w:val="0"/>
          <w:sz w:val="24"/>
          <w:szCs w:val="24"/>
          <w:lang w:eastAsia="en-GB"/>
          <w14:ligatures w14:val="none"/>
        </w:rPr>
        <w:t xml:space="preserve"> studio</w:t>
      </w:r>
      <w:r w:rsidRPr="00F37807">
        <w:rPr>
          <w:rFonts w:ascii="Roboto" w:eastAsia="Times New Roman" w:hAnsi="Roboto" w:cs="Times New Roman"/>
          <w:i/>
          <w:iCs/>
          <w:color w:val="4A4A4A"/>
          <w:kern w:val="0"/>
          <w:sz w:val="24"/>
          <w:szCs w:val="24"/>
          <w:lang w:eastAsia="en-GB"/>
          <w14:ligatures w14:val="none"/>
        </w:rPr>
        <w:fldChar w:fldCharType="end"/>
      </w:r>
      <w:r w:rsidRPr="00F37807">
        <w:rPr>
          <w:rFonts w:ascii="Roboto" w:eastAsia="Times New Roman" w:hAnsi="Roboto" w:cs="Times New Roman"/>
          <w:i/>
          <w:iCs/>
          <w:color w:val="4A4A4A"/>
          <w:kern w:val="0"/>
          <w:sz w:val="24"/>
          <w:szCs w:val="24"/>
          <w:lang w:eastAsia="en-GB"/>
          <w14:ligatures w14:val="none"/>
        </w:rPr>
        <w:t> for </w:t>
      </w:r>
      <w:hyperlink r:id="rId152" w:tgtFrame="_blank" w:history="1">
        <w:r w:rsidRPr="00F37807">
          <w:rPr>
            <w:rFonts w:ascii="Roboto" w:eastAsia="Times New Roman" w:hAnsi="Roboto" w:cs="Times New Roman"/>
            <w:i/>
            <w:iCs/>
            <w:color w:val="FF0000"/>
            <w:kern w:val="0"/>
            <w:sz w:val="24"/>
            <w:szCs w:val="24"/>
            <w:lang w:eastAsia="en-GB"/>
            <w14:ligatures w14:val="none"/>
          </w:rPr>
          <w:t>Living With Data</w:t>
        </w:r>
      </w:hyperlink>
      <w:r w:rsidRPr="00F37807">
        <w:rPr>
          <w:rFonts w:ascii="Roboto" w:eastAsia="Times New Roman" w:hAnsi="Roboto" w:cs="Times New Roman"/>
          <w:i/>
          <w:iCs/>
          <w:color w:val="4A4A4A"/>
          <w:kern w:val="0"/>
          <w:sz w:val="24"/>
          <w:szCs w:val="24"/>
          <w:lang w:eastAsia="en-GB"/>
          <w14:ligatures w14:val="none"/>
        </w:rPr>
        <w:t>.</w:t>
      </w:r>
    </w:p>
    <w:p w14:paraId="2DAEE9B2"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pict w14:anchorId="44ED72D2">
          <v:rect id="_x0000_i1053" style="width:0;height:0" o:hralign="center" o:hrstd="t" o:hr="t" fillcolor="#a0a0a0" stroked="f"/>
        </w:pict>
      </w:r>
    </w:p>
    <w:p w14:paraId="2A480F8E" w14:textId="77777777" w:rsidR="00F37807" w:rsidRPr="00F37807" w:rsidRDefault="00F37807" w:rsidP="00F37807">
      <w:pPr>
        <w:spacing w:after="0"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w:t>
      </w:r>
    </w:p>
    <w:p w14:paraId="298995C6"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29A125F7" wp14:editId="263A48D7">
            <wp:extent cx="1066800" cy="228600"/>
            <wp:effectExtent l="0" t="0" r="0" b="0"/>
            <wp:docPr id="21" name="Picture 15" descr="Print Friendly, PDF &amp; Email">
              <a:hlinkClick xmlns:a="http://schemas.openxmlformats.org/drawingml/2006/main" r:id="rId12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rint Friendly, PDF &amp; Email">
                      <a:hlinkClick r:id="rId122"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1E43A8F2" w14:textId="77777777" w:rsidR="00F37807" w:rsidRPr="00F37807" w:rsidRDefault="00F37807" w:rsidP="00F3780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7807">
        <w:rPr>
          <w:rFonts w:ascii="Roboto" w:eastAsia="Times New Roman" w:hAnsi="Roboto" w:cs="Times New Roman"/>
          <w:color w:val="393D3E"/>
          <w:kern w:val="0"/>
          <w:sz w:val="27"/>
          <w:szCs w:val="27"/>
          <w:lang w:eastAsia="en-GB"/>
          <w14:ligatures w14:val="none"/>
        </w:rPr>
        <w:t>About the author</w:t>
      </w:r>
    </w:p>
    <w:p w14:paraId="24B5017D" w14:textId="77777777" w:rsidR="00F37807" w:rsidRPr="00F37807" w:rsidRDefault="00F37807" w:rsidP="00F37807">
      <w:pPr>
        <w:spacing w:after="0" w:line="240" w:lineRule="auto"/>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noProof/>
          <w:color w:val="393D3E"/>
          <w:kern w:val="0"/>
          <w:sz w:val="24"/>
          <w:szCs w:val="24"/>
          <w:lang w:eastAsia="en-GB"/>
          <w14:ligatures w14:val="none"/>
        </w:rPr>
        <w:drawing>
          <wp:inline distT="0" distB="0" distL="0" distR="0" wp14:anchorId="2509229B" wp14:editId="6A8162DE">
            <wp:extent cx="723900" cy="914400"/>
            <wp:effectExtent l="0" t="0" r="0" b="0"/>
            <wp:docPr id="22" name="Picture 14" descr="A person with glasses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4" descr="A person with glasses smiling&#10;&#10;Description automatically generated"/>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723900" cy="914400"/>
                    </a:xfrm>
                    <a:prstGeom prst="rect">
                      <a:avLst/>
                    </a:prstGeom>
                    <a:noFill/>
                    <a:ln>
                      <a:noFill/>
                    </a:ln>
                  </pic:spPr>
                </pic:pic>
              </a:graphicData>
            </a:graphic>
          </wp:inline>
        </w:drawing>
      </w:r>
    </w:p>
    <w:p w14:paraId="4F06ED61" w14:textId="77777777" w:rsidR="00F37807" w:rsidRPr="00F37807" w:rsidRDefault="00F37807" w:rsidP="00F3780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7807">
        <w:rPr>
          <w:rFonts w:ascii="Roboto" w:eastAsia="Times New Roman" w:hAnsi="Roboto" w:cs="Times New Roman"/>
          <w:color w:val="393D3E"/>
          <w:kern w:val="0"/>
          <w:sz w:val="27"/>
          <w:szCs w:val="27"/>
          <w:lang w:eastAsia="en-GB"/>
          <w14:ligatures w14:val="none"/>
        </w:rPr>
        <w:t>Helen Kennedy</w:t>
      </w:r>
    </w:p>
    <w:p w14:paraId="57CD7B54" w14:textId="77777777" w:rsidR="00F37807" w:rsidRPr="00F37807" w:rsidRDefault="00F37807" w:rsidP="00F37807">
      <w:pPr>
        <w:spacing w:after="0"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Helen Kennedy is Professor of Digital Society at the University of </w:t>
      </w:r>
    </w:p>
    <w:p w14:paraId="7EC47D80" w14:textId="77777777" w:rsidR="00F37807" w:rsidRDefault="00F37807" w:rsidP="003F45D8">
      <w:pPr>
        <w:spacing w:after="0" w:line="240" w:lineRule="auto"/>
        <w:rPr>
          <w:rFonts w:ascii="Merriweather Sans" w:hAnsi="Merriweather Sans"/>
          <w:color w:val="222222"/>
          <w:shd w:val="clear" w:color="auto" w:fill="FFFFFF"/>
        </w:rPr>
      </w:pPr>
    </w:p>
    <w:p w14:paraId="5B7060CA" w14:textId="77777777" w:rsidR="00F37807" w:rsidRDefault="00F37807" w:rsidP="003F45D8">
      <w:pPr>
        <w:spacing w:after="0" w:line="240" w:lineRule="auto"/>
        <w:rPr>
          <w:rFonts w:ascii="Merriweather Sans" w:hAnsi="Merriweather Sans"/>
          <w:color w:val="222222"/>
          <w:shd w:val="clear" w:color="auto" w:fill="FFFFFF"/>
        </w:rPr>
      </w:pPr>
    </w:p>
    <w:p w14:paraId="19AC48AA" w14:textId="115E6145" w:rsidR="00F37807" w:rsidRDefault="00F37807" w:rsidP="003F45D8">
      <w:pPr>
        <w:spacing w:after="0" w:line="240" w:lineRule="auto"/>
        <w:rPr>
          <w:rFonts w:ascii="Merriweather Sans" w:hAnsi="Merriweather Sans"/>
          <w:color w:val="222222"/>
          <w:shd w:val="clear" w:color="auto" w:fill="FFFFFF"/>
        </w:rPr>
      </w:pPr>
      <w:hyperlink r:id="rId154" w:history="1">
        <w:r w:rsidRPr="002E08A7">
          <w:rPr>
            <w:rStyle w:val="Hyperlink"/>
            <w:rFonts w:ascii="Merriweather Sans" w:hAnsi="Merriweather Sans"/>
            <w:shd w:val="clear" w:color="auto" w:fill="FFFFFF"/>
          </w:rPr>
          <w:t>https://blogs.lse.ac.uk/impactofsocialsciences/2016/07/27/blogging-platforms-are-not-neutral-challenging-the-underlying-assumptions-of-our-digital-infrastructure/</w:t>
        </w:r>
      </w:hyperlink>
    </w:p>
    <w:p w14:paraId="6B788120" w14:textId="77777777" w:rsidR="00F37807" w:rsidRDefault="00F37807" w:rsidP="003F45D8">
      <w:pPr>
        <w:spacing w:after="0" w:line="240" w:lineRule="auto"/>
        <w:rPr>
          <w:rFonts w:ascii="Merriweather Sans" w:hAnsi="Merriweather Sans"/>
          <w:color w:val="222222"/>
          <w:shd w:val="clear" w:color="auto" w:fill="FFFFFF"/>
        </w:rPr>
      </w:pPr>
    </w:p>
    <w:p w14:paraId="68E76921" w14:textId="77777777" w:rsidR="00F37807" w:rsidRDefault="00F37807" w:rsidP="00F37807">
      <w:pPr>
        <w:spacing w:before="150" w:after="161" w:line="240" w:lineRule="auto"/>
        <w:outlineLvl w:val="0"/>
        <w:rPr>
          <w:rFonts w:ascii="Roboto" w:eastAsia="Times New Roman" w:hAnsi="Roboto" w:cs="Times New Roman"/>
          <w:color w:val="000000" w:themeColor="text1"/>
          <w:kern w:val="36"/>
          <w:sz w:val="48"/>
          <w:szCs w:val="48"/>
          <w:lang w:eastAsia="en-GB"/>
          <w14:ligatures w14:val="none"/>
        </w:rPr>
      </w:pPr>
      <w:r w:rsidRPr="00F37807">
        <w:rPr>
          <w:rFonts w:ascii="Roboto" w:eastAsia="Times New Roman" w:hAnsi="Roboto" w:cs="Times New Roman"/>
          <w:color w:val="000000" w:themeColor="text1"/>
          <w:kern w:val="36"/>
          <w:sz w:val="48"/>
          <w:szCs w:val="48"/>
          <w:lang w:eastAsia="en-GB"/>
          <w14:ligatures w14:val="none"/>
        </w:rPr>
        <w:t>Blogging platforms are not neutral: Challenging the underlying assumptions of our technology.</w:t>
      </w:r>
    </w:p>
    <w:p w14:paraId="64029397"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t>Sierra Williams</w:t>
      </w:r>
    </w:p>
    <w:p w14:paraId="51E4FB2B" w14:textId="77777777" w:rsidR="00F37807" w:rsidRPr="00F37807" w:rsidRDefault="00F37807" w:rsidP="00F3780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7807">
        <w:rPr>
          <w:rFonts w:ascii="Roboto" w:eastAsia="Times New Roman" w:hAnsi="Roboto" w:cs="Times New Roman"/>
          <w:color w:val="FFFFFF"/>
          <w:kern w:val="0"/>
          <w:sz w:val="27"/>
          <w:szCs w:val="27"/>
          <w:lang w:eastAsia="en-GB"/>
          <w14:ligatures w14:val="none"/>
        </w:rPr>
        <w:t>July 27th, 2016</w:t>
      </w:r>
    </w:p>
    <w:p w14:paraId="21FDE7BF" w14:textId="77777777" w:rsidR="00F37807" w:rsidRPr="00F37807" w:rsidRDefault="00F37807" w:rsidP="00F37807">
      <w:pPr>
        <w:spacing w:before="150" w:after="161" w:line="240" w:lineRule="auto"/>
        <w:outlineLvl w:val="0"/>
        <w:rPr>
          <w:rFonts w:ascii="Roboto" w:eastAsia="Times New Roman" w:hAnsi="Roboto" w:cs="Times New Roman"/>
          <w:color w:val="000000" w:themeColor="text1"/>
          <w:kern w:val="36"/>
          <w:sz w:val="48"/>
          <w:szCs w:val="48"/>
          <w:lang w:eastAsia="en-GB"/>
          <w14:ligatures w14:val="none"/>
        </w:rPr>
      </w:pPr>
    </w:p>
    <w:p w14:paraId="2FD4434F" w14:textId="77777777" w:rsidR="00F37807" w:rsidRDefault="00F37807" w:rsidP="00F37807">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r w:rsidRPr="00F37807">
        <w:rPr>
          <w:rFonts w:ascii="Roboto" w:eastAsia="Times New Roman" w:hAnsi="Roboto" w:cs="Times New Roman"/>
          <w:i/>
          <w:iCs/>
          <w:noProof/>
          <w:color w:val="4A4A4A"/>
          <w:kern w:val="0"/>
          <w:sz w:val="24"/>
          <w:szCs w:val="24"/>
          <w:lang w:eastAsia="en-GB"/>
          <w14:ligatures w14:val="none"/>
        </w:rPr>
        <w:lastRenderedPageBreak/>
        <w:drawing>
          <wp:inline distT="0" distB="0" distL="0" distR="0" wp14:anchorId="37C8620F" wp14:editId="1D66B803">
            <wp:extent cx="762000" cy="1066800"/>
            <wp:effectExtent l="0" t="0" r="0" b="0"/>
            <wp:docPr id="23" name="Picture 19" descr="sier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ierra"/>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62000" cy="1066800"/>
                    </a:xfrm>
                    <a:prstGeom prst="rect">
                      <a:avLst/>
                    </a:prstGeom>
                    <a:noFill/>
                    <a:ln>
                      <a:noFill/>
                    </a:ln>
                  </pic:spPr>
                </pic:pic>
              </a:graphicData>
            </a:graphic>
          </wp:inline>
        </w:drawing>
      </w:r>
    </w:p>
    <w:p w14:paraId="192DD120" w14:textId="425E1EE6"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i/>
          <w:iCs/>
          <w:color w:val="4A4A4A"/>
          <w:kern w:val="0"/>
          <w:sz w:val="24"/>
          <w:szCs w:val="24"/>
          <w:lang w:eastAsia="en-GB"/>
          <w14:ligatures w14:val="none"/>
        </w:rPr>
        <w:t>As a farewell post on her last day working on the LSE Impact Blog, </w:t>
      </w:r>
      <w:hyperlink r:id="rId156" w:anchor="author" w:tgtFrame="_blank" w:history="1">
        <w:r w:rsidRPr="00F37807">
          <w:rPr>
            <w:rFonts w:ascii="Roboto" w:eastAsia="Times New Roman" w:hAnsi="Roboto" w:cs="Times New Roman"/>
            <w:b/>
            <w:bCs/>
            <w:color w:val="FF0000"/>
            <w:kern w:val="0"/>
            <w:sz w:val="24"/>
            <w:szCs w:val="24"/>
            <w:lang w:eastAsia="en-GB"/>
            <w14:ligatures w14:val="none"/>
          </w:rPr>
          <w:t>Sierra Williams</w:t>
        </w:r>
      </w:hyperlink>
      <w:r w:rsidRPr="00F37807">
        <w:rPr>
          <w:rFonts w:ascii="Roboto" w:eastAsia="Times New Roman" w:hAnsi="Roboto" w:cs="Times New Roman"/>
          <w:i/>
          <w:iCs/>
          <w:color w:val="4A4A4A"/>
          <w:kern w:val="0"/>
          <w:sz w:val="24"/>
          <w:szCs w:val="24"/>
          <w:lang w:eastAsia="en-GB"/>
          <w14:ligatures w14:val="none"/>
        </w:rPr>
        <w:t> reflects on her time as editor and her relationship with the platform. Drawing on Neil Postman’s critique of technology, she looks at some of the assumptions that underpin the blog and argues a bit of ‘technological modesty’ is required to get a better sense of where we stand with our platforms. As we acquire new digital skills, what does this mean for the changing nature of scholarship?</w:t>
      </w:r>
    </w:p>
    <w:p w14:paraId="0DBC7E03"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Being the only staff member of a digital project like the LSE Impact Blog has invariably meant little separation in my work between the blog’s success and personal success. In practice, this level of investment I have in the blog makes it difficult to just sign-off at the end of a </w:t>
      </w:r>
      <w:proofErr w:type="gramStart"/>
      <w:r w:rsidRPr="00F37807">
        <w:rPr>
          <w:rFonts w:ascii="Roboto" w:eastAsia="Times New Roman" w:hAnsi="Roboto" w:cs="Times New Roman"/>
          <w:color w:val="4A4A4A"/>
          <w:kern w:val="0"/>
          <w:sz w:val="24"/>
          <w:szCs w:val="24"/>
          <w:lang w:eastAsia="en-GB"/>
          <w14:ligatures w14:val="none"/>
        </w:rPr>
        <w:t>work-day</w:t>
      </w:r>
      <w:proofErr w:type="gramEnd"/>
      <w:r w:rsidRPr="00F37807">
        <w:rPr>
          <w:rFonts w:ascii="Roboto" w:eastAsia="Times New Roman" w:hAnsi="Roboto" w:cs="Times New Roman"/>
          <w:color w:val="4A4A4A"/>
          <w:kern w:val="0"/>
          <w:sz w:val="24"/>
          <w:szCs w:val="24"/>
          <w:lang w:eastAsia="en-GB"/>
          <w14:ligatures w14:val="none"/>
        </w:rPr>
        <w:t>, let alone weekends and holidays. So, it is fair to say I’m struggling to come to terms with the fact that today is my last day as editor of the LSE Impact Blog. Intellectually, I know the handover processes have been well-documented, all the recording spreadsheets and shared drives have been organised (and updated!</w:t>
      </w:r>
      <w:proofErr w:type="gramStart"/>
      <w:r w:rsidRPr="00F37807">
        <w:rPr>
          <w:rFonts w:ascii="Roboto" w:eastAsia="Times New Roman" w:hAnsi="Roboto" w:cs="Times New Roman"/>
          <w:color w:val="4A4A4A"/>
          <w:kern w:val="0"/>
          <w:sz w:val="24"/>
          <w:szCs w:val="24"/>
          <w:lang w:eastAsia="en-GB"/>
          <w14:ligatures w14:val="none"/>
        </w:rPr>
        <w:t>), and</w:t>
      </w:r>
      <w:proofErr w:type="gramEnd"/>
      <w:r w:rsidRPr="00F37807">
        <w:rPr>
          <w:rFonts w:ascii="Roboto" w:eastAsia="Times New Roman" w:hAnsi="Roboto" w:cs="Times New Roman"/>
          <w:color w:val="4A4A4A"/>
          <w:kern w:val="0"/>
          <w:sz w:val="24"/>
          <w:szCs w:val="24"/>
          <w:lang w:eastAsia="en-GB"/>
          <w14:ligatures w14:val="none"/>
        </w:rPr>
        <w:t xml:space="preserve"> leaving-do drinks will shortly be consumed; but emotionally, this transition may be more difficult.</w:t>
      </w:r>
    </w:p>
    <w:p w14:paraId="133AF436"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But actually this separation anxiety is not a unique position to be in and is probably very relatable for many researchers with their own projects and labours of love that inevitably reach an end. In Higher Education, where </w:t>
      </w:r>
      <w:hyperlink r:id="rId157" w:history="1">
        <w:r w:rsidRPr="00F37807">
          <w:rPr>
            <w:rFonts w:ascii="Roboto" w:eastAsia="Times New Roman" w:hAnsi="Roboto" w:cs="Times New Roman"/>
            <w:color w:val="FF0000"/>
            <w:kern w:val="0"/>
            <w:sz w:val="24"/>
            <w:szCs w:val="24"/>
            <w:lang w:eastAsia="en-GB"/>
            <w14:ligatures w14:val="none"/>
          </w:rPr>
          <w:t>passion is a central concept</w:t>
        </w:r>
      </w:hyperlink>
      <w:r w:rsidRPr="00F37807">
        <w:rPr>
          <w:rFonts w:ascii="Roboto" w:eastAsia="Times New Roman" w:hAnsi="Roboto" w:cs="Times New Roman"/>
          <w:color w:val="4A4A4A"/>
          <w:kern w:val="0"/>
          <w:sz w:val="24"/>
          <w:szCs w:val="24"/>
          <w:lang w:eastAsia="en-GB"/>
          <w14:ligatures w14:val="none"/>
        </w:rPr>
        <w:t> for understanding academic labour, one’s sense of self is intricately bound to work. But I also think there is something unique about the digital nature of this separation. My entangled relationship with the blog offers an opportunity to explore how we think about the role of technology in Higher Education. As part-farewell and part-retrospective analysis, I would like to reflect on my understanding of the digital platform and what this might mean for the blog’s continued relationship to the wider academic community.</w:t>
      </w:r>
    </w:p>
    <w:p w14:paraId="57B77B28" w14:textId="77777777" w:rsidR="00F37807" w:rsidRPr="00F37807" w:rsidRDefault="00F37807" w:rsidP="00F37807">
      <w:pPr>
        <w:spacing w:before="450" w:after="450" w:line="240" w:lineRule="auto"/>
        <w:jc w:val="center"/>
        <w:outlineLvl w:val="4"/>
        <w:rPr>
          <w:rFonts w:ascii="Roboto" w:eastAsia="Times New Roman" w:hAnsi="Roboto" w:cs="Times New Roman"/>
          <w:color w:val="393D3E"/>
          <w:kern w:val="0"/>
          <w:sz w:val="20"/>
          <w:szCs w:val="20"/>
          <w:lang w:eastAsia="en-GB"/>
          <w14:ligatures w14:val="none"/>
        </w:rPr>
      </w:pPr>
      <w:r w:rsidRPr="00F37807">
        <w:rPr>
          <w:rFonts w:ascii="Roboto" w:eastAsia="Times New Roman" w:hAnsi="Roboto" w:cs="Times New Roman"/>
          <w:noProof/>
          <w:color w:val="393D3E"/>
          <w:kern w:val="0"/>
          <w:sz w:val="20"/>
          <w:szCs w:val="20"/>
          <w:lang w:eastAsia="en-GB"/>
          <w14:ligatures w14:val="none"/>
        </w:rPr>
        <w:lastRenderedPageBreak/>
        <w:drawing>
          <wp:inline distT="0" distB="0" distL="0" distR="0" wp14:anchorId="08AE0769" wp14:editId="175F0317">
            <wp:extent cx="6377940" cy="3192780"/>
            <wp:effectExtent l="0" t="0" r="3810" b="7620"/>
            <wp:docPr id="24" name="Picture 18" descr="Apple_macintosh_lc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pple_macintosh_lcII"/>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r w:rsidRPr="00F37807">
        <w:rPr>
          <w:rFonts w:ascii="Roboto" w:eastAsia="Times New Roman" w:hAnsi="Roboto" w:cs="Times New Roman"/>
          <w:color w:val="393D3E"/>
          <w:kern w:val="0"/>
          <w:sz w:val="20"/>
          <w:szCs w:val="20"/>
          <w:lang w:eastAsia="en-GB"/>
          <w14:ligatures w14:val="none"/>
        </w:rPr>
        <w:t>Featured image credit: Macintosh LC II “</w:t>
      </w:r>
      <w:hyperlink r:id="rId159" w:tooltip="Pizza box form factor" w:history="1">
        <w:r w:rsidRPr="00F37807">
          <w:rPr>
            <w:rFonts w:ascii="Roboto" w:eastAsia="Times New Roman" w:hAnsi="Roboto" w:cs="Times New Roman"/>
            <w:color w:val="FF0000"/>
            <w:kern w:val="0"/>
            <w:sz w:val="20"/>
            <w:szCs w:val="20"/>
            <w:lang w:eastAsia="en-GB"/>
            <w14:ligatures w14:val="none"/>
          </w:rPr>
          <w:t>pizza box</w:t>
        </w:r>
      </w:hyperlink>
      <w:r w:rsidRPr="00F37807">
        <w:rPr>
          <w:rFonts w:ascii="Roboto" w:eastAsia="Times New Roman" w:hAnsi="Roboto" w:cs="Times New Roman"/>
          <w:color w:val="393D3E"/>
          <w:kern w:val="0"/>
          <w:sz w:val="20"/>
          <w:szCs w:val="20"/>
          <w:lang w:eastAsia="en-GB"/>
          <w14:ligatures w14:val="none"/>
        </w:rPr>
        <w:t>” computer, circa 1992. Public Domain via Wikimedia</w:t>
      </w:r>
    </w:p>
    <w:p w14:paraId="34FC8892"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Over the years, I’ve come to refer to the blog as a living, sentient thing. Phrases like ‘Feed the blog!’, ‘The blog never sleeps’ and ‘WordPress doesn’t like that’ flow freely in my head and off my tongue without much thought. These are useful metaphors to convey a dynamic platform, which perhaps also recognises the blog’s reliance on a community of scholars, librarians, publishers and technologists. But, of course, computers and blogging platforms themselves are not human. They do not feel, they do not get hungry. The WordPress infrastructure in which I’ve invested so much of my time and energy does not actually care for me one bit. And yes, this may be a silly example of how I tend to anthropomorphise everything. But I think it is also partially reflective of how we, humans, now relate to our technology. Do I control the blog or does the blog control me?</w:t>
      </w:r>
    </w:p>
    <w:p w14:paraId="5710171D"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Cultural theorist Neil Postman wrote about the metaphor of the machine as human (and the human as machine) at length in </w:t>
      </w:r>
      <w:proofErr w:type="spellStart"/>
      <w:r w:rsidRPr="00F37807">
        <w:rPr>
          <w:rFonts w:ascii="Roboto" w:eastAsia="Times New Roman" w:hAnsi="Roboto" w:cs="Times New Roman"/>
          <w:color w:val="4A4A4A"/>
          <w:kern w:val="0"/>
          <w:sz w:val="24"/>
          <w:szCs w:val="24"/>
          <w:lang w:eastAsia="en-GB"/>
          <w14:ligatures w14:val="none"/>
        </w:rPr>
        <w:fldChar w:fldCharType="begin"/>
      </w:r>
      <w:r w:rsidRPr="00F37807">
        <w:rPr>
          <w:rFonts w:ascii="Roboto" w:eastAsia="Times New Roman" w:hAnsi="Roboto" w:cs="Times New Roman"/>
          <w:color w:val="4A4A4A"/>
          <w:kern w:val="0"/>
          <w:sz w:val="24"/>
          <w:szCs w:val="24"/>
          <w:lang w:eastAsia="en-GB"/>
          <w14:ligatures w14:val="none"/>
        </w:rPr>
        <w:instrText>HYPERLINK "https://en.wikipedia.org/wiki/Technopoly"</w:instrText>
      </w:r>
      <w:r w:rsidRPr="00F37807">
        <w:rPr>
          <w:rFonts w:ascii="Roboto" w:eastAsia="Times New Roman" w:hAnsi="Roboto" w:cs="Times New Roman"/>
          <w:color w:val="4A4A4A"/>
          <w:kern w:val="0"/>
          <w:sz w:val="24"/>
          <w:szCs w:val="24"/>
          <w:lang w:eastAsia="en-GB"/>
          <w14:ligatures w14:val="none"/>
        </w:rPr>
      </w:r>
      <w:r w:rsidRPr="00F37807">
        <w:rPr>
          <w:rFonts w:ascii="Roboto" w:eastAsia="Times New Roman" w:hAnsi="Roboto" w:cs="Times New Roman"/>
          <w:color w:val="4A4A4A"/>
          <w:kern w:val="0"/>
          <w:sz w:val="24"/>
          <w:szCs w:val="24"/>
          <w:lang w:eastAsia="en-GB"/>
          <w14:ligatures w14:val="none"/>
        </w:rPr>
        <w:fldChar w:fldCharType="separate"/>
      </w:r>
      <w:r w:rsidRPr="00F37807">
        <w:rPr>
          <w:rFonts w:ascii="Roboto" w:eastAsia="Times New Roman" w:hAnsi="Roboto" w:cs="Times New Roman"/>
          <w:i/>
          <w:iCs/>
          <w:color w:val="FF0000"/>
          <w:kern w:val="0"/>
          <w:sz w:val="24"/>
          <w:szCs w:val="24"/>
          <w:lang w:eastAsia="en-GB"/>
          <w14:ligatures w14:val="none"/>
        </w:rPr>
        <w:t>Technopoly</w:t>
      </w:r>
      <w:proofErr w:type="spellEnd"/>
      <w:r w:rsidRPr="00F37807">
        <w:rPr>
          <w:rFonts w:ascii="Roboto" w:eastAsia="Times New Roman" w:hAnsi="Roboto" w:cs="Times New Roman"/>
          <w:i/>
          <w:iCs/>
          <w:color w:val="FF0000"/>
          <w:kern w:val="0"/>
          <w:sz w:val="24"/>
          <w:szCs w:val="24"/>
          <w:lang w:eastAsia="en-GB"/>
          <w14:ligatures w14:val="none"/>
        </w:rPr>
        <w:t>: The Surrender of Culture to Technology</w:t>
      </w:r>
      <w:r w:rsidRPr="00F37807">
        <w:rPr>
          <w:rFonts w:ascii="Roboto" w:eastAsia="Times New Roman" w:hAnsi="Roboto" w:cs="Times New Roman"/>
          <w:color w:val="4A4A4A"/>
          <w:kern w:val="0"/>
          <w:sz w:val="24"/>
          <w:szCs w:val="24"/>
          <w:lang w:eastAsia="en-GB"/>
          <w14:ligatures w14:val="none"/>
        </w:rPr>
        <w:fldChar w:fldCharType="end"/>
      </w:r>
      <w:r w:rsidRPr="00F37807">
        <w:rPr>
          <w:rFonts w:ascii="Roboto" w:eastAsia="Times New Roman" w:hAnsi="Roboto" w:cs="Times New Roman"/>
          <w:i/>
          <w:iCs/>
          <w:color w:val="4A4A4A"/>
          <w:kern w:val="0"/>
          <w:sz w:val="24"/>
          <w:szCs w:val="24"/>
          <w:lang w:eastAsia="en-GB"/>
          <w14:ligatures w14:val="none"/>
        </w:rPr>
        <w:t>. </w:t>
      </w:r>
      <w:r w:rsidRPr="00F37807">
        <w:rPr>
          <w:rFonts w:ascii="Roboto" w:eastAsia="Times New Roman" w:hAnsi="Roboto" w:cs="Times New Roman"/>
          <w:color w:val="4A4A4A"/>
          <w:kern w:val="0"/>
          <w:sz w:val="24"/>
          <w:szCs w:val="24"/>
          <w:lang w:eastAsia="en-GB"/>
          <w14:ligatures w14:val="none"/>
        </w:rPr>
        <w:t xml:space="preserve">In this book Postman documents the meaning we ascribe to machines and computer technologies as part of a wider trend in a society truly dominated by technology. This book was first published in 1992 when Mac computers looked like the one pictured above and </w:t>
      </w:r>
      <w:proofErr w:type="spellStart"/>
      <w:r w:rsidRPr="00F37807">
        <w:rPr>
          <w:rFonts w:ascii="Roboto" w:eastAsia="Times New Roman" w:hAnsi="Roboto" w:cs="Times New Roman"/>
          <w:color w:val="4A4A4A"/>
          <w:kern w:val="0"/>
          <w:sz w:val="24"/>
          <w:szCs w:val="24"/>
          <w:lang w:eastAsia="en-GB"/>
          <w14:ligatures w14:val="none"/>
        </w:rPr>
        <w:t>Pokemon</w:t>
      </w:r>
      <w:proofErr w:type="spellEnd"/>
      <w:r w:rsidRPr="00F37807">
        <w:rPr>
          <w:rFonts w:ascii="Roboto" w:eastAsia="Times New Roman" w:hAnsi="Roboto" w:cs="Times New Roman"/>
          <w:color w:val="4A4A4A"/>
          <w:kern w:val="0"/>
          <w:sz w:val="24"/>
          <w:szCs w:val="24"/>
          <w:lang w:eastAsia="en-GB"/>
          <w14:ligatures w14:val="none"/>
        </w:rPr>
        <w:t xml:space="preserve"> was still a card game (actually Wikipedia tells me that didn’t even appear until 1996). I am sympathetic to Postman’s diagnosis and critique of the powerful role of technology in our lives and his arguments certainly resonate nearly 25 years on. I say this as a strong proponent of the opportunities that technology and Web 2.0 presents in our lives, both inside and outside the academy. Postman’s critique is profound for its ability to sift through the light and the darkness of technology without slipping too much into </w:t>
      </w:r>
      <w:hyperlink r:id="rId160" w:history="1">
        <w:r w:rsidRPr="00F37807">
          <w:rPr>
            <w:rFonts w:ascii="Roboto" w:eastAsia="Times New Roman" w:hAnsi="Roboto" w:cs="Times New Roman"/>
            <w:color w:val="FF0000"/>
            <w:kern w:val="0"/>
            <w:sz w:val="24"/>
            <w:szCs w:val="24"/>
            <w:lang w:eastAsia="en-GB"/>
            <w14:ligatures w14:val="none"/>
          </w:rPr>
          <w:t>simplistic digital dualisms</w:t>
        </w:r>
      </w:hyperlink>
      <w:r w:rsidRPr="00F37807">
        <w:rPr>
          <w:rFonts w:ascii="Roboto" w:eastAsia="Times New Roman" w:hAnsi="Roboto" w:cs="Times New Roman"/>
          <w:color w:val="4A4A4A"/>
          <w:kern w:val="0"/>
          <w:sz w:val="24"/>
          <w:szCs w:val="24"/>
          <w:lang w:eastAsia="en-GB"/>
          <w14:ligatures w14:val="none"/>
        </w:rPr>
        <w:t>. And his writing is clear, full of vivid metaphors and engaging stories.</w:t>
      </w:r>
    </w:p>
    <w:p w14:paraId="1F5397B7"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lastRenderedPageBreak/>
        <w:t xml:space="preserve">So what relevance is Postman’s critique for how we view digital scholarship today? The benefits of technology are widely apparent on the blog. Certainly </w:t>
      </w:r>
      <w:proofErr w:type="gramStart"/>
      <w:r w:rsidRPr="00F37807">
        <w:rPr>
          <w:rFonts w:ascii="Roboto" w:eastAsia="Times New Roman" w:hAnsi="Roboto" w:cs="Times New Roman"/>
          <w:color w:val="4A4A4A"/>
          <w:kern w:val="0"/>
          <w:sz w:val="24"/>
          <w:szCs w:val="24"/>
          <w:lang w:eastAsia="en-GB"/>
          <w14:ligatures w14:val="none"/>
        </w:rPr>
        <w:t>in regards to</w:t>
      </w:r>
      <w:proofErr w:type="gramEnd"/>
      <w:r w:rsidRPr="00F37807">
        <w:rPr>
          <w:rFonts w:ascii="Roboto" w:eastAsia="Times New Roman" w:hAnsi="Roboto" w:cs="Times New Roman"/>
          <w:color w:val="4A4A4A"/>
          <w:kern w:val="0"/>
          <w:sz w:val="24"/>
          <w:szCs w:val="24"/>
          <w:lang w:eastAsia="en-GB"/>
          <w14:ligatures w14:val="none"/>
        </w:rPr>
        <w:t xml:space="preserve"> the availability, accessibility and visibility of academic work, technological advance has done wonders. The proliferation of scientific information and expertise can develop our understanding of the world and offers a chance for people to make informed decisions about their lives. But as Jeffrey Guhin has </w:t>
      </w:r>
      <w:hyperlink r:id="rId161" w:history="1">
        <w:r w:rsidRPr="00F37807">
          <w:rPr>
            <w:rFonts w:ascii="Roboto" w:eastAsia="Times New Roman" w:hAnsi="Roboto" w:cs="Times New Roman"/>
            <w:color w:val="FF0000"/>
            <w:kern w:val="0"/>
            <w:sz w:val="24"/>
            <w:szCs w:val="24"/>
            <w:lang w:eastAsia="en-GB"/>
            <w14:ligatures w14:val="none"/>
          </w:rPr>
          <w:t>lucidly argued</w:t>
        </w:r>
      </w:hyperlink>
      <w:r w:rsidRPr="00F37807">
        <w:rPr>
          <w:rFonts w:ascii="Roboto" w:eastAsia="Times New Roman" w:hAnsi="Roboto" w:cs="Times New Roman"/>
          <w:color w:val="4A4A4A"/>
          <w:kern w:val="0"/>
          <w:sz w:val="24"/>
          <w:szCs w:val="24"/>
          <w:lang w:eastAsia="en-GB"/>
          <w14:ligatures w14:val="none"/>
        </w:rPr>
        <w:t>, a nation ruled by science alone would be a terrible idea. The danger we face is that as our culture and our scholarly spaces come to be increasingly dominated by technology’s self-perpetuating rule, we are unable to see the whole picture with its implicit assumptions and frames of reference. Postman calls for a degree of “technological modesty” so we can recognise what is being lost as well as being gained.</w:t>
      </w:r>
    </w:p>
    <w:p w14:paraId="64F01BB3"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In order to continue to challenge the underlying assumptions of our own digital infrastructure on the blog, I draw on the following fundamental questions that Postman argues are frequently left unanswered when it comes to our relationship with computers:</w:t>
      </w:r>
    </w:p>
    <w:p w14:paraId="6A638228"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Who has put the data in?</w:t>
      </w:r>
    </w:p>
    <w:p w14:paraId="06853A76"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For what purpose?</w:t>
      </w:r>
    </w:p>
    <w:p w14:paraId="402072FF"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For whose convenience?</w:t>
      </w:r>
    </w:p>
    <w:p w14:paraId="37E867F8" w14:textId="77777777" w:rsidR="00F37807" w:rsidRPr="00F37807" w:rsidRDefault="00F37807" w:rsidP="00F37807">
      <w:pPr>
        <w:numPr>
          <w:ilvl w:val="0"/>
          <w:numId w:val="1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F37807">
        <w:rPr>
          <w:rFonts w:ascii="Roboto" w:eastAsia="Times New Roman" w:hAnsi="Roboto" w:cs="Times New Roman"/>
          <w:color w:val="393D3E"/>
          <w:kern w:val="0"/>
          <w:sz w:val="24"/>
          <w:szCs w:val="24"/>
          <w:lang w:eastAsia="en-GB"/>
          <w14:ligatures w14:val="none"/>
        </w:rPr>
        <w:t>Based on what assumptions?</w:t>
      </w:r>
    </w:p>
    <w:p w14:paraId="69E96BEF"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 xml:space="preserve">I could provide my own answers to these questions from my understanding of the </w:t>
      </w:r>
      <w:proofErr w:type="gramStart"/>
      <w:r w:rsidRPr="00F37807">
        <w:rPr>
          <w:rFonts w:ascii="Roboto" w:eastAsia="Times New Roman" w:hAnsi="Roboto" w:cs="Times New Roman"/>
          <w:color w:val="4A4A4A"/>
          <w:kern w:val="0"/>
          <w:sz w:val="24"/>
          <w:szCs w:val="24"/>
          <w:lang w:eastAsia="en-GB"/>
          <w14:ligatures w14:val="none"/>
        </w:rPr>
        <w:t>blog</w:t>
      </w:r>
      <w:proofErr w:type="gramEnd"/>
      <w:r w:rsidRPr="00F37807">
        <w:rPr>
          <w:rFonts w:ascii="Roboto" w:eastAsia="Times New Roman" w:hAnsi="Roboto" w:cs="Times New Roman"/>
          <w:color w:val="4A4A4A"/>
          <w:kern w:val="0"/>
          <w:sz w:val="24"/>
          <w:szCs w:val="24"/>
          <w:lang w:eastAsia="en-GB"/>
          <w14:ligatures w14:val="none"/>
        </w:rPr>
        <w:t xml:space="preserve"> but they could and should be asked and answered by everyone in the Impact community. And this I imagine would lead to a range of different answers. For example, what is data in this context? It could mean the html that the editor inputs, shapes and shifts according to house style, or it could equally refer to the significant body of research that goes into each blogpost that appears on the blog. Fundamentally these questions confirm that the blog is not and has never been value-free by any stretch. Editorial preference and style shape the platform, but so too do all of our assumptions about the audience of the blog, who we are trying to reach, the language we use, and the idea that blogging and research make a difference in the world.</w:t>
      </w:r>
    </w:p>
    <w:p w14:paraId="3ADE9DAB"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noProof/>
          <w:color w:val="4A4A4A"/>
          <w:kern w:val="0"/>
          <w:sz w:val="24"/>
          <w:szCs w:val="24"/>
          <w:lang w:eastAsia="en-GB"/>
          <w14:ligatures w14:val="none"/>
        </w:rPr>
        <w:lastRenderedPageBreak/>
        <w:drawing>
          <wp:inline distT="0" distB="0" distL="0" distR="0" wp14:anchorId="330648D2" wp14:editId="398E3C57">
            <wp:extent cx="5715000" cy="3710940"/>
            <wp:effectExtent l="0" t="0" r="0" b="3810"/>
            <wp:docPr id="25" name="Picture 17" descr="blogs style 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logs style sw"/>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15000" cy="3710940"/>
                    </a:xfrm>
                    <a:prstGeom prst="rect">
                      <a:avLst/>
                    </a:prstGeom>
                    <a:noFill/>
                    <a:ln>
                      <a:noFill/>
                    </a:ln>
                  </pic:spPr>
                </pic:pic>
              </a:graphicData>
            </a:graphic>
          </wp:inline>
        </w:drawing>
      </w:r>
    </w:p>
    <w:p w14:paraId="09538DE7" w14:textId="77777777" w:rsidR="00F37807" w:rsidRP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These questions and answers are difficult to grapple with and underpin the complexity of the blog’s digital and social infrastructure. But the point here is to get to a better understanding of the blog, and digital technology more generally, for reaching our purported aims. According to Postman, “A new technology does not add or subtract something. It changes everything.” (1993; 18) So how have these technologies altered our processes? The listed purpose of the blog is to provide a place for fruitful debate and discussion about the impact of academic research. But ultimately I think our purpose aims higher. Through the discussion we facilitate, we are looking to build capacity in the research sector to actually improve the academic impact of research. Are we doing this? In what ways does technology help us achieve this? What are the costs of promoting digital skills and what skills are we losing out on in the academy by narrowing in on these new ones? How is this shaping what it means to ‘do’ scholarship?</w:t>
      </w:r>
    </w:p>
    <w:p w14:paraId="65779628" w14:textId="77777777" w:rsidR="00F37807" w:rsidRDefault="00F37807"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7807">
        <w:rPr>
          <w:rFonts w:ascii="Roboto" w:eastAsia="Times New Roman" w:hAnsi="Roboto" w:cs="Times New Roman"/>
          <w:color w:val="4A4A4A"/>
          <w:kern w:val="0"/>
          <w:sz w:val="24"/>
          <w:szCs w:val="24"/>
          <w:lang w:eastAsia="en-GB"/>
          <w14:ligatures w14:val="none"/>
        </w:rPr>
        <w:t>I think we’ve done a great job of exploring these questions, but they certainly deserve continued reflection. Again, I’m not in any way warning against our use of social media or blogging (on the contrary! I’m co-authoring a book forthcoming in early 2017 titled </w:t>
      </w:r>
      <w:r w:rsidRPr="00F37807">
        <w:rPr>
          <w:rFonts w:ascii="Roboto" w:eastAsia="Times New Roman" w:hAnsi="Roboto" w:cs="Times New Roman"/>
          <w:i/>
          <w:iCs/>
          <w:color w:val="4A4A4A"/>
          <w:kern w:val="0"/>
          <w:sz w:val="24"/>
          <w:szCs w:val="24"/>
          <w:lang w:eastAsia="en-GB"/>
          <w14:ligatures w14:val="none"/>
        </w:rPr>
        <w:t>Communicating Your Research with Social Media: A Practical Guide</w:t>
      </w:r>
      <w:r w:rsidRPr="00F37807">
        <w:rPr>
          <w:rFonts w:ascii="Roboto" w:eastAsia="Times New Roman" w:hAnsi="Roboto" w:cs="Times New Roman"/>
          <w:color w:val="4A4A4A"/>
          <w:kern w:val="0"/>
          <w:sz w:val="24"/>
          <w:szCs w:val="24"/>
          <w:lang w:eastAsia="en-GB"/>
          <w14:ligatures w14:val="none"/>
        </w:rPr>
        <w:t>) but as we acquire new digital skills, and as our own relationships to digital platforms ebb and flow, I think we can all exhibit a bit of technological modesty to help make sense of where we stand with these digital tools and what this means for the future.</w:t>
      </w:r>
    </w:p>
    <w:p w14:paraId="4B6DF410" w14:textId="77777777" w:rsidR="00AB2024" w:rsidRDefault="00AB2024" w:rsidP="00F37807">
      <w:pPr>
        <w:spacing w:before="100" w:beforeAutospacing="1" w:after="100" w:afterAutospacing="1" w:line="240" w:lineRule="auto"/>
        <w:rPr>
          <w:rFonts w:ascii="Times New Roman" w:eastAsia="Times New Roman" w:hAnsi="Times New Roman" w:cs="Times New Roman"/>
          <w:b/>
          <w:bCs/>
          <w:color w:val="FF0000"/>
          <w:kern w:val="0"/>
          <w:sz w:val="36"/>
          <w:szCs w:val="36"/>
          <w:lang w:eastAsia="en-GB"/>
          <w14:ligatures w14:val="none"/>
        </w:rPr>
      </w:pPr>
      <w:hyperlink r:id="rId163" w:history="1">
        <w:proofErr w:type="spellStart"/>
        <w:r w:rsidRPr="00AB2024">
          <w:rPr>
            <w:rFonts w:ascii="Times New Roman" w:eastAsia="Times New Roman" w:hAnsi="Times New Roman" w:cs="Times New Roman"/>
            <w:b/>
            <w:bCs/>
            <w:color w:val="FF0000"/>
            <w:kern w:val="0"/>
            <w:sz w:val="36"/>
            <w:szCs w:val="36"/>
            <w:u w:val="single"/>
            <w:lang w:eastAsia="en-GB"/>
            <w14:ligatures w14:val="none"/>
          </w:rPr>
          <w:t>Arpu</w:t>
        </w:r>
        <w:proofErr w:type="spellEnd"/>
        <w:r w:rsidRPr="00AB2024">
          <w:rPr>
            <w:rFonts w:ascii="Times New Roman" w:eastAsia="Times New Roman" w:hAnsi="Times New Roman" w:cs="Times New Roman"/>
            <w:b/>
            <w:bCs/>
            <w:color w:val="FF0000"/>
            <w:kern w:val="0"/>
            <w:sz w:val="36"/>
            <w:szCs w:val="36"/>
            <w:u w:val="single"/>
            <w:lang w:eastAsia="en-GB"/>
            <w14:ligatures w14:val="none"/>
          </w:rPr>
          <w:t xml:space="preserve"> Kumar</w:t>
        </w:r>
      </w:hyperlink>
      <w:r w:rsidRPr="00AB2024">
        <w:rPr>
          <w:rFonts w:ascii="Times New Roman" w:eastAsia="Times New Roman" w:hAnsi="Times New Roman" w:cs="Times New Roman"/>
          <w:b/>
          <w:bCs/>
          <w:color w:val="FF0000"/>
          <w:kern w:val="0"/>
          <w:sz w:val="36"/>
          <w:szCs w:val="36"/>
          <w:lang w:eastAsia="en-GB"/>
          <w14:ligatures w14:val="none"/>
        </w:rPr>
        <w:t xml:space="preserve"> (</w:t>
      </w:r>
      <w:proofErr w:type="spellStart"/>
      <w:r w:rsidRPr="00AB2024">
        <w:rPr>
          <w:rFonts w:ascii="Times New Roman" w:eastAsia="Times New Roman" w:hAnsi="Times New Roman" w:cs="Times New Roman"/>
          <w:b/>
          <w:bCs/>
          <w:color w:val="FF0000"/>
          <w:kern w:val="0"/>
          <w:sz w:val="36"/>
          <w:szCs w:val="36"/>
          <w:lang w:eastAsia="en-GB"/>
          <w14:ligatures w14:val="none"/>
        </w:rPr>
        <w:t>Arpu</w:t>
      </w:r>
      <w:proofErr w:type="spellEnd"/>
      <w:r w:rsidRPr="00AB2024">
        <w:rPr>
          <w:rFonts w:ascii="Times New Roman" w:eastAsia="Times New Roman" w:hAnsi="Times New Roman" w:cs="Times New Roman"/>
          <w:b/>
          <w:bCs/>
          <w:color w:val="FF0000"/>
          <w:kern w:val="0"/>
          <w:sz w:val="36"/>
          <w:szCs w:val="36"/>
          <w:lang w:eastAsia="en-GB"/>
          <w14:ligatures w14:val="none"/>
        </w:rPr>
        <w:t>)</w:t>
      </w:r>
      <w:r>
        <w:rPr>
          <w:rFonts w:ascii="Times New Roman" w:eastAsia="Times New Roman" w:hAnsi="Times New Roman" w:cs="Times New Roman"/>
          <w:b/>
          <w:bCs/>
          <w:color w:val="FF0000"/>
          <w:kern w:val="0"/>
          <w:sz w:val="36"/>
          <w:szCs w:val="36"/>
          <w:lang w:eastAsia="en-GB"/>
          <w14:ligatures w14:val="none"/>
        </w:rPr>
        <w:t xml:space="preserve"> </w:t>
      </w:r>
    </w:p>
    <w:p w14:paraId="0DD80A25" w14:textId="70062C8F" w:rsidR="00C4331A" w:rsidRDefault="00AB2024" w:rsidP="00F37807">
      <w:pPr>
        <w:spacing w:before="100" w:beforeAutospacing="1" w:after="100" w:afterAutospacing="1" w:line="240" w:lineRule="auto"/>
        <w:rPr>
          <w:rFonts w:ascii="Times New Roman" w:eastAsia="Times New Roman" w:hAnsi="Times New Roman" w:cs="Times New Roman"/>
          <w:b/>
          <w:bCs/>
          <w:color w:val="FF0000"/>
          <w:kern w:val="0"/>
          <w:sz w:val="36"/>
          <w:szCs w:val="36"/>
          <w:lang w:eastAsia="en-GB"/>
          <w14:ligatures w14:val="none"/>
        </w:rPr>
      </w:pPr>
      <w:r>
        <w:rPr>
          <w:rFonts w:ascii="Times New Roman" w:eastAsia="Times New Roman" w:hAnsi="Times New Roman" w:cs="Times New Roman"/>
          <w:b/>
          <w:bCs/>
          <w:color w:val="FF0000"/>
          <w:kern w:val="0"/>
          <w:sz w:val="36"/>
          <w:szCs w:val="36"/>
          <w:lang w:eastAsia="en-GB"/>
          <w14:ligatures w14:val="none"/>
        </w:rPr>
        <w:lastRenderedPageBreak/>
        <w:t>I think there is a digital angle in every topic we are interested in. Pick one of the following:</w:t>
      </w:r>
    </w:p>
    <w:p w14:paraId="28237F29" w14:textId="31B0AD74" w:rsidR="00AB2024" w:rsidRPr="00AB2024" w:rsidRDefault="00AB2024" w:rsidP="00F37807">
      <w:pPr>
        <w:spacing w:before="100" w:beforeAutospacing="1" w:after="100" w:afterAutospacing="1" w:line="240" w:lineRule="auto"/>
        <w:rPr>
          <w:rFonts w:ascii="Roboto" w:eastAsia="Times New Roman" w:hAnsi="Roboto" w:cs="Times New Roman"/>
          <w:color w:val="FF0000"/>
          <w:kern w:val="0"/>
          <w:sz w:val="36"/>
          <w:szCs w:val="36"/>
          <w:lang w:eastAsia="en-GB"/>
          <w14:ligatures w14:val="none"/>
        </w:rPr>
      </w:pPr>
      <w:r>
        <w:rPr>
          <w:rFonts w:ascii="Times New Roman" w:eastAsia="Times New Roman" w:hAnsi="Times New Roman" w:cs="Times New Roman"/>
          <w:b/>
          <w:bCs/>
          <w:color w:val="FF0000"/>
          <w:kern w:val="0"/>
          <w:sz w:val="36"/>
          <w:szCs w:val="36"/>
          <w:lang w:eastAsia="en-GB"/>
          <w14:ligatures w14:val="none"/>
        </w:rPr>
        <w:t>Steve</w:t>
      </w:r>
    </w:p>
    <w:p w14:paraId="796EAFAF" w14:textId="15D19A39" w:rsidR="00C4331A" w:rsidRDefault="00C4331A"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hyperlink r:id="rId164" w:history="1">
        <w:r w:rsidRPr="002E08A7">
          <w:rPr>
            <w:rStyle w:val="Hyperlink"/>
            <w:rFonts w:ascii="Roboto" w:eastAsia="Times New Roman" w:hAnsi="Roboto" w:cs="Times New Roman"/>
            <w:kern w:val="0"/>
            <w:sz w:val="24"/>
            <w:szCs w:val="24"/>
            <w:lang w:eastAsia="en-GB"/>
            <w14:ligatures w14:val="none"/>
          </w:rPr>
          <w:t>https://blogs.lse.ac.uk/impactofsocialsciences/2016/09/30/the-potential-of-big-data-and-new-technologies-in-human-rights-research/</w:t>
        </w:r>
      </w:hyperlink>
    </w:p>
    <w:p w14:paraId="2A80F0E8" w14:textId="77777777" w:rsidR="00C4331A" w:rsidRDefault="00C4331A"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684BBEDF" w14:textId="77777777" w:rsidR="00C4331A" w:rsidRPr="00F37807" w:rsidRDefault="00C4331A" w:rsidP="00F3780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2F11C814" w14:textId="77777777" w:rsidR="00F37807" w:rsidRPr="00C4331A" w:rsidRDefault="00F37807" w:rsidP="003F45D8">
      <w:pPr>
        <w:spacing w:after="0" w:line="240" w:lineRule="auto"/>
        <w:rPr>
          <w:rFonts w:ascii="Merriweather Sans" w:hAnsi="Merriweather Sans"/>
          <w:shd w:val="clear" w:color="auto" w:fill="FFFFFF"/>
        </w:rPr>
      </w:pPr>
    </w:p>
    <w:p w14:paraId="4F0E2099" w14:textId="77777777" w:rsidR="00C4331A" w:rsidRPr="00C4331A" w:rsidRDefault="00C4331A" w:rsidP="00C4331A">
      <w:pPr>
        <w:spacing w:before="150" w:after="161" w:line="240" w:lineRule="auto"/>
        <w:outlineLvl w:val="0"/>
        <w:rPr>
          <w:rFonts w:ascii="Roboto" w:eastAsia="Times New Roman" w:hAnsi="Roboto" w:cs="Times New Roman"/>
          <w:kern w:val="36"/>
          <w:sz w:val="48"/>
          <w:szCs w:val="48"/>
          <w:lang w:eastAsia="en-GB"/>
          <w14:ligatures w14:val="none"/>
        </w:rPr>
      </w:pPr>
      <w:r w:rsidRPr="00C4331A">
        <w:rPr>
          <w:rFonts w:ascii="Roboto" w:eastAsia="Times New Roman" w:hAnsi="Roboto" w:cs="Times New Roman"/>
          <w:kern w:val="36"/>
          <w:sz w:val="48"/>
          <w:szCs w:val="48"/>
          <w:lang w:eastAsia="en-GB"/>
          <w14:ligatures w14:val="none"/>
        </w:rPr>
        <w:t>The potential of big data and new technologies in human rights research</w:t>
      </w:r>
    </w:p>
    <w:p w14:paraId="4BCD65B2" w14:textId="77777777" w:rsidR="00C4331A" w:rsidRDefault="00C4331A" w:rsidP="00C4331A">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r w:rsidRPr="00C4331A">
        <w:rPr>
          <w:rFonts w:ascii="Roboto" w:eastAsia="Times New Roman" w:hAnsi="Roboto" w:cs="Times New Roman"/>
          <w:i/>
          <w:iCs/>
          <w:noProof/>
          <w:color w:val="4A4A4A"/>
          <w:kern w:val="0"/>
          <w:sz w:val="24"/>
          <w:szCs w:val="24"/>
          <w:lang w:eastAsia="en-GB"/>
          <w14:ligatures w14:val="none"/>
        </w:rPr>
        <w:drawing>
          <wp:inline distT="0" distB="0" distL="0" distR="0" wp14:anchorId="14DDDB9E" wp14:editId="1E3F0528">
            <wp:extent cx="762000" cy="1021080"/>
            <wp:effectExtent l="0" t="0" r="0" b="7620"/>
            <wp:docPr id="310413870" name="Picture 310413870" descr="mar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riana"/>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762000" cy="1021080"/>
                    </a:xfrm>
                    <a:prstGeom prst="rect">
                      <a:avLst/>
                    </a:prstGeom>
                    <a:noFill/>
                    <a:ln>
                      <a:noFill/>
                    </a:ln>
                  </pic:spPr>
                </pic:pic>
              </a:graphicData>
            </a:graphic>
          </wp:inline>
        </w:drawing>
      </w:r>
    </w:p>
    <w:p w14:paraId="01C00160" w14:textId="7A3B30D5"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i/>
          <w:iCs/>
          <w:color w:val="4A4A4A"/>
          <w:kern w:val="0"/>
          <w:sz w:val="24"/>
          <w:szCs w:val="24"/>
          <w:lang w:eastAsia="en-GB"/>
          <w14:ligatures w14:val="none"/>
        </w:rPr>
        <w:t xml:space="preserve">In legal studies, discussion of new technologies has often focused on the risks to privacy and data protection. Mariana </w:t>
      </w:r>
      <w:proofErr w:type="spellStart"/>
      <w:r w:rsidRPr="00C4331A">
        <w:rPr>
          <w:rFonts w:ascii="Roboto" w:eastAsia="Times New Roman" w:hAnsi="Roboto" w:cs="Times New Roman"/>
          <w:i/>
          <w:iCs/>
          <w:color w:val="4A4A4A"/>
          <w:kern w:val="0"/>
          <w:sz w:val="24"/>
          <w:szCs w:val="24"/>
          <w:lang w:eastAsia="en-GB"/>
          <w14:ligatures w14:val="none"/>
        </w:rPr>
        <w:t>Gkliati</w:t>
      </w:r>
      <w:proofErr w:type="spellEnd"/>
      <w:r w:rsidRPr="00C4331A">
        <w:rPr>
          <w:rFonts w:ascii="Roboto" w:eastAsia="Times New Roman" w:hAnsi="Roboto" w:cs="Times New Roman"/>
          <w:i/>
          <w:iCs/>
          <w:color w:val="4A4A4A"/>
          <w:kern w:val="0"/>
          <w:sz w:val="24"/>
          <w:szCs w:val="24"/>
          <w:lang w:eastAsia="en-GB"/>
          <w14:ligatures w14:val="none"/>
        </w:rPr>
        <w:t> outlines how such technologies may be seen not only as Orwellian threats but also as opportunities for human rights research. Some advances have already been made and there remains much to learn from other fields. However, to build on such progress institutions must be prepared to invest in developing technologies, encourage interdisciplinary work and establish a robust ethical research framework.</w:t>
      </w:r>
    </w:p>
    <w:p w14:paraId="3E018316"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In a field like legal studies, where so little attention is paid to methodology, or at least to making it explicit, the choice of the International Research Conference of the Association of Human Rights Institutes, hosted in early September by the Netherlands Institute of Human Rights, to dedicate its plenary session to </w:t>
      </w:r>
      <w:proofErr w:type="spellStart"/>
      <w:r w:rsidRPr="00C4331A">
        <w:rPr>
          <w:rFonts w:ascii="Roboto" w:eastAsia="Times New Roman" w:hAnsi="Roboto" w:cs="Times New Roman"/>
          <w:color w:val="4A4A4A"/>
          <w:kern w:val="0"/>
          <w:sz w:val="24"/>
          <w:szCs w:val="24"/>
          <w:lang w:eastAsia="en-GB"/>
          <w14:ligatures w14:val="none"/>
        </w:rPr>
        <w:t>‘Re</w:t>
      </w:r>
      <w:proofErr w:type="spellEnd"/>
      <w:r w:rsidRPr="00C4331A">
        <w:rPr>
          <w:rFonts w:ascii="Roboto" w:eastAsia="Times New Roman" w:hAnsi="Roboto" w:cs="Times New Roman"/>
          <w:color w:val="4A4A4A"/>
          <w:kern w:val="0"/>
          <w:sz w:val="24"/>
          <w:szCs w:val="24"/>
          <w:lang w:eastAsia="en-GB"/>
          <w14:ligatures w14:val="none"/>
        </w:rPr>
        <w:t>-inventing Human Rights Research’ is commendable.</w:t>
      </w:r>
    </w:p>
    <w:p w14:paraId="5B0EBA36"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There, in an exciting talk, Professor Lorna McGregor, Director of the </w:t>
      </w:r>
      <w:hyperlink r:id="rId166" w:history="1">
        <w:r w:rsidRPr="00C4331A">
          <w:rPr>
            <w:rFonts w:ascii="Roboto" w:eastAsia="Times New Roman" w:hAnsi="Roboto" w:cs="Times New Roman"/>
            <w:color w:val="FF0000"/>
            <w:kern w:val="0"/>
            <w:sz w:val="24"/>
            <w:szCs w:val="24"/>
            <w:lang w:eastAsia="en-GB"/>
            <w14:ligatures w14:val="none"/>
          </w:rPr>
          <w:t>Human Rights Centre of the University of Essex</w:t>
        </w:r>
      </w:hyperlink>
      <w:r w:rsidRPr="00C4331A">
        <w:rPr>
          <w:rFonts w:ascii="Roboto" w:eastAsia="Times New Roman" w:hAnsi="Roboto" w:cs="Times New Roman"/>
          <w:color w:val="4A4A4A"/>
          <w:kern w:val="0"/>
          <w:sz w:val="24"/>
          <w:szCs w:val="24"/>
          <w:lang w:eastAsia="en-GB"/>
          <w14:ligatures w14:val="none"/>
        </w:rPr>
        <w:t>, introduced the use of new technologies and big data in legal research on human rights.</w:t>
      </w:r>
    </w:p>
    <w:p w14:paraId="5F0A8494"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In the context of human rights, new technologies are most commonly discussed with respect to their risks to privacy and data protection. In the field of migration, European databases such as the </w:t>
      </w:r>
      <w:hyperlink r:id="rId167" w:history="1">
        <w:r w:rsidRPr="00C4331A">
          <w:rPr>
            <w:rFonts w:ascii="Roboto" w:eastAsia="Times New Roman" w:hAnsi="Roboto" w:cs="Times New Roman"/>
            <w:color w:val="FF0000"/>
            <w:kern w:val="0"/>
            <w:sz w:val="24"/>
            <w:szCs w:val="24"/>
            <w:lang w:eastAsia="en-GB"/>
            <w14:ligatures w14:val="none"/>
          </w:rPr>
          <w:t>Schengen Information System</w:t>
        </w:r>
      </w:hyperlink>
      <w:r w:rsidRPr="00C4331A">
        <w:rPr>
          <w:rFonts w:ascii="Roboto" w:eastAsia="Times New Roman" w:hAnsi="Roboto" w:cs="Times New Roman"/>
          <w:color w:val="4A4A4A"/>
          <w:kern w:val="0"/>
          <w:sz w:val="24"/>
          <w:szCs w:val="24"/>
          <w:lang w:eastAsia="en-GB"/>
          <w14:ligatures w14:val="none"/>
        </w:rPr>
        <w:t> and the </w:t>
      </w:r>
      <w:hyperlink r:id="rId168" w:anchor="SIS" w:tgtFrame="_blank" w:history="1">
        <w:r w:rsidRPr="00C4331A">
          <w:rPr>
            <w:rFonts w:ascii="Roboto" w:eastAsia="Times New Roman" w:hAnsi="Roboto" w:cs="Times New Roman"/>
            <w:color w:val="FF0000"/>
            <w:kern w:val="0"/>
            <w:sz w:val="24"/>
            <w:szCs w:val="24"/>
            <w:lang w:eastAsia="en-GB"/>
            <w14:ligatures w14:val="none"/>
          </w:rPr>
          <w:t>Visa Information System</w:t>
        </w:r>
      </w:hyperlink>
      <w:r w:rsidRPr="00C4331A">
        <w:rPr>
          <w:rFonts w:ascii="Roboto" w:eastAsia="Times New Roman" w:hAnsi="Roboto" w:cs="Times New Roman"/>
          <w:color w:val="4A4A4A"/>
          <w:kern w:val="0"/>
          <w:sz w:val="24"/>
          <w:szCs w:val="24"/>
          <w:lang w:eastAsia="en-GB"/>
          <w14:ligatures w14:val="none"/>
        </w:rPr>
        <w:t xml:space="preserve"> hold tens of millions of pieces of data on migrants; putting their </w:t>
      </w:r>
      <w:r w:rsidRPr="00C4331A">
        <w:rPr>
          <w:rFonts w:ascii="Roboto" w:eastAsia="Times New Roman" w:hAnsi="Roboto" w:cs="Times New Roman"/>
          <w:color w:val="4A4A4A"/>
          <w:kern w:val="0"/>
          <w:sz w:val="24"/>
          <w:szCs w:val="24"/>
          <w:lang w:eastAsia="en-GB"/>
          <w14:ligatures w14:val="none"/>
        </w:rPr>
        <w:lastRenderedPageBreak/>
        <w:t>privacy at risk and casting a shadow of criminal suspicion over border crossers. The revelations of Edward Snowden, disclosing details of global surveillance programmes, and the work of organisations such as WikiLeaks and </w:t>
      </w:r>
      <w:hyperlink r:id="rId169" w:history="1">
        <w:r w:rsidRPr="00C4331A">
          <w:rPr>
            <w:rFonts w:ascii="Roboto" w:eastAsia="Times New Roman" w:hAnsi="Roboto" w:cs="Times New Roman"/>
            <w:color w:val="FF0000"/>
            <w:kern w:val="0"/>
            <w:sz w:val="24"/>
            <w:szCs w:val="24"/>
            <w:lang w:eastAsia="en-GB"/>
            <w14:ligatures w14:val="none"/>
          </w:rPr>
          <w:t>Statewatch</w:t>
        </w:r>
      </w:hyperlink>
      <w:r w:rsidRPr="00C4331A">
        <w:rPr>
          <w:rFonts w:ascii="Roboto" w:eastAsia="Times New Roman" w:hAnsi="Roboto" w:cs="Times New Roman"/>
          <w:color w:val="4A4A4A"/>
          <w:kern w:val="0"/>
          <w:sz w:val="24"/>
          <w:szCs w:val="24"/>
          <w:lang w:eastAsia="en-GB"/>
          <w14:ligatures w14:val="none"/>
        </w:rPr>
        <w:t> leave no doubt as to the risks of new technologies and big data sets and the need for adequate safeguards for the protection of basic rights.</w:t>
      </w:r>
    </w:p>
    <w:p w14:paraId="318D0F3D" w14:textId="77777777" w:rsidR="00C4331A" w:rsidRPr="00C4331A" w:rsidRDefault="00C4331A" w:rsidP="00C4331A">
      <w:pPr>
        <w:spacing w:before="450" w:after="450" w:line="240" w:lineRule="auto"/>
        <w:jc w:val="center"/>
        <w:outlineLvl w:val="4"/>
        <w:rPr>
          <w:rFonts w:ascii="Roboto" w:eastAsia="Times New Roman" w:hAnsi="Roboto" w:cs="Times New Roman"/>
          <w:color w:val="393D3E"/>
          <w:kern w:val="0"/>
          <w:sz w:val="20"/>
          <w:szCs w:val="20"/>
          <w:lang w:eastAsia="en-GB"/>
          <w14:ligatures w14:val="none"/>
        </w:rPr>
      </w:pPr>
      <w:r w:rsidRPr="00C4331A">
        <w:rPr>
          <w:rFonts w:ascii="Roboto" w:eastAsia="Times New Roman" w:hAnsi="Roboto" w:cs="Times New Roman"/>
          <w:noProof/>
          <w:color w:val="393D3E"/>
          <w:kern w:val="0"/>
          <w:sz w:val="20"/>
          <w:szCs w:val="20"/>
          <w:lang w:eastAsia="en-GB"/>
          <w14:ligatures w14:val="none"/>
        </w:rPr>
        <w:drawing>
          <wp:inline distT="0" distB="0" distL="0" distR="0" wp14:anchorId="72B59151" wp14:editId="3A94BCB3">
            <wp:extent cx="6096000" cy="3192780"/>
            <wp:effectExtent l="0" t="0" r="0" b="7620"/>
            <wp:docPr id="27" name="Picture 20" descr="matrix-434036_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trix-434036_640"/>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6096000" cy="3192780"/>
                    </a:xfrm>
                    <a:prstGeom prst="rect">
                      <a:avLst/>
                    </a:prstGeom>
                    <a:noFill/>
                    <a:ln>
                      <a:noFill/>
                    </a:ln>
                  </pic:spPr>
                </pic:pic>
              </a:graphicData>
            </a:graphic>
          </wp:inline>
        </w:drawing>
      </w:r>
      <w:r w:rsidRPr="00C4331A">
        <w:rPr>
          <w:rFonts w:ascii="Roboto" w:eastAsia="Times New Roman" w:hAnsi="Roboto" w:cs="Times New Roman"/>
          <w:color w:val="393D3E"/>
          <w:kern w:val="0"/>
          <w:sz w:val="20"/>
          <w:szCs w:val="20"/>
          <w:lang w:eastAsia="en-GB"/>
          <w14:ligatures w14:val="none"/>
        </w:rPr>
        <w:t>Image credit: </w:t>
      </w:r>
      <w:proofErr w:type="spellStart"/>
      <w:r w:rsidRPr="00C4331A">
        <w:rPr>
          <w:rFonts w:ascii="Roboto" w:eastAsia="Times New Roman" w:hAnsi="Roboto" w:cs="Times New Roman"/>
          <w:color w:val="393D3E"/>
          <w:kern w:val="0"/>
          <w:sz w:val="20"/>
          <w:szCs w:val="20"/>
          <w:lang w:eastAsia="en-GB"/>
          <w14:ligatures w14:val="none"/>
        </w:rPr>
        <w:fldChar w:fldCharType="begin"/>
      </w:r>
      <w:r w:rsidRPr="00C4331A">
        <w:rPr>
          <w:rFonts w:ascii="Roboto" w:eastAsia="Times New Roman" w:hAnsi="Roboto" w:cs="Times New Roman"/>
          <w:color w:val="393D3E"/>
          <w:kern w:val="0"/>
          <w:sz w:val="20"/>
          <w:szCs w:val="20"/>
          <w:lang w:eastAsia="en-GB"/>
          <w14:ligatures w14:val="none"/>
        </w:rPr>
        <w:instrText>HYPERLINK "https://pixabay.com/en/matrix-earth-global-international-434036/"</w:instrText>
      </w:r>
      <w:r w:rsidRPr="00C4331A">
        <w:rPr>
          <w:rFonts w:ascii="Roboto" w:eastAsia="Times New Roman" w:hAnsi="Roboto" w:cs="Times New Roman"/>
          <w:color w:val="393D3E"/>
          <w:kern w:val="0"/>
          <w:sz w:val="20"/>
          <w:szCs w:val="20"/>
          <w:lang w:eastAsia="en-GB"/>
          <w14:ligatures w14:val="none"/>
        </w:rPr>
      </w:r>
      <w:r w:rsidRPr="00C4331A">
        <w:rPr>
          <w:rFonts w:ascii="Roboto" w:eastAsia="Times New Roman" w:hAnsi="Roboto" w:cs="Times New Roman"/>
          <w:color w:val="393D3E"/>
          <w:kern w:val="0"/>
          <w:sz w:val="20"/>
          <w:szCs w:val="20"/>
          <w:lang w:eastAsia="en-GB"/>
          <w14:ligatures w14:val="none"/>
        </w:rPr>
        <w:fldChar w:fldCharType="separate"/>
      </w:r>
      <w:r w:rsidRPr="00C4331A">
        <w:rPr>
          <w:rFonts w:ascii="Roboto" w:eastAsia="Times New Roman" w:hAnsi="Roboto" w:cs="Times New Roman"/>
          <w:color w:val="FF0000"/>
          <w:kern w:val="0"/>
          <w:sz w:val="20"/>
          <w:szCs w:val="20"/>
          <w:lang w:eastAsia="en-GB"/>
          <w14:ligatures w14:val="none"/>
        </w:rPr>
        <w:t>geralt</w:t>
      </w:r>
      <w:proofErr w:type="spellEnd"/>
      <w:r w:rsidRPr="00C4331A">
        <w:rPr>
          <w:rFonts w:ascii="Roboto" w:eastAsia="Times New Roman" w:hAnsi="Roboto" w:cs="Times New Roman"/>
          <w:color w:val="393D3E"/>
          <w:kern w:val="0"/>
          <w:sz w:val="20"/>
          <w:szCs w:val="20"/>
          <w:lang w:eastAsia="en-GB"/>
          <w14:ligatures w14:val="none"/>
        </w:rPr>
        <w:fldChar w:fldCharType="end"/>
      </w:r>
      <w:r w:rsidRPr="00C4331A">
        <w:rPr>
          <w:rFonts w:ascii="Roboto" w:eastAsia="Times New Roman" w:hAnsi="Roboto" w:cs="Times New Roman"/>
          <w:color w:val="393D3E"/>
          <w:kern w:val="0"/>
          <w:sz w:val="20"/>
          <w:szCs w:val="20"/>
          <w:lang w:eastAsia="en-GB"/>
          <w14:ligatures w14:val="none"/>
        </w:rPr>
        <w:t> (public domain)</w:t>
      </w:r>
    </w:p>
    <w:p w14:paraId="0B8E591A"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Insights from Lorna McGregor’s talk</w:t>
      </w:r>
    </w:p>
    <w:p w14:paraId="6EFCE7ED"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Keeping in mind these risks, Prof McGregor pointed out that they can also be a valuable tool for human rights research and advocacy. Technology has proven vital in documenting, reporting, and monitoring human rights violations and large-scale atrocities, while the processing of big data allows for mapping trends and patterns. Mining several data sets can be used to look at the effects of policies and hold actors accountable, as has been shown in the field of healthcare. Finally, human rights research can capture the full potential of new technologies, following the example of employment and debt-related research that make use of data-based algorithm decision making.</w:t>
      </w:r>
    </w:p>
    <w:p w14:paraId="775A52C0"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However, if legal research is to be part of the big data revolution and not be swept away by it, it needs to meet the challenges the latter presents. Such research requires considerable resources with respect to time, financial investment, and expertise. Most importantly, ethical and security concerns (storing, using, and sharing big data; hacking; anonymity; etc.) need to be </w:t>
      </w:r>
      <w:proofErr w:type="gramStart"/>
      <w:r w:rsidRPr="00C4331A">
        <w:rPr>
          <w:rFonts w:ascii="Roboto" w:eastAsia="Times New Roman" w:hAnsi="Roboto" w:cs="Times New Roman"/>
          <w:color w:val="4A4A4A"/>
          <w:kern w:val="0"/>
          <w:sz w:val="24"/>
          <w:szCs w:val="24"/>
          <w:lang w:eastAsia="en-GB"/>
          <w14:ligatures w14:val="none"/>
        </w:rPr>
        <w:t>taken into account</w:t>
      </w:r>
      <w:proofErr w:type="gramEnd"/>
      <w:r w:rsidRPr="00C4331A">
        <w:rPr>
          <w:rFonts w:ascii="Roboto" w:eastAsia="Times New Roman" w:hAnsi="Roboto" w:cs="Times New Roman"/>
          <w:color w:val="4A4A4A"/>
          <w:kern w:val="0"/>
          <w:sz w:val="24"/>
          <w:szCs w:val="24"/>
          <w:lang w:eastAsia="en-GB"/>
          <w14:ligatures w14:val="none"/>
        </w:rPr>
        <w:t>. Furthermore, Prof McGregor highlighted the need to be critical of biased data representations, as well as of the accuracy and possible tactical manipulation of data sets. She also emphasized the need to strengthen the existing regulatory frameworks and have a human rights approach to the risks and limitations of using big data.</w:t>
      </w:r>
    </w:p>
    <w:p w14:paraId="5F258011"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lastRenderedPageBreak/>
        <w:t>What has been done and what more can be done?</w:t>
      </w:r>
    </w:p>
    <w:p w14:paraId="3CAEF0CE"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Indeed, numerous examples have already appeared in human rights research and advocacy. Amnesty International is using geospatial technologies like satellite imagery for </w:t>
      </w:r>
      <w:hyperlink r:id="rId171" w:history="1">
        <w:r w:rsidRPr="00C4331A">
          <w:rPr>
            <w:rFonts w:ascii="Roboto" w:eastAsia="Times New Roman" w:hAnsi="Roboto" w:cs="Times New Roman"/>
            <w:color w:val="FF0000"/>
            <w:kern w:val="0"/>
            <w:sz w:val="24"/>
            <w:szCs w:val="24"/>
            <w:lang w:eastAsia="en-GB"/>
            <w14:ligatures w14:val="none"/>
          </w:rPr>
          <w:t>human rights monitoring and prevention</w:t>
        </w:r>
      </w:hyperlink>
      <w:r w:rsidRPr="00C4331A">
        <w:rPr>
          <w:rFonts w:ascii="Roboto" w:eastAsia="Times New Roman" w:hAnsi="Roboto" w:cs="Times New Roman"/>
          <w:color w:val="4A4A4A"/>
          <w:kern w:val="0"/>
          <w:sz w:val="24"/>
          <w:szCs w:val="24"/>
          <w:lang w:eastAsia="en-GB"/>
          <w14:ligatures w14:val="none"/>
        </w:rPr>
        <w:t>. The </w:t>
      </w:r>
      <w:hyperlink r:id="rId172" w:history="1">
        <w:r w:rsidRPr="00C4331A">
          <w:rPr>
            <w:rFonts w:ascii="Roboto" w:eastAsia="Times New Roman" w:hAnsi="Roboto" w:cs="Times New Roman"/>
            <w:color w:val="FF0000"/>
            <w:kern w:val="0"/>
            <w:sz w:val="24"/>
            <w:szCs w:val="24"/>
            <w:lang w:eastAsia="en-GB"/>
            <w14:ligatures w14:val="none"/>
          </w:rPr>
          <w:t>Witness Program</w:t>
        </w:r>
      </w:hyperlink>
      <w:r w:rsidRPr="00C4331A">
        <w:rPr>
          <w:rFonts w:ascii="Roboto" w:eastAsia="Times New Roman" w:hAnsi="Roboto" w:cs="Times New Roman"/>
          <w:color w:val="4A4A4A"/>
          <w:kern w:val="0"/>
          <w:sz w:val="24"/>
          <w:szCs w:val="24"/>
          <w:lang w:eastAsia="en-GB"/>
          <w14:ligatures w14:val="none"/>
        </w:rPr>
        <w:t> trains and supports activists and citizens around the world to use video safely, ethically, and effectively to expose human rights abuses and fight for human rights change. Freely accessible, interactive maps present the latest information on the </w:t>
      </w:r>
      <w:hyperlink r:id="rId173" w:history="1">
        <w:r w:rsidRPr="00C4331A">
          <w:rPr>
            <w:rFonts w:ascii="Roboto" w:eastAsia="Times New Roman" w:hAnsi="Roboto" w:cs="Times New Roman"/>
            <w:color w:val="FF0000"/>
            <w:kern w:val="0"/>
            <w:sz w:val="24"/>
            <w:szCs w:val="24"/>
            <w:lang w:eastAsia="en-GB"/>
            <w14:ligatures w14:val="none"/>
          </w:rPr>
          <w:t>Syrian civil war</w:t>
        </w:r>
      </w:hyperlink>
      <w:r w:rsidRPr="00C4331A">
        <w:rPr>
          <w:rFonts w:ascii="Roboto" w:eastAsia="Times New Roman" w:hAnsi="Roboto" w:cs="Times New Roman"/>
          <w:color w:val="4A4A4A"/>
          <w:kern w:val="0"/>
          <w:sz w:val="24"/>
          <w:szCs w:val="24"/>
          <w:lang w:eastAsia="en-GB"/>
          <w14:ligatures w14:val="none"/>
        </w:rPr>
        <w:t> and the </w:t>
      </w:r>
      <w:hyperlink r:id="rId174" w:history="1">
        <w:r w:rsidRPr="00C4331A">
          <w:rPr>
            <w:rFonts w:ascii="Roboto" w:eastAsia="Times New Roman" w:hAnsi="Roboto" w:cs="Times New Roman"/>
            <w:color w:val="FF0000"/>
            <w:kern w:val="0"/>
            <w:sz w:val="24"/>
            <w:szCs w:val="24"/>
            <w:lang w:eastAsia="en-GB"/>
            <w14:ligatures w14:val="none"/>
          </w:rPr>
          <w:t>war against ISIS</w:t>
        </w:r>
      </w:hyperlink>
      <w:r w:rsidRPr="00C4331A">
        <w:rPr>
          <w:rFonts w:ascii="Roboto" w:eastAsia="Times New Roman" w:hAnsi="Roboto" w:cs="Times New Roman"/>
          <w:color w:val="4A4A4A"/>
          <w:kern w:val="0"/>
          <w:sz w:val="24"/>
          <w:szCs w:val="24"/>
          <w:lang w:eastAsia="en-GB"/>
          <w14:ligatures w14:val="none"/>
        </w:rPr>
        <w:t>. At the academic level, initiatives such as </w:t>
      </w:r>
      <w:hyperlink r:id="rId175" w:history="1">
        <w:r w:rsidRPr="00C4331A">
          <w:rPr>
            <w:rFonts w:ascii="Roboto" w:eastAsia="Times New Roman" w:hAnsi="Roboto" w:cs="Times New Roman"/>
            <w:color w:val="FF0000"/>
            <w:kern w:val="0"/>
            <w:sz w:val="24"/>
            <w:szCs w:val="24"/>
            <w:lang w:eastAsia="en-GB"/>
            <w14:ligatures w14:val="none"/>
          </w:rPr>
          <w:t>‘Human Rights Texts: Converting Human Rights Primary Source Documents into Data’</w:t>
        </w:r>
      </w:hyperlink>
      <w:r w:rsidRPr="00C4331A">
        <w:rPr>
          <w:rFonts w:ascii="Roboto" w:eastAsia="Times New Roman" w:hAnsi="Roboto" w:cs="Times New Roman"/>
          <w:color w:val="4A4A4A"/>
          <w:kern w:val="0"/>
          <w:sz w:val="24"/>
          <w:szCs w:val="24"/>
          <w:lang w:eastAsia="en-GB"/>
          <w14:ligatures w14:val="none"/>
        </w:rPr>
        <w:t> promise new threads of knowledge. Berkeley Law Faculty of the University of California runs the </w:t>
      </w:r>
      <w:hyperlink r:id="rId176" w:history="1">
        <w:r w:rsidRPr="00C4331A">
          <w:rPr>
            <w:rFonts w:ascii="Roboto" w:eastAsia="Times New Roman" w:hAnsi="Roboto" w:cs="Times New Roman"/>
            <w:color w:val="FF0000"/>
            <w:kern w:val="0"/>
            <w:sz w:val="24"/>
            <w:szCs w:val="24"/>
            <w:lang w:eastAsia="en-GB"/>
            <w14:ligatures w14:val="none"/>
          </w:rPr>
          <w:t>Human Rights and Technology Program</w:t>
        </w:r>
      </w:hyperlink>
      <w:r w:rsidRPr="00C4331A">
        <w:rPr>
          <w:rFonts w:ascii="Roboto" w:eastAsia="Times New Roman" w:hAnsi="Roboto" w:cs="Times New Roman"/>
          <w:color w:val="4A4A4A"/>
          <w:kern w:val="0"/>
          <w:sz w:val="24"/>
          <w:szCs w:val="24"/>
          <w:lang w:eastAsia="en-GB"/>
          <w14:ligatures w14:val="none"/>
        </w:rPr>
        <w:t> dealing with data accountability issues, forensic methodologies, and new investigative techniques for violations of international humanitarian and human rights law.</w:t>
      </w:r>
    </w:p>
    <w:p w14:paraId="1E58E681"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Furthermore, new tools that can encourage such research have become freely and easily available. For instance, </w:t>
      </w:r>
      <w:hyperlink r:id="rId177" w:history="1">
        <w:r w:rsidRPr="00C4331A">
          <w:rPr>
            <w:rFonts w:ascii="Roboto" w:eastAsia="Times New Roman" w:hAnsi="Roboto" w:cs="Times New Roman"/>
            <w:color w:val="FF0000"/>
            <w:kern w:val="0"/>
            <w:sz w:val="24"/>
            <w:szCs w:val="24"/>
            <w:lang w:eastAsia="en-GB"/>
            <w14:ligatures w14:val="none"/>
          </w:rPr>
          <w:t>Kumu</w:t>
        </w:r>
      </w:hyperlink>
      <w:r w:rsidRPr="00C4331A">
        <w:rPr>
          <w:rFonts w:ascii="Roboto" w:eastAsia="Times New Roman" w:hAnsi="Roboto" w:cs="Times New Roman"/>
          <w:color w:val="4A4A4A"/>
          <w:kern w:val="0"/>
          <w:sz w:val="24"/>
          <w:szCs w:val="24"/>
          <w:lang w:eastAsia="en-GB"/>
          <w14:ligatures w14:val="none"/>
        </w:rPr>
        <w:t> helps to handle and visualize data, while YouTube’s </w:t>
      </w:r>
      <w:hyperlink r:id="rId178" w:history="1">
        <w:r w:rsidRPr="00C4331A">
          <w:rPr>
            <w:rFonts w:ascii="Roboto" w:eastAsia="Times New Roman" w:hAnsi="Roboto" w:cs="Times New Roman"/>
            <w:color w:val="FF0000"/>
            <w:kern w:val="0"/>
            <w:sz w:val="24"/>
            <w:szCs w:val="24"/>
            <w:lang w:eastAsia="en-GB"/>
            <w14:ligatures w14:val="none"/>
          </w:rPr>
          <w:t>face blurring tool</w:t>
        </w:r>
      </w:hyperlink>
      <w:r w:rsidRPr="00C4331A">
        <w:rPr>
          <w:rFonts w:ascii="Roboto" w:eastAsia="Times New Roman" w:hAnsi="Roboto" w:cs="Times New Roman"/>
          <w:color w:val="4A4A4A"/>
          <w:kern w:val="0"/>
          <w:sz w:val="24"/>
          <w:szCs w:val="24"/>
          <w:lang w:eastAsia="en-GB"/>
          <w14:ligatures w14:val="none"/>
        </w:rPr>
        <w:t> provides visual anonymity allowing the use of evidence of human rights abuses in public presentations and research work.</w:t>
      </w:r>
    </w:p>
    <w:p w14:paraId="538FAA45"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Nevertheless, young human rights researchers need to be encouraged to become part of this new environment, become more explicit in their methodology and experiment with new technologies and methods already proven in different fields.</w:t>
      </w:r>
    </w:p>
    <w:p w14:paraId="4983F6E0"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For this to happen, law schools and research institutions need to cultivate breakthrough leadership in supporting interdisciplinary research; not for the sake of interdisciplinary research, but proactively bringing useful disciplines together. The introduction of social, health, and natural science methodologies and the use of new technologies in undergraduate and postgraduate programmes can be a first step in this direction. Furthermore, more conferences and seminars can follow the example of the AHRI and discuss big data initiatives and technology-inspired research.</w:t>
      </w:r>
    </w:p>
    <w:p w14:paraId="66A2D919"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Delving into such research also requires new allocation of resources from the institutions, including technological capacity and direct technical support. The employment of statisticians and computer scientists to support research at law schools is fundamental if a serious effort is to be made. Due care and attention </w:t>
      </w:r>
      <w:proofErr w:type="gramStart"/>
      <w:r w:rsidRPr="00C4331A">
        <w:rPr>
          <w:rFonts w:ascii="Roboto" w:eastAsia="Times New Roman" w:hAnsi="Roboto" w:cs="Times New Roman"/>
          <w:color w:val="4A4A4A"/>
          <w:kern w:val="0"/>
          <w:sz w:val="24"/>
          <w:szCs w:val="24"/>
          <w:lang w:eastAsia="en-GB"/>
          <w14:ligatures w14:val="none"/>
        </w:rPr>
        <w:t>is</w:t>
      </w:r>
      <w:proofErr w:type="gramEnd"/>
      <w:r w:rsidRPr="00C4331A">
        <w:rPr>
          <w:rFonts w:ascii="Roboto" w:eastAsia="Times New Roman" w:hAnsi="Roboto" w:cs="Times New Roman"/>
          <w:color w:val="4A4A4A"/>
          <w:kern w:val="0"/>
          <w:sz w:val="24"/>
          <w:szCs w:val="24"/>
          <w:lang w:eastAsia="en-GB"/>
          <w14:ligatures w14:val="none"/>
        </w:rPr>
        <w:t xml:space="preserve"> also required with respect to the scientific literacy of the researchers themselves, for instance with respect to data mining or predictive </w:t>
      </w:r>
      <w:proofErr w:type="spellStart"/>
      <w:r w:rsidRPr="00C4331A">
        <w:rPr>
          <w:rFonts w:ascii="Roboto" w:eastAsia="Times New Roman" w:hAnsi="Roboto" w:cs="Times New Roman"/>
          <w:color w:val="4A4A4A"/>
          <w:kern w:val="0"/>
          <w:sz w:val="24"/>
          <w:szCs w:val="24"/>
          <w:lang w:eastAsia="en-GB"/>
          <w14:ligatures w14:val="none"/>
        </w:rPr>
        <w:t>modeling</w:t>
      </w:r>
      <w:proofErr w:type="spellEnd"/>
      <w:r w:rsidRPr="00C4331A">
        <w:rPr>
          <w:rFonts w:ascii="Roboto" w:eastAsia="Times New Roman" w:hAnsi="Roboto" w:cs="Times New Roman"/>
          <w:color w:val="4A4A4A"/>
          <w:kern w:val="0"/>
          <w:sz w:val="24"/>
          <w:szCs w:val="24"/>
          <w:lang w:eastAsia="en-GB"/>
          <w14:ligatures w14:val="none"/>
        </w:rPr>
        <w:t xml:space="preserve"> and simulation techniques.</w:t>
      </w:r>
    </w:p>
    <w:p w14:paraId="106F793D"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Finally, such efforts should be complemented with a parallel investigation into the impact of digital technologies on human rights and the rule of law, including privacy, data protection, and cyber security. The complexities, limitations, and risks of such research need to be addressed through binding and enforceable </w:t>
      </w:r>
      <w:hyperlink r:id="rId179" w:history="1">
        <w:r w:rsidRPr="00C4331A">
          <w:rPr>
            <w:rFonts w:ascii="Roboto" w:eastAsia="Times New Roman" w:hAnsi="Roboto" w:cs="Times New Roman"/>
            <w:color w:val="FF0000"/>
            <w:kern w:val="0"/>
            <w:sz w:val="24"/>
            <w:szCs w:val="24"/>
            <w:lang w:eastAsia="en-GB"/>
            <w14:ligatures w14:val="none"/>
          </w:rPr>
          <w:t>ethical research</w:t>
        </w:r>
      </w:hyperlink>
      <w:r w:rsidRPr="00C4331A">
        <w:rPr>
          <w:rFonts w:ascii="Roboto" w:eastAsia="Times New Roman" w:hAnsi="Roboto" w:cs="Times New Roman"/>
          <w:color w:val="4A4A4A"/>
          <w:kern w:val="0"/>
          <w:sz w:val="24"/>
          <w:szCs w:val="24"/>
          <w:lang w:eastAsia="en-GB"/>
          <w14:ligatures w14:val="none"/>
        </w:rPr>
        <w:t> principles and practices.</w:t>
      </w:r>
    </w:p>
    <w:p w14:paraId="1F8AD4E1"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lastRenderedPageBreak/>
        <w:t>This new approach seems foreign to the seemingly detached and alienated world of traditional black-letter legal research, but the first encouraging steps have already been made. The rest will follow.</w:t>
      </w:r>
    </w:p>
    <w:p w14:paraId="2C158CAA"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i/>
          <w:iCs/>
          <w:color w:val="4A4A4A"/>
          <w:kern w:val="0"/>
          <w:sz w:val="24"/>
          <w:szCs w:val="24"/>
          <w:lang w:eastAsia="en-GB"/>
          <w14:ligatures w14:val="none"/>
        </w:rPr>
        <w:t>This piece originally appeared on the </w:t>
      </w:r>
      <w:hyperlink r:id="rId180" w:history="1">
        <w:r w:rsidRPr="00C4331A">
          <w:rPr>
            <w:rFonts w:ascii="Roboto" w:eastAsia="Times New Roman" w:hAnsi="Roboto" w:cs="Times New Roman"/>
            <w:i/>
            <w:iCs/>
            <w:color w:val="FF0000"/>
            <w:kern w:val="0"/>
            <w:sz w:val="24"/>
            <w:szCs w:val="24"/>
            <w:lang w:eastAsia="en-GB"/>
            <w14:ligatures w14:val="none"/>
          </w:rPr>
          <w:t>Leiden Law Blog</w:t>
        </w:r>
      </w:hyperlink>
      <w:r w:rsidRPr="00C4331A">
        <w:rPr>
          <w:rFonts w:ascii="Roboto" w:eastAsia="Times New Roman" w:hAnsi="Roboto" w:cs="Times New Roman"/>
          <w:i/>
          <w:iCs/>
          <w:color w:val="4A4A4A"/>
          <w:kern w:val="0"/>
          <w:sz w:val="24"/>
          <w:szCs w:val="24"/>
          <w:lang w:eastAsia="en-GB"/>
          <w14:ligatures w14:val="none"/>
        </w:rPr>
        <w:t> and is reposted with the author’s permission.</w:t>
      </w:r>
    </w:p>
    <w:p w14:paraId="51C20FD4"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i/>
          <w:iCs/>
          <w:color w:val="4A4A4A"/>
          <w:kern w:val="0"/>
          <w:sz w:val="24"/>
          <w:szCs w:val="24"/>
          <w:lang w:eastAsia="en-GB"/>
          <w14:ligatures w14:val="none"/>
        </w:rPr>
        <w:t>Note: This article gives the views of the author, and not the position of the Impact of Social Science blog, nor of the London School of Economics. Please review our </w:t>
      </w:r>
      <w:hyperlink r:id="rId181" w:history="1">
        <w:r w:rsidRPr="00C4331A">
          <w:rPr>
            <w:rFonts w:ascii="Roboto" w:eastAsia="Times New Roman" w:hAnsi="Roboto" w:cs="Times New Roman"/>
            <w:i/>
            <w:iCs/>
            <w:color w:val="FF0000"/>
            <w:kern w:val="0"/>
            <w:sz w:val="24"/>
            <w:szCs w:val="24"/>
            <w:lang w:eastAsia="en-GB"/>
            <w14:ligatures w14:val="none"/>
          </w:rPr>
          <w:t>comments policy</w:t>
        </w:r>
      </w:hyperlink>
      <w:r w:rsidRPr="00C4331A">
        <w:rPr>
          <w:rFonts w:ascii="Roboto" w:eastAsia="Times New Roman" w:hAnsi="Roboto" w:cs="Times New Roman"/>
          <w:i/>
          <w:iCs/>
          <w:color w:val="4A4A4A"/>
          <w:kern w:val="0"/>
          <w:sz w:val="24"/>
          <w:szCs w:val="24"/>
          <w:lang w:eastAsia="en-GB"/>
          <w14:ligatures w14:val="none"/>
        </w:rPr>
        <w:t> if you have any concerns on posting a comment below.</w:t>
      </w:r>
    </w:p>
    <w:p w14:paraId="1CE60917" w14:textId="77777777" w:rsidR="00C4331A" w:rsidRPr="00C4331A" w:rsidRDefault="00C4331A" w:rsidP="00C4331A">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About the author</w:t>
      </w:r>
    </w:p>
    <w:p w14:paraId="3FF77F5D" w14:textId="77777777" w:rsidR="00C4331A" w:rsidRDefault="00C4331A" w:rsidP="00C4331A">
      <w:pPr>
        <w:spacing w:after="0" w:line="240" w:lineRule="auto"/>
        <w:rPr>
          <w:rFonts w:ascii="Roboto" w:eastAsia="Times New Roman" w:hAnsi="Roboto" w:cs="Times New Roman"/>
          <w:i/>
          <w:iCs/>
          <w:color w:val="4A4A4A"/>
          <w:kern w:val="0"/>
          <w:sz w:val="24"/>
          <w:szCs w:val="24"/>
          <w:lang w:eastAsia="en-GB"/>
          <w14:ligatures w14:val="none"/>
        </w:rPr>
      </w:pPr>
      <w:r w:rsidRPr="00C4331A">
        <w:rPr>
          <w:rFonts w:ascii="Roboto" w:eastAsia="Times New Roman" w:hAnsi="Roboto" w:cs="Times New Roman"/>
          <w:color w:val="4A4A4A"/>
          <w:kern w:val="0"/>
          <w:sz w:val="24"/>
          <w:szCs w:val="24"/>
          <w:lang w:eastAsia="en-GB"/>
          <w14:ligatures w14:val="none"/>
        </w:rPr>
        <w:t xml:space="preserve">Mariana </w:t>
      </w:r>
      <w:proofErr w:type="spellStart"/>
      <w:r w:rsidRPr="00C4331A">
        <w:rPr>
          <w:rFonts w:ascii="Roboto" w:eastAsia="Times New Roman" w:hAnsi="Roboto" w:cs="Times New Roman"/>
          <w:color w:val="4A4A4A"/>
          <w:kern w:val="0"/>
          <w:sz w:val="24"/>
          <w:szCs w:val="24"/>
          <w:lang w:eastAsia="en-GB"/>
          <w14:ligatures w14:val="none"/>
        </w:rPr>
        <w:t>Gkliati</w:t>
      </w:r>
      <w:proofErr w:type="spellEnd"/>
      <w:r w:rsidRPr="00C4331A">
        <w:rPr>
          <w:rFonts w:ascii="Roboto" w:eastAsia="Times New Roman" w:hAnsi="Roboto" w:cs="Times New Roman"/>
          <w:color w:val="4A4A4A"/>
          <w:kern w:val="0"/>
          <w:sz w:val="24"/>
          <w:szCs w:val="24"/>
          <w:lang w:eastAsia="en-GB"/>
          <w14:ligatures w14:val="none"/>
        </w:rPr>
        <w:t> </w:t>
      </w:r>
      <w:r w:rsidRPr="00C4331A">
        <w:rPr>
          <w:rFonts w:ascii="Roboto" w:eastAsia="Times New Roman" w:hAnsi="Roboto" w:cs="Times New Roman"/>
          <w:i/>
          <w:iCs/>
          <w:color w:val="4A4A4A"/>
          <w:kern w:val="0"/>
          <w:sz w:val="24"/>
          <w:szCs w:val="24"/>
          <w:lang w:eastAsia="en-GB"/>
          <w14:ligatures w14:val="none"/>
        </w:rPr>
        <w:t>is a PhD candidate at the Institute of Immigration Law of Leiden University. She specializes in human rights protection in Europe and European Migration Law. Her doctoral research focuses on the legal protection of individuals against human rights violations in the area of asylum and immigration attributed to EU agencies, in particular Frontex. Her work experience is shared among Vienna, Athens, and Leiden. She has previously worked at the EU Fundamental Rights Agency in the area of asylum, migration, and borders and as a legal case reporter and commentator for Oxford Reports on International Law database. In her early career she has worked as a journalist and voluntarily assisted the NGO, AITIMA, which provides legal and social aid to asylum seekers and refugees.</w:t>
      </w:r>
    </w:p>
    <w:p w14:paraId="5931B512" w14:textId="77777777" w:rsidR="00544953" w:rsidRDefault="00544953" w:rsidP="00C4331A">
      <w:pPr>
        <w:spacing w:after="0" w:line="240" w:lineRule="auto"/>
        <w:rPr>
          <w:rFonts w:ascii="Roboto" w:eastAsia="Times New Roman" w:hAnsi="Roboto" w:cs="Times New Roman"/>
          <w:i/>
          <w:iCs/>
          <w:color w:val="4A4A4A"/>
          <w:kern w:val="0"/>
          <w:sz w:val="24"/>
          <w:szCs w:val="24"/>
          <w:lang w:eastAsia="en-GB"/>
          <w14:ligatures w14:val="none"/>
        </w:rPr>
      </w:pPr>
    </w:p>
    <w:p w14:paraId="60FDBA6F" w14:textId="77777777" w:rsidR="00544953" w:rsidRDefault="00544953" w:rsidP="00C4331A">
      <w:pPr>
        <w:spacing w:after="0" w:line="240" w:lineRule="auto"/>
        <w:rPr>
          <w:rFonts w:ascii="Roboto" w:eastAsia="Times New Roman" w:hAnsi="Roboto" w:cs="Times New Roman"/>
          <w:i/>
          <w:iCs/>
          <w:color w:val="4A4A4A"/>
          <w:kern w:val="0"/>
          <w:sz w:val="24"/>
          <w:szCs w:val="24"/>
          <w:lang w:eastAsia="en-GB"/>
          <w14:ligatures w14:val="none"/>
        </w:rPr>
      </w:pPr>
    </w:p>
    <w:p w14:paraId="67E98A67" w14:textId="1A9D7F50" w:rsidR="00544953" w:rsidRPr="00544953" w:rsidRDefault="00544953" w:rsidP="00C4331A">
      <w:pPr>
        <w:spacing w:after="0" w:line="240" w:lineRule="auto"/>
        <w:rPr>
          <w:rFonts w:ascii="Roboto" w:eastAsia="Times New Roman" w:hAnsi="Roboto" w:cs="Times New Roman"/>
          <w:i/>
          <w:iCs/>
          <w:color w:val="4A4A4A"/>
          <w:kern w:val="0"/>
          <w:sz w:val="32"/>
          <w:szCs w:val="32"/>
          <w:lang w:eastAsia="en-GB"/>
          <w14:ligatures w14:val="none"/>
        </w:rPr>
      </w:pPr>
      <w:r w:rsidRPr="00544953">
        <w:rPr>
          <w:rFonts w:ascii="Roboto" w:eastAsia="Times New Roman" w:hAnsi="Roboto" w:cs="Times New Roman"/>
          <w:i/>
          <w:iCs/>
          <w:color w:val="FF0000"/>
          <w:kern w:val="0"/>
          <w:sz w:val="32"/>
          <w:szCs w:val="32"/>
          <w:lang w:eastAsia="en-GB"/>
          <w14:ligatures w14:val="none"/>
        </w:rPr>
        <w:t xml:space="preserve">For </w:t>
      </w:r>
      <w:proofErr w:type="spellStart"/>
      <w:r w:rsidRPr="00544953">
        <w:rPr>
          <w:rFonts w:ascii="Roboto" w:eastAsia="Times New Roman" w:hAnsi="Roboto" w:cs="Times New Roman"/>
          <w:i/>
          <w:iCs/>
          <w:color w:val="FF0000"/>
          <w:kern w:val="0"/>
          <w:sz w:val="32"/>
          <w:szCs w:val="32"/>
          <w:lang w:eastAsia="en-GB"/>
          <w14:ligatures w14:val="none"/>
        </w:rPr>
        <w:t>Arpu</w:t>
      </w:r>
      <w:proofErr w:type="spellEnd"/>
      <w:r w:rsidRPr="00544953">
        <w:rPr>
          <w:rFonts w:ascii="Roboto" w:eastAsia="Times New Roman" w:hAnsi="Roboto" w:cs="Times New Roman"/>
          <w:i/>
          <w:iCs/>
          <w:color w:val="FF0000"/>
          <w:kern w:val="0"/>
          <w:sz w:val="32"/>
          <w:szCs w:val="32"/>
          <w:lang w:eastAsia="en-GB"/>
          <w14:ligatures w14:val="none"/>
        </w:rPr>
        <w:t>- Just FYI. Steve! Follow it up……………</w:t>
      </w:r>
    </w:p>
    <w:p w14:paraId="32D6A944" w14:textId="77777777" w:rsidR="00544953" w:rsidRDefault="00544953" w:rsidP="00C4331A">
      <w:pPr>
        <w:spacing w:after="0" w:line="240" w:lineRule="auto"/>
        <w:rPr>
          <w:rFonts w:ascii="Roboto" w:eastAsia="Times New Roman" w:hAnsi="Roboto" w:cs="Times New Roman"/>
          <w:i/>
          <w:iCs/>
          <w:color w:val="4A4A4A"/>
          <w:kern w:val="0"/>
          <w:sz w:val="24"/>
          <w:szCs w:val="24"/>
          <w:lang w:eastAsia="en-GB"/>
          <w14:ligatures w14:val="none"/>
        </w:rPr>
      </w:pPr>
    </w:p>
    <w:p w14:paraId="06537B58" w14:textId="19E6CC29" w:rsidR="00544953" w:rsidRDefault="00544953" w:rsidP="00C4331A">
      <w:pPr>
        <w:spacing w:after="0" w:line="240" w:lineRule="auto"/>
        <w:rPr>
          <w:rFonts w:ascii="Roboto" w:eastAsia="Times New Roman" w:hAnsi="Roboto" w:cs="Times New Roman"/>
          <w:kern w:val="0"/>
          <w:sz w:val="24"/>
          <w:szCs w:val="24"/>
          <w:lang w:eastAsia="en-GB"/>
          <w14:ligatures w14:val="none"/>
        </w:rPr>
      </w:pPr>
      <w:hyperlink r:id="rId182" w:history="1">
        <w:r w:rsidRPr="002E08A7">
          <w:rPr>
            <w:rStyle w:val="Hyperlink"/>
            <w:rFonts w:ascii="Roboto" w:eastAsia="Times New Roman" w:hAnsi="Roboto" w:cs="Times New Roman"/>
            <w:kern w:val="0"/>
            <w:sz w:val="24"/>
            <w:szCs w:val="24"/>
            <w:lang w:eastAsia="en-GB"/>
            <w14:ligatures w14:val="none"/>
          </w:rPr>
          <w:t>https://blogs.lse.ac.uk/impactofsocialsciences/2015/12/10/sound-evidence-on-human-rights-a-podcast/</w:t>
        </w:r>
      </w:hyperlink>
    </w:p>
    <w:p w14:paraId="33A183FD" w14:textId="77777777" w:rsidR="00544953" w:rsidRPr="00C4331A" w:rsidRDefault="00544953" w:rsidP="00C4331A">
      <w:pPr>
        <w:spacing w:after="0" w:line="240" w:lineRule="auto"/>
        <w:rPr>
          <w:rFonts w:ascii="Roboto" w:eastAsia="Times New Roman" w:hAnsi="Roboto" w:cs="Times New Roman"/>
          <w:kern w:val="0"/>
          <w:sz w:val="24"/>
          <w:szCs w:val="24"/>
          <w:lang w:eastAsia="en-GB"/>
          <w14:ligatures w14:val="none"/>
        </w:rPr>
      </w:pPr>
    </w:p>
    <w:p w14:paraId="6C654CB1" w14:textId="77777777" w:rsidR="00544953" w:rsidRDefault="00544953" w:rsidP="00544953">
      <w:pPr>
        <w:spacing w:before="150" w:after="161" w:line="240" w:lineRule="auto"/>
        <w:outlineLvl w:val="0"/>
        <w:rPr>
          <w:rFonts w:ascii="Roboto" w:eastAsia="Times New Roman" w:hAnsi="Roboto" w:cs="Times New Roman"/>
          <w:kern w:val="36"/>
          <w:sz w:val="48"/>
          <w:szCs w:val="48"/>
          <w:lang w:eastAsia="en-GB"/>
          <w14:ligatures w14:val="none"/>
        </w:rPr>
      </w:pPr>
      <w:r w:rsidRPr="00544953">
        <w:rPr>
          <w:rFonts w:ascii="Roboto" w:eastAsia="Times New Roman" w:hAnsi="Roboto" w:cs="Times New Roman"/>
          <w:kern w:val="36"/>
          <w:sz w:val="48"/>
          <w:szCs w:val="48"/>
          <w:lang w:eastAsia="en-GB"/>
          <w14:ligatures w14:val="none"/>
        </w:rPr>
        <w:t>Sound evidence on Human Rights – podcast exploring new perspectives on advocacy and cutting-edge research.</w:t>
      </w:r>
    </w:p>
    <w:p w14:paraId="66464707" w14:textId="77777777" w:rsidR="00544953" w:rsidRPr="00544953" w:rsidRDefault="00544953" w:rsidP="0054495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44953">
        <w:rPr>
          <w:rFonts w:ascii="Roboto" w:eastAsia="Times New Roman" w:hAnsi="Roboto" w:cs="Times New Roman"/>
          <w:color w:val="FFFFFF"/>
          <w:kern w:val="0"/>
          <w:sz w:val="27"/>
          <w:szCs w:val="27"/>
          <w:lang w:eastAsia="en-GB"/>
          <w14:ligatures w14:val="none"/>
        </w:rPr>
        <w:t>Blog Admin</w:t>
      </w:r>
    </w:p>
    <w:p w14:paraId="311FB3B5" w14:textId="77777777" w:rsidR="00544953" w:rsidRPr="00544953" w:rsidRDefault="00544953" w:rsidP="0054495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44953">
        <w:rPr>
          <w:rFonts w:ascii="Roboto" w:eastAsia="Times New Roman" w:hAnsi="Roboto" w:cs="Times New Roman"/>
          <w:color w:val="FFFFFF"/>
          <w:kern w:val="0"/>
          <w:sz w:val="27"/>
          <w:szCs w:val="27"/>
          <w:lang w:eastAsia="en-GB"/>
          <w14:ligatures w14:val="none"/>
        </w:rPr>
        <w:t>December 10th, 2015</w:t>
      </w:r>
    </w:p>
    <w:p w14:paraId="5C0417FD" w14:textId="77777777" w:rsidR="00544953" w:rsidRPr="00544953" w:rsidRDefault="00544953" w:rsidP="00544953">
      <w:pPr>
        <w:spacing w:before="150" w:after="161" w:line="240" w:lineRule="auto"/>
        <w:outlineLvl w:val="0"/>
        <w:rPr>
          <w:rFonts w:ascii="Roboto" w:eastAsia="Times New Roman" w:hAnsi="Roboto" w:cs="Times New Roman"/>
          <w:kern w:val="36"/>
          <w:sz w:val="48"/>
          <w:szCs w:val="48"/>
          <w:lang w:eastAsia="en-GB"/>
          <w14:ligatures w14:val="none"/>
        </w:rPr>
      </w:pPr>
    </w:p>
    <w:p w14:paraId="679FFFDF"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noProof/>
          <w:kern w:val="0"/>
          <w:sz w:val="24"/>
          <w:szCs w:val="24"/>
          <w:lang w:eastAsia="en-GB"/>
          <w14:ligatures w14:val="none"/>
        </w:rPr>
        <w:lastRenderedPageBreak/>
        <w:drawing>
          <wp:inline distT="0" distB="0" distL="0" distR="0" wp14:anchorId="13296BFE" wp14:editId="3720B22F">
            <wp:extent cx="784860" cy="1059180"/>
            <wp:effectExtent l="0" t="0" r="0" b="7620"/>
            <wp:docPr id="28" name="Picture 24" descr="todd">
              <a:hlinkClick xmlns:a="http://schemas.openxmlformats.org/drawingml/2006/main" r:id="rId1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odd">
                      <a:hlinkClick r:id="rId183"/>
                    </pic:cNvPr>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784860" cy="1059180"/>
                    </a:xfrm>
                    <a:prstGeom prst="rect">
                      <a:avLst/>
                    </a:prstGeom>
                    <a:noFill/>
                    <a:ln>
                      <a:noFill/>
                    </a:ln>
                  </pic:spPr>
                </pic:pic>
              </a:graphicData>
            </a:graphic>
          </wp:inline>
        </w:drawing>
      </w:r>
      <w:r w:rsidRPr="00544953">
        <w:rPr>
          <w:rFonts w:ascii="Roboto" w:eastAsia="Times New Roman" w:hAnsi="Roboto" w:cs="Times New Roman"/>
          <w:i/>
          <w:iCs/>
          <w:kern w:val="0"/>
          <w:sz w:val="24"/>
          <w:szCs w:val="24"/>
          <w:lang w:eastAsia="en-GB"/>
          <w14:ligatures w14:val="none"/>
        </w:rPr>
        <w:t xml:space="preserve">On International </w:t>
      </w:r>
      <w:r w:rsidRPr="00544953">
        <w:rPr>
          <w:rFonts w:ascii="Roboto" w:eastAsia="Times New Roman" w:hAnsi="Roboto" w:cs="Times New Roman"/>
          <w:i/>
          <w:iCs/>
          <w:color w:val="4A4A4A"/>
          <w:kern w:val="0"/>
          <w:sz w:val="24"/>
          <w:szCs w:val="24"/>
          <w:lang w:eastAsia="en-GB"/>
          <w14:ligatures w14:val="none"/>
        </w:rPr>
        <w:t>Human Rights Day, </w:t>
      </w:r>
      <w:hyperlink r:id="rId185" w:anchor="author" w:history="1">
        <w:r w:rsidRPr="00544953">
          <w:rPr>
            <w:rFonts w:ascii="Roboto" w:eastAsia="Times New Roman" w:hAnsi="Roboto" w:cs="Times New Roman"/>
            <w:color w:val="FF0000"/>
            <w:kern w:val="0"/>
            <w:sz w:val="24"/>
            <w:szCs w:val="24"/>
            <w:u w:val="single"/>
            <w:lang w:eastAsia="en-GB"/>
            <w14:ligatures w14:val="none"/>
          </w:rPr>
          <w:t>Todd Landman</w:t>
        </w:r>
      </w:hyperlink>
      <w:r w:rsidRPr="00544953">
        <w:rPr>
          <w:rFonts w:ascii="Roboto" w:eastAsia="Times New Roman" w:hAnsi="Roboto" w:cs="Times New Roman"/>
          <w:i/>
          <w:iCs/>
          <w:color w:val="4A4A4A"/>
          <w:kern w:val="0"/>
          <w:sz w:val="24"/>
          <w:szCs w:val="24"/>
          <w:lang w:eastAsia="en-GB"/>
          <w14:ligatures w14:val="none"/>
        </w:rPr>
        <w:t> describes the launch of a new podcast series. The podcast has a simple aim: to provide sound evidence on human rights in an accessible format. Human rights scholarship has advanced tremendously in the late 20</w:t>
      </w:r>
      <w:r w:rsidRPr="00544953">
        <w:rPr>
          <w:rFonts w:ascii="Roboto" w:eastAsia="Times New Roman" w:hAnsi="Roboto" w:cs="Times New Roman"/>
          <w:i/>
          <w:iCs/>
          <w:color w:val="4A4A4A"/>
          <w:kern w:val="0"/>
          <w:sz w:val="20"/>
          <w:szCs w:val="20"/>
          <w:lang w:eastAsia="en-GB"/>
          <w14:ligatures w14:val="none"/>
        </w:rPr>
        <w:t>th</w:t>
      </w:r>
      <w:r w:rsidRPr="00544953">
        <w:rPr>
          <w:rFonts w:ascii="Roboto" w:eastAsia="Times New Roman" w:hAnsi="Roboto" w:cs="Times New Roman"/>
          <w:i/>
          <w:iCs/>
          <w:color w:val="4A4A4A"/>
          <w:kern w:val="0"/>
          <w:sz w:val="24"/>
          <w:szCs w:val="24"/>
          <w:lang w:eastAsia="en-GB"/>
          <w14:ligatures w14:val="none"/>
        </w:rPr>
        <w:t> and early 21</w:t>
      </w:r>
      <w:r w:rsidRPr="00544953">
        <w:rPr>
          <w:rFonts w:ascii="Roboto" w:eastAsia="Times New Roman" w:hAnsi="Roboto" w:cs="Times New Roman"/>
          <w:i/>
          <w:iCs/>
          <w:color w:val="4A4A4A"/>
          <w:kern w:val="0"/>
          <w:sz w:val="20"/>
          <w:szCs w:val="20"/>
          <w:lang w:eastAsia="en-GB"/>
          <w14:ligatures w14:val="none"/>
        </w:rPr>
        <w:t>st </w:t>
      </w:r>
      <w:r w:rsidRPr="00544953">
        <w:rPr>
          <w:rFonts w:ascii="Roboto" w:eastAsia="Times New Roman" w:hAnsi="Roboto" w:cs="Times New Roman"/>
          <w:i/>
          <w:iCs/>
          <w:color w:val="4A4A4A"/>
          <w:kern w:val="0"/>
          <w:sz w:val="24"/>
          <w:szCs w:val="24"/>
          <w:lang w:eastAsia="en-GB"/>
          <w14:ligatures w14:val="none"/>
        </w:rPr>
        <w:t>century. The podcast format allows the listener to engage with human rights research differently. You will learn about why people are doing this research, what the find, and why this really matters for the world.</w:t>
      </w:r>
    </w:p>
    <w:p w14:paraId="0027F4BE"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There has never been a more important time to talk about human rights! And talk about it is what I plan to do, not in a lecture hall, not at a conference with other academics, but in a podcast series. Here’s why, on International Human Rights Day, I am launching a podcast site with the simple aim of creating sound evidence on human rights and getting our thinking about human rights on the right track.</w:t>
      </w:r>
    </w:p>
    <w:p w14:paraId="17E4D1A0"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 xml:space="preserve">For the last 25 years I have worked as a political scientist focusing on human rights problems. I’ve examined the struggle for citizenship rights in authoritarian Brazil, Chile, Mexico and Spain; between the international law of human rights and the protection of human rights; and between different forms of inequality and the violation of human rights. I have also worked on measurement and methods for </w:t>
      </w:r>
      <w:proofErr w:type="spellStart"/>
      <w:r w:rsidRPr="00544953">
        <w:rPr>
          <w:rFonts w:ascii="Roboto" w:eastAsia="Times New Roman" w:hAnsi="Roboto" w:cs="Times New Roman"/>
          <w:color w:val="4A4A4A"/>
          <w:kern w:val="0"/>
          <w:sz w:val="24"/>
          <w:szCs w:val="24"/>
          <w:lang w:eastAsia="en-GB"/>
          <w14:ligatures w14:val="none"/>
        </w:rPr>
        <w:t>analyzing</w:t>
      </w:r>
      <w:proofErr w:type="spellEnd"/>
      <w:r w:rsidRPr="00544953">
        <w:rPr>
          <w:rFonts w:ascii="Roboto" w:eastAsia="Times New Roman" w:hAnsi="Roboto" w:cs="Times New Roman"/>
          <w:color w:val="4A4A4A"/>
          <w:kern w:val="0"/>
          <w:sz w:val="24"/>
          <w:szCs w:val="24"/>
          <w:lang w:eastAsia="en-GB"/>
          <w14:ligatures w14:val="none"/>
        </w:rPr>
        <w:t xml:space="preserve"> human rights performance around the world.</w:t>
      </w:r>
    </w:p>
    <w:p w14:paraId="404AAE3C"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I’ve travelled to 38 different countries to take part in conferences, workshops, seminars, and training activities where I have worked with people from local, national, and international governments, international NGOs, other academics and businesses. I can certainly say I’m part of a wide network of people who are dedicated to producing sound evidence on human rights.</w:t>
      </w:r>
    </w:p>
    <w:p w14:paraId="0C0B041B"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Out of all of this have come articles, books, and reports that set out the aims and objectives of the research, the research questions, the theories and background, what we think we might find, the data we’ll use and how we’ll use it, and the findings and what they mean for the advancement of human rights. Over the course of my research career in human rights, one of the things that has struck me most is the incredible passion my fellow scholars have for the subject and the amazing advances that have been made in the collection, analysis, and use of human rights evidence.</w:t>
      </w:r>
    </w:p>
    <w:p w14:paraId="1DA9305D"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Evidence for inference</w:t>
      </w:r>
    </w:p>
    <w:p w14:paraId="7EB12E3B"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Since the 1980s, social scientists have developed a variety of theories, methods, and measures for comparing, assessing, and explaining the variation in human rights performance across many countries and over time.</w:t>
      </w:r>
    </w:p>
    <w:p w14:paraId="6E479474"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 xml:space="preserve">Methods of analysis have included quantitative approaches based on the careful assembly of different kinds of human rights and human rights-related data, including </w:t>
      </w:r>
      <w:r w:rsidRPr="00544953">
        <w:rPr>
          <w:rFonts w:ascii="Roboto" w:eastAsia="Times New Roman" w:hAnsi="Roboto" w:cs="Times New Roman"/>
          <w:color w:val="4A4A4A"/>
          <w:kern w:val="0"/>
          <w:sz w:val="24"/>
          <w:szCs w:val="24"/>
          <w:lang w:eastAsia="en-GB"/>
          <w14:ligatures w14:val="none"/>
        </w:rPr>
        <w:lastRenderedPageBreak/>
        <w:t>data on events and violations, scales on human rights conditions, survey data on perceptions and experiences of human rights, and socio-economic and administrative statistics relating to human rights concerns. These approaches focus on the differences (or variation) in numbers as they relate to human rights and build models to explain that variation, which are then tested using advanced statistical techniques.</w:t>
      </w:r>
    </w:p>
    <w:p w14:paraId="4B170C44"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Qualitative approaches have also been undertaken, such as in-depth interviewing, participant observation, action research, ethnography, and narrative analysis, where the focus is on the difference ‘in kind’ of human rights experiences, interpretations, stories, impressions, and feelings among those who have suffered violations themselves or have had friends and families who have had similar experiences.</w:t>
      </w:r>
    </w:p>
    <w:p w14:paraId="4E3E7CB8"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While quantitative approaches to human rights problems are primarily focussed on </w:t>
      </w:r>
      <w:r w:rsidRPr="00544953">
        <w:rPr>
          <w:rFonts w:ascii="Roboto" w:eastAsia="Times New Roman" w:hAnsi="Roboto" w:cs="Times New Roman"/>
          <w:i/>
          <w:iCs/>
          <w:color w:val="4A4A4A"/>
          <w:kern w:val="0"/>
          <w:sz w:val="24"/>
          <w:szCs w:val="24"/>
          <w:lang w:eastAsia="en-GB"/>
          <w14:ligatures w14:val="none"/>
        </w:rPr>
        <w:t>explanation</w:t>
      </w:r>
      <w:r w:rsidRPr="00544953">
        <w:rPr>
          <w:rFonts w:ascii="Roboto" w:eastAsia="Times New Roman" w:hAnsi="Roboto" w:cs="Times New Roman"/>
          <w:color w:val="4A4A4A"/>
          <w:kern w:val="0"/>
          <w:sz w:val="24"/>
          <w:szCs w:val="24"/>
          <w:lang w:eastAsia="en-GB"/>
          <w14:ligatures w14:val="none"/>
        </w:rPr>
        <w:t> of variation, qualitative approaches are primarily focused on </w:t>
      </w:r>
      <w:r w:rsidRPr="00544953">
        <w:rPr>
          <w:rFonts w:ascii="Roboto" w:eastAsia="Times New Roman" w:hAnsi="Roboto" w:cs="Times New Roman"/>
          <w:i/>
          <w:iCs/>
          <w:color w:val="4A4A4A"/>
          <w:kern w:val="0"/>
          <w:sz w:val="24"/>
          <w:szCs w:val="24"/>
          <w:lang w:eastAsia="en-GB"/>
          <w14:ligatures w14:val="none"/>
        </w:rPr>
        <w:t>understanding</w:t>
      </w:r>
      <w:r w:rsidRPr="00544953">
        <w:rPr>
          <w:rFonts w:ascii="Roboto" w:eastAsia="Times New Roman" w:hAnsi="Roboto" w:cs="Times New Roman"/>
          <w:color w:val="4A4A4A"/>
          <w:kern w:val="0"/>
          <w:sz w:val="24"/>
          <w:szCs w:val="24"/>
          <w:lang w:eastAsia="en-GB"/>
          <w14:ligatures w14:val="none"/>
        </w:rPr>
        <w:t> of human rights situations and experiences. In either case, many scholars of human rights seek to use evidence about human rights to make strong inferences that can and in many cases are used for human rights advocacy.</w:t>
      </w:r>
    </w:p>
    <w:p w14:paraId="4E438DE3"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The human rights movement today</w:t>
      </w:r>
    </w:p>
    <w:p w14:paraId="10A71EA6"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Since the 1948 Universal Declaration of Human Rights there has been a proliferation of international human rights law that has expanded both in </w:t>
      </w:r>
      <w:r w:rsidRPr="00544953">
        <w:rPr>
          <w:rFonts w:ascii="Roboto" w:eastAsia="Times New Roman" w:hAnsi="Roboto" w:cs="Times New Roman"/>
          <w:i/>
          <w:iCs/>
          <w:color w:val="4A4A4A"/>
          <w:kern w:val="0"/>
          <w:sz w:val="24"/>
          <w:szCs w:val="24"/>
          <w:lang w:eastAsia="en-GB"/>
          <w14:ligatures w14:val="none"/>
        </w:rPr>
        <w:t>depth</w:t>
      </w:r>
      <w:r w:rsidRPr="00544953">
        <w:rPr>
          <w:rFonts w:ascii="Roboto" w:eastAsia="Times New Roman" w:hAnsi="Roboto" w:cs="Times New Roman"/>
          <w:color w:val="4A4A4A"/>
          <w:kern w:val="0"/>
          <w:sz w:val="24"/>
          <w:szCs w:val="24"/>
          <w:lang w:eastAsia="en-GB"/>
          <w14:ligatures w14:val="none"/>
        </w:rPr>
        <w:t> (an increasing articulation and delineation of rights) and </w:t>
      </w:r>
      <w:r w:rsidRPr="00544953">
        <w:rPr>
          <w:rFonts w:ascii="Roboto" w:eastAsia="Times New Roman" w:hAnsi="Roboto" w:cs="Times New Roman"/>
          <w:i/>
          <w:iCs/>
          <w:color w:val="4A4A4A"/>
          <w:kern w:val="0"/>
          <w:sz w:val="24"/>
          <w:szCs w:val="24"/>
          <w:lang w:eastAsia="en-GB"/>
          <w14:ligatures w14:val="none"/>
        </w:rPr>
        <w:t>breadth</w:t>
      </w:r>
      <w:r w:rsidRPr="00544953">
        <w:rPr>
          <w:rFonts w:ascii="Roboto" w:eastAsia="Times New Roman" w:hAnsi="Roboto" w:cs="Times New Roman"/>
          <w:color w:val="4A4A4A"/>
          <w:kern w:val="0"/>
          <w:sz w:val="24"/>
          <w:szCs w:val="24"/>
          <w:lang w:eastAsia="en-GB"/>
          <w14:ligatures w14:val="none"/>
        </w:rPr>
        <w:t> (an increasing number of states that have ratified the international treaties). This expansion in law and general global awareness about human rights is the fruit of much hard work from human rights advocates, practitioners, scholars, lawyers, diplomats, and national leaders who have come together in a wide range of public meetings at the local, national, and international level.</w:t>
      </w:r>
    </w:p>
    <w:p w14:paraId="764F9055"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noProof/>
          <w:color w:val="FF0000"/>
          <w:kern w:val="0"/>
          <w:sz w:val="24"/>
          <w:szCs w:val="24"/>
          <w:lang w:eastAsia="en-GB"/>
          <w14:ligatures w14:val="none"/>
        </w:rPr>
        <w:drawing>
          <wp:inline distT="0" distB="0" distL="0" distR="0" wp14:anchorId="7C6096C7" wp14:editId="20854B1A">
            <wp:extent cx="6377940" cy="3192780"/>
            <wp:effectExtent l="0" t="0" r="3810" b="7620"/>
            <wp:docPr id="29" name="Picture 23" descr="Eleanor_Roosevelt_and_Human_Rights_Declaration">
              <a:hlinkClick xmlns:a="http://schemas.openxmlformats.org/drawingml/2006/main" r:id="rId1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leanor_Roosevelt_and_Human_Rights_Declaration">
                      <a:hlinkClick r:id="rId186"/>
                    </pic:cNvPr>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p>
    <w:p w14:paraId="6560F866"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lastRenderedPageBreak/>
        <w:t>Advocacy work in human rights is often highly contested, fraught with difficulty, denial and setback, but has made tremendous advances, while human rights scholarship particularly in the social sciences has advanced tremendously in the late 20</w:t>
      </w:r>
      <w:r w:rsidRPr="00544953">
        <w:rPr>
          <w:rFonts w:ascii="Roboto" w:eastAsia="Times New Roman" w:hAnsi="Roboto" w:cs="Times New Roman"/>
          <w:color w:val="4A4A4A"/>
          <w:kern w:val="0"/>
          <w:sz w:val="20"/>
          <w:szCs w:val="20"/>
          <w:lang w:eastAsia="en-GB"/>
          <w14:ligatures w14:val="none"/>
        </w:rPr>
        <w:t>th</w:t>
      </w:r>
      <w:r w:rsidRPr="00544953">
        <w:rPr>
          <w:rFonts w:ascii="Roboto" w:eastAsia="Times New Roman" w:hAnsi="Roboto" w:cs="Times New Roman"/>
          <w:color w:val="4A4A4A"/>
          <w:kern w:val="0"/>
          <w:sz w:val="24"/>
          <w:szCs w:val="24"/>
          <w:lang w:eastAsia="en-GB"/>
          <w14:ligatures w14:val="none"/>
        </w:rPr>
        <w:t> and early 21</w:t>
      </w:r>
      <w:r w:rsidRPr="00544953">
        <w:rPr>
          <w:rFonts w:ascii="Roboto" w:eastAsia="Times New Roman" w:hAnsi="Roboto" w:cs="Times New Roman"/>
          <w:color w:val="4A4A4A"/>
          <w:kern w:val="0"/>
          <w:sz w:val="20"/>
          <w:szCs w:val="20"/>
          <w:lang w:eastAsia="en-GB"/>
          <w14:ligatures w14:val="none"/>
        </w:rPr>
        <w:t>st</w:t>
      </w:r>
      <w:r w:rsidRPr="00544953">
        <w:rPr>
          <w:rFonts w:ascii="Roboto" w:eastAsia="Times New Roman" w:hAnsi="Roboto" w:cs="Times New Roman"/>
          <w:color w:val="4A4A4A"/>
          <w:kern w:val="0"/>
          <w:sz w:val="24"/>
          <w:szCs w:val="24"/>
          <w:lang w:eastAsia="en-GB"/>
          <w14:ligatures w14:val="none"/>
        </w:rPr>
        <w:t> century. There are undergraduate, postgraduate taught, and postgraduate research programmes dedicated to human rights, and scholars from these programmes go onto to do amazing things all over the world for the advance of human rights.</w:t>
      </w:r>
    </w:p>
    <w:p w14:paraId="54265412"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Much of this work is disseminated through quite traditional means: classrooms, seminar sessions, academic conferences, peer reviewed journal articles, research monographs, policy papers, and advocacy documents. All of these are excellent vehicles for communicating human rights research and human rights findings. But there is no denying that they are rather limited and do not connect with those people without an academic understanding of human rights, but who may also benefit most from our work.</w:t>
      </w:r>
    </w:p>
    <w:p w14:paraId="5D740969"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Why podcast about human rights?</w:t>
      </w:r>
    </w:p>
    <w:p w14:paraId="4799D6F0"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So on December 10, with generous support from the Nuffield Foundation, I am joining forces with former BBC journalist, Christine Garrington of </w:t>
      </w:r>
      <w:hyperlink r:id="rId188" w:tgtFrame="_blank" w:history="1">
        <w:r w:rsidRPr="00544953">
          <w:rPr>
            <w:rFonts w:ascii="Roboto" w:eastAsia="Times New Roman" w:hAnsi="Roboto" w:cs="Times New Roman"/>
            <w:color w:val="FF0000"/>
            <w:kern w:val="0"/>
            <w:sz w:val="24"/>
            <w:szCs w:val="24"/>
            <w:u w:val="single"/>
            <w:lang w:eastAsia="en-GB"/>
            <w14:ligatures w14:val="none"/>
          </w:rPr>
          <w:t>Research Podcasts</w:t>
        </w:r>
      </w:hyperlink>
      <w:r w:rsidRPr="00544953">
        <w:rPr>
          <w:rFonts w:ascii="Roboto" w:eastAsia="Times New Roman" w:hAnsi="Roboto" w:cs="Times New Roman"/>
          <w:color w:val="4A4A4A"/>
          <w:kern w:val="0"/>
          <w:sz w:val="24"/>
          <w:szCs w:val="24"/>
          <w:lang w:eastAsia="en-GB"/>
          <w14:ligatures w14:val="none"/>
        </w:rPr>
        <w:t> and web developer Paul Groves to launch </w:t>
      </w:r>
      <w:hyperlink r:id="rId189" w:tgtFrame="_blank" w:history="1">
        <w:r w:rsidRPr="00544953">
          <w:rPr>
            <w:rFonts w:ascii="Roboto" w:eastAsia="Times New Roman" w:hAnsi="Roboto" w:cs="Times New Roman"/>
            <w:color w:val="FF0000"/>
            <w:kern w:val="0"/>
            <w:sz w:val="24"/>
            <w:szCs w:val="24"/>
            <w:u w:val="single"/>
            <w:lang w:eastAsia="en-GB"/>
            <w14:ligatures w14:val="none"/>
          </w:rPr>
          <w:t>The Rights Track</w:t>
        </w:r>
      </w:hyperlink>
      <w:r w:rsidRPr="00544953">
        <w:rPr>
          <w:rFonts w:ascii="Roboto" w:eastAsia="Times New Roman" w:hAnsi="Roboto" w:cs="Times New Roman"/>
          <w:color w:val="4A4A4A"/>
          <w:kern w:val="0"/>
          <w:sz w:val="24"/>
          <w:szCs w:val="24"/>
          <w:lang w:eastAsia="en-GB"/>
          <w14:ligatures w14:val="none"/>
        </w:rPr>
        <w:t>, a podcast featuring a collection of interviews conducted by me with leading scholars around the world engaged in systematic human rights research. The podcast has a simple aim: to provide sound evidence on human rights in an accessible format that gets our thinking about human rights on the right track.</w:t>
      </w:r>
    </w:p>
    <w:p w14:paraId="73D78E33"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noProof/>
          <w:color w:val="FF0000"/>
          <w:kern w:val="0"/>
          <w:sz w:val="24"/>
          <w:szCs w:val="24"/>
          <w:lang w:eastAsia="en-GB"/>
          <w14:ligatures w14:val="none"/>
        </w:rPr>
        <w:drawing>
          <wp:inline distT="0" distB="0" distL="0" distR="0" wp14:anchorId="349EF332" wp14:editId="3556AD24">
            <wp:extent cx="5676900" cy="2476500"/>
            <wp:effectExtent l="0" t="0" r="0" b="0"/>
            <wp:docPr id="1344375461" name="Picture 1344375461" descr="the-rights-track-twitter-cover">
              <a:hlinkClick xmlns:a="http://schemas.openxmlformats.org/drawingml/2006/main" r:id="rId18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he-rights-track-twitter-cover">
                      <a:hlinkClick r:id="rId189" tgtFrame="&quot;_blank&quot;"/>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676900" cy="2476500"/>
                    </a:xfrm>
                    <a:prstGeom prst="rect">
                      <a:avLst/>
                    </a:prstGeom>
                    <a:noFill/>
                    <a:ln>
                      <a:noFill/>
                    </a:ln>
                  </pic:spPr>
                </pic:pic>
              </a:graphicData>
            </a:graphic>
          </wp:inline>
        </w:drawing>
      </w:r>
    </w:p>
    <w:p w14:paraId="2F7732A4"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The podcast format allows you the listener to engage with human rights research differently. You hear the scholar in his or her words. You learn about why they study what the study. How they studied what they studied. What they found out from their research and why that matters for human rights.</w:t>
      </w:r>
    </w:p>
    <w:p w14:paraId="0ADE77A7"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Market research firm Edison Research announced last year that </w:t>
      </w:r>
      <w:hyperlink r:id="rId191" w:history="1">
        <w:r w:rsidRPr="00544953">
          <w:rPr>
            <w:rFonts w:ascii="Roboto" w:eastAsia="Times New Roman" w:hAnsi="Roboto" w:cs="Times New Roman"/>
            <w:color w:val="FF0000"/>
            <w:kern w:val="0"/>
            <w:sz w:val="24"/>
            <w:szCs w:val="24"/>
            <w:u w:val="single"/>
            <w:lang w:eastAsia="en-GB"/>
            <w14:ligatures w14:val="none"/>
          </w:rPr>
          <w:t>1.7% of the time Americans spend listening to audio is devoted to podcasts</w:t>
        </w:r>
      </w:hyperlink>
      <w:r w:rsidRPr="00544953">
        <w:rPr>
          <w:rFonts w:ascii="Roboto" w:eastAsia="Times New Roman" w:hAnsi="Roboto" w:cs="Times New Roman"/>
          <w:color w:val="4A4A4A"/>
          <w:kern w:val="0"/>
          <w:sz w:val="24"/>
          <w:szCs w:val="24"/>
          <w:lang w:eastAsia="en-GB"/>
          <w14:ligatures w14:val="none"/>
        </w:rPr>
        <w:t xml:space="preserve">, having noted earlier in </w:t>
      </w:r>
      <w:r w:rsidRPr="00544953">
        <w:rPr>
          <w:rFonts w:ascii="Roboto" w:eastAsia="Times New Roman" w:hAnsi="Roboto" w:cs="Times New Roman"/>
          <w:color w:val="4A4A4A"/>
          <w:kern w:val="0"/>
          <w:sz w:val="24"/>
          <w:szCs w:val="24"/>
          <w:lang w:eastAsia="en-GB"/>
          <w14:ligatures w14:val="none"/>
        </w:rPr>
        <w:lastRenderedPageBreak/>
        <w:t>the year that 15% of Americans – around 39m people – </w:t>
      </w:r>
      <w:hyperlink r:id="rId192" w:history="1">
        <w:r w:rsidRPr="00544953">
          <w:rPr>
            <w:rFonts w:ascii="Roboto" w:eastAsia="Times New Roman" w:hAnsi="Roboto" w:cs="Times New Roman"/>
            <w:color w:val="FF0000"/>
            <w:kern w:val="0"/>
            <w:sz w:val="24"/>
            <w:szCs w:val="24"/>
            <w:u w:val="single"/>
            <w:lang w:eastAsia="en-GB"/>
            <w14:ligatures w14:val="none"/>
          </w:rPr>
          <w:t>said they had listened to a podcast in the last month</w:t>
        </w:r>
      </w:hyperlink>
      <w:r w:rsidRPr="00544953">
        <w:rPr>
          <w:rFonts w:ascii="Roboto" w:eastAsia="Times New Roman" w:hAnsi="Roboto" w:cs="Times New Roman"/>
          <w:color w:val="4A4A4A"/>
          <w:kern w:val="0"/>
          <w:sz w:val="24"/>
          <w:szCs w:val="24"/>
          <w:lang w:eastAsia="en-GB"/>
          <w14:ligatures w14:val="none"/>
        </w:rPr>
        <w:t>.</w:t>
      </w:r>
    </w:p>
    <w:p w14:paraId="13A0EC61"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But I don’t believe podcasting is simply an American phenomenon – the UK and other parts of Europe are certainly catching on fast. The BBC </w:t>
      </w:r>
      <w:hyperlink r:id="rId193" w:history="1">
        <w:r w:rsidRPr="00544953">
          <w:rPr>
            <w:rFonts w:ascii="Roboto" w:eastAsia="Times New Roman" w:hAnsi="Roboto" w:cs="Times New Roman"/>
            <w:color w:val="FF0000"/>
            <w:kern w:val="0"/>
            <w:sz w:val="24"/>
            <w:szCs w:val="24"/>
            <w:u w:val="single"/>
            <w:lang w:eastAsia="en-GB"/>
            <w14:ligatures w14:val="none"/>
          </w:rPr>
          <w:t>recently announced</w:t>
        </w:r>
      </w:hyperlink>
      <w:r w:rsidRPr="00544953">
        <w:rPr>
          <w:rFonts w:ascii="Roboto" w:eastAsia="Times New Roman" w:hAnsi="Roboto" w:cs="Times New Roman"/>
          <w:color w:val="4A4A4A"/>
          <w:kern w:val="0"/>
          <w:sz w:val="24"/>
          <w:szCs w:val="24"/>
          <w:lang w:eastAsia="en-GB"/>
          <w14:ligatures w14:val="none"/>
        </w:rPr>
        <w:t> record figures for podcast downloads of its programmes, explaining how they were playing a key role in bringing “brilliant programmes to an even wider audience”.</w:t>
      </w:r>
    </w:p>
    <w:p w14:paraId="1F990D3F"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Those are just a couple of the reasons why, after experimenting with a </w:t>
      </w:r>
      <w:hyperlink r:id="rId194" w:history="1">
        <w:r w:rsidRPr="00544953">
          <w:rPr>
            <w:rFonts w:ascii="Roboto" w:eastAsia="Times New Roman" w:hAnsi="Roboto" w:cs="Times New Roman"/>
            <w:color w:val="FF0000"/>
            <w:kern w:val="0"/>
            <w:sz w:val="24"/>
            <w:szCs w:val="24"/>
            <w:u w:val="single"/>
            <w:lang w:eastAsia="en-GB"/>
            <w14:ligatures w14:val="none"/>
          </w:rPr>
          <w:t>few podcasts for my own blog</w:t>
        </w:r>
      </w:hyperlink>
      <w:r w:rsidRPr="00544953">
        <w:rPr>
          <w:rFonts w:ascii="Roboto" w:eastAsia="Times New Roman" w:hAnsi="Roboto" w:cs="Times New Roman"/>
          <w:color w:val="4A4A4A"/>
          <w:kern w:val="0"/>
          <w:sz w:val="24"/>
          <w:szCs w:val="24"/>
          <w:lang w:eastAsia="en-GB"/>
          <w14:ligatures w14:val="none"/>
        </w:rPr>
        <w:t>, I have decided to go full steam ahead and launch my own podcast series in which I am the host and in which I interview some of the most interesting people around the world about their research and work in this area.</w:t>
      </w:r>
    </w:p>
    <w:p w14:paraId="4D9DF2B7"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Episode One</w:t>
      </w:r>
    </w:p>
    <w:p w14:paraId="3F754599"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Our first episode is an interview with Chris Fariss, Professor of Political Science of Pennsylvania State University. In it we discuss human rights are better protected today than three decades ago. Chris has developed a new way of looking at how respect for human rights has changed over time, and how current measures can into account a rising ‘standard of accountability’ about human rights. Chris is strongly of the view, supported by his new analysis of existing measures of human rights, that the protection of civil and political rights has actually improved over the last thirty years. This might surprise some of our listeners, but his explanation is compelling, and well worth the listen.</w:t>
      </w:r>
    </w:p>
    <w:p w14:paraId="10FBE6BC"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Our next two guests will discuss who tortures and why and whether or not NGOs matter for advancing human rights. While each has used different research methods, they are both curious and passionate about the state of human rights in the world.</w:t>
      </w:r>
    </w:p>
    <w:p w14:paraId="2ACF8035"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So, on this International Human Rights Day, this passionate human rights researcher is delighted to launch The Rights Track. Through podcasting I hope you get a different perspective on human rights and learn from the cutting of edge of today’s research in the field. You will learn about why people are doing this research, how they carry out their research, what the find, and why what they find really matters for the world.</w:t>
      </w:r>
    </w:p>
    <w:p w14:paraId="757636C9"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i/>
          <w:iCs/>
          <w:color w:val="4A4A4A"/>
          <w:kern w:val="0"/>
          <w:sz w:val="24"/>
          <w:szCs w:val="24"/>
          <w:lang w:eastAsia="en-GB"/>
          <w14:ligatures w14:val="none"/>
        </w:rPr>
        <w:t>Note: This article gives the views of the author, and not the position of the LSE Impact blog, nor of the London School of Economics. Please review our </w:t>
      </w:r>
      <w:hyperlink r:id="rId195" w:history="1">
        <w:r w:rsidRPr="00544953">
          <w:rPr>
            <w:rFonts w:ascii="Roboto" w:eastAsia="Times New Roman" w:hAnsi="Roboto" w:cs="Times New Roman"/>
            <w:i/>
            <w:iCs/>
            <w:color w:val="FF0000"/>
            <w:kern w:val="0"/>
            <w:sz w:val="24"/>
            <w:szCs w:val="24"/>
            <w:lang w:eastAsia="en-GB"/>
            <w14:ligatures w14:val="none"/>
          </w:rPr>
          <w:t>Comments Policy</w:t>
        </w:r>
      </w:hyperlink>
      <w:r w:rsidRPr="00544953">
        <w:rPr>
          <w:rFonts w:ascii="Roboto" w:eastAsia="Times New Roman" w:hAnsi="Roboto" w:cs="Times New Roman"/>
          <w:i/>
          <w:iCs/>
          <w:color w:val="4A4A4A"/>
          <w:kern w:val="0"/>
          <w:sz w:val="24"/>
          <w:szCs w:val="24"/>
          <w:lang w:eastAsia="en-GB"/>
          <w14:ligatures w14:val="none"/>
        </w:rPr>
        <w:t> if you have any concerns on posting a comment below.</w:t>
      </w:r>
    </w:p>
    <w:p w14:paraId="5320AC70" w14:textId="77777777" w:rsidR="00544953" w:rsidRPr="00544953" w:rsidRDefault="00544953" w:rsidP="0054495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About the Author</w:t>
      </w:r>
    </w:p>
    <w:p w14:paraId="2784226D" w14:textId="05ABE167" w:rsidR="00544953" w:rsidRDefault="00544953" w:rsidP="00544953">
      <w:pPr>
        <w:spacing w:after="0" w:line="240" w:lineRule="auto"/>
        <w:rPr>
          <w:rFonts w:ascii="Roboto" w:eastAsia="Times New Roman" w:hAnsi="Roboto" w:cs="Times New Roman"/>
          <w:i/>
          <w:iCs/>
          <w:color w:val="4A4A4A"/>
          <w:kern w:val="0"/>
          <w:sz w:val="24"/>
          <w:szCs w:val="24"/>
          <w:lang w:eastAsia="en-GB"/>
          <w14:ligatures w14:val="none"/>
        </w:rPr>
      </w:pPr>
      <w:r w:rsidRPr="00544953">
        <w:rPr>
          <w:rFonts w:ascii="Roboto" w:eastAsia="Times New Roman" w:hAnsi="Roboto" w:cs="Times New Roman"/>
          <w:color w:val="4A4A4A"/>
          <w:kern w:val="0"/>
          <w:sz w:val="24"/>
          <w:szCs w:val="24"/>
          <w:lang w:eastAsia="en-GB"/>
          <w14:ligatures w14:val="none"/>
        </w:rPr>
        <w:t>Professor Todd Landman </w:t>
      </w:r>
      <w:r w:rsidRPr="00544953">
        <w:rPr>
          <w:rFonts w:ascii="Roboto" w:eastAsia="Times New Roman" w:hAnsi="Roboto" w:cs="Times New Roman"/>
          <w:i/>
          <w:iCs/>
          <w:color w:val="4A4A4A"/>
          <w:kern w:val="0"/>
          <w:sz w:val="24"/>
          <w:szCs w:val="24"/>
          <w:lang w:eastAsia="en-GB"/>
          <w14:ligatures w14:val="none"/>
        </w:rPr>
        <w:t>is Professor of Political Science and Pro-Vice-Chancellor of the Faculty of Social Sciences at the University of Nottingham. He was previously Professor of Government (2009-2015) and Executive Dean of the Faculty of Social Sciences at the University of Essex (2013-2015</w:t>
      </w:r>
      <w:proofErr w:type="gramStart"/>
      <w:r w:rsidRPr="00544953">
        <w:rPr>
          <w:rFonts w:ascii="Roboto" w:eastAsia="Times New Roman" w:hAnsi="Roboto" w:cs="Times New Roman"/>
          <w:i/>
          <w:iCs/>
          <w:color w:val="4A4A4A"/>
          <w:kern w:val="0"/>
          <w:sz w:val="24"/>
          <w:szCs w:val="24"/>
          <w:lang w:eastAsia="en-GB"/>
          <w14:ligatures w14:val="none"/>
        </w:rPr>
        <w:t>), and</w:t>
      </w:r>
      <w:proofErr w:type="gramEnd"/>
      <w:r w:rsidRPr="00544953">
        <w:rPr>
          <w:rFonts w:ascii="Roboto" w:eastAsia="Times New Roman" w:hAnsi="Roboto" w:cs="Times New Roman"/>
          <w:i/>
          <w:iCs/>
          <w:color w:val="4A4A4A"/>
          <w:kern w:val="0"/>
          <w:sz w:val="24"/>
          <w:szCs w:val="24"/>
          <w:lang w:eastAsia="en-GB"/>
          <w14:ligatures w14:val="none"/>
        </w:rPr>
        <w:t xml:space="preserve"> has held a variety of academic and leadership roles at the University of Essex since 1993, before joining the University </w:t>
      </w:r>
      <w:r w:rsidRPr="00544953">
        <w:rPr>
          <w:rFonts w:ascii="Roboto" w:eastAsia="Times New Roman" w:hAnsi="Roboto" w:cs="Times New Roman"/>
          <w:i/>
          <w:iCs/>
          <w:color w:val="4A4A4A"/>
          <w:kern w:val="0"/>
          <w:sz w:val="24"/>
          <w:szCs w:val="24"/>
          <w:lang w:eastAsia="en-GB"/>
          <w14:ligatures w14:val="none"/>
        </w:rPr>
        <w:lastRenderedPageBreak/>
        <w:t>of Nottingham on 1st September 2015. He is author of numerous books and articles on development, democracy and human rights, as well as comparative political methodology. He has carried out a large number of international consultancies for governments, NGOs, and inter-governmental agencie</w:t>
      </w:r>
      <w:r w:rsidR="000A5AE9">
        <w:rPr>
          <w:rFonts w:ascii="Roboto" w:eastAsia="Times New Roman" w:hAnsi="Roboto" w:cs="Times New Roman"/>
          <w:i/>
          <w:iCs/>
          <w:color w:val="4A4A4A"/>
          <w:kern w:val="0"/>
          <w:sz w:val="24"/>
          <w:szCs w:val="24"/>
          <w:lang w:eastAsia="en-GB"/>
          <w14:ligatures w14:val="none"/>
        </w:rPr>
        <w:t>s.</w:t>
      </w:r>
    </w:p>
    <w:p w14:paraId="5B9ACDCF" w14:textId="77777777" w:rsidR="000A5AE9" w:rsidRP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p>
    <w:p w14:paraId="2607C8CA" w14:textId="43833E0A" w:rsid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r w:rsidRPr="000A5AE9">
        <w:rPr>
          <w:rFonts w:ascii="Roboto" w:eastAsia="Times New Roman" w:hAnsi="Roboto" w:cs="Times New Roman"/>
          <w:i/>
          <w:iCs/>
          <w:color w:val="FF0000"/>
          <w:kern w:val="0"/>
          <w:sz w:val="32"/>
          <w:szCs w:val="32"/>
          <w:lang w:eastAsia="en-GB"/>
          <w14:ligatures w14:val="none"/>
        </w:rPr>
        <w:t xml:space="preserve">COVID: JING </w:t>
      </w:r>
      <w:proofErr w:type="spellStart"/>
      <w:r w:rsidRPr="000A5AE9">
        <w:rPr>
          <w:rFonts w:ascii="Roboto" w:eastAsia="Times New Roman" w:hAnsi="Roboto" w:cs="Times New Roman"/>
          <w:i/>
          <w:iCs/>
          <w:color w:val="FF0000"/>
          <w:kern w:val="0"/>
          <w:sz w:val="32"/>
          <w:szCs w:val="32"/>
          <w:lang w:eastAsia="en-GB"/>
          <w14:ligatures w14:val="none"/>
        </w:rPr>
        <w:t>Jing</w:t>
      </w:r>
      <w:proofErr w:type="spellEnd"/>
      <w:r w:rsidRPr="000A5AE9">
        <w:rPr>
          <w:rFonts w:ascii="Roboto" w:eastAsia="Times New Roman" w:hAnsi="Roboto" w:cs="Times New Roman"/>
          <w:i/>
          <w:iCs/>
          <w:color w:val="FF0000"/>
          <w:kern w:val="0"/>
          <w:sz w:val="32"/>
          <w:szCs w:val="32"/>
          <w:lang w:eastAsia="en-GB"/>
          <w14:ligatures w14:val="none"/>
        </w:rPr>
        <w:t xml:space="preserve"> (Jean) and Xiaoyu Zhu (Joy)</w:t>
      </w:r>
      <w:r>
        <w:rPr>
          <w:rFonts w:ascii="Roboto" w:eastAsia="Times New Roman" w:hAnsi="Roboto" w:cs="Times New Roman"/>
          <w:i/>
          <w:iCs/>
          <w:color w:val="FF0000"/>
          <w:kern w:val="0"/>
          <w:sz w:val="32"/>
          <w:szCs w:val="32"/>
          <w:lang w:eastAsia="en-GB"/>
          <w14:ligatures w14:val="none"/>
        </w:rPr>
        <w:t>. You decide which one of you presents the following articles on Covid. Steve</w:t>
      </w:r>
    </w:p>
    <w:p w14:paraId="7FD97629" w14:textId="77777777" w:rsid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p>
    <w:p w14:paraId="36A555ED" w14:textId="699ED00B" w:rsidR="000A5AE9" w:rsidRPr="000A5AE9" w:rsidRDefault="000A5AE9" w:rsidP="00544953">
      <w:pPr>
        <w:spacing w:after="0" w:line="240" w:lineRule="auto"/>
        <w:rPr>
          <w:rFonts w:ascii="Roboto" w:eastAsia="Times New Roman" w:hAnsi="Roboto" w:cs="Times New Roman"/>
          <w:i/>
          <w:iCs/>
          <w:kern w:val="0"/>
          <w:sz w:val="32"/>
          <w:szCs w:val="32"/>
          <w:lang w:eastAsia="en-GB"/>
          <w14:ligatures w14:val="none"/>
        </w:rPr>
      </w:pPr>
      <w:hyperlink r:id="rId196" w:history="1">
        <w:r w:rsidRPr="002E08A7">
          <w:rPr>
            <w:rStyle w:val="Hyperlink"/>
            <w:rFonts w:ascii="Roboto" w:eastAsia="Times New Roman" w:hAnsi="Roboto" w:cs="Times New Roman"/>
            <w:i/>
            <w:iCs/>
            <w:kern w:val="0"/>
            <w:sz w:val="32"/>
            <w:szCs w:val="32"/>
            <w:lang w:eastAsia="en-GB"/>
            <w14:ligatures w14:val="none"/>
          </w:rPr>
          <w:t>https://blogs.lse.ac.uk/impactofsocialsciences/2022/05/25/narratives-and-evidence-which-stories-about-covid-19-did-we-believe-and-why/</w:t>
        </w:r>
      </w:hyperlink>
      <w:r>
        <w:rPr>
          <w:rFonts w:ascii="Roboto" w:eastAsia="Times New Roman" w:hAnsi="Roboto" w:cs="Times New Roman"/>
          <w:i/>
          <w:iCs/>
          <w:kern w:val="0"/>
          <w:sz w:val="32"/>
          <w:szCs w:val="32"/>
          <w:lang w:eastAsia="en-GB"/>
          <w14:ligatures w14:val="none"/>
        </w:rPr>
        <w:t xml:space="preserve"> </w:t>
      </w:r>
    </w:p>
    <w:p w14:paraId="7C4A0B5D" w14:textId="77777777" w:rsidR="000A5AE9" w:rsidRPr="000A5AE9" w:rsidRDefault="000A5AE9" w:rsidP="000A5AE9">
      <w:pPr>
        <w:spacing w:before="150" w:after="161" w:line="240" w:lineRule="auto"/>
        <w:outlineLvl w:val="0"/>
        <w:rPr>
          <w:rFonts w:ascii="Roboto" w:eastAsia="Times New Roman" w:hAnsi="Roboto" w:cs="Times New Roman"/>
          <w:kern w:val="36"/>
          <w:sz w:val="48"/>
          <w:szCs w:val="48"/>
          <w:lang w:eastAsia="en-GB"/>
          <w14:ligatures w14:val="none"/>
        </w:rPr>
      </w:pPr>
      <w:r w:rsidRPr="000A5AE9">
        <w:rPr>
          <w:rFonts w:ascii="Roboto" w:eastAsia="Times New Roman" w:hAnsi="Roboto" w:cs="Times New Roman"/>
          <w:kern w:val="36"/>
          <w:sz w:val="48"/>
          <w:szCs w:val="48"/>
          <w:lang w:eastAsia="en-GB"/>
          <w14:ligatures w14:val="none"/>
        </w:rPr>
        <w:t>Narratives and Evidence – Which stories about COVID-19 did we believe and why?</w:t>
      </w:r>
    </w:p>
    <w:p w14:paraId="0F98F07C" w14:textId="77777777" w:rsidR="000A5AE9" w:rsidRDefault="000A5AE9" w:rsidP="000A5AE9">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p>
    <w:p w14:paraId="0317D71D"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Eivind Engebretsen</w:t>
      </w:r>
    </w:p>
    <w:p w14:paraId="44A4207E"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Mona Baker</w:t>
      </w:r>
    </w:p>
    <w:p w14:paraId="677F5B03"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May 25th, 2022</w:t>
      </w:r>
    </w:p>
    <w:p w14:paraId="54B1647C" w14:textId="77777777" w:rsidR="000A5AE9" w:rsidRDefault="000A5AE9" w:rsidP="000A5AE9">
      <w:pPr>
        <w:spacing w:before="100" w:beforeAutospacing="1" w:after="100" w:afterAutospacing="1" w:line="240" w:lineRule="auto"/>
        <w:rPr>
          <w:rFonts w:ascii="Roboto" w:eastAsia="Times New Roman" w:hAnsi="Roboto" w:cs="Times New Roman"/>
          <w:i/>
          <w:iCs/>
          <w:color w:val="4A4A4A"/>
          <w:kern w:val="0"/>
          <w:sz w:val="24"/>
          <w:szCs w:val="24"/>
          <w:lang w:eastAsia="en-GB"/>
          <w14:ligatures w14:val="none"/>
        </w:rPr>
      </w:pPr>
    </w:p>
    <w:p w14:paraId="7446ED1D" w14:textId="794E8781"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Rigorous empirical evidence is often presumed to be the most persuasive, notably in fields such as healthcare and medicine, where there are established frameworks for assessing the quality of evidence. In this post, </w:t>
      </w:r>
      <w:r w:rsidRPr="000A5AE9">
        <w:rPr>
          <w:rFonts w:ascii="Roboto" w:eastAsia="Times New Roman" w:hAnsi="Roboto" w:cs="Times New Roman"/>
          <w:color w:val="4A4A4A"/>
          <w:kern w:val="0"/>
          <w:sz w:val="24"/>
          <w:szCs w:val="24"/>
          <w:lang w:eastAsia="en-GB"/>
          <w14:ligatures w14:val="none"/>
        </w:rPr>
        <w:t>Eivind Engebretsen </w:t>
      </w:r>
      <w:r w:rsidRPr="000A5AE9">
        <w:rPr>
          <w:rFonts w:ascii="Roboto" w:eastAsia="Times New Roman" w:hAnsi="Roboto" w:cs="Times New Roman"/>
          <w:i/>
          <w:iCs/>
          <w:color w:val="4A4A4A"/>
          <w:kern w:val="0"/>
          <w:sz w:val="24"/>
          <w:szCs w:val="24"/>
          <w:lang w:eastAsia="en-GB"/>
          <w14:ligatures w14:val="none"/>
        </w:rPr>
        <w:t>and</w:t>
      </w:r>
      <w:r w:rsidRPr="000A5AE9">
        <w:rPr>
          <w:rFonts w:ascii="Roboto" w:eastAsia="Times New Roman" w:hAnsi="Roboto" w:cs="Times New Roman"/>
          <w:color w:val="4A4A4A"/>
          <w:kern w:val="0"/>
          <w:sz w:val="24"/>
          <w:szCs w:val="24"/>
          <w:lang w:eastAsia="en-GB"/>
          <w14:ligatures w14:val="none"/>
        </w:rPr>
        <w:t> Mona Baker </w:t>
      </w:r>
      <w:r w:rsidRPr="000A5AE9">
        <w:rPr>
          <w:rFonts w:ascii="Roboto" w:eastAsia="Times New Roman" w:hAnsi="Roboto" w:cs="Times New Roman"/>
          <w:i/>
          <w:iCs/>
          <w:color w:val="4A4A4A"/>
          <w:kern w:val="0"/>
          <w:sz w:val="24"/>
          <w:szCs w:val="24"/>
          <w:lang w:eastAsia="en-GB"/>
          <w14:ligatures w14:val="none"/>
        </w:rPr>
        <w:t>argue for the importance of narrative rationality, especially in areas where expertise is contested. Drawing on work from their </w:t>
      </w:r>
      <w:hyperlink r:id="rId197" w:anchor="fndtn-contents" w:tgtFrame="_blank" w:history="1">
        <w:r w:rsidRPr="000A5AE9">
          <w:rPr>
            <w:rFonts w:ascii="Roboto" w:eastAsia="Times New Roman" w:hAnsi="Roboto" w:cs="Times New Roman"/>
            <w:i/>
            <w:iCs/>
            <w:color w:val="FF0000"/>
            <w:kern w:val="0"/>
            <w:sz w:val="24"/>
            <w:szCs w:val="24"/>
            <w:u w:val="single"/>
            <w:lang w:eastAsia="en-GB"/>
            <w14:ligatures w14:val="none"/>
          </w:rPr>
          <w:t>recently published book</w:t>
        </w:r>
      </w:hyperlink>
      <w:r w:rsidRPr="000A5AE9">
        <w:rPr>
          <w:rFonts w:ascii="Roboto" w:eastAsia="Times New Roman" w:hAnsi="Roboto" w:cs="Times New Roman"/>
          <w:i/>
          <w:iCs/>
          <w:color w:val="4A4A4A"/>
          <w:kern w:val="0"/>
          <w:sz w:val="24"/>
          <w:szCs w:val="24"/>
          <w:lang w:eastAsia="en-GB"/>
          <w14:ligatures w14:val="none"/>
        </w:rPr>
        <w:t> and taking the COVID-19 pandemic as an exemplary case, they point to how the narrative structure and context of evidence are closely related to how knowledge is communicated and adopted by different audiences.</w:t>
      </w:r>
    </w:p>
    <w:p w14:paraId="60035616"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6CA9B06B">
          <v:rect id="_x0000_i1065" style="width:0;height:0" o:hralign="center" o:hrstd="t" o:hr="t" fillcolor="#a0a0a0" stroked="f"/>
        </w:pict>
      </w:r>
    </w:p>
    <w:p w14:paraId="7B0A813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In April 2020, </w:t>
      </w:r>
      <w:hyperlink r:id="rId198" w:tgtFrame="_blank" w:history="1">
        <w:r w:rsidRPr="000A5AE9">
          <w:rPr>
            <w:rFonts w:ascii="Roboto" w:eastAsia="Times New Roman" w:hAnsi="Roboto" w:cs="Times New Roman"/>
            <w:color w:val="FF0000"/>
            <w:kern w:val="0"/>
            <w:sz w:val="24"/>
            <w:szCs w:val="24"/>
            <w:u w:val="single"/>
            <w:lang w:eastAsia="en-GB"/>
            <w14:ligatures w14:val="none"/>
          </w:rPr>
          <w:t>Aljazeera reported</w:t>
        </w:r>
      </w:hyperlink>
      <w:r w:rsidRPr="000A5AE9">
        <w:rPr>
          <w:rFonts w:ascii="Roboto" w:eastAsia="Times New Roman" w:hAnsi="Roboto" w:cs="Times New Roman"/>
          <w:color w:val="4A4A4A"/>
          <w:kern w:val="0"/>
          <w:sz w:val="24"/>
          <w:szCs w:val="24"/>
          <w:lang w:eastAsia="en-GB"/>
          <w14:ligatures w14:val="none"/>
        </w:rPr>
        <w:t> that thousands of street vendors in Malawi marched with banners featuring statements such as: ‘Lockdown more poisonous than corona’ and ‘We’d rather die of corona than of hunger’. Civil rights organizations applied for a court order to stop the government implementing the lockdown, citing “the government’s failure to announce any measures to cushion the poor”. To these people, in this context, it did not make sense to ‘follow the science’.</w:t>
      </w:r>
    </w:p>
    <w:p w14:paraId="5D0B815B"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In a blog post titled </w:t>
      </w:r>
      <w:hyperlink r:id="rId199" w:tgtFrame="_blank" w:history="1">
        <w:r w:rsidRPr="000A5AE9">
          <w:rPr>
            <w:rFonts w:ascii="Roboto" w:eastAsia="Times New Roman" w:hAnsi="Roboto" w:cs="Times New Roman"/>
            <w:color w:val="FF0000"/>
            <w:kern w:val="0"/>
            <w:sz w:val="24"/>
            <w:szCs w:val="24"/>
            <w:u w:val="single"/>
            <w:lang w:eastAsia="en-GB"/>
            <w14:ligatures w14:val="none"/>
          </w:rPr>
          <w:t>‘Wearing a face mask helps protect me against COVID-19, but not against racism’</w:t>
        </w:r>
      </w:hyperlink>
      <w:r w:rsidRPr="000A5AE9">
        <w:rPr>
          <w:rFonts w:ascii="Roboto" w:eastAsia="Times New Roman" w:hAnsi="Roboto" w:cs="Times New Roman"/>
          <w:color w:val="4A4A4A"/>
          <w:kern w:val="0"/>
          <w:sz w:val="24"/>
          <w:szCs w:val="24"/>
          <w:lang w:eastAsia="en-GB"/>
          <w14:ligatures w14:val="none"/>
        </w:rPr>
        <w:t>, a black physician in Boston raises the issue of how mandatory face masks might affect people of colour. Although he acknowledges that wearing a facemask would help reduce the transmission of coronavirus infections, he often opted not to wear one knowing that “some people will see a masked Black man as a threat”. This might sound irrational to some, but it resonates with stories that are far too familiar to many Black people.</w:t>
      </w:r>
    </w:p>
    <w:p w14:paraId="1D6E5568"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These and similar stories can only be assessed on the basis of the specific values people adhere to and invest in their narratives. Moreover, scientific claims are themselves narratives, and whatever their factual status, they are ultimately assessed on the basis of people’s lived experience and the values they hold most dear.</w:t>
      </w:r>
    </w:p>
    <w:p w14:paraId="2CCF25FD" w14:textId="77777777" w:rsidR="000A5AE9" w:rsidRPr="000A5AE9" w:rsidRDefault="000A5AE9" w:rsidP="000A5AE9">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Appraising facts and stories</w:t>
      </w:r>
    </w:p>
    <w:p w14:paraId="21F11F0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Central to disentangling these issues is Walter Fisher’s </w:t>
      </w:r>
      <w:hyperlink r:id="rId200" w:tgtFrame="_blank" w:history="1">
        <w:r w:rsidRPr="000A5AE9">
          <w:rPr>
            <w:rFonts w:ascii="Roboto" w:eastAsia="Times New Roman" w:hAnsi="Roboto" w:cs="Times New Roman"/>
            <w:color w:val="FF0000"/>
            <w:kern w:val="0"/>
            <w:sz w:val="24"/>
            <w:szCs w:val="24"/>
            <w:u w:val="single"/>
            <w:lang w:eastAsia="en-GB"/>
            <w14:ligatures w14:val="none"/>
          </w:rPr>
          <w:t>narrative paradigm</w:t>
        </w:r>
      </w:hyperlink>
      <w:r w:rsidRPr="000A5AE9">
        <w:rPr>
          <w:rFonts w:ascii="Roboto" w:eastAsia="Times New Roman" w:hAnsi="Roboto" w:cs="Times New Roman"/>
          <w:color w:val="4A4A4A"/>
          <w:kern w:val="0"/>
          <w:sz w:val="24"/>
          <w:szCs w:val="24"/>
          <w:lang w:eastAsia="en-GB"/>
          <w14:ligatures w14:val="none"/>
        </w:rPr>
        <w:t>, the basic premise of which is that “[n]o matter how strictly a case is argued – scientifically, philosophically, or legally – it will always be a story, an interpretation of some aspect of the world that is historically and culturally grounded and shaped by human personality” (1987: 49). There is no story, however scientific, that ends all storytelling. And there is no story, however well supported by ‘facts’, that is not ultimately evaluated in the context of a life lived with others.</w:t>
      </w:r>
    </w:p>
    <w:p w14:paraId="3A3FE0ED" w14:textId="77777777" w:rsidR="000A5AE9" w:rsidRPr="000A5AE9" w:rsidRDefault="000A5AE9" w:rsidP="000A5AE9">
      <w:pPr>
        <w:spacing w:line="240" w:lineRule="auto"/>
        <w:rPr>
          <w:rFonts w:ascii="Libre Baskerville" w:eastAsia="Times New Roman" w:hAnsi="Libre Baskerville" w:cs="Times New Roman"/>
          <w:i/>
          <w:iCs/>
          <w:color w:val="F43131"/>
          <w:kern w:val="0"/>
          <w:sz w:val="24"/>
          <w:szCs w:val="24"/>
          <w:lang w:eastAsia="en-GB"/>
          <w14:ligatures w14:val="none"/>
        </w:rPr>
      </w:pPr>
      <w:r w:rsidRPr="000A5AE9">
        <w:rPr>
          <w:rFonts w:ascii="Libre Baskerville" w:eastAsia="Times New Roman" w:hAnsi="Libre Baskerville" w:cs="Times New Roman"/>
          <w:i/>
          <w:iCs/>
          <w:color w:val="F43131"/>
          <w:kern w:val="0"/>
          <w:sz w:val="24"/>
          <w:szCs w:val="24"/>
          <w:lang w:eastAsia="en-GB"/>
          <w14:ligatures w14:val="none"/>
        </w:rPr>
        <w:t>application of the narrative paradigm challenges the prevalent understanding of evidence that underpins evidence-based medicine (EBM)</w:t>
      </w:r>
    </w:p>
    <w:p w14:paraId="3FA4C355"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Whilst for some, such observations may seem mundane, our application of the narrative paradigm challenges the prevalent understanding of evidence that underpins evidence-based medicine (EBM). EBM emerged in the 1990s and has contributed to promoting an understanding of evidence as a singular phenomenon that can be ranked on a singular scale. Indeed, EBM has developed just such a framework for ranking evidence in a hierarchy that features simple observational methods at the bottom and moves on to increasingly rigorous methodologies, with randomised controlled trials (RCTs) and systematic reviews of such trials at the top of the evidence pyramid. Although this hierarchy has been criticised and modified, a dominant assumption among EBM advocates is still that findings generated by RCTs are likely to be </w:t>
      </w:r>
      <w:hyperlink r:id="rId201" w:tgtFrame="_blank" w:history="1">
        <w:r w:rsidRPr="000A5AE9">
          <w:rPr>
            <w:rFonts w:ascii="Roboto" w:eastAsia="Times New Roman" w:hAnsi="Roboto" w:cs="Times New Roman"/>
            <w:color w:val="FF0000"/>
            <w:kern w:val="0"/>
            <w:sz w:val="24"/>
            <w:szCs w:val="24"/>
            <w:u w:val="single"/>
            <w:lang w:eastAsia="en-GB"/>
            <w14:ligatures w14:val="none"/>
          </w:rPr>
          <w:t>“closer to the true effect than the findings generated by other research methods”</w:t>
        </w:r>
      </w:hyperlink>
      <w:r w:rsidRPr="000A5AE9">
        <w:rPr>
          <w:rFonts w:ascii="Roboto" w:eastAsia="Times New Roman" w:hAnsi="Roboto" w:cs="Times New Roman"/>
          <w:color w:val="4A4A4A"/>
          <w:kern w:val="0"/>
          <w:sz w:val="24"/>
          <w:szCs w:val="24"/>
          <w:lang w:eastAsia="en-GB"/>
          <w14:ligatures w14:val="none"/>
        </w:rPr>
        <w:t>.</w:t>
      </w:r>
    </w:p>
    <w:p w14:paraId="2EE6688D"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noProof/>
          <w:color w:val="FF0000"/>
          <w:kern w:val="0"/>
          <w:sz w:val="24"/>
          <w:szCs w:val="24"/>
          <w:lang w:eastAsia="en-GB"/>
          <w14:ligatures w14:val="none"/>
        </w:rPr>
        <w:lastRenderedPageBreak/>
        <w:drawing>
          <wp:inline distT="0" distB="0" distL="0" distR="0" wp14:anchorId="5FB0222A" wp14:editId="1EC29000">
            <wp:extent cx="5974080" cy="4000500"/>
            <wp:effectExtent l="0" t="0" r="7620" b="0"/>
            <wp:docPr id="40" name="Picture 32" descr="A yellow sign on the street&#10;&#10;Description automatically generated">
              <a:hlinkClick xmlns:a="http://schemas.openxmlformats.org/drawingml/2006/main" r:id="rId2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2" descr="A yellow sign on the street&#10;&#10;Description automatically generated">
                      <a:hlinkClick r:id="rId202"/>
                    </pic:cNvPr>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5974080" cy="4000500"/>
                    </a:xfrm>
                    <a:prstGeom prst="rect">
                      <a:avLst/>
                    </a:prstGeom>
                    <a:noFill/>
                    <a:ln>
                      <a:noFill/>
                    </a:ln>
                  </pic:spPr>
                </pic:pic>
              </a:graphicData>
            </a:graphic>
          </wp:inline>
        </w:drawing>
      </w:r>
    </w:p>
    <w:p w14:paraId="5845A670" w14:textId="77777777" w:rsidR="000A5AE9" w:rsidRPr="000A5AE9" w:rsidRDefault="000A5AE9" w:rsidP="000A5AE9">
      <w:pPr>
        <w:spacing w:before="100" w:beforeAutospacing="1" w:after="100" w:afterAutospacing="1" w:line="240" w:lineRule="auto"/>
        <w:jc w:val="center"/>
        <w:outlineLvl w:val="5"/>
        <w:rPr>
          <w:rFonts w:ascii="Roboto" w:eastAsia="Times New Roman" w:hAnsi="Roboto" w:cs="Times New Roman"/>
          <w:color w:val="393D3E"/>
          <w:kern w:val="0"/>
          <w:sz w:val="15"/>
          <w:szCs w:val="15"/>
          <w:lang w:eastAsia="en-GB"/>
          <w14:ligatures w14:val="none"/>
        </w:rPr>
      </w:pPr>
      <w:r w:rsidRPr="000A5AE9">
        <w:rPr>
          <w:rFonts w:ascii="Roboto" w:eastAsia="Times New Roman" w:hAnsi="Roboto" w:cs="Times New Roman"/>
          <w:color w:val="393D3E"/>
          <w:kern w:val="0"/>
          <w:sz w:val="15"/>
          <w:szCs w:val="15"/>
          <w:lang w:eastAsia="en-GB"/>
          <w14:ligatures w14:val="none"/>
        </w:rPr>
        <w:t>Tim Dennell, Coronavirus (COVID-19) Sheffield, UK, via Flickr (CC BY-NC 2.0)</w:t>
      </w:r>
    </w:p>
    <w:p w14:paraId="030EFFE4"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Epistemologically, this hierarchy relies on observations (empiricism) as the method of knowing;  ontologically, it conceives of reality as a set of causal mechanisms (realism). But as the COVID-19 crisis clearly illustrates, there are many sites of knowledge construction in medicine – let alone other spheres of practice – where these rules do not apply. Consider the controversy reported in </w:t>
      </w:r>
      <w:r w:rsidRPr="000A5AE9">
        <w:rPr>
          <w:rFonts w:ascii="Roboto" w:eastAsia="Times New Roman" w:hAnsi="Roboto" w:cs="Times New Roman"/>
          <w:i/>
          <w:iCs/>
          <w:color w:val="4A4A4A"/>
          <w:kern w:val="0"/>
          <w:sz w:val="24"/>
          <w:szCs w:val="24"/>
          <w:lang w:eastAsia="en-GB"/>
          <w14:ligatures w14:val="none"/>
        </w:rPr>
        <w:t>The New York Times</w:t>
      </w:r>
      <w:r w:rsidRPr="000A5AE9">
        <w:rPr>
          <w:rFonts w:ascii="Roboto" w:eastAsia="Times New Roman" w:hAnsi="Roboto" w:cs="Times New Roman"/>
          <w:color w:val="4A4A4A"/>
          <w:kern w:val="0"/>
          <w:sz w:val="24"/>
          <w:szCs w:val="24"/>
          <w:lang w:eastAsia="en-GB"/>
          <w14:ligatures w14:val="none"/>
        </w:rPr>
        <w:t> in August 2020 under the title </w:t>
      </w:r>
      <w:hyperlink r:id="rId204" w:tgtFrame="_blank" w:history="1">
        <w:r w:rsidRPr="000A5AE9">
          <w:rPr>
            <w:rFonts w:ascii="Roboto" w:eastAsia="Times New Roman" w:hAnsi="Roboto" w:cs="Times New Roman"/>
            <w:color w:val="FF0000"/>
            <w:kern w:val="0"/>
            <w:sz w:val="24"/>
            <w:szCs w:val="24"/>
            <w:u w:val="single"/>
            <w:lang w:eastAsia="en-GB"/>
            <w14:ligatures w14:val="none"/>
          </w:rPr>
          <w:t>‘The Covid Drug Wars that Pitted Doctor vs Doctor</w:t>
        </w:r>
      </w:hyperlink>
      <w:r w:rsidRPr="000A5AE9">
        <w:rPr>
          <w:rFonts w:ascii="Roboto" w:eastAsia="Times New Roman" w:hAnsi="Roboto" w:cs="Times New Roman"/>
          <w:color w:val="4A4A4A"/>
          <w:kern w:val="0"/>
          <w:sz w:val="24"/>
          <w:szCs w:val="24"/>
          <w:lang w:eastAsia="en-GB"/>
          <w14:ligatures w14:val="none"/>
        </w:rPr>
        <w:t>’. The report revealed that even physicians who had been committed to relying on evidence from randomised controlled trials, according to colleagues, wanted access to all types of unproven medicines when it was their mother fighting for her life. For decisions that directly affect us or our loved ones, scientific evidence may be largely overridden by other considerations, even for those who would otherwise appeal to it as the only rational basis for decision making.</w:t>
      </w:r>
    </w:p>
    <w:p w14:paraId="717B823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In this respect, EBM fails to acknowledge that the way different groups engage in the process of knowing determines the principles and objects of their knowledge. In contrast, the narrative paradigm provides better explanations for how people conceptualise and evaluate evidence, whilst recognising that ‘</w:t>
      </w:r>
      <w:hyperlink r:id="rId205" w:tgtFrame="_blank" w:history="1">
        <w:r w:rsidRPr="000A5AE9">
          <w:rPr>
            <w:rFonts w:ascii="Roboto" w:eastAsia="Times New Roman" w:hAnsi="Roboto" w:cs="Times New Roman"/>
            <w:color w:val="FF0000"/>
            <w:kern w:val="0"/>
            <w:sz w:val="24"/>
            <w:szCs w:val="24"/>
            <w:u w:val="single"/>
            <w:lang w:eastAsia="en-GB"/>
            <w14:ligatures w14:val="none"/>
          </w:rPr>
          <w:t>human beings are as much valuing as they are reasoning beings</w:t>
        </w:r>
      </w:hyperlink>
      <w:r w:rsidRPr="000A5AE9">
        <w:rPr>
          <w:rFonts w:ascii="Roboto" w:eastAsia="Times New Roman" w:hAnsi="Roboto" w:cs="Times New Roman"/>
          <w:color w:val="4A4A4A"/>
          <w:kern w:val="0"/>
          <w:sz w:val="24"/>
          <w:szCs w:val="24"/>
          <w:lang w:eastAsia="en-GB"/>
          <w14:ligatures w14:val="none"/>
        </w:rPr>
        <w:t>’ (1997:314). In outlining and extending this framework, we seek not only to interrogate current, restricted conceptualisations of evidence in the EBM model, but also to elaborate a more nuanced and socially responsive approach to expertise in general.</w:t>
      </w:r>
    </w:p>
    <w:p w14:paraId="2A3EDD76" w14:textId="77777777" w:rsidR="000A5AE9" w:rsidRPr="000A5AE9" w:rsidRDefault="000A5AE9" w:rsidP="000A5AE9">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 xml:space="preserve">Plausible stories are ‘true to </w:t>
      </w:r>
      <w:proofErr w:type="gramStart"/>
      <w:r w:rsidRPr="000A5AE9">
        <w:rPr>
          <w:rFonts w:ascii="Roboto" w:eastAsia="Times New Roman" w:hAnsi="Roboto" w:cs="Times New Roman"/>
          <w:color w:val="393D3E"/>
          <w:kern w:val="0"/>
          <w:sz w:val="27"/>
          <w:szCs w:val="27"/>
          <w:lang w:eastAsia="en-GB"/>
          <w14:ligatures w14:val="none"/>
        </w:rPr>
        <w:t>life’</w:t>
      </w:r>
      <w:proofErr w:type="gramEnd"/>
    </w:p>
    <w:p w14:paraId="48C2B6E2"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One of Fisher’s key insights is that in any communicative encounter – whether it involves a scientific theory, a fictional story, or a factual account – our engagements with evidence are assessed not by resort to logical inference, but on the basis of what he calls ‘good reasons’. The two principles that define narrative rationality and embody the logic of good reasons in Fisher’s paradigm are </w:t>
      </w:r>
      <w:r w:rsidRPr="000A5AE9">
        <w:rPr>
          <w:rFonts w:ascii="Roboto" w:eastAsia="Times New Roman" w:hAnsi="Roboto" w:cs="Times New Roman"/>
          <w:i/>
          <w:iCs/>
          <w:color w:val="4A4A4A"/>
          <w:kern w:val="0"/>
          <w:sz w:val="24"/>
          <w:szCs w:val="24"/>
          <w:lang w:eastAsia="en-GB"/>
          <w14:ligatures w14:val="none"/>
        </w:rPr>
        <w:t>narrative probability </w:t>
      </w:r>
      <w:r w:rsidRPr="000A5AE9">
        <w:rPr>
          <w:rFonts w:ascii="Roboto" w:eastAsia="Times New Roman" w:hAnsi="Roboto" w:cs="Times New Roman"/>
          <w:color w:val="4A4A4A"/>
          <w:kern w:val="0"/>
          <w:sz w:val="24"/>
          <w:szCs w:val="24"/>
          <w:lang w:eastAsia="en-GB"/>
          <w14:ligatures w14:val="none"/>
        </w:rPr>
        <w:t>and </w:t>
      </w:r>
      <w:r w:rsidRPr="000A5AE9">
        <w:rPr>
          <w:rFonts w:ascii="Roboto" w:eastAsia="Times New Roman" w:hAnsi="Roboto" w:cs="Times New Roman"/>
          <w:i/>
          <w:iCs/>
          <w:color w:val="4A4A4A"/>
          <w:kern w:val="0"/>
          <w:sz w:val="24"/>
          <w:szCs w:val="24"/>
          <w:lang w:eastAsia="en-GB"/>
          <w14:ligatures w14:val="none"/>
        </w:rPr>
        <w:t>narrative fidelity</w:t>
      </w:r>
      <w:r w:rsidRPr="000A5AE9">
        <w:rPr>
          <w:rFonts w:ascii="Roboto" w:eastAsia="Times New Roman" w:hAnsi="Roboto" w:cs="Times New Roman"/>
          <w:color w:val="4A4A4A"/>
          <w:kern w:val="0"/>
          <w:sz w:val="24"/>
          <w:szCs w:val="24"/>
          <w:lang w:eastAsia="en-GB"/>
          <w14:ligatures w14:val="none"/>
        </w:rPr>
        <w:t>. These may be thought of as tests that we apply to decide whether a narrative offers good reasons for action and belief.</w:t>
      </w:r>
    </w:p>
    <w:p w14:paraId="70EECCB9"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first test asks whether the story ‘hangs together’. In the context of the pandemic, it isn’t difficult to find stories that don’t. Within the space of nine months, advice issued by the WHO changed from warning against the risk of community masking, to encouraging its use. Yet, the theory underpinning the advice was never corrected. Fisher would consider this as evidence of incoherence in the organisation’s practice of evidencing; its story doesn’t hang together.</w:t>
      </w:r>
    </w:p>
    <w:p w14:paraId="1430C022" w14:textId="77777777" w:rsidR="000A5AE9" w:rsidRPr="000A5AE9" w:rsidRDefault="000A5AE9" w:rsidP="000A5AE9">
      <w:pPr>
        <w:spacing w:line="240" w:lineRule="auto"/>
        <w:rPr>
          <w:rFonts w:ascii="Libre Baskerville" w:eastAsia="Times New Roman" w:hAnsi="Libre Baskerville" w:cs="Times New Roman"/>
          <w:i/>
          <w:iCs/>
          <w:color w:val="F43131"/>
          <w:kern w:val="0"/>
          <w:sz w:val="24"/>
          <w:szCs w:val="24"/>
          <w:lang w:eastAsia="en-GB"/>
          <w14:ligatures w14:val="none"/>
        </w:rPr>
      </w:pPr>
      <w:r w:rsidRPr="000A5AE9">
        <w:rPr>
          <w:rFonts w:ascii="Libre Baskerville" w:eastAsia="Times New Roman" w:hAnsi="Libre Baskerville" w:cs="Times New Roman"/>
          <w:i/>
          <w:iCs/>
          <w:color w:val="F43131"/>
          <w:kern w:val="0"/>
          <w:sz w:val="24"/>
          <w:szCs w:val="24"/>
          <w:lang w:eastAsia="en-GB"/>
          <w14:ligatures w14:val="none"/>
        </w:rPr>
        <w:t>Ultimately, it is through narratives that knowledge about medical and other phenomena is communicated to others and enters the public sphere.</w:t>
      </w:r>
    </w:p>
    <w:p w14:paraId="2D47939F"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second, and more important test, involves assessing whether the story has ‘truth-qualities’ and ‘rings true’ to its recipient(s). Fidelity does not require the audience to actually </w:t>
      </w:r>
      <w:r w:rsidRPr="000A5AE9">
        <w:rPr>
          <w:rFonts w:ascii="Roboto" w:eastAsia="Times New Roman" w:hAnsi="Roboto" w:cs="Times New Roman"/>
          <w:i/>
          <w:iCs/>
          <w:color w:val="4A4A4A"/>
          <w:kern w:val="0"/>
          <w:sz w:val="24"/>
          <w:szCs w:val="24"/>
          <w:lang w:eastAsia="en-GB"/>
          <w14:ligatures w14:val="none"/>
        </w:rPr>
        <w:t>share</w:t>
      </w:r>
      <w:r w:rsidRPr="000A5AE9">
        <w:rPr>
          <w:rFonts w:ascii="Roboto" w:eastAsia="Times New Roman" w:hAnsi="Roboto" w:cs="Times New Roman"/>
          <w:color w:val="4A4A4A"/>
          <w:kern w:val="0"/>
          <w:sz w:val="24"/>
          <w:szCs w:val="24"/>
          <w:lang w:eastAsia="en-GB"/>
          <w14:ligatures w14:val="none"/>
        </w:rPr>
        <w:t> the experiences of protagonists, such as black populations, or their reasons for hesitating to wear face masks in public. It merely requires that these protagonists’ experiences appear to the audience to be ‘true to life – in principle’. Even a fictional story can be ‘true to life – in principle’ in the sense of accounting for experiences that seem real or credible ‘given the universe in which the characters live and the logic of their story’.</w:t>
      </w:r>
    </w:p>
    <w:p w14:paraId="2DF7083D"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To return to the issue of mask wearing during the COVID-19 pandemic, narrative theory shows how: On the one hand, these arguments could be vocally rejected by some on the basis that mask mandates encroached on their personal freedom and were a form of control over their bodies; whilst at the same time, others accepted the mandates willingly and saw compliance with them as a matter of moral responsibility to protect themselves and others. Neither group can simply be dismissed as irrational. In both cases, the worth of the story is assessed on the basis of “good reasons”.</w:t>
      </w:r>
    </w:p>
    <w:p w14:paraId="7903DEF4"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Ultimately, it is through narratives that knowledge about medical and other phenomena is communicated to others and enters the public sphere. Pandemics in general, and COVID-19 in particular, are emblematic sites for exploring and challenging concepts of evidence, because they clearly transform such concepts into a topic of public concern and demonstrate the relevance and urgency of engaging with the processes by which they come to be understood and assessed differently by various constituencies. The narrative paradigm provides us with a nuanced perspective on why people arrive at different decisions based on the same sources of </w:t>
      </w:r>
      <w:proofErr w:type="gramStart"/>
      <w:r w:rsidRPr="000A5AE9">
        <w:rPr>
          <w:rFonts w:ascii="Roboto" w:eastAsia="Times New Roman" w:hAnsi="Roboto" w:cs="Times New Roman"/>
          <w:color w:val="4A4A4A"/>
          <w:kern w:val="0"/>
          <w:sz w:val="24"/>
          <w:szCs w:val="24"/>
          <w:lang w:eastAsia="en-GB"/>
          <w14:ligatures w14:val="none"/>
        </w:rPr>
        <w:t>evidence, and</w:t>
      </w:r>
      <w:proofErr w:type="gramEnd"/>
      <w:r w:rsidRPr="000A5AE9">
        <w:rPr>
          <w:rFonts w:ascii="Roboto" w:eastAsia="Times New Roman" w:hAnsi="Roboto" w:cs="Times New Roman"/>
          <w:color w:val="4A4A4A"/>
          <w:kern w:val="0"/>
          <w:sz w:val="24"/>
          <w:szCs w:val="24"/>
          <w:lang w:eastAsia="en-GB"/>
          <w14:ligatures w14:val="none"/>
        </w:rPr>
        <w:t xml:space="preserve"> encourages us to acknowledge their reasons for doing so as rooted in different types of rationality, rather than dismissing them as irrational.</w:t>
      </w:r>
    </w:p>
    <w:p w14:paraId="248D2BD5"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w:t>
      </w:r>
    </w:p>
    <w:p w14:paraId="56D74127"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lastRenderedPageBreak/>
        <w:pict w14:anchorId="44E1F541">
          <v:rect id="_x0000_i1066" style="width:0;height:0" o:hralign="center" o:hrstd="t" o:hr="t" fillcolor="#a0a0a0" stroked="f"/>
        </w:pict>
      </w:r>
    </w:p>
    <w:p w14:paraId="1AEB468B"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This post draws on Engebretsen, E. Baker M. </w:t>
      </w:r>
      <w:hyperlink r:id="rId206" w:anchor="fndtn-contents" w:tgtFrame="_blank" w:history="1">
        <w:r w:rsidRPr="000A5AE9">
          <w:rPr>
            <w:rFonts w:ascii="Roboto" w:eastAsia="Times New Roman" w:hAnsi="Roboto" w:cs="Times New Roman"/>
            <w:i/>
            <w:iCs/>
            <w:color w:val="FF0000"/>
            <w:kern w:val="0"/>
            <w:sz w:val="24"/>
            <w:szCs w:val="24"/>
            <w:u w:val="single"/>
            <w:lang w:eastAsia="en-GB"/>
            <w14:ligatures w14:val="none"/>
          </w:rPr>
          <w:t>Rethinking Evidence in the Time of Pandemics: Scientific vs Narrative Rationality and Medical Knowledge Practices</w:t>
        </w:r>
      </w:hyperlink>
      <w:r w:rsidRPr="000A5AE9">
        <w:rPr>
          <w:rFonts w:ascii="Roboto" w:eastAsia="Times New Roman" w:hAnsi="Roboto" w:cs="Times New Roman"/>
          <w:i/>
          <w:iCs/>
          <w:color w:val="4A4A4A"/>
          <w:kern w:val="0"/>
          <w:sz w:val="24"/>
          <w:szCs w:val="24"/>
          <w:lang w:eastAsia="en-GB"/>
          <w14:ligatures w14:val="none"/>
        </w:rPr>
        <w:t>. Cambridge: Cambridge University Press; 2022.</w:t>
      </w:r>
    </w:p>
    <w:p w14:paraId="4EFE000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207" w:tgtFrame="_blank" w:history="1">
        <w:r w:rsidRPr="000A5AE9">
          <w:rPr>
            <w:rFonts w:ascii="Roboto" w:eastAsia="Times New Roman" w:hAnsi="Roboto" w:cs="Times New Roman"/>
            <w:i/>
            <w:iCs/>
            <w:color w:val="FF0000"/>
            <w:kern w:val="0"/>
            <w:sz w:val="24"/>
            <w:szCs w:val="24"/>
            <w:lang w:eastAsia="en-GB"/>
            <w14:ligatures w14:val="none"/>
          </w:rPr>
          <w:t>comments policy</w:t>
        </w:r>
      </w:hyperlink>
      <w:r w:rsidRPr="000A5AE9">
        <w:rPr>
          <w:rFonts w:ascii="Roboto" w:eastAsia="Times New Roman" w:hAnsi="Roboto" w:cs="Times New Roman"/>
          <w:i/>
          <w:iCs/>
          <w:color w:val="4A4A4A"/>
          <w:kern w:val="0"/>
          <w:sz w:val="24"/>
          <w:szCs w:val="24"/>
          <w:lang w:eastAsia="en-GB"/>
          <w14:ligatures w14:val="none"/>
        </w:rPr>
        <w:t> if you have any concerns on posting a comment below.</w:t>
      </w:r>
    </w:p>
    <w:p w14:paraId="015351CE"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Image Credit: Tim Dennell, C</w:t>
      </w:r>
      <w:hyperlink r:id="rId208" w:tgtFrame="_blank" w:history="1">
        <w:r w:rsidRPr="000A5AE9">
          <w:rPr>
            <w:rFonts w:ascii="Roboto" w:eastAsia="Times New Roman" w:hAnsi="Roboto" w:cs="Times New Roman"/>
            <w:i/>
            <w:iCs/>
            <w:color w:val="FF0000"/>
            <w:kern w:val="0"/>
            <w:sz w:val="24"/>
            <w:szCs w:val="24"/>
            <w:u w:val="single"/>
            <w:lang w:eastAsia="en-GB"/>
            <w14:ligatures w14:val="none"/>
          </w:rPr>
          <w:t>oronavirus (COVID-19) Sheffield</w:t>
        </w:r>
      </w:hyperlink>
      <w:r w:rsidRPr="000A5AE9">
        <w:rPr>
          <w:rFonts w:ascii="Roboto" w:eastAsia="Times New Roman" w:hAnsi="Roboto" w:cs="Times New Roman"/>
          <w:i/>
          <w:iCs/>
          <w:color w:val="4A4A4A"/>
          <w:kern w:val="0"/>
          <w:sz w:val="24"/>
          <w:szCs w:val="24"/>
          <w:lang w:eastAsia="en-GB"/>
          <w14:ligatures w14:val="none"/>
        </w:rPr>
        <w:t>, UK, via Flickr (</w:t>
      </w:r>
      <w:hyperlink r:id="rId209" w:tgtFrame="_blank" w:history="1">
        <w:r w:rsidRPr="000A5AE9">
          <w:rPr>
            <w:rFonts w:ascii="Roboto" w:eastAsia="Times New Roman" w:hAnsi="Roboto" w:cs="Times New Roman"/>
            <w:i/>
            <w:iCs/>
            <w:color w:val="FF0000"/>
            <w:kern w:val="0"/>
            <w:sz w:val="24"/>
            <w:szCs w:val="24"/>
            <w:u w:val="single"/>
            <w:lang w:eastAsia="en-GB"/>
            <w14:ligatures w14:val="none"/>
          </w:rPr>
          <w:t>CC BY-NC 2.0</w:t>
        </w:r>
      </w:hyperlink>
      <w:r w:rsidRPr="000A5AE9">
        <w:rPr>
          <w:rFonts w:ascii="Roboto" w:eastAsia="Times New Roman" w:hAnsi="Roboto" w:cs="Times New Roman"/>
          <w:i/>
          <w:iCs/>
          <w:color w:val="4A4A4A"/>
          <w:kern w:val="0"/>
          <w:sz w:val="24"/>
          <w:szCs w:val="24"/>
          <w:lang w:eastAsia="en-GB"/>
          <w14:ligatures w14:val="none"/>
        </w:rPr>
        <w:t>)</w:t>
      </w:r>
    </w:p>
    <w:p w14:paraId="7475EFB9"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2B8A862C">
          <v:rect id="_x0000_i1067" style="width:0;height:0" o:hralign="center" o:hrstd="t" o:hr="t" fillcolor="#a0a0a0" stroked="f"/>
        </w:pict>
      </w:r>
    </w:p>
    <w:p w14:paraId="6B7A8CA2"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52B67EEE" wp14:editId="3E3064E7">
            <wp:extent cx="1066800" cy="228600"/>
            <wp:effectExtent l="0" t="0" r="0" b="0"/>
            <wp:docPr id="43" name="Picture 31" descr="Print Friendly, PDF &amp; Email">
              <a:hlinkClick xmlns:a="http://schemas.openxmlformats.org/drawingml/2006/main" r:id="rId196"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int Friendly, PDF &amp; Email">
                      <a:hlinkClick r:id="rId196"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77214F7"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About the author</w:t>
      </w:r>
    </w:p>
    <w:p w14:paraId="4E9B3A25"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393D3E"/>
          <w:kern w:val="0"/>
          <w:sz w:val="24"/>
          <w:szCs w:val="24"/>
          <w:lang w:eastAsia="en-GB"/>
          <w14:ligatures w14:val="none"/>
        </w:rPr>
        <w:drawing>
          <wp:inline distT="0" distB="0" distL="0" distR="0" wp14:anchorId="619BC6BC" wp14:editId="30240BD1">
            <wp:extent cx="655320" cy="914400"/>
            <wp:effectExtent l="0" t="0" r="0" b="0"/>
            <wp:docPr id="44" name="Picture 30"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30" descr="A person smiling at the camera&#10;&#10;Description automatically generated"/>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655320" cy="914400"/>
                    </a:xfrm>
                    <a:prstGeom prst="rect">
                      <a:avLst/>
                    </a:prstGeom>
                    <a:noFill/>
                    <a:ln>
                      <a:noFill/>
                    </a:ln>
                  </pic:spPr>
                </pic:pic>
              </a:graphicData>
            </a:graphic>
          </wp:inline>
        </w:drawing>
      </w:r>
    </w:p>
    <w:p w14:paraId="3412854B"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Eivind Engebretsen</w:t>
      </w:r>
    </w:p>
    <w:p w14:paraId="45905EA5" w14:textId="77777777" w:rsidR="000A5AE9" w:rsidRPr="000A5AE9" w:rsidRDefault="000A5AE9" w:rsidP="000A5AE9">
      <w:pPr>
        <w:spacing w:after="0"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Eivind Engebretsen is Professor at the Centre for Sustainable Healthcare Education, Faculty of Medicine, University of Oslo, Norway. He is Circle U Chair of Global Health and Executive </w:t>
      </w:r>
      <w:proofErr w:type="spellStart"/>
      <w:r w:rsidRPr="000A5AE9">
        <w:rPr>
          <w:rFonts w:ascii="Roboto" w:eastAsia="Times New Roman" w:hAnsi="Roboto" w:cs="Times New Roman"/>
          <w:color w:val="4A4A4A"/>
          <w:kern w:val="0"/>
          <w:sz w:val="24"/>
          <w:szCs w:val="24"/>
          <w:lang w:eastAsia="en-GB"/>
          <w14:ligatures w14:val="none"/>
        </w:rPr>
        <w:t>Chariman</w:t>
      </w:r>
      <w:proofErr w:type="spellEnd"/>
      <w:r w:rsidRPr="000A5AE9">
        <w:rPr>
          <w:rFonts w:ascii="Roboto" w:eastAsia="Times New Roman" w:hAnsi="Roboto" w:cs="Times New Roman"/>
          <w:color w:val="4A4A4A"/>
          <w:kern w:val="0"/>
          <w:sz w:val="24"/>
          <w:szCs w:val="24"/>
          <w:lang w:eastAsia="en-GB"/>
          <w14:ligatures w14:val="none"/>
        </w:rPr>
        <w:t xml:space="preserve"> of the </w:t>
      </w:r>
      <w:proofErr w:type="spellStart"/>
      <w:r w:rsidRPr="000A5AE9">
        <w:rPr>
          <w:rFonts w:ascii="Roboto" w:eastAsia="Times New Roman" w:hAnsi="Roboto" w:cs="Times New Roman"/>
          <w:color w:val="4A4A4A"/>
          <w:kern w:val="0"/>
          <w:sz w:val="24"/>
          <w:szCs w:val="24"/>
          <w:lang w:eastAsia="en-GB"/>
          <w14:ligatures w14:val="none"/>
        </w:rPr>
        <w:t>Center</w:t>
      </w:r>
      <w:proofErr w:type="spellEnd"/>
      <w:r w:rsidRPr="000A5AE9">
        <w:rPr>
          <w:rFonts w:ascii="Roboto" w:eastAsia="Times New Roman" w:hAnsi="Roboto" w:cs="Times New Roman"/>
          <w:color w:val="4A4A4A"/>
          <w:kern w:val="0"/>
          <w:sz w:val="24"/>
          <w:szCs w:val="24"/>
          <w:lang w:eastAsia="en-GB"/>
          <w14:ligatures w14:val="none"/>
        </w:rPr>
        <w:t xml:space="preserve"> for Sustainable Healthcare Education (SHE).</w:t>
      </w:r>
    </w:p>
    <w:p w14:paraId="4E8BB5F5"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393D3E"/>
          <w:kern w:val="0"/>
          <w:sz w:val="24"/>
          <w:szCs w:val="24"/>
          <w:lang w:eastAsia="en-GB"/>
          <w14:ligatures w14:val="none"/>
        </w:rPr>
        <w:drawing>
          <wp:inline distT="0" distB="0" distL="0" distR="0" wp14:anchorId="71E60B84" wp14:editId="2154C8CE">
            <wp:extent cx="662940" cy="914400"/>
            <wp:effectExtent l="0" t="0" r="3810" b="0"/>
            <wp:docPr id="45" name="Picture 29" descr="A person with short dark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29" descr="A person with short dark hair&#10;&#10;Description automatically generated"/>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662940" cy="914400"/>
                    </a:xfrm>
                    <a:prstGeom prst="rect">
                      <a:avLst/>
                    </a:prstGeom>
                    <a:noFill/>
                    <a:ln>
                      <a:noFill/>
                    </a:ln>
                  </pic:spPr>
                </pic:pic>
              </a:graphicData>
            </a:graphic>
          </wp:inline>
        </w:drawing>
      </w:r>
    </w:p>
    <w:p w14:paraId="60D065EC"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Mona Baker</w:t>
      </w:r>
    </w:p>
    <w:p w14:paraId="35E2FA7B" w14:textId="77777777" w:rsidR="000A5AE9" w:rsidRPr="000A5AE9" w:rsidRDefault="000A5AE9" w:rsidP="000A5AE9">
      <w:pPr>
        <w:spacing w:after="0"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Mona Baker is Affiliate Professor at the Centre for Sustainable Healthcare Education, Faculty of Medicine, University of Oslo, Norway. She is Director of the Baker Centre for Translation and Intercultural Studies at Shanghai International Studies University.</w:t>
      </w:r>
    </w:p>
    <w:p w14:paraId="0C0A4FE6" w14:textId="77777777" w:rsidR="000A5AE9" w:rsidRDefault="000A5AE9" w:rsidP="00544953">
      <w:pPr>
        <w:spacing w:after="0" w:line="240" w:lineRule="auto"/>
        <w:rPr>
          <w:rFonts w:ascii="Roboto" w:eastAsia="Times New Roman" w:hAnsi="Roboto" w:cs="Times New Roman"/>
          <w:i/>
          <w:iCs/>
          <w:color w:val="FF0000"/>
          <w:kern w:val="0"/>
          <w:sz w:val="32"/>
          <w:szCs w:val="32"/>
          <w:lang w:eastAsia="en-GB"/>
          <w14:ligatures w14:val="none"/>
        </w:rPr>
      </w:pPr>
    </w:p>
    <w:p w14:paraId="01F47DD4" w14:textId="77777777" w:rsidR="000A5AE9" w:rsidRPr="000A5AE9" w:rsidRDefault="000A5AE9" w:rsidP="00544953">
      <w:pPr>
        <w:spacing w:after="0" w:line="240" w:lineRule="auto"/>
        <w:rPr>
          <w:rFonts w:ascii="Roboto" w:eastAsia="Times New Roman" w:hAnsi="Roboto" w:cs="Times New Roman"/>
          <w:i/>
          <w:iCs/>
          <w:kern w:val="0"/>
          <w:sz w:val="32"/>
          <w:szCs w:val="32"/>
          <w:lang w:eastAsia="en-GB"/>
          <w14:ligatures w14:val="none"/>
        </w:rPr>
      </w:pPr>
    </w:p>
    <w:p w14:paraId="28AED7AD" w14:textId="77777777" w:rsidR="000A5AE9" w:rsidRPr="000A5AE9" w:rsidRDefault="000A5AE9" w:rsidP="000A5AE9">
      <w:pPr>
        <w:spacing w:before="150" w:after="161" w:line="240" w:lineRule="auto"/>
        <w:outlineLvl w:val="0"/>
        <w:rPr>
          <w:rFonts w:ascii="Roboto" w:eastAsia="Times New Roman" w:hAnsi="Roboto" w:cs="Times New Roman"/>
          <w:kern w:val="36"/>
          <w:sz w:val="48"/>
          <w:szCs w:val="48"/>
          <w:lang w:eastAsia="en-GB"/>
          <w14:ligatures w14:val="none"/>
        </w:rPr>
      </w:pPr>
      <w:r w:rsidRPr="000A5AE9">
        <w:rPr>
          <w:rFonts w:ascii="Roboto" w:eastAsia="Times New Roman" w:hAnsi="Roboto" w:cs="Times New Roman"/>
          <w:kern w:val="36"/>
          <w:sz w:val="48"/>
          <w:szCs w:val="48"/>
          <w:lang w:eastAsia="en-GB"/>
          <w14:ligatures w14:val="none"/>
        </w:rPr>
        <w:lastRenderedPageBreak/>
        <w:t>Book Review: COVID-19 and Psychology: People and Society in Times of Pandemic by John G. Haas</w:t>
      </w:r>
    </w:p>
    <w:p w14:paraId="4CBD159B"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Nupur Pattanaik</w:t>
      </w:r>
    </w:p>
    <w:p w14:paraId="0CF2C2F0" w14:textId="77777777" w:rsidR="000A5AE9" w:rsidRPr="000A5AE9" w:rsidRDefault="000A5AE9" w:rsidP="000A5AE9">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A5AE9">
        <w:rPr>
          <w:rFonts w:ascii="Roboto" w:eastAsia="Times New Roman" w:hAnsi="Roboto" w:cs="Times New Roman"/>
          <w:color w:val="FFFFFF"/>
          <w:kern w:val="0"/>
          <w:sz w:val="27"/>
          <w:szCs w:val="27"/>
          <w:lang w:eastAsia="en-GB"/>
          <w14:ligatures w14:val="none"/>
        </w:rPr>
        <w:t>July 2nd, 2022</w:t>
      </w:r>
    </w:p>
    <w:p w14:paraId="5F6F8A89" w14:textId="77777777" w:rsidR="000A5AE9" w:rsidRDefault="000A5AE9" w:rsidP="000A5AE9">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5D6D6817" w14:textId="11EA2A90"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In </w:t>
      </w:r>
      <w:r w:rsidRPr="000A5AE9">
        <w:rPr>
          <w:rFonts w:ascii="Roboto" w:eastAsia="Times New Roman" w:hAnsi="Roboto" w:cs="Times New Roman"/>
          <w:color w:val="4A4A4A"/>
          <w:kern w:val="0"/>
          <w:sz w:val="24"/>
          <w:szCs w:val="24"/>
          <w:lang w:eastAsia="en-GB"/>
          <w14:ligatures w14:val="none"/>
        </w:rPr>
        <w:t>COVID-19 and Psychology: People and Society in Times of Pandemic</w:t>
      </w:r>
      <w:r w:rsidRPr="000A5AE9">
        <w:rPr>
          <w:rFonts w:ascii="Roboto" w:eastAsia="Times New Roman" w:hAnsi="Roboto" w:cs="Times New Roman"/>
          <w:i/>
          <w:iCs/>
          <w:color w:val="4A4A4A"/>
          <w:kern w:val="0"/>
          <w:sz w:val="24"/>
          <w:szCs w:val="24"/>
          <w:lang w:eastAsia="en-GB"/>
          <w14:ligatures w14:val="none"/>
        </w:rPr>
        <w:t>,</w:t>
      </w:r>
      <w:r w:rsidRPr="000A5AE9">
        <w:rPr>
          <w:rFonts w:ascii="Roboto" w:eastAsia="Times New Roman" w:hAnsi="Roboto" w:cs="Times New Roman"/>
          <w:color w:val="4A4A4A"/>
          <w:kern w:val="0"/>
          <w:sz w:val="24"/>
          <w:szCs w:val="24"/>
          <w:lang w:eastAsia="en-GB"/>
          <w14:ligatures w14:val="none"/>
        </w:rPr>
        <w:t> John G. Haas </w:t>
      </w:r>
      <w:r w:rsidRPr="000A5AE9">
        <w:rPr>
          <w:rFonts w:ascii="Roboto" w:eastAsia="Times New Roman" w:hAnsi="Roboto" w:cs="Times New Roman"/>
          <w:i/>
          <w:iCs/>
          <w:color w:val="4A4A4A"/>
          <w:kern w:val="0"/>
          <w:sz w:val="24"/>
          <w:szCs w:val="24"/>
          <w:lang w:eastAsia="en-GB"/>
          <w14:ligatures w14:val="none"/>
        </w:rPr>
        <w:t>explores the psychological impact of the COVID-19 pandemic at all levels of society. This book will be useful for those in the social sciences, policymakers and the general public looking to understand how to build resilience through social support and combat the fear of the pandemic, writes </w:t>
      </w:r>
      <w:r w:rsidRPr="000A5AE9">
        <w:rPr>
          <w:rFonts w:ascii="Roboto" w:eastAsia="Times New Roman" w:hAnsi="Roboto" w:cs="Times New Roman"/>
          <w:color w:val="4A4A4A"/>
          <w:kern w:val="0"/>
          <w:sz w:val="24"/>
          <w:szCs w:val="24"/>
          <w:lang w:eastAsia="en-GB"/>
          <w14:ligatures w14:val="none"/>
        </w:rPr>
        <w:t>Nupur Pattanaik</w:t>
      </w:r>
      <w:r w:rsidRPr="000A5AE9">
        <w:rPr>
          <w:rFonts w:ascii="Roboto" w:eastAsia="Times New Roman" w:hAnsi="Roboto" w:cs="Times New Roman"/>
          <w:i/>
          <w:iCs/>
          <w:color w:val="4A4A4A"/>
          <w:kern w:val="0"/>
          <w:sz w:val="24"/>
          <w:szCs w:val="24"/>
          <w:lang w:eastAsia="en-GB"/>
          <w14:ligatures w14:val="none"/>
        </w:rPr>
        <w:t>. </w:t>
      </w:r>
    </w:p>
    <w:p w14:paraId="493F32C4"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7AF3A776">
          <v:rect id="_x0000_i1057" style="width:0;height:0" o:hralign="center" o:hrstd="t" o:hr="t" fillcolor="#a0a0a0" stroked="f"/>
        </w:pict>
      </w:r>
    </w:p>
    <w:p w14:paraId="188B5F1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This blogpost originally appeared on </w:t>
      </w:r>
      <w:hyperlink r:id="rId212" w:tgtFrame="_blank" w:history="1">
        <w:r w:rsidRPr="000A5AE9">
          <w:rPr>
            <w:rFonts w:ascii="Roboto" w:eastAsia="Times New Roman" w:hAnsi="Roboto" w:cs="Times New Roman"/>
            <w:i/>
            <w:iCs/>
            <w:color w:val="FF0000"/>
            <w:kern w:val="0"/>
            <w:sz w:val="24"/>
            <w:szCs w:val="24"/>
            <w:lang w:eastAsia="en-GB"/>
            <w14:ligatures w14:val="none"/>
          </w:rPr>
          <w:t>LSE Review of Books</w:t>
        </w:r>
      </w:hyperlink>
      <w:r w:rsidRPr="000A5AE9">
        <w:rPr>
          <w:rFonts w:ascii="Roboto" w:eastAsia="Times New Roman" w:hAnsi="Roboto" w:cs="Times New Roman"/>
          <w:i/>
          <w:iCs/>
          <w:color w:val="4A4A4A"/>
          <w:kern w:val="0"/>
          <w:sz w:val="24"/>
          <w:szCs w:val="24"/>
          <w:lang w:eastAsia="en-GB"/>
          <w14:ligatures w14:val="none"/>
        </w:rPr>
        <w:t>. If you would like to contribute, please contact the managing editor of LSE Review of Books, Dr Rosemary Deller, at </w:t>
      </w:r>
      <w:hyperlink r:id="rId213" w:tgtFrame="_blank" w:history="1">
        <w:r w:rsidRPr="000A5AE9">
          <w:rPr>
            <w:rFonts w:ascii="Roboto" w:eastAsia="Times New Roman" w:hAnsi="Roboto" w:cs="Times New Roman"/>
            <w:i/>
            <w:iCs/>
            <w:color w:val="FF0000"/>
            <w:kern w:val="0"/>
            <w:sz w:val="24"/>
            <w:szCs w:val="24"/>
            <w:lang w:eastAsia="en-GB"/>
            <w14:ligatures w14:val="none"/>
          </w:rPr>
          <w:t>lsereviewofbooks@lse.ac.uk</w:t>
        </w:r>
      </w:hyperlink>
      <w:r w:rsidRPr="000A5AE9">
        <w:rPr>
          <w:rFonts w:ascii="Roboto" w:eastAsia="Times New Roman" w:hAnsi="Roboto" w:cs="Times New Roman"/>
          <w:i/>
          <w:iCs/>
          <w:color w:val="4A4A4A"/>
          <w:kern w:val="0"/>
          <w:sz w:val="24"/>
          <w:szCs w:val="24"/>
          <w:lang w:eastAsia="en-GB"/>
          <w14:ligatures w14:val="none"/>
        </w:rPr>
        <w:t>.</w:t>
      </w:r>
    </w:p>
    <w:p w14:paraId="35CB1586"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706C4E3A">
          <v:rect id="_x0000_i1058" style="width:0;height:0" o:hralign="center" o:hrstd="t" o:hr="t" fillcolor="#a0a0a0" stroked="f"/>
        </w:pict>
      </w:r>
    </w:p>
    <w:p w14:paraId="4B05834E"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COVID-19 and Psychology: People and Society in Times of Pandemic. </w:t>
      </w:r>
      <w:r w:rsidRPr="000A5AE9">
        <w:rPr>
          <w:rFonts w:ascii="Roboto" w:eastAsia="Times New Roman" w:hAnsi="Roboto" w:cs="Times New Roman"/>
          <w:color w:val="4A4A4A"/>
          <w:kern w:val="0"/>
          <w:sz w:val="24"/>
          <w:szCs w:val="24"/>
          <w:lang w:eastAsia="en-GB"/>
          <w14:ligatures w14:val="none"/>
        </w:rPr>
        <w:t>John G. Haas. Springer. 2021.</w:t>
      </w:r>
    </w:p>
    <w:p w14:paraId="7E8D129F" w14:textId="77777777" w:rsid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noProof/>
          <w:color w:val="FF0000"/>
          <w:kern w:val="0"/>
          <w:sz w:val="24"/>
          <w:szCs w:val="24"/>
          <w:lang w:eastAsia="en-GB"/>
          <w14:ligatures w14:val="none"/>
        </w:rPr>
        <w:drawing>
          <wp:inline distT="0" distB="0" distL="0" distR="0" wp14:anchorId="11D4E922" wp14:editId="30008B34">
            <wp:extent cx="2019300" cy="2857500"/>
            <wp:effectExtent l="0" t="0" r="0" b="0"/>
            <wp:docPr id="33" name="Picture 28" descr="A book cover with text&#10;&#10;Description automatically generated">
              <a:hlinkClick xmlns:a="http://schemas.openxmlformats.org/drawingml/2006/main" r:id="rId2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8" descr="A book cover with text&#10;&#10;Description automatically generated">
                      <a:hlinkClick r:id="rId214"/>
                    </pic:cNvPr>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019300" cy="2857500"/>
                    </a:xfrm>
                    <a:prstGeom prst="rect">
                      <a:avLst/>
                    </a:prstGeom>
                    <a:noFill/>
                    <a:ln>
                      <a:noFill/>
                    </a:ln>
                  </pic:spPr>
                </pic:pic>
              </a:graphicData>
            </a:graphic>
          </wp:inline>
        </w:drawing>
      </w:r>
    </w:p>
    <w:p w14:paraId="2D8B2812" w14:textId="4CF217EF"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 xml:space="preserve">John G. Haas is a lecturer at the Austrian University of Applied Science in Psychology. He works on digital health, </w:t>
      </w:r>
      <w:proofErr w:type="spellStart"/>
      <w:r w:rsidRPr="000A5AE9">
        <w:rPr>
          <w:rFonts w:ascii="Roboto" w:eastAsia="Times New Roman" w:hAnsi="Roboto" w:cs="Times New Roman"/>
          <w:color w:val="4A4A4A"/>
          <w:kern w:val="0"/>
          <w:sz w:val="24"/>
          <w:szCs w:val="24"/>
          <w:lang w:eastAsia="en-GB"/>
          <w14:ligatures w14:val="none"/>
        </w:rPr>
        <w:t>infodemiology</w:t>
      </w:r>
      <w:proofErr w:type="spellEnd"/>
      <w:r w:rsidRPr="000A5AE9">
        <w:rPr>
          <w:rFonts w:ascii="Roboto" w:eastAsia="Times New Roman" w:hAnsi="Roboto" w:cs="Times New Roman"/>
          <w:i/>
          <w:iCs/>
          <w:color w:val="4A4A4A"/>
          <w:kern w:val="0"/>
          <w:sz w:val="24"/>
          <w:szCs w:val="24"/>
          <w:lang w:eastAsia="en-GB"/>
          <w14:ligatures w14:val="none"/>
        </w:rPr>
        <w:t> (</w:t>
      </w:r>
      <w:r w:rsidRPr="000A5AE9">
        <w:rPr>
          <w:rFonts w:ascii="Roboto" w:eastAsia="Times New Roman" w:hAnsi="Roboto" w:cs="Times New Roman"/>
          <w:color w:val="4A4A4A"/>
          <w:kern w:val="0"/>
          <w:sz w:val="24"/>
          <w:szCs w:val="24"/>
          <w:lang w:eastAsia="en-GB"/>
          <w14:ligatures w14:val="none"/>
        </w:rPr>
        <w:t>the epidemiology of misinformation or inconsistent health information found on the internet and via other sources) and other psychological issues. In his book </w:t>
      </w:r>
      <w:hyperlink r:id="rId216" w:tgtFrame="_blank" w:history="1">
        <w:r w:rsidRPr="000A5AE9">
          <w:rPr>
            <w:rFonts w:ascii="Roboto" w:eastAsia="Times New Roman" w:hAnsi="Roboto" w:cs="Times New Roman"/>
            <w:i/>
            <w:iCs/>
            <w:color w:val="FF0000"/>
            <w:kern w:val="0"/>
            <w:sz w:val="24"/>
            <w:szCs w:val="24"/>
            <w:lang w:eastAsia="en-GB"/>
            <w14:ligatures w14:val="none"/>
          </w:rPr>
          <w:t>COVID-19 and Psychology: People and Society in Times of Pandemic</w:t>
        </w:r>
      </w:hyperlink>
      <w:r w:rsidRPr="000A5AE9">
        <w:rPr>
          <w:rFonts w:ascii="Roboto" w:eastAsia="Times New Roman" w:hAnsi="Roboto" w:cs="Times New Roman"/>
          <w:color w:val="4A4A4A"/>
          <w:kern w:val="0"/>
          <w:sz w:val="24"/>
          <w:szCs w:val="24"/>
          <w:lang w:eastAsia="en-GB"/>
          <w14:ligatures w14:val="none"/>
        </w:rPr>
        <w:t>, he addresses the plight of people, their mental condition and society during pandemics. The book unravels the impact of COVID-19 on all levels of human activity and emotions, understanding the psychological background and societal context as well as successful processes of coping.</w:t>
      </w:r>
    </w:p>
    <w:p w14:paraId="4E8D011F"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book comprises eight chapters. Every chapter delves into experiences of infectious diseases, pandemics and epidemics that are transmitted by humans</w:t>
      </w:r>
      <w:r w:rsidRPr="000A5AE9">
        <w:rPr>
          <w:rFonts w:ascii="Roboto" w:eastAsia="Times New Roman" w:hAnsi="Roboto" w:cs="Times New Roman"/>
          <w:i/>
          <w:iCs/>
          <w:color w:val="4A4A4A"/>
          <w:kern w:val="0"/>
          <w:sz w:val="24"/>
          <w:szCs w:val="24"/>
          <w:lang w:eastAsia="en-GB"/>
          <w14:ligatures w14:val="none"/>
        </w:rPr>
        <w:t>. </w:t>
      </w:r>
      <w:r w:rsidRPr="000A5AE9">
        <w:rPr>
          <w:rFonts w:ascii="Roboto" w:eastAsia="Times New Roman" w:hAnsi="Roboto" w:cs="Times New Roman"/>
          <w:color w:val="4A4A4A"/>
          <w:kern w:val="0"/>
          <w:sz w:val="24"/>
          <w:szCs w:val="24"/>
          <w:lang w:eastAsia="en-GB"/>
          <w14:ligatures w14:val="none"/>
        </w:rPr>
        <w:t>During these times, we try to adapt in a variety of ways. Certain adaptations have detrimental consequences for individuals and society as we attempt to successfully manage pandemics through collective action.</w:t>
      </w:r>
    </w:p>
    <w:p w14:paraId="1270E02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first chapter, ‘Epidemics and Pandemics — Why They Occur and How They Are Combated’, argues that the emergence and spread of infectious diseases are diverse processes. Pandemics and epidemics therefore form complex systems, requiring various psychological and remedial measures to combat them, including both medical and social interventions.</w:t>
      </w:r>
    </w:p>
    <w:p w14:paraId="0F53DC2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In the second chapter, the author gives a brief introduction to the human psyche, including aspects like perception, attention, emotion, motivation and cognition. Human beings are biopsychosocial units, where biological, psychological and social models of the human body interact. Through adaptation, a balance between these elements is maintained, yet with the pandemic there has been psychological stress that has threatened mental health and wellbeing. The human psyche has a wide range of possibilities for reaction and expression, especially in catastrophic times.</w:t>
      </w:r>
    </w:p>
    <w:p w14:paraId="1F30E56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 </w:t>
      </w:r>
      <w:r w:rsidRPr="000A5AE9">
        <w:rPr>
          <w:rFonts w:ascii="Roboto" w:eastAsia="Times New Roman" w:hAnsi="Roboto" w:cs="Times New Roman"/>
          <w:noProof/>
          <w:color w:val="FF0000"/>
          <w:kern w:val="0"/>
          <w:sz w:val="24"/>
          <w:szCs w:val="24"/>
          <w:lang w:eastAsia="en-GB"/>
          <w14:ligatures w14:val="none"/>
        </w:rPr>
        <w:drawing>
          <wp:inline distT="0" distB="0" distL="0" distR="0" wp14:anchorId="1FE9192B" wp14:editId="3E4A8C38">
            <wp:extent cx="5935980" cy="4000500"/>
            <wp:effectExtent l="0" t="0" r="7620" b="0"/>
            <wp:docPr id="34" name="Picture 27" descr="A person standing in front of a wall with several masks on it&#10;&#10;Description automatically generated">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7" descr="A person standing in front of a wall with several masks on it&#10;&#10;Description automatically generated">
                      <a:hlinkClick r:id="rId217"/>
                    </pic:cNvPr>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935980" cy="4000500"/>
                    </a:xfrm>
                    <a:prstGeom prst="rect">
                      <a:avLst/>
                    </a:prstGeom>
                    <a:noFill/>
                    <a:ln>
                      <a:noFill/>
                    </a:ln>
                  </pic:spPr>
                </pic:pic>
              </a:graphicData>
            </a:graphic>
          </wp:inline>
        </w:drawing>
      </w:r>
    </w:p>
    <w:p w14:paraId="31DCC30F"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psychological aspects of epidemics and pandemics are the topic of the third chapter. Since infectious diseases have always triggered negative thoughts and feelings among people, the fear of infection in human beings can become stronger than the consequences of the disease itself. This chapter unravels the significance of the social fear of contagion from a psychological perspective.</w:t>
      </w:r>
    </w:p>
    <w:p w14:paraId="7D33E3D9"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concept of social contagion, which refers to the contagion of behaviour mediated by psychological perspectives, was first used by Gustave Le Bon. In his 1895 book </w:t>
      </w:r>
      <w:hyperlink r:id="rId219" w:tgtFrame="_blank" w:history="1">
        <w:r w:rsidRPr="000A5AE9">
          <w:rPr>
            <w:rFonts w:ascii="Roboto" w:eastAsia="Times New Roman" w:hAnsi="Roboto" w:cs="Times New Roman"/>
            <w:i/>
            <w:iCs/>
            <w:color w:val="FF0000"/>
            <w:kern w:val="0"/>
            <w:sz w:val="24"/>
            <w:szCs w:val="24"/>
            <w:lang w:eastAsia="en-GB"/>
            <w14:ligatures w14:val="none"/>
          </w:rPr>
          <w:t>The Crowd: A Study of the Popular Mind</w:t>
        </w:r>
      </w:hyperlink>
      <w:r w:rsidRPr="000A5AE9">
        <w:rPr>
          <w:rFonts w:ascii="Roboto" w:eastAsia="Times New Roman" w:hAnsi="Roboto" w:cs="Times New Roman"/>
          <w:color w:val="4A4A4A"/>
          <w:kern w:val="0"/>
          <w:sz w:val="24"/>
          <w:szCs w:val="24"/>
          <w:lang w:eastAsia="en-GB"/>
          <w14:ligatures w14:val="none"/>
        </w:rPr>
        <w:t>, he described how individuals under the influence of the masses lose their ability to criticise and enact self-control; instead, they behave instinctively. In relation to COVID-19, the author describes the emotional contagion that not only occurred through direct personal contact, but also through media reporting. Given the spectrum of mental disorders that have increased in the context of epidemics and pandemics, the need for resilience and the ability to cope are required.</w:t>
      </w:r>
    </w:p>
    <w:p w14:paraId="4AB8EE0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In Chapter Four, the author explores a brief ‘Psychohistory of Epidemics and Pandemics’. He mentions historical events during the plague of Athens and during the Middle Ages as well as the epidemics and pandemics of the twentieth and twenty-first centuries. Haas refers to the advice in 1349 of Abu Jafar Ahmad Ibn </w:t>
      </w:r>
      <w:proofErr w:type="spellStart"/>
      <w:r w:rsidRPr="000A5AE9">
        <w:rPr>
          <w:rFonts w:ascii="Roboto" w:eastAsia="Times New Roman" w:hAnsi="Roboto" w:cs="Times New Roman"/>
          <w:color w:val="4A4A4A"/>
          <w:kern w:val="0"/>
          <w:sz w:val="24"/>
          <w:szCs w:val="24"/>
          <w:lang w:eastAsia="en-GB"/>
          <w14:ligatures w14:val="none"/>
        </w:rPr>
        <w:t>Khatimah</w:t>
      </w:r>
      <w:proofErr w:type="spellEnd"/>
      <w:r w:rsidRPr="000A5AE9">
        <w:rPr>
          <w:rFonts w:ascii="Roboto" w:eastAsia="Times New Roman" w:hAnsi="Roboto" w:cs="Times New Roman"/>
          <w:color w:val="4A4A4A"/>
          <w:kern w:val="0"/>
          <w:sz w:val="24"/>
          <w:szCs w:val="24"/>
          <w:lang w:eastAsia="en-GB"/>
          <w14:ligatures w14:val="none"/>
        </w:rPr>
        <w:t>, a Muslim physician and poet, to practice isolation from one another in times of disease. Haas concludes that this will be more unifying for people in the long run and that this advice is still valid today during COVID-19, where social distancing has been necessary to make the survival of people possible.</w:t>
      </w:r>
    </w:p>
    <w:p w14:paraId="33902F20"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lastRenderedPageBreak/>
        <w:t>The COVID-19 pandemic and the human psyche are discussed in the fifth chapter. COVID-19 remains an acute global health emergency that has impacted the physical and mental health of a large number of people as stress, depression and anxiety have developed. The media played a significant role as it has triggered fearful reactions, which led many people to undertake </w:t>
      </w:r>
      <w:hyperlink r:id="rId220" w:tgtFrame="_blank" w:history="1">
        <w:r w:rsidRPr="000A5AE9">
          <w:rPr>
            <w:rFonts w:ascii="Roboto" w:eastAsia="Times New Roman" w:hAnsi="Roboto" w:cs="Times New Roman"/>
            <w:color w:val="FF0000"/>
            <w:kern w:val="0"/>
            <w:sz w:val="24"/>
            <w:szCs w:val="24"/>
            <w:lang w:eastAsia="en-GB"/>
            <w14:ligatures w14:val="none"/>
          </w:rPr>
          <w:t>ill-advised, supposedly preventive measures,</w:t>
        </w:r>
      </w:hyperlink>
      <w:r w:rsidRPr="000A5AE9">
        <w:rPr>
          <w:rFonts w:ascii="Roboto" w:eastAsia="Times New Roman" w:hAnsi="Roboto" w:cs="Times New Roman"/>
          <w:color w:val="4A4A4A"/>
          <w:kern w:val="0"/>
          <w:sz w:val="24"/>
          <w:szCs w:val="24"/>
          <w:lang w:eastAsia="en-GB"/>
          <w14:ligatures w14:val="none"/>
        </w:rPr>
        <w:t> like taking water every fifteen mins or consuming natural remedies such as animal urine, garlic, onion or vinegar – and </w:t>
      </w:r>
      <w:hyperlink r:id="rId221" w:tgtFrame="_blank" w:history="1">
        <w:r w:rsidRPr="000A5AE9">
          <w:rPr>
            <w:rFonts w:ascii="Roboto" w:eastAsia="Times New Roman" w:hAnsi="Roboto" w:cs="Times New Roman"/>
            <w:color w:val="FF0000"/>
            <w:kern w:val="0"/>
            <w:sz w:val="24"/>
            <w:szCs w:val="24"/>
            <w:lang w:eastAsia="en-GB"/>
            <w14:ligatures w14:val="none"/>
          </w:rPr>
          <w:t>even the dangerous consumption of disinfectant</w:t>
        </w:r>
      </w:hyperlink>
      <w:r w:rsidRPr="000A5AE9">
        <w:rPr>
          <w:rFonts w:ascii="Roboto" w:eastAsia="Times New Roman" w:hAnsi="Roboto" w:cs="Times New Roman"/>
          <w:color w:val="4A4A4A"/>
          <w:kern w:val="0"/>
          <w:sz w:val="24"/>
          <w:szCs w:val="24"/>
          <w:lang w:eastAsia="en-GB"/>
          <w14:ligatures w14:val="none"/>
        </w:rPr>
        <w:t>.</w:t>
      </w:r>
    </w:p>
    <w:p w14:paraId="3D6CBB63"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There are various risk factors in times of pandemic for experiencing socio-psychological distress. Haas identifies the risk groups specific to COVID-19, including women, healthcare workers, older people, people with chronic conditions, children and adolescents as well as people with existing addictions. For resilience during these times, there needs to be a positive attitude to the use of social support and the maintenance of social ties among individuals as well as communication of necessary knowledge by governments to as many people as possible to mitigate the long-term impacts of the crisis.</w:t>
      </w:r>
    </w:p>
    <w:p w14:paraId="0F5D99DD" w14:textId="77777777" w:rsidR="000A5AE9" w:rsidRPr="000A5AE9" w:rsidRDefault="000A5AE9" w:rsidP="000A5AE9">
      <w:pPr>
        <w:spacing w:line="240" w:lineRule="auto"/>
        <w:rPr>
          <w:rFonts w:ascii="Libre Baskerville" w:eastAsia="Times New Roman" w:hAnsi="Libre Baskerville" w:cs="Times New Roman"/>
          <w:i/>
          <w:iCs/>
          <w:color w:val="F43131"/>
          <w:kern w:val="0"/>
          <w:sz w:val="24"/>
          <w:szCs w:val="24"/>
          <w:lang w:eastAsia="en-GB"/>
          <w14:ligatures w14:val="none"/>
        </w:rPr>
      </w:pPr>
      <w:r w:rsidRPr="000A5AE9">
        <w:rPr>
          <w:rFonts w:ascii="Libre Baskerville" w:eastAsia="Times New Roman" w:hAnsi="Libre Baskerville" w:cs="Times New Roman"/>
          <w:i/>
          <w:iCs/>
          <w:color w:val="F43131"/>
          <w:kern w:val="0"/>
          <w:sz w:val="24"/>
          <w:szCs w:val="24"/>
          <w:lang w:eastAsia="en-GB"/>
          <w14:ligatures w14:val="none"/>
        </w:rPr>
        <w:t>COVID-19 remains an acute global health emergency that has impacted the physical and mental health of a large number of people as stress, depression and anxiety have developed.</w:t>
      </w:r>
    </w:p>
    <w:p w14:paraId="14E45F0C"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 sixth chapter explores the social aspects of the COVID-19 pandemic, with Haas discussing alternative and pseudo-medical recommendations. Societies became more prone to social maladies like</w:t>
      </w:r>
      <w:hyperlink r:id="rId222" w:tgtFrame="_blank" w:history="1">
        <w:r w:rsidRPr="000A5AE9">
          <w:rPr>
            <w:rFonts w:ascii="Roboto" w:eastAsia="Times New Roman" w:hAnsi="Roboto" w:cs="Times New Roman"/>
            <w:color w:val="FF0000"/>
            <w:kern w:val="0"/>
            <w:sz w:val="24"/>
            <w:szCs w:val="24"/>
            <w:lang w:eastAsia="en-GB"/>
            <w14:ligatures w14:val="none"/>
          </w:rPr>
          <w:t> loneliness</w:t>
        </w:r>
      </w:hyperlink>
      <w:r w:rsidRPr="000A5AE9">
        <w:rPr>
          <w:rFonts w:ascii="Roboto" w:eastAsia="Times New Roman" w:hAnsi="Roboto" w:cs="Times New Roman"/>
          <w:color w:val="4A4A4A"/>
          <w:kern w:val="0"/>
          <w:sz w:val="24"/>
          <w:szCs w:val="24"/>
          <w:lang w:eastAsia="en-GB"/>
          <w14:ligatures w14:val="none"/>
        </w:rPr>
        <w:t> during the pandemic. Rumours in times of COVID-19, such as those surrounding face masks and social distancing, social media making predictions about the pandemic, violence in public spaces, domestic and family violence and a rise in paranoid thoughts have occurred regularly among the general population. Experiences of stigmatisation, </w:t>
      </w:r>
      <w:hyperlink r:id="rId223" w:tgtFrame="_blank" w:history="1">
        <w:r w:rsidRPr="000A5AE9">
          <w:rPr>
            <w:rFonts w:ascii="Roboto" w:eastAsia="Times New Roman" w:hAnsi="Roboto" w:cs="Times New Roman"/>
            <w:color w:val="FF0000"/>
            <w:kern w:val="0"/>
            <w:sz w:val="24"/>
            <w:szCs w:val="24"/>
            <w:lang w:eastAsia="en-GB"/>
            <w14:ligatures w14:val="none"/>
          </w:rPr>
          <w:t>suicide</w:t>
        </w:r>
      </w:hyperlink>
      <w:r w:rsidRPr="000A5AE9">
        <w:rPr>
          <w:rFonts w:ascii="Roboto" w:eastAsia="Times New Roman" w:hAnsi="Roboto" w:cs="Times New Roman"/>
          <w:color w:val="4A4A4A"/>
          <w:kern w:val="0"/>
          <w:sz w:val="24"/>
          <w:szCs w:val="24"/>
          <w:lang w:eastAsia="en-GB"/>
          <w14:ligatures w14:val="none"/>
        </w:rPr>
        <w:t>, </w:t>
      </w:r>
      <w:hyperlink r:id="rId224" w:tgtFrame="_blank" w:history="1">
        <w:r w:rsidRPr="000A5AE9">
          <w:rPr>
            <w:rFonts w:ascii="Roboto" w:eastAsia="Times New Roman" w:hAnsi="Roboto" w:cs="Times New Roman"/>
            <w:color w:val="FF0000"/>
            <w:kern w:val="0"/>
            <w:sz w:val="24"/>
            <w:szCs w:val="24"/>
            <w:lang w:eastAsia="en-GB"/>
            <w14:ligatures w14:val="none"/>
          </w:rPr>
          <w:t>conspiracy theories</w:t>
        </w:r>
      </w:hyperlink>
      <w:r w:rsidRPr="000A5AE9">
        <w:rPr>
          <w:rFonts w:ascii="Roboto" w:eastAsia="Times New Roman" w:hAnsi="Roboto" w:cs="Times New Roman"/>
          <w:color w:val="4A4A4A"/>
          <w:kern w:val="0"/>
          <w:sz w:val="24"/>
          <w:szCs w:val="24"/>
          <w:lang w:eastAsia="en-GB"/>
          <w14:ligatures w14:val="none"/>
        </w:rPr>
        <w:t>, </w:t>
      </w:r>
      <w:hyperlink r:id="rId225" w:tgtFrame="_blank" w:history="1">
        <w:r w:rsidRPr="000A5AE9">
          <w:rPr>
            <w:rFonts w:ascii="Roboto" w:eastAsia="Times New Roman" w:hAnsi="Roboto" w:cs="Times New Roman"/>
            <w:color w:val="FF0000"/>
            <w:kern w:val="0"/>
            <w:sz w:val="24"/>
            <w:szCs w:val="24"/>
            <w:lang w:eastAsia="en-GB"/>
            <w14:ligatures w14:val="none"/>
          </w:rPr>
          <w:t>xenophobia</w:t>
        </w:r>
      </w:hyperlink>
      <w:r w:rsidRPr="000A5AE9">
        <w:rPr>
          <w:rFonts w:ascii="Roboto" w:eastAsia="Times New Roman" w:hAnsi="Roboto" w:cs="Times New Roman"/>
          <w:color w:val="4A4A4A"/>
          <w:kern w:val="0"/>
          <w:sz w:val="24"/>
          <w:szCs w:val="24"/>
          <w:lang w:eastAsia="en-GB"/>
          <w14:ligatures w14:val="none"/>
        </w:rPr>
        <w:t> and </w:t>
      </w:r>
      <w:hyperlink r:id="rId226" w:tgtFrame="_blank" w:history="1">
        <w:r w:rsidRPr="000A5AE9">
          <w:rPr>
            <w:rFonts w:ascii="Roboto" w:eastAsia="Times New Roman" w:hAnsi="Roboto" w:cs="Times New Roman"/>
            <w:color w:val="FF0000"/>
            <w:kern w:val="0"/>
            <w:sz w:val="24"/>
            <w:szCs w:val="24"/>
            <w:lang w:eastAsia="en-GB"/>
            <w14:ligatures w14:val="none"/>
          </w:rPr>
          <w:t>racism</w:t>
        </w:r>
      </w:hyperlink>
      <w:r w:rsidRPr="000A5AE9">
        <w:rPr>
          <w:rFonts w:ascii="Roboto" w:eastAsia="Times New Roman" w:hAnsi="Roboto" w:cs="Times New Roman"/>
          <w:color w:val="4A4A4A"/>
          <w:kern w:val="0"/>
          <w:sz w:val="24"/>
          <w:szCs w:val="24"/>
          <w:lang w:eastAsia="en-GB"/>
          <w14:ligatures w14:val="none"/>
        </w:rPr>
        <w:t> were also striking and became prominent during the pandemic.</w:t>
      </w:r>
    </w:p>
    <w:p w14:paraId="181F05D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There was criticism of, dissatisfaction at and resistance to measures amongst the public: for example, governmental policies were rejected through </w:t>
      </w:r>
      <w:hyperlink r:id="rId227" w:tgtFrame="_blank" w:history="1">
        <w:r w:rsidRPr="000A5AE9">
          <w:rPr>
            <w:rFonts w:ascii="Roboto" w:eastAsia="Times New Roman" w:hAnsi="Roboto" w:cs="Times New Roman"/>
            <w:color w:val="FF0000"/>
            <w:kern w:val="0"/>
            <w:sz w:val="24"/>
            <w:szCs w:val="24"/>
            <w:lang w:eastAsia="en-GB"/>
            <w14:ligatures w14:val="none"/>
          </w:rPr>
          <w:t>protests and demonstrations</w:t>
        </w:r>
      </w:hyperlink>
      <w:r w:rsidRPr="000A5AE9">
        <w:rPr>
          <w:rFonts w:ascii="Roboto" w:eastAsia="Times New Roman" w:hAnsi="Roboto" w:cs="Times New Roman"/>
          <w:color w:val="4A4A4A"/>
          <w:kern w:val="0"/>
          <w:sz w:val="24"/>
          <w:szCs w:val="24"/>
          <w:lang w:eastAsia="en-GB"/>
          <w14:ligatures w14:val="none"/>
        </w:rPr>
        <w:t> against mandatory mask-wearing in Western countries. Haas emphasises the need for social support, cooperation and adaptation to new behaviours to fight the pandemic.</w:t>
      </w:r>
    </w:p>
    <w:p w14:paraId="792F983D"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The harmful impacts of the infodemic are analysed in the seventh chapter. The term ‘infodemic’ was coined in 2000 by Gunter </w:t>
      </w:r>
      <w:proofErr w:type="spellStart"/>
      <w:r w:rsidRPr="000A5AE9">
        <w:rPr>
          <w:rFonts w:ascii="Roboto" w:eastAsia="Times New Roman" w:hAnsi="Roboto" w:cs="Times New Roman"/>
          <w:color w:val="4A4A4A"/>
          <w:kern w:val="0"/>
          <w:sz w:val="24"/>
          <w:szCs w:val="24"/>
          <w:lang w:eastAsia="en-GB"/>
          <w14:ligatures w14:val="none"/>
        </w:rPr>
        <w:t>Eysenbach</w:t>
      </w:r>
      <w:proofErr w:type="spellEnd"/>
      <w:r w:rsidRPr="000A5AE9">
        <w:rPr>
          <w:rFonts w:ascii="Roboto" w:eastAsia="Times New Roman" w:hAnsi="Roboto" w:cs="Times New Roman"/>
          <w:color w:val="4A4A4A"/>
          <w:kern w:val="0"/>
          <w:sz w:val="24"/>
          <w:szCs w:val="24"/>
          <w:lang w:eastAsia="en-GB"/>
          <w14:ligatures w14:val="none"/>
        </w:rPr>
        <w:t>, a German health scientist. In his article </w:t>
      </w:r>
      <w:hyperlink r:id="rId228" w:tgtFrame="_blank" w:history="1">
        <w:r w:rsidRPr="000A5AE9">
          <w:rPr>
            <w:rFonts w:ascii="Roboto" w:eastAsia="Times New Roman" w:hAnsi="Roboto" w:cs="Times New Roman"/>
            <w:color w:val="FF0000"/>
            <w:kern w:val="0"/>
            <w:sz w:val="24"/>
            <w:szCs w:val="24"/>
            <w:lang w:eastAsia="en-GB"/>
            <w14:ligatures w14:val="none"/>
          </w:rPr>
          <w:t>‘</w:t>
        </w:r>
        <w:proofErr w:type="spellStart"/>
        <w:r w:rsidRPr="000A5AE9">
          <w:rPr>
            <w:rFonts w:ascii="Roboto" w:eastAsia="Times New Roman" w:hAnsi="Roboto" w:cs="Times New Roman"/>
            <w:color w:val="FF0000"/>
            <w:kern w:val="0"/>
            <w:sz w:val="24"/>
            <w:szCs w:val="24"/>
            <w:lang w:eastAsia="en-GB"/>
            <w14:ligatures w14:val="none"/>
          </w:rPr>
          <w:t>Infodemiology</w:t>
        </w:r>
        <w:proofErr w:type="spellEnd"/>
        <w:r w:rsidRPr="000A5AE9">
          <w:rPr>
            <w:rFonts w:ascii="Roboto" w:eastAsia="Times New Roman" w:hAnsi="Roboto" w:cs="Times New Roman"/>
            <w:color w:val="FF0000"/>
            <w:kern w:val="0"/>
            <w:sz w:val="24"/>
            <w:szCs w:val="24"/>
            <w:lang w:eastAsia="en-GB"/>
            <w14:ligatures w14:val="none"/>
          </w:rPr>
          <w:t>: The Epidemiology of (Mis)Information’</w:t>
        </w:r>
      </w:hyperlink>
      <w:r w:rsidRPr="000A5AE9">
        <w:rPr>
          <w:rFonts w:ascii="Roboto" w:eastAsia="Times New Roman" w:hAnsi="Roboto" w:cs="Times New Roman"/>
          <w:color w:val="4A4A4A"/>
          <w:kern w:val="0"/>
          <w:sz w:val="24"/>
          <w:szCs w:val="24"/>
          <w:lang w:eastAsia="en-GB"/>
          <w14:ligatures w14:val="none"/>
        </w:rPr>
        <w:t>, he stated that much of the health information on the internet is inconsistent with information from evidence-based sources. He therefore proposed criteria for testing the evidence-based nature of medical information.</w:t>
      </w:r>
    </w:p>
    <w:p w14:paraId="31F05086"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Haas details the diminishing role of factual knowledge, addressing the infodemic and calling for it to be managed through proper moderation. The World Health Organization (WHO) has called for evidence-based interventions, involving relevant </w:t>
      </w:r>
      <w:r w:rsidRPr="000A5AE9">
        <w:rPr>
          <w:rFonts w:ascii="Roboto" w:eastAsia="Times New Roman" w:hAnsi="Roboto" w:cs="Times New Roman"/>
          <w:color w:val="4A4A4A"/>
          <w:kern w:val="0"/>
          <w:sz w:val="24"/>
          <w:szCs w:val="24"/>
          <w:lang w:eastAsia="en-GB"/>
          <w14:ligatures w14:val="none"/>
        </w:rPr>
        <w:lastRenderedPageBreak/>
        <w:t>research disciplines identifying misinformation as well as four pillars of infodemic management. These are information monitoring; building e-health literacy and science literacy capacity; encouraging knowledge refinement and quality improvement processes such as fact-checking and peer review; and accurate and timely knowledge translation, minimising distorting factors such as political or commercial influences.</w:t>
      </w:r>
    </w:p>
    <w:p w14:paraId="6B4E01F7"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xml:space="preserve">The chapter concludes by discussing successful modes of coping with the COVID-19 pandemic from a psychological perspective, with the author proposing some guidelines from WHO that have been offered for both adults and children. Since 2020, the </w:t>
      </w:r>
      <w:proofErr w:type="spellStart"/>
      <w:r w:rsidRPr="000A5AE9">
        <w:rPr>
          <w:rFonts w:ascii="Roboto" w:eastAsia="Times New Roman" w:hAnsi="Roboto" w:cs="Times New Roman"/>
          <w:color w:val="4A4A4A"/>
          <w:kern w:val="0"/>
          <w:sz w:val="24"/>
          <w:szCs w:val="24"/>
          <w:lang w:eastAsia="en-GB"/>
          <w14:ligatures w14:val="none"/>
        </w:rPr>
        <w:t>Centers</w:t>
      </w:r>
      <w:proofErr w:type="spellEnd"/>
      <w:r w:rsidRPr="000A5AE9">
        <w:rPr>
          <w:rFonts w:ascii="Roboto" w:eastAsia="Times New Roman" w:hAnsi="Roboto" w:cs="Times New Roman"/>
          <w:color w:val="4A4A4A"/>
          <w:kern w:val="0"/>
          <w:sz w:val="24"/>
          <w:szCs w:val="24"/>
          <w:lang w:eastAsia="en-GB"/>
          <w14:ligatures w14:val="none"/>
        </w:rPr>
        <w:t xml:space="preserve"> for Disease Control and Prevention (CDC) guide has also been prominently positioned on the first page of results for every COVID-19-related search query through Google. The overall societal management of this pandemic can be ensured by looking at the situation for society as a whole, overcoming psychological, social and economic blocks and building up resilience to mitigate against future crisis in times to come.</w:t>
      </w:r>
    </w:p>
    <w:p w14:paraId="2AAE400A"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This book explores the social construction of fear during the COVID-19 pandemic and how the human psyche responds to the threat of contagion. </w:t>
      </w:r>
      <w:r w:rsidRPr="000A5AE9">
        <w:rPr>
          <w:rFonts w:ascii="Roboto" w:eastAsia="Times New Roman" w:hAnsi="Roboto" w:cs="Times New Roman"/>
          <w:i/>
          <w:iCs/>
          <w:color w:val="4A4A4A"/>
          <w:kern w:val="0"/>
          <w:sz w:val="24"/>
          <w:szCs w:val="24"/>
          <w:lang w:eastAsia="en-GB"/>
          <w14:ligatures w14:val="none"/>
        </w:rPr>
        <w:t>COVID-19 and Psychology</w:t>
      </w:r>
      <w:r w:rsidRPr="000A5AE9">
        <w:rPr>
          <w:rFonts w:ascii="Roboto" w:eastAsia="Times New Roman" w:hAnsi="Roboto" w:cs="Times New Roman"/>
          <w:color w:val="4A4A4A"/>
          <w:kern w:val="0"/>
          <w:sz w:val="24"/>
          <w:szCs w:val="24"/>
          <w:lang w:eastAsia="en-GB"/>
          <w14:ligatures w14:val="none"/>
        </w:rPr>
        <w:t> advises readers on coping mechanisms to fight this fear and related fake news, which can magnify anxiety and become a threat to people’s mental health and wellbeing. This book will be useful for those in the social sciences and policymakers as well as the general public in exploring how to combat the fear of the pandemic for the cohesion of society.</w:t>
      </w:r>
    </w:p>
    <w:p w14:paraId="79DB9B44"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 </w:t>
      </w:r>
    </w:p>
    <w:p w14:paraId="78E08586"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06020AB9">
          <v:rect id="_x0000_i1059" style="width:0;height:0" o:hralign="center" o:hrstd="t" o:hr="t" fillcolor="#a0a0a0" stroked="f"/>
        </w:pict>
      </w:r>
    </w:p>
    <w:p w14:paraId="586F4F67"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229" w:history="1">
        <w:r w:rsidRPr="000A5AE9">
          <w:rPr>
            <w:rFonts w:ascii="Roboto" w:eastAsia="Times New Roman" w:hAnsi="Roboto" w:cs="Times New Roman"/>
            <w:i/>
            <w:iCs/>
            <w:color w:val="FF0000"/>
            <w:kern w:val="0"/>
            <w:sz w:val="24"/>
            <w:szCs w:val="24"/>
            <w:lang w:eastAsia="en-GB"/>
            <w14:ligatures w14:val="none"/>
          </w:rPr>
          <w:t>comments policy</w:t>
        </w:r>
      </w:hyperlink>
      <w:r w:rsidRPr="000A5AE9">
        <w:rPr>
          <w:rFonts w:ascii="Roboto" w:eastAsia="Times New Roman" w:hAnsi="Roboto" w:cs="Times New Roman"/>
          <w:i/>
          <w:iCs/>
          <w:color w:val="4A4A4A"/>
          <w:kern w:val="0"/>
          <w:sz w:val="24"/>
          <w:szCs w:val="24"/>
          <w:lang w:eastAsia="en-GB"/>
          <w14:ligatures w14:val="none"/>
        </w:rPr>
        <w:t> if you have any concerns on posting a comment below.</w:t>
      </w:r>
    </w:p>
    <w:p w14:paraId="414607A5" w14:textId="77777777" w:rsidR="000A5AE9" w:rsidRPr="000A5AE9" w:rsidRDefault="000A5AE9" w:rsidP="000A5AE9">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i/>
          <w:iCs/>
          <w:color w:val="4A4A4A"/>
          <w:kern w:val="0"/>
          <w:sz w:val="24"/>
          <w:szCs w:val="24"/>
          <w:lang w:eastAsia="en-GB"/>
          <w14:ligatures w14:val="none"/>
        </w:rPr>
        <w:t>Image Credit: </w:t>
      </w:r>
      <w:hyperlink r:id="rId230" w:history="1">
        <w:r w:rsidRPr="000A5AE9">
          <w:rPr>
            <w:rFonts w:ascii="Roboto" w:eastAsia="Times New Roman" w:hAnsi="Roboto" w:cs="Times New Roman"/>
            <w:i/>
            <w:iCs/>
            <w:color w:val="FF0000"/>
            <w:kern w:val="0"/>
            <w:sz w:val="24"/>
            <w:szCs w:val="24"/>
            <w:lang w:eastAsia="en-GB"/>
            <w14:ligatures w14:val="none"/>
          </w:rPr>
          <w:t>Parastoo Maleki</w:t>
        </w:r>
      </w:hyperlink>
      <w:r w:rsidRPr="000A5AE9">
        <w:rPr>
          <w:rFonts w:ascii="Roboto" w:eastAsia="Times New Roman" w:hAnsi="Roboto" w:cs="Times New Roman"/>
          <w:i/>
          <w:iCs/>
          <w:color w:val="4A4A4A"/>
          <w:kern w:val="0"/>
          <w:sz w:val="24"/>
          <w:szCs w:val="24"/>
          <w:lang w:eastAsia="en-GB"/>
          <w14:ligatures w14:val="none"/>
        </w:rPr>
        <w:t> via </w:t>
      </w:r>
      <w:proofErr w:type="spellStart"/>
      <w:r w:rsidRPr="000A5AE9">
        <w:rPr>
          <w:rFonts w:ascii="Roboto" w:eastAsia="Times New Roman" w:hAnsi="Roboto" w:cs="Times New Roman"/>
          <w:i/>
          <w:iCs/>
          <w:color w:val="4A4A4A"/>
          <w:kern w:val="0"/>
          <w:sz w:val="24"/>
          <w:szCs w:val="24"/>
          <w:lang w:eastAsia="en-GB"/>
          <w14:ligatures w14:val="none"/>
        </w:rPr>
        <w:fldChar w:fldCharType="begin"/>
      </w:r>
      <w:r w:rsidRPr="000A5AE9">
        <w:rPr>
          <w:rFonts w:ascii="Roboto" w:eastAsia="Times New Roman" w:hAnsi="Roboto" w:cs="Times New Roman"/>
          <w:i/>
          <w:iCs/>
          <w:color w:val="4A4A4A"/>
          <w:kern w:val="0"/>
          <w:sz w:val="24"/>
          <w:szCs w:val="24"/>
          <w:lang w:eastAsia="en-GB"/>
          <w14:ligatures w14:val="none"/>
        </w:rPr>
        <w:instrText>HYPERLINK "https://unsplash.com/?utm_source=unsplash&amp;utm_medium=referral&amp;utm_content=creditCopyText"</w:instrText>
      </w:r>
      <w:r w:rsidRPr="000A5AE9">
        <w:rPr>
          <w:rFonts w:ascii="Roboto" w:eastAsia="Times New Roman" w:hAnsi="Roboto" w:cs="Times New Roman"/>
          <w:i/>
          <w:iCs/>
          <w:color w:val="4A4A4A"/>
          <w:kern w:val="0"/>
          <w:sz w:val="24"/>
          <w:szCs w:val="24"/>
          <w:lang w:eastAsia="en-GB"/>
          <w14:ligatures w14:val="none"/>
        </w:rPr>
      </w:r>
      <w:r w:rsidRPr="000A5AE9">
        <w:rPr>
          <w:rFonts w:ascii="Roboto" w:eastAsia="Times New Roman" w:hAnsi="Roboto" w:cs="Times New Roman"/>
          <w:i/>
          <w:iCs/>
          <w:color w:val="4A4A4A"/>
          <w:kern w:val="0"/>
          <w:sz w:val="24"/>
          <w:szCs w:val="24"/>
          <w:lang w:eastAsia="en-GB"/>
          <w14:ligatures w14:val="none"/>
        </w:rPr>
        <w:fldChar w:fldCharType="separate"/>
      </w:r>
      <w:r w:rsidRPr="000A5AE9">
        <w:rPr>
          <w:rFonts w:ascii="Roboto" w:eastAsia="Times New Roman" w:hAnsi="Roboto" w:cs="Times New Roman"/>
          <w:i/>
          <w:iCs/>
          <w:color w:val="FF0000"/>
          <w:kern w:val="0"/>
          <w:sz w:val="24"/>
          <w:szCs w:val="24"/>
          <w:lang w:eastAsia="en-GB"/>
          <w14:ligatures w14:val="none"/>
        </w:rPr>
        <w:t>Unsplash</w:t>
      </w:r>
      <w:proofErr w:type="spellEnd"/>
      <w:r w:rsidRPr="000A5AE9">
        <w:rPr>
          <w:rFonts w:ascii="Roboto" w:eastAsia="Times New Roman" w:hAnsi="Roboto" w:cs="Times New Roman"/>
          <w:i/>
          <w:iCs/>
          <w:color w:val="4A4A4A"/>
          <w:kern w:val="0"/>
          <w:sz w:val="24"/>
          <w:szCs w:val="24"/>
          <w:lang w:eastAsia="en-GB"/>
          <w14:ligatures w14:val="none"/>
        </w:rPr>
        <w:fldChar w:fldCharType="end"/>
      </w:r>
    </w:p>
    <w:p w14:paraId="36A02DFE"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color w:val="393D3E"/>
          <w:kern w:val="0"/>
          <w:sz w:val="24"/>
          <w:szCs w:val="24"/>
          <w:lang w:eastAsia="en-GB"/>
          <w14:ligatures w14:val="none"/>
        </w:rPr>
        <w:pict w14:anchorId="1762143B">
          <v:rect id="_x0000_i1060" style="width:0;height:0" o:hralign="center" o:hrstd="t" o:hr="t" fillcolor="#a0a0a0" stroked="f"/>
        </w:pict>
      </w:r>
    </w:p>
    <w:p w14:paraId="3A113613"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15FF571E" wp14:editId="7FBDD9A9">
            <wp:extent cx="1066800" cy="228600"/>
            <wp:effectExtent l="0" t="0" r="0" b="0"/>
            <wp:docPr id="37" name="Picture 26" descr="Print Friendly, PDF &amp; Email">
              <a:hlinkClick xmlns:a="http://schemas.openxmlformats.org/drawingml/2006/main" r:id="rId231"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Print Friendly, PDF &amp; Email">
                      <a:hlinkClick r:id="rId231"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415457B6"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t>About the author</w:t>
      </w:r>
    </w:p>
    <w:p w14:paraId="5BB5AEAB" w14:textId="77777777" w:rsidR="000A5AE9" w:rsidRPr="000A5AE9" w:rsidRDefault="000A5AE9" w:rsidP="000A5AE9">
      <w:pPr>
        <w:spacing w:after="0" w:line="240" w:lineRule="auto"/>
        <w:rPr>
          <w:rFonts w:ascii="Roboto" w:eastAsia="Times New Roman" w:hAnsi="Roboto" w:cs="Times New Roman"/>
          <w:color w:val="393D3E"/>
          <w:kern w:val="0"/>
          <w:sz w:val="24"/>
          <w:szCs w:val="24"/>
          <w:lang w:eastAsia="en-GB"/>
          <w14:ligatures w14:val="none"/>
        </w:rPr>
      </w:pPr>
      <w:r w:rsidRPr="000A5AE9">
        <w:rPr>
          <w:rFonts w:ascii="Roboto" w:eastAsia="Times New Roman" w:hAnsi="Roboto" w:cs="Times New Roman"/>
          <w:noProof/>
          <w:color w:val="393D3E"/>
          <w:kern w:val="0"/>
          <w:sz w:val="24"/>
          <w:szCs w:val="24"/>
          <w:lang w:eastAsia="en-GB"/>
          <w14:ligatures w14:val="none"/>
        </w:rPr>
        <w:drawing>
          <wp:inline distT="0" distB="0" distL="0" distR="0" wp14:anchorId="31541857" wp14:editId="02368379">
            <wp:extent cx="914400" cy="914400"/>
            <wp:effectExtent l="0" t="0" r="0" b="0"/>
            <wp:docPr id="38" name="Picture 25" descr="A person typing on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5" descr="A person typing on a computer&#10;&#10;Description automatically generated"/>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3FAAFE2" w14:textId="77777777" w:rsidR="000A5AE9" w:rsidRPr="000A5AE9" w:rsidRDefault="000A5AE9" w:rsidP="000A5AE9">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0A5AE9">
        <w:rPr>
          <w:rFonts w:ascii="Roboto" w:eastAsia="Times New Roman" w:hAnsi="Roboto" w:cs="Times New Roman"/>
          <w:color w:val="393D3E"/>
          <w:kern w:val="0"/>
          <w:sz w:val="27"/>
          <w:szCs w:val="27"/>
          <w:lang w:eastAsia="en-GB"/>
          <w14:ligatures w14:val="none"/>
        </w:rPr>
        <w:lastRenderedPageBreak/>
        <w:t>Nupur Pattanaik</w:t>
      </w:r>
    </w:p>
    <w:p w14:paraId="233A622C" w14:textId="77777777" w:rsidR="000A5AE9" w:rsidRDefault="000A5AE9" w:rsidP="000A5AE9">
      <w:pPr>
        <w:spacing w:after="0" w:line="240" w:lineRule="auto"/>
        <w:rPr>
          <w:rFonts w:ascii="Roboto" w:eastAsia="Times New Roman" w:hAnsi="Roboto" w:cs="Times New Roman"/>
          <w:color w:val="4A4A4A"/>
          <w:kern w:val="0"/>
          <w:sz w:val="24"/>
          <w:szCs w:val="24"/>
          <w:lang w:eastAsia="en-GB"/>
          <w14:ligatures w14:val="none"/>
        </w:rPr>
      </w:pPr>
      <w:r w:rsidRPr="000A5AE9">
        <w:rPr>
          <w:rFonts w:ascii="Roboto" w:eastAsia="Times New Roman" w:hAnsi="Roboto" w:cs="Times New Roman"/>
          <w:color w:val="4A4A4A"/>
          <w:kern w:val="0"/>
          <w:sz w:val="24"/>
          <w:szCs w:val="24"/>
          <w:lang w:eastAsia="en-GB"/>
          <w14:ligatures w14:val="none"/>
        </w:rPr>
        <w:t>Dr Nupur Pattanaik teaches sociology in the Department of Sociology, Central University of Odisha, Koraput. She specialises in issues of subaltern studies, mobility studies, labour and work.</w:t>
      </w:r>
    </w:p>
    <w:p w14:paraId="2DE4380B" w14:textId="77777777" w:rsidR="00B57103" w:rsidRDefault="00B57103" w:rsidP="000A5AE9">
      <w:pPr>
        <w:spacing w:after="0" w:line="240" w:lineRule="auto"/>
        <w:rPr>
          <w:rFonts w:ascii="Roboto" w:eastAsia="Times New Roman" w:hAnsi="Roboto" w:cs="Times New Roman"/>
          <w:color w:val="4A4A4A"/>
          <w:kern w:val="0"/>
          <w:sz w:val="24"/>
          <w:szCs w:val="24"/>
          <w:lang w:eastAsia="en-GB"/>
          <w14:ligatures w14:val="none"/>
        </w:rPr>
      </w:pPr>
    </w:p>
    <w:p w14:paraId="5CD3F79E" w14:textId="77777777" w:rsidR="00B57103" w:rsidRDefault="00B57103" w:rsidP="00B57103">
      <w:pPr>
        <w:pBdr>
          <w:top w:val="single" w:sz="6" w:space="1" w:color="auto"/>
        </w:pBdr>
        <w:spacing w:after="0" w:line="240" w:lineRule="auto"/>
        <w:jc w:val="center"/>
        <w:rPr>
          <w:rFonts w:ascii="Times New Roman" w:eastAsia="Times New Roman" w:hAnsi="Times New Roman" w:cs="Times New Roman"/>
          <w:kern w:val="0"/>
          <w:sz w:val="24"/>
          <w:szCs w:val="24"/>
          <w:lang w:eastAsia="en-GB"/>
          <w14:ligatures w14:val="none"/>
        </w:rPr>
      </w:pPr>
      <w:r w:rsidRPr="00B57103">
        <w:rPr>
          <w:rFonts w:ascii="Arial" w:eastAsia="Times New Roman" w:hAnsi="Arial" w:cs="Arial"/>
          <w:vanish/>
          <w:kern w:val="0"/>
          <w:sz w:val="16"/>
          <w:szCs w:val="16"/>
          <w:lang w:eastAsia="en-GB"/>
          <w14:ligatures w14:val="none"/>
        </w:rPr>
        <w:t>Bottom of Form</w:t>
      </w:r>
    </w:p>
    <w:p w14:paraId="18A8F209" w14:textId="77777777" w:rsidR="0044623B" w:rsidRDefault="00B57103" w:rsidP="00B57103">
      <w:pPr>
        <w:pBdr>
          <w:top w:val="single" w:sz="6" w:space="1" w:color="auto"/>
        </w:pBdr>
        <w:spacing w:after="0" w:line="240" w:lineRule="auto"/>
        <w:jc w:val="center"/>
        <w:rPr>
          <w:rFonts w:ascii="Times New Roman" w:eastAsia="Times New Roman" w:hAnsi="Times New Roman" w:cs="Times New Roman"/>
          <w:color w:val="FF0000"/>
          <w:kern w:val="0"/>
          <w:sz w:val="36"/>
          <w:szCs w:val="36"/>
          <w:lang w:eastAsia="en-GB"/>
          <w14:ligatures w14:val="none"/>
        </w:rPr>
      </w:pPr>
      <w:r w:rsidRPr="00B57103">
        <w:rPr>
          <w:rFonts w:ascii="Times New Roman" w:eastAsia="Times New Roman" w:hAnsi="Times New Roman" w:cs="Times New Roman"/>
          <w:color w:val="FF0000"/>
          <w:kern w:val="0"/>
          <w:sz w:val="36"/>
          <w:szCs w:val="36"/>
          <w:lang w:eastAsia="en-GB"/>
          <w14:ligatures w14:val="none"/>
        </w:rPr>
        <w:t xml:space="preserve">Pan Lu. </w:t>
      </w:r>
    </w:p>
    <w:p w14:paraId="43A54BC4" w14:textId="65C74A9B" w:rsidR="00B57103" w:rsidRPr="00B57103" w:rsidRDefault="0044623B" w:rsidP="00B57103">
      <w:pPr>
        <w:pBdr>
          <w:top w:val="single" w:sz="6" w:space="1" w:color="auto"/>
        </w:pBdr>
        <w:spacing w:after="0" w:line="240" w:lineRule="auto"/>
        <w:jc w:val="center"/>
        <w:rPr>
          <w:rFonts w:ascii="Times New Roman" w:eastAsia="Times New Roman" w:hAnsi="Times New Roman" w:cs="Times New Roman"/>
          <w:color w:val="FF0000"/>
          <w:kern w:val="0"/>
          <w:sz w:val="36"/>
          <w:szCs w:val="36"/>
          <w:lang w:eastAsia="en-GB"/>
          <w14:ligatures w14:val="none"/>
        </w:rPr>
      </w:pPr>
      <w:r>
        <w:rPr>
          <w:rFonts w:ascii="Times New Roman" w:eastAsia="Times New Roman" w:hAnsi="Times New Roman" w:cs="Times New Roman"/>
          <w:color w:val="FF0000"/>
          <w:kern w:val="0"/>
          <w:sz w:val="36"/>
          <w:szCs w:val="36"/>
          <w:lang w:eastAsia="en-GB"/>
          <w14:ligatures w14:val="none"/>
        </w:rPr>
        <w:t>Either do this one or the one below</w:t>
      </w:r>
      <w:r w:rsidR="00AB2024">
        <w:rPr>
          <w:rFonts w:ascii="Times New Roman" w:eastAsia="Times New Roman" w:hAnsi="Times New Roman" w:cs="Times New Roman"/>
          <w:color w:val="FF0000"/>
          <w:kern w:val="0"/>
          <w:sz w:val="36"/>
          <w:szCs w:val="36"/>
          <w:lang w:eastAsia="en-GB"/>
          <w14:ligatures w14:val="none"/>
        </w:rPr>
        <w:t xml:space="preserve"> it</w:t>
      </w:r>
      <w:r>
        <w:rPr>
          <w:rFonts w:ascii="Times New Roman" w:eastAsia="Times New Roman" w:hAnsi="Times New Roman" w:cs="Times New Roman"/>
          <w:color w:val="FF0000"/>
          <w:kern w:val="0"/>
          <w:sz w:val="36"/>
          <w:szCs w:val="36"/>
          <w:lang w:eastAsia="en-GB"/>
          <w14:ligatures w14:val="none"/>
        </w:rPr>
        <w:t xml:space="preserve"> on regulation. Steve</w:t>
      </w:r>
    </w:p>
    <w:p w14:paraId="45B7BEEF" w14:textId="77777777" w:rsidR="00B57103" w:rsidRDefault="00B57103" w:rsidP="00B57103">
      <w:pPr>
        <w:pBdr>
          <w:top w:val="single" w:sz="6" w:space="1" w:color="auto"/>
        </w:pBdr>
        <w:spacing w:after="0" w:line="240" w:lineRule="auto"/>
        <w:jc w:val="center"/>
        <w:rPr>
          <w:rFonts w:ascii="Times New Roman" w:eastAsia="Times New Roman" w:hAnsi="Times New Roman" w:cs="Times New Roman"/>
          <w:kern w:val="0"/>
          <w:sz w:val="24"/>
          <w:szCs w:val="24"/>
          <w:lang w:eastAsia="en-GB"/>
          <w14:ligatures w14:val="none"/>
        </w:rPr>
      </w:pPr>
    </w:p>
    <w:p w14:paraId="5CFBCB85" w14:textId="77777777" w:rsidR="00B57103" w:rsidRDefault="00B57103" w:rsidP="00B57103">
      <w:pPr>
        <w:pBdr>
          <w:top w:val="single" w:sz="6" w:space="1" w:color="auto"/>
        </w:pBdr>
        <w:spacing w:after="0" w:line="240" w:lineRule="auto"/>
        <w:jc w:val="center"/>
        <w:rPr>
          <w:rFonts w:ascii="Times New Roman" w:eastAsia="Times New Roman" w:hAnsi="Times New Roman" w:cs="Times New Roman"/>
          <w:kern w:val="0"/>
          <w:sz w:val="24"/>
          <w:szCs w:val="24"/>
          <w:lang w:eastAsia="en-GB"/>
          <w14:ligatures w14:val="none"/>
        </w:rPr>
      </w:pPr>
    </w:p>
    <w:p w14:paraId="58C866BE" w14:textId="77777777" w:rsidR="00B57103" w:rsidRDefault="00B57103" w:rsidP="00B57103">
      <w:pPr>
        <w:pBdr>
          <w:top w:val="single" w:sz="6" w:space="1" w:color="auto"/>
        </w:pBdr>
        <w:spacing w:after="0" w:line="240" w:lineRule="auto"/>
        <w:jc w:val="center"/>
        <w:rPr>
          <w:rFonts w:ascii="Arial" w:eastAsia="Times New Roman" w:hAnsi="Arial" w:cs="Arial"/>
          <w:kern w:val="0"/>
          <w:sz w:val="16"/>
          <w:szCs w:val="16"/>
          <w:lang w:eastAsia="en-GB"/>
          <w14:ligatures w14:val="none"/>
        </w:rPr>
      </w:pPr>
    </w:p>
    <w:p w14:paraId="6152C9CE" w14:textId="7DA67056" w:rsidR="00B57103" w:rsidRPr="00B57103" w:rsidRDefault="00B57103" w:rsidP="00B57103">
      <w:pPr>
        <w:pBdr>
          <w:top w:val="single" w:sz="6" w:space="1" w:color="auto"/>
        </w:pBdr>
        <w:spacing w:after="0" w:line="240" w:lineRule="auto"/>
        <w:jc w:val="center"/>
        <w:rPr>
          <w:rFonts w:ascii="Arial" w:eastAsia="Times New Roman" w:hAnsi="Arial" w:cs="Arial"/>
          <w:kern w:val="0"/>
          <w:sz w:val="24"/>
          <w:szCs w:val="24"/>
          <w:lang w:eastAsia="en-GB"/>
          <w14:ligatures w14:val="none"/>
        </w:rPr>
      </w:pPr>
      <w:hyperlink r:id="rId233" w:history="1">
        <w:r w:rsidRPr="00B57103">
          <w:rPr>
            <w:rStyle w:val="Hyperlink"/>
            <w:rFonts w:ascii="Arial" w:eastAsia="Times New Roman" w:hAnsi="Arial" w:cs="Arial"/>
            <w:kern w:val="0"/>
            <w:sz w:val="24"/>
            <w:szCs w:val="24"/>
            <w:lang w:eastAsia="en-GB"/>
            <w14:ligatures w14:val="none"/>
          </w:rPr>
          <w:t>https://blogs.lse.ac.uk/businessreview/2021/01/07/digitalisation-covid-19-and-the-future-of-banking/</w:t>
        </w:r>
      </w:hyperlink>
      <w:r w:rsidRPr="00B57103">
        <w:rPr>
          <w:rFonts w:ascii="Arial" w:eastAsia="Times New Roman" w:hAnsi="Arial" w:cs="Arial"/>
          <w:kern w:val="0"/>
          <w:sz w:val="24"/>
          <w:szCs w:val="24"/>
          <w:lang w:eastAsia="en-GB"/>
          <w14:ligatures w14:val="none"/>
        </w:rPr>
        <w:t xml:space="preserve"> </w:t>
      </w:r>
    </w:p>
    <w:p w14:paraId="787533BB" w14:textId="77777777" w:rsidR="00B57103" w:rsidRPr="00B57103" w:rsidRDefault="00B57103" w:rsidP="00B57103">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p>
    <w:p w14:paraId="4ACF5378" w14:textId="77777777" w:rsidR="00B57103" w:rsidRPr="00B57103" w:rsidRDefault="00B57103" w:rsidP="00B57103">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B57103">
        <w:rPr>
          <w:rFonts w:ascii="Roboto" w:eastAsia="Times New Roman" w:hAnsi="Roboto" w:cs="Times New Roman"/>
          <w:kern w:val="0"/>
          <w:sz w:val="27"/>
          <w:szCs w:val="27"/>
          <w:lang w:eastAsia="en-GB"/>
          <w14:ligatures w14:val="none"/>
        </w:rPr>
        <w:t>Benedict Weller</w:t>
      </w:r>
    </w:p>
    <w:p w14:paraId="0EC21217" w14:textId="77777777" w:rsidR="00B57103" w:rsidRPr="00B57103" w:rsidRDefault="00B57103" w:rsidP="00B57103">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B57103">
        <w:rPr>
          <w:rFonts w:ascii="Roboto" w:eastAsia="Times New Roman" w:hAnsi="Roboto" w:cs="Times New Roman"/>
          <w:kern w:val="0"/>
          <w:sz w:val="27"/>
          <w:szCs w:val="27"/>
          <w:lang w:eastAsia="en-GB"/>
          <w14:ligatures w14:val="none"/>
        </w:rPr>
        <w:t>Michelangelo Bruno</w:t>
      </w:r>
    </w:p>
    <w:p w14:paraId="463CBA9F" w14:textId="77777777" w:rsidR="00B57103" w:rsidRPr="00B57103" w:rsidRDefault="00B57103" w:rsidP="00B57103">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B57103">
        <w:rPr>
          <w:rFonts w:ascii="Roboto" w:eastAsia="Times New Roman" w:hAnsi="Roboto" w:cs="Times New Roman"/>
          <w:kern w:val="0"/>
          <w:sz w:val="27"/>
          <w:szCs w:val="27"/>
          <w:lang w:eastAsia="en-GB"/>
          <w14:ligatures w14:val="none"/>
        </w:rPr>
        <w:t>January 7th, 2021</w:t>
      </w:r>
    </w:p>
    <w:p w14:paraId="22D03D6E" w14:textId="77777777" w:rsidR="00B57103" w:rsidRPr="00B57103" w:rsidRDefault="00B57103" w:rsidP="00B57103">
      <w:pPr>
        <w:spacing w:before="150" w:after="161" w:line="240" w:lineRule="auto"/>
        <w:outlineLvl w:val="0"/>
        <w:rPr>
          <w:rFonts w:ascii="Roboto" w:eastAsia="Times New Roman" w:hAnsi="Roboto" w:cs="Times New Roman"/>
          <w:kern w:val="36"/>
          <w:sz w:val="48"/>
          <w:szCs w:val="48"/>
          <w:lang w:eastAsia="en-GB"/>
          <w14:ligatures w14:val="none"/>
        </w:rPr>
      </w:pPr>
      <w:r w:rsidRPr="00B57103">
        <w:rPr>
          <w:rFonts w:ascii="Roboto" w:eastAsia="Times New Roman" w:hAnsi="Roboto" w:cs="Times New Roman"/>
          <w:kern w:val="36"/>
          <w:sz w:val="48"/>
          <w:szCs w:val="48"/>
          <w:lang w:eastAsia="en-GB"/>
          <w14:ligatures w14:val="none"/>
        </w:rPr>
        <w:t>Digitalisation, COVID-19, and the future of banking</w:t>
      </w:r>
    </w:p>
    <w:p w14:paraId="45F6CBB9"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w:t>
      </w:r>
    </w:p>
    <w:p w14:paraId="27F25A71"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Imagine you are walking down High Street in the city centre and fancy a coffee. On impulse, you purchase a deluxe Matcha soy latte for £4.95 using your credit card. You are just about to take your first sip of the steaming elixir, when your phone buzzes. It’s your bank which notifying you that you have spent £123.50 on coffee in the last month! (</w:t>
      </w:r>
      <w:r w:rsidRPr="00B57103">
        <w:rPr>
          <w:rFonts w:ascii="Roboto" w:eastAsia="Times New Roman" w:hAnsi="Roboto" w:cs="Times New Roman"/>
          <w:i/>
          <w:iCs/>
          <w:color w:val="4A4A4A"/>
          <w:kern w:val="0"/>
          <w:sz w:val="24"/>
          <w:szCs w:val="24"/>
          <w:lang w:eastAsia="en-GB"/>
          <w14:ligatures w14:val="none"/>
        </w:rPr>
        <w:t>That’s interesting, you knew you drank a lot of coffee but didn’t realise it was this much</w:t>
      </w:r>
      <w:r w:rsidRPr="00B57103">
        <w:rPr>
          <w:rFonts w:ascii="Roboto" w:eastAsia="Times New Roman" w:hAnsi="Roboto" w:cs="Times New Roman"/>
          <w:color w:val="4A4A4A"/>
          <w:kern w:val="0"/>
          <w:sz w:val="24"/>
          <w:szCs w:val="24"/>
          <w:lang w:eastAsia="en-GB"/>
          <w14:ligatures w14:val="none"/>
        </w:rPr>
        <w:t>.) Furthermore, the message from the bank suggests that if you had saved all the money spent on coffee in the last year in an exchange traded fund offered by the bank, focusing of course on environmental and social governance compliant stocks, you could have earned an additional return of 20% on the savings. (</w:t>
      </w:r>
      <w:r w:rsidRPr="00B57103">
        <w:rPr>
          <w:rFonts w:ascii="Roboto" w:eastAsia="Times New Roman" w:hAnsi="Roboto" w:cs="Times New Roman"/>
          <w:i/>
          <w:iCs/>
          <w:color w:val="4A4A4A"/>
          <w:kern w:val="0"/>
          <w:sz w:val="24"/>
          <w:szCs w:val="24"/>
          <w:lang w:eastAsia="en-GB"/>
          <w14:ligatures w14:val="none"/>
        </w:rPr>
        <w:t>Wow, you think!</w:t>
      </w:r>
      <w:r w:rsidRPr="00B57103">
        <w:rPr>
          <w:rFonts w:ascii="Roboto" w:eastAsia="Times New Roman" w:hAnsi="Roboto" w:cs="Times New Roman"/>
          <w:color w:val="4A4A4A"/>
          <w:kern w:val="0"/>
          <w:sz w:val="24"/>
          <w:szCs w:val="24"/>
          <w:lang w:eastAsia="en-GB"/>
          <w14:ligatures w14:val="none"/>
        </w:rPr>
        <w:t>) The notification then offers a direct link to setting up an investment plan, which can be implemented within minutes with a few easy clicks. The user does not need to enter any additional information, as it is already pre-filled. Furthermore, the bank offers to set up a reminder whenever you purchase coffee again, so as to put you into a good habit in the future.</w:t>
      </w:r>
    </w:p>
    <w:p w14:paraId="1784598D"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xml:space="preserve">The above scenario is not feasible at the </w:t>
      </w:r>
      <w:proofErr w:type="gramStart"/>
      <w:r w:rsidRPr="00B57103">
        <w:rPr>
          <w:rFonts w:ascii="Roboto" w:eastAsia="Times New Roman" w:hAnsi="Roboto" w:cs="Times New Roman"/>
          <w:color w:val="4A4A4A"/>
          <w:kern w:val="0"/>
          <w:sz w:val="24"/>
          <w:szCs w:val="24"/>
          <w:lang w:eastAsia="en-GB"/>
          <w14:ligatures w14:val="none"/>
        </w:rPr>
        <w:t>moment</w:t>
      </w:r>
      <w:proofErr w:type="gramEnd"/>
      <w:r w:rsidRPr="00B57103">
        <w:rPr>
          <w:rFonts w:ascii="Roboto" w:eastAsia="Times New Roman" w:hAnsi="Roboto" w:cs="Times New Roman"/>
          <w:color w:val="4A4A4A"/>
          <w:kern w:val="0"/>
          <w:sz w:val="24"/>
          <w:szCs w:val="24"/>
          <w:lang w:eastAsia="en-GB"/>
          <w14:ligatures w14:val="none"/>
        </w:rPr>
        <w:t xml:space="preserve"> but it nevertheless shows the potential for digitalisation of banking, including the use of artificial intelligence and process automation. Most people don’t get any pleasure from banking, and see it purely as a necessary evil, as a means for an end – i.e., for processing credit card </w:t>
      </w:r>
      <w:r w:rsidRPr="00B57103">
        <w:rPr>
          <w:rFonts w:ascii="Roboto" w:eastAsia="Times New Roman" w:hAnsi="Roboto" w:cs="Times New Roman"/>
          <w:color w:val="4A4A4A"/>
          <w:kern w:val="0"/>
          <w:sz w:val="24"/>
          <w:szCs w:val="24"/>
          <w:lang w:eastAsia="en-GB"/>
          <w14:ligatures w14:val="none"/>
        </w:rPr>
        <w:lastRenderedPageBreak/>
        <w:t>transactions when you buy things, getting a loan for purchasing a new car, and so on. But digitalisation offers the chance for banks to offer solutions tailor-made to the needs of the individual, which can truly enhance the quality of their daily lives. And the banks that invest early to offer such high-quality services will have a significant first-mover advantage.</w:t>
      </w:r>
    </w:p>
    <w:p w14:paraId="4B6C280D"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xml:space="preserve">Digitalisation of banking is a somewhat ethereal topic. Most users might assess a bank’s progress in digitalisation simply in terms how good its mobile banking app is. This is indeed a major element. But a superficially attractive front-end interface or app is not necessarily sufficient. It needs to be combined with the right back-end systems in order for users to be able to reap the full advantages. Otherwise the functionality on the website or app will remain very limited and inefficient. That is why the potential benefits of digitalisation for banks are still huge. Different additional services, such as asset management functionalities and </w:t>
      </w:r>
      <w:proofErr w:type="spellStart"/>
      <w:r w:rsidRPr="00B57103">
        <w:rPr>
          <w:rFonts w:ascii="Roboto" w:eastAsia="Times New Roman" w:hAnsi="Roboto" w:cs="Times New Roman"/>
          <w:color w:val="4A4A4A"/>
          <w:kern w:val="0"/>
          <w:sz w:val="24"/>
          <w:szCs w:val="24"/>
          <w:lang w:eastAsia="en-GB"/>
          <w14:ligatures w14:val="none"/>
        </w:rPr>
        <w:t>robo</w:t>
      </w:r>
      <w:proofErr w:type="spellEnd"/>
      <w:r w:rsidRPr="00B57103">
        <w:rPr>
          <w:rFonts w:ascii="Roboto" w:eastAsia="Times New Roman" w:hAnsi="Roboto" w:cs="Times New Roman"/>
          <w:color w:val="4A4A4A"/>
          <w:kern w:val="0"/>
          <w:sz w:val="24"/>
          <w:szCs w:val="24"/>
          <w:lang w:eastAsia="en-GB"/>
          <w14:ligatures w14:val="none"/>
        </w:rPr>
        <w:t>-investment advisers, could be provided to the clients in order to shore up banks’ profits. Sophisticated data analysis capabilities already employed by Big Tech companies for tailored advertisements are also increasingly crucial for cross-selling purposes. Most banking apps offer only a fraction of these functionalities so far.</w:t>
      </w:r>
    </w:p>
    <w:p w14:paraId="0F494C8C"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The current COVID-19 pandemic has acted like pouring rocket fuel on bank’s digitalisation strategies. Even before the crisis, increasing numbers of people access their bank accounts through their phones or via the bank’s website – in fact, more than three quarters of </w:t>
      </w:r>
      <w:hyperlink r:id="rId234" w:history="1">
        <w:r w:rsidRPr="00B57103">
          <w:rPr>
            <w:rFonts w:ascii="Roboto" w:eastAsia="Times New Roman" w:hAnsi="Roboto" w:cs="Times New Roman"/>
            <w:color w:val="FF0000"/>
            <w:kern w:val="0"/>
            <w:sz w:val="24"/>
            <w:szCs w:val="24"/>
            <w:u w:val="single"/>
            <w:lang w:eastAsia="en-GB"/>
            <w14:ligatures w14:val="none"/>
          </w:rPr>
          <w:t>Americans</w:t>
        </w:r>
      </w:hyperlink>
      <w:r w:rsidRPr="00B57103">
        <w:rPr>
          <w:rFonts w:ascii="Roboto" w:eastAsia="Times New Roman" w:hAnsi="Roboto" w:cs="Times New Roman"/>
          <w:color w:val="4A4A4A"/>
          <w:kern w:val="0"/>
          <w:sz w:val="24"/>
          <w:szCs w:val="24"/>
          <w:lang w:eastAsia="en-GB"/>
          <w14:ligatures w14:val="none"/>
        </w:rPr>
        <w:t> have used their mobile to check their account balance in 2019.  With branches closed during the lockdowns, people were forced to resort to using their mobile phones to access their accounts and make payments. According to a </w:t>
      </w:r>
      <w:hyperlink r:id="rId235" w:history="1">
        <w:r w:rsidRPr="00B57103">
          <w:rPr>
            <w:rFonts w:ascii="Roboto" w:eastAsia="Times New Roman" w:hAnsi="Roboto" w:cs="Times New Roman"/>
            <w:color w:val="FF0000"/>
            <w:kern w:val="0"/>
            <w:sz w:val="24"/>
            <w:szCs w:val="24"/>
            <w:u w:val="single"/>
            <w:lang w:eastAsia="en-GB"/>
            <w14:ligatures w14:val="none"/>
          </w:rPr>
          <w:t>survey</w:t>
        </w:r>
      </w:hyperlink>
      <w:r w:rsidRPr="00B57103">
        <w:rPr>
          <w:rFonts w:ascii="Roboto" w:eastAsia="Times New Roman" w:hAnsi="Roboto" w:cs="Times New Roman"/>
          <w:color w:val="4A4A4A"/>
          <w:kern w:val="0"/>
          <w:sz w:val="24"/>
          <w:szCs w:val="24"/>
          <w:lang w:eastAsia="en-GB"/>
          <w14:ligatures w14:val="none"/>
        </w:rPr>
        <w:t> conducted by Deloitte on 1,500 working-age individuals living in Switzerland, almost 20% of all retail banking customers have used at least one online service for the first time during the crisis, and only 6% of people made no use of them at all. Once people see how convenient mobile banking is, it is unlikely they will revert to their old habits. With new payment possibilities like Apple Pay becoming widely accepted, it will become unnecessary even to visit a branch to withdraw cash. This cashless trend has also accelerated as a result of COVID as people wanted to avoid touching “virus contaminated” notes and coins.</w:t>
      </w:r>
    </w:p>
    <w:p w14:paraId="0A0A57D3"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Digitalisation has been on top of the agenda of many management teams of global banks for several years. In June 2019, they expected that investing in digitalisation could bring an improvement of 3-5% of the cost-to-income ratio over the next five </w:t>
      </w:r>
      <w:hyperlink r:id="rId236" w:history="1">
        <w:r w:rsidRPr="00B57103">
          <w:rPr>
            <w:rFonts w:ascii="Roboto" w:eastAsia="Times New Roman" w:hAnsi="Roboto" w:cs="Times New Roman"/>
            <w:color w:val="FF0000"/>
            <w:kern w:val="0"/>
            <w:sz w:val="24"/>
            <w:szCs w:val="24"/>
            <w:u w:val="single"/>
            <w:lang w:eastAsia="en-GB"/>
            <w14:ligatures w14:val="none"/>
          </w:rPr>
          <w:t>years</w:t>
        </w:r>
      </w:hyperlink>
      <w:r w:rsidRPr="00B57103">
        <w:rPr>
          <w:rFonts w:ascii="Roboto" w:eastAsia="Times New Roman" w:hAnsi="Roboto" w:cs="Times New Roman"/>
          <w:color w:val="4A4A4A"/>
          <w:kern w:val="0"/>
          <w:sz w:val="24"/>
          <w:szCs w:val="24"/>
          <w:lang w:eastAsia="en-GB"/>
          <w14:ligatures w14:val="none"/>
        </w:rPr>
        <w:t>. An </w:t>
      </w:r>
      <w:hyperlink r:id="rId237" w:history="1">
        <w:r w:rsidRPr="00B57103">
          <w:rPr>
            <w:rFonts w:ascii="Roboto" w:eastAsia="Times New Roman" w:hAnsi="Roboto" w:cs="Times New Roman"/>
            <w:color w:val="FF0000"/>
            <w:kern w:val="0"/>
            <w:sz w:val="24"/>
            <w:szCs w:val="24"/>
            <w:u w:val="single"/>
            <w:lang w:eastAsia="en-GB"/>
            <w14:ligatures w14:val="none"/>
          </w:rPr>
          <w:t>article</w:t>
        </w:r>
      </w:hyperlink>
      <w:r w:rsidRPr="00B57103">
        <w:rPr>
          <w:rFonts w:ascii="Roboto" w:eastAsia="Times New Roman" w:hAnsi="Roboto" w:cs="Times New Roman"/>
          <w:color w:val="4A4A4A"/>
          <w:kern w:val="0"/>
          <w:sz w:val="24"/>
          <w:szCs w:val="24"/>
          <w:lang w:eastAsia="en-GB"/>
          <w14:ligatures w14:val="none"/>
        </w:rPr>
        <w:t> in the Economist from April 2019, quoting an ECB staff study, found that investment in IT and digitalisation was one of the main factors in a bank’s future success, along with geographical diversification and tight cost control.  At the same time, </w:t>
      </w:r>
      <w:hyperlink r:id="rId238" w:history="1">
        <w:r w:rsidRPr="00B57103">
          <w:rPr>
            <w:rFonts w:ascii="Roboto" w:eastAsia="Times New Roman" w:hAnsi="Roboto" w:cs="Times New Roman"/>
            <w:color w:val="FF0000"/>
            <w:kern w:val="0"/>
            <w:sz w:val="24"/>
            <w:szCs w:val="24"/>
            <w:u w:val="single"/>
            <w:lang w:eastAsia="en-GB"/>
            <w14:ligatures w14:val="none"/>
          </w:rPr>
          <w:t>digitalisation</w:t>
        </w:r>
      </w:hyperlink>
      <w:r w:rsidRPr="00B57103">
        <w:rPr>
          <w:rFonts w:ascii="Roboto" w:eastAsia="Times New Roman" w:hAnsi="Roboto" w:cs="Times New Roman"/>
          <w:color w:val="4A4A4A"/>
          <w:kern w:val="0"/>
          <w:sz w:val="24"/>
          <w:szCs w:val="24"/>
          <w:lang w:eastAsia="en-GB"/>
          <w14:ligatures w14:val="none"/>
        </w:rPr>
        <w:t xml:space="preserve"> is currently not a major factor driving the banks’ share prices. In fact, until fairly recently, digitalisation still came some way down on most </w:t>
      </w:r>
      <w:proofErr w:type="gramStart"/>
      <w:r w:rsidRPr="00B57103">
        <w:rPr>
          <w:rFonts w:ascii="Roboto" w:eastAsia="Times New Roman" w:hAnsi="Roboto" w:cs="Times New Roman"/>
          <w:color w:val="4A4A4A"/>
          <w:kern w:val="0"/>
          <w:sz w:val="24"/>
          <w:szCs w:val="24"/>
          <w:lang w:eastAsia="en-GB"/>
          <w14:ligatures w14:val="none"/>
        </w:rPr>
        <w:t>investors</w:t>
      </w:r>
      <w:proofErr w:type="gramEnd"/>
      <w:r w:rsidRPr="00B57103">
        <w:rPr>
          <w:rFonts w:ascii="Roboto" w:eastAsia="Times New Roman" w:hAnsi="Roboto" w:cs="Times New Roman"/>
          <w:color w:val="4A4A4A"/>
          <w:kern w:val="0"/>
          <w:sz w:val="24"/>
          <w:szCs w:val="24"/>
          <w:lang w:eastAsia="en-GB"/>
          <w14:ligatures w14:val="none"/>
        </w:rPr>
        <w:t xml:space="preserve"> actions list since the benefits of such a tectonic shift would only be felt in the longer term, while the IT costs would hit the bottom line now. Instead, investors wanted to see banks – at the same time at least – cutting costs by closing their practically empty branch networks. Investors are also concerned that banks, in their exuberance to make quick progress, may be pumping huge amounts of money into digital projects which are poorly thought out and simply a waste of money.</w:t>
      </w:r>
    </w:p>
    <w:p w14:paraId="49D7FFA3"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lastRenderedPageBreak/>
        <w:t xml:space="preserve">At the same time, the threat from more digitally advanced competitors as well as from new market entrants such as </w:t>
      </w:r>
      <w:proofErr w:type="spellStart"/>
      <w:r w:rsidRPr="00B57103">
        <w:rPr>
          <w:rFonts w:ascii="Roboto" w:eastAsia="Times New Roman" w:hAnsi="Roboto" w:cs="Times New Roman"/>
          <w:color w:val="4A4A4A"/>
          <w:kern w:val="0"/>
          <w:sz w:val="24"/>
          <w:szCs w:val="24"/>
          <w:lang w:eastAsia="en-GB"/>
          <w14:ligatures w14:val="none"/>
        </w:rPr>
        <w:t>fintechs</w:t>
      </w:r>
      <w:proofErr w:type="spellEnd"/>
      <w:r w:rsidRPr="00B57103">
        <w:rPr>
          <w:rFonts w:ascii="Roboto" w:eastAsia="Times New Roman" w:hAnsi="Roboto" w:cs="Times New Roman"/>
          <w:color w:val="4A4A4A"/>
          <w:kern w:val="0"/>
          <w:sz w:val="24"/>
          <w:szCs w:val="24"/>
          <w:lang w:eastAsia="en-GB"/>
          <w14:ligatures w14:val="none"/>
        </w:rPr>
        <w:t xml:space="preserve"> is real. Doing nothing is not an option. Banks realise that if they fail to digitalise their services quickly enough they could well end up like the High Street bookshop after the emergence of Amazon. In Europe, the revised Payment Services Directive (</w:t>
      </w:r>
      <w:hyperlink r:id="rId239" w:history="1">
        <w:r w:rsidRPr="00B57103">
          <w:rPr>
            <w:rFonts w:ascii="Roboto" w:eastAsia="Times New Roman" w:hAnsi="Roboto" w:cs="Times New Roman"/>
            <w:color w:val="FF0000"/>
            <w:kern w:val="0"/>
            <w:sz w:val="24"/>
            <w:szCs w:val="24"/>
            <w:u w:val="single"/>
            <w:lang w:eastAsia="en-GB"/>
            <w14:ligatures w14:val="none"/>
          </w:rPr>
          <w:t>PSD2</w:t>
        </w:r>
      </w:hyperlink>
      <w:r w:rsidRPr="00B57103">
        <w:rPr>
          <w:rFonts w:ascii="Roboto" w:eastAsia="Times New Roman" w:hAnsi="Roboto" w:cs="Times New Roman"/>
          <w:color w:val="4A4A4A"/>
          <w:kern w:val="0"/>
          <w:sz w:val="24"/>
          <w:szCs w:val="24"/>
          <w:lang w:eastAsia="en-GB"/>
          <w14:ligatures w14:val="none"/>
        </w:rPr>
        <w:t>), implemented in 2018, allowed third party companies to have access to your bank account data if you authorised it. As a result, banks’ worst nightmare would be to end up as simply a back-end processor of transactions, with a company like Google acting as a ”bank account aggregator” providing an extremely nice front-end interface for the user, combined with a powerful back-end system. Banks would lose their direct contact to their clients and also those juicy margins on selling additional services, like loans, fund management, and insurance.</w:t>
      </w:r>
    </w:p>
    <w:p w14:paraId="7E76DCB7"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 xml:space="preserve">This makes the topic an extremely challenging balancing act. Replacing legacy systems is extremely costly and fraught with uncertainty. At the same time, taking incremental steps towards digitalisation would risk being far too slow. Furthermore, banks not only need to spend huge sums of money on new IT </w:t>
      </w:r>
      <w:proofErr w:type="gramStart"/>
      <w:r w:rsidRPr="00B57103">
        <w:rPr>
          <w:rFonts w:ascii="Roboto" w:eastAsia="Times New Roman" w:hAnsi="Roboto" w:cs="Times New Roman"/>
          <w:color w:val="4A4A4A"/>
          <w:kern w:val="0"/>
          <w:sz w:val="24"/>
          <w:szCs w:val="24"/>
          <w:lang w:eastAsia="en-GB"/>
          <w14:ligatures w14:val="none"/>
        </w:rPr>
        <w:t>systems, but</w:t>
      </w:r>
      <w:proofErr w:type="gramEnd"/>
      <w:r w:rsidRPr="00B57103">
        <w:rPr>
          <w:rFonts w:ascii="Roboto" w:eastAsia="Times New Roman" w:hAnsi="Roboto" w:cs="Times New Roman"/>
          <w:color w:val="4A4A4A"/>
          <w:kern w:val="0"/>
          <w:sz w:val="24"/>
          <w:szCs w:val="24"/>
          <w:lang w:eastAsia="en-GB"/>
          <w14:ligatures w14:val="none"/>
        </w:rPr>
        <w:t xml:space="preserve"> need to completely re-invent their business models. Even more importantly, and also the most challenging bit, bankers need to change their mindsets and culture, so that the bank can become a primarily data-driven and customer-centric company, as well as one that embraces so-called “agile” practices to promote innovation and change. Banks will increasingly need to see themselves as tech companies rather than financial services companies. Surveys show that the inclusion of executives with IT skills on bank boards, in particular people who have worked at one of the Big Tech companies, improve the chances of success.</w:t>
      </w:r>
    </w:p>
    <w:p w14:paraId="30FE43C7"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This article ends with a quote from Jack Ma, founder of the world largest e-commerce platform Alibaba, as well as a large fintech and payments firm Ant Group, which is a major competitor to Chinese banks:</w:t>
      </w:r>
    </w:p>
    <w:p w14:paraId="257B0754"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w:t>
      </w:r>
      <w:r w:rsidRPr="00B57103">
        <w:rPr>
          <w:rFonts w:ascii="Roboto" w:eastAsia="Times New Roman" w:hAnsi="Roboto" w:cs="Times New Roman"/>
          <w:i/>
          <w:iCs/>
          <w:color w:val="4A4A4A"/>
          <w:kern w:val="0"/>
          <w:sz w:val="24"/>
          <w:szCs w:val="24"/>
          <w:lang w:eastAsia="en-GB"/>
          <w14:ligatures w14:val="none"/>
        </w:rPr>
        <w:t>Fintech takes the original financial system and improves its technology</w:t>
      </w:r>
      <w:r w:rsidRPr="00B57103">
        <w:rPr>
          <w:rFonts w:ascii="Roboto" w:eastAsia="Times New Roman" w:hAnsi="Roboto" w:cs="Times New Roman"/>
          <w:color w:val="4A4A4A"/>
          <w:kern w:val="0"/>
          <w:sz w:val="24"/>
          <w:szCs w:val="24"/>
          <w:lang w:eastAsia="en-GB"/>
          <w14:ligatures w14:val="none"/>
        </w:rPr>
        <w:t>. </w:t>
      </w:r>
      <w:proofErr w:type="spellStart"/>
      <w:r w:rsidRPr="00B57103">
        <w:rPr>
          <w:rFonts w:ascii="Roboto" w:eastAsia="Times New Roman" w:hAnsi="Roboto" w:cs="Times New Roman"/>
          <w:i/>
          <w:iCs/>
          <w:color w:val="4A4A4A"/>
          <w:kern w:val="0"/>
          <w:sz w:val="24"/>
          <w:szCs w:val="24"/>
          <w:lang w:eastAsia="en-GB"/>
          <w14:ligatures w14:val="none"/>
        </w:rPr>
        <w:t>TechFin</w:t>
      </w:r>
      <w:proofErr w:type="spellEnd"/>
      <w:r w:rsidRPr="00B57103">
        <w:rPr>
          <w:rFonts w:ascii="Roboto" w:eastAsia="Times New Roman" w:hAnsi="Roboto" w:cs="Times New Roman"/>
          <w:i/>
          <w:iCs/>
          <w:color w:val="4A4A4A"/>
          <w:kern w:val="0"/>
          <w:sz w:val="24"/>
          <w:szCs w:val="24"/>
          <w:lang w:eastAsia="en-GB"/>
          <w14:ligatures w14:val="none"/>
        </w:rPr>
        <w:t xml:space="preserve"> is to rebuild the system with technology. What we want to do is to solve the problem of a lack of inclusiveness</w:t>
      </w:r>
      <w:r w:rsidRPr="00B57103">
        <w:rPr>
          <w:rFonts w:ascii="Roboto" w:eastAsia="Times New Roman" w:hAnsi="Roboto" w:cs="Times New Roman"/>
          <w:color w:val="4A4A4A"/>
          <w:kern w:val="0"/>
          <w:sz w:val="24"/>
          <w:szCs w:val="24"/>
          <w:lang w:eastAsia="en-GB"/>
          <w14:ligatures w14:val="none"/>
        </w:rPr>
        <w:t>.”</w:t>
      </w:r>
    </w:p>
    <w:p w14:paraId="7BD4F9C7"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color w:val="4A4A4A"/>
          <w:kern w:val="0"/>
          <w:sz w:val="24"/>
          <w:szCs w:val="24"/>
          <w:lang w:eastAsia="en-GB"/>
          <w14:ligatures w14:val="none"/>
        </w:rPr>
        <w:t>Already the leading players in the industry are thinking beyond simply digitalisation of finance. Unfortunately traditional banks have a serious amount of catching-up to do.</w:t>
      </w:r>
    </w:p>
    <w:p w14:paraId="347F4673"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roofErr w:type="spellStart"/>
      <w:r w:rsidRPr="00B57103">
        <w:rPr>
          <w:rFonts w:ascii="Roboto" w:eastAsia="Times New Roman" w:hAnsi="Roboto" w:cs="Times New Roman"/>
          <w:i/>
          <w:iCs/>
          <w:color w:val="4A4A4A"/>
          <w:kern w:val="0"/>
          <w:sz w:val="24"/>
          <w:szCs w:val="24"/>
          <w:lang w:eastAsia="en-GB"/>
          <w14:ligatures w14:val="none"/>
        </w:rPr>
        <w:t>Authors’s</w:t>
      </w:r>
      <w:proofErr w:type="spellEnd"/>
      <w:r w:rsidRPr="00B57103">
        <w:rPr>
          <w:rFonts w:ascii="Roboto" w:eastAsia="Times New Roman" w:hAnsi="Roboto" w:cs="Times New Roman"/>
          <w:i/>
          <w:iCs/>
          <w:color w:val="4A4A4A"/>
          <w:kern w:val="0"/>
          <w:sz w:val="24"/>
          <w:szCs w:val="24"/>
          <w:lang w:eastAsia="en-GB"/>
          <w14:ligatures w14:val="none"/>
        </w:rPr>
        <w:t xml:space="preserve"> disclaimer: The views expressed in this article are our own and do not represent those of Banca </w:t>
      </w:r>
      <w:proofErr w:type="spellStart"/>
      <w:r w:rsidRPr="00B57103">
        <w:rPr>
          <w:rFonts w:ascii="Roboto" w:eastAsia="Times New Roman" w:hAnsi="Roboto" w:cs="Times New Roman"/>
          <w:i/>
          <w:iCs/>
          <w:color w:val="4A4A4A"/>
          <w:kern w:val="0"/>
          <w:sz w:val="24"/>
          <w:szCs w:val="24"/>
          <w:lang w:eastAsia="en-GB"/>
          <w14:ligatures w14:val="none"/>
        </w:rPr>
        <w:t>d’Italia</w:t>
      </w:r>
      <w:proofErr w:type="spellEnd"/>
      <w:r w:rsidRPr="00B57103">
        <w:rPr>
          <w:rFonts w:ascii="Roboto" w:eastAsia="Times New Roman" w:hAnsi="Roboto" w:cs="Times New Roman"/>
          <w:i/>
          <w:iCs/>
          <w:color w:val="4A4A4A"/>
          <w:kern w:val="0"/>
          <w:sz w:val="24"/>
          <w:szCs w:val="24"/>
          <w:lang w:eastAsia="en-GB"/>
          <w14:ligatures w14:val="none"/>
        </w:rPr>
        <w:t xml:space="preserve"> or the European Central Bank.</w:t>
      </w:r>
    </w:p>
    <w:p w14:paraId="11BE66B2" w14:textId="77777777" w:rsidR="00B57103" w:rsidRPr="00B57103" w:rsidRDefault="00B57103" w:rsidP="00B57103">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B57103">
        <w:rPr>
          <w:rFonts w:ascii="Segoe UI Symbol" w:eastAsia="Times New Roman" w:hAnsi="Segoe UI Symbol" w:cs="Segoe UI Symbol"/>
          <w:i/>
          <w:iCs/>
          <w:color w:val="4A4A4A"/>
          <w:kern w:val="0"/>
          <w:sz w:val="24"/>
          <w:szCs w:val="24"/>
          <w:lang w:eastAsia="en-GB"/>
          <w14:ligatures w14:val="none"/>
        </w:rPr>
        <w:t>♣♣♣</w:t>
      </w:r>
    </w:p>
    <w:p w14:paraId="507687FD"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i/>
          <w:iCs/>
          <w:color w:val="4A4A4A"/>
          <w:kern w:val="0"/>
          <w:sz w:val="24"/>
          <w:szCs w:val="24"/>
          <w:lang w:eastAsia="en-GB"/>
          <w14:ligatures w14:val="none"/>
        </w:rPr>
        <w:t>Notes:</w:t>
      </w:r>
    </w:p>
    <w:p w14:paraId="6E4BE021" w14:textId="77777777" w:rsidR="00B57103" w:rsidRPr="00B57103" w:rsidRDefault="00B57103" w:rsidP="00B57103">
      <w:pPr>
        <w:numPr>
          <w:ilvl w:val="0"/>
          <w:numId w:val="15"/>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i/>
          <w:iCs/>
          <w:color w:val="393D3E"/>
          <w:kern w:val="0"/>
          <w:sz w:val="24"/>
          <w:szCs w:val="24"/>
          <w:lang w:eastAsia="en-GB"/>
          <w14:ligatures w14:val="none"/>
        </w:rPr>
        <w:t>This blog post expresses the views of its author(s), not the position of LSE Business Review or the London School of Economics.</w:t>
      </w:r>
    </w:p>
    <w:p w14:paraId="6FE24F6A" w14:textId="77777777" w:rsidR="00B57103" w:rsidRPr="00B57103" w:rsidRDefault="00B57103" w:rsidP="00B57103">
      <w:pPr>
        <w:numPr>
          <w:ilvl w:val="0"/>
          <w:numId w:val="15"/>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i/>
          <w:iCs/>
          <w:color w:val="393D3E"/>
          <w:kern w:val="0"/>
          <w:sz w:val="24"/>
          <w:szCs w:val="24"/>
          <w:lang w:eastAsia="en-GB"/>
          <w14:ligatures w14:val="none"/>
        </w:rPr>
        <w:lastRenderedPageBreak/>
        <w:t>Featured </w:t>
      </w:r>
      <w:hyperlink r:id="rId240" w:tgtFrame="_blank" w:history="1">
        <w:r w:rsidRPr="00B57103">
          <w:rPr>
            <w:rFonts w:ascii="Roboto" w:eastAsia="Times New Roman" w:hAnsi="Roboto" w:cs="Times New Roman"/>
            <w:i/>
            <w:iCs/>
            <w:color w:val="FF0000"/>
            <w:kern w:val="0"/>
            <w:sz w:val="24"/>
            <w:szCs w:val="24"/>
            <w:u w:val="single"/>
            <w:lang w:eastAsia="en-GB"/>
            <w14:ligatures w14:val="none"/>
          </w:rPr>
          <w:t>image</w:t>
        </w:r>
      </w:hyperlink>
      <w:r w:rsidRPr="00B57103">
        <w:rPr>
          <w:rFonts w:ascii="Roboto" w:eastAsia="Times New Roman" w:hAnsi="Roboto" w:cs="Times New Roman"/>
          <w:i/>
          <w:iCs/>
          <w:color w:val="393D3E"/>
          <w:kern w:val="0"/>
          <w:sz w:val="24"/>
          <w:szCs w:val="24"/>
          <w:lang w:eastAsia="en-GB"/>
          <w14:ligatures w14:val="none"/>
        </w:rPr>
        <w:t> by </w:t>
      </w:r>
      <w:proofErr w:type="spellStart"/>
      <w:r w:rsidRPr="00B57103">
        <w:rPr>
          <w:rFonts w:ascii="Roboto" w:eastAsia="Times New Roman" w:hAnsi="Roboto" w:cs="Times New Roman"/>
          <w:i/>
          <w:iCs/>
          <w:color w:val="393D3E"/>
          <w:kern w:val="0"/>
          <w:sz w:val="24"/>
          <w:szCs w:val="24"/>
          <w:lang w:eastAsia="en-GB"/>
          <w14:ligatures w14:val="none"/>
        </w:rPr>
        <w:fldChar w:fldCharType="begin"/>
      </w:r>
      <w:r w:rsidRPr="00B57103">
        <w:rPr>
          <w:rFonts w:ascii="Roboto" w:eastAsia="Times New Roman" w:hAnsi="Roboto" w:cs="Times New Roman"/>
          <w:i/>
          <w:iCs/>
          <w:color w:val="393D3E"/>
          <w:kern w:val="0"/>
          <w:sz w:val="24"/>
          <w:szCs w:val="24"/>
          <w:lang w:eastAsia="en-GB"/>
          <w14:ligatures w14:val="none"/>
        </w:rPr>
        <w:instrText>HYPERLINK "https://pixabay.com/users/geralt-9301/" \t "_blank"</w:instrText>
      </w:r>
      <w:r w:rsidRPr="00B57103">
        <w:rPr>
          <w:rFonts w:ascii="Roboto" w:eastAsia="Times New Roman" w:hAnsi="Roboto" w:cs="Times New Roman"/>
          <w:i/>
          <w:iCs/>
          <w:color w:val="393D3E"/>
          <w:kern w:val="0"/>
          <w:sz w:val="24"/>
          <w:szCs w:val="24"/>
          <w:lang w:eastAsia="en-GB"/>
          <w14:ligatures w14:val="none"/>
        </w:rPr>
      </w:r>
      <w:r w:rsidRPr="00B57103">
        <w:rPr>
          <w:rFonts w:ascii="Roboto" w:eastAsia="Times New Roman" w:hAnsi="Roboto" w:cs="Times New Roman"/>
          <w:i/>
          <w:iCs/>
          <w:color w:val="393D3E"/>
          <w:kern w:val="0"/>
          <w:sz w:val="24"/>
          <w:szCs w:val="24"/>
          <w:lang w:eastAsia="en-GB"/>
          <w14:ligatures w14:val="none"/>
        </w:rPr>
        <w:fldChar w:fldCharType="separate"/>
      </w:r>
      <w:r w:rsidRPr="00B57103">
        <w:rPr>
          <w:rFonts w:ascii="Roboto" w:eastAsia="Times New Roman" w:hAnsi="Roboto" w:cs="Times New Roman"/>
          <w:i/>
          <w:iCs/>
          <w:color w:val="FF0000"/>
          <w:kern w:val="0"/>
          <w:sz w:val="24"/>
          <w:szCs w:val="24"/>
          <w:u w:val="single"/>
          <w:lang w:eastAsia="en-GB"/>
          <w14:ligatures w14:val="none"/>
        </w:rPr>
        <w:t>geralt</w:t>
      </w:r>
      <w:proofErr w:type="spellEnd"/>
      <w:r w:rsidRPr="00B57103">
        <w:rPr>
          <w:rFonts w:ascii="Roboto" w:eastAsia="Times New Roman" w:hAnsi="Roboto" w:cs="Times New Roman"/>
          <w:i/>
          <w:iCs/>
          <w:color w:val="393D3E"/>
          <w:kern w:val="0"/>
          <w:sz w:val="24"/>
          <w:szCs w:val="24"/>
          <w:lang w:eastAsia="en-GB"/>
          <w14:ligatures w14:val="none"/>
        </w:rPr>
        <w:fldChar w:fldCharType="end"/>
      </w:r>
      <w:r w:rsidRPr="00B57103">
        <w:rPr>
          <w:rFonts w:ascii="Roboto" w:eastAsia="Times New Roman" w:hAnsi="Roboto" w:cs="Times New Roman"/>
          <w:i/>
          <w:iCs/>
          <w:color w:val="393D3E"/>
          <w:kern w:val="0"/>
          <w:sz w:val="24"/>
          <w:szCs w:val="24"/>
          <w:lang w:eastAsia="en-GB"/>
          <w14:ligatures w14:val="none"/>
        </w:rPr>
        <w:t> under a </w:t>
      </w:r>
      <w:proofErr w:type="spellStart"/>
      <w:r w:rsidRPr="00B57103">
        <w:rPr>
          <w:rFonts w:ascii="Roboto" w:eastAsia="Times New Roman" w:hAnsi="Roboto" w:cs="Times New Roman"/>
          <w:i/>
          <w:iCs/>
          <w:color w:val="393D3E"/>
          <w:kern w:val="0"/>
          <w:sz w:val="24"/>
          <w:szCs w:val="24"/>
          <w:lang w:eastAsia="en-GB"/>
          <w14:ligatures w14:val="none"/>
        </w:rPr>
        <w:fldChar w:fldCharType="begin"/>
      </w:r>
      <w:r w:rsidRPr="00B57103">
        <w:rPr>
          <w:rFonts w:ascii="Roboto" w:eastAsia="Times New Roman" w:hAnsi="Roboto" w:cs="Times New Roman"/>
          <w:i/>
          <w:iCs/>
          <w:color w:val="393D3E"/>
          <w:kern w:val="0"/>
          <w:sz w:val="24"/>
          <w:szCs w:val="24"/>
          <w:lang w:eastAsia="en-GB"/>
          <w14:ligatures w14:val="none"/>
        </w:rPr>
        <w:instrText>HYPERLINK "https://pixabay.com/service/license/" \t "_blank"</w:instrText>
      </w:r>
      <w:r w:rsidRPr="00B57103">
        <w:rPr>
          <w:rFonts w:ascii="Roboto" w:eastAsia="Times New Roman" w:hAnsi="Roboto" w:cs="Times New Roman"/>
          <w:i/>
          <w:iCs/>
          <w:color w:val="393D3E"/>
          <w:kern w:val="0"/>
          <w:sz w:val="24"/>
          <w:szCs w:val="24"/>
          <w:lang w:eastAsia="en-GB"/>
          <w14:ligatures w14:val="none"/>
        </w:rPr>
      </w:r>
      <w:r w:rsidRPr="00B57103">
        <w:rPr>
          <w:rFonts w:ascii="Roboto" w:eastAsia="Times New Roman" w:hAnsi="Roboto" w:cs="Times New Roman"/>
          <w:i/>
          <w:iCs/>
          <w:color w:val="393D3E"/>
          <w:kern w:val="0"/>
          <w:sz w:val="24"/>
          <w:szCs w:val="24"/>
          <w:lang w:eastAsia="en-GB"/>
          <w14:ligatures w14:val="none"/>
        </w:rPr>
        <w:fldChar w:fldCharType="separate"/>
      </w:r>
      <w:r w:rsidRPr="00B57103">
        <w:rPr>
          <w:rFonts w:ascii="Roboto" w:eastAsia="Times New Roman" w:hAnsi="Roboto" w:cs="Times New Roman"/>
          <w:i/>
          <w:iCs/>
          <w:color w:val="FF0000"/>
          <w:kern w:val="0"/>
          <w:sz w:val="24"/>
          <w:szCs w:val="24"/>
          <w:u w:val="single"/>
          <w:lang w:eastAsia="en-GB"/>
          <w14:ligatures w14:val="none"/>
        </w:rPr>
        <w:t>Pixabay</w:t>
      </w:r>
      <w:proofErr w:type="spellEnd"/>
      <w:r w:rsidRPr="00B57103">
        <w:rPr>
          <w:rFonts w:ascii="Roboto" w:eastAsia="Times New Roman" w:hAnsi="Roboto" w:cs="Times New Roman"/>
          <w:i/>
          <w:iCs/>
          <w:color w:val="393D3E"/>
          <w:kern w:val="0"/>
          <w:sz w:val="24"/>
          <w:szCs w:val="24"/>
          <w:lang w:eastAsia="en-GB"/>
          <w14:ligatures w14:val="none"/>
        </w:rPr>
        <w:fldChar w:fldCharType="end"/>
      </w:r>
      <w:r w:rsidRPr="00B57103">
        <w:rPr>
          <w:rFonts w:ascii="Roboto" w:eastAsia="Times New Roman" w:hAnsi="Roboto" w:cs="Times New Roman"/>
          <w:i/>
          <w:iCs/>
          <w:color w:val="393D3E"/>
          <w:kern w:val="0"/>
          <w:sz w:val="24"/>
          <w:szCs w:val="24"/>
          <w:lang w:eastAsia="en-GB"/>
          <w14:ligatures w14:val="none"/>
        </w:rPr>
        <w:t> licence</w:t>
      </w:r>
    </w:p>
    <w:p w14:paraId="580D9868" w14:textId="77777777" w:rsidR="00B57103" w:rsidRPr="00B57103" w:rsidRDefault="00B57103" w:rsidP="00B57103">
      <w:pPr>
        <w:numPr>
          <w:ilvl w:val="0"/>
          <w:numId w:val="15"/>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i/>
          <w:iCs/>
          <w:color w:val="393D3E"/>
          <w:kern w:val="0"/>
          <w:sz w:val="24"/>
          <w:szCs w:val="24"/>
          <w:lang w:eastAsia="en-GB"/>
          <w14:ligatures w14:val="none"/>
        </w:rPr>
        <w:t>When you leave a comment, you’re agreeing to our </w:t>
      </w:r>
      <w:hyperlink r:id="rId241" w:history="1">
        <w:r w:rsidRPr="00B57103">
          <w:rPr>
            <w:rFonts w:ascii="Roboto" w:eastAsia="Times New Roman" w:hAnsi="Roboto" w:cs="Times New Roman"/>
            <w:i/>
            <w:iCs/>
            <w:color w:val="FF0000"/>
            <w:kern w:val="0"/>
            <w:sz w:val="24"/>
            <w:szCs w:val="24"/>
            <w:lang w:eastAsia="en-GB"/>
            <w14:ligatures w14:val="none"/>
          </w:rPr>
          <w:t>Comment Policy</w:t>
        </w:r>
      </w:hyperlink>
    </w:p>
    <w:p w14:paraId="1C9CB436" w14:textId="77777777" w:rsidR="00B57103" w:rsidRPr="00B57103" w:rsidRDefault="00B57103" w:rsidP="00B57103">
      <w:pPr>
        <w:spacing w:after="0" w:line="240" w:lineRule="auto"/>
        <w:rPr>
          <w:rFonts w:ascii="Roboto" w:eastAsia="Times New Roman" w:hAnsi="Roboto" w:cs="Times New Roman"/>
          <w:color w:val="393D3E"/>
          <w:kern w:val="0"/>
          <w:sz w:val="24"/>
          <w:szCs w:val="24"/>
          <w:lang w:eastAsia="en-GB"/>
          <w14:ligatures w14:val="none"/>
        </w:rPr>
      </w:pPr>
      <w:r w:rsidRPr="00B57103">
        <w:rPr>
          <w:rFonts w:ascii="Roboto" w:eastAsia="Times New Roman" w:hAnsi="Roboto" w:cs="Times New Roman"/>
          <w:color w:val="393D3E"/>
          <w:kern w:val="0"/>
          <w:sz w:val="24"/>
          <w:szCs w:val="24"/>
          <w:lang w:eastAsia="en-GB"/>
          <w14:ligatures w14:val="none"/>
        </w:rPr>
        <w:pict w14:anchorId="62D867B3">
          <v:rect id="_x0000_i1088" style="width:0;height:0" o:hralign="center" o:hrstd="t" o:hr="t" fillcolor="#a0a0a0" stroked="f"/>
        </w:pict>
      </w:r>
    </w:p>
    <w:p w14:paraId="42BA3AB5" w14:textId="77777777" w:rsidR="00B57103" w:rsidRP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noProof/>
          <w:color w:val="4A4A4A"/>
          <w:kern w:val="0"/>
          <w:sz w:val="24"/>
          <w:szCs w:val="24"/>
          <w:lang w:eastAsia="en-GB"/>
          <w14:ligatures w14:val="none"/>
        </w:rPr>
        <w:drawing>
          <wp:inline distT="0" distB="0" distL="0" distR="0" wp14:anchorId="0E525BC6" wp14:editId="08977680">
            <wp:extent cx="838200" cy="1074420"/>
            <wp:effectExtent l="0" t="0" r="0" b="0"/>
            <wp:docPr id="690732077" name="Picture 690732077"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32077" name="Picture 690732077" descr="A person smiling for the camera&#10;&#10;Description automatically generated"/>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B57103">
        <w:rPr>
          <w:rFonts w:ascii="Roboto" w:eastAsia="Times New Roman" w:hAnsi="Roboto" w:cs="Times New Roman"/>
          <w:color w:val="4A4A4A"/>
          <w:kern w:val="0"/>
          <w:sz w:val="24"/>
          <w:szCs w:val="24"/>
          <w:lang w:eastAsia="en-GB"/>
          <w14:ligatures w14:val="none"/>
        </w:rPr>
        <w:t>Benedict Weller is a principal supervisor in the Single Supervisory Mechanism at the European Central Bank. He was previously principal economist in risk management at the ECB between 2012 – 2016, senior expert in TARGET2 securities between 2009-2011, and prior to that economist in the ECB’s monetary policy operations from 2001-2008, focusing on liquidity and collateral management. Between 1998-2000, he was editor of the Central Banking Journal in London. He has a BA and a master’s degree in economics from Jesus College, Cambridge University.</w:t>
      </w:r>
    </w:p>
    <w:p w14:paraId="7D6B0957" w14:textId="77777777" w:rsidR="00B57103" w:rsidRDefault="00B57103"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57103">
        <w:rPr>
          <w:rFonts w:ascii="Roboto" w:eastAsia="Times New Roman" w:hAnsi="Roboto" w:cs="Times New Roman"/>
          <w:noProof/>
          <w:color w:val="4A4A4A"/>
          <w:kern w:val="0"/>
          <w:sz w:val="24"/>
          <w:szCs w:val="24"/>
          <w:lang w:eastAsia="en-GB"/>
          <w14:ligatures w14:val="none"/>
        </w:rPr>
        <w:drawing>
          <wp:inline distT="0" distB="0" distL="0" distR="0" wp14:anchorId="35A9CF7D" wp14:editId="4E89B0B9">
            <wp:extent cx="838200" cy="1074420"/>
            <wp:effectExtent l="0" t="0" r="0" b="0"/>
            <wp:docPr id="317520782" name="Picture 317520782" descr="A person wearing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20782" name="Picture 317520782" descr="A person wearing glasses&#10;&#10;Description automatically generated"/>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B57103">
        <w:rPr>
          <w:rFonts w:ascii="Roboto" w:eastAsia="Times New Roman" w:hAnsi="Roboto" w:cs="Times New Roman"/>
          <w:color w:val="4A4A4A"/>
          <w:kern w:val="0"/>
          <w:sz w:val="24"/>
          <w:szCs w:val="24"/>
          <w:lang w:eastAsia="en-GB"/>
          <w14:ligatures w14:val="none"/>
        </w:rPr>
        <w:t xml:space="preserve">Michelangelo Bruno is an on-site inspector in the financial supervision department at Banca </w:t>
      </w:r>
      <w:proofErr w:type="spellStart"/>
      <w:r w:rsidRPr="00B57103">
        <w:rPr>
          <w:rFonts w:ascii="Roboto" w:eastAsia="Times New Roman" w:hAnsi="Roboto" w:cs="Times New Roman"/>
          <w:color w:val="4A4A4A"/>
          <w:kern w:val="0"/>
          <w:sz w:val="24"/>
          <w:szCs w:val="24"/>
          <w:lang w:eastAsia="en-GB"/>
          <w14:ligatures w14:val="none"/>
        </w:rPr>
        <w:t>d’Italia</w:t>
      </w:r>
      <w:proofErr w:type="spellEnd"/>
      <w:r w:rsidRPr="00B57103">
        <w:rPr>
          <w:rFonts w:ascii="Roboto" w:eastAsia="Times New Roman" w:hAnsi="Roboto" w:cs="Times New Roman"/>
          <w:color w:val="4A4A4A"/>
          <w:kern w:val="0"/>
          <w:sz w:val="24"/>
          <w:szCs w:val="24"/>
          <w:lang w:eastAsia="en-GB"/>
          <w14:ligatures w14:val="none"/>
        </w:rPr>
        <w:t xml:space="preserve">. Previously, he was supervision analyst in the ECB’s Single Supervisory Mechanism between 2015 – 2017 and research and teaching assistant at Bocconi University’s finance department between 2013 – 2014. He holds a MSc in accounting, financial management and control from Bocconi University and a </w:t>
      </w:r>
      <w:proofErr w:type="gramStart"/>
      <w:r w:rsidRPr="00B57103">
        <w:rPr>
          <w:rFonts w:ascii="Roboto" w:eastAsia="Times New Roman" w:hAnsi="Roboto" w:cs="Times New Roman"/>
          <w:color w:val="4A4A4A"/>
          <w:kern w:val="0"/>
          <w:sz w:val="24"/>
          <w:szCs w:val="24"/>
          <w:lang w:eastAsia="en-GB"/>
          <w14:ligatures w14:val="none"/>
        </w:rPr>
        <w:t>Master’s in political economy</w:t>
      </w:r>
      <w:proofErr w:type="gramEnd"/>
      <w:r w:rsidRPr="00B57103">
        <w:rPr>
          <w:rFonts w:ascii="Roboto" w:eastAsia="Times New Roman" w:hAnsi="Roboto" w:cs="Times New Roman"/>
          <w:color w:val="4A4A4A"/>
          <w:kern w:val="0"/>
          <w:sz w:val="24"/>
          <w:szCs w:val="24"/>
          <w:lang w:eastAsia="en-GB"/>
          <w14:ligatures w14:val="none"/>
        </w:rPr>
        <w:t xml:space="preserve"> from LSE.</w:t>
      </w:r>
    </w:p>
    <w:p w14:paraId="281A52EB" w14:textId="77777777" w:rsidR="0044623B" w:rsidRPr="00B57103" w:rsidRDefault="0044623B" w:rsidP="00B5710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p>
    <w:p w14:paraId="64209AEC" w14:textId="210E2A62" w:rsidR="00B57103" w:rsidRDefault="0044623B" w:rsidP="000A5AE9">
      <w:pPr>
        <w:spacing w:after="0" w:line="240" w:lineRule="auto"/>
        <w:rPr>
          <w:rFonts w:ascii="Roboto" w:eastAsia="Times New Roman" w:hAnsi="Roboto" w:cs="Times New Roman"/>
          <w:color w:val="4A4A4A"/>
          <w:kern w:val="0"/>
          <w:sz w:val="24"/>
          <w:szCs w:val="24"/>
          <w:lang w:eastAsia="en-GB"/>
          <w14:ligatures w14:val="none"/>
        </w:rPr>
      </w:pPr>
      <w:hyperlink r:id="rId244" w:history="1">
        <w:r w:rsidRPr="002E08A7">
          <w:rPr>
            <w:rStyle w:val="Hyperlink"/>
            <w:rFonts w:ascii="Roboto" w:eastAsia="Times New Roman" w:hAnsi="Roboto" w:cs="Times New Roman"/>
            <w:kern w:val="0"/>
            <w:sz w:val="24"/>
            <w:szCs w:val="24"/>
            <w:lang w:eastAsia="en-GB"/>
            <w14:ligatures w14:val="none"/>
          </w:rPr>
          <w:t>https://blogs.lse.ac.uk/businessreview/2019/03/25/regulating-mobile-money-whats-at-stake/</w:t>
        </w:r>
      </w:hyperlink>
      <w:r>
        <w:rPr>
          <w:rFonts w:ascii="Roboto" w:eastAsia="Times New Roman" w:hAnsi="Roboto" w:cs="Times New Roman"/>
          <w:color w:val="4A4A4A"/>
          <w:kern w:val="0"/>
          <w:sz w:val="24"/>
          <w:szCs w:val="24"/>
          <w:lang w:eastAsia="en-GB"/>
          <w14:ligatures w14:val="none"/>
        </w:rPr>
        <w:t xml:space="preserve"> </w:t>
      </w:r>
    </w:p>
    <w:p w14:paraId="21E69662" w14:textId="77777777" w:rsidR="0044623B" w:rsidRDefault="0044623B" w:rsidP="0044623B">
      <w:pPr>
        <w:spacing w:before="150" w:after="161" w:line="240" w:lineRule="auto"/>
        <w:outlineLvl w:val="0"/>
        <w:rPr>
          <w:rFonts w:ascii="Roboto" w:eastAsia="Times New Roman" w:hAnsi="Roboto" w:cs="Times New Roman"/>
          <w:kern w:val="36"/>
          <w:sz w:val="48"/>
          <w:szCs w:val="48"/>
          <w:lang w:eastAsia="en-GB"/>
          <w14:ligatures w14:val="none"/>
        </w:rPr>
      </w:pPr>
      <w:r w:rsidRPr="0044623B">
        <w:rPr>
          <w:rFonts w:ascii="Roboto" w:eastAsia="Times New Roman" w:hAnsi="Roboto" w:cs="Times New Roman"/>
          <w:kern w:val="36"/>
          <w:sz w:val="48"/>
          <w:szCs w:val="48"/>
          <w:lang w:eastAsia="en-GB"/>
          <w14:ligatures w14:val="none"/>
        </w:rPr>
        <w:t>Regulating mobile money: what’s at stake</w:t>
      </w:r>
    </w:p>
    <w:p w14:paraId="7C6AAD3C"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Saul Estrin</w:t>
      </w:r>
    </w:p>
    <w:p w14:paraId="2384CFBC"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Adeline Pelletier</w:t>
      </w:r>
    </w:p>
    <w:p w14:paraId="3922195E"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 xml:space="preserve">Susanna </w:t>
      </w:r>
      <w:proofErr w:type="spellStart"/>
      <w:r w:rsidRPr="0044623B">
        <w:rPr>
          <w:rFonts w:ascii="Roboto" w:eastAsia="Times New Roman" w:hAnsi="Roboto" w:cs="Times New Roman"/>
          <w:color w:val="FFFFFF"/>
          <w:kern w:val="0"/>
          <w:sz w:val="27"/>
          <w:szCs w:val="27"/>
          <w:lang w:eastAsia="en-GB"/>
          <w14:ligatures w14:val="none"/>
        </w:rPr>
        <w:t>Khavul</w:t>
      </w:r>
      <w:proofErr w:type="spellEnd"/>
    </w:p>
    <w:p w14:paraId="6C33FC38" w14:textId="77777777" w:rsidR="0044623B" w:rsidRPr="0044623B" w:rsidRDefault="0044623B" w:rsidP="0044623B">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44623B">
        <w:rPr>
          <w:rFonts w:ascii="Roboto" w:eastAsia="Times New Roman" w:hAnsi="Roboto" w:cs="Times New Roman"/>
          <w:color w:val="FFFFFF"/>
          <w:kern w:val="0"/>
          <w:sz w:val="27"/>
          <w:szCs w:val="27"/>
          <w:lang w:eastAsia="en-GB"/>
          <w14:ligatures w14:val="none"/>
        </w:rPr>
        <w:t>March 25th, 2019</w:t>
      </w:r>
    </w:p>
    <w:p w14:paraId="0A62E021" w14:textId="77777777" w:rsidR="0044623B" w:rsidRPr="0044623B" w:rsidRDefault="0044623B" w:rsidP="0044623B">
      <w:pPr>
        <w:spacing w:before="150" w:after="161" w:line="240" w:lineRule="auto"/>
        <w:outlineLvl w:val="0"/>
        <w:rPr>
          <w:rFonts w:ascii="Roboto" w:eastAsia="Times New Roman" w:hAnsi="Roboto" w:cs="Times New Roman"/>
          <w:kern w:val="36"/>
          <w:sz w:val="48"/>
          <w:szCs w:val="48"/>
          <w:lang w:eastAsia="en-GB"/>
          <w14:ligatures w14:val="none"/>
        </w:rPr>
      </w:pPr>
    </w:p>
    <w:p w14:paraId="20FB9897"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6079F838" wp14:editId="03762A40">
            <wp:extent cx="6377940" cy="2842260"/>
            <wp:effectExtent l="0" t="0" r="3810" b="0"/>
            <wp:docPr id="967090358" name="Picture 967090358" descr="A person holding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090358" name="Picture 967090358" descr="A person holding a cell phone&#10;&#10;Description automatically generated"/>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6377940" cy="2842260"/>
                    </a:xfrm>
                    <a:prstGeom prst="rect">
                      <a:avLst/>
                    </a:prstGeom>
                    <a:noFill/>
                    <a:ln>
                      <a:noFill/>
                    </a:ln>
                  </pic:spPr>
                </pic:pic>
              </a:graphicData>
            </a:graphic>
          </wp:inline>
        </w:drawing>
      </w:r>
    </w:p>
    <w:p w14:paraId="6F198B6E"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In the past decade, mobile payment systems (MPS) have rapidly emerged in many developing economies, addressing several well-known gaps in the provision of financial services. MPS, also known as </w:t>
      </w:r>
      <w:r w:rsidRPr="0044623B">
        <w:rPr>
          <w:rFonts w:ascii="Roboto" w:eastAsia="Times New Roman" w:hAnsi="Roboto" w:cs="Times New Roman"/>
          <w:i/>
          <w:iCs/>
          <w:color w:val="4A4A4A"/>
          <w:kern w:val="0"/>
          <w:sz w:val="24"/>
          <w:szCs w:val="24"/>
          <w:lang w:eastAsia="en-GB"/>
          <w14:ligatures w14:val="none"/>
        </w:rPr>
        <w:t>mobile money, </w:t>
      </w:r>
      <w:r w:rsidRPr="0044623B">
        <w:rPr>
          <w:rFonts w:ascii="Roboto" w:eastAsia="Times New Roman" w:hAnsi="Roboto" w:cs="Times New Roman"/>
          <w:color w:val="4A4A4A"/>
          <w:kern w:val="0"/>
          <w:sz w:val="24"/>
          <w:szCs w:val="24"/>
          <w:lang w:eastAsia="en-GB"/>
          <w14:ligatures w14:val="none"/>
        </w:rPr>
        <w:t>has allowed consumers who are often unbanked or underbanked, to transact and to store money more efficiently, thereby reducing the costs of engaging in undertaking all transactions, including purchasing and selling goods and paying labour.</w:t>
      </w:r>
    </w:p>
    <w:p w14:paraId="4206EC1A"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Unlike traditional money that only banks provide, the digitalisation of money has allowed new entrants such as telecom groups and third-party providers to offer mobile money services to their clients. Notably, deliberate national and international structures of banking regulation have always aimed at preventing fraud and debasement have always governed the provision of money for economic exchange.  In this regard, mobile money is no exception; however, now the regulatory and competition issues intersect banking and telecom regulations, which show wide variation at the national level.</w:t>
      </w:r>
    </w:p>
    <w:p w14:paraId="1E9C861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Key question: how should mobile money be regulated?</w:t>
      </w:r>
    </w:p>
    <w:p w14:paraId="75D05E91"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The question of how to regulate mobile money has seldom been tackled by scholars (but see </w:t>
      </w:r>
      <w:hyperlink r:id="rId246" w:tgtFrame="_blank" w:history="1">
        <w:r w:rsidRPr="0044623B">
          <w:rPr>
            <w:rFonts w:ascii="Roboto" w:eastAsia="Times New Roman" w:hAnsi="Roboto" w:cs="Times New Roman"/>
            <w:color w:val="FF0000"/>
            <w:kern w:val="0"/>
            <w:sz w:val="24"/>
            <w:szCs w:val="24"/>
            <w:u w:val="single"/>
            <w:lang w:eastAsia="en-GB"/>
            <w14:ligatures w14:val="none"/>
          </w:rPr>
          <w:t>Porteous, 2006</w:t>
        </w:r>
      </w:hyperlink>
      <w:r w:rsidRPr="0044623B">
        <w:rPr>
          <w:rFonts w:ascii="Roboto" w:eastAsia="Times New Roman" w:hAnsi="Roboto" w:cs="Times New Roman"/>
          <w:color w:val="4A4A4A"/>
          <w:kern w:val="0"/>
          <w:sz w:val="24"/>
          <w:szCs w:val="24"/>
          <w:lang w:eastAsia="en-GB"/>
          <w14:ligatures w14:val="none"/>
        </w:rPr>
        <w:t>; </w:t>
      </w:r>
      <w:hyperlink r:id="rId247" w:tgtFrame="_blank" w:history="1">
        <w:r w:rsidRPr="0044623B">
          <w:rPr>
            <w:rFonts w:ascii="Roboto" w:eastAsia="Times New Roman" w:hAnsi="Roboto" w:cs="Times New Roman"/>
            <w:color w:val="FF0000"/>
            <w:kern w:val="0"/>
            <w:sz w:val="24"/>
            <w:szCs w:val="24"/>
            <w:u w:val="single"/>
            <w:lang w:eastAsia="en-GB"/>
            <w14:ligatures w14:val="none"/>
          </w:rPr>
          <w:t>Klein and Mayer, 2011</w:t>
        </w:r>
      </w:hyperlink>
      <w:r w:rsidRPr="0044623B">
        <w:rPr>
          <w:rFonts w:ascii="Roboto" w:eastAsia="Times New Roman" w:hAnsi="Roboto" w:cs="Times New Roman"/>
          <w:color w:val="4A4A4A"/>
          <w:kern w:val="0"/>
          <w:sz w:val="24"/>
          <w:szCs w:val="24"/>
          <w:lang w:eastAsia="en-GB"/>
          <w14:ligatures w14:val="none"/>
        </w:rPr>
        <w:t>). Most of the work advocates an “enabling regulation”, in the sense that the regulator should allow telecom to provide mobile money services. In reality, we see a large heterogeneity of experiences and different regulation models.</w:t>
      </w:r>
    </w:p>
    <w:p w14:paraId="55C8CE7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xml:space="preserve">This brief gives an overview of the regulation landscape, introduces the key points of the mobile money regulation debate and describes regulation trajectories. This brief is informed by our broader research programme focused on mobile money in 90 countries and the complementary in-depth comparative research on regulation of mobile money (Pelletier, </w:t>
      </w:r>
      <w:proofErr w:type="spellStart"/>
      <w:r w:rsidRPr="0044623B">
        <w:rPr>
          <w:rFonts w:ascii="Roboto" w:eastAsia="Times New Roman" w:hAnsi="Roboto" w:cs="Times New Roman"/>
          <w:color w:val="4A4A4A"/>
          <w:kern w:val="0"/>
          <w:sz w:val="24"/>
          <w:szCs w:val="24"/>
          <w:lang w:eastAsia="en-GB"/>
          <w14:ligatures w14:val="none"/>
        </w:rPr>
        <w:t>Khavul</w:t>
      </w:r>
      <w:proofErr w:type="spellEnd"/>
      <w:r w:rsidRPr="0044623B">
        <w:rPr>
          <w:rFonts w:ascii="Roboto" w:eastAsia="Times New Roman" w:hAnsi="Roboto" w:cs="Times New Roman"/>
          <w:color w:val="4A4A4A"/>
          <w:kern w:val="0"/>
          <w:sz w:val="24"/>
          <w:szCs w:val="24"/>
          <w:lang w:eastAsia="en-GB"/>
          <w14:ligatures w14:val="none"/>
        </w:rPr>
        <w:t>, and Estrin, 2019, 2019a).</w:t>
      </w:r>
    </w:p>
    <w:p w14:paraId="13A4C94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lastRenderedPageBreak/>
        <w:t>Context: the spread of mobile money around the globe</w:t>
      </w:r>
    </w:p>
    <w:p w14:paraId="33CB594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xml:space="preserve">Our research suggests that MPS develops especially in countries with low levels of development and with a relatively large population ((Pelletier, </w:t>
      </w:r>
      <w:proofErr w:type="spellStart"/>
      <w:r w:rsidRPr="0044623B">
        <w:rPr>
          <w:rFonts w:ascii="Roboto" w:eastAsia="Times New Roman" w:hAnsi="Roboto" w:cs="Times New Roman"/>
          <w:color w:val="4A4A4A"/>
          <w:kern w:val="0"/>
          <w:sz w:val="24"/>
          <w:szCs w:val="24"/>
          <w:lang w:eastAsia="en-GB"/>
          <w14:ligatures w14:val="none"/>
        </w:rPr>
        <w:t>Khavul</w:t>
      </w:r>
      <w:proofErr w:type="spellEnd"/>
      <w:r w:rsidRPr="0044623B">
        <w:rPr>
          <w:rFonts w:ascii="Roboto" w:eastAsia="Times New Roman" w:hAnsi="Roboto" w:cs="Times New Roman"/>
          <w:color w:val="4A4A4A"/>
          <w:kern w:val="0"/>
          <w:sz w:val="24"/>
          <w:szCs w:val="24"/>
          <w:lang w:eastAsia="en-GB"/>
          <w14:ligatures w14:val="none"/>
        </w:rPr>
        <w:t>, and Estrin 2019). Its spread is facilitated by high levels of mobile phone penetration, limited prior access to formal banking services, and significant flows of money transfers such as workers’ remittances. These observations also motivate questions about the role of regulation in shaping the spread of mobile money. In the next section, we examine the different approaches to regulation and the debate around them.</w:t>
      </w:r>
    </w:p>
    <w:p w14:paraId="1B2DC00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Competing approaches to mobile money regulation  </w:t>
      </w:r>
    </w:p>
    <w:p w14:paraId="452BC8D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The regulation debate has centred on the following issues: the type of licensing needed to offer mobile money services; whether telecom operators can carry out such activities; Anti-Money Laundering and Countering Financing of Terrorism (AML/CFT) requirements; the regulation of the agent network; interoperability between providers; and customer protection.</w:t>
      </w:r>
    </w:p>
    <w:p w14:paraId="3BC3EDB1"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Licensing:</w:t>
      </w:r>
      <w:r w:rsidRPr="0044623B">
        <w:rPr>
          <w:rFonts w:ascii="Roboto" w:eastAsia="Times New Roman" w:hAnsi="Roboto" w:cs="Times New Roman"/>
          <w:color w:val="4A4A4A"/>
          <w:kern w:val="0"/>
          <w:sz w:val="24"/>
          <w:szCs w:val="24"/>
          <w:lang w:eastAsia="en-GB"/>
          <w14:ligatures w14:val="none"/>
        </w:rPr>
        <w:t> The debate is generally in favour of giving market access to mobile network operators (MNOs). This is particularly encouraged by the Global System for Mobile Communications (GSMA), but also organisations such as the International Telecommunication Union (ITU) (see </w:t>
      </w:r>
      <w:hyperlink r:id="rId248" w:tgtFrame="_blank" w:history="1">
        <w:r w:rsidRPr="0044623B">
          <w:rPr>
            <w:rFonts w:ascii="Roboto" w:eastAsia="Times New Roman" w:hAnsi="Roboto" w:cs="Times New Roman"/>
            <w:color w:val="FF0000"/>
            <w:kern w:val="0"/>
            <w:sz w:val="24"/>
            <w:szCs w:val="24"/>
            <w:u w:val="single"/>
            <w:lang w:eastAsia="en-GB"/>
            <w14:ligatures w14:val="none"/>
          </w:rPr>
          <w:t>Grossman, 2017</w:t>
        </w:r>
      </w:hyperlink>
      <w:r w:rsidRPr="0044623B">
        <w:rPr>
          <w:rFonts w:ascii="Roboto" w:eastAsia="Times New Roman" w:hAnsi="Roboto" w:cs="Times New Roman"/>
          <w:color w:val="4A4A4A"/>
          <w:kern w:val="0"/>
          <w:sz w:val="24"/>
          <w:szCs w:val="24"/>
          <w:lang w:eastAsia="en-GB"/>
          <w14:ligatures w14:val="none"/>
        </w:rPr>
        <w:t>). According to the GSMA, regulators should create an open and level playing field that allows both banks and non-bank providers to offer storage and payment services (see </w:t>
      </w:r>
      <w:hyperlink r:id="rId249"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Furthermore, they should regulate the type of services (payments, savings, credit, etc.) but not the entity. DFID and Bankable Frontier Associates (see </w:t>
      </w:r>
      <w:hyperlink r:id="rId250" w:tgtFrame="_blank" w:history="1">
        <w:r w:rsidRPr="0044623B">
          <w:rPr>
            <w:rFonts w:ascii="Roboto" w:eastAsia="Times New Roman" w:hAnsi="Roboto" w:cs="Times New Roman"/>
            <w:color w:val="FF0000"/>
            <w:kern w:val="0"/>
            <w:sz w:val="24"/>
            <w:szCs w:val="24"/>
            <w:u w:val="single"/>
            <w:lang w:eastAsia="en-GB"/>
            <w14:ligatures w14:val="none"/>
          </w:rPr>
          <w:t>Porteous, 2006</w:t>
        </w:r>
      </w:hyperlink>
      <w:r w:rsidRPr="0044623B">
        <w:rPr>
          <w:rFonts w:ascii="Roboto" w:eastAsia="Times New Roman" w:hAnsi="Roboto" w:cs="Times New Roman"/>
          <w:color w:val="4A4A4A"/>
          <w:kern w:val="0"/>
          <w:sz w:val="24"/>
          <w:szCs w:val="24"/>
          <w:lang w:eastAsia="en-GB"/>
          <w14:ligatures w14:val="none"/>
        </w:rPr>
        <w:t>) also advocate the entry of MNOs, which enjoy strong retail networks, in particular given the weakness of the retail banking sector in many developing countries.</w:t>
      </w:r>
    </w:p>
    <w:p w14:paraId="66826B20"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AML/CFT and KYC:</w:t>
      </w:r>
      <w:r w:rsidRPr="0044623B">
        <w:rPr>
          <w:rFonts w:ascii="Roboto" w:eastAsia="Times New Roman" w:hAnsi="Roboto" w:cs="Times New Roman"/>
          <w:color w:val="4A4A4A"/>
          <w:kern w:val="0"/>
          <w:sz w:val="24"/>
          <w:szCs w:val="24"/>
          <w:lang w:eastAsia="en-GB"/>
          <w14:ligatures w14:val="none"/>
        </w:rPr>
        <w:t> The fact that mobile money can be sent easily and rapidly between users has AML/CFT raised. A consensus has emerged around proportional and risk-based regulation (</w:t>
      </w:r>
      <w:hyperlink r:id="rId251"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w:t>
      </w:r>
      <w:hyperlink r:id="rId252" w:tgtFrame="_blank" w:history="1">
        <w:r w:rsidRPr="0044623B">
          <w:rPr>
            <w:rFonts w:ascii="Roboto" w:eastAsia="Times New Roman" w:hAnsi="Roboto" w:cs="Times New Roman"/>
            <w:color w:val="FF0000"/>
            <w:kern w:val="0"/>
            <w:sz w:val="24"/>
            <w:szCs w:val="24"/>
            <w:u w:val="single"/>
            <w:lang w:eastAsia="en-GB"/>
            <w14:ligatures w14:val="none"/>
          </w:rPr>
          <w:t>Webb Anderson, 2014</w:t>
        </w:r>
      </w:hyperlink>
      <w:r w:rsidRPr="0044623B">
        <w:rPr>
          <w:rFonts w:ascii="Roboto" w:eastAsia="Times New Roman" w:hAnsi="Roboto" w:cs="Times New Roman"/>
          <w:color w:val="4A4A4A"/>
          <w:kern w:val="0"/>
          <w:sz w:val="24"/>
          <w:szCs w:val="24"/>
          <w:lang w:eastAsia="en-GB"/>
          <w14:ligatures w14:val="none"/>
        </w:rPr>
        <w:t>;</w:t>
      </w:r>
      <w:hyperlink r:id="rId253" w:tgtFrame="_blank" w:history="1">
        <w:r w:rsidRPr="0044623B">
          <w:rPr>
            <w:rFonts w:ascii="Roboto" w:eastAsia="Times New Roman" w:hAnsi="Roboto" w:cs="Times New Roman"/>
            <w:color w:val="FF0000"/>
            <w:kern w:val="0"/>
            <w:sz w:val="24"/>
            <w:szCs w:val="24"/>
            <w:u w:val="single"/>
            <w:lang w:eastAsia="en-GB"/>
            <w14:ligatures w14:val="none"/>
          </w:rPr>
          <w:t> </w:t>
        </w:r>
        <w:proofErr w:type="spellStart"/>
        <w:r w:rsidRPr="0044623B">
          <w:rPr>
            <w:rFonts w:ascii="Roboto" w:eastAsia="Times New Roman" w:hAnsi="Roboto" w:cs="Times New Roman"/>
            <w:color w:val="FF0000"/>
            <w:kern w:val="0"/>
            <w:sz w:val="24"/>
            <w:szCs w:val="24"/>
            <w:u w:val="single"/>
            <w:lang w:eastAsia="en-GB"/>
            <w14:ligatures w14:val="none"/>
          </w:rPr>
          <w:t>Staschen</w:t>
        </w:r>
        <w:proofErr w:type="spellEnd"/>
        <w:r w:rsidRPr="0044623B">
          <w:rPr>
            <w:rFonts w:ascii="Roboto" w:eastAsia="Times New Roman" w:hAnsi="Roboto" w:cs="Times New Roman"/>
            <w:color w:val="FF0000"/>
            <w:kern w:val="0"/>
            <w:sz w:val="24"/>
            <w:szCs w:val="24"/>
            <w:u w:val="single"/>
            <w:lang w:eastAsia="en-GB"/>
            <w14:ligatures w14:val="none"/>
          </w:rPr>
          <w:t xml:space="preserve"> and Meagher, 2018</w:t>
        </w:r>
      </w:hyperlink>
      <w:r w:rsidRPr="0044623B">
        <w:rPr>
          <w:rFonts w:ascii="Roboto" w:eastAsia="Times New Roman" w:hAnsi="Roboto" w:cs="Times New Roman"/>
          <w:color w:val="4A4A4A"/>
          <w:kern w:val="0"/>
          <w:sz w:val="24"/>
          <w:szCs w:val="24"/>
          <w:lang w:eastAsia="en-GB"/>
          <w14:ligatures w14:val="none"/>
        </w:rPr>
        <w:t>), in order to prevent AML/CFT activities without hindering the development of mobile money. Risk can be mitigated by imposing limits on the value and frequency of transactions and on account functionality. A risk-based approach to AML/CFT is especially important in countries that lack a universal national identity system. Similarly, a tiered approach to KYC (Know Your Customer) is proposed because it allows the financial regulator to distinguish between lower and higher risk scenarios (</w:t>
      </w:r>
      <w:hyperlink r:id="rId254"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w:t>
      </w:r>
      <w:hyperlink r:id="rId255" w:tgtFrame="_blank" w:history="1">
        <w:r w:rsidRPr="0044623B">
          <w:rPr>
            <w:rFonts w:ascii="Roboto" w:eastAsia="Times New Roman" w:hAnsi="Roboto" w:cs="Times New Roman"/>
            <w:color w:val="FF0000"/>
            <w:kern w:val="0"/>
            <w:sz w:val="24"/>
            <w:szCs w:val="24"/>
            <w:u w:val="single"/>
            <w:lang w:eastAsia="en-GB"/>
            <w14:ligatures w14:val="none"/>
          </w:rPr>
          <w:t>Porteous, 2006</w:t>
        </w:r>
      </w:hyperlink>
      <w:r w:rsidRPr="0044623B">
        <w:rPr>
          <w:rFonts w:ascii="Roboto" w:eastAsia="Times New Roman" w:hAnsi="Roboto" w:cs="Times New Roman"/>
          <w:color w:val="4A4A4A"/>
          <w:kern w:val="0"/>
          <w:sz w:val="24"/>
          <w:szCs w:val="24"/>
          <w:lang w:eastAsia="en-GB"/>
          <w14:ligatures w14:val="none"/>
        </w:rPr>
        <w:t>; </w:t>
      </w:r>
      <w:hyperlink r:id="rId256" w:tgtFrame="_blank" w:history="1">
        <w:r w:rsidRPr="0044623B">
          <w:rPr>
            <w:rFonts w:ascii="Roboto" w:eastAsia="Times New Roman" w:hAnsi="Roboto" w:cs="Times New Roman"/>
            <w:color w:val="FF0000"/>
            <w:kern w:val="0"/>
            <w:sz w:val="24"/>
            <w:szCs w:val="24"/>
            <w:u w:val="single"/>
            <w:lang w:eastAsia="en-GB"/>
            <w14:ligatures w14:val="none"/>
          </w:rPr>
          <w:t>Webb Henderson, 2014</w:t>
        </w:r>
      </w:hyperlink>
      <w:r w:rsidRPr="0044623B">
        <w:rPr>
          <w:rFonts w:ascii="Roboto" w:eastAsia="Times New Roman" w:hAnsi="Roboto" w:cs="Times New Roman"/>
          <w:color w:val="4A4A4A"/>
          <w:kern w:val="0"/>
          <w:sz w:val="24"/>
          <w:szCs w:val="24"/>
          <w:lang w:eastAsia="en-GB"/>
          <w14:ligatures w14:val="none"/>
        </w:rPr>
        <w:t>; </w:t>
      </w:r>
      <w:proofErr w:type="spellStart"/>
      <w:r w:rsidRPr="0044623B">
        <w:rPr>
          <w:rFonts w:ascii="Roboto" w:eastAsia="Times New Roman" w:hAnsi="Roboto" w:cs="Times New Roman"/>
          <w:color w:val="4A4A4A"/>
          <w:kern w:val="0"/>
          <w:sz w:val="24"/>
          <w:szCs w:val="24"/>
          <w:lang w:eastAsia="en-GB"/>
          <w14:ligatures w14:val="none"/>
        </w:rPr>
        <w:fldChar w:fldCharType="begin"/>
      </w:r>
      <w:r w:rsidRPr="0044623B">
        <w:rPr>
          <w:rFonts w:ascii="Roboto" w:eastAsia="Times New Roman" w:hAnsi="Roboto" w:cs="Times New Roman"/>
          <w:color w:val="4A4A4A"/>
          <w:kern w:val="0"/>
          <w:sz w:val="24"/>
          <w:szCs w:val="24"/>
          <w:lang w:eastAsia="en-GB"/>
          <w14:ligatures w14:val="none"/>
        </w:rPr>
        <w:instrText>HYPERLINK "https://www.cgap.org/research/publication/basic-regulatory-enablers-digital-financial-services" \t "_blank"</w:instrText>
      </w:r>
      <w:r w:rsidRPr="0044623B">
        <w:rPr>
          <w:rFonts w:ascii="Roboto" w:eastAsia="Times New Roman" w:hAnsi="Roboto" w:cs="Times New Roman"/>
          <w:color w:val="4A4A4A"/>
          <w:kern w:val="0"/>
          <w:sz w:val="24"/>
          <w:szCs w:val="24"/>
          <w:lang w:eastAsia="en-GB"/>
          <w14:ligatures w14:val="none"/>
        </w:rPr>
      </w:r>
      <w:r w:rsidRPr="0044623B">
        <w:rPr>
          <w:rFonts w:ascii="Roboto" w:eastAsia="Times New Roman" w:hAnsi="Roboto" w:cs="Times New Roman"/>
          <w:color w:val="4A4A4A"/>
          <w:kern w:val="0"/>
          <w:sz w:val="24"/>
          <w:szCs w:val="24"/>
          <w:lang w:eastAsia="en-GB"/>
          <w14:ligatures w14:val="none"/>
        </w:rPr>
        <w:fldChar w:fldCharType="separate"/>
      </w:r>
      <w:r w:rsidRPr="0044623B">
        <w:rPr>
          <w:rFonts w:ascii="Roboto" w:eastAsia="Times New Roman" w:hAnsi="Roboto" w:cs="Times New Roman"/>
          <w:color w:val="FF0000"/>
          <w:kern w:val="0"/>
          <w:sz w:val="24"/>
          <w:szCs w:val="24"/>
          <w:u w:val="single"/>
          <w:lang w:eastAsia="en-GB"/>
          <w14:ligatures w14:val="none"/>
        </w:rPr>
        <w:t>Staschen</w:t>
      </w:r>
      <w:proofErr w:type="spellEnd"/>
      <w:r w:rsidRPr="0044623B">
        <w:rPr>
          <w:rFonts w:ascii="Roboto" w:eastAsia="Times New Roman" w:hAnsi="Roboto" w:cs="Times New Roman"/>
          <w:color w:val="FF0000"/>
          <w:kern w:val="0"/>
          <w:sz w:val="24"/>
          <w:szCs w:val="24"/>
          <w:u w:val="single"/>
          <w:lang w:eastAsia="en-GB"/>
          <w14:ligatures w14:val="none"/>
        </w:rPr>
        <w:t xml:space="preserve"> and Meagher, 2018</w:t>
      </w:r>
      <w:r w:rsidRPr="0044623B">
        <w:rPr>
          <w:rFonts w:ascii="Roboto" w:eastAsia="Times New Roman" w:hAnsi="Roboto" w:cs="Times New Roman"/>
          <w:color w:val="4A4A4A"/>
          <w:kern w:val="0"/>
          <w:sz w:val="24"/>
          <w:szCs w:val="24"/>
          <w:lang w:eastAsia="en-GB"/>
          <w14:ligatures w14:val="none"/>
        </w:rPr>
        <w:fldChar w:fldCharType="end"/>
      </w:r>
      <w:r w:rsidRPr="0044623B">
        <w:rPr>
          <w:rFonts w:ascii="Roboto" w:eastAsia="Times New Roman" w:hAnsi="Roboto" w:cs="Times New Roman"/>
          <w:color w:val="4A4A4A"/>
          <w:kern w:val="0"/>
          <w:sz w:val="24"/>
          <w:szCs w:val="24"/>
          <w:lang w:eastAsia="en-GB"/>
          <w14:ligatures w14:val="none"/>
        </w:rPr>
        <w:t>; </w:t>
      </w:r>
      <w:hyperlink r:id="rId257" w:tgtFrame="_blank" w:history="1">
        <w:r w:rsidRPr="0044623B">
          <w:rPr>
            <w:rFonts w:ascii="Roboto" w:eastAsia="Times New Roman" w:hAnsi="Roboto" w:cs="Times New Roman"/>
            <w:color w:val="FF0000"/>
            <w:kern w:val="0"/>
            <w:sz w:val="24"/>
            <w:szCs w:val="24"/>
            <w:u w:val="single"/>
            <w:lang w:eastAsia="en-GB"/>
            <w14:ligatures w14:val="none"/>
          </w:rPr>
          <w:t>Logan, 2017</w:t>
        </w:r>
      </w:hyperlink>
      <w:r w:rsidRPr="0044623B">
        <w:rPr>
          <w:rFonts w:ascii="Roboto" w:eastAsia="Times New Roman" w:hAnsi="Roboto" w:cs="Times New Roman"/>
          <w:color w:val="4A4A4A"/>
          <w:kern w:val="0"/>
          <w:sz w:val="24"/>
          <w:szCs w:val="24"/>
          <w:lang w:eastAsia="en-GB"/>
          <w14:ligatures w14:val="none"/>
        </w:rPr>
        <w:t>; </w:t>
      </w:r>
      <w:hyperlink r:id="rId258" w:tgtFrame="_blank" w:history="1">
        <w:r w:rsidRPr="0044623B">
          <w:rPr>
            <w:rFonts w:ascii="Roboto" w:eastAsia="Times New Roman" w:hAnsi="Roboto" w:cs="Times New Roman"/>
            <w:color w:val="FF0000"/>
            <w:kern w:val="0"/>
            <w:sz w:val="24"/>
            <w:szCs w:val="24"/>
            <w:u w:val="single"/>
            <w:lang w:eastAsia="en-GB"/>
            <w14:ligatures w14:val="none"/>
          </w:rPr>
          <w:t>Grossman, 2017</w:t>
        </w:r>
      </w:hyperlink>
      <w:r w:rsidRPr="0044623B">
        <w:rPr>
          <w:rFonts w:ascii="Roboto" w:eastAsia="Times New Roman" w:hAnsi="Roboto" w:cs="Times New Roman"/>
          <w:color w:val="4A4A4A"/>
          <w:kern w:val="0"/>
          <w:sz w:val="24"/>
          <w:szCs w:val="24"/>
          <w:lang w:eastAsia="en-GB"/>
          <w14:ligatures w14:val="none"/>
        </w:rPr>
        <w:t>).</w:t>
      </w:r>
    </w:p>
    <w:p w14:paraId="3454A3EF"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Agent Network:</w:t>
      </w:r>
      <w:r w:rsidRPr="0044623B">
        <w:rPr>
          <w:rFonts w:ascii="Roboto" w:eastAsia="Times New Roman" w:hAnsi="Roboto" w:cs="Times New Roman"/>
          <w:color w:val="4A4A4A"/>
          <w:kern w:val="0"/>
          <w:sz w:val="24"/>
          <w:szCs w:val="24"/>
          <w:lang w:eastAsia="en-GB"/>
          <w14:ligatures w14:val="none"/>
        </w:rPr>
        <w:t> There is a consensus toward a light-touch approach where the obligations are placed on mobile money providers to ensure the integrity of agents. Furthermore, GSMA (</w:t>
      </w:r>
      <w:hyperlink r:id="rId259"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and </w:t>
      </w:r>
      <w:hyperlink r:id="rId260" w:tgtFrame="_blank" w:history="1">
        <w:r w:rsidRPr="0044623B">
          <w:rPr>
            <w:rFonts w:ascii="Roboto" w:eastAsia="Times New Roman" w:hAnsi="Roboto" w:cs="Times New Roman"/>
            <w:color w:val="FF0000"/>
            <w:kern w:val="0"/>
            <w:sz w:val="24"/>
            <w:szCs w:val="24"/>
            <w:u w:val="single"/>
            <w:lang w:eastAsia="en-GB"/>
            <w14:ligatures w14:val="none"/>
          </w:rPr>
          <w:t>Webb Henderson (2014)</w:t>
        </w:r>
      </w:hyperlink>
      <w:r w:rsidRPr="0044623B">
        <w:rPr>
          <w:rFonts w:ascii="Roboto" w:eastAsia="Times New Roman" w:hAnsi="Roboto" w:cs="Times New Roman"/>
          <w:color w:val="4A4A4A"/>
          <w:kern w:val="0"/>
          <w:sz w:val="24"/>
          <w:szCs w:val="24"/>
          <w:lang w:eastAsia="en-GB"/>
          <w14:ligatures w14:val="none"/>
        </w:rPr>
        <w:t> advocate a notification regime where providers notify the central bank of all third parties, instead of requiring authorisation. This can also reduce the burden of the regulator.</w:t>
      </w:r>
    </w:p>
    <w:p w14:paraId="2E21E496"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lastRenderedPageBreak/>
        <w:t>Inter-operability and agent non-exclusivity: </w:t>
      </w:r>
      <w:r w:rsidRPr="0044623B">
        <w:rPr>
          <w:rFonts w:ascii="Roboto" w:eastAsia="Times New Roman" w:hAnsi="Roboto" w:cs="Times New Roman"/>
          <w:color w:val="4A4A4A"/>
          <w:kern w:val="0"/>
          <w:sz w:val="24"/>
          <w:szCs w:val="24"/>
          <w:lang w:eastAsia="en-GB"/>
          <w14:ligatures w14:val="none"/>
        </w:rPr>
        <w:t>Inter-operability allows customers to transact using mobile money across different MNO platforms and agent non-exclusivity allows agents to serve more than one MNO. There is consensus on ensuring inter-operability and agent non-exclusivity, although the question remains as to whether that should be market-led or regulator-led. Inter-operability brings value to customers, by allowing them to switch easily between providers but also increases competition, which may deter potential entrants. Thus regulators need to find a balance between premature competition regulations, which may slow the growth of mobile money, and a delaying competition regulation, which may allow an MNO or bank to build up a dominant position. Therefore, it is key that operability is implemented at the right time. There are also further benefits to inter-operability: it expands the pool of customers for providers and minimises the need for retail agents to have cash, which is costly to move around between different agents.</w:t>
      </w:r>
    </w:p>
    <w:p w14:paraId="654B236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Customer protection: </w:t>
      </w:r>
      <w:r w:rsidRPr="0044623B">
        <w:rPr>
          <w:rFonts w:ascii="Roboto" w:eastAsia="Times New Roman" w:hAnsi="Roboto" w:cs="Times New Roman"/>
          <w:color w:val="4A4A4A"/>
          <w:kern w:val="0"/>
          <w:sz w:val="24"/>
          <w:szCs w:val="24"/>
          <w:lang w:eastAsia="en-GB"/>
          <w14:ligatures w14:val="none"/>
        </w:rPr>
        <w:t>There is an obvious consensus around the fact that customers should be adequately protected against fraud and abuse with regards to mobile money. Customer protection also concerns matters of privacy and data protection; customers’ trust in the system is key for its development and growth. </w:t>
      </w:r>
      <w:hyperlink r:id="rId261" w:tgtFrame="_blank" w:history="1">
        <w:r w:rsidRPr="0044623B">
          <w:rPr>
            <w:rFonts w:ascii="Roboto" w:eastAsia="Times New Roman" w:hAnsi="Roboto" w:cs="Times New Roman"/>
            <w:color w:val="FF0000"/>
            <w:kern w:val="0"/>
            <w:sz w:val="24"/>
            <w:szCs w:val="24"/>
            <w:u w:val="single"/>
            <w:lang w:eastAsia="en-GB"/>
            <w14:ligatures w14:val="none"/>
          </w:rPr>
          <w:t>Webb Henderson (2014)</w:t>
        </w:r>
      </w:hyperlink>
      <w:r w:rsidRPr="0044623B">
        <w:rPr>
          <w:rFonts w:ascii="Roboto" w:eastAsia="Times New Roman" w:hAnsi="Roboto" w:cs="Times New Roman"/>
          <w:color w:val="4A4A4A"/>
          <w:kern w:val="0"/>
          <w:sz w:val="24"/>
          <w:szCs w:val="24"/>
          <w:lang w:eastAsia="en-GB"/>
          <w14:ligatures w14:val="none"/>
        </w:rPr>
        <w:t> suggests that the provider or its agents distribute plain-language product information documents at the time of registration, which should contain key information relating to money services (transaction fees, charges, complaint handling processes, privacy and data protection policies, etc.) and the different roles and obligations of the provider. </w:t>
      </w:r>
      <w:hyperlink r:id="rId262" w:tgtFrame="_blank" w:history="1">
        <w:r w:rsidRPr="0044623B">
          <w:rPr>
            <w:rFonts w:ascii="Roboto" w:eastAsia="Times New Roman" w:hAnsi="Roboto" w:cs="Times New Roman"/>
            <w:color w:val="FF0000"/>
            <w:kern w:val="0"/>
            <w:sz w:val="24"/>
            <w:szCs w:val="24"/>
            <w:u w:val="single"/>
            <w:lang w:eastAsia="en-GB"/>
            <w14:ligatures w14:val="none"/>
          </w:rPr>
          <w:t>The World Bank (2012)</w:t>
        </w:r>
      </w:hyperlink>
      <w:r w:rsidRPr="0044623B">
        <w:rPr>
          <w:rFonts w:ascii="Roboto" w:eastAsia="Times New Roman" w:hAnsi="Roboto" w:cs="Times New Roman"/>
          <w:color w:val="4A4A4A"/>
          <w:kern w:val="0"/>
          <w:sz w:val="24"/>
          <w:szCs w:val="24"/>
          <w:lang w:eastAsia="en-GB"/>
          <w14:ligatures w14:val="none"/>
        </w:rPr>
        <w:t> suggests that governments could support the education of customers in mobile money products through promoting transparent business practices.</w:t>
      </w:r>
    </w:p>
    <w:p w14:paraId="0E995F17"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Other issues</w:t>
      </w:r>
      <w:r w:rsidRPr="0044623B">
        <w:rPr>
          <w:rFonts w:ascii="Roboto" w:eastAsia="Times New Roman" w:hAnsi="Roboto" w:cs="Times New Roman"/>
          <w:color w:val="4A4A4A"/>
          <w:kern w:val="0"/>
          <w:sz w:val="24"/>
          <w:szCs w:val="24"/>
          <w:lang w:eastAsia="en-GB"/>
          <w14:ligatures w14:val="none"/>
        </w:rPr>
        <w:t>: The question of taxation of mobile money transaction has also been raised. However, the GSMA (</w:t>
      </w:r>
      <w:hyperlink r:id="rId263" w:tgtFrame="_blank" w:history="1">
        <w:r w:rsidRPr="0044623B">
          <w:rPr>
            <w:rFonts w:ascii="Roboto" w:eastAsia="Times New Roman" w:hAnsi="Roboto" w:cs="Times New Roman"/>
            <w:color w:val="FF0000"/>
            <w:kern w:val="0"/>
            <w:sz w:val="24"/>
            <w:szCs w:val="24"/>
            <w:u w:val="single"/>
            <w:lang w:eastAsia="en-GB"/>
            <w14:ligatures w14:val="none"/>
          </w:rPr>
          <w:t>Maina, 2018</w:t>
        </w:r>
      </w:hyperlink>
      <w:r w:rsidRPr="0044623B">
        <w:rPr>
          <w:rFonts w:ascii="Roboto" w:eastAsia="Times New Roman" w:hAnsi="Roboto" w:cs="Times New Roman"/>
          <w:color w:val="4A4A4A"/>
          <w:kern w:val="0"/>
          <w:sz w:val="24"/>
          <w:szCs w:val="24"/>
          <w:lang w:eastAsia="en-GB"/>
          <w14:ligatures w14:val="none"/>
        </w:rPr>
        <w:t>) points out that taxation of mobile money should not fall disproportionately on those with lower incomes. In addition, taxation should not disincentive efficient investment or competition in the mobile money industry.</w:t>
      </w:r>
    </w:p>
    <w:p w14:paraId="2CE1ABD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Typical regulation trajectories</w:t>
      </w:r>
    </w:p>
    <w:p w14:paraId="6889BFE0"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We outline in the box some of the typical steps and decisions adopted over the course of a regulatory trajectory. This is based on the analysis of three case countries (Tanzania, Bangladesh, Myanmar), from the initial approach to mobile money, to a wide diffusion of the service, including the offerings of a larger range of new digital financial services products, such as loans, deposits and insurance (our research, 2019a).</w:t>
      </w:r>
    </w:p>
    <w:tbl>
      <w:tblPr>
        <w:tblW w:w="11700" w:type="dxa"/>
        <w:tblCellMar>
          <w:top w:w="15" w:type="dxa"/>
          <w:left w:w="15" w:type="dxa"/>
          <w:bottom w:w="15" w:type="dxa"/>
          <w:right w:w="15" w:type="dxa"/>
        </w:tblCellMar>
        <w:tblLook w:val="04A0" w:firstRow="1" w:lastRow="0" w:firstColumn="1" w:lastColumn="0" w:noHBand="0" w:noVBand="1"/>
      </w:tblPr>
      <w:tblGrid>
        <w:gridCol w:w="11700"/>
      </w:tblGrid>
      <w:tr w:rsidR="0044623B" w:rsidRPr="0044623B" w14:paraId="29F777DF" w14:textId="77777777" w:rsidTr="0044623B">
        <w:trPr>
          <w:tblHeader/>
        </w:trPr>
        <w:tc>
          <w:tcPr>
            <w:tcW w:w="0" w:type="auto"/>
            <w:tcBorders>
              <w:top w:val="nil"/>
              <w:left w:val="nil"/>
              <w:bottom w:val="single" w:sz="6" w:space="0" w:color="DDDDDD"/>
              <w:right w:val="nil"/>
            </w:tcBorders>
            <w:shd w:val="clear" w:color="auto" w:fill="393D3E"/>
            <w:tcMar>
              <w:top w:w="120" w:type="dxa"/>
              <w:left w:w="120" w:type="dxa"/>
              <w:bottom w:w="120" w:type="dxa"/>
              <w:right w:w="120" w:type="dxa"/>
            </w:tcMar>
            <w:vAlign w:val="center"/>
            <w:hideMark/>
          </w:tcPr>
          <w:p w14:paraId="0792E8BE" w14:textId="77777777" w:rsidR="0044623B" w:rsidRPr="0044623B" w:rsidRDefault="0044623B" w:rsidP="0044623B">
            <w:pPr>
              <w:spacing w:before="900" w:after="900" w:line="240" w:lineRule="auto"/>
              <w:rPr>
                <w:rFonts w:ascii="Times New Roman" w:eastAsia="Times New Roman" w:hAnsi="Times New Roman" w:cs="Times New Roman"/>
                <w:b/>
                <w:bCs/>
                <w:color w:val="FFFFFF"/>
                <w:kern w:val="0"/>
                <w:sz w:val="24"/>
                <w:szCs w:val="24"/>
                <w:lang w:eastAsia="en-GB"/>
                <w14:ligatures w14:val="none"/>
              </w:rPr>
            </w:pPr>
            <w:r w:rsidRPr="0044623B">
              <w:rPr>
                <w:rFonts w:ascii="Times New Roman" w:eastAsia="Times New Roman" w:hAnsi="Times New Roman" w:cs="Times New Roman"/>
                <w:b/>
                <w:bCs/>
                <w:color w:val="FFFFFF"/>
                <w:kern w:val="0"/>
                <w:sz w:val="24"/>
                <w:szCs w:val="24"/>
                <w:lang w:eastAsia="en-GB"/>
                <w14:ligatures w14:val="none"/>
              </w:rPr>
              <w:lastRenderedPageBreak/>
              <w:t>STEPS THROUGH MOBILE MONEY REGULATION - A typified trajectory</w:t>
            </w:r>
          </w:p>
        </w:tc>
      </w:tr>
      <w:tr w:rsidR="0044623B" w:rsidRPr="0044623B" w14:paraId="48022274" w14:textId="77777777" w:rsidTr="0044623B">
        <w:tc>
          <w:tcPr>
            <w:tcW w:w="0" w:type="auto"/>
            <w:tcBorders>
              <w:top w:val="nil"/>
              <w:left w:val="nil"/>
              <w:bottom w:val="nil"/>
              <w:right w:val="nil"/>
            </w:tcBorders>
            <w:shd w:val="clear" w:color="auto" w:fill="FFFFFF"/>
            <w:tcMar>
              <w:top w:w="120" w:type="dxa"/>
              <w:left w:w="120" w:type="dxa"/>
              <w:bottom w:w="120" w:type="dxa"/>
              <w:right w:w="120" w:type="dxa"/>
            </w:tcMar>
            <w:hideMark/>
          </w:tcPr>
          <w:p w14:paraId="15BE7E5B"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Step 1: The Central Bank issues a letter of no objection or directive. It also makes the decision on bank-led or telco-led model.</w:t>
            </w:r>
          </w:p>
        </w:tc>
      </w:tr>
      <w:tr w:rsidR="0044623B" w:rsidRPr="0044623B" w14:paraId="6D7FC6CD"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4F09B3A"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This step can follow initial entry of mobile money players, or approach of the Central Bank by players as there may be no pre-existing regulation.</w:t>
            </w:r>
          </w:p>
        </w:tc>
      </w:tr>
      <w:tr w:rsidR="0044623B" w:rsidRPr="0044623B" w14:paraId="7CCB2FC5" w14:textId="77777777" w:rsidTr="0044623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9FA924B"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Step 2: Clarification of the playing field and entry of more players</w:t>
            </w:r>
          </w:p>
        </w:tc>
      </w:tr>
      <w:tr w:rsidR="0044623B" w:rsidRPr="0044623B" w14:paraId="5411D7DE"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9F48152"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Competition increases. A significant share of OTC transactions might be observed, especially if players are lenient in order to increase market share.</w:t>
            </w:r>
            <w:r w:rsidRPr="0044623B">
              <w:rPr>
                <w:rFonts w:ascii="Times New Roman" w:eastAsia="Times New Roman" w:hAnsi="Times New Roman" w:cs="Times New Roman"/>
                <w:kern w:val="0"/>
                <w:sz w:val="24"/>
                <w:szCs w:val="24"/>
                <w:lang w:eastAsia="en-GB"/>
                <w14:ligatures w14:val="none"/>
              </w:rPr>
              <w:br/>
              <w:t>At this stage further regulations may be passed (Acts, etc.)</w:t>
            </w:r>
          </w:p>
        </w:tc>
      </w:tr>
      <w:tr w:rsidR="0044623B" w:rsidRPr="0044623B" w14:paraId="69EBE3C3" w14:textId="77777777" w:rsidTr="0044623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B933883"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lastRenderedPageBreak/>
              <w:t>Step 3: Decisions regarding:</w:t>
            </w:r>
          </w:p>
        </w:tc>
      </w:tr>
      <w:tr w:rsidR="0044623B" w:rsidRPr="0044623B" w14:paraId="681DF067"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98D9871"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 Move to opening up to telco in some previously bank-led cases (</w:t>
            </w:r>
            <w:proofErr w:type="spellStart"/>
            <w:r w:rsidRPr="0044623B">
              <w:rPr>
                <w:rFonts w:ascii="Times New Roman" w:eastAsia="Times New Roman" w:hAnsi="Times New Roman" w:cs="Times New Roman"/>
                <w:kern w:val="0"/>
                <w:sz w:val="24"/>
                <w:szCs w:val="24"/>
                <w:lang w:eastAsia="en-GB"/>
                <w14:ligatures w14:val="none"/>
              </w:rPr>
              <w:t>cf</w:t>
            </w:r>
            <w:proofErr w:type="spellEnd"/>
            <w:r w:rsidRPr="0044623B">
              <w:rPr>
                <w:rFonts w:ascii="Times New Roman" w:eastAsia="Times New Roman" w:hAnsi="Times New Roman" w:cs="Times New Roman"/>
                <w:kern w:val="0"/>
                <w:sz w:val="24"/>
                <w:szCs w:val="24"/>
                <w:lang w:eastAsia="en-GB"/>
                <w14:ligatures w14:val="none"/>
              </w:rPr>
              <w:t xml:space="preserve"> Myanmar or India)</w:t>
            </w:r>
            <w:r w:rsidRPr="0044623B">
              <w:rPr>
                <w:rFonts w:ascii="Times New Roman" w:eastAsia="Times New Roman" w:hAnsi="Times New Roman" w:cs="Times New Roman"/>
                <w:kern w:val="0"/>
                <w:sz w:val="24"/>
                <w:szCs w:val="24"/>
                <w:lang w:eastAsia="en-GB"/>
                <w14:ligatures w14:val="none"/>
              </w:rPr>
              <w:br/>
              <w:t>This might happen if the regulator believes MNOs’ entry will increase access. It might depend on the strength of the banking sector (lobby) and its ability to block MNOs from entering the market.</w:t>
            </w:r>
            <w:r w:rsidRPr="0044623B">
              <w:rPr>
                <w:rFonts w:ascii="Times New Roman" w:eastAsia="Times New Roman" w:hAnsi="Times New Roman" w:cs="Times New Roman"/>
                <w:kern w:val="0"/>
                <w:sz w:val="24"/>
                <w:szCs w:val="24"/>
                <w:lang w:eastAsia="en-GB"/>
                <w14:ligatures w14:val="none"/>
              </w:rPr>
              <w:br/>
              <w:t>- Move to interoperability</w:t>
            </w:r>
            <w:r w:rsidRPr="0044623B">
              <w:rPr>
                <w:rFonts w:ascii="Times New Roman" w:eastAsia="Times New Roman" w:hAnsi="Times New Roman" w:cs="Times New Roman"/>
                <w:kern w:val="0"/>
                <w:sz w:val="24"/>
                <w:szCs w:val="24"/>
                <w:lang w:eastAsia="en-GB"/>
                <w14:ligatures w14:val="none"/>
              </w:rPr>
              <w:br/>
              <w:t>This might be market-led or regulator-led. It might be easier to impose it on players than to wait for a market-led solution.</w:t>
            </w:r>
            <w:r w:rsidRPr="0044623B">
              <w:rPr>
                <w:rFonts w:ascii="Times New Roman" w:eastAsia="Times New Roman" w:hAnsi="Times New Roman" w:cs="Times New Roman"/>
                <w:kern w:val="0"/>
                <w:sz w:val="24"/>
                <w:szCs w:val="24"/>
                <w:lang w:eastAsia="en-GB"/>
                <w14:ligatures w14:val="none"/>
              </w:rPr>
              <w:br/>
              <w:t>- Enforcement of prohibition of OTC</w:t>
            </w:r>
            <w:r w:rsidRPr="0044623B">
              <w:rPr>
                <w:rFonts w:ascii="Times New Roman" w:eastAsia="Times New Roman" w:hAnsi="Times New Roman" w:cs="Times New Roman"/>
                <w:kern w:val="0"/>
                <w:sz w:val="24"/>
                <w:szCs w:val="24"/>
                <w:lang w:eastAsia="en-GB"/>
                <w14:ligatures w14:val="none"/>
              </w:rPr>
              <w:br/>
              <w:t>Regulations against OTC transactions may be enforced as the volume of transaction grows and the population becomes more familiar with the system. OTC transactions pose AML/CFT issues, related to lack of KYC information.</w:t>
            </w:r>
          </w:p>
        </w:tc>
      </w:tr>
      <w:tr w:rsidR="0044623B" w:rsidRPr="0044623B" w14:paraId="15A493F2" w14:textId="77777777" w:rsidTr="0044623B">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F9C98F3"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Step 4: Decisions regarding:</w:t>
            </w:r>
          </w:p>
        </w:tc>
      </w:tr>
      <w:tr w:rsidR="0044623B" w:rsidRPr="0044623B" w14:paraId="6F75AFA8" w14:textId="77777777" w:rsidTr="0044623B">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65CC7371" w14:textId="77777777" w:rsidR="0044623B" w:rsidRPr="0044623B" w:rsidRDefault="0044623B" w:rsidP="0044623B">
            <w:pPr>
              <w:spacing w:before="900" w:after="900" w:line="240" w:lineRule="auto"/>
              <w:rPr>
                <w:rFonts w:ascii="Times New Roman" w:eastAsia="Times New Roman" w:hAnsi="Times New Roman" w:cs="Times New Roman"/>
                <w:kern w:val="0"/>
                <w:sz w:val="24"/>
                <w:szCs w:val="24"/>
                <w:lang w:eastAsia="en-GB"/>
                <w14:ligatures w14:val="none"/>
              </w:rPr>
            </w:pPr>
            <w:r w:rsidRPr="0044623B">
              <w:rPr>
                <w:rFonts w:ascii="Times New Roman" w:eastAsia="Times New Roman" w:hAnsi="Times New Roman" w:cs="Times New Roman"/>
                <w:kern w:val="0"/>
                <w:sz w:val="24"/>
                <w:szCs w:val="24"/>
                <w:lang w:eastAsia="en-GB"/>
                <w14:ligatures w14:val="none"/>
              </w:rPr>
              <w:t>- Taxation of mobile money</w:t>
            </w:r>
            <w:r w:rsidRPr="0044623B">
              <w:rPr>
                <w:rFonts w:ascii="Times New Roman" w:eastAsia="Times New Roman" w:hAnsi="Times New Roman" w:cs="Times New Roman"/>
                <w:kern w:val="0"/>
                <w:sz w:val="24"/>
                <w:szCs w:val="24"/>
                <w:lang w:eastAsia="en-GB"/>
                <w14:ligatures w14:val="none"/>
              </w:rPr>
              <w:br/>
              <w:t xml:space="preserve">When the mobile money ecosystem is well-established the government might impose taxation on customers’ </w:t>
            </w:r>
            <w:r w:rsidRPr="0044623B">
              <w:rPr>
                <w:rFonts w:ascii="Times New Roman" w:eastAsia="Times New Roman" w:hAnsi="Times New Roman" w:cs="Times New Roman"/>
                <w:kern w:val="0"/>
                <w:sz w:val="24"/>
                <w:szCs w:val="24"/>
                <w:lang w:eastAsia="en-GB"/>
                <w14:ligatures w14:val="none"/>
              </w:rPr>
              <w:lastRenderedPageBreak/>
              <w:t>transaction.</w:t>
            </w:r>
            <w:r w:rsidRPr="0044623B">
              <w:rPr>
                <w:rFonts w:ascii="Times New Roman" w:eastAsia="Times New Roman" w:hAnsi="Times New Roman" w:cs="Times New Roman"/>
                <w:kern w:val="0"/>
                <w:sz w:val="24"/>
                <w:szCs w:val="24"/>
                <w:lang w:eastAsia="en-GB"/>
                <w14:ligatures w14:val="none"/>
              </w:rPr>
              <w:br/>
              <w:t>- Adoption of new digital financial services products, such as loans, deposits, insurance, etc.</w:t>
            </w:r>
          </w:p>
        </w:tc>
      </w:tr>
    </w:tbl>
    <w:p w14:paraId="10E0B8AB" w14:textId="77777777" w:rsidR="0044623B" w:rsidRPr="0044623B" w:rsidRDefault="0044623B" w:rsidP="0044623B">
      <w:pPr>
        <w:spacing w:before="100" w:beforeAutospacing="1" w:after="100" w:afterAutospacing="1" w:line="240" w:lineRule="auto"/>
        <w:rPr>
          <w:rFonts w:ascii="Times New Roman" w:eastAsia="Times New Roman" w:hAnsi="Times New Roman"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lastRenderedPageBreak/>
        <w:t>Initial policy recommendation</w:t>
      </w:r>
    </w:p>
    <w:p w14:paraId="18193CAF"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Our key findings and policy recommendations are:</w:t>
      </w:r>
    </w:p>
    <w:p w14:paraId="1B39C0C5"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1. It is fundamental to give access to mobile network operators while encouraging partnerships between banks and telcos to develop further mobile money services (microloans, microinsurance, etc.) and strengthen the economy-wide impacts of mobile money.</w:t>
      </w:r>
    </w:p>
    <w:p w14:paraId="11A50C1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2. Inter-operability should be encouraged by the regulator once the ecosystem has graduated from the incipient phase.</w:t>
      </w:r>
    </w:p>
    <w:p w14:paraId="03CD0BD3"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3. Ensuring customer protection is key to strengthen trust in the system. This goes hand in hand with strong agents’ training and support and customers’ education in mobile money usage. The last point is particularly important given that, in some countries where mobile money is particularly developed, most of the transactions occur over the counter (OTC). OTC transactions reduce mobile money’s scope for financial inclusion while increasing the risk of fraud.</w:t>
      </w:r>
    </w:p>
    <w:p w14:paraId="6C4B45B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Authors’ note: Our research was funded by grants from The Leverhulme Trust, International Growth Centre, and the Centre for Economic Performance at LSE.</w:t>
      </w:r>
    </w:p>
    <w:p w14:paraId="1EBF4452" w14:textId="77777777" w:rsidR="0044623B" w:rsidRPr="0044623B" w:rsidRDefault="0044623B" w:rsidP="0044623B">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44623B">
        <w:rPr>
          <w:rFonts w:ascii="Segoe UI Symbol" w:eastAsia="Times New Roman" w:hAnsi="Segoe UI Symbol" w:cs="Segoe UI Symbol"/>
          <w:color w:val="4A4A4A"/>
          <w:kern w:val="0"/>
          <w:sz w:val="24"/>
          <w:szCs w:val="24"/>
          <w:lang w:eastAsia="en-GB"/>
          <w14:ligatures w14:val="none"/>
        </w:rPr>
        <w:t>♣♣♣</w:t>
      </w:r>
    </w:p>
    <w:p w14:paraId="2AACBD8E"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i/>
          <w:iCs/>
          <w:color w:val="4A4A4A"/>
          <w:kern w:val="0"/>
          <w:sz w:val="24"/>
          <w:szCs w:val="24"/>
          <w:lang w:eastAsia="en-GB"/>
          <w14:ligatures w14:val="none"/>
        </w:rPr>
        <w:t>Notes:</w:t>
      </w:r>
    </w:p>
    <w:p w14:paraId="3FF0BA2A"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t>This blog post is based on the authors’ papers Innovation in Emerging Markets: The Case of Mobile Money. 2019, LSE mimeo, and Mobile Payment Systems in Developing Countries</w:t>
      </w:r>
      <w:r w:rsidRPr="0044623B">
        <w:rPr>
          <w:rFonts w:ascii="Segoe UI" w:eastAsia="Times New Roman" w:hAnsi="Segoe UI" w:cs="Segoe UI"/>
          <w:i/>
          <w:iCs/>
          <w:color w:val="393D3E"/>
          <w:kern w:val="0"/>
          <w:sz w:val="24"/>
          <w:szCs w:val="24"/>
          <w:lang w:eastAsia="en-GB"/>
          <w14:ligatures w14:val="none"/>
        </w:rPr>
        <w:t>, 2019a, LSE mimeo.</w:t>
      </w:r>
    </w:p>
    <w:p w14:paraId="1122C556"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t>The post gives the views of the author, not the position of LSE Business Review or the London School of Economics.</w:t>
      </w:r>
    </w:p>
    <w:p w14:paraId="7DF9332E"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lastRenderedPageBreak/>
        <w:t>Featured </w:t>
      </w:r>
      <w:hyperlink r:id="rId264" w:tgtFrame="_blank" w:history="1">
        <w:r w:rsidRPr="0044623B">
          <w:rPr>
            <w:rFonts w:ascii="Roboto" w:eastAsia="Times New Roman" w:hAnsi="Roboto" w:cs="Times New Roman"/>
            <w:i/>
            <w:iCs/>
            <w:color w:val="FF0000"/>
            <w:kern w:val="0"/>
            <w:sz w:val="24"/>
            <w:szCs w:val="24"/>
            <w:u w:val="single"/>
            <w:lang w:eastAsia="en-GB"/>
            <w14:ligatures w14:val="none"/>
          </w:rPr>
          <w:t>image</w:t>
        </w:r>
      </w:hyperlink>
      <w:r w:rsidRPr="0044623B">
        <w:rPr>
          <w:rFonts w:ascii="Roboto" w:eastAsia="Times New Roman" w:hAnsi="Roboto" w:cs="Times New Roman"/>
          <w:i/>
          <w:iCs/>
          <w:color w:val="393D3E"/>
          <w:kern w:val="0"/>
          <w:sz w:val="24"/>
          <w:szCs w:val="24"/>
          <w:lang w:eastAsia="en-GB"/>
          <w14:ligatures w14:val="none"/>
        </w:rPr>
        <w:t> by  </w:t>
      </w:r>
      <w:hyperlink r:id="rId265" w:tgtFrame="_blank" w:tooltip="Go to Institute for Money, Technology and Financial Inclusion's photostream" w:history="1">
        <w:r w:rsidRPr="0044623B">
          <w:rPr>
            <w:rFonts w:ascii="Roboto" w:eastAsia="Times New Roman" w:hAnsi="Roboto" w:cs="Times New Roman"/>
            <w:i/>
            <w:iCs/>
            <w:color w:val="FF0000"/>
            <w:kern w:val="0"/>
            <w:sz w:val="24"/>
            <w:szCs w:val="24"/>
            <w:u w:val="single"/>
            <w:lang w:eastAsia="en-GB"/>
            <w14:ligatures w14:val="none"/>
          </w:rPr>
          <w:t>Institute for Money, Technology and Financial Inclusion</w:t>
        </w:r>
      </w:hyperlink>
      <w:r w:rsidRPr="0044623B">
        <w:rPr>
          <w:rFonts w:ascii="Roboto" w:eastAsia="Times New Roman" w:hAnsi="Roboto" w:cs="Times New Roman"/>
          <w:i/>
          <w:iCs/>
          <w:color w:val="393D3E"/>
          <w:kern w:val="0"/>
          <w:sz w:val="24"/>
          <w:szCs w:val="24"/>
          <w:lang w:eastAsia="en-GB"/>
          <w14:ligatures w14:val="none"/>
        </w:rPr>
        <w:t>, under a </w:t>
      </w:r>
      <w:hyperlink r:id="rId266" w:tgtFrame="_blank" w:history="1">
        <w:r w:rsidRPr="0044623B">
          <w:rPr>
            <w:rFonts w:ascii="Roboto" w:eastAsia="Times New Roman" w:hAnsi="Roboto" w:cs="Times New Roman"/>
            <w:i/>
            <w:iCs/>
            <w:color w:val="FF0000"/>
            <w:kern w:val="0"/>
            <w:sz w:val="24"/>
            <w:szCs w:val="24"/>
            <w:u w:val="single"/>
            <w:lang w:eastAsia="en-GB"/>
            <w14:ligatures w14:val="none"/>
          </w:rPr>
          <w:t>CC-BY-SA-2.0</w:t>
        </w:r>
      </w:hyperlink>
      <w:r w:rsidRPr="0044623B">
        <w:rPr>
          <w:rFonts w:ascii="Roboto" w:eastAsia="Times New Roman" w:hAnsi="Roboto" w:cs="Times New Roman"/>
          <w:i/>
          <w:iCs/>
          <w:color w:val="393D3E"/>
          <w:kern w:val="0"/>
          <w:sz w:val="24"/>
          <w:szCs w:val="24"/>
          <w:lang w:eastAsia="en-GB"/>
          <w14:ligatures w14:val="none"/>
        </w:rPr>
        <w:t> licence</w:t>
      </w:r>
    </w:p>
    <w:p w14:paraId="5C2D5BBA" w14:textId="77777777" w:rsidR="0044623B" w:rsidRPr="0044623B" w:rsidRDefault="0044623B" w:rsidP="0044623B">
      <w:pPr>
        <w:numPr>
          <w:ilvl w:val="0"/>
          <w:numId w:val="16"/>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i/>
          <w:iCs/>
          <w:color w:val="393D3E"/>
          <w:kern w:val="0"/>
          <w:sz w:val="24"/>
          <w:szCs w:val="24"/>
          <w:lang w:eastAsia="en-GB"/>
          <w14:ligatures w14:val="none"/>
        </w:rPr>
        <w:t>When you leave a comment, you’re agreeing to our </w:t>
      </w:r>
      <w:hyperlink r:id="rId267" w:history="1">
        <w:r w:rsidRPr="0044623B">
          <w:rPr>
            <w:rFonts w:ascii="Roboto" w:eastAsia="Times New Roman" w:hAnsi="Roboto" w:cs="Times New Roman"/>
            <w:i/>
            <w:iCs/>
            <w:color w:val="FF0000"/>
            <w:kern w:val="0"/>
            <w:sz w:val="24"/>
            <w:szCs w:val="24"/>
            <w:u w:val="single"/>
            <w:lang w:eastAsia="en-GB"/>
            <w14:ligatures w14:val="none"/>
          </w:rPr>
          <w:t>Comment Policy</w:t>
        </w:r>
      </w:hyperlink>
      <w:r w:rsidRPr="0044623B">
        <w:rPr>
          <w:rFonts w:ascii="Roboto" w:eastAsia="Times New Roman" w:hAnsi="Roboto" w:cs="Times New Roman"/>
          <w:i/>
          <w:iCs/>
          <w:color w:val="393D3E"/>
          <w:kern w:val="0"/>
          <w:sz w:val="24"/>
          <w:szCs w:val="24"/>
          <w:lang w:eastAsia="en-GB"/>
          <w14:ligatures w14:val="none"/>
        </w:rPr>
        <w:t>.</w:t>
      </w:r>
    </w:p>
    <w:p w14:paraId="5324DDB0" w14:textId="77777777" w:rsidR="0044623B" w:rsidRPr="0044623B" w:rsidRDefault="0044623B" w:rsidP="0044623B">
      <w:pPr>
        <w:spacing w:after="0" w:line="240" w:lineRule="auto"/>
        <w:rPr>
          <w:rFonts w:ascii="Roboto" w:eastAsia="Times New Roman" w:hAnsi="Roboto" w:cs="Times New Roman"/>
          <w:color w:val="393D3E"/>
          <w:kern w:val="0"/>
          <w:sz w:val="24"/>
          <w:szCs w:val="24"/>
          <w:lang w:eastAsia="en-GB"/>
          <w14:ligatures w14:val="none"/>
        </w:rPr>
      </w:pPr>
      <w:r w:rsidRPr="0044623B">
        <w:rPr>
          <w:rFonts w:ascii="Roboto" w:eastAsia="Times New Roman" w:hAnsi="Roboto" w:cs="Times New Roman"/>
          <w:color w:val="393D3E"/>
          <w:kern w:val="0"/>
          <w:sz w:val="24"/>
          <w:szCs w:val="24"/>
          <w:lang w:eastAsia="en-GB"/>
          <w14:ligatures w14:val="none"/>
        </w:rPr>
        <w:pict w14:anchorId="4910BB19">
          <v:rect id="_x0000_i1090" style="width:0;height:0" o:hralign="center" o:hrstd="t" o:hr="t" fillcolor="#a0a0a0" stroked="f"/>
        </w:pict>
      </w:r>
    </w:p>
    <w:p w14:paraId="48599116"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6CCF9B43" wp14:editId="73844336">
            <wp:extent cx="838200" cy="1074420"/>
            <wp:effectExtent l="0" t="0" r="0" b="0"/>
            <wp:docPr id="1984570881" name="Picture 1984570881" descr="A close-up of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70881" name="Picture 1984570881" descr="A close-up of a person's face&#10;&#10;Description automatically generated"/>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44623B">
        <w:rPr>
          <w:rFonts w:ascii="Roboto" w:eastAsia="Times New Roman" w:hAnsi="Roboto" w:cs="Times New Roman"/>
          <w:color w:val="4A4A4A"/>
          <w:kern w:val="0"/>
          <w:sz w:val="24"/>
          <w:szCs w:val="24"/>
          <w:lang w:eastAsia="en-GB"/>
          <w14:ligatures w14:val="none"/>
        </w:rPr>
        <w:t xml:space="preserve">Adeline Pelletier is a lecturer in strategy at Goldsmiths College’s Institute of Management Studies. Previously, she was assistant professor in business administration at Instituto de </w:t>
      </w:r>
      <w:proofErr w:type="spellStart"/>
      <w:r w:rsidRPr="0044623B">
        <w:rPr>
          <w:rFonts w:ascii="Roboto" w:eastAsia="Times New Roman" w:hAnsi="Roboto" w:cs="Times New Roman"/>
          <w:color w:val="4A4A4A"/>
          <w:kern w:val="0"/>
          <w:sz w:val="24"/>
          <w:szCs w:val="24"/>
          <w:lang w:eastAsia="en-GB"/>
          <w14:ligatures w14:val="none"/>
        </w:rPr>
        <w:t>Empresa</w:t>
      </w:r>
      <w:proofErr w:type="spellEnd"/>
      <w:r w:rsidRPr="0044623B">
        <w:rPr>
          <w:rFonts w:ascii="Roboto" w:eastAsia="Times New Roman" w:hAnsi="Roboto" w:cs="Times New Roman"/>
          <w:color w:val="4A4A4A"/>
          <w:kern w:val="0"/>
          <w:sz w:val="24"/>
          <w:szCs w:val="24"/>
          <w:lang w:eastAsia="en-GB"/>
          <w14:ligatures w14:val="none"/>
        </w:rPr>
        <w:t xml:space="preserve"> (2015/16) and postdoctoral researcher affiliated to LSE’s Centre for Economic Performance (CEP). </w:t>
      </w:r>
      <w:hyperlink r:id="rId269" w:history="1">
        <w:r w:rsidRPr="0044623B">
          <w:rPr>
            <w:rFonts w:ascii="Roboto" w:eastAsia="Times New Roman" w:hAnsi="Roboto" w:cs="Times New Roman"/>
            <w:color w:val="FF0000"/>
            <w:kern w:val="0"/>
            <w:sz w:val="24"/>
            <w:szCs w:val="24"/>
            <w:u w:val="single"/>
            <w:lang w:eastAsia="en-GB"/>
            <w14:ligatures w14:val="none"/>
          </w:rPr>
          <w:t>a.g.pelletier@lse.ac.uk</w:t>
        </w:r>
      </w:hyperlink>
    </w:p>
    <w:p w14:paraId="2F1FE544"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75AB273C"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420D1837"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341361C8" wp14:editId="669B1689">
            <wp:extent cx="838200" cy="1074420"/>
            <wp:effectExtent l="0" t="0" r="0" b="0"/>
            <wp:docPr id="1576142621" name="Picture 1576142621" descr="Susanna Khav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sanna Khavul"/>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838200" cy="1074420"/>
                    </a:xfrm>
                    <a:prstGeom prst="rect">
                      <a:avLst/>
                    </a:prstGeom>
                    <a:noFill/>
                    <a:ln>
                      <a:noFill/>
                    </a:ln>
                  </pic:spPr>
                </pic:pic>
              </a:graphicData>
            </a:graphic>
          </wp:inline>
        </w:drawing>
      </w:r>
      <w:r w:rsidRPr="0044623B">
        <w:rPr>
          <w:rFonts w:ascii="Roboto" w:eastAsia="Times New Roman" w:hAnsi="Roboto" w:cs="Times New Roman"/>
          <w:color w:val="4A4A4A"/>
          <w:kern w:val="0"/>
          <w:sz w:val="24"/>
          <w:szCs w:val="24"/>
          <w:lang w:eastAsia="en-GB"/>
          <w14:ligatures w14:val="none"/>
        </w:rPr>
        <w:t xml:space="preserve">Susanna </w:t>
      </w:r>
      <w:proofErr w:type="spellStart"/>
      <w:r w:rsidRPr="0044623B">
        <w:rPr>
          <w:rFonts w:ascii="Roboto" w:eastAsia="Times New Roman" w:hAnsi="Roboto" w:cs="Times New Roman"/>
          <w:color w:val="4A4A4A"/>
          <w:kern w:val="0"/>
          <w:sz w:val="24"/>
          <w:szCs w:val="24"/>
          <w:lang w:eastAsia="en-GB"/>
          <w14:ligatures w14:val="none"/>
        </w:rPr>
        <w:t>Khavul</w:t>
      </w:r>
      <w:proofErr w:type="spellEnd"/>
      <w:r w:rsidRPr="0044623B">
        <w:rPr>
          <w:rFonts w:ascii="Roboto" w:eastAsia="Times New Roman" w:hAnsi="Roboto" w:cs="Times New Roman"/>
          <w:color w:val="4A4A4A"/>
          <w:kern w:val="0"/>
          <w:sz w:val="24"/>
          <w:szCs w:val="24"/>
          <w:lang w:eastAsia="en-GB"/>
          <w14:ligatures w14:val="none"/>
        </w:rPr>
        <w:t> is Leverhulme visiting professor at LSE, and an associate at LSE’s Centre for Economic Performance (CEP) and International Growth Centre (IGC). She is faculty at the Lucas College and Graduate School of Business at San Jose State University. Email: </w:t>
      </w:r>
      <w:hyperlink r:id="rId271" w:history="1">
        <w:r w:rsidRPr="0044623B">
          <w:rPr>
            <w:rFonts w:ascii="Roboto" w:eastAsia="Times New Roman" w:hAnsi="Roboto" w:cs="Times New Roman"/>
            <w:color w:val="FF0000"/>
            <w:kern w:val="0"/>
            <w:sz w:val="24"/>
            <w:szCs w:val="24"/>
            <w:u w:val="single"/>
            <w:lang w:eastAsia="en-GB"/>
            <w14:ligatures w14:val="none"/>
          </w:rPr>
          <w:t>s.khavul@lse.ac.uk</w:t>
        </w:r>
      </w:hyperlink>
    </w:p>
    <w:p w14:paraId="0B66D3B8"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02D4F63D"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3EF74512"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2F21A540"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noProof/>
          <w:color w:val="4A4A4A"/>
          <w:kern w:val="0"/>
          <w:sz w:val="24"/>
          <w:szCs w:val="24"/>
          <w:lang w:eastAsia="en-GB"/>
          <w14:ligatures w14:val="none"/>
        </w:rPr>
        <w:drawing>
          <wp:inline distT="0" distB="0" distL="0" distR="0" wp14:anchorId="66BC80A6" wp14:editId="68A05C4F">
            <wp:extent cx="838200" cy="1097280"/>
            <wp:effectExtent l="0" t="0" r="0" b="7620"/>
            <wp:docPr id="8" name="Picture 2" descr="Saul-Estrin-150x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aul-Estrin-150x150"/>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838200" cy="1097280"/>
                    </a:xfrm>
                    <a:prstGeom prst="rect">
                      <a:avLst/>
                    </a:prstGeom>
                    <a:noFill/>
                    <a:ln>
                      <a:noFill/>
                    </a:ln>
                  </pic:spPr>
                </pic:pic>
              </a:graphicData>
            </a:graphic>
          </wp:inline>
        </w:drawing>
      </w:r>
      <w:r w:rsidRPr="0044623B">
        <w:rPr>
          <w:rFonts w:ascii="Roboto" w:eastAsia="Times New Roman" w:hAnsi="Roboto" w:cs="Times New Roman"/>
          <w:color w:val="4A4A4A"/>
          <w:kern w:val="0"/>
          <w:sz w:val="24"/>
          <w:szCs w:val="24"/>
          <w:lang w:eastAsia="en-GB"/>
          <w14:ligatures w14:val="none"/>
        </w:rPr>
        <w:t>Saul Estrin is professor of management and strategy and a member of CEP at LSE. </w:t>
      </w:r>
      <w:hyperlink r:id="rId273" w:history="1">
        <w:r w:rsidRPr="0044623B">
          <w:rPr>
            <w:rFonts w:ascii="Roboto" w:eastAsia="Times New Roman" w:hAnsi="Roboto" w:cs="Times New Roman"/>
            <w:color w:val="FF0000"/>
            <w:kern w:val="0"/>
            <w:sz w:val="24"/>
            <w:szCs w:val="24"/>
            <w:u w:val="single"/>
            <w:lang w:eastAsia="en-GB"/>
            <w14:ligatures w14:val="none"/>
          </w:rPr>
          <w:t>s.estrin@lse.ac.uk</w:t>
        </w:r>
      </w:hyperlink>
    </w:p>
    <w:p w14:paraId="38CD4D56"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t> </w:t>
      </w:r>
    </w:p>
    <w:p w14:paraId="371CA1DA" w14:textId="77777777" w:rsidR="0044623B" w:rsidRPr="0044623B" w:rsidRDefault="0044623B" w:rsidP="0044623B">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44623B">
        <w:rPr>
          <w:rFonts w:ascii="Roboto" w:eastAsia="Times New Roman" w:hAnsi="Roboto" w:cs="Times New Roman"/>
          <w:color w:val="4A4A4A"/>
          <w:kern w:val="0"/>
          <w:sz w:val="24"/>
          <w:szCs w:val="24"/>
          <w:lang w:eastAsia="en-GB"/>
          <w14:ligatures w14:val="none"/>
        </w:rPr>
        <w:lastRenderedPageBreak/>
        <w:t> </w:t>
      </w:r>
    </w:p>
    <w:p w14:paraId="399D1841" w14:textId="77777777" w:rsidR="00B57103" w:rsidRPr="000A5AE9" w:rsidRDefault="00B57103" w:rsidP="000A5AE9">
      <w:pPr>
        <w:spacing w:after="0" w:line="240" w:lineRule="auto"/>
        <w:rPr>
          <w:rFonts w:ascii="Roboto" w:eastAsia="Times New Roman" w:hAnsi="Roboto" w:cs="Times New Roman"/>
          <w:color w:val="4A4A4A"/>
          <w:kern w:val="0"/>
          <w:sz w:val="24"/>
          <w:szCs w:val="24"/>
          <w:lang w:eastAsia="en-GB"/>
          <w14:ligatures w14:val="none"/>
        </w:rPr>
      </w:pPr>
    </w:p>
    <w:p w14:paraId="16BA34A9" w14:textId="77777777" w:rsidR="00F32883"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p>
    <w:p w14:paraId="3E1CA5E2" w14:textId="1F9FF32A" w:rsidR="00F32883"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r>
        <w:rPr>
          <w:rFonts w:ascii="Roboto" w:eastAsia="Times New Roman" w:hAnsi="Roboto" w:cs="Times New Roman"/>
          <w:i/>
          <w:iCs/>
          <w:color w:val="FF0000"/>
          <w:kern w:val="0"/>
          <w:sz w:val="32"/>
          <w:szCs w:val="32"/>
          <w:lang w:eastAsia="en-GB"/>
          <w14:ligatures w14:val="none"/>
        </w:rPr>
        <w:t>Olivia (Huan Geng)</w:t>
      </w:r>
    </w:p>
    <w:p w14:paraId="7ADFAD8B" w14:textId="77777777" w:rsidR="00F32883"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p>
    <w:p w14:paraId="6011738D" w14:textId="044C2427" w:rsidR="000A5AE9"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hyperlink r:id="rId274" w:history="1">
        <w:r w:rsidRPr="002E08A7">
          <w:rPr>
            <w:rStyle w:val="Hyperlink"/>
            <w:rFonts w:ascii="Roboto" w:eastAsia="Times New Roman" w:hAnsi="Roboto" w:cs="Times New Roman"/>
            <w:i/>
            <w:iCs/>
            <w:kern w:val="0"/>
            <w:sz w:val="32"/>
            <w:szCs w:val="32"/>
            <w:lang w:eastAsia="en-GB"/>
            <w14:ligatures w14:val="none"/>
          </w:rPr>
          <w:t>https://blogs.lse.ac.uk/impactofsocialsciences/2022/08/02/autonomous-nudges-and-ai-choice-architects-where-does-responsibility-lie-in-computer-mediated-decision-making/</w:t>
        </w:r>
      </w:hyperlink>
    </w:p>
    <w:p w14:paraId="54F9196E" w14:textId="77777777" w:rsidR="00F32883" w:rsidRPr="000A5AE9" w:rsidRDefault="00F32883" w:rsidP="00544953">
      <w:pPr>
        <w:spacing w:after="0" w:line="240" w:lineRule="auto"/>
        <w:rPr>
          <w:rFonts w:ascii="Roboto" w:eastAsia="Times New Roman" w:hAnsi="Roboto" w:cs="Times New Roman"/>
          <w:i/>
          <w:iCs/>
          <w:color w:val="FF0000"/>
          <w:kern w:val="0"/>
          <w:sz w:val="32"/>
          <w:szCs w:val="32"/>
          <w:lang w:eastAsia="en-GB"/>
          <w14:ligatures w14:val="none"/>
        </w:rPr>
      </w:pPr>
    </w:p>
    <w:p w14:paraId="28AED11E" w14:textId="77777777" w:rsidR="00F32883" w:rsidRPr="00F32883" w:rsidRDefault="00F32883" w:rsidP="00F32883">
      <w:pPr>
        <w:spacing w:before="150" w:after="161" w:line="240" w:lineRule="auto"/>
        <w:outlineLvl w:val="0"/>
        <w:rPr>
          <w:rFonts w:ascii="Roboto" w:eastAsia="Times New Roman" w:hAnsi="Roboto" w:cs="Times New Roman"/>
          <w:kern w:val="36"/>
          <w:sz w:val="48"/>
          <w:szCs w:val="48"/>
          <w:lang w:eastAsia="en-GB"/>
          <w14:ligatures w14:val="none"/>
        </w:rPr>
      </w:pPr>
      <w:r w:rsidRPr="00F32883">
        <w:rPr>
          <w:rFonts w:ascii="Roboto" w:eastAsia="Times New Roman" w:hAnsi="Roboto" w:cs="Times New Roman"/>
          <w:kern w:val="36"/>
          <w:sz w:val="48"/>
          <w:szCs w:val="48"/>
          <w:lang w:eastAsia="en-GB"/>
          <w14:ligatures w14:val="none"/>
        </w:rPr>
        <w:t>Autonomous nudges and AI Choice Architects – Where does responsibility lie in computer mediated decision making?</w:t>
      </w:r>
    </w:p>
    <w:p w14:paraId="0AB2B294" w14:textId="77777777" w:rsidR="00F32883" w:rsidRPr="00F32883" w:rsidRDefault="00F32883" w:rsidP="00F3288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2883">
        <w:rPr>
          <w:rFonts w:ascii="Roboto" w:eastAsia="Times New Roman" w:hAnsi="Roboto" w:cs="Times New Roman"/>
          <w:color w:val="FFFFFF"/>
          <w:kern w:val="0"/>
          <w:sz w:val="27"/>
          <w:szCs w:val="27"/>
          <w:lang w:eastAsia="en-GB"/>
          <w14:ligatures w14:val="none"/>
        </w:rPr>
        <w:t>Stuart Mills</w:t>
      </w:r>
    </w:p>
    <w:p w14:paraId="047986D3" w14:textId="77777777" w:rsidR="00F32883" w:rsidRPr="00F32883" w:rsidRDefault="00F32883" w:rsidP="00F3288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F32883">
        <w:rPr>
          <w:rFonts w:ascii="Roboto" w:eastAsia="Times New Roman" w:hAnsi="Roboto" w:cs="Times New Roman"/>
          <w:color w:val="FFFFFF"/>
          <w:kern w:val="0"/>
          <w:sz w:val="27"/>
          <w:szCs w:val="27"/>
          <w:lang w:eastAsia="en-GB"/>
          <w14:ligatures w14:val="none"/>
        </w:rPr>
        <w:t>August 2nd, 2022</w:t>
      </w:r>
    </w:p>
    <w:p w14:paraId="0C1F3814" w14:textId="77777777" w:rsidR="00F32883" w:rsidRDefault="00F32883" w:rsidP="00F32883">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41AE1B18" w14:textId="3DB96332"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i/>
          <w:iCs/>
          <w:color w:val="4A4A4A"/>
          <w:kern w:val="0"/>
          <w:sz w:val="24"/>
          <w:szCs w:val="24"/>
          <w:lang w:eastAsia="en-GB"/>
          <w14:ligatures w14:val="none"/>
        </w:rPr>
        <w:t>AI and algorithms shape many aspects of our everyday life, from the familiar algorithms structuring our social media feeds, to those subtly transforming more complex fields, such as policymaking and commerce. </w:t>
      </w:r>
      <w:r w:rsidRPr="00F32883">
        <w:rPr>
          <w:rFonts w:ascii="Roboto" w:eastAsia="Times New Roman" w:hAnsi="Roboto" w:cs="Times New Roman"/>
          <w:color w:val="4A4A4A"/>
          <w:kern w:val="0"/>
          <w:sz w:val="24"/>
          <w:szCs w:val="24"/>
          <w:lang w:eastAsia="en-GB"/>
          <w14:ligatures w14:val="none"/>
        </w:rPr>
        <w:t>Stuart Mills </w:t>
      </w:r>
      <w:r w:rsidRPr="00F32883">
        <w:rPr>
          <w:rFonts w:ascii="Roboto" w:eastAsia="Times New Roman" w:hAnsi="Roboto" w:cs="Times New Roman"/>
          <w:i/>
          <w:iCs/>
          <w:color w:val="4A4A4A"/>
          <w:kern w:val="0"/>
          <w:sz w:val="24"/>
          <w:szCs w:val="24"/>
          <w:lang w:eastAsia="en-GB"/>
          <w14:ligatures w14:val="none"/>
        </w:rPr>
        <w:t xml:space="preserve">argues that as these choice architects become increasingly autonomous and </w:t>
      </w:r>
      <w:proofErr w:type="gramStart"/>
      <w:r w:rsidRPr="00F32883">
        <w:rPr>
          <w:rFonts w:ascii="Roboto" w:eastAsia="Times New Roman" w:hAnsi="Roboto" w:cs="Times New Roman"/>
          <w:i/>
          <w:iCs/>
          <w:color w:val="4A4A4A"/>
          <w:kern w:val="0"/>
          <w:sz w:val="24"/>
          <w:szCs w:val="24"/>
          <w:lang w:eastAsia="en-GB"/>
          <w14:ligatures w14:val="none"/>
        </w:rPr>
        <w:t>automatic, and</w:t>
      </w:r>
      <w:proofErr w:type="gramEnd"/>
      <w:r w:rsidRPr="00F32883">
        <w:rPr>
          <w:rFonts w:ascii="Roboto" w:eastAsia="Times New Roman" w:hAnsi="Roboto" w:cs="Times New Roman"/>
          <w:i/>
          <w:iCs/>
          <w:color w:val="4A4A4A"/>
          <w:kern w:val="0"/>
          <w:sz w:val="24"/>
          <w:szCs w:val="24"/>
          <w:lang w:eastAsia="en-GB"/>
          <w14:ligatures w14:val="none"/>
        </w:rPr>
        <w:t xml:space="preserve"> produce nudges that are difficult if not impossible to explain, there is a need to reassess the ethical limits underpinning how and who is nudged.</w:t>
      </w:r>
    </w:p>
    <w:p w14:paraId="4F524946"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color w:val="393D3E"/>
          <w:kern w:val="0"/>
          <w:sz w:val="24"/>
          <w:szCs w:val="24"/>
          <w:lang w:eastAsia="en-GB"/>
          <w14:ligatures w14:val="none"/>
        </w:rPr>
        <w:pict w14:anchorId="5F7299F8">
          <v:rect id="_x0000_i1071" style="width:0;height:0" o:hralign="center" o:hrstd="t" o:hr="t" fillcolor="#a0a0a0" stroked="f"/>
        </w:pict>
      </w:r>
    </w:p>
    <w:p w14:paraId="22D1EF4D"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Nudges have been around </w:t>
      </w:r>
      <w:hyperlink r:id="rId275" w:tgtFrame="_blank" w:history="1">
        <w:r w:rsidRPr="00F32883">
          <w:rPr>
            <w:rFonts w:ascii="Roboto" w:eastAsia="Times New Roman" w:hAnsi="Roboto" w:cs="Times New Roman"/>
            <w:color w:val="FF0000"/>
            <w:kern w:val="0"/>
            <w:sz w:val="24"/>
            <w:szCs w:val="24"/>
            <w:lang w:eastAsia="en-GB"/>
            <w14:ligatures w14:val="none"/>
          </w:rPr>
          <w:t>for over a decade</w:t>
        </w:r>
      </w:hyperlink>
      <w:r w:rsidRPr="00F32883">
        <w:rPr>
          <w:rFonts w:ascii="Roboto" w:eastAsia="Times New Roman" w:hAnsi="Roboto" w:cs="Times New Roman"/>
          <w:color w:val="4A4A4A"/>
          <w:kern w:val="0"/>
          <w:sz w:val="24"/>
          <w:szCs w:val="24"/>
          <w:lang w:eastAsia="en-GB"/>
          <w14:ligatures w14:val="none"/>
        </w:rPr>
        <w:t>, and some might say </w:t>
      </w:r>
      <w:r w:rsidRPr="00F32883">
        <w:rPr>
          <w:rFonts w:ascii="Roboto" w:eastAsia="Times New Roman" w:hAnsi="Roboto" w:cs="Times New Roman"/>
          <w:i/>
          <w:iCs/>
          <w:color w:val="4A4A4A"/>
          <w:kern w:val="0"/>
          <w:sz w:val="24"/>
          <w:szCs w:val="24"/>
          <w:lang w:eastAsia="en-GB"/>
          <w14:ligatures w14:val="none"/>
        </w:rPr>
        <w:t>nudging</w:t>
      </w:r>
      <w:r w:rsidRPr="00F32883">
        <w:rPr>
          <w:rFonts w:ascii="Roboto" w:eastAsia="Times New Roman" w:hAnsi="Roboto" w:cs="Times New Roman"/>
          <w:color w:val="4A4A4A"/>
          <w:kern w:val="0"/>
          <w:sz w:val="24"/>
          <w:szCs w:val="24"/>
          <w:lang w:eastAsia="en-GB"/>
          <w14:ligatures w14:val="none"/>
        </w:rPr>
        <w:t> has been around for as long as humans have been trying to influence one another. These subtle changes to the environments in which we make decisions – so-called </w:t>
      </w:r>
      <w:r w:rsidRPr="00F32883">
        <w:rPr>
          <w:rFonts w:ascii="Roboto" w:eastAsia="Times New Roman" w:hAnsi="Roboto" w:cs="Times New Roman"/>
          <w:i/>
          <w:iCs/>
          <w:color w:val="4A4A4A"/>
          <w:kern w:val="0"/>
          <w:sz w:val="24"/>
          <w:szCs w:val="24"/>
          <w:lang w:eastAsia="en-GB"/>
          <w14:ligatures w14:val="none"/>
        </w:rPr>
        <w:t>choice architecture</w:t>
      </w:r>
      <w:r w:rsidRPr="00F32883">
        <w:rPr>
          <w:rFonts w:ascii="Roboto" w:eastAsia="Times New Roman" w:hAnsi="Roboto" w:cs="Times New Roman"/>
          <w:color w:val="4A4A4A"/>
          <w:kern w:val="0"/>
          <w:sz w:val="24"/>
          <w:szCs w:val="24"/>
          <w:lang w:eastAsia="en-GB"/>
          <w14:ligatures w14:val="none"/>
        </w:rPr>
        <w:t> – have </w:t>
      </w:r>
      <w:hyperlink r:id="rId276" w:tgtFrame="_blank" w:history="1">
        <w:r w:rsidRPr="00F32883">
          <w:rPr>
            <w:rFonts w:ascii="Roboto" w:eastAsia="Times New Roman" w:hAnsi="Roboto" w:cs="Times New Roman"/>
            <w:color w:val="FF0000"/>
            <w:kern w:val="0"/>
            <w:sz w:val="24"/>
            <w:szCs w:val="24"/>
            <w:lang w:eastAsia="en-GB"/>
            <w14:ligatures w14:val="none"/>
          </w:rPr>
          <w:t>proven popular</w:t>
        </w:r>
      </w:hyperlink>
      <w:r w:rsidRPr="00F32883">
        <w:rPr>
          <w:rFonts w:ascii="Roboto" w:eastAsia="Times New Roman" w:hAnsi="Roboto" w:cs="Times New Roman"/>
          <w:color w:val="4A4A4A"/>
          <w:kern w:val="0"/>
          <w:sz w:val="24"/>
          <w:szCs w:val="24"/>
          <w:lang w:eastAsia="en-GB"/>
          <w14:ligatures w14:val="none"/>
        </w:rPr>
        <w:t> amongst policymakers and the private-sector as unobtrusive and liberty-preserving means of influencing behaviour. Be it behavioural scientists </w:t>
      </w:r>
      <w:hyperlink r:id="rId277" w:tgtFrame="_blank" w:history="1">
        <w:r w:rsidRPr="00F32883">
          <w:rPr>
            <w:rFonts w:ascii="Roboto" w:eastAsia="Times New Roman" w:hAnsi="Roboto" w:cs="Times New Roman"/>
            <w:color w:val="FF0000"/>
            <w:kern w:val="0"/>
            <w:sz w:val="24"/>
            <w:szCs w:val="24"/>
            <w:lang w:eastAsia="en-GB"/>
            <w14:ligatures w14:val="none"/>
          </w:rPr>
          <w:t>changing default options</w:t>
        </w:r>
      </w:hyperlink>
      <w:r w:rsidRPr="00F32883">
        <w:rPr>
          <w:rFonts w:ascii="Roboto" w:eastAsia="Times New Roman" w:hAnsi="Roboto" w:cs="Times New Roman"/>
          <w:color w:val="4A4A4A"/>
          <w:kern w:val="0"/>
          <w:sz w:val="24"/>
          <w:szCs w:val="24"/>
          <w:lang w:eastAsia="en-GB"/>
          <w14:ligatures w14:val="none"/>
        </w:rPr>
        <w:t> on forms, or Frederick the Great </w:t>
      </w:r>
      <w:hyperlink r:id="rId278" w:tgtFrame="_blank" w:history="1">
        <w:r w:rsidRPr="00F32883">
          <w:rPr>
            <w:rFonts w:ascii="Roboto" w:eastAsia="Times New Roman" w:hAnsi="Roboto" w:cs="Times New Roman"/>
            <w:color w:val="FF0000"/>
            <w:kern w:val="0"/>
            <w:sz w:val="24"/>
            <w:szCs w:val="24"/>
            <w:lang w:eastAsia="en-GB"/>
            <w14:ligatures w14:val="none"/>
          </w:rPr>
          <w:t>feigning a great love of potatoes</w:t>
        </w:r>
      </w:hyperlink>
      <w:r w:rsidRPr="00F32883">
        <w:rPr>
          <w:rFonts w:ascii="Roboto" w:eastAsia="Times New Roman" w:hAnsi="Roboto" w:cs="Times New Roman"/>
          <w:color w:val="4A4A4A"/>
          <w:kern w:val="0"/>
          <w:sz w:val="24"/>
          <w:szCs w:val="24"/>
          <w:lang w:eastAsia="en-GB"/>
          <w14:ligatures w14:val="none"/>
        </w:rPr>
        <w:t> to encourage his subjects to eat this wonder vegetable, we have all been nudged at some point.</w:t>
      </w:r>
    </w:p>
    <w:p w14:paraId="6AD633E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In </w:t>
      </w:r>
      <w:hyperlink r:id="rId279" w:tgtFrame="_blank" w:history="1">
        <w:r w:rsidRPr="00F32883">
          <w:rPr>
            <w:rFonts w:ascii="Roboto" w:eastAsia="Times New Roman" w:hAnsi="Roboto" w:cs="Times New Roman"/>
            <w:color w:val="FF0000"/>
            <w:kern w:val="0"/>
            <w:sz w:val="24"/>
            <w:szCs w:val="24"/>
            <w:lang w:eastAsia="en-GB"/>
            <w14:ligatures w14:val="none"/>
          </w:rPr>
          <w:t>my article</w:t>
        </w:r>
      </w:hyperlink>
      <w:r w:rsidRPr="00F32883">
        <w:rPr>
          <w:rFonts w:ascii="Roboto" w:eastAsia="Times New Roman" w:hAnsi="Roboto" w:cs="Times New Roman"/>
          <w:color w:val="4A4A4A"/>
          <w:kern w:val="0"/>
          <w:sz w:val="24"/>
          <w:szCs w:val="24"/>
          <w:lang w:eastAsia="en-GB"/>
          <w14:ligatures w14:val="none"/>
        </w:rPr>
        <w:t> with Henrik Skaug Sætra, recently published in </w:t>
      </w:r>
      <w:r w:rsidRPr="00F32883">
        <w:rPr>
          <w:rFonts w:ascii="Roboto" w:eastAsia="Times New Roman" w:hAnsi="Roboto" w:cs="Times New Roman"/>
          <w:i/>
          <w:iCs/>
          <w:color w:val="4A4A4A"/>
          <w:kern w:val="0"/>
          <w:sz w:val="24"/>
          <w:szCs w:val="24"/>
          <w:lang w:eastAsia="en-GB"/>
          <w14:ligatures w14:val="none"/>
        </w:rPr>
        <w:t>AI and Society</w:t>
      </w:r>
      <w:r w:rsidRPr="00F32883">
        <w:rPr>
          <w:rFonts w:ascii="Roboto" w:eastAsia="Times New Roman" w:hAnsi="Roboto" w:cs="Times New Roman"/>
          <w:color w:val="4A4A4A"/>
          <w:kern w:val="0"/>
          <w:sz w:val="24"/>
          <w:szCs w:val="24"/>
          <w:lang w:eastAsia="en-GB"/>
          <w14:ligatures w14:val="none"/>
        </w:rPr>
        <w:t>, we explore a new phenomenon – artificial intelligence (AI) nudging humans. This phenomenon is more common than one might immediately believe.</w:t>
      </w:r>
    </w:p>
    <w:p w14:paraId="36918047"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lastRenderedPageBreak/>
        <w:t>But what exactly is AI? One recent review for example identified </w:t>
      </w:r>
      <w:hyperlink r:id="rId280" w:tgtFrame="_blank" w:history="1">
        <w:r w:rsidRPr="00F32883">
          <w:rPr>
            <w:rFonts w:ascii="Roboto" w:eastAsia="Times New Roman" w:hAnsi="Roboto" w:cs="Times New Roman"/>
            <w:color w:val="FF0000"/>
            <w:kern w:val="0"/>
            <w:sz w:val="24"/>
            <w:szCs w:val="24"/>
            <w:lang w:eastAsia="en-GB"/>
            <w14:ligatures w14:val="none"/>
          </w:rPr>
          <w:t>55 different applications</w:t>
        </w:r>
      </w:hyperlink>
      <w:r w:rsidRPr="00F32883">
        <w:rPr>
          <w:rFonts w:ascii="Roboto" w:eastAsia="Times New Roman" w:hAnsi="Roboto" w:cs="Times New Roman"/>
          <w:color w:val="4A4A4A"/>
          <w:kern w:val="0"/>
          <w:sz w:val="24"/>
          <w:szCs w:val="24"/>
          <w:lang w:eastAsia="en-GB"/>
          <w14:ligatures w14:val="none"/>
        </w:rPr>
        <w:t> of the term. We define AI – at least in its </w:t>
      </w:r>
      <w:r w:rsidRPr="00F32883">
        <w:rPr>
          <w:rFonts w:ascii="Roboto" w:eastAsia="Times New Roman" w:hAnsi="Roboto" w:cs="Times New Roman"/>
          <w:i/>
          <w:iCs/>
          <w:color w:val="4A4A4A"/>
          <w:kern w:val="0"/>
          <w:sz w:val="24"/>
          <w:szCs w:val="24"/>
          <w:lang w:eastAsia="en-GB"/>
          <w14:ligatures w14:val="none"/>
        </w:rPr>
        <w:t>current</w:t>
      </w:r>
      <w:r w:rsidRPr="00F32883">
        <w:rPr>
          <w:rFonts w:ascii="Roboto" w:eastAsia="Times New Roman" w:hAnsi="Roboto" w:cs="Times New Roman"/>
          <w:color w:val="4A4A4A"/>
          <w:kern w:val="0"/>
          <w:sz w:val="24"/>
          <w:szCs w:val="24"/>
          <w:lang w:eastAsia="en-GB"/>
          <w14:ligatures w14:val="none"/>
        </w:rPr>
        <w:t> form – as consisting of two features. </w:t>
      </w:r>
      <w:r w:rsidRPr="00F32883">
        <w:rPr>
          <w:rFonts w:ascii="Roboto" w:eastAsia="Times New Roman" w:hAnsi="Roboto" w:cs="Times New Roman"/>
          <w:i/>
          <w:iCs/>
          <w:color w:val="4A4A4A"/>
          <w:kern w:val="0"/>
          <w:sz w:val="24"/>
          <w:szCs w:val="24"/>
          <w:lang w:eastAsia="en-GB"/>
          <w14:ligatures w14:val="none"/>
        </w:rPr>
        <w:t>Firstly</w:t>
      </w:r>
      <w:r w:rsidRPr="00F32883">
        <w:rPr>
          <w:rFonts w:ascii="Roboto" w:eastAsia="Times New Roman" w:hAnsi="Roboto" w:cs="Times New Roman"/>
          <w:color w:val="4A4A4A"/>
          <w:kern w:val="0"/>
          <w:sz w:val="24"/>
          <w:szCs w:val="24"/>
          <w:lang w:eastAsia="en-GB"/>
          <w14:ligatures w14:val="none"/>
        </w:rPr>
        <w:t>, AI is an algorithm or set of instructions designed to exhibit actions which it predicts will accomplish whatever function it has been programmed to achieve. </w:t>
      </w:r>
      <w:r w:rsidRPr="00F32883">
        <w:rPr>
          <w:rFonts w:ascii="Roboto" w:eastAsia="Times New Roman" w:hAnsi="Roboto" w:cs="Times New Roman"/>
          <w:i/>
          <w:iCs/>
          <w:color w:val="4A4A4A"/>
          <w:kern w:val="0"/>
          <w:sz w:val="24"/>
          <w:szCs w:val="24"/>
          <w:lang w:eastAsia="en-GB"/>
          <w14:ligatures w14:val="none"/>
        </w:rPr>
        <w:t>Secondly</w:t>
      </w:r>
      <w:r w:rsidRPr="00F32883">
        <w:rPr>
          <w:rFonts w:ascii="Roboto" w:eastAsia="Times New Roman" w:hAnsi="Roboto" w:cs="Times New Roman"/>
          <w:color w:val="4A4A4A"/>
          <w:kern w:val="0"/>
          <w:sz w:val="24"/>
          <w:szCs w:val="24"/>
          <w:lang w:eastAsia="en-GB"/>
          <w14:ligatures w14:val="none"/>
        </w:rPr>
        <w:t>, AI possesses its own </w:t>
      </w:r>
      <w:r w:rsidRPr="00F32883">
        <w:rPr>
          <w:rFonts w:ascii="Roboto" w:eastAsia="Times New Roman" w:hAnsi="Roboto" w:cs="Times New Roman"/>
          <w:i/>
          <w:iCs/>
          <w:color w:val="4A4A4A"/>
          <w:kern w:val="0"/>
          <w:sz w:val="24"/>
          <w:szCs w:val="24"/>
          <w:lang w:eastAsia="en-GB"/>
          <w14:ligatures w14:val="none"/>
        </w:rPr>
        <w:t>motive power</w:t>
      </w:r>
      <w:r w:rsidRPr="00F32883">
        <w:rPr>
          <w:rFonts w:ascii="Roboto" w:eastAsia="Times New Roman" w:hAnsi="Roboto" w:cs="Times New Roman"/>
          <w:color w:val="4A4A4A"/>
          <w:kern w:val="0"/>
          <w:sz w:val="24"/>
          <w:szCs w:val="24"/>
          <w:lang w:eastAsia="en-GB"/>
          <w14:ligatures w14:val="none"/>
        </w:rPr>
        <w:t>, meaning it can act </w:t>
      </w:r>
      <w:r w:rsidRPr="00F32883">
        <w:rPr>
          <w:rFonts w:ascii="Roboto" w:eastAsia="Times New Roman" w:hAnsi="Roboto" w:cs="Times New Roman"/>
          <w:i/>
          <w:iCs/>
          <w:color w:val="4A4A4A"/>
          <w:kern w:val="0"/>
          <w:sz w:val="24"/>
          <w:szCs w:val="24"/>
          <w:lang w:eastAsia="en-GB"/>
          <w14:ligatures w14:val="none"/>
        </w:rPr>
        <w:t>independently</w:t>
      </w:r>
      <w:r w:rsidRPr="00F32883">
        <w:rPr>
          <w:rFonts w:ascii="Roboto" w:eastAsia="Times New Roman" w:hAnsi="Roboto" w:cs="Times New Roman"/>
          <w:color w:val="4A4A4A"/>
          <w:kern w:val="0"/>
          <w:sz w:val="24"/>
          <w:szCs w:val="24"/>
          <w:lang w:eastAsia="en-GB"/>
          <w14:ligatures w14:val="none"/>
        </w:rPr>
        <w:t> of humans. With this definition, we ask a simple question: can an AI nudge a human? Our answer is firmly: </w:t>
      </w:r>
      <w:r w:rsidRPr="00F32883">
        <w:rPr>
          <w:rFonts w:ascii="Roboto" w:eastAsia="Times New Roman" w:hAnsi="Roboto" w:cs="Times New Roman"/>
          <w:i/>
          <w:iCs/>
          <w:color w:val="4A4A4A"/>
          <w:kern w:val="0"/>
          <w:sz w:val="24"/>
          <w:szCs w:val="24"/>
          <w:lang w:eastAsia="en-GB"/>
          <w14:ligatures w14:val="none"/>
        </w:rPr>
        <w:t>yes</w:t>
      </w:r>
      <w:r w:rsidRPr="00F32883">
        <w:rPr>
          <w:rFonts w:ascii="Roboto" w:eastAsia="Times New Roman" w:hAnsi="Roboto" w:cs="Times New Roman"/>
          <w:color w:val="4A4A4A"/>
          <w:kern w:val="0"/>
          <w:sz w:val="24"/>
          <w:szCs w:val="24"/>
          <w:lang w:eastAsia="en-GB"/>
          <w14:ligatures w14:val="none"/>
        </w:rPr>
        <w:t xml:space="preserve">. </w:t>
      </w:r>
      <w:proofErr w:type="gramStart"/>
      <w:r w:rsidRPr="00F32883">
        <w:rPr>
          <w:rFonts w:ascii="Roboto" w:eastAsia="Times New Roman" w:hAnsi="Roboto" w:cs="Times New Roman"/>
          <w:color w:val="4A4A4A"/>
          <w:kern w:val="0"/>
          <w:sz w:val="24"/>
          <w:szCs w:val="24"/>
          <w:lang w:eastAsia="en-GB"/>
          <w14:ligatures w14:val="none"/>
        </w:rPr>
        <w:t>And,</w:t>
      </w:r>
      <w:proofErr w:type="gramEnd"/>
      <w:r w:rsidRPr="00F32883">
        <w:rPr>
          <w:rFonts w:ascii="Roboto" w:eastAsia="Times New Roman" w:hAnsi="Roboto" w:cs="Times New Roman"/>
          <w:color w:val="4A4A4A"/>
          <w:kern w:val="0"/>
          <w:sz w:val="24"/>
          <w:szCs w:val="24"/>
          <w:lang w:eastAsia="en-GB"/>
          <w14:ligatures w14:val="none"/>
        </w:rPr>
        <w:t xml:space="preserve"> it is probably happening to your right now.</w:t>
      </w:r>
    </w:p>
    <w:p w14:paraId="06F30487" w14:textId="77777777" w:rsidR="00F32883" w:rsidRPr="00F32883" w:rsidRDefault="00F32883" w:rsidP="00F32883">
      <w:pPr>
        <w:spacing w:line="240" w:lineRule="auto"/>
        <w:rPr>
          <w:rFonts w:ascii="Libre Baskerville" w:eastAsia="Times New Roman" w:hAnsi="Libre Baskerville" w:cs="Times New Roman"/>
          <w:i/>
          <w:iCs/>
          <w:color w:val="F43131"/>
          <w:kern w:val="0"/>
          <w:sz w:val="24"/>
          <w:szCs w:val="24"/>
          <w:lang w:eastAsia="en-GB"/>
          <w14:ligatures w14:val="none"/>
        </w:rPr>
      </w:pPr>
      <w:r w:rsidRPr="00F32883">
        <w:rPr>
          <w:rFonts w:ascii="Libre Baskerville" w:eastAsia="Times New Roman" w:hAnsi="Libre Baskerville" w:cs="Times New Roman"/>
          <w:i/>
          <w:iCs/>
          <w:color w:val="F43131"/>
          <w:kern w:val="0"/>
          <w:sz w:val="24"/>
          <w:szCs w:val="24"/>
          <w:lang w:eastAsia="en-GB"/>
          <w14:ligatures w14:val="none"/>
        </w:rPr>
        <w:t>The Facebook News Feed is a classic example of nudging, just as other ‘feeds’ such as Netflix’s homepage are, while the algorithms which power these feeds are choice architects.</w:t>
      </w:r>
    </w:p>
    <w:p w14:paraId="340175A0"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Take for example the </w:t>
      </w:r>
      <w:hyperlink r:id="rId281" w:tgtFrame="_blank" w:history="1">
        <w:r w:rsidRPr="00F32883">
          <w:rPr>
            <w:rFonts w:ascii="Roboto" w:eastAsia="Times New Roman" w:hAnsi="Roboto" w:cs="Times New Roman"/>
            <w:color w:val="FF0000"/>
            <w:kern w:val="0"/>
            <w:sz w:val="24"/>
            <w:szCs w:val="24"/>
            <w:lang w:eastAsia="en-GB"/>
            <w14:ligatures w14:val="none"/>
          </w:rPr>
          <w:t>Facebook News Feed algorithm</w:t>
        </w:r>
      </w:hyperlink>
      <w:r w:rsidRPr="00F32883">
        <w:rPr>
          <w:rFonts w:ascii="Roboto" w:eastAsia="Times New Roman" w:hAnsi="Roboto" w:cs="Times New Roman"/>
          <w:color w:val="4A4A4A"/>
          <w:kern w:val="0"/>
          <w:sz w:val="24"/>
          <w:szCs w:val="24"/>
          <w:lang w:eastAsia="en-GB"/>
          <w14:ligatures w14:val="none"/>
        </w:rPr>
        <w:t>, it will select approximately 300 posts to appear on a person’s Facebook feed every day, out of a possible pool of around 1,500 posts. The algorithm selects these posts based on what it predicts will maximise a user’s </w:t>
      </w:r>
      <w:r w:rsidRPr="00F32883">
        <w:rPr>
          <w:rFonts w:ascii="Roboto" w:eastAsia="Times New Roman" w:hAnsi="Roboto" w:cs="Times New Roman"/>
          <w:i/>
          <w:iCs/>
          <w:color w:val="4A4A4A"/>
          <w:kern w:val="0"/>
          <w:sz w:val="24"/>
          <w:szCs w:val="24"/>
          <w:lang w:eastAsia="en-GB"/>
          <w14:ligatures w14:val="none"/>
        </w:rPr>
        <w:t>click-through-rate</w:t>
      </w:r>
      <w:r w:rsidRPr="00F32883">
        <w:rPr>
          <w:rFonts w:ascii="Roboto" w:eastAsia="Times New Roman" w:hAnsi="Roboto" w:cs="Times New Roman"/>
          <w:color w:val="4A4A4A"/>
          <w:kern w:val="0"/>
          <w:sz w:val="24"/>
          <w:szCs w:val="24"/>
          <w:lang w:eastAsia="en-GB"/>
          <w14:ligatures w14:val="none"/>
        </w:rPr>
        <w:t xml:space="preserve"> – the number of posts a person clicks on, given the number of posts a person is shown. A higher click-through-rate implies the user is enjoying what Facebook is showing </w:t>
      </w:r>
      <w:proofErr w:type="gramStart"/>
      <w:r w:rsidRPr="00F32883">
        <w:rPr>
          <w:rFonts w:ascii="Roboto" w:eastAsia="Times New Roman" w:hAnsi="Roboto" w:cs="Times New Roman"/>
          <w:color w:val="4A4A4A"/>
          <w:kern w:val="0"/>
          <w:sz w:val="24"/>
          <w:szCs w:val="24"/>
          <w:lang w:eastAsia="en-GB"/>
          <w14:ligatures w14:val="none"/>
        </w:rPr>
        <w:t>them, and</w:t>
      </w:r>
      <w:proofErr w:type="gramEnd"/>
      <w:r w:rsidRPr="00F32883">
        <w:rPr>
          <w:rFonts w:ascii="Roboto" w:eastAsia="Times New Roman" w:hAnsi="Roboto" w:cs="Times New Roman"/>
          <w:color w:val="4A4A4A"/>
          <w:kern w:val="0"/>
          <w:sz w:val="24"/>
          <w:szCs w:val="24"/>
          <w:lang w:eastAsia="en-GB"/>
          <w14:ligatures w14:val="none"/>
        </w:rPr>
        <w:t xml:space="preserve"> leads to more eyeballs of advertisements (which Facebook wants). Furthermore, the algorithm curates a user’s feed </w:t>
      </w:r>
      <w:r w:rsidRPr="00F32883">
        <w:rPr>
          <w:rFonts w:ascii="Roboto" w:eastAsia="Times New Roman" w:hAnsi="Roboto" w:cs="Times New Roman"/>
          <w:i/>
          <w:iCs/>
          <w:color w:val="4A4A4A"/>
          <w:kern w:val="0"/>
          <w:sz w:val="24"/>
          <w:szCs w:val="24"/>
          <w:lang w:eastAsia="en-GB"/>
          <w14:ligatures w14:val="none"/>
        </w:rPr>
        <w:t>automatically</w:t>
      </w:r>
      <w:r w:rsidRPr="00F32883">
        <w:rPr>
          <w:rFonts w:ascii="Roboto" w:eastAsia="Times New Roman" w:hAnsi="Roboto" w:cs="Times New Roman"/>
          <w:color w:val="4A4A4A"/>
          <w:kern w:val="0"/>
          <w:sz w:val="24"/>
          <w:szCs w:val="24"/>
          <w:lang w:eastAsia="en-GB"/>
          <w14:ligatures w14:val="none"/>
        </w:rPr>
        <w:t> – no human could possibly design a Facebook feed for every Facebook user. The algorithm therefore </w:t>
      </w:r>
      <w:r w:rsidRPr="00F32883">
        <w:rPr>
          <w:rFonts w:ascii="Roboto" w:eastAsia="Times New Roman" w:hAnsi="Roboto" w:cs="Times New Roman"/>
          <w:i/>
          <w:iCs/>
          <w:color w:val="4A4A4A"/>
          <w:kern w:val="0"/>
          <w:sz w:val="24"/>
          <w:szCs w:val="24"/>
          <w:lang w:eastAsia="en-GB"/>
          <w14:ligatures w14:val="none"/>
        </w:rPr>
        <w:t>must</w:t>
      </w:r>
      <w:r w:rsidRPr="00F32883">
        <w:rPr>
          <w:rFonts w:ascii="Roboto" w:eastAsia="Times New Roman" w:hAnsi="Roboto" w:cs="Times New Roman"/>
          <w:color w:val="4A4A4A"/>
          <w:kern w:val="0"/>
          <w:sz w:val="24"/>
          <w:szCs w:val="24"/>
          <w:lang w:eastAsia="en-GB"/>
          <w14:ligatures w14:val="none"/>
        </w:rPr>
        <w:t xml:space="preserve"> have its own motive </w:t>
      </w:r>
      <w:proofErr w:type="gramStart"/>
      <w:r w:rsidRPr="00F32883">
        <w:rPr>
          <w:rFonts w:ascii="Roboto" w:eastAsia="Times New Roman" w:hAnsi="Roboto" w:cs="Times New Roman"/>
          <w:color w:val="4A4A4A"/>
          <w:kern w:val="0"/>
          <w:sz w:val="24"/>
          <w:szCs w:val="24"/>
          <w:lang w:eastAsia="en-GB"/>
          <w14:ligatures w14:val="none"/>
        </w:rPr>
        <w:t>power, and</w:t>
      </w:r>
      <w:proofErr w:type="gramEnd"/>
      <w:r w:rsidRPr="00F32883">
        <w:rPr>
          <w:rFonts w:ascii="Roboto" w:eastAsia="Times New Roman" w:hAnsi="Roboto" w:cs="Times New Roman"/>
          <w:color w:val="4A4A4A"/>
          <w:kern w:val="0"/>
          <w:sz w:val="24"/>
          <w:szCs w:val="24"/>
          <w:lang w:eastAsia="en-GB"/>
          <w14:ligatures w14:val="none"/>
        </w:rPr>
        <w:t xml:space="preserve"> is therefore what we would call </w:t>
      </w:r>
      <w:r w:rsidRPr="00F32883">
        <w:rPr>
          <w:rFonts w:ascii="Roboto" w:eastAsia="Times New Roman" w:hAnsi="Roboto" w:cs="Times New Roman"/>
          <w:i/>
          <w:iCs/>
          <w:color w:val="4A4A4A"/>
          <w:kern w:val="0"/>
          <w:sz w:val="24"/>
          <w:szCs w:val="24"/>
          <w:lang w:eastAsia="en-GB"/>
          <w14:ligatures w14:val="none"/>
        </w:rPr>
        <w:t>autonomous</w:t>
      </w:r>
      <w:r w:rsidRPr="00F32883">
        <w:rPr>
          <w:rFonts w:ascii="Roboto" w:eastAsia="Times New Roman" w:hAnsi="Roboto" w:cs="Times New Roman"/>
          <w:color w:val="4A4A4A"/>
          <w:kern w:val="0"/>
          <w:sz w:val="24"/>
          <w:szCs w:val="24"/>
          <w:lang w:eastAsia="en-GB"/>
          <w14:ligatures w14:val="none"/>
        </w:rPr>
        <w:t>.</w:t>
      </w:r>
    </w:p>
    <w:p w14:paraId="370A590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By our definition, the Facebook algorithm is an AI. But it is also nudging. Nudges </w:t>
      </w:r>
      <w:hyperlink r:id="rId282" w:tgtFrame="_blank" w:history="1">
        <w:r w:rsidRPr="00F32883">
          <w:rPr>
            <w:rFonts w:ascii="Roboto" w:eastAsia="Times New Roman" w:hAnsi="Roboto" w:cs="Times New Roman"/>
            <w:color w:val="FF0000"/>
            <w:kern w:val="0"/>
            <w:sz w:val="24"/>
            <w:szCs w:val="24"/>
            <w:lang w:eastAsia="en-GB"/>
            <w14:ligatures w14:val="none"/>
          </w:rPr>
          <w:t>should not mandate or ban any options</w:t>
        </w:r>
      </w:hyperlink>
      <w:r w:rsidRPr="00F32883">
        <w:rPr>
          <w:rFonts w:ascii="Roboto" w:eastAsia="Times New Roman" w:hAnsi="Roboto" w:cs="Times New Roman"/>
          <w:color w:val="4A4A4A"/>
          <w:kern w:val="0"/>
          <w:sz w:val="24"/>
          <w:szCs w:val="24"/>
          <w:lang w:eastAsia="en-GB"/>
          <w14:ligatures w14:val="none"/>
        </w:rPr>
        <w:t>, nor should they impose significant economic incentives. The Facebook algorithm follows these principles. The 1,500 posts which the algorithm selects from are all available for the user to view; the 300 selected are merely </w:t>
      </w:r>
      <w:r w:rsidRPr="00F32883">
        <w:rPr>
          <w:rFonts w:ascii="Roboto" w:eastAsia="Times New Roman" w:hAnsi="Roboto" w:cs="Times New Roman"/>
          <w:i/>
          <w:iCs/>
          <w:color w:val="4A4A4A"/>
          <w:kern w:val="0"/>
          <w:sz w:val="24"/>
          <w:szCs w:val="24"/>
          <w:lang w:eastAsia="en-GB"/>
          <w14:ligatures w14:val="none"/>
        </w:rPr>
        <w:t>easier</w:t>
      </w:r>
      <w:r w:rsidRPr="00F32883">
        <w:rPr>
          <w:rFonts w:ascii="Roboto" w:eastAsia="Times New Roman" w:hAnsi="Roboto" w:cs="Times New Roman"/>
          <w:color w:val="4A4A4A"/>
          <w:kern w:val="0"/>
          <w:sz w:val="24"/>
          <w:szCs w:val="24"/>
          <w:lang w:eastAsia="en-GB"/>
          <w14:ligatures w14:val="none"/>
        </w:rPr>
        <w:t xml:space="preserve"> to view. Furthermore, an algorithm is used because of human cognitive limitations – it would be harder for us to wade through 1,500 posts </w:t>
      </w:r>
      <w:proofErr w:type="spellStart"/>
      <w:r w:rsidRPr="00F32883">
        <w:rPr>
          <w:rFonts w:ascii="Roboto" w:eastAsia="Times New Roman" w:hAnsi="Roboto" w:cs="Times New Roman"/>
          <w:color w:val="4A4A4A"/>
          <w:kern w:val="0"/>
          <w:sz w:val="24"/>
          <w:szCs w:val="24"/>
          <w:lang w:eastAsia="en-GB"/>
          <w14:ligatures w14:val="none"/>
        </w:rPr>
        <w:t>everyday</w:t>
      </w:r>
      <w:proofErr w:type="spellEnd"/>
      <w:r w:rsidRPr="00F32883">
        <w:rPr>
          <w:rFonts w:ascii="Roboto" w:eastAsia="Times New Roman" w:hAnsi="Roboto" w:cs="Times New Roman"/>
          <w:color w:val="4A4A4A"/>
          <w:kern w:val="0"/>
          <w:sz w:val="24"/>
          <w:szCs w:val="24"/>
          <w:lang w:eastAsia="en-GB"/>
          <w14:ligatures w14:val="none"/>
        </w:rPr>
        <w:t xml:space="preserve"> to find what we’re looking for. Not only does the algorithm make the 300 posts </w:t>
      </w:r>
      <w:r w:rsidRPr="00F32883">
        <w:rPr>
          <w:rFonts w:ascii="Roboto" w:eastAsia="Times New Roman" w:hAnsi="Roboto" w:cs="Times New Roman"/>
          <w:i/>
          <w:iCs/>
          <w:color w:val="4A4A4A"/>
          <w:kern w:val="0"/>
          <w:sz w:val="24"/>
          <w:szCs w:val="24"/>
          <w:lang w:eastAsia="en-GB"/>
          <w14:ligatures w14:val="none"/>
        </w:rPr>
        <w:t>easier</w:t>
      </w:r>
      <w:r w:rsidRPr="00F32883">
        <w:rPr>
          <w:rFonts w:ascii="Roboto" w:eastAsia="Times New Roman" w:hAnsi="Roboto" w:cs="Times New Roman"/>
          <w:color w:val="4A4A4A"/>
          <w:kern w:val="0"/>
          <w:sz w:val="24"/>
          <w:szCs w:val="24"/>
          <w:lang w:eastAsia="en-GB"/>
          <w14:ligatures w14:val="none"/>
        </w:rPr>
        <w:t> to view, but it also makes the platform </w:t>
      </w:r>
      <w:r w:rsidRPr="00F32883">
        <w:rPr>
          <w:rFonts w:ascii="Roboto" w:eastAsia="Times New Roman" w:hAnsi="Roboto" w:cs="Times New Roman"/>
          <w:i/>
          <w:iCs/>
          <w:color w:val="4A4A4A"/>
          <w:kern w:val="0"/>
          <w:sz w:val="24"/>
          <w:szCs w:val="24"/>
          <w:lang w:eastAsia="en-GB"/>
          <w14:ligatures w14:val="none"/>
        </w:rPr>
        <w:t>as a whole</w:t>
      </w:r>
      <w:r w:rsidRPr="00F32883">
        <w:rPr>
          <w:rFonts w:ascii="Roboto" w:eastAsia="Times New Roman" w:hAnsi="Roboto" w:cs="Times New Roman"/>
          <w:color w:val="4A4A4A"/>
          <w:kern w:val="0"/>
          <w:sz w:val="24"/>
          <w:szCs w:val="24"/>
          <w:lang w:eastAsia="en-GB"/>
          <w14:ligatures w14:val="none"/>
        </w:rPr>
        <w:t> easier to use. The Facebook News Feed is a classic example of nudging, just as other ‘feeds’ such as </w:t>
      </w:r>
      <w:hyperlink r:id="rId283" w:tgtFrame="_blank" w:history="1">
        <w:r w:rsidRPr="00F32883">
          <w:rPr>
            <w:rFonts w:ascii="Roboto" w:eastAsia="Times New Roman" w:hAnsi="Roboto" w:cs="Times New Roman"/>
            <w:color w:val="FF0000"/>
            <w:kern w:val="0"/>
            <w:sz w:val="24"/>
            <w:szCs w:val="24"/>
            <w:lang w:eastAsia="en-GB"/>
            <w14:ligatures w14:val="none"/>
          </w:rPr>
          <w:t>Netflix’s homepage are</w:t>
        </w:r>
      </w:hyperlink>
      <w:r w:rsidRPr="00F32883">
        <w:rPr>
          <w:rFonts w:ascii="Roboto" w:eastAsia="Times New Roman" w:hAnsi="Roboto" w:cs="Times New Roman"/>
          <w:color w:val="4A4A4A"/>
          <w:kern w:val="0"/>
          <w:sz w:val="24"/>
          <w:szCs w:val="24"/>
          <w:lang w:eastAsia="en-GB"/>
          <w14:ligatures w14:val="none"/>
        </w:rPr>
        <w:t>, while the algorithms which power these feeds are choice architects.</w:t>
      </w:r>
    </w:p>
    <w:p w14:paraId="2305926C"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Specifically, we call AI systems which nudge </w:t>
      </w:r>
      <w:r w:rsidRPr="00F32883">
        <w:rPr>
          <w:rFonts w:ascii="Roboto" w:eastAsia="Times New Roman" w:hAnsi="Roboto" w:cs="Times New Roman"/>
          <w:i/>
          <w:iCs/>
          <w:color w:val="4A4A4A"/>
          <w:kern w:val="0"/>
          <w:sz w:val="24"/>
          <w:szCs w:val="24"/>
          <w:lang w:eastAsia="en-GB"/>
          <w14:ligatures w14:val="none"/>
        </w:rPr>
        <w:t>autonomous choice architects</w:t>
      </w:r>
      <w:r w:rsidRPr="00F32883">
        <w:rPr>
          <w:rFonts w:ascii="Roboto" w:eastAsia="Times New Roman" w:hAnsi="Roboto" w:cs="Times New Roman"/>
          <w:color w:val="4A4A4A"/>
          <w:kern w:val="0"/>
          <w:sz w:val="24"/>
          <w:szCs w:val="24"/>
          <w:lang w:eastAsia="en-GB"/>
          <w14:ligatures w14:val="none"/>
        </w:rPr>
        <w:t xml:space="preserve">. Many more examples of autonomous choice architects exist, beyond the comparatively </w:t>
      </w:r>
      <w:proofErr w:type="spellStart"/>
      <w:proofErr w:type="gramStart"/>
      <w:r w:rsidRPr="00F32883">
        <w:rPr>
          <w:rFonts w:ascii="Roboto" w:eastAsia="Times New Roman" w:hAnsi="Roboto" w:cs="Times New Roman"/>
          <w:color w:val="4A4A4A"/>
          <w:kern w:val="0"/>
          <w:sz w:val="24"/>
          <w:szCs w:val="24"/>
          <w:lang w:eastAsia="en-GB"/>
          <w14:ligatures w14:val="none"/>
        </w:rPr>
        <w:t>well known</w:t>
      </w:r>
      <w:proofErr w:type="spellEnd"/>
      <w:proofErr w:type="gramEnd"/>
      <w:r w:rsidRPr="00F32883">
        <w:rPr>
          <w:rFonts w:ascii="Roboto" w:eastAsia="Times New Roman" w:hAnsi="Roboto" w:cs="Times New Roman"/>
          <w:color w:val="4A4A4A"/>
          <w:kern w:val="0"/>
          <w:sz w:val="24"/>
          <w:szCs w:val="24"/>
          <w:lang w:eastAsia="en-GB"/>
          <w14:ligatures w14:val="none"/>
        </w:rPr>
        <w:t xml:space="preserve"> examples of social media. For instance, AI is increasingly being used to </w:t>
      </w:r>
      <w:hyperlink r:id="rId284" w:tgtFrame="_blank" w:history="1">
        <w:r w:rsidRPr="00F32883">
          <w:rPr>
            <w:rFonts w:ascii="Roboto" w:eastAsia="Times New Roman" w:hAnsi="Roboto" w:cs="Times New Roman"/>
            <w:color w:val="FF0000"/>
            <w:kern w:val="0"/>
            <w:sz w:val="24"/>
            <w:szCs w:val="24"/>
            <w:lang w:eastAsia="en-GB"/>
            <w14:ligatures w14:val="none"/>
          </w:rPr>
          <w:t>evaluate vast corpuses of behavioural science literature</w:t>
        </w:r>
      </w:hyperlink>
      <w:r w:rsidRPr="00F32883">
        <w:rPr>
          <w:rFonts w:ascii="Roboto" w:eastAsia="Times New Roman" w:hAnsi="Roboto" w:cs="Times New Roman"/>
          <w:color w:val="4A4A4A"/>
          <w:kern w:val="0"/>
          <w:sz w:val="24"/>
          <w:szCs w:val="24"/>
          <w:lang w:eastAsia="en-GB"/>
          <w14:ligatures w14:val="none"/>
        </w:rPr>
        <w:t> to design effective policy quickly. AI is also driving many </w:t>
      </w:r>
      <w:hyperlink r:id="rId285" w:tgtFrame="_blank" w:history="1">
        <w:r w:rsidRPr="00F32883">
          <w:rPr>
            <w:rFonts w:ascii="Roboto" w:eastAsia="Times New Roman" w:hAnsi="Roboto" w:cs="Times New Roman"/>
            <w:color w:val="FF0000"/>
            <w:kern w:val="0"/>
            <w:sz w:val="24"/>
            <w:szCs w:val="24"/>
            <w:lang w:eastAsia="en-GB"/>
            <w14:ligatures w14:val="none"/>
          </w:rPr>
          <w:t>ecommerce recommendations tabs</w:t>
        </w:r>
      </w:hyperlink>
      <w:r w:rsidRPr="00F32883">
        <w:rPr>
          <w:rFonts w:ascii="Roboto" w:eastAsia="Times New Roman" w:hAnsi="Roboto" w:cs="Times New Roman"/>
          <w:color w:val="4A4A4A"/>
          <w:kern w:val="0"/>
          <w:sz w:val="24"/>
          <w:szCs w:val="24"/>
          <w:lang w:eastAsia="en-GB"/>
          <w14:ligatures w14:val="none"/>
        </w:rPr>
        <w:t>. And in areas such as finance, </w:t>
      </w:r>
      <w:hyperlink r:id="rId286" w:tgtFrame="_blank" w:history="1">
        <w:r w:rsidRPr="00F32883">
          <w:rPr>
            <w:rFonts w:ascii="Roboto" w:eastAsia="Times New Roman" w:hAnsi="Roboto" w:cs="Times New Roman"/>
            <w:color w:val="FF0000"/>
            <w:kern w:val="0"/>
            <w:sz w:val="24"/>
            <w:szCs w:val="24"/>
            <w:lang w:eastAsia="en-GB"/>
            <w14:ligatures w14:val="none"/>
          </w:rPr>
          <w:t>so-called </w:t>
        </w:r>
        <w:r w:rsidRPr="00F32883">
          <w:rPr>
            <w:rFonts w:ascii="Roboto" w:eastAsia="Times New Roman" w:hAnsi="Roboto" w:cs="Times New Roman"/>
            <w:i/>
            <w:iCs/>
            <w:color w:val="FF0000"/>
            <w:kern w:val="0"/>
            <w:sz w:val="24"/>
            <w:szCs w:val="24"/>
            <w:lang w:eastAsia="en-GB"/>
            <w14:ligatures w14:val="none"/>
          </w:rPr>
          <w:t>robo-advice</w:t>
        </w:r>
      </w:hyperlink>
      <w:r w:rsidRPr="00F32883">
        <w:rPr>
          <w:rFonts w:ascii="Roboto" w:eastAsia="Times New Roman" w:hAnsi="Roboto" w:cs="Times New Roman"/>
          <w:color w:val="4A4A4A"/>
          <w:kern w:val="0"/>
          <w:sz w:val="24"/>
          <w:szCs w:val="24"/>
          <w:lang w:eastAsia="en-GB"/>
          <w14:ligatures w14:val="none"/>
        </w:rPr>
        <w:t> is an example of AI nudging through information filtering. I would be so bold as to predict that it is more likely that you were most recently nudged by an </w:t>
      </w:r>
      <w:r w:rsidRPr="00F32883">
        <w:rPr>
          <w:rFonts w:ascii="Roboto" w:eastAsia="Times New Roman" w:hAnsi="Roboto" w:cs="Times New Roman"/>
          <w:i/>
          <w:iCs/>
          <w:color w:val="4A4A4A"/>
          <w:kern w:val="0"/>
          <w:sz w:val="24"/>
          <w:szCs w:val="24"/>
          <w:lang w:eastAsia="en-GB"/>
          <w14:ligatures w14:val="none"/>
        </w:rPr>
        <w:t>algorithm</w:t>
      </w:r>
      <w:r w:rsidRPr="00F32883">
        <w:rPr>
          <w:rFonts w:ascii="Roboto" w:eastAsia="Times New Roman" w:hAnsi="Roboto" w:cs="Times New Roman"/>
          <w:color w:val="4A4A4A"/>
          <w:kern w:val="0"/>
          <w:sz w:val="24"/>
          <w:szCs w:val="24"/>
          <w:lang w:eastAsia="en-GB"/>
          <w14:ligatures w14:val="none"/>
        </w:rPr>
        <w:t>, rather than a human.</w:t>
      </w:r>
    </w:p>
    <w:p w14:paraId="27CEF3E8"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noProof/>
          <w:color w:val="FF0000"/>
          <w:kern w:val="0"/>
          <w:sz w:val="24"/>
          <w:szCs w:val="24"/>
          <w:lang w:eastAsia="en-GB"/>
          <w14:ligatures w14:val="none"/>
        </w:rPr>
        <w:lastRenderedPageBreak/>
        <w:drawing>
          <wp:inline distT="0" distB="0" distL="0" distR="0" wp14:anchorId="31F3418A" wp14:editId="6A6FD971">
            <wp:extent cx="5928360" cy="4000500"/>
            <wp:effectExtent l="0" t="0" r="0" b="0"/>
            <wp:docPr id="47" name="Picture 35" descr="Nine small images with schematic representations of differently shaped neural networks, a human hand making a different gesture is placed behind each network.">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ine small images with schematic representations of differently shaped neural networks, a human hand making a different gesture is placed behind each network.">
                      <a:hlinkClick r:id="rId287"/>
                    </pic:cNvPr>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5928360" cy="4000500"/>
                    </a:xfrm>
                    <a:prstGeom prst="rect">
                      <a:avLst/>
                    </a:prstGeom>
                    <a:noFill/>
                    <a:ln>
                      <a:noFill/>
                    </a:ln>
                  </pic:spPr>
                </pic:pic>
              </a:graphicData>
            </a:graphic>
          </wp:inline>
        </w:drawing>
      </w:r>
    </w:p>
    <w:p w14:paraId="496FC760"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This raises several important questions, chief amongst them being </w:t>
      </w:r>
      <w:r w:rsidRPr="00F32883">
        <w:rPr>
          <w:rFonts w:ascii="Roboto" w:eastAsia="Times New Roman" w:hAnsi="Roboto" w:cs="Times New Roman"/>
          <w:i/>
          <w:iCs/>
          <w:color w:val="4A4A4A"/>
          <w:kern w:val="0"/>
          <w:sz w:val="24"/>
          <w:szCs w:val="24"/>
          <w:lang w:eastAsia="en-GB"/>
          <w14:ligatures w14:val="none"/>
        </w:rPr>
        <w:t>who is responsible for autonomous choice architects</w:t>
      </w:r>
      <w:r w:rsidRPr="00F32883">
        <w:rPr>
          <w:rFonts w:ascii="Roboto" w:eastAsia="Times New Roman" w:hAnsi="Roboto" w:cs="Times New Roman"/>
          <w:color w:val="4A4A4A"/>
          <w:kern w:val="0"/>
          <w:sz w:val="24"/>
          <w:szCs w:val="24"/>
          <w:lang w:eastAsia="en-GB"/>
          <w14:ligatures w14:val="none"/>
        </w:rPr>
        <w:t>? Responsibility is, </w:t>
      </w:r>
      <w:r w:rsidRPr="00F32883">
        <w:rPr>
          <w:rFonts w:ascii="Roboto" w:eastAsia="Times New Roman" w:hAnsi="Roboto" w:cs="Times New Roman"/>
          <w:i/>
          <w:iCs/>
          <w:color w:val="4A4A4A"/>
          <w:kern w:val="0"/>
          <w:sz w:val="24"/>
          <w:szCs w:val="24"/>
          <w:lang w:eastAsia="en-GB"/>
          <w14:ligatures w14:val="none"/>
        </w:rPr>
        <w:t>ethically speaking</w:t>
      </w:r>
      <w:r w:rsidRPr="00F32883">
        <w:rPr>
          <w:rFonts w:ascii="Roboto" w:eastAsia="Times New Roman" w:hAnsi="Roboto" w:cs="Times New Roman"/>
          <w:color w:val="4A4A4A"/>
          <w:kern w:val="0"/>
          <w:sz w:val="24"/>
          <w:szCs w:val="24"/>
          <w:lang w:eastAsia="en-GB"/>
          <w14:ligatures w14:val="none"/>
        </w:rPr>
        <w:t xml:space="preserve">, a tricky idea. If you are driving your car, and you choose to run a red light, most people would assume you are responsible for any traffic collision which then follows. But what if you run the red light, despite desperately stomping on your brake </w:t>
      </w:r>
      <w:proofErr w:type="spellStart"/>
      <w:r w:rsidRPr="00F32883">
        <w:rPr>
          <w:rFonts w:ascii="Roboto" w:eastAsia="Times New Roman" w:hAnsi="Roboto" w:cs="Times New Roman"/>
          <w:color w:val="4A4A4A"/>
          <w:kern w:val="0"/>
          <w:sz w:val="24"/>
          <w:szCs w:val="24"/>
          <w:lang w:eastAsia="en-GB"/>
          <w14:ligatures w14:val="none"/>
        </w:rPr>
        <w:t>peddle</w:t>
      </w:r>
      <w:proofErr w:type="spellEnd"/>
      <w:r w:rsidRPr="00F32883">
        <w:rPr>
          <w:rFonts w:ascii="Roboto" w:eastAsia="Times New Roman" w:hAnsi="Roboto" w:cs="Times New Roman"/>
          <w:color w:val="4A4A4A"/>
          <w:kern w:val="0"/>
          <w:sz w:val="24"/>
          <w:szCs w:val="24"/>
          <w:lang w:eastAsia="en-GB"/>
          <w14:ligatures w14:val="none"/>
        </w:rPr>
        <w:t>? If your brakes fail, and </w:t>
      </w:r>
      <w:r w:rsidRPr="00F32883">
        <w:rPr>
          <w:rFonts w:ascii="Roboto" w:eastAsia="Times New Roman" w:hAnsi="Roboto" w:cs="Times New Roman"/>
          <w:i/>
          <w:iCs/>
          <w:color w:val="4A4A4A"/>
          <w:kern w:val="0"/>
          <w:sz w:val="24"/>
          <w:szCs w:val="24"/>
          <w:lang w:eastAsia="en-GB"/>
          <w14:ligatures w14:val="none"/>
        </w:rPr>
        <w:t>that</w:t>
      </w:r>
      <w:r w:rsidRPr="00F32883">
        <w:rPr>
          <w:rFonts w:ascii="Roboto" w:eastAsia="Times New Roman" w:hAnsi="Roboto" w:cs="Times New Roman"/>
          <w:color w:val="4A4A4A"/>
          <w:kern w:val="0"/>
          <w:sz w:val="24"/>
          <w:szCs w:val="24"/>
          <w:lang w:eastAsia="en-GB"/>
          <w14:ligatures w14:val="none"/>
        </w:rPr>
        <w:t> causes a collision, should you the driver be held responsible? The best answer is probably: </w:t>
      </w:r>
      <w:r w:rsidRPr="00F32883">
        <w:rPr>
          <w:rFonts w:ascii="Roboto" w:eastAsia="Times New Roman" w:hAnsi="Roboto" w:cs="Times New Roman"/>
          <w:i/>
          <w:iCs/>
          <w:color w:val="4A4A4A"/>
          <w:kern w:val="0"/>
          <w:sz w:val="24"/>
          <w:szCs w:val="24"/>
          <w:lang w:eastAsia="en-GB"/>
          <w14:ligatures w14:val="none"/>
        </w:rPr>
        <w:t>it depends</w:t>
      </w:r>
      <w:r w:rsidRPr="00F32883">
        <w:rPr>
          <w:rFonts w:ascii="Roboto" w:eastAsia="Times New Roman" w:hAnsi="Roboto" w:cs="Times New Roman"/>
          <w:color w:val="4A4A4A"/>
          <w:kern w:val="0"/>
          <w:sz w:val="24"/>
          <w:szCs w:val="24"/>
          <w:lang w:eastAsia="en-GB"/>
          <w14:ligatures w14:val="none"/>
        </w:rPr>
        <w:t xml:space="preserve">. Did you neglect to get your car serviced, or did the manufacturer overlook something important when they made your car? Perhaps the worst possible answer for this philosophical quagmire </w:t>
      </w:r>
      <w:proofErr w:type="gramStart"/>
      <w:r w:rsidRPr="00F32883">
        <w:rPr>
          <w:rFonts w:ascii="Roboto" w:eastAsia="Times New Roman" w:hAnsi="Roboto" w:cs="Times New Roman"/>
          <w:color w:val="4A4A4A"/>
          <w:kern w:val="0"/>
          <w:sz w:val="24"/>
          <w:szCs w:val="24"/>
          <w:lang w:eastAsia="en-GB"/>
          <w14:ligatures w14:val="none"/>
        </w:rPr>
        <w:t>is:</w:t>
      </w:r>
      <w:proofErr w:type="gramEnd"/>
      <w:r w:rsidRPr="00F32883">
        <w:rPr>
          <w:rFonts w:ascii="Roboto" w:eastAsia="Times New Roman" w:hAnsi="Roboto" w:cs="Times New Roman"/>
          <w:color w:val="4A4A4A"/>
          <w:kern w:val="0"/>
          <w:sz w:val="24"/>
          <w:szCs w:val="24"/>
          <w:lang w:eastAsia="en-GB"/>
          <w14:ligatures w14:val="none"/>
        </w:rPr>
        <w:t> </w:t>
      </w:r>
      <w:r w:rsidRPr="00F32883">
        <w:rPr>
          <w:rFonts w:ascii="Roboto" w:eastAsia="Times New Roman" w:hAnsi="Roboto" w:cs="Times New Roman"/>
          <w:i/>
          <w:iCs/>
          <w:color w:val="4A4A4A"/>
          <w:kern w:val="0"/>
          <w:sz w:val="24"/>
          <w:szCs w:val="24"/>
          <w:lang w:eastAsia="en-GB"/>
          <w14:ligatures w14:val="none"/>
        </w:rPr>
        <w:t>it was just dumb bad luck</w:t>
      </w:r>
      <w:r w:rsidRPr="00F32883">
        <w:rPr>
          <w:rFonts w:ascii="Roboto" w:eastAsia="Times New Roman" w:hAnsi="Roboto" w:cs="Times New Roman"/>
          <w:color w:val="4A4A4A"/>
          <w:kern w:val="0"/>
          <w:sz w:val="24"/>
          <w:szCs w:val="24"/>
          <w:lang w:eastAsia="en-GB"/>
          <w14:ligatures w14:val="none"/>
        </w:rPr>
        <w:t>.</w:t>
      </w:r>
    </w:p>
    <w:p w14:paraId="60407B46" w14:textId="77777777" w:rsidR="00F32883" w:rsidRPr="00F32883" w:rsidRDefault="00F32883" w:rsidP="00F32883">
      <w:pPr>
        <w:spacing w:line="240" w:lineRule="auto"/>
        <w:rPr>
          <w:rFonts w:ascii="Libre Baskerville" w:eastAsia="Times New Roman" w:hAnsi="Libre Baskerville" w:cs="Times New Roman"/>
          <w:i/>
          <w:iCs/>
          <w:color w:val="F43131"/>
          <w:kern w:val="0"/>
          <w:sz w:val="24"/>
          <w:szCs w:val="24"/>
          <w:lang w:eastAsia="en-GB"/>
          <w14:ligatures w14:val="none"/>
        </w:rPr>
      </w:pPr>
      <w:r w:rsidRPr="00F32883">
        <w:rPr>
          <w:rFonts w:ascii="Libre Baskerville" w:eastAsia="Times New Roman" w:hAnsi="Libre Baskerville" w:cs="Times New Roman"/>
          <w:i/>
          <w:iCs/>
          <w:color w:val="F43131"/>
          <w:kern w:val="0"/>
          <w:sz w:val="24"/>
          <w:szCs w:val="24"/>
          <w:lang w:eastAsia="en-GB"/>
          <w14:ligatures w14:val="none"/>
        </w:rPr>
        <w:t xml:space="preserve">the responsibility gap for autonomous choice architects is an illusion; the product of a ‘veil of </w:t>
      </w:r>
      <w:proofErr w:type="gramStart"/>
      <w:r w:rsidRPr="00F32883">
        <w:rPr>
          <w:rFonts w:ascii="Libre Baskerville" w:eastAsia="Times New Roman" w:hAnsi="Libre Baskerville" w:cs="Times New Roman"/>
          <w:i/>
          <w:iCs/>
          <w:color w:val="F43131"/>
          <w:kern w:val="0"/>
          <w:sz w:val="24"/>
          <w:szCs w:val="24"/>
          <w:lang w:eastAsia="en-GB"/>
          <w14:ligatures w14:val="none"/>
        </w:rPr>
        <w:t>complexity’</w:t>
      </w:r>
      <w:proofErr w:type="gramEnd"/>
    </w:p>
    <w:p w14:paraId="24C61E9F"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It is important to think about who is responsible for autonomous choice architects because AI can very easily create these sort of </w:t>
      </w:r>
      <w:hyperlink r:id="rId289" w:tgtFrame="_blank" w:history="1">
        <w:r w:rsidRPr="00F32883">
          <w:rPr>
            <w:rFonts w:ascii="Roboto" w:eastAsia="Times New Roman" w:hAnsi="Roboto" w:cs="Times New Roman"/>
            <w:i/>
            <w:iCs/>
            <w:color w:val="FF0000"/>
            <w:kern w:val="0"/>
            <w:sz w:val="24"/>
            <w:szCs w:val="24"/>
            <w:lang w:eastAsia="en-GB"/>
            <w14:ligatures w14:val="none"/>
          </w:rPr>
          <w:t>responsibility gaps</w:t>
        </w:r>
      </w:hyperlink>
      <w:r w:rsidRPr="00F32883">
        <w:rPr>
          <w:rFonts w:ascii="Roboto" w:eastAsia="Times New Roman" w:hAnsi="Roboto" w:cs="Times New Roman"/>
          <w:color w:val="4A4A4A"/>
          <w:kern w:val="0"/>
          <w:sz w:val="24"/>
          <w:szCs w:val="24"/>
          <w:lang w:eastAsia="en-GB"/>
          <w14:ligatures w14:val="none"/>
        </w:rPr>
        <w:t>. It is famously – or perhaps </w:t>
      </w:r>
      <w:r w:rsidRPr="00F32883">
        <w:rPr>
          <w:rFonts w:ascii="Roboto" w:eastAsia="Times New Roman" w:hAnsi="Roboto" w:cs="Times New Roman"/>
          <w:i/>
          <w:iCs/>
          <w:color w:val="4A4A4A"/>
          <w:kern w:val="0"/>
          <w:sz w:val="24"/>
          <w:szCs w:val="24"/>
          <w:lang w:eastAsia="en-GB"/>
          <w14:ligatures w14:val="none"/>
        </w:rPr>
        <w:t>infamously</w:t>
      </w:r>
      <w:r w:rsidRPr="00F32883">
        <w:rPr>
          <w:rFonts w:ascii="Roboto" w:eastAsia="Times New Roman" w:hAnsi="Roboto" w:cs="Times New Roman"/>
          <w:color w:val="4A4A4A"/>
          <w:kern w:val="0"/>
          <w:sz w:val="24"/>
          <w:szCs w:val="24"/>
          <w:lang w:eastAsia="en-GB"/>
          <w14:ligatures w14:val="none"/>
        </w:rPr>
        <w:t> – </w:t>
      </w:r>
      <w:hyperlink r:id="rId290" w:tgtFrame="_blank" w:history="1">
        <w:r w:rsidRPr="00F32883">
          <w:rPr>
            <w:rFonts w:ascii="Roboto" w:eastAsia="Times New Roman" w:hAnsi="Roboto" w:cs="Times New Roman"/>
            <w:color w:val="FF0000"/>
            <w:kern w:val="0"/>
            <w:sz w:val="24"/>
            <w:szCs w:val="24"/>
            <w:lang w:eastAsia="en-GB"/>
            <w14:ligatures w14:val="none"/>
          </w:rPr>
          <w:t>difficult to explain </w:t>
        </w:r>
        <w:r w:rsidRPr="00F32883">
          <w:rPr>
            <w:rFonts w:ascii="Roboto" w:eastAsia="Times New Roman" w:hAnsi="Roboto" w:cs="Times New Roman"/>
            <w:i/>
            <w:iCs/>
            <w:color w:val="FF0000"/>
            <w:kern w:val="0"/>
            <w:sz w:val="24"/>
            <w:szCs w:val="24"/>
            <w:lang w:eastAsia="en-GB"/>
            <w14:ligatures w14:val="none"/>
          </w:rPr>
          <w:t>why</w:t>
        </w:r>
        <w:r w:rsidRPr="00F32883">
          <w:rPr>
            <w:rFonts w:ascii="Roboto" w:eastAsia="Times New Roman" w:hAnsi="Roboto" w:cs="Times New Roman"/>
            <w:color w:val="FF0000"/>
            <w:kern w:val="0"/>
            <w:sz w:val="24"/>
            <w:szCs w:val="24"/>
            <w:lang w:eastAsia="en-GB"/>
            <w14:ligatures w14:val="none"/>
          </w:rPr>
          <w:t> modern AI systems</w:t>
        </w:r>
      </w:hyperlink>
      <w:r w:rsidRPr="00F32883">
        <w:rPr>
          <w:rFonts w:ascii="Roboto" w:eastAsia="Times New Roman" w:hAnsi="Roboto" w:cs="Times New Roman"/>
          <w:color w:val="4A4A4A"/>
          <w:kern w:val="0"/>
          <w:sz w:val="24"/>
          <w:szCs w:val="24"/>
          <w:lang w:eastAsia="en-GB"/>
          <w14:ligatures w14:val="none"/>
        </w:rPr>
        <w:t> such as deep learning systems do what they do. Trained on cascades of data often taken from many people (in the case of Facebook, </w:t>
      </w:r>
      <w:hyperlink r:id="rId291" w:tgtFrame="_blank" w:history="1">
        <w:r w:rsidRPr="00F32883">
          <w:rPr>
            <w:rFonts w:ascii="Roboto" w:eastAsia="Times New Roman" w:hAnsi="Roboto" w:cs="Times New Roman"/>
            <w:color w:val="FF0000"/>
            <w:kern w:val="0"/>
            <w:sz w:val="24"/>
            <w:szCs w:val="24"/>
            <w:lang w:eastAsia="en-GB"/>
            <w14:ligatures w14:val="none"/>
          </w:rPr>
          <w:t>literal </w:t>
        </w:r>
        <w:r w:rsidRPr="00F32883">
          <w:rPr>
            <w:rFonts w:ascii="Roboto" w:eastAsia="Times New Roman" w:hAnsi="Roboto" w:cs="Times New Roman"/>
            <w:i/>
            <w:iCs/>
            <w:color w:val="FF0000"/>
            <w:kern w:val="0"/>
            <w:sz w:val="24"/>
            <w:szCs w:val="24"/>
            <w:lang w:eastAsia="en-GB"/>
            <w14:ligatures w14:val="none"/>
          </w:rPr>
          <w:t>billions</w:t>
        </w:r>
        <w:r w:rsidRPr="00F32883">
          <w:rPr>
            <w:rFonts w:ascii="Roboto" w:eastAsia="Times New Roman" w:hAnsi="Roboto" w:cs="Times New Roman"/>
            <w:color w:val="FF0000"/>
            <w:kern w:val="0"/>
            <w:sz w:val="24"/>
            <w:szCs w:val="24"/>
            <w:lang w:eastAsia="en-GB"/>
            <w14:ligatures w14:val="none"/>
          </w:rPr>
          <w:t> of people</w:t>
        </w:r>
      </w:hyperlink>
      <w:r w:rsidRPr="00F32883">
        <w:rPr>
          <w:rFonts w:ascii="Roboto" w:eastAsia="Times New Roman" w:hAnsi="Roboto" w:cs="Times New Roman"/>
          <w:color w:val="4A4A4A"/>
          <w:kern w:val="0"/>
          <w:sz w:val="24"/>
          <w:szCs w:val="24"/>
          <w:lang w:eastAsia="en-GB"/>
          <w14:ligatures w14:val="none"/>
        </w:rPr>
        <w:t>), and programmed to respond to dynamic and often novel situations, it is perilously difficult for </w:t>
      </w:r>
      <w:r w:rsidRPr="00F32883">
        <w:rPr>
          <w:rFonts w:ascii="Roboto" w:eastAsia="Times New Roman" w:hAnsi="Roboto" w:cs="Times New Roman"/>
          <w:i/>
          <w:iCs/>
          <w:color w:val="4A4A4A"/>
          <w:kern w:val="0"/>
          <w:sz w:val="24"/>
          <w:szCs w:val="24"/>
          <w:lang w:eastAsia="en-GB"/>
          <w14:ligatures w14:val="none"/>
        </w:rPr>
        <w:t>anyone</w:t>
      </w:r>
      <w:r w:rsidRPr="00F32883">
        <w:rPr>
          <w:rFonts w:ascii="Roboto" w:eastAsia="Times New Roman" w:hAnsi="Roboto" w:cs="Times New Roman"/>
          <w:color w:val="4A4A4A"/>
          <w:kern w:val="0"/>
          <w:sz w:val="24"/>
          <w:szCs w:val="24"/>
          <w:lang w:eastAsia="en-GB"/>
          <w14:ligatures w14:val="none"/>
        </w:rPr>
        <w:t> to know why, say, Facebook post A was shown over Facebook post B. When no one is in control – just as the driver is not in control of their broken brake – it is extremely difficult to attribute responsibility.</w:t>
      </w:r>
    </w:p>
    <w:p w14:paraId="5F918CB5"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lastRenderedPageBreak/>
        <w:t>Yet, the responsibility gap for autonomous choice architects is an illusion; the product of a ‘</w:t>
      </w:r>
      <w:hyperlink r:id="rId292" w:tgtFrame="_blank" w:history="1">
        <w:r w:rsidRPr="00F32883">
          <w:rPr>
            <w:rFonts w:ascii="Roboto" w:eastAsia="Times New Roman" w:hAnsi="Roboto" w:cs="Times New Roman"/>
            <w:color w:val="FF0000"/>
            <w:kern w:val="0"/>
            <w:sz w:val="24"/>
            <w:szCs w:val="24"/>
            <w:lang w:eastAsia="en-GB"/>
            <w14:ligatures w14:val="none"/>
          </w:rPr>
          <w:t>veil of complexity</w:t>
        </w:r>
      </w:hyperlink>
      <w:r w:rsidRPr="00F32883">
        <w:rPr>
          <w:rFonts w:ascii="Roboto" w:eastAsia="Times New Roman" w:hAnsi="Roboto" w:cs="Times New Roman"/>
          <w:color w:val="4A4A4A"/>
          <w:kern w:val="0"/>
          <w:sz w:val="24"/>
          <w:szCs w:val="24"/>
          <w:lang w:eastAsia="en-GB"/>
          <w14:ligatures w14:val="none"/>
        </w:rPr>
        <w:t>.’ While those who design autonomous choice architects may not know </w:t>
      </w:r>
      <w:r w:rsidRPr="00F32883">
        <w:rPr>
          <w:rFonts w:ascii="Roboto" w:eastAsia="Times New Roman" w:hAnsi="Roboto" w:cs="Times New Roman"/>
          <w:i/>
          <w:iCs/>
          <w:color w:val="4A4A4A"/>
          <w:kern w:val="0"/>
          <w:sz w:val="24"/>
          <w:szCs w:val="24"/>
          <w:lang w:eastAsia="en-GB"/>
          <w14:ligatures w14:val="none"/>
        </w:rPr>
        <w:t>why</w:t>
      </w:r>
      <w:r w:rsidRPr="00F32883">
        <w:rPr>
          <w:rFonts w:ascii="Roboto" w:eastAsia="Times New Roman" w:hAnsi="Roboto" w:cs="Times New Roman"/>
          <w:color w:val="4A4A4A"/>
          <w:kern w:val="0"/>
          <w:sz w:val="24"/>
          <w:szCs w:val="24"/>
          <w:lang w:eastAsia="en-GB"/>
          <w14:ligatures w14:val="none"/>
        </w:rPr>
        <w:t> post A was shown over post B; these people still </w:t>
      </w:r>
      <w:r w:rsidRPr="00F32883">
        <w:rPr>
          <w:rFonts w:ascii="Roboto" w:eastAsia="Times New Roman" w:hAnsi="Roboto" w:cs="Times New Roman"/>
          <w:i/>
          <w:iCs/>
          <w:color w:val="4A4A4A"/>
          <w:kern w:val="0"/>
          <w:sz w:val="24"/>
          <w:szCs w:val="24"/>
          <w:lang w:eastAsia="en-GB"/>
          <w14:ligatures w14:val="none"/>
        </w:rPr>
        <w:t>control</w:t>
      </w:r>
      <w:r w:rsidRPr="00F32883">
        <w:rPr>
          <w:rFonts w:ascii="Roboto" w:eastAsia="Times New Roman" w:hAnsi="Roboto" w:cs="Times New Roman"/>
          <w:color w:val="4A4A4A"/>
          <w:kern w:val="0"/>
          <w:sz w:val="24"/>
          <w:szCs w:val="24"/>
          <w:lang w:eastAsia="en-GB"/>
          <w14:ligatures w14:val="none"/>
        </w:rPr>
        <w:t> the AI making the selection, and still </w:t>
      </w:r>
      <w:r w:rsidRPr="00F32883">
        <w:rPr>
          <w:rFonts w:ascii="Roboto" w:eastAsia="Times New Roman" w:hAnsi="Roboto" w:cs="Times New Roman"/>
          <w:i/>
          <w:iCs/>
          <w:color w:val="4A4A4A"/>
          <w:kern w:val="0"/>
          <w:sz w:val="24"/>
          <w:szCs w:val="24"/>
          <w:lang w:eastAsia="en-GB"/>
          <w14:ligatures w14:val="none"/>
        </w:rPr>
        <w:t>choose</w:t>
      </w:r>
      <w:r w:rsidRPr="00F32883">
        <w:rPr>
          <w:rFonts w:ascii="Roboto" w:eastAsia="Times New Roman" w:hAnsi="Roboto" w:cs="Times New Roman"/>
          <w:color w:val="4A4A4A"/>
          <w:kern w:val="0"/>
          <w:sz w:val="24"/>
          <w:szCs w:val="24"/>
          <w:lang w:eastAsia="en-GB"/>
          <w14:ligatures w14:val="none"/>
        </w:rPr>
        <w:t> to use an AI in the first place. The apparent complexity of autonomous choice architects should not allow those who implement them to shirk responsibility, and thankfully, the </w:t>
      </w:r>
      <w:hyperlink r:id="rId293" w:tgtFrame="_blank" w:history="1">
        <w:r w:rsidRPr="00F32883">
          <w:rPr>
            <w:rFonts w:ascii="Roboto" w:eastAsia="Times New Roman" w:hAnsi="Roboto" w:cs="Times New Roman"/>
            <w:color w:val="FF0000"/>
            <w:kern w:val="0"/>
            <w:sz w:val="24"/>
            <w:szCs w:val="24"/>
            <w:lang w:eastAsia="en-GB"/>
            <w14:ligatures w14:val="none"/>
          </w:rPr>
          <w:t>public seems to agree</w:t>
        </w:r>
      </w:hyperlink>
      <w:r w:rsidRPr="00F32883">
        <w:rPr>
          <w:rFonts w:ascii="Roboto" w:eastAsia="Times New Roman" w:hAnsi="Roboto" w:cs="Times New Roman"/>
          <w:color w:val="4A4A4A"/>
          <w:kern w:val="0"/>
          <w:sz w:val="24"/>
          <w:szCs w:val="24"/>
          <w:lang w:eastAsia="en-GB"/>
          <w14:ligatures w14:val="none"/>
        </w:rPr>
        <w:t>, as examples such as the </w:t>
      </w:r>
      <w:hyperlink r:id="rId294" w:tgtFrame="_blank" w:history="1">
        <w:r w:rsidRPr="00F32883">
          <w:rPr>
            <w:rFonts w:ascii="Roboto" w:eastAsia="Times New Roman" w:hAnsi="Roboto" w:cs="Times New Roman"/>
            <w:color w:val="FF0000"/>
            <w:kern w:val="0"/>
            <w:sz w:val="24"/>
            <w:szCs w:val="24"/>
            <w:lang w:eastAsia="en-GB"/>
            <w14:ligatures w14:val="none"/>
          </w:rPr>
          <w:t>infamous Facebook mood experiment</w:t>
        </w:r>
      </w:hyperlink>
      <w:r w:rsidRPr="00F32883">
        <w:rPr>
          <w:rFonts w:ascii="Roboto" w:eastAsia="Times New Roman" w:hAnsi="Roboto" w:cs="Times New Roman"/>
          <w:color w:val="4A4A4A"/>
          <w:kern w:val="0"/>
          <w:sz w:val="24"/>
          <w:szCs w:val="24"/>
          <w:lang w:eastAsia="en-GB"/>
          <w14:ligatures w14:val="none"/>
        </w:rPr>
        <w:t> demonstrate.</w:t>
      </w:r>
    </w:p>
    <w:p w14:paraId="6DCFD88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But all of this could perhaps be ignored in the case of autonomous choice architects. Autonomous choice architects are not really a unique example of AI, while ethical questions about responsibility and AI are not unique to autonomous choice architects. But autonomous choice architects </w:t>
      </w:r>
      <w:r w:rsidRPr="00F32883">
        <w:rPr>
          <w:rFonts w:ascii="Roboto" w:eastAsia="Times New Roman" w:hAnsi="Roboto" w:cs="Times New Roman"/>
          <w:i/>
          <w:iCs/>
          <w:color w:val="4A4A4A"/>
          <w:kern w:val="0"/>
          <w:sz w:val="24"/>
          <w:szCs w:val="24"/>
          <w:lang w:eastAsia="en-GB"/>
          <w14:ligatures w14:val="none"/>
        </w:rPr>
        <w:t>are</w:t>
      </w:r>
      <w:r w:rsidRPr="00F32883">
        <w:rPr>
          <w:rFonts w:ascii="Roboto" w:eastAsia="Times New Roman" w:hAnsi="Roboto" w:cs="Times New Roman"/>
          <w:color w:val="4A4A4A"/>
          <w:kern w:val="0"/>
          <w:sz w:val="24"/>
          <w:szCs w:val="24"/>
          <w:lang w:eastAsia="en-GB"/>
          <w14:ligatures w14:val="none"/>
        </w:rPr>
        <w:t> ethically challenging. Nudges are meant to allow individuals to ‘</w:t>
      </w:r>
      <w:hyperlink r:id="rId295" w:tgtFrame="_blank" w:history="1">
        <w:r w:rsidRPr="00F32883">
          <w:rPr>
            <w:rFonts w:ascii="Roboto" w:eastAsia="Times New Roman" w:hAnsi="Roboto" w:cs="Times New Roman"/>
            <w:color w:val="FF0000"/>
            <w:kern w:val="0"/>
            <w:sz w:val="24"/>
            <w:szCs w:val="24"/>
            <w:lang w:eastAsia="en-GB"/>
            <w14:ligatures w14:val="none"/>
          </w:rPr>
          <w:t>go their own way</w:t>
        </w:r>
      </w:hyperlink>
      <w:r w:rsidRPr="00F32883">
        <w:rPr>
          <w:rFonts w:ascii="Roboto" w:eastAsia="Times New Roman" w:hAnsi="Roboto" w:cs="Times New Roman"/>
          <w:color w:val="4A4A4A"/>
          <w:kern w:val="0"/>
          <w:sz w:val="24"/>
          <w:szCs w:val="24"/>
          <w:lang w:eastAsia="en-GB"/>
          <w14:ligatures w14:val="none"/>
        </w:rPr>
        <w:t>;’ they are </w:t>
      </w:r>
      <w:r w:rsidRPr="00F32883">
        <w:rPr>
          <w:rFonts w:ascii="Roboto" w:eastAsia="Times New Roman" w:hAnsi="Roboto" w:cs="Times New Roman"/>
          <w:i/>
          <w:iCs/>
          <w:color w:val="4A4A4A"/>
          <w:kern w:val="0"/>
          <w:sz w:val="24"/>
          <w:szCs w:val="24"/>
          <w:lang w:eastAsia="en-GB"/>
          <w14:ligatures w14:val="none"/>
        </w:rPr>
        <w:t>suggestions</w:t>
      </w:r>
      <w:r w:rsidRPr="00F32883">
        <w:rPr>
          <w:rFonts w:ascii="Roboto" w:eastAsia="Times New Roman" w:hAnsi="Roboto" w:cs="Times New Roman"/>
          <w:color w:val="4A4A4A"/>
          <w:kern w:val="0"/>
          <w:sz w:val="24"/>
          <w:szCs w:val="24"/>
          <w:lang w:eastAsia="en-GB"/>
          <w14:ligatures w14:val="none"/>
        </w:rPr>
        <w:t>, rather than commands. When dealing with a human-implemented nudge, one can quite easily choose to, say, select a different option on a form, or snub their nose at a potato. But autonomous choice architects, possessing their own motive power, are different. These systems constantly follow and learn from individuals in the form of data, and </w:t>
      </w:r>
      <w:r w:rsidRPr="00F32883">
        <w:rPr>
          <w:rFonts w:ascii="Roboto" w:eastAsia="Times New Roman" w:hAnsi="Roboto" w:cs="Times New Roman"/>
          <w:i/>
          <w:iCs/>
          <w:color w:val="4A4A4A"/>
          <w:kern w:val="0"/>
          <w:sz w:val="24"/>
          <w:szCs w:val="24"/>
          <w:lang w:eastAsia="en-GB"/>
          <w14:ligatures w14:val="none"/>
        </w:rPr>
        <w:t>constantly</w:t>
      </w:r>
      <w:r w:rsidRPr="00F32883">
        <w:rPr>
          <w:rFonts w:ascii="Roboto" w:eastAsia="Times New Roman" w:hAnsi="Roboto" w:cs="Times New Roman"/>
          <w:color w:val="4A4A4A"/>
          <w:kern w:val="0"/>
          <w:sz w:val="24"/>
          <w:szCs w:val="24"/>
          <w:lang w:eastAsia="en-GB"/>
          <w14:ligatures w14:val="none"/>
        </w:rPr>
        <w:t> nudge individuals. They are a kind of choice architect we cannot easily escape. As such, questions such as </w:t>
      </w:r>
      <w:r w:rsidRPr="00F32883">
        <w:rPr>
          <w:rFonts w:ascii="Roboto" w:eastAsia="Times New Roman" w:hAnsi="Roboto" w:cs="Times New Roman"/>
          <w:i/>
          <w:iCs/>
          <w:color w:val="4A4A4A"/>
          <w:kern w:val="0"/>
          <w:sz w:val="24"/>
          <w:szCs w:val="24"/>
          <w:lang w:eastAsia="en-GB"/>
          <w14:ligatures w14:val="none"/>
        </w:rPr>
        <w:t>who is responsible</w:t>
      </w:r>
      <w:r w:rsidRPr="00F32883">
        <w:rPr>
          <w:rFonts w:ascii="Roboto" w:eastAsia="Times New Roman" w:hAnsi="Roboto" w:cs="Times New Roman"/>
          <w:color w:val="4A4A4A"/>
          <w:kern w:val="0"/>
          <w:sz w:val="24"/>
          <w:szCs w:val="24"/>
          <w:lang w:eastAsia="en-GB"/>
          <w14:ligatures w14:val="none"/>
        </w:rPr>
        <w:t>? and </w:t>
      </w:r>
      <w:r w:rsidRPr="00F32883">
        <w:rPr>
          <w:rFonts w:ascii="Roboto" w:eastAsia="Times New Roman" w:hAnsi="Roboto" w:cs="Times New Roman"/>
          <w:i/>
          <w:iCs/>
          <w:color w:val="4A4A4A"/>
          <w:kern w:val="0"/>
          <w:sz w:val="24"/>
          <w:szCs w:val="24"/>
          <w:lang w:eastAsia="en-GB"/>
          <w14:ligatures w14:val="none"/>
        </w:rPr>
        <w:t>why am I being nudged this way</w:t>
      </w:r>
      <w:r w:rsidRPr="00F32883">
        <w:rPr>
          <w:rFonts w:ascii="Roboto" w:eastAsia="Times New Roman" w:hAnsi="Roboto" w:cs="Times New Roman"/>
          <w:color w:val="4A4A4A"/>
          <w:kern w:val="0"/>
          <w:sz w:val="24"/>
          <w:szCs w:val="24"/>
          <w:lang w:eastAsia="en-GB"/>
          <w14:ligatures w14:val="none"/>
        </w:rPr>
        <w:t>? become more important, as technology challenges the limits of nudging itself.</w:t>
      </w:r>
    </w:p>
    <w:p w14:paraId="59B214D8"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t> </w:t>
      </w:r>
    </w:p>
    <w:p w14:paraId="1FD69B08"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color w:val="393D3E"/>
          <w:kern w:val="0"/>
          <w:sz w:val="24"/>
          <w:szCs w:val="24"/>
          <w:lang w:eastAsia="en-GB"/>
          <w14:ligatures w14:val="none"/>
        </w:rPr>
        <w:pict w14:anchorId="4A89B1E2">
          <v:rect id="_x0000_i1072" style="width:0;height:0" o:hralign="center" o:hrstd="t" o:hr="t" fillcolor="#a0a0a0" stroked="f"/>
        </w:pict>
      </w:r>
    </w:p>
    <w:p w14:paraId="07063F5A"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296" w:tgtFrame="_blank" w:history="1">
        <w:r w:rsidRPr="00F32883">
          <w:rPr>
            <w:rFonts w:ascii="Roboto" w:eastAsia="Times New Roman" w:hAnsi="Roboto" w:cs="Times New Roman"/>
            <w:i/>
            <w:iCs/>
            <w:color w:val="FF0000"/>
            <w:kern w:val="0"/>
            <w:sz w:val="24"/>
            <w:szCs w:val="24"/>
            <w:lang w:eastAsia="en-GB"/>
            <w14:ligatures w14:val="none"/>
          </w:rPr>
          <w:t>comments policy</w:t>
        </w:r>
      </w:hyperlink>
      <w:r w:rsidRPr="00F32883">
        <w:rPr>
          <w:rFonts w:ascii="Roboto" w:eastAsia="Times New Roman" w:hAnsi="Roboto" w:cs="Times New Roman"/>
          <w:i/>
          <w:iCs/>
          <w:color w:val="4A4A4A"/>
          <w:kern w:val="0"/>
          <w:sz w:val="24"/>
          <w:szCs w:val="24"/>
          <w:lang w:eastAsia="en-GB"/>
          <w14:ligatures w14:val="none"/>
        </w:rPr>
        <w:t> if you have any concerns on posting a comment below.</w:t>
      </w:r>
    </w:p>
    <w:p w14:paraId="15B91113" w14:textId="77777777" w:rsidR="00F32883" w:rsidRPr="00F32883" w:rsidRDefault="00F32883" w:rsidP="00F3288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i/>
          <w:iCs/>
          <w:color w:val="4A4A4A"/>
          <w:kern w:val="0"/>
          <w:sz w:val="24"/>
          <w:szCs w:val="24"/>
          <w:lang w:eastAsia="en-GB"/>
          <w14:ligatures w14:val="none"/>
        </w:rPr>
        <w:t xml:space="preserve">Image Credit: Alexa </w:t>
      </w:r>
      <w:proofErr w:type="spellStart"/>
      <w:r w:rsidRPr="00F32883">
        <w:rPr>
          <w:rFonts w:ascii="Roboto" w:eastAsia="Times New Roman" w:hAnsi="Roboto" w:cs="Times New Roman"/>
          <w:i/>
          <w:iCs/>
          <w:color w:val="4A4A4A"/>
          <w:kern w:val="0"/>
          <w:sz w:val="24"/>
          <w:szCs w:val="24"/>
          <w:lang w:eastAsia="en-GB"/>
          <w14:ligatures w14:val="none"/>
        </w:rPr>
        <w:t>Steinbrück</w:t>
      </w:r>
      <w:proofErr w:type="spellEnd"/>
      <w:r w:rsidRPr="00F32883">
        <w:rPr>
          <w:rFonts w:ascii="Roboto" w:eastAsia="Times New Roman" w:hAnsi="Roboto" w:cs="Times New Roman"/>
          <w:i/>
          <w:iCs/>
          <w:color w:val="4A4A4A"/>
          <w:kern w:val="0"/>
          <w:sz w:val="24"/>
          <w:szCs w:val="24"/>
          <w:lang w:eastAsia="en-GB"/>
          <w14:ligatures w14:val="none"/>
        </w:rPr>
        <w:t xml:space="preserve"> / Better Images of AI / Explainable AI / </w:t>
      </w:r>
      <w:hyperlink r:id="rId297" w:tgtFrame="_blank" w:history="1">
        <w:r w:rsidRPr="00F32883">
          <w:rPr>
            <w:rFonts w:ascii="Roboto" w:eastAsia="Times New Roman" w:hAnsi="Roboto" w:cs="Times New Roman"/>
            <w:i/>
            <w:iCs/>
            <w:color w:val="FF0000"/>
            <w:kern w:val="0"/>
            <w:sz w:val="24"/>
            <w:szCs w:val="24"/>
            <w:lang w:eastAsia="en-GB"/>
            <w14:ligatures w14:val="none"/>
          </w:rPr>
          <w:t>CC-BY 4.0</w:t>
        </w:r>
      </w:hyperlink>
    </w:p>
    <w:p w14:paraId="77D0D446"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color w:val="393D3E"/>
          <w:kern w:val="0"/>
          <w:sz w:val="24"/>
          <w:szCs w:val="24"/>
          <w:lang w:eastAsia="en-GB"/>
          <w14:ligatures w14:val="none"/>
        </w:rPr>
        <w:pict w14:anchorId="1F7A0F6F">
          <v:rect id="_x0000_i1073" style="width:0;height:0" o:hralign="center" o:hrstd="t" o:hr="t" fillcolor="#a0a0a0" stroked="f"/>
        </w:pict>
      </w:r>
    </w:p>
    <w:p w14:paraId="216C817C"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3BCD3401" wp14:editId="4A50DCA2">
            <wp:extent cx="1066800" cy="228600"/>
            <wp:effectExtent l="0" t="0" r="0" b="0"/>
            <wp:docPr id="50" name="Picture 34" descr="Print Friendly, PDF &amp; Email">
              <a:hlinkClick xmlns:a="http://schemas.openxmlformats.org/drawingml/2006/main" r:id="rId274"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Print Friendly, PDF &amp; Email">
                      <a:hlinkClick r:id="rId274"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AB035DB" w14:textId="77777777" w:rsidR="00F32883" w:rsidRPr="00F32883" w:rsidRDefault="00F32883" w:rsidP="00F3288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2883">
        <w:rPr>
          <w:rFonts w:ascii="Roboto" w:eastAsia="Times New Roman" w:hAnsi="Roboto" w:cs="Times New Roman"/>
          <w:color w:val="393D3E"/>
          <w:kern w:val="0"/>
          <w:sz w:val="27"/>
          <w:szCs w:val="27"/>
          <w:lang w:eastAsia="en-GB"/>
          <w14:ligatures w14:val="none"/>
        </w:rPr>
        <w:t>About the author</w:t>
      </w:r>
    </w:p>
    <w:p w14:paraId="350EFB29" w14:textId="77777777" w:rsidR="00F32883" w:rsidRPr="00F32883" w:rsidRDefault="00F32883" w:rsidP="00F32883">
      <w:pPr>
        <w:spacing w:after="0" w:line="240" w:lineRule="auto"/>
        <w:rPr>
          <w:rFonts w:ascii="Roboto" w:eastAsia="Times New Roman" w:hAnsi="Roboto" w:cs="Times New Roman"/>
          <w:color w:val="393D3E"/>
          <w:kern w:val="0"/>
          <w:sz w:val="24"/>
          <w:szCs w:val="24"/>
          <w:lang w:eastAsia="en-GB"/>
          <w14:ligatures w14:val="none"/>
        </w:rPr>
      </w:pPr>
      <w:r w:rsidRPr="00F32883">
        <w:rPr>
          <w:rFonts w:ascii="Roboto" w:eastAsia="Times New Roman" w:hAnsi="Roboto" w:cs="Times New Roman"/>
          <w:noProof/>
          <w:color w:val="393D3E"/>
          <w:kern w:val="0"/>
          <w:sz w:val="24"/>
          <w:szCs w:val="24"/>
          <w:lang w:eastAsia="en-GB"/>
          <w14:ligatures w14:val="none"/>
        </w:rPr>
        <w:drawing>
          <wp:inline distT="0" distB="0" distL="0" distR="0" wp14:anchorId="1B2D1DA0" wp14:editId="2CD656BF">
            <wp:extent cx="914400" cy="914400"/>
            <wp:effectExtent l="0" t="0" r="0" b="0"/>
            <wp:docPr id="51" name="Picture 33" descr="A person smiling at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33" descr="A person smiling at camera&#10;&#10;Description automatically generated"/>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AC61D40" w14:textId="77777777" w:rsidR="00F32883" w:rsidRPr="00F32883" w:rsidRDefault="00F32883" w:rsidP="00F3288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F32883">
        <w:rPr>
          <w:rFonts w:ascii="Roboto" w:eastAsia="Times New Roman" w:hAnsi="Roboto" w:cs="Times New Roman"/>
          <w:color w:val="393D3E"/>
          <w:kern w:val="0"/>
          <w:sz w:val="27"/>
          <w:szCs w:val="27"/>
          <w:lang w:eastAsia="en-GB"/>
          <w14:ligatures w14:val="none"/>
        </w:rPr>
        <w:t>Stuart Mills</w:t>
      </w:r>
    </w:p>
    <w:p w14:paraId="3D5CF36C" w14:textId="77777777" w:rsidR="00F32883" w:rsidRPr="00F32883" w:rsidRDefault="00F32883" w:rsidP="00F32883">
      <w:pPr>
        <w:spacing w:after="0" w:line="240" w:lineRule="auto"/>
        <w:rPr>
          <w:rFonts w:ascii="Roboto" w:eastAsia="Times New Roman" w:hAnsi="Roboto" w:cs="Times New Roman"/>
          <w:color w:val="4A4A4A"/>
          <w:kern w:val="0"/>
          <w:sz w:val="24"/>
          <w:szCs w:val="24"/>
          <w:lang w:eastAsia="en-GB"/>
          <w14:ligatures w14:val="none"/>
        </w:rPr>
      </w:pPr>
      <w:r w:rsidRPr="00F32883">
        <w:rPr>
          <w:rFonts w:ascii="Roboto" w:eastAsia="Times New Roman" w:hAnsi="Roboto" w:cs="Times New Roman"/>
          <w:color w:val="4A4A4A"/>
          <w:kern w:val="0"/>
          <w:sz w:val="24"/>
          <w:szCs w:val="24"/>
          <w:lang w:eastAsia="en-GB"/>
          <w14:ligatures w14:val="none"/>
        </w:rPr>
        <w:lastRenderedPageBreak/>
        <w:t>Stuart is a behavioural economist with a background in economics and political economy. His research focuses on nudge theory, personalisation, and digital economy. Stuart is interested in the intersection of technology, data and behavioural science within public policy and finance, as well as the wider political economy implications.</w:t>
      </w:r>
    </w:p>
    <w:p w14:paraId="2251451F" w14:textId="77777777" w:rsidR="000A5AE9" w:rsidRDefault="000A5AE9" w:rsidP="00544953">
      <w:pPr>
        <w:spacing w:after="0" w:line="240" w:lineRule="auto"/>
        <w:rPr>
          <w:rFonts w:ascii="Roboto" w:eastAsia="Times New Roman" w:hAnsi="Roboto" w:cs="Times New Roman"/>
          <w:i/>
          <w:iCs/>
          <w:color w:val="4A4A4A"/>
          <w:kern w:val="0"/>
          <w:sz w:val="24"/>
          <w:szCs w:val="24"/>
          <w:lang w:eastAsia="en-GB"/>
          <w14:ligatures w14:val="none"/>
        </w:rPr>
      </w:pPr>
    </w:p>
    <w:p w14:paraId="0CCD426A" w14:textId="77777777" w:rsidR="00B662C4" w:rsidRDefault="00B662C4" w:rsidP="00544953">
      <w:pPr>
        <w:spacing w:after="0" w:line="240" w:lineRule="auto"/>
        <w:rPr>
          <w:rFonts w:ascii="Roboto" w:eastAsia="Times New Roman" w:hAnsi="Roboto" w:cs="Times New Roman"/>
          <w:color w:val="FF0000"/>
          <w:kern w:val="0"/>
          <w:sz w:val="24"/>
          <w:szCs w:val="24"/>
          <w:lang w:eastAsia="en-GB"/>
          <w14:ligatures w14:val="none"/>
        </w:rPr>
      </w:pPr>
      <w:r>
        <w:rPr>
          <w:rFonts w:ascii="Roboto" w:eastAsia="Times New Roman" w:hAnsi="Roboto" w:cs="Times New Roman"/>
          <w:color w:val="FF0000"/>
          <w:kern w:val="0"/>
          <w:sz w:val="24"/>
          <w:szCs w:val="24"/>
          <w:lang w:eastAsia="en-GB"/>
          <w14:ligatures w14:val="none"/>
        </w:rPr>
        <w:t>From Steve:</w:t>
      </w:r>
    </w:p>
    <w:p w14:paraId="0AE58212" w14:textId="77777777" w:rsidR="00B662C4" w:rsidRDefault="00B662C4" w:rsidP="00544953">
      <w:pPr>
        <w:spacing w:after="0" w:line="240" w:lineRule="auto"/>
        <w:rPr>
          <w:rFonts w:ascii="Roboto" w:eastAsia="Times New Roman" w:hAnsi="Roboto" w:cs="Times New Roman"/>
          <w:color w:val="FF0000"/>
          <w:kern w:val="0"/>
          <w:sz w:val="24"/>
          <w:szCs w:val="24"/>
          <w:lang w:eastAsia="en-GB"/>
          <w14:ligatures w14:val="none"/>
        </w:rPr>
      </w:pPr>
    </w:p>
    <w:p w14:paraId="71EFB630" w14:textId="3979A617" w:rsidR="000A5AE9" w:rsidRPr="00B662C4" w:rsidRDefault="00F32883" w:rsidP="00544953">
      <w:pPr>
        <w:spacing w:after="0" w:line="240" w:lineRule="auto"/>
        <w:rPr>
          <w:rFonts w:ascii="Roboto" w:eastAsia="Times New Roman" w:hAnsi="Roboto" w:cs="Times New Roman"/>
          <w:color w:val="FF0000"/>
          <w:kern w:val="0"/>
          <w:sz w:val="24"/>
          <w:szCs w:val="24"/>
          <w:lang w:eastAsia="en-GB"/>
          <w14:ligatures w14:val="none"/>
        </w:rPr>
      </w:pPr>
      <w:r w:rsidRPr="00B662C4">
        <w:rPr>
          <w:rFonts w:ascii="Roboto" w:eastAsia="Times New Roman" w:hAnsi="Roboto" w:cs="Times New Roman"/>
          <w:color w:val="FF0000"/>
          <w:kern w:val="0"/>
          <w:sz w:val="24"/>
          <w:szCs w:val="24"/>
          <w:lang w:eastAsia="en-GB"/>
          <w14:ligatures w14:val="none"/>
        </w:rPr>
        <w:t>I do quote Nudge Theory from time to time. It does link to Behavioural Economics.</w:t>
      </w:r>
    </w:p>
    <w:p w14:paraId="1B8EA6BB" w14:textId="77777777" w:rsidR="00F32883" w:rsidRPr="00B662C4" w:rsidRDefault="00F32883" w:rsidP="00544953">
      <w:pPr>
        <w:spacing w:after="0" w:line="240" w:lineRule="auto"/>
        <w:rPr>
          <w:rFonts w:ascii="Roboto" w:eastAsia="Times New Roman" w:hAnsi="Roboto" w:cs="Times New Roman"/>
          <w:color w:val="FF0000"/>
          <w:kern w:val="0"/>
          <w:sz w:val="24"/>
          <w:szCs w:val="24"/>
          <w:lang w:eastAsia="en-GB"/>
          <w14:ligatures w14:val="none"/>
        </w:rPr>
      </w:pPr>
    </w:p>
    <w:p w14:paraId="5E153EB0" w14:textId="47E67D60" w:rsidR="00F32883" w:rsidRPr="00B662C4" w:rsidRDefault="00F32883" w:rsidP="00544953">
      <w:pPr>
        <w:spacing w:after="0" w:line="240" w:lineRule="auto"/>
        <w:rPr>
          <w:rFonts w:ascii="Roboto" w:eastAsia="Times New Roman" w:hAnsi="Roboto" w:cs="Times New Roman"/>
          <w:color w:val="FF0000"/>
          <w:kern w:val="0"/>
          <w:sz w:val="24"/>
          <w:szCs w:val="24"/>
          <w:lang w:eastAsia="en-GB"/>
          <w14:ligatures w14:val="none"/>
        </w:rPr>
      </w:pPr>
      <w:r w:rsidRPr="00B662C4">
        <w:rPr>
          <w:rFonts w:ascii="Roboto" w:eastAsia="Times New Roman" w:hAnsi="Roboto" w:cs="Times New Roman"/>
          <w:color w:val="FF0000"/>
          <w:kern w:val="0"/>
          <w:sz w:val="24"/>
          <w:szCs w:val="24"/>
          <w:lang w:eastAsia="en-GB"/>
          <w14:ligatures w14:val="none"/>
        </w:rPr>
        <w:t>Here is a link to the book that set it off in the modern era:</w:t>
      </w:r>
    </w:p>
    <w:p w14:paraId="5FDFF308" w14:textId="77777777" w:rsidR="00F32883" w:rsidRDefault="00F32883" w:rsidP="00544953">
      <w:pPr>
        <w:spacing w:after="0" w:line="240" w:lineRule="auto"/>
        <w:rPr>
          <w:rFonts w:ascii="Roboto" w:eastAsia="Times New Roman" w:hAnsi="Roboto" w:cs="Times New Roman"/>
          <w:color w:val="4A4A4A"/>
          <w:kern w:val="0"/>
          <w:sz w:val="24"/>
          <w:szCs w:val="24"/>
          <w:lang w:eastAsia="en-GB"/>
          <w14:ligatures w14:val="none"/>
        </w:rPr>
      </w:pPr>
    </w:p>
    <w:p w14:paraId="7ACAE618" w14:textId="6307DA69" w:rsidR="00B662C4" w:rsidRDefault="00B662C4" w:rsidP="00544953">
      <w:pPr>
        <w:spacing w:after="0" w:line="240" w:lineRule="auto"/>
        <w:rPr>
          <w:rFonts w:ascii="Ubuntu" w:hAnsi="Ubuntu"/>
          <w:color w:val="6D6D6D"/>
          <w:shd w:val="clear" w:color="auto" w:fill="FFFFFF"/>
        </w:rPr>
      </w:pPr>
      <w:r>
        <w:rPr>
          <w:rFonts w:ascii="Ubuntu" w:hAnsi="Ubuntu"/>
          <w:color w:val="6D6D6D"/>
          <w:shd w:val="clear" w:color="auto" w:fill="FFFFFF"/>
        </w:rPr>
        <w:t>Thaler, R. H. &amp; Sunstein, C. R. (2008) </w:t>
      </w:r>
      <w:r>
        <w:rPr>
          <w:rStyle w:val="Emphasis"/>
          <w:rFonts w:ascii="Ubuntu" w:hAnsi="Ubuntu"/>
          <w:color w:val="6D6D6D"/>
          <w:shd w:val="clear" w:color="auto" w:fill="FFFFFF"/>
        </w:rPr>
        <w:t>Nudge: Improving Decisions About Health, Wealth, and Happiness</w:t>
      </w:r>
      <w:r>
        <w:rPr>
          <w:rFonts w:ascii="Ubuntu" w:hAnsi="Ubuntu"/>
          <w:color w:val="6D6D6D"/>
          <w:shd w:val="clear" w:color="auto" w:fill="FFFFFF"/>
        </w:rPr>
        <w:t> New Haven, CT: Yale University Press.</w:t>
      </w:r>
    </w:p>
    <w:p w14:paraId="6B17BE76" w14:textId="77777777" w:rsidR="00AF5FFB" w:rsidRDefault="00AF5FFB" w:rsidP="00544953">
      <w:pPr>
        <w:spacing w:after="0" w:line="240" w:lineRule="auto"/>
        <w:rPr>
          <w:rFonts w:ascii="Ubuntu" w:hAnsi="Ubuntu"/>
          <w:color w:val="6D6D6D"/>
          <w:shd w:val="clear" w:color="auto" w:fill="FFFFFF"/>
        </w:rPr>
      </w:pPr>
    </w:p>
    <w:p w14:paraId="13B1E22A" w14:textId="5476B904" w:rsidR="00B662C4" w:rsidRDefault="00AF5FFB" w:rsidP="00544953">
      <w:pPr>
        <w:spacing w:after="0" w:line="240" w:lineRule="auto"/>
        <w:rPr>
          <w:rFonts w:ascii="Ubuntu" w:hAnsi="Ubuntu"/>
          <w:color w:val="6D6D6D"/>
          <w:shd w:val="clear" w:color="auto" w:fill="FFFFFF"/>
        </w:rPr>
      </w:pPr>
      <w:r>
        <w:rPr>
          <w:rFonts w:ascii="Ubuntu" w:hAnsi="Ubuntu"/>
          <w:noProof/>
          <w:color w:val="6D6D6D"/>
          <w:shd w:val="clear" w:color="auto" w:fill="FFFFFF"/>
        </w:rPr>
        <w:drawing>
          <wp:inline distT="0" distB="0" distL="0" distR="0" wp14:anchorId="592A8F84" wp14:editId="280B4C31">
            <wp:extent cx="1219200" cy="1866900"/>
            <wp:effectExtent l="0" t="0" r="0" b="0"/>
            <wp:docPr id="18481344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1219200" cy="1866900"/>
                    </a:xfrm>
                    <a:prstGeom prst="rect">
                      <a:avLst/>
                    </a:prstGeom>
                    <a:noFill/>
                  </pic:spPr>
                </pic:pic>
              </a:graphicData>
            </a:graphic>
          </wp:inline>
        </w:drawing>
      </w:r>
    </w:p>
    <w:p w14:paraId="6E021835" w14:textId="77777777" w:rsidR="00AF5FFB" w:rsidRDefault="00AF5FFB" w:rsidP="00544953">
      <w:pPr>
        <w:spacing w:after="0" w:line="240" w:lineRule="auto"/>
        <w:rPr>
          <w:rFonts w:ascii="Ubuntu" w:hAnsi="Ubuntu"/>
          <w:color w:val="6D6D6D"/>
          <w:shd w:val="clear" w:color="auto" w:fill="FFFFFF"/>
        </w:rPr>
      </w:pPr>
    </w:p>
    <w:p w14:paraId="5F52F10B" w14:textId="10C3A2DD" w:rsidR="00AF5FFB" w:rsidRDefault="00AF5FFB" w:rsidP="00544953">
      <w:pPr>
        <w:spacing w:after="0" w:line="240" w:lineRule="auto"/>
        <w:rPr>
          <w:rFonts w:ascii="Ubuntu" w:hAnsi="Ubuntu"/>
          <w:color w:val="6D6D6D"/>
          <w:shd w:val="clear" w:color="auto" w:fill="FFFFFF"/>
        </w:rPr>
      </w:pPr>
      <w:hyperlink r:id="rId300" w:history="1">
        <w:r w:rsidRPr="002E08A7">
          <w:rPr>
            <w:rStyle w:val="Hyperlink"/>
            <w:rFonts w:ascii="Ubuntu" w:hAnsi="Ubuntu"/>
            <w:shd w:val="clear" w:color="auto" w:fill="FFFFFF"/>
          </w:rPr>
          <w:t>https://books.google.co.uk/books?id=dSJQn8egXvUC&amp;pg=PA17&amp;source=gbs_toc_r&amp;cad=2#v=onepage&amp;q&amp;f=false</w:t>
        </w:r>
      </w:hyperlink>
    </w:p>
    <w:p w14:paraId="47D2DBD3" w14:textId="77777777" w:rsidR="00AF5FFB" w:rsidRDefault="00AF5FFB" w:rsidP="00544953">
      <w:pPr>
        <w:spacing w:after="0" w:line="240" w:lineRule="auto"/>
        <w:rPr>
          <w:rFonts w:ascii="Ubuntu" w:hAnsi="Ubuntu"/>
          <w:color w:val="6D6D6D"/>
          <w:shd w:val="clear" w:color="auto" w:fill="FFFFFF"/>
        </w:rPr>
      </w:pPr>
    </w:p>
    <w:p w14:paraId="5282F071" w14:textId="77777777" w:rsidR="00B662C4" w:rsidRDefault="00B662C4" w:rsidP="00544953">
      <w:pPr>
        <w:spacing w:after="0" w:line="240" w:lineRule="auto"/>
        <w:rPr>
          <w:rFonts w:ascii="Roboto" w:eastAsia="Times New Roman" w:hAnsi="Roboto" w:cs="Times New Roman"/>
          <w:color w:val="4A4A4A"/>
          <w:kern w:val="0"/>
          <w:sz w:val="24"/>
          <w:szCs w:val="24"/>
          <w:lang w:eastAsia="en-GB"/>
          <w14:ligatures w14:val="none"/>
        </w:rPr>
      </w:pPr>
    </w:p>
    <w:p w14:paraId="707F0A17" w14:textId="7088E50B" w:rsidR="00F32883" w:rsidRPr="00544953" w:rsidRDefault="00F32883" w:rsidP="00544953">
      <w:pPr>
        <w:spacing w:after="0"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FF0000"/>
          <w:kern w:val="0"/>
          <w:sz w:val="24"/>
          <w:szCs w:val="24"/>
          <w:lang w:eastAsia="en-GB"/>
          <w14:ligatures w14:val="none"/>
        </w:rPr>
        <w:t>And an article by one of its authors</w:t>
      </w:r>
    </w:p>
    <w:p w14:paraId="3B60AA6B" w14:textId="77777777" w:rsidR="008A49D3" w:rsidRDefault="008A49D3" w:rsidP="003F45D8">
      <w:pPr>
        <w:spacing w:after="0" w:line="240" w:lineRule="auto"/>
        <w:rPr>
          <w:rFonts w:ascii="Roboto" w:eastAsia="Times New Roman" w:hAnsi="Roboto" w:cs="Times New Roman"/>
          <w:color w:val="4A4A4A"/>
          <w:kern w:val="0"/>
          <w:sz w:val="24"/>
          <w:szCs w:val="24"/>
          <w:lang w:eastAsia="en-GB"/>
          <w14:ligatures w14:val="none"/>
        </w:rPr>
      </w:pPr>
    </w:p>
    <w:p w14:paraId="058DCB89" w14:textId="64813E50" w:rsidR="00557DA8" w:rsidRDefault="00B662C4" w:rsidP="003F45D8">
      <w:pPr>
        <w:spacing w:after="0" w:line="240" w:lineRule="auto"/>
        <w:rPr>
          <w:rFonts w:ascii="Roboto" w:eastAsia="Times New Roman" w:hAnsi="Roboto" w:cs="Times New Roman"/>
          <w:color w:val="4A4A4A"/>
          <w:kern w:val="0"/>
          <w:sz w:val="24"/>
          <w:szCs w:val="24"/>
          <w:lang w:eastAsia="en-GB"/>
          <w14:ligatures w14:val="none"/>
        </w:rPr>
      </w:pPr>
      <w:hyperlink r:id="rId301" w:history="1">
        <w:r w:rsidRPr="002E08A7">
          <w:rPr>
            <w:rStyle w:val="Hyperlink"/>
            <w:rFonts w:ascii="Roboto" w:eastAsia="Times New Roman" w:hAnsi="Roboto" w:cs="Times New Roman"/>
            <w:kern w:val="0"/>
            <w:sz w:val="24"/>
            <w:szCs w:val="24"/>
            <w:lang w:eastAsia="en-GB"/>
            <w14:ligatures w14:val="none"/>
          </w:rPr>
          <w:t>https://bppblog.com/2017/06/02/much-ado-about-nudging/</w:t>
        </w:r>
      </w:hyperlink>
    </w:p>
    <w:p w14:paraId="3656F84F"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03DF5037" w14:textId="4AE261A8"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r>
        <w:rPr>
          <w:rFonts w:ascii="Roboto" w:eastAsia="Times New Roman" w:hAnsi="Roboto" w:cs="Times New Roman"/>
          <w:color w:val="4A4A4A"/>
          <w:kern w:val="0"/>
          <w:sz w:val="24"/>
          <w:szCs w:val="24"/>
          <w:lang w:eastAsia="en-GB"/>
          <w14:ligatures w14:val="none"/>
        </w:rPr>
        <w:t>He is responding to these authors who believe in more pushing than nudging!!!</w:t>
      </w:r>
    </w:p>
    <w:p w14:paraId="6C17B2D5"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4EA65A88" w14:textId="5DAF8178" w:rsidR="00B662C4" w:rsidRDefault="00B662C4" w:rsidP="003F45D8">
      <w:pPr>
        <w:spacing w:after="0" w:line="240" w:lineRule="auto"/>
        <w:rPr>
          <w:rFonts w:ascii="Noto Sans" w:hAnsi="Noto Sans" w:cs="Noto Sans"/>
          <w:color w:val="181817"/>
          <w:shd w:val="clear" w:color="auto" w:fill="CAE7FF"/>
        </w:rPr>
      </w:pPr>
      <w:r w:rsidRPr="00AF5FFB">
        <w:rPr>
          <w:rFonts w:ascii="Noto Sans" w:hAnsi="Noto Sans" w:cs="Noto Sans"/>
          <w:color w:val="181817"/>
          <w:shd w:val="clear" w:color="auto" w:fill="CAE7FF"/>
        </w:rPr>
        <w:t>LOEWENSTEIN, G., &amp; CHATER, N. (2017). Putting nudges in perspective. </w:t>
      </w:r>
      <w:r w:rsidRPr="00AF5FFB">
        <w:rPr>
          <w:rFonts w:ascii="Noto Sans" w:hAnsi="Noto Sans" w:cs="Noto Sans"/>
          <w:i/>
          <w:iCs/>
          <w:color w:val="181817"/>
          <w:bdr w:val="none" w:sz="0" w:space="0" w:color="auto" w:frame="1"/>
          <w:shd w:val="clear" w:color="auto" w:fill="CAE7FF"/>
        </w:rPr>
        <w:t>Behavioural Public Policy,</w:t>
      </w:r>
      <w:r w:rsidRPr="00AF5FFB">
        <w:rPr>
          <w:rFonts w:ascii="Noto Sans" w:hAnsi="Noto Sans" w:cs="Noto Sans"/>
          <w:color w:val="181817"/>
          <w:shd w:val="clear" w:color="auto" w:fill="CAE7FF"/>
        </w:rPr>
        <w:t> </w:t>
      </w:r>
      <w:r w:rsidRPr="00AF5FFB">
        <w:rPr>
          <w:rFonts w:ascii="Noto Sans" w:hAnsi="Noto Sans" w:cs="Noto Sans"/>
          <w:i/>
          <w:iCs/>
          <w:color w:val="181817"/>
          <w:bdr w:val="none" w:sz="0" w:space="0" w:color="auto" w:frame="1"/>
          <w:shd w:val="clear" w:color="auto" w:fill="CAE7FF"/>
        </w:rPr>
        <w:t>1</w:t>
      </w:r>
      <w:r w:rsidRPr="00AF5FFB">
        <w:rPr>
          <w:rFonts w:ascii="Noto Sans" w:hAnsi="Noto Sans" w:cs="Noto Sans"/>
          <w:color w:val="181817"/>
          <w:shd w:val="clear" w:color="auto" w:fill="CAE7FF"/>
        </w:rPr>
        <w:t>(1), 26-53. doi:10.1017/bpp.2016.7</w:t>
      </w:r>
    </w:p>
    <w:p w14:paraId="338B1E72" w14:textId="77777777" w:rsidR="00B662C4" w:rsidRDefault="00B662C4" w:rsidP="003F45D8">
      <w:pPr>
        <w:spacing w:after="0" w:line="240" w:lineRule="auto"/>
        <w:rPr>
          <w:rFonts w:ascii="Noto Sans" w:hAnsi="Noto Sans" w:cs="Noto Sans"/>
          <w:color w:val="181817"/>
          <w:shd w:val="clear" w:color="auto" w:fill="CAE7FF"/>
        </w:rPr>
      </w:pPr>
    </w:p>
    <w:p w14:paraId="3D55E729" w14:textId="77777777" w:rsidR="00B662C4" w:rsidRPr="00B662C4" w:rsidRDefault="00B662C4" w:rsidP="00B662C4">
      <w:pPr>
        <w:shd w:val="clear" w:color="auto" w:fill="FFFFFF"/>
        <w:spacing w:after="180" w:line="240" w:lineRule="auto"/>
        <w:textAlignment w:val="baseline"/>
        <w:outlineLvl w:val="1"/>
        <w:rPr>
          <w:rFonts w:ascii="Noto Sans" w:eastAsia="Times New Roman" w:hAnsi="Noto Sans" w:cs="Noto Sans"/>
          <w:b/>
          <w:bCs/>
          <w:color w:val="333333"/>
          <w:kern w:val="0"/>
          <w:sz w:val="36"/>
          <w:szCs w:val="36"/>
          <w:lang w:eastAsia="en-GB"/>
          <w14:ligatures w14:val="none"/>
        </w:rPr>
      </w:pPr>
      <w:r w:rsidRPr="00B662C4">
        <w:rPr>
          <w:rFonts w:ascii="Noto Sans" w:eastAsia="Times New Roman" w:hAnsi="Noto Sans" w:cs="Noto Sans"/>
          <w:b/>
          <w:bCs/>
          <w:color w:val="333333"/>
          <w:kern w:val="0"/>
          <w:sz w:val="36"/>
          <w:szCs w:val="36"/>
          <w:lang w:eastAsia="en-GB"/>
          <w14:ligatures w14:val="none"/>
        </w:rPr>
        <w:t>Abstract</w:t>
      </w:r>
    </w:p>
    <w:p w14:paraId="2391EE4E" w14:textId="77777777" w:rsidR="00B662C4" w:rsidRPr="00B662C4" w:rsidRDefault="00B662C4" w:rsidP="00B662C4">
      <w:pPr>
        <w:shd w:val="clear" w:color="auto" w:fill="FFFFFF"/>
        <w:spacing w:after="0" w:line="240" w:lineRule="auto"/>
        <w:textAlignment w:val="baseline"/>
        <w:rPr>
          <w:rFonts w:ascii="inherit" w:eastAsia="Times New Roman" w:hAnsi="inherit" w:cs="Noto Sans"/>
          <w:color w:val="333333"/>
          <w:kern w:val="0"/>
          <w:sz w:val="27"/>
          <w:szCs w:val="27"/>
          <w:lang w:eastAsia="en-GB"/>
          <w14:ligatures w14:val="none"/>
        </w:rPr>
      </w:pPr>
      <w:r w:rsidRPr="00B662C4">
        <w:rPr>
          <w:rFonts w:ascii="inherit" w:eastAsia="Times New Roman" w:hAnsi="inherit" w:cs="Noto Sans"/>
          <w:color w:val="333333"/>
          <w:kern w:val="0"/>
          <w:sz w:val="27"/>
          <w:szCs w:val="27"/>
          <w:lang w:eastAsia="en-GB"/>
          <w14:ligatures w14:val="none"/>
        </w:rPr>
        <w:t xml:space="preserve">Conventional economic policy focuses on ‘economic’ solutions (e.g. taxes, incentives, regulation) to problems caused by market-level factors such as externalities, misaligned incentives and information asymmetries. By contrast, ‘nudges’ provide behavioural solutions to problems that have generally been assumed to originate from limitations in human decision making, such as present bias. While </w:t>
      </w:r>
      <w:proofErr w:type="gramStart"/>
      <w:r w:rsidRPr="00B662C4">
        <w:rPr>
          <w:rFonts w:ascii="inherit" w:eastAsia="Times New Roman" w:hAnsi="inherit" w:cs="Noto Sans"/>
          <w:color w:val="333333"/>
          <w:kern w:val="0"/>
          <w:sz w:val="27"/>
          <w:szCs w:val="27"/>
          <w:lang w:eastAsia="en-GB"/>
          <w14:ligatures w14:val="none"/>
        </w:rPr>
        <w:t>policy-makers</w:t>
      </w:r>
      <w:proofErr w:type="gramEnd"/>
      <w:r w:rsidRPr="00B662C4">
        <w:rPr>
          <w:rFonts w:ascii="inherit" w:eastAsia="Times New Roman" w:hAnsi="inherit" w:cs="Noto Sans"/>
          <w:color w:val="333333"/>
          <w:kern w:val="0"/>
          <w:sz w:val="27"/>
          <w:szCs w:val="27"/>
          <w:lang w:eastAsia="en-GB"/>
          <w14:ligatures w14:val="none"/>
        </w:rPr>
        <w:t xml:space="preserve"> have good reason for exploiting the power </w:t>
      </w:r>
      <w:r w:rsidRPr="00B662C4">
        <w:rPr>
          <w:rFonts w:ascii="inherit" w:eastAsia="Times New Roman" w:hAnsi="inherit" w:cs="Noto Sans"/>
          <w:color w:val="333333"/>
          <w:kern w:val="0"/>
          <w:sz w:val="27"/>
          <w:szCs w:val="27"/>
          <w:lang w:eastAsia="en-GB"/>
          <w14:ligatures w14:val="none"/>
        </w:rPr>
        <w:lastRenderedPageBreak/>
        <w:t xml:space="preserve">of nudges, we argue that these extremes leave open a large space of policy options that have received less attention in the academic literature. First, there is no reason that solution and problem need have the same theoretical basis: there are promising behavioural solutions to problems that have causes that are well explained by traditional economics, and conventional economic solutions often offer the best line of attack on problems of behavioural origin. Second, there is a wide range of hybrid policy actions with both economic and behavioural components (e.g. framing a tax or incentive in a specific way), and there exist many societal problems – perhaps the majority – that arise from both economic and behavioural factors (e.g. firms’ exploitation of consumers’ behavioural biases). This paper aims to remind </w:t>
      </w:r>
      <w:proofErr w:type="gramStart"/>
      <w:r w:rsidRPr="00B662C4">
        <w:rPr>
          <w:rFonts w:ascii="inherit" w:eastAsia="Times New Roman" w:hAnsi="inherit" w:cs="Noto Sans"/>
          <w:color w:val="333333"/>
          <w:kern w:val="0"/>
          <w:sz w:val="27"/>
          <w:szCs w:val="27"/>
          <w:lang w:eastAsia="en-GB"/>
          <w14:ligatures w14:val="none"/>
        </w:rPr>
        <w:t>policy-makers</w:t>
      </w:r>
      <w:proofErr w:type="gramEnd"/>
      <w:r w:rsidRPr="00B662C4">
        <w:rPr>
          <w:rFonts w:ascii="inherit" w:eastAsia="Times New Roman" w:hAnsi="inherit" w:cs="Noto Sans"/>
          <w:color w:val="333333"/>
          <w:kern w:val="0"/>
          <w:sz w:val="27"/>
          <w:szCs w:val="27"/>
          <w:lang w:eastAsia="en-GB"/>
          <w14:ligatures w14:val="none"/>
        </w:rPr>
        <w:t xml:space="preserve"> that behavioural economics can influence policy in a variety of ways, of which nudges are the most prominent but not necessarily the most powerful.</w:t>
      </w:r>
    </w:p>
    <w:p w14:paraId="743BA284"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6205C8BC"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2AC9400A" w14:textId="5762A1DD" w:rsidR="00B662C4" w:rsidRPr="00AF5FFB" w:rsidRDefault="00B662C4" w:rsidP="003F45D8">
      <w:pPr>
        <w:spacing w:after="0" w:line="240" w:lineRule="auto"/>
        <w:rPr>
          <w:rFonts w:ascii="Roboto" w:eastAsia="Times New Roman" w:hAnsi="Roboto" w:cs="Times New Roman"/>
          <w:color w:val="FF0000"/>
          <w:kern w:val="0"/>
          <w:sz w:val="24"/>
          <w:szCs w:val="24"/>
          <w:lang w:eastAsia="en-GB"/>
          <w14:ligatures w14:val="none"/>
        </w:rPr>
      </w:pPr>
      <w:r w:rsidRPr="00AF5FFB">
        <w:rPr>
          <w:rFonts w:ascii="Roboto" w:eastAsia="Times New Roman" w:hAnsi="Roboto" w:cs="Times New Roman"/>
          <w:color w:val="FF0000"/>
          <w:kern w:val="0"/>
          <w:sz w:val="24"/>
          <w:szCs w:val="24"/>
          <w:lang w:eastAsia="en-GB"/>
          <w14:ligatures w14:val="none"/>
        </w:rPr>
        <w:t>The LSE blog that got me thinking about these things:</w:t>
      </w:r>
    </w:p>
    <w:p w14:paraId="5E432BDC"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76DAB44D" w14:textId="77777777" w:rsidR="00B662C4" w:rsidRDefault="00B662C4" w:rsidP="003F45D8">
      <w:pPr>
        <w:spacing w:after="0" w:line="240" w:lineRule="auto"/>
        <w:rPr>
          <w:rFonts w:ascii="Roboto" w:eastAsia="Times New Roman" w:hAnsi="Roboto" w:cs="Times New Roman"/>
          <w:color w:val="4A4A4A"/>
          <w:kern w:val="0"/>
          <w:sz w:val="24"/>
          <w:szCs w:val="24"/>
          <w:lang w:eastAsia="en-GB"/>
          <w14:ligatures w14:val="none"/>
        </w:rPr>
      </w:pPr>
    </w:p>
    <w:p w14:paraId="631E6B94" w14:textId="440C56FA" w:rsidR="00557DA8" w:rsidRDefault="00557DA8" w:rsidP="003F45D8">
      <w:pPr>
        <w:spacing w:after="0" w:line="240" w:lineRule="auto"/>
        <w:rPr>
          <w:rFonts w:ascii="Roboto" w:eastAsia="Times New Roman" w:hAnsi="Roboto" w:cs="Times New Roman"/>
          <w:kern w:val="0"/>
          <w:sz w:val="24"/>
          <w:szCs w:val="24"/>
          <w:lang w:eastAsia="en-GB"/>
          <w14:ligatures w14:val="none"/>
        </w:rPr>
      </w:pPr>
      <w:hyperlink r:id="rId302" w:history="1">
        <w:r w:rsidRPr="002E08A7">
          <w:rPr>
            <w:rStyle w:val="Hyperlink"/>
            <w:rFonts w:ascii="Roboto" w:eastAsia="Times New Roman" w:hAnsi="Roboto" w:cs="Times New Roman"/>
            <w:kern w:val="0"/>
            <w:sz w:val="24"/>
            <w:szCs w:val="24"/>
            <w:lang w:eastAsia="en-GB"/>
            <w14:ligatures w14:val="none"/>
          </w:rPr>
          <w:t>https://blogs.lse.ac.uk/impactofsocialsciences/2023/04/27/are-universities-to-slow-to-cope-with-generative-ai/</w:t>
        </w:r>
      </w:hyperlink>
    </w:p>
    <w:p w14:paraId="4AB02984" w14:textId="77777777" w:rsidR="00557DA8" w:rsidRDefault="00557DA8" w:rsidP="003F45D8">
      <w:pPr>
        <w:spacing w:after="0" w:line="240" w:lineRule="auto"/>
        <w:rPr>
          <w:rFonts w:ascii="Roboto" w:eastAsia="Times New Roman" w:hAnsi="Roboto" w:cs="Times New Roman"/>
          <w:kern w:val="0"/>
          <w:sz w:val="24"/>
          <w:szCs w:val="24"/>
          <w:lang w:eastAsia="en-GB"/>
          <w14:ligatures w14:val="none"/>
        </w:rPr>
      </w:pPr>
    </w:p>
    <w:p w14:paraId="3D176425" w14:textId="77777777" w:rsidR="00B662C4" w:rsidRPr="00B662C4" w:rsidRDefault="00B662C4" w:rsidP="003F45D8">
      <w:pPr>
        <w:spacing w:after="0" w:line="240" w:lineRule="auto"/>
        <w:rPr>
          <w:rFonts w:ascii="Roboto" w:eastAsia="Times New Roman" w:hAnsi="Roboto" w:cs="Times New Roman"/>
          <w:kern w:val="0"/>
          <w:sz w:val="24"/>
          <w:szCs w:val="24"/>
          <w:lang w:eastAsia="en-GB"/>
          <w14:ligatures w14:val="none"/>
        </w:rPr>
      </w:pPr>
    </w:p>
    <w:p w14:paraId="33A30955" w14:textId="7E8C2506" w:rsidR="00B662C4" w:rsidRPr="00B662C4" w:rsidRDefault="00B662C4" w:rsidP="00B662C4">
      <w:pPr>
        <w:pStyle w:val="Heading1"/>
        <w:spacing w:before="150" w:after="161"/>
        <w:rPr>
          <w:rFonts w:ascii="Roboto" w:eastAsia="Times New Roman" w:hAnsi="Roboto" w:cs="Times New Roman"/>
          <w:color w:val="auto"/>
          <w:kern w:val="36"/>
          <w:sz w:val="48"/>
          <w:szCs w:val="48"/>
          <w:lang w:eastAsia="en-GB"/>
          <w14:ligatures w14:val="none"/>
        </w:rPr>
      </w:pPr>
      <w:r w:rsidRPr="00B662C4">
        <w:rPr>
          <w:rFonts w:ascii="Roboto" w:eastAsia="Times New Roman" w:hAnsi="Roboto" w:cs="Times New Roman"/>
          <w:color w:val="auto"/>
          <w:kern w:val="36"/>
          <w:sz w:val="48"/>
          <w:szCs w:val="48"/>
          <w:lang w:eastAsia="en-GB"/>
          <w14:ligatures w14:val="none"/>
        </w:rPr>
        <w:t>Do Nudges Work? Debate over the effectiveness of ‘nudge’ provides a salutary lesson on the influence of social science</w:t>
      </w:r>
      <w:r w:rsidR="00AF5FFB">
        <w:rPr>
          <w:rFonts w:ascii="Roboto" w:eastAsia="Times New Roman" w:hAnsi="Roboto" w:cs="Times New Roman"/>
          <w:color w:val="auto"/>
          <w:kern w:val="36"/>
          <w:sz w:val="48"/>
          <w:szCs w:val="48"/>
          <w:lang w:eastAsia="en-GB"/>
          <w14:ligatures w14:val="none"/>
        </w:rPr>
        <w:t>.</w:t>
      </w:r>
    </w:p>
    <w:p w14:paraId="0F869E00" w14:textId="77777777" w:rsidR="00B662C4" w:rsidRPr="00B662C4" w:rsidRDefault="00B662C4" w:rsidP="00B662C4">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B662C4">
        <w:rPr>
          <w:rFonts w:ascii="Roboto" w:eastAsia="Times New Roman" w:hAnsi="Roboto" w:cs="Times New Roman"/>
          <w:color w:val="FFFFFF"/>
          <w:kern w:val="0"/>
          <w:sz w:val="27"/>
          <w:szCs w:val="27"/>
          <w:lang w:eastAsia="en-GB"/>
          <w14:ligatures w14:val="none"/>
        </w:rPr>
        <w:t>Tony Hockley</w:t>
      </w:r>
    </w:p>
    <w:p w14:paraId="3A681CEC" w14:textId="77777777" w:rsidR="00B662C4" w:rsidRPr="00B662C4" w:rsidRDefault="00B662C4" w:rsidP="00B662C4">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B662C4">
        <w:rPr>
          <w:rFonts w:ascii="Roboto" w:eastAsia="Times New Roman" w:hAnsi="Roboto" w:cs="Times New Roman"/>
          <w:color w:val="FFFFFF"/>
          <w:kern w:val="0"/>
          <w:sz w:val="27"/>
          <w:szCs w:val="27"/>
          <w:lang w:eastAsia="en-GB"/>
          <w14:ligatures w14:val="none"/>
        </w:rPr>
        <w:t>July 29th, 2022</w:t>
      </w:r>
    </w:p>
    <w:p w14:paraId="31F0147B" w14:textId="77777777" w:rsidR="00B662C4" w:rsidRDefault="00B662C4" w:rsidP="00B662C4">
      <w:pPr>
        <w:spacing w:before="100" w:beforeAutospacing="1" w:after="100" w:afterAutospacing="1" w:line="240" w:lineRule="auto"/>
        <w:rPr>
          <w:rFonts w:ascii="Roboto" w:eastAsia="Times New Roman" w:hAnsi="Roboto" w:cs="Times New Roman"/>
          <w:kern w:val="0"/>
          <w:sz w:val="24"/>
          <w:szCs w:val="24"/>
          <w:lang w:eastAsia="en-GB"/>
          <w14:ligatures w14:val="none"/>
        </w:rPr>
      </w:pPr>
    </w:p>
    <w:p w14:paraId="07315CE8" w14:textId="2B1DD138"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i/>
          <w:iCs/>
          <w:color w:val="4A4A4A"/>
          <w:kern w:val="0"/>
          <w:sz w:val="24"/>
          <w:szCs w:val="24"/>
          <w:lang w:eastAsia="en-GB"/>
          <w14:ligatures w14:val="none"/>
        </w:rPr>
        <w:t>Two recent papers have again brought into question the value and effectiveness of ‘nudge’ based policy interventions. </w:t>
      </w:r>
      <w:r w:rsidRPr="00B662C4">
        <w:rPr>
          <w:rFonts w:ascii="Roboto" w:eastAsia="Times New Roman" w:hAnsi="Roboto" w:cs="Times New Roman"/>
          <w:color w:val="4A4A4A"/>
          <w:kern w:val="0"/>
          <w:sz w:val="24"/>
          <w:szCs w:val="24"/>
          <w:lang w:eastAsia="en-GB"/>
          <w14:ligatures w14:val="none"/>
        </w:rPr>
        <w:t>Tony Hockley </w:t>
      </w:r>
      <w:r w:rsidRPr="00B662C4">
        <w:rPr>
          <w:rFonts w:ascii="Roboto" w:eastAsia="Times New Roman" w:hAnsi="Roboto" w:cs="Times New Roman"/>
          <w:i/>
          <w:iCs/>
          <w:color w:val="4A4A4A"/>
          <w:kern w:val="0"/>
          <w:sz w:val="24"/>
          <w:szCs w:val="24"/>
          <w:lang w:eastAsia="en-GB"/>
          <w14:ligatures w14:val="none"/>
        </w:rPr>
        <w:t>argues that as much as these studies reveal about nudge policies, they say more about the complex way social and behavioural science concepts have moved into the mainstream of policymaking.</w:t>
      </w:r>
    </w:p>
    <w:p w14:paraId="0BC5F13F"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color w:val="393D3E"/>
          <w:kern w:val="0"/>
          <w:sz w:val="24"/>
          <w:szCs w:val="24"/>
          <w:lang w:eastAsia="en-GB"/>
          <w14:ligatures w14:val="none"/>
        </w:rPr>
        <w:pict w14:anchorId="0C627410">
          <v:rect id="_x0000_i1077" style="width:0;height:0" o:hralign="center" o:hrstd="t" o:hr="t" fillcolor="#a0a0a0" stroked="f"/>
        </w:pict>
      </w:r>
    </w:p>
    <w:p w14:paraId="43C4C3DF"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lastRenderedPageBreak/>
        <w:t>Pursuing impact can be a disturbing balancing act between </w:t>
      </w:r>
      <w:r w:rsidRPr="00B662C4">
        <w:rPr>
          <w:rFonts w:ascii="Roboto" w:eastAsia="Times New Roman" w:hAnsi="Roboto" w:cs="Times New Roman"/>
          <w:i/>
          <w:iCs/>
          <w:color w:val="4A4A4A"/>
          <w:kern w:val="0"/>
          <w:sz w:val="24"/>
          <w:szCs w:val="24"/>
          <w:lang w:eastAsia="en-GB"/>
          <w14:ligatures w14:val="none"/>
        </w:rPr>
        <w:t>spin</w:t>
      </w:r>
      <w:r w:rsidRPr="00B662C4">
        <w:rPr>
          <w:rFonts w:ascii="Roboto" w:eastAsia="Times New Roman" w:hAnsi="Roboto" w:cs="Times New Roman"/>
          <w:color w:val="4A4A4A"/>
          <w:kern w:val="0"/>
          <w:sz w:val="24"/>
          <w:szCs w:val="24"/>
          <w:lang w:eastAsia="en-GB"/>
          <w14:ligatures w14:val="none"/>
        </w:rPr>
        <w:t> and </w:t>
      </w:r>
      <w:r w:rsidRPr="00B662C4">
        <w:rPr>
          <w:rFonts w:ascii="Roboto" w:eastAsia="Times New Roman" w:hAnsi="Roboto" w:cs="Times New Roman"/>
          <w:i/>
          <w:iCs/>
          <w:color w:val="4A4A4A"/>
          <w:kern w:val="0"/>
          <w:sz w:val="24"/>
          <w:szCs w:val="24"/>
          <w:lang w:eastAsia="en-GB"/>
          <w14:ligatures w14:val="none"/>
        </w:rPr>
        <w:t>substance</w:t>
      </w:r>
      <w:r w:rsidRPr="00B662C4">
        <w:rPr>
          <w:rFonts w:ascii="Roboto" w:eastAsia="Times New Roman" w:hAnsi="Roboto" w:cs="Times New Roman"/>
          <w:color w:val="4A4A4A"/>
          <w:kern w:val="0"/>
          <w:sz w:val="24"/>
          <w:szCs w:val="24"/>
          <w:lang w:eastAsia="en-GB"/>
          <w14:ligatures w14:val="none"/>
        </w:rPr>
        <w:t>. Underdo the spin whilst maintaining substance and the impact will likely be zero, but credibility is upheld. Overdo the spin and risk the substance being diluted by marketing and misappropriation. The story of “Nudge” offers insights into what can happen when research has an unpredictably large impact in the world of politics and policy.</w:t>
      </w:r>
    </w:p>
    <w:p w14:paraId="6E9B0E83"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Has “Nudge” overdone the spin, and how much is a one-word book title to blame if it has? It is certainly true that the usual academic balancing act of spin versus substance was tipped by </w:t>
      </w:r>
      <w:hyperlink r:id="rId303" w:tgtFrame="_blank" w:history="1">
        <w:r w:rsidRPr="00B662C4">
          <w:rPr>
            <w:rFonts w:ascii="Roboto" w:eastAsia="Times New Roman" w:hAnsi="Roboto" w:cs="Times New Roman"/>
            <w:color w:val="FF0000"/>
            <w:kern w:val="0"/>
            <w:sz w:val="24"/>
            <w:szCs w:val="24"/>
            <w:lang w:eastAsia="en-GB"/>
            <w14:ligatures w14:val="none"/>
          </w:rPr>
          <w:t>a publisher’s suggestion</w:t>
        </w:r>
      </w:hyperlink>
      <w:r w:rsidRPr="00B662C4">
        <w:rPr>
          <w:rFonts w:ascii="Roboto" w:eastAsia="Times New Roman" w:hAnsi="Roboto" w:cs="Times New Roman"/>
          <w:color w:val="4A4A4A"/>
          <w:kern w:val="0"/>
          <w:sz w:val="24"/>
          <w:szCs w:val="24"/>
          <w:lang w:eastAsia="en-GB"/>
          <w14:ligatures w14:val="none"/>
        </w:rPr>
        <w:t> of snappy title instead of the usual academic tongue-twister intelligible only to the initiated. Under the title “Nudge” the book found a receptive audience of policymakers looking to fix problems easily and on the cheap after the 2008 economic crash, and a public policy community eager to adopt exciting new terminology into their own areas of interest. ‘Behavioural Insights Teams’ quickly sprang up around the world, dubbed (very inaccurately) as “Nudge Units”. There was little discernible push back against this high-level misappropriation of the term, the general excitement, and the loss of strict definition attached to the authors’ underlying concept for nudge policies of </w:t>
      </w:r>
      <w:hyperlink r:id="rId304" w:tgtFrame="_blank" w:history="1">
        <w:r w:rsidRPr="00B662C4">
          <w:rPr>
            <w:rFonts w:ascii="Roboto" w:eastAsia="Times New Roman" w:hAnsi="Roboto" w:cs="Times New Roman"/>
            <w:color w:val="FF0000"/>
            <w:kern w:val="0"/>
            <w:sz w:val="24"/>
            <w:szCs w:val="24"/>
            <w:lang w:eastAsia="en-GB"/>
            <w14:ligatures w14:val="none"/>
          </w:rPr>
          <w:t>“libertarian paternalism”</w:t>
        </w:r>
      </w:hyperlink>
      <w:r w:rsidRPr="00B662C4">
        <w:rPr>
          <w:rFonts w:ascii="Roboto" w:eastAsia="Times New Roman" w:hAnsi="Roboto" w:cs="Times New Roman"/>
          <w:color w:val="4A4A4A"/>
          <w:kern w:val="0"/>
          <w:sz w:val="24"/>
          <w:szCs w:val="24"/>
          <w:lang w:eastAsia="en-GB"/>
          <w14:ligatures w14:val="none"/>
        </w:rPr>
        <w:t>. In short, the authors had lost control of their own work. The book became a global bestseller. In 2021 it was updated and republished, in what was described as “the final edition”. Perhaps in recognition that the concept had stretched to the end of its logical road?</w:t>
      </w:r>
    </w:p>
    <w:p w14:paraId="4D88A2E3" w14:textId="77777777" w:rsidR="00B662C4" w:rsidRPr="00B662C4" w:rsidRDefault="00B662C4" w:rsidP="00B662C4">
      <w:pPr>
        <w:spacing w:line="240" w:lineRule="auto"/>
        <w:rPr>
          <w:rFonts w:ascii="Libre Baskerville" w:eastAsia="Times New Roman" w:hAnsi="Libre Baskerville" w:cs="Times New Roman"/>
          <w:i/>
          <w:iCs/>
          <w:color w:val="F43131"/>
          <w:kern w:val="0"/>
          <w:sz w:val="24"/>
          <w:szCs w:val="24"/>
          <w:lang w:eastAsia="en-GB"/>
          <w14:ligatures w14:val="none"/>
        </w:rPr>
      </w:pPr>
      <w:r w:rsidRPr="00B662C4">
        <w:rPr>
          <w:rFonts w:ascii="Libre Baskerville" w:eastAsia="Times New Roman" w:hAnsi="Libre Baskerville" w:cs="Times New Roman"/>
          <w:i/>
          <w:iCs/>
          <w:color w:val="F43131"/>
          <w:kern w:val="0"/>
          <w:sz w:val="24"/>
          <w:szCs w:val="24"/>
          <w:lang w:eastAsia="en-GB"/>
          <w14:ligatures w14:val="none"/>
        </w:rPr>
        <w:t>Under the title “Nudge” the book found a receptive audience of policymakers looking to fix problems easily and on the cheap</w:t>
      </w:r>
    </w:p>
    <w:p w14:paraId="0DDDBC81"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xml:space="preserve">Gerd </w:t>
      </w:r>
      <w:proofErr w:type="spellStart"/>
      <w:r w:rsidRPr="00B662C4">
        <w:rPr>
          <w:rFonts w:ascii="Roboto" w:eastAsia="Times New Roman" w:hAnsi="Roboto" w:cs="Times New Roman"/>
          <w:color w:val="4A4A4A"/>
          <w:kern w:val="0"/>
          <w:sz w:val="24"/>
          <w:szCs w:val="24"/>
          <w:lang w:eastAsia="en-GB"/>
          <w14:ligatures w14:val="none"/>
        </w:rPr>
        <w:t>Gigerenzer</w:t>
      </w:r>
      <w:proofErr w:type="spellEnd"/>
      <w:r w:rsidRPr="00B662C4">
        <w:rPr>
          <w:rFonts w:ascii="Roboto" w:eastAsia="Times New Roman" w:hAnsi="Roboto" w:cs="Times New Roman"/>
          <w:color w:val="4A4A4A"/>
          <w:kern w:val="0"/>
          <w:sz w:val="24"/>
          <w:szCs w:val="24"/>
          <w:lang w:eastAsia="en-GB"/>
          <w14:ligatures w14:val="none"/>
        </w:rPr>
        <w:t>, never a fan of libertarian paternalism for its assumptions of human irrationality, </w:t>
      </w:r>
      <w:hyperlink r:id="rId305" w:tgtFrame="_blank" w:history="1">
        <w:r w:rsidRPr="00B662C4">
          <w:rPr>
            <w:rFonts w:ascii="Roboto" w:eastAsia="Times New Roman" w:hAnsi="Roboto" w:cs="Times New Roman"/>
            <w:color w:val="FF0000"/>
            <w:kern w:val="0"/>
            <w:sz w:val="24"/>
            <w:szCs w:val="24"/>
            <w:lang w:eastAsia="en-GB"/>
            <w14:ligatures w14:val="none"/>
          </w:rPr>
          <w:t>has argued</w:t>
        </w:r>
      </w:hyperlink>
      <w:r w:rsidRPr="00B662C4">
        <w:rPr>
          <w:rFonts w:ascii="Roboto" w:eastAsia="Times New Roman" w:hAnsi="Roboto" w:cs="Times New Roman"/>
          <w:color w:val="4A4A4A"/>
          <w:kern w:val="0"/>
          <w:sz w:val="24"/>
          <w:szCs w:val="24"/>
          <w:lang w:eastAsia="en-GB"/>
          <w14:ligatures w14:val="none"/>
        </w:rPr>
        <w:t> that: </w:t>
      </w:r>
      <w:r w:rsidRPr="00B662C4">
        <w:rPr>
          <w:rFonts w:ascii="Roboto" w:eastAsia="Times New Roman" w:hAnsi="Roboto" w:cs="Times New Roman"/>
          <w:i/>
          <w:iCs/>
          <w:color w:val="4A4A4A"/>
          <w:kern w:val="0"/>
          <w:sz w:val="24"/>
          <w:szCs w:val="24"/>
          <w:lang w:eastAsia="en-GB"/>
          <w14:ligatures w14:val="none"/>
        </w:rPr>
        <w:t xml:space="preserve">“almost everything that affects </w:t>
      </w:r>
      <w:proofErr w:type="spellStart"/>
      <w:r w:rsidRPr="00B662C4">
        <w:rPr>
          <w:rFonts w:ascii="Roboto" w:eastAsia="Times New Roman" w:hAnsi="Roboto" w:cs="Times New Roman"/>
          <w:i/>
          <w:iCs/>
          <w:color w:val="4A4A4A"/>
          <w:kern w:val="0"/>
          <w:sz w:val="24"/>
          <w:szCs w:val="24"/>
          <w:lang w:eastAsia="en-GB"/>
          <w14:ligatures w14:val="none"/>
        </w:rPr>
        <w:t>behavior</w:t>
      </w:r>
      <w:proofErr w:type="spellEnd"/>
      <w:r w:rsidRPr="00B662C4">
        <w:rPr>
          <w:rFonts w:ascii="Roboto" w:eastAsia="Times New Roman" w:hAnsi="Roboto" w:cs="Times New Roman"/>
          <w:i/>
          <w:iCs/>
          <w:color w:val="4A4A4A"/>
          <w:kern w:val="0"/>
          <w:sz w:val="24"/>
          <w:szCs w:val="24"/>
          <w:lang w:eastAsia="en-GB"/>
          <w14:ligatures w14:val="none"/>
        </w:rPr>
        <w:t xml:space="preserve"> has been renamed a nudge”</w:t>
      </w:r>
      <w:r w:rsidRPr="00B662C4">
        <w:rPr>
          <w:rFonts w:ascii="Roboto" w:eastAsia="Times New Roman" w:hAnsi="Roboto" w:cs="Times New Roman"/>
          <w:color w:val="4A4A4A"/>
          <w:kern w:val="0"/>
          <w:sz w:val="24"/>
          <w:szCs w:val="24"/>
          <w:lang w:eastAsia="en-GB"/>
          <w14:ligatures w14:val="none"/>
        </w:rPr>
        <w:t>, rendering it meaningless. Even before Nudge was named and published </w:t>
      </w:r>
      <w:hyperlink r:id="rId306" w:tgtFrame="_blank" w:history="1">
        <w:r w:rsidRPr="00B662C4">
          <w:rPr>
            <w:rFonts w:ascii="Roboto" w:eastAsia="Times New Roman" w:hAnsi="Roboto" w:cs="Times New Roman"/>
            <w:color w:val="FF0000"/>
            <w:kern w:val="0"/>
            <w:sz w:val="24"/>
            <w:szCs w:val="24"/>
            <w:lang w:eastAsia="en-GB"/>
            <w14:ligatures w14:val="none"/>
          </w:rPr>
          <w:t>Gary Becker said</w:t>
        </w:r>
      </w:hyperlink>
      <w:r w:rsidRPr="00B662C4">
        <w:rPr>
          <w:rFonts w:ascii="Roboto" w:eastAsia="Times New Roman" w:hAnsi="Roboto" w:cs="Times New Roman"/>
          <w:color w:val="4A4A4A"/>
          <w:kern w:val="0"/>
          <w:sz w:val="24"/>
          <w:szCs w:val="24"/>
          <w:lang w:eastAsia="en-GB"/>
          <w14:ligatures w14:val="none"/>
        </w:rPr>
        <w:t> of “libertarian paternalism”, that it was </w:t>
      </w:r>
      <w:r w:rsidRPr="00B662C4">
        <w:rPr>
          <w:rFonts w:ascii="Roboto" w:eastAsia="Times New Roman" w:hAnsi="Roboto" w:cs="Times New Roman"/>
          <w:i/>
          <w:iCs/>
          <w:color w:val="4A4A4A"/>
          <w:kern w:val="0"/>
          <w:sz w:val="24"/>
          <w:szCs w:val="24"/>
          <w:lang w:eastAsia="en-GB"/>
          <w14:ligatures w14:val="none"/>
        </w:rPr>
        <w:t>“virtually impossible to distinguish  such paternalism from plain unadulterated paternalism”</w:t>
      </w:r>
      <w:r w:rsidRPr="00B662C4">
        <w:rPr>
          <w:rFonts w:ascii="Roboto" w:eastAsia="Times New Roman" w:hAnsi="Roboto" w:cs="Times New Roman"/>
          <w:color w:val="4A4A4A"/>
          <w:kern w:val="0"/>
          <w:sz w:val="24"/>
          <w:szCs w:val="24"/>
          <w:lang w:eastAsia="en-GB"/>
          <w14:ligatures w14:val="none"/>
        </w:rPr>
        <w:t>. It may be that spinning the concept to a wide audience as “Nudge” not only made it easy for anyone to pick up the concept and run anywhere with it, but also exacerbated an underlying weakness of definition. Following the initial rush of public enthusiasm the critique began to build. For paternalists “Nudge” detracted from the need for firm state action against serious problems, for libertarians its adoption put the state on a slippery slope towards previously unethical levels of state paternalism, coercion and subterfuge. Thaler and Sunstein have expended great effort into reclaiming the substance of the original concept.</w:t>
      </w:r>
    </w:p>
    <w:p w14:paraId="0E9552C5"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noProof/>
          <w:color w:val="FF0000"/>
          <w:kern w:val="0"/>
          <w:sz w:val="24"/>
          <w:szCs w:val="24"/>
          <w:lang w:eastAsia="en-GB"/>
          <w14:ligatures w14:val="none"/>
        </w:rPr>
        <w:lastRenderedPageBreak/>
        <w:drawing>
          <wp:inline distT="0" distB="0" distL="0" distR="0" wp14:anchorId="2B7EA8EF" wp14:editId="2C52AF34">
            <wp:extent cx="5356860" cy="4000500"/>
            <wp:effectExtent l="0" t="0" r="0" b="0"/>
            <wp:docPr id="53" name="Picture 38" descr="A cartoon of people in different colors&#10;&#10;Description automatically generated with medium confidence">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38" descr="A cartoon of people in different colors&#10;&#10;Description automatically generated with medium confidence">
                      <a:hlinkClick r:id="rId307"/>
                    </pic:cNvPr>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5356860" cy="4000500"/>
                    </a:xfrm>
                    <a:prstGeom prst="rect">
                      <a:avLst/>
                    </a:prstGeom>
                    <a:noFill/>
                    <a:ln>
                      <a:noFill/>
                    </a:ln>
                  </pic:spPr>
                </pic:pic>
              </a:graphicData>
            </a:graphic>
          </wp:inline>
        </w:drawing>
      </w:r>
    </w:p>
    <w:p w14:paraId="119501FF"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The pandemic provided the ideal circumstances for critics to draw attention to their concerns. In Sweden and the UK the accusation was that the alleged laissez-faire strategy to in face of a novel and deadly virus was effected through the deployment of “nudge policies” as an alternative to </w:t>
      </w:r>
      <w:hyperlink r:id="rId309" w:tgtFrame="_blank" w:history="1">
        <w:r w:rsidRPr="00B662C4">
          <w:rPr>
            <w:rFonts w:ascii="Roboto" w:eastAsia="Times New Roman" w:hAnsi="Roboto" w:cs="Times New Roman"/>
            <w:color w:val="FF0000"/>
            <w:kern w:val="0"/>
            <w:sz w:val="24"/>
            <w:szCs w:val="24"/>
            <w:lang w:eastAsia="en-GB"/>
            <w14:ligatures w14:val="none"/>
          </w:rPr>
          <w:t>“hard science”</w:t>
        </w:r>
      </w:hyperlink>
      <w:r w:rsidRPr="00B662C4">
        <w:rPr>
          <w:rFonts w:ascii="Roboto" w:eastAsia="Times New Roman" w:hAnsi="Roboto" w:cs="Times New Roman"/>
          <w:color w:val="4A4A4A"/>
          <w:kern w:val="0"/>
          <w:sz w:val="24"/>
          <w:szCs w:val="24"/>
          <w:lang w:eastAsia="en-GB"/>
          <w14:ligatures w14:val="none"/>
        </w:rPr>
        <w:t>. It was portrayed as the mark of an uncaring government committed to doing very little, regardless of </w:t>
      </w:r>
      <w:hyperlink r:id="rId310" w:tgtFrame="_blank" w:history="1">
        <w:r w:rsidRPr="00B662C4">
          <w:rPr>
            <w:rFonts w:ascii="Roboto" w:eastAsia="Times New Roman" w:hAnsi="Roboto" w:cs="Times New Roman"/>
            <w:color w:val="FF0000"/>
            <w:kern w:val="0"/>
            <w:sz w:val="24"/>
            <w:szCs w:val="24"/>
            <w:lang w:eastAsia="en-GB"/>
            <w14:ligatures w14:val="none"/>
          </w:rPr>
          <w:t>the realities</w:t>
        </w:r>
      </w:hyperlink>
      <w:r w:rsidRPr="00B662C4">
        <w:rPr>
          <w:rFonts w:ascii="Roboto" w:eastAsia="Times New Roman" w:hAnsi="Roboto" w:cs="Times New Roman"/>
          <w:color w:val="4A4A4A"/>
          <w:kern w:val="0"/>
          <w:sz w:val="24"/>
          <w:szCs w:val="24"/>
          <w:lang w:eastAsia="en-GB"/>
          <w14:ligatures w14:val="none"/>
        </w:rPr>
        <w:t> of context.</w:t>
      </w:r>
    </w:p>
    <w:p w14:paraId="1C7A507B"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The past year has also heralded a major, but largely unedifying, showdown in behavioural public policy in the academic literature. First into the conflict was the publication of </w:t>
      </w:r>
      <w:hyperlink r:id="rId311" w:tgtFrame="_blank" w:history="1">
        <w:r w:rsidRPr="00B662C4">
          <w:rPr>
            <w:rFonts w:ascii="Roboto" w:eastAsia="Times New Roman" w:hAnsi="Roboto" w:cs="Times New Roman"/>
            <w:color w:val="FF0000"/>
            <w:kern w:val="0"/>
            <w:sz w:val="24"/>
            <w:szCs w:val="24"/>
            <w:lang w:eastAsia="en-GB"/>
            <w14:ligatures w14:val="none"/>
          </w:rPr>
          <w:t>a meta-analysis</w:t>
        </w:r>
      </w:hyperlink>
      <w:r w:rsidRPr="00B662C4">
        <w:rPr>
          <w:rFonts w:ascii="Roboto" w:eastAsia="Times New Roman" w:hAnsi="Roboto" w:cs="Times New Roman"/>
          <w:color w:val="4A4A4A"/>
          <w:kern w:val="0"/>
          <w:sz w:val="24"/>
          <w:szCs w:val="24"/>
          <w:lang w:eastAsia="en-GB"/>
          <w14:ligatures w14:val="none"/>
        </w:rPr>
        <w:t> of 440 “choice architecture interventions” that showed these “nudges” to be </w:t>
      </w:r>
      <w:r w:rsidRPr="00B662C4">
        <w:rPr>
          <w:rFonts w:ascii="Roboto" w:eastAsia="Times New Roman" w:hAnsi="Roboto" w:cs="Times New Roman"/>
          <w:i/>
          <w:iCs/>
          <w:color w:val="4A4A4A"/>
          <w:kern w:val="0"/>
          <w:sz w:val="24"/>
          <w:szCs w:val="24"/>
          <w:lang w:eastAsia="en-GB"/>
          <w14:ligatures w14:val="none"/>
        </w:rPr>
        <w:t xml:space="preserve">“an effective and widely applicable </w:t>
      </w:r>
      <w:proofErr w:type="spellStart"/>
      <w:r w:rsidRPr="00B662C4">
        <w:rPr>
          <w:rFonts w:ascii="Roboto" w:eastAsia="Times New Roman" w:hAnsi="Roboto" w:cs="Times New Roman"/>
          <w:i/>
          <w:iCs/>
          <w:color w:val="4A4A4A"/>
          <w:kern w:val="0"/>
          <w:sz w:val="24"/>
          <w:szCs w:val="24"/>
          <w:lang w:eastAsia="en-GB"/>
          <w14:ligatures w14:val="none"/>
        </w:rPr>
        <w:t>behavior</w:t>
      </w:r>
      <w:proofErr w:type="spellEnd"/>
      <w:r w:rsidRPr="00B662C4">
        <w:rPr>
          <w:rFonts w:ascii="Roboto" w:eastAsia="Times New Roman" w:hAnsi="Roboto" w:cs="Times New Roman"/>
          <w:i/>
          <w:iCs/>
          <w:color w:val="4A4A4A"/>
          <w:kern w:val="0"/>
          <w:sz w:val="24"/>
          <w:szCs w:val="24"/>
          <w:lang w:eastAsia="en-GB"/>
          <w14:ligatures w14:val="none"/>
        </w:rPr>
        <w:t xml:space="preserve"> change tool”</w:t>
      </w:r>
      <w:r w:rsidRPr="00B662C4">
        <w:rPr>
          <w:rFonts w:ascii="Roboto" w:eastAsia="Times New Roman" w:hAnsi="Roboto" w:cs="Times New Roman"/>
          <w:color w:val="4A4A4A"/>
          <w:kern w:val="0"/>
          <w:sz w:val="24"/>
          <w:szCs w:val="24"/>
          <w:lang w:eastAsia="en-GB"/>
          <w14:ligatures w14:val="none"/>
        </w:rPr>
        <w:t>. The </w:t>
      </w:r>
      <w:hyperlink r:id="rId312" w:tgtFrame="_blank" w:history="1">
        <w:r w:rsidRPr="00B662C4">
          <w:rPr>
            <w:rFonts w:ascii="Roboto" w:eastAsia="Times New Roman" w:hAnsi="Roboto" w:cs="Times New Roman"/>
            <w:color w:val="FF0000"/>
            <w:kern w:val="0"/>
            <w:sz w:val="24"/>
            <w:szCs w:val="24"/>
            <w:lang w:eastAsia="en-GB"/>
            <w14:ligatures w14:val="none"/>
          </w:rPr>
          <w:t>backlash</w:t>
        </w:r>
      </w:hyperlink>
      <w:r w:rsidRPr="00B662C4">
        <w:rPr>
          <w:rFonts w:ascii="Roboto" w:eastAsia="Times New Roman" w:hAnsi="Roboto" w:cs="Times New Roman"/>
          <w:color w:val="4A4A4A"/>
          <w:kern w:val="0"/>
          <w:sz w:val="24"/>
          <w:szCs w:val="24"/>
          <w:lang w:eastAsia="en-GB"/>
          <w14:ligatures w14:val="none"/>
        </w:rPr>
        <w:t> was prompt, focusing on the authors’ claim on just “moderate publication bias” within the sample, claiming that correcting this bias would produce </w:t>
      </w:r>
      <w:r w:rsidRPr="00B662C4">
        <w:rPr>
          <w:rFonts w:ascii="Roboto" w:eastAsia="Times New Roman" w:hAnsi="Roboto" w:cs="Times New Roman"/>
          <w:i/>
          <w:iCs/>
          <w:color w:val="4A4A4A"/>
          <w:kern w:val="0"/>
          <w:sz w:val="24"/>
          <w:szCs w:val="24"/>
          <w:lang w:eastAsia="en-GB"/>
          <w14:ligatures w14:val="none"/>
        </w:rPr>
        <w:t>“no evidence for the effectiveness of nudge”. </w:t>
      </w:r>
      <w:r w:rsidRPr="00B662C4">
        <w:rPr>
          <w:rFonts w:ascii="Roboto" w:eastAsia="Times New Roman" w:hAnsi="Roboto" w:cs="Times New Roman"/>
          <w:color w:val="4A4A4A"/>
          <w:kern w:val="0"/>
          <w:sz w:val="24"/>
          <w:szCs w:val="24"/>
          <w:lang w:eastAsia="en-GB"/>
          <w14:ligatures w14:val="none"/>
        </w:rPr>
        <w:t>Next along was a study showing precisely the opposite – that nudges are mostly ineffective. All authors have recognised the bias in the published literature, favouring positive results for publication over others. There is clearly an issue here that needs to be addressed by journal editors. </w:t>
      </w:r>
      <w:proofErr w:type="spellStart"/>
      <w:r w:rsidRPr="00B662C4">
        <w:rPr>
          <w:rFonts w:ascii="Roboto" w:eastAsia="Times New Roman" w:hAnsi="Roboto" w:cs="Times New Roman"/>
          <w:color w:val="4A4A4A"/>
          <w:kern w:val="0"/>
          <w:sz w:val="24"/>
          <w:szCs w:val="24"/>
          <w:lang w:eastAsia="en-GB"/>
          <w14:ligatures w14:val="none"/>
        </w:rPr>
        <w:fldChar w:fldCharType="begin"/>
      </w:r>
      <w:r w:rsidRPr="00B662C4">
        <w:rPr>
          <w:rFonts w:ascii="Roboto" w:eastAsia="Times New Roman" w:hAnsi="Roboto" w:cs="Times New Roman"/>
          <w:color w:val="4A4A4A"/>
          <w:kern w:val="0"/>
          <w:sz w:val="24"/>
          <w:szCs w:val="24"/>
          <w:lang w:eastAsia="en-GB"/>
          <w14:ligatures w14:val="none"/>
        </w:rPr>
        <w:instrText>HYPERLINK "https://psyarxiv.com/9q67c/" \t "_blank"</w:instrText>
      </w:r>
      <w:r w:rsidRPr="00B662C4">
        <w:rPr>
          <w:rFonts w:ascii="Roboto" w:eastAsia="Times New Roman" w:hAnsi="Roboto" w:cs="Times New Roman"/>
          <w:color w:val="4A4A4A"/>
          <w:kern w:val="0"/>
          <w:sz w:val="24"/>
          <w:szCs w:val="24"/>
          <w:lang w:eastAsia="en-GB"/>
          <w14:ligatures w14:val="none"/>
        </w:rPr>
      </w:r>
      <w:r w:rsidRPr="00B662C4">
        <w:rPr>
          <w:rFonts w:ascii="Roboto" w:eastAsia="Times New Roman" w:hAnsi="Roboto" w:cs="Times New Roman"/>
          <w:color w:val="4A4A4A"/>
          <w:kern w:val="0"/>
          <w:sz w:val="24"/>
          <w:szCs w:val="24"/>
          <w:lang w:eastAsia="en-GB"/>
          <w14:ligatures w14:val="none"/>
        </w:rPr>
        <w:fldChar w:fldCharType="separate"/>
      </w:r>
      <w:r w:rsidRPr="00B662C4">
        <w:rPr>
          <w:rFonts w:ascii="Roboto" w:eastAsia="Times New Roman" w:hAnsi="Roboto" w:cs="Times New Roman"/>
          <w:color w:val="FF0000"/>
          <w:kern w:val="0"/>
          <w:sz w:val="24"/>
          <w:szCs w:val="24"/>
          <w:lang w:eastAsia="en-GB"/>
          <w14:ligatures w14:val="none"/>
        </w:rPr>
        <w:t>Bakdash</w:t>
      </w:r>
      <w:proofErr w:type="spellEnd"/>
      <w:r w:rsidRPr="00B662C4">
        <w:rPr>
          <w:rFonts w:ascii="Roboto" w:eastAsia="Times New Roman" w:hAnsi="Roboto" w:cs="Times New Roman"/>
          <w:color w:val="FF0000"/>
          <w:kern w:val="0"/>
          <w:sz w:val="24"/>
          <w:szCs w:val="24"/>
          <w:lang w:eastAsia="en-GB"/>
          <w14:ligatures w14:val="none"/>
        </w:rPr>
        <w:t xml:space="preserve"> and Marusich</w:t>
      </w:r>
      <w:r w:rsidRPr="00B662C4">
        <w:rPr>
          <w:rFonts w:ascii="Roboto" w:eastAsia="Times New Roman" w:hAnsi="Roboto" w:cs="Times New Roman"/>
          <w:color w:val="4A4A4A"/>
          <w:kern w:val="0"/>
          <w:sz w:val="24"/>
          <w:szCs w:val="24"/>
          <w:lang w:eastAsia="en-GB"/>
          <w14:ligatures w14:val="none"/>
        </w:rPr>
        <w:fldChar w:fldCharType="end"/>
      </w:r>
      <w:r w:rsidRPr="00B662C4">
        <w:rPr>
          <w:rFonts w:ascii="Roboto" w:eastAsia="Times New Roman" w:hAnsi="Roboto" w:cs="Times New Roman"/>
          <w:color w:val="4A4A4A"/>
          <w:kern w:val="0"/>
          <w:sz w:val="24"/>
          <w:szCs w:val="24"/>
          <w:lang w:eastAsia="en-GB"/>
          <w14:ligatures w14:val="none"/>
        </w:rPr>
        <w:t>, for example, conclude that this topic has a real impact on policymaking, because publication bias </w:t>
      </w:r>
      <w:r w:rsidRPr="00B662C4">
        <w:rPr>
          <w:rFonts w:ascii="Roboto" w:eastAsia="Times New Roman" w:hAnsi="Roboto" w:cs="Times New Roman"/>
          <w:i/>
          <w:iCs/>
          <w:color w:val="4A4A4A"/>
          <w:kern w:val="0"/>
          <w:sz w:val="24"/>
          <w:szCs w:val="24"/>
          <w:lang w:eastAsia="en-GB"/>
          <w14:ligatures w14:val="none"/>
        </w:rPr>
        <w:t>“impedes understanding for variations in nudge effectiveness”</w:t>
      </w:r>
      <w:r w:rsidRPr="00B662C4">
        <w:rPr>
          <w:rFonts w:ascii="Roboto" w:eastAsia="Times New Roman" w:hAnsi="Roboto" w:cs="Times New Roman"/>
          <w:color w:val="4A4A4A"/>
          <w:kern w:val="0"/>
          <w:sz w:val="24"/>
          <w:szCs w:val="24"/>
          <w:lang w:eastAsia="en-GB"/>
          <w14:ligatures w14:val="none"/>
        </w:rPr>
        <w:t>.</w:t>
      </w:r>
    </w:p>
    <w:p w14:paraId="1B6E450B"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In May 2022 the authors of the original article </w:t>
      </w:r>
      <w:hyperlink r:id="rId313" w:tgtFrame="_blank" w:history="1">
        <w:r w:rsidRPr="00B662C4">
          <w:rPr>
            <w:rFonts w:ascii="Roboto" w:eastAsia="Times New Roman" w:hAnsi="Roboto" w:cs="Times New Roman"/>
            <w:color w:val="FF0000"/>
            <w:kern w:val="0"/>
            <w:sz w:val="24"/>
            <w:szCs w:val="24"/>
            <w:lang w:eastAsia="en-GB"/>
            <w14:ligatures w14:val="none"/>
          </w:rPr>
          <w:t>published a substantive correction</w:t>
        </w:r>
      </w:hyperlink>
      <w:r w:rsidRPr="00B662C4">
        <w:rPr>
          <w:rFonts w:ascii="Roboto" w:eastAsia="Times New Roman" w:hAnsi="Roboto" w:cs="Times New Roman"/>
          <w:color w:val="4A4A4A"/>
          <w:kern w:val="0"/>
          <w:sz w:val="24"/>
          <w:szCs w:val="24"/>
          <w:lang w:eastAsia="en-GB"/>
          <w14:ligatures w14:val="none"/>
        </w:rPr>
        <w:t> relating to two of the studies included in the meta-analysis, but noted that: </w:t>
      </w:r>
      <w:r w:rsidRPr="00B662C4">
        <w:rPr>
          <w:rFonts w:ascii="Roboto" w:eastAsia="Times New Roman" w:hAnsi="Roboto" w:cs="Times New Roman"/>
          <w:i/>
          <w:iCs/>
          <w:color w:val="4A4A4A"/>
          <w:kern w:val="0"/>
          <w:sz w:val="24"/>
          <w:szCs w:val="24"/>
          <w:lang w:eastAsia="en-GB"/>
          <w14:ligatures w14:val="none"/>
        </w:rPr>
        <w:t>“none of the corrections have had an impact on the pattern of results or any of the conclusions drawn from them”</w:t>
      </w:r>
      <w:r w:rsidRPr="00B662C4">
        <w:rPr>
          <w:rFonts w:ascii="Roboto" w:eastAsia="Times New Roman" w:hAnsi="Roboto" w:cs="Times New Roman"/>
          <w:color w:val="4A4A4A"/>
          <w:kern w:val="0"/>
          <w:sz w:val="24"/>
          <w:szCs w:val="24"/>
          <w:lang w:eastAsia="en-GB"/>
          <w14:ligatures w14:val="none"/>
        </w:rPr>
        <w:t>.  In a later </w:t>
      </w:r>
      <w:hyperlink r:id="rId314" w:tgtFrame="_blank" w:history="1">
        <w:r w:rsidRPr="00B662C4">
          <w:rPr>
            <w:rFonts w:ascii="Roboto" w:eastAsia="Times New Roman" w:hAnsi="Roboto" w:cs="Times New Roman"/>
            <w:color w:val="FF0000"/>
            <w:kern w:val="0"/>
            <w:sz w:val="24"/>
            <w:szCs w:val="24"/>
            <w:lang w:eastAsia="en-GB"/>
            <w14:ligatures w14:val="none"/>
          </w:rPr>
          <w:t>blog</w:t>
        </w:r>
      </w:hyperlink>
      <w:r w:rsidRPr="00B662C4">
        <w:rPr>
          <w:rFonts w:ascii="Roboto" w:eastAsia="Times New Roman" w:hAnsi="Roboto" w:cs="Times New Roman"/>
          <w:color w:val="4A4A4A"/>
          <w:kern w:val="0"/>
          <w:sz w:val="24"/>
          <w:szCs w:val="24"/>
          <w:lang w:eastAsia="en-GB"/>
          <w14:ligatures w14:val="none"/>
        </w:rPr>
        <w:t xml:space="preserve"> they make the case that, regardless of </w:t>
      </w:r>
      <w:r w:rsidRPr="00B662C4">
        <w:rPr>
          <w:rFonts w:ascii="Roboto" w:eastAsia="Times New Roman" w:hAnsi="Roboto" w:cs="Times New Roman"/>
          <w:color w:val="4A4A4A"/>
          <w:kern w:val="0"/>
          <w:sz w:val="24"/>
          <w:szCs w:val="24"/>
          <w:lang w:eastAsia="en-GB"/>
          <w14:ligatures w14:val="none"/>
        </w:rPr>
        <w:lastRenderedPageBreak/>
        <w:t>overall effect size, the core lesson is that policymakers need to field trial and assess the effectiveness of the different choice architecture interventions available to them, but that it is still very much worth doing.</w:t>
      </w:r>
    </w:p>
    <w:p w14:paraId="705B7FF9"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What the competing narratives do show, however, is that the behavioural public policy community has perhaps neglected the discipline’s core message for policy: </w:t>
      </w:r>
      <w:r w:rsidRPr="00B662C4">
        <w:rPr>
          <w:rFonts w:ascii="Roboto" w:eastAsia="Times New Roman" w:hAnsi="Roboto" w:cs="Times New Roman"/>
          <w:i/>
          <w:iCs/>
          <w:color w:val="4A4A4A"/>
          <w:kern w:val="0"/>
          <w:sz w:val="24"/>
          <w:szCs w:val="24"/>
          <w:lang w:eastAsia="en-GB"/>
          <w14:ligatures w14:val="none"/>
        </w:rPr>
        <w:t>“it is complicated”</w:t>
      </w:r>
      <w:r w:rsidRPr="00B662C4">
        <w:rPr>
          <w:rFonts w:ascii="Roboto" w:eastAsia="Times New Roman" w:hAnsi="Roboto" w:cs="Times New Roman"/>
          <w:color w:val="4A4A4A"/>
          <w:kern w:val="0"/>
          <w:sz w:val="24"/>
          <w:szCs w:val="24"/>
          <w:lang w:eastAsia="en-GB"/>
          <w14:ligatures w14:val="none"/>
        </w:rPr>
        <w:t>. This is embodied in the Behavioural Insights Team core mantra of </w:t>
      </w:r>
      <w:hyperlink r:id="rId315" w:tgtFrame="_blank" w:history="1">
        <w:r w:rsidRPr="00B662C4">
          <w:rPr>
            <w:rFonts w:ascii="Roboto" w:eastAsia="Times New Roman" w:hAnsi="Roboto" w:cs="Times New Roman"/>
            <w:color w:val="FF0000"/>
            <w:kern w:val="0"/>
            <w:sz w:val="24"/>
            <w:szCs w:val="24"/>
            <w:lang w:eastAsia="en-GB"/>
            <w14:ligatures w14:val="none"/>
          </w:rPr>
          <w:t>“Test – Learn – Adapt”</w:t>
        </w:r>
      </w:hyperlink>
      <w:r w:rsidRPr="00B662C4">
        <w:rPr>
          <w:rFonts w:ascii="Roboto" w:eastAsia="Times New Roman" w:hAnsi="Roboto" w:cs="Times New Roman"/>
          <w:color w:val="4A4A4A"/>
          <w:kern w:val="0"/>
          <w:sz w:val="24"/>
          <w:szCs w:val="24"/>
          <w:lang w:eastAsia="en-GB"/>
          <w14:ligatures w14:val="none"/>
        </w:rPr>
        <w:t>. There is at least as much to learn from failure as from success, and each context matters considerably (Take a look at </w:t>
      </w:r>
      <w:hyperlink r:id="rId316" w:tgtFrame="_blank" w:history="1">
        <w:r w:rsidRPr="00B662C4">
          <w:rPr>
            <w:rFonts w:ascii="Roboto" w:eastAsia="Times New Roman" w:hAnsi="Roboto" w:cs="Times New Roman"/>
            <w:color w:val="FF0000"/>
            <w:kern w:val="0"/>
            <w:sz w:val="24"/>
            <w:szCs w:val="24"/>
            <w:lang w:eastAsia="en-GB"/>
            <w14:ligatures w14:val="none"/>
          </w:rPr>
          <w:t>this study</w:t>
        </w:r>
      </w:hyperlink>
      <w:r w:rsidRPr="00B662C4">
        <w:rPr>
          <w:rFonts w:ascii="Roboto" w:eastAsia="Times New Roman" w:hAnsi="Roboto" w:cs="Times New Roman"/>
          <w:color w:val="4A4A4A"/>
          <w:kern w:val="0"/>
          <w:sz w:val="24"/>
          <w:szCs w:val="24"/>
          <w:lang w:eastAsia="en-GB"/>
          <w14:ligatures w14:val="none"/>
        </w:rPr>
        <w:t> on nudges for Covid vaccination) This complexity and humility inherent in the application of behavioural science to public policy is probably the aspect of the approach that was most lost by the simple appeal of “Nudge”.</w:t>
      </w:r>
    </w:p>
    <w:p w14:paraId="01497084" w14:textId="77777777" w:rsidR="00B662C4" w:rsidRPr="00B662C4" w:rsidRDefault="00B662C4" w:rsidP="00B662C4">
      <w:pPr>
        <w:spacing w:line="240" w:lineRule="auto"/>
        <w:rPr>
          <w:rFonts w:ascii="Libre Baskerville" w:eastAsia="Times New Roman" w:hAnsi="Libre Baskerville" w:cs="Times New Roman"/>
          <w:i/>
          <w:iCs/>
          <w:color w:val="F43131"/>
          <w:kern w:val="0"/>
          <w:sz w:val="24"/>
          <w:szCs w:val="24"/>
          <w:lang w:eastAsia="en-GB"/>
          <w14:ligatures w14:val="none"/>
        </w:rPr>
      </w:pPr>
      <w:r w:rsidRPr="00B662C4">
        <w:rPr>
          <w:rFonts w:ascii="Libre Baskerville" w:eastAsia="Times New Roman" w:hAnsi="Libre Baskerville" w:cs="Times New Roman"/>
          <w:i/>
          <w:iCs/>
          <w:color w:val="F43131"/>
          <w:kern w:val="0"/>
          <w:sz w:val="24"/>
          <w:szCs w:val="24"/>
          <w:lang w:eastAsia="en-GB"/>
          <w14:ligatures w14:val="none"/>
        </w:rPr>
        <w:t>What the competing narratives do show, however, is that the behavioural public policy community has perhaps neglected the discipline’s core message for policy: “it is complicated”.</w:t>
      </w:r>
    </w:p>
    <w:p w14:paraId="796E3192"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Nudges may be cheap and easy, because they often entail very slight alterations to existing “choice architecture, but they are just a small tool within the toolbox of behavioural science. The design of financial incentives for the energy transition away from fossil fuels is set to dominate public policy in the coming years. Behavioural science will hugely influence the design and delivery of these incentives. No doubt there will be nudges in the mix too, but there is no chance at all that they will deliver the shift alone.</w:t>
      </w:r>
    </w:p>
    <w:p w14:paraId="1370A208"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Despite the heated academic debate around nudge effectiveness, it is clear that behavioural science is now deeply embedded in public policy. Behavioural teams are now working on policy within governments and in intergovernmental agencies around the world, making a difference. The popularity of “nudge” was probably a one-off, in which the circumstances of the time created an exceptional window of opportunity for huge impact, perhaps. conforming well to </w:t>
      </w:r>
      <w:hyperlink r:id="rId317" w:tgtFrame="_blank" w:history="1">
        <w:r w:rsidRPr="00B662C4">
          <w:rPr>
            <w:rFonts w:ascii="Roboto" w:eastAsia="Times New Roman" w:hAnsi="Roboto" w:cs="Times New Roman"/>
            <w:color w:val="FF0000"/>
            <w:kern w:val="0"/>
            <w:sz w:val="24"/>
            <w:szCs w:val="24"/>
            <w:lang w:eastAsia="en-GB"/>
            <w14:ligatures w14:val="none"/>
          </w:rPr>
          <w:t>Kingdon’s</w:t>
        </w:r>
      </w:hyperlink>
      <w:r w:rsidRPr="00B662C4">
        <w:rPr>
          <w:rFonts w:ascii="Roboto" w:eastAsia="Times New Roman" w:hAnsi="Roboto" w:cs="Times New Roman"/>
          <w:color w:val="4A4A4A"/>
          <w:kern w:val="0"/>
          <w:sz w:val="24"/>
          <w:szCs w:val="24"/>
          <w:lang w:eastAsia="en-GB"/>
          <w14:ligatures w14:val="none"/>
        </w:rPr>
        <w:t> definition of a “critical juncture”. Behavioural science and behavioural economics for policy making were not invented in 2008. </w:t>
      </w:r>
      <w:hyperlink r:id="rId318" w:tgtFrame="_blank" w:history="1">
        <w:r w:rsidRPr="00B662C4">
          <w:rPr>
            <w:rFonts w:ascii="Roboto" w:eastAsia="Times New Roman" w:hAnsi="Roboto" w:cs="Times New Roman"/>
            <w:color w:val="FF0000"/>
            <w:kern w:val="0"/>
            <w:sz w:val="24"/>
            <w:szCs w:val="24"/>
            <w:lang w:eastAsia="en-GB"/>
            <w14:ligatures w14:val="none"/>
          </w:rPr>
          <w:t>Elinor Ostrom</w:t>
        </w:r>
      </w:hyperlink>
      <w:r w:rsidRPr="00B662C4">
        <w:rPr>
          <w:rFonts w:ascii="Roboto" w:eastAsia="Times New Roman" w:hAnsi="Roboto" w:cs="Times New Roman"/>
          <w:color w:val="4A4A4A"/>
          <w:kern w:val="0"/>
          <w:sz w:val="24"/>
          <w:szCs w:val="24"/>
          <w:lang w:eastAsia="en-GB"/>
          <w14:ligatures w14:val="none"/>
        </w:rPr>
        <w:t> was arguing for cultural norms to be incorporated into policy back in the 1970s around the same time that Kahneman and Tversky published </w:t>
      </w:r>
      <w:hyperlink r:id="rId319" w:tgtFrame="_blank" w:history="1">
        <w:r w:rsidRPr="00B662C4">
          <w:rPr>
            <w:rFonts w:ascii="Roboto" w:eastAsia="Times New Roman" w:hAnsi="Roboto" w:cs="Times New Roman"/>
            <w:color w:val="FF0000"/>
            <w:kern w:val="0"/>
            <w:sz w:val="24"/>
            <w:szCs w:val="24"/>
            <w:lang w:eastAsia="en-GB"/>
            <w14:ligatures w14:val="none"/>
          </w:rPr>
          <w:t>Prospect Theory</w:t>
        </w:r>
      </w:hyperlink>
      <w:r w:rsidRPr="00B662C4">
        <w:rPr>
          <w:rFonts w:ascii="Roboto" w:eastAsia="Times New Roman" w:hAnsi="Roboto" w:cs="Times New Roman"/>
          <w:color w:val="4A4A4A"/>
          <w:kern w:val="0"/>
          <w:sz w:val="24"/>
          <w:szCs w:val="24"/>
          <w:lang w:eastAsia="en-GB"/>
          <w14:ligatures w14:val="none"/>
        </w:rPr>
        <w:t>. Some </w:t>
      </w:r>
      <w:hyperlink r:id="rId320" w:tgtFrame="_blank" w:history="1">
        <w:r w:rsidRPr="00B662C4">
          <w:rPr>
            <w:rFonts w:ascii="Roboto" w:eastAsia="Times New Roman" w:hAnsi="Roboto" w:cs="Times New Roman"/>
            <w:color w:val="FF0000"/>
            <w:kern w:val="0"/>
            <w:sz w:val="24"/>
            <w:szCs w:val="24"/>
            <w:lang w:eastAsia="en-GB"/>
            <w14:ligatures w14:val="none"/>
          </w:rPr>
          <w:t>have argued</w:t>
        </w:r>
      </w:hyperlink>
      <w:r w:rsidRPr="00B662C4">
        <w:rPr>
          <w:rFonts w:ascii="Roboto" w:eastAsia="Times New Roman" w:hAnsi="Roboto" w:cs="Times New Roman"/>
          <w:color w:val="4A4A4A"/>
          <w:kern w:val="0"/>
          <w:sz w:val="24"/>
          <w:szCs w:val="24"/>
          <w:lang w:eastAsia="en-GB"/>
          <w14:ligatures w14:val="none"/>
        </w:rPr>
        <w:t> that behavioural economics can be traced right back to Adam Smith. But it was popularisation by “Nudge” from 2008 that catapulted behavioural science into the world of policymaking.</w:t>
      </w:r>
    </w:p>
    <w:p w14:paraId="6304D2D0"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xml:space="preserve">In short, nudge policies now sit alongside the other behavioural and traditional interventions available to policymakers, and a new culture of trialling policies is developing. There is no going back on this positive development. The original proponents of “Nudge” could probably have done more to retain some conceptual purity as the concept was popularised, but that moment has long passed.  Nonetheless, “Nudge” has transformed policymaking for good. Whilst the term “nudge”, that such was a critical factor in this, may now fade from academic use due to its dilution and divisiveness, the extraordinary experience of the past decade will offer important insights into turning research into impact, how timing </w:t>
      </w:r>
      <w:r w:rsidRPr="00B662C4">
        <w:rPr>
          <w:rFonts w:ascii="Roboto" w:eastAsia="Times New Roman" w:hAnsi="Roboto" w:cs="Times New Roman"/>
          <w:color w:val="4A4A4A"/>
          <w:kern w:val="0"/>
          <w:sz w:val="24"/>
          <w:szCs w:val="24"/>
          <w:lang w:eastAsia="en-GB"/>
          <w14:ligatures w14:val="none"/>
        </w:rPr>
        <w:lastRenderedPageBreak/>
        <w:t>and presentation matter and the serious (but fortunate) challenge of riding the wave of success.</w:t>
      </w:r>
    </w:p>
    <w:p w14:paraId="4B186175"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w:t>
      </w:r>
    </w:p>
    <w:p w14:paraId="015FB4ED"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color w:val="393D3E"/>
          <w:kern w:val="0"/>
          <w:sz w:val="24"/>
          <w:szCs w:val="24"/>
          <w:lang w:eastAsia="en-GB"/>
          <w14:ligatures w14:val="none"/>
        </w:rPr>
        <w:pict w14:anchorId="380B399E">
          <v:rect id="_x0000_i1078" style="width:0;height:0" o:hralign="center" o:hrstd="t" o:hr="t" fillcolor="#a0a0a0" stroked="f"/>
        </w:pict>
      </w:r>
    </w:p>
    <w:p w14:paraId="4FAC9F65"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321" w:tgtFrame="_blank" w:history="1">
        <w:r w:rsidRPr="00B662C4">
          <w:rPr>
            <w:rFonts w:ascii="Roboto" w:eastAsia="Times New Roman" w:hAnsi="Roboto" w:cs="Times New Roman"/>
            <w:i/>
            <w:iCs/>
            <w:color w:val="FF0000"/>
            <w:kern w:val="0"/>
            <w:sz w:val="24"/>
            <w:szCs w:val="24"/>
            <w:lang w:eastAsia="en-GB"/>
            <w14:ligatures w14:val="none"/>
          </w:rPr>
          <w:t>comments policy</w:t>
        </w:r>
      </w:hyperlink>
      <w:r w:rsidRPr="00B662C4">
        <w:rPr>
          <w:rFonts w:ascii="Roboto" w:eastAsia="Times New Roman" w:hAnsi="Roboto" w:cs="Times New Roman"/>
          <w:i/>
          <w:iCs/>
          <w:color w:val="4A4A4A"/>
          <w:kern w:val="0"/>
          <w:sz w:val="24"/>
          <w:szCs w:val="24"/>
          <w:lang w:eastAsia="en-GB"/>
          <w14:ligatures w14:val="none"/>
        </w:rPr>
        <w:t> if you have any concerns on posting a comment below.</w:t>
      </w:r>
    </w:p>
    <w:p w14:paraId="2C6BC17B" w14:textId="77777777" w:rsidR="00B662C4" w:rsidRPr="00B662C4" w:rsidRDefault="00B662C4" w:rsidP="00B662C4">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i/>
          <w:iCs/>
          <w:color w:val="4A4A4A"/>
          <w:kern w:val="0"/>
          <w:sz w:val="24"/>
          <w:szCs w:val="24"/>
          <w:lang w:eastAsia="en-GB"/>
          <w14:ligatures w14:val="none"/>
        </w:rPr>
        <w:t>Image Credit: LSE Impact Blog via Canva.</w:t>
      </w:r>
    </w:p>
    <w:p w14:paraId="3CEA5E2E"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color w:val="393D3E"/>
          <w:kern w:val="0"/>
          <w:sz w:val="24"/>
          <w:szCs w:val="24"/>
          <w:lang w:eastAsia="en-GB"/>
          <w14:ligatures w14:val="none"/>
        </w:rPr>
        <w:pict w14:anchorId="21AE37E5">
          <v:rect id="_x0000_i1079" style="width:0;height:0" o:hralign="center" o:hrstd="t" o:hr="t" fillcolor="#a0a0a0" stroked="f"/>
        </w:pict>
      </w:r>
    </w:p>
    <w:p w14:paraId="062BE408"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35FCF042" wp14:editId="4399E1FA">
            <wp:extent cx="1066800" cy="228600"/>
            <wp:effectExtent l="0" t="0" r="0" b="0"/>
            <wp:docPr id="56" name="Picture 37" descr="Print Friendly, PDF &amp; Email">
              <a:hlinkClick xmlns:a="http://schemas.openxmlformats.org/drawingml/2006/main" r:id="rId32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rint Friendly, PDF &amp; Email">
                      <a:hlinkClick r:id="rId322"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CD7A7CC" w14:textId="77777777" w:rsidR="00B662C4" w:rsidRPr="00B662C4" w:rsidRDefault="00B662C4" w:rsidP="00B662C4">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B662C4">
        <w:rPr>
          <w:rFonts w:ascii="Roboto" w:eastAsia="Times New Roman" w:hAnsi="Roboto" w:cs="Times New Roman"/>
          <w:color w:val="393D3E"/>
          <w:kern w:val="0"/>
          <w:sz w:val="27"/>
          <w:szCs w:val="27"/>
          <w:lang w:eastAsia="en-GB"/>
          <w14:ligatures w14:val="none"/>
        </w:rPr>
        <w:t>About the author</w:t>
      </w:r>
    </w:p>
    <w:p w14:paraId="584D3358" w14:textId="77777777" w:rsidR="00B662C4" w:rsidRPr="00B662C4" w:rsidRDefault="00B662C4" w:rsidP="00B662C4">
      <w:pPr>
        <w:spacing w:after="0" w:line="240" w:lineRule="auto"/>
        <w:rPr>
          <w:rFonts w:ascii="Roboto" w:eastAsia="Times New Roman" w:hAnsi="Roboto" w:cs="Times New Roman"/>
          <w:color w:val="393D3E"/>
          <w:kern w:val="0"/>
          <w:sz w:val="24"/>
          <w:szCs w:val="24"/>
          <w:lang w:eastAsia="en-GB"/>
          <w14:ligatures w14:val="none"/>
        </w:rPr>
      </w:pPr>
      <w:r w:rsidRPr="00B662C4">
        <w:rPr>
          <w:rFonts w:ascii="Roboto" w:eastAsia="Times New Roman" w:hAnsi="Roboto" w:cs="Times New Roman"/>
          <w:noProof/>
          <w:color w:val="393D3E"/>
          <w:kern w:val="0"/>
          <w:sz w:val="24"/>
          <w:szCs w:val="24"/>
          <w:lang w:eastAsia="en-GB"/>
          <w14:ligatures w14:val="none"/>
        </w:rPr>
        <w:drawing>
          <wp:inline distT="0" distB="0" distL="0" distR="0" wp14:anchorId="017F1109" wp14:editId="43A028D9">
            <wp:extent cx="914400" cy="861060"/>
            <wp:effectExtent l="0" t="0" r="0" b="0"/>
            <wp:docPr id="57" name="Picture 36" descr="A person in a pink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36" descr="A person in a pink shirt&#10;&#10;Description automatically generated"/>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914400" cy="861060"/>
                    </a:xfrm>
                    <a:prstGeom prst="rect">
                      <a:avLst/>
                    </a:prstGeom>
                    <a:noFill/>
                    <a:ln>
                      <a:noFill/>
                    </a:ln>
                  </pic:spPr>
                </pic:pic>
              </a:graphicData>
            </a:graphic>
          </wp:inline>
        </w:drawing>
      </w:r>
    </w:p>
    <w:p w14:paraId="24B7A8F0" w14:textId="77777777" w:rsidR="00B662C4" w:rsidRPr="00B662C4" w:rsidRDefault="00B662C4" w:rsidP="00B662C4">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B662C4">
        <w:rPr>
          <w:rFonts w:ascii="Roboto" w:eastAsia="Times New Roman" w:hAnsi="Roboto" w:cs="Times New Roman"/>
          <w:color w:val="393D3E"/>
          <w:kern w:val="0"/>
          <w:sz w:val="27"/>
          <w:szCs w:val="27"/>
          <w:lang w:eastAsia="en-GB"/>
          <w14:ligatures w14:val="none"/>
        </w:rPr>
        <w:t>Tony Hockley</w:t>
      </w:r>
    </w:p>
    <w:p w14:paraId="34D8BD3B" w14:textId="77777777" w:rsidR="00B662C4" w:rsidRDefault="00B662C4" w:rsidP="00B662C4">
      <w:pPr>
        <w:spacing w:after="0" w:line="240" w:lineRule="auto"/>
        <w:rPr>
          <w:rFonts w:ascii="Roboto" w:eastAsia="Times New Roman" w:hAnsi="Roboto" w:cs="Times New Roman"/>
          <w:color w:val="4A4A4A"/>
          <w:kern w:val="0"/>
          <w:sz w:val="24"/>
          <w:szCs w:val="24"/>
          <w:lang w:eastAsia="en-GB"/>
          <w14:ligatures w14:val="none"/>
        </w:rPr>
      </w:pPr>
      <w:r w:rsidRPr="00B662C4">
        <w:rPr>
          <w:rFonts w:ascii="Roboto" w:eastAsia="Times New Roman" w:hAnsi="Roboto" w:cs="Times New Roman"/>
          <w:color w:val="4A4A4A"/>
          <w:kern w:val="0"/>
          <w:sz w:val="24"/>
          <w:szCs w:val="24"/>
          <w:lang w:eastAsia="en-GB"/>
          <w14:ligatures w14:val="none"/>
        </w:rPr>
        <w:t xml:space="preserve">Tony Hockley is a Visiting Senior Fellow in the Department of Social Policy at the LSE, with a PhD from the LSE on health policy reform. Tony teaches Behavioural Public Policy at the </w:t>
      </w:r>
      <w:proofErr w:type="gramStart"/>
      <w:r w:rsidRPr="00B662C4">
        <w:rPr>
          <w:rFonts w:ascii="Roboto" w:eastAsia="Times New Roman" w:hAnsi="Roboto" w:cs="Times New Roman"/>
          <w:color w:val="4A4A4A"/>
          <w:kern w:val="0"/>
          <w:sz w:val="24"/>
          <w:szCs w:val="24"/>
          <w:lang w:eastAsia="en-GB"/>
          <w14:ligatures w14:val="none"/>
        </w:rPr>
        <w:t>LSE, and</w:t>
      </w:r>
      <w:proofErr w:type="gramEnd"/>
      <w:r w:rsidRPr="00B662C4">
        <w:rPr>
          <w:rFonts w:ascii="Roboto" w:eastAsia="Times New Roman" w:hAnsi="Roboto" w:cs="Times New Roman"/>
          <w:color w:val="4A4A4A"/>
          <w:kern w:val="0"/>
          <w:sz w:val="24"/>
          <w:szCs w:val="24"/>
          <w:lang w:eastAsia="en-GB"/>
          <w14:ligatures w14:val="none"/>
        </w:rPr>
        <w:t xml:space="preserve"> draws on 30 years of practical experience in public policy; this has included serving UK Cabinet ministers as a Special Adviser, and providing public policy analysis to governments, corporations, international agencies and not-for-profits.</w:t>
      </w:r>
    </w:p>
    <w:p w14:paraId="663DB3AA" w14:textId="77777777" w:rsidR="00084EAD" w:rsidRPr="00084EAD" w:rsidRDefault="00084EAD" w:rsidP="00B662C4">
      <w:pPr>
        <w:spacing w:after="0" w:line="240" w:lineRule="auto"/>
        <w:rPr>
          <w:rFonts w:ascii="Roboto" w:eastAsia="Times New Roman" w:hAnsi="Roboto" w:cs="Times New Roman"/>
          <w:color w:val="FF0000"/>
          <w:kern w:val="0"/>
          <w:sz w:val="36"/>
          <w:szCs w:val="36"/>
          <w:lang w:eastAsia="en-GB"/>
          <w14:ligatures w14:val="none"/>
        </w:rPr>
      </w:pPr>
    </w:p>
    <w:p w14:paraId="697924BC" w14:textId="75FC1743" w:rsidR="00084EAD" w:rsidRPr="00084EAD" w:rsidRDefault="00084EAD" w:rsidP="00084EAD">
      <w:pPr>
        <w:rPr>
          <w:rFonts w:ascii="Times New Roman" w:eastAsia="Times New Roman" w:hAnsi="Times New Roman" w:cs="Times New Roman"/>
          <w:b/>
          <w:bCs/>
          <w:color w:val="FF0000"/>
          <w:kern w:val="0"/>
          <w:sz w:val="36"/>
          <w:szCs w:val="36"/>
          <w:lang w:eastAsia="en-GB"/>
          <w14:ligatures w14:val="none"/>
        </w:rPr>
      </w:pPr>
      <w:proofErr w:type="spellStart"/>
      <w:r>
        <w:rPr>
          <w:b/>
          <w:bCs/>
          <w:color w:val="FF0000"/>
          <w:sz w:val="36"/>
          <w:szCs w:val="36"/>
        </w:rPr>
        <w:t>Quratul</w:t>
      </w:r>
      <w:proofErr w:type="spellEnd"/>
      <w:r>
        <w:rPr>
          <w:b/>
          <w:bCs/>
          <w:color w:val="FF0000"/>
          <w:sz w:val="36"/>
          <w:szCs w:val="36"/>
        </w:rPr>
        <w:t xml:space="preserve"> </w:t>
      </w:r>
      <w:r w:rsidRPr="00084EAD">
        <w:rPr>
          <w:b/>
          <w:bCs/>
          <w:color w:val="FF0000"/>
          <w:sz w:val="36"/>
          <w:szCs w:val="36"/>
        </w:rPr>
        <w:t>Ain (Annie)</w:t>
      </w:r>
    </w:p>
    <w:p w14:paraId="09F6F83F" w14:textId="77777777"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p>
    <w:p w14:paraId="0CAF0694" w14:textId="77777777"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p>
    <w:p w14:paraId="01901BC8" w14:textId="5DA5F294"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hyperlink r:id="rId324" w:history="1">
        <w:r w:rsidRPr="002E08A7">
          <w:rPr>
            <w:rStyle w:val="Hyperlink"/>
            <w:rFonts w:ascii="Roboto" w:eastAsia="Times New Roman" w:hAnsi="Roboto" w:cs="Times New Roman"/>
            <w:kern w:val="0"/>
            <w:sz w:val="24"/>
            <w:szCs w:val="24"/>
            <w:lang w:eastAsia="en-GB"/>
            <w14:ligatures w14:val="none"/>
          </w:rPr>
          <w:t>https://blogs.lse.ac.uk/businessreview/2019/05/01/exploring-the-debate-on-the-future-of-work-the-end-of-management/</w:t>
        </w:r>
      </w:hyperlink>
      <w:r>
        <w:rPr>
          <w:rFonts w:ascii="Roboto" w:eastAsia="Times New Roman" w:hAnsi="Roboto" w:cs="Times New Roman"/>
          <w:color w:val="4A4A4A"/>
          <w:kern w:val="0"/>
          <w:sz w:val="24"/>
          <w:szCs w:val="24"/>
          <w:lang w:eastAsia="en-GB"/>
          <w14:ligatures w14:val="none"/>
        </w:rPr>
        <w:t xml:space="preserve"> </w:t>
      </w:r>
    </w:p>
    <w:p w14:paraId="5EAF096B" w14:textId="77777777" w:rsidR="00084EAD" w:rsidRDefault="00084EAD" w:rsidP="00B662C4">
      <w:pPr>
        <w:spacing w:after="0" w:line="240" w:lineRule="auto"/>
        <w:rPr>
          <w:rFonts w:ascii="Roboto" w:eastAsia="Times New Roman" w:hAnsi="Roboto" w:cs="Times New Roman"/>
          <w:color w:val="4A4A4A"/>
          <w:kern w:val="0"/>
          <w:sz w:val="24"/>
          <w:szCs w:val="24"/>
          <w:lang w:eastAsia="en-GB"/>
          <w14:ligatures w14:val="none"/>
        </w:rPr>
      </w:pPr>
    </w:p>
    <w:p w14:paraId="13A44837" w14:textId="77777777" w:rsidR="00084EAD" w:rsidRPr="00084EAD" w:rsidRDefault="00084EAD" w:rsidP="00B662C4">
      <w:pPr>
        <w:spacing w:after="0" w:line="240" w:lineRule="auto"/>
        <w:rPr>
          <w:rFonts w:ascii="Roboto" w:eastAsia="Times New Roman" w:hAnsi="Roboto" w:cs="Times New Roman"/>
          <w:kern w:val="0"/>
          <w:sz w:val="24"/>
          <w:szCs w:val="24"/>
          <w:lang w:eastAsia="en-GB"/>
          <w14:ligatures w14:val="none"/>
        </w:rPr>
      </w:pPr>
    </w:p>
    <w:p w14:paraId="03BEA007" w14:textId="77777777" w:rsidR="00084EAD" w:rsidRDefault="00084EAD" w:rsidP="00084EAD">
      <w:pPr>
        <w:spacing w:before="150" w:after="161" w:line="240" w:lineRule="auto"/>
        <w:outlineLvl w:val="0"/>
        <w:rPr>
          <w:rFonts w:ascii="Roboto" w:eastAsia="Times New Roman" w:hAnsi="Roboto" w:cs="Times New Roman"/>
          <w:kern w:val="36"/>
          <w:sz w:val="48"/>
          <w:szCs w:val="48"/>
          <w:lang w:eastAsia="en-GB"/>
          <w14:ligatures w14:val="none"/>
        </w:rPr>
      </w:pPr>
      <w:r w:rsidRPr="00084EAD">
        <w:rPr>
          <w:rFonts w:ascii="Roboto" w:eastAsia="Times New Roman" w:hAnsi="Roboto" w:cs="Times New Roman"/>
          <w:kern w:val="36"/>
          <w:sz w:val="48"/>
          <w:szCs w:val="48"/>
          <w:lang w:eastAsia="en-GB"/>
          <w14:ligatures w14:val="none"/>
        </w:rPr>
        <w:t>Exploring the debate on the future of work: the end of management?</w:t>
      </w:r>
    </w:p>
    <w:p w14:paraId="6F435282" w14:textId="77777777" w:rsidR="00084EAD" w:rsidRPr="00084EAD" w:rsidRDefault="00084EAD" w:rsidP="00084EAD">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84EAD">
        <w:rPr>
          <w:rFonts w:ascii="Roboto" w:eastAsia="Times New Roman" w:hAnsi="Roboto" w:cs="Times New Roman"/>
          <w:color w:val="FFFFFF"/>
          <w:kern w:val="0"/>
          <w:sz w:val="27"/>
          <w:szCs w:val="27"/>
          <w:lang w:eastAsia="en-GB"/>
          <w14:ligatures w14:val="none"/>
        </w:rPr>
        <w:lastRenderedPageBreak/>
        <w:t xml:space="preserve">François-Xavier de </w:t>
      </w:r>
      <w:proofErr w:type="spellStart"/>
      <w:r w:rsidRPr="00084EAD">
        <w:rPr>
          <w:rFonts w:ascii="Roboto" w:eastAsia="Times New Roman" w:hAnsi="Roboto" w:cs="Times New Roman"/>
          <w:color w:val="FFFFFF"/>
          <w:kern w:val="0"/>
          <w:sz w:val="27"/>
          <w:szCs w:val="27"/>
          <w:lang w:eastAsia="en-GB"/>
          <w14:ligatures w14:val="none"/>
        </w:rPr>
        <w:t>Vaujany</w:t>
      </w:r>
      <w:proofErr w:type="spellEnd"/>
    </w:p>
    <w:p w14:paraId="04C13EB0" w14:textId="77777777" w:rsidR="00084EAD" w:rsidRPr="00084EAD" w:rsidRDefault="00084EAD" w:rsidP="00084EAD">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084EAD">
        <w:rPr>
          <w:rFonts w:ascii="Roboto" w:eastAsia="Times New Roman" w:hAnsi="Roboto" w:cs="Times New Roman"/>
          <w:color w:val="FFFFFF"/>
          <w:kern w:val="0"/>
          <w:sz w:val="27"/>
          <w:szCs w:val="27"/>
          <w:lang w:eastAsia="en-GB"/>
          <w14:ligatures w14:val="none"/>
        </w:rPr>
        <w:t>May 1st, 2019</w:t>
      </w:r>
    </w:p>
    <w:p w14:paraId="45F9A1D9" w14:textId="77777777" w:rsidR="00084EAD" w:rsidRPr="00084EAD" w:rsidRDefault="00084EAD" w:rsidP="00084EAD">
      <w:pPr>
        <w:spacing w:before="150" w:after="161" w:line="240" w:lineRule="auto"/>
        <w:outlineLvl w:val="0"/>
        <w:rPr>
          <w:rFonts w:ascii="Roboto" w:eastAsia="Times New Roman" w:hAnsi="Roboto" w:cs="Times New Roman"/>
          <w:kern w:val="36"/>
          <w:sz w:val="48"/>
          <w:szCs w:val="48"/>
          <w:lang w:eastAsia="en-GB"/>
          <w14:ligatures w14:val="none"/>
        </w:rPr>
      </w:pPr>
    </w:p>
    <w:p w14:paraId="430DE018" w14:textId="77777777" w:rsidR="00084EAD" w:rsidRPr="00084EAD" w:rsidRDefault="00084EAD" w:rsidP="00084EAD">
      <w:pPr>
        <w:spacing w:after="0" w:line="240" w:lineRule="auto"/>
        <w:rPr>
          <w:rFonts w:ascii="Roboto" w:eastAsia="Times New Roman" w:hAnsi="Roboto" w:cs="Times New Roman"/>
          <w:kern w:val="0"/>
          <w:sz w:val="24"/>
          <w:szCs w:val="24"/>
          <w:lang w:eastAsia="en-GB"/>
          <w14:ligatures w14:val="none"/>
        </w:rPr>
      </w:pPr>
      <w:hyperlink r:id="rId325" w:anchor="comments" w:history="1">
        <w:r w:rsidRPr="00084EAD">
          <w:rPr>
            <w:rFonts w:ascii="Roboto" w:eastAsia="Times New Roman" w:hAnsi="Roboto" w:cs="Times New Roman"/>
            <w:kern w:val="0"/>
            <w:sz w:val="24"/>
            <w:szCs w:val="24"/>
            <w:u w:val="single"/>
            <w:lang w:eastAsia="en-GB"/>
            <w14:ligatures w14:val="none"/>
          </w:rPr>
          <w:t>1 comment</w:t>
        </w:r>
      </w:hyperlink>
    </w:p>
    <w:p w14:paraId="065AD15D" w14:textId="77777777" w:rsidR="00084EAD" w:rsidRPr="00084EAD" w:rsidRDefault="00084EAD" w:rsidP="00084EAD">
      <w:pPr>
        <w:spacing w:before="105" w:line="240" w:lineRule="auto"/>
        <w:rPr>
          <w:rFonts w:ascii="Roboto" w:eastAsia="Times New Roman" w:hAnsi="Roboto" w:cs="Times New Roman"/>
          <w:color w:val="F43131"/>
          <w:kern w:val="0"/>
          <w:sz w:val="24"/>
          <w:szCs w:val="24"/>
          <w:lang w:eastAsia="en-GB"/>
          <w14:ligatures w14:val="none"/>
        </w:rPr>
      </w:pPr>
      <w:r w:rsidRPr="00084EAD">
        <w:rPr>
          <w:rFonts w:ascii="Roboto" w:eastAsia="Times New Roman" w:hAnsi="Roboto" w:cs="Times New Roman"/>
          <w:kern w:val="0"/>
          <w:sz w:val="24"/>
          <w:szCs w:val="24"/>
          <w:lang w:eastAsia="en-GB"/>
          <w14:ligatures w14:val="none"/>
        </w:rPr>
        <w:t xml:space="preserve">Estimated reading time: </w:t>
      </w:r>
      <w:r w:rsidRPr="00084EAD">
        <w:rPr>
          <w:rFonts w:ascii="Roboto" w:eastAsia="Times New Roman" w:hAnsi="Roboto" w:cs="Times New Roman"/>
          <w:color w:val="F43131"/>
          <w:kern w:val="0"/>
          <w:sz w:val="24"/>
          <w:szCs w:val="24"/>
          <w:lang w:eastAsia="en-GB"/>
          <w14:ligatures w14:val="none"/>
        </w:rPr>
        <w:t xml:space="preserve">5 </w:t>
      </w:r>
      <w:proofErr w:type="gramStart"/>
      <w:r w:rsidRPr="00084EAD">
        <w:rPr>
          <w:rFonts w:ascii="Roboto" w:eastAsia="Times New Roman" w:hAnsi="Roboto" w:cs="Times New Roman"/>
          <w:color w:val="F43131"/>
          <w:kern w:val="0"/>
          <w:sz w:val="24"/>
          <w:szCs w:val="24"/>
          <w:lang w:eastAsia="en-GB"/>
          <w14:ligatures w14:val="none"/>
        </w:rPr>
        <w:t>minutes</w:t>
      </w:r>
      <w:proofErr w:type="gramEnd"/>
    </w:p>
    <w:p w14:paraId="651E8BB0"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noProof/>
          <w:color w:val="4A4A4A"/>
          <w:kern w:val="0"/>
          <w:sz w:val="24"/>
          <w:szCs w:val="24"/>
          <w:lang w:eastAsia="en-GB"/>
          <w14:ligatures w14:val="none"/>
        </w:rPr>
        <w:drawing>
          <wp:inline distT="0" distB="0" distL="0" distR="0" wp14:anchorId="14A9313F" wp14:editId="39D2FAA7">
            <wp:extent cx="6377940" cy="3192780"/>
            <wp:effectExtent l="0" t="0" r="3810" b="7620"/>
            <wp:docPr id="562708739" name="Picture 562708739"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08739" name="Picture 562708739" descr="A close-up of words&#10;&#10;Description automatically generated"/>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6377940" cy="3192780"/>
                    </a:xfrm>
                    <a:prstGeom prst="rect">
                      <a:avLst/>
                    </a:prstGeom>
                    <a:noFill/>
                    <a:ln>
                      <a:noFill/>
                    </a:ln>
                  </pic:spPr>
                </pic:pic>
              </a:graphicData>
            </a:graphic>
          </wp:inline>
        </w:drawing>
      </w:r>
    </w:p>
    <w:p w14:paraId="5FE1D3E6"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From a series of classroom discussions at Paris-Dauphine University focused on the transformation of work, we were able to identify three key trends.</w:t>
      </w:r>
    </w:p>
    <w:p w14:paraId="758B0D25"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The first striking point is the inflation of words, fashionable concepts, ideas and debates around the transformation of work (especially the keyword and hashtag #futureofwork and the strange absence of the keyword #futureofmanagement). Interest in the future of work amplified after the 2008 financial crisis, particularly since 2013 (454 000 occurrences of the hashtag #futureofwork on Google). This is when social and economic globalisation exploded, when the crisis made everyone doubt, when digital innovation radicalised (platforms, co-bots, big data, blockchain, AI…).</w:t>
      </w:r>
    </w:p>
    <w:p w14:paraId="7284488A"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 xml:space="preserve">Buzzwords gaining ground around the debate keep proliferating (automation, slashers, freelancers, gig economy, blurring, co-working, DIT, </w:t>
      </w:r>
      <w:proofErr w:type="spellStart"/>
      <w:r w:rsidRPr="00084EAD">
        <w:rPr>
          <w:rFonts w:ascii="Roboto" w:eastAsia="Times New Roman" w:hAnsi="Roboto" w:cs="Times New Roman"/>
          <w:color w:val="4A4A4A"/>
          <w:kern w:val="0"/>
          <w:sz w:val="24"/>
          <w:szCs w:val="24"/>
          <w:lang w:eastAsia="en-GB"/>
          <w14:ligatures w14:val="none"/>
        </w:rPr>
        <w:t>holacracy</w:t>
      </w:r>
      <w:proofErr w:type="spellEnd"/>
      <w:r w:rsidRPr="00084EAD">
        <w:rPr>
          <w:rFonts w:ascii="Roboto" w:eastAsia="Times New Roman" w:hAnsi="Roboto" w:cs="Times New Roman"/>
          <w:color w:val="4A4A4A"/>
          <w:kern w:val="0"/>
          <w:sz w:val="24"/>
          <w:szCs w:val="24"/>
          <w:lang w:eastAsia="en-GB"/>
          <w14:ligatures w14:val="none"/>
        </w:rPr>
        <w:t xml:space="preserve">, digital nomads…), sometimes forming a wide curtain of smoke right in front of essential matters. Everyone comes by with his/her own report, concept, and tendency to get seen and heard. This overbid reinforces, more than it allays, the blur. We can sometimes link it to practices or to an ideology (of horizontality, democratic management, and community…) that would come back on a cyclical basis, </w:t>
      </w:r>
      <w:r w:rsidRPr="00084EAD">
        <w:rPr>
          <w:rFonts w:ascii="Roboto" w:eastAsia="Times New Roman" w:hAnsi="Roboto" w:cs="Times New Roman"/>
          <w:color w:val="4A4A4A"/>
          <w:kern w:val="0"/>
          <w:sz w:val="24"/>
          <w:szCs w:val="24"/>
          <w:lang w:eastAsia="en-GB"/>
          <w14:ligatures w14:val="none"/>
        </w:rPr>
        <w:lastRenderedPageBreak/>
        <w:t>sometimes to an “atmosphere” (see the idea of ‘</w:t>
      </w:r>
      <w:proofErr w:type="spellStart"/>
      <w:r w:rsidRPr="00084EAD">
        <w:rPr>
          <w:rFonts w:ascii="Roboto" w:eastAsia="Times New Roman" w:hAnsi="Roboto" w:cs="Times New Roman"/>
          <w:color w:val="4A4A4A"/>
          <w:kern w:val="0"/>
          <w:sz w:val="24"/>
          <w:szCs w:val="24"/>
          <w:lang w:eastAsia="en-GB"/>
          <w14:ligatures w14:val="none"/>
        </w:rPr>
        <w:fldChar w:fldCharType="begin"/>
      </w:r>
      <w:r w:rsidRPr="00084EAD">
        <w:rPr>
          <w:rFonts w:ascii="Roboto" w:eastAsia="Times New Roman" w:hAnsi="Roboto" w:cs="Times New Roman"/>
          <w:color w:val="4A4A4A"/>
          <w:kern w:val="0"/>
          <w:sz w:val="24"/>
          <w:szCs w:val="24"/>
          <w:lang w:eastAsia="en-GB"/>
          <w14:ligatures w14:val="none"/>
        </w:rPr>
        <w:instrText>HYPERLINK "https://www.amazon.fr/Bienvenue-nouveau-monde-Mathilde-Ramadier/dp/B01LAII368"</w:instrText>
      </w:r>
      <w:r w:rsidRPr="00084EAD">
        <w:rPr>
          <w:rFonts w:ascii="Roboto" w:eastAsia="Times New Roman" w:hAnsi="Roboto" w:cs="Times New Roman"/>
          <w:color w:val="4A4A4A"/>
          <w:kern w:val="0"/>
          <w:sz w:val="24"/>
          <w:szCs w:val="24"/>
          <w:lang w:eastAsia="en-GB"/>
          <w14:ligatures w14:val="none"/>
        </w:rPr>
      </w:r>
      <w:r w:rsidRPr="00084EAD">
        <w:rPr>
          <w:rFonts w:ascii="Roboto" w:eastAsia="Times New Roman" w:hAnsi="Roboto" w:cs="Times New Roman"/>
          <w:color w:val="4A4A4A"/>
          <w:kern w:val="0"/>
          <w:sz w:val="24"/>
          <w:szCs w:val="24"/>
          <w:lang w:eastAsia="en-GB"/>
          <w14:ligatures w14:val="none"/>
        </w:rPr>
        <w:fldChar w:fldCharType="separate"/>
      </w:r>
      <w:r w:rsidRPr="00084EAD">
        <w:rPr>
          <w:rFonts w:ascii="Roboto" w:eastAsia="Times New Roman" w:hAnsi="Roboto" w:cs="Times New Roman"/>
          <w:color w:val="FF0000"/>
          <w:kern w:val="0"/>
          <w:sz w:val="24"/>
          <w:szCs w:val="24"/>
          <w:u w:val="single"/>
          <w:lang w:eastAsia="en-GB"/>
          <w14:ligatures w14:val="none"/>
        </w:rPr>
        <w:t>coolitude</w:t>
      </w:r>
      <w:proofErr w:type="spellEnd"/>
      <w:r w:rsidRPr="00084EAD">
        <w:rPr>
          <w:rFonts w:ascii="Roboto" w:eastAsia="Times New Roman" w:hAnsi="Roboto" w:cs="Times New Roman"/>
          <w:color w:val="4A4A4A"/>
          <w:kern w:val="0"/>
          <w:sz w:val="24"/>
          <w:szCs w:val="24"/>
          <w:lang w:eastAsia="en-GB"/>
          <w14:ligatures w14:val="none"/>
        </w:rPr>
        <w:fldChar w:fldCharType="end"/>
      </w:r>
      <w:r w:rsidRPr="00084EAD">
        <w:rPr>
          <w:rFonts w:ascii="Roboto" w:eastAsia="Times New Roman" w:hAnsi="Roboto" w:cs="Times New Roman"/>
          <w:color w:val="4A4A4A"/>
          <w:kern w:val="0"/>
          <w:sz w:val="24"/>
          <w:szCs w:val="24"/>
          <w:lang w:eastAsia="en-GB"/>
          <w14:ligatures w14:val="none"/>
        </w:rPr>
        <w:t>’ developed by Mathilde Ramadier), or just, to a “fashion” that would last a bit longer than the others. All this makes sense in the French context, especially in that of big cities such as Paris, Lyon or Marseilles.</w:t>
      </w:r>
    </w:p>
    <w:p w14:paraId="57DFB8F6"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The second tendency that we spot is radical disruption. Most of the debates about the future of work include the logic of disruption of the so-called old, hierarchical, corporate world. There are very few experts about the future of work who propose scenarios of continuity for wage-paying big companies (although they keep on and make up a third of jobs in France), traditional management techniques (which remain very strong beyond entrepreneurial vocabulary). Is this linked to the stress and anxiety that dominate our current everyday lives? Times are more about end of worlds (of wage-earning, employment, human, hierarchies, management…). Most of the reports, especially those proposed by consulting firms, tend to overbid discontinuities, forgetting, along the way, that the new world will extend from the past.</w:t>
      </w:r>
    </w:p>
    <w:p w14:paraId="3CC7A5AF"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For us, the third trend is also the most striking one. It is about management. First, we have been surprised to find that few managerial words were used, and few organisational and managerial issues were raised, even by the most managerial players we interviewed (management consultants, entrepreneurs or academic practitioners). Are the new ways of working, real or forecast, leading to the end of management (as a stakeholder or ideology), to new management practices? How will companies evolve (especially large corporations)? Are they doomed to add some new organisational entities (by recruiting human resources managers dedicated to freelancers, but also community managers)? Should we expect new kinds of </w:t>
      </w:r>
      <w:hyperlink r:id="rId327" w:history="1">
        <w:r w:rsidRPr="00084EAD">
          <w:rPr>
            <w:rFonts w:ascii="Roboto" w:eastAsia="Times New Roman" w:hAnsi="Roboto" w:cs="Times New Roman"/>
            <w:color w:val="FF0000"/>
            <w:kern w:val="0"/>
            <w:sz w:val="24"/>
            <w:szCs w:val="24"/>
            <w:u w:val="single"/>
            <w:lang w:eastAsia="en-GB"/>
            <w14:ligatures w14:val="none"/>
          </w:rPr>
          <w:t>organisations</w:t>
        </w:r>
      </w:hyperlink>
      <w:r w:rsidRPr="00084EAD">
        <w:rPr>
          <w:rFonts w:ascii="Roboto" w:eastAsia="Times New Roman" w:hAnsi="Roboto" w:cs="Times New Roman"/>
          <w:color w:val="4A4A4A"/>
          <w:kern w:val="0"/>
          <w:sz w:val="24"/>
          <w:szCs w:val="24"/>
          <w:lang w:eastAsia="en-GB"/>
          <w14:ligatures w14:val="none"/>
        </w:rPr>
        <w:t>? How can we understand, more paradoxically (without opposing them) the return of communities (horizontal and informal) and the joint development of platforms (more formal and corporate)? What are the new management tools emerging today? What are new forms of governance? How can we qualify them?</w:t>
      </w:r>
    </w:p>
    <w:p w14:paraId="522C0F21"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The scarcity of these issues in the reference materials we found must be noted (even academic papers). The actors we met from this “new world” (freelancers, digital nomads, makers…) have often told us of being involved in alternative life projects, especially compared to their parents. Some of them have experienced different forms of organisations, being employees or interns. They told us to deliberately run away from “management” and the “company” (while they forget they may simply experience other forms of management not really “outside” management). Anyway, we have found a common area in most of the trends we have discussed: they present themselves as being “outside” and “after” the traditional company. Teleworking, mobility, intrapreneurship and generalised entrepreneurship, slashers, co-working, artificial intelligence…they all represent a more autonomous work, more mobile, very open and collaborative, built-in again and again in communities linked by platforms. Be careful, however, with personal changes of life (especially the first child) and overestimated vocations. As the founder of a start-up told us, “Not everyone is born to be an entrepreneur”. And contemporary speeches (here we include business schools, universities and academics) tend to be a little “too good to be true”.</w:t>
      </w:r>
    </w:p>
    <w:p w14:paraId="7F4D35AF"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lastRenderedPageBreak/>
        <w:t xml:space="preserve">Interestingly, all discussions have been an opportunity to identify tensions and questions about management and organisational forms in the digital era. Advocates of new ways of working question management as an actor or ideology, and some people explicitly state the ‘end of management’. Our own explorations do not lead to this conclusion. Management as a practice, an actor and a set of various ideologies or techniques does not disappear. It is maybe deeply transformed, again. ‘It’ (through AI and algorithms) decides, animates, channels, and performs collective activity as much as ‘s/he’ (the manager) does. Maybe more than ever. New times and spaces are constituted by and are constitutive of collective activity, especially co-productive activity. Lines between work and leisure, private and professional lives, management and non-management, keep blurring. The crowd, as a powerful resource, is more than ever at the heart of managerial legitimacy. </w:t>
      </w:r>
      <w:proofErr w:type="gramStart"/>
      <w:r w:rsidRPr="00084EAD">
        <w:rPr>
          <w:rFonts w:ascii="Roboto" w:eastAsia="Times New Roman" w:hAnsi="Roboto" w:cs="Times New Roman"/>
          <w:color w:val="4A4A4A"/>
          <w:kern w:val="0"/>
          <w:sz w:val="24"/>
          <w:szCs w:val="24"/>
          <w:lang w:eastAsia="en-GB"/>
          <w14:ligatures w14:val="none"/>
        </w:rPr>
        <w:t>Third-places</w:t>
      </w:r>
      <w:proofErr w:type="gramEnd"/>
      <w:r w:rsidRPr="00084EAD">
        <w:rPr>
          <w:rFonts w:ascii="Roboto" w:eastAsia="Times New Roman" w:hAnsi="Roboto" w:cs="Times New Roman"/>
          <w:color w:val="4A4A4A"/>
          <w:kern w:val="0"/>
          <w:sz w:val="24"/>
          <w:szCs w:val="24"/>
          <w:lang w:eastAsia="en-GB"/>
          <w14:ligatures w14:val="none"/>
        </w:rPr>
        <w:t xml:space="preserve"> are new contexts of work and managerial (e.g. governance) re-invention. Following </w:t>
      </w:r>
      <w:proofErr w:type="spellStart"/>
      <w:r w:rsidRPr="00084EAD">
        <w:rPr>
          <w:rFonts w:ascii="Roboto" w:eastAsia="Times New Roman" w:hAnsi="Roboto" w:cs="Times New Roman"/>
          <w:color w:val="4A4A4A"/>
          <w:kern w:val="0"/>
          <w:sz w:val="24"/>
          <w:szCs w:val="24"/>
          <w:lang w:eastAsia="en-GB"/>
          <w14:ligatures w14:val="none"/>
        </w:rPr>
        <w:fldChar w:fldCharType="begin"/>
      </w:r>
      <w:r w:rsidRPr="00084EAD">
        <w:rPr>
          <w:rFonts w:ascii="Roboto" w:eastAsia="Times New Roman" w:hAnsi="Roboto" w:cs="Times New Roman"/>
          <w:color w:val="4A4A4A"/>
          <w:kern w:val="0"/>
          <w:sz w:val="24"/>
          <w:szCs w:val="24"/>
          <w:lang w:eastAsia="en-GB"/>
          <w14:ligatures w14:val="none"/>
        </w:rPr>
        <w:instrText>HYPERLINK "https://de.wikipedia.org/wiki/Hartmut_Rosa"</w:instrText>
      </w:r>
      <w:r w:rsidRPr="00084EAD">
        <w:rPr>
          <w:rFonts w:ascii="Roboto" w:eastAsia="Times New Roman" w:hAnsi="Roboto" w:cs="Times New Roman"/>
          <w:color w:val="4A4A4A"/>
          <w:kern w:val="0"/>
          <w:sz w:val="24"/>
          <w:szCs w:val="24"/>
          <w:lang w:eastAsia="en-GB"/>
          <w14:ligatures w14:val="none"/>
        </w:rPr>
      </w:r>
      <w:r w:rsidRPr="00084EAD">
        <w:rPr>
          <w:rFonts w:ascii="Roboto" w:eastAsia="Times New Roman" w:hAnsi="Roboto" w:cs="Times New Roman"/>
          <w:color w:val="4A4A4A"/>
          <w:kern w:val="0"/>
          <w:sz w:val="24"/>
          <w:szCs w:val="24"/>
          <w:lang w:eastAsia="en-GB"/>
          <w14:ligatures w14:val="none"/>
        </w:rPr>
        <w:fldChar w:fldCharType="separate"/>
      </w:r>
      <w:r w:rsidRPr="00084EAD">
        <w:rPr>
          <w:rFonts w:ascii="Roboto" w:eastAsia="Times New Roman" w:hAnsi="Roboto" w:cs="Times New Roman"/>
          <w:color w:val="FF0000"/>
          <w:kern w:val="0"/>
          <w:sz w:val="24"/>
          <w:szCs w:val="24"/>
          <w:u w:val="single"/>
          <w:lang w:eastAsia="en-GB"/>
          <w14:ligatures w14:val="none"/>
        </w:rPr>
        <w:t>Hartmunt</w:t>
      </w:r>
      <w:proofErr w:type="spellEnd"/>
      <w:r w:rsidRPr="00084EAD">
        <w:rPr>
          <w:rFonts w:ascii="Roboto" w:eastAsia="Times New Roman" w:hAnsi="Roboto" w:cs="Times New Roman"/>
          <w:color w:val="FF0000"/>
          <w:kern w:val="0"/>
          <w:sz w:val="24"/>
          <w:szCs w:val="24"/>
          <w:u w:val="single"/>
          <w:lang w:eastAsia="en-GB"/>
          <w14:ligatures w14:val="none"/>
        </w:rPr>
        <w:t xml:space="preserve"> Rosa</w:t>
      </w:r>
      <w:r w:rsidRPr="00084EAD">
        <w:rPr>
          <w:rFonts w:ascii="Roboto" w:eastAsia="Times New Roman" w:hAnsi="Roboto" w:cs="Times New Roman"/>
          <w:color w:val="4A4A4A"/>
          <w:kern w:val="0"/>
          <w:sz w:val="24"/>
          <w:szCs w:val="24"/>
          <w:lang w:eastAsia="en-GB"/>
          <w14:ligatures w14:val="none"/>
        </w:rPr>
        <w:fldChar w:fldCharType="end"/>
      </w:r>
      <w:r w:rsidRPr="00084EAD">
        <w:rPr>
          <w:rFonts w:ascii="Roboto" w:eastAsia="Times New Roman" w:hAnsi="Roboto" w:cs="Times New Roman"/>
          <w:color w:val="4A4A4A"/>
          <w:kern w:val="0"/>
          <w:sz w:val="24"/>
          <w:szCs w:val="24"/>
          <w:lang w:eastAsia="en-GB"/>
          <w14:ligatures w14:val="none"/>
        </w:rPr>
        <w:t>, we believe that a key thing should not be lost on the way to re-invention: </w:t>
      </w:r>
      <w:hyperlink r:id="rId328" w:history="1">
        <w:r w:rsidRPr="00084EAD">
          <w:rPr>
            <w:rFonts w:ascii="Roboto" w:eastAsia="Times New Roman" w:hAnsi="Roboto" w:cs="Times New Roman"/>
            <w:color w:val="FF0000"/>
            <w:kern w:val="0"/>
            <w:sz w:val="24"/>
            <w:szCs w:val="24"/>
            <w:u w:val="single"/>
            <w:lang w:eastAsia="en-GB"/>
            <w14:ligatures w14:val="none"/>
          </w:rPr>
          <w:t>resonance</w:t>
        </w:r>
      </w:hyperlink>
      <w:r w:rsidRPr="00084EAD">
        <w:rPr>
          <w:rFonts w:ascii="Roboto" w:eastAsia="Times New Roman" w:hAnsi="Roboto" w:cs="Times New Roman"/>
          <w:color w:val="4A4A4A"/>
          <w:kern w:val="0"/>
          <w:sz w:val="24"/>
          <w:szCs w:val="24"/>
          <w:lang w:eastAsia="en-GB"/>
          <w14:ligatures w14:val="none"/>
        </w:rPr>
        <w:t>. Including alterity (the other, the outside), and the future (e.g. climate change, urban trends), making them resonate, not only in our work practices but also in new managerial and governmental practices, will be key to avoid transforming the future of work into a nightmare for the present experience of work.</w:t>
      </w:r>
    </w:p>
    <w:p w14:paraId="50116C77" w14:textId="77777777" w:rsidR="00084EAD" w:rsidRPr="00084EAD" w:rsidRDefault="00084EAD" w:rsidP="00084EAD">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084EAD">
        <w:rPr>
          <w:rFonts w:ascii="Segoe UI Symbol" w:eastAsia="Times New Roman" w:hAnsi="Segoe UI Symbol" w:cs="Segoe UI Symbol"/>
          <w:color w:val="4A4A4A"/>
          <w:kern w:val="0"/>
          <w:sz w:val="24"/>
          <w:szCs w:val="24"/>
          <w:lang w:eastAsia="en-GB"/>
          <w14:ligatures w14:val="none"/>
        </w:rPr>
        <w:t>♣♣♣</w:t>
      </w:r>
    </w:p>
    <w:p w14:paraId="477AEEAA"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i/>
          <w:iCs/>
          <w:color w:val="4A4A4A"/>
          <w:kern w:val="0"/>
          <w:sz w:val="24"/>
          <w:szCs w:val="24"/>
          <w:lang w:eastAsia="en-GB"/>
          <w14:ligatures w14:val="none"/>
        </w:rPr>
        <w:t>Notes:</w:t>
      </w:r>
    </w:p>
    <w:p w14:paraId="5222DD01"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 xml:space="preserve">The author worked in collaboration with Maximilien </w:t>
      </w:r>
      <w:proofErr w:type="spellStart"/>
      <w:r w:rsidRPr="00084EAD">
        <w:rPr>
          <w:rFonts w:ascii="Roboto" w:eastAsia="Times New Roman" w:hAnsi="Roboto" w:cs="Times New Roman"/>
          <w:i/>
          <w:iCs/>
          <w:color w:val="393D3E"/>
          <w:kern w:val="0"/>
          <w:sz w:val="24"/>
          <w:szCs w:val="24"/>
          <w:lang w:eastAsia="en-GB"/>
          <w14:ligatures w14:val="none"/>
        </w:rPr>
        <w:t>Briançon</w:t>
      </w:r>
      <w:proofErr w:type="spellEnd"/>
      <w:r w:rsidRPr="00084EAD">
        <w:rPr>
          <w:rFonts w:ascii="Roboto" w:eastAsia="Times New Roman" w:hAnsi="Roboto" w:cs="Times New Roman"/>
          <w:i/>
          <w:iCs/>
          <w:color w:val="393D3E"/>
          <w:kern w:val="0"/>
          <w:sz w:val="24"/>
          <w:szCs w:val="24"/>
          <w:lang w:eastAsia="en-GB"/>
          <w14:ligatures w14:val="none"/>
        </w:rPr>
        <w:t xml:space="preserve">, Léa Ferreira, Marine </w:t>
      </w:r>
      <w:proofErr w:type="spellStart"/>
      <w:r w:rsidRPr="00084EAD">
        <w:rPr>
          <w:rFonts w:ascii="Roboto" w:eastAsia="Times New Roman" w:hAnsi="Roboto" w:cs="Times New Roman"/>
          <w:i/>
          <w:iCs/>
          <w:color w:val="393D3E"/>
          <w:kern w:val="0"/>
          <w:sz w:val="24"/>
          <w:szCs w:val="24"/>
          <w:lang w:eastAsia="en-GB"/>
          <w14:ligatures w14:val="none"/>
        </w:rPr>
        <w:t>Rouyer</w:t>
      </w:r>
      <w:proofErr w:type="spellEnd"/>
      <w:r w:rsidRPr="00084EAD">
        <w:rPr>
          <w:rFonts w:ascii="Roboto" w:eastAsia="Times New Roman" w:hAnsi="Roboto" w:cs="Times New Roman"/>
          <w:i/>
          <w:iCs/>
          <w:color w:val="393D3E"/>
          <w:kern w:val="0"/>
          <w:sz w:val="24"/>
          <w:szCs w:val="24"/>
          <w:lang w:eastAsia="en-GB"/>
          <w14:ligatures w14:val="none"/>
        </w:rPr>
        <w:t>, Justine Gaine, and Salma Amaira, Master 2 (M2) students of business consulting in organisation and IT at Paris-Dauphine University.</w:t>
      </w:r>
    </w:p>
    <w:p w14:paraId="1E8542C3"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This post gives the views of its authors, not the position of LSE Business Review or the London School of Economics.</w:t>
      </w:r>
    </w:p>
    <w:p w14:paraId="795EECAE"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Featured </w:t>
      </w:r>
      <w:hyperlink r:id="rId329" w:tgtFrame="_blank" w:history="1">
        <w:r w:rsidRPr="00084EAD">
          <w:rPr>
            <w:rFonts w:ascii="Roboto" w:eastAsia="Times New Roman" w:hAnsi="Roboto" w:cs="Times New Roman"/>
            <w:i/>
            <w:iCs/>
            <w:color w:val="FF0000"/>
            <w:kern w:val="0"/>
            <w:sz w:val="24"/>
            <w:szCs w:val="24"/>
            <w:u w:val="single"/>
            <w:lang w:eastAsia="en-GB"/>
            <w14:ligatures w14:val="none"/>
          </w:rPr>
          <w:t>image</w:t>
        </w:r>
      </w:hyperlink>
      <w:r w:rsidRPr="00084EAD">
        <w:rPr>
          <w:rFonts w:ascii="Roboto" w:eastAsia="Times New Roman" w:hAnsi="Roboto" w:cs="Times New Roman"/>
          <w:i/>
          <w:iCs/>
          <w:color w:val="393D3E"/>
          <w:kern w:val="0"/>
          <w:sz w:val="24"/>
          <w:szCs w:val="24"/>
          <w:lang w:eastAsia="en-GB"/>
          <w14:ligatures w14:val="none"/>
        </w:rPr>
        <w:t> by </w:t>
      </w:r>
      <w:hyperlink r:id="rId330" w:tooltip="Go to Luis Suarez's photostream" w:history="1">
        <w:r w:rsidRPr="00084EAD">
          <w:rPr>
            <w:rFonts w:ascii="Roboto" w:eastAsia="Times New Roman" w:hAnsi="Roboto" w:cs="Times New Roman"/>
            <w:i/>
            <w:iCs/>
            <w:color w:val="FF0000"/>
            <w:kern w:val="0"/>
            <w:sz w:val="24"/>
            <w:szCs w:val="24"/>
            <w:u w:val="single"/>
            <w:lang w:eastAsia="en-GB"/>
            <w14:ligatures w14:val="none"/>
          </w:rPr>
          <w:t>Luis Suarez</w:t>
        </w:r>
      </w:hyperlink>
      <w:r w:rsidRPr="00084EAD">
        <w:rPr>
          <w:rFonts w:ascii="Roboto" w:eastAsia="Times New Roman" w:hAnsi="Roboto" w:cs="Times New Roman"/>
          <w:i/>
          <w:iCs/>
          <w:color w:val="393D3E"/>
          <w:kern w:val="0"/>
          <w:sz w:val="24"/>
          <w:szCs w:val="24"/>
          <w:lang w:eastAsia="en-GB"/>
          <w14:ligatures w14:val="none"/>
        </w:rPr>
        <w:t>, under a </w:t>
      </w:r>
      <w:hyperlink r:id="rId331" w:tgtFrame="_blank" w:history="1">
        <w:r w:rsidRPr="00084EAD">
          <w:rPr>
            <w:rFonts w:ascii="Roboto" w:eastAsia="Times New Roman" w:hAnsi="Roboto" w:cs="Times New Roman"/>
            <w:i/>
            <w:iCs/>
            <w:color w:val="FF0000"/>
            <w:kern w:val="0"/>
            <w:sz w:val="24"/>
            <w:szCs w:val="24"/>
            <w:u w:val="single"/>
            <w:lang w:eastAsia="en-GB"/>
            <w14:ligatures w14:val="none"/>
          </w:rPr>
          <w:t>CC-BY-NC-SA-2.0</w:t>
        </w:r>
      </w:hyperlink>
      <w:r w:rsidRPr="00084EAD">
        <w:rPr>
          <w:rFonts w:ascii="Roboto" w:eastAsia="Times New Roman" w:hAnsi="Roboto" w:cs="Times New Roman"/>
          <w:i/>
          <w:iCs/>
          <w:color w:val="393D3E"/>
          <w:kern w:val="0"/>
          <w:sz w:val="24"/>
          <w:szCs w:val="24"/>
          <w:lang w:eastAsia="en-GB"/>
          <w14:ligatures w14:val="none"/>
        </w:rPr>
        <w:t> licence</w:t>
      </w:r>
    </w:p>
    <w:p w14:paraId="49AAD81B" w14:textId="77777777" w:rsidR="00084EAD" w:rsidRPr="00084EAD" w:rsidRDefault="00084EAD" w:rsidP="00084EAD">
      <w:pPr>
        <w:numPr>
          <w:ilvl w:val="0"/>
          <w:numId w:val="13"/>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i/>
          <w:iCs/>
          <w:color w:val="393D3E"/>
          <w:kern w:val="0"/>
          <w:sz w:val="24"/>
          <w:szCs w:val="24"/>
          <w:lang w:eastAsia="en-GB"/>
          <w14:ligatures w14:val="none"/>
        </w:rPr>
        <w:t>When you leave a comment, you’re agreeing to our </w:t>
      </w:r>
      <w:hyperlink r:id="rId332" w:history="1">
        <w:r w:rsidRPr="00084EAD">
          <w:rPr>
            <w:rFonts w:ascii="Roboto" w:eastAsia="Times New Roman" w:hAnsi="Roboto" w:cs="Times New Roman"/>
            <w:i/>
            <w:iCs/>
            <w:color w:val="FF0000"/>
            <w:kern w:val="0"/>
            <w:sz w:val="24"/>
            <w:szCs w:val="24"/>
            <w:u w:val="single"/>
            <w:lang w:eastAsia="en-GB"/>
            <w14:ligatures w14:val="none"/>
          </w:rPr>
          <w:t>Comment Policy</w:t>
        </w:r>
      </w:hyperlink>
      <w:r w:rsidRPr="00084EAD">
        <w:rPr>
          <w:rFonts w:ascii="Roboto" w:eastAsia="Times New Roman" w:hAnsi="Roboto" w:cs="Times New Roman"/>
          <w:i/>
          <w:iCs/>
          <w:color w:val="393D3E"/>
          <w:kern w:val="0"/>
          <w:sz w:val="24"/>
          <w:szCs w:val="24"/>
          <w:lang w:eastAsia="en-GB"/>
          <w14:ligatures w14:val="none"/>
        </w:rPr>
        <w:t>.</w:t>
      </w:r>
    </w:p>
    <w:p w14:paraId="3A315841" w14:textId="77777777" w:rsidR="00084EAD" w:rsidRPr="00084EAD" w:rsidRDefault="00084EAD" w:rsidP="00084EAD">
      <w:pPr>
        <w:spacing w:after="0" w:line="240" w:lineRule="auto"/>
        <w:rPr>
          <w:rFonts w:ascii="Roboto" w:eastAsia="Times New Roman" w:hAnsi="Roboto" w:cs="Times New Roman"/>
          <w:color w:val="393D3E"/>
          <w:kern w:val="0"/>
          <w:sz w:val="24"/>
          <w:szCs w:val="24"/>
          <w:lang w:eastAsia="en-GB"/>
          <w14:ligatures w14:val="none"/>
        </w:rPr>
      </w:pPr>
      <w:r w:rsidRPr="00084EAD">
        <w:rPr>
          <w:rFonts w:ascii="Roboto" w:eastAsia="Times New Roman" w:hAnsi="Roboto" w:cs="Times New Roman"/>
          <w:color w:val="393D3E"/>
          <w:kern w:val="0"/>
          <w:sz w:val="24"/>
          <w:szCs w:val="24"/>
          <w:lang w:eastAsia="en-GB"/>
          <w14:ligatures w14:val="none"/>
        </w:rPr>
        <w:pict w14:anchorId="328DC4AB">
          <v:rect id="_x0000_i1086" style="width:0;height:0" o:hralign="center" o:hrstd="t" o:hr="t" fillcolor="#a0a0a0" stroked="f"/>
        </w:pict>
      </w:r>
    </w:p>
    <w:p w14:paraId="1213844B"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noProof/>
          <w:color w:val="4A4A4A"/>
          <w:kern w:val="0"/>
          <w:sz w:val="24"/>
          <w:szCs w:val="24"/>
          <w:lang w:eastAsia="en-GB"/>
          <w14:ligatures w14:val="none"/>
        </w:rPr>
        <w:drawing>
          <wp:inline distT="0" distB="0" distL="0" distR="0" wp14:anchorId="6DE6BE6B" wp14:editId="48240256">
            <wp:extent cx="838200" cy="1303020"/>
            <wp:effectExtent l="0" t="0" r="0" b="0"/>
            <wp:docPr id="188333222" name="Picture 188333222" descr="François Xav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nçois Xavier"/>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838200" cy="1303020"/>
                    </a:xfrm>
                    <a:prstGeom prst="rect">
                      <a:avLst/>
                    </a:prstGeom>
                    <a:noFill/>
                    <a:ln>
                      <a:noFill/>
                    </a:ln>
                  </pic:spPr>
                </pic:pic>
              </a:graphicData>
            </a:graphic>
          </wp:inline>
        </w:drawing>
      </w:r>
      <w:r w:rsidRPr="00084EAD">
        <w:rPr>
          <w:rFonts w:ascii="Roboto" w:eastAsia="Times New Roman" w:hAnsi="Roboto" w:cs="Times New Roman"/>
          <w:color w:val="4A4A4A"/>
          <w:kern w:val="0"/>
          <w:sz w:val="24"/>
          <w:szCs w:val="24"/>
          <w:lang w:eastAsia="en-GB"/>
          <w14:ligatures w14:val="none"/>
        </w:rPr>
        <w:t xml:space="preserve">François-Xavier de </w:t>
      </w:r>
      <w:proofErr w:type="spellStart"/>
      <w:r w:rsidRPr="00084EAD">
        <w:rPr>
          <w:rFonts w:ascii="Roboto" w:eastAsia="Times New Roman" w:hAnsi="Roboto" w:cs="Times New Roman"/>
          <w:color w:val="4A4A4A"/>
          <w:kern w:val="0"/>
          <w:sz w:val="24"/>
          <w:szCs w:val="24"/>
          <w:lang w:eastAsia="en-GB"/>
          <w14:ligatures w14:val="none"/>
        </w:rPr>
        <w:t>Vaujany</w:t>
      </w:r>
      <w:proofErr w:type="spellEnd"/>
      <w:r w:rsidRPr="00084EAD">
        <w:rPr>
          <w:rFonts w:ascii="Roboto" w:eastAsia="Times New Roman" w:hAnsi="Roboto" w:cs="Times New Roman"/>
          <w:color w:val="4A4A4A"/>
          <w:kern w:val="0"/>
          <w:sz w:val="24"/>
          <w:szCs w:val="24"/>
          <w:lang w:eastAsia="en-GB"/>
          <w14:ligatures w14:val="none"/>
        </w:rPr>
        <w:t xml:space="preserve"> is a professor of management and organisation studies at Université Paris-Dauphine, PSL. He is particularly interested in new work practices (e.g. digital work, remote work, mobile work, co-working, distributed work, slashers, digital nomads, hacking, etc.), how they emerge and how they are legitimated in organisations and society. In late 2014 he has set up an </w:t>
      </w:r>
      <w:r w:rsidRPr="00084EAD">
        <w:rPr>
          <w:rFonts w:ascii="Roboto" w:eastAsia="Times New Roman" w:hAnsi="Roboto" w:cs="Times New Roman"/>
          <w:color w:val="4A4A4A"/>
          <w:kern w:val="0"/>
          <w:sz w:val="24"/>
          <w:szCs w:val="24"/>
          <w:lang w:eastAsia="en-GB"/>
          <w14:ligatures w14:val="none"/>
        </w:rPr>
        <w:lastRenderedPageBreak/>
        <w:t>international academic network (RGCS: the </w:t>
      </w:r>
      <w:hyperlink r:id="rId334" w:history="1">
        <w:r w:rsidRPr="00084EAD">
          <w:rPr>
            <w:rFonts w:ascii="Roboto" w:eastAsia="Times New Roman" w:hAnsi="Roboto" w:cs="Times New Roman"/>
            <w:color w:val="FF0000"/>
            <w:kern w:val="0"/>
            <w:sz w:val="24"/>
            <w:szCs w:val="24"/>
            <w:u w:val="single"/>
            <w:lang w:eastAsia="en-GB"/>
            <w14:ligatures w14:val="none"/>
          </w:rPr>
          <w:t>Research Group on Collaborative Spaces</w:t>
        </w:r>
      </w:hyperlink>
      <w:r w:rsidRPr="00084EAD">
        <w:rPr>
          <w:rFonts w:ascii="Roboto" w:eastAsia="Times New Roman" w:hAnsi="Roboto" w:cs="Times New Roman"/>
          <w:color w:val="4A4A4A"/>
          <w:kern w:val="0"/>
          <w:sz w:val="24"/>
          <w:szCs w:val="24"/>
          <w:lang w:eastAsia="en-GB"/>
          <w14:ligatures w14:val="none"/>
        </w:rPr>
        <w:t xml:space="preserve">) about collaborative communities and collaborative movements involved in new work practices (in particular coworkers, makers, hackers). This network organises events all over the world, in particular learning expeditions and other types of experimentation mixing academics, entrepreneurs, managers, activists, journalists and politicians. Those are opportunities for </w:t>
      </w:r>
      <w:proofErr w:type="gramStart"/>
      <w:r w:rsidRPr="00084EAD">
        <w:rPr>
          <w:rFonts w:ascii="Roboto" w:eastAsia="Times New Roman" w:hAnsi="Roboto" w:cs="Times New Roman"/>
          <w:color w:val="4A4A4A"/>
          <w:kern w:val="0"/>
          <w:sz w:val="24"/>
          <w:szCs w:val="24"/>
          <w:lang w:eastAsia="en-GB"/>
          <w14:ligatures w14:val="none"/>
        </w:rPr>
        <w:t>walked,</w:t>
      </w:r>
      <w:proofErr w:type="gramEnd"/>
      <w:r w:rsidRPr="00084EAD">
        <w:rPr>
          <w:rFonts w:ascii="Roboto" w:eastAsia="Times New Roman" w:hAnsi="Roboto" w:cs="Times New Roman"/>
          <w:color w:val="4A4A4A"/>
          <w:kern w:val="0"/>
          <w:sz w:val="24"/>
          <w:szCs w:val="24"/>
          <w:lang w:eastAsia="en-GB"/>
          <w14:ligatures w14:val="none"/>
        </w:rPr>
        <w:t xml:space="preserve"> reflexive, collective narratives and events which are connected to each other.</w:t>
      </w:r>
    </w:p>
    <w:p w14:paraId="11C6DA16" w14:textId="77777777" w:rsidR="00084EAD" w:rsidRPr="00084EAD" w:rsidRDefault="00084EAD" w:rsidP="00084EAD">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084EAD">
        <w:rPr>
          <w:rFonts w:ascii="Roboto" w:eastAsia="Times New Roman" w:hAnsi="Roboto" w:cs="Times New Roman"/>
          <w:color w:val="4A4A4A"/>
          <w:kern w:val="0"/>
          <w:sz w:val="24"/>
          <w:szCs w:val="24"/>
          <w:lang w:eastAsia="en-GB"/>
          <w14:ligatures w14:val="none"/>
        </w:rPr>
        <w:t> </w:t>
      </w:r>
    </w:p>
    <w:p w14:paraId="507A1B43" w14:textId="77777777" w:rsidR="00942AD6" w:rsidRPr="00942AD6" w:rsidRDefault="00942AD6" w:rsidP="00B662C4">
      <w:pPr>
        <w:spacing w:after="0" w:line="240" w:lineRule="auto"/>
        <w:rPr>
          <w:rFonts w:ascii="Roboto" w:eastAsia="Times New Roman" w:hAnsi="Roboto" w:cs="Times New Roman"/>
          <w:color w:val="FF0000"/>
          <w:kern w:val="0"/>
          <w:sz w:val="24"/>
          <w:szCs w:val="24"/>
          <w:lang w:eastAsia="en-GB"/>
          <w14:ligatures w14:val="none"/>
        </w:rPr>
      </w:pPr>
    </w:p>
    <w:p w14:paraId="53A036A8" w14:textId="7EC1C484" w:rsidR="00942AD6" w:rsidRPr="00942AD6" w:rsidRDefault="00942AD6" w:rsidP="00B662C4">
      <w:pPr>
        <w:spacing w:after="0" w:line="240" w:lineRule="auto"/>
        <w:rPr>
          <w:rFonts w:ascii="Roboto" w:eastAsia="Times New Roman" w:hAnsi="Roboto" w:cs="Times New Roman"/>
          <w:color w:val="FF0000"/>
          <w:kern w:val="0"/>
          <w:sz w:val="36"/>
          <w:szCs w:val="36"/>
          <w:lang w:eastAsia="en-GB"/>
          <w14:ligatures w14:val="none"/>
        </w:rPr>
      </w:pPr>
      <w:r w:rsidRPr="00942AD6">
        <w:rPr>
          <w:rFonts w:ascii="Roboto" w:eastAsia="Times New Roman" w:hAnsi="Roboto" w:cs="Times New Roman"/>
          <w:color w:val="FF0000"/>
          <w:kern w:val="0"/>
          <w:sz w:val="36"/>
          <w:szCs w:val="36"/>
          <w:lang w:eastAsia="en-GB"/>
          <w14:ligatures w14:val="none"/>
        </w:rPr>
        <w:t>Marilena</w:t>
      </w:r>
    </w:p>
    <w:p w14:paraId="0490E6C8" w14:textId="77777777" w:rsidR="00AF5FFB" w:rsidRDefault="00AF5FFB" w:rsidP="00B662C4">
      <w:pPr>
        <w:spacing w:after="0" w:line="240" w:lineRule="auto"/>
        <w:rPr>
          <w:rFonts w:ascii="Roboto" w:eastAsia="Times New Roman" w:hAnsi="Roboto" w:cs="Times New Roman"/>
          <w:color w:val="4A4A4A"/>
          <w:kern w:val="0"/>
          <w:sz w:val="24"/>
          <w:szCs w:val="24"/>
          <w:lang w:eastAsia="en-GB"/>
          <w14:ligatures w14:val="none"/>
        </w:rPr>
      </w:pPr>
    </w:p>
    <w:p w14:paraId="1369C194" w14:textId="4F7C7151" w:rsidR="00942AD6" w:rsidRDefault="00942AD6" w:rsidP="00B662C4">
      <w:pPr>
        <w:spacing w:after="0" w:line="240" w:lineRule="auto"/>
        <w:rPr>
          <w:rFonts w:ascii="Roboto" w:eastAsia="Times New Roman" w:hAnsi="Roboto" w:cs="Times New Roman"/>
          <w:color w:val="4A4A4A"/>
          <w:kern w:val="0"/>
          <w:sz w:val="24"/>
          <w:szCs w:val="24"/>
          <w:lang w:eastAsia="en-GB"/>
          <w14:ligatures w14:val="none"/>
        </w:rPr>
      </w:pPr>
      <w:hyperlink r:id="rId335" w:history="1">
        <w:r w:rsidRPr="002E08A7">
          <w:rPr>
            <w:rStyle w:val="Hyperlink"/>
            <w:rFonts w:ascii="Roboto" w:eastAsia="Times New Roman" w:hAnsi="Roboto" w:cs="Times New Roman"/>
            <w:kern w:val="0"/>
            <w:sz w:val="24"/>
            <w:szCs w:val="24"/>
            <w:lang w:eastAsia="en-GB"/>
            <w14:ligatures w14:val="none"/>
          </w:rPr>
          <w:t>https://blogs.lse.ac.uk/businessreview/2021/10/20/a-widely-used-tool-for-360-degree-feedback-can-encourage-unethical-leadership/</w:t>
        </w:r>
      </w:hyperlink>
    </w:p>
    <w:p w14:paraId="0B7F1C2F" w14:textId="77777777" w:rsidR="00942AD6" w:rsidRDefault="00942AD6" w:rsidP="00B662C4">
      <w:pPr>
        <w:spacing w:after="0" w:line="240" w:lineRule="auto"/>
        <w:rPr>
          <w:rFonts w:ascii="Roboto" w:eastAsia="Times New Roman" w:hAnsi="Roboto" w:cs="Times New Roman"/>
          <w:color w:val="4A4A4A"/>
          <w:kern w:val="0"/>
          <w:sz w:val="24"/>
          <w:szCs w:val="24"/>
          <w:lang w:eastAsia="en-GB"/>
          <w14:ligatures w14:val="none"/>
        </w:rPr>
      </w:pPr>
    </w:p>
    <w:p w14:paraId="40E49F1E" w14:textId="77777777" w:rsidR="00942AD6" w:rsidRDefault="00942AD6" w:rsidP="00942AD6">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sidRPr="00942AD6">
        <w:rPr>
          <w:rFonts w:ascii="Roboto" w:eastAsia="Times New Roman" w:hAnsi="Roboto" w:cs="Times New Roman"/>
          <w:kern w:val="0"/>
          <w:sz w:val="27"/>
          <w:szCs w:val="27"/>
          <w:lang w:eastAsia="en-GB"/>
          <w14:ligatures w14:val="none"/>
        </w:rPr>
        <w:t>October 20th, 2021</w:t>
      </w:r>
    </w:p>
    <w:p w14:paraId="0F256ED6" w14:textId="521356C2" w:rsidR="00942AD6" w:rsidRPr="00942AD6" w:rsidRDefault="00942AD6" w:rsidP="00942AD6">
      <w:pPr>
        <w:spacing w:before="100" w:beforeAutospacing="1" w:after="100" w:afterAutospacing="1" w:line="240" w:lineRule="auto"/>
        <w:outlineLvl w:val="2"/>
        <w:rPr>
          <w:rFonts w:ascii="Roboto" w:eastAsia="Times New Roman" w:hAnsi="Roboto" w:cs="Times New Roman"/>
          <w:kern w:val="0"/>
          <w:sz w:val="27"/>
          <w:szCs w:val="27"/>
          <w:lang w:eastAsia="en-GB"/>
          <w14:ligatures w14:val="none"/>
        </w:rPr>
      </w:pPr>
      <w:r>
        <w:rPr>
          <w:rFonts w:ascii="Roboto" w:eastAsia="Times New Roman" w:hAnsi="Roboto" w:cs="Times New Roman"/>
          <w:kern w:val="0"/>
          <w:sz w:val="27"/>
          <w:szCs w:val="27"/>
          <w:lang w:eastAsia="en-GB"/>
          <w14:ligatures w14:val="none"/>
        </w:rPr>
        <w:t xml:space="preserve">For the full article: </w:t>
      </w:r>
      <w:hyperlink r:id="rId336" w:history="1">
        <w:r w:rsidRPr="002E08A7">
          <w:rPr>
            <w:rStyle w:val="Hyperlink"/>
            <w:rFonts w:ascii="Roboto" w:eastAsia="Times New Roman" w:hAnsi="Roboto" w:cs="Times New Roman"/>
            <w:kern w:val="0"/>
            <w:sz w:val="27"/>
            <w:szCs w:val="27"/>
            <w:lang w:eastAsia="en-GB"/>
            <w14:ligatures w14:val="none"/>
          </w:rPr>
          <w:t>https://link.springer.com/article/10.1007/s10551-020-04519-z</w:t>
        </w:r>
      </w:hyperlink>
      <w:r>
        <w:rPr>
          <w:rFonts w:ascii="Roboto" w:eastAsia="Times New Roman" w:hAnsi="Roboto" w:cs="Times New Roman"/>
          <w:kern w:val="0"/>
          <w:sz w:val="27"/>
          <w:szCs w:val="27"/>
          <w:lang w:eastAsia="en-GB"/>
          <w14:ligatures w14:val="none"/>
        </w:rPr>
        <w:t xml:space="preserve"> </w:t>
      </w:r>
    </w:p>
    <w:p w14:paraId="1DB90ACE" w14:textId="5B33FE8A" w:rsidR="00942AD6" w:rsidRDefault="00942AD6" w:rsidP="00942AD6">
      <w:pPr>
        <w:spacing w:before="150" w:after="161" w:line="240" w:lineRule="auto"/>
        <w:outlineLvl w:val="0"/>
        <w:rPr>
          <w:rFonts w:ascii="Roboto" w:eastAsia="Times New Roman" w:hAnsi="Roboto" w:cs="Times New Roman"/>
          <w:kern w:val="36"/>
          <w:sz w:val="48"/>
          <w:szCs w:val="48"/>
          <w:lang w:eastAsia="en-GB"/>
          <w14:ligatures w14:val="none"/>
        </w:rPr>
      </w:pPr>
      <w:r w:rsidRPr="00942AD6">
        <w:rPr>
          <w:rFonts w:ascii="Roboto" w:eastAsia="Times New Roman" w:hAnsi="Roboto" w:cs="Times New Roman"/>
          <w:kern w:val="36"/>
          <w:sz w:val="48"/>
          <w:szCs w:val="48"/>
          <w:lang w:eastAsia="en-GB"/>
          <w14:ligatures w14:val="none"/>
        </w:rPr>
        <w:t>A widely used tool for 360-degree feedback can encourage unethical leadership</w:t>
      </w:r>
      <w:r>
        <w:rPr>
          <w:rFonts w:ascii="Roboto" w:eastAsia="Times New Roman" w:hAnsi="Roboto" w:cs="Times New Roman"/>
          <w:kern w:val="36"/>
          <w:sz w:val="48"/>
          <w:szCs w:val="48"/>
          <w:lang w:eastAsia="en-GB"/>
          <w14:ligatures w14:val="none"/>
        </w:rPr>
        <w:t>.</w:t>
      </w:r>
    </w:p>
    <w:p w14:paraId="1995800E"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Suze Wilson</w:t>
      </w:r>
    </w:p>
    <w:p w14:paraId="175E6A03"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Nancy Harding</w:t>
      </w:r>
    </w:p>
    <w:p w14:paraId="1C15AF29"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Jackie Ford</w:t>
      </w:r>
    </w:p>
    <w:p w14:paraId="06ED88F9"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Hugh Lee</w:t>
      </w:r>
    </w:p>
    <w:p w14:paraId="61AC5A19" w14:textId="77777777" w:rsidR="00942AD6" w:rsidRPr="00942AD6" w:rsidRDefault="00942AD6" w:rsidP="00942AD6">
      <w:pPr>
        <w:shd w:val="clear" w:color="auto" w:fill="393D3E"/>
        <w:spacing w:before="100" w:beforeAutospacing="1" w:after="100" w:afterAutospacing="1" w:line="240" w:lineRule="auto"/>
        <w:outlineLvl w:val="2"/>
        <w:rPr>
          <w:rFonts w:ascii="Roboto" w:eastAsia="Times New Roman" w:hAnsi="Roboto" w:cs="Times New Roman"/>
          <w:color w:val="FFFFFF"/>
          <w:kern w:val="0"/>
          <w:sz w:val="20"/>
          <w:szCs w:val="20"/>
          <w:lang w:eastAsia="en-GB"/>
          <w14:ligatures w14:val="none"/>
        </w:rPr>
      </w:pPr>
      <w:r w:rsidRPr="00942AD6">
        <w:rPr>
          <w:rFonts w:ascii="Roboto" w:eastAsia="Times New Roman" w:hAnsi="Roboto" w:cs="Times New Roman"/>
          <w:color w:val="FFFFFF"/>
          <w:kern w:val="0"/>
          <w:sz w:val="20"/>
          <w:szCs w:val="20"/>
          <w:lang w:eastAsia="en-GB"/>
          <w14:ligatures w14:val="none"/>
        </w:rPr>
        <w:t>October 20th, 2021</w:t>
      </w:r>
    </w:p>
    <w:p w14:paraId="73B6991D" w14:textId="77777777" w:rsidR="00942AD6" w:rsidRPr="00942AD6" w:rsidRDefault="00942AD6" w:rsidP="00942AD6">
      <w:pPr>
        <w:spacing w:before="150" w:after="161" w:line="240" w:lineRule="auto"/>
        <w:outlineLvl w:val="0"/>
        <w:rPr>
          <w:rFonts w:ascii="Roboto" w:eastAsia="Times New Roman" w:hAnsi="Roboto" w:cs="Times New Roman"/>
          <w:kern w:val="36"/>
          <w:sz w:val="48"/>
          <w:szCs w:val="48"/>
          <w:lang w:eastAsia="en-GB"/>
          <w14:ligatures w14:val="none"/>
        </w:rPr>
      </w:pPr>
    </w:p>
    <w:p w14:paraId="12BEDD9C"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i/>
          <w:iCs/>
          <w:color w:val="4A4A4A"/>
          <w:kern w:val="0"/>
          <w:sz w:val="24"/>
          <w:szCs w:val="24"/>
          <w:lang w:eastAsia="en-GB"/>
          <w14:ligatures w14:val="none"/>
        </w:rPr>
        <w:t xml:space="preserve">While 360-feedback tools claim scientific credibility and are widely used in leadership development, the expectations they convey to aspiring leaders may foster unethical leadership. Suze Wilson, Nancy Harding, Jackie Ford, and Hugh Lee analyse a widely used tool for 360-degree feedback that claims to measure transformational leadership, a model advocating that leaders can and should transform their followers to achieve outstanding results. They find that the tool encourages leaders to regard themselves </w:t>
      </w:r>
      <w:r w:rsidRPr="00942AD6">
        <w:rPr>
          <w:rFonts w:ascii="Roboto" w:eastAsia="Times New Roman" w:hAnsi="Roboto" w:cs="Times New Roman"/>
          <w:i/>
          <w:iCs/>
          <w:color w:val="4A4A4A"/>
          <w:kern w:val="0"/>
          <w:sz w:val="24"/>
          <w:szCs w:val="24"/>
          <w:lang w:eastAsia="en-GB"/>
          <w14:ligatures w14:val="none"/>
        </w:rPr>
        <w:lastRenderedPageBreak/>
        <w:t>as superior to others and to undermine followers’ moral autonomy to choose what kind of person they want to be—implying paternalism by leaders at best and domination at worst.</w:t>
      </w:r>
    </w:p>
    <w:p w14:paraId="3F485E1F"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color w:val="393D3E"/>
          <w:kern w:val="0"/>
          <w:sz w:val="24"/>
          <w:szCs w:val="24"/>
          <w:lang w:eastAsia="en-GB"/>
          <w14:ligatures w14:val="none"/>
        </w:rPr>
        <w:pict w14:anchorId="134423AA">
          <v:rect id="_x0000_i1084" style="width:0;height:0" o:hralign="center" o:hrstd="t" o:hr="t" fillcolor="#a0a0a0" stroked="f"/>
        </w:pict>
      </w:r>
    </w:p>
    <w:p w14:paraId="564FAACB" w14:textId="655B75C0"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 </w:t>
      </w:r>
    </w:p>
    <w:p w14:paraId="49581E4A"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Leadership development is big business. It’s estimated many</w:t>
      </w:r>
      <w:hyperlink r:id="rId337" w:history="1">
        <w:r w:rsidRPr="00942AD6">
          <w:rPr>
            <w:rFonts w:ascii="Roboto" w:eastAsia="Times New Roman" w:hAnsi="Roboto" w:cs="Times New Roman"/>
            <w:color w:val="FF0000"/>
            <w:kern w:val="0"/>
            <w:sz w:val="24"/>
            <w:szCs w:val="24"/>
            <w:u w:val="single"/>
            <w:lang w:eastAsia="en-GB"/>
            <w14:ligatures w14:val="none"/>
          </w:rPr>
          <w:t> billions</w:t>
        </w:r>
      </w:hyperlink>
      <w:r w:rsidRPr="00942AD6">
        <w:rPr>
          <w:rFonts w:ascii="Roboto" w:eastAsia="Times New Roman" w:hAnsi="Roboto" w:cs="Times New Roman"/>
          <w:color w:val="4A4A4A"/>
          <w:kern w:val="0"/>
          <w:sz w:val="24"/>
          <w:szCs w:val="24"/>
          <w:lang w:eastAsia="en-GB"/>
          <w14:ligatures w14:val="none"/>
        </w:rPr>
        <w:t> are spent each year on leadership development programmes aiming to improve the performance of those in leadership roles.</w:t>
      </w:r>
    </w:p>
    <w:p w14:paraId="548ECFFA"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It’s far from certain this is money well spent, given </w:t>
      </w:r>
      <w:hyperlink r:id="rId338" w:history="1">
        <w:r w:rsidRPr="00942AD6">
          <w:rPr>
            <w:rFonts w:ascii="Roboto" w:eastAsia="Times New Roman" w:hAnsi="Roboto" w:cs="Times New Roman"/>
            <w:color w:val="FF0000"/>
            <w:kern w:val="0"/>
            <w:sz w:val="24"/>
            <w:szCs w:val="24"/>
            <w:u w:val="single"/>
            <w:lang w:eastAsia="en-GB"/>
            <w14:ligatures w14:val="none"/>
          </w:rPr>
          <w:t>Gallup’s global survey</w:t>
        </w:r>
      </w:hyperlink>
      <w:r w:rsidRPr="00942AD6">
        <w:rPr>
          <w:rFonts w:ascii="Roboto" w:eastAsia="Times New Roman" w:hAnsi="Roboto" w:cs="Times New Roman"/>
          <w:color w:val="4A4A4A"/>
          <w:kern w:val="0"/>
          <w:sz w:val="24"/>
          <w:szCs w:val="24"/>
          <w:lang w:eastAsia="en-GB"/>
          <w14:ligatures w14:val="none"/>
        </w:rPr>
        <w:t> reports that only around 1 in 5 employees feel engaged at work. Thorough </w:t>
      </w:r>
      <w:hyperlink r:id="rId339" w:anchor="aep-section-id21" w:history="1">
        <w:r w:rsidRPr="00942AD6">
          <w:rPr>
            <w:rFonts w:ascii="Roboto" w:eastAsia="Times New Roman" w:hAnsi="Roboto" w:cs="Times New Roman"/>
            <w:color w:val="FF0000"/>
            <w:kern w:val="0"/>
            <w:sz w:val="24"/>
            <w:szCs w:val="24"/>
            <w:u w:val="single"/>
            <w:lang w:eastAsia="en-GB"/>
            <w14:ligatures w14:val="none"/>
          </w:rPr>
          <w:t>evaluation</w:t>
        </w:r>
      </w:hyperlink>
      <w:r w:rsidRPr="00942AD6">
        <w:rPr>
          <w:rFonts w:ascii="Roboto" w:eastAsia="Times New Roman" w:hAnsi="Roboto" w:cs="Times New Roman"/>
          <w:color w:val="4A4A4A"/>
          <w:kern w:val="0"/>
          <w:sz w:val="24"/>
          <w:szCs w:val="24"/>
          <w:lang w:eastAsia="en-GB"/>
          <w14:ligatures w14:val="none"/>
        </w:rPr>
        <w:t> of these programmes is the exception, rather than the norm. However, our </w:t>
      </w:r>
      <w:hyperlink r:id="rId340" w:history="1">
        <w:r w:rsidRPr="00942AD6">
          <w:rPr>
            <w:rFonts w:ascii="Roboto" w:eastAsia="Times New Roman" w:hAnsi="Roboto" w:cs="Times New Roman"/>
            <w:color w:val="FF0000"/>
            <w:kern w:val="0"/>
            <w:sz w:val="24"/>
            <w:szCs w:val="24"/>
            <w:u w:val="single"/>
            <w:lang w:eastAsia="en-GB"/>
            <w14:ligatures w14:val="none"/>
          </w:rPr>
          <w:t>recent study</w:t>
        </w:r>
      </w:hyperlink>
      <w:r w:rsidRPr="00942AD6">
        <w:rPr>
          <w:rFonts w:ascii="Roboto" w:eastAsia="Times New Roman" w:hAnsi="Roboto" w:cs="Times New Roman"/>
          <w:color w:val="4A4A4A"/>
          <w:kern w:val="0"/>
          <w:sz w:val="24"/>
          <w:szCs w:val="24"/>
          <w:lang w:eastAsia="en-GB"/>
          <w14:ligatures w14:val="none"/>
        </w:rPr>
        <w:t> sought to address a more fundamental issue: do these programmes foster ethical leadership? What we found disturbed us greatly, our primary concern being the 360-degree feedback tools widely used in leadership development.</w:t>
      </w:r>
    </w:p>
    <w:p w14:paraId="05CD9486"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How these tools work is as follows: the leader undergoing development, along with their manager, direct reports, and peers, all fill out a survey rating that leader against criteria said to be important for effective leadership. Scores are collated, feedback is given, and the leader concerned is then expected to focus on changing their behaviours to address any gaps identified. Chances are many readers will have used such tools as they are commonplace, despite the fact they involve ‘</w:t>
      </w:r>
      <w:hyperlink r:id="rId341" w:history="1">
        <w:r w:rsidRPr="00942AD6">
          <w:rPr>
            <w:rFonts w:ascii="Roboto" w:eastAsia="Times New Roman" w:hAnsi="Roboto" w:cs="Times New Roman"/>
            <w:color w:val="FF0000"/>
            <w:kern w:val="0"/>
            <w:sz w:val="24"/>
            <w:szCs w:val="24"/>
            <w:u w:val="single"/>
            <w:lang w:eastAsia="en-GB"/>
            <w14:ligatures w14:val="none"/>
          </w:rPr>
          <w:t>intense, comprehensive scrutiny’</w:t>
        </w:r>
      </w:hyperlink>
      <w:r w:rsidRPr="00942AD6">
        <w:rPr>
          <w:rFonts w:ascii="Roboto" w:eastAsia="Times New Roman" w:hAnsi="Roboto" w:cs="Times New Roman"/>
          <w:color w:val="4A4A4A"/>
          <w:kern w:val="0"/>
          <w:sz w:val="24"/>
          <w:szCs w:val="24"/>
          <w:lang w:eastAsia="en-GB"/>
          <w14:ligatures w14:val="none"/>
        </w:rPr>
        <w:t>, which can be deeply unsettling.</w:t>
      </w:r>
    </w:p>
    <w:p w14:paraId="3AC77EF8"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The precise criteria measured varies amongst different 360 tools, so we selected an especially influential one for close analysis– the </w:t>
      </w:r>
      <w:hyperlink r:id="rId342" w:history="1">
        <w:r w:rsidRPr="00942AD6">
          <w:rPr>
            <w:rFonts w:ascii="Roboto" w:eastAsia="Times New Roman" w:hAnsi="Roboto" w:cs="Times New Roman"/>
            <w:color w:val="FF0000"/>
            <w:kern w:val="0"/>
            <w:sz w:val="24"/>
            <w:szCs w:val="24"/>
            <w:u w:val="single"/>
            <w:lang w:eastAsia="en-GB"/>
            <w14:ligatures w14:val="none"/>
          </w:rPr>
          <w:t>Multifactor Leadership Questionnaire</w:t>
        </w:r>
      </w:hyperlink>
      <w:r w:rsidRPr="00942AD6">
        <w:rPr>
          <w:rFonts w:ascii="Roboto" w:eastAsia="Times New Roman" w:hAnsi="Roboto" w:cs="Times New Roman"/>
          <w:color w:val="4A4A4A"/>
          <w:kern w:val="0"/>
          <w:sz w:val="24"/>
          <w:szCs w:val="24"/>
          <w:lang w:eastAsia="en-GB"/>
          <w14:ligatures w14:val="none"/>
        </w:rPr>
        <w:t> (MLQ). This claims to measure </w:t>
      </w:r>
      <w:hyperlink r:id="rId343" w:history="1">
        <w:r w:rsidRPr="00942AD6">
          <w:rPr>
            <w:rFonts w:ascii="Roboto" w:eastAsia="Times New Roman" w:hAnsi="Roboto" w:cs="Times New Roman"/>
            <w:color w:val="FF0000"/>
            <w:kern w:val="0"/>
            <w:sz w:val="24"/>
            <w:szCs w:val="24"/>
            <w:u w:val="single"/>
            <w:lang w:eastAsia="en-GB"/>
            <w14:ligatures w14:val="none"/>
          </w:rPr>
          <w:t>transformational leadership</w:t>
        </w:r>
      </w:hyperlink>
      <w:r w:rsidRPr="00942AD6">
        <w:rPr>
          <w:rFonts w:ascii="Roboto" w:eastAsia="Times New Roman" w:hAnsi="Roboto" w:cs="Times New Roman"/>
          <w:color w:val="4A4A4A"/>
          <w:kern w:val="0"/>
          <w:sz w:val="24"/>
          <w:szCs w:val="24"/>
          <w:lang w:eastAsia="en-GB"/>
          <w14:ligatures w14:val="none"/>
        </w:rPr>
        <w:t>, a popular, heroic model advocating that leaders can and should transform their followers, and by so doing achieve outstanding results.</w:t>
      </w:r>
    </w:p>
    <w:p w14:paraId="125EC2F8"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Here’s where things became tricky, though. The full set of </w:t>
      </w:r>
      <w:hyperlink r:id="rId344" w:anchor="horizontalTab2" w:history="1">
        <w:r w:rsidRPr="00942AD6">
          <w:rPr>
            <w:rFonts w:ascii="Roboto" w:eastAsia="Times New Roman" w:hAnsi="Roboto" w:cs="Times New Roman"/>
            <w:color w:val="FF0000"/>
            <w:kern w:val="0"/>
            <w:sz w:val="24"/>
            <w:szCs w:val="24"/>
            <w:u w:val="single"/>
            <w:lang w:eastAsia="en-GB"/>
            <w14:ligatures w14:val="none"/>
          </w:rPr>
          <w:t>survey questions</w:t>
        </w:r>
      </w:hyperlink>
      <w:r w:rsidRPr="00942AD6">
        <w:rPr>
          <w:rFonts w:ascii="Roboto" w:eastAsia="Times New Roman" w:hAnsi="Roboto" w:cs="Times New Roman"/>
          <w:color w:val="4A4A4A"/>
          <w:kern w:val="0"/>
          <w:sz w:val="24"/>
          <w:szCs w:val="24"/>
          <w:lang w:eastAsia="en-GB"/>
          <w14:ligatures w14:val="none"/>
        </w:rPr>
        <w:t> can’t be seen without paying a fee to the company that runs the MLQ – and even then it’s not permitted to reveal those questions when reporting our research findings. This is due to intellectual property rights – remember, leadership development is BIG business. So, we instead had to trace back to the </w:t>
      </w:r>
      <w:hyperlink r:id="rId345" w:history="1">
        <w:r w:rsidRPr="00942AD6">
          <w:rPr>
            <w:rFonts w:ascii="Roboto" w:eastAsia="Times New Roman" w:hAnsi="Roboto" w:cs="Times New Roman"/>
            <w:color w:val="FF0000"/>
            <w:kern w:val="0"/>
            <w:sz w:val="24"/>
            <w:szCs w:val="24"/>
            <w:u w:val="single"/>
            <w:lang w:eastAsia="en-GB"/>
            <w14:ligatures w14:val="none"/>
          </w:rPr>
          <w:t>core concepts in transformational leadership theory</w:t>
        </w:r>
      </w:hyperlink>
      <w:r w:rsidRPr="00942AD6">
        <w:rPr>
          <w:rFonts w:ascii="Roboto" w:eastAsia="Times New Roman" w:hAnsi="Roboto" w:cs="Times New Roman"/>
          <w:color w:val="4A4A4A"/>
          <w:kern w:val="0"/>
          <w:sz w:val="24"/>
          <w:szCs w:val="24"/>
          <w:lang w:eastAsia="en-GB"/>
          <w14:ligatures w14:val="none"/>
        </w:rPr>
        <w:t> to analyse the kinds of expectations or norms it – and therefore the MLQ – creates for how leaders should and should not act. Our interest was to understand the ethical characteristics and implications of those norms.</w:t>
      </w:r>
    </w:p>
    <w:p w14:paraId="586A5386"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 xml:space="preserve">Expectations or norms are a subtle but powerful source of influence over our lives, creating criteria for securing praise or criticism, rewards or sanctions. Accordingly, if those around you, along with experts in leadership, repeatedly advise you that good leaders do A, B and C and you want to secure the tangible and intangible benefits that come with being seen as such, it is very likely that you will readily accept those </w:t>
      </w:r>
      <w:r w:rsidRPr="00942AD6">
        <w:rPr>
          <w:rFonts w:ascii="Roboto" w:eastAsia="Times New Roman" w:hAnsi="Roboto" w:cs="Times New Roman"/>
          <w:color w:val="4A4A4A"/>
          <w:kern w:val="0"/>
          <w:sz w:val="24"/>
          <w:szCs w:val="24"/>
          <w:lang w:eastAsia="en-GB"/>
          <w14:ligatures w14:val="none"/>
        </w:rPr>
        <w:lastRenderedPageBreak/>
        <w:t>ideas as being as ethically legitimate, of practical benefit, and try to align your behaviours with them.</w:t>
      </w:r>
    </w:p>
    <w:p w14:paraId="021314B3"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Securing compliance with expectations or norms is a fundamental feature of what makes society possible. Sometimes, it’s pretty clearly better for everyone that we do all adhere to a particular expectation – such as all of us driving on a particular side of the road. However, norms are also a way of disciplining each of us to be docile and obedient – and once accepted as valid we usually  don’t even realise that we’re </w:t>
      </w:r>
      <w:hyperlink r:id="rId346" w:history="1">
        <w:r w:rsidRPr="00942AD6">
          <w:rPr>
            <w:rFonts w:ascii="Roboto" w:eastAsia="Times New Roman" w:hAnsi="Roboto" w:cs="Times New Roman"/>
            <w:color w:val="FF0000"/>
            <w:kern w:val="0"/>
            <w:sz w:val="24"/>
            <w:szCs w:val="24"/>
            <w:u w:val="single"/>
            <w:lang w:eastAsia="en-GB"/>
            <w14:ligatures w14:val="none"/>
          </w:rPr>
          <w:t>disciplining ourselves</w:t>
        </w:r>
      </w:hyperlink>
      <w:r w:rsidRPr="00942AD6">
        <w:rPr>
          <w:rFonts w:ascii="Roboto" w:eastAsia="Times New Roman" w:hAnsi="Roboto" w:cs="Times New Roman"/>
          <w:color w:val="4A4A4A"/>
          <w:kern w:val="0"/>
          <w:sz w:val="24"/>
          <w:szCs w:val="24"/>
          <w:lang w:eastAsia="en-GB"/>
          <w14:ligatures w14:val="none"/>
        </w:rPr>
        <w:t> to comply with them. All this, thus, puts our moral autonomy at risk.</w:t>
      </w:r>
    </w:p>
    <w:p w14:paraId="310DC269"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When it comes to ethical leadership, being good at just </w:t>
      </w:r>
      <w:r w:rsidRPr="00942AD6">
        <w:rPr>
          <w:rFonts w:ascii="Roboto" w:eastAsia="Times New Roman" w:hAnsi="Roboto" w:cs="Times New Roman"/>
          <w:i/>
          <w:iCs/>
          <w:color w:val="4A4A4A"/>
          <w:kern w:val="0"/>
          <w:sz w:val="24"/>
          <w:szCs w:val="24"/>
          <w:lang w:eastAsia="en-GB"/>
          <w14:ligatures w14:val="none"/>
        </w:rPr>
        <w:t>following </w:t>
      </w:r>
      <w:r w:rsidRPr="00942AD6">
        <w:rPr>
          <w:rFonts w:ascii="Roboto" w:eastAsia="Times New Roman" w:hAnsi="Roboto" w:cs="Times New Roman"/>
          <w:color w:val="4A4A4A"/>
          <w:kern w:val="0"/>
          <w:sz w:val="24"/>
          <w:szCs w:val="24"/>
          <w:lang w:eastAsia="en-GB"/>
          <w14:ligatures w14:val="none"/>
        </w:rPr>
        <w:t>dominant norms or expectations isn’t good enough. Instead, informed by philosophers such as </w:t>
      </w:r>
      <w:hyperlink r:id="rId347" w:history="1">
        <w:r w:rsidRPr="00942AD6">
          <w:rPr>
            <w:rFonts w:ascii="Roboto" w:eastAsia="Times New Roman" w:hAnsi="Roboto" w:cs="Times New Roman"/>
            <w:color w:val="FF0000"/>
            <w:kern w:val="0"/>
            <w:sz w:val="24"/>
            <w:szCs w:val="24"/>
            <w:u w:val="single"/>
            <w:lang w:eastAsia="en-GB"/>
            <w14:ligatures w14:val="none"/>
          </w:rPr>
          <w:t>Immanuel Kant</w:t>
        </w:r>
      </w:hyperlink>
      <w:r w:rsidRPr="00942AD6">
        <w:rPr>
          <w:rFonts w:ascii="Roboto" w:eastAsia="Times New Roman" w:hAnsi="Roboto" w:cs="Times New Roman"/>
          <w:color w:val="4A4A4A"/>
          <w:kern w:val="0"/>
          <w:sz w:val="24"/>
          <w:szCs w:val="24"/>
          <w:lang w:eastAsia="en-GB"/>
          <w14:ligatures w14:val="none"/>
        </w:rPr>
        <w:t> and </w:t>
      </w:r>
      <w:hyperlink r:id="rId348" w:history="1">
        <w:r w:rsidRPr="00942AD6">
          <w:rPr>
            <w:rFonts w:ascii="Roboto" w:eastAsia="Times New Roman" w:hAnsi="Roboto" w:cs="Times New Roman"/>
            <w:color w:val="FF0000"/>
            <w:kern w:val="0"/>
            <w:sz w:val="24"/>
            <w:szCs w:val="24"/>
            <w:u w:val="single"/>
            <w:lang w:eastAsia="en-GB"/>
            <w14:ligatures w14:val="none"/>
          </w:rPr>
          <w:t>Michel Foucault</w:t>
        </w:r>
      </w:hyperlink>
      <w:r w:rsidRPr="00942AD6">
        <w:rPr>
          <w:rFonts w:ascii="Roboto" w:eastAsia="Times New Roman" w:hAnsi="Roboto" w:cs="Times New Roman"/>
          <w:color w:val="4A4A4A"/>
          <w:kern w:val="0"/>
          <w:sz w:val="24"/>
          <w:szCs w:val="24"/>
          <w:lang w:eastAsia="en-GB"/>
          <w14:ligatures w14:val="none"/>
        </w:rPr>
        <w:t>, we argue there’s a moral duty to critically question such matters and to exercise moral reasoning to assess their merits. Accordingly, one implication from our study is that leaders undergoing 360-degree assessments should be encouraged to question the ethical character and consequences of the expectations put to them. Doing this creates the opportunity for aspiring leaders to reflect deeply on what kind of leader they wish to be or become and what ethical principles will guide their actions – rather than just blindly following whatever is prescribed in the particular 360 tool to which they’ve been exposed. This practice helps build their capacity for ethical leadership. In the absence of such critical scrutiny, however, the use of 360 tools in leadership development risks fostering unethical leadership.</w:t>
      </w:r>
    </w:p>
    <w:p w14:paraId="77E81680"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When looking at the specific expectations for transformational leadership, we also identified a range of ethical concerns, suggesting the MLQ is especially deserving of such critical scrutiny. We discuss two of those here – the rest can be found in our open access </w:t>
      </w:r>
      <w:hyperlink r:id="rId349" w:history="1">
        <w:r w:rsidRPr="00942AD6">
          <w:rPr>
            <w:rFonts w:ascii="Roboto" w:eastAsia="Times New Roman" w:hAnsi="Roboto" w:cs="Times New Roman"/>
            <w:color w:val="FF0000"/>
            <w:kern w:val="0"/>
            <w:sz w:val="24"/>
            <w:szCs w:val="24"/>
            <w:u w:val="single"/>
            <w:lang w:eastAsia="en-GB"/>
            <w14:ligatures w14:val="none"/>
          </w:rPr>
          <w:t>article</w:t>
        </w:r>
      </w:hyperlink>
      <w:r w:rsidRPr="00942AD6">
        <w:rPr>
          <w:rFonts w:ascii="Roboto" w:eastAsia="Times New Roman" w:hAnsi="Roboto" w:cs="Times New Roman"/>
          <w:color w:val="4A4A4A"/>
          <w:kern w:val="0"/>
          <w:sz w:val="24"/>
          <w:szCs w:val="24"/>
          <w:lang w:eastAsia="en-GB"/>
          <w14:ligatures w14:val="none"/>
        </w:rPr>
        <w:t> in the Journal of Business Ethics.</w:t>
      </w:r>
    </w:p>
    <w:p w14:paraId="1DB433F9"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Firstly, </w:t>
      </w:r>
      <w:hyperlink r:id="rId350" w:anchor="aep-section-id12" w:history="1">
        <w:r w:rsidRPr="00942AD6">
          <w:rPr>
            <w:rFonts w:ascii="Roboto" w:eastAsia="Times New Roman" w:hAnsi="Roboto" w:cs="Times New Roman"/>
            <w:color w:val="FF0000"/>
            <w:kern w:val="0"/>
            <w:sz w:val="24"/>
            <w:szCs w:val="24"/>
            <w:u w:val="single"/>
            <w:lang w:eastAsia="en-GB"/>
            <w14:ligatures w14:val="none"/>
          </w:rPr>
          <w:t>transformational leadership theory (and, consequently, the MLQ)</w:t>
        </w:r>
      </w:hyperlink>
      <w:r w:rsidRPr="00942AD6">
        <w:rPr>
          <w:rFonts w:ascii="Roboto" w:eastAsia="Times New Roman" w:hAnsi="Roboto" w:cs="Times New Roman"/>
          <w:color w:val="4A4A4A"/>
          <w:kern w:val="0"/>
          <w:sz w:val="24"/>
          <w:szCs w:val="24"/>
          <w:lang w:eastAsia="en-GB"/>
          <w14:ligatures w14:val="none"/>
        </w:rPr>
        <w:t> claims leaders are the source of ‘idealised influence’ over followers. According to this notion leaders are charismatic, confident, powerful, values and mission-driven individuals who instil their followers with pride.</w:t>
      </w:r>
    </w:p>
    <w:p w14:paraId="253A9A85"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However, to see oneself in this way means regarding oneself as superior to others, which is problematic. Ethical leaders should instead be guided by a basic</w:t>
      </w:r>
      <w:hyperlink r:id="rId351" w:history="1">
        <w:r w:rsidRPr="00942AD6">
          <w:rPr>
            <w:rFonts w:ascii="Roboto" w:eastAsia="Times New Roman" w:hAnsi="Roboto" w:cs="Times New Roman"/>
            <w:color w:val="FF0000"/>
            <w:kern w:val="0"/>
            <w:sz w:val="24"/>
            <w:szCs w:val="24"/>
            <w:u w:val="single"/>
            <w:lang w:eastAsia="en-GB"/>
            <w14:ligatures w14:val="none"/>
          </w:rPr>
          <w:t> moral principle according to Kant</w:t>
        </w:r>
      </w:hyperlink>
      <w:r w:rsidRPr="00942AD6">
        <w:rPr>
          <w:rFonts w:ascii="Roboto" w:eastAsia="Times New Roman" w:hAnsi="Roboto" w:cs="Times New Roman"/>
          <w:color w:val="4A4A4A"/>
          <w:kern w:val="0"/>
          <w:sz w:val="24"/>
          <w:szCs w:val="24"/>
          <w:lang w:eastAsia="en-GB"/>
          <w14:ligatures w14:val="none"/>
        </w:rPr>
        <w:t>, namely that all persons are of equal intrinsic merit.</w:t>
      </w:r>
    </w:p>
    <w:p w14:paraId="5446A998"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Further, this notion simply presumes that followers </w:t>
      </w:r>
      <w:r w:rsidRPr="00942AD6">
        <w:rPr>
          <w:rFonts w:ascii="Roboto" w:eastAsia="Times New Roman" w:hAnsi="Roboto" w:cs="Times New Roman"/>
          <w:i/>
          <w:iCs/>
          <w:color w:val="4A4A4A"/>
          <w:kern w:val="0"/>
          <w:sz w:val="24"/>
          <w:szCs w:val="24"/>
          <w:lang w:eastAsia="en-GB"/>
          <w14:ligatures w14:val="none"/>
        </w:rPr>
        <w:t>need</w:t>
      </w:r>
      <w:r w:rsidRPr="00942AD6">
        <w:rPr>
          <w:rFonts w:ascii="Roboto" w:eastAsia="Times New Roman" w:hAnsi="Roboto" w:cs="Times New Roman"/>
          <w:color w:val="4A4A4A"/>
          <w:kern w:val="0"/>
          <w:sz w:val="24"/>
          <w:szCs w:val="24"/>
          <w:lang w:eastAsia="en-GB"/>
          <w14:ligatures w14:val="none"/>
        </w:rPr>
        <w:t> to be changed by leaders – meaning followers’ moral autonomy to choose what kind of person they want to be is undermined. It implies paternalism by leaders at best and domination at worst, which again is not what ethical leaders should do.</w:t>
      </w:r>
    </w:p>
    <w:p w14:paraId="35E51EC9"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A second concern is the notion that leaders are the source of ‘inspirational motivation’, energising followers through </w:t>
      </w:r>
      <w:r w:rsidRPr="00942AD6">
        <w:rPr>
          <w:rFonts w:ascii="Roboto" w:eastAsia="Times New Roman" w:hAnsi="Roboto" w:cs="Times New Roman"/>
          <w:i/>
          <w:iCs/>
          <w:color w:val="4A4A4A"/>
          <w:kern w:val="0"/>
          <w:sz w:val="24"/>
          <w:szCs w:val="24"/>
          <w:lang w:eastAsia="en-GB"/>
          <w14:ligatures w14:val="none"/>
        </w:rPr>
        <w:t>the leader’s</w:t>
      </w:r>
      <w:r w:rsidRPr="00942AD6">
        <w:rPr>
          <w:rFonts w:ascii="Roboto" w:eastAsia="Times New Roman" w:hAnsi="Roboto" w:cs="Times New Roman"/>
          <w:color w:val="4A4A4A"/>
          <w:kern w:val="0"/>
          <w:sz w:val="24"/>
          <w:szCs w:val="24"/>
          <w:lang w:eastAsia="en-GB"/>
          <w14:ligatures w14:val="none"/>
        </w:rPr>
        <w:t xml:space="preserve"> vision for the future. There is no mention of the ethical considerations that should inform that vision nor of any input from followers. Consequently, to see oneself as a visionary leader can be taken </w:t>
      </w:r>
      <w:r w:rsidRPr="00942AD6">
        <w:rPr>
          <w:rFonts w:ascii="Roboto" w:eastAsia="Times New Roman" w:hAnsi="Roboto" w:cs="Times New Roman"/>
          <w:color w:val="4A4A4A"/>
          <w:kern w:val="0"/>
          <w:sz w:val="24"/>
          <w:szCs w:val="24"/>
          <w:lang w:eastAsia="en-GB"/>
          <w14:ligatures w14:val="none"/>
        </w:rPr>
        <w:lastRenderedPageBreak/>
        <w:t>to mean engaging in fantasising and ego-boosting self-aggrandising should one so wish, without recourse to evidence, ethical principles or the input of others. This too is surely troubling, as ethical leaders should in fact be very concerned about such matters when formulating a vision.</w:t>
      </w:r>
    </w:p>
    <w:p w14:paraId="31DAD472" w14:textId="77777777" w:rsidR="00942AD6" w:rsidRPr="00942AD6" w:rsidRDefault="00942AD6" w:rsidP="00942AD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While 360-feedback tools claim scientific credibility and are widely used in leadership development, our analysis shows that the expectations they convey to aspiring leaders may not foster ethical leadership – indeed quite the opposite may occur. If those billions spent every year on leadership development are to constitute a wise investment, trainers and trainees alike would therefore do well to subject these tools to much more critical scrutiny. We hope that our study contributes to that effort.</w:t>
      </w:r>
    </w:p>
    <w:p w14:paraId="3314E192" w14:textId="77777777" w:rsidR="00942AD6" w:rsidRPr="00942AD6" w:rsidRDefault="00942AD6" w:rsidP="00942AD6">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942AD6">
        <w:rPr>
          <w:rFonts w:ascii="Segoe UI Symbol" w:eastAsia="Times New Roman" w:hAnsi="Segoe UI Symbol" w:cs="Segoe UI Symbol"/>
          <w:color w:val="4A4A4A"/>
          <w:kern w:val="0"/>
          <w:sz w:val="24"/>
          <w:szCs w:val="24"/>
          <w:lang w:eastAsia="en-GB"/>
          <w14:ligatures w14:val="none"/>
        </w:rPr>
        <w:t>♣♣♣</w:t>
      </w:r>
    </w:p>
    <w:p w14:paraId="431E74CE"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i/>
          <w:iCs/>
          <w:color w:val="4A4A4A"/>
          <w:kern w:val="0"/>
          <w:sz w:val="24"/>
          <w:szCs w:val="24"/>
          <w:lang w:eastAsia="en-GB"/>
          <w14:ligatures w14:val="none"/>
        </w:rPr>
        <w:t>Notes:</w:t>
      </w:r>
    </w:p>
    <w:p w14:paraId="0273E9B7"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This blog post is based on “</w:t>
      </w:r>
      <w:hyperlink r:id="rId352" w:history="1">
        <w:r w:rsidRPr="00942AD6">
          <w:rPr>
            <w:rFonts w:ascii="Roboto" w:eastAsia="Times New Roman" w:hAnsi="Roboto" w:cs="Times New Roman"/>
            <w:i/>
            <w:iCs/>
            <w:color w:val="FF0000"/>
            <w:kern w:val="0"/>
            <w:sz w:val="24"/>
            <w:szCs w:val="24"/>
            <w:u w:val="single"/>
            <w:lang w:eastAsia="en-GB"/>
            <w14:ligatures w14:val="none"/>
          </w:rPr>
          <w:t>On the Ethics of Psychometric Instruments Used in Leadership Devel</w:t>
        </w:r>
        <w:r w:rsidRPr="00942AD6">
          <w:rPr>
            <w:rFonts w:ascii="Roboto" w:eastAsia="Times New Roman" w:hAnsi="Roboto" w:cs="Times New Roman"/>
            <w:i/>
            <w:iCs/>
            <w:color w:val="FF0000"/>
            <w:kern w:val="0"/>
            <w:sz w:val="24"/>
            <w:szCs w:val="24"/>
            <w:u w:val="single"/>
            <w:lang w:eastAsia="en-GB"/>
            <w14:ligatures w14:val="none"/>
          </w:rPr>
          <w:t>o</w:t>
        </w:r>
        <w:r w:rsidRPr="00942AD6">
          <w:rPr>
            <w:rFonts w:ascii="Roboto" w:eastAsia="Times New Roman" w:hAnsi="Roboto" w:cs="Times New Roman"/>
            <w:i/>
            <w:iCs/>
            <w:color w:val="FF0000"/>
            <w:kern w:val="0"/>
            <w:sz w:val="24"/>
            <w:szCs w:val="24"/>
            <w:u w:val="single"/>
            <w:lang w:eastAsia="en-GB"/>
            <w14:ligatures w14:val="none"/>
          </w:rPr>
          <w:t>pment Programmes</w:t>
        </w:r>
      </w:hyperlink>
      <w:r w:rsidRPr="00942AD6">
        <w:rPr>
          <w:rFonts w:ascii="Roboto" w:eastAsia="Times New Roman" w:hAnsi="Roboto" w:cs="Times New Roman"/>
          <w:i/>
          <w:iCs/>
          <w:color w:val="393D3E"/>
          <w:kern w:val="0"/>
          <w:sz w:val="24"/>
          <w:szCs w:val="24"/>
          <w:lang w:eastAsia="en-GB"/>
          <w14:ligatures w14:val="none"/>
        </w:rPr>
        <w:t>”, Journal of Business Ethics.</w:t>
      </w:r>
    </w:p>
    <w:p w14:paraId="33D9D405"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The post represents the views of the author(s), not the position of LSE Business Review or the London School of Economics.</w:t>
      </w:r>
    </w:p>
    <w:p w14:paraId="46A782AF"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Featured </w:t>
      </w:r>
      <w:hyperlink r:id="rId353" w:tgtFrame="_blank" w:history="1">
        <w:r w:rsidRPr="00942AD6">
          <w:rPr>
            <w:rFonts w:ascii="Roboto" w:eastAsia="Times New Roman" w:hAnsi="Roboto" w:cs="Times New Roman"/>
            <w:i/>
            <w:iCs/>
            <w:color w:val="FF0000"/>
            <w:kern w:val="0"/>
            <w:sz w:val="24"/>
            <w:szCs w:val="24"/>
            <w:u w:val="single"/>
            <w:lang w:eastAsia="en-GB"/>
            <w14:ligatures w14:val="none"/>
          </w:rPr>
          <w:t>image</w:t>
        </w:r>
      </w:hyperlink>
      <w:r w:rsidRPr="00942AD6">
        <w:rPr>
          <w:rFonts w:ascii="Roboto" w:eastAsia="Times New Roman" w:hAnsi="Roboto" w:cs="Times New Roman"/>
          <w:i/>
          <w:iCs/>
          <w:color w:val="393D3E"/>
          <w:kern w:val="0"/>
          <w:sz w:val="24"/>
          <w:szCs w:val="24"/>
          <w:lang w:eastAsia="en-GB"/>
          <w14:ligatures w14:val="none"/>
        </w:rPr>
        <w:t> by </w:t>
      </w:r>
      <w:hyperlink r:id="rId354" w:tgtFrame="_blank" w:history="1">
        <w:r w:rsidRPr="00942AD6">
          <w:rPr>
            <w:rFonts w:ascii="Roboto" w:eastAsia="Times New Roman" w:hAnsi="Roboto" w:cs="Times New Roman"/>
            <w:i/>
            <w:iCs/>
            <w:color w:val="FF0000"/>
            <w:kern w:val="0"/>
            <w:sz w:val="24"/>
            <w:szCs w:val="24"/>
            <w:u w:val="single"/>
            <w:lang w:eastAsia="en-GB"/>
            <w14:ligatures w14:val="none"/>
          </w:rPr>
          <w:t>422737</w:t>
        </w:r>
      </w:hyperlink>
      <w:r w:rsidRPr="00942AD6">
        <w:rPr>
          <w:rFonts w:ascii="Roboto" w:eastAsia="Times New Roman" w:hAnsi="Roboto" w:cs="Times New Roman"/>
          <w:i/>
          <w:iCs/>
          <w:color w:val="393D3E"/>
          <w:kern w:val="0"/>
          <w:sz w:val="24"/>
          <w:szCs w:val="24"/>
          <w:lang w:eastAsia="en-GB"/>
          <w14:ligatures w14:val="none"/>
        </w:rPr>
        <w:t>, under a </w:t>
      </w:r>
      <w:proofErr w:type="spellStart"/>
      <w:r w:rsidRPr="00942AD6">
        <w:rPr>
          <w:rFonts w:ascii="Roboto" w:eastAsia="Times New Roman" w:hAnsi="Roboto" w:cs="Times New Roman"/>
          <w:i/>
          <w:iCs/>
          <w:color w:val="393D3E"/>
          <w:kern w:val="0"/>
          <w:sz w:val="24"/>
          <w:szCs w:val="24"/>
          <w:lang w:eastAsia="en-GB"/>
          <w14:ligatures w14:val="none"/>
        </w:rPr>
        <w:fldChar w:fldCharType="begin"/>
      </w:r>
      <w:r w:rsidRPr="00942AD6">
        <w:rPr>
          <w:rFonts w:ascii="Roboto" w:eastAsia="Times New Roman" w:hAnsi="Roboto" w:cs="Times New Roman"/>
          <w:i/>
          <w:iCs/>
          <w:color w:val="393D3E"/>
          <w:kern w:val="0"/>
          <w:sz w:val="24"/>
          <w:szCs w:val="24"/>
          <w:lang w:eastAsia="en-GB"/>
          <w14:ligatures w14:val="none"/>
        </w:rPr>
        <w:instrText>HYPERLINK "https://pixabay.com/service/license/" \t "_blank"</w:instrText>
      </w:r>
      <w:r w:rsidRPr="00942AD6">
        <w:rPr>
          <w:rFonts w:ascii="Roboto" w:eastAsia="Times New Roman" w:hAnsi="Roboto" w:cs="Times New Roman"/>
          <w:i/>
          <w:iCs/>
          <w:color w:val="393D3E"/>
          <w:kern w:val="0"/>
          <w:sz w:val="24"/>
          <w:szCs w:val="24"/>
          <w:lang w:eastAsia="en-GB"/>
          <w14:ligatures w14:val="none"/>
        </w:rPr>
      </w:r>
      <w:r w:rsidRPr="00942AD6">
        <w:rPr>
          <w:rFonts w:ascii="Roboto" w:eastAsia="Times New Roman" w:hAnsi="Roboto" w:cs="Times New Roman"/>
          <w:i/>
          <w:iCs/>
          <w:color w:val="393D3E"/>
          <w:kern w:val="0"/>
          <w:sz w:val="24"/>
          <w:szCs w:val="24"/>
          <w:lang w:eastAsia="en-GB"/>
          <w14:ligatures w14:val="none"/>
        </w:rPr>
        <w:fldChar w:fldCharType="separate"/>
      </w:r>
      <w:r w:rsidRPr="00942AD6">
        <w:rPr>
          <w:rFonts w:ascii="Roboto" w:eastAsia="Times New Roman" w:hAnsi="Roboto" w:cs="Times New Roman"/>
          <w:i/>
          <w:iCs/>
          <w:color w:val="FF0000"/>
          <w:kern w:val="0"/>
          <w:sz w:val="24"/>
          <w:szCs w:val="24"/>
          <w:u w:val="single"/>
          <w:lang w:eastAsia="en-GB"/>
          <w14:ligatures w14:val="none"/>
        </w:rPr>
        <w:t>Pixabay</w:t>
      </w:r>
      <w:proofErr w:type="spellEnd"/>
      <w:r w:rsidRPr="00942AD6">
        <w:rPr>
          <w:rFonts w:ascii="Roboto" w:eastAsia="Times New Roman" w:hAnsi="Roboto" w:cs="Times New Roman"/>
          <w:i/>
          <w:iCs/>
          <w:color w:val="393D3E"/>
          <w:kern w:val="0"/>
          <w:sz w:val="24"/>
          <w:szCs w:val="24"/>
          <w:lang w:eastAsia="en-GB"/>
          <w14:ligatures w14:val="none"/>
        </w:rPr>
        <w:fldChar w:fldCharType="end"/>
      </w:r>
      <w:r w:rsidRPr="00942AD6">
        <w:rPr>
          <w:rFonts w:ascii="Roboto" w:eastAsia="Times New Roman" w:hAnsi="Roboto" w:cs="Times New Roman"/>
          <w:i/>
          <w:iCs/>
          <w:color w:val="393D3E"/>
          <w:kern w:val="0"/>
          <w:sz w:val="24"/>
          <w:szCs w:val="24"/>
          <w:lang w:eastAsia="en-GB"/>
          <w14:ligatures w14:val="none"/>
        </w:rPr>
        <w:t> licence.</w:t>
      </w:r>
    </w:p>
    <w:p w14:paraId="234D4D44" w14:textId="77777777" w:rsidR="00942AD6" w:rsidRPr="00942AD6" w:rsidRDefault="00942AD6" w:rsidP="00942AD6">
      <w:pPr>
        <w:numPr>
          <w:ilvl w:val="0"/>
          <w:numId w:val="1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i/>
          <w:iCs/>
          <w:color w:val="393D3E"/>
          <w:kern w:val="0"/>
          <w:sz w:val="24"/>
          <w:szCs w:val="24"/>
          <w:lang w:eastAsia="en-GB"/>
          <w14:ligatures w14:val="none"/>
        </w:rPr>
        <w:t>When you leave a comment, you’re agreeing to our </w:t>
      </w:r>
      <w:hyperlink r:id="rId355" w:history="1">
        <w:r w:rsidRPr="00942AD6">
          <w:rPr>
            <w:rFonts w:ascii="Roboto" w:eastAsia="Times New Roman" w:hAnsi="Roboto" w:cs="Times New Roman"/>
            <w:i/>
            <w:iCs/>
            <w:color w:val="FF0000"/>
            <w:kern w:val="0"/>
            <w:sz w:val="24"/>
            <w:szCs w:val="24"/>
            <w:u w:val="single"/>
            <w:lang w:eastAsia="en-GB"/>
            <w14:ligatures w14:val="none"/>
          </w:rPr>
          <w:t>Comment Policy</w:t>
        </w:r>
      </w:hyperlink>
      <w:r w:rsidRPr="00942AD6">
        <w:rPr>
          <w:rFonts w:ascii="Roboto" w:eastAsia="Times New Roman" w:hAnsi="Roboto" w:cs="Times New Roman"/>
          <w:i/>
          <w:iCs/>
          <w:color w:val="393D3E"/>
          <w:kern w:val="0"/>
          <w:sz w:val="24"/>
          <w:szCs w:val="24"/>
          <w:lang w:eastAsia="en-GB"/>
          <w14:ligatures w14:val="none"/>
        </w:rPr>
        <w:t>.</w:t>
      </w:r>
    </w:p>
    <w:p w14:paraId="6799ED70" w14:textId="77777777" w:rsidR="00942AD6" w:rsidRPr="00942AD6" w:rsidRDefault="00942AD6" w:rsidP="00942AD6">
      <w:pPr>
        <w:spacing w:line="240" w:lineRule="auto"/>
        <w:rPr>
          <w:rFonts w:ascii="Roboto" w:eastAsia="Times New Roman" w:hAnsi="Roboto" w:cs="Times New Roman"/>
          <w:color w:val="393D3E"/>
          <w:kern w:val="0"/>
          <w:sz w:val="24"/>
          <w:szCs w:val="24"/>
          <w:lang w:eastAsia="en-GB"/>
          <w14:ligatures w14:val="none"/>
        </w:rPr>
      </w:pPr>
      <w:hyperlink r:id="rId356" w:tooltip="Printer Friendly, PDF &amp; Email" w:history="1">
        <w:r w:rsidRPr="00942AD6">
          <w:rPr>
            <w:rFonts w:ascii="Roboto" w:eastAsia="Times New Roman" w:hAnsi="Roboto" w:cs="Times New Roman"/>
            <w:noProof/>
            <w:color w:val="6D9F00"/>
            <w:kern w:val="0"/>
            <w:sz w:val="21"/>
            <w:szCs w:val="21"/>
            <w:bdr w:val="none" w:sz="0" w:space="0" w:color="auto" w:frame="1"/>
            <w:lang w:eastAsia="en-GB"/>
            <w14:ligatures w14:val="none"/>
          </w:rPr>
          <w:drawing>
            <wp:inline distT="0" distB="0" distL="0" distR="0" wp14:anchorId="77940449" wp14:editId="04754B07">
              <wp:extent cx="190500" cy="190500"/>
              <wp:effectExtent l="0" t="0" r="0" b="0"/>
              <wp:docPr id="530743323" name="Picture 530743323" descr="Print Friendly, PDF &amp; Email">
                <a:hlinkClick xmlns:a="http://schemas.openxmlformats.org/drawingml/2006/main" r:id="rId335"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int Friendly, PDF &amp; Email">
                        <a:hlinkClick r:id="rId335" tooltip="&quot;Printer Friendly, PDF &amp; Email&quot;"/>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942AD6">
          <w:rPr>
            <w:rFonts w:ascii="Roboto" w:eastAsia="Times New Roman" w:hAnsi="Roboto" w:cs="Times New Roman"/>
            <w:color w:val="6D9F00"/>
            <w:kern w:val="0"/>
            <w:sz w:val="21"/>
            <w:szCs w:val="21"/>
            <w:u w:val="single"/>
            <w:bdr w:val="none" w:sz="0" w:space="0" w:color="auto" w:frame="1"/>
            <w:lang w:eastAsia="en-GB"/>
            <w14:ligatures w14:val="none"/>
          </w:rPr>
          <w:t>Print Friendly</w:t>
        </w:r>
      </w:hyperlink>
    </w:p>
    <w:p w14:paraId="1736C352"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About the author</w:t>
      </w:r>
    </w:p>
    <w:p w14:paraId="2AEFEE44"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22CBEB3D" wp14:editId="040C56A2">
            <wp:extent cx="914400" cy="914400"/>
            <wp:effectExtent l="0" t="0" r="0" b="0"/>
            <wp:docPr id="864744277" name="Picture 864744277" descr="A close-up of a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44277" name="Picture 864744277" descr="A close-up of a person smiling&#10;&#10;Description automatically generated"/>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1947980"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Suze Wilson</w:t>
      </w:r>
    </w:p>
    <w:p w14:paraId="4805F253"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Suze Wilson is a Senior Lecturer at Massey University, Auckland, New Zealand.</w:t>
      </w:r>
    </w:p>
    <w:p w14:paraId="272E374A"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686445AA" wp14:editId="69D1692A">
            <wp:extent cx="914400" cy="914400"/>
            <wp:effectExtent l="0" t="0" r="0" b="0"/>
            <wp:docPr id="11" name="Picture 7"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descr="A person smiling at the camera&#10;&#10;Description automatically generated"/>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330BE342"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Nancy Harding</w:t>
      </w:r>
    </w:p>
    <w:p w14:paraId="6A1A187E"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lastRenderedPageBreak/>
        <w:t>Nancy Harding is Professor of Human Resource Management at Bath University, UK.  </w:t>
      </w:r>
    </w:p>
    <w:p w14:paraId="062A787D"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21BC6B5E" wp14:editId="546FB955">
            <wp:extent cx="914400" cy="914400"/>
            <wp:effectExtent l="0" t="0" r="0" b="0"/>
            <wp:docPr id="784242408" name="Picture 784242408" descr="A person with short hair wearing a red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242408" name="Picture 784242408" descr="A person with short hair wearing a red jacket&#10;&#10;Description automatically generated"/>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265CF74D"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Jackie Ford</w:t>
      </w:r>
    </w:p>
    <w:p w14:paraId="57881F09"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Jackie Ford is Professor of Leadership and Organisation Studies at Durham University, UK.</w:t>
      </w:r>
    </w:p>
    <w:p w14:paraId="1C1B82D9" w14:textId="77777777" w:rsidR="00942AD6" w:rsidRP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noProof/>
          <w:color w:val="393D3E"/>
          <w:kern w:val="0"/>
          <w:sz w:val="24"/>
          <w:szCs w:val="24"/>
          <w:lang w:eastAsia="en-GB"/>
          <w14:ligatures w14:val="none"/>
        </w:rPr>
        <w:drawing>
          <wp:inline distT="0" distB="0" distL="0" distR="0" wp14:anchorId="5D25D6F5" wp14:editId="0FB4501F">
            <wp:extent cx="914400" cy="914400"/>
            <wp:effectExtent l="0" t="0" r="0" b="0"/>
            <wp:docPr id="1017784551" name="Picture 1017784551" descr="A person in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784551" name="Picture 1017784551" descr="A person in a suit and tie&#10;&#10;Description automatically generated"/>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66778BDB" w14:textId="77777777" w:rsidR="00942AD6" w:rsidRPr="00942AD6" w:rsidRDefault="00942AD6" w:rsidP="00942AD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942AD6">
        <w:rPr>
          <w:rFonts w:ascii="Roboto" w:eastAsia="Times New Roman" w:hAnsi="Roboto" w:cs="Times New Roman"/>
          <w:color w:val="393D3E"/>
          <w:kern w:val="0"/>
          <w:sz w:val="27"/>
          <w:szCs w:val="27"/>
          <w:lang w:eastAsia="en-GB"/>
          <w14:ligatures w14:val="none"/>
        </w:rPr>
        <w:t>Hugh Lee</w:t>
      </w:r>
    </w:p>
    <w:p w14:paraId="133D4646" w14:textId="77777777" w:rsidR="00942AD6" w:rsidRPr="00942AD6" w:rsidRDefault="00942AD6" w:rsidP="00942AD6">
      <w:pPr>
        <w:spacing w:after="0" w:line="240" w:lineRule="auto"/>
        <w:rPr>
          <w:rFonts w:ascii="Roboto" w:eastAsia="Times New Roman" w:hAnsi="Roboto" w:cs="Times New Roman"/>
          <w:color w:val="4A4A4A"/>
          <w:kern w:val="0"/>
          <w:sz w:val="24"/>
          <w:szCs w:val="24"/>
          <w:lang w:eastAsia="en-GB"/>
          <w14:ligatures w14:val="none"/>
        </w:rPr>
      </w:pPr>
      <w:r w:rsidRPr="00942AD6">
        <w:rPr>
          <w:rFonts w:ascii="Roboto" w:eastAsia="Times New Roman" w:hAnsi="Roboto" w:cs="Times New Roman"/>
          <w:color w:val="4A4A4A"/>
          <w:kern w:val="0"/>
          <w:sz w:val="24"/>
          <w:szCs w:val="24"/>
          <w:lang w:eastAsia="en-GB"/>
          <w14:ligatures w14:val="none"/>
        </w:rPr>
        <w:t>Hugh Lee is Associate Professor at Kedge Business School, Bordeaux, France.</w:t>
      </w:r>
    </w:p>
    <w:p w14:paraId="30BDAC9E" w14:textId="77777777" w:rsidR="00942AD6" w:rsidRDefault="00942AD6" w:rsidP="00942AD6">
      <w:pPr>
        <w:spacing w:after="0" w:line="240" w:lineRule="auto"/>
        <w:rPr>
          <w:rFonts w:ascii="Roboto" w:eastAsia="Times New Roman" w:hAnsi="Roboto" w:cs="Times New Roman"/>
          <w:color w:val="393D3E"/>
          <w:kern w:val="0"/>
          <w:sz w:val="24"/>
          <w:szCs w:val="24"/>
          <w:lang w:eastAsia="en-GB"/>
          <w14:ligatures w14:val="none"/>
        </w:rPr>
      </w:pPr>
      <w:r w:rsidRPr="00942AD6">
        <w:rPr>
          <w:rFonts w:ascii="Roboto" w:eastAsia="Times New Roman" w:hAnsi="Roboto" w:cs="Times New Roman"/>
          <w:color w:val="393D3E"/>
          <w:kern w:val="0"/>
          <w:sz w:val="24"/>
          <w:szCs w:val="24"/>
          <w:lang w:eastAsia="en-GB"/>
          <w14:ligatures w14:val="none"/>
        </w:rPr>
        <w:t xml:space="preserve">Posted In: Leadership | </w:t>
      </w:r>
      <w:proofErr w:type="gramStart"/>
      <w:r w:rsidRPr="00942AD6">
        <w:rPr>
          <w:rFonts w:ascii="Roboto" w:eastAsia="Times New Roman" w:hAnsi="Roboto" w:cs="Times New Roman"/>
          <w:color w:val="393D3E"/>
          <w:kern w:val="0"/>
          <w:sz w:val="24"/>
          <w:szCs w:val="24"/>
          <w:lang w:eastAsia="en-GB"/>
          <w14:ligatures w14:val="none"/>
        </w:rPr>
        <w:t>Mana</w:t>
      </w:r>
      <w:proofErr w:type="gramEnd"/>
    </w:p>
    <w:p w14:paraId="5EA9FBC9" w14:textId="77777777" w:rsidR="00D02D86" w:rsidRDefault="00D02D86" w:rsidP="00942AD6">
      <w:pPr>
        <w:spacing w:after="0" w:line="240" w:lineRule="auto"/>
        <w:rPr>
          <w:rFonts w:ascii="Roboto" w:eastAsia="Times New Roman" w:hAnsi="Roboto" w:cs="Times New Roman"/>
          <w:color w:val="393D3E"/>
          <w:kern w:val="0"/>
          <w:sz w:val="24"/>
          <w:szCs w:val="24"/>
          <w:lang w:eastAsia="en-GB"/>
          <w14:ligatures w14:val="none"/>
        </w:rPr>
      </w:pPr>
    </w:p>
    <w:p w14:paraId="751669C9" w14:textId="7C0AC9F8" w:rsidR="00D02D86" w:rsidRPr="00D02D86" w:rsidRDefault="00D02D86" w:rsidP="00942AD6">
      <w:pPr>
        <w:spacing w:after="0" w:line="240" w:lineRule="auto"/>
        <w:rPr>
          <w:rFonts w:ascii="Roboto" w:eastAsia="Times New Roman" w:hAnsi="Roboto" w:cs="Times New Roman"/>
          <w:color w:val="FF0000"/>
          <w:kern w:val="0"/>
          <w:sz w:val="36"/>
          <w:szCs w:val="36"/>
          <w:lang w:eastAsia="en-GB"/>
          <w14:ligatures w14:val="none"/>
        </w:rPr>
      </w:pPr>
      <w:r w:rsidRPr="00D02D86">
        <w:rPr>
          <w:rFonts w:ascii="Roboto" w:eastAsia="Times New Roman" w:hAnsi="Roboto" w:cs="Times New Roman"/>
          <w:color w:val="FF0000"/>
          <w:kern w:val="0"/>
          <w:sz w:val="36"/>
          <w:szCs w:val="36"/>
          <w:lang w:eastAsia="en-GB"/>
          <w14:ligatures w14:val="none"/>
        </w:rPr>
        <w:t>Han Zhang (Alice)- This looks pretty good for your project. Steve.</w:t>
      </w:r>
    </w:p>
    <w:p w14:paraId="2E329604" w14:textId="77777777" w:rsidR="00D02D86" w:rsidRDefault="00D02D86" w:rsidP="00942AD6">
      <w:pPr>
        <w:spacing w:after="0" w:line="240" w:lineRule="auto"/>
        <w:rPr>
          <w:rFonts w:ascii="Roboto" w:eastAsia="Times New Roman" w:hAnsi="Roboto" w:cs="Times New Roman"/>
          <w:color w:val="393D3E"/>
          <w:kern w:val="0"/>
          <w:sz w:val="24"/>
          <w:szCs w:val="24"/>
          <w:lang w:eastAsia="en-GB"/>
          <w14:ligatures w14:val="none"/>
        </w:rPr>
      </w:pPr>
    </w:p>
    <w:p w14:paraId="56E04E2B" w14:textId="3C2F8028" w:rsidR="0059758E" w:rsidRDefault="00D02D86" w:rsidP="00942AD6">
      <w:pPr>
        <w:spacing w:after="0" w:line="240" w:lineRule="auto"/>
        <w:rPr>
          <w:rFonts w:ascii="Roboto" w:eastAsia="Times New Roman" w:hAnsi="Roboto" w:cs="Times New Roman"/>
          <w:color w:val="393D3E"/>
          <w:kern w:val="0"/>
          <w:sz w:val="24"/>
          <w:szCs w:val="24"/>
          <w:lang w:eastAsia="en-GB"/>
          <w14:ligatures w14:val="none"/>
        </w:rPr>
      </w:pPr>
      <w:hyperlink r:id="rId362" w:history="1">
        <w:r w:rsidRPr="002E08A7">
          <w:rPr>
            <w:rStyle w:val="Hyperlink"/>
            <w:rFonts w:ascii="Roboto" w:eastAsia="Times New Roman" w:hAnsi="Roboto" w:cs="Times New Roman"/>
            <w:kern w:val="0"/>
            <w:sz w:val="24"/>
            <w:szCs w:val="24"/>
            <w:lang w:eastAsia="en-GB"/>
            <w14:ligatures w14:val="none"/>
          </w:rPr>
          <w:t>https://blogs.lse.ac.uk/businessreview/2023/01/10/the-impact-of-digitalisation-on-generations-y-and-z/</w:t>
        </w:r>
      </w:hyperlink>
      <w:r>
        <w:rPr>
          <w:rFonts w:ascii="Roboto" w:eastAsia="Times New Roman" w:hAnsi="Roboto" w:cs="Times New Roman"/>
          <w:color w:val="393D3E"/>
          <w:kern w:val="0"/>
          <w:sz w:val="24"/>
          <w:szCs w:val="24"/>
          <w:lang w:eastAsia="en-GB"/>
          <w14:ligatures w14:val="none"/>
        </w:rPr>
        <w:t xml:space="preserve"> </w:t>
      </w:r>
    </w:p>
    <w:p w14:paraId="75C36FBF" w14:textId="77777777" w:rsidR="00D02D86" w:rsidRPr="00D02D86" w:rsidRDefault="00D02D86" w:rsidP="00D02D86">
      <w:pPr>
        <w:spacing w:before="150" w:after="161" w:line="240" w:lineRule="auto"/>
        <w:outlineLvl w:val="0"/>
        <w:rPr>
          <w:rFonts w:ascii="Roboto" w:eastAsia="Times New Roman" w:hAnsi="Roboto" w:cs="Times New Roman"/>
          <w:color w:val="000000" w:themeColor="text1"/>
          <w:kern w:val="36"/>
          <w:sz w:val="48"/>
          <w:szCs w:val="48"/>
          <w:lang w:eastAsia="en-GB"/>
          <w14:ligatures w14:val="none"/>
        </w:rPr>
      </w:pPr>
      <w:r w:rsidRPr="00D02D86">
        <w:rPr>
          <w:rFonts w:ascii="Roboto" w:eastAsia="Times New Roman" w:hAnsi="Roboto" w:cs="Times New Roman"/>
          <w:color w:val="000000" w:themeColor="text1"/>
          <w:kern w:val="36"/>
          <w:sz w:val="48"/>
          <w:szCs w:val="48"/>
          <w:lang w:eastAsia="en-GB"/>
          <w14:ligatures w14:val="none"/>
        </w:rPr>
        <w:t>The impact of digitalisation on generations Y and Z</w:t>
      </w:r>
    </w:p>
    <w:p w14:paraId="779AAB66" w14:textId="77777777" w:rsidR="00D02D86" w:rsidRPr="00D02D86" w:rsidRDefault="00D02D86" w:rsidP="00D02D86">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D02D86">
        <w:rPr>
          <w:rFonts w:ascii="Roboto" w:eastAsia="Times New Roman" w:hAnsi="Roboto" w:cs="Times New Roman"/>
          <w:color w:val="FFFFFF"/>
          <w:kern w:val="0"/>
          <w:sz w:val="27"/>
          <w:szCs w:val="27"/>
          <w:lang w:eastAsia="en-GB"/>
          <w14:ligatures w14:val="none"/>
        </w:rPr>
        <w:t>Alexander Grous</w:t>
      </w:r>
    </w:p>
    <w:p w14:paraId="03AE5BE6" w14:textId="77777777" w:rsidR="00D02D86" w:rsidRPr="00D02D86" w:rsidRDefault="00D02D86" w:rsidP="00D02D86">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D02D86">
        <w:rPr>
          <w:rFonts w:ascii="Roboto" w:eastAsia="Times New Roman" w:hAnsi="Roboto" w:cs="Times New Roman"/>
          <w:color w:val="FFFFFF"/>
          <w:kern w:val="0"/>
          <w:sz w:val="27"/>
          <w:szCs w:val="27"/>
          <w:lang w:eastAsia="en-GB"/>
          <w14:ligatures w14:val="none"/>
        </w:rPr>
        <w:t>January 10th, 2023</w:t>
      </w:r>
    </w:p>
    <w:p w14:paraId="611BCFE0" w14:textId="77777777" w:rsidR="00D02D86" w:rsidRDefault="00D02D86" w:rsidP="00D02D86">
      <w:pPr>
        <w:spacing w:before="105" w:line="240" w:lineRule="auto"/>
        <w:rPr>
          <w:rFonts w:ascii="Roboto" w:eastAsia="Times New Roman" w:hAnsi="Roboto" w:cs="Times New Roman"/>
          <w:color w:val="000000" w:themeColor="text1"/>
          <w:kern w:val="0"/>
          <w:sz w:val="24"/>
          <w:szCs w:val="24"/>
          <w:lang w:eastAsia="en-GB"/>
          <w14:ligatures w14:val="none"/>
        </w:rPr>
      </w:pPr>
    </w:p>
    <w:p w14:paraId="1A92C695" w14:textId="77777777" w:rsidR="00D02D86" w:rsidRDefault="00D02D86" w:rsidP="00D02D86">
      <w:pPr>
        <w:spacing w:before="105" w:line="240" w:lineRule="auto"/>
        <w:rPr>
          <w:rFonts w:ascii="Roboto" w:eastAsia="Times New Roman" w:hAnsi="Roboto" w:cs="Times New Roman"/>
          <w:color w:val="000000" w:themeColor="text1"/>
          <w:kern w:val="0"/>
          <w:sz w:val="24"/>
          <w:szCs w:val="24"/>
          <w:lang w:eastAsia="en-GB"/>
          <w14:ligatures w14:val="none"/>
        </w:rPr>
      </w:pPr>
    </w:p>
    <w:p w14:paraId="34A39AD0" w14:textId="0302B97E" w:rsidR="00D02D86" w:rsidRPr="00D02D86" w:rsidRDefault="00D02D86" w:rsidP="00D02D86">
      <w:pPr>
        <w:spacing w:before="105" w:line="240" w:lineRule="auto"/>
        <w:rPr>
          <w:rFonts w:ascii="Roboto" w:eastAsia="Times New Roman" w:hAnsi="Roboto" w:cs="Times New Roman"/>
          <w:color w:val="000000" w:themeColor="text1"/>
          <w:kern w:val="0"/>
          <w:sz w:val="24"/>
          <w:szCs w:val="24"/>
          <w:lang w:eastAsia="en-GB"/>
          <w14:ligatures w14:val="none"/>
        </w:rPr>
      </w:pPr>
      <w:r w:rsidRPr="00D02D86">
        <w:rPr>
          <w:rFonts w:ascii="Roboto" w:eastAsia="Times New Roman" w:hAnsi="Roboto" w:cs="Times New Roman"/>
          <w:color w:val="000000" w:themeColor="text1"/>
          <w:kern w:val="0"/>
          <w:sz w:val="24"/>
          <w:szCs w:val="24"/>
          <w:lang w:eastAsia="en-GB"/>
          <w14:ligatures w14:val="none"/>
        </w:rPr>
        <w:t xml:space="preserve">Estimated reading time: 3 </w:t>
      </w:r>
      <w:proofErr w:type="gramStart"/>
      <w:r w:rsidRPr="00D02D86">
        <w:rPr>
          <w:rFonts w:ascii="Roboto" w:eastAsia="Times New Roman" w:hAnsi="Roboto" w:cs="Times New Roman"/>
          <w:color w:val="000000" w:themeColor="text1"/>
          <w:kern w:val="0"/>
          <w:sz w:val="24"/>
          <w:szCs w:val="24"/>
          <w:lang w:eastAsia="en-GB"/>
          <w14:ligatures w14:val="none"/>
        </w:rPr>
        <w:t>minutes</w:t>
      </w:r>
      <w:proofErr w:type="gramEnd"/>
    </w:p>
    <w:p w14:paraId="026EC517"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 xml:space="preserve">As the population ages, next-generation cohorts will increasingly make their mark at work and in society. Organisations that seek to hire and retain them as employees or earn their trust as customers must understand and adapt to their attributes. Alexander Grous interviewed two hundred generations Y and Z members from five countries (the </w:t>
      </w:r>
      <w:r w:rsidRPr="00D02D86">
        <w:rPr>
          <w:rFonts w:ascii="Roboto" w:eastAsia="Times New Roman" w:hAnsi="Roboto" w:cs="Times New Roman"/>
          <w:i/>
          <w:iCs/>
          <w:color w:val="4A4A4A"/>
          <w:kern w:val="0"/>
          <w:sz w:val="24"/>
          <w:szCs w:val="24"/>
          <w:lang w:eastAsia="en-GB"/>
          <w14:ligatures w14:val="none"/>
        </w:rPr>
        <w:lastRenderedPageBreak/>
        <w:t>UK, France, Germany, Norway, and Sweden) and explored their attitudes and actions related to work and social activities.</w:t>
      </w:r>
    </w:p>
    <w:p w14:paraId="6E8BB867" w14:textId="77777777" w:rsidR="00D02D86" w:rsidRPr="00D02D86" w:rsidRDefault="00D02D86" w:rsidP="00D02D86">
      <w:pPr>
        <w:spacing w:after="0" w:line="240" w:lineRule="auto"/>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color w:val="393D3E"/>
          <w:kern w:val="0"/>
          <w:sz w:val="24"/>
          <w:szCs w:val="24"/>
          <w:lang w:eastAsia="en-GB"/>
          <w14:ligatures w14:val="none"/>
        </w:rPr>
        <w:pict w14:anchorId="349FE93C">
          <v:rect id="_x0000_i1094" style="width:0;height:0" o:hralign="center" o:hrstd="t" o:hr="t" fillcolor="#a0a0a0" stroked="f"/>
        </w:pict>
      </w:r>
    </w:p>
    <w:p w14:paraId="012E3857"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 </w:t>
      </w:r>
    </w:p>
    <w:p w14:paraId="653421D1"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The ‘new normal’ is anything but new. Two generations have defined this state considerably before the onset of the pandemic: generation Z (‘Gen Z’), born between 1997 and 2012 (aged 10-25); and generation Y (millennials, ‘Gen Y’), born between 1982 and1996 (aged 26-41). This research extends work commenced in 2010 and illustrates how Gen Y and Gen Z differ from prior generations, pivoting on the core question: </w:t>
      </w:r>
      <w:r w:rsidRPr="00D02D86">
        <w:rPr>
          <w:rFonts w:ascii="Roboto" w:eastAsia="Times New Roman" w:hAnsi="Roboto" w:cs="Times New Roman"/>
          <w:i/>
          <w:iCs/>
          <w:color w:val="4A4A4A"/>
          <w:kern w:val="0"/>
          <w:sz w:val="24"/>
          <w:szCs w:val="24"/>
          <w:lang w:eastAsia="en-GB"/>
          <w14:ligatures w14:val="none"/>
        </w:rPr>
        <w:t>What do Gen Y and Gen Z really want?</w:t>
      </w:r>
      <w:r w:rsidRPr="00D02D86">
        <w:rPr>
          <w:rFonts w:ascii="Roboto" w:eastAsia="Times New Roman" w:hAnsi="Roboto" w:cs="Times New Roman"/>
          <w:color w:val="4A4A4A"/>
          <w:kern w:val="0"/>
          <w:sz w:val="24"/>
          <w:szCs w:val="24"/>
          <w:lang w:eastAsia="en-GB"/>
          <w14:ligatures w14:val="none"/>
        </w:rPr>
        <w:t> In 2022, we interviewed two hundred Gen Y and Z members from five countries (the UK, France, Germany, Norway, and Sweden). We used 24 questions exploring attitudes and actions related to work and social activities.</w:t>
      </w:r>
    </w:p>
    <w:p w14:paraId="1C024252"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As the population of baby boomers and Generation X decreases, these next-gen cohorts will increasingly make their mark at work and in society. Organisations that seek to hire and retain them as employees or earn their trust as customers must understand and adapt to their attributes. They are digitally native ‘always-on’ and seek freedom, flexibility, immediacy while embodying tolerance and activism. Organisations and brands that disregard them risk their market share, longevity, and ultimately, their survival.</w:t>
      </w:r>
    </w:p>
    <w:p w14:paraId="1DB6F83E"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Figure 1. Who are Gen Y and Gen Z?</w:t>
      </w:r>
    </w:p>
    <w:p w14:paraId="0F5E1BB2"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noProof/>
          <w:color w:val="4A4A4A"/>
          <w:kern w:val="0"/>
          <w:sz w:val="24"/>
          <w:szCs w:val="24"/>
          <w:lang w:eastAsia="en-GB"/>
          <w14:ligatures w14:val="none"/>
        </w:rPr>
        <w:drawing>
          <wp:inline distT="0" distB="0" distL="0" distR="0" wp14:anchorId="21D5EF8C" wp14:editId="7F23AD05">
            <wp:extent cx="6370320" cy="2971800"/>
            <wp:effectExtent l="0" t="0" r="0" b="0"/>
            <wp:docPr id="494888399" name="Picture 494888399" descr="A group of people holding ph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88399" name="Picture 494888399" descr="A group of people holding phones&#10;&#10;Description automatically generated"/>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6370320" cy="2971800"/>
                    </a:xfrm>
                    <a:prstGeom prst="rect">
                      <a:avLst/>
                    </a:prstGeom>
                    <a:noFill/>
                    <a:ln>
                      <a:noFill/>
                    </a:ln>
                  </pic:spPr>
                </pic:pic>
              </a:graphicData>
            </a:graphic>
          </wp:inline>
        </w:drawing>
      </w:r>
    </w:p>
    <w:p w14:paraId="285945D8"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Copyright: © Alexander Grous, All rights reserved.</w:t>
      </w:r>
    </w:p>
    <w:p w14:paraId="03D94291"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Figure 2. What do Gen Y and Gen Z want?</w:t>
      </w:r>
    </w:p>
    <w:p w14:paraId="40DB7903"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noProof/>
          <w:color w:val="4A4A4A"/>
          <w:kern w:val="0"/>
          <w:sz w:val="24"/>
          <w:szCs w:val="24"/>
          <w:lang w:eastAsia="en-GB"/>
          <w14:ligatures w14:val="none"/>
        </w:rPr>
        <w:lastRenderedPageBreak/>
        <w:drawing>
          <wp:inline distT="0" distB="0" distL="0" distR="0" wp14:anchorId="4CE86BA2" wp14:editId="5AC85435">
            <wp:extent cx="5920740" cy="5372100"/>
            <wp:effectExtent l="0" t="0" r="3810" b="0"/>
            <wp:docPr id="19" name="Picture 14" descr="A phon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4" descr="A phone with text on it&#10;&#10;Description automatically generated"/>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5920740" cy="5372100"/>
                    </a:xfrm>
                    <a:prstGeom prst="rect">
                      <a:avLst/>
                    </a:prstGeom>
                    <a:noFill/>
                    <a:ln>
                      <a:noFill/>
                    </a:ln>
                  </pic:spPr>
                </pic:pic>
              </a:graphicData>
            </a:graphic>
          </wp:inline>
        </w:drawing>
      </w:r>
    </w:p>
    <w:p w14:paraId="3EBE34BE"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Copyright: © Alexander Grous, All rights reserved.</w:t>
      </w:r>
    </w:p>
    <w:p w14:paraId="21FA2FE5"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When choosing an employer or a job, it’s not all about money for these cohorts: both Gen Y and Gen Z have been defining the value and flexibility of hybrid working before the pandemic. In addition, these cohort value the freedom to travel more than a higher salary or job security. They seek sufficient autonomy enabled by the tech-based tools they are used to using, to work in their preferred style, whether it is alone or collaboratively over apps like Slack and Workplace. They reject helicopter-style micro-management and expect work-related issues to be addressed rapidly. They expect information to be obtained easily, seamlessly, and quickly, via smart chatbots and omnichannel support tools such as self-service apps and portals. Unlike their predecessors, these cohorts show a high disposition to leaving an organisation or brand if they become dissatisfied.</w:t>
      </w:r>
    </w:p>
    <w:p w14:paraId="160C39FD"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 xml:space="preserve">When interacting with brands, these cohorts are more likely to use a chatbot or instant messaging than make a phone call or send an email to customer support. Their biggest frustrations with interacting with a brand are poor site design, ‘text-heavy’ pages that lack visual content, and lack of optimisation for easy accessibility </w:t>
      </w:r>
      <w:r w:rsidRPr="00D02D86">
        <w:rPr>
          <w:rFonts w:ascii="Roboto" w:eastAsia="Times New Roman" w:hAnsi="Roboto" w:cs="Times New Roman"/>
          <w:color w:val="4A4A4A"/>
          <w:kern w:val="0"/>
          <w:sz w:val="24"/>
          <w:szCs w:val="24"/>
          <w:lang w:eastAsia="en-GB"/>
          <w14:ligatures w14:val="none"/>
        </w:rPr>
        <w:lastRenderedPageBreak/>
        <w:t xml:space="preserve">and use. They prefer digitally enabled face-to-face communication over phone calls and </w:t>
      </w:r>
      <w:proofErr w:type="gramStart"/>
      <w:r w:rsidRPr="00D02D86">
        <w:rPr>
          <w:rFonts w:ascii="Roboto" w:eastAsia="Times New Roman" w:hAnsi="Roboto" w:cs="Times New Roman"/>
          <w:color w:val="4A4A4A"/>
          <w:kern w:val="0"/>
          <w:sz w:val="24"/>
          <w:szCs w:val="24"/>
          <w:lang w:eastAsia="en-GB"/>
          <w14:ligatures w14:val="none"/>
        </w:rPr>
        <w:t>emails, but</w:t>
      </w:r>
      <w:proofErr w:type="gramEnd"/>
      <w:r w:rsidRPr="00D02D86">
        <w:rPr>
          <w:rFonts w:ascii="Roboto" w:eastAsia="Times New Roman" w:hAnsi="Roboto" w:cs="Times New Roman"/>
          <w:color w:val="4A4A4A"/>
          <w:kern w:val="0"/>
          <w:sz w:val="24"/>
          <w:szCs w:val="24"/>
          <w:lang w:eastAsia="en-GB"/>
          <w14:ligatures w14:val="none"/>
        </w:rPr>
        <w:t xml:space="preserve"> are happy to meet face to face when required. Below are the key takeaways from the research.</w:t>
      </w:r>
    </w:p>
    <w:p w14:paraId="6E19518F" w14:textId="77777777" w:rsidR="00D02D86" w:rsidRPr="00D02D86" w:rsidRDefault="00D02D86" w:rsidP="00D02D86">
      <w:pPr>
        <w:spacing w:after="450" w:line="240" w:lineRule="auto"/>
        <w:outlineLvl w:val="1"/>
        <w:rPr>
          <w:rFonts w:ascii="Roboto" w:eastAsia="Times New Roman" w:hAnsi="Roboto" w:cs="Times New Roman"/>
          <w:color w:val="393D3E"/>
          <w:kern w:val="0"/>
          <w:sz w:val="36"/>
          <w:szCs w:val="36"/>
          <w:lang w:eastAsia="en-GB"/>
          <w14:ligatures w14:val="none"/>
        </w:rPr>
      </w:pPr>
      <w:r w:rsidRPr="00D02D86">
        <w:rPr>
          <w:rFonts w:ascii="Roboto" w:eastAsia="Times New Roman" w:hAnsi="Roboto" w:cs="Times New Roman"/>
          <w:color w:val="393D3E"/>
          <w:kern w:val="0"/>
          <w:sz w:val="36"/>
          <w:szCs w:val="36"/>
          <w:lang w:eastAsia="en-GB"/>
          <w14:ligatures w14:val="none"/>
        </w:rPr>
        <w:t>New rules of engagement for generations Z and Y as employees</w:t>
      </w:r>
    </w:p>
    <w:p w14:paraId="5C5AD30F"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u w:val="single"/>
          <w:lang w:eastAsia="en-GB"/>
          <w14:ligatures w14:val="none"/>
        </w:rPr>
        <w:t>What to do</w:t>
      </w:r>
    </w:p>
    <w:p w14:paraId="235FC6E2"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Offer flexible, hybrid work models. Gen Y and Gen Z want to shop and work from anywhere and utilise their time off to travel. Salary has been displaced as the main factor in selecting an employer over time, with work flexibility now the key influencing factor.</w:t>
      </w:r>
    </w:p>
    <w:p w14:paraId="2C5D9D2D"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Allow cohorts to define their preferred workstyle: Employers should offer Gen Y and Gen Z a degree of autonomy to define where and how they want to work. Around 44% of Gen Y and Gen Z prefer a flexible combination of individual work and team collaboration.</w:t>
      </w:r>
    </w:p>
    <w:p w14:paraId="1E638F5B"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Provide the digital tools they want and expect: Just as they expect instant communication with brands using social media and apps, Gen Y and Gen Z expect easy-to-use, AI-enhanced apps in the workforce for communication and support. Employers need to offer chatbots and omni-channel self-service support for 24/7 access to data, instant assistance, and real-time resolution of queries.</w:t>
      </w:r>
    </w:p>
    <w:p w14:paraId="6C7F5EE3"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u w:val="single"/>
          <w:lang w:eastAsia="en-GB"/>
          <w14:ligatures w14:val="none"/>
        </w:rPr>
        <w:t>What not to do</w:t>
      </w:r>
    </w:p>
    <w:p w14:paraId="6D681995"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Avoid micromanaging and rigid work conditions. Gen Y and Gen Z expect freedom and flexibility from their employers. Micro-managing their time, including setting hours, onsite-only presence, are among the biggest turnoffs for these cohorts, and key drivers spurring their departure from an employer.</w:t>
      </w:r>
    </w:p>
    <w:p w14:paraId="4DAA515B"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Don’t rely on email for day-to-day communication. In contrast to older generations that use email as a primary communication tool, Gen Y and Gen Z employees prefer fast-response IMs and digital face-to-face interactions over Zoom and Teams.</w:t>
      </w:r>
    </w:p>
    <w:p w14:paraId="19FFDD03"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Table 1. Where generations Y and Z differ</w:t>
      </w:r>
    </w:p>
    <w:p w14:paraId="07CE8479" w14:textId="77777777" w:rsidR="00D02D86" w:rsidRPr="00D02D86" w:rsidRDefault="00D02D86" w:rsidP="00D02D86">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Gen Y and Gen Z displayed alignment on many preferences and expectations in their engagement with organisations and brands, but a number of areas depicted a higher divergence.</w:t>
      </w:r>
    </w:p>
    <w:p w14:paraId="18BCDB45"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noProof/>
          <w:color w:val="4A4A4A"/>
          <w:kern w:val="0"/>
          <w:sz w:val="24"/>
          <w:szCs w:val="24"/>
          <w:lang w:eastAsia="en-GB"/>
          <w14:ligatures w14:val="none"/>
        </w:rPr>
        <w:lastRenderedPageBreak/>
        <w:drawing>
          <wp:inline distT="0" distB="0" distL="0" distR="0" wp14:anchorId="49F8AE4C" wp14:editId="64438521">
            <wp:extent cx="6134100" cy="6705600"/>
            <wp:effectExtent l="0" t="0" r="0" b="0"/>
            <wp:docPr id="2081141400" name="Picture 2081141400"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141400" name="Picture 2081141400" descr="A screenshot of a white sheet&#10;&#10;Description automatically generated"/>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6134100" cy="6705600"/>
                    </a:xfrm>
                    <a:prstGeom prst="rect">
                      <a:avLst/>
                    </a:prstGeom>
                    <a:noFill/>
                    <a:ln>
                      <a:noFill/>
                    </a:ln>
                  </pic:spPr>
                </pic:pic>
              </a:graphicData>
            </a:graphic>
          </wp:inline>
        </w:drawing>
      </w:r>
    </w:p>
    <w:p w14:paraId="20349A38"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The results from this research confirm a key observed pre-pandemic trend for Gen Y and Gen Z:  technology is integral to engaging with these cohorts. Born and raised in a digitally native world, they expect the immediacy, freedom, and flexibility that social media, apps, and IM provide. Evolving social mores, advocacy for social causes and rapid entry and exit from organisations and brands requires flexibility, adaptability, and relevance. Organisations and brands that ignore these tenets are likely to struggle in their ability to attract or retain employees and customers. As these cohorts become the next generation of leaders, organisations and brands that are not prepared for them may find that the ‘new normal’ looks completely different to the current or old ‘normal’—and is not for the feint-hearted.</w:t>
      </w:r>
    </w:p>
    <w:p w14:paraId="1D0D1A02" w14:textId="77777777" w:rsidR="00D02D86" w:rsidRPr="00D02D86" w:rsidRDefault="00D02D86" w:rsidP="00D02D86">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D02D86">
        <w:rPr>
          <w:rFonts w:ascii="Segoe UI Symbol" w:eastAsia="Times New Roman" w:hAnsi="Segoe UI Symbol" w:cs="Segoe UI Symbol"/>
          <w:color w:val="4A4A4A"/>
          <w:kern w:val="0"/>
          <w:sz w:val="24"/>
          <w:szCs w:val="24"/>
          <w:lang w:eastAsia="en-GB"/>
          <w14:ligatures w14:val="none"/>
        </w:rPr>
        <w:lastRenderedPageBreak/>
        <w:t>♣♣♣</w:t>
      </w:r>
    </w:p>
    <w:p w14:paraId="1AAB7307" w14:textId="77777777" w:rsidR="00D02D86" w:rsidRP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i/>
          <w:iCs/>
          <w:color w:val="4A4A4A"/>
          <w:kern w:val="0"/>
          <w:sz w:val="24"/>
          <w:szCs w:val="24"/>
          <w:lang w:eastAsia="en-GB"/>
          <w14:ligatures w14:val="none"/>
        </w:rPr>
        <w:t>Notes:</w:t>
      </w:r>
    </w:p>
    <w:p w14:paraId="3E68A524"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This blog post is based on research conducted by the author for </w:t>
      </w:r>
      <w:hyperlink r:id="rId366" w:tgtFrame="_blank" w:history="1">
        <w:r w:rsidRPr="00D02D86">
          <w:rPr>
            <w:rFonts w:ascii="Roboto" w:eastAsia="Times New Roman" w:hAnsi="Roboto" w:cs="Times New Roman"/>
            <w:i/>
            <w:iCs/>
            <w:color w:val="FF0000"/>
            <w:kern w:val="0"/>
            <w:sz w:val="24"/>
            <w:szCs w:val="24"/>
            <w:u w:val="single"/>
            <w:lang w:eastAsia="en-GB"/>
            <w14:ligatures w14:val="none"/>
          </w:rPr>
          <w:t>LSE Consulting</w:t>
        </w:r>
      </w:hyperlink>
      <w:r w:rsidRPr="00D02D86">
        <w:rPr>
          <w:rFonts w:ascii="Roboto" w:eastAsia="Times New Roman" w:hAnsi="Roboto" w:cs="Times New Roman"/>
          <w:i/>
          <w:iCs/>
          <w:color w:val="393D3E"/>
          <w:kern w:val="0"/>
          <w:sz w:val="24"/>
          <w:szCs w:val="24"/>
          <w:lang w:eastAsia="en-GB"/>
          <w14:ligatures w14:val="none"/>
        </w:rPr>
        <w:t>, which acts as a bridge between LSE academics and clients across the world.</w:t>
      </w:r>
    </w:p>
    <w:p w14:paraId="4F942880"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The post represents the views of its author(s), not the position of LSE Business Review or the London School of Economics.</w:t>
      </w:r>
    </w:p>
    <w:p w14:paraId="01E288DA"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Featured </w:t>
      </w:r>
      <w:hyperlink r:id="rId367" w:tgtFrame="_blank" w:history="1">
        <w:r w:rsidRPr="00D02D86">
          <w:rPr>
            <w:rFonts w:ascii="Roboto" w:eastAsia="Times New Roman" w:hAnsi="Roboto" w:cs="Times New Roman"/>
            <w:i/>
            <w:iCs/>
            <w:color w:val="FF0000"/>
            <w:kern w:val="0"/>
            <w:sz w:val="24"/>
            <w:szCs w:val="24"/>
            <w:u w:val="single"/>
            <w:lang w:eastAsia="en-GB"/>
            <w14:ligatures w14:val="none"/>
          </w:rPr>
          <w:t>image</w:t>
        </w:r>
      </w:hyperlink>
      <w:r w:rsidRPr="00D02D86">
        <w:rPr>
          <w:rFonts w:ascii="Roboto" w:eastAsia="Times New Roman" w:hAnsi="Roboto" w:cs="Times New Roman"/>
          <w:i/>
          <w:iCs/>
          <w:color w:val="393D3E"/>
          <w:kern w:val="0"/>
          <w:sz w:val="24"/>
          <w:szCs w:val="24"/>
          <w:lang w:eastAsia="en-GB"/>
          <w14:ligatures w14:val="none"/>
        </w:rPr>
        <w:t> by by </w:t>
      </w:r>
      <w:hyperlink r:id="rId368" w:history="1">
        <w:r w:rsidRPr="00D02D86">
          <w:rPr>
            <w:rFonts w:ascii="Roboto" w:eastAsia="Times New Roman" w:hAnsi="Roboto" w:cs="Times New Roman"/>
            <w:i/>
            <w:iCs/>
            <w:color w:val="FF0000"/>
            <w:kern w:val="0"/>
            <w:sz w:val="24"/>
            <w:szCs w:val="24"/>
            <w:u w:val="single"/>
            <w:lang w:eastAsia="en-GB"/>
            <w14:ligatures w14:val="none"/>
          </w:rPr>
          <w:t>Antoine J.</w:t>
        </w:r>
      </w:hyperlink>
      <w:r w:rsidRPr="00D02D86">
        <w:rPr>
          <w:rFonts w:ascii="Roboto" w:eastAsia="Times New Roman" w:hAnsi="Roboto" w:cs="Times New Roman"/>
          <w:i/>
          <w:iCs/>
          <w:color w:val="393D3E"/>
          <w:kern w:val="0"/>
          <w:sz w:val="24"/>
          <w:szCs w:val="24"/>
          <w:lang w:eastAsia="en-GB"/>
          <w14:ligatures w14:val="none"/>
        </w:rPr>
        <w:t> on </w:t>
      </w:r>
      <w:proofErr w:type="spellStart"/>
      <w:r w:rsidRPr="00D02D86">
        <w:rPr>
          <w:rFonts w:ascii="Roboto" w:eastAsia="Times New Roman" w:hAnsi="Roboto" w:cs="Times New Roman"/>
          <w:i/>
          <w:iCs/>
          <w:color w:val="393D3E"/>
          <w:kern w:val="0"/>
          <w:sz w:val="24"/>
          <w:szCs w:val="24"/>
          <w:lang w:eastAsia="en-GB"/>
          <w14:ligatures w14:val="none"/>
        </w:rPr>
        <w:fldChar w:fldCharType="begin"/>
      </w:r>
      <w:r w:rsidRPr="00D02D86">
        <w:rPr>
          <w:rFonts w:ascii="Roboto" w:eastAsia="Times New Roman" w:hAnsi="Roboto" w:cs="Times New Roman"/>
          <w:i/>
          <w:iCs/>
          <w:color w:val="393D3E"/>
          <w:kern w:val="0"/>
          <w:sz w:val="24"/>
          <w:szCs w:val="24"/>
          <w:lang w:eastAsia="en-GB"/>
          <w14:ligatures w14:val="none"/>
        </w:rPr>
        <w:instrText>HYPERLINK "https://unsplash.com/photos/LmIeuFuc8H0?utm_source=unsplash&amp;utm_medium=referral&amp;utm_content=creditCopyText"</w:instrText>
      </w:r>
      <w:r w:rsidRPr="00D02D86">
        <w:rPr>
          <w:rFonts w:ascii="Roboto" w:eastAsia="Times New Roman" w:hAnsi="Roboto" w:cs="Times New Roman"/>
          <w:i/>
          <w:iCs/>
          <w:color w:val="393D3E"/>
          <w:kern w:val="0"/>
          <w:sz w:val="24"/>
          <w:szCs w:val="24"/>
          <w:lang w:eastAsia="en-GB"/>
          <w14:ligatures w14:val="none"/>
        </w:rPr>
      </w:r>
      <w:r w:rsidRPr="00D02D86">
        <w:rPr>
          <w:rFonts w:ascii="Roboto" w:eastAsia="Times New Roman" w:hAnsi="Roboto" w:cs="Times New Roman"/>
          <w:i/>
          <w:iCs/>
          <w:color w:val="393D3E"/>
          <w:kern w:val="0"/>
          <w:sz w:val="24"/>
          <w:szCs w:val="24"/>
          <w:lang w:eastAsia="en-GB"/>
          <w14:ligatures w14:val="none"/>
        </w:rPr>
        <w:fldChar w:fldCharType="separate"/>
      </w:r>
      <w:r w:rsidRPr="00D02D86">
        <w:rPr>
          <w:rFonts w:ascii="Roboto" w:eastAsia="Times New Roman" w:hAnsi="Roboto" w:cs="Times New Roman"/>
          <w:i/>
          <w:iCs/>
          <w:color w:val="FF0000"/>
          <w:kern w:val="0"/>
          <w:sz w:val="24"/>
          <w:szCs w:val="24"/>
          <w:u w:val="single"/>
          <w:lang w:eastAsia="en-GB"/>
          <w14:ligatures w14:val="none"/>
        </w:rPr>
        <w:t>Unsplash</w:t>
      </w:r>
      <w:proofErr w:type="spellEnd"/>
      <w:r w:rsidRPr="00D02D86">
        <w:rPr>
          <w:rFonts w:ascii="Roboto" w:eastAsia="Times New Roman" w:hAnsi="Roboto" w:cs="Times New Roman"/>
          <w:i/>
          <w:iCs/>
          <w:color w:val="393D3E"/>
          <w:kern w:val="0"/>
          <w:sz w:val="24"/>
          <w:szCs w:val="24"/>
          <w:lang w:eastAsia="en-GB"/>
          <w14:ligatures w14:val="none"/>
        </w:rPr>
        <w:fldChar w:fldCharType="end"/>
      </w:r>
    </w:p>
    <w:p w14:paraId="6AA8B835" w14:textId="77777777" w:rsidR="00D02D86" w:rsidRPr="00D02D86" w:rsidRDefault="00D02D86" w:rsidP="00D02D86">
      <w:pPr>
        <w:numPr>
          <w:ilvl w:val="0"/>
          <w:numId w:val="19"/>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i/>
          <w:iCs/>
          <w:color w:val="393D3E"/>
          <w:kern w:val="0"/>
          <w:sz w:val="24"/>
          <w:szCs w:val="24"/>
          <w:lang w:eastAsia="en-GB"/>
          <w14:ligatures w14:val="none"/>
        </w:rPr>
        <w:t>When you leave a comment, you’re agreeing to our </w:t>
      </w:r>
      <w:hyperlink r:id="rId369" w:history="1">
        <w:r w:rsidRPr="00D02D86">
          <w:rPr>
            <w:rFonts w:ascii="Roboto" w:eastAsia="Times New Roman" w:hAnsi="Roboto" w:cs="Times New Roman"/>
            <w:i/>
            <w:iCs/>
            <w:color w:val="FF0000"/>
            <w:kern w:val="0"/>
            <w:sz w:val="24"/>
            <w:szCs w:val="24"/>
            <w:u w:val="single"/>
            <w:lang w:eastAsia="en-GB"/>
            <w14:ligatures w14:val="none"/>
          </w:rPr>
          <w:t>Comment Policy</w:t>
        </w:r>
      </w:hyperlink>
      <w:r w:rsidRPr="00D02D86">
        <w:rPr>
          <w:rFonts w:ascii="Roboto" w:eastAsia="Times New Roman" w:hAnsi="Roboto" w:cs="Times New Roman"/>
          <w:i/>
          <w:iCs/>
          <w:color w:val="393D3E"/>
          <w:kern w:val="0"/>
          <w:sz w:val="24"/>
          <w:szCs w:val="24"/>
          <w:lang w:eastAsia="en-GB"/>
          <w14:ligatures w14:val="none"/>
        </w:rPr>
        <w:t>.</w:t>
      </w:r>
    </w:p>
    <w:p w14:paraId="65AFBF1E" w14:textId="77777777" w:rsidR="00D02D86" w:rsidRPr="00D02D86" w:rsidRDefault="00D02D86" w:rsidP="00D02D8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D02D86">
        <w:rPr>
          <w:rFonts w:ascii="Roboto" w:eastAsia="Times New Roman" w:hAnsi="Roboto" w:cs="Times New Roman"/>
          <w:color w:val="393D3E"/>
          <w:kern w:val="0"/>
          <w:sz w:val="27"/>
          <w:szCs w:val="27"/>
          <w:lang w:eastAsia="en-GB"/>
          <w14:ligatures w14:val="none"/>
        </w:rPr>
        <w:t>About the author</w:t>
      </w:r>
    </w:p>
    <w:p w14:paraId="2243C807" w14:textId="77777777" w:rsidR="00D02D86" w:rsidRPr="00D02D86" w:rsidRDefault="00D02D86" w:rsidP="00D02D86">
      <w:pPr>
        <w:spacing w:after="0" w:line="240" w:lineRule="auto"/>
        <w:rPr>
          <w:rFonts w:ascii="Roboto" w:eastAsia="Times New Roman" w:hAnsi="Roboto" w:cs="Times New Roman"/>
          <w:color w:val="393D3E"/>
          <w:kern w:val="0"/>
          <w:sz w:val="24"/>
          <w:szCs w:val="24"/>
          <w:lang w:eastAsia="en-GB"/>
          <w14:ligatures w14:val="none"/>
        </w:rPr>
      </w:pPr>
      <w:r w:rsidRPr="00D02D86">
        <w:rPr>
          <w:rFonts w:ascii="Roboto" w:eastAsia="Times New Roman" w:hAnsi="Roboto" w:cs="Times New Roman"/>
          <w:noProof/>
          <w:color w:val="393D3E"/>
          <w:kern w:val="0"/>
          <w:sz w:val="24"/>
          <w:szCs w:val="24"/>
          <w:lang w:eastAsia="en-GB"/>
          <w14:ligatures w14:val="none"/>
        </w:rPr>
        <w:drawing>
          <wp:inline distT="0" distB="0" distL="0" distR="0" wp14:anchorId="0D5735EF" wp14:editId="65BCB75C">
            <wp:extent cx="914400" cy="914400"/>
            <wp:effectExtent l="0" t="0" r="0" b="0"/>
            <wp:docPr id="1970853438" name="Picture 1970853438" descr="A person in a s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53438" name="Picture 1970853438" descr="A person in a suit&#10;&#10;Description automatically generated"/>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D5D7E20" w14:textId="77777777" w:rsidR="00D02D86" w:rsidRPr="00D02D86" w:rsidRDefault="00D02D86" w:rsidP="00D02D86">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D02D86">
        <w:rPr>
          <w:rFonts w:ascii="Roboto" w:eastAsia="Times New Roman" w:hAnsi="Roboto" w:cs="Times New Roman"/>
          <w:color w:val="393D3E"/>
          <w:kern w:val="0"/>
          <w:sz w:val="27"/>
          <w:szCs w:val="27"/>
          <w:lang w:eastAsia="en-GB"/>
          <w14:ligatures w14:val="none"/>
        </w:rPr>
        <w:t>Alexander Grous</w:t>
      </w:r>
    </w:p>
    <w:p w14:paraId="26BC5357" w14:textId="77777777" w:rsidR="00D02D86" w:rsidRDefault="00D02D86" w:rsidP="00D02D86">
      <w:pPr>
        <w:spacing w:after="0" w:line="240" w:lineRule="auto"/>
        <w:rPr>
          <w:rFonts w:ascii="Roboto" w:eastAsia="Times New Roman" w:hAnsi="Roboto" w:cs="Times New Roman"/>
          <w:color w:val="4A4A4A"/>
          <w:kern w:val="0"/>
          <w:sz w:val="24"/>
          <w:szCs w:val="24"/>
          <w:lang w:eastAsia="en-GB"/>
          <w14:ligatures w14:val="none"/>
        </w:rPr>
      </w:pPr>
      <w:r w:rsidRPr="00D02D86">
        <w:rPr>
          <w:rFonts w:ascii="Roboto" w:eastAsia="Times New Roman" w:hAnsi="Roboto" w:cs="Times New Roman"/>
          <w:color w:val="4A4A4A"/>
          <w:kern w:val="0"/>
          <w:sz w:val="24"/>
          <w:szCs w:val="24"/>
          <w:lang w:eastAsia="en-GB"/>
          <w14:ligatures w14:val="none"/>
        </w:rPr>
        <w:t>Alexander Grous is a lecturer and researcher in the Department of Media and Communications at LSE and has also worked in the Department of Management and Centre for Economic Performance, since 2007. He co-taught MC435 Disruptive Digital Worlds: Competing Economic and Political Economy Explanations and teaches on LSE Executive Programmes and Summer School in Digital, Social Media, Management, Transformation, Regulation. Dr Grous also undertakes applied advisory work for external organisations.</w:t>
      </w:r>
    </w:p>
    <w:p w14:paraId="6A5E2866" w14:textId="77777777" w:rsidR="002969E7" w:rsidRDefault="002969E7" w:rsidP="00D02D86">
      <w:pPr>
        <w:spacing w:after="0" w:line="240" w:lineRule="auto"/>
        <w:rPr>
          <w:rFonts w:ascii="Roboto" w:eastAsia="Times New Roman" w:hAnsi="Roboto" w:cs="Times New Roman"/>
          <w:color w:val="4A4A4A"/>
          <w:kern w:val="0"/>
          <w:sz w:val="24"/>
          <w:szCs w:val="24"/>
          <w:lang w:eastAsia="en-GB"/>
          <w14:ligatures w14:val="none"/>
        </w:rPr>
      </w:pPr>
    </w:p>
    <w:p w14:paraId="34BFAB45" w14:textId="77777777" w:rsidR="002969E7" w:rsidRDefault="002969E7" w:rsidP="00D02D86">
      <w:pPr>
        <w:spacing w:after="0" w:line="240" w:lineRule="auto"/>
        <w:rPr>
          <w:rFonts w:ascii="Roboto" w:eastAsia="Times New Roman" w:hAnsi="Roboto" w:cs="Times New Roman"/>
          <w:color w:val="4A4A4A"/>
          <w:kern w:val="0"/>
          <w:sz w:val="24"/>
          <w:szCs w:val="24"/>
          <w:lang w:eastAsia="en-GB"/>
          <w14:ligatures w14:val="none"/>
        </w:rPr>
      </w:pPr>
    </w:p>
    <w:p w14:paraId="654CFF62" w14:textId="77777777" w:rsidR="002969E7" w:rsidRDefault="002969E7" w:rsidP="00D02D86">
      <w:pPr>
        <w:spacing w:after="0" w:line="240" w:lineRule="auto"/>
        <w:rPr>
          <w:rFonts w:ascii="Roboto" w:eastAsia="Times New Roman" w:hAnsi="Roboto" w:cs="Times New Roman"/>
          <w:color w:val="4A4A4A"/>
          <w:kern w:val="0"/>
          <w:sz w:val="24"/>
          <w:szCs w:val="24"/>
          <w:lang w:eastAsia="en-GB"/>
          <w14:ligatures w14:val="none"/>
        </w:rPr>
      </w:pPr>
    </w:p>
    <w:p w14:paraId="0C76284D" w14:textId="77777777"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r w:rsidRPr="002969E7">
        <w:rPr>
          <w:rFonts w:ascii="Roboto" w:eastAsia="Times New Roman" w:hAnsi="Roboto" w:cs="Times New Roman"/>
          <w:color w:val="FF0000"/>
          <w:kern w:val="0"/>
          <w:sz w:val="36"/>
          <w:szCs w:val="36"/>
          <w:lang w:eastAsia="en-GB"/>
          <w14:ligatures w14:val="none"/>
        </w:rPr>
        <w:t xml:space="preserve">Ariadna. </w:t>
      </w:r>
    </w:p>
    <w:p w14:paraId="18BB13A3" w14:textId="77777777"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p>
    <w:p w14:paraId="34C840B6" w14:textId="035B2B3D"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r w:rsidRPr="002969E7">
        <w:rPr>
          <w:rFonts w:ascii="Roboto" w:eastAsia="Times New Roman" w:hAnsi="Roboto" w:cs="Times New Roman"/>
          <w:color w:val="FF0000"/>
          <w:kern w:val="0"/>
          <w:sz w:val="36"/>
          <w:szCs w:val="36"/>
          <w:lang w:eastAsia="en-GB"/>
          <w14:ligatures w14:val="none"/>
        </w:rPr>
        <w:t xml:space="preserve">Looks like you need to search deeply for self-esteem, </w:t>
      </w:r>
      <w:r w:rsidR="005C5666">
        <w:rPr>
          <w:rFonts w:ascii="Roboto" w:eastAsia="Times New Roman" w:hAnsi="Roboto" w:cs="Times New Roman"/>
          <w:color w:val="FF0000"/>
          <w:kern w:val="0"/>
          <w:sz w:val="36"/>
          <w:szCs w:val="36"/>
          <w:lang w:eastAsia="en-GB"/>
          <w14:ligatures w14:val="none"/>
        </w:rPr>
        <w:t>al</w:t>
      </w:r>
      <w:r w:rsidRPr="002969E7">
        <w:rPr>
          <w:rFonts w:ascii="Roboto" w:eastAsia="Times New Roman" w:hAnsi="Roboto" w:cs="Times New Roman"/>
          <w:color w:val="FF0000"/>
          <w:kern w:val="0"/>
          <w:sz w:val="36"/>
          <w:szCs w:val="36"/>
          <w:lang w:eastAsia="en-GB"/>
          <w14:ligatures w14:val="none"/>
        </w:rPr>
        <w:t>though what angle you plan will be crucial. Lots here in inclusion. Steve.</w:t>
      </w:r>
      <w:r>
        <w:rPr>
          <w:rFonts w:ascii="Roboto" w:eastAsia="Times New Roman" w:hAnsi="Roboto" w:cs="Times New Roman"/>
          <w:color w:val="FF0000"/>
          <w:kern w:val="0"/>
          <w:sz w:val="36"/>
          <w:szCs w:val="36"/>
          <w:lang w:eastAsia="en-GB"/>
          <w14:ligatures w14:val="none"/>
        </w:rPr>
        <w:t xml:space="preserve"> </w:t>
      </w:r>
      <w:hyperlink r:id="rId371" w:history="1">
        <w:r w:rsidRPr="002E08A7">
          <w:rPr>
            <w:rStyle w:val="Hyperlink"/>
            <w:rFonts w:ascii="Roboto" w:eastAsia="Times New Roman" w:hAnsi="Roboto" w:cs="Times New Roman"/>
            <w:kern w:val="0"/>
            <w:sz w:val="36"/>
            <w:szCs w:val="36"/>
            <w:lang w:eastAsia="en-GB"/>
            <w14:ligatures w14:val="none"/>
          </w:rPr>
          <w:t>https://blogs.lse.ac.uk/businessreview/?s=self+esteem</w:t>
        </w:r>
      </w:hyperlink>
    </w:p>
    <w:p w14:paraId="4114A442" w14:textId="77777777"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p>
    <w:p w14:paraId="0EB4F6E8" w14:textId="3804A9EF" w:rsidR="002969E7" w:rsidRDefault="002969E7" w:rsidP="00D02D86">
      <w:pPr>
        <w:spacing w:after="0" w:line="240" w:lineRule="auto"/>
        <w:rPr>
          <w:rFonts w:ascii="Roboto" w:eastAsia="Times New Roman" w:hAnsi="Roboto" w:cs="Times New Roman"/>
          <w:color w:val="FF0000"/>
          <w:kern w:val="0"/>
          <w:sz w:val="36"/>
          <w:szCs w:val="36"/>
          <w:lang w:eastAsia="en-GB"/>
          <w14:ligatures w14:val="none"/>
        </w:rPr>
      </w:pPr>
      <w:r>
        <w:rPr>
          <w:rFonts w:ascii="Roboto" w:eastAsia="Times New Roman" w:hAnsi="Roboto" w:cs="Times New Roman"/>
          <w:color w:val="FF0000"/>
          <w:kern w:val="0"/>
          <w:sz w:val="36"/>
          <w:szCs w:val="36"/>
          <w:lang w:eastAsia="en-GB"/>
          <w14:ligatures w14:val="none"/>
        </w:rPr>
        <w:lastRenderedPageBreak/>
        <w:t xml:space="preserve">Try this article: </w:t>
      </w:r>
      <w:hyperlink r:id="rId372" w:history="1">
        <w:r w:rsidRPr="002E08A7">
          <w:rPr>
            <w:rStyle w:val="Hyperlink"/>
            <w:rFonts w:ascii="Roboto" w:eastAsia="Times New Roman" w:hAnsi="Roboto" w:cs="Times New Roman"/>
            <w:kern w:val="0"/>
            <w:sz w:val="36"/>
            <w:szCs w:val="36"/>
            <w:lang w:eastAsia="en-GB"/>
            <w14:ligatures w14:val="none"/>
          </w:rPr>
          <w:t>https://blogs.lse.ac.uk/businessreview/2023/09/28/how-to-give-and-receive-feedback-more-easily/</w:t>
        </w:r>
      </w:hyperlink>
      <w:r>
        <w:rPr>
          <w:rFonts w:ascii="Roboto" w:eastAsia="Times New Roman" w:hAnsi="Roboto" w:cs="Times New Roman"/>
          <w:color w:val="FF0000"/>
          <w:kern w:val="0"/>
          <w:sz w:val="36"/>
          <w:szCs w:val="36"/>
          <w:lang w:eastAsia="en-GB"/>
          <w14:ligatures w14:val="none"/>
        </w:rPr>
        <w:t xml:space="preserve"> </w:t>
      </w:r>
    </w:p>
    <w:p w14:paraId="7E9BB58A" w14:textId="77777777" w:rsidR="002969E7" w:rsidRPr="002969E7" w:rsidRDefault="002969E7" w:rsidP="00D02D86">
      <w:pPr>
        <w:spacing w:after="0" w:line="240" w:lineRule="auto"/>
        <w:rPr>
          <w:rFonts w:ascii="Roboto" w:eastAsia="Times New Roman" w:hAnsi="Roboto" w:cs="Times New Roman"/>
          <w:kern w:val="0"/>
          <w:sz w:val="36"/>
          <w:szCs w:val="36"/>
          <w:lang w:eastAsia="en-GB"/>
          <w14:ligatures w14:val="none"/>
        </w:rPr>
      </w:pPr>
    </w:p>
    <w:p w14:paraId="51DA1D87" w14:textId="2E43D45B" w:rsidR="002969E7" w:rsidRDefault="002969E7" w:rsidP="002969E7">
      <w:pPr>
        <w:spacing w:before="150" w:after="161" w:line="240" w:lineRule="auto"/>
        <w:outlineLvl w:val="0"/>
        <w:rPr>
          <w:rFonts w:ascii="Roboto" w:eastAsia="Times New Roman" w:hAnsi="Roboto" w:cs="Times New Roman"/>
          <w:kern w:val="36"/>
          <w:sz w:val="48"/>
          <w:szCs w:val="48"/>
          <w:lang w:eastAsia="en-GB"/>
          <w14:ligatures w14:val="none"/>
        </w:rPr>
      </w:pPr>
      <w:r w:rsidRPr="002969E7">
        <w:rPr>
          <w:rFonts w:ascii="Roboto" w:eastAsia="Times New Roman" w:hAnsi="Roboto" w:cs="Times New Roman"/>
          <w:kern w:val="36"/>
          <w:sz w:val="48"/>
          <w:szCs w:val="48"/>
          <w:lang w:eastAsia="en-GB"/>
          <w14:ligatures w14:val="none"/>
        </w:rPr>
        <w:t>How to give and receive feedback more easily</w:t>
      </w:r>
      <w:r>
        <w:rPr>
          <w:rFonts w:ascii="Roboto" w:eastAsia="Times New Roman" w:hAnsi="Roboto" w:cs="Times New Roman"/>
          <w:kern w:val="36"/>
          <w:sz w:val="48"/>
          <w:szCs w:val="48"/>
          <w:lang w:eastAsia="en-GB"/>
          <w14:ligatures w14:val="none"/>
        </w:rPr>
        <w:t>.</w:t>
      </w:r>
    </w:p>
    <w:p w14:paraId="6957B454" w14:textId="77777777" w:rsidR="002969E7" w:rsidRPr="002969E7" w:rsidRDefault="002969E7" w:rsidP="002969E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2969E7">
        <w:rPr>
          <w:rFonts w:ascii="Roboto" w:eastAsia="Times New Roman" w:hAnsi="Roboto" w:cs="Times New Roman"/>
          <w:color w:val="FFFFFF"/>
          <w:kern w:val="0"/>
          <w:sz w:val="27"/>
          <w:szCs w:val="27"/>
          <w:lang w:eastAsia="en-GB"/>
          <w14:ligatures w14:val="none"/>
        </w:rPr>
        <w:t>Margaret Cheng</w:t>
      </w:r>
    </w:p>
    <w:p w14:paraId="64ADF579" w14:textId="77777777" w:rsidR="002969E7" w:rsidRPr="002969E7" w:rsidRDefault="002969E7" w:rsidP="002969E7">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2969E7">
        <w:rPr>
          <w:rFonts w:ascii="Roboto" w:eastAsia="Times New Roman" w:hAnsi="Roboto" w:cs="Times New Roman"/>
          <w:color w:val="FFFFFF"/>
          <w:kern w:val="0"/>
          <w:sz w:val="27"/>
          <w:szCs w:val="27"/>
          <w:lang w:eastAsia="en-GB"/>
          <w14:ligatures w14:val="none"/>
        </w:rPr>
        <w:t>September 28th, 2023</w:t>
      </w:r>
    </w:p>
    <w:p w14:paraId="74C24BCF" w14:textId="77777777" w:rsidR="002969E7" w:rsidRPr="002969E7" w:rsidRDefault="002969E7" w:rsidP="002969E7">
      <w:pPr>
        <w:spacing w:before="150" w:after="161" w:line="240" w:lineRule="auto"/>
        <w:outlineLvl w:val="0"/>
        <w:rPr>
          <w:rFonts w:ascii="Roboto" w:eastAsia="Times New Roman" w:hAnsi="Roboto" w:cs="Times New Roman"/>
          <w:kern w:val="36"/>
          <w:sz w:val="48"/>
          <w:szCs w:val="48"/>
          <w:lang w:eastAsia="en-GB"/>
          <w14:ligatures w14:val="none"/>
        </w:rPr>
      </w:pPr>
    </w:p>
    <w:p w14:paraId="4CE343A3" w14:textId="77777777" w:rsidR="002969E7" w:rsidRPr="002969E7" w:rsidRDefault="002969E7" w:rsidP="002969E7">
      <w:pPr>
        <w:spacing w:before="105" w:line="240" w:lineRule="auto"/>
        <w:rPr>
          <w:rFonts w:ascii="Roboto" w:eastAsia="Times New Roman" w:hAnsi="Roboto" w:cs="Times New Roman"/>
          <w:kern w:val="0"/>
          <w:sz w:val="24"/>
          <w:szCs w:val="24"/>
          <w:lang w:eastAsia="en-GB"/>
          <w14:ligatures w14:val="none"/>
        </w:rPr>
      </w:pPr>
      <w:r w:rsidRPr="002969E7">
        <w:rPr>
          <w:rFonts w:ascii="Roboto" w:eastAsia="Times New Roman" w:hAnsi="Roboto" w:cs="Times New Roman"/>
          <w:kern w:val="0"/>
          <w:sz w:val="24"/>
          <w:szCs w:val="24"/>
          <w:lang w:eastAsia="en-GB"/>
          <w14:ligatures w14:val="none"/>
        </w:rPr>
        <w:t xml:space="preserve">Estimated reading time: 5 </w:t>
      </w:r>
      <w:proofErr w:type="gramStart"/>
      <w:r w:rsidRPr="002969E7">
        <w:rPr>
          <w:rFonts w:ascii="Roboto" w:eastAsia="Times New Roman" w:hAnsi="Roboto" w:cs="Times New Roman"/>
          <w:kern w:val="0"/>
          <w:sz w:val="24"/>
          <w:szCs w:val="24"/>
          <w:lang w:eastAsia="en-GB"/>
          <w14:ligatures w14:val="none"/>
        </w:rPr>
        <w:t>minutes</w:t>
      </w:r>
      <w:proofErr w:type="gramEnd"/>
    </w:p>
    <w:p w14:paraId="241B8FFC"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i/>
          <w:iCs/>
          <w:color w:val="4A4A4A"/>
          <w:kern w:val="0"/>
          <w:sz w:val="24"/>
          <w:szCs w:val="24"/>
          <w:lang w:eastAsia="en-GB"/>
          <w14:ligatures w14:val="none"/>
        </w:rPr>
        <w:t>Giving and receiving feedback should be straightforward. But stress and anxiety make it more complicated than that. We need feedback to learn and grow, but we also have a deep human need to be loved and accepted the way we are. To address this difficulty, Margaret Cheng created a framework to improve how we give feedback, by focusing on people’s observed behaviours, not their values, beliefs and attitudes. </w:t>
      </w:r>
    </w:p>
    <w:p w14:paraId="506F7736" w14:textId="77777777" w:rsidR="002969E7" w:rsidRPr="002969E7" w:rsidRDefault="002969E7" w:rsidP="002969E7">
      <w:pPr>
        <w:spacing w:after="0" w:line="240" w:lineRule="auto"/>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pict w14:anchorId="752AC9D3">
          <v:rect id="_x0000_i1096" style="width:0;height:0" o:hralign="center" o:hrstd="t" o:hr="t" fillcolor="#a0a0a0" stroked="f"/>
        </w:pict>
      </w:r>
    </w:p>
    <w:p w14:paraId="5F3D231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w:t>
      </w:r>
    </w:p>
    <w:p w14:paraId="4778065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Launching a </w:t>
      </w:r>
      <w:hyperlink r:id="rId373" w:history="1">
        <w:r w:rsidRPr="002969E7">
          <w:rPr>
            <w:rFonts w:ascii="Roboto" w:eastAsia="Times New Roman" w:hAnsi="Roboto" w:cs="Times New Roman"/>
            <w:color w:val="FF0000"/>
            <w:kern w:val="0"/>
            <w:sz w:val="24"/>
            <w:szCs w:val="24"/>
            <w:lang w:eastAsia="en-GB"/>
            <w14:ligatures w14:val="none"/>
          </w:rPr>
          <w:t>bo</w:t>
        </w:r>
        <w:r w:rsidRPr="002969E7">
          <w:rPr>
            <w:rFonts w:ascii="Roboto" w:eastAsia="Times New Roman" w:hAnsi="Roboto" w:cs="Times New Roman"/>
            <w:color w:val="FF0000"/>
            <w:kern w:val="0"/>
            <w:sz w:val="24"/>
            <w:szCs w:val="24"/>
            <w:lang w:eastAsia="en-GB"/>
            <w14:ligatures w14:val="none"/>
          </w:rPr>
          <w:t>o</w:t>
        </w:r>
        <w:r w:rsidRPr="002969E7">
          <w:rPr>
            <w:rFonts w:ascii="Roboto" w:eastAsia="Times New Roman" w:hAnsi="Roboto" w:cs="Times New Roman"/>
            <w:color w:val="FF0000"/>
            <w:kern w:val="0"/>
            <w:sz w:val="24"/>
            <w:szCs w:val="24"/>
            <w:lang w:eastAsia="en-GB"/>
            <w14:ligatures w14:val="none"/>
          </w:rPr>
          <w:t>k</w:t>
        </w:r>
      </w:hyperlink>
      <w:r w:rsidRPr="002969E7">
        <w:rPr>
          <w:rFonts w:ascii="Roboto" w:eastAsia="Times New Roman" w:hAnsi="Roboto" w:cs="Times New Roman"/>
          <w:color w:val="4A4A4A"/>
          <w:kern w:val="0"/>
          <w:sz w:val="24"/>
          <w:szCs w:val="24"/>
          <w:lang w:eastAsia="en-GB"/>
          <w14:ligatures w14:val="none"/>
        </w:rPr>
        <w:t> has made me think (again) about feedback and the role it plays in learning. I had thought the difficult bit was writing the book. It turns out there are still a lot of new skills to learn, as I progress from HR consultant to published author. Of course, giving feedback to an author who has written a book about giving feedback is a very meta experience. The publishing team are aware of this and so tried extremely hard to smooth my path. But I haven’t always had lovely people falling over themselves to offer supportive and helpful feedback when I’ve been learning in a new role. It seems that I am not alone.</w:t>
      </w:r>
    </w:p>
    <w:p w14:paraId="6298216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As part of the research for the book, I ran a poll, asking people their most likely response when they hear the question, “Can I give you some feedback?” Responses ranged from: “Must you? It makes me anxious,” to “I know it’s good for me, but I’d rather not,” to “I would prefer to have a root canal, without anaesthetic.” I here explore the reasons behind these responses and suggest a couple of methods you can use to transform unhelpful feedback, into a learning experience.</w:t>
      </w:r>
    </w:p>
    <w:p w14:paraId="0146588B"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What is feedback?</w:t>
      </w:r>
    </w:p>
    <w:p w14:paraId="02BF841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lastRenderedPageBreak/>
        <w:t>First of all, let’s just clarify what “feedback” is. If you look through a dictionary you will find several definitions. Some are more helpful than others. I find the most useful to be the following definition taken from </w:t>
      </w:r>
      <w:hyperlink r:id="rId374" w:anchor=":~:text=Google%20Dictionary%20is%20an%20online,University%20Press's%20Oxford%20Languages." w:history="1">
        <w:r w:rsidRPr="002969E7">
          <w:rPr>
            <w:rFonts w:ascii="Roboto" w:eastAsia="Times New Roman" w:hAnsi="Roboto" w:cs="Times New Roman"/>
            <w:color w:val="FF0000"/>
            <w:kern w:val="0"/>
            <w:sz w:val="24"/>
            <w:szCs w:val="24"/>
            <w:lang w:eastAsia="en-GB"/>
            <w14:ligatures w14:val="none"/>
          </w:rPr>
          <w:t>Google’s English dictionary</w:t>
        </w:r>
      </w:hyperlink>
      <w:r w:rsidRPr="002969E7">
        <w:rPr>
          <w:rFonts w:ascii="Roboto" w:eastAsia="Times New Roman" w:hAnsi="Roboto" w:cs="Times New Roman"/>
          <w:color w:val="4A4A4A"/>
          <w:kern w:val="0"/>
          <w:sz w:val="24"/>
          <w:szCs w:val="24"/>
          <w:lang w:eastAsia="en-GB"/>
          <w14:ligatures w14:val="none"/>
        </w:rPr>
        <w:t> (provided by Oxford Languages):</w:t>
      </w:r>
    </w:p>
    <w:p w14:paraId="083B5E05"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i/>
          <w:iCs/>
          <w:color w:val="4A4A4A"/>
          <w:kern w:val="0"/>
          <w:sz w:val="24"/>
          <w:szCs w:val="24"/>
          <w:lang w:eastAsia="en-GB"/>
          <w14:ligatures w14:val="none"/>
        </w:rPr>
        <w:t>feedback</w:t>
      </w:r>
      <w:r w:rsidRPr="002969E7">
        <w:rPr>
          <w:rFonts w:ascii="Roboto" w:eastAsia="Times New Roman" w:hAnsi="Roboto" w:cs="Times New Roman"/>
          <w:color w:val="4A4A4A"/>
          <w:kern w:val="0"/>
          <w:sz w:val="24"/>
          <w:szCs w:val="24"/>
          <w:lang w:eastAsia="en-GB"/>
          <w14:ligatures w14:val="none"/>
        </w:rPr>
        <w:t> noun</w:t>
      </w:r>
      <w:r w:rsidRPr="002969E7">
        <w:rPr>
          <w:rFonts w:ascii="Roboto" w:eastAsia="Times New Roman" w:hAnsi="Roboto" w:cs="Times New Roman"/>
          <w:i/>
          <w:iCs/>
          <w:color w:val="4A4A4A"/>
          <w:kern w:val="0"/>
          <w:sz w:val="24"/>
          <w:szCs w:val="24"/>
          <w:lang w:eastAsia="en-GB"/>
          <w14:ligatures w14:val="none"/>
        </w:rPr>
        <w:t> (opinion) Information about reactions to a product, a person’s performance of a task, etc. which is used as a basis for improvement.</w:t>
      </w:r>
    </w:p>
    <w:p w14:paraId="6892A7DC"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The important words here are </w:t>
      </w:r>
      <w:r w:rsidRPr="002969E7">
        <w:rPr>
          <w:rFonts w:ascii="Roboto" w:eastAsia="Times New Roman" w:hAnsi="Roboto" w:cs="Times New Roman"/>
          <w:i/>
          <w:iCs/>
          <w:color w:val="4A4A4A"/>
          <w:kern w:val="0"/>
          <w:sz w:val="24"/>
          <w:szCs w:val="24"/>
          <w:lang w:eastAsia="en-GB"/>
          <w14:ligatures w14:val="none"/>
        </w:rPr>
        <w:t>opinion, Information and reactions.</w:t>
      </w:r>
      <w:r w:rsidRPr="002969E7">
        <w:rPr>
          <w:rFonts w:ascii="Roboto" w:eastAsia="Times New Roman" w:hAnsi="Roboto" w:cs="Times New Roman"/>
          <w:color w:val="4A4A4A"/>
          <w:kern w:val="0"/>
          <w:sz w:val="24"/>
          <w:szCs w:val="24"/>
          <w:lang w:eastAsia="en-GB"/>
          <w14:ligatures w14:val="none"/>
        </w:rPr>
        <w:t> Giving feedback is a basic human skill, based on the ability to communicate. When you give feedback, you are simply communicating information, your opinion about and reactions to something someone has done.  As humans, we are social creatures. We are always communicating, whether we do it consciously or not. So, giving and receiving feedback is something everyone does all the time, whether they are aware of it or not.</w:t>
      </w:r>
    </w:p>
    <w:p w14:paraId="5D3EA3C5"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A key message to remember when giving and receiving feedback is this: feedback is always about communication. In a simple communication loop, it’s the thing that closes that loop so that you know your message has been received and (hopefully) understood. At work, it provides a crucial tool for helping people understand their impact and supporting their development.</w:t>
      </w:r>
    </w:p>
    <w:p w14:paraId="471D9F2C"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The paradox of feedback and humanity</w:t>
      </w:r>
    </w:p>
    <w:p w14:paraId="56703652"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In theory, giving and receiving feedback should be a straightforward, natural part of our day. However, this is not always the case. All the responses above feature a clear acknowledgement of the stress and anxiety involved. This anxiety demonstrates a paradox: you need feedback from people around you, to help you learn, but at the same time, you have a deep human need to be loved and accepted just the way you are, even on a bad day, warts and all.</w:t>
      </w:r>
    </w:p>
    <w:p w14:paraId="29E0D1BD"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So, when you arrive at work, someone asking “Can I give you some feedback?” produces a human reaction (or stress response) caused by our biological evolution. It has pretty much the same </w:t>
      </w:r>
      <w:hyperlink r:id="rId375" w:history="1">
        <w:r w:rsidRPr="002969E7">
          <w:rPr>
            <w:rFonts w:ascii="Roboto" w:eastAsia="Times New Roman" w:hAnsi="Roboto" w:cs="Times New Roman"/>
            <w:color w:val="FF0000"/>
            <w:kern w:val="0"/>
            <w:sz w:val="24"/>
            <w:szCs w:val="24"/>
            <w:lang w:eastAsia="en-GB"/>
            <w14:ligatures w14:val="none"/>
          </w:rPr>
          <w:t>effect</w:t>
        </w:r>
      </w:hyperlink>
      <w:r w:rsidRPr="002969E7">
        <w:rPr>
          <w:rFonts w:ascii="Roboto" w:eastAsia="Times New Roman" w:hAnsi="Roboto" w:cs="Times New Roman"/>
          <w:color w:val="4A4A4A"/>
          <w:kern w:val="0"/>
          <w:sz w:val="24"/>
          <w:szCs w:val="24"/>
          <w:lang w:eastAsia="en-GB"/>
          <w14:ligatures w14:val="none"/>
        </w:rPr>
        <w:t> on your brain as spotting a dark shadow appearing round a corner or hearing stealthy footsteps behind you at night.</w:t>
      </w:r>
    </w:p>
    <w:p w14:paraId="30DB135B"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Feedback and learning</w:t>
      </w:r>
    </w:p>
    <w:p w14:paraId="5F825FC6"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Unfortunately, it is impossible to see yourself in action. You may be extremely clear about how you intend a particular comment to come across, what you mean to achieve or what you hope might be the result of your actions. However, whatever your intentions are, you are reliant on other people for feedback on how it lands with them. Without feedback, you won’t know how you come across to other people and will not have a complete understanding of the impact of your behaviour.</w:t>
      </w:r>
    </w:p>
    <w:p w14:paraId="27A12757"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lastRenderedPageBreak/>
        <w:t>Feedback takes you away from your inner view of yourself and forces you to realise that other people see you differently. This is a big ask (both for you and for them.) You will be particularly vulnerable to a stress response when you are learning something new, and your sense of self feels more exposed.</w:t>
      </w:r>
    </w:p>
    <w:p w14:paraId="6C6F0A7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To explore this further, you could look at</w:t>
      </w:r>
      <w:hyperlink r:id="rId376" w:history="1">
        <w:r w:rsidRPr="002969E7">
          <w:rPr>
            <w:rFonts w:ascii="Roboto" w:eastAsia="Times New Roman" w:hAnsi="Roboto" w:cs="Times New Roman"/>
            <w:color w:val="FF0000"/>
            <w:kern w:val="0"/>
            <w:sz w:val="24"/>
            <w:szCs w:val="24"/>
            <w:lang w:eastAsia="en-GB"/>
            <w14:ligatures w14:val="none"/>
          </w:rPr>
          <w:t> neuroscience</w:t>
        </w:r>
      </w:hyperlink>
      <w:r w:rsidRPr="002969E7">
        <w:rPr>
          <w:rFonts w:ascii="Roboto" w:eastAsia="Times New Roman" w:hAnsi="Roboto" w:cs="Times New Roman"/>
          <w:color w:val="4A4A4A"/>
          <w:kern w:val="0"/>
          <w:sz w:val="24"/>
          <w:szCs w:val="24"/>
          <w:lang w:eastAsia="en-GB"/>
          <w14:ligatures w14:val="none"/>
        </w:rPr>
        <w:t>. You could also focus on the cumulative effect of poorly given feedback and links with clumsy corporate processes. For example, you may sit down for your annual appraisal and get some amalgamated corporate feedback like: “I’ve asked around, Gerry, and everybody in the office thinks you are not a team player.”</w:t>
      </w:r>
    </w:p>
    <w:p w14:paraId="7AF1A3F0"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Leaving aside the natural stress reactions to this comment, you won’t always recognise the self that is reflected back to you via feedback. It may not be a self you want to welcome into your world view. Even if everyone in the team agrees that this is the accepted wisdom in the office about who you are and how you operate.</w:t>
      </w:r>
    </w:p>
    <w:p w14:paraId="232B2241"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You are, of course, always free to decide just to take yourself (and your lack of being a team player) elsewhere, where your many other positive traits are appreciated. Their loss, not mine, you might think, a shade bitterly. However, you might also lose something by rejecting this (admittedly) clumsy, unfair feedback outright. Even badly presented feedback about the way you are perceived may be useful.</w:t>
      </w:r>
    </w:p>
    <w:p w14:paraId="48CDD907" w14:textId="77777777" w:rsidR="002969E7" w:rsidRPr="002969E7" w:rsidRDefault="002969E7" w:rsidP="002969E7">
      <w:pPr>
        <w:spacing w:before="450" w:after="450"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 xml:space="preserve">Take </w:t>
      </w:r>
      <w:proofErr w:type="gramStart"/>
      <w:r w:rsidRPr="002969E7">
        <w:rPr>
          <w:rFonts w:ascii="Roboto" w:eastAsia="Times New Roman" w:hAnsi="Roboto" w:cs="Times New Roman"/>
          <w:color w:val="393D3E"/>
          <w:kern w:val="0"/>
          <w:sz w:val="27"/>
          <w:szCs w:val="27"/>
          <w:lang w:eastAsia="en-GB"/>
          <w14:ligatures w14:val="none"/>
        </w:rPr>
        <w:t>control</w:t>
      </w:r>
      <w:proofErr w:type="gramEnd"/>
    </w:p>
    <w:p w14:paraId="1C0BAAFA"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Sometimes feedback that you believe is wrong, really is wrong. But sometimes it can help you uncover important information about yourself. Take control, use my giving good feedback framework. In it, I make the link between </w:t>
      </w:r>
      <w:hyperlink r:id="rId377" w:history="1">
        <w:r w:rsidRPr="002969E7">
          <w:rPr>
            <w:rFonts w:ascii="Roboto" w:eastAsia="Times New Roman" w:hAnsi="Roboto" w:cs="Times New Roman"/>
            <w:color w:val="FF0000"/>
            <w:kern w:val="0"/>
            <w:sz w:val="24"/>
            <w:szCs w:val="24"/>
            <w:lang w:eastAsia="en-GB"/>
            <w14:ligatures w14:val="none"/>
          </w:rPr>
          <w:t>David Kolb’s</w:t>
        </w:r>
      </w:hyperlink>
      <w:r w:rsidRPr="002969E7">
        <w:rPr>
          <w:rFonts w:ascii="Roboto" w:eastAsia="Times New Roman" w:hAnsi="Roboto" w:cs="Times New Roman"/>
          <w:color w:val="4A4A4A"/>
          <w:kern w:val="0"/>
          <w:sz w:val="24"/>
          <w:szCs w:val="24"/>
          <w:lang w:eastAsia="en-GB"/>
          <w14:ligatures w14:val="none"/>
        </w:rPr>
        <w:t> experiential learning theory and giving good feedback. The focus is on observed behaviours and the aim is to help people work round the four stages of Kolb’s learning circle.</w:t>
      </w:r>
    </w:p>
    <w:p w14:paraId="06AAEC9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xml:space="preserve">Figure 1. The ‘giving good feedback’ </w:t>
      </w:r>
      <w:proofErr w:type="gramStart"/>
      <w:r w:rsidRPr="002969E7">
        <w:rPr>
          <w:rFonts w:ascii="Roboto" w:eastAsia="Times New Roman" w:hAnsi="Roboto" w:cs="Times New Roman"/>
          <w:color w:val="4A4A4A"/>
          <w:kern w:val="0"/>
          <w:sz w:val="24"/>
          <w:szCs w:val="24"/>
          <w:lang w:eastAsia="en-GB"/>
          <w14:ligatures w14:val="none"/>
        </w:rPr>
        <w:t>framework</w:t>
      </w:r>
      <w:proofErr w:type="gramEnd"/>
    </w:p>
    <w:p w14:paraId="664370C3"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noProof/>
          <w:color w:val="4A4A4A"/>
          <w:kern w:val="0"/>
          <w:sz w:val="24"/>
          <w:szCs w:val="24"/>
          <w:lang w:eastAsia="en-GB"/>
          <w14:ligatures w14:val="none"/>
        </w:rPr>
        <w:lastRenderedPageBreak/>
        <w:drawing>
          <wp:inline distT="0" distB="0" distL="0" distR="0" wp14:anchorId="1688846C" wp14:editId="0E4CE879">
            <wp:extent cx="4770120" cy="4693920"/>
            <wp:effectExtent l="0" t="0" r="0" b="0"/>
            <wp:docPr id="183194801" name="Picture 183194801" descr="A diagram of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94801" name="Picture 183194801" descr="A diagram of a circle&#10;&#10;Description automatically generated"/>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4770120" cy="4693920"/>
                    </a:xfrm>
                    <a:prstGeom prst="rect">
                      <a:avLst/>
                    </a:prstGeom>
                    <a:noFill/>
                    <a:ln>
                      <a:noFill/>
                    </a:ln>
                  </pic:spPr>
                </pic:pic>
              </a:graphicData>
            </a:graphic>
          </wp:inline>
        </w:drawing>
      </w:r>
    </w:p>
    <w:p w14:paraId="4449D81C"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Good feedback focuses on the behaviours people can see and change (the outer circle) rather than challenging their values, beliefs and attitudes (the middle circle) or commenting on people’s personality and self-esteem (the inner circle).</w:t>
      </w:r>
    </w:p>
    <w:p w14:paraId="5FF479E5"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So, good feedback:</w:t>
      </w:r>
    </w:p>
    <w:p w14:paraId="40F52A39" w14:textId="77777777" w:rsidR="002969E7" w:rsidRPr="002969E7" w:rsidRDefault="002969E7" w:rsidP="002969E7">
      <w:pPr>
        <w:numPr>
          <w:ilvl w:val="0"/>
          <w:numId w:val="2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t>Avoids judgement and generalisation.</w:t>
      </w:r>
    </w:p>
    <w:p w14:paraId="186192FE" w14:textId="77777777" w:rsidR="002969E7" w:rsidRPr="002969E7" w:rsidRDefault="002969E7" w:rsidP="002969E7">
      <w:pPr>
        <w:numPr>
          <w:ilvl w:val="0"/>
          <w:numId w:val="2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t>Focuses on observed behaviours.</w:t>
      </w:r>
    </w:p>
    <w:p w14:paraId="7250DC48" w14:textId="77777777" w:rsidR="002969E7" w:rsidRPr="002969E7" w:rsidRDefault="002969E7" w:rsidP="002969E7">
      <w:pPr>
        <w:numPr>
          <w:ilvl w:val="0"/>
          <w:numId w:val="20"/>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t>Creates a climate for learning, rather than fight-or-flight.</w:t>
      </w:r>
    </w:p>
    <w:p w14:paraId="231FB756"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As a result, it avoids the classic feedback problem of triggering a defensive reaction. Instead, it helps people to move round the circle via the key steps of experience, reflection, learning and integration, thus supporting progress and learning.</w:t>
      </w:r>
    </w:p>
    <w:p w14:paraId="12C9176A"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xml:space="preserve">When you receive feedback that you think is wrong, or a comment that feels as though it is attacking your sense of self, take the sting out of the discussion by referring it back to observed behaviours. Gerry, for example, could ask: “What behaviours have you observed that make you think I am not a team player?” Sometimes people struggle with the answer. Feedback is all about communication and discussion. You can move the discussion on by using my PACES model, inspired </w:t>
      </w:r>
      <w:r w:rsidRPr="002969E7">
        <w:rPr>
          <w:rFonts w:ascii="Roboto" w:eastAsia="Times New Roman" w:hAnsi="Roboto" w:cs="Times New Roman"/>
          <w:color w:val="4A4A4A"/>
          <w:kern w:val="0"/>
          <w:sz w:val="24"/>
          <w:szCs w:val="24"/>
          <w:lang w:eastAsia="en-GB"/>
          <w14:ligatures w14:val="none"/>
        </w:rPr>
        <w:lastRenderedPageBreak/>
        <w:t>by the old British film, </w:t>
      </w:r>
      <w:hyperlink r:id="rId379" w:history="1">
        <w:r w:rsidRPr="002969E7">
          <w:rPr>
            <w:rFonts w:ascii="Roboto" w:eastAsia="Times New Roman" w:hAnsi="Roboto" w:cs="Times New Roman"/>
            <w:color w:val="FF0000"/>
            <w:kern w:val="0"/>
            <w:sz w:val="24"/>
            <w:szCs w:val="24"/>
            <w:lang w:eastAsia="en-GB"/>
            <w14:ligatures w14:val="none"/>
          </w:rPr>
          <w:t>Chariots of Fire.</w:t>
        </w:r>
      </w:hyperlink>
      <w:r w:rsidRPr="002969E7">
        <w:rPr>
          <w:rFonts w:ascii="Roboto" w:eastAsia="Times New Roman" w:hAnsi="Roboto" w:cs="Times New Roman"/>
          <w:color w:val="4A4A4A"/>
          <w:kern w:val="0"/>
          <w:sz w:val="24"/>
          <w:szCs w:val="24"/>
          <w:lang w:eastAsia="en-GB"/>
          <w14:ligatures w14:val="none"/>
        </w:rPr>
        <w:t> In the film, </w:t>
      </w:r>
      <w:hyperlink r:id="rId380" w:history="1">
        <w:r w:rsidRPr="002969E7">
          <w:rPr>
            <w:rFonts w:ascii="Roboto" w:eastAsia="Times New Roman" w:hAnsi="Roboto" w:cs="Times New Roman"/>
            <w:color w:val="FF0000"/>
            <w:kern w:val="0"/>
            <w:sz w:val="24"/>
            <w:szCs w:val="24"/>
            <w:lang w:eastAsia="en-GB"/>
            <w14:ligatures w14:val="none"/>
          </w:rPr>
          <w:t>Harold Abrahams</w:t>
        </w:r>
      </w:hyperlink>
      <w:r w:rsidRPr="002969E7">
        <w:rPr>
          <w:rFonts w:ascii="Roboto" w:eastAsia="Times New Roman" w:hAnsi="Roboto" w:cs="Times New Roman"/>
          <w:color w:val="4A4A4A"/>
          <w:kern w:val="0"/>
          <w:sz w:val="24"/>
          <w:szCs w:val="24"/>
          <w:lang w:eastAsia="en-GB"/>
          <w14:ligatures w14:val="none"/>
        </w:rPr>
        <w:t> has just lost a race. His girlfriend tries to encourage him. “Cheer up Harold, the other chap was just faster,” she says (or words to that effect.)</w:t>
      </w:r>
    </w:p>
    <w:p w14:paraId="479407B0"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Unsurprisingly, Harold ignores her. He wants to win, not cheer up. Fortunately, </w:t>
      </w:r>
      <w:hyperlink r:id="rId381" w:history="1">
        <w:r w:rsidRPr="002969E7">
          <w:rPr>
            <w:rFonts w:ascii="Roboto" w:eastAsia="Times New Roman" w:hAnsi="Roboto" w:cs="Times New Roman"/>
            <w:color w:val="FF0000"/>
            <w:kern w:val="0"/>
            <w:sz w:val="24"/>
            <w:szCs w:val="24"/>
            <w:lang w:eastAsia="en-GB"/>
            <w14:ligatures w14:val="none"/>
          </w:rPr>
          <w:t xml:space="preserve">Sam </w:t>
        </w:r>
        <w:proofErr w:type="spellStart"/>
        <w:r w:rsidRPr="002969E7">
          <w:rPr>
            <w:rFonts w:ascii="Roboto" w:eastAsia="Times New Roman" w:hAnsi="Roboto" w:cs="Times New Roman"/>
            <w:color w:val="FF0000"/>
            <w:kern w:val="0"/>
            <w:sz w:val="24"/>
            <w:szCs w:val="24"/>
            <w:lang w:eastAsia="en-GB"/>
            <w14:ligatures w14:val="none"/>
          </w:rPr>
          <w:t>Mussabini</w:t>
        </w:r>
        <w:proofErr w:type="spellEnd"/>
      </w:hyperlink>
      <w:r w:rsidRPr="002969E7">
        <w:rPr>
          <w:rFonts w:ascii="Roboto" w:eastAsia="Times New Roman" w:hAnsi="Roboto" w:cs="Times New Roman"/>
          <w:color w:val="4A4A4A"/>
          <w:kern w:val="0"/>
          <w:sz w:val="24"/>
          <w:szCs w:val="24"/>
          <w:lang w:eastAsia="en-GB"/>
          <w14:ligatures w14:val="none"/>
        </w:rPr>
        <w:t> pops up. “I can find you an extra thirty seconds, Mr Abrahams,” he says. How does Sam do that? Does he stand next to Harold, with a megaphone, shouting: “Just run faster!” Of course not, even though the equivalent happens in businesses across the land every day: “Start being a team player, now, Gerry!” If Harold could run faster or Gerry could start being a team player, whatever that means, then that is just what they would do, isn’t it? What Sam does is coach Harold through films of his performance and compares them to films of runners who win their races. This shows him some techniques (or behaviours) he could learn to use at different points in the race to improve his performance. Harold tries some behaviours out, practises them, and finally finds his thirty seconds. This is all he needs to win.</w:t>
      </w:r>
    </w:p>
    <w:p w14:paraId="14F7BE09"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You can do the same at work. Make your feedback givers put their feedback through PACES. This model is designed to provide a useful structure for questions and discussion. The result is the nearest thing possible to someone following you round with a film camera at work. It is always up to you. Feedback is not a universal truth that you are obliged to accept. It is simply someone attempting to communicate information about their reaction to something you have done, and its impact on them. Try these models out. And you may be surprised by what you learn about the impact of your behaviour on other people.</w:t>
      </w:r>
    </w:p>
    <w:p w14:paraId="7F42239A"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Figure 2. PACES model</w:t>
      </w:r>
    </w:p>
    <w:p w14:paraId="275CBDF6"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noProof/>
          <w:color w:val="4A4A4A"/>
          <w:kern w:val="0"/>
          <w:sz w:val="24"/>
          <w:szCs w:val="24"/>
          <w:lang w:eastAsia="en-GB"/>
          <w14:ligatures w14:val="none"/>
        </w:rPr>
        <w:drawing>
          <wp:inline distT="0" distB="0" distL="0" distR="0" wp14:anchorId="377F1724" wp14:editId="7C60D94F">
            <wp:extent cx="6286500" cy="3505200"/>
            <wp:effectExtent l="0" t="0" r="0" b="0"/>
            <wp:docPr id="1493594205" name="Picture 1493594205"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594205" name="Picture 1493594205" descr="A diagram of a diagram&#10;&#10;Description automatically generated"/>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6286500" cy="3505200"/>
                    </a:xfrm>
                    <a:prstGeom prst="rect">
                      <a:avLst/>
                    </a:prstGeom>
                    <a:noFill/>
                    <a:ln>
                      <a:noFill/>
                    </a:ln>
                  </pic:spPr>
                </pic:pic>
              </a:graphicData>
            </a:graphic>
          </wp:inline>
        </w:drawing>
      </w:r>
    </w:p>
    <w:p w14:paraId="2BF05950" w14:textId="77777777" w:rsidR="002969E7" w:rsidRPr="002969E7" w:rsidRDefault="002969E7" w:rsidP="002969E7">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w:t>
      </w:r>
    </w:p>
    <w:p w14:paraId="3E9F2ED3" w14:textId="77777777" w:rsidR="002969E7" w:rsidRPr="002969E7" w:rsidRDefault="002969E7" w:rsidP="002969E7">
      <w:pPr>
        <w:spacing w:after="0" w:line="240" w:lineRule="auto"/>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lastRenderedPageBreak/>
        <w:pict w14:anchorId="058D8EBB">
          <v:rect id="_x0000_i1097" style="width:0;height:0" o:hralign="center" o:hrstd="t" o:hr="t" fillcolor="#a0a0a0" stroked="f"/>
        </w:pict>
      </w:r>
    </w:p>
    <w:p w14:paraId="7BD4298B"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This blog post is based on “</w:t>
      </w:r>
      <w:hyperlink r:id="rId383" w:tgtFrame="_blank" w:history="1">
        <w:r w:rsidRPr="002969E7">
          <w:rPr>
            <w:rFonts w:ascii="Roboto" w:eastAsia="Times New Roman" w:hAnsi="Roboto" w:cs="Times New Roman"/>
            <w:i/>
            <w:iCs/>
            <w:color w:val="FF0000"/>
            <w:kern w:val="0"/>
            <w:sz w:val="24"/>
            <w:szCs w:val="24"/>
            <w:lang w:eastAsia="en-GB"/>
            <w14:ligatures w14:val="none"/>
          </w:rPr>
          <w:t>Giving Good Feedback</w:t>
        </w:r>
      </w:hyperlink>
      <w:r w:rsidRPr="002969E7">
        <w:rPr>
          <w:rFonts w:ascii="Roboto" w:eastAsia="Times New Roman" w:hAnsi="Roboto" w:cs="Times New Roman"/>
          <w:i/>
          <w:iCs/>
          <w:color w:val="393D3E"/>
          <w:kern w:val="0"/>
          <w:sz w:val="24"/>
          <w:szCs w:val="24"/>
          <w:lang w:eastAsia="en-GB"/>
          <w14:ligatures w14:val="none"/>
        </w:rPr>
        <w:t>“, Economist Books.</w:t>
      </w:r>
    </w:p>
    <w:p w14:paraId="154AB1FC"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The post represents the views of its authors, not the position of LSE Business Review or the London School of Economics.</w:t>
      </w:r>
    </w:p>
    <w:p w14:paraId="6D9AC704"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Featured </w:t>
      </w:r>
      <w:hyperlink r:id="rId384" w:tgtFrame="_blank" w:history="1">
        <w:r w:rsidRPr="002969E7">
          <w:rPr>
            <w:rFonts w:ascii="Roboto" w:eastAsia="Times New Roman" w:hAnsi="Roboto" w:cs="Times New Roman"/>
            <w:i/>
            <w:iCs/>
            <w:color w:val="FF0000"/>
            <w:kern w:val="0"/>
            <w:sz w:val="24"/>
            <w:szCs w:val="24"/>
            <w:lang w:eastAsia="en-GB"/>
            <w14:ligatures w14:val="none"/>
          </w:rPr>
          <w:t>image</w:t>
        </w:r>
      </w:hyperlink>
      <w:r w:rsidRPr="002969E7">
        <w:rPr>
          <w:rFonts w:ascii="Roboto" w:eastAsia="Times New Roman" w:hAnsi="Roboto" w:cs="Times New Roman"/>
          <w:i/>
          <w:iCs/>
          <w:color w:val="393D3E"/>
          <w:kern w:val="0"/>
          <w:sz w:val="24"/>
          <w:szCs w:val="24"/>
          <w:lang w:eastAsia="en-GB"/>
          <w14:ligatures w14:val="none"/>
        </w:rPr>
        <w:t> provided by Shutterstock </w:t>
      </w:r>
    </w:p>
    <w:p w14:paraId="65D1E6AD" w14:textId="77777777" w:rsidR="002969E7" w:rsidRPr="002969E7" w:rsidRDefault="002969E7" w:rsidP="002969E7">
      <w:pPr>
        <w:numPr>
          <w:ilvl w:val="0"/>
          <w:numId w:val="21"/>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i/>
          <w:iCs/>
          <w:color w:val="393D3E"/>
          <w:kern w:val="0"/>
          <w:sz w:val="24"/>
          <w:szCs w:val="24"/>
          <w:lang w:eastAsia="en-GB"/>
          <w14:ligatures w14:val="none"/>
        </w:rPr>
        <w:t>When you leave a comment, you’re agreeing to our </w:t>
      </w:r>
      <w:hyperlink r:id="rId385" w:history="1">
        <w:r w:rsidRPr="002969E7">
          <w:rPr>
            <w:rFonts w:ascii="Roboto" w:eastAsia="Times New Roman" w:hAnsi="Roboto" w:cs="Times New Roman"/>
            <w:i/>
            <w:iCs/>
            <w:color w:val="FF0000"/>
            <w:kern w:val="0"/>
            <w:sz w:val="24"/>
            <w:szCs w:val="24"/>
            <w:lang w:eastAsia="en-GB"/>
            <w14:ligatures w14:val="none"/>
          </w:rPr>
          <w:t>Comment Policy</w:t>
        </w:r>
      </w:hyperlink>
      <w:r w:rsidRPr="002969E7">
        <w:rPr>
          <w:rFonts w:ascii="Roboto" w:eastAsia="Times New Roman" w:hAnsi="Roboto" w:cs="Times New Roman"/>
          <w:i/>
          <w:iCs/>
          <w:color w:val="393D3E"/>
          <w:kern w:val="0"/>
          <w:sz w:val="24"/>
          <w:szCs w:val="24"/>
          <w:lang w:eastAsia="en-GB"/>
          <w14:ligatures w14:val="none"/>
        </w:rPr>
        <w:t>.</w:t>
      </w:r>
    </w:p>
    <w:p w14:paraId="408B6F5D" w14:textId="77777777" w:rsidR="002969E7" w:rsidRPr="002969E7" w:rsidRDefault="002969E7" w:rsidP="002969E7">
      <w:pPr>
        <w:spacing w:after="0" w:line="240" w:lineRule="auto"/>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color w:val="393D3E"/>
          <w:kern w:val="0"/>
          <w:sz w:val="24"/>
          <w:szCs w:val="24"/>
          <w:lang w:eastAsia="en-GB"/>
          <w14:ligatures w14:val="none"/>
        </w:rPr>
        <w:pict w14:anchorId="22A93EC7">
          <v:rect id="_x0000_i1098" style="width:0;height:0" o:hralign="center" o:hrstd="t" o:hr="t" fillcolor="#a0a0a0" stroked="f"/>
        </w:pict>
      </w:r>
    </w:p>
    <w:p w14:paraId="403C0792" w14:textId="77777777" w:rsidR="002969E7" w:rsidRPr="002969E7" w:rsidRDefault="002969E7" w:rsidP="002969E7">
      <w:pPr>
        <w:spacing w:after="0" w:line="240" w:lineRule="auto"/>
        <w:rPr>
          <w:rFonts w:ascii="Roboto" w:eastAsia="Times New Roman" w:hAnsi="Roboto" w:cs="Times New Roman"/>
          <w:color w:val="4A4A4A"/>
          <w:kern w:val="0"/>
          <w:sz w:val="24"/>
          <w:szCs w:val="24"/>
          <w:lang w:eastAsia="en-GB"/>
          <w14:ligatures w14:val="none"/>
        </w:rPr>
      </w:pPr>
      <w:r w:rsidRPr="002969E7">
        <w:rPr>
          <w:rFonts w:ascii="Roboto" w:eastAsia="Times New Roman" w:hAnsi="Roboto" w:cs="Times New Roman"/>
          <w:color w:val="4A4A4A"/>
          <w:kern w:val="0"/>
          <w:sz w:val="24"/>
          <w:szCs w:val="24"/>
          <w:lang w:eastAsia="en-GB"/>
          <w14:ligatures w14:val="none"/>
        </w:rPr>
        <w:t> </w:t>
      </w:r>
    </w:p>
    <w:p w14:paraId="59FB3C23" w14:textId="77777777" w:rsidR="002969E7" w:rsidRPr="002969E7" w:rsidRDefault="002969E7" w:rsidP="002969E7">
      <w:pPr>
        <w:spacing w:line="240" w:lineRule="auto"/>
        <w:rPr>
          <w:rFonts w:ascii="Roboto" w:eastAsia="Times New Roman" w:hAnsi="Roboto" w:cs="Times New Roman"/>
          <w:color w:val="393D3E"/>
          <w:kern w:val="0"/>
          <w:sz w:val="24"/>
          <w:szCs w:val="24"/>
          <w:lang w:eastAsia="en-GB"/>
          <w14:ligatures w14:val="none"/>
        </w:rPr>
      </w:pPr>
      <w:hyperlink r:id="rId386" w:tooltip="Printer Friendly, PDF &amp; Email" w:history="1">
        <w:r w:rsidRPr="002969E7">
          <w:rPr>
            <w:rFonts w:ascii="Roboto" w:eastAsia="Times New Roman" w:hAnsi="Roboto" w:cs="Times New Roman"/>
            <w:noProof/>
            <w:color w:val="6D9F00"/>
            <w:kern w:val="0"/>
            <w:sz w:val="21"/>
            <w:szCs w:val="21"/>
            <w:bdr w:val="none" w:sz="0" w:space="0" w:color="auto" w:frame="1"/>
            <w:lang w:eastAsia="en-GB"/>
            <w14:ligatures w14:val="none"/>
          </w:rPr>
          <w:drawing>
            <wp:inline distT="0" distB="0" distL="0" distR="0" wp14:anchorId="3313DD36" wp14:editId="1C1A35BD">
              <wp:extent cx="190500" cy="190500"/>
              <wp:effectExtent l="0" t="0" r="0" b="0"/>
              <wp:docPr id="1866406471" name="Picture 1866406471" descr="Print Friendly, PDF &amp; Email">
                <a:hlinkClick xmlns:a="http://schemas.openxmlformats.org/drawingml/2006/main" r:id="rId37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rint Friendly, PDF &amp; Email">
                        <a:hlinkClick r:id="rId372" tooltip="&quot;Printer Friendly, PDF &amp; Email&quot;"/>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2969E7">
          <w:rPr>
            <w:rFonts w:ascii="Roboto" w:eastAsia="Times New Roman" w:hAnsi="Roboto" w:cs="Times New Roman"/>
            <w:color w:val="6D9F00"/>
            <w:kern w:val="0"/>
            <w:sz w:val="21"/>
            <w:szCs w:val="21"/>
            <w:bdr w:val="none" w:sz="0" w:space="0" w:color="auto" w:frame="1"/>
            <w:lang w:eastAsia="en-GB"/>
            <w14:ligatures w14:val="none"/>
          </w:rPr>
          <w:t>Print Friendly</w:t>
        </w:r>
      </w:hyperlink>
    </w:p>
    <w:p w14:paraId="163EEB3A" w14:textId="77777777" w:rsidR="002969E7" w:rsidRPr="002969E7" w:rsidRDefault="002969E7" w:rsidP="002969E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About the author</w:t>
      </w:r>
    </w:p>
    <w:p w14:paraId="06D2C1C0" w14:textId="77777777" w:rsidR="002969E7" w:rsidRPr="002969E7" w:rsidRDefault="002969E7" w:rsidP="002969E7">
      <w:pPr>
        <w:spacing w:after="0" w:line="240" w:lineRule="auto"/>
        <w:rPr>
          <w:rFonts w:ascii="Roboto" w:eastAsia="Times New Roman" w:hAnsi="Roboto" w:cs="Times New Roman"/>
          <w:color w:val="393D3E"/>
          <w:kern w:val="0"/>
          <w:sz w:val="24"/>
          <w:szCs w:val="24"/>
          <w:lang w:eastAsia="en-GB"/>
          <w14:ligatures w14:val="none"/>
        </w:rPr>
      </w:pPr>
      <w:r w:rsidRPr="002969E7">
        <w:rPr>
          <w:rFonts w:ascii="Roboto" w:eastAsia="Times New Roman" w:hAnsi="Roboto" w:cs="Times New Roman"/>
          <w:noProof/>
          <w:color w:val="393D3E"/>
          <w:kern w:val="0"/>
          <w:sz w:val="24"/>
          <w:szCs w:val="24"/>
          <w:lang w:eastAsia="en-GB"/>
          <w14:ligatures w14:val="none"/>
        </w:rPr>
        <w:drawing>
          <wp:inline distT="0" distB="0" distL="0" distR="0" wp14:anchorId="348C5453" wp14:editId="068BC4A1">
            <wp:extent cx="914400" cy="914400"/>
            <wp:effectExtent l="0" t="0" r="0" b="0"/>
            <wp:docPr id="332782423" name="Picture 332782423" descr="A person with her tongue o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82423" name="Picture 332782423" descr="A person with her tongue out&#10;&#10;Description automatically generated"/>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5E5FA6A2" w14:textId="77777777" w:rsidR="002969E7" w:rsidRDefault="002969E7" w:rsidP="002969E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2969E7">
        <w:rPr>
          <w:rFonts w:ascii="Roboto" w:eastAsia="Times New Roman" w:hAnsi="Roboto" w:cs="Times New Roman"/>
          <w:color w:val="393D3E"/>
          <w:kern w:val="0"/>
          <w:sz w:val="27"/>
          <w:szCs w:val="27"/>
          <w:lang w:eastAsia="en-GB"/>
          <w14:ligatures w14:val="none"/>
        </w:rPr>
        <w:t>Margaret Cheng</w:t>
      </w:r>
    </w:p>
    <w:p w14:paraId="106F3D95" w14:textId="77777777" w:rsidR="00AC40E3" w:rsidRDefault="00AC40E3" w:rsidP="002969E7">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p>
    <w:p w14:paraId="33646633" w14:textId="60DCA419" w:rsidR="00AC40E3" w:rsidRPr="002969E7" w:rsidRDefault="00AC40E3" w:rsidP="002969E7">
      <w:pPr>
        <w:spacing w:before="100" w:beforeAutospacing="1" w:after="100" w:afterAutospacing="1" w:line="240" w:lineRule="auto"/>
        <w:outlineLvl w:val="2"/>
        <w:rPr>
          <w:rFonts w:ascii="Roboto" w:eastAsia="Times New Roman" w:hAnsi="Roboto" w:cs="Times New Roman"/>
          <w:color w:val="FF0000"/>
          <w:kern w:val="0"/>
          <w:sz w:val="36"/>
          <w:szCs w:val="36"/>
          <w:lang w:eastAsia="en-GB"/>
          <w14:ligatures w14:val="none"/>
        </w:rPr>
      </w:pPr>
      <w:r w:rsidRPr="00E7639A">
        <w:rPr>
          <w:rFonts w:ascii="Roboto" w:eastAsia="Times New Roman" w:hAnsi="Roboto" w:cs="Times New Roman"/>
          <w:color w:val="FF0000"/>
          <w:kern w:val="0"/>
          <w:sz w:val="36"/>
          <w:szCs w:val="36"/>
          <w:lang w:eastAsia="en-GB"/>
          <w14:ligatures w14:val="none"/>
        </w:rPr>
        <w:t>Xin Wang (Sharon). Did you click? Steve</w:t>
      </w:r>
      <w:r w:rsidR="00E7639A" w:rsidRPr="00E7639A">
        <w:rPr>
          <w:rFonts w:ascii="Roboto" w:eastAsia="Times New Roman" w:hAnsi="Roboto" w:cs="Times New Roman"/>
          <w:color w:val="FF0000"/>
          <w:kern w:val="0"/>
          <w:sz w:val="36"/>
          <w:szCs w:val="36"/>
          <w:lang w:eastAsia="en-GB"/>
          <w14:ligatures w14:val="none"/>
        </w:rPr>
        <w:t>.</w:t>
      </w:r>
    </w:p>
    <w:p w14:paraId="5FFBE1A4" w14:textId="1FEE9FAF" w:rsidR="002969E7" w:rsidRPr="00AC40E3" w:rsidRDefault="00AC40E3" w:rsidP="00D02D86">
      <w:pPr>
        <w:spacing w:after="0" w:line="240" w:lineRule="auto"/>
        <w:rPr>
          <w:rFonts w:ascii="Roboto" w:eastAsia="Times New Roman" w:hAnsi="Roboto" w:cs="Times New Roman"/>
          <w:kern w:val="0"/>
          <w:sz w:val="36"/>
          <w:szCs w:val="36"/>
          <w:lang w:eastAsia="en-GB"/>
          <w14:ligatures w14:val="none"/>
        </w:rPr>
      </w:pPr>
      <w:hyperlink r:id="rId388" w:history="1">
        <w:r w:rsidRPr="002E08A7">
          <w:rPr>
            <w:rStyle w:val="Hyperlink"/>
            <w:rFonts w:ascii="Roboto" w:eastAsia="Times New Roman" w:hAnsi="Roboto" w:cs="Times New Roman"/>
            <w:kern w:val="0"/>
            <w:sz w:val="36"/>
            <w:szCs w:val="36"/>
            <w:lang w:eastAsia="en-GB"/>
            <w14:ligatures w14:val="none"/>
          </w:rPr>
          <w:t>https://blogs.lse.ac.uk/businessreview/2023/03/03/are-you-ready-for-performance-management-in-the-age-of-artificial-intelligence/</w:t>
        </w:r>
      </w:hyperlink>
      <w:r>
        <w:rPr>
          <w:rFonts w:ascii="Roboto" w:eastAsia="Times New Roman" w:hAnsi="Roboto" w:cs="Times New Roman"/>
          <w:kern w:val="0"/>
          <w:sz w:val="36"/>
          <w:szCs w:val="36"/>
          <w:lang w:eastAsia="en-GB"/>
          <w14:ligatures w14:val="none"/>
        </w:rPr>
        <w:t xml:space="preserve"> </w:t>
      </w:r>
    </w:p>
    <w:p w14:paraId="2AC41D12" w14:textId="77777777" w:rsidR="00AC40E3" w:rsidRPr="00AC40E3" w:rsidRDefault="00AC40E3" w:rsidP="00AC40E3">
      <w:pPr>
        <w:spacing w:before="150" w:after="161" w:line="240" w:lineRule="auto"/>
        <w:outlineLvl w:val="0"/>
        <w:rPr>
          <w:rFonts w:ascii="Roboto" w:eastAsia="Times New Roman" w:hAnsi="Roboto" w:cs="Times New Roman"/>
          <w:kern w:val="36"/>
          <w:sz w:val="48"/>
          <w:szCs w:val="48"/>
          <w:lang w:eastAsia="en-GB"/>
          <w14:ligatures w14:val="none"/>
        </w:rPr>
      </w:pPr>
      <w:r w:rsidRPr="00AC40E3">
        <w:rPr>
          <w:rFonts w:ascii="Roboto" w:eastAsia="Times New Roman" w:hAnsi="Roboto" w:cs="Times New Roman"/>
          <w:kern w:val="36"/>
          <w:sz w:val="48"/>
          <w:szCs w:val="48"/>
          <w:lang w:eastAsia="en-GB"/>
          <w14:ligatures w14:val="none"/>
        </w:rPr>
        <w:t>Are you ready for performance management in the age of artificial intelligence?</w:t>
      </w:r>
    </w:p>
    <w:p w14:paraId="2E69DA71" w14:textId="77777777" w:rsidR="00AC40E3" w:rsidRPr="00AC40E3" w:rsidRDefault="00AC40E3" w:rsidP="00AC40E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AC40E3">
        <w:rPr>
          <w:rFonts w:ascii="Roboto" w:eastAsia="Times New Roman" w:hAnsi="Roboto" w:cs="Times New Roman"/>
          <w:color w:val="FFFFFF"/>
          <w:kern w:val="0"/>
          <w:sz w:val="27"/>
          <w:szCs w:val="27"/>
          <w:lang w:eastAsia="en-GB"/>
          <w14:ligatures w14:val="none"/>
        </w:rPr>
        <w:t>Pok Man Tang</w:t>
      </w:r>
    </w:p>
    <w:p w14:paraId="2DEDF951" w14:textId="77777777" w:rsidR="00AC40E3" w:rsidRPr="00AC40E3" w:rsidRDefault="00AC40E3" w:rsidP="00AC40E3">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AC40E3">
        <w:rPr>
          <w:rFonts w:ascii="Roboto" w:eastAsia="Times New Roman" w:hAnsi="Roboto" w:cs="Times New Roman"/>
          <w:color w:val="FFFFFF"/>
          <w:kern w:val="0"/>
          <w:sz w:val="27"/>
          <w:szCs w:val="27"/>
          <w:lang w:eastAsia="en-GB"/>
          <w14:ligatures w14:val="none"/>
        </w:rPr>
        <w:t>March 3rd, 2023</w:t>
      </w:r>
    </w:p>
    <w:p w14:paraId="25331278" w14:textId="77777777" w:rsidR="00AC40E3" w:rsidRDefault="00AC40E3" w:rsidP="00AC40E3">
      <w:pPr>
        <w:spacing w:before="105" w:line="240" w:lineRule="auto"/>
        <w:rPr>
          <w:rFonts w:ascii="Roboto" w:eastAsia="Times New Roman" w:hAnsi="Roboto" w:cs="Times New Roman"/>
          <w:kern w:val="0"/>
          <w:sz w:val="24"/>
          <w:szCs w:val="24"/>
          <w:lang w:eastAsia="en-GB"/>
          <w14:ligatures w14:val="none"/>
        </w:rPr>
      </w:pPr>
    </w:p>
    <w:p w14:paraId="3D6EAD1C" w14:textId="5C578917" w:rsidR="00AC40E3" w:rsidRPr="00AC40E3" w:rsidRDefault="00AC40E3" w:rsidP="00AC40E3">
      <w:pPr>
        <w:spacing w:before="105" w:line="240" w:lineRule="auto"/>
        <w:rPr>
          <w:rFonts w:ascii="Roboto" w:eastAsia="Times New Roman" w:hAnsi="Roboto" w:cs="Times New Roman"/>
          <w:kern w:val="0"/>
          <w:sz w:val="24"/>
          <w:szCs w:val="24"/>
          <w:lang w:eastAsia="en-GB"/>
          <w14:ligatures w14:val="none"/>
        </w:rPr>
      </w:pPr>
      <w:r w:rsidRPr="00AC40E3">
        <w:rPr>
          <w:rFonts w:ascii="Roboto" w:eastAsia="Times New Roman" w:hAnsi="Roboto" w:cs="Times New Roman"/>
          <w:kern w:val="0"/>
          <w:sz w:val="24"/>
          <w:szCs w:val="24"/>
          <w:lang w:eastAsia="en-GB"/>
          <w14:ligatures w14:val="none"/>
        </w:rPr>
        <w:lastRenderedPageBreak/>
        <w:t xml:space="preserve">Estimated reading time: 3 </w:t>
      </w:r>
      <w:proofErr w:type="gramStart"/>
      <w:r w:rsidRPr="00AC40E3">
        <w:rPr>
          <w:rFonts w:ascii="Roboto" w:eastAsia="Times New Roman" w:hAnsi="Roboto" w:cs="Times New Roman"/>
          <w:kern w:val="0"/>
          <w:sz w:val="24"/>
          <w:szCs w:val="24"/>
          <w:lang w:eastAsia="en-GB"/>
          <w14:ligatures w14:val="none"/>
        </w:rPr>
        <w:t>minutes</w:t>
      </w:r>
      <w:proofErr w:type="gramEnd"/>
    </w:p>
    <w:p w14:paraId="7E3AC386"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i/>
          <w:iCs/>
          <w:kern w:val="0"/>
          <w:sz w:val="24"/>
          <w:szCs w:val="24"/>
          <w:lang w:eastAsia="en-GB"/>
          <w14:ligatures w14:val="none"/>
        </w:rPr>
        <w:t xml:space="preserve">Using artificial intelligence at work may have many </w:t>
      </w:r>
      <w:r w:rsidRPr="00AC40E3">
        <w:rPr>
          <w:rFonts w:ascii="Roboto" w:eastAsia="Times New Roman" w:hAnsi="Roboto" w:cs="Times New Roman"/>
          <w:i/>
          <w:iCs/>
          <w:color w:val="4A4A4A"/>
          <w:kern w:val="0"/>
          <w:sz w:val="24"/>
          <w:szCs w:val="24"/>
          <w:lang w:eastAsia="en-GB"/>
          <w14:ligatures w14:val="none"/>
        </w:rPr>
        <w:t>benefits, but a growing body of research calls attention to the potential negative impact of AI on employee performance. Pok Man Tang writes that the use of AI may have different effects on people, depending on their personal characteristics. Those who think more highly of their abilities may suffer the most when they see that technology determines how well they perform.</w:t>
      </w:r>
    </w:p>
    <w:p w14:paraId="2F6BE5D0" w14:textId="77777777" w:rsidR="00AC40E3" w:rsidRPr="00AC40E3" w:rsidRDefault="00AC40E3" w:rsidP="00AC40E3">
      <w:pPr>
        <w:spacing w:after="0" w:line="240" w:lineRule="auto"/>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color w:val="393D3E"/>
          <w:kern w:val="0"/>
          <w:sz w:val="24"/>
          <w:szCs w:val="24"/>
          <w:lang w:eastAsia="en-GB"/>
          <w14:ligatures w14:val="none"/>
        </w:rPr>
        <w:pict w14:anchorId="2B59B010">
          <v:rect id="_x0000_i1102" style="width:0;height:0" o:hralign="center" o:hrstd="t" o:hr="t" fillcolor="#a0a0a0" stroked="f"/>
        </w:pict>
      </w:r>
    </w:p>
    <w:p w14:paraId="595C3966" w14:textId="77777777" w:rsidR="00AC40E3" w:rsidRPr="00AC40E3" w:rsidRDefault="00AC40E3" w:rsidP="00AC40E3">
      <w:pPr>
        <w:spacing w:after="0"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 </w:t>
      </w:r>
    </w:p>
    <w:p w14:paraId="4212D9EB" w14:textId="77777777" w:rsidR="00AC40E3" w:rsidRPr="00AC40E3" w:rsidRDefault="00AC40E3" w:rsidP="00AC40E3">
      <w:pPr>
        <w:spacing w:after="450" w:line="240" w:lineRule="auto"/>
        <w:jc w:val="center"/>
        <w:outlineLvl w:val="3"/>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“Whether or not employees benefit or suffer from working with artificial intelligence very much depends on their personal characteristics, like how they (un)</w:t>
      </w:r>
      <w:proofErr w:type="spellStart"/>
      <w:r w:rsidRPr="00AC40E3">
        <w:rPr>
          <w:rFonts w:ascii="Roboto" w:eastAsia="Times New Roman" w:hAnsi="Roboto" w:cs="Times New Roman"/>
          <w:i/>
          <w:iCs/>
          <w:color w:val="393D3E"/>
          <w:kern w:val="0"/>
          <w:sz w:val="24"/>
          <w:szCs w:val="24"/>
          <w:lang w:eastAsia="en-GB"/>
          <w14:ligatures w14:val="none"/>
        </w:rPr>
        <w:t>favorably</w:t>
      </w:r>
      <w:proofErr w:type="spellEnd"/>
      <w:r w:rsidRPr="00AC40E3">
        <w:rPr>
          <w:rFonts w:ascii="Roboto" w:eastAsia="Times New Roman" w:hAnsi="Roboto" w:cs="Times New Roman"/>
          <w:i/>
          <w:iCs/>
          <w:color w:val="393D3E"/>
          <w:kern w:val="0"/>
          <w:sz w:val="24"/>
          <w:szCs w:val="24"/>
          <w:lang w:eastAsia="en-GB"/>
          <w14:ligatures w14:val="none"/>
        </w:rPr>
        <w:t xml:space="preserve"> view themselves…”</w:t>
      </w:r>
    </w:p>
    <w:p w14:paraId="683EDA5F" w14:textId="77777777" w:rsidR="00AC40E3" w:rsidRPr="00AC40E3" w:rsidRDefault="00AC40E3" w:rsidP="00AC40E3">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Albert Lam, Chief Marketing Officer (CMO), NOVELTE Robotic Solution</w:t>
      </w:r>
    </w:p>
    <w:p w14:paraId="4E4C4BB9"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The opening quote from the chief marketing officer of a robotics company reveals a critical insight about working with, or depending on, </w:t>
      </w:r>
      <w:hyperlink r:id="rId389" w:history="1">
        <w:r w:rsidRPr="00AC40E3">
          <w:rPr>
            <w:rFonts w:ascii="Roboto" w:eastAsia="Times New Roman" w:hAnsi="Roboto" w:cs="Times New Roman"/>
            <w:color w:val="FF0000"/>
            <w:kern w:val="0"/>
            <w:sz w:val="24"/>
            <w:szCs w:val="24"/>
            <w:u w:val="single"/>
            <w:lang w:eastAsia="en-GB"/>
            <w14:ligatures w14:val="none"/>
          </w:rPr>
          <w:t>artificial intelligence</w:t>
        </w:r>
      </w:hyperlink>
      <w:r w:rsidRPr="00AC40E3">
        <w:rPr>
          <w:rFonts w:ascii="Roboto" w:eastAsia="Times New Roman" w:hAnsi="Roboto" w:cs="Times New Roman"/>
          <w:color w:val="4A4A4A"/>
          <w:kern w:val="0"/>
          <w:sz w:val="24"/>
          <w:szCs w:val="24"/>
          <w:lang w:eastAsia="en-GB"/>
          <w14:ligatures w14:val="none"/>
        </w:rPr>
        <w:t>: AI can be a double-edged sword for both employees and managers. It can </w:t>
      </w:r>
      <w:r w:rsidRPr="00AC40E3">
        <w:rPr>
          <w:rFonts w:ascii="Roboto" w:eastAsia="Times New Roman" w:hAnsi="Roboto" w:cs="Times New Roman"/>
          <w:color w:val="993366"/>
          <w:kern w:val="0"/>
          <w:sz w:val="24"/>
          <w:szCs w:val="24"/>
          <w:lang w:eastAsia="en-GB"/>
          <w14:ligatures w14:val="none"/>
        </w:rPr>
        <w:t>augment </w:t>
      </w:r>
      <w:r w:rsidRPr="00AC40E3">
        <w:rPr>
          <w:rFonts w:ascii="Roboto" w:eastAsia="Times New Roman" w:hAnsi="Roboto" w:cs="Times New Roman"/>
          <w:color w:val="4A4A4A"/>
          <w:kern w:val="0"/>
          <w:sz w:val="24"/>
          <w:szCs w:val="24"/>
          <w:lang w:eastAsia="en-GB"/>
          <w14:ligatures w14:val="none"/>
        </w:rPr>
        <w:t>employees at work by facilitating their goal accomplishments, since it </w:t>
      </w:r>
      <w:hyperlink r:id="rId390" w:tgtFrame="_blank" w:history="1">
        <w:r w:rsidRPr="00AC40E3">
          <w:rPr>
            <w:rFonts w:ascii="Roboto" w:eastAsia="Times New Roman" w:hAnsi="Roboto" w:cs="Times New Roman"/>
            <w:color w:val="FF0000"/>
            <w:kern w:val="0"/>
            <w:sz w:val="24"/>
            <w:szCs w:val="24"/>
            <w:u w:val="single"/>
            <w:lang w:eastAsia="en-GB"/>
            <w14:ligatures w14:val="none"/>
          </w:rPr>
          <w:t>helps</w:t>
        </w:r>
      </w:hyperlink>
      <w:r w:rsidRPr="00AC40E3">
        <w:rPr>
          <w:rFonts w:ascii="Roboto" w:eastAsia="Times New Roman" w:hAnsi="Roboto" w:cs="Times New Roman"/>
          <w:color w:val="4A4A4A"/>
          <w:kern w:val="0"/>
          <w:sz w:val="24"/>
          <w:szCs w:val="24"/>
          <w:lang w:eastAsia="en-GB"/>
          <w14:ligatures w14:val="none"/>
        </w:rPr>
        <w:t> them complete more complicated analytical tasks. However, this emerging digital tool might unexpectedly trigger an </w:t>
      </w:r>
      <w:hyperlink r:id="rId391" w:history="1">
        <w:r w:rsidRPr="00AC40E3">
          <w:rPr>
            <w:rFonts w:ascii="Roboto" w:eastAsia="Times New Roman" w:hAnsi="Roboto" w:cs="Times New Roman"/>
            <w:color w:val="FF0000"/>
            <w:kern w:val="0"/>
            <w:sz w:val="24"/>
            <w:szCs w:val="24"/>
            <w:u w:val="single"/>
            <w:lang w:eastAsia="en-GB"/>
            <w14:ligatures w14:val="none"/>
          </w:rPr>
          <w:t>aversive</w:t>
        </w:r>
      </w:hyperlink>
      <w:r w:rsidRPr="00AC40E3">
        <w:rPr>
          <w:rFonts w:ascii="Roboto" w:eastAsia="Times New Roman" w:hAnsi="Roboto" w:cs="Times New Roman"/>
          <w:color w:val="4A4A4A"/>
          <w:kern w:val="0"/>
          <w:sz w:val="24"/>
          <w:szCs w:val="24"/>
          <w:lang w:eastAsia="en-GB"/>
          <w14:ligatures w14:val="none"/>
        </w:rPr>
        <w:t> host of psychological states in employees. The critical question to resolve thus seems to be </w:t>
      </w:r>
      <w:r w:rsidRPr="00AC40E3">
        <w:rPr>
          <w:rFonts w:ascii="Roboto" w:eastAsia="Times New Roman" w:hAnsi="Roboto" w:cs="Times New Roman"/>
          <w:i/>
          <w:iCs/>
          <w:color w:val="4A4A4A"/>
          <w:kern w:val="0"/>
          <w:sz w:val="24"/>
          <w:szCs w:val="24"/>
          <w:lang w:eastAsia="en-GB"/>
          <w14:ligatures w14:val="none"/>
        </w:rPr>
        <w:t>for whom</w:t>
      </w:r>
      <w:r w:rsidRPr="00AC40E3">
        <w:rPr>
          <w:rFonts w:ascii="Roboto" w:eastAsia="Times New Roman" w:hAnsi="Roboto" w:cs="Times New Roman"/>
          <w:color w:val="4A4A4A"/>
          <w:kern w:val="0"/>
          <w:sz w:val="24"/>
          <w:szCs w:val="24"/>
          <w:lang w:eastAsia="en-GB"/>
          <w14:ligatures w14:val="none"/>
        </w:rPr>
        <w:t> the benefits (versus costs) of working with AI will be more salient.</w:t>
      </w:r>
    </w:p>
    <w:p w14:paraId="6001D08C"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In our </w:t>
      </w:r>
      <w:hyperlink r:id="rId392" w:history="1">
        <w:r w:rsidRPr="00AC40E3">
          <w:rPr>
            <w:rFonts w:ascii="Roboto" w:eastAsia="Times New Roman" w:hAnsi="Roboto" w:cs="Times New Roman"/>
            <w:color w:val="FF0000"/>
            <w:kern w:val="0"/>
            <w:sz w:val="24"/>
            <w:szCs w:val="24"/>
            <w:u w:val="single"/>
            <w:lang w:eastAsia="en-GB"/>
            <w14:ligatures w14:val="none"/>
          </w:rPr>
          <w:t>recent article</w:t>
        </w:r>
      </w:hyperlink>
      <w:r w:rsidRPr="00AC40E3">
        <w:rPr>
          <w:rFonts w:ascii="Roboto" w:eastAsia="Times New Roman" w:hAnsi="Roboto" w:cs="Times New Roman"/>
          <w:color w:val="4A4A4A"/>
          <w:kern w:val="0"/>
          <w:sz w:val="24"/>
          <w:szCs w:val="24"/>
          <w:lang w:eastAsia="en-GB"/>
          <w14:ligatures w14:val="none"/>
        </w:rPr>
        <w:t>, my co-authors and I write that for some employees, this augmentation (i.e., making employees depend on AI) has a bright side, but there might be </w:t>
      </w:r>
      <w:r w:rsidRPr="00AC40E3">
        <w:rPr>
          <w:rFonts w:ascii="Roboto" w:eastAsia="Times New Roman" w:hAnsi="Roboto" w:cs="Times New Roman"/>
          <w:color w:val="800080"/>
          <w:kern w:val="0"/>
          <w:sz w:val="24"/>
          <w:szCs w:val="24"/>
          <w:lang w:eastAsia="en-GB"/>
          <w14:ligatures w14:val="none"/>
        </w:rPr>
        <w:t>a negative</w:t>
      </w:r>
      <w:r w:rsidRPr="00AC40E3">
        <w:rPr>
          <w:rFonts w:ascii="Roboto" w:eastAsia="Times New Roman" w:hAnsi="Roboto" w:cs="Times New Roman"/>
          <w:color w:val="4A4A4A"/>
          <w:kern w:val="0"/>
          <w:sz w:val="24"/>
          <w:szCs w:val="24"/>
          <w:lang w:eastAsia="en-GB"/>
          <w14:ligatures w14:val="none"/>
        </w:rPr>
        <w:t> consequence in its ability to enhance employee performance. Yes, there are likely both benefits and harms to employees as a result of these human-machine collaborations, but we suspected that personal characteristics might influence how strongly those benefits vs. harms are experienced. If true, this would have significant implications for organisational decision-makers worldwide who might have to rethink their business practices regarding pairing employees with AI.</w:t>
      </w:r>
    </w:p>
    <w:p w14:paraId="40AA6A9E"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The central premise of these arguments is based on </w:t>
      </w:r>
      <w:hyperlink r:id="rId393" w:history="1">
        <w:r w:rsidRPr="00AC40E3">
          <w:rPr>
            <w:rFonts w:ascii="Roboto" w:eastAsia="Times New Roman" w:hAnsi="Roboto" w:cs="Times New Roman"/>
            <w:color w:val="FF0000"/>
            <w:kern w:val="0"/>
            <w:sz w:val="24"/>
            <w:szCs w:val="24"/>
            <w:u w:val="single"/>
            <w:lang w:eastAsia="en-GB"/>
            <w14:ligatures w14:val="none"/>
          </w:rPr>
          <w:t>self-regulation theory</w:t>
        </w:r>
      </w:hyperlink>
      <w:r w:rsidRPr="00AC40E3">
        <w:rPr>
          <w:rFonts w:ascii="Roboto" w:eastAsia="Times New Roman" w:hAnsi="Roboto" w:cs="Times New Roman"/>
          <w:color w:val="4A4A4A"/>
          <w:kern w:val="0"/>
          <w:sz w:val="24"/>
          <w:szCs w:val="24"/>
          <w:lang w:eastAsia="en-GB"/>
          <w14:ligatures w14:val="none"/>
        </w:rPr>
        <w:t>, a dynamic process wherein individuals evaluate discrepancies between their current states (how they are feeling or what they are doing now) and some desired end-state (what they want/expect themselves to feel or do). We posited that, on the one hand, someone’s dependence on AI in various work tasks can be </w:t>
      </w:r>
      <w:r w:rsidRPr="00AC40E3">
        <w:rPr>
          <w:rFonts w:ascii="Roboto" w:eastAsia="Times New Roman" w:hAnsi="Roboto" w:cs="Times New Roman"/>
          <w:i/>
          <w:iCs/>
          <w:color w:val="4A4A4A"/>
          <w:kern w:val="0"/>
          <w:sz w:val="24"/>
          <w:szCs w:val="24"/>
          <w:lang w:eastAsia="en-GB"/>
          <w14:ligatures w14:val="none"/>
        </w:rPr>
        <w:t>discrepancy-reducing. </w:t>
      </w:r>
      <w:r w:rsidRPr="00AC40E3">
        <w:rPr>
          <w:rFonts w:ascii="Roboto" w:eastAsia="Times New Roman" w:hAnsi="Roboto" w:cs="Times New Roman"/>
          <w:color w:val="4A4A4A"/>
          <w:kern w:val="0"/>
          <w:sz w:val="24"/>
          <w:szCs w:val="24"/>
          <w:lang w:eastAsia="en-GB"/>
          <w14:ligatures w14:val="none"/>
        </w:rPr>
        <w:t>They may be able to  complete important tasks more effectively or eliminate repetitive tasks or hassles, which can improve their performance. On the other hand, the same phenomenon can be </w:t>
      </w:r>
      <w:r w:rsidRPr="00AC40E3">
        <w:rPr>
          <w:rFonts w:ascii="Roboto" w:eastAsia="Times New Roman" w:hAnsi="Roboto" w:cs="Times New Roman"/>
          <w:i/>
          <w:iCs/>
          <w:color w:val="4A4A4A"/>
          <w:kern w:val="0"/>
          <w:sz w:val="24"/>
          <w:szCs w:val="24"/>
          <w:lang w:eastAsia="en-GB"/>
          <w14:ligatures w14:val="none"/>
        </w:rPr>
        <w:t>discrepancy-enlarging, </w:t>
      </w:r>
      <w:r w:rsidRPr="00AC40E3">
        <w:rPr>
          <w:rFonts w:ascii="Roboto" w:eastAsia="Times New Roman" w:hAnsi="Roboto" w:cs="Times New Roman"/>
          <w:color w:val="4A4A4A"/>
          <w:kern w:val="0"/>
          <w:sz w:val="24"/>
          <w:szCs w:val="24"/>
          <w:lang w:eastAsia="en-GB"/>
          <w14:ligatures w14:val="none"/>
        </w:rPr>
        <w:t>making clear that employees could not complete their tasks without AI assistance, which eventually has the potential to harm their performance.</w:t>
      </w:r>
    </w:p>
    <w:p w14:paraId="64C90E7B"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lastRenderedPageBreak/>
        <w:t>Across two different studies with participants from India and the United States, we consistently showed that dependence on AI at work can both reduce discrepancy, by eliciting </w:t>
      </w:r>
      <w:hyperlink r:id="rId394" w:history="1">
        <w:r w:rsidRPr="00AC40E3">
          <w:rPr>
            <w:rFonts w:ascii="Roboto" w:eastAsia="Times New Roman" w:hAnsi="Roboto" w:cs="Times New Roman"/>
            <w:color w:val="FF0000"/>
            <w:kern w:val="0"/>
            <w:sz w:val="24"/>
            <w:szCs w:val="24"/>
            <w:u w:val="single"/>
            <w:lang w:eastAsia="en-GB"/>
            <w14:ligatures w14:val="none"/>
          </w:rPr>
          <w:t>goal progress</w:t>
        </w:r>
      </w:hyperlink>
      <w:r w:rsidRPr="00AC40E3">
        <w:rPr>
          <w:rFonts w:ascii="Roboto" w:eastAsia="Times New Roman" w:hAnsi="Roboto" w:cs="Times New Roman"/>
          <w:color w:val="4A4A4A"/>
          <w:kern w:val="0"/>
          <w:sz w:val="24"/>
          <w:szCs w:val="24"/>
          <w:lang w:eastAsia="en-GB"/>
          <w14:ligatures w14:val="none"/>
        </w:rPr>
        <w:t> (a positive consequence) and increase discrepancy, by triggering a </w:t>
      </w:r>
      <w:hyperlink r:id="rId395" w:history="1">
        <w:r w:rsidRPr="00AC40E3">
          <w:rPr>
            <w:rFonts w:ascii="Roboto" w:eastAsia="Times New Roman" w:hAnsi="Roboto" w:cs="Times New Roman"/>
            <w:color w:val="FF0000"/>
            <w:kern w:val="0"/>
            <w:sz w:val="24"/>
            <w:szCs w:val="24"/>
            <w:u w:val="single"/>
            <w:lang w:eastAsia="en-GB"/>
            <w14:ligatures w14:val="none"/>
          </w:rPr>
          <w:t>self-esteem threat</w:t>
        </w:r>
      </w:hyperlink>
      <w:r w:rsidRPr="00AC40E3">
        <w:rPr>
          <w:rFonts w:ascii="Roboto" w:eastAsia="Times New Roman" w:hAnsi="Roboto" w:cs="Times New Roman"/>
          <w:color w:val="4A4A4A"/>
          <w:kern w:val="0"/>
          <w:sz w:val="24"/>
          <w:szCs w:val="24"/>
          <w:lang w:eastAsia="en-GB"/>
          <w14:ligatures w14:val="none"/>
        </w:rPr>
        <w:t> (a negative consequence), with mixed consequences for employee performance. Yet, more importantly (based on the opening quote), our focus was on how employees’ personal characteristics would affect the strength of these relationships. We expected that whether AI can be </w:t>
      </w:r>
      <w:r w:rsidRPr="00AC40E3">
        <w:rPr>
          <w:rFonts w:ascii="Roboto" w:eastAsia="Times New Roman" w:hAnsi="Roboto" w:cs="Times New Roman"/>
          <w:i/>
          <w:iCs/>
          <w:color w:val="4A4A4A"/>
          <w:kern w:val="0"/>
          <w:sz w:val="24"/>
          <w:szCs w:val="24"/>
          <w:lang w:eastAsia="en-GB"/>
          <w14:ligatures w14:val="none"/>
        </w:rPr>
        <w:t>discrepancy-reducing or</w:t>
      </w:r>
      <w:r w:rsidRPr="00AC40E3">
        <w:rPr>
          <w:rFonts w:ascii="Roboto" w:eastAsia="Times New Roman" w:hAnsi="Roboto" w:cs="Times New Roman"/>
          <w:color w:val="4A4A4A"/>
          <w:kern w:val="0"/>
          <w:sz w:val="24"/>
          <w:szCs w:val="24"/>
          <w:lang w:eastAsia="en-GB"/>
          <w14:ligatures w14:val="none"/>
        </w:rPr>
        <w:t> </w:t>
      </w:r>
      <w:r w:rsidRPr="00AC40E3">
        <w:rPr>
          <w:rFonts w:ascii="Roboto" w:eastAsia="Times New Roman" w:hAnsi="Roboto" w:cs="Times New Roman"/>
          <w:i/>
          <w:iCs/>
          <w:color w:val="4A4A4A"/>
          <w:kern w:val="0"/>
          <w:sz w:val="24"/>
          <w:szCs w:val="24"/>
          <w:lang w:eastAsia="en-GB"/>
          <w14:ligatures w14:val="none"/>
        </w:rPr>
        <w:t>discrepancy-enlarging </w:t>
      </w:r>
      <w:r w:rsidRPr="00AC40E3">
        <w:rPr>
          <w:rFonts w:ascii="Roboto" w:eastAsia="Times New Roman" w:hAnsi="Roboto" w:cs="Times New Roman"/>
          <w:color w:val="4A4A4A"/>
          <w:kern w:val="0"/>
          <w:sz w:val="24"/>
          <w:szCs w:val="24"/>
          <w:lang w:eastAsia="en-GB"/>
          <w14:ligatures w14:val="none"/>
        </w:rPr>
        <w:t>would depend on employees’ core self-evaluation (CSE), their overall </w:t>
      </w:r>
      <w:hyperlink r:id="rId396" w:history="1">
        <w:r w:rsidRPr="00AC40E3">
          <w:rPr>
            <w:rFonts w:ascii="Roboto" w:eastAsia="Times New Roman" w:hAnsi="Roboto" w:cs="Times New Roman"/>
            <w:color w:val="FF0000"/>
            <w:kern w:val="0"/>
            <w:sz w:val="24"/>
            <w:szCs w:val="24"/>
            <w:u w:val="single"/>
            <w:lang w:eastAsia="en-GB"/>
            <w14:ligatures w14:val="none"/>
          </w:rPr>
          <w:t>self-assessment</w:t>
        </w:r>
      </w:hyperlink>
      <w:r w:rsidRPr="00AC40E3">
        <w:rPr>
          <w:rFonts w:ascii="Roboto" w:eastAsia="Times New Roman" w:hAnsi="Roboto" w:cs="Times New Roman"/>
          <w:color w:val="4A4A4A"/>
          <w:kern w:val="0"/>
          <w:sz w:val="24"/>
          <w:szCs w:val="24"/>
          <w:lang w:eastAsia="en-GB"/>
          <w14:ligatures w14:val="none"/>
        </w:rPr>
        <w:t>. Our expectation was that employees with higher levels of CSE would be more likely to see their dependence on AI negatively, as they tend to attribute their work accomplishments to their ability (instead of AI’s help).</w:t>
      </w:r>
    </w:p>
    <w:p w14:paraId="103D71C8"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And indeed, this is what we found. Dependence on AI was discrepancy-enlarging when it became a self-esteem threat (employees tended to experience larger threats to their self-esteem). Along similar lines, for these individuals, dependence on AI was not discrepancy-reducing when it came to their work-goals (they tended not to feel that depending on AI was effective for making progress on tasks at work). Overall speaking, our results suggest that employees high in CSE might attain fewer performance benefits from working with AI.</w:t>
      </w:r>
    </w:p>
    <w:p w14:paraId="2042CB1E"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These findings have critical implications for managers and other organisational decision-makers who are navigating through the </w:t>
      </w:r>
      <w:hyperlink r:id="rId397" w:anchor="v=onepage&amp;q=mcafee%20second%20machine%20age&amp;f=false" w:history="1">
        <w:r w:rsidRPr="00AC40E3">
          <w:rPr>
            <w:rFonts w:ascii="Roboto" w:eastAsia="Times New Roman" w:hAnsi="Roboto" w:cs="Times New Roman"/>
            <w:color w:val="FF0000"/>
            <w:kern w:val="0"/>
            <w:sz w:val="24"/>
            <w:szCs w:val="24"/>
            <w:u w:val="single"/>
            <w:lang w:eastAsia="en-GB"/>
            <w14:ligatures w14:val="none"/>
          </w:rPr>
          <w:t>Fourth Industrial Revolution</w:t>
        </w:r>
      </w:hyperlink>
      <w:r w:rsidRPr="00AC40E3">
        <w:rPr>
          <w:rFonts w:ascii="Roboto" w:eastAsia="Times New Roman" w:hAnsi="Roboto" w:cs="Times New Roman"/>
          <w:color w:val="4A4A4A"/>
          <w:kern w:val="0"/>
          <w:sz w:val="24"/>
          <w:szCs w:val="24"/>
          <w:lang w:eastAsia="en-GB"/>
          <w14:ligatures w14:val="none"/>
        </w:rPr>
        <w:t>. Specifically, the conventional wisdom on CSE is that it is a good filtering criteria in </w:t>
      </w:r>
      <w:hyperlink r:id="rId398" w:history="1">
        <w:r w:rsidRPr="00AC40E3">
          <w:rPr>
            <w:rFonts w:ascii="Roboto" w:eastAsia="Times New Roman" w:hAnsi="Roboto" w:cs="Times New Roman"/>
            <w:color w:val="FF0000"/>
            <w:kern w:val="0"/>
            <w:sz w:val="24"/>
            <w:szCs w:val="24"/>
            <w:u w:val="single"/>
            <w:lang w:eastAsia="en-GB"/>
            <w14:ligatures w14:val="none"/>
          </w:rPr>
          <w:t>recruitment and selection</w:t>
        </w:r>
      </w:hyperlink>
      <w:r w:rsidRPr="00AC40E3">
        <w:rPr>
          <w:rFonts w:ascii="Roboto" w:eastAsia="Times New Roman" w:hAnsi="Roboto" w:cs="Times New Roman"/>
          <w:color w:val="4A4A4A"/>
          <w:kern w:val="0"/>
          <w:sz w:val="24"/>
          <w:szCs w:val="24"/>
          <w:lang w:eastAsia="en-GB"/>
          <w14:ligatures w14:val="none"/>
        </w:rPr>
        <w:t>, as well as </w:t>
      </w:r>
      <w:hyperlink r:id="rId399" w:history="1">
        <w:r w:rsidRPr="00AC40E3">
          <w:rPr>
            <w:rFonts w:ascii="Roboto" w:eastAsia="Times New Roman" w:hAnsi="Roboto" w:cs="Times New Roman"/>
            <w:color w:val="FF0000"/>
            <w:kern w:val="0"/>
            <w:sz w:val="24"/>
            <w:szCs w:val="24"/>
            <w:u w:val="single"/>
            <w:lang w:eastAsia="en-GB"/>
            <w14:ligatures w14:val="none"/>
          </w:rPr>
          <w:t>performance management</w:t>
        </w:r>
      </w:hyperlink>
      <w:r w:rsidRPr="00AC40E3">
        <w:rPr>
          <w:rFonts w:ascii="Roboto" w:eastAsia="Times New Roman" w:hAnsi="Roboto" w:cs="Times New Roman"/>
          <w:color w:val="4A4A4A"/>
          <w:kern w:val="0"/>
          <w:sz w:val="24"/>
          <w:szCs w:val="24"/>
          <w:lang w:eastAsia="en-GB"/>
          <w14:ligatures w14:val="none"/>
        </w:rPr>
        <w:t>. Our findings suggest to decision-makers that this consensus of CSE might need to be revisited. It is critical that </w:t>
      </w:r>
      <w:r w:rsidRPr="00AC40E3">
        <w:rPr>
          <w:rFonts w:ascii="Roboto" w:eastAsia="Times New Roman" w:hAnsi="Roboto" w:cs="Times New Roman"/>
          <w:i/>
          <w:iCs/>
          <w:color w:val="4A4A4A"/>
          <w:kern w:val="0"/>
          <w:sz w:val="24"/>
          <w:szCs w:val="24"/>
          <w:lang w:eastAsia="en-GB"/>
          <w14:ligatures w14:val="none"/>
        </w:rPr>
        <w:t>managers recognise that tried-and-true methods they have used in the past may not work</w:t>
      </w:r>
      <w:r w:rsidRPr="00AC40E3">
        <w:rPr>
          <w:rFonts w:ascii="Roboto" w:eastAsia="Times New Roman" w:hAnsi="Roboto" w:cs="Times New Roman"/>
          <w:color w:val="4A4A4A"/>
          <w:kern w:val="0"/>
          <w:sz w:val="24"/>
          <w:szCs w:val="24"/>
          <w:lang w:eastAsia="en-GB"/>
          <w14:ligatures w14:val="none"/>
        </w:rPr>
        <w:t> in the new digital era.</w:t>
      </w:r>
    </w:p>
    <w:p w14:paraId="3D76FFFC"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While one remedy might simply be to encourage managers to </w:t>
      </w:r>
      <w:r w:rsidRPr="00AC40E3">
        <w:rPr>
          <w:rFonts w:ascii="Roboto" w:eastAsia="Times New Roman" w:hAnsi="Roboto" w:cs="Times New Roman"/>
          <w:i/>
          <w:iCs/>
          <w:color w:val="4A4A4A"/>
          <w:kern w:val="0"/>
          <w:sz w:val="24"/>
          <w:szCs w:val="24"/>
          <w:lang w:eastAsia="en-GB"/>
          <w14:ligatures w14:val="none"/>
        </w:rPr>
        <w:t>avoid </w:t>
      </w:r>
      <w:r w:rsidRPr="00AC40E3">
        <w:rPr>
          <w:rFonts w:ascii="Roboto" w:eastAsia="Times New Roman" w:hAnsi="Roboto" w:cs="Times New Roman"/>
          <w:color w:val="4A4A4A"/>
          <w:kern w:val="0"/>
          <w:sz w:val="24"/>
          <w:szCs w:val="24"/>
          <w:lang w:eastAsia="en-GB"/>
          <w14:ligatures w14:val="none"/>
        </w:rPr>
        <w:t>pairing high-CSE employees with AI (or at least to avoid their heavy engagement with AI), this may not be feasible all the time given that high (compared to low) CSE employees have proven to be better in a lot of aspects in their </w:t>
      </w:r>
      <w:hyperlink r:id="rId400" w:history="1">
        <w:r w:rsidRPr="00AC40E3">
          <w:rPr>
            <w:rFonts w:ascii="Roboto" w:eastAsia="Times New Roman" w:hAnsi="Roboto" w:cs="Times New Roman"/>
            <w:color w:val="FF0000"/>
            <w:kern w:val="0"/>
            <w:sz w:val="24"/>
            <w:szCs w:val="24"/>
            <w:u w:val="single"/>
            <w:lang w:eastAsia="en-GB"/>
            <w14:ligatures w14:val="none"/>
          </w:rPr>
          <w:t>daily lives and work</w:t>
        </w:r>
      </w:hyperlink>
      <w:r w:rsidRPr="00AC40E3">
        <w:rPr>
          <w:rFonts w:ascii="Roboto" w:eastAsia="Times New Roman" w:hAnsi="Roboto" w:cs="Times New Roman"/>
          <w:color w:val="4A4A4A"/>
          <w:kern w:val="0"/>
          <w:sz w:val="24"/>
          <w:szCs w:val="24"/>
          <w:lang w:eastAsia="en-GB"/>
          <w14:ligatures w14:val="none"/>
        </w:rPr>
        <w:t>.</w:t>
      </w:r>
    </w:p>
    <w:p w14:paraId="19474855"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To this end, we encourage decision-makers to adopt a more holistic perspective for the outcomes that are measured when evaluating the success of these augmentation efforts. Beyond focusing on increases to performance, managers should be attentive to the well-being of their digital workforce, striving to avoid the reductions to task performance that we found, as well as other costs that can arise.</w:t>
      </w:r>
    </w:p>
    <w:p w14:paraId="5EAE99ED" w14:textId="77777777" w:rsidR="00AC40E3" w:rsidRPr="00AC40E3" w:rsidRDefault="00AC40E3" w:rsidP="00AC40E3">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One potential solution is to encourage employees to engage in </w:t>
      </w:r>
      <w:hyperlink r:id="rId401" w:history="1">
        <w:r w:rsidRPr="00AC40E3">
          <w:rPr>
            <w:rFonts w:ascii="Roboto" w:eastAsia="Times New Roman" w:hAnsi="Roboto" w:cs="Times New Roman"/>
            <w:color w:val="FF0000"/>
            <w:kern w:val="0"/>
            <w:sz w:val="24"/>
            <w:szCs w:val="24"/>
            <w:u w:val="single"/>
            <w:lang w:eastAsia="en-GB"/>
            <w14:ligatures w14:val="none"/>
          </w:rPr>
          <w:t>positive self-affirmations</w:t>
        </w:r>
      </w:hyperlink>
      <w:r w:rsidRPr="00AC40E3">
        <w:rPr>
          <w:rFonts w:ascii="Roboto" w:eastAsia="Times New Roman" w:hAnsi="Roboto" w:cs="Times New Roman"/>
          <w:color w:val="4A4A4A"/>
          <w:kern w:val="0"/>
          <w:sz w:val="24"/>
          <w:szCs w:val="24"/>
          <w:lang w:eastAsia="en-GB"/>
          <w14:ligatures w14:val="none"/>
        </w:rPr>
        <w:t> (which provide a means to restore or protect one’s self-regard) or </w:t>
      </w:r>
      <w:hyperlink r:id="rId402" w:history="1">
        <w:r w:rsidRPr="00AC40E3">
          <w:rPr>
            <w:rFonts w:ascii="Roboto" w:eastAsia="Times New Roman" w:hAnsi="Roboto" w:cs="Times New Roman"/>
            <w:color w:val="FF0000"/>
            <w:kern w:val="0"/>
            <w:sz w:val="24"/>
            <w:szCs w:val="24"/>
            <w:u w:val="single"/>
            <w:lang w:eastAsia="en-GB"/>
            <w14:ligatures w14:val="none"/>
          </w:rPr>
          <w:t>mindfulness practice</w:t>
        </w:r>
      </w:hyperlink>
      <w:r w:rsidRPr="00AC40E3">
        <w:rPr>
          <w:rFonts w:ascii="Roboto" w:eastAsia="Times New Roman" w:hAnsi="Roboto" w:cs="Times New Roman"/>
          <w:color w:val="4A4A4A"/>
          <w:kern w:val="0"/>
          <w:sz w:val="24"/>
          <w:szCs w:val="24"/>
          <w:lang w:eastAsia="en-GB"/>
          <w14:ligatures w14:val="none"/>
        </w:rPr>
        <w:t> (which can also have positive effects for employee well-being). Overall, we recommend that managers be careful to avoid “over-selling” the promise of AI, and we echo those who have called for a more conservative judgement of the organisational impact of intelligent machines.</w:t>
      </w:r>
    </w:p>
    <w:p w14:paraId="6B540A03" w14:textId="77777777" w:rsidR="00AC40E3" w:rsidRPr="00AC40E3" w:rsidRDefault="00AC40E3" w:rsidP="00AC40E3">
      <w:pPr>
        <w:spacing w:after="0"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color w:val="4A4A4A"/>
          <w:kern w:val="0"/>
          <w:sz w:val="24"/>
          <w:szCs w:val="24"/>
          <w:lang w:eastAsia="en-GB"/>
          <w14:ligatures w14:val="none"/>
        </w:rPr>
        <w:t xml:space="preserve">In closing, our research joins an emerging conversation about the potential benefits and costs of coupling employees with AI at work and throws light on the personal </w:t>
      </w:r>
      <w:r w:rsidRPr="00AC40E3">
        <w:rPr>
          <w:rFonts w:ascii="Roboto" w:eastAsia="Times New Roman" w:hAnsi="Roboto" w:cs="Times New Roman"/>
          <w:color w:val="4A4A4A"/>
          <w:kern w:val="0"/>
          <w:sz w:val="24"/>
          <w:szCs w:val="24"/>
          <w:lang w:eastAsia="en-GB"/>
          <w14:ligatures w14:val="none"/>
        </w:rPr>
        <w:lastRenderedPageBreak/>
        <w:t>characteristics that amplify these benefits (vs. costs). We continue to add to the recent stream of research highlighting that some conventional wisdom and organisation practices might </w:t>
      </w:r>
      <w:hyperlink r:id="rId403" w:tgtFrame="_blank" w:history="1">
        <w:r w:rsidRPr="00AC40E3">
          <w:rPr>
            <w:rFonts w:ascii="Roboto" w:eastAsia="Times New Roman" w:hAnsi="Roboto" w:cs="Times New Roman"/>
            <w:color w:val="FF0000"/>
            <w:kern w:val="0"/>
            <w:sz w:val="24"/>
            <w:szCs w:val="24"/>
            <w:u w:val="single"/>
            <w:lang w:eastAsia="en-GB"/>
            <w14:ligatures w14:val="none"/>
          </w:rPr>
          <w:t>no longer be valid</w:t>
        </w:r>
      </w:hyperlink>
      <w:r w:rsidRPr="00AC40E3">
        <w:rPr>
          <w:rFonts w:ascii="Roboto" w:eastAsia="Times New Roman" w:hAnsi="Roboto" w:cs="Times New Roman"/>
          <w:color w:val="4A4A4A"/>
          <w:kern w:val="0"/>
          <w:sz w:val="24"/>
          <w:szCs w:val="24"/>
          <w:lang w:eastAsia="en-GB"/>
          <w14:ligatures w14:val="none"/>
        </w:rPr>
        <w:t> in the new digital era—a manuscript we previously wrote about for </w:t>
      </w:r>
      <w:hyperlink r:id="rId404" w:history="1">
        <w:r w:rsidRPr="00AC40E3">
          <w:rPr>
            <w:rFonts w:ascii="Roboto" w:eastAsia="Times New Roman" w:hAnsi="Roboto" w:cs="Times New Roman"/>
            <w:i/>
            <w:iCs/>
            <w:color w:val="FF0000"/>
            <w:kern w:val="0"/>
            <w:sz w:val="24"/>
            <w:szCs w:val="24"/>
            <w:lang w:eastAsia="en-GB"/>
            <w14:ligatures w14:val="none"/>
          </w:rPr>
          <w:t>LSE Business Review</w:t>
        </w:r>
      </w:hyperlink>
      <w:r w:rsidRPr="00AC40E3">
        <w:rPr>
          <w:rFonts w:ascii="Roboto" w:eastAsia="Times New Roman" w:hAnsi="Roboto" w:cs="Times New Roman"/>
          <w:i/>
          <w:iCs/>
          <w:color w:val="4A4A4A"/>
          <w:kern w:val="0"/>
          <w:sz w:val="24"/>
          <w:szCs w:val="24"/>
          <w:lang w:eastAsia="en-GB"/>
          <w14:ligatures w14:val="none"/>
        </w:rPr>
        <w:t>.</w:t>
      </w:r>
    </w:p>
    <w:p w14:paraId="12110B08" w14:textId="77777777" w:rsidR="00AC40E3" w:rsidRPr="00AC40E3" w:rsidRDefault="00AC40E3" w:rsidP="00AC40E3">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AC40E3">
        <w:rPr>
          <w:rFonts w:ascii="Segoe UI Symbol" w:eastAsia="Times New Roman" w:hAnsi="Segoe UI Symbol" w:cs="Segoe UI Symbol"/>
          <w:color w:val="4A4A4A"/>
          <w:kern w:val="0"/>
          <w:sz w:val="24"/>
          <w:szCs w:val="24"/>
          <w:lang w:eastAsia="en-GB"/>
          <w14:ligatures w14:val="none"/>
        </w:rPr>
        <w:t>♣♣♣</w:t>
      </w:r>
    </w:p>
    <w:p w14:paraId="32E0E1C9" w14:textId="77777777" w:rsidR="00AC40E3" w:rsidRPr="00AC40E3" w:rsidRDefault="00AC40E3" w:rsidP="00AC40E3">
      <w:pPr>
        <w:spacing w:after="0" w:line="240" w:lineRule="auto"/>
        <w:rPr>
          <w:rFonts w:ascii="Roboto" w:eastAsia="Times New Roman" w:hAnsi="Roboto" w:cs="Times New Roman"/>
          <w:color w:val="4A4A4A"/>
          <w:kern w:val="0"/>
          <w:sz w:val="24"/>
          <w:szCs w:val="24"/>
          <w:lang w:eastAsia="en-GB"/>
          <w14:ligatures w14:val="none"/>
        </w:rPr>
      </w:pPr>
      <w:r w:rsidRPr="00AC40E3">
        <w:rPr>
          <w:rFonts w:ascii="Roboto" w:eastAsia="Times New Roman" w:hAnsi="Roboto" w:cs="Times New Roman"/>
          <w:i/>
          <w:iCs/>
          <w:color w:val="4A4A4A"/>
          <w:kern w:val="0"/>
          <w:sz w:val="24"/>
          <w:szCs w:val="24"/>
          <w:lang w:eastAsia="en-GB"/>
          <w14:ligatures w14:val="none"/>
        </w:rPr>
        <w:t>Notes:</w:t>
      </w:r>
    </w:p>
    <w:p w14:paraId="7842B87A"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This blog post is based on </w:t>
      </w:r>
      <w:hyperlink r:id="rId405" w:history="1">
        <w:r w:rsidRPr="00AC40E3">
          <w:rPr>
            <w:rFonts w:ascii="Roboto" w:eastAsia="Times New Roman" w:hAnsi="Roboto" w:cs="Times New Roman"/>
            <w:i/>
            <w:iCs/>
            <w:color w:val="FF0000"/>
            <w:kern w:val="0"/>
            <w:sz w:val="24"/>
            <w:szCs w:val="24"/>
            <w:u w:val="single"/>
            <w:lang w:eastAsia="en-GB"/>
            <w14:ligatures w14:val="none"/>
          </w:rPr>
          <w:t>The self-regulatory consequences of dependence on intelligent machines at work: Evidence from field and experimental studies</w:t>
        </w:r>
      </w:hyperlink>
      <w:r w:rsidRPr="00AC40E3">
        <w:rPr>
          <w:rFonts w:ascii="Roboto" w:eastAsia="Times New Roman" w:hAnsi="Roboto" w:cs="Times New Roman"/>
          <w:i/>
          <w:iCs/>
          <w:color w:val="393D3E"/>
          <w:kern w:val="0"/>
          <w:sz w:val="24"/>
          <w:szCs w:val="24"/>
          <w:lang w:eastAsia="en-GB"/>
          <w14:ligatures w14:val="none"/>
        </w:rPr>
        <w:t>, by Pok Man Tang, Joel Koopman, Kai Chi Yam, David De Cremer, Jack H. Zhang, Philipp Reynders, in Human Resource Management.</w:t>
      </w:r>
    </w:p>
    <w:p w14:paraId="32AC2612"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The post represents the views of its author(s), not the position of LSE Business Review or the London School of Economics and Political Science .</w:t>
      </w:r>
    </w:p>
    <w:p w14:paraId="113D3CDC"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Featured </w:t>
      </w:r>
      <w:hyperlink r:id="rId406" w:tgtFrame="_blank" w:history="1">
        <w:r w:rsidRPr="00AC40E3">
          <w:rPr>
            <w:rFonts w:ascii="Roboto" w:eastAsia="Times New Roman" w:hAnsi="Roboto" w:cs="Times New Roman"/>
            <w:i/>
            <w:iCs/>
            <w:color w:val="FF0000"/>
            <w:kern w:val="0"/>
            <w:sz w:val="24"/>
            <w:szCs w:val="24"/>
            <w:u w:val="single"/>
            <w:lang w:eastAsia="en-GB"/>
            <w14:ligatures w14:val="none"/>
          </w:rPr>
          <w:t>image</w:t>
        </w:r>
      </w:hyperlink>
      <w:r w:rsidRPr="00AC40E3">
        <w:rPr>
          <w:rFonts w:ascii="Roboto" w:eastAsia="Times New Roman" w:hAnsi="Roboto" w:cs="Times New Roman"/>
          <w:i/>
          <w:iCs/>
          <w:color w:val="393D3E"/>
          <w:kern w:val="0"/>
          <w:sz w:val="24"/>
          <w:szCs w:val="24"/>
          <w:lang w:eastAsia="en-GB"/>
          <w14:ligatures w14:val="none"/>
        </w:rPr>
        <w:t> by </w:t>
      </w:r>
      <w:proofErr w:type="spellStart"/>
      <w:r w:rsidRPr="00AC40E3">
        <w:rPr>
          <w:rFonts w:ascii="Roboto" w:eastAsia="Times New Roman" w:hAnsi="Roboto" w:cs="Times New Roman"/>
          <w:i/>
          <w:iCs/>
          <w:color w:val="393D3E"/>
          <w:kern w:val="0"/>
          <w:sz w:val="24"/>
          <w:szCs w:val="24"/>
          <w:lang w:eastAsia="en-GB"/>
          <w14:ligatures w14:val="none"/>
        </w:rPr>
        <w:fldChar w:fldCharType="begin"/>
      </w:r>
      <w:r w:rsidRPr="00AC40E3">
        <w:rPr>
          <w:rFonts w:ascii="Roboto" w:eastAsia="Times New Roman" w:hAnsi="Roboto" w:cs="Times New Roman"/>
          <w:i/>
          <w:iCs/>
          <w:color w:val="393D3E"/>
          <w:kern w:val="0"/>
          <w:sz w:val="24"/>
          <w:szCs w:val="24"/>
          <w:lang w:eastAsia="en-GB"/>
          <w14:ligatures w14:val="none"/>
        </w:rPr>
        <w:instrText>HYPERLINK "https://unsplash.com/@frani?utm_source=unsplash&amp;utm_medium=referral&amp;utm_content=creditCopyText"</w:instrText>
      </w:r>
      <w:r w:rsidRPr="00AC40E3">
        <w:rPr>
          <w:rFonts w:ascii="Roboto" w:eastAsia="Times New Roman" w:hAnsi="Roboto" w:cs="Times New Roman"/>
          <w:i/>
          <w:iCs/>
          <w:color w:val="393D3E"/>
          <w:kern w:val="0"/>
          <w:sz w:val="24"/>
          <w:szCs w:val="24"/>
          <w:lang w:eastAsia="en-GB"/>
          <w14:ligatures w14:val="none"/>
        </w:rPr>
      </w:r>
      <w:r w:rsidRPr="00AC40E3">
        <w:rPr>
          <w:rFonts w:ascii="Roboto" w:eastAsia="Times New Roman" w:hAnsi="Roboto" w:cs="Times New Roman"/>
          <w:i/>
          <w:iCs/>
          <w:color w:val="393D3E"/>
          <w:kern w:val="0"/>
          <w:sz w:val="24"/>
          <w:szCs w:val="24"/>
          <w:lang w:eastAsia="en-GB"/>
          <w14:ligatures w14:val="none"/>
        </w:rPr>
        <w:fldChar w:fldCharType="separate"/>
      </w:r>
      <w:r w:rsidRPr="00AC40E3">
        <w:rPr>
          <w:rFonts w:ascii="Roboto" w:eastAsia="Times New Roman" w:hAnsi="Roboto" w:cs="Times New Roman"/>
          <w:i/>
          <w:iCs/>
          <w:color w:val="FF0000"/>
          <w:kern w:val="0"/>
          <w:sz w:val="24"/>
          <w:szCs w:val="24"/>
          <w:u w:val="single"/>
          <w:lang w:eastAsia="en-GB"/>
          <w14:ligatures w14:val="none"/>
        </w:rPr>
        <w:t>fran</w:t>
      </w:r>
      <w:proofErr w:type="spellEnd"/>
      <w:r w:rsidRPr="00AC40E3">
        <w:rPr>
          <w:rFonts w:ascii="Roboto" w:eastAsia="Times New Roman" w:hAnsi="Roboto" w:cs="Times New Roman"/>
          <w:i/>
          <w:iCs/>
          <w:color w:val="FF0000"/>
          <w:kern w:val="0"/>
          <w:sz w:val="24"/>
          <w:szCs w:val="24"/>
          <w:u w:val="single"/>
          <w:lang w:eastAsia="en-GB"/>
          <w14:ligatures w14:val="none"/>
        </w:rPr>
        <w:t xml:space="preserve"> </w:t>
      </w:r>
      <w:proofErr w:type="spellStart"/>
      <w:r w:rsidRPr="00AC40E3">
        <w:rPr>
          <w:rFonts w:ascii="Roboto" w:eastAsia="Times New Roman" w:hAnsi="Roboto" w:cs="Times New Roman"/>
          <w:i/>
          <w:iCs/>
          <w:color w:val="FF0000"/>
          <w:kern w:val="0"/>
          <w:sz w:val="24"/>
          <w:szCs w:val="24"/>
          <w:u w:val="single"/>
          <w:lang w:eastAsia="en-GB"/>
          <w14:ligatures w14:val="none"/>
        </w:rPr>
        <w:t>innocenti</w:t>
      </w:r>
      <w:proofErr w:type="spellEnd"/>
      <w:r w:rsidRPr="00AC40E3">
        <w:rPr>
          <w:rFonts w:ascii="Roboto" w:eastAsia="Times New Roman" w:hAnsi="Roboto" w:cs="Times New Roman"/>
          <w:i/>
          <w:iCs/>
          <w:color w:val="393D3E"/>
          <w:kern w:val="0"/>
          <w:sz w:val="24"/>
          <w:szCs w:val="24"/>
          <w:lang w:eastAsia="en-GB"/>
          <w14:ligatures w14:val="none"/>
        </w:rPr>
        <w:fldChar w:fldCharType="end"/>
      </w:r>
      <w:r w:rsidRPr="00AC40E3">
        <w:rPr>
          <w:rFonts w:ascii="Roboto" w:eastAsia="Times New Roman" w:hAnsi="Roboto" w:cs="Times New Roman"/>
          <w:i/>
          <w:iCs/>
          <w:color w:val="393D3E"/>
          <w:kern w:val="0"/>
          <w:sz w:val="24"/>
          <w:szCs w:val="24"/>
          <w:lang w:eastAsia="en-GB"/>
          <w14:ligatures w14:val="none"/>
        </w:rPr>
        <w:t> on </w:t>
      </w:r>
      <w:proofErr w:type="spellStart"/>
      <w:r w:rsidRPr="00AC40E3">
        <w:rPr>
          <w:rFonts w:ascii="Roboto" w:eastAsia="Times New Roman" w:hAnsi="Roboto" w:cs="Times New Roman"/>
          <w:i/>
          <w:iCs/>
          <w:color w:val="393D3E"/>
          <w:kern w:val="0"/>
          <w:sz w:val="24"/>
          <w:szCs w:val="24"/>
          <w:lang w:eastAsia="en-GB"/>
          <w14:ligatures w14:val="none"/>
        </w:rPr>
        <w:fldChar w:fldCharType="begin"/>
      </w:r>
      <w:r w:rsidRPr="00AC40E3">
        <w:rPr>
          <w:rFonts w:ascii="Roboto" w:eastAsia="Times New Roman" w:hAnsi="Roboto" w:cs="Times New Roman"/>
          <w:i/>
          <w:iCs/>
          <w:color w:val="393D3E"/>
          <w:kern w:val="0"/>
          <w:sz w:val="24"/>
          <w:szCs w:val="24"/>
          <w:lang w:eastAsia="en-GB"/>
          <w14:ligatures w14:val="none"/>
        </w:rPr>
        <w:instrText>HYPERLINK "https://unsplash.com/photos/HRfvMO9I69U?utm_source=unsplash&amp;utm_medium=referral&amp;utm_content=creditCopyText"</w:instrText>
      </w:r>
      <w:r w:rsidRPr="00AC40E3">
        <w:rPr>
          <w:rFonts w:ascii="Roboto" w:eastAsia="Times New Roman" w:hAnsi="Roboto" w:cs="Times New Roman"/>
          <w:i/>
          <w:iCs/>
          <w:color w:val="393D3E"/>
          <w:kern w:val="0"/>
          <w:sz w:val="24"/>
          <w:szCs w:val="24"/>
          <w:lang w:eastAsia="en-GB"/>
          <w14:ligatures w14:val="none"/>
        </w:rPr>
      </w:r>
      <w:r w:rsidRPr="00AC40E3">
        <w:rPr>
          <w:rFonts w:ascii="Roboto" w:eastAsia="Times New Roman" w:hAnsi="Roboto" w:cs="Times New Roman"/>
          <w:i/>
          <w:iCs/>
          <w:color w:val="393D3E"/>
          <w:kern w:val="0"/>
          <w:sz w:val="24"/>
          <w:szCs w:val="24"/>
          <w:lang w:eastAsia="en-GB"/>
          <w14:ligatures w14:val="none"/>
        </w:rPr>
        <w:fldChar w:fldCharType="separate"/>
      </w:r>
      <w:r w:rsidRPr="00AC40E3">
        <w:rPr>
          <w:rFonts w:ascii="Roboto" w:eastAsia="Times New Roman" w:hAnsi="Roboto" w:cs="Times New Roman"/>
          <w:i/>
          <w:iCs/>
          <w:color w:val="FF0000"/>
          <w:kern w:val="0"/>
          <w:sz w:val="24"/>
          <w:szCs w:val="24"/>
          <w:u w:val="single"/>
          <w:lang w:eastAsia="en-GB"/>
          <w14:ligatures w14:val="none"/>
        </w:rPr>
        <w:t>Unsplash</w:t>
      </w:r>
      <w:proofErr w:type="spellEnd"/>
      <w:r w:rsidRPr="00AC40E3">
        <w:rPr>
          <w:rFonts w:ascii="Roboto" w:eastAsia="Times New Roman" w:hAnsi="Roboto" w:cs="Times New Roman"/>
          <w:i/>
          <w:iCs/>
          <w:color w:val="393D3E"/>
          <w:kern w:val="0"/>
          <w:sz w:val="24"/>
          <w:szCs w:val="24"/>
          <w:lang w:eastAsia="en-GB"/>
          <w14:ligatures w14:val="none"/>
        </w:rPr>
        <w:fldChar w:fldCharType="end"/>
      </w:r>
    </w:p>
    <w:p w14:paraId="75547FDD" w14:textId="77777777" w:rsidR="00AC40E3" w:rsidRPr="00AC40E3" w:rsidRDefault="00AC40E3" w:rsidP="00AC40E3">
      <w:pPr>
        <w:numPr>
          <w:ilvl w:val="0"/>
          <w:numId w:val="22"/>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i/>
          <w:iCs/>
          <w:color w:val="393D3E"/>
          <w:kern w:val="0"/>
          <w:sz w:val="24"/>
          <w:szCs w:val="24"/>
          <w:lang w:eastAsia="en-GB"/>
          <w14:ligatures w14:val="none"/>
        </w:rPr>
        <w:t>When you leave a comment, you’re agreeing to our </w:t>
      </w:r>
      <w:hyperlink r:id="rId407" w:history="1">
        <w:r w:rsidRPr="00AC40E3">
          <w:rPr>
            <w:rFonts w:ascii="Roboto" w:eastAsia="Times New Roman" w:hAnsi="Roboto" w:cs="Times New Roman"/>
            <w:i/>
            <w:iCs/>
            <w:color w:val="FF0000"/>
            <w:kern w:val="0"/>
            <w:sz w:val="24"/>
            <w:szCs w:val="24"/>
            <w:u w:val="single"/>
            <w:lang w:eastAsia="en-GB"/>
            <w14:ligatures w14:val="none"/>
          </w:rPr>
          <w:t>Comment Policy</w:t>
        </w:r>
      </w:hyperlink>
      <w:r w:rsidRPr="00AC40E3">
        <w:rPr>
          <w:rFonts w:ascii="Roboto" w:eastAsia="Times New Roman" w:hAnsi="Roboto" w:cs="Times New Roman"/>
          <w:i/>
          <w:iCs/>
          <w:color w:val="393D3E"/>
          <w:kern w:val="0"/>
          <w:sz w:val="24"/>
          <w:szCs w:val="24"/>
          <w:lang w:eastAsia="en-GB"/>
          <w14:ligatures w14:val="none"/>
        </w:rPr>
        <w:t>.</w:t>
      </w:r>
    </w:p>
    <w:p w14:paraId="45BA271D" w14:textId="77777777" w:rsidR="00AC40E3" w:rsidRPr="00AC40E3" w:rsidRDefault="00AC40E3" w:rsidP="00AC40E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AC40E3">
        <w:rPr>
          <w:rFonts w:ascii="Roboto" w:eastAsia="Times New Roman" w:hAnsi="Roboto" w:cs="Times New Roman"/>
          <w:color w:val="393D3E"/>
          <w:kern w:val="0"/>
          <w:sz w:val="27"/>
          <w:szCs w:val="27"/>
          <w:lang w:eastAsia="en-GB"/>
          <w14:ligatures w14:val="none"/>
        </w:rPr>
        <w:t>About the author</w:t>
      </w:r>
    </w:p>
    <w:p w14:paraId="117B57AF" w14:textId="77777777" w:rsidR="00AC40E3" w:rsidRPr="00AC40E3" w:rsidRDefault="00AC40E3" w:rsidP="00AC40E3">
      <w:pPr>
        <w:spacing w:after="0" w:line="240" w:lineRule="auto"/>
        <w:rPr>
          <w:rFonts w:ascii="Roboto" w:eastAsia="Times New Roman" w:hAnsi="Roboto" w:cs="Times New Roman"/>
          <w:color w:val="393D3E"/>
          <w:kern w:val="0"/>
          <w:sz w:val="24"/>
          <w:szCs w:val="24"/>
          <w:lang w:eastAsia="en-GB"/>
          <w14:ligatures w14:val="none"/>
        </w:rPr>
      </w:pPr>
      <w:r w:rsidRPr="00AC40E3">
        <w:rPr>
          <w:rFonts w:ascii="Roboto" w:eastAsia="Times New Roman" w:hAnsi="Roboto" w:cs="Times New Roman"/>
          <w:noProof/>
          <w:color w:val="393D3E"/>
          <w:kern w:val="0"/>
          <w:sz w:val="24"/>
          <w:szCs w:val="24"/>
          <w:lang w:eastAsia="en-GB"/>
          <w14:ligatures w14:val="none"/>
        </w:rPr>
        <w:drawing>
          <wp:inline distT="0" distB="0" distL="0" distR="0" wp14:anchorId="71594D8E" wp14:editId="0A013F12">
            <wp:extent cx="914400" cy="914400"/>
            <wp:effectExtent l="0" t="0" r="0" b="0"/>
            <wp:docPr id="32" name="Picture 21" descr="A person with his hand on his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21" descr="A person with his hand on his chin&#10;&#10;Description automatically generated"/>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43DF8760" w14:textId="77777777" w:rsidR="00AC40E3" w:rsidRPr="00AC40E3" w:rsidRDefault="00AC40E3" w:rsidP="00AC40E3">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AC40E3">
        <w:rPr>
          <w:rFonts w:ascii="Roboto" w:eastAsia="Times New Roman" w:hAnsi="Roboto" w:cs="Times New Roman"/>
          <w:color w:val="393D3E"/>
          <w:kern w:val="0"/>
          <w:sz w:val="27"/>
          <w:szCs w:val="27"/>
          <w:lang w:eastAsia="en-GB"/>
          <w14:ligatures w14:val="none"/>
        </w:rPr>
        <w:t>Pok Man Tang</w:t>
      </w:r>
    </w:p>
    <w:p w14:paraId="71D6D9D8" w14:textId="77777777" w:rsidR="002969E7" w:rsidRPr="00D02D86" w:rsidRDefault="002969E7" w:rsidP="00D02D86">
      <w:pPr>
        <w:spacing w:after="0" w:line="240" w:lineRule="auto"/>
        <w:rPr>
          <w:rFonts w:ascii="Roboto" w:eastAsia="Times New Roman" w:hAnsi="Roboto" w:cs="Times New Roman"/>
          <w:color w:val="FF0000"/>
          <w:kern w:val="0"/>
          <w:sz w:val="36"/>
          <w:szCs w:val="36"/>
          <w:lang w:eastAsia="en-GB"/>
          <w14:ligatures w14:val="none"/>
        </w:rPr>
      </w:pPr>
    </w:p>
    <w:p w14:paraId="5265C179" w14:textId="77777777" w:rsidR="0059758E" w:rsidRPr="0059758E" w:rsidRDefault="0059758E" w:rsidP="00942AD6">
      <w:pPr>
        <w:spacing w:after="0" w:line="240" w:lineRule="auto"/>
        <w:rPr>
          <w:rFonts w:ascii="Roboto" w:eastAsia="Times New Roman" w:hAnsi="Roboto" w:cs="Times New Roman"/>
          <w:color w:val="FF0000"/>
          <w:kern w:val="0"/>
          <w:sz w:val="36"/>
          <w:szCs w:val="36"/>
          <w:lang w:eastAsia="en-GB"/>
          <w14:ligatures w14:val="none"/>
        </w:rPr>
      </w:pPr>
    </w:p>
    <w:p w14:paraId="62F86EC6" w14:textId="5480A9AE"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FF0000"/>
          <w:kern w:val="0"/>
          <w:sz w:val="36"/>
          <w:szCs w:val="36"/>
          <w:lang w:eastAsia="en-GB"/>
          <w14:ligatures w14:val="none"/>
        </w:rPr>
        <w:t xml:space="preserve">Ying </w:t>
      </w:r>
      <w:proofErr w:type="spellStart"/>
      <w:r w:rsidRPr="0059758E">
        <w:rPr>
          <w:rFonts w:ascii="Roboto" w:eastAsia="Times New Roman" w:hAnsi="Roboto" w:cs="Times New Roman"/>
          <w:color w:val="FF0000"/>
          <w:kern w:val="0"/>
          <w:sz w:val="36"/>
          <w:szCs w:val="36"/>
          <w:lang w:eastAsia="en-GB"/>
          <w14:ligatures w14:val="none"/>
        </w:rPr>
        <w:t>Ying</w:t>
      </w:r>
      <w:proofErr w:type="spellEnd"/>
      <w:r w:rsidRPr="0059758E">
        <w:rPr>
          <w:rFonts w:ascii="Roboto" w:eastAsia="Times New Roman" w:hAnsi="Roboto" w:cs="Times New Roman"/>
          <w:color w:val="FF0000"/>
          <w:kern w:val="0"/>
          <w:sz w:val="36"/>
          <w:szCs w:val="36"/>
          <w:lang w:eastAsia="en-GB"/>
          <w14:ligatures w14:val="none"/>
        </w:rPr>
        <w:t xml:space="preserve"> Chen: Ok it is old but the only one I could find on the LSE site for you. Steve</w:t>
      </w:r>
      <w:r>
        <w:rPr>
          <w:rFonts w:ascii="Roboto" w:eastAsia="Times New Roman" w:hAnsi="Roboto" w:cs="Times New Roman"/>
          <w:color w:val="FF0000"/>
          <w:kern w:val="0"/>
          <w:sz w:val="36"/>
          <w:szCs w:val="36"/>
          <w:lang w:eastAsia="en-GB"/>
          <w14:ligatures w14:val="none"/>
        </w:rPr>
        <w:t>.</w:t>
      </w:r>
    </w:p>
    <w:p w14:paraId="4608B980" w14:textId="77777777"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p>
    <w:p w14:paraId="2D82EB73" w14:textId="77777777"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p>
    <w:p w14:paraId="3F55482D" w14:textId="4122A5DA" w:rsidR="0059758E" w:rsidRDefault="0059758E" w:rsidP="00942AD6">
      <w:pPr>
        <w:spacing w:after="0" w:line="240" w:lineRule="auto"/>
        <w:rPr>
          <w:rFonts w:ascii="Roboto" w:eastAsia="Times New Roman" w:hAnsi="Roboto" w:cs="Times New Roman"/>
          <w:color w:val="393D3E"/>
          <w:kern w:val="0"/>
          <w:sz w:val="24"/>
          <w:szCs w:val="24"/>
          <w:lang w:eastAsia="en-GB"/>
          <w14:ligatures w14:val="none"/>
        </w:rPr>
      </w:pPr>
      <w:hyperlink r:id="rId409" w:history="1">
        <w:r w:rsidRPr="002E08A7">
          <w:rPr>
            <w:rStyle w:val="Hyperlink"/>
            <w:rFonts w:ascii="Roboto" w:eastAsia="Times New Roman" w:hAnsi="Roboto" w:cs="Times New Roman"/>
            <w:kern w:val="0"/>
            <w:sz w:val="24"/>
            <w:szCs w:val="24"/>
            <w:lang w:eastAsia="en-GB"/>
            <w14:ligatures w14:val="none"/>
          </w:rPr>
          <w:t>https://blogs.lse.ac.uk/businessreview/2016/02/20/how-to-run-a-university-in-an-increasingly-competitive-landscape-1/</w:t>
        </w:r>
      </w:hyperlink>
      <w:r>
        <w:rPr>
          <w:rFonts w:ascii="Roboto" w:eastAsia="Times New Roman" w:hAnsi="Roboto" w:cs="Times New Roman"/>
          <w:color w:val="393D3E"/>
          <w:kern w:val="0"/>
          <w:sz w:val="24"/>
          <w:szCs w:val="24"/>
          <w:lang w:eastAsia="en-GB"/>
          <w14:ligatures w14:val="none"/>
        </w:rPr>
        <w:t xml:space="preserve"> </w:t>
      </w:r>
    </w:p>
    <w:p w14:paraId="41FF61B0" w14:textId="77777777" w:rsidR="0059758E" w:rsidRPr="0059758E" w:rsidRDefault="0059758E" w:rsidP="00942AD6">
      <w:pPr>
        <w:spacing w:after="0" w:line="240" w:lineRule="auto"/>
        <w:rPr>
          <w:rFonts w:ascii="Roboto" w:eastAsia="Times New Roman" w:hAnsi="Roboto" w:cs="Times New Roman"/>
          <w:kern w:val="0"/>
          <w:sz w:val="24"/>
          <w:szCs w:val="24"/>
          <w:lang w:eastAsia="en-GB"/>
          <w14:ligatures w14:val="none"/>
        </w:rPr>
      </w:pPr>
    </w:p>
    <w:p w14:paraId="6B975C75" w14:textId="77777777" w:rsidR="0059758E" w:rsidRPr="0059758E" w:rsidRDefault="0059758E" w:rsidP="0059758E">
      <w:pPr>
        <w:spacing w:before="150" w:after="161" w:line="240" w:lineRule="auto"/>
        <w:outlineLvl w:val="0"/>
        <w:rPr>
          <w:rFonts w:ascii="Roboto" w:eastAsia="Times New Roman" w:hAnsi="Roboto" w:cs="Times New Roman"/>
          <w:kern w:val="36"/>
          <w:sz w:val="48"/>
          <w:szCs w:val="48"/>
          <w:lang w:eastAsia="en-GB"/>
          <w14:ligatures w14:val="none"/>
        </w:rPr>
      </w:pPr>
      <w:r w:rsidRPr="0059758E">
        <w:rPr>
          <w:rFonts w:ascii="Roboto" w:eastAsia="Times New Roman" w:hAnsi="Roboto" w:cs="Times New Roman"/>
          <w:kern w:val="36"/>
          <w:sz w:val="48"/>
          <w:szCs w:val="48"/>
          <w:lang w:eastAsia="en-GB"/>
          <w14:ligatures w14:val="none"/>
        </w:rPr>
        <w:t>How to run a university in an increasingly competitive landscape</w:t>
      </w:r>
    </w:p>
    <w:p w14:paraId="58DF1127" w14:textId="77777777" w:rsidR="0059758E" w:rsidRPr="0059758E" w:rsidRDefault="0059758E" w:rsidP="0059758E">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9758E">
        <w:rPr>
          <w:rFonts w:ascii="Roboto" w:eastAsia="Times New Roman" w:hAnsi="Roboto" w:cs="Times New Roman"/>
          <w:color w:val="FFFFFF"/>
          <w:kern w:val="0"/>
          <w:sz w:val="27"/>
          <w:szCs w:val="27"/>
          <w:lang w:eastAsia="en-GB"/>
          <w14:ligatures w14:val="none"/>
        </w:rPr>
        <w:lastRenderedPageBreak/>
        <w:t>Helena Vieira</w:t>
      </w:r>
    </w:p>
    <w:p w14:paraId="00A1FC29" w14:textId="77777777" w:rsidR="0059758E" w:rsidRPr="0059758E" w:rsidRDefault="0059758E" w:rsidP="0059758E">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9758E">
        <w:rPr>
          <w:rFonts w:ascii="Roboto" w:eastAsia="Times New Roman" w:hAnsi="Roboto" w:cs="Times New Roman"/>
          <w:color w:val="FFFFFF"/>
          <w:kern w:val="0"/>
          <w:sz w:val="27"/>
          <w:szCs w:val="27"/>
          <w:lang w:eastAsia="en-GB"/>
          <w14:ligatures w14:val="none"/>
        </w:rPr>
        <w:t>February 20th, 2016</w:t>
      </w:r>
    </w:p>
    <w:p w14:paraId="4476D931" w14:textId="77777777" w:rsidR="0059758E" w:rsidRDefault="0059758E" w:rsidP="0059758E">
      <w:pPr>
        <w:spacing w:before="105" w:line="240" w:lineRule="auto"/>
        <w:rPr>
          <w:rFonts w:ascii="Roboto" w:eastAsia="Times New Roman" w:hAnsi="Roboto" w:cs="Times New Roman"/>
          <w:kern w:val="0"/>
          <w:sz w:val="24"/>
          <w:szCs w:val="24"/>
          <w:lang w:eastAsia="en-GB"/>
          <w14:ligatures w14:val="none"/>
        </w:rPr>
      </w:pPr>
    </w:p>
    <w:p w14:paraId="54979228" w14:textId="77777777" w:rsidR="0059758E" w:rsidRDefault="0059758E" w:rsidP="0059758E">
      <w:pPr>
        <w:spacing w:before="105" w:line="240" w:lineRule="auto"/>
        <w:rPr>
          <w:rFonts w:ascii="Roboto" w:eastAsia="Times New Roman" w:hAnsi="Roboto" w:cs="Times New Roman"/>
          <w:kern w:val="0"/>
          <w:sz w:val="24"/>
          <w:szCs w:val="24"/>
          <w:lang w:eastAsia="en-GB"/>
          <w14:ligatures w14:val="none"/>
        </w:rPr>
      </w:pPr>
    </w:p>
    <w:p w14:paraId="57867447" w14:textId="1E76F4BC" w:rsidR="0059758E" w:rsidRPr="0059758E" w:rsidRDefault="0059758E" w:rsidP="0059758E">
      <w:pPr>
        <w:spacing w:before="105" w:line="240" w:lineRule="auto"/>
        <w:rPr>
          <w:rFonts w:ascii="Roboto" w:eastAsia="Times New Roman" w:hAnsi="Roboto" w:cs="Times New Roman"/>
          <w:kern w:val="0"/>
          <w:sz w:val="24"/>
          <w:szCs w:val="24"/>
          <w:lang w:eastAsia="en-GB"/>
          <w14:ligatures w14:val="none"/>
        </w:rPr>
      </w:pPr>
      <w:r w:rsidRPr="0059758E">
        <w:rPr>
          <w:rFonts w:ascii="Roboto" w:eastAsia="Times New Roman" w:hAnsi="Roboto" w:cs="Times New Roman"/>
          <w:kern w:val="0"/>
          <w:sz w:val="24"/>
          <w:szCs w:val="24"/>
          <w:lang w:eastAsia="en-GB"/>
          <w14:ligatures w14:val="none"/>
        </w:rPr>
        <w:t xml:space="preserve">Estimated reading time: 5 </w:t>
      </w:r>
      <w:proofErr w:type="gramStart"/>
      <w:r w:rsidRPr="0059758E">
        <w:rPr>
          <w:rFonts w:ascii="Roboto" w:eastAsia="Times New Roman" w:hAnsi="Roboto" w:cs="Times New Roman"/>
          <w:kern w:val="0"/>
          <w:sz w:val="24"/>
          <w:szCs w:val="24"/>
          <w:lang w:eastAsia="en-GB"/>
          <w14:ligatures w14:val="none"/>
        </w:rPr>
        <w:t>minutes</w:t>
      </w:r>
      <w:proofErr w:type="gramEnd"/>
    </w:p>
    <w:p w14:paraId="7BAC44C4"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It is a leitmotiv that public services must be efficient: they are expected to be ‘market oriented’, ‘entrepreneurial’, and ‘financially sustainable’. Universities are not an exception in this respect, since they are asked to perform, to be accountable to several stakeholders, and to stand out in international rankings and in national evaluation exercises to top up one’s credibility and prestige. These forms of competition are visible even in the context of public opinion and they constitute an increasing preoccupation for academics and those managing universities.</w:t>
      </w:r>
    </w:p>
    <w:p w14:paraId="1AD6FFDA"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But how can universities really become more competitive, more effective and more entrepreneurial? One answer is to look to managerialism as a route to achieving these aims. Managerialism typically refers to the use of managerial practices in an academic context which are common to the private sector, such as a powerful management body capable of controlling how activities are conducted within a university, often using non-academic criteria, such as financial factors, as the basis for decisions.</w:t>
      </w:r>
    </w:p>
    <w:p w14:paraId="4522105B"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Managerialism is often contrasted with ‘collegialism’, where academics play a more prominent role in setting the agenda for universities, and there has been a corresponding tension between these two approaches in recent decades. For the first time, it is now possible to draw on </w:t>
      </w:r>
      <w:hyperlink r:id="rId410" w:history="1">
        <w:r w:rsidRPr="0059758E">
          <w:rPr>
            <w:rFonts w:ascii="Roboto" w:eastAsia="Times New Roman" w:hAnsi="Roboto" w:cs="Times New Roman"/>
            <w:color w:val="FF0000"/>
            <w:kern w:val="0"/>
            <w:sz w:val="24"/>
            <w:szCs w:val="24"/>
            <w:u w:val="single"/>
            <w:lang w:eastAsia="en-GB"/>
            <w14:ligatures w14:val="none"/>
          </w:rPr>
          <w:t>quantitative data</w:t>
        </w:r>
      </w:hyperlink>
      <w:r w:rsidRPr="0059758E">
        <w:rPr>
          <w:rFonts w:ascii="Roboto" w:eastAsia="Times New Roman" w:hAnsi="Roboto" w:cs="Times New Roman"/>
          <w:color w:val="4A4A4A"/>
          <w:kern w:val="0"/>
          <w:sz w:val="24"/>
          <w:szCs w:val="24"/>
          <w:lang w:eastAsia="en-GB"/>
          <w14:ligatures w14:val="none"/>
        </w:rPr>
        <w:t> to illustrate how these issues are perceived in the European context, using survey responses from 26 universities in 8 separate countries, focusing on the views of middle managers working in academia.</w:t>
      </w:r>
    </w:p>
    <w:p w14:paraId="46DA5BCF"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Combining collegial work and managerialism in higher education</w:t>
      </w:r>
    </w:p>
    <w:p w14:paraId="4200EB7E"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The general problem may be approached in this way: academic scholars are increasingly detached from academic managers and the top-management of universities. The latter often do not share the same vision as those they are responsible for managing, who in turn are not used to viewing themselves as a group that ought to be managed. Put simply, scholars are accustomed to being their own rulers and being responsible for their own career trajectories. This loose mode of organisation – which in some contexts could be characterised as ‘organised anarchy’ – is embodied in several forms of collegialism that are now perceived to be coming under threat.</w:t>
      </w:r>
    </w:p>
    <w:p w14:paraId="38570BB4"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xml:space="preserve">This clash dates back at least as far as the 1980s. Burton Clark, who was probably the most eminent among those who pioneered research into the nature of higher education, was aware of the possible resistant and conservative role of collegialism </w:t>
      </w:r>
      <w:r w:rsidRPr="0059758E">
        <w:rPr>
          <w:rFonts w:ascii="Roboto" w:eastAsia="Times New Roman" w:hAnsi="Roboto" w:cs="Times New Roman"/>
          <w:color w:val="4A4A4A"/>
          <w:kern w:val="0"/>
          <w:sz w:val="24"/>
          <w:szCs w:val="24"/>
          <w:lang w:eastAsia="en-GB"/>
          <w14:ligatures w14:val="none"/>
        </w:rPr>
        <w:lastRenderedPageBreak/>
        <w:t>in potentially blocking the growth of genuinely entrepreneurial universities. Scholars in the field of higher education have studied the relation between collegialism and managerialism for the last two decades, with little consensus emerging from this body of work as to the most suitable approach.</w:t>
      </w:r>
    </w:p>
    <w:p w14:paraId="7E68C470"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In countries where so called ‘new public management’ principles do not have long-standing roots, the debate is even more open. Some scholars focus on the persistence of the collegial model in universities, despite legislative reforms and a willingness to overcome or reduce it. However, more recently, it has been argued that under certain conditions, collegiality could actually be rejuvenated, rather than disappearing in a pitched battle against managerialism.</w:t>
      </w:r>
    </w:p>
    <w:p w14:paraId="14450AE8"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Our </w:t>
      </w:r>
      <w:hyperlink r:id="rId411" w:history="1">
        <w:r w:rsidRPr="0059758E">
          <w:rPr>
            <w:rFonts w:ascii="Roboto" w:eastAsia="Times New Roman" w:hAnsi="Roboto" w:cs="Times New Roman"/>
            <w:color w:val="FF0000"/>
            <w:kern w:val="0"/>
            <w:sz w:val="24"/>
            <w:szCs w:val="24"/>
            <w:u w:val="single"/>
            <w:lang w:eastAsia="en-GB"/>
            <w14:ligatures w14:val="none"/>
          </w:rPr>
          <w:t>survey</w:t>
        </w:r>
      </w:hyperlink>
      <w:r w:rsidRPr="0059758E">
        <w:rPr>
          <w:rFonts w:ascii="Roboto" w:eastAsia="Times New Roman" w:hAnsi="Roboto" w:cs="Times New Roman"/>
          <w:color w:val="4A4A4A"/>
          <w:kern w:val="0"/>
          <w:sz w:val="24"/>
          <w:szCs w:val="24"/>
          <w:lang w:eastAsia="en-GB"/>
          <w14:ligatures w14:val="none"/>
        </w:rPr>
        <w:t> shows that collegiality can thrive, even when ‘managerially led’. We found that a third, more probable option, is the emergence of new hybrid models, mixing some aspects of managerialism, and some forms of collegialism. Indeed, our data highlights that these two cultures already coexist to a large extent. Moreover, we find that collegiality is not hindered even in universities where managerialism largely influences organisational change.</w:t>
      </w:r>
    </w:p>
    <w:p w14:paraId="37C01077"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xml:space="preserve">But how can collegialism endure (or even increase) in those universities that are more managerially led? We considered the importance of five factors in the coexistence of collegial and managerial cultures, which are often considered in the literature as key items of organisational </w:t>
      </w:r>
      <w:proofErr w:type="gramStart"/>
      <w:r w:rsidRPr="0059758E">
        <w:rPr>
          <w:rFonts w:ascii="Roboto" w:eastAsia="Times New Roman" w:hAnsi="Roboto" w:cs="Times New Roman"/>
          <w:color w:val="4A4A4A"/>
          <w:kern w:val="0"/>
          <w:sz w:val="24"/>
          <w:szCs w:val="24"/>
          <w:lang w:eastAsia="en-GB"/>
          <w14:ligatures w14:val="none"/>
        </w:rPr>
        <w:t>change, but</w:t>
      </w:r>
      <w:proofErr w:type="gramEnd"/>
      <w:r w:rsidRPr="0059758E">
        <w:rPr>
          <w:rFonts w:ascii="Roboto" w:eastAsia="Times New Roman" w:hAnsi="Roboto" w:cs="Times New Roman"/>
          <w:color w:val="4A4A4A"/>
          <w:kern w:val="0"/>
          <w:sz w:val="24"/>
          <w:szCs w:val="24"/>
          <w:lang w:eastAsia="en-GB"/>
          <w14:ligatures w14:val="none"/>
        </w:rPr>
        <w:t xml:space="preserve"> have never been put together in a quantitative study. These factors are:</w:t>
      </w:r>
    </w:p>
    <w:p w14:paraId="5E44892F"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 xml:space="preserve">The extent to which middle managers (i.e. Heads of Department) have to be accountable to other governing </w:t>
      </w:r>
      <w:proofErr w:type="gramStart"/>
      <w:r w:rsidRPr="0059758E">
        <w:rPr>
          <w:rFonts w:ascii="Roboto" w:eastAsia="Times New Roman" w:hAnsi="Roboto" w:cs="Times New Roman"/>
          <w:color w:val="393D3E"/>
          <w:kern w:val="0"/>
          <w:sz w:val="24"/>
          <w:szCs w:val="24"/>
          <w:lang w:eastAsia="en-GB"/>
          <w14:ligatures w14:val="none"/>
        </w:rPr>
        <w:t>bodies;</w:t>
      </w:r>
      <w:proofErr w:type="gramEnd"/>
    </w:p>
    <w:p w14:paraId="064FB5C1"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The distribution of decision-making power at certain levels of the organisation (i.e. on the ground, middle levels or top management</w:t>
      </w:r>
      <w:proofErr w:type="gramStart"/>
      <w:r w:rsidRPr="0059758E">
        <w:rPr>
          <w:rFonts w:ascii="Roboto" w:eastAsia="Times New Roman" w:hAnsi="Roboto" w:cs="Times New Roman"/>
          <w:color w:val="393D3E"/>
          <w:kern w:val="0"/>
          <w:sz w:val="24"/>
          <w:szCs w:val="24"/>
          <w:lang w:eastAsia="en-GB"/>
          <w14:ligatures w14:val="none"/>
        </w:rPr>
        <w:t>);</w:t>
      </w:r>
      <w:proofErr w:type="gramEnd"/>
    </w:p>
    <w:p w14:paraId="3AFC733F"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The change of discretional power (increased or decreased) exercised by the different governing bodies of the universities in both management and academic affairs (research and teaching</w:t>
      </w:r>
      <w:proofErr w:type="gramStart"/>
      <w:r w:rsidRPr="0059758E">
        <w:rPr>
          <w:rFonts w:ascii="Roboto" w:eastAsia="Times New Roman" w:hAnsi="Roboto" w:cs="Times New Roman"/>
          <w:color w:val="393D3E"/>
          <w:kern w:val="0"/>
          <w:sz w:val="24"/>
          <w:szCs w:val="24"/>
          <w:lang w:eastAsia="en-GB"/>
          <w14:ligatures w14:val="none"/>
        </w:rPr>
        <w:t>);</w:t>
      </w:r>
      <w:proofErr w:type="gramEnd"/>
    </w:p>
    <w:p w14:paraId="01DE1254"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 xml:space="preserve">The degree of importance placed on performance in funding </w:t>
      </w:r>
      <w:proofErr w:type="gramStart"/>
      <w:r w:rsidRPr="0059758E">
        <w:rPr>
          <w:rFonts w:ascii="Roboto" w:eastAsia="Times New Roman" w:hAnsi="Roboto" w:cs="Times New Roman"/>
          <w:color w:val="393D3E"/>
          <w:kern w:val="0"/>
          <w:sz w:val="24"/>
          <w:szCs w:val="24"/>
          <w:lang w:eastAsia="en-GB"/>
          <w14:ligatures w14:val="none"/>
        </w:rPr>
        <w:t>allocations;</w:t>
      </w:r>
      <w:proofErr w:type="gramEnd"/>
    </w:p>
    <w:p w14:paraId="3F71DD35" w14:textId="77777777" w:rsidR="0059758E" w:rsidRPr="0059758E" w:rsidRDefault="0059758E" w:rsidP="0059758E">
      <w:pPr>
        <w:numPr>
          <w:ilvl w:val="0"/>
          <w:numId w:val="17"/>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t>The impact of ‘steering at a distance’ tools such as quality assurance and evaluation.</w:t>
      </w:r>
    </w:p>
    <w:p w14:paraId="0E40190B"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xml:space="preserve">Among these five dimensions, we found the last to be the most relevant in shaping how managerialism and collegialism vary across universities. Collegiality is higher in more managerial universities, particularly if the rules of competition are seen as being ‘fair’. Fair competition is when research evaluation and quality assurance, typically at national levels, are reckoned to generate positive impacts such as improving teaching and research quality, transparency and strategic decision-making. Secondly, collegialism and </w:t>
      </w:r>
      <w:proofErr w:type="spellStart"/>
      <w:r w:rsidRPr="0059758E">
        <w:rPr>
          <w:rFonts w:ascii="Roboto" w:eastAsia="Times New Roman" w:hAnsi="Roboto" w:cs="Times New Roman"/>
          <w:color w:val="4A4A4A"/>
          <w:kern w:val="0"/>
          <w:sz w:val="24"/>
          <w:szCs w:val="24"/>
          <w:lang w:eastAsia="en-GB"/>
          <w14:ligatures w14:val="none"/>
        </w:rPr>
        <w:t>managarialism</w:t>
      </w:r>
      <w:proofErr w:type="spellEnd"/>
      <w:r w:rsidRPr="0059758E">
        <w:rPr>
          <w:rFonts w:ascii="Roboto" w:eastAsia="Times New Roman" w:hAnsi="Roboto" w:cs="Times New Roman"/>
          <w:color w:val="4A4A4A"/>
          <w:kern w:val="0"/>
          <w:sz w:val="24"/>
          <w:szCs w:val="24"/>
          <w:lang w:eastAsia="en-GB"/>
          <w14:ligatures w14:val="none"/>
        </w:rPr>
        <w:t xml:space="preserve"> are both higher when greater </w:t>
      </w:r>
      <w:r w:rsidRPr="0059758E">
        <w:rPr>
          <w:rFonts w:ascii="Roboto" w:eastAsia="Times New Roman" w:hAnsi="Roboto" w:cs="Times New Roman"/>
          <w:color w:val="4A4A4A"/>
          <w:kern w:val="0"/>
          <w:sz w:val="24"/>
          <w:szCs w:val="24"/>
          <w:lang w:eastAsia="en-GB"/>
          <w14:ligatures w14:val="none"/>
        </w:rPr>
        <w:lastRenderedPageBreak/>
        <w:t>accountability is expected from middle managers towards the heads of the university, which is itself a further hint that demanding organisational assets don’t necessarily hamper the collegial fabric of universities.</w:t>
      </w:r>
    </w:p>
    <w:p w14:paraId="4C0D7CDC"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Ultimately, a road for a coexistence between both managerialism and collegialism is possible, provided there is still a commitment to autonomy for scholars in terms of how they achieve goals, particularly in specific areas like teaching and research. Under these conditions, managerialism looks to be sustainable.</w:t>
      </w:r>
    </w:p>
    <w:p w14:paraId="3C7BD0CD"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The authors’ sample of 26 Higher Education Institutions and the respective survey was part of a more comprehensive project titled TRUE (Transforming Universities in Europe) led by 8 groups specialized in Higher Education studies. The research was funded by the </w:t>
      </w:r>
      <w:hyperlink r:id="rId412" w:anchor="c47537" w:history="1">
        <w:r w:rsidRPr="0059758E">
          <w:rPr>
            <w:rFonts w:ascii="Roboto" w:eastAsia="Times New Roman" w:hAnsi="Roboto" w:cs="Times New Roman"/>
            <w:color w:val="FF0000"/>
            <w:kern w:val="0"/>
            <w:sz w:val="24"/>
            <w:szCs w:val="24"/>
            <w:u w:val="single"/>
            <w:lang w:eastAsia="en-GB"/>
            <w14:ligatures w14:val="none"/>
          </w:rPr>
          <w:t>European Science Foundation</w:t>
        </w:r>
      </w:hyperlink>
      <w:r w:rsidRPr="0059758E">
        <w:rPr>
          <w:rFonts w:ascii="Roboto" w:eastAsia="Times New Roman" w:hAnsi="Roboto" w:cs="Times New Roman"/>
          <w:color w:val="4A4A4A"/>
          <w:kern w:val="0"/>
          <w:sz w:val="24"/>
          <w:szCs w:val="24"/>
          <w:lang w:eastAsia="en-GB"/>
          <w14:ligatures w14:val="none"/>
        </w:rPr>
        <w:t>. The authors’ full study is available </w:t>
      </w:r>
      <w:hyperlink r:id="rId413" w:history="1">
        <w:r w:rsidRPr="0059758E">
          <w:rPr>
            <w:rFonts w:ascii="Roboto" w:eastAsia="Times New Roman" w:hAnsi="Roboto" w:cs="Times New Roman"/>
            <w:color w:val="FF0000"/>
            <w:kern w:val="0"/>
            <w:sz w:val="24"/>
            <w:szCs w:val="24"/>
            <w:u w:val="single"/>
            <w:lang w:eastAsia="en-GB"/>
            <w14:ligatures w14:val="none"/>
          </w:rPr>
          <w:t>here</w:t>
        </w:r>
      </w:hyperlink>
      <w:r w:rsidRPr="0059758E">
        <w:rPr>
          <w:rFonts w:ascii="Roboto" w:eastAsia="Times New Roman" w:hAnsi="Roboto" w:cs="Times New Roman"/>
          <w:color w:val="4A4A4A"/>
          <w:kern w:val="0"/>
          <w:sz w:val="24"/>
          <w:szCs w:val="24"/>
          <w:lang w:eastAsia="en-GB"/>
          <w14:ligatures w14:val="none"/>
        </w:rPr>
        <w:t>.</w:t>
      </w:r>
    </w:p>
    <w:p w14:paraId="750609E2" w14:textId="77777777" w:rsidR="0059758E" w:rsidRPr="0059758E" w:rsidRDefault="0059758E" w:rsidP="0059758E">
      <w:pPr>
        <w:spacing w:before="100" w:beforeAutospacing="1" w:after="100" w:afterAutospacing="1" w:line="240" w:lineRule="auto"/>
        <w:jc w:val="center"/>
        <w:rPr>
          <w:rFonts w:ascii="Roboto" w:eastAsia="Times New Roman" w:hAnsi="Roboto" w:cs="Times New Roman"/>
          <w:color w:val="4A4A4A"/>
          <w:kern w:val="0"/>
          <w:sz w:val="24"/>
          <w:szCs w:val="24"/>
          <w:lang w:eastAsia="en-GB"/>
          <w14:ligatures w14:val="none"/>
        </w:rPr>
      </w:pPr>
      <w:r w:rsidRPr="0059758E">
        <w:rPr>
          <w:rFonts w:ascii="Segoe UI Symbol" w:eastAsia="Times New Roman" w:hAnsi="Segoe UI Symbol" w:cs="Segoe UI Symbol"/>
          <w:color w:val="4A4A4A"/>
          <w:kern w:val="0"/>
          <w:sz w:val="24"/>
          <w:szCs w:val="24"/>
          <w:lang w:eastAsia="en-GB"/>
          <w14:ligatures w14:val="none"/>
        </w:rPr>
        <w:t>♣♣♣</w:t>
      </w:r>
    </w:p>
    <w:p w14:paraId="03B612E6"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i/>
          <w:iCs/>
          <w:color w:val="4A4A4A"/>
          <w:kern w:val="0"/>
          <w:sz w:val="24"/>
          <w:szCs w:val="24"/>
          <w:lang w:eastAsia="en-GB"/>
          <w14:ligatures w14:val="none"/>
        </w:rPr>
        <w:t>Notes:</w:t>
      </w:r>
    </w:p>
    <w:p w14:paraId="7AFFB554" w14:textId="77777777" w:rsidR="0059758E" w:rsidRPr="0059758E" w:rsidRDefault="0059758E" w:rsidP="0059758E">
      <w:pPr>
        <w:numPr>
          <w:ilvl w:val="0"/>
          <w:numId w:val="18"/>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i/>
          <w:iCs/>
          <w:color w:val="393D3E"/>
          <w:kern w:val="0"/>
          <w:sz w:val="24"/>
          <w:szCs w:val="24"/>
          <w:lang w:eastAsia="en-GB"/>
          <w14:ligatures w14:val="none"/>
        </w:rPr>
        <w:t>This post was originally published on the LSE EUROPP </w:t>
      </w:r>
      <w:hyperlink r:id="rId414" w:tgtFrame="_blank" w:history="1">
        <w:r w:rsidRPr="0059758E">
          <w:rPr>
            <w:rFonts w:ascii="Roboto" w:eastAsia="Times New Roman" w:hAnsi="Roboto" w:cs="Times New Roman"/>
            <w:i/>
            <w:iCs/>
            <w:color w:val="FF0000"/>
            <w:kern w:val="0"/>
            <w:sz w:val="24"/>
            <w:szCs w:val="24"/>
            <w:u w:val="single"/>
            <w:lang w:eastAsia="en-GB"/>
            <w14:ligatures w14:val="none"/>
          </w:rPr>
          <w:t>blog</w:t>
        </w:r>
      </w:hyperlink>
      <w:r w:rsidRPr="0059758E">
        <w:rPr>
          <w:rFonts w:ascii="Roboto" w:eastAsia="Times New Roman" w:hAnsi="Roboto" w:cs="Times New Roman"/>
          <w:i/>
          <w:iCs/>
          <w:color w:val="393D3E"/>
          <w:kern w:val="0"/>
          <w:sz w:val="24"/>
          <w:szCs w:val="24"/>
          <w:lang w:eastAsia="en-GB"/>
          <w14:ligatures w14:val="none"/>
        </w:rPr>
        <w:t> and is based on the authors’ paper </w:t>
      </w:r>
      <w:hyperlink r:id="rId415" w:tgtFrame="_blank" w:history="1">
        <w:r w:rsidRPr="0059758E">
          <w:rPr>
            <w:rFonts w:ascii="Roboto" w:eastAsia="Times New Roman" w:hAnsi="Roboto" w:cs="Times New Roman"/>
            <w:i/>
            <w:iCs/>
            <w:color w:val="FF0000"/>
            <w:kern w:val="0"/>
            <w:sz w:val="24"/>
            <w:szCs w:val="24"/>
            <w:u w:val="single"/>
            <w:lang w:eastAsia="en-GB"/>
            <w14:ligatures w14:val="none"/>
          </w:rPr>
          <w:t>How does collegiality survive managerially led universities? Evidence from a European Survey</w:t>
        </w:r>
      </w:hyperlink>
      <w:r w:rsidRPr="0059758E">
        <w:rPr>
          <w:rFonts w:ascii="Roboto" w:eastAsia="Times New Roman" w:hAnsi="Roboto" w:cs="Times New Roman"/>
          <w:i/>
          <w:iCs/>
          <w:color w:val="393D3E"/>
          <w:kern w:val="0"/>
          <w:sz w:val="24"/>
          <w:szCs w:val="24"/>
          <w:lang w:eastAsia="en-GB"/>
          <w14:ligatures w14:val="none"/>
        </w:rPr>
        <w:t>, in European Journal of Higher Education (</w:t>
      </w:r>
      <w:proofErr w:type="gramStart"/>
      <w:r w:rsidRPr="0059758E">
        <w:rPr>
          <w:rFonts w:ascii="Roboto" w:eastAsia="Times New Roman" w:hAnsi="Roboto" w:cs="Times New Roman"/>
          <w:i/>
          <w:iCs/>
          <w:color w:val="393D3E"/>
          <w:kern w:val="0"/>
          <w:sz w:val="24"/>
          <w:szCs w:val="24"/>
          <w:lang w:eastAsia="en-GB"/>
          <w14:ligatures w14:val="none"/>
        </w:rPr>
        <w:t>August,</w:t>
      </w:r>
      <w:proofErr w:type="gramEnd"/>
      <w:r w:rsidRPr="0059758E">
        <w:rPr>
          <w:rFonts w:ascii="Roboto" w:eastAsia="Times New Roman" w:hAnsi="Roboto" w:cs="Times New Roman"/>
          <w:i/>
          <w:iCs/>
          <w:color w:val="393D3E"/>
          <w:kern w:val="0"/>
          <w:sz w:val="24"/>
          <w:szCs w:val="24"/>
          <w:lang w:eastAsia="en-GB"/>
          <w14:ligatures w14:val="none"/>
        </w:rPr>
        <w:t xml:space="preserve"> 2015)</w:t>
      </w:r>
    </w:p>
    <w:p w14:paraId="3EDC4510" w14:textId="77777777" w:rsidR="0059758E" w:rsidRPr="0059758E" w:rsidRDefault="0059758E" w:rsidP="0059758E">
      <w:pPr>
        <w:numPr>
          <w:ilvl w:val="0"/>
          <w:numId w:val="18"/>
        </w:numPr>
        <w:spacing w:before="150" w:after="100" w:afterAutospacing="1" w:line="240" w:lineRule="auto"/>
        <w:ind w:left="2145"/>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i/>
          <w:iCs/>
          <w:color w:val="393D3E"/>
          <w:kern w:val="0"/>
          <w:sz w:val="24"/>
          <w:szCs w:val="24"/>
          <w:lang w:eastAsia="en-GB"/>
          <w14:ligatures w14:val="none"/>
        </w:rPr>
        <w:t>The post gives the views of its authors, not the position of LSE Business Review or the London School of Economics.</w:t>
      </w:r>
    </w:p>
    <w:p w14:paraId="23523FDF" w14:textId="77777777" w:rsidR="0059758E" w:rsidRPr="0059758E" w:rsidRDefault="0059758E" w:rsidP="0059758E">
      <w:pPr>
        <w:spacing w:after="0" w:line="240" w:lineRule="auto"/>
        <w:rPr>
          <w:rFonts w:ascii="Roboto" w:eastAsia="Times New Roman" w:hAnsi="Roboto" w:cs="Times New Roman"/>
          <w:color w:val="393D3E"/>
          <w:kern w:val="0"/>
          <w:sz w:val="24"/>
          <w:szCs w:val="24"/>
          <w:lang w:eastAsia="en-GB"/>
          <w14:ligatures w14:val="none"/>
        </w:rPr>
      </w:pPr>
      <w:r w:rsidRPr="0059758E">
        <w:rPr>
          <w:rFonts w:ascii="Roboto" w:eastAsia="Times New Roman" w:hAnsi="Roboto" w:cs="Times New Roman"/>
          <w:color w:val="393D3E"/>
          <w:kern w:val="0"/>
          <w:sz w:val="24"/>
          <w:szCs w:val="24"/>
          <w:lang w:eastAsia="en-GB"/>
          <w14:ligatures w14:val="none"/>
        </w:rPr>
        <w:pict w14:anchorId="49EEDCBF">
          <v:rect id="_x0000_i1092" style="width:0;height:0" o:hralign="center" o:hrstd="t" o:hr="t" fillcolor="#a0a0a0" stroked="f"/>
        </w:pict>
      </w:r>
    </w:p>
    <w:p w14:paraId="25690550"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noProof/>
          <w:color w:val="4A4A4A"/>
          <w:kern w:val="0"/>
          <w:sz w:val="24"/>
          <w:szCs w:val="24"/>
          <w:lang w:eastAsia="en-GB"/>
          <w14:ligatures w14:val="none"/>
        </w:rPr>
        <w:drawing>
          <wp:inline distT="0" distB="0" distL="0" distR="0" wp14:anchorId="62D2B891" wp14:editId="48FF75F5">
            <wp:extent cx="762000" cy="1028700"/>
            <wp:effectExtent l="0" t="0" r="0" b="0"/>
            <wp:docPr id="768033916" name="Picture 768033916" descr="Giulio Mar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iulio Marini"/>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762000" cy="1028700"/>
                    </a:xfrm>
                    <a:prstGeom prst="rect">
                      <a:avLst/>
                    </a:prstGeom>
                    <a:noFill/>
                    <a:ln>
                      <a:noFill/>
                    </a:ln>
                  </pic:spPr>
                </pic:pic>
              </a:graphicData>
            </a:graphic>
          </wp:inline>
        </w:drawing>
      </w:r>
      <w:r w:rsidRPr="0059758E">
        <w:rPr>
          <w:rFonts w:ascii="Roboto" w:eastAsia="Times New Roman" w:hAnsi="Roboto" w:cs="Times New Roman"/>
          <w:color w:val="4A4A4A"/>
          <w:kern w:val="0"/>
          <w:sz w:val="24"/>
          <w:szCs w:val="24"/>
          <w:lang w:eastAsia="en-GB"/>
          <w14:ligatures w14:val="none"/>
        </w:rPr>
        <w:t>Giulio Marini is a Post-Doctoral Researcher at the Institute of Human and Social Sciences in </w:t>
      </w:r>
      <w:proofErr w:type="spellStart"/>
      <w:r w:rsidRPr="0059758E">
        <w:rPr>
          <w:rFonts w:ascii="Roboto" w:eastAsia="Times New Roman" w:hAnsi="Roboto" w:cs="Times New Roman"/>
          <w:color w:val="4A4A4A"/>
          <w:kern w:val="0"/>
          <w:sz w:val="24"/>
          <w:szCs w:val="24"/>
          <w:lang w:eastAsia="en-GB"/>
          <w14:ligatures w14:val="none"/>
        </w:rPr>
        <w:t>Scuola</w:t>
      </w:r>
      <w:proofErr w:type="spellEnd"/>
      <w:r w:rsidRPr="0059758E">
        <w:rPr>
          <w:rFonts w:ascii="Roboto" w:eastAsia="Times New Roman" w:hAnsi="Roboto" w:cs="Times New Roman"/>
          <w:color w:val="4A4A4A"/>
          <w:kern w:val="0"/>
          <w:sz w:val="24"/>
          <w:szCs w:val="24"/>
          <w:lang w:eastAsia="en-GB"/>
          <w14:ligatures w14:val="none"/>
        </w:rPr>
        <w:t xml:space="preserve"> Normale </w:t>
      </w:r>
      <w:proofErr w:type="spellStart"/>
      <w:r w:rsidRPr="0059758E">
        <w:rPr>
          <w:rFonts w:ascii="Roboto" w:eastAsia="Times New Roman" w:hAnsi="Roboto" w:cs="Times New Roman"/>
          <w:color w:val="4A4A4A"/>
          <w:kern w:val="0"/>
          <w:sz w:val="24"/>
          <w:szCs w:val="24"/>
          <w:lang w:eastAsia="en-GB"/>
          <w14:ligatures w14:val="none"/>
        </w:rPr>
        <w:t>Superiore</w:t>
      </w:r>
      <w:proofErr w:type="spellEnd"/>
      <w:r w:rsidRPr="0059758E">
        <w:rPr>
          <w:rFonts w:ascii="Roboto" w:eastAsia="Times New Roman" w:hAnsi="Roboto" w:cs="Times New Roman"/>
          <w:color w:val="4A4A4A"/>
          <w:kern w:val="0"/>
          <w:sz w:val="24"/>
          <w:szCs w:val="24"/>
          <w:lang w:eastAsia="en-GB"/>
          <w14:ligatures w14:val="none"/>
        </w:rPr>
        <w:t>, Florence.</w:t>
      </w:r>
    </w:p>
    <w:p w14:paraId="48FD837C"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w:t>
      </w:r>
    </w:p>
    <w:p w14:paraId="40AA1971" w14:textId="77777777" w:rsidR="0059758E" w:rsidRPr="0059758E" w:rsidRDefault="0059758E" w:rsidP="0059758E">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color w:val="4A4A4A"/>
          <w:kern w:val="0"/>
          <w:sz w:val="24"/>
          <w:szCs w:val="24"/>
          <w:lang w:eastAsia="en-GB"/>
          <w14:ligatures w14:val="none"/>
        </w:rPr>
        <w:t> </w:t>
      </w:r>
    </w:p>
    <w:p w14:paraId="589EE562" w14:textId="77777777" w:rsidR="0059758E" w:rsidRPr="0059758E" w:rsidRDefault="0059758E" w:rsidP="0059758E">
      <w:pPr>
        <w:spacing w:after="0" w:line="240" w:lineRule="auto"/>
        <w:rPr>
          <w:rFonts w:ascii="Roboto" w:eastAsia="Times New Roman" w:hAnsi="Roboto" w:cs="Times New Roman"/>
          <w:color w:val="4A4A4A"/>
          <w:kern w:val="0"/>
          <w:sz w:val="24"/>
          <w:szCs w:val="24"/>
          <w:lang w:eastAsia="en-GB"/>
          <w14:ligatures w14:val="none"/>
        </w:rPr>
      </w:pPr>
      <w:r w:rsidRPr="0059758E">
        <w:rPr>
          <w:rFonts w:ascii="Roboto" w:eastAsia="Times New Roman" w:hAnsi="Roboto" w:cs="Times New Roman"/>
          <w:noProof/>
          <w:color w:val="4A4A4A"/>
          <w:kern w:val="0"/>
          <w:sz w:val="24"/>
          <w:szCs w:val="24"/>
          <w:lang w:eastAsia="en-GB"/>
          <w14:ligatures w14:val="none"/>
        </w:rPr>
        <w:drawing>
          <wp:inline distT="0" distB="0" distL="0" distR="0" wp14:anchorId="0B5D0555" wp14:editId="0AA252BE">
            <wp:extent cx="762000" cy="1028700"/>
            <wp:effectExtent l="0" t="0" r="0" b="0"/>
            <wp:docPr id="1180472756" name="Picture 1180472756" descr="Emanuela Re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manuela Reale"/>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762000" cy="1028700"/>
                    </a:xfrm>
                    <a:prstGeom prst="rect">
                      <a:avLst/>
                    </a:prstGeom>
                    <a:noFill/>
                    <a:ln>
                      <a:noFill/>
                    </a:ln>
                  </pic:spPr>
                </pic:pic>
              </a:graphicData>
            </a:graphic>
          </wp:inline>
        </w:drawing>
      </w:r>
      <w:r w:rsidRPr="0059758E">
        <w:rPr>
          <w:rFonts w:ascii="Roboto" w:eastAsia="Times New Roman" w:hAnsi="Roboto" w:cs="Times New Roman"/>
          <w:color w:val="4A4A4A"/>
          <w:kern w:val="0"/>
          <w:sz w:val="24"/>
          <w:szCs w:val="24"/>
          <w:lang w:eastAsia="en-GB"/>
          <w14:ligatures w14:val="none"/>
        </w:rPr>
        <w:t>Emanuela Reale is Senior researcher at </w:t>
      </w:r>
      <w:hyperlink r:id="rId418" w:history="1">
        <w:r w:rsidRPr="0059758E">
          <w:rPr>
            <w:rFonts w:ascii="Roboto" w:eastAsia="Times New Roman" w:hAnsi="Roboto" w:cs="Times New Roman"/>
            <w:color w:val="FF0000"/>
            <w:kern w:val="0"/>
            <w:sz w:val="24"/>
            <w:szCs w:val="24"/>
            <w:u w:val="single"/>
            <w:lang w:eastAsia="en-GB"/>
            <w14:ligatures w14:val="none"/>
          </w:rPr>
          <w:t>IRCRES-CNR</w:t>
        </w:r>
      </w:hyperlink>
      <w:r w:rsidRPr="0059758E">
        <w:rPr>
          <w:rFonts w:ascii="Roboto" w:eastAsia="Times New Roman" w:hAnsi="Roboto" w:cs="Times New Roman"/>
          <w:color w:val="4A4A4A"/>
          <w:kern w:val="0"/>
          <w:sz w:val="24"/>
          <w:szCs w:val="24"/>
          <w:lang w:eastAsia="en-GB"/>
          <w14:ligatures w14:val="none"/>
        </w:rPr>
        <w:t> and responsible for the Research Unit of Rome, Italy.</w:t>
      </w:r>
    </w:p>
    <w:p w14:paraId="04E3EEC6" w14:textId="77777777" w:rsidR="0059758E" w:rsidRPr="00942AD6" w:rsidRDefault="0059758E" w:rsidP="00942AD6">
      <w:pPr>
        <w:spacing w:after="0" w:line="240" w:lineRule="auto"/>
        <w:rPr>
          <w:rFonts w:ascii="Roboto" w:eastAsia="Times New Roman" w:hAnsi="Roboto" w:cs="Times New Roman"/>
          <w:color w:val="393D3E"/>
          <w:kern w:val="0"/>
          <w:sz w:val="24"/>
          <w:szCs w:val="24"/>
          <w:lang w:eastAsia="en-GB"/>
          <w14:ligatures w14:val="none"/>
        </w:rPr>
      </w:pPr>
    </w:p>
    <w:p w14:paraId="7B000140" w14:textId="77777777" w:rsidR="00AF5FFB" w:rsidRDefault="00AF5FFB" w:rsidP="00B662C4">
      <w:pPr>
        <w:spacing w:after="0" w:line="240" w:lineRule="auto"/>
        <w:rPr>
          <w:rFonts w:ascii="Roboto" w:eastAsia="Times New Roman" w:hAnsi="Roboto" w:cs="Times New Roman"/>
          <w:color w:val="4A4A4A"/>
          <w:kern w:val="0"/>
          <w:sz w:val="24"/>
          <w:szCs w:val="24"/>
          <w:lang w:eastAsia="en-GB"/>
          <w14:ligatures w14:val="none"/>
        </w:rPr>
      </w:pPr>
    </w:p>
    <w:p w14:paraId="1E0DC83D" w14:textId="77777777" w:rsidR="00AF5FFB" w:rsidRDefault="00AF5FFB" w:rsidP="00B662C4">
      <w:pPr>
        <w:spacing w:after="0" w:line="240" w:lineRule="auto"/>
        <w:rPr>
          <w:rFonts w:ascii="Roboto" w:eastAsia="Times New Roman" w:hAnsi="Roboto" w:cs="Times New Roman"/>
          <w:color w:val="4A4A4A"/>
          <w:kern w:val="0"/>
          <w:sz w:val="24"/>
          <w:szCs w:val="24"/>
          <w:lang w:eastAsia="en-GB"/>
          <w14:ligatures w14:val="none"/>
        </w:rPr>
      </w:pPr>
    </w:p>
    <w:p w14:paraId="3118D81E" w14:textId="1CC7851F" w:rsidR="00AF5FFB" w:rsidRPr="00B662C4" w:rsidRDefault="00AF5FFB" w:rsidP="00B662C4">
      <w:pPr>
        <w:spacing w:after="0" w:line="240" w:lineRule="auto"/>
        <w:rPr>
          <w:rFonts w:ascii="Roboto" w:eastAsia="Times New Roman" w:hAnsi="Roboto" w:cs="Times New Roman"/>
          <w:color w:val="FF0000"/>
          <w:kern w:val="0"/>
          <w:sz w:val="36"/>
          <w:szCs w:val="36"/>
          <w:lang w:eastAsia="en-GB"/>
          <w14:ligatures w14:val="none"/>
        </w:rPr>
      </w:pPr>
      <w:r w:rsidRPr="00AF5FFB">
        <w:rPr>
          <w:rFonts w:ascii="Roboto" w:eastAsia="Times New Roman" w:hAnsi="Roboto" w:cs="Times New Roman"/>
          <w:color w:val="FF0000"/>
          <w:kern w:val="0"/>
          <w:sz w:val="36"/>
          <w:szCs w:val="36"/>
          <w:lang w:eastAsia="en-GB"/>
          <w14:ligatures w14:val="none"/>
        </w:rPr>
        <w:t>Yohan Mendis</w:t>
      </w:r>
      <w:r>
        <w:rPr>
          <w:rFonts w:ascii="Roboto" w:eastAsia="Times New Roman" w:hAnsi="Roboto" w:cs="Times New Roman"/>
          <w:color w:val="FF0000"/>
          <w:kern w:val="0"/>
          <w:sz w:val="36"/>
          <w:szCs w:val="36"/>
          <w:lang w:eastAsia="en-GB"/>
          <w14:ligatures w14:val="none"/>
        </w:rPr>
        <w:t>. Can you also look at the Boyd blog to see if it is worth reading…a quick look only! Steve.</w:t>
      </w:r>
    </w:p>
    <w:p w14:paraId="1635D9DC" w14:textId="4323EF89" w:rsidR="00557DA8" w:rsidRDefault="00B662C4" w:rsidP="00557DA8">
      <w:pPr>
        <w:spacing w:before="150" w:after="161" w:line="240" w:lineRule="auto"/>
        <w:outlineLvl w:val="0"/>
        <w:rPr>
          <w:rFonts w:ascii="Roboto" w:eastAsia="Times New Roman" w:hAnsi="Roboto" w:cs="Times New Roman"/>
          <w:kern w:val="36"/>
          <w:sz w:val="48"/>
          <w:szCs w:val="48"/>
          <w:lang w:eastAsia="en-GB"/>
          <w14:ligatures w14:val="none"/>
        </w:rPr>
      </w:pPr>
      <w:r>
        <w:rPr>
          <w:rFonts w:ascii="Roboto" w:eastAsia="Times New Roman" w:hAnsi="Roboto" w:cs="Times New Roman"/>
          <w:kern w:val="36"/>
          <w:sz w:val="48"/>
          <w:szCs w:val="48"/>
          <w:lang w:eastAsia="en-GB"/>
          <w14:ligatures w14:val="none"/>
        </w:rPr>
        <w:t>A</w:t>
      </w:r>
      <w:r w:rsidR="00557DA8" w:rsidRPr="00557DA8">
        <w:rPr>
          <w:rFonts w:ascii="Roboto" w:eastAsia="Times New Roman" w:hAnsi="Roboto" w:cs="Times New Roman"/>
          <w:kern w:val="36"/>
          <w:sz w:val="48"/>
          <w:szCs w:val="48"/>
          <w:lang w:eastAsia="en-GB"/>
          <w14:ligatures w14:val="none"/>
        </w:rPr>
        <w:t>re universities too slow to cope with Generative AI?</w:t>
      </w:r>
    </w:p>
    <w:p w14:paraId="5D924996" w14:textId="77777777" w:rsidR="00557DA8" w:rsidRPr="00557DA8" w:rsidRDefault="00557DA8" w:rsidP="00557DA8">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57DA8">
        <w:rPr>
          <w:rFonts w:ascii="Roboto" w:eastAsia="Times New Roman" w:hAnsi="Roboto" w:cs="Times New Roman"/>
          <w:color w:val="FFFFFF"/>
          <w:kern w:val="0"/>
          <w:sz w:val="27"/>
          <w:szCs w:val="27"/>
          <w:lang w:eastAsia="en-GB"/>
          <w14:ligatures w14:val="none"/>
        </w:rPr>
        <w:t>Mark Carrigan</w:t>
      </w:r>
    </w:p>
    <w:p w14:paraId="501DE339" w14:textId="77777777" w:rsidR="00557DA8" w:rsidRPr="00557DA8" w:rsidRDefault="00557DA8" w:rsidP="00557DA8">
      <w:pPr>
        <w:shd w:val="clear" w:color="auto" w:fill="393D3E"/>
        <w:spacing w:before="100" w:beforeAutospacing="1" w:after="100" w:afterAutospacing="1" w:line="240" w:lineRule="auto"/>
        <w:outlineLvl w:val="2"/>
        <w:rPr>
          <w:rFonts w:ascii="Roboto" w:eastAsia="Times New Roman" w:hAnsi="Roboto" w:cs="Times New Roman"/>
          <w:color w:val="FFFFFF"/>
          <w:kern w:val="0"/>
          <w:sz w:val="27"/>
          <w:szCs w:val="27"/>
          <w:lang w:eastAsia="en-GB"/>
          <w14:ligatures w14:val="none"/>
        </w:rPr>
      </w:pPr>
      <w:r w:rsidRPr="00557DA8">
        <w:rPr>
          <w:rFonts w:ascii="Roboto" w:eastAsia="Times New Roman" w:hAnsi="Roboto" w:cs="Times New Roman"/>
          <w:color w:val="FFFFFF"/>
          <w:kern w:val="0"/>
          <w:sz w:val="27"/>
          <w:szCs w:val="27"/>
          <w:lang w:eastAsia="en-GB"/>
          <w14:ligatures w14:val="none"/>
        </w:rPr>
        <w:t>April 27th, 2023</w:t>
      </w:r>
    </w:p>
    <w:p w14:paraId="21BECF9B" w14:textId="078D955A"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i/>
          <w:iCs/>
          <w:kern w:val="0"/>
          <w:sz w:val="24"/>
          <w:szCs w:val="24"/>
          <w:lang w:eastAsia="en-GB"/>
          <w14:ligatures w14:val="none"/>
        </w:rPr>
        <w:t xml:space="preserve">Similar to other ed-tech trends, generative AI has led </w:t>
      </w:r>
      <w:r w:rsidRPr="00557DA8">
        <w:rPr>
          <w:rFonts w:ascii="Roboto" w:eastAsia="Times New Roman" w:hAnsi="Roboto" w:cs="Times New Roman"/>
          <w:i/>
          <w:iCs/>
          <w:color w:val="4A4A4A"/>
          <w:kern w:val="0"/>
          <w:sz w:val="24"/>
          <w:szCs w:val="24"/>
          <w:lang w:eastAsia="en-GB"/>
          <w14:ligatures w14:val="none"/>
        </w:rPr>
        <w:t>to a lively debate and divide between those boosting the potential disruptive nature of the technology and more critical perspectives. </w:t>
      </w:r>
      <w:r w:rsidRPr="00557DA8">
        <w:rPr>
          <w:rFonts w:ascii="Roboto" w:eastAsia="Times New Roman" w:hAnsi="Roboto" w:cs="Times New Roman"/>
          <w:color w:val="4A4A4A"/>
          <w:kern w:val="0"/>
          <w:sz w:val="24"/>
          <w:szCs w:val="24"/>
          <w:lang w:eastAsia="en-GB"/>
          <w14:ligatures w14:val="none"/>
        </w:rPr>
        <w:t>Mark Carrigan </w:t>
      </w:r>
      <w:r w:rsidRPr="00557DA8">
        <w:rPr>
          <w:rFonts w:ascii="Roboto" w:eastAsia="Times New Roman" w:hAnsi="Roboto" w:cs="Times New Roman"/>
          <w:i/>
          <w:iCs/>
          <w:color w:val="4A4A4A"/>
          <w:kern w:val="0"/>
          <w:sz w:val="24"/>
          <w:szCs w:val="24"/>
          <w:lang w:eastAsia="en-GB"/>
          <w14:ligatures w14:val="none"/>
        </w:rPr>
        <w:t>argues that as generative AI is already making inroads into professional and student practice, the higher education sector cannot avoid engagement and should find new ways of responding faster to new developments.</w:t>
      </w:r>
    </w:p>
    <w:p w14:paraId="302F1F83"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color w:val="393D3E"/>
          <w:kern w:val="0"/>
          <w:sz w:val="24"/>
          <w:szCs w:val="24"/>
          <w:lang w:eastAsia="en-GB"/>
          <w14:ligatures w14:val="none"/>
        </w:rPr>
        <w:pict w14:anchorId="437BAC5E">
          <v:rect id="_x0000_i1038" style="width:0;height:0" o:hralign="center" o:hrstd="t" o:hr="t" fillcolor="#a0a0a0" stroked="f"/>
        </w:pict>
      </w:r>
    </w:p>
    <w:p w14:paraId="1AD8B2E4"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How will universities cope with generative AI? In asking a question like this there is a risk of taking the hype at face value, even if the metaverse and blockchain were disappointments, this really is the ‘next big thing’. There are immense economic interests at work in the promotion of generative AI, as the technology sector, struggling to cope with a changing economic climate and the failure of its pandemic dream of a </w:t>
      </w:r>
      <w:hyperlink r:id="rId419" w:tgtFrame="_blank" w:history="1">
        <w:r w:rsidRPr="00557DA8">
          <w:rPr>
            <w:rFonts w:ascii="Roboto" w:eastAsia="Times New Roman" w:hAnsi="Roboto" w:cs="Times New Roman"/>
            <w:color w:val="FF0000"/>
            <w:kern w:val="0"/>
            <w:sz w:val="24"/>
            <w:szCs w:val="24"/>
            <w:lang w:eastAsia="en-GB"/>
            <w14:ligatures w14:val="none"/>
          </w:rPr>
          <w:t>‘screen new deal’</w:t>
        </w:r>
      </w:hyperlink>
      <w:r w:rsidRPr="00557DA8">
        <w:rPr>
          <w:rFonts w:ascii="Roboto" w:eastAsia="Times New Roman" w:hAnsi="Roboto" w:cs="Times New Roman"/>
          <w:color w:val="4A4A4A"/>
          <w:kern w:val="0"/>
          <w:sz w:val="24"/>
          <w:szCs w:val="24"/>
          <w:lang w:eastAsia="en-GB"/>
          <w14:ligatures w14:val="none"/>
        </w:rPr>
        <w:t>, seizes upon generative AI to maintain its powerful position in society. However, if we don’t inquire into how universities respond, there is a parallel risk that we fail to address the practical challenges concerning generative AI that universities are already beginning to grapple with.</w:t>
      </w:r>
    </w:p>
    <w:p w14:paraId="0653A78E"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The machine production of cultural artefacts has a long history. The </w:t>
      </w:r>
      <w:hyperlink r:id="rId420" w:tgtFrame="_blank" w:history="1">
        <w:r w:rsidRPr="00557DA8">
          <w:rPr>
            <w:rFonts w:ascii="Roboto" w:eastAsia="Times New Roman" w:hAnsi="Roboto" w:cs="Times New Roman"/>
            <w:color w:val="FF0000"/>
            <w:kern w:val="0"/>
            <w:sz w:val="24"/>
            <w:szCs w:val="24"/>
            <w:lang w:eastAsia="en-GB"/>
            <w14:ligatures w14:val="none"/>
          </w:rPr>
          <w:t>procedural generation of text</w:t>
        </w:r>
      </w:hyperlink>
      <w:r w:rsidRPr="00557DA8">
        <w:rPr>
          <w:rFonts w:ascii="Roboto" w:eastAsia="Times New Roman" w:hAnsi="Roboto" w:cs="Times New Roman"/>
          <w:color w:val="4A4A4A"/>
          <w:kern w:val="0"/>
          <w:sz w:val="24"/>
          <w:szCs w:val="24"/>
          <w:lang w:eastAsia="en-GB"/>
          <w14:ligatures w14:val="none"/>
        </w:rPr>
        <w:t> has been practiced since at least 1305. </w:t>
      </w:r>
      <w:hyperlink r:id="rId421" w:tgtFrame="_blank" w:history="1">
        <w:r w:rsidRPr="00557DA8">
          <w:rPr>
            <w:rFonts w:ascii="Roboto" w:eastAsia="Times New Roman" w:hAnsi="Roboto" w:cs="Times New Roman"/>
            <w:color w:val="FF0000"/>
            <w:kern w:val="0"/>
            <w:sz w:val="24"/>
            <w:szCs w:val="24"/>
            <w:lang w:eastAsia="en-GB"/>
            <w14:ligatures w14:val="none"/>
          </w:rPr>
          <w:t>Narrative Science</w:t>
        </w:r>
      </w:hyperlink>
      <w:r w:rsidRPr="00557DA8">
        <w:rPr>
          <w:rFonts w:ascii="Roboto" w:eastAsia="Times New Roman" w:hAnsi="Roboto" w:cs="Times New Roman"/>
          <w:color w:val="4A4A4A"/>
          <w:kern w:val="0"/>
          <w:sz w:val="24"/>
          <w:szCs w:val="24"/>
          <w:lang w:eastAsia="en-GB"/>
          <w14:ligatures w14:val="none"/>
        </w:rPr>
        <w:t> were offering systems to produce business and sports journalism over a decade ago. What has changed with ChatGPT is the immediacy and flexibility of this offering, as well as a phenomenally successful marketing campaign that led it to become the </w:t>
      </w:r>
      <w:hyperlink r:id="rId422" w:tgtFrame="_blank" w:history="1">
        <w:r w:rsidRPr="00557DA8">
          <w:rPr>
            <w:rFonts w:ascii="Roboto" w:eastAsia="Times New Roman" w:hAnsi="Roboto" w:cs="Times New Roman"/>
            <w:color w:val="FF0000"/>
            <w:kern w:val="0"/>
            <w:sz w:val="24"/>
            <w:szCs w:val="24"/>
            <w:lang w:eastAsia="en-GB"/>
            <w14:ligatures w14:val="none"/>
          </w:rPr>
          <w:t>fastest growing consumer application in history</w:t>
        </w:r>
      </w:hyperlink>
      <w:r w:rsidRPr="00557DA8">
        <w:rPr>
          <w:rFonts w:ascii="Roboto" w:eastAsia="Times New Roman" w:hAnsi="Roboto" w:cs="Times New Roman"/>
          <w:color w:val="4A4A4A"/>
          <w:kern w:val="0"/>
          <w:sz w:val="24"/>
          <w:szCs w:val="24"/>
          <w:lang w:eastAsia="en-GB"/>
          <w14:ligatures w14:val="none"/>
        </w:rPr>
        <w:t>. Whilst the humanist assumption that art and culture must originate from the creativity of an individual has been eroded for some time, the current moment is significant due to the widespread realisation and low barriers to entry for those seeking to experiment with cultural production in this way.</w:t>
      </w:r>
    </w:p>
    <w:p w14:paraId="524F9414" w14:textId="77777777" w:rsidR="00557DA8" w:rsidRPr="00557DA8" w:rsidRDefault="00557DA8" w:rsidP="00557DA8">
      <w:pPr>
        <w:spacing w:line="240" w:lineRule="auto"/>
        <w:rPr>
          <w:rFonts w:ascii="Libre Baskerville" w:eastAsia="Times New Roman" w:hAnsi="Libre Baskerville" w:cs="Times New Roman"/>
          <w:i/>
          <w:iCs/>
          <w:color w:val="F43131"/>
          <w:kern w:val="0"/>
          <w:sz w:val="24"/>
          <w:szCs w:val="24"/>
          <w:lang w:eastAsia="en-GB"/>
          <w14:ligatures w14:val="none"/>
        </w:rPr>
      </w:pPr>
      <w:r w:rsidRPr="00557DA8">
        <w:rPr>
          <w:rFonts w:ascii="Libre Baskerville" w:eastAsia="Times New Roman" w:hAnsi="Libre Baskerville" w:cs="Times New Roman"/>
          <w:i/>
          <w:iCs/>
          <w:color w:val="F43131"/>
          <w:kern w:val="0"/>
          <w:sz w:val="24"/>
          <w:szCs w:val="24"/>
          <w:lang w:eastAsia="en-GB"/>
          <w14:ligatures w14:val="none"/>
        </w:rPr>
        <w:t>if we don’t inquire into how universities respond, there is a parallel risk that we fail to address the practical challenges concerning generative AI that universities are already beginning to grapple with</w:t>
      </w:r>
    </w:p>
    <w:p w14:paraId="51F0A486"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lastRenderedPageBreak/>
        <w:t>A frequent analogy compares ChatGPT to a calculator: It runs, that it is only the unfamiliarity of the technology that leads us to imagine using the system is a substitute for creativity, rather than an expression of it; once we have come to terms with its affordances, we will come to see it like using a calculator to undertake arithmetic more easily in order to free ourselves up for other important tasks. The problem with this analogy is calculators are not integral parts of global computational architectures in a multibillion-dollar arms race to dominate our socio-technical future. The practical challenges that universities are facing in the immediate future, such as preserving assessment integrity and how to acknowledge automated contributions to publications, need to be seen in this broader ethical and political context.</w:t>
      </w:r>
    </w:p>
    <w:p w14:paraId="17E479AE"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To ignore this challenge risks creating chaos in assessments and letting down our students, who will be working in environments where these systems are ubiquitous. However to normalise it builds </w:t>
      </w:r>
      <w:hyperlink r:id="rId423" w:tgtFrame="_blank" w:history="1">
        <w:r w:rsidRPr="00557DA8">
          <w:rPr>
            <w:rFonts w:ascii="Roboto" w:eastAsia="Times New Roman" w:hAnsi="Roboto" w:cs="Times New Roman"/>
            <w:color w:val="FF0000"/>
            <w:kern w:val="0"/>
            <w:sz w:val="24"/>
            <w:szCs w:val="24"/>
            <w:lang w:eastAsia="en-GB"/>
            <w14:ligatures w14:val="none"/>
          </w:rPr>
          <w:t>platform capitalism</w:t>
        </w:r>
      </w:hyperlink>
      <w:r w:rsidRPr="00557DA8">
        <w:rPr>
          <w:rFonts w:ascii="Roboto" w:eastAsia="Times New Roman" w:hAnsi="Roboto" w:cs="Times New Roman"/>
          <w:color w:val="4A4A4A"/>
          <w:kern w:val="0"/>
          <w:sz w:val="24"/>
          <w:szCs w:val="24"/>
          <w:lang w:eastAsia="en-GB"/>
          <w14:ligatures w14:val="none"/>
        </w:rPr>
        <w:t> into the </w:t>
      </w:r>
      <w:hyperlink r:id="rId424" w:tgtFrame="_blank" w:history="1">
        <w:r w:rsidRPr="00557DA8">
          <w:rPr>
            <w:rFonts w:ascii="Roboto" w:eastAsia="Times New Roman" w:hAnsi="Roboto" w:cs="Times New Roman"/>
            <w:color w:val="FF0000"/>
            <w:kern w:val="0"/>
            <w:sz w:val="24"/>
            <w:szCs w:val="24"/>
            <w:lang w:eastAsia="en-GB"/>
            <w14:ligatures w14:val="none"/>
          </w:rPr>
          <w:t>core operations of the contemporary university</w:t>
        </w:r>
      </w:hyperlink>
      <w:r w:rsidRPr="00557DA8">
        <w:rPr>
          <w:rFonts w:ascii="Roboto" w:eastAsia="Times New Roman" w:hAnsi="Roboto" w:cs="Times New Roman"/>
          <w:color w:val="4A4A4A"/>
          <w:kern w:val="0"/>
          <w:sz w:val="24"/>
          <w:szCs w:val="24"/>
          <w:lang w:eastAsia="en-GB"/>
          <w14:ligatures w14:val="none"/>
        </w:rPr>
        <w:t>. These systems are built on computational power and data capture just as much as scientific innovation, with their further growth and development reliant on the continual expansion of the machinery of user engagement and data extraction. OpenAI have been </w:t>
      </w:r>
      <w:hyperlink r:id="rId425" w:tgtFrame="_blank" w:history="1">
        <w:r w:rsidRPr="00557DA8">
          <w:rPr>
            <w:rFonts w:ascii="Roboto" w:eastAsia="Times New Roman" w:hAnsi="Roboto" w:cs="Times New Roman"/>
            <w:color w:val="FF0000"/>
            <w:kern w:val="0"/>
            <w:sz w:val="24"/>
            <w:szCs w:val="24"/>
            <w:lang w:eastAsia="en-GB"/>
            <w14:ligatures w14:val="none"/>
          </w:rPr>
          <w:t>explicit</w:t>
        </w:r>
      </w:hyperlink>
      <w:r w:rsidRPr="00557DA8">
        <w:rPr>
          <w:rFonts w:ascii="Roboto" w:eastAsia="Times New Roman" w:hAnsi="Roboto" w:cs="Times New Roman"/>
          <w:color w:val="4A4A4A"/>
          <w:kern w:val="0"/>
          <w:sz w:val="24"/>
          <w:szCs w:val="24"/>
          <w:lang w:eastAsia="en-GB"/>
          <w14:ligatures w14:val="none"/>
        </w:rPr>
        <w:t> about relying on ‘collective intelligence’ to manage their roll out and refine the system, leaving higher education in the uncomfortable position of institutionalising their business model within the university.</w:t>
      </w:r>
    </w:p>
    <w:p w14:paraId="331CC940"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 xml:space="preserve">“The scramble for thought leadership and control of the narrative is overwhelming”, as </w:t>
      </w:r>
      <w:proofErr w:type="spellStart"/>
      <w:r w:rsidRPr="00557DA8">
        <w:rPr>
          <w:rFonts w:ascii="Roboto" w:eastAsia="Times New Roman" w:hAnsi="Roboto" w:cs="Times New Roman"/>
          <w:color w:val="4A4A4A"/>
          <w:kern w:val="0"/>
          <w:sz w:val="24"/>
          <w:szCs w:val="24"/>
          <w:lang w:eastAsia="en-GB"/>
          <w14:ligatures w14:val="none"/>
        </w:rPr>
        <w:t>danah</w:t>
      </w:r>
      <w:proofErr w:type="spellEnd"/>
      <w:r w:rsidRPr="00557DA8">
        <w:rPr>
          <w:rFonts w:ascii="Roboto" w:eastAsia="Times New Roman" w:hAnsi="Roboto" w:cs="Times New Roman"/>
          <w:color w:val="4A4A4A"/>
          <w:kern w:val="0"/>
          <w:sz w:val="24"/>
          <w:szCs w:val="24"/>
          <w:lang w:eastAsia="en-GB"/>
          <w14:ligatures w14:val="none"/>
        </w:rPr>
        <w:t xml:space="preserve"> </w:t>
      </w:r>
      <w:proofErr w:type="spellStart"/>
      <w:r w:rsidRPr="00557DA8">
        <w:rPr>
          <w:rFonts w:ascii="Roboto" w:eastAsia="Times New Roman" w:hAnsi="Roboto" w:cs="Times New Roman"/>
          <w:color w:val="4A4A4A"/>
          <w:kern w:val="0"/>
          <w:sz w:val="24"/>
          <w:szCs w:val="24"/>
          <w:lang w:eastAsia="en-GB"/>
          <w14:ligatures w14:val="none"/>
        </w:rPr>
        <w:t>boyd</w:t>
      </w:r>
      <w:proofErr w:type="spellEnd"/>
      <w:r w:rsidRPr="00557DA8">
        <w:rPr>
          <w:rFonts w:ascii="Roboto" w:eastAsia="Times New Roman" w:hAnsi="Roboto" w:cs="Times New Roman"/>
          <w:color w:val="4A4A4A"/>
          <w:kern w:val="0"/>
          <w:sz w:val="24"/>
          <w:szCs w:val="24"/>
          <w:lang w:eastAsia="en-GB"/>
          <w14:ligatures w14:val="none"/>
        </w:rPr>
        <w:t xml:space="preserve"> recently </w:t>
      </w:r>
      <w:hyperlink r:id="rId426" w:tgtFrame="_blank" w:history="1">
        <w:r w:rsidRPr="00557DA8">
          <w:rPr>
            <w:rFonts w:ascii="Roboto" w:eastAsia="Times New Roman" w:hAnsi="Roboto" w:cs="Times New Roman"/>
            <w:color w:val="FF0000"/>
            <w:kern w:val="0"/>
            <w:sz w:val="24"/>
            <w:szCs w:val="24"/>
            <w:lang w:eastAsia="en-GB"/>
            <w14:ligatures w14:val="none"/>
          </w:rPr>
          <w:t>observed</w:t>
        </w:r>
      </w:hyperlink>
      <w:r w:rsidRPr="00557DA8">
        <w:rPr>
          <w:rFonts w:ascii="Roboto" w:eastAsia="Times New Roman" w:hAnsi="Roboto" w:cs="Times New Roman"/>
          <w:color w:val="4A4A4A"/>
          <w:kern w:val="0"/>
          <w:sz w:val="24"/>
          <w:szCs w:val="24"/>
          <w:lang w:eastAsia="en-GB"/>
          <w14:ligatures w14:val="none"/>
        </w:rPr>
        <w:t>, with competing utopian and dystopian visions laced with a rich vein of usually unacknowledged self-interest. Not only is the university sector no different in these respects, there is the particular form of discursive explosion which the post-pandemic university is prone to; as the pivot towards COVID-19 publications </w:t>
      </w:r>
      <w:hyperlink r:id="rId427" w:tgtFrame="_blank" w:history="1">
        <w:r w:rsidRPr="00557DA8">
          <w:rPr>
            <w:rFonts w:ascii="Roboto" w:eastAsia="Times New Roman" w:hAnsi="Roboto" w:cs="Times New Roman"/>
            <w:color w:val="FF0000"/>
            <w:kern w:val="0"/>
            <w:sz w:val="24"/>
            <w:szCs w:val="24"/>
            <w:lang w:eastAsia="en-GB"/>
            <w14:ligatures w14:val="none"/>
          </w:rPr>
          <w:t>appears to ease off</w:t>
        </w:r>
      </w:hyperlink>
      <w:r w:rsidRPr="00557DA8">
        <w:rPr>
          <w:rFonts w:ascii="Roboto" w:eastAsia="Times New Roman" w:hAnsi="Roboto" w:cs="Times New Roman"/>
          <w:color w:val="4A4A4A"/>
          <w:kern w:val="0"/>
          <w:sz w:val="24"/>
          <w:szCs w:val="24"/>
          <w:lang w:eastAsia="en-GB"/>
          <w14:ligatures w14:val="none"/>
        </w:rPr>
        <w:t> another one is ratcheting up. Google Scholar already records 629 results for the exact search term “Chat GPT”, despite the software only being launched on November 30th</w:t>
      </w:r>
      <w:proofErr w:type="gramStart"/>
      <w:r w:rsidRPr="00557DA8">
        <w:rPr>
          <w:rFonts w:ascii="Roboto" w:eastAsia="Times New Roman" w:hAnsi="Roboto" w:cs="Times New Roman"/>
          <w:color w:val="4A4A4A"/>
          <w:kern w:val="0"/>
          <w:sz w:val="24"/>
          <w:szCs w:val="24"/>
          <w:lang w:eastAsia="en-GB"/>
          <w14:ligatures w14:val="none"/>
        </w:rPr>
        <w:t xml:space="preserve"> 2022</w:t>
      </w:r>
      <w:proofErr w:type="gramEnd"/>
      <w:r w:rsidRPr="00557DA8">
        <w:rPr>
          <w:rFonts w:ascii="Roboto" w:eastAsia="Times New Roman" w:hAnsi="Roboto" w:cs="Times New Roman"/>
          <w:color w:val="4A4A4A"/>
          <w:kern w:val="0"/>
          <w:sz w:val="24"/>
          <w:szCs w:val="24"/>
          <w:lang w:eastAsia="en-GB"/>
          <w14:ligatures w14:val="none"/>
        </w:rPr>
        <w:t>. It remains to be seen how generative AI might </w:t>
      </w:r>
      <w:hyperlink r:id="rId428" w:tgtFrame="_blank" w:history="1">
        <w:r w:rsidRPr="00557DA8">
          <w:rPr>
            <w:rFonts w:ascii="Roboto" w:eastAsia="Times New Roman" w:hAnsi="Roboto" w:cs="Times New Roman"/>
            <w:color w:val="FF0000"/>
            <w:kern w:val="0"/>
            <w:sz w:val="24"/>
            <w:szCs w:val="24"/>
            <w:lang w:eastAsia="en-GB"/>
            <w14:ligatures w14:val="none"/>
          </w:rPr>
          <w:t>further accelerate this commentary and analysis</w:t>
        </w:r>
      </w:hyperlink>
      <w:r w:rsidRPr="00557DA8">
        <w:rPr>
          <w:rFonts w:ascii="Roboto" w:eastAsia="Times New Roman" w:hAnsi="Roboto" w:cs="Times New Roman"/>
          <w:color w:val="4A4A4A"/>
          <w:kern w:val="0"/>
          <w:sz w:val="24"/>
          <w:szCs w:val="24"/>
          <w:lang w:eastAsia="en-GB"/>
          <w14:ligatures w14:val="none"/>
        </w:rPr>
        <w:t>. Obviously, this blogpost is part of the explosion, sincere though I feel in writing it, as no doubt do the authors of each of these 629 papers.</w:t>
      </w:r>
    </w:p>
    <w:p w14:paraId="72616933"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noProof/>
          <w:color w:val="FF0000"/>
          <w:kern w:val="0"/>
          <w:sz w:val="24"/>
          <w:szCs w:val="24"/>
          <w:lang w:eastAsia="en-GB"/>
          <w14:ligatures w14:val="none"/>
        </w:rPr>
        <w:lastRenderedPageBreak/>
        <w:drawing>
          <wp:inline distT="0" distB="0" distL="0" distR="0" wp14:anchorId="4C48F958" wp14:editId="60D8C66C">
            <wp:extent cx="5737860" cy="2788920"/>
            <wp:effectExtent l="0" t="0" r="0" b="0"/>
            <wp:docPr id="1387233320" name="Picture 1387233320" descr="A toy train track with a yellow box&#10;&#10;Description automatically generated">
              <a:hlinkClick xmlns:a="http://schemas.openxmlformats.org/drawingml/2006/main" r:id="rId4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233320" name="Picture 1387233320" descr="A toy train track with a yellow box&#10;&#10;Description automatically generated">
                      <a:hlinkClick r:id="rId429"/>
                    </pic:cNvPr>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5737860" cy="2788920"/>
                    </a:xfrm>
                    <a:prstGeom prst="rect">
                      <a:avLst/>
                    </a:prstGeom>
                    <a:noFill/>
                    <a:ln>
                      <a:noFill/>
                    </a:ln>
                  </pic:spPr>
                </pic:pic>
              </a:graphicData>
            </a:graphic>
          </wp:inline>
        </w:drawing>
      </w:r>
    </w:p>
    <w:p w14:paraId="1E0DB846"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The warning </w:t>
      </w:r>
      <w:proofErr w:type="spellStart"/>
      <w:r w:rsidRPr="00557DA8">
        <w:rPr>
          <w:rFonts w:ascii="Roboto" w:eastAsia="Times New Roman" w:hAnsi="Roboto" w:cs="Times New Roman"/>
          <w:color w:val="4A4A4A"/>
          <w:kern w:val="0"/>
          <w:sz w:val="24"/>
          <w:szCs w:val="24"/>
          <w:lang w:eastAsia="en-GB"/>
          <w14:ligatures w14:val="none"/>
        </w:rPr>
        <w:fldChar w:fldCharType="begin"/>
      </w:r>
      <w:r w:rsidRPr="00557DA8">
        <w:rPr>
          <w:rFonts w:ascii="Roboto" w:eastAsia="Times New Roman" w:hAnsi="Roboto" w:cs="Times New Roman"/>
          <w:color w:val="4A4A4A"/>
          <w:kern w:val="0"/>
          <w:sz w:val="24"/>
          <w:szCs w:val="24"/>
          <w:lang w:eastAsia="en-GB"/>
          <w14:ligatures w14:val="none"/>
        </w:rPr>
        <w:instrText>HYPERLINK "https://zephoria.medium.com/resisting-deterministic-thinking-52ef8d78248c" \t "_blank"</w:instrText>
      </w:r>
      <w:r w:rsidRPr="00557DA8">
        <w:rPr>
          <w:rFonts w:ascii="Roboto" w:eastAsia="Times New Roman" w:hAnsi="Roboto" w:cs="Times New Roman"/>
          <w:color w:val="4A4A4A"/>
          <w:kern w:val="0"/>
          <w:sz w:val="24"/>
          <w:szCs w:val="24"/>
          <w:lang w:eastAsia="en-GB"/>
          <w14:ligatures w14:val="none"/>
        </w:rPr>
      </w:r>
      <w:r w:rsidRPr="00557DA8">
        <w:rPr>
          <w:rFonts w:ascii="Roboto" w:eastAsia="Times New Roman" w:hAnsi="Roboto" w:cs="Times New Roman"/>
          <w:color w:val="4A4A4A"/>
          <w:kern w:val="0"/>
          <w:sz w:val="24"/>
          <w:szCs w:val="24"/>
          <w:lang w:eastAsia="en-GB"/>
          <w14:ligatures w14:val="none"/>
        </w:rPr>
        <w:fldChar w:fldCharType="separate"/>
      </w:r>
      <w:r w:rsidRPr="00557DA8">
        <w:rPr>
          <w:rFonts w:ascii="Roboto" w:eastAsia="Times New Roman" w:hAnsi="Roboto" w:cs="Times New Roman"/>
          <w:color w:val="FF0000"/>
          <w:kern w:val="0"/>
          <w:sz w:val="24"/>
          <w:szCs w:val="24"/>
          <w:lang w:eastAsia="en-GB"/>
          <w14:ligatures w14:val="none"/>
        </w:rPr>
        <w:t>boyd</w:t>
      </w:r>
      <w:proofErr w:type="spellEnd"/>
      <w:r w:rsidRPr="00557DA8">
        <w:rPr>
          <w:rFonts w:ascii="Roboto" w:eastAsia="Times New Roman" w:hAnsi="Roboto" w:cs="Times New Roman"/>
          <w:color w:val="4A4A4A"/>
          <w:kern w:val="0"/>
          <w:sz w:val="24"/>
          <w:szCs w:val="24"/>
          <w:lang w:eastAsia="en-GB"/>
          <w14:ligatures w14:val="none"/>
        </w:rPr>
        <w:fldChar w:fldCharType="end"/>
      </w:r>
      <w:r w:rsidRPr="00557DA8">
        <w:rPr>
          <w:rFonts w:ascii="Roboto" w:eastAsia="Times New Roman" w:hAnsi="Roboto" w:cs="Times New Roman"/>
          <w:color w:val="4A4A4A"/>
          <w:kern w:val="0"/>
          <w:sz w:val="24"/>
          <w:szCs w:val="24"/>
          <w:lang w:eastAsia="en-GB"/>
          <w14:ligatures w14:val="none"/>
        </w:rPr>
        <w:t xml:space="preserve"> offers about the ’scramble’ is timely because of how it leaves “little space for deeply reflexive thinking, for nuanced analysis” concerning the core problem we confront: “How do we create significant structures to understand and evaluate the transformations that unfold as they unfold and feed those back into the development cycles?” This is one which </w:t>
      </w:r>
      <w:proofErr w:type="gramStart"/>
      <w:r w:rsidRPr="00557DA8">
        <w:rPr>
          <w:rFonts w:ascii="Roboto" w:eastAsia="Times New Roman" w:hAnsi="Roboto" w:cs="Times New Roman"/>
          <w:color w:val="4A4A4A"/>
          <w:kern w:val="0"/>
          <w:sz w:val="24"/>
          <w:szCs w:val="24"/>
          <w:lang w:eastAsia="en-GB"/>
          <w14:ligatures w14:val="none"/>
        </w:rPr>
        <w:t>universities</w:t>
      </w:r>
      <w:proofErr w:type="gramEnd"/>
      <w:r w:rsidRPr="00557DA8">
        <w:rPr>
          <w:rFonts w:ascii="Roboto" w:eastAsia="Times New Roman" w:hAnsi="Roboto" w:cs="Times New Roman"/>
          <w:color w:val="4A4A4A"/>
          <w:kern w:val="0"/>
          <w:sz w:val="24"/>
          <w:szCs w:val="24"/>
          <w:lang w:eastAsia="en-GB"/>
          <w14:ligatures w14:val="none"/>
        </w:rPr>
        <w:t xml:space="preserve"> currently face in their attempts to solve immediate practical problems (e.g. providing guidance for students about the use of ChatGPT in summative and formative assessment) in a joined up way which lays the groundwork for responding to still unpredictable future developments. Part of the problem is that even a singular system like ChatGPT encompasses a dizzying array of use cases for academics, students and administrators that are still in the process of being discovered. Its underlying capacities are expanding at a seemingly faster rate than universities are able to cope with, evidenced in the launch of GPT-4 (and the hugely significant ChatGPT </w:t>
      </w:r>
      <w:hyperlink r:id="rId431" w:tgtFrame="_blank" w:history="1">
        <w:r w:rsidRPr="00557DA8">
          <w:rPr>
            <w:rFonts w:ascii="Roboto" w:eastAsia="Times New Roman" w:hAnsi="Roboto" w:cs="Times New Roman"/>
            <w:color w:val="FF0000"/>
            <w:kern w:val="0"/>
            <w:sz w:val="24"/>
            <w:szCs w:val="24"/>
            <w:lang w:eastAsia="en-GB"/>
            <w14:ligatures w14:val="none"/>
          </w:rPr>
          <w:t>plug in architecture</w:t>
        </w:r>
      </w:hyperlink>
      <w:r w:rsidRPr="00557DA8">
        <w:rPr>
          <w:rFonts w:ascii="Roboto" w:eastAsia="Times New Roman" w:hAnsi="Roboto" w:cs="Times New Roman"/>
          <w:color w:val="4A4A4A"/>
          <w:kern w:val="0"/>
          <w:sz w:val="24"/>
          <w:szCs w:val="24"/>
          <w:lang w:eastAsia="en-GB"/>
          <w14:ligatures w14:val="none"/>
        </w:rPr>
        <w:t>), all while universities are still grappling with GPT-3.5. Furthermore, generative AI is a broader category than ChatGPT with images, videos, code, music and voice likely to hit mainstream awareness with the same force over the coming months and years.</w:t>
      </w:r>
    </w:p>
    <w:p w14:paraId="0F631AE4"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In what Filip Vostal and I have described as the </w:t>
      </w:r>
      <w:hyperlink r:id="rId432" w:tgtFrame="_blank" w:history="1">
        <w:r w:rsidRPr="00557DA8">
          <w:rPr>
            <w:rFonts w:ascii="Roboto" w:eastAsia="Times New Roman" w:hAnsi="Roboto" w:cs="Times New Roman"/>
            <w:color w:val="FF0000"/>
            <w:kern w:val="0"/>
            <w:sz w:val="24"/>
            <w:szCs w:val="24"/>
            <w:lang w:eastAsia="en-GB"/>
            <w14:ligatures w14:val="none"/>
          </w:rPr>
          <w:t>Accelerated Academy</w:t>
        </w:r>
      </w:hyperlink>
      <w:r w:rsidRPr="00557DA8">
        <w:rPr>
          <w:rFonts w:ascii="Roboto" w:eastAsia="Times New Roman" w:hAnsi="Roboto" w:cs="Times New Roman"/>
          <w:color w:val="4A4A4A"/>
          <w:kern w:val="0"/>
          <w:sz w:val="24"/>
          <w:szCs w:val="24"/>
          <w:lang w:eastAsia="en-GB"/>
          <w14:ligatures w14:val="none"/>
        </w:rPr>
        <w:t>, the pace of working life increases (albeit </w:t>
      </w:r>
      <w:hyperlink r:id="rId433" w:tgtFrame="_blank" w:history="1">
        <w:r w:rsidRPr="00557DA8">
          <w:rPr>
            <w:rFonts w:ascii="Roboto" w:eastAsia="Times New Roman" w:hAnsi="Roboto" w:cs="Times New Roman"/>
            <w:color w:val="FF0000"/>
            <w:kern w:val="0"/>
            <w:sz w:val="24"/>
            <w:szCs w:val="24"/>
            <w:lang w:eastAsia="en-GB"/>
            <w14:ligatures w14:val="none"/>
          </w:rPr>
          <w:t>unevenly</w:t>
        </w:r>
      </w:hyperlink>
      <w:r w:rsidRPr="00557DA8">
        <w:rPr>
          <w:rFonts w:ascii="Roboto" w:eastAsia="Times New Roman" w:hAnsi="Roboto" w:cs="Times New Roman"/>
          <w:color w:val="4A4A4A"/>
          <w:kern w:val="0"/>
          <w:sz w:val="24"/>
          <w:szCs w:val="24"/>
          <w:lang w:eastAsia="en-GB"/>
          <w14:ligatures w14:val="none"/>
        </w:rPr>
        <w:t xml:space="preserve">), but policymaking still moves too slowly to cope. In siloed and centralised universities there is a recurrent problem of a distance from practice, where policies are </w:t>
      </w:r>
      <w:proofErr w:type="gramStart"/>
      <w:r w:rsidRPr="00557DA8">
        <w:rPr>
          <w:rFonts w:ascii="Roboto" w:eastAsia="Times New Roman" w:hAnsi="Roboto" w:cs="Times New Roman"/>
          <w:color w:val="4A4A4A"/>
          <w:kern w:val="0"/>
          <w:sz w:val="24"/>
          <w:szCs w:val="24"/>
          <w:lang w:eastAsia="en-GB"/>
          <w14:ligatures w14:val="none"/>
        </w:rPr>
        <w:t>formulated</w:t>
      </w:r>
      <w:proofErr w:type="gramEnd"/>
      <w:r w:rsidRPr="00557DA8">
        <w:rPr>
          <w:rFonts w:ascii="Roboto" w:eastAsia="Times New Roman" w:hAnsi="Roboto" w:cs="Times New Roman"/>
          <w:color w:val="4A4A4A"/>
          <w:kern w:val="0"/>
          <w:sz w:val="24"/>
          <w:szCs w:val="24"/>
          <w:lang w:eastAsia="en-GB"/>
          <w14:ligatures w14:val="none"/>
        </w:rPr>
        <w:t xml:space="preserve"> and procedures developed with too little awareness of on the ground realities. When the use cases of generative AI and the problems it generates are being discovered on a daily basis, we urgently need mechanisms to identify and filter these issues from across the university in order to respond in a way which escapes the established time horizons of the teaching and learning bureaucracy. Unless policy formulation and decision making can speed up, there is a risk that institutional responses will actually amplify the problems by communicating expectations that are incongruous with a rapidly evolving situation e.g. shifting towards creative forms of assessment without accounting for the growth of text-to-image and text-to-video systems.</w:t>
      </w:r>
    </w:p>
    <w:p w14:paraId="680B5EEA" w14:textId="77777777" w:rsidR="00557DA8" w:rsidRPr="00557DA8" w:rsidRDefault="00557DA8" w:rsidP="00557DA8">
      <w:pPr>
        <w:spacing w:line="240" w:lineRule="auto"/>
        <w:rPr>
          <w:rFonts w:ascii="Libre Baskerville" w:eastAsia="Times New Roman" w:hAnsi="Libre Baskerville" w:cs="Times New Roman"/>
          <w:i/>
          <w:iCs/>
          <w:color w:val="F43131"/>
          <w:kern w:val="0"/>
          <w:sz w:val="24"/>
          <w:szCs w:val="24"/>
          <w:lang w:eastAsia="en-GB"/>
          <w14:ligatures w14:val="none"/>
        </w:rPr>
      </w:pPr>
      <w:r w:rsidRPr="00557DA8">
        <w:rPr>
          <w:rFonts w:ascii="Libre Baskerville" w:eastAsia="Times New Roman" w:hAnsi="Libre Baskerville" w:cs="Times New Roman"/>
          <w:i/>
          <w:iCs/>
          <w:color w:val="F43131"/>
          <w:kern w:val="0"/>
          <w:sz w:val="24"/>
          <w:szCs w:val="24"/>
          <w:lang w:eastAsia="en-GB"/>
          <w14:ligatures w14:val="none"/>
        </w:rPr>
        <w:lastRenderedPageBreak/>
        <w:t xml:space="preserve">Unless policy formulation and decision making can speed up, there is a risk that institutional responses will actually amplify the </w:t>
      </w:r>
      <w:proofErr w:type="gramStart"/>
      <w:r w:rsidRPr="00557DA8">
        <w:rPr>
          <w:rFonts w:ascii="Libre Baskerville" w:eastAsia="Times New Roman" w:hAnsi="Libre Baskerville" w:cs="Times New Roman"/>
          <w:i/>
          <w:iCs/>
          <w:color w:val="F43131"/>
          <w:kern w:val="0"/>
          <w:sz w:val="24"/>
          <w:szCs w:val="24"/>
          <w:lang w:eastAsia="en-GB"/>
          <w14:ligatures w14:val="none"/>
        </w:rPr>
        <w:t>problems</w:t>
      </w:r>
      <w:proofErr w:type="gramEnd"/>
    </w:p>
    <w:p w14:paraId="174518CB"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There are many reasons more agile decision making is needed, but one which is foremost in my mind is the risk of an escalating burden on staff. For example as Phil Brooker and I have explored in our work on </w:t>
      </w:r>
      <w:hyperlink r:id="rId434" w:tgtFrame="_blank" w:history="1">
        <w:r w:rsidRPr="00557DA8">
          <w:rPr>
            <w:rFonts w:ascii="Roboto" w:eastAsia="Times New Roman" w:hAnsi="Roboto" w:cs="Times New Roman"/>
            <w:color w:val="FF0000"/>
            <w:kern w:val="0"/>
            <w:sz w:val="24"/>
            <w:szCs w:val="24"/>
            <w:lang w:eastAsia="en-GB"/>
            <w14:ligatures w14:val="none"/>
          </w:rPr>
          <w:t>coding skills for social scientists</w:t>
        </w:r>
      </w:hyperlink>
      <w:r w:rsidRPr="00557DA8">
        <w:rPr>
          <w:rFonts w:ascii="Roboto" w:eastAsia="Times New Roman" w:hAnsi="Roboto" w:cs="Times New Roman"/>
          <w:color w:val="4A4A4A"/>
          <w:kern w:val="0"/>
          <w:sz w:val="24"/>
          <w:szCs w:val="24"/>
          <w:lang w:eastAsia="en-GB"/>
          <w14:ligatures w14:val="none"/>
        </w:rPr>
        <w:t>, individualised models of ‘digital up skilling’ (either opt-in training institutionally or private use of open resources) can be helpfully replaced by group-based working on real-world problems, with better intellectual outcomes and a lower burden on academics. If  universities fail to develop structures to cope with the implications of generative AI, then academics and professional services staff will be left, as Beck and Beck-</w:t>
      </w:r>
      <w:proofErr w:type="spellStart"/>
      <w:r w:rsidRPr="00557DA8">
        <w:rPr>
          <w:rFonts w:ascii="Roboto" w:eastAsia="Times New Roman" w:hAnsi="Roboto" w:cs="Times New Roman"/>
          <w:color w:val="4A4A4A"/>
          <w:kern w:val="0"/>
          <w:sz w:val="24"/>
          <w:szCs w:val="24"/>
          <w:lang w:eastAsia="en-GB"/>
          <w14:ligatures w14:val="none"/>
        </w:rPr>
        <w:t>Gernsheim</w:t>
      </w:r>
      <w:proofErr w:type="spellEnd"/>
      <w:r w:rsidRPr="00557DA8">
        <w:rPr>
          <w:rFonts w:ascii="Roboto" w:eastAsia="Times New Roman" w:hAnsi="Roboto" w:cs="Times New Roman"/>
          <w:color w:val="4A4A4A"/>
          <w:kern w:val="0"/>
          <w:sz w:val="24"/>
          <w:szCs w:val="24"/>
          <w:lang w:eastAsia="en-GB"/>
          <w14:ligatures w14:val="none"/>
        </w:rPr>
        <w:t> </w:t>
      </w:r>
      <w:hyperlink r:id="rId435" w:tgtFrame="_blank" w:history="1">
        <w:r w:rsidRPr="00557DA8">
          <w:rPr>
            <w:rFonts w:ascii="Roboto" w:eastAsia="Times New Roman" w:hAnsi="Roboto" w:cs="Times New Roman"/>
            <w:color w:val="FF0000"/>
            <w:kern w:val="0"/>
            <w:sz w:val="24"/>
            <w:szCs w:val="24"/>
            <w:lang w:eastAsia="en-GB"/>
            <w14:ligatures w14:val="none"/>
          </w:rPr>
          <w:t>once put it</w:t>
        </w:r>
      </w:hyperlink>
      <w:r w:rsidRPr="00557DA8">
        <w:rPr>
          <w:rFonts w:ascii="Roboto" w:eastAsia="Times New Roman" w:hAnsi="Roboto" w:cs="Times New Roman"/>
          <w:color w:val="4A4A4A"/>
          <w:kern w:val="0"/>
          <w:sz w:val="24"/>
          <w:szCs w:val="24"/>
          <w:lang w:eastAsia="en-GB"/>
          <w14:ligatures w14:val="none"/>
        </w:rPr>
        <w:t>, to “seek biographical solutions to systemic contradictions”. There are exciting creative opportunities and ethical challenges are on the horizon. I wish I was more confident in the capacity of universities to realise the former and respond adequately to the latter.</w:t>
      </w:r>
    </w:p>
    <w:p w14:paraId="50D4D8CB"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 </w:t>
      </w:r>
    </w:p>
    <w:p w14:paraId="108DD4AB"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color w:val="393D3E"/>
          <w:kern w:val="0"/>
          <w:sz w:val="24"/>
          <w:szCs w:val="24"/>
          <w:lang w:eastAsia="en-GB"/>
          <w14:ligatures w14:val="none"/>
        </w:rPr>
        <w:pict w14:anchorId="7A906A7C">
          <v:rect id="_x0000_i1039" style="width:0;height:0" o:hralign="center" o:hrstd="t" o:hr="t" fillcolor="#a0a0a0" stroked="f"/>
        </w:pict>
      </w:r>
    </w:p>
    <w:p w14:paraId="2C244D55"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i/>
          <w:iCs/>
          <w:color w:val="4A4A4A"/>
          <w:kern w:val="0"/>
          <w:sz w:val="24"/>
          <w:szCs w:val="24"/>
          <w:lang w:eastAsia="en-GB"/>
          <w14:ligatures w14:val="none"/>
        </w:rPr>
        <w:t>The content generated on this blog is for information purposes only. This Article gives the views and opinions of the authors and does not reflect the views and opinions of the Impact of Social Science blog (the blog), nor of the London School of Economics and Political Science. Please review our </w:t>
      </w:r>
      <w:hyperlink r:id="rId436" w:tgtFrame="_blank" w:history="1">
        <w:r w:rsidRPr="00557DA8">
          <w:rPr>
            <w:rFonts w:ascii="Roboto" w:eastAsia="Times New Roman" w:hAnsi="Roboto" w:cs="Times New Roman"/>
            <w:i/>
            <w:iCs/>
            <w:color w:val="FF0000"/>
            <w:kern w:val="0"/>
            <w:sz w:val="24"/>
            <w:szCs w:val="24"/>
            <w:lang w:eastAsia="en-GB"/>
            <w14:ligatures w14:val="none"/>
          </w:rPr>
          <w:t>comments policy</w:t>
        </w:r>
      </w:hyperlink>
      <w:r w:rsidRPr="00557DA8">
        <w:rPr>
          <w:rFonts w:ascii="Roboto" w:eastAsia="Times New Roman" w:hAnsi="Roboto" w:cs="Times New Roman"/>
          <w:i/>
          <w:iCs/>
          <w:color w:val="4A4A4A"/>
          <w:kern w:val="0"/>
          <w:sz w:val="24"/>
          <w:szCs w:val="24"/>
          <w:lang w:eastAsia="en-GB"/>
          <w14:ligatures w14:val="none"/>
        </w:rPr>
        <w:t> if you have any concerns on posting a comment below.</w:t>
      </w:r>
    </w:p>
    <w:p w14:paraId="07B78BFA" w14:textId="77777777" w:rsidR="00557DA8" w:rsidRPr="00557DA8" w:rsidRDefault="00557DA8" w:rsidP="00557DA8">
      <w:pPr>
        <w:spacing w:before="100" w:beforeAutospacing="1" w:after="100" w:afterAutospacing="1"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i/>
          <w:iCs/>
          <w:color w:val="4A4A4A"/>
          <w:kern w:val="0"/>
          <w:sz w:val="24"/>
          <w:szCs w:val="24"/>
          <w:lang w:eastAsia="en-GB"/>
          <w14:ligatures w14:val="none"/>
        </w:rPr>
        <w:t>Image Credit: </w:t>
      </w:r>
      <w:hyperlink r:id="rId437" w:tgtFrame="_blank" w:history="1">
        <w:r w:rsidRPr="00557DA8">
          <w:rPr>
            <w:rFonts w:ascii="Roboto" w:eastAsia="Times New Roman" w:hAnsi="Roboto" w:cs="Times New Roman"/>
            <w:i/>
            <w:iCs/>
            <w:color w:val="FF0000"/>
            <w:kern w:val="0"/>
            <w:sz w:val="24"/>
            <w:szCs w:val="24"/>
            <w:lang w:eastAsia="en-GB"/>
            <w14:ligatures w14:val="none"/>
          </w:rPr>
          <w:t>DeepMind</w:t>
        </w:r>
      </w:hyperlink>
      <w:r w:rsidRPr="00557DA8">
        <w:rPr>
          <w:rFonts w:ascii="Roboto" w:eastAsia="Times New Roman" w:hAnsi="Roboto" w:cs="Times New Roman"/>
          <w:i/>
          <w:iCs/>
          <w:color w:val="4A4A4A"/>
          <w:kern w:val="0"/>
          <w:sz w:val="24"/>
          <w:szCs w:val="24"/>
          <w:lang w:eastAsia="en-GB"/>
          <w14:ligatures w14:val="none"/>
        </w:rPr>
        <w:t xml:space="preserve"> via </w:t>
      </w:r>
      <w:proofErr w:type="spellStart"/>
      <w:r w:rsidRPr="00557DA8">
        <w:rPr>
          <w:rFonts w:ascii="Roboto" w:eastAsia="Times New Roman" w:hAnsi="Roboto" w:cs="Times New Roman"/>
          <w:i/>
          <w:iCs/>
          <w:color w:val="4A4A4A"/>
          <w:kern w:val="0"/>
          <w:sz w:val="24"/>
          <w:szCs w:val="24"/>
          <w:lang w:eastAsia="en-GB"/>
          <w14:ligatures w14:val="none"/>
        </w:rPr>
        <w:t>Unsplash</w:t>
      </w:r>
      <w:proofErr w:type="spellEnd"/>
      <w:r w:rsidRPr="00557DA8">
        <w:rPr>
          <w:rFonts w:ascii="Roboto" w:eastAsia="Times New Roman" w:hAnsi="Roboto" w:cs="Times New Roman"/>
          <w:i/>
          <w:iCs/>
          <w:color w:val="4A4A4A"/>
          <w:kern w:val="0"/>
          <w:sz w:val="24"/>
          <w:szCs w:val="24"/>
          <w:lang w:eastAsia="en-GB"/>
          <w14:ligatures w14:val="none"/>
        </w:rPr>
        <w:t>.</w:t>
      </w:r>
    </w:p>
    <w:p w14:paraId="27819DFC"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color w:val="393D3E"/>
          <w:kern w:val="0"/>
          <w:sz w:val="24"/>
          <w:szCs w:val="24"/>
          <w:lang w:eastAsia="en-GB"/>
          <w14:ligatures w14:val="none"/>
        </w:rPr>
        <w:pict w14:anchorId="11521D2C">
          <v:rect id="_x0000_i1040" style="width:0;height:0" o:hralign="center" o:hrstd="t" o:hr="t" fillcolor="#a0a0a0" stroked="f"/>
        </w:pict>
      </w:r>
    </w:p>
    <w:p w14:paraId="32968DD0"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noProof/>
          <w:color w:val="FF0000"/>
          <w:kern w:val="0"/>
          <w:sz w:val="24"/>
          <w:szCs w:val="24"/>
          <w:bdr w:val="none" w:sz="0" w:space="0" w:color="auto" w:frame="1"/>
          <w:lang w:eastAsia="en-GB"/>
          <w14:ligatures w14:val="none"/>
        </w:rPr>
        <w:drawing>
          <wp:inline distT="0" distB="0" distL="0" distR="0" wp14:anchorId="5E0ED1BF" wp14:editId="799182FF">
            <wp:extent cx="1066800" cy="228600"/>
            <wp:effectExtent l="0" t="0" r="0" b="0"/>
            <wp:docPr id="5" name="Picture 2" descr="Print Friendly, PDF &amp; Email">
              <a:hlinkClick xmlns:a="http://schemas.openxmlformats.org/drawingml/2006/main" r:id="rId302" tooltip="&quot;Printer Friendly, PDF &amp; 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nt Friendly, PDF &amp; Email">
                      <a:hlinkClick r:id="rId302" tooltip="&quot;Printer Friendly, PDF &amp; Email&quot;"/>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14:paraId="54CB200E" w14:textId="77777777" w:rsidR="00557DA8" w:rsidRPr="00557DA8" w:rsidRDefault="00557DA8" w:rsidP="00557DA8">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557DA8">
        <w:rPr>
          <w:rFonts w:ascii="Roboto" w:eastAsia="Times New Roman" w:hAnsi="Roboto" w:cs="Times New Roman"/>
          <w:color w:val="393D3E"/>
          <w:kern w:val="0"/>
          <w:sz w:val="27"/>
          <w:szCs w:val="27"/>
          <w:lang w:eastAsia="en-GB"/>
          <w14:ligatures w14:val="none"/>
        </w:rPr>
        <w:t>About the author</w:t>
      </w:r>
    </w:p>
    <w:p w14:paraId="0F999B78" w14:textId="77777777" w:rsidR="00557DA8" w:rsidRPr="00557DA8" w:rsidRDefault="00557DA8" w:rsidP="00557DA8">
      <w:pPr>
        <w:spacing w:after="0" w:line="240" w:lineRule="auto"/>
        <w:rPr>
          <w:rFonts w:ascii="Roboto" w:eastAsia="Times New Roman" w:hAnsi="Roboto" w:cs="Times New Roman"/>
          <w:color w:val="393D3E"/>
          <w:kern w:val="0"/>
          <w:sz w:val="24"/>
          <w:szCs w:val="24"/>
          <w:lang w:eastAsia="en-GB"/>
          <w14:ligatures w14:val="none"/>
        </w:rPr>
      </w:pPr>
      <w:r w:rsidRPr="00557DA8">
        <w:rPr>
          <w:rFonts w:ascii="Roboto" w:eastAsia="Times New Roman" w:hAnsi="Roboto" w:cs="Times New Roman"/>
          <w:noProof/>
          <w:color w:val="393D3E"/>
          <w:kern w:val="0"/>
          <w:sz w:val="24"/>
          <w:szCs w:val="24"/>
          <w:lang w:eastAsia="en-GB"/>
          <w14:ligatures w14:val="none"/>
        </w:rPr>
        <w:drawing>
          <wp:inline distT="0" distB="0" distL="0" distR="0" wp14:anchorId="5E5B5F14" wp14:editId="725B7893">
            <wp:extent cx="914400" cy="914400"/>
            <wp:effectExtent l="0" t="0" r="0" b="0"/>
            <wp:docPr id="6" name="Picture 1" descr="A person standing in front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A person standing in front of water&#10;&#10;Description automatically generated"/>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2EE1108" w14:textId="77777777" w:rsidR="00557DA8" w:rsidRPr="00557DA8" w:rsidRDefault="00557DA8" w:rsidP="00557DA8">
      <w:pPr>
        <w:spacing w:before="100" w:beforeAutospacing="1" w:after="100" w:afterAutospacing="1" w:line="240" w:lineRule="auto"/>
        <w:outlineLvl w:val="2"/>
        <w:rPr>
          <w:rFonts w:ascii="Roboto" w:eastAsia="Times New Roman" w:hAnsi="Roboto" w:cs="Times New Roman"/>
          <w:color w:val="393D3E"/>
          <w:kern w:val="0"/>
          <w:sz w:val="27"/>
          <w:szCs w:val="27"/>
          <w:lang w:eastAsia="en-GB"/>
          <w14:ligatures w14:val="none"/>
        </w:rPr>
      </w:pPr>
      <w:r w:rsidRPr="00557DA8">
        <w:rPr>
          <w:rFonts w:ascii="Roboto" w:eastAsia="Times New Roman" w:hAnsi="Roboto" w:cs="Times New Roman"/>
          <w:color w:val="393D3E"/>
          <w:kern w:val="0"/>
          <w:sz w:val="27"/>
          <w:szCs w:val="27"/>
          <w:lang w:eastAsia="en-GB"/>
          <w14:ligatures w14:val="none"/>
        </w:rPr>
        <w:t>Mark Carrigan</w:t>
      </w:r>
    </w:p>
    <w:p w14:paraId="5210097E" w14:textId="77777777" w:rsidR="00557DA8" w:rsidRDefault="00557DA8" w:rsidP="00557DA8">
      <w:pPr>
        <w:spacing w:after="0" w:line="240" w:lineRule="auto"/>
        <w:rPr>
          <w:rFonts w:ascii="Roboto" w:eastAsia="Times New Roman" w:hAnsi="Roboto" w:cs="Times New Roman"/>
          <w:color w:val="4A4A4A"/>
          <w:kern w:val="0"/>
          <w:sz w:val="24"/>
          <w:szCs w:val="24"/>
          <w:lang w:eastAsia="en-GB"/>
          <w14:ligatures w14:val="none"/>
        </w:rPr>
      </w:pPr>
      <w:r w:rsidRPr="00557DA8">
        <w:rPr>
          <w:rFonts w:ascii="Roboto" w:eastAsia="Times New Roman" w:hAnsi="Roboto" w:cs="Times New Roman"/>
          <w:color w:val="4A4A4A"/>
          <w:kern w:val="0"/>
          <w:sz w:val="24"/>
          <w:szCs w:val="24"/>
          <w:lang w:eastAsia="en-GB"/>
          <w14:ligatures w14:val="none"/>
        </w:rPr>
        <w:t>Dr Mark Carrigan is a Lecturer in Education at the University of Manchester where he is programme director for the MA Digital Technologies, Communication and Education (DTCE) and co-lead of the DTCE Research and Scholarship group. He’s the author of Social Media for Academics, published by Sage and now in its second edition. He is currently writing Generative AI for Academics which will be released next year.</w:t>
      </w:r>
    </w:p>
    <w:p w14:paraId="146A28C3" w14:textId="77777777" w:rsidR="00557DA8" w:rsidRDefault="00557DA8" w:rsidP="00557DA8">
      <w:pPr>
        <w:spacing w:after="0" w:line="240" w:lineRule="auto"/>
        <w:rPr>
          <w:rFonts w:ascii="Roboto" w:eastAsia="Times New Roman" w:hAnsi="Roboto" w:cs="Times New Roman"/>
          <w:color w:val="4A4A4A"/>
          <w:kern w:val="0"/>
          <w:sz w:val="24"/>
          <w:szCs w:val="24"/>
          <w:lang w:eastAsia="en-GB"/>
          <w14:ligatures w14:val="none"/>
        </w:rPr>
      </w:pPr>
    </w:p>
    <w:p w14:paraId="743C9691" w14:textId="77777777" w:rsidR="00557DA8" w:rsidRPr="00557DA8" w:rsidRDefault="00557DA8" w:rsidP="00557DA8">
      <w:pPr>
        <w:spacing w:after="0" w:line="240" w:lineRule="auto"/>
        <w:rPr>
          <w:rFonts w:ascii="Roboto" w:eastAsia="Times New Roman" w:hAnsi="Roboto" w:cs="Times New Roman"/>
          <w:color w:val="4A4A4A"/>
          <w:kern w:val="0"/>
          <w:sz w:val="24"/>
          <w:szCs w:val="24"/>
          <w:lang w:eastAsia="en-GB"/>
          <w14:ligatures w14:val="none"/>
        </w:rPr>
      </w:pPr>
    </w:p>
    <w:p w14:paraId="4456381C" w14:textId="326CFC3D" w:rsidR="003F45D8" w:rsidRPr="003F45D8" w:rsidRDefault="003F45D8" w:rsidP="003F45D8">
      <w:pPr>
        <w:shd w:val="clear" w:color="auto" w:fill="FFFFFF"/>
        <w:spacing w:after="100" w:afterAutospacing="1" w:line="240" w:lineRule="auto"/>
        <w:rPr>
          <w:rFonts w:ascii="Arial" w:eastAsia="Times New Roman" w:hAnsi="Arial" w:cs="Arial"/>
          <w:color w:val="FF0000"/>
          <w:kern w:val="0"/>
          <w:sz w:val="24"/>
          <w:szCs w:val="24"/>
          <w:lang w:eastAsia="en-GB"/>
          <w14:ligatures w14:val="none"/>
        </w:rPr>
      </w:pPr>
    </w:p>
    <w:p w14:paraId="22AACE64" w14:textId="65B774AC" w:rsidR="005219B6" w:rsidRPr="005219B6" w:rsidRDefault="005219B6" w:rsidP="003F45D8">
      <w:pPr>
        <w:shd w:val="clear" w:color="auto" w:fill="FFFFFF"/>
        <w:spacing w:after="0" w:line="240" w:lineRule="auto"/>
        <w:rPr>
          <w:rFonts w:ascii="Arial" w:eastAsia="Times New Roman" w:hAnsi="Arial" w:cs="Arial"/>
          <w:color w:val="FF0000"/>
          <w:kern w:val="0"/>
          <w:sz w:val="24"/>
          <w:szCs w:val="24"/>
          <w:lang w:eastAsia="en-GB"/>
          <w14:ligatures w14:val="none"/>
        </w:rPr>
      </w:pPr>
      <w:r w:rsidRPr="005219B6">
        <w:rPr>
          <w:rFonts w:ascii="Arial" w:eastAsia="Times New Roman" w:hAnsi="Arial" w:cs="Arial"/>
          <w:color w:val="FF0000"/>
          <w:kern w:val="0"/>
          <w:sz w:val="24"/>
          <w:szCs w:val="24"/>
          <w:lang w:eastAsia="en-GB"/>
          <w14:ligatures w14:val="none"/>
        </w:rPr>
        <w:t>I accessed Danah Boyd’s blog after reading Mark Carrigan’s blog. Not su</w:t>
      </w:r>
      <w:r w:rsidR="00ED44D8">
        <w:rPr>
          <w:rFonts w:ascii="Arial" w:eastAsia="Times New Roman" w:hAnsi="Arial" w:cs="Arial"/>
          <w:color w:val="FF0000"/>
          <w:kern w:val="0"/>
          <w:sz w:val="24"/>
          <w:szCs w:val="24"/>
          <w:lang w:eastAsia="en-GB"/>
          <w14:ligatures w14:val="none"/>
        </w:rPr>
        <w:t>r</w:t>
      </w:r>
      <w:r w:rsidRPr="005219B6">
        <w:rPr>
          <w:rFonts w:ascii="Arial" w:eastAsia="Times New Roman" w:hAnsi="Arial" w:cs="Arial"/>
          <w:color w:val="FF0000"/>
          <w:kern w:val="0"/>
          <w:sz w:val="24"/>
          <w:szCs w:val="24"/>
          <w:lang w:eastAsia="en-GB"/>
          <w14:ligatures w14:val="none"/>
        </w:rPr>
        <w:t xml:space="preserve">e I would recommend it, although I do like </w:t>
      </w:r>
      <w:proofErr w:type="gramStart"/>
      <w:r w:rsidRPr="005219B6">
        <w:rPr>
          <w:rFonts w:ascii="Arial" w:eastAsia="Times New Roman" w:hAnsi="Arial" w:cs="Arial"/>
          <w:color w:val="FF0000"/>
          <w:kern w:val="0"/>
          <w:sz w:val="24"/>
          <w:szCs w:val="24"/>
          <w:lang w:eastAsia="en-GB"/>
          <w14:ligatures w14:val="none"/>
        </w:rPr>
        <w:t>cartoons</w:t>
      </w:r>
      <w:proofErr w:type="gramEnd"/>
      <w:r w:rsidRPr="005219B6">
        <w:rPr>
          <w:rFonts w:ascii="Arial" w:eastAsia="Times New Roman" w:hAnsi="Arial" w:cs="Arial"/>
          <w:color w:val="FF0000"/>
          <w:kern w:val="0"/>
          <w:sz w:val="24"/>
          <w:szCs w:val="24"/>
          <w:lang w:eastAsia="en-GB"/>
          <w14:ligatures w14:val="none"/>
        </w:rPr>
        <w:t xml:space="preserve"> and she does talk about the Turing Test (in a cartoon)!</w:t>
      </w:r>
    </w:p>
    <w:p w14:paraId="16404C2C" w14:textId="77777777" w:rsidR="005219B6" w:rsidRPr="005219B6" w:rsidRDefault="005219B6" w:rsidP="003F45D8">
      <w:pPr>
        <w:shd w:val="clear" w:color="auto" w:fill="FFFFFF"/>
        <w:spacing w:after="0" w:line="240" w:lineRule="auto"/>
        <w:rPr>
          <w:rFonts w:ascii="Arial" w:eastAsia="Times New Roman" w:hAnsi="Arial" w:cs="Arial"/>
          <w:color w:val="FF0000"/>
          <w:kern w:val="0"/>
          <w:sz w:val="24"/>
          <w:szCs w:val="24"/>
          <w:lang w:eastAsia="en-GB"/>
          <w14:ligatures w14:val="none"/>
        </w:rPr>
      </w:pPr>
    </w:p>
    <w:p w14:paraId="3AB356C0" w14:textId="5DCB3D94" w:rsidR="003F45D8" w:rsidRPr="005219B6" w:rsidRDefault="005219B6" w:rsidP="003F45D8">
      <w:pPr>
        <w:shd w:val="clear" w:color="auto" w:fill="FFFFFF"/>
        <w:spacing w:after="0" w:line="240" w:lineRule="auto"/>
        <w:rPr>
          <w:rFonts w:ascii="Arial" w:eastAsia="Times New Roman" w:hAnsi="Arial" w:cs="Arial"/>
          <w:color w:val="FF0000"/>
          <w:kern w:val="0"/>
          <w:sz w:val="24"/>
          <w:szCs w:val="24"/>
          <w:lang w:eastAsia="en-GB"/>
          <w14:ligatures w14:val="none"/>
        </w:rPr>
      </w:pPr>
      <w:r w:rsidRPr="005219B6">
        <w:rPr>
          <w:rFonts w:ascii="Arial" w:eastAsia="Times New Roman" w:hAnsi="Arial" w:cs="Arial"/>
          <w:color w:val="FF0000"/>
          <w:kern w:val="0"/>
          <w:sz w:val="24"/>
          <w:szCs w:val="24"/>
          <w:lang w:eastAsia="en-GB"/>
          <w14:ligatures w14:val="none"/>
        </w:rPr>
        <w:t>Like many US commentators Boyd is quite “wordy”</w:t>
      </w:r>
      <w:r>
        <w:rPr>
          <w:rFonts w:ascii="Arial" w:eastAsia="Times New Roman" w:hAnsi="Arial" w:cs="Arial"/>
          <w:color w:val="FF0000"/>
          <w:kern w:val="0"/>
          <w:sz w:val="24"/>
          <w:szCs w:val="24"/>
          <w:lang w:eastAsia="en-GB"/>
          <w14:ligatures w14:val="none"/>
        </w:rPr>
        <w:t>,</w:t>
      </w:r>
      <w:r w:rsidRPr="005219B6">
        <w:rPr>
          <w:rFonts w:ascii="Arial" w:eastAsia="Times New Roman" w:hAnsi="Arial" w:cs="Arial"/>
          <w:color w:val="FF0000"/>
          <w:kern w:val="0"/>
          <w:sz w:val="24"/>
          <w:szCs w:val="24"/>
          <w:lang w:eastAsia="en-GB"/>
          <w14:ligatures w14:val="none"/>
        </w:rPr>
        <w:t xml:space="preserve"> but she does raise some interesting issues. Can you research AI using academic journals? It depends….but depends on what? Click on the link for more on AI and other technology blogs. Steve.</w:t>
      </w:r>
    </w:p>
    <w:p w14:paraId="479C64EF" w14:textId="77777777"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034DC346" w14:textId="77777777"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3D34F453" w14:textId="77777777"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6443D9B9" w14:textId="0F7066D5" w:rsidR="005219B6"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hyperlink r:id="rId439" w:history="1">
        <w:r w:rsidRPr="002E08A7">
          <w:rPr>
            <w:rStyle w:val="Hyperlink"/>
            <w:rFonts w:ascii="Arial" w:eastAsia="Times New Roman" w:hAnsi="Arial" w:cs="Arial"/>
            <w:kern w:val="0"/>
            <w:sz w:val="24"/>
            <w:szCs w:val="24"/>
            <w:lang w:eastAsia="en-GB"/>
            <w14:ligatures w14:val="none"/>
          </w:rPr>
          <w:t>https://zephoria.medium.com/resisting-deterministic-thinking-52ef8d78248c</w:t>
        </w:r>
      </w:hyperlink>
    </w:p>
    <w:p w14:paraId="22B1606B" w14:textId="77777777" w:rsidR="005219B6" w:rsidRPr="003F45D8" w:rsidRDefault="005219B6" w:rsidP="003F45D8">
      <w:pPr>
        <w:shd w:val="clear" w:color="auto" w:fill="FFFFFF"/>
        <w:spacing w:after="0" w:line="240" w:lineRule="auto"/>
        <w:rPr>
          <w:rFonts w:ascii="Arial" w:eastAsia="Times New Roman" w:hAnsi="Arial" w:cs="Arial"/>
          <w:color w:val="222222"/>
          <w:kern w:val="0"/>
          <w:sz w:val="24"/>
          <w:szCs w:val="24"/>
          <w:lang w:eastAsia="en-GB"/>
          <w14:ligatures w14:val="none"/>
        </w:rPr>
      </w:pPr>
    </w:p>
    <w:p w14:paraId="6AF05DB6" w14:textId="77777777" w:rsidR="005219B6" w:rsidRPr="005219B6" w:rsidRDefault="005219B6" w:rsidP="005219B6">
      <w:pPr>
        <w:shd w:val="clear" w:color="auto" w:fill="FFFFFF"/>
        <w:spacing w:before="286" w:after="480" w:line="780" w:lineRule="atLeast"/>
        <w:outlineLvl w:val="0"/>
        <w:rPr>
          <w:rFonts w:ascii="Helvetica" w:eastAsia="Times New Roman" w:hAnsi="Helvetica" w:cs="Segoe UI"/>
          <w:b/>
          <w:bCs/>
          <w:color w:val="242424"/>
          <w:spacing w:val="-3"/>
          <w:kern w:val="36"/>
          <w:sz w:val="63"/>
          <w:szCs w:val="63"/>
          <w:lang w:eastAsia="en-GB"/>
          <w14:ligatures w14:val="none"/>
        </w:rPr>
      </w:pPr>
      <w:r w:rsidRPr="005219B6">
        <w:rPr>
          <w:rFonts w:ascii="Helvetica" w:eastAsia="Times New Roman" w:hAnsi="Helvetica" w:cs="Segoe UI"/>
          <w:b/>
          <w:bCs/>
          <w:color w:val="242424"/>
          <w:spacing w:val="-3"/>
          <w:kern w:val="36"/>
          <w:sz w:val="63"/>
          <w:szCs w:val="63"/>
          <w:lang w:eastAsia="en-GB"/>
          <w14:ligatures w14:val="none"/>
        </w:rPr>
        <w:t>Resisting Deterministic Thinking</w:t>
      </w:r>
    </w:p>
    <w:p w14:paraId="2247F1BA" w14:textId="77777777" w:rsidR="005219B6" w:rsidRPr="005219B6" w:rsidRDefault="005219B6" w:rsidP="005219B6">
      <w:pPr>
        <w:shd w:val="clear" w:color="auto" w:fill="FFFFFF"/>
        <w:spacing w:after="0" w:line="240" w:lineRule="auto"/>
        <w:rPr>
          <w:rFonts w:ascii="Segoe UI" w:eastAsia="Times New Roman" w:hAnsi="Segoe UI" w:cs="Times New Roman"/>
          <w:color w:val="0000FF"/>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"https://zephoria.medium.com/?source=post_page-----52ef8d78248c--------------------------------"</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3D11218C" w14:textId="77777777" w:rsidR="005219B6" w:rsidRPr="005219B6" w:rsidRDefault="005219B6" w:rsidP="005219B6">
      <w:pPr>
        <w:shd w:val="clear" w:color="auto" w:fill="FFFFFF"/>
        <w:spacing w:after="0" w:line="240" w:lineRule="auto"/>
        <w:rPr>
          <w:rFonts w:ascii="Times New Roman" w:eastAsia="Times New Roman" w:hAnsi="Times New Roman" w:cs="Times New Roman"/>
          <w:kern w:val="0"/>
          <w:sz w:val="24"/>
          <w:szCs w:val="24"/>
          <w:lang w:eastAsia="en-GB"/>
          <w14:ligatures w14:val="none"/>
        </w:rPr>
      </w:pPr>
      <w:r w:rsidRPr="005219B6">
        <w:rPr>
          <w:rFonts w:ascii="Segoe UI" w:eastAsia="Times New Roman" w:hAnsi="Segoe UI" w:cs="Segoe UI"/>
          <w:noProof/>
          <w:color w:val="0000FF"/>
          <w:kern w:val="0"/>
          <w:sz w:val="27"/>
          <w:szCs w:val="27"/>
          <w:lang w:eastAsia="en-GB"/>
          <w14:ligatures w14:val="none"/>
        </w:rPr>
        <w:drawing>
          <wp:inline distT="0" distB="0" distL="0" distR="0" wp14:anchorId="0569A712" wp14:editId="413B167C">
            <wp:extent cx="419100" cy="419100"/>
            <wp:effectExtent l="0" t="0" r="0" b="0"/>
            <wp:docPr id="285692680" name="Picture 285692680" descr="danah boyd">
              <a:hlinkClick xmlns:a="http://schemas.openxmlformats.org/drawingml/2006/main" r:id="rId4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nah boyd">
                      <a:hlinkClick r:id="rId440"/>
                    </pic:cNvPr>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p w14:paraId="5540BB72"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2F63D81C" w14:textId="77777777" w:rsidR="005219B6" w:rsidRPr="005219B6" w:rsidRDefault="005219B6" w:rsidP="005219B6">
      <w:pPr>
        <w:shd w:val="clear" w:color="auto" w:fill="FFFFFF"/>
        <w:spacing w:after="0" w:line="360" w:lineRule="atLeast"/>
        <w:rPr>
          <w:rFonts w:ascii="Helvetica" w:eastAsia="Times New Roman" w:hAnsi="Helvetica" w:cs="Segoe UI"/>
          <w:color w:val="242424"/>
          <w:kern w:val="0"/>
          <w:sz w:val="24"/>
          <w:szCs w:val="24"/>
          <w:lang w:eastAsia="en-GB"/>
          <w14:ligatures w14:val="none"/>
        </w:rPr>
      </w:pPr>
      <w:hyperlink r:id="rId442" w:history="1">
        <w:proofErr w:type="spellStart"/>
        <w:r w:rsidRPr="005219B6">
          <w:rPr>
            <w:rFonts w:ascii="inherit" w:eastAsia="Times New Roman" w:hAnsi="inherit" w:cs="Segoe UI"/>
            <w:color w:val="0000FF"/>
            <w:kern w:val="0"/>
            <w:sz w:val="24"/>
            <w:szCs w:val="24"/>
            <w:lang w:eastAsia="en-GB"/>
            <w14:ligatures w14:val="none"/>
          </w:rPr>
          <w:t>danah</w:t>
        </w:r>
        <w:proofErr w:type="spellEnd"/>
        <w:r w:rsidRPr="005219B6">
          <w:rPr>
            <w:rFonts w:ascii="inherit" w:eastAsia="Times New Roman" w:hAnsi="inherit" w:cs="Segoe UI"/>
            <w:color w:val="0000FF"/>
            <w:kern w:val="0"/>
            <w:sz w:val="24"/>
            <w:szCs w:val="24"/>
            <w:lang w:eastAsia="en-GB"/>
            <w14:ligatures w14:val="none"/>
          </w:rPr>
          <w:t xml:space="preserve"> </w:t>
        </w:r>
        <w:proofErr w:type="spellStart"/>
        <w:r w:rsidRPr="005219B6">
          <w:rPr>
            <w:rFonts w:ascii="inherit" w:eastAsia="Times New Roman" w:hAnsi="inherit" w:cs="Segoe UI"/>
            <w:color w:val="0000FF"/>
            <w:kern w:val="0"/>
            <w:sz w:val="24"/>
            <w:szCs w:val="24"/>
            <w:lang w:eastAsia="en-GB"/>
            <w14:ligatures w14:val="none"/>
          </w:rPr>
          <w:t>boyd</w:t>
        </w:r>
        <w:proofErr w:type="spellEnd"/>
      </w:hyperlink>
    </w:p>
    <w:p w14:paraId="24667FE4" w14:textId="77777777" w:rsidR="005219B6" w:rsidRPr="005219B6" w:rsidRDefault="005219B6" w:rsidP="005219B6">
      <w:pPr>
        <w:shd w:val="clear" w:color="auto" w:fill="FFFFFF"/>
        <w:spacing w:after="0" w:line="300" w:lineRule="atLeast"/>
        <w:rPr>
          <w:rFonts w:ascii="Helvetica" w:eastAsia="Times New Roman" w:hAnsi="Helvetica" w:cs="Segoe UI"/>
          <w:color w:val="242424"/>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w:t>
      </w:r>
    </w:p>
    <w:p w14:paraId="0B451FE1" w14:textId="77777777" w:rsidR="005219B6" w:rsidRPr="005219B6" w:rsidRDefault="005219B6" w:rsidP="005219B6">
      <w:pPr>
        <w:shd w:val="clear" w:color="auto" w:fill="FFFFFF"/>
        <w:spacing w:after="30" w:line="360" w:lineRule="atLeast"/>
        <w:rPr>
          <w:rFonts w:ascii="Helvetica" w:eastAsia="Times New Roman" w:hAnsi="Helvetica" w:cs="Segoe UI"/>
          <w:color w:val="6B6B6B"/>
          <w:kern w:val="0"/>
          <w:sz w:val="24"/>
          <w:szCs w:val="24"/>
          <w:lang w:eastAsia="en-GB"/>
          <w14:ligatures w14:val="none"/>
        </w:rPr>
      </w:pPr>
      <w:hyperlink r:id="rId443" w:history="1">
        <w:r w:rsidRPr="005219B6">
          <w:rPr>
            <w:rFonts w:ascii="inherit" w:eastAsia="Times New Roman" w:hAnsi="inherit" w:cs="Segoe UI"/>
            <w:color w:val="1A8917"/>
            <w:kern w:val="0"/>
            <w:sz w:val="24"/>
            <w:szCs w:val="24"/>
            <w:lang w:eastAsia="en-GB"/>
            <w14:ligatures w14:val="none"/>
          </w:rPr>
          <w:t>Follow</w:t>
        </w:r>
      </w:hyperlink>
    </w:p>
    <w:p w14:paraId="75E4AA3D" w14:textId="77777777" w:rsidR="005219B6" w:rsidRPr="005219B6" w:rsidRDefault="005219B6" w:rsidP="005219B6">
      <w:pPr>
        <w:shd w:val="clear" w:color="auto" w:fill="FFFFFF"/>
        <w:spacing w:after="0" w:line="300" w:lineRule="atLeast"/>
        <w:rPr>
          <w:rFonts w:ascii="Helvetica" w:eastAsia="Times New Roman" w:hAnsi="Helvetica" w:cs="Segoe UI"/>
          <w:color w:val="6B6B6B"/>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 xml:space="preserve">9 min </w:t>
      </w:r>
      <w:proofErr w:type="gramStart"/>
      <w:r w:rsidRPr="005219B6">
        <w:rPr>
          <w:rFonts w:ascii="Helvetica" w:eastAsia="Times New Roman" w:hAnsi="Helvetica" w:cs="Segoe UI"/>
          <w:color w:val="6B6B6B"/>
          <w:kern w:val="0"/>
          <w:sz w:val="21"/>
          <w:szCs w:val="21"/>
          <w:lang w:eastAsia="en-GB"/>
          <w14:ligatures w14:val="none"/>
        </w:rPr>
        <w:t>read</w:t>
      </w:r>
      <w:proofErr w:type="gramEnd"/>
    </w:p>
    <w:p w14:paraId="6063EC81" w14:textId="77777777" w:rsidR="005219B6" w:rsidRPr="005219B6" w:rsidRDefault="005219B6" w:rsidP="005219B6">
      <w:pPr>
        <w:shd w:val="clear" w:color="auto" w:fill="FFFFFF"/>
        <w:spacing w:after="0" w:line="300" w:lineRule="atLeast"/>
        <w:rPr>
          <w:rFonts w:ascii="Helvetica" w:eastAsia="Times New Roman" w:hAnsi="Helvetica" w:cs="Segoe UI"/>
          <w:color w:val="6B6B6B"/>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w:t>
      </w:r>
    </w:p>
    <w:p w14:paraId="747504ED" w14:textId="77777777" w:rsidR="005219B6" w:rsidRPr="005219B6" w:rsidRDefault="005219B6" w:rsidP="005219B6">
      <w:pPr>
        <w:shd w:val="clear" w:color="auto" w:fill="FFFFFF"/>
        <w:spacing w:after="0" w:line="300" w:lineRule="atLeast"/>
        <w:rPr>
          <w:rFonts w:ascii="Helvetica" w:eastAsia="Times New Roman" w:hAnsi="Helvetica" w:cs="Segoe UI"/>
          <w:color w:val="6B6B6B"/>
          <w:kern w:val="0"/>
          <w:sz w:val="21"/>
          <w:szCs w:val="21"/>
          <w:lang w:eastAsia="en-GB"/>
          <w14:ligatures w14:val="none"/>
        </w:rPr>
      </w:pPr>
      <w:r w:rsidRPr="005219B6">
        <w:rPr>
          <w:rFonts w:ascii="Helvetica" w:eastAsia="Times New Roman" w:hAnsi="Helvetica" w:cs="Segoe UI"/>
          <w:color w:val="6B6B6B"/>
          <w:kern w:val="0"/>
          <w:sz w:val="21"/>
          <w:szCs w:val="21"/>
          <w:lang w:eastAsia="en-GB"/>
          <w14:ligatures w14:val="none"/>
        </w:rPr>
        <w:t>Apr 5</w:t>
      </w:r>
    </w:p>
    <w:p w14:paraId="484ADFCC" w14:textId="77777777" w:rsidR="005219B6" w:rsidRPr="005219B6" w:rsidRDefault="005219B6" w:rsidP="005219B6">
      <w:pPr>
        <w:shd w:val="clear" w:color="auto" w:fill="FFFFFF"/>
        <w:spacing w:after="0" w:line="240" w:lineRule="auto"/>
        <w:rPr>
          <w:rFonts w:ascii="inherit" w:eastAsia="Times New Roman" w:hAnsi="inherit" w:cs="Times New Roman"/>
          <w:color w:val="000000" w:themeColor="text1"/>
          <w:kern w:val="0"/>
          <w:sz w:val="27"/>
          <w:szCs w:val="27"/>
          <w:lang w:eastAsia="en-GB"/>
          <w14:ligatures w14:val="none"/>
        </w:rPr>
      </w:pPr>
      <w:r w:rsidRPr="005219B6">
        <w:rPr>
          <w:rFonts w:ascii="Segoe UI" w:eastAsia="Times New Roman" w:hAnsi="Segoe UI" w:cs="Segoe UI"/>
          <w:color w:val="000000" w:themeColor="text1"/>
          <w:kern w:val="0"/>
          <w:sz w:val="27"/>
          <w:szCs w:val="27"/>
          <w:lang w:eastAsia="en-GB"/>
          <w14:ligatures w14:val="none"/>
        </w:rPr>
        <w:fldChar w:fldCharType="begin"/>
      </w:r>
      <w:r w:rsidRPr="005219B6">
        <w:rPr>
          <w:rFonts w:ascii="Segoe UI" w:eastAsia="Times New Roman" w:hAnsi="Segoe UI" w:cs="Segoe UI"/>
          <w:color w:val="000000" w:themeColor="text1"/>
          <w:kern w:val="0"/>
          <w:sz w:val="27"/>
          <w:szCs w:val="27"/>
          <w:lang w:eastAsia="en-GB"/>
          <w14:ligatures w14:val="none"/>
        </w:rPr>
        <w:instrText>HYPERLINK "https://medium.com/m/signin?actionUrl=https%3A%2F%2Fmedium.com%2F_%2Fvote%2Fp%2F52ef8d78248c&amp;operation=register&amp;redirect=https%3A%2F%2Fzephoria.medium.com%2Fresisting-deterministic-thinking-52ef8d78248c&amp;user=danah+boyd&amp;userId=ce5e55092c08&amp;source=-----52ef8d78248c---------------------clap_footer-----------"</w:instrText>
      </w:r>
      <w:r w:rsidRPr="005219B6">
        <w:rPr>
          <w:rFonts w:ascii="Segoe UI" w:eastAsia="Times New Roman" w:hAnsi="Segoe UI" w:cs="Segoe UI"/>
          <w:color w:val="000000" w:themeColor="text1"/>
          <w:kern w:val="0"/>
          <w:sz w:val="27"/>
          <w:szCs w:val="27"/>
          <w:lang w:eastAsia="en-GB"/>
          <w14:ligatures w14:val="none"/>
        </w:rPr>
      </w:r>
      <w:r w:rsidRPr="005219B6">
        <w:rPr>
          <w:rFonts w:ascii="Segoe UI" w:eastAsia="Times New Roman" w:hAnsi="Segoe UI" w:cs="Segoe UI"/>
          <w:color w:val="000000" w:themeColor="text1"/>
          <w:kern w:val="0"/>
          <w:sz w:val="27"/>
          <w:szCs w:val="27"/>
          <w:lang w:eastAsia="en-GB"/>
          <w14:ligatures w14:val="none"/>
        </w:rPr>
        <w:fldChar w:fldCharType="separate"/>
      </w:r>
    </w:p>
    <w:p w14:paraId="4FFC05AA" w14:textId="14304C6C" w:rsidR="005219B6" w:rsidRPr="005219B6" w:rsidRDefault="005219B6" w:rsidP="005219B6">
      <w:pPr>
        <w:shd w:val="clear" w:color="auto" w:fill="FFFFFF"/>
        <w:spacing w:after="0" w:line="240" w:lineRule="auto"/>
        <w:rPr>
          <w:rFonts w:ascii="Segoe UI" w:eastAsia="Times New Roman" w:hAnsi="Segoe UI" w:cs="Times New Roman"/>
          <w:color w:val="000000" w:themeColor="text1"/>
          <w:kern w:val="0"/>
          <w:sz w:val="24"/>
          <w:szCs w:val="24"/>
          <w:lang w:eastAsia="en-GB"/>
          <w14:ligatures w14:val="none"/>
        </w:rPr>
      </w:pPr>
      <w:r w:rsidRPr="005219B6">
        <w:rPr>
          <w:rFonts w:ascii="Segoe UI" w:eastAsia="Times New Roman" w:hAnsi="Segoe UI" w:cs="Segoe UI"/>
          <w:color w:val="000000" w:themeColor="text1"/>
          <w:kern w:val="0"/>
          <w:sz w:val="27"/>
          <w:szCs w:val="27"/>
          <w:lang w:eastAsia="en-GB"/>
          <w14:ligatures w14:val="none"/>
        </w:rPr>
        <w:fldChar w:fldCharType="end"/>
      </w:r>
      <w:r w:rsidRPr="005219B6">
        <w:rPr>
          <w:rFonts w:ascii="Georgia" w:eastAsia="Times New Roman" w:hAnsi="Georgia" w:cs="Segoe UI"/>
          <w:i/>
          <w:iCs/>
          <w:color w:val="000000" w:themeColor="text1"/>
          <w:spacing w:val="-1"/>
          <w:kern w:val="0"/>
          <w:sz w:val="30"/>
          <w:szCs w:val="30"/>
          <w:lang w:eastAsia="en-GB"/>
          <w14:ligatures w14:val="none"/>
        </w:rPr>
        <w:t xml:space="preserve">AI </w:t>
      </w:r>
      <w:r w:rsidRPr="005219B6">
        <w:rPr>
          <w:rFonts w:ascii="Georgia" w:eastAsia="Times New Roman" w:hAnsi="Georgia" w:cs="Segoe UI"/>
          <w:i/>
          <w:iCs/>
          <w:color w:val="242424"/>
          <w:spacing w:val="-1"/>
          <w:kern w:val="0"/>
          <w:sz w:val="30"/>
          <w:szCs w:val="30"/>
          <w:lang w:eastAsia="en-GB"/>
          <w14:ligatures w14:val="none"/>
        </w:rPr>
        <w:t xml:space="preserve">is here and it will change everything! OMG the sky is falling! Programmers are now obsolete. No, they are needed more than ever before. Large language models will destroy journalism, democracy, society. No, they will free us from </w:t>
      </w:r>
      <w:proofErr w:type="gramStart"/>
      <w:r w:rsidRPr="005219B6">
        <w:rPr>
          <w:rFonts w:ascii="Georgia" w:eastAsia="Times New Roman" w:hAnsi="Georgia" w:cs="Segoe UI"/>
          <w:i/>
          <w:iCs/>
          <w:color w:val="242424"/>
          <w:spacing w:val="-1"/>
          <w:kern w:val="0"/>
          <w:sz w:val="30"/>
          <w:szCs w:val="30"/>
          <w:lang w:eastAsia="en-GB"/>
          <w14:ligatures w14:val="none"/>
        </w:rPr>
        <w:t>drudgery</w:t>
      </w:r>
      <w:proofErr w:type="gramEnd"/>
      <w:r w:rsidRPr="005219B6">
        <w:rPr>
          <w:rFonts w:ascii="Georgia" w:eastAsia="Times New Roman" w:hAnsi="Georgia" w:cs="Segoe UI"/>
          <w:i/>
          <w:iCs/>
          <w:color w:val="242424"/>
          <w:spacing w:val="-1"/>
          <w:kern w:val="0"/>
          <w:sz w:val="30"/>
          <w:szCs w:val="30"/>
          <w:lang w:eastAsia="en-GB"/>
          <w14:ligatures w14:val="none"/>
        </w:rPr>
        <w:t xml:space="preserve"> and we will all be happier. Cancer will be solved because of AI. AI’s hallucinations will usher in a new era of disinformation.</w:t>
      </w:r>
    </w:p>
    <w:p w14:paraId="12721B9C"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lastRenderedPageBreak/>
        <w:drawing>
          <wp:inline distT="0" distB="0" distL="0" distR="0" wp14:anchorId="12DA6EB0" wp14:editId="60D50F08">
            <wp:extent cx="5989320" cy="2705100"/>
            <wp:effectExtent l="0" t="0" r="0" b="0"/>
            <wp:docPr id="313392725" name="Picture 313392725" descr="A group of stick figu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92725" name="Picture 313392725" descr="A group of stick figures with text&#10;&#10;Description automatically generated"/>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5989320" cy="2705100"/>
                    </a:xfrm>
                    <a:prstGeom prst="rect">
                      <a:avLst/>
                    </a:prstGeom>
                    <a:noFill/>
                    <a:ln>
                      <a:noFill/>
                    </a:ln>
                  </pic:spPr>
                </pic:pic>
              </a:graphicData>
            </a:graphic>
          </wp:inline>
        </w:drawing>
      </w:r>
    </w:p>
    <w:p w14:paraId="3E99E2C6"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hyperlink r:id="rId445" w:tgtFrame="_blank" w:history="1">
        <w:proofErr w:type="spellStart"/>
        <w:r w:rsidRPr="005219B6">
          <w:rPr>
            <w:rFonts w:ascii="Segoe UI" w:eastAsia="Times New Roman" w:hAnsi="Segoe UI" w:cs="Segoe UI"/>
            <w:color w:val="0000FF"/>
            <w:kern w:val="0"/>
            <w:sz w:val="27"/>
            <w:szCs w:val="27"/>
            <w:u w:val="single"/>
            <w:lang w:eastAsia="en-GB"/>
            <w14:ligatures w14:val="none"/>
          </w:rPr>
          <w:t>xkcd</w:t>
        </w:r>
        <w:proofErr w:type="spellEnd"/>
      </w:hyperlink>
    </w:p>
    <w:p w14:paraId="309D9B20"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I just returned from a </w:t>
      </w:r>
      <w:proofErr w:type="gramStart"/>
      <w:r w:rsidRPr="005219B6">
        <w:rPr>
          <w:rFonts w:ascii="Georgia" w:eastAsia="Times New Roman" w:hAnsi="Georgia" w:cs="Segoe UI"/>
          <w:color w:val="242424"/>
          <w:spacing w:val="-1"/>
          <w:kern w:val="0"/>
          <w:sz w:val="30"/>
          <w:szCs w:val="30"/>
          <w:lang w:eastAsia="en-GB"/>
          <w14:ligatures w14:val="none"/>
        </w:rPr>
        <w:t>three month</w:t>
      </w:r>
      <w:proofErr w:type="gramEnd"/>
      <w:r w:rsidRPr="005219B6">
        <w:rPr>
          <w:rFonts w:ascii="Georgia" w:eastAsia="Times New Roman" w:hAnsi="Georgia" w:cs="Segoe UI"/>
          <w:color w:val="242424"/>
          <w:spacing w:val="-1"/>
          <w:kern w:val="0"/>
          <w:sz w:val="30"/>
          <w:szCs w:val="30"/>
          <w:lang w:eastAsia="en-GB"/>
          <w14:ligatures w14:val="none"/>
        </w:rPr>
        <w:t xml:space="preserve"> sabbatical spent mostly offline diving through history and I feel like I’ve returned to an alien planet full of serious utopian and dystopian thinking swirling simultaneously. I find myself nodding along because both the best case and </w:t>
      </w:r>
      <w:proofErr w:type="gramStart"/>
      <w:r w:rsidRPr="005219B6">
        <w:rPr>
          <w:rFonts w:ascii="Georgia" w:eastAsia="Times New Roman" w:hAnsi="Georgia" w:cs="Segoe UI"/>
          <w:color w:val="242424"/>
          <w:spacing w:val="-1"/>
          <w:kern w:val="0"/>
          <w:sz w:val="30"/>
          <w:szCs w:val="30"/>
          <w:lang w:eastAsia="en-GB"/>
          <w14:ligatures w14:val="none"/>
        </w:rPr>
        <w:t>worst case</w:t>
      </w:r>
      <w:proofErr w:type="gramEnd"/>
      <w:r w:rsidRPr="005219B6">
        <w:rPr>
          <w:rFonts w:ascii="Georgia" w:eastAsia="Times New Roman" w:hAnsi="Georgia" w:cs="Segoe UI"/>
          <w:color w:val="242424"/>
          <w:spacing w:val="-1"/>
          <w:kern w:val="0"/>
          <w:sz w:val="30"/>
          <w:szCs w:val="30"/>
          <w:lang w:eastAsia="en-GB"/>
          <w14:ligatures w14:val="none"/>
        </w:rPr>
        <w:t xml:space="preserve"> scenarios </w:t>
      </w:r>
      <w:r w:rsidRPr="005219B6">
        <w:rPr>
          <w:rFonts w:ascii="Georgia" w:eastAsia="Times New Roman" w:hAnsi="Georgia" w:cs="Segoe UI"/>
          <w:i/>
          <w:iCs/>
          <w:color w:val="242424"/>
          <w:spacing w:val="-1"/>
          <w:kern w:val="0"/>
          <w:sz w:val="30"/>
          <w:szCs w:val="30"/>
          <w:lang w:eastAsia="en-GB"/>
          <w14:ligatures w14:val="none"/>
        </w:rPr>
        <w:t>could </w:t>
      </w:r>
      <w:r w:rsidRPr="005219B6">
        <w:rPr>
          <w:rFonts w:ascii="Georgia" w:eastAsia="Times New Roman" w:hAnsi="Georgia" w:cs="Segoe UI"/>
          <w:color w:val="242424"/>
          <w:spacing w:val="-1"/>
          <w:kern w:val="0"/>
          <w:sz w:val="30"/>
          <w:szCs w:val="30"/>
          <w:lang w:eastAsia="en-GB"/>
          <w14:ligatures w14:val="none"/>
        </w:rPr>
        <w:t xml:space="preserve">happen. But also cringing because the passion behind these declarations has no room for nuance. Everything feels extreme and fully of binaries. I am truly astonished by the </w:t>
      </w:r>
      <w:proofErr w:type="spellStart"/>
      <w:r w:rsidRPr="005219B6">
        <w:rPr>
          <w:rFonts w:ascii="Georgia" w:eastAsia="Times New Roman" w:hAnsi="Georgia" w:cs="Segoe UI"/>
          <w:color w:val="242424"/>
          <w:spacing w:val="-1"/>
          <w:kern w:val="0"/>
          <w:sz w:val="30"/>
          <w:szCs w:val="30"/>
          <w:lang w:eastAsia="en-GB"/>
          <w14:ligatures w14:val="none"/>
        </w:rPr>
        <w:t>the</w:t>
      </w:r>
      <w:proofErr w:type="spellEnd"/>
      <w:r w:rsidRPr="005219B6">
        <w:rPr>
          <w:rFonts w:ascii="Georgia" w:eastAsia="Times New Roman" w:hAnsi="Georgia" w:cs="Segoe UI"/>
          <w:color w:val="242424"/>
          <w:spacing w:val="-1"/>
          <w:kern w:val="0"/>
          <w:sz w:val="30"/>
          <w:szCs w:val="30"/>
          <w:lang w:eastAsia="en-GB"/>
          <w14:ligatures w14:val="none"/>
        </w:rPr>
        <w:t xml:space="preserve"> deeply entrenched deterministic thinking that feels pervasive in these conversations.</w:t>
      </w:r>
    </w:p>
    <w:p w14:paraId="2954E242"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Deterministic thinking is a blinkering force, the very opposite of rationality even though many people who espouse deterministic thinking believe themselves to be hyper rational. Deterministic thinking tends to seed polarization and distrust as people become entrenched in their vision of the future. Returning to the modern world, I’m finding myself frantically waving my hands in a desperate attempt to get those around me to take a deep breath (or maybe 100 of them). Given that few people can see my hand movements from </w:t>
      </w:r>
      <w:r w:rsidRPr="005219B6">
        <w:rPr>
          <w:rFonts w:ascii="Georgia" w:eastAsia="Times New Roman" w:hAnsi="Georgia" w:cs="Segoe UI"/>
          <w:color w:val="242424"/>
          <w:spacing w:val="-1"/>
          <w:kern w:val="0"/>
          <w:sz w:val="30"/>
          <w:szCs w:val="30"/>
          <w:lang w:eastAsia="en-GB"/>
          <w14:ligatures w14:val="none"/>
        </w:rPr>
        <w:lastRenderedPageBreak/>
        <w:t>my home office, I’m going to pretend like it’s 2004 and blog my thoughts in the hopes that this post might calm at least one person down. Or, maybe, if I’m lucky, it’ll be fed into an AI model and add a tiny bit of nuance.</w:t>
      </w:r>
    </w:p>
    <w:p w14:paraId="3878CA54"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What is deterministic thinking?</w:t>
      </w:r>
    </w:p>
    <w:p w14:paraId="0CF6D5E1"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Simply put, determinism is “if x, then y.” It is the notion that if we do something (x), a particular outcome (y) is inevitable. Determinisms are not inherently positive or negative. It is just as deterministic to </w:t>
      </w:r>
      <w:proofErr w:type="gramStart"/>
      <w:r w:rsidRPr="005219B6">
        <w:rPr>
          <w:rFonts w:ascii="Georgia" w:eastAsia="Times New Roman" w:hAnsi="Georgia" w:cs="Segoe UI"/>
          <w:color w:val="242424"/>
          <w:spacing w:val="-1"/>
          <w:kern w:val="0"/>
          <w:sz w:val="30"/>
          <w:szCs w:val="30"/>
          <w:lang w:eastAsia="en-GB"/>
          <w14:ligatures w14:val="none"/>
        </w:rPr>
        <w:t>say</w:t>
      </w:r>
      <w:proofErr w:type="gramEnd"/>
      <w:r w:rsidRPr="005219B6">
        <w:rPr>
          <w:rFonts w:ascii="Georgia" w:eastAsia="Times New Roman" w:hAnsi="Georgia" w:cs="Segoe UI"/>
          <w:color w:val="242424"/>
          <w:spacing w:val="-1"/>
          <w:kern w:val="0"/>
          <w:sz w:val="30"/>
          <w:szCs w:val="30"/>
          <w:lang w:eastAsia="en-GB"/>
          <w14:ligatures w14:val="none"/>
        </w:rPr>
        <w:t xml:space="preserve"> “if we build social media, the world will be a more connected place” as it is to say “social media will destroy democracy.”</w:t>
      </w:r>
    </w:p>
    <w:p w14:paraId="7477D8A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It is extraordinarily common for people who are excited about a particular technology to revert to deterministic thinking. And they’re often egged on to do so. Venture capitalists want to hear deterministic thinking in sales pitches. Same with the National Science Foundation. In many social science fields, these futuristic speech acts </w:t>
      </w:r>
      <w:proofErr w:type="gramStart"/>
      <w:r w:rsidRPr="005219B6">
        <w:rPr>
          <w:rFonts w:ascii="Georgia" w:eastAsia="Times New Roman" w:hAnsi="Georgia" w:cs="Segoe UI"/>
          <w:color w:val="242424"/>
          <w:spacing w:val="-1"/>
          <w:kern w:val="0"/>
          <w:sz w:val="30"/>
          <w:szCs w:val="30"/>
          <w:lang w:eastAsia="en-GB"/>
          <w14:ligatures w14:val="none"/>
        </w:rPr>
        <w:t>gets</w:t>
      </w:r>
      <w:proofErr w:type="gramEnd"/>
      <w:r w:rsidRPr="005219B6">
        <w:rPr>
          <w:rFonts w:ascii="Georgia" w:eastAsia="Times New Roman" w:hAnsi="Georgia" w:cs="Segoe UI"/>
          <w:color w:val="242424"/>
          <w:spacing w:val="-1"/>
          <w:kern w:val="0"/>
          <w:sz w:val="30"/>
          <w:szCs w:val="30"/>
          <w:lang w:eastAsia="en-GB"/>
          <w14:ligatures w14:val="none"/>
        </w:rPr>
        <w:t xml:space="preserve"> </w:t>
      </w:r>
      <w:proofErr w:type="spellStart"/>
      <w:r w:rsidRPr="005219B6">
        <w:rPr>
          <w:rFonts w:ascii="Georgia" w:eastAsia="Times New Roman" w:hAnsi="Georgia" w:cs="Segoe UI"/>
          <w:color w:val="242424"/>
          <w:spacing w:val="-1"/>
          <w:kern w:val="0"/>
          <w:sz w:val="30"/>
          <w:szCs w:val="30"/>
          <w:lang w:eastAsia="en-GB"/>
          <w14:ligatures w14:val="none"/>
        </w:rPr>
        <w:t>labeled</w:t>
      </w:r>
      <w:proofErr w:type="spellEnd"/>
      <w:r w:rsidRPr="005219B6">
        <w:rPr>
          <w:rFonts w:ascii="Georgia" w:eastAsia="Times New Roman" w:hAnsi="Georgia" w:cs="Segoe UI"/>
          <w:color w:val="242424"/>
          <w:spacing w:val="-1"/>
          <w:kern w:val="0"/>
          <w:sz w:val="30"/>
          <w:szCs w:val="30"/>
          <w:lang w:eastAsia="en-GB"/>
          <w14:ligatures w14:val="none"/>
        </w:rPr>
        <w:t xml:space="preserve"> in a pejorative manner as “technological determinism.” Inventors and corporations are often accused of being deterministic, which is a shorthand intended to dismiss their rhetoric as ahistoric and socially oblivious. (Academics who study technological determinism are often more nuanced in this scholarship than their blog posts and op-eds.)</w:t>
      </w:r>
    </w:p>
    <w:p w14:paraId="34BF562F"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Meanwhile, however, tech critics often fall into the same trap. Many professional critics (including academics, journalists, advocates) are incentivized to do so because such rhetoric appeals to funders and makes for fantastic opinion pieces. Their rhetoric is rarely </w:t>
      </w:r>
      <w:proofErr w:type="spellStart"/>
      <w:r w:rsidRPr="005219B6">
        <w:rPr>
          <w:rFonts w:ascii="Georgia" w:eastAsia="Times New Roman" w:hAnsi="Georgia" w:cs="Segoe UI"/>
          <w:color w:val="242424"/>
          <w:spacing w:val="-1"/>
          <w:kern w:val="0"/>
          <w:sz w:val="30"/>
          <w:szCs w:val="30"/>
          <w:lang w:eastAsia="en-GB"/>
          <w14:ligatures w14:val="none"/>
        </w:rPr>
        <w:t>labeled</w:t>
      </w:r>
      <w:proofErr w:type="spellEnd"/>
      <w:r w:rsidRPr="005219B6">
        <w:rPr>
          <w:rFonts w:ascii="Georgia" w:eastAsia="Times New Roman" w:hAnsi="Georgia" w:cs="Segoe UI"/>
          <w:color w:val="242424"/>
          <w:spacing w:val="-1"/>
          <w:kern w:val="0"/>
          <w:sz w:val="30"/>
          <w:szCs w:val="30"/>
          <w:lang w:eastAsia="en-GB"/>
          <w14:ligatures w14:val="none"/>
        </w:rPr>
        <w:t xml:space="preserve"> </w:t>
      </w:r>
      <w:r w:rsidRPr="005219B6">
        <w:rPr>
          <w:rFonts w:ascii="Georgia" w:eastAsia="Times New Roman" w:hAnsi="Georgia" w:cs="Segoe UI"/>
          <w:color w:val="242424"/>
          <w:spacing w:val="-1"/>
          <w:kern w:val="0"/>
          <w:sz w:val="30"/>
          <w:szCs w:val="30"/>
          <w:lang w:eastAsia="en-GB"/>
          <w14:ligatures w14:val="none"/>
        </w:rPr>
        <w:lastRenderedPageBreak/>
        <w:t>deterministic because that’s not the language of futurists. Rather, they are typically dismissed as being clueless about technology and anti-progress. They’re regularly not invited to “the party” (where the technology is being debated by those involved in creating it) because they’re seen as depressing.</w:t>
      </w:r>
    </w:p>
    <w:p w14:paraId="2B5A28E9"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Determinism’s ugly </w:t>
      </w:r>
      <w:proofErr w:type="gramStart"/>
      <w:r w:rsidRPr="005219B6">
        <w:rPr>
          <w:rFonts w:ascii="Georgia" w:eastAsia="Times New Roman" w:hAnsi="Georgia" w:cs="Segoe UI"/>
          <w:color w:val="242424"/>
          <w:spacing w:val="-1"/>
          <w:kern w:val="0"/>
          <w:sz w:val="30"/>
          <w:szCs w:val="30"/>
          <w:lang w:eastAsia="en-GB"/>
          <w14:ligatures w14:val="none"/>
        </w:rPr>
        <w:t>step-sibling</w:t>
      </w:r>
      <w:proofErr w:type="gramEnd"/>
      <w:r w:rsidRPr="005219B6">
        <w:rPr>
          <w:rFonts w:ascii="Georgia" w:eastAsia="Times New Roman" w:hAnsi="Georgia" w:cs="Segoe UI"/>
          <w:color w:val="242424"/>
          <w:spacing w:val="-1"/>
          <w:kern w:val="0"/>
          <w:sz w:val="30"/>
          <w:szCs w:val="30"/>
          <w:lang w:eastAsia="en-GB"/>
          <w14:ligatures w14:val="none"/>
        </w:rPr>
        <w:t xml:space="preserve"> is “solutionism.” Solutionism is the belief that x will be a solution not just to achieve y but to achieve all possibly y’s. Solutionists tend to be so </w:t>
      </w:r>
      <w:proofErr w:type="spellStart"/>
      <w:r w:rsidRPr="005219B6">
        <w:rPr>
          <w:rFonts w:ascii="Georgia" w:eastAsia="Times New Roman" w:hAnsi="Georgia" w:cs="Segoe UI"/>
          <w:color w:val="242424"/>
          <w:spacing w:val="-1"/>
          <w:kern w:val="0"/>
          <w:sz w:val="30"/>
          <w:szCs w:val="30"/>
          <w:lang w:eastAsia="en-GB"/>
          <w14:ligatures w14:val="none"/>
        </w:rPr>
        <w:t>enamored</w:t>
      </w:r>
      <w:proofErr w:type="spellEnd"/>
      <w:r w:rsidRPr="005219B6">
        <w:rPr>
          <w:rFonts w:ascii="Georgia" w:eastAsia="Times New Roman" w:hAnsi="Georgia" w:cs="Segoe UI"/>
          <w:color w:val="242424"/>
          <w:spacing w:val="-1"/>
          <w:kern w:val="0"/>
          <w:sz w:val="30"/>
          <w:szCs w:val="30"/>
          <w:lang w:eastAsia="en-GB"/>
          <w14:ligatures w14:val="none"/>
        </w:rPr>
        <w:t xml:space="preserve"> with x that they cannot engage with any criticism of x.</w:t>
      </w:r>
    </w:p>
    <w:p w14:paraId="3CE0325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In a world where technologies are given power, authority, and funding, those with positive deterministic views (and </w:t>
      </w:r>
      <w:proofErr w:type="spellStart"/>
      <w:r w:rsidRPr="005219B6">
        <w:rPr>
          <w:rFonts w:ascii="Georgia" w:eastAsia="Times New Roman" w:hAnsi="Georgia" w:cs="Segoe UI"/>
          <w:color w:val="242424"/>
          <w:spacing w:val="-1"/>
          <w:kern w:val="0"/>
          <w:sz w:val="30"/>
          <w:szCs w:val="30"/>
          <w:lang w:eastAsia="en-GB"/>
          <w14:ligatures w14:val="none"/>
        </w:rPr>
        <w:t>solutionistic</w:t>
      </w:r>
      <w:proofErr w:type="spellEnd"/>
      <w:r w:rsidRPr="005219B6">
        <w:rPr>
          <w:rFonts w:ascii="Georgia" w:eastAsia="Times New Roman" w:hAnsi="Georgia" w:cs="Segoe UI"/>
          <w:color w:val="242424"/>
          <w:spacing w:val="-1"/>
          <w:kern w:val="0"/>
          <w:sz w:val="30"/>
          <w:szCs w:val="30"/>
          <w:lang w:eastAsia="en-GB"/>
          <w14:ligatures w14:val="none"/>
        </w:rPr>
        <w:t xml:space="preserve"> mindsets) often have more resources and power, leading to a mutually self-destructive polar vortex rich with righteousness that is anything but rational. This is often visible through shouting matches. Right now, the cacophony is overwhelming. And it’s breaking my brain.</w:t>
      </w:r>
    </w:p>
    <w:p w14:paraId="7FF7CFDA"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drawing>
          <wp:inline distT="0" distB="0" distL="0" distR="0" wp14:anchorId="68AE8F7A" wp14:editId="0BC338E7">
            <wp:extent cx="5821680" cy="1958340"/>
            <wp:effectExtent l="0" t="0" r="7620" b="3810"/>
            <wp:docPr id="3" name="Picture 4" descr="A diagram of a p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diagram of a path&#10;&#10;Description automatically generated"/>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5821680" cy="1958340"/>
                    </a:xfrm>
                    <a:prstGeom prst="rect">
                      <a:avLst/>
                    </a:prstGeom>
                    <a:noFill/>
                    <a:ln>
                      <a:noFill/>
                    </a:ln>
                  </pic:spPr>
                </pic:pic>
              </a:graphicData>
            </a:graphic>
          </wp:inline>
        </w:drawing>
      </w:r>
    </w:p>
    <w:p w14:paraId="60EDCA64"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hyperlink r:id="rId447" w:tgtFrame="_blank" w:history="1">
        <w:proofErr w:type="spellStart"/>
        <w:r w:rsidRPr="005219B6">
          <w:rPr>
            <w:rFonts w:ascii="Segoe UI" w:eastAsia="Times New Roman" w:hAnsi="Segoe UI" w:cs="Segoe UI"/>
            <w:color w:val="0000FF"/>
            <w:kern w:val="0"/>
            <w:sz w:val="27"/>
            <w:szCs w:val="27"/>
            <w:u w:val="single"/>
            <w:lang w:eastAsia="en-GB"/>
            <w14:ligatures w14:val="none"/>
          </w:rPr>
          <w:t>xkcd</w:t>
        </w:r>
        <w:proofErr w:type="spellEnd"/>
      </w:hyperlink>
    </w:p>
    <w:p w14:paraId="1D7A4342"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Embracing Probabilistic Futures</w:t>
      </w:r>
    </w:p>
    <w:p w14:paraId="76730826"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lastRenderedPageBreak/>
        <w:t xml:space="preserve">The counter to determinism is not indeterminism. It is unsatisfying to throw our hands up in the air and say “any future is possible” because, well, that’s </w:t>
      </w:r>
      <w:proofErr w:type="spellStart"/>
      <w:r w:rsidRPr="005219B6">
        <w:rPr>
          <w:rFonts w:ascii="Georgia" w:eastAsia="Times New Roman" w:hAnsi="Georgia" w:cs="Segoe UI"/>
          <w:color w:val="242424"/>
          <w:spacing w:val="-1"/>
          <w:kern w:val="0"/>
          <w:sz w:val="30"/>
          <w:szCs w:val="30"/>
          <w:lang w:eastAsia="en-GB"/>
          <w14:ligatures w14:val="none"/>
        </w:rPr>
        <w:t>kinda</w:t>
      </w:r>
      <w:proofErr w:type="spellEnd"/>
      <w:r w:rsidRPr="005219B6">
        <w:rPr>
          <w:rFonts w:ascii="Georgia" w:eastAsia="Times New Roman" w:hAnsi="Georgia" w:cs="Segoe UI"/>
          <w:color w:val="242424"/>
          <w:spacing w:val="-1"/>
          <w:kern w:val="0"/>
          <w:sz w:val="30"/>
          <w:szCs w:val="30"/>
          <w:lang w:eastAsia="en-GB"/>
          <w14:ligatures w14:val="none"/>
        </w:rPr>
        <w:t xml:space="preserve"> </w:t>
      </w:r>
      <w:proofErr w:type="gramStart"/>
      <w:r w:rsidRPr="005219B6">
        <w:rPr>
          <w:rFonts w:ascii="Georgia" w:eastAsia="Times New Roman" w:hAnsi="Georgia" w:cs="Segoe UI"/>
          <w:color w:val="242424"/>
          <w:spacing w:val="-1"/>
          <w:kern w:val="0"/>
          <w:sz w:val="30"/>
          <w:szCs w:val="30"/>
          <w:lang w:eastAsia="en-GB"/>
          <w14:ligatures w14:val="none"/>
        </w:rPr>
        <w:t>bullshit</w:t>
      </w:r>
      <w:proofErr w:type="gramEnd"/>
      <w:r w:rsidRPr="005219B6">
        <w:rPr>
          <w:rFonts w:ascii="Georgia" w:eastAsia="Times New Roman" w:hAnsi="Georgia" w:cs="Segoe UI"/>
          <w:color w:val="242424"/>
          <w:spacing w:val="-1"/>
          <w:kern w:val="0"/>
          <w:sz w:val="30"/>
          <w:szCs w:val="30"/>
          <w:lang w:eastAsia="en-GB"/>
          <w14:ligatures w14:val="none"/>
        </w:rPr>
        <w:t>. Some futures are more likely to occur than others. Some outcomes are more likely because of a particular technical intervention than others.</w:t>
      </w:r>
    </w:p>
    <w:p w14:paraId="360C9D74"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The key to understanding how technologies shape futures is to grapple holistically with how a disruption rearranges the landscape. One tool is probabilistic thinking. Given the initial context, the human fabric, and the arrangement of people and institutions, a disruption shifts the probabilities of different possible futures in different ways. Some futures become easier to obtain (the greasing of wheels) while some become harder (the addition of friction). This is what makes new technologies fascinating. They help open up and close off different possible futures.</w:t>
      </w:r>
    </w:p>
    <w:p w14:paraId="1D014A87"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To be clear, this way of thinking isn’t unique to technology. You can treat laws and regulations the same way, for example. Policies are often implemented with a vision of a new future; the reality of a new law is that things change but it’s not always as predictable as politicians might hope.</w:t>
      </w:r>
    </w:p>
    <w:p w14:paraId="5594D949"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At both the macro and micro level, a wide range of interventions into a system rearrange possible futures. Bridges rearrange the social fabric of a city while chemotherapy rearranges the health futures of a patient. Neither </w:t>
      </w:r>
      <w:r w:rsidRPr="005219B6">
        <w:rPr>
          <w:rFonts w:ascii="Georgia" w:eastAsia="Times New Roman" w:hAnsi="Georgia" w:cs="Segoe UI"/>
          <w:i/>
          <w:iCs/>
          <w:color w:val="242424"/>
          <w:spacing w:val="-1"/>
          <w:kern w:val="0"/>
          <w:sz w:val="30"/>
          <w:szCs w:val="30"/>
          <w:lang w:eastAsia="en-GB"/>
          <w14:ligatures w14:val="none"/>
        </w:rPr>
        <w:t>determine</w:t>
      </w:r>
      <w:r w:rsidRPr="005219B6">
        <w:rPr>
          <w:rFonts w:ascii="Georgia" w:eastAsia="Times New Roman" w:hAnsi="Georgia" w:cs="Segoe UI"/>
          <w:color w:val="242424"/>
          <w:spacing w:val="-1"/>
          <w:kern w:val="0"/>
          <w:sz w:val="30"/>
          <w:szCs w:val="30"/>
          <w:lang w:eastAsia="en-GB"/>
          <w14:ligatures w14:val="none"/>
        </w:rPr>
        <w:t> the future. They just make some futures more likely and other futures less likely.</w:t>
      </w:r>
    </w:p>
    <w:p w14:paraId="4A60A0DB"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lastRenderedPageBreak/>
        <w:t>Context matters here. A bridge to nowhere (oh, thank you pork barrels) doesn’t have as much impact on futures as a bridge connecting two metropolises for the first time. Chemotherapy might be a general all-purpose intervention for cancer patients but the trade-offs between its potential upsides and downsides vary tremendously based on the particular cancer and the particular patient, and thus the probabilistic futures made possible are not consistent or always constructive.</w:t>
      </w:r>
    </w:p>
    <w:p w14:paraId="7807DB81"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When we’re dealing with medical interventions, we’re always living and breathing probabilistic futures. We </w:t>
      </w:r>
      <w:r w:rsidRPr="005219B6">
        <w:rPr>
          <w:rFonts w:ascii="Georgia" w:eastAsia="Times New Roman" w:hAnsi="Georgia" w:cs="Segoe UI"/>
          <w:i/>
          <w:iCs/>
          <w:color w:val="242424"/>
          <w:spacing w:val="-1"/>
          <w:kern w:val="0"/>
          <w:sz w:val="30"/>
          <w:szCs w:val="30"/>
          <w:lang w:eastAsia="en-GB"/>
          <w14:ligatures w14:val="none"/>
        </w:rPr>
        <w:t>hope</w:t>
      </w:r>
      <w:r w:rsidRPr="005219B6">
        <w:rPr>
          <w:rFonts w:ascii="Georgia" w:eastAsia="Times New Roman" w:hAnsi="Georgia" w:cs="Segoe UI"/>
          <w:color w:val="242424"/>
          <w:spacing w:val="-1"/>
          <w:kern w:val="0"/>
          <w:sz w:val="30"/>
          <w:szCs w:val="30"/>
          <w:lang w:eastAsia="en-GB"/>
          <w14:ligatures w14:val="none"/>
        </w:rPr>
        <w:t xml:space="preserve"> that an intervention has a desired </w:t>
      </w:r>
      <w:proofErr w:type="gramStart"/>
      <w:r w:rsidRPr="005219B6">
        <w:rPr>
          <w:rFonts w:ascii="Georgia" w:eastAsia="Times New Roman" w:hAnsi="Georgia" w:cs="Segoe UI"/>
          <w:color w:val="242424"/>
          <w:spacing w:val="-1"/>
          <w:kern w:val="0"/>
          <w:sz w:val="30"/>
          <w:szCs w:val="30"/>
          <w:lang w:eastAsia="en-GB"/>
          <w14:ligatures w14:val="none"/>
        </w:rPr>
        <w:t>outcome</w:t>
      </w:r>
      <w:proofErr w:type="gramEnd"/>
      <w:r w:rsidRPr="005219B6">
        <w:rPr>
          <w:rFonts w:ascii="Georgia" w:eastAsia="Times New Roman" w:hAnsi="Georgia" w:cs="Segoe UI"/>
          <w:color w:val="242424"/>
          <w:spacing w:val="-1"/>
          <w:kern w:val="0"/>
          <w:sz w:val="30"/>
          <w:szCs w:val="30"/>
          <w:lang w:eastAsia="en-GB"/>
          <w14:ligatures w14:val="none"/>
        </w:rPr>
        <w:t xml:space="preserve"> but no responsible doctor is willing to be deterministic when treating a patient. Wise doctors think holistically about the patient and </w:t>
      </w:r>
      <w:proofErr w:type="spellStart"/>
      <w:r w:rsidRPr="005219B6">
        <w:rPr>
          <w:rFonts w:ascii="Georgia" w:eastAsia="Times New Roman" w:hAnsi="Georgia" w:cs="Segoe UI"/>
          <w:color w:val="242424"/>
          <w:spacing w:val="-1"/>
          <w:kern w:val="0"/>
          <w:sz w:val="30"/>
          <w:szCs w:val="30"/>
          <w:lang w:eastAsia="en-GB"/>
          <w14:ligatures w14:val="none"/>
        </w:rPr>
        <w:t>enroll</w:t>
      </w:r>
      <w:proofErr w:type="spellEnd"/>
      <w:r w:rsidRPr="005219B6">
        <w:rPr>
          <w:rFonts w:ascii="Georgia" w:eastAsia="Times New Roman" w:hAnsi="Georgia" w:cs="Segoe UI"/>
          <w:color w:val="242424"/>
          <w:spacing w:val="-1"/>
          <w:kern w:val="0"/>
          <w:sz w:val="30"/>
          <w:szCs w:val="30"/>
          <w:lang w:eastAsia="en-GB"/>
          <w14:ligatures w14:val="none"/>
        </w:rPr>
        <w:t xml:space="preserve"> them into probabilistic thinking to decide how to intervene in order to move towards desired futures. They take context into account and make probabilistically driven recommendations. (</w:t>
      </w:r>
      <w:proofErr w:type="gramStart"/>
      <w:r w:rsidRPr="005219B6">
        <w:rPr>
          <w:rFonts w:ascii="Georgia" w:eastAsia="Times New Roman" w:hAnsi="Georgia" w:cs="Segoe UI"/>
          <w:color w:val="242424"/>
          <w:spacing w:val="-1"/>
          <w:kern w:val="0"/>
          <w:sz w:val="30"/>
          <w:szCs w:val="30"/>
          <w:lang w:eastAsia="en-GB"/>
          <w14:ligatures w14:val="none"/>
        </w:rPr>
        <w:t>Shitty</w:t>
      </w:r>
      <w:proofErr w:type="gramEnd"/>
      <w:r w:rsidRPr="005219B6">
        <w:rPr>
          <w:rFonts w:ascii="Georgia" w:eastAsia="Times New Roman" w:hAnsi="Georgia" w:cs="Segoe UI"/>
          <w:color w:val="242424"/>
          <w:spacing w:val="-1"/>
          <w:kern w:val="0"/>
          <w:sz w:val="30"/>
          <w:szCs w:val="30"/>
          <w:lang w:eastAsia="en-GB"/>
          <w14:ligatures w14:val="none"/>
        </w:rPr>
        <w:t xml:space="preserve"> doctors can also be </w:t>
      </w:r>
      <w:proofErr w:type="spellStart"/>
      <w:r w:rsidRPr="005219B6">
        <w:rPr>
          <w:rFonts w:ascii="Georgia" w:eastAsia="Times New Roman" w:hAnsi="Georgia" w:cs="Segoe UI"/>
          <w:color w:val="242424"/>
          <w:spacing w:val="-1"/>
          <w:kern w:val="0"/>
          <w:sz w:val="30"/>
          <w:szCs w:val="30"/>
          <w:lang w:eastAsia="en-GB"/>
          <w14:ligatures w14:val="none"/>
        </w:rPr>
        <w:t>solutionistic</w:t>
      </w:r>
      <w:proofErr w:type="spellEnd"/>
      <w:r w:rsidRPr="005219B6">
        <w:rPr>
          <w:rFonts w:ascii="Georgia" w:eastAsia="Times New Roman" w:hAnsi="Georgia" w:cs="Segoe UI"/>
          <w:color w:val="242424"/>
          <w:spacing w:val="-1"/>
          <w:kern w:val="0"/>
          <w:sz w:val="30"/>
          <w:szCs w:val="30"/>
          <w:lang w:eastAsia="en-GB"/>
          <w14:ligatures w14:val="none"/>
        </w:rPr>
        <w:t xml:space="preserve"> in mindset, which sucks.)</w:t>
      </w:r>
    </w:p>
    <w:p w14:paraId="607CDDEB"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Strangely, however, when it comes to a lot of other technologies, probabilistic thinking goes out the window. I find that </w:t>
      </w:r>
      <w:r w:rsidRPr="005219B6">
        <w:rPr>
          <w:rFonts w:ascii="Georgia" w:eastAsia="Times New Roman" w:hAnsi="Georgia" w:cs="Segoe UI"/>
          <w:i/>
          <w:iCs/>
          <w:color w:val="242424"/>
          <w:spacing w:val="-1"/>
          <w:kern w:val="0"/>
          <w:sz w:val="30"/>
          <w:szCs w:val="30"/>
          <w:lang w:eastAsia="en-GB"/>
          <w14:ligatures w14:val="none"/>
        </w:rPr>
        <w:t>especially</w:t>
      </w:r>
      <w:r w:rsidRPr="005219B6">
        <w:rPr>
          <w:rFonts w:ascii="Georgia" w:eastAsia="Times New Roman" w:hAnsi="Georgia" w:cs="Segoe UI"/>
          <w:color w:val="242424"/>
          <w:spacing w:val="-1"/>
          <w:kern w:val="0"/>
          <w:sz w:val="30"/>
          <w:szCs w:val="30"/>
          <w:lang w:eastAsia="en-GB"/>
          <w14:ligatures w14:val="none"/>
        </w:rPr>
        <w:t xml:space="preserve"> odd when it comes to discussing artificial intelligence given that most AI models are the sheer manifestation of probabilistic thinking. There is no one future of LLMs (and many of those closest to these developments get this). And yet, hot </w:t>
      </w:r>
      <w:proofErr w:type="gramStart"/>
      <w:r w:rsidRPr="005219B6">
        <w:rPr>
          <w:rFonts w:ascii="Georgia" w:eastAsia="Times New Roman" w:hAnsi="Georgia" w:cs="Segoe UI"/>
          <w:color w:val="242424"/>
          <w:spacing w:val="-1"/>
          <w:kern w:val="0"/>
          <w:sz w:val="30"/>
          <w:szCs w:val="30"/>
          <w:lang w:eastAsia="en-GB"/>
          <w14:ligatures w14:val="none"/>
        </w:rPr>
        <w:t>damn</w:t>
      </w:r>
      <w:proofErr w:type="gramEnd"/>
      <w:r w:rsidRPr="005219B6">
        <w:rPr>
          <w:rFonts w:ascii="Georgia" w:eastAsia="Times New Roman" w:hAnsi="Georgia" w:cs="Segoe UI"/>
          <w:color w:val="242424"/>
          <w:spacing w:val="-1"/>
          <w:kern w:val="0"/>
          <w:sz w:val="30"/>
          <w:szCs w:val="30"/>
          <w:lang w:eastAsia="en-GB"/>
          <w14:ligatures w14:val="none"/>
        </w:rPr>
        <w:t xml:space="preserve"> is the rhetoric </w:t>
      </w:r>
      <w:proofErr w:type="spellStart"/>
      <w:r w:rsidRPr="005219B6">
        <w:rPr>
          <w:rFonts w:ascii="Georgia" w:eastAsia="Times New Roman" w:hAnsi="Georgia" w:cs="Segoe UI"/>
          <w:color w:val="242424"/>
          <w:spacing w:val="-1"/>
          <w:kern w:val="0"/>
          <w:sz w:val="30"/>
          <w:szCs w:val="30"/>
          <w:lang w:eastAsia="en-GB"/>
          <w14:ligatures w14:val="none"/>
        </w:rPr>
        <w:t>nutsoid</w:t>
      </w:r>
      <w:proofErr w:type="spellEnd"/>
      <w:r w:rsidRPr="005219B6">
        <w:rPr>
          <w:rFonts w:ascii="Georgia" w:eastAsia="Times New Roman" w:hAnsi="Georgia" w:cs="Segoe UI"/>
          <w:color w:val="242424"/>
          <w:spacing w:val="-1"/>
          <w:kern w:val="0"/>
          <w:sz w:val="30"/>
          <w:szCs w:val="30"/>
          <w:lang w:eastAsia="en-GB"/>
          <w14:ligatures w14:val="none"/>
        </w:rPr>
        <w:t>.</w:t>
      </w:r>
    </w:p>
    <w:p w14:paraId="315A7C87"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lastRenderedPageBreak/>
        <w:drawing>
          <wp:inline distT="0" distB="0" distL="0" distR="0" wp14:anchorId="5B6AB9E0" wp14:editId="2869BCEA">
            <wp:extent cx="3497580" cy="3794760"/>
            <wp:effectExtent l="0" t="0" r="7620" b="0"/>
            <wp:docPr id="1289834498" name="Picture 1289834498" descr="A cartoon of two people tal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834498" name="Picture 1289834498" descr="A cartoon of two people talking&#10;&#10;Description automatically generated"/>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3497580" cy="3794760"/>
                    </a:xfrm>
                    <a:prstGeom prst="rect">
                      <a:avLst/>
                    </a:prstGeom>
                    <a:noFill/>
                    <a:ln>
                      <a:noFill/>
                    </a:ln>
                  </pic:spPr>
                </pic:pic>
              </a:graphicData>
            </a:graphic>
          </wp:inline>
        </w:drawing>
      </w:r>
    </w:p>
    <w:p w14:paraId="7768200E"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hyperlink r:id="rId449" w:tgtFrame="_blank" w:history="1">
        <w:proofErr w:type="spellStart"/>
        <w:r w:rsidRPr="005219B6">
          <w:rPr>
            <w:rFonts w:ascii="Segoe UI" w:eastAsia="Times New Roman" w:hAnsi="Segoe UI" w:cs="Segoe UI"/>
            <w:color w:val="0000FF"/>
            <w:kern w:val="0"/>
            <w:sz w:val="27"/>
            <w:szCs w:val="27"/>
            <w:u w:val="single"/>
            <w:lang w:eastAsia="en-GB"/>
            <w14:ligatures w14:val="none"/>
          </w:rPr>
          <w:t>xkcd</w:t>
        </w:r>
        <w:proofErr w:type="spellEnd"/>
      </w:hyperlink>
    </w:p>
    <w:p w14:paraId="70A2B131"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 xml:space="preserve">The Blessings and Curses of </w:t>
      </w:r>
      <w:proofErr w:type="spellStart"/>
      <w:r w:rsidRPr="005219B6">
        <w:rPr>
          <w:rFonts w:ascii="Helvetica" w:eastAsia="Times New Roman" w:hAnsi="Helvetica" w:cs="Segoe UI"/>
          <w:b/>
          <w:bCs/>
          <w:color w:val="242424"/>
          <w:spacing w:val="-4"/>
          <w:kern w:val="36"/>
          <w:sz w:val="36"/>
          <w:szCs w:val="36"/>
          <w:lang w:eastAsia="en-GB"/>
          <w14:ligatures w14:val="none"/>
        </w:rPr>
        <w:t>Projectories</w:t>
      </w:r>
      <w:proofErr w:type="spellEnd"/>
    </w:p>
    <w:p w14:paraId="2C74AB99"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Even though deterministic thinking can be extraordinarily problematic, it does have value. Studying the scientists and engineers at NASA, Lisa </w:t>
      </w:r>
      <w:proofErr w:type="spellStart"/>
      <w:r w:rsidRPr="005219B6">
        <w:rPr>
          <w:rFonts w:ascii="Georgia" w:eastAsia="Times New Roman" w:hAnsi="Georgia" w:cs="Segoe UI"/>
          <w:color w:val="242424"/>
          <w:spacing w:val="-1"/>
          <w:kern w:val="0"/>
          <w:sz w:val="30"/>
          <w:szCs w:val="30"/>
          <w:lang w:eastAsia="en-GB"/>
          <w14:ligatures w14:val="none"/>
        </w:rPr>
        <w:t>Messeri</w:t>
      </w:r>
      <w:proofErr w:type="spellEnd"/>
      <w:r w:rsidRPr="005219B6">
        <w:rPr>
          <w:rFonts w:ascii="Georgia" w:eastAsia="Times New Roman" w:hAnsi="Georgia" w:cs="Segoe UI"/>
          <w:color w:val="242424"/>
          <w:spacing w:val="-1"/>
          <w:kern w:val="0"/>
          <w:sz w:val="30"/>
          <w:szCs w:val="30"/>
          <w:lang w:eastAsia="en-GB"/>
          <w14:ligatures w14:val="none"/>
        </w:rPr>
        <w:t xml:space="preserve"> an Janet Vertesi describe how those who embark on space missions regularly manifest what they call </w:t>
      </w:r>
      <w:hyperlink r:id="rId450" w:tgtFrame="_blank" w:history="1">
        <w:r w:rsidRPr="005219B6">
          <w:rPr>
            <w:rFonts w:ascii="Georgia" w:eastAsia="Times New Roman" w:hAnsi="Georgia" w:cs="Segoe UI"/>
            <w:color w:val="0000FF"/>
            <w:spacing w:val="-1"/>
            <w:kern w:val="0"/>
            <w:sz w:val="30"/>
            <w:szCs w:val="30"/>
            <w:u w:val="single"/>
            <w:lang w:eastAsia="en-GB"/>
            <w14:ligatures w14:val="none"/>
          </w:rPr>
          <w:t>“</w:t>
        </w:r>
        <w:proofErr w:type="spellStart"/>
        <w:r w:rsidRPr="005219B6">
          <w:rPr>
            <w:rFonts w:ascii="Georgia" w:eastAsia="Times New Roman" w:hAnsi="Georgia" w:cs="Segoe UI"/>
            <w:color w:val="0000FF"/>
            <w:spacing w:val="-1"/>
            <w:kern w:val="0"/>
            <w:sz w:val="30"/>
            <w:szCs w:val="30"/>
            <w:u w:val="single"/>
            <w:lang w:eastAsia="en-GB"/>
            <w14:ligatures w14:val="none"/>
          </w:rPr>
          <w:t>projectories</w:t>
        </w:r>
        <w:proofErr w:type="spellEnd"/>
        <w:r w:rsidRPr="005219B6">
          <w:rPr>
            <w:rFonts w:ascii="Georgia" w:eastAsia="Times New Roman" w:hAnsi="Georgia" w:cs="Segoe UI"/>
            <w:color w:val="0000FF"/>
            <w:spacing w:val="-1"/>
            <w:kern w:val="0"/>
            <w:sz w:val="30"/>
            <w:szCs w:val="30"/>
            <w:u w:val="single"/>
            <w:lang w:eastAsia="en-GB"/>
            <w14:ligatures w14:val="none"/>
          </w:rPr>
          <w:t>.”</w:t>
        </w:r>
      </w:hyperlink>
      <w:r w:rsidRPr="005219B6">
        <w:rPr>
          <w:rFonts w:ascii="Georgia" w:eastAsia="Times New Roman" w:hAnsi="Georgia" w:cs="Segoe UI"/>
          <w:color w:val="242424"/>
          <w:spacing w:val="-1"/>
          <w:kern w:val="0"/>
          <w:sz w:val="30"/>
          <w:szCs w:val="30"/>
          <w:lang w:eastAsia="en-GB"/>
          <w14:ligatures w14:val="none"/>
        </w:rPr>
        <w:t xml:space="preserve"> In other words, they project what they’re doing now and what they’re working on into the future in order to create for themselves a deterministic-inflected </w:t>
      </w:r>
      <w:proofErr w:type="spellStart"/>
      <w:r w:rsidRPr="005219B6">
        <w:rPr>
          <w:rFonts w:ascii="Georgia" w:eastAsia="Times New Roman" w:hAnsi="Georgia" w:cs="Segoe UI"/>
          <w:color w:val="242424"/>
          <w:spacing w:val="-1"/>
          <w:kern w:val="0"/>
          <w:sz w:val="30"/>
          <w:szCs w:val="30"/>
          <w:lang w:eastAsia="en-GB"/>
          <w14:ligatures w14:val="none"/>
        </w:rPr>
        <w:t>roadplan</w:t>
      </w:r>
      <w:proofErr w:type="spellEnd"/>
      <w:r w:rsidRPr="005219B6">
        <w:rPr>
          <w:rFonts w:ascii="Georgia" w:eastAsia="Times New Roman" w:hAnsi="Georgia" w:cs="Segoe UI"/>
          <w:color w:val="242424"/>
          <w:spacing w:val="-1"/>
          <w:kern w:val="0"/>
          <w:sz w:val="30"/>
          <w:szCs w:val="30"/>
          <w:lang w:eastAsia="en-GB"/>
          <w14:ligatures w14:val="none"/>
        </w:rPr>
        <w:t xml:space="preserve">. Within scientific communities, </w:t>
      </w:r>
      <w:proofErr w:type="spellStart"/>
      <w:r w:rsidRPr="005219B6">
        <w:rPr>
          <w:rFonts w:ascii="Georgia" w:eastAsia="Times New Roman" w:hAnsi="Georgia" w:cs="Segoe UI"/>
          <w:color w:val="242424"/>
          <w:spacing w:val="-1"/>
          <w:kern w:val="0"/>
          <w:sz w:val="30"/>
          <w:szCs w:val="30"/>
          <w:lang w:eastAsia="en-GB"/>
          <w14:ligatures w14:val="none"/>
        </w:rPr>
        <w:t>Messeri</w:t>
      </w:r>
      <w:proofErr w:type="spellEnd"/>
      <w:r w:rsidRPr="005219B6">
        <w:rPr>
          <w:rFonts w:ascii="Georgia" w:eastAsia="Times New Roman" w:hAnsi="Georgia" w:cs="Segoe UI"/>
          <w:color w:val="242424"/>
          <w:spacing w:val="-1"/>
          <w:kern w:val="0"/>
          <w:sz w:val="30"/>
          <w:szCs w:val="30"/>
          <w:lang w:eastAsia="en-GB"/>
          <w14:ligatures w14:val="none"/>
        </w:rPr>
        <w:t xml:space="preserve"> and Vertesi argue that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serve a very important function. They help teams come together collaboratively to achieve majestic accomplishments. At the same time, this serves as a cognitive buffer to mitigate against uncertainty and resource instability. Those of us on the outside might reinterpret </w:t>
      </w:r>
      <w:r w:rsidRPr="005219B6">
        <w:rPr>
          <w:rFonts w:ascii="Georgia" w:eastAsia="Times New Roman" w:hAnsi="Georgia" w:cs="Segoe UI"/>
          <w:color w:val="242424"/>
          <w:spacing w:val="-1"/>
          <w:kern w:val="0"/>
          <w:sz w:val="30"/>
          <w:szCs w:val="30"/>
          <w:lang w:eastAsia="en-GB"/>
          <w14:ligatures w14:val="none"/>
        </w:rPr>
        <w:lastRenderedPageBreak/>
        <w:t>this as the power of dreaming and hoping mixed with outright naiveté.</w:t>
      </w:r>
    </w:p>
    <w:p w14:paraId="12E7DDBC"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We can dismiss these scientists’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(and the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of the institution) as delusional, but a lot of creativity comes from delusional thinking. This is why I often have a larger tolerance for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and deterministic fantasy-making that many social critics.</w:t>
      </w:r>
    </w:p>
    <w:p w14:paraId="64321DE8"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Where things get </w:t>
      </w:r>
      <w:proofErr w:type="spellStart"/>
      <w:r w:rsidRPr="005219B6">
        <w:rPr>
          <w:rFonts w:ascii="Georgia" w:eastAsia="Times New Roman" w:hAnsi="Georgia" w:cs="Segoe UI"/>
          <w:color w:val="242424"/>
          <w:spacing w:val="-1"/>
          <w:kern w:val="0"/>
          <w:sz w:val="30"/>
          <w:szCs w:val="30"/>
          <w:lang w:eastAsia="en-GB"/>
          <w14:ligatures w14:val="none"/>
        </w:rPr>
        <w:t>dicy</w:t>
      </w:r>
      <w:proofErr w:type="spellEnd"/>
      <w:r w:rsidRPr="005219B6">
        <w:rPr>
          <w:rFonts w:ascii="Georgia" w:eastAsia="Times New Roman" w:hAnsi="Georgia" w:cs="Segoe UI"/>
          <w:color w:val="242424"/>
          <w:spacing w:val="-1"/>
          <w:kern w:val="0"/>
          <w:sz w:val="30"/>
          <w:szCs w:val="30"/>
          <w:lang w:eastAsia="en-GB"/>
          <w14:ligatures w14:val="none"/>
        </w:rPr>
        <w:t xml:space="preserve"> is where delusional thinking is left unchecked. Guard rails are important. NASA has a lot of guardrails, starting with resource constraints and political pressure. But one of the reasons why the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of major AI companies is prompting intense backlash is because there are fewer other types of checks within these systems. (And it’s utterly fascinating to watch those deeply involved in these systems beg for regulation from a seemingly sincere place.)</w:t>
      </w:r>
    </w:p>
    <w:p w14:paraId="71B2385A"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Right now, the check that is most broadly accessible is a reputational check. And so, in a fascinating twist of fate, those who are trying to push back against the development of AI systems have reverted to the same act of generating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that are </w:t>
      </w:r>
      <w:proofErr w:type="spellStart"/>
      <w:r w:rsidRPr="005219B6">
        <w:rPr>
          <w:rFonts w:ascii="Georgia" w:eastAsia="Times New Roman" w:hAnsi="Georgia" w:cs="Segoe UI"/>
          <w:color w:val="242424"/>
          <w:spacing w:val="-1"/>
          <w:kern w:val="0"/>
          <w:sz w:val="30"/>
          <w:szCs w:val="30"/>
          <w:lang w:eastAsia="en-GB"/>
          <w14:ligatures w14:val="none"/>
        </w:rPr>
        <w:t>daaaaaark</w:t>
      </w:r>
      <w:proofErr w:type="spellEnd"/>
      <w:r w:rsidRPr="005219B6">
        <w:rPr>
          <w:rFonts w:ascii="Georgia" w:eastAsia="Times New Roman" w:hAnsi="Georgia" w:cs="Segoe UI"/>
          <w:color w:val="242424"/>
          <w:spacing w:val="-1"/>
          <w:kern w:val="0"/>
          <w:sz w:val="30"/>
          <w:szCs w:val="30"/>
          <w:lang w:eastAsia="en-GB"/>
          <w14:ligatures w14:val="none"/>
        </w:rPr>
        <w:t xml:space="preserve"> and dystopic. (And to be clear, many of those who are most engaged in these alternative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are themselves AI researchers and developers.) The scramble for thought leadership and control of the narrative is overwhelming.</w:t>
      </w:r>
    </w:p>
    <w:p w14:paraId="5D28C430"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have power. Power for those who are trying to invent new futures. Power for those who are trying to mobilize action to </w:t>
      </w:r>
      <w:r w:rsidRPr="005219B6">
        <w:rPr>
          <w:rFonts w:ascii="Georgia" w:eastAsia="Times New Roman" w:hAnsi="Georgia" w:cs="Segoe UI"/>
          <w:color w:val="242424"/>
          <w:spacing w:val="-1"/>
          <w:kern w:val="0"/>
          <w:sz w:val="30"/>
          <w:szCs w:val="30"/>
          <w:lang w:eastAsia="en-GB"/>
          <w14:ligatures w14:val="none"/>
        </w:rPr>
        <w:lastRenderedPageBreak/>
        <w:t xml:space="preserve">prevent certain futures. And power for those who are trying to position themselves as brokers, thought leaders, controllers of future narratives in this moment of destabilization. But the downside to these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is that they can also veer way off the railroad tracks into the absurd. And when the political, social, and economic stakes are high, they can produce a frenzy that has externalities that go well beyond the technology itself. That is precisely what we’re seeing right now.</w:t>
      </w:r>
    </w:p>
    <w:p w14:paraId="7FFB4A10" w14:textId="77777777" w:rsidR="005219B6" w:rsidRPr="005219B6" w:rsidRDefault="005219B6" w:rsidP="005219B6">
      <w:pPr>
        <w:shd w:val="clear" w:color="auto" w:fill="FFFFFF"/>
        <w:spacing w:before="468" w:after="0" w:line="450" w:lineRule="atLeast"/>
        <w:outlineLvl w:val="0"/>
        <w:rPr>
          <w:rFonts w:ascii="Helvetica" w:eastAsia="Times New Roman" w:hAnsi="Helvetica" w:cs="Segoe UI"/>
          <w:b/>
          <w:bCs/>
          <w:color w:val="242424"/>
          <w:spacing w:val="-4"/>
          <w:kern w:val="36"/>
          <w:sz w:val="36"/>
          <w:szCs w:val="36"/>
          <w:lang w:eastAsia="en-GB"/>
          <w14:ligatures w14:val="none"/>
        </w:rPr>
      </w:pPr>
      <w:r w:rsidRPr="005219B6">
        <w:rPr>
          <w:rFonts w:ascii="Helvetica" w:eastAsia="Times New Roman" w:hAnsi="Helvetica" w:cs="Segoe UI"/>
          <w:b/>
          <w:bCs/>
          <w:color w:val="242424"/>
          <w:spacing w:val="-4"/>
          <w:kern w:val="36"/>
          <w:sz w:val="36"/>
          <w:szCs w:val="36"/>
          <w:lang w:eastAsia="en-GB"/>
          <w14:ligatures w14:val="none"/>
        </w:rPr>
        <w:t>A Different Path Forward</w:t>
      </w:r>
    </w:p>
    <w:p w14:paraId="665545D7" w14:textId="77777777" w:rsidR="005219B6" w:rsidRPr="005219B6" w:rsidRDefault="005219B6" w:rsidP="005219B6">
      <w:pPr>
        <w:shd w:val="clear" w:color="auto" w:fill="FFFFFF"/>
        <w:spacing w:before="206"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 xml:space="preserve">Rather than doubling down on deterministic thinking by creating </w:t>
      </w:r>
      <w:proofErr w:type="spellStart"/>
      <w:r w:rsidRPr="005219B6">
        <w:rPr>
          <w:rFonts w:ascii="Georgia" w:eastAsia="Times New Roman" w:hAnsi="Georgia" w:cs="Segoe UI"/>
          <w:color w:val="242424"/>
          <w:spacing w:val="-1"/>
          <w:kern w:val="0"/>
          <w:sz w:val="30"/>
          <w:szCs w:val="30"/>
          <w:lang w:eastAsia="en-GB"/>
          <w14:ligatures w14:val="none"/>
        </w:rPr>
        <w:t>projectories</w:t>
      </w:r>
      <w:proofErr w:type="spellEnd"/>
      <w:r w:rsidRPr="005219B6">
        <w:rPr>
          <w:rFonts w:ascii="Georgia" w:eastAsia="Times New Roman" w:hAnsi="Georgia" w:cs="Segoe UI"/>
          <w:color w:val="242424"/>
          <w:spacing w:val="-1"/>
          <w:kern w:val="0"/>
          <w:sz w:val="30"/>
          <w:szCs w:val="30"/>
          <w:lang w:eastAsia="en-GB"/>
          <w14:ligatures w14:val="none"/>
        </w:rPr>
        <w:t xml:space="preserve"> as guiding lights (or demons), I find it far more personally satisfying to see projected futures as something to interrogate. That shouldn’t be surprising since I’m a researcher and there’s nothing more enticing to a social scientist than asking questions about how a particular intervention might rearrange the social order.</w:t>
      </w:r>
    </w:p>
    <w:p w14:paraId="7065370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But I also get the urge to grab the moment by the bull’s horns and try desperately to shape it. This is the fascinating thing about a disruption like what we’re seeing with AI technologies. It rearranges power, networks, and institutions. And we’re watching a scramble by individuals and organizations to obtain power in this insanity. In these moments, there is little space for deeply reflexive thinking, for nuanced analysis, which is especially unfortunate because that’s precisely what we need right now. Not to predict futures (or to prevent them) but to build the frameworks of resilience.</w:t>
      </w:r>
    </w:p>
    <w:p w14:paraId="75FCCCEC"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lastRenderedPageBreak/>
        <w:t xml:space="preserve">Consider the </w:t>
      </w:r>
      <w:proofErr w:type="gramStart"/>
      <w:r w:rsidRPr="005219B6">
        <w:rPr>
          <w:rFonts w:ascii="Georgia" w:eastAsia="Times New Roman" w:hAnsi="Georgia" w:cs="Segoe UI"/>
          <w:color w:val="242424"/>
          <w:spacing w:val="-1"/>
          <w:kern w:val="0"/>
          <w:sz w:val="30"/>
          <w:szCs w:val="30"/>
          <w:lang w:eastAsia="en-GB"/>
          <w14:ligatures w14:val="none"/>
        </w:rPr>
        <w:t>best case</w:t>
      </w:r>
      <w:proofErr w:type="gramEnd"/>
      <w:r w:rsidRPr="005219B6">
        <w:rPr>
          <w:rFonts w:ascii="Georgia" w:eastAsia="Times New Roman" w:hAnsi="Georgia" w:cs="Segoe UI"/>
          <w:color w:val="242424"/>
          <w:spacing w:val="-1"/>
          <w:kern w:val="0"/>
          <w:sz w:val="30"/>
          <w:szCs w:val="30"/>
          <w:lang w:eastAsia="en-GB"/>
          <w14:ligatures w14:val="none"/>
        </w:rPr>
        <w:t xml:space="preserve"> scenario of a doctor and patient navigating a medical intervention. In such a situation, there are mechanisms for data collection (ranging from bio-specimens to verbal reflections) and an iterative process for choosing how to proceed. Each medical treatment is viewed as an intervention that needs to be considered with future steps taken based on information gleaned in the process.</w:t>
      </w:r>
    </w:p>
    <w:p w14:paraId="7E4E81BA"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How do we do this same activity at scale? How do create significant structures to understand and evaluate the transformations that unfold </w:t>
      </w:r>
      <w:r w:rsidRPr="005219B6">
        <w:rPr>
          <w:rFonts w:ascii="Georgia" w:eastAsia="Times New Roman" w:hAnsi="Georgia" w:cs="Segoe UI"/>
          <w:i/>
          <w:iCs/>
          <w:color w:val="242424"/>
          <w:spacing w:val="-1"/>
          <w:kern w:val="0"/>
          <w:sz w:val="30"/>
          <w:szCs w:val="30"/>
          <w:lang w:eastAsia="en-GB"/>
          <w14:ligatures w14:val="none"/>
        </w:rPr>
        <w:t>as they unfold</w:t>
      </w:r>
      <w:r w:rsidRPr="005219B6">
        <w:rPr>
          <w:rFonts w:ascii="Georgia" w:eastAsia="Times New Roman" w:hAnsi="Georgia" w:cs="Segoe UI"/>
          <w:color w:val="242424"/>
          <w:spacing w:val="-1"/>
          <w:kern w:val="0"/>
          <w:sz w:val="30"/>
          <w:szCs w:val="30"/>
          <w:lang w:eastAsia="en-GB"/>
          <w14:ligatures w14:val="none"/>
        </w:rPr>
        <w:t> and feed those back into the development cycle? How do we build assessment protocols for evaluating new AI models?</w:t>
      </w:r>
    </w:p>
    <w:p w14:paraId="24D3B07D"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Consider the rhetoric that surrounds how AI will disrupt XYZ industry. Some researchers, executives, and workers who know those industries are shifting their energies to ask these questions. But we don’t have mechanisms in place to really “see” let alone evaluate the disruptions. Why not? If pundits are predicting such disruptions, shouldn’t we be building the mechanisms to see if those futures are unfolding the way that determinists think they will?</w:t>
      </w:r>
    </w:p>
    <w:p w14:paraId="68265EE2"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Those who are building new AI systems are talking extensively about the potential for disruption (with both enthusiasm and fear</w:t>
      </w:r>
      <w:proofErr w:type="gramStart"/>
      <w:r w:rsidRPr="005219B6">
        <w:rPr>
          <w:rFonts w:ascii="Georgia" w:eastAsia="Times New Roman" w:hAnsi="Georgia" w:cs="Segoe UI"/>
          <w:color w:val="242424"/>
          <w:spacing w:val="-1"/>
          <w:kern w:val="0"/>
          <w:sz w:val="30"/>
          <w:szCs w:val="30"/>
          <w:lang w:eastAsia="en-GB"/>
          <w14:ligatures w14:val="none"/>
        </w:rPr>
        <w:t>)</w:t>
      </w:r>
      <w:proofErr w:type="gramEnd"/>
      <w:r w:rsidRPr="005219B6">
        <w:rPr>
          <w:rFonts w:ascii="Georgia" w:eastAsia="Times New Roman" w:hAnsi="Georgia" w:cs="Segoe UI"/>
          <w:color w:val="242424"/>
          <w:spacing w:val="-1"/>
          <w:kern w:val="0"/>
          <w:sz w:val="30"/>
          <w:szCs w:val="30"/>
          <w:lang w:eastAsia="en-GB"/>
          <w14:ligatures w14:val="none"/>
        </w:rPr>
        <w:t xml:space="preserve"> but I see very little scaffolding outside of the sciences to even reflect on how these disruptions will unfold. I know that researchers are scrambling to jump in (often with few dedicated resources) and organizational leaders are convening meetings to discuss their postures vis-a-vis these new systems, but I’m surprised by how little </w:t>
      </w:r>
      <w:r w:rsidRPr="005219B6">
        <w:rPr>
          <w:rFonts w:ascii="Georgia" w:eastAsia="Times New Roman" w:hAnsi="Georgia" w:cs="Segoe UI"/>
          <w:color w:val="242424"/>
          <w:spacing w:val="-1"/>
          <w:kern w:val="0"/>
          <w:sz w:val="30"/>
          <w:szCs w:val="30"/>
          <w:lang w:eastAsia="en-GB"/>
          <w14:ligatures w14:val="none"/>
        </w:rPr>
        <w:lastRenderedPageBreak/>
        <w:t>scaffolding there is to ensure that there are evaluations along the way.</w:t>
      </w:r>
    </w:p>
    <w:p w14:paraId="2312FC24"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And that brings me back to a question about all of these disruptions. Is the goal to disrupt and then let a free-for-all happen because that’s how change should occur? Or is the goal to disrupt to actually drive towards futures that people imagine? Cuz right now, even with the rhetoric of the latter, the former seems more at play.</w:t>
      </w:r>
    </w:p>
    <w:p w14:paraId="2A5FA41B"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Deterministic rhetoric lacks nuance. It also lacks an appreciation for human agency or a recognition that disruptions are situated within complex ecosystems that will shapeshift along the way. But what bothers me most about the deterministic framing that is hanging over all things AI right now is that it’s closing out opportunities for deeper situated thinking about the transformations that might unfold over the next few years.</w:t>
      </w:r>
    </w:p>
    <w:p w14:paraId="32276E09"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How can we push past our current love affair with determinism so that we can have a more nuanced, thoughtful, reflexive account of technology and society?</w:t>
      </w:r>
    </w:p>
    <w:p w14:paraId="2DB51B06" w14:textId="77777777" w:rsidR="005219B6" w:rsidRPr="005219B6" w:rsidRDefault="005219B6" w:rsidP="005219B6">
      <w:pPr>
        <w:shd w:val="clear" w:color="auto" w:fill="FFFFFF"/>
        <w:spacing w:before="480" w:after="0" w:line="480" w:lineRule="atLeast"/>
        <w:rPr>
          <w:rFonts w:ascii="Georgia" w:eastAsia="Times New Roman" w:hAnsi="Georgia" w:cs="Segoe UI"/>
          <w:color w:val="242424"/>
          <w:spacing w:val="-1"/>
          <w:kern w:val="0"/>
          <w:sz w:val="30"/>
          <w:szCs w:val="30"/>
          <w:lang w:eastAsia="en-GB"/>
          <w14:ligatures w14:val="none"/>
        </w:rPr>
      </w:pPr>
      <w:r w:rsidRPr="005219B6">
        <w:rPr>
          <w:rFonts w:ascii="Georgia" w:eastAsia="Times New Roman" w:hAnsi="Georgia" w:cs="Segoe UI"/>
          <w:color w:val="242424"/>
          <w:spacing w:val="-1"/>
          <w:kern w:val="0"/>
          <w:sz w:val="30"/>
          <w:szCs w:val="30"/>
          <w:lang w:eastAsia="en-GB"/>
          <w14:ligatures w14:val="none"/>
        </w:rPr>
        <w:t>I, for one have no clue what’s coming down the pike. But rather than taking an optimistic or a pessimistic stance, I want to start with curiosity. I’m hoping that others will too.</w:t>
      </w:r>
    </w:p>
    <w:p w14:paraId="17DA8129"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noProof/>
          <w:kern w:val="0"/>
          <w:sz w:val="27"/>
          <w:szCs w:val="27"/>
          <w:lang w:eastAsia="en-GB"/>
          <w14:ligatures w14:val="none"/>
        </w:rPr>
        <w:lastRenderedPageBreak/>
        <w:drawing>
          <wp:inline distT="0" distB="0" distL="0" distR="0" wp14:anchorId="7B811E1E" wp14:editId="236D5F2F">
            <wp:extent cx="5029200" cy="4739640"/>
            <wp:effectExtent l="0" t="0" r="0" b="3810"/>
            <wp:docPr id="1941771662" name="Picture 1941771662" descr="A comic strip of a person pointing at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771662" name="Picture 1941771662" descr="A comic strip of a person pointing at a graph&#10;&#10;Description automatically generated"/>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5029200" cy="4739640"/>
                    </a:xfrm>
                    <a:prstGeom prst="rect">
                      <a:avLst/>
                    </a:prstGeom>
                    <a:noFill/>
                    <a:ln>
                      <a:noFill/>
                    </a:ln>
                  </pic:spPr>
                </pic:pic>
              </a:graphicData>
            </a:graphic>
          </wp:inline>
        </w:drawing>
      </w:r>
    </w:p>
    <w:p w14:paraId="3499BC6A" w14:textId="77777777" w:rsidR="005219B6" w:rsidRPr="005219B6" w:rsidRDefault="005219B6" w:rsidP="005219B6">
      <w:pPr>
        <w:shd w:val="clear" w:color="auto" w:fill="FFFFFF"/>
        <w:spacing w:line="240" w:lineRule="auto"/>
        <w:rPr>
          <w:rFonts w:ascii="Segoe UI" w:eastAsia="Times New Roman" w:hAnsi="Segoe UI" w:cs="Segoe UI"/>
          <w:kern w:val="0"/>
          <w:sz w:val="27"/>
          <w:szCs w:val="27"/>
          <w:lang w:eastAsia="en-GB"/>
          <w14:ligatures w14:val="none"/>
        </w:rPr>
      </w:pPr>
      <w:hyperlink r:id="rId452" w:tgtFrame="_blank" w:history="1">
        <w:proofErr w:type="spellStart"/>
        <w:r w:rsidRPr="005219B6">
          <w:rPr>
            <w:rFonts w:ascii="Segoe UI" w:eastAsia="Times New Roman" w:hAnsi="Segoe UI" w:cs="Segoe UI"/>
            <w:color w:val="0000FF"/>
            <w:kern w:val="0"/>
            <w:sz w:val="27"/>
            <w:szCs w:val="27"/>
            <w:u w:val="single"/>
            <w:lang w:eastAsia="en-GB"/>
            <w14:ligatures w14:val="none"/>
          </w:rPr>
          <w:t>xkcd</w:t>
        </w:r>
        <w:proofErr w:type="spellEnd"/>
      </w:hyperlink>
    </w:p>
    <w:p w14:paraId="08DE0308" w14:textId="77777777" w:rsidR="005219B6" w:rsidRPr="005219B6" w:rsidRDefault="005219B6" w:rsidP="005219B6">
      <w:pPr>
        <w:shd w:val="clear" w:color="auto" w:fill="FFFFFF"/>
        <w:spacing w:after="0" w:line="240" w:lineRule="auto"/>
        <w:ind w:right="480"/>
        <w:rPr>
          <w:rFonts w:ascii="Times New Roman" w:eastAsia="Times New Roman" w:hAnsi="Times New Roman" w:cs="Times New Roman"/>
          <w:color w:val="0000FF"/>
          <w:kern w:val="0"/>
          <w:sz w:val="24"/>
          <w:szCs w:val="24"/>
          <w:bdr w:val="none" w:sz="0" w:space="0" w:color="auto" w:frame="1"/>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"https://medium.com/tag/artificial-intelligence?source=post_page-----52ef8d78248c---------------artificial_intelligence-----------------"</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4826F930" w14:textId="77777777" w:rsidR="005219B6" w:rsidRPr="005219B6" w:rsidRDefault="005219B6" w:rsidP="005219B6">
      <w:pPr>
        <w:shd w:val="clear" w:color="auto" w:fill="F2F2F2"/>
        <w:spacing w:after="0" w:line="300" w:lineRule="atLeast"/>
        <w:ind w:right="480"/>
        <w:rPr>
          <w:rFonts w:ascii="Helvetica" w:eastAsia="Times New Roman" w:hAnsi="Helvetica" w:cs="Times New Roman"/>
          <w:color w:val="242424"/>
          <w:kern w:val="0"/>
          <w:sz w:val="21"/>
          <w:szCs w:val="21"/>
          <w:lang w:eastAsia="en-GB"/>
          <w14:ligatures w14:val="none"/>
        </w:rPr>
      </w:pPr>
      <w:r w:rsidRPr="005219B6">
        <w:rPr>
          <w:rFonts w:ascii="Helvetica" w:eastAsia="Times New Roman" w:hAnsi="Helvetica" w:cs="Segoe UI"/>
          <w:color w:val="242424"/>
          <w:kern w:val="0"/>
          <w:sz w:val="21"/>
          <w:szCs w:val="21"/>
          <w:bdr w:val="none" w:sz="0" w:space="0" w:color="auto" w:frame="1"/>
          <w:lang w:eastAsia="en-GB"/>
          <w14:ligatures w14:val="none"/>
        </w:rPr>
        <w:t>Artificial Intelligence</w:t>
      </w:r>
    </w:p>
    <w:p w14:paraId="1A327185" w14:textId="77777777" w:rsidR="005219B6" w:rsidRPr="005219B6" w:rsidRDefault="005219B6" w:rsidP="005219B6">
      <w:pPr>
        <w:shd w:val="clear" w:color="auto" w:fill="FFFFFF"/>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1C39AEF2" w14:textId="77777777" w:rsidR="005219B6" w:rsidRPr="005219B6" w:rsidRDefault="005219B6" w:rsidP="005219B6">
      <w:pPr>
        <w:shd w:val="clear" w:color="auto" w:fill="FFFFFF"/>
        <w:spacing w:after="0" w:line="240" w:lineRule="auto"/>
        <w:ind w:right="480"/>
        <w:rPr>
          <w:rFonts w:ascii="Times New Roman" w:eastAsia="Times New Roman" w:hAnsi="Times New Roman" w:cs="Times New Roman"/>
          <w:color w:val="0000FF"/>
          <w:kern w:val="0"/>
          <w:sz w:val="24"/>
          <w:szCs w:val="24"/>
          <w:bdr w:val="none" w:sz="0" w:space="0" w:color="auto" w:frame="1"/>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"https://medium.com/tag/ethics?source=post_page-----52ef8d78248c---------------ethics-----------------"</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6BF93328" w14:textId="77777777" w:rsidR="005219B6" w:rsidRPr="005219B6" w:rsidRDefault="005219B6" w:rsidP="005219B6">
      <w:pPr>
        <w:shd w:val="clear" w:color="auto" w:fill="F2F2F2"/>
        <w:spacing w:after="0" w:line="300" w:lineRule="atLeast"/>
        <w:ind w:right="480"/>
        <w:rPr>
          <w:rFonts w:ascii="Helvetica" w:eastAsia="Times New Roman" w:hAnsi="Helvetica" w:cs="Times New Roman"/>
          <w:color w:val="242424"/>
          <w:kern w:val="0"/>
          <w:sz w:val="21"/>
          <w:szCs w:val="21"/>
          <w:lang w:eastAsia="en-GB"/>
          <w14:ligatures w14:val="none"/>
        </w:rPr>
      </w:pPr>
      <w:r w:rsidRPr="005219B6">
        <w:rPr>
          <w:rFonts w:ascii="Helvetica" w:eastAsia="Times New Roman" w:hAnsi="Helvetica" w:cs="Segoe UI"/>
          <w:color w:val="242424"/>
          <w:kern w:val="0"/>
          <w:sz w:val="21"/>
          <w:szCs w:val="21"/>
          <w:bdr w:val="none" w:sz="0" w:space="0" w:color="auto" w:frame="1"/>
          <w:lang w:eastAsia="en-GB"/>
          <w14:ligatures w14:val="none"/>
        </w:rPr>
        <w:t>Ethics</w:t>
      </w:r>
    </w:p>
    <w:p w14:paraId="522C7D0B" w14:textId="77777777" w:rsidR="005219B6" w:rsidRPr="005219B6" w:rsidRDefault="005219B6" w:rsidP="005219B6">
      <w:pPr>
        <w:shd w:val="clear" w:color="auto" w:fill="FFFFFF"/>
        <w:spacing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0FC5DE0C" w14:textId="77777777" w:rsidR="005219B6" w:rsidRPr="005219B6" w:rsidRDefault="005219B6" w:rsidP="005219B6">
      <w:pPr>
        <w:spacing w:after="0" w:line="240" w:lineRule="auto"/>
        <w:rPr>
          <w:rFonts w:ascii="inherit" w:eastAsia="Times New Roman" w:hAnsi="inherit" w:cs="Times New Roman"/>
          <w:color w:val="0000FF"/>
          <w:kern w:val="0"/>
          <w:sz w:val="24"/>
          <w:szCs w:val="24"/>
          <w:lang w:eastAsia="en-GB"/>
          <w14:ligatures w14:val="none"/>
        </w:rPr>
      </w:pPr>
      <w:r w:rsidRPr="005219B6">
        <w:rPr>
          <w:rFonts w:ascii="Times New Roman" w:eastAsia="Times New Roman" w:hAnsi="Times New Roman" w:cs="Times New Roman"/>
          <w:kern w:val="0"/>
          <w:sz w:val="24"/>
          <w:szCs w:val="24"/>
          <w:lang w:eastAsia="en-GB"/>
          <w14:ligatures w14:val="none"/>
        </w:rPr>
        <w:fldChar w:fldCharType="begin"/>
      </w:r>
      <w:r w:rsidRPr="005219B6">
        <w:rPr>
          <w:rFonts w:ascii="Times New Roman" w:eastAsia="Times New Roman" w:hAnsi="Times New Roman" w:cs="Times New Roman"/>
          <w:kern w:val="0"/>
          <w:sz w:val="24"/>
          <w:szCs w:val="24"/>
          <w:lang w:eastAsia="en-GB"/>
          <w14:ligatures w14:val="none"/>
        </w:rPr>
        <w:instrText>HYPERLINK "https://medium.com/m/signin?actionUrl=https%3A%2F%2Fmedium.com%2F_%2Fvote%2Fp%2F52ef8d78248c&amp;operation=register&amp;redirect=https%3A%2F%2Fzephoria.medium.com%2Fresisting-deterministic-thinking-52ef8d78248c&amp;user=danah+boyd&amp;userId=ce5e55092c08&amp;source=-----52ef8d78248c---------------------clap_footer-----------"</w:instrText>
      </w:r>
      <w:r w:rsidRPr="005219B6">
        <w:rPr>
          <w:rFonts w:ascii="Times New Roman" w:eastAsia="Times New Roman" w:hAnsi="Times New Roman" w:cs="Times New Roman"/>
          <w:kern w:val="0"/>
          <w:sz w:val="24"/>
          <w:szCs w:val="24"/>
          <w:lang w:eastAsia="en-GB"/>
          <w14:ligatures w14:val="none"/>
        </w:rPr>
      </w:r>
      <w:r w:rsidRPr="005219B6">
        <w:rPr>
          <w:rFonts w:ascii="Times New Roman" w:eastAsia="Times New Roman" w:hAnsi="Times New Roman" w:cs="Times New Roman"/>
          <w:kern w:val="0"/>
          <w:sz w:val="24"/>
          <w:szCs w:val="24"/>
          <w:lang w:eastAsia="en-GB"/>
          <w14:ligatures w14:val="none"/>
        </w:rPr>
        <w:fldChar w:fldCharType="separate"/>
      </w:r>
    </w:p>
    <w:p w14:paraId="34E43E0A" w14:textId="77777777" w:rsidR="005219B6" w:rsidRPr="005219B6" w:rsidRDefault="005219B6" w:rsidP="005219B6">
      <w:pPr>
        <w:spacing w:after="0" w:line="240" w:lineRule="auto"/>
        <w:rPr>
          <w:rFonts w:ascii="Times New Roman" w:eastAsia="Times New Roman" w:hAnsi="Times New Roman" w:cs="Times New Roman"/>
          <w:kern w:val="0"/>
          <w:sz w:val="24"/>
          <w:szCs w:val="24"/>
          <w:lang w:eastAsia="en-GB"/>
          <w14:ligatures w14:val="none"/>
        </w:rPr>
      </w:pPr>
      <w:r w:rsidRPr="005219B6">
        <w:rPr>
          <w:rFonts w:ascii="Times New Roman" w:eastAsia="Times New Roman" w:hAnsi="Times New Roman" w:cs="Times New Roman"/>
          <w:kern w:val="0"/>
          <w:sz w:val="24"/>
          <w:szCs w:val="24"/>
          <w:lang w:eastAsia="en-GB"/>
          <w14:ligatures w14:val="none"/>
        </w:rPr>
        <w:fldChar w:fldCharType="end"/>
      </w:r>
    </w:p>
    <w:p w14:paraId="332CCAA5" w14:textId="77777777" w:rsidR="005219B6" w:rsidRPr="005219B6" w:rsidRDefault="005219B6" w:rsidP="005219B6">
      <w:pPr>
        <w:spacing w:after="0" w:line="300" w:lineRule="atLeast"/>
        <w:rPr>
          <w:rFonts w:ascii="Helvetica" w:eastAsia="Times New Roman" w:hAnsi="Helvetica" w:cs="Times New Roman"/>
          <w:color w:val="6B6B6B"/>
          <w:kern w:val="0"/>
          <w:sz w:val="20"/>
          <w:szCs w:val="20"/>
          <w:lang w:eastAsia="en-GB"/>
          <w14:ligatures w14:val="none"/>
        </w:rPr>
      </w:pPr>
      <w:r w:rsidRPr="005219B6">
        <w:rPr>
          <w:rFonts w:ascii="Helvetica" w:eastAsia="Times New Roman" w:hAnsi="Helvetica" w:cs="Times New Roman"/>
          <w:color w:val="6B6B6B"/>
          <w:kern w:val="0"/>
          <w:sz w:val="20"/>
          <w:szCs w:val="20"/>
          <w:lang w:eastAsia="en-GB"/>
          <w14:ligatures w14:val="none"/>
        </w:rPr>
        <w:t>3.4K</w:t>
      </w:r>
    </w:p>
    <w:p w14:paraId="5866DA95" w14:textId="77777777" w:rsidR="005219B6" w:rsidRPr="005219B6" w:rsidRDefault="005219B6" w:rsidP="005219B6">
      <w:pPr>
        <w:spacing w:after="0" w:line="300" w:lineRule="atLeast"/>
        <w:rPr>
          <w:rFonts w:ascii="Helvetica" w:eastAsia="Times New Roman" w:hAnsi="Helvetica" w:cs="Times New Roman"/>
          <w:color w:val="6B6B6B"/>
          <w:kern w:val="0"/>
          <w:sz w:val="21"/>
          <w:szCs w:val="21"/>
          <w:lang w:eastAsia="en-GB"/>
          <w14:ligatures w14:val="none"/>
        </w:rPr>
      </w:pPr>
      <w:r w:rsidRPr="005219B6">
        <w:rPr>
          <w:rFonts w:ascii="Helvetica" w:eastAsia="Times New Roman" w:hAnsi="Helvetica" w:cs="Times New Roman"/>
          <w:color w:val="6B6B6B"/>
          <w:kern w:val="0"/>
          <w:sz w:val="21"/>
          <w:szCs w:val="21"/>
          <w:lang w:eastAsia="en-GB"/>
          <w14:ligatures w14:val="none"/>
        </w:rPr>
        <w:t>82</w:t>
      </w:r>
    </w:p>
    <w:p w14:paraId="7CDC5A45" w14:textId="77777777" w:rsidR="005219B6" w:rsidRPr="005219B6" w:rsidRDefault="005219B6" w:rsidP="005219B6">
      <w:pPr>
        <w:shd w:val="clear" w:color="auto" w:fill="F9F9F9"/>
        <w:spacing w:after="0" w:line="240" w:lineRule="auto"/>
        <w:rPr>
          <w:rFonts w:ascii="Segoe UI" w:eastAsia="Times New Roman" w:hAnsi="Segoe UI" w:cs="Segoe UI"/>
          <w:color w:val="0000FF"/>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"https://zephoria.medium.com/?source=post_page-----52ef8d78248c--------------------------------"</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2C800899" w14:textId="77777777" w:rsidR="005219B6" w:rsidRPr="005219B6" w:rsidRDefault="005219B6" w:rsidP="005219B6">
      <w:pPr>
        <w:shd w:val="clear" w:color="auto" w:fill="F9F9F9"/>
        <w:spacing w:after="0" w:line="240" w:lineRule="auto"/>
        <w:rPr>
          <w:rFonts w:ascii="Times New Roman" w:eastAsia="Times New Roman" w:hAnsi="Times New Roman" w:cs="Times New Roman"/>
          <w:kern w:val="0"/>
          <w:sz w:val="24"/>
          <w:szCs w:val="24"/>
          <w:lang w:eastAsia="en-GB"/>
          <w14:ligatures w14:val="none"/>
        </w:rPr>
      </w:pPr>
      <w:r w:rsidRPr="005219B6">
        <w:rPr>
          <w:rFonts w:ascii="Segoe UI" w:eastAsia="Times New Roman" w:hAnsi="Segoe UI" w:cs="Segoe UI"/>
          <w:noProof/>
          <w:color w:val="0000FF"/>
          <w:kern w:val="0"/>
          <w:sz w:val="27"/>
          <w:szCs w:val="27"/>
          <w:lang w:eastAsia="en-GB"/>
          <w14:ligatures w14:val="none"/>
        </w:rPr>
        <w:drawing>
          <wp:inline distT="0" distB="0" distL="0" distR="0" wp14:anchorId="35E95256" wp14:editId="530872ED">
            <wp:extent cx="685800" cy="685800"/>
            <wp:effectExtent l="0" t="0" r="0" b="0"/>
            <wp:docPr id="855294450" name="Picture 855294450" descr="danah boyd">
              <a:hlinkClick xmlns:a="http://schemas.openxmlformats.org/drawingml/2006/main" r:id="rId4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nah boyd">
                      <a:hlinkClick r:id="rId442"/>
                    </pic:cNvPr>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46D68F0D" w14:textId="77777777" w:rsidR="005219B6" w:rsidRPr="005219B6" w:rsidRDefault="005219B6" w:rsidP="005219B6">
      <w:pPr>
        <w:shd w:val="clear" w:color="auto" w:fill="F9F9F9"/>
        <w:spacing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fldChar w:fldCharType="end"/>
      </w:r>
    </w:p>
    <w:p w14:paraId="303ACBC7" w14:textId="77777777" w:rsidR="005219B6" w:rsidRPr="005219B6" w:rsidRDefault="005219B6" w:rsidP="005219B6">
      <w:pPr>
        <w:shd w:val="clear" w:color="auto" w:fill="F9F9F9"/>
        <w:spacing w:after="0" w:line="240" w:lineRule="auto"/>
        <w:rPr>
          <w:rFonts w:ascii="inherit" w:eastAsia="Times New Roman" w:hAnsi="inherit" w:cs="Times New Roman"/>
          <w:color w:val="0000FF"/>
          <w:kern w:val="0"/>
          <w:sz w:val="24"/>
          <w:szCs w:val="24"/>
          <w:lang w:eastAsia="en-GB"/>
          <w14:ligatures w14:val="none"/>
        </w:rPr>
      </w:pPr>
      <w:r w:rsidRPr="005219B6">
        <w:rPr>
          <w:rFonts w:ascii="Segoe UI" w:eastAsia="Times New Roman" w:hAnsi="Segoe UI" w:cs="Segoe UI"/>
          <w:kern w:val="0"/>
          <w:sz w:val="27"/>
          <w:szCs w:val="27"/>
          <w:lang w:eastAsia="en-GB"/>
          <w14:ligatures w14:val="none"/>
        </w:rPr>
        <w:fldChar w:fldCharType="begin"/>
      </w:r>
      <w:r w:rsidRPr="005219B6">
        <w:rPr>
          <w:rFonts w:ascii="Segoe UI" w:eastAsia="Times New Roman" w:hAnsi="Segoe UI" w:cs="Segoe UI"/>
          <w:kern w:val="0"/>
          <w:sz w:val="27"/>
          <w:szCs w:val="27"/>
          <w:lang w:eastAsia="en-GB"/>
          <w14:ligatures w14:val="none"/>
        </w:rPr>
        <w:instrText>HYPERLINK "https://zephoria.medium.com/?source=post_page-----52ef8d78248c--------------------------------"</w:instrText>
      </w:r>
      <w:r w:rsidRPr="005219B6">
        <w:rPr>
          <w:rFonts w:ascii="Segoe UI" w:eastAsia="Times New Roman" w:hAnsi="Segoe UI" w:cs="Segoe UI"/>
          <w:kern w:val="0"/>
          <w:sz w:val="27"/>
          <w:szCs w:val="27"/>
          <w:lang w:eastAsia="en-GB"/>
          <w14:ligatures w14:val="none"/>
        </w:rPr>
      </w:r>
      <w:r w:rsidRPr="005219B6">
        <w:rPr>
          <w:rFonts w:ascii="Segoe UI" w:eastAsia="Times New Roman" w:hAnsi="Segoe UI" w:cs="Segoe UI"/>
          <w:kern w:val="0"/>
          <w:sz w:val="27"/>
          <w:szCs w:val="27"/>
          <w:lang w:eastAsia="en-GB"/>
          <w14:ligatures w14:val="none"/>
        </w:rPr>
        <w:fldChar w:fldCharType="separate"/>
      </w:r>
    </w:p>
    <w:p w14:paraId="5AA853E7" w14:textId="77777777" w:rsidR="005219B6" w:rsidRPr="005219B6" w:rsidRDefault="005219B6" w:rsidP="005219B6">
      <w:pPr>
        <w:shd w:val="clear" w:color="auto" w:fill="F9F9F9"/>
        <w:spacing w:after="0" w:line="450" w:lineRule="atLeast"/>
        <w:outlineLvl w:val="1"/>
        <w:rPr>
          <w:rFonts w:ascii="Helvetica" w:eastAsia="Times New Roman" w:hAnsi="Helvetica" w:cs="Times New Roman"/>
          <w:color w:val="242424"/>
          <w:spacing w:val="-4"/>
          <w:kern w:val="0"/>
          <w:sz w:val="36"/>
          <w:szCs w:val="36"/>
          <w:lang w:eastAsia="en-GB"/>
          <w14:ligatures w14:val="none"/>
        </w:rPr>
      </w:pPr>
      <w:r w:rsidRPr="005219B6">
        <w:rPr>
          <w:rFonts w:ascii="Helvetica" w:eastAsia="Times New Roman" w:hAnsi="Helvetica" w:cs="Segoe UI"/>
          <w:color w:val="242424"/>
          <w:spacing w:val="-4"/>
          <w:kern w:val="0"/>
          <w:sz w:val="36"/>
          <w:szCs w:val="36"/>
          <w:lang w:eastAsia="en-GB"/>
          <w14:ligatures w14:val="none"/>
        </w:rPr>
        <w:t>Written by </w:t>
      </w:r>
      <w:proofErr w:type="spellStart"/>
      <w:r w:rsidRPr="005219B6">
        <w:rPr>
          <w:rFonts w:ascii="Helvetica" w:eastAsia="Times New Roman" w:hAnsi="Helvetica" w:cs="Segoe UI"/>
          <w:color w:val="242424"/>
          <w:spacing w:val="-4"/>
          <w:kern w:val="0"/>
          <w:sz w:val="36"/>
          <w:szCs w:val="36"/>
          <w:lang w:eastAsia="en-GB"/>
          <w14:ligatures w14:val="none"/>
        </w:rPr>
        <w:t>danah</w:t>
      </w:r>
      <w:proofErr w:type="spellEnd"/>
      <w:r w:rsidRPr="005219B6">
        <w:rPr>
          <w:rFonts w:ascii="Helvetica" w:eastAsia="Times New Roman" w:hAnsi="Helvetica" w:cs="Segoe UI"/>
          <w:color w:val="242424"/>
          <w:spacing w:val="-4"/>
          <w:kern w:val="0"/>
          <w:sz w:val="36"/>
          <w:szCs w:val="36"/>
          <w:lang w:eastAsia="en-GB"/>
          <w14:ligatures w14:val="none"/>
        </w:rPr>
        <w:t xml:space="preserve"> </w:t>
      </w:r>
      <w:proofErr w:type="spellStart"/>
      <w:proofErr w:type="gramStart"/>
      <w:r w:rsidRPr="005219B6">
        <w:rPr>
          <w:rFonts w:ascii="Helvetica" w:eastAsia="Times New Roman" w:hAnsi="Helvetica" w:cs="Segoe UI"/>
          <w:color w:val="242424"/>
          <w:spacing w:val="-4"/>
          <w:kern w:val="0"/>
          <w:sz w:val="36"/>
          <w:szCs w:val="36"/>
          <w:lang w:eastAsia="en-GB"/>
          <w14:ligatures w14:val="none"/>
        </w:rPr>
        <w:t>boyd</w:t>
      </w:r>
      <w:proofErr w:type="spellEnd"/>
      <w:proofErr w:type="gramEnd"/>
    </w:p>
    <w:p w14:paraId="06A7B11E" w14:textId="77777777" w:rsidR="005219B6" w:rsidRPr="005219B6" w:rsidRDefault="005219B6" w:rsidP="005219B6">
      <w:pPr>
        <w:shd w:val="clear" w:color="auto" w:fill="F9F9F9"/>
        <w:spacing w:after="0" w:line="240" w:lineRule="auto"/>
        <w:rPr>
          <w:rFonts w:ascii="Segoe UI" w:eastAsia="Times New Roman" w:hAnsi="Segoe UI" w:cs="Segoe UI"/>
          <w:kern w:val="0"/>
          <w:sz w:val="27"/>
          <w:szCs w:val="27"/>
          <w:lang w:eastAsia="en-GB"/>
          <w14:ligatures w14:val="none"/>
        </w:rPr>
      </w:pPr>
      <w:r w:rsidRPr="005219B6">
        <w:rPr>
          <w:rFonts w:ascii="Segoe UI" w:eastAsia="Times New Roman" w:hAnsi="Segoe UI" w:cs="Segoe UI"/>
          <w:kern w:val="0"/>
          <w:sz w:val="27"/>
          <w:szCs w:val="27"/>
          <w:lang w:eastAsia="en-GB"/>
          <w14:ligatures w14:val="none"/>
        </w:rPr>
        <w:lastRenderedPageBreak/>
        <w:fldChar w:fldCharType="end"/>
      </w:r>
    </w:p>
    <w:p w14:paraId="6A428A76" w14:textId="77777777" w:rsidR="005219B6" w:rsidRPr="005219B6" w:rsidRDefault="005219B6" w:rsidP="005219B6">
      <w:pPr>
        <w:shd w:val="clear" w:color="auto" w:fill="F9F9F9"/>
        <w:spacing w:after="0" w:line="240" w:lineRule="auto"/>
        <w:rPr>
          <w:rFonts w:ascii="Segoe UI" w:eastAsia="Times New Roman" w:hAnsi="Segoe UI" w:cs="Segoe UI"/>
          <w:kern w:val="0"/>
          <w:sz w:val="27"/>
          <w:szCs w:val="27"/>
          <w:lang w:eastAsia="en-GB"/>
          <w14:ligatures w14:val="none"/>
        </w:rPr>
      </w:pPr>
      <w:hyperlink r:id="rId454" w:history="1">
        <w:r w:rsidRPr="005219B6">
          <w:rPr>
            <w:rFonts w:ascii="inherit" w:eastAsia="Times New Roman" w:hAnsi="inherit" w:cs="Segoe UI"/>
            <w:color w:val="0000FF"/>
            <w:kern w:val="0"/>
            <w:sz w:val="21"/>
            <w:szCs w:val="21"/>
            <w:lang w:eastAsia="en-GB"/>
            <w14:ligatures w14:val="none"/>
          </w:rPr>
          <w:t>43K Followers</w:t>
        </w:r>
      </w:hyperlink>
    </w:p>
    <w:p w14:paraId="15C6C469" w14:textId="77777777" w:rsidR="005219B6" w:rsidRPr="005219B6" w:rsidRDefault="005219B6" w:rsidP="005219B6">
      <w:pPr>
        <w:shd w:val="clear" w:color="auto" w:fill="F9F9F9"/>
        <w:spacing w:after="0" w:line="300" w:lineRule="atLeast"/>
        <w:rPr>
          <w:rFonts w:ascii="Helvetica" w:eastAsia="Times New Roman" w:hAnsi="Helvetica" w:cs="Segoe UI"/>
          <w:color w:val="242424"/>
          <w:kern w:val="0"/>
          <w:sz w:val="21"/>
          <w:szCs w:val="21"/>
          <w:lang w:eastAsia="en-GB"/>
          <w14:ligatures w14:val="none"/>
        </w:rPr>
      </w:pPr>
      <w:r w:rsidRPr="005219B6">
        <w:rPr>
          <w:rFonts w:ascii="Helvetica" w:eastAsia="Times New Roman" w:hAnsi="Helvetica" w:cs="Segoe UI"/>
          <w:color w:val="242424"/>
          <w:kern w:val="0"/>
          <w:sz w:val="21"/>
          <w:szCs w:val="21"/>
          <w:lang w:eastAsia="en-GB"/>
          <w14:ligatures w14:val="none"/>
        </w:rPr>
        <w:t>researcher of technology &amp; society | Microsoft Research, Data &amp; Society, NYU | </w:t>
      </w:r>
      <w:hyperlink r:id="rId455" w:history="1">
        <w:r w:rsidRPr="005219B6">
          <w:rPr>
            <w:rFonts w:ascii="inherit" w:eastAsia="Times New Roman" w:hAnsi="inherit" w:cs="Segoe UI"/>
            <w:color w:val="0000FF"/>
            <w:kern w:val="0"/>
            <w:sz w:val="21"/>
            <w:szCs w:val="21"/>
            <w:u w:val="single"/>
            <w:lang w:eastAsia="en-GB"/>
            <w14:ligatures w14:val="none"/>
          </w:rPr>
          <w:t>zephoria@zephoria.org</w:t>
        </w:r>
      </w:hyperlink>
    </w:p>
    <w:p w14:paraId="0CBAB710" w14:textId="77777777" w:rsidR="00A77597" w:rsidRDefault="00A77597"/>
    <w:sectPr w:rsidR="00A775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Libre Baskerville">
    <w:charset w:val="00"/>
    <w:family w:val="auto"/>
    <w:pitch w:val="variable"/>
    <w:sig w:usb0="A00000BF" w:usb1="5000005B" w:usb2="00000000" w:usb3="00000000" w:csb0="00000093" w:csb1="00000000"/>
  </w:font>
  <w:font w:name="Merriweather Sans">
    <w:charset w:val="00"/>
    <w:family w:val="auto"/>
    <w:pitch w:val="variable"/>
    <w:sig w:usb0="A00004FF" w:usb1="40002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Ubuntu">
    <w:charset w:val="00"/>
    <w:family w:val="swiss"/>
    <w:pitch w:val="variable"/>
    <w:sig w:usb0="E00002FF" w:usb1="5000205B" w:usb2="00000000" w:usb3="00000000" w:csb0="000000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406"/>
    <w:multiLevelType w:val="multilevel"/>
    <w:tmpl w:val="0510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11CF9"/>
    <w:multiLevelType w:val="multilevel"/>
    <w:tmpl w:val="6A80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80EE1"/>
    <w:multiLevelType w:val="multilevel"/>
    <w:tmpl w:val="1526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A0CFE"/>
    <w:multiLevelType w:val="multilevel"/>
    <w:tmpl w:val="4438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A2D55"/>
    <w:multiLevelType w:val="multilevel"/>
    <w:tmpl w:val="B652E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E63C8"/>
    <w:multiLevelType w:val="multilevel"/>
    <w:tmpl w:val="72BC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E368FB"/>
    <w:multiLevelType w:val="multilevel"/>
    <w:tmpl w:val="41A0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7C4AA3"/>
    <w:multiLevelType w:val="multilevel"/>
    <w:tmpl w:val="14B25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303EBF"/>
    <w:multiLevelType w:val="multilevel"/>
    <w:tmpl w:val="B286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6130BB"/>
    <w:multiLevelType w:val="multilevel"/>
    <w:tmpl w:val="5A8E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412546"/>
    <w:multiLevelType w:val="multilevel"/>
    <w:tmpl w:val="4D08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90B02"/>
    <w:multiLevelType w:val="multilevel"/>
    <w:tmpl w:val="D9CC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D23B87"/>
    <w:multiLevelType w:val="multilevel"/>
    <w:tmpl w:val="F094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B4D32"/>
    <w:multiLevelType w:val="multilevel"/>
    <w:tmpl w:val="5F3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0C5B61"/>
    <w:multiLevelType w:val="multilevel"/>
    <w:tmpl w:val="E340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6C23DC"/>
    <w:multiLevelType w:val="hybridMultilevel"/>
    <w:tmpl w:val="28606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8609F5"/>
    <w:multiLevelType w:val="multilevel"/>
    <w:tmpl w:val="6ADC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424C70"/>
    <w:multiLevelType w:val="multilevel"/>
    <w:tmpl w:val="6966F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42742C"/>
    <w:multiLevelType w:val="multilevel"/>
    <w:tmpl w:val="1CD8E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B019EF"/>
    <w:multiLevelType w:val="multilevel"/>
    <w:tmpl w:val="33D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C838EA"/>
    <w:multiLevelType w:val="multilevel"/>
    <w:tmpl w:val="5CE64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1005B6"/>
    <w:multiLevelType w:val="multilevel"/>
    <w:tmpl w:val="99E8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F488E"/>
    <w:multiLevelType w:val="multilevel"/>
    <w:tmpl w:val="5E6E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690378">
    <w:abstractNumId w:val="2"/>
  </w:num>
  <w:num w:numId="2" w16cid:durableId="1831746431">
    <w:abstractNumId w:val="6"/>
  </w:num>
  <w:num w:numId="3" w16cid:durableId="109277067">
    <w:abstractNumId w:val="14"/>
  </w:num>
  <w:num w:numId="4" w16cid:durableId="1427464048">
    <w:abstractNumId w:val="10"/>
  </w:num>
  <w:num w:numId="5" w16cid:durableId="352728251">
    <w:abstractNumId w:val="0"/>
  </w:num>
  <w:num w:numId="6" w16cid:durableId="1687246665">
    <w:abstractNumId w:val="9"/>
  </w:num>
  <w:num w:numId="7" w16cid:durableId="1331133562">
    <w:abstractNumId w:val="22"/>
  </w:num>
  <w:num w:numId="8" w16cid:durableId="227228337">
    <w:abstractNumId w:val="12"/>
  </w:num>
  <w:num w:numId="9" w16cid:durableId="1273319469">
    <w:abstractNumId w:val="7"/>
  </w:num>
  <w:num w:numId="10" w16cid:durableId="890575788">
    <w:abstractNumId w:val="18"/>
  </w:num>
  <w:num w:numId="11" w16cid:durableId="1113481066">
    <w:abstractNumId w:val="21"/>
  </w:num>
  <w:num w:numId="12" w16cid:durableId="626469273">
    <w:abstractNumId w:val="5"/>
  </w:num>
  <w:num w:numId="13" w16cid:durableId="1172836425">
    <w:abstractNumId w:val="16"/>
  </w:num>
  <w:num w:numId="14" w16cid:durableId="2064327532">
    <w:abstractNumId w:val="11"/>
  </w:num>
  <w:num w:numId="15" w16cid:durableId="846140751">
    <w:abstractNumId w:val="4"/>
  </w:num>
  <w:num w:numId="16" w16cid:durableId="200943067">
    <w:abstractNumId w:val="1"/>
  </w:num>
  <w:num w:numId="17" w16cid:durableId="52436939">
    <w:abstractNumId w:val="3"/>
  </w:num>
  <w:num w:numId="18" w16cid:durableId="1632252084">
    <w:abstractNumId w:val="20"/>
  </w:num>
  <w:num w:numId="19" w16cid:durableId="137118550">
    <w:abstractNumId w:val="19"/>
  </w:num>
  <w:num w:numId="20" w16cid:durableId="303435383">
    <w:abstractNumId w:val="17"/>
  </w:num>
  <w:num w:numId="21" w16cid:durableId="1429349725">
    <w:abstractNumId w:val="8"/>
  </w:num>
  <w:num w:numId="22" w16cid:durableId="766779139">
    <w:abstractNumId w:val="13"/>
  </w:num>
  <w:num w:numId="23" w16cid:durableId="3668766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8E1"/>
    <w:rsid w:val="00062DDF"/>
    <w:rsid w:val="00084EAD"/>
    <w:rsid w:val="000A5AE9"/>
    <w:rsid w:val="001145DF"/>
    <w:rsid w:val="002969E7"/>
    <w:rsid w:val="003F45D8"/>
    <w:rsid w:val="0044623B"/>
    <w:rsid w:val="004A0EBA"/>
    <w:rsid w:val="00502178"/>
    <w:rsid w:val="005118E1"/>
    <w:rsid w:val="005219B6"/>
    <w:rsid w:val="00544953"/>
    <w:rsid w:val="00557DA8"/>
    <w:rsid w:val="0059758E"/>
    <w:rsid w:val="005C5666"/>
    <w:rsid w:val="00643DC6"/>
    <w:rsid w:val="006A266C"/>
    <w:rsid w:val="006A5E00"/>
    <w:rsid w:val="006E770F"/>
    <w:rsid w:val="00701857"/>
    <w:rsid w:val="007B1D10"/>
    <w:rsid w:val="00834F07"/>
    <w:rsid w:val="0088079A"/>
    <w:rsid w:val="008A49D3"/>
    <w:rsid w:val="00942AD6"/>
    <w:rsid w:val="00A77597"/>
    <w:rsid w:val="00AB2024"/>
    <w:rsid w:val="00AC40E3"/>
    <w:rsid w:val="00AF5FFB"/>
    <w:rsid w:val="00B350C1"/>
    <w:rsid w:val="00B57103"/>
    <w:rsid w:val="00B662C4"/>
    <w:rsid w:val="00BB1F02"/>
    <w:rsid w:val="00C4331A"/>
    <w:rsid w:val="00D02D86"/>
    <w:rsid w:val="00D223FF"/>
    <w:rsid w:val="00D52490"/>
    <w:rsid w:val="00E7639A"/>
    <w:rsid w:val="00E97A9E"/>
    <w:rsid w:val="00EB4DCA"/>
    <w:rsid w:val="00ED44D8"/>
    <w:rsid w:val="00F32883"/>
    <w:rsid w:val="00F37807"/>
    <w:rsid w:val="00F471E9"/>
    <w:rsid w:val="00FF7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0E3DE"/>
  <w15:chartTrackingRefBased/>
  <w15:docId w15:val="{5403A1E8-B588-4F9B-9BA3-9584A1F4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3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219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F45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C40E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62DD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A5AE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079A"/>
    <w:rPr>
      <w:color w:val="0563C1" w:themeColor="hyperlink"/>
      <w:u w:val="single"/>
    </w:rPr>
  </w:style>
  <w:style w:type="character" w:styleId="UnresolvedMention">
    <w:name w:val="Unresolved Mention"/>
    <w:basedOn w:val="DefaultParagraphFont"/>
    <w:uiPriority w:val="99"/>
    <w:semiHidden/>
    <w:unhideWhenUsed/>
    <w:rsid w:val="0088079A"/>
    <w:rPr>
      <w:color w:val="605E5C"/>
      <w:shd w:val="clear" w:color="auto" w:fill="E1DFDD"/>
    </w:rPr>
  </w:style>
  <w:style w:type="character" w:customStyle="1" w:styleId="dcr-1qvd3m6">
    <w:name w:val="dcr-1qvd3m6"/>
    <w:basedOn w:val="DefaultParagraphFont"/>
    <w:rsid w:val="00834F07"/>
  </w:style>
  <w:style w:type="character" w:customStyle="1" w:styleId="Heading3Char">
    <w:name w:val="Heading 3 Char"/>
    <w:basedOn w:val="DefaultParagraphFont"/>
    <w:link w:val="Heading3"/>
    <w:uiPriority w:val="9"/>
    <w:semiHidden/>
    <w:rsid w:val="003F45D8"/>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D223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219B6"/>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semiHidden/>
    <w:rsid w:val="00062DD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A5AE9"/>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B662C4"/>
    <w:rPr>
      <w:i/>
      <w:iCs/>
    </w:rPr>
  </w:style>
  <w:style w:type="character" w:customStyle="1" w:styleId="Heading4Char">
    <w:name w:val="Heading 4 Char"/>
    <w:basedOn w:val="DefaultParagraphFont"/>
    <w:link w:val="Heading4"/>
    <w:uiPriority w:val="9"/>
    <w:semiHidden/>
    <w:rsid w:val="00AC40E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5021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7956">
      <w:bodyDiv w:val="1"/>
      <w:marLeft w:val="0"/>
      <w:marRight w:val="0"/>
      <w:marTop w:val="0"/>
      <w:marBottom w:val="0"/>
      <w:divBdr>
        <w:top w:val="none" w:sz="0" w:space="0" w:color="auto"/>
        <w:left w:val="none" w:sz="0" w:space="0" w:color="auto"/>
        <w:bottom w:val="none" w:sz="0" w:space="0" w:color="auto"/>
        <w:right w:val="none" w:sz="0" w:space="0" w:color="auto"/>
      </w:divBdr>
      <w:divsChild>
        <w:div w:id="1417557481">
          <w:marLeft w:val="0"/>
          <w:marRight w:val="0"/>
          <w:marTop w:val="0"/>
          <w:marBottom w:val="0"/>
          <w:divBdr>
            <w:top w:val="single" w:sz="6" w:space="0" w:color="C7C7C7"/>
            <w:left w:val="single" w:sz="6" w:space="0" w:color="BBBBBB"/>
            <w:bottom w:val="single" w:sz="6" w:space="0" w:color="959595"/>
            <w:right w:val="single" w:sz="6" w:space="0" w:color="BBBBBB"/>
          </w:divBdr>
          <w:divsChild>
            <w:div w:id="1097991907">
              <w:marLeft w:val="0"/>
              <w:marRight w:val="0"/>
              <w:marTop w:val="0"/>
              <w:marBottom w:val="0"/>
              <w:divBdr>
                <w:top w:val="none" w:sz="0" w:space="0" w:color="auto"/>
                <w:left w:val="none" w:sz="0" w:space="0" w:color="auto"/>
                <w:bottom w:val="none" w:sz="0" w:space="0" w:color="auto"/>
                <w:right w:val="none" w:sz="0" w:space="0" w:color="auto"/>
              </w:divBdr>
            </w:div>
            <w:div w:id="825626901">
              <w:marLeft w:val="0"/>
              <w:marRight w:val="0"/>
              <w:marTop w:val="100"/>
              <w:marBottom w:val="100"/>
              <w:divBdr>
                <w:top w:val="none" w:sz="0" w:space="0" w:color="auto"/>
                <w:left w:val="none" w:sz="0" w:space="0" w:color="auto"/>
                <w:bottom w:val="none" w:sz="0" w:space="0" w:color="auto"/>
                <w:right w:val="none" w:sz="0" w:space="0" w:color="auto"/>
              </w:divBdr>
              <w:divsChild>
                <w:div w:id="1176386144">
                  <w:marLeft w:val="0"/>
                  <w:marRight w:val="0"/>
                  <w:marTop w:val="0"/>
                  <w:marBottom w:val="0"/>
                  <w:divBdr>
                    <w:top w:val="none" w:sz="0" w:space="0" w:color="auto"/>
                    <w:left w:val="none" w:sz="0" w:space="0" w:color="auto"/>
                    <w:bottom w:val="none" w:sz="0" w:space="0" w:color="auto"/>
                    <w:right w:val="none" w:sz="0" w:space="0" w:color="auto"/>
                  </w:divBdr>
                </w:div>
                <w:div w:id="20955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926616">
          <w:marLeft w:val="0"/>
          <w:marRight w:val="0"/>
          <w:marTop w:val="0"/>
          <w:marBottom w:val="0"/>
          <w:divBdr>
            <w:top w:val="single" w:sz="6" w:space="0" w:color="DEDEDE"/>
            <w:left w:val="single" w:sz="6" w:space="0" w:color="B1B1B1"/>
            <w:bottom w:val="single" w:sz="6" w:space="0" w:color="B1B1B1"/>
            <w:right w:val="single" w:sz="6" w:space="0" w:color="B1B1B1"/>
          </w:divBdr>
          <w:divsChild>
            <w:div w:id="1050418976">
              <w:marLeft w:val="0"/>
              <w:marRight w:val="0"/>
              <w:marTop w:val="0"/>
              <w:marBottom w:val="0"/>
              <w:divBdr>
                <w:top w:val="none" w:sz="0" w:space="0" w:color="auto"/>
                <w:left w:val="none" w:sz="0" w:space="0" w:color="auto"/>
                <w:bottom w:val="none" w:sz="0" w:space="0" w:color="auto"/>
                <w:right w:val="none" w:sz="0" w:space="0" w:color="auto"/>
              </w:divBdr>
              <w:divsChild>
                <w:div w:id="531502847">
                  <w:marLeft w:val="0"/>
                  <w:marRight w:val="0"/>
                  <w:marTop w:val="0"/>
                  <w:marBottom w:val="0"/>
                  <w:divBdr>
                    <w:top w:val="none" w:sz="0" w:space="0" w:color="auto"/>
                    <w:left w:val="none" w:sz="0" w:space="0" w:color="auto"/>
                    <w:bottom w:val="none" w:sz="0" w:space="0" w:color="auto"/>
                    <w:right w:val="none" w:sz="0" w:space="0" w:color="auto"/>
                  </w:divBdr>
                  <w:divsChild>
                    <w:div w:id="1608124030">
                      <w:marLeft w:val="0"/>
                      <w:marRight w:val="0"/>
                      <w:marTop w:val="0"/>
                      <w:marBottom w:val="0"/>
                      <w:divBdr>
                        <w:top w:val="none" w:sz="0" w:space="0" w:color="auto"/>
                        <w:left w:val="none" w:sz="0" w:space="0" w:color="auto"/>
                        <w:bottom w:val="none" w:sz="0" w:space="0" w:color="auto"/>
                        <w:right w:val="none" w:sz="0" w:space="0" w:color="auto"/>
                      </w:divBdr>
                      <w:divsChild>
                        <w:div w:id="988050525">
                          <w:marLeft w:val="0"/>
                          <w:marRight w:val="0"/>
                          <w:marTop w:val="0"/>
                          <w:marBottom w:val="0"/>
                          <w:divBdr>
                            <w:top w:val="none" w:sz="0" w:space="0" w:color="auto"/>
                            <w:left w:val="none" w:sz="0" w:space="0" w:color="auto"/>
                            <w:bottom w:val="none" w:sz="0" w:space="0" w:color="auto"/>
                            <w:right w:val="none" w:sz="0" w:space="0" w:color="auto"/>
                          </w:divBdr>
                        </w:div>
                        <w:div w:id="871454625">
                          <w:marLeft w:val="0"/>
                          <w:marRight w:val="0"/>
                          <w:marTop w:val="0"/>
                          <w:marBottom w:val="0"/>
                          <w:divBdr>
                            <w:top w:val="none" w:sz="0" w:space="0" w:color="auto"/>
                            <w:left w:val="none" w:sz="0" w:space="0" w:color="auto"/>
                            <w:bottom w:val="none" w:sz="0" w:space="0" w:color="auto"/>
                            <w:right w:val="none" w:sz="0" w:space="0" w:color="auto"/>
                          </w:divBdr>
                          <w:divsChild>
                            <w:div w:id="9718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3174">
      <w:bodyDiv w:val="1"/>
      <w:marLeft w:val="0"/>
      <w:marRight w:val="0"/>
      <w:marTop w:val="0"/>
      <w:marBottom w:val="0"/>
      <w:divBdr>
        <w:top w:val="none" w:sz="0" w:space="0" w:color="auto"/>
        <w:left w:val="none" w:sz="0" w:space="0" w:color="auto"/>
        <w:bottom w:val="none" w:sz="0" w:space="0" w:color="auto"/>
        <w:right w:val="none" w:sz="0" w:space="0" w:color="auto"/>
      </w:divBdr>
    </w:div>
    <w:div w:id="94371886">
      <w:bodyDiv w:val="1"/>
      <w:marLeft w:val="0"/>
      <w:marRight w:val="0"/>
      <w:marTop w:val="0"/>
      <w:marBottom w:val="0"/>
      <w:divBdr>
        <w:top w:val="none" w:sz="0" w:space="0" w:color="auto"/>
        <w:left w:val="none" w:sz="0" w:space="0" w:color="auto"/>
        <w:bottom w:val="none" w:sz="0" w:space="0" w:color="auto"/>
        <w:right w:val="none" w:sz="0" w:space="0" w:color="auto"/>
      </w:divBdr>
      <w:divsChild>
        <w:div w:id="156726130">
          <w:marLeft w:val="0"/>
          <w:marRight w:val="0"/>
          <w:marTop w:val="0"/>
          <w:marBottom w:val="0"/>
          <w:divBdr>
            <w:top w:val="none" w:sz="0" w:space="0" w:color="auto"/>
            <w:left w:val="none" w:sz="0" w:space="0" w:color="auto"/>
            <w:bottom w:val="none" w:sz="0" w:space="0" w:color="auto"/>
            <w:right w:val="none" w:sz="0" w:space="0" w:color="auto"/>
          </w:divBdr>
          <w:divsChild>
            <w:div w:id="1728987034">
              <w:marLeft w:val="0"/>
              <w:marRight w:val="0"/>
              <w:marTop w:val="0"/>
              <w:marBottom w:val="0"/>
              <w:divBdr>
                <w:top w:val="none" w:sz="0" w:space="0" w:color="auto"/>
                <w:left w:val="none" w:sz="0" w:space="0" w:color="auto"/>
                <w:bottom w:val="none" w:sz="0" w:space="0" w:color="auto"/>
                <w:right w:val="none" w:sz="0" w:space="0" w:color="auto"/>
              </w:divBdr>
              <w:divsChild>
                <w:div w:id="1576431213">
                  <w:marLeft w:val="0"/>
                  <w:marRight w:val="0"/>
                  <w:marTop w:val="0"/>
                  <w:marBottom w:val="0"/>
                  <w:divBdr>
                    <w:top w:val="none" w:sz="0" w:space="0" w:color="auto"/>
                    <w:left w:val="none" w:sz="0" w:space="0" w:color="auto"/>
                    <w:bottom w:val="none" w:sz="0" w:space="0" w:color="auto"/>
                    <w:right w:val="none" w:sz="0" w:space="0" w:color="auto"/>
                  </w:divBdr>
                  <w:divsChild>
                    <w:div w:id="1991901440">
                      <w:marLeft w:val="1425"/>
                      <w:marRight w:val="0"/>
                      <w:marTop w:val="0"/>
                      <w:marBottom w:val="0"/>
                      <w:divBdr>
                        <w:top w:val="none" w:sz="0" w:space="0" w:color="auto"/>
                        <w:left w:val="none" w:sz="0" w:space="0" w:color="auto"/>
                        <w:bottom w:val="none" w:sz="0" w:space="0" w:color="auto"/>
                        <w:right w:val="none" w:sz="0" w:space="0" w:color="auto"/>
                      </w:divBdr>
                      <w:divsChild>
                        <w:div w:id="47968886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81994999">
          <w:marLeft w:val="0"/>
          <w:marRight w:val="0"/>
          <w:marTop w:val="1350"/>
          <w:marBottom w:val="0"/>
          <w:divBdr>
            <w:top w:val="none" w:sz="0" w:space="0" w:color="auto"/>
            <w:left w:val="none" w:sz="0" w:space="0" w:color="auto"/>
            <w:bottom w:val="none" w:sz="0" w:space="0" w:color="auto"/>
            <w:right w:val="none" w:sz="0" w:space="0" w:color="auto"/>
          </w:divBdr>
          <w:divsChild>
            <w:div w:id="1851942820">
              <w:marLeft w:val="0"/>
              <w:marRight w:val="0"/>
              <w:marTop w:val="0"/>
              <w:marBottom w:val="0"/>
              <w:divBdr>
                <w:top w:val="none" w:sz="0" w:space="0" w:color="auto"/>
                <w:left w:val="none" w:sz="0" w:space="0" w:color="auto"/>
                <w:bottom w:val="none" w:sz="0" w:space="0" w:color="auto"/>
                <w:right w:val="none" w:sz="0" w:space="0" w:color="auto"/>
              </w:divBdr>
              <w:divsChild>
                <w:div w:id="920411936">
                  <w:marLeft w:val="0"/>
                  <w:marRight w:val="1050"/>
                  <w:marTop w:val="0"/>
                  <w:marBottom w:val="0"/>
                  <w:divBdr>
                    <w:top w:val="none" w:sz="0" w:space="0" w:color="auto"/>
                    <w:left w:val="none" w:sz="0" w:space="0" w:color="auto"/>
                    <w:bottom w:val="none" w:sz="0" w:space="0" w:color="auto"/>
                    <w:right w:val="none" w:sz="0" w:space="0" w:color="auto"/>
                  </w:divBdr>
                  <w:divsChild>
                    <w:div w:id="24485012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273168852">
              <w:marLeft w:val="1425"/>
              <w:marRight w:val="0"/>
              <w:marTop w:val="0"/>
              <w:marBottom w:val="0"/>
              <w:divBdr>
                <w:top w:val="none" w:sz="0" w:space="0" w:color="auto"/>
                <w:left w:val="none" w:sz="0" w:space="0" w:color="auto"/>
                <w:bottom w:val="none" w:sz="0" w:space="0" w:color="auto"/>
                <w:right w:val="none" w:sz="0" w:space="0" w:color="auto"/>
              </w:divBdr>
              <w:divsChild>
                <w:div w:id="722020073">
                  <w:marLeft w:val="0"/>
                  <w:marRight w:val="0"/>
                  <w:marTop w:val="0"/>
                  <w:marBottom w:val="0"/>
                  <w:divBdr>
                    <w:top w:val="none" w:sz="0" w:space="0" w:color="auto"/>
                    <w:left w:val="none" w:sz="0" w:space="0" w:color="auto"/>
                    <w:bottom w:val="none" w:sz="0" w:space="0" w:color="auto"/>
                    <w:right w:val="none" w:sz="0" w:space="0" w:color="auto"/>
                  </w:divBdr>
                  <w:divsChild>
                    <w:div w:id="37165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64398">
      <w:bodyDiv w:val="1"/>
      <w:marLeft w:val="0"/>
      <w:marRight w:val="0"/>
      <w:marTop w:val="0"/>
      <w:marBottom w:val="0"/>
      <w:divBdr>
        <w:top w:val="none" w:sz="0" w:space="0" w:color="auto"/>
        <w:left w:val="none" w:sz="0" w:space="0" w:color="auto"/>
        <w:bottom w:val="none" w:sz="0" w:space="0" w:color="auto"/>
        <w:right w:val="none" w:sz="0" w:space="0" w:color="auto"/>
      </w:divBdr>
      <w:divsChild>
        <w:div w:id="624626602">
          <w:marLeft w:val="0"/>
          <w:marRight w:val="0"/>
          <w:marTop w:val="0"/>
          <w:marBottom w:val="0"/>
          <w:divBdr>
            <w:top w:val="none" w:sz="0" w:space="0" w:color="auto"/>
            <w:left w:val="none" w:sz="0" w:space="0" w:color="auto"/>
            <w:bottom w:val="none" w:sz="0" w:space="0" w:color="auto"/>
            <w:right w:val="none" w:sz="0" w:space="0" w:color="auto"/>
          </w:divBdr>
          <w:divsChild>
            <w:div w:id="416053327">
              <w:marLeft w:val="0"/>
              <w:marRight w:val="0"/>
              <w:marTop w:val="0"/>
              <w:marBottom w:val="0"/>
              <w:divBdr>
                <w:top w:val="none" w:sz="0" w:space="0" w:color="auto"/>
                <w:left w:val="none" w:sz="0" w:space="0" w:color="auto"/>
                <w:bottom w:val="none" w:sz="0" w:space="0" w:color="auto"/>
                <w:right w:val="none" w:sz="0" w:space="0" w:color="auto"/>
              </w:divBdr>
              <w:divsChild>
                <w:div w:id="291519319">
                  <w:marLeft w:val="0"/>
                  <w:marRight w:val="0"/>
                  <w:marTop w:val="0"/>
                  <w:marBottom w:val="0"/>
                  <w:divBdr>
                    <w:top w:val="none" w:sz="0" w:space="0" w:color="auto"/>
                    <w:left w:val="none" w:sz="0" w:space="0" w:color="auto"/>
                    <w:bottom w:val="none" w:sz="0" w:space="0" w:color="auto"/>
                    <w:right w:val="none" w:sz="0" w:space="0" w:color="auto"/>
                  </w:divBdr>
                  <w:divsChild>
                    <w:div w:id="1778134072">
                      <w:marLeft w:val="0"/>
                      <w:marRight w:val="0"/>
                      <w:marTop w:val="0"/>
                      <w:marBottom w:val="0"/>
                      <w:divBdr>
                        <w:top w:val="none" w:sz="0" w:space="0" w:color="auto"/>
                        <w:left w:val="none" w:sz="0" w:space="0" w:color="auto"/>
                        <w:bottom w:val="none" w:sz="0" w:space="0" w:color="auto"/>
                        <w:right w:val="none" w:sz="0" w:space="0" w:color="auto"/>
                      </w:divBdr>
                      <w:divsChild>
                        <w:div w:id="1748188374">
                          <w:marLeft w:val="0"/>
                          <w:marRight w:val="0"/>
                          <w:marTop w:val="0"/>
                          <w:marBottom w:val="0"/>
                          <w:divBdr>
                            <w:top w:val="none" w:sz="0" w:space="0" w:color="auto"/>
                            <w:left w:val="none" w:sz="0" w:space="0" w:color="auto"/>
                            <w:bottom w:val="none" w:sz="0" w:space="0" w:color="auto"/>
                            <w:right w:val="none" w:sz="0" w:space="0" w:color="auto"/>
                          </w:divBdr>
                          <w:divsChild>
                            <w:div w:id="97059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45344">
                      <w:marLeft w:val="0"/>
                      <w:marRight w:val="0"/>
                      <w:marTop w:val="0"/>
                      <w:marBottom w:val="0"/>
                      <w:divBdr>
                        <w:top w:val="none" w:sz="0" w:space="0" w:color="auto"/>
                        <w:left w:val="none" w:sz="0" w:space="0" w:color="auto"/>
                        <w:bottom w:val="none" w:sz="0" w:space="0" w:color="auto"/>
                        <w:right w:val="none" w:sz="0" w:space="0" w:color="auto"/>
                      </w:divBdr>
                      <w:divsChild>
                        <w:div w:id="185040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016772">
          <w:marLeft w:val="0"/>
          <w:marRight w:val="0"/>
          <w:marTop w:val="0"/>
          <w:marBottom w:val="0"/>
          <w:divBdr>
            <w:top w:val="none" w:sz="0" w:space="0" w:color="auto"/>
            <w:left w:val="none" w:sz="0" w:space="0" w:color="auto"/>
            <w:bottom w:val="none" w:sz="0" w:space="0" w:color="auto"/>
            <w:right w:val="none" w:sz="0" w:space="0" w:color="auto"/>
          </w:divBdr>
          <w:divsChild>
            <w:div w:id="45110143">
              <w:marLeft w:val="0"/>
              <w:marRight w:val="0"/>
              <w:marTop w:val="0"/>
              <w:marBottom w:val="180"/>
              <w:divBdr>
                <w:top w:val="none" w:sz="0" w:space="0" w:color="auto"/>
                <w:left w:val="none" w:sz="0" w:space="0" w:color="auto"/>
                <w:bottom w:val="none" w:sz="0" w:space="0" w:color="auto"/>
                <w:right w:val="none" w:sz="0" w:space="0" w:color="auto"/>
              </w:divBdr>
            </w:div>
          </w:divsChild>
        </w:div>
        <w:div w:id="254244988">
          <w:marLeft w:val="0"/>
          <w:marRight w:val="0"/>
          <w:marTop w:val="0"/>
          <w:marBottom w:val="0"/>
          <w:divBdr>
            <w:top w:val="none" w:sz="0" w:space="0" w:color="auto"/>
            <w:left w:val="none" w:sz="0" w:space="0" w:color="auto"/>
            <w:bottom w:val="none" w:sz="0" w:space="0" w:color="auto"/>
            <w:right w:val="none" w:sz="0" w:space="0" w:color="auto"/>
          </w:divBdr>
          <w:divsChild>
            <w:div w:id="361901857">
              <w:marLeft w:val="0"/>
              <w:marRight w:val="0"/>
              <w:marTop w:val="0"/>
              <w:marBottom w:val="0"/>
              <w:divBdr>
                <w:top w:val="none" w:sz="0" w:space="0" w:color="auto"/>
                <w:left w:val="none" w:sz="0" w:space="0" w:color="auto"/>
                <w:bottom w:val="none" w:sz="0" w:space="0" w:color="auto"/>
                <w:right w:val="none" w:sz="0" w:space="0" w:color="auto"/>
              </w:divBdr>
              <w:divsChild>
                <w:div w:id="19430673">
                  <w:marLeft w:val="0"/>
                  <w:marRight w:val="0"/>
                  <w:marTop w:val="0"/>
                  <w:marBottom w:val="0"/>
                  <w:divBdr>
                    <w:top w:val="none" w:sz="0" w:space="0" w:color="auto"/>
                    <w:left w:val="none" w:sz="0" w:space="0" w:color="auto"/>
                    <w:bottom w:val="none" w:sz="0" w:space="0" w:color="auto"/>
                    <w:right w:val="none" w:sz="0" w:space="0" w:color="auto"/>
                  </w:divBdr>
                  <w:divsChild>
                    <w:div w:id="1305355050">
                      <w:marLeft w:val="0"/>
                      <w:marRight w:val="0"/>
                      <w:marTop w:val="0"/>
                      <w:marBottom w:val="0"/>
                      <w:divBdr>
                        <w:top w:val="none" w:sz="0" w:space="0" w:color="auto"/>
                        <w:left w:val="none" w:sz="0" w:space="0" w:color="auto"/>
                        <w:bottom w:val="none" w:sz="0" w:space="0" w:color="auto"/>
                        <w:right w:val="none" w:sz="0" w:space="0" w:color="auto"/>
                      </w:divBdr>
                      <w:divsChild>
                        <w:div w:id="325284027">
                          <w:marLeft w:val="0"/>
                          <w:marRight w:val="0"/>
                          <w:marTop w:val="0"/>
                          <w:marBottom w:val="0"/>
                          <w:divBdr>
                            <w:top w:val="none" w:sz="0" w:space="0" w:color="auto"/>
                            <w:left w:val="none" w:sz="0" w:space="0" w:color="auto"/>
                            <w:bottom w:val="none" w:sz="0" w:space="0" w:color="auto"/>
                            <w:right w:val="none" w:sz="0" w:space="0" w:color="auto"/>
                          </w:divBdr>
                        </w:div>
                      </w:divsChild>
                    </w:div>
                    <w:div w:id="1483960314">
                      <w:marLeft w:val="0"/>
                      <w:marRight w:val="0"/>
                      <w:marTop w:val="0"/>
                      <w:marBottom w:val="90"/>
                      <w:divBdr>
                        <w:top w:val="none" w:sz="0" w:space="0" w:color="auto"/>
                        <w:left w:val="none" w:sz="0" w:space="0" w:color="auto"/>
                        <w:bottom w:val="none" w:sz="0" w:space="0" w:color="auto"/>
                        <w:right w:val="none" w:sz="0" w:space="0" w:color="auto"/>
                      </w:divBdr>
                      <w:divsChild>
                        <w:div w:id="2128236486">
                          <w:marLeft w:val="0"/>
                          <w:marRight w:val="0"/>
                          <w:marTop w:val="0"/>
                          <w:marBottom w:val="0"/>
                          <w:divBdr>
                            <w:top w:val="single" w:sz="6" w:space="5" w:color="DCDCDC"/>
                            <w:left w:val="none" w:sz="0" w:space="0" w:color="auto"/>
                            <w:bottom w:val="none" w:sz="0" w:space="0" w:color="auto"/>
                            <w:right w:val="none" w:sz="0" w:space="0" w:color="auto"/>
                          </w:divBdr>
                        </w:div>
                        <w:div w:id="1802914753">
                          <w:marLeft w:val="0"/>
                          <w:marRight w:val="0"/>
                          <w:marTop w:val="0"/>
                          <w:marBottom w:val="0"/>
                          <w:divBdr>
                            <w:top w:val="single" w:sz="6" w:space="0" w:color="DCDCDC"/>
                            <w:left w:val="none" w:sz="0" w:space="0" w:color="auto"/>
                            <w:bottom w:val="none" w:sz="0" w:space="0" w:color="auto"/>
                            <w:right w:val="none" w:sz="0" w:space="0" w:color="auto"/>
                          </w:divBdr>
                          <w:divsChild>
                            <w:div w:id="1619677693">
                              <w:marLeft w:val="0"/>
                              <w:marRight w:val="0"/>
                              <w:marTop w:val="0"/>
                              <w:marBottom w:val="0"/>
                              <w:divBdr>
                                <w:top w:val="none" w:sz="0" w:space="0" w:color="auto"/>
                                <w:left w:val="none" w:sz="0" w:space="0" w:color="auto"/>
                                <w:bottom w:val="none" w:sz="0" w:space="0" w:color="auto"/>
                                <w:right w:val="none" w:sz="0" w:space="0" w:color="auto"/>
                              </w:divBdr>
                              <w:divsChild>
                                <w:div w:id="1884781092">
                                  <w:marLeft w:val="0"/>
                                  <w:marRight w:val="0"/>
                                  <w:marTop w:val="0"/>
                                  <w:marBottom w:val="0"/>
                                  <w:divBdr>
                                    <w:top w:val="none" w:sz="0" w:space="0" w:color="auto"/>
                                    <w:left w:val="none" w:sz="0" w:space="0" w:color="auto"/>
                                    <w:bottom w:val="none" w:sz="0" w:space="0" w:color="auto"/>
                                    <w:right w:val="none" w:sz="0" w:space="0" w:color="auto"/>
                                  </w:divBdr>
                                  <w:divsChild>
                                    <w:div w:id="89693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2774258">
          <w:marLeft w:val="0"/>
          <w:marRight w:val="0"/>
          <w:marTop w:val="0"/>
          <w:marBottom w:val="0"/>
          <w:divBdr>
            <w:top w:val="none" w:sz="0" w:space="0" w:color="auto"/>
            <w:left w:val="none" w:sz="0" w:space="0" w:color="auto"/>
            <w:bottom w:val="none" w:sz="0" w:space="0" w:color="auto"/>
            <w:right w:val="none" w:sz="0" w:space="0" w:color="auto"/>
          </w:divBdr>
          <w:divsChild>
            <w:div w:id="1191600712">
              <w:marLeft w:val="0"/>
              <w:marRight w:val="0"/>
              <w:marTop w:val="0"/>
              <w:marBottom w:val="0"/>
              <w:divBdr>
                <w:top w:val="none" w:sz="0" w:space="0" w:color="auto"/>
                <w:left w:val="none" w:sz="0" w:space="0" w:color="auto"/>
                <w:bottom w:val="none" w:sz="0" w:space="0" w:color="auto"/>
                <w:right w:val="none" w:sz="0" w:space="0" w:color="auto"/>
              </w:divBdr>
              <w:divsChild>
                <w:div w:id="2112621801">
                  <w:marLeft w:val="0"/>
                  <w:marRight w:val="0"/>
                  <w:marTop w:val="0"/>
                  <w:marBottom w:val="0"/>
                  <w:divBdr>
                    <w:top w:val="none" w:sz="0" w:space="0" w:color="auto"/>
                    <w:left w:val="none" w:sz="0" w:space="0" w:color="auto"/>
                    <w:bottom w:val="none" w:sz="0" w:space="0" w:color="auto"/>
                    <w:right w:val="none" w:sz="0" w:space="0" w:color="auto"/>
                  </w:divBdr>
                  <w:divsChild>
                    <w:div w:id="128986001">
                      <w:marLeft w:val="0"/>
                      <w:marRight w:val="0"/>
                      <w:marTop w:val="0"/>
                      <w:marBottom w:val="0"/>
                      <w:divBdr>
                        <w:top w:val="none" w:sz="0" w:space="0" w:color="auto"/>
                        <w:left w:val="none" w:sz="0" w:space="0" w:color="auto"/>
                        <w:bottom w:val="none" w:sz="0" w:space="0" w:color="auto"/>
                        <w:right w:val="none" w:sz="0" w:space="0" w:color="auto"/>
                      </w:divBdr>
                      <w:divsChild>
                        <w:div w:id="1148744045">
                          <w:marLeft w:val="0"/>
                          <w:marRight w:val="0"/>
                          <w:marTop w:val="0"/>
                          <w:marBottom w:val="0"/>
                          <w:divBdr>
                            <w:top w:val="none" w:sz="0" w:space="0" w:color="auto"/>
                            <w:left w:val="none" w:sz="0" w:space="0" w:color="auto"/>
                            <w:bottom w:val="none" w:sz="0" w:space="0" w:color="auto"/>
                            <w:right w:val="none" w:sz="0" w:space="0" w:color="auto"/>
                          </w:divBdr>
                          <w:divsChild>
                            <w:div w:id="162387975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8032377">
      <w:bodyDiv w:val="1"/>
      <w:marLeft w:val="0"/>
      <w:marRight w:val="0"/>
      <w:marTop w:val="0"/>
      <w:marBottom w:val="0"/>
      <w:divBdr>
        <w:top w:val="none" w:sz="0" w:space="0" w:color="auto"/>
        <w:left w:val="none" w:sz="0" w:space="0" w:color="auto"/>
        <w:bottom w:val="none" w:sz="0" w:space="0" w:color="auto"/>
        <w:right w:val="none" w:sz="0" w:space="0" w:color="auto"/>
      </w:divBdr>
    </w:div>
    <w:div w:id="249045564">
      <w:bodyDiv w:val="1"/>
      <w:marLeft w:val="0"/>
      <w:marRight w:val="0"/>
      <w:marTop w:val="0"/>
      <w:marBottom w:val="0"/>
      <w:divBdr>
        <w:top w:val="none" w:sz="0" w:space="0" w:color="auto"/>
        <w:left w:val="none" w:sz="0" w:space="0" w:color="auto"/>
        <w:bottom w:val="none" w:sz="0" w:space="0" w:color="auto"/>
        <w:right w:val="none" w:sz="0" w:space="0" w:color="auto"/>
      </w:divBdr>
      <w:divsChild>
        <w:div w:id="346175408">
          <w:marLeft w:val="0"/>
          <w:marRight w:val="0"/>
          <w:marTop w:val="0"/>
          <w:marBottom w:val="0"/>
          <w:divBdr>
            <w:top w:val="none" w:sz="0" w:space="0" w:color="auto"/>
            <w:left w:val="none" w:sz="0" w:space="0" w:color="auto"/>
            <w:bottom w:val="none" w:sz="0" w:space="0" w:color="auto"/>
            <w:right w:val="none" w:sz="0" w:space="0" w:color="auto"/>
          </w:divBdr>
          <w:divsChild>
            <w:div w:id="622925773">
              <w:marLeft w:val="0"/>
              <w:marRight w:val="0"/>
              <w:marTop w:val="0"/>
              <w:marBottom w:val="0"/>
              <w:divBdr>
                <w:top w:val="none" w:sz="0" w:space="0" w:color="auto"/>
                <w:left w:val="none" w:sz="0" w:space="0" w:color="auto"/>
                <w:bottom w:val="none" w:sz="0" w:space="0" w:color="auto"/>
                <w:right w:val="none" w:sz="0" w:space="0" w:color="auto"/>
              </w:divBdr>
              <w:divsChild>
                <w:div w:id="1988044180">
                  <w:marLeft w:val="0"/>
                  <w:marRight w:val="0"/>
                  <w:marTop w:val="0"/>
                  <w:marBottom w:val="0"/>
                  <w:divBdr>
                    <w:top w:val="none" w:sz="0" w:space="0" w:color="auto"/>
                    <w:left w:val="none" w:sz="0" w:space="0" w:color="auto"/>
                    <w:bottom w:val="none" w:sz="0" w:space="0" w:color="auto"/>
                    <w:right w:val="none" w:sz="0" w:space="0" w:color="auto"/>
                  </w:divBdr>
                  <w:divsChild>
                    <w:div w:id="1007631017">
                      <w:marLeft w:val="1425"/>
                      <w:marRight w:val="0"/>
                      <w:marTop w:val="0"/>
                      <w:marBottom w:val="0"/>
                      <w:divBdr>
                        <w:top w:val="none" w:sz="0" w:space="0" w:color="auto"/>
                        <w:left w:val="none" w:sz="0" w:space="0" w:color="auto"/>
                        <w:bottom w:val="none" w:sz="0" w:space="0" w:color="auto"/>
                        <w:right w:val="none" w:sz="0" w:space="0" w:color="auto"/>
                      </w:divBdr>
                      <w:divsChild>
                        <w:div w:id="155434740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960572006">
          <w:marLeft w:val="0"/>
          <w:marRight w:val="0"/>
          <w:marTop w:val="1350"/>
          <w:marBottom w:val="0"/>
          <w:divBdr>
            <w:top w:val="none" w:sz="0" w:space="0" w:color="auto"/>
            <w:left w:val="none" w:sz="0" w:space="0" w:color="auto"/>
            <w:bottom w:val="none" w:sz="0" w:space="0" w:color="auto"/>
            <w:right w:val="none" w:sz="0" w:space="0" w:color="auto"/>
          </w:divBdr>
          <w:divsChild>
            <w:div w:id="361783734">
              <w:marLeft w:val="1425"/>
              <w:marRight w:val="0"/>
              <w:marTop w:val="0"/>
              <w:marBottom w:val="0"/>
              <w:divBdr>
                <w:top w:val="none" w:sz="0" w:space="0" w:color="auto"/>
                <w:left w:val="none" w:sz="0" w:space="0" w:color="auto"/>
                <w:bottom w:val="none" w:sz="0" w:space="0" w:color="auto"/>
                <w:right w:val="none" w:sz="0" w:space="0" w:color="auto"/>
              </w:divBdr>
              <w:divsChild>
                <w:div w:id="1699315154">
                  <w:marLeft w:val="0"/>
                  <w:marRight w:val="0"/>
                  <w:marTop w:val="0"/>
                  <w:marBottom w:val="0"/>
                  <w:divBdr>
                    <w:top w:val="none" w:sz="0" w:space="0" w:color="auto"/>
                    <w:left w:val="none" w:sz="0" w:space="0" w:color="auto"/>
                    <w:bottom w:val="none" w:sz="0" w:space="0" w:color="auto"/>
                    <w:right w:val="none" w:sz="0" w:space="0" w:color="auto"/>
                  </w:divBdr>
                  <w:divsChild>
                    <w:div w:id="139369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096508">
      <w:bodyDiv w:val="1"/>
      <w:marLeft w:val="0"/>
      <w:marRight w:val="0"/>
      <w:marTop w:val="0"/>
      <w:marBottom w:val="0"/>
      <w:divBdr>
        <w:top w:val="none" w:sz="0" w:space="0" w:color="auto"/>
        <w:left w:val="none" w:sz="0" w:space="0" w:color="auto"/>
        <w:bottom w:val="none" w:sz="0" w:space="0" w:color="auto"/>
        <w:right w:val="none" w:sz="0" w:space="0" w:color="auto"/>
      </w:divBdr>
      <w:divsChild>
        <w:div w:id="1187522135">
          <w:marLeft w:val="0"/>
          <w:marRight w:val="0"/>
          <w:marTop w:val="0"/>
          <w:marBottom w:val="0"/>
          <w:divBdr>
            <w:top w:val="none" w:sz="0" w:space="0" w:color="auto"/>
            <w:left w:val="none" w:sz="0" w:space="0" w:color="auto"/>
            <w:bottom w:val="none" w:sz="0" w:space="0" w:color="auto"/>
            <w:right w:val="none" w:sz="0" w:space="0" w:color="auto"/>
          </w:divBdr>
          <w:divsChild>
            <w:div w:id="681977947">
              <w:marLeft w:val="0"/>
              <w:marRight w:val="0"/>
              <w:marTop w:val="0"/>
              <w:marBottom w:val="0"/>
              <w:divBdr>
                <w:top w:val="none" w:sz="0" w:space="0" w:color="auto"/>
                <w:left w:val="none" w:sz="0" w:space="0" w:color="auto"/>
                <w:bottom w:val="none" w:sz="0" w:space="0" w:color="auto"/>
                <w:right w:val="none" w:sz="0" w:space="0" w:color="auto"/>
              </w:divBdr>
              <w:divsChild>
                <w:div w:id="198670779">
                  <w:marLeft w:val="0"/>
                  <w:marRight w:val="0"/>
                  <w:marTop w:val="0"/>
                  <w:marBottom w:val="0"/>
                  <w:divBdr>
                    <w:top w:val="none" w:sz="0" w:space="0" w:color="auto"/>
                    <w:left w:val="none" w:sz="0" w:space="0" w:color="auto"/>
                    <w:bottom w:val="none" w:sz="0" w:space="0" w:color="auto"/>
                    <w:right w:val="none" w:sz="0" w:space="0" w:color="auto"/>
                  </w:divBdr>
                  <w:divsChild>
                    <w:div w:id="1304389823">
                      <w:marLeft w:val="1425"/>
                      <w:marRight w:val="0"/>
                      <w:marTop w:val="0"/>
                      <w:marBottom w:val="0"/>
                      <w:divBdr>
                        <w:top w:val="none" w:sz="0" w:space="0" w:color="auto"/>
                        <w:left w:val="none" w:sz="0" w:space="0" w:color="auto"/>
                        <w:bottom w:val="none" w:sz="0" w:space="0" w:color="auto"/>
                        <w:right w:val="none" w:sz="0" w:space="0" w:color="auto"/>
                      </w:divBdr>
                      <w:divsChild>
                        <w:div w:id="66802521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085035843">
          <w:marLeft w:val="0"/>
          <w:marRight w:val="0"/>
          <w:marTop w:val="1350"/>
          <w:marBottom w:val="0"/>
          <w:divBdr>
            <w:top w:val="none" w:sz="0" w:space="0" w:color="auto"/>
            <w:left w:val="none" w:sz="0" w:space="0" w:color="auto"/>
            <w:bottom w:val="none" w:sz="0" w:space="0" w:color="auto"/>
            <w:right w:val="none" w:sz="0" w:space="0" w:color="auto"/>
          </w:divBdr>
          <w:divsChild>
            <w:div w:id="445588588">
              <w:marLeft w:val="0"/>
              <w:marRight w:val="0"/>
              <w:marTop w:val="0"/>
              <w:marBottom w:val="0"/>
              <w:divBdr>
                <w:top w:val="none" w:sz="0" w:space="0" w:color="auto"/>
                <w:left w:val="none" w:sz="0" w:space="0" w:color="auto"/>
                <w:bottom w:val="none" w:sz="0" w:space="0" w:color="auto"/>
                <w:right w:val="none" w:sz="0" w:space="0" w:color="auto"/>
              </w:divBdr>
              <w:divsChild>
                <w:div w:id="1938559678">
                  <w:marLeft w:val="0"/>
                  <w:marRight w:val="1050"/>
                  <w:marTop w:val="0"/>
                  <w:marBottom w:val="0"/>
                  <w:divBdr>
                    <w:top w:val="none" w:sz="0" w:space="0" w:color="auto"/>
                    <w:left w:val="none" w:sz="0" w:space="0" w:color="auto"/>
                    <w:bottom w:val="none" w:sz="0" w:space="0" w:color="auto"/>
                    <w:right w:val="none" w:sz="0" w:space="0" w:color="auto"/>
                  </w:divBdr>
                  <w:divsChild>
                    <w:div w:id="174240967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93327936">
              <w:marLeft w:val="1425"/>
              <w:marRight w:val="0"/>
              <w:marTop w:val="0"/>
              <w:marBottom w:val="0"/>
              <w:divBdr>
                <w:top w:val="none" w:sz="0" w:space="0" w:color="auto"/>
                <w:left w:val="none" w:sz="0" w:space="0" w:color="auto"/>
                <w:bottom w:val="none" w:sz="0" w:space="0" w:color="auto"/>
                <w:right w:val="none" w:sz="0" w:space="0" w:color="auto"/>
              </w:divBdr>
              <w:divsChild>
                <w:div w:id="2032760235">
                  <w:marLeft w:val="0"/>
                  <w:marRight w:val="0"/>
                  <w:marTop w:val="0"/>
                  <w:marBottom w:val="0"/>
                  <w:divBdr>
                    <w:top w:val="none" w:sz="0" w:space="0" w:color="auto"/>
                    <w:left w:val="none" w:sz="0" w:space="0" w:color="auto"/>
                    <w:bottom w:val="none" w:sz="0" w:space="0" w:color="auto"/>
                    <w:right w:val="none" w:sz="0" w:space="0" w:color="auto"/>
                  </w:divBdr>
                  <w:divsChild>
                    <w:div w:id="305358141">
                      <w:marLeft w:val="0"/>
                      <w:marRight w:val="0"/>
                      <w:marTop w:val="0"/>
                      <w:marBottom w:val="0"/>
                      <w:divBdr>
                        <w:top w:val="none" w:sz="0" w:space="0" w:color="auto"/>
                        <w:left w:val="none" w:sz="0" w:space="0" w:color="auto"/>
                        <w:bottom w:val="none" w:sz="0" w:space="0" w:color="auto"/>
                        <w:right w:val="none" w:sz="0" w:space="0" w:color="auto"/>
                      </w:divBdr>
                      <w:divsChild>
                        <w:div w:id="337972729">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1215850156">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 w:id="277639319">
      <w:bodyDiv w:val="1"/>
      <w:marLeft w:val="0"/>
      <w:marRight w:val="0"/>
      <w:marTop w:val="0"/>
      <w:marBottom w:val="0"/>
      <w:divBdr>
        <w:top w:val="none" w:sz="0" w:space="0" w:color="auto"/>
        <w:left w:val="none" w:sz="0" w:space="0" w:color="auto"/>
        <w:bottom w:val="none" w:sz="0" w:space="0" w:color="auto"/>
        <w:right w:val="none" w:sz="0" w:space="0" w:color="auto"/>
      </w:divBdr>
      <w:divsChild>
        <w:div w:id="2080790189">
          <w:marLeft w:val="0"/>
          <w:marRight w:val="0"/>
          <w:marTop w:val="0"/>
          <w:marBottom w:val="0"/>
          <w:divBdr>
            <w:top w:val="none" w:sz="0" w:space="0" w:color="auto"/>
            <w:left w:val="none" w:sz="0" w:space="0" w:color="auto"/>
            <w:bottom w:val="none" w:sz="0" w:space="0" w:color="auto"/>
            <w:right w:val="none" w:sz="0" w:space="0" w:color="auto"/>
          </w:divBdr>
          <w:divsChild>
            <w:div w:id="112673259">
              <w:marLeft w:val="0"/>
              <w:marRight w:val="0"/>
              <w:marTop w:val="0"/>
              <w:marBottom w:val="0"/>
              <w:divBdr>
                <w:top w:val="none" w:sz="0" w:space="0" w:color="auto"/>
                <w:left w:val="none" w:sz="0" w:space="0" w:color="auto"/>
                <w:bottom w:val="none" w:sz="0" w:space="0" w:color="auto"/>
                <w:right w:val="none" w:sz="0" w:space="0" w:color="auto"/>
              </w:divBdr>
              <w:divsChild>
                <w:div w:id="1701398279">
                  <w:marLeft w:val="0"/>
                  <w:marRight w:val="0"/>
                  <w:marTop w:val="0"/>
                  <w:marBottom w:val="0"/>
                  <w:divBdr>
                    <w:top w:val="none" w:sz="0" w:space="0" w:color="auto"/>
                    <w:left w:val="none" w:sz="0" w:space="0" w:color="auto"/>
                    <w:bottom w:val="none" w:sz="0" w:space="0" w:color="auto"/>
                    <w:right w:val="none" w:sz="0" w:space="0" w:color="auto"/>
                  </w:divBdr>
                  <w:divsChild>
                    <w:div w:id="1718045530">
                      <w:marLeft w:val="1425"/>
                      <w:marRight w:val="0"/>
                      <w:marTop w:val="0"/>
                      <w:marBottom w:val="0"/>
                      <w:divBdr>
                        <w:top w:val="none" w:sz="0" w:space="0" w:color="auto"/>
                        <w:left w:val="none" w:sz="0" w:space="0" w:color="auto"/>
                        <w:bottom w:val="none" w:sz="0" w:space="0" w:color="auto"/>
                        <w:right w:val="none" w:sz="0" w:space="0" w:color="auto"/>
                      </w:divBdr>
                      <w:divsChild>
                        <w:div w:id="183903407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896429938">
          <w:marLeft w:val="0"/>
          <w:marRight w:val="0"/>
          <w:marTop w:val="1350"/>
          <w:marBottom w:val="0"/>
          <w:divBdr>
            <w:top w:val="none" w:sz="0" w:space="0" w:color="auto"/>
            <w:left w:val="none" w:sz="0" w:space="0" w:color="auto"/>
            <w:bottom w:val="none" w:sz="0" w:space="0" w:color="auto"/>
            <w:right w:val="none" w:sz="0" w:space="0" w:color="auto"/>
          </w:divBdr>
          <w:divsChild>
            <w:div w:id="420488614">
              <w:marLeft w:val="0"/>
              <w:marRight w:val="0"/>
              <w:marTop w:val="0"/>
              <w:marBottom w:val="0"/>
              <w:divBdr>
                <w:top w:val="none" w:sz="0" w:space="0" w:color="auto"/>
                <w:left w:val="none" w:sz="0" w:space="0" w:color="auto"/>
                <w:bottom w:val="none" w:sz="0" w:space="0" w:color="auto"/>
                <w:right w:val="none" w:sz="0" w:space="0" w:color="auto"/>
              </w:divBdr>
              <w:divsChild>
                <w:div w:id="1439987361">
                  <w:marLeft w:val="0"/>
                  <w:marRight w:val="1050"/>
                  <w:marTop w:val="0"/>
                  <w:marBottom w:val="0"/>
                  <w:divBdr>
                    <w:top w:val="none" w:sz="0" w:space="0" w:color="auto"/>
                    <w:left w:val="none" w:sz="0" w:space="0" w:color="auto"/>
                    <w:bottom w:val="none" w:sz="0" w:space="0" w:color="auto"/>
                    <w:right w:val="none" w:sz="0" w:space="0" w:color="auto"/>
                  </w:divBdr>
                  <w:divsChild>
                    <w:div w:id="10906652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727531669">
              <w:marLeft w:val="1425"/>
              <w:marRight w:val="0"/>
              <w:marTop w:val="0"/>
              <w:marBottom w:val="0"/>
              <w:divBdr>
                <w:top w:val="none" w:sz="0" w:space="0" w:color="auto"/>
                <w:left w:val="none" w:sz="0" w:space="0" w:color="auto"/>
                <w:bottom w:val="none" w:sz="0" w:space="0" w:color="auto"/>
                <w:right w:val="none" w:sz="0" w:space="0" w:color="auto"/>
              </w:divBdr>
              <w:divsChild>
                <w:div w:id="1345669111">
                  <w:marLeft w:val="0"/>
                  <w:marRight w:val="0"/>
                  <w:marTop w:val="0"/>
                  <w:marBottom w:val="0"/>
                  <w:divBdr>
                    <w:top w:val="none" w:sz="0" w:space="0" w:color="auto"/>
                    <w:left w:val="none" w:sz="0" w:space="0" w:color="auto"/>
                    <w:bottom w:val="none" w:sz="0" w:space="0" w:color="auto"/>
                    <w:right w:val="none" w:sz="0" w:space="0" w:color="auto"/>
                  </w:divBdr>
                  <w:divsChild>
                    <w:div w:id="1893037553">
                      <w:marLeft w:val="0"/>
                      <w:marRight w:val="0"/>
                      <w:marTop w:val="0"/>
                      <w:marBottom w:val="0"/>
                      <w:divBdr>
                        <w:top w:val="none" w:sz="0" w:space="0" w:color="auto"/>
                        <w:left w:val="none" w:sz="0" w:space="0" w:color="auto"/>
                        <w:bottom w:val="none" w:sz="0" w:space="0" w:color="auto"/>
                        <w:right w:val="none" w:sz="0" w:space="0" w:color="auto"/>
                      </w:divBdr>
                      <w:divsChild>
                        <w:div w:id="1962227806">
                          <w:blockQuote w:val="1"/>
                          <w:marLeft w:val="600"/>
                          <w:marRight w:val="600"/>
                          <w:marTop w:val="300"/>
                          <w:marBottom w:val="300"/>
                          <w:divBdr>
                            <w:top w:val="none" w:sz="0" w:space="0" w:color="auto"/>
                            <w:left w:val="none" w:sz="0" w:space="0" w:color="auto"/>
                            <w:bottom w:val="none" w:sz="0" w:space="0" w:color="auto"/>
                            <w:right w:val="none" w:sz="0" w:space="0" w:color="auto"/>
                          </w:divBdr>
                        </w:div>
                        <w:div w:id="65998961">
                          <w:blockQuote w:val="1"/>
                          <w:marLeft w:val="600"/>
                          <w:marRight w:val="600"/>
                          <w:marTop w:val="300"/>
                          <w:marBottom w:val="300"/>
                          <w:divBdr>
                            <w:top w:val="none" w:sz="0" w:space="0" w:color="auto"/>
                            <w:left w:val="none" w:sz="0" w:space="0" w:color="auto"/>
                            <w:bottom w:val="none" w:sz="0" w:space="0" w:color="auto"/>
                            <w:right w:val="none" w:sz="0" w:space="0" w:color="auto"/>
                          </w:divBdr>
                        </w:div>
                        <w:div w:id="96091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732110">
                  <w:marLeft w:val="0"/>
                  <w:marRight w:val="0"/>
                  <w:marTop w:val="525"/>
                  <w:marBottom w:val="0"/>
                  <w:divBdr>
                    <w:top w:val="none" w:sz="0" w:space="0" w:color="auto"/>
                    <w:left w:val="none" w:sz="0" w:space="0" w:color="auto"/>
                    <w:bottom w:val="none" w:sz="0" w:space="0" w:color="auto"/>
                    <w:right w:val="none" w:sz="0" w:space="0" w:color="auto"/>
                  </w:divBdr>
                  <w:divsChild>
                    <w:div w:id="1976713052">
                      <w:marLeft w:val="1125"/>
                      <w:marRight w:val="0"/>
                      <w:marTop w:val="300"/>
                      <w:marBottom w:val="0"/>
                      <w:divBdr>
                        <w:top w:val="none" w:sz="0" w:space="0" w:color="auto"/>
                        <w:left w:val="none" w:sz="0" w:space="0" w:color="auto"/>
                        <w:bottom w:val="none" w:sz="0" w:space="0" w:color="auto"/>
                        <w:right w:val="none" w:sz="0" w:space="0" w:color="auto"/>
                      </w:divBdr>
                    </w:div>
                    <w:div w:id="431555002">
                      <w:marLeft w:val="0"/>
                      <w:marRight w:val="0"/>
                      <w:marTop w:val="1050"/>
                      <w:marBottom w:val="0"/>
                      <w:divBdr>
                        <w:top w:val="none" w:sz="0" w:space="0" w:color="auto"/>
                        <w:left w:val="none" w:sz="0" w:space="0" w:color="auto"/>
                        <w:bottom w:val="none" w:sz="0" w:space="0" w:color="auto"/>
                        <w:right w:val="none" w:sz="0" w:space="0" w:color="auto"/>
                      </w:divBdr>
                      <w:divsChild>
                        <w:div w:id="1382362506">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688981">
      <w:bodyDiv w:val="1"/>
      <w:marLeft w:val="0"/>
      <w:marRight w:val="0"/>
      <w:marTop w:val="0"/>
      <w:marBottom w:val="0"/>
      <w:divBdr>
        <w:top w:val="none" w:sz="0" w:space="0" w:color="auto"/>
        <w:left w:val="none" w:sz="0" w:space="0" w:color="auto"/>
        <w:bottom w:val="none" w:sz="0" w:space="0" w:color="auto"/>
        <w:right w:val="none" w:sz="0" w:space="0" w:color="auto"/>
      </w:divBdr>
    </w:div>
    <w:div w:id="493765808">
      <w:bodyDiv w:val="1"/>
      <w:marLeft w:val="0"/>
      <w:marRight w:val="0"/>
      <w:marTop w:val="0"/>
      <w:marBottom w:val="0"/>
      <w:divBdr>
        <w:top w:val="none" w:sz="0" w:space="0" w:color="auto"/>
        <w:left w:val="none" w:sz="0" w:space="0" w:color="auto"/>
        <w:bottom w:val="none" w:sz="0" w:space="0" w:color="auto"/>
        <w:right w:val="none" w:sz="0" w:space="0" w:color="auto"/>
      </w:divBdr>
    </w:div>
    <w:div w:id="531263040">
      <w:bodyDiv w:val="1"/>
      <w:marLeft w:val="0"/>
      <w:marRight w:val="0"/>
      <w:marTop w:val="0"/>
      <w:marBottom w:val="0"/>
      <w:divBdr>
        <w:top w:val="none" w:sz="0" w:space="0" w:color="auto"/>
        <w:left w:val="none" w:sz="0" w:space="0" w:color="auto"/>
        <w:bottom w:val="none" w:sz="0" w:space="0" w:color="auto"/>
        <w:right w:val="none" w:sz="0" w:space="0" w:color="auto"/>
      </w:divBdr>
      <w:divsChild>
        <w:div w:id="622004976">
          <w:marLeft w:val="0"/>
          <w:marRight w:val="0"/>
          <w:marTop w:val="0"/>
          <w:marBottom w:val="0"/>
          <w:divBdr>
            <w:top w:val="none" w:sz="0" w:space="0" w:color="auto"/>
            <w:left w:val="none" w:sz="0" w:space="0" w:color="auto"/>
            <w:bottom w:val="none" w:sz="0" w:space="0" w:color="auto"/>
            <w:right w:val="none" w:sz="0" w:space="0" w:color="auto"/>
          </w:divBdr>
          <w:divsChild>
            <w:div w:id="210005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774685">
      <w:bodyDiv w:val="1"/>
      <w:marLeft w:val="0"/>
      <w:marRight w:val="0"/>
      <w:marTop w:val="0"/>
      <w:marBottom w:val="0"/>
      <w:divBdr>
        <w:top w:val="none" w:sz="0" w:space="0" w:color="auto"/>
        <w:left w:val="none" w:sz="0" w:space="0" w:color="auto"/>
        <w:bottom w:val="none" w:sz="0" w:space="0" w:color="auto"/>
        <w:right w:val="none" w:sz="0" w:space="0" w:color="auto"/>
      </w:divBdr>
      <w:divsChild>
        <w:div w:id="769666422">
          <w:marLeft w:val="0"/>
          <w:marRight w:val="0"/>
          <w:marTop w:val="0"/>
          <w:marBottom w:val="0"/>
          <w:divBdr>
            <w:top w:val="none" w:sz="0" w:space="0" w:color="auto"/>
            <w:left w:val="none" w:sz="0" w:space="0" w:color="auto"/>
            <w:bottom w:val="none" w:sz="0" w:space="0" w:color="auto"/>
            <w:right w:val="none" w:sz="0" w:space="0" w:color="auto"/>
          </w:divBdr>
          <w:divsChild>
            <w:div w:id="1459690666">
              <w:marLeft w:val="0"/>
              <w:marRight w:val="0"/>
              <w:marTop w:val="0"/>
              <w:marBottom w:val="0"/>
              <w:divBdr>
                <w:top w:val="none" w:sz="0" w:space="0" w:color="auto"/>
                <w:left w:val="none" w:sz="0" w:space="0" w:color="auto"/>
                <w:bottom w:val="none" w:sz="0" w:space="0" w:color="auto"/>
                <w:right w:val="none" w:sz="0" w:space="0" w:color="auto"/>
              </w:divBdr>
              <w:divsChild>
                <w:div w:id="108353911">
                  <w:marLeft w:val="0"/>
                  <w:marRight w:val="0"/>
                  <w:marTop w:val="0"/>
                  <w:marBottom w:val="0"/>
                  <w:divBdr>
                    <w:top w:val="none" w:sz="0" w:space="0" w:color="auto"/>
                    <w:left w:val="none" w:sz="0" w:space="0" w:color="auto"/>
                    <w:bottom w:val="none" w:sz="0" w:space="0" w:color="auto"/>
                    <w:right w:val="none" w:sz="0" w:space="0" w:color="auto"/>
                  </w:divBdr>
                  <w:divsChild>
                    <w:div w:id="196242253">
                      <w:marLeft w:val="1425"/>
                      <w:marRight w:val="0"/>
                      <w:marTop w:val="0"/>
                      <w:marBottom w:val="0"/>
                      <w:divBdr>
                        <w:top w:val="none" w:sz="0" w:space="0" w:color="auto"/>
                        <w:left w:val="none" w:sz="0" w:space="0" w:color="auto"/>
                        <w:bottom w:val="none" w:sz="0" w:space="0" w:color="auto"/>
                        <w:right w:val="none" w:sz="0" w:space="0" w:color="auto"/>
                      </w:divBdr>
                      <w:divsChild>
                        <w:div w:id="1036278610">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17897635">
          <w:marLeft w:val="0"/>
          <w:marRight w:val="0"/>
          <w:marTop w:val="1350"/>
          <w:marBottom w:val="0"/>
          <w:divBdr>
            <w:top w:val="none" w:sz="0" w:space="0" w:color="auto"/>
            <w:left w:val="none" w:sz="0" w:space="0" w:color="auto"/>
            <w:bottom w:val="none" w:sz="0" w:space="0" w:color="auto"/>
            <w:right w:val="none" w:sz="0" w:space="0" w:color="auto"/>
          </w:divBdr>
          <w:divsChild>
            <w:div w:id="1830904688">
              <w:marLeft w:val="0"/>
              <w:marRight w:val="0"/>
              <w:marTop w:val="0"/>
              <w:marBottom w:val="0"/>
              <w:divBdr>
                <w:top w:val="none" w:sz="0" w:space="0" w:color="auto"/>
                <w:left w:val="none" w:sz="0" w:space="0" w:color="auto"/>
                <w:bottom w:val="none" w:sz="0" w:space="0" w:color="auto"/>
                <w:right w:val="none" w:sz="0" w:space="0" w:color="auto"/>
              </w:divBdr>
              <w:divsChild>
                <w:div w:id="104812496">
                  <w:marLeft w:val="0"/>
                  <w:marRight w:val="1050"/>
                  <w:marTop w:val="0"/>
                  <w:marBottom w:val="0"/>
                  <w:divBdr>
                    <w:top w:val="none" w:sz="0" w:space="0" w:color="auto"/>
                    <w:left w:val="none" w:sz="0" w:space="0" w:color="auto"/>
                    <w:bottom w:val="none" w:sz="0" w:space="0" w:color="auto"/>
                    <w:right w:val="none" w:sz="0" w:space="0" w:color="auto"/>
                  </w:divBdr>
                  <w:divsChild>
                    <w:div w:id="641085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366494543">
              <w:marLeft w:val="1425"/>
              <w:marRight w:val="0"/>
              <w:marTop w:val="0"/>
              <w:marBottom w:val="0"/>
              <w:divBdr>
                <w:top w:val="none" w:sz="0" w:space="0" w:color="auto"/>
                <w:left w:val="none" w:sz="0" w:space="0" w:color="auto"/>
                <w:bottom w:val="none" w:sz="0" w:space="0" w:color="auto"/>
                <w:right w:val="none" w:sz="0" w:space="0" w:color="auto"/>
              </w:divBdr>
              <w:divsChild>
                <w:div w:id="1001204329">
                  <w:marLeft w:val="0"/>
                  <w:marRight w:val="0"/>
                  <w:marTop w:val="0"/>
                  <w:marBottom w:val="0"/>
                  <w:divBdr>
                    <w:top w:val="none" w:sz="0" w:space="0" w:color="auto"/>
                    <w:left w:val="none" w:sz="0" w:space="0" w:color="auto"/>
                    <w:bottom w:val="none" w:sz="0" w:space="0" w:color="auto"/>
                    <w:right w:val="none" w:sz="0" w:space="0" w:color="auto"/>
                  </w:divBdr>
                  <w:divsChild>
                    <w:div w:id="10075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636363">
      <w:bodyDiv w:val="1"/>
      <w:marLeft w:val="0"/>
      <w:marRight w:val="0"/>
      <w:marTop w:val="0"/>
      <w:marBottom w:val="0"/>
      <w:divBdr>
        <w:top w:val="none" w:sz="0" w:space="0" w:color="auto"/>
        <w:left w:val="none" w:sz="0" w:space="0" w:color="auto"/>
        <w:bottom w:val="none" w:sz="0" w:space="0" w:color="auto"/>
        <w:right w:val="none" w:sz="0" w:space="0" w:color="auto"/>
      </w:divBdr>
      <w:divsChild>
        <w:div w:id="397485255">
          <w:marLeft w:val="0"/>
          <w:marRight w:val="0"/>
          <w:marTop w:val="0"/>
          <w:marBottom w:val="0"/>
          <w:divBdr>
            <w:top w:val="none" w:sz="0" w:space="0" w:color="auto"/>
            <w:left w:val="none" w:sz="0" w:space="0" w:color="auto"/>
            <w:bottom w:val="none" w:sz="0" w:space="0" w:color="auto"/>
            <w:right w:val="none" w:sz="0" w:space="0" w:color="auto"/>
          </w:divBdr>
          <w:divsChild>
            <w:div w:id="549347972">
              <w:marLeft w:val="0"/>
              <w:marRight w:val="0"/>
              <w:marTop w:val="0"/>
              <w:marBottom w:val="0"/>
              <w:divBdr>
                <w:top w:val="none" w:sz="0" w:space="0" w:color="auto"/>
                <w:left w:val="none" w:sz="0" w:space="0" w:color="auto"/>
                <w:bottom w:val="none" w:sz="0" w:space="0" w:color="auto"/>
                <w:right w:val="none" w:sz="0" w:space="0" w:color="auto"/>
              </w:divBdr>
              <w:divsChild>
                <w:div w:id="71979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313372">
          <w:marLeft w:val="0"/>
          <w:marRight w:val="0"/>
          <w:marTop w:val="0"/>
          <w:marBottom w:val="0"/>
          <w:divBdr>
            <w:top w:val="none" w:sz="0" w:space="0" w:color="auto"/>
            <w:left w:val="none" w:sz="0" w:space="0" w:color="auto"/>
            <w:bottom w:val="none" w:sz="0" w:space="0" w:color="auto"/>
            <w:right w:val="none" w:sz="0" w:space="0" w:color="auto"/>
          </w:divBdr>
          <w:divsChild>
            <w:div w:id="1796170084">
              <w:marLeft w:val="0"/>
              <w:marRight w:val="0"/>
              <w:marTop w:val="0"/>
              <w:marBottom w:val="180"/>
              <w:divBdr>
                <w:top w:val="none" w:sz="0" w:space="0" w:color="auto"/>
                <w:left w:val="none" w:sz="0" w:space="0" w:color="auto"/>
                <w:bottom w:val="none" w:sz="0" w:space="0" w:color="auto"/>
                <w:right w:val="none" w:sz="0" w:space="0" w:color="auto"/>
              </w:divBdr>
            </w:div>
          </w:divsChild>
        </w:div>
        <w:div w:id="302544081">
          <w:marLeft w:val="0"/>
          <w:marRight w:val="0"/>
          <w:marTop w:val="0"/>
          <w:marBottom w:val="0"/>
          <w:divBdr>
            <w:top w:val="none" w:sz="0" w:space="0" w:color="auto"/>
            <w:left w:val="none" w:sz="0" w:space="0" w:color="auto"/>
            <w:bottom w:val="none" w:sz="0" w:space="0" w:color="auto"/>
            <w:right w:val="none" w:sz="0" w:space="0" w:color="auto"/>
          </w:divBdr>
          <w:divsChild>
            <w:div w:id="920603250">
              <w:marLeft w:val="0"/>
              <w:marRight w:val="0"/>
              <w:marTop w:val="0"/>
              <w:marBottom w:val="0"/>
              <w:divBdr>
                <w:top w:val="none" w:sz="0" w:space="0" w:color="auto"/>
                <w:left w:val="none" w:sz="0" w:space="0" w:color="auto"/>
                <w:bottom w:val="none" w:sz="0" w:space="0" w:color="auto"/>
                <w:right w:val="none" w:sz="0" w:space="0" w:color="auto"/>
              </w:divBdr>
              <w:divsChild>
                <w:div w:id="476801236">
                  <w:marLeft w:val="0"/>
                  <w:marRight w:val="0"/>
                  <w:marTop w:val="0"/>
                  <w:marBottom w:val="0"/>
                  <w:divBdr>
                    <w:top w:val="none" w:sz="0" w:space="0" w:color="auto"/>
                    <w:left w:val="none" w:sz="0" w:space="0" w:color="auto"/>
                    <w:bottom w:val="none" w:sz="0" w:space="0" w:color="auto"/>
                    <w:right w:val="none" w:sz="0" w:space="0" w:color="auto"/>
                  </w:divBdr>
                  <w:divsChild>
                    <w:div w:id="2001692375">
                      <w:marLeft w:val="0"/>
                      <w:marRight w:val="0"/>
                      <w:marTop w:val="0"/>
                      <w:marBottom w:val="0"/>
                      <w:divBdr>
                        <w:top w:val="none" w:sz="0" w:space="0" w:color="auto"/>
                        <w:left w:val="none" w:sz="0" w:space="0" w:color="auto"/>
                        <w:bottom w:val="none" w:sz="0" w:space="0" w:color="auto"/>
                        <w:right w:val="none" w:sz="0" w:space="0" w:color="auto"/>
                      </w:divBdr>
                      <w:divsChild>
                        <w:div w:id="1104182063">
                          <w:marLeft w:val="0"/>
                          <w:marRight w:val="150"/>
                          <w:marTop w:val="90"/>
                          <w:marBottom w:val="180"/>
                          <w:divBdr>
                            <w:top w:val="none" w:sz="0" w:space="0" w:color="auto"/>
                            <w:left w:val="none" w:sz="0" w:space="0" w:color="auto"/>
                            <w:bottom w:val="none" w:sz="0" w:space="0" w:color="auto"/>
                            <w:right w:val="none" w:sz="0" w:space="0" w:color="auto"/>
                          </w:divBdr>
                        </w:div>
                        <w:div w:id="1230265490">
                          <w:marLeft w:val="0"/>
                          <w:marRight w:val="0"/>
                          <w:marTop w:val="0"/>
                          <w:marBottom w:val="0"/>
                          <w:divBdr>
                            <w:top w:val="none" w:sz="0" w:space="0" w:color="auto"/>
                            <w:left w:val="none" w:sz="0" w:space="0" w:color="auto"/>
                            <w:bottom w:val="none" w:sz="0" w:space="0" w:color="auto"/>
                            <w:right w:val="none" w:sz="0" w:space="0" w:color="auto"/>
                          </w:divBdr>
                          <w:divsChild>
                            <w:div w:id="164397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49846">
                      <w:marLeft w:val="0"/>
                      <w:marRight w:val="0"/>
                      <w:marTop w:val="0"/>
                      <w:marBottom w:val="90"/>
                      <w:divBdr>
                        <w:top w:val="none" w:sz="0" w:space="0" w:color="auto"/>
                        <w:left w:val="none" w:sz="0" w:space="0" w:color="auto"/>
                        <w:bottom w:val="none" w:sz="0" w:space="0" w:color="auto"/>
                        <w:right w:val="none" w:sz="0" w:space="0" w:color="auto"/>
                      </w:divBdr>
                      <w:divsChild>
                        <w:div w:id="578639139">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808328605">
          <w:marLeft w:val="0"/>
          <w:marRight w:val="0"/>
          <w:marTop w:val="0"/>
          <w:marBottom w:val="0"/>
          <w:divBdr>
            <w:top w:val="none" w:sz="0" w:space="0" w:color="auto"/>
            <w:left w:val="none" w:sz="0" w:space="0" w:color="auto"/>
            <w:bottom w:val="none" w:sz="0" w:space="0" w:color="auto"/>
            <w:right w:val="none" w:sz="0" w:space="0" w:color="auto"/>
          </w:divBdr>
          <w:divsChild>
            <w:div w:id="1712608480">
              <w:marLeft w:val="0"/>
              <w:marRight w:val="0"/>
              <w:marTop w:val="0"/>
              <w:marBottom w:val="0"/>
              <w:divBdr>
                <w:top w:val="none" w:sz="0" w:space="0" w:color="auto"/>
                <w:left w:val="none" w:sz="0" w:space="0" w:color="auto"/>
                <w:bottom w:val="none" w:sz="0" w:space="0" w:color="auto"/>
                <w:right w:val="none" w:sz="0" w:space="0" w:color="auto"/>
              </w:divBdr>
              <w:divsChild>
                <w:div w:id="1331327891">
                  <w:marLeft w:val="0"/>
                  <w:marRight w:val="0"/>
                  <w:marTop w:val="0"/>
                  <w:marBottom w:val="0"/>
                  <w:divBdr>
                    <w:top w:val="none" w:sz="0" w:space="0" w:color="auto"/>
                    <w:left w:val="none" w:sz="0" w:space="0" w:color="auto"/>
                    <w:bottom w:val="none" w:sz="0" w:space="0" w:color="auto"/>
                    <w:right w:val="none" w:sz="0" w:space="0" w:color="auto"/>
                  </w:divBdr>
                  <w:divsChild>
                    <w:div w:id="46173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154683">
      <w:bodyDiv w:val="1"/>
      <w:marLeft w:val="0"/>
      <w:marRight w:val="0"/>
      <w:marTop w:val="0"/>
      <w:marBottom w:val="0"/>
      <w:divBdr>
        <w:top w:val="none" w:sz="0" w:space="0" w:color="auto"/>
        <w:left w:val="none" w:sz="0" w:space="0" w:color="auto"/>
        <w:bottom w:val="none" w:sz="0" w:space="0" w:color="auto"/>
        <w:right w:val="none" w:sz="0" w:space="0" w:color="auto"/>
      </w:divBdr>
      <w:divsChild>
        <w:div w:id="1732387272">
          <w:marLeft w:val="0"/>
          <w:marRight w:val="0"/>
          <w:marTop w:val="0"/>
          <w:marBottom w:val="0"/>
          <w:divBdr>
            <w:top w:val="none" w:sz="0" w:space="0" w:color="auto"/>
            <w:left w:val="none" w:sz="0" w:space="0" w:color="auto"/>
            <w:bottom w:val="none" w:sz="0" w:space="0" w:color="auto"/>
            <w:right w:val="none" w:sz="0" w:space="0" w:color="auto"/>
          </w:divBdr>
          <w:divsChild>
            <w:div w:id="928387543">
              <w:marLeft w:val="0"/>
              <w:marRight w:val="0"/>
              <w:marTop w:val="0"/>
              <w:marBottom w:val="0"/>
              <w:divBdr>
                <w:top w:val="none" w:sz="0" w:space="0" w:color="auto"/>
                <w:left w:val="none" w:sz="0" w:space="0" w:color="auto"/>
                <w:bottom w:val="none" w:sz="0" w:space="0" w:color="auto"/>
                <w:right w:val="none" w:sz="0" w:space="0" w:color="auto"/>
              </w:divBdr>
              <w:divsChild>
                <w:div w:id="750010731">
                  <w:marLeft w:val="0"/>
                  <w:marRight w:val="0"/>
                  <w:marTop w:val="0"/>
                  <w:marBottom w:val="0"/>
                  <w:divBdr>
                    <w:top w:val="none" w:sz="0" w:space="0" w:color="auto"/>
                    <w:left w:val="none" w:sz="0" w:space="0" w:color="auto"/>
                    <w:bottom w:val="none" w:sz="0" w:space="0" w:color="auto"/>
                    <w:right w:val="none" w:sz="0" w:space="0" w:color="auto"/>
                  </w:divBdr>
                  <w:divsChild>
                    <w:div w:id="1746488210">
                      <w:marLeft w:val="1425"/>
                      <w:marRight w:val="0"/>
                      <w:marTop w:val="0"/>
                      <w:marBottom w:val="0"/>
                      <w:divBdr>
                        <w:top w:val="none" w:sz="0" w:space="0" w:color="auto"/>
                        <w:left w:val="none" w:sz="0" w:space="0" w:color="auto"/>
                        <w:bottom w:val="none" w:sz="0" w:space="0" w:color="auto"/>
                        <w:right w:val="none" w:sz="0" w:space="0" w:color="auto"/>
                      </w:divBdr>
                      <w:divsChild>
                        <w:div w:id="183922936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110269424">
          <w:marLeft w:val="0"/>
          <w:marRight w:val="0"/>
          <w:marTop w:val="1350"/>
          <w:marBottom w:val="0"/>
          <w:divBdr>
            <w:top w:val="none" w:sz="0" w:space="0" w:color="auto"/>
            <w:left w:val="none" w:sz="0" w:space="0" w:color="auto"/>
            <w:bottom w:val="none" w:sz="0" w:space="0" w:color="auto"/>
            <w:right w:val="none" w:sz="0" w:space="0" w:color="auto"/>
          </w:divBdr>
          <w:divsChild>
            <w:div w:id="308170194">
              <w:marLeft w:val="0"/>
              <w:marRight w:val="0"/>
              <w:marTop w:val="0"/>
              <w:marBottom w:val="0"/>
              <w:divBdr>
                <w:top w:val="none" w:sz="0" w:space="0" w:color="auto"/>
                <w:left w:val="none" w:sz="0" w:space="0" w:color="auto"/>
                <w:bottom w:val="none" w:sz="0" w:space="0" w:color="auto"/>
                <w:right w:val="none" w:sz="0" w:space="0" w:color="auto"/>
              </w:divBdr>
              <w:divsChild>
                <w:div w:id="929846885">
                  <w:marLeft w:val="0"/>
                  <w:marRight w:val="1050"/>
                  <w:marTop w:val="0"/>
                  <w:marBottom w:val="0"/>
                  <w:divBdr>
                    <w:top w:val="none" w:sz="0" w:space="0" w:color="auto"/>
                    <w:left w:val="none" w:sz="0" w:space="0" w:color="auto"/>
                    <w:bottom w:val="none" w:sz="0" w:space="0" w:color="auto"/>
                    <w:right w:val="none" w:sz="0" w:space="0" w:color="auto"/>
                  </w:divBdr>
                  <w:divsChild>
                    <w:div w:id="2198257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51898640">
              <w:marLeft w:val="1425"/>
              <w:marRight w:val="0"/>
              <w:marTop w:val="0"/>
              <w:marBottom w:val="0"/>
              <w:divBdr>
                <w:top w:val="none" w:sz="0" w:space="0" w:color="auto"/>
                <w:left w:val="none" w:sz="0" w:space="0" w:color="auto"/>
                <w:bottom w:val="none" w:sz="0" w:space="0" w:color="auto"/>
                <w:right w:val="none" w:sz="0" w:space="0" w:color="auto"/>
              </w:divBdr>
              <w:divsChild>
                <w:div w:id="1911842301">
                  <w:marLeft w:val="0"/>
                  <w:marRight w:val="0"/>
                  <w:marTop w:val="0"/>
                  <w:marBottom w:val="0"/>
                  <w:divBdr>
                    <w:top w:val="none" w:sz="0" w:space="0" w:color="auto"/>
                    <w:left w:val="none" w:sz="0" w:space="0" w:color="auto"/>
                    <w:bottom w:val="none" w:sz="0" w:space="0" w:color="auto"/>
                    <w:right w:val="none" w:sz="0" w:space="0" w:color="auto"/>
                  </w:divBdr>
                  <w:divsChild>
                    <w:div w:id="864096457">
                      <w:marLeft w:val="0"/>
                      <w:marRight w:val="0"/>
                      <w:marTop w:val="0"/>
                      <w:marBottom w:val="0"/>
                      <w:divBdr>
                        <w:top w:val="none" w:sz="0" w:space="0" w:color="auto"/>
                        <w:left w:val="none" w:sz="0" w:space="0" w:color="auto"/>
                        <w:bottom w:val="none" w:sz="0" w:space="0" w:color="auto"/>
                        <w:right w:val="none" w:sz="0" w:space="0" w:color="auto"/>
                      </w:divBdr>
                      <w:divsChild>
                        <w:div w:id="326178420">
                          <w:blockQuote w:val="1"/>
                          <w:marLeft w:val="600"/>
                          <w:marRight w:val="600"/>
                          <w:marTop w:val="300"/>
                          <w:marBottom w:val="300"/>
                          <w:divBdr>
                            <w:top w:val="none" w:sz="0" w:space="0" w:color="auto"/>
                            <w:left w:val="none" w:sz="0" w:space="0" w:color="auto"/>
                            <w:bottom w:val="none" w:sz="0" w:space="0" w:color="auto"/>
                            <w:right w:val="none" w:sz="0" w:space="0" w:color="auto"/>
                          </w:divBdr>
                        </w:div>
                        <w:div w:id="155060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944027">
                  <w:marLeft w:val="0"/>
                  <w:marRight w:val="0"/>
                  <w:marTop w:val="525"/>
                  <w:marBottom w:val="0"/>
                  <w:divBdr>
                    <w:top w:val="none" w:sz="0" w:space="0" w:color="auto"/>
                    <w:left w:val="none" w:sz="0" w:space="0" w:color="auto"/>
                    <w:bottom w:val="none" w:sz="0" w:space="0" w:color="auto"/>
                    <w:right w:val="none" w:sz="0" w:space="0" w:color="auto"/>
                  </w:divBdr>
                  <w:divsChild>
                    <w:div w:id="1062947159">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701977365">
      <w:bodyDiv w:val="1"/>
      <w:marLeft w:val="0"/>
      <w:marRight w:val="0"/>
      <w:marTop w:val="0"/>
      <w:marBottom w:val="0"/>
      <w:divBdr>
        <w:top w:val="none" w:sz="0" w:space="0" w:color="auto"/>
        <w:left w:val="none" w:sz="0" w:space="0" w:color="auto"/>
        <w:bottom w:val="none" w:sz="0" w:space="0" w:color="auto"/>
        <w:right w:val="none" w:sz="0" w:space="0" w:color="auto"/>
      </w:divBdr>
    </w:div>
    <w:div w:id="747267118">
      <w:bodyDiv w:val="1"/>
      <w:marLeft w:val="0"/>
      <w:marRight w:val="0"/>
      <w:marTop w:val="0"/>
      <w:marBottom w:val="0"/>
      <w:divBdr>
        <w:top w:val="none" w:sz="0" w:space="0" w:color="auto"/>
        <w:left w:val="none" w:sz="0" w:space="0" w:color="auto"/>
        <w:bottom w:val="none" w:sz="0" w:space="0" w:color="auto"/>
        <w:right w:val="none" w:sz="0" w:space="0" w:color="auto"/>
      </w:divBdr>
    </w:div>
    <w:div w:id="954599706">
      <w:bodyDiv w:val="1"/>
      <w:marLeft w:val="0"/>
      <w:marRight w:val="0"/>
      <w:marTop w:val="0"/>
      <w:marBottom w:val="0"/>
      <w:divBdr>
        <w:top w:val="none" w:sz="0" w:space="0" w:color="auto"/>
        <w:left w:val="none" w:sz="0" w:space="0" w:color="auto"/>
        <w:bottom w:val="none" w:sz="0" w:space="0" w:color="auto"/>
        <w:right w:val="none" w:sz="0" w:space="0" w:color="auto"/>
      </w:divBdr>
      <w:divsChild>
        <w:div w:id="2047410341">
          <w:marLeft w:val="0"/>
          <w:marRight w:val="0"/>
          <w:marTop w:val="0"/>
          <w:marBottom w:val="0"/>
          <w:divBdr>
            <w:top w:val="none" w:sz="0" w:space="0" w:color="auto"/>
            <w:left w:val="none" w:sz="0" w:space="0" w:color="auto"/>
            <w:bottom w:val="none" w:sz="0" w:space="0" w:color="auto"/>
            <w:right w:val="none" w:sz="0" w:space="0" w:color="auto"/>
          </w:divBdr>
          <w:divsChild>
            <w:div w:id="1435901016">
              <w:marLeft w:val="0"/>
              <w:marRight w:val="0"/>
              <w:marTop w:val="0"/>
              <w:marBottom w:val="0"/>
              <w:divBdr>
                <w:top w:val="none" w:sz="0" w:space="0" w:color="auto"/>
                <w:left w:val="none" w:sz="0" w:space="0" w:color="auto"/>
                <w:bottom w:val="none" w:sz="0" w:space="0" w:color="auto"/>
                <w:right w:val="none" w:sz="0" w:space="0" w:color="auto"/>
              </w:divBdr>
              <w:divsChild>
                <w:div w:id="761222786">
                  <w:marLeft w:val="0"/>
                  <w:marRight w:val="0"/>
                  <w:marTop w:val="0"/>
                  <w:marBottom w:val="0"/>
                  <w:divBdr>
                    <w:top w:val="none" w:sz="0" w:space="0" w:color="auto"/>
                    <w:left w:val="none" w:sz="0" w:space="0" w:color="auto"/>
                    <w:bottom w:val="none" w:sz="0" w:space="0" w:color="auto"/>
                    <w:right w:val="none" w:sz="0" w:space="0" w:color="auto"/>
                  </w:divBdr>
                  <w:divsChild>
                    <w:div w:id="996764554">
                      <w:marLeft w:val="1425"/>
                      <w:marRight w:val="0"/>
                      <w:marTop w:val="0"/>
                      <w:marBottom w:val="0"/>
                      <w:divBdr>
                        <w:top w:val="none" w:sz="0" w:space="0" w:color="auto"/>
                        <w:left w:val="none" w:sz="0" w:space="0" w:color="auto"/>
                        <w:bottom w:val="none" w:sz="0" w:space="0" w:color="auto"/>
                        <w:right w:val="none" w:sz="0" w:space="0" w:color="auto"/>
                      </w:divBdr>
                      <w:divsChild>
                        <w:div w:id="71423751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435397673">
          <w:marLeft w:val="0"/>
          <w:marRight w:val="0"/>
          <w:marTop w:val="1350"/>
          <w:marBottom w:val="0"/>
          <w:divBdr>
            <w:top w:val="none" w:sz="0" w:space="0" w:color="auto"/>
            <w:left w:val="none" w:sz="0" w:space="0" w:color="auto"/>
            <w:bottom w:val="none" w:sz="0" w:space="0" w:color="auto"/>
            <w:right w:val="none" w:sz="0" w:space="0" w:color="auto"/>
          </w:divBdr>
          <w:divsChild>
            <w:div w:id="1280529842">
              <w:marLeft w:val="0"/>
              <w:marRight w:val="0"/>
              <w:marTop w:val="0"/>
              <w:marBottom w:val="0"/>
              <w:divBdr>
                <w:top w:val="none" w:sz="0" w:space="0" w:color="auto"/>
                <w:left w:val="none" w:sz="0" w:space="0" w:color="auto"/>
                <w:bottom w:val="none" w:sz="0" w:space="0" w:color="auto"/>
                <w:right w:val="none" w:sz="0" w:space="0" w:color="auto"/>
              </w:divBdr>
              <w:divsChild>
                <w:div w:id="513693948">
                  <w:marLeft w:val="0"/>
                  <w:marRight w:val="1050"/>
                  <w:marTop w:val="0"/>
                  <w:marBottom w:val="0"/>
                  <w:divBdr>
                    <w:top w:val="none" w:sz="0" w:space="0" w:color="auto"/>
                    <w:left w:val="none" w:sz="0" w:space="0" w:color="auto"/>
                    <w:bottom w:val="none" w:sz="0" w:space="0" w:color="auto"/>
                    <w:right w:val="none" w:sz="0" w:space="0" w:color="auto"/>
                  </w:divBdr>
                  <w:divsChild>
                    <w:div w:id="119776739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843232032">
              <w:marLeft w:val="1425"/>
              <w:marRight w:val="0"/>
              <w:marTop w:val="0"/>
              <w:marBottom w:val="0"/>
              <w:divBdr>
                <w:top w:val="none" w:sz="0" w:space="0" w:color="auto"/>
                <w:left w:val="none" w:sz="0" w:space="0" w:color="auto"/>
                <w:bottom w:val="none" w:sz="0" w:space="0" w:color="auto"/>
                <w:right w:val="none" w:sz="0" w:space="0" w:color="auto"/>
              </w:divBdr>
              <w:divsChild>
                <w:div w:id="23868286">
                  <w:marLeft w:val="0"/>
                  <w:marRight w:val="0"/>
                  <w:marTop w:val="0"/>
                  <w:marBottom w:val="0"/>
                  <w:divBdr>
                    <w:top w:val="none" w:sz="0" w:space="0" w:color="auto"/>
                    <w:left w:val="none" w:sz="0" w:space="0" w:color="auto"/>
                    <w:bottom w:val="none" w:sz="0" w:space="0" w:color="auto"/>
                    <w:right w:val="none" w:sz="0" w:space="0" w:color="auto"/>
                  </w:divBdr>
                  <w:divsChild>
                    <w:div w:id="645747811">
                      <w:marLeft w:val="0"/>
                      <w:marRight w:val="0"/>
                      <w:marTop w:val="0"/>
                      <w:marBottom w:val="0"/>
                      <w:divBdr>
                        <w:top w:val="none" w:sz="0" w:space="0" w:color="auto"/>
                        <w:left w:val="none" w:sz="0" w:space="0" w:color="auto"/>
                        <w:bottom w:val="none" w:sz="0" w:space="0" w:color="auto"/>
                        <w:right w:val="none" w:sz="0" w:space="0" w:color="auto"/>
                      </w:divBdr>
                      <w:divsChild>
                        <w:div w:id="691958419">
                          <w:blockQuote w:val="1"/>
                          <w:marLeft w:val="600"/>
                          <w:marRight w:val="60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962811137">
      <w:bodyDiv w:val="1"/>
      <w:marLeft w:val="0"/>
      <w:marRight w:val="0"/>
      <w:marTop w:val="0"/>
      <w:marBottom w:val="0"/>
      <w:divBdr>
        <w:top w:val="none" w:sz="0" w:space="0" w:color="auto"/>
        <w:left w:val="none" w:sz="0" w:space="0" w:color="auto"/>
        <w:bottom w:val="none" w:sz="0" w:space="0" w:color="auto"/>
        <w:right w:val="none" w:sz="0" w:space="0" w:color="auto"/>
      </w:divBdr>
    </w:div>
    <w:div w:id="964889197">
      <w:bodyDiv w:val="1"/>
      <w:marLeft w:val="0"/>
      <w:marRight w:val="0"/>
      <w:marTop w:val="0"/>
      <w:marBottom w:val="0"/>
      <w:divBdr>
        <w:top w:val="none" w:sz="0" w:space="0" w:color="auto"/>
        <w:left w:val="none" w:sz="0" w:space="0" w:color="auto"/>
        <w:bottom w:val="none" w:sz="0" w:space="0" w:color="auto"/>
        <w:right w:val="none" w:sz="0" w:space="0" w:color="auto"/>
      </w:divBdr>
    </w:div>
    <w:div w:id="991107609">
      <w:bodyDiv w:val="1"/>
      <w:marLeft w:val="0"/>
      <w:marRight w:val="0"/>
      <w:marTop w:val="0"/>
      <w:marBottom w:val="0"/>
      <w:divBdr>
        <w:top w:val="none" w:sz="0" w:space="0" w:color="auto"/>
        <w:left w:val="none" w:sz="0" w:space="0" w:color="auto"/>
        <w:bottom w:val="none" w:sz="0" w:space="0" w:color="auto"/>
        <w:right w:val="none" w:sz="0" w:space="0" w:color="auto"/>
      </w:divBdr>
      <w:divsChild>
        <w:div w:id="1501963499">
          <w:marLeft w:val="0"/>
          <w:marRight w:val="0"/>
          <w:marTop w:val="0"/>
          <w:marBottom w:val="0"/>
          <w:divBdr>
            <w:top w:val="none" w:sz="0" w:space="0" w:color="auto"/>
            <w:left w:val="none" w:sz="0" w:space="0" w:color="auto"/>
            <w:bottom w:val="none" w:sz="0" w:space="0" w:color="auto"/>
            <w:right w:val="none" w:sz="0" w:space="0" w:color="auto"/>
          </w:divBdr>
          <w:divsChild>
            <w:div w:id="1315984395">
              <w:marLeft w:val="0"/>
              <w:marRight w:val="0"/>
              <w:marTop w:val="0"/>
              <w:marBottom w:val="0"/>
              <w:divBdr>
                <w:top w:val="none" w:sz="0" w:space="0" w:color="auto"/>
                <w:left w:val="none" w:sz="0" w:space="0" w:color="auto"/>
                <w:bottom w:val="none" w:sz="0" w:space="0" w:color="auto"/>
                <w:right w:val="none" w:sz="0" w:space="0" w:color="auto"/>
              </w:divBdr>
              <w:divsChild>
                <w:div w:id="152019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655966">
          <w:marLeft w:val="0"/>
          <w:marRight w:val="0"/>
          <w:marTop w:val="0"/>
          <w:marBottom w:val="0"/>
          <w:divBdr>
            <w:top w:val="none" w:sz="0" w:space="0" w:color="auto"/>
            <w:left w:val="none" w:sz="0" w:space="0" w:color="auto"/>
            <w:bottom w:val="none" w:sz="0" w:space="0" w:color="auto"/>
            <w:right w:val="none" w:sz="0" w:space="0" w:color="auto"/>
          </w:divBdr>
          <w:divsChild>
            <w:div w:id="1797017775">
              <w:marLeft w:val="0"/>
              <w:marRight w:val="0"/>
              <w:marTop w:val="0"/>
              <w:marBottom w:val="180"/>
              <w:divBdr>
                <w:top w:val="none" w:sz="0" w:space="0" w:color="auto"/>
                <w:left w:val="none" w:sz="0" w:space="0" w:color="auto"/>
                <w:bottom w:val="none" w:sz="0" w:space="0" w:color="auto"/>
                <w:right w:val="none" w:sz="0" w:space="0" w:color="auto"/>
              </w:divBdr>
            </w:div>
          </w:divsChild>
        </w:div>
        <w:div w:id="1301574690">
          <w:marLeft w:val="0"/>
          <w:marRight w:val="0"/>
          <w:marTop w:val="0"/>
          <w:marBottom w:val="0"/>
          <w:divBdr>
            <w:top w:val="none" w:sz="0" w:space="0" w:color="auto"/>
            <w:left w:val="none" w:sz="0" w:space="0" w:color="auto"/>
            <w:bottom w:val="none" w:sz="0" w:space="0" w:color="auto"/>
            <w:right w:val="none" w:sz="0" w:space="0" w:color="auto"/>
          </w:divBdr>
          <w:divsChild>
            <w:div w:id="2145079180">
              <w:marLeft w:val="0"/>
              <w:marRight w:val="0"/>
              <w:marTop w:val="0"/>
              <w:marBottom w:val="0"/>
              <w:divBdr>
                <w:top w:val="none" w:sz="0" w:space="0" w:color="auto"/>
                <w:left w:val="none" w:sz="0" w:space="0" w:color="auto"/>
                <w:bottom w:val="none" w:sz="0" w:space="0" w:color="auto"/>
                <w:right w:val="none" w:sz="0" w:space="0" w:color="auto"/>
              </w:divBdr>
              <w:divsChild>
                <w:div w:id="1541169776">
                  <w:marLeft w:val="0"/>
                  <w:marRight w:val="0"/>
                  <w:marTop w:val="0"/>
                  <w:marBottom w:val="0"/>
                  <w:divBdr>
                    <w:top w:val="none" w:sz="0" w:space="0" w:color="auto"/>
                    <w:left w:val="none" w:sz="0" w:space="0" w:color="auto"/>
                    <w:bottom w:val="none" w:sz="0" w:space="0" w:color="auto"/>
                    <w:right w:val="none" w:sz="0" w:space="0" w:color="auto"/>
                  </w:divBdr>
                  <w:divsChild>
                    <w:div w:id="1270047685">
                      <w:marLeft w:val="0"/>
                      <w:marRight w:val="0"/>
                      <w:marTop w:val="0"/>
                      <w:marBottom w:val="0"/>
                      <w:divBdr>
                        <w:top w:val="none" w:sz="0" w:space="0" w:color="auto"/>
                        <w:left w:val="none" w:sz="0" w:space="0" w:color="auto"/>
                        <w:bottom w:val="none" w:sz="0" w:space="0" w:color="auto"/>
                        <w:right w:val="none" w:sz="0" w:space="0" w:color="auto"/>
                      </w:divBdr>
                      <w:divsChild>
                        <w:div w:id="1000036527">
                          <w:marLeft w:val="0"/>
                          <w:marRight w:val="0"/>
                          <w:marTop w:val="0"/>
                          <w:marBottom w:val="0"/>
                          <w:divBdr>
                            <w:top w:val="none" w:sz="0" w:space="0" w:color="auto"/>
                            <w:left w:val="none" w:sz="0" w:space="0" w:color="auto"/>
                            <w:bottom w:val="none" w:sz="0" w:space="0" w:color="auto"/>
                            <w:right w:val="none" w:sz="0" w:space="0" w:color="auto"/>
                          </w:divBdr>
                          <w:divsChild>
                            <w:div w:id="96619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7290">
                      <w:marLeft w:val="0"/>
                      <w:marRight w:val="0"/>
                      <w:marTop w:val="0"/>
                      <w:marBottom w:val="90"/>
                      <w:divBdr>
                        <w:top w:val="none" w:sz="0" w:space="0" w:color="auto"/>
                        <w:left w:val="none" w:sz="0" w:space="0" w:color="auto"/>
                        <w:bottom w:val="none" w:sz="0" w:space="0" w:color="auto"/>
                        <w:right w:val="none" w:sz="0" w:space="0" w:color="auto"/>
                      </w:divBdr>
                      <w:divsChild>
                        <w:div w:id="1710958251">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387067972">
          <w:marLeft w:val="0"/>
          <w:marRight w:val="0"/>
          <w:marTop w:val="0"/>
          <w:marBottom w:val="0"/>
          <w:divBdr>
            <w:top w:val="none" w:sz="0" w:space="0" w:color="auto"/>
            <w:left w:val="none" w:sz="0" w:space="0" w:color="auto"/>
            <w:bottom w:val="none" w:sz="0" w:space="0" w:color="auto"/>
            <w:right w:val="none" w:sz="0" w:space="0" w:color="auto"/>
          </w:divBdr>
          <w:divsChild>
            <w:div w:id="1319264043">
              <w:marLeft w:val="0"/>
              <w:marRight w:val="0"/>
              <w:marTop w:val="0"/>
              <w:marBottom w:val="0"/>
              <w:divBdr>
                <w:top w:val="none" w:sz="0" w:space="0" w:color="auto"/>
                <w:left w:val="none" w:sz="0" w:space="0" w:color="auto"/>
                <w:bottom w:val="none" w:sz="0" w:space="0" w:color="auto"/>
                <w:right w:val="none" w:sz="0" w:space="0" w:color="auto"/>
              </w:divBdr>
              <w:divsChild>
                <w:div w:id="1823279697">
                  <w:marLeft w:val="0"/>
                  <w:marRight w:val="0"/>
                  <w:marTop w:val="0"/>
                  <w:marBottom w:val="0"/>
                  <w:divBdr>
                    <w:top w:val="none" w:sz="0" w:space="0" w:color="auto"/>
                    <w:left w:val="none" w:sz="0" w:space="0" w:color="auto"/>
                    <w:bottom w:val="none" w:sz="0" w:space="0" w:color="auto"/>
                    <w:right w:val="none" w:sz="0" w:space="0" w:color="auto"/>
                  </w:divBdr>
                  <w:divsChild>
                    <w:div w:id="844324880">
                      <w:marLeft w:val="0"/>
                      <w:marRight w:val="0"/>
                      <w:marTop w:val="0"/>
                      <w:marBottom w:val="0"/>
                      <w:divBdr>
                        <w:top w:val="none" w:sz="0" w:space="0" w:color="auto"/>
                        <w:left w:val="none" w:sz="0" w:space="0" w:color="auto"/>
                        <w:bottom w:val="none" w:sz="0" w:space="0" w:color="auto"/>
                        <w:right w:val="none" w:sz="0" w:space="0" w:color="auto"/>
                      </w:divBdr>
                      <w:divsChild>
                        <w:div w:id="1859006642">
                          <w:marLeft w:val="0"/>
                          <w:marRight w:val="0"/>
                          <w:marTop w:val="0"/>
                          <w:marBottom w:val="90"/>
                          <w:divBdr>
                            <w:top w:val="none" w:sz="0" w:space="0" w:color="auto"/>
                            <w:left w:val="none" w:sz="0" w:space="0" w:color="auto"/>
                            <w:bottom w:val="none" w:sz="0" w:space="0" w:color="auto"/>
                            <w:right w:val="none" w:sz="0" w:space="0" w:color="auto"/>
                          </w:divBdr>
                          <w:divsChild>
                            <w:div w:id="581642135">
                              <w:marLeft w:val="0"/>
                              <w:marRight w:val="0"/>
                              <w:marTop w:val="0"/>
                              <w:marBottom w:val="0"/>
                              <w:divBdr>
                                <w:top w:val="none" w:sz="0" w:space="0" w:color="auto"/>
                                <w:left w:val="none" w:sz="0" w:space="0" w:color="auto"/>
                                <w:bottom w:val="none" w:sz="0" w:space="0" w:color="auto"/>
                                <w:right w:val="none" w:sz="0" w:space="0" w:color="auto"/>
                              </w:divBdr>
                              <w:divsChild>
                                <w:div w:id="164948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250960">
      <w:bodyDiv w:val="1"/>
      <w:marLeft w:val="0"/>
      <w:marRight w:val="0"/>
      <w:marTop w:val="0"/>
      <w:marBottom w:val="0"/>
      <w:divBdr>
        <w:top w:val="none" w:sz="0" w:space="0" w:color="auto"/>
        <w:left w:val="none" w:sz="0" w:space="0" w:color="auto"/>
        <w:bottom w:val="none" w:sz="0" w:space="0" w:color="auto"/>
        <w:right w:val="none" w:sz="0" w:space="0" w:color="auto"/>
      </w:divBdr>
    </w:div>
    <w:div w:id="1012531299">
      <w:bodyDiv w:val="1"/>
      <w:marLeft w:val="0"/>
      <w:marRight w:val="0"/>
      <w:marTop w:val="0"/>
      <w:marBottom w:val="0"/>
      <w:divBdr>
        <w:top w:val="none" w:sz="0" w:space="0" w:color="auto"/>
        <w:left w:val="none" w:sz="0" w:space="0" w:color="auto"/>
        <w:bottom w:val="none" w:sz="0" w:space="0" w:color="auto"/>
        <w:right w:val="none" w:sz="0" w:space="0" w:color="auto"/>
      </w:divBdr>
      <w:divsChild>
        <w:div w:id="2017919952">
          <w:marLeft w:val="0"/>
          <w:marRight w:val="0"/>
          <w:marTop w:val="0"/>
          <w:marBottom w:val="0"/>
          <w:divBdr>
            <w:top w:val="none" w:sz="0" w:space="0" w:color="auto"/>
            <w:left w:val="none" w:sz="0" w:space="0" w:color="auto"/>
            <w:bottom w:val="none" w:sz="0" w:space="0" w:color="auto"/>
            <w:right w:val="none" w:sz="0" w:space="0" w:color="auto"/>
          </w:divBdr>
          <w:divsChild>
            <w:div w:id="287518716">
              <w:marLeft w:val="0"/>
              <w:marRight w:val="0"/>
              <w:marTop w:val="0"/>
              <w:marBottom w:val="0"/>
              <w:divBdr>
                <w:top w:val="none" w:sz="0" w:space="0" w:color="auto"/>
                <w:left w:val="none" w:sz="0" w:space="0" w:color="auto"/>
                <w:bottom w:val="none" w:sz="0" w:space="0" w:color="auto"/>
                <w:right w:val="none" w:sz="0" w:space="0" w:color="auto"/>
              </w:divBdr>
              <w:divsChild>
                <w:div w:id="1115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450817">
          <w:marLeft w:val="0"/>
          <w:marRight w:val="0"/>
          <w:marTop w:val="0"/>
          <w:marBottom w:val="0"/>
          <w:divBdr>
            <w:top w:val="none" w:sz="0" w:space="0" w:color="auto"/>
            <w:left w:val="none" w:sz="0" w:space="0" w:color="auto"/>
            <w:bottom w:val="none" w:sz="0" w:space="0" w:color="auto"/>
            <w:right w:val="none" w:sz="0" w:space="0" w:color="auto"/>
          </w:divBdr>
          <w:divsChild>
            <w:div w:id="975380500">
              <w:marLeft w:val="0"/>
              <w:marRight w:val="0"/>
              <w:marTop w:val="0"/>
              <w:marBottom w:val="180"/>
              <w:divBdr>
                <w:top w:val="none" w:sz="0" w:space="0" w:color="auto"/>
                <w:left w:val="none" w:sz="0" w:space="0" w:color="auto"/>
                <w:bottom w:val="none" w:sz="0" w:space="0" w:color="auto"/>
                <w:right w:val="none" w:sz="0" w:space="0" w:color="auto"/>
              </w:divBdr>
            </w:div>
          </w:divsChild>
        </w:div>
        <w:div w:id="157423557">
          <w:marLeft w:val="0"/>
          <w:marRight w:val="0"/>
          <w:marTop w:val="0"/>
          <w:marBottom w:val="0"/>
          <w:divBdr>
            <w:top w:val="none" w:sz="0" w:space="0" w:color="auto"/>
            <w:left w:val="none" w:sz="0" w:space="0" w:color="auto"/>
            <w:bottom w:val="none" w:sz="0" w:space="0" w:color="auto"/>
            <w:right w:val="none" w:sz="0" w:space="0" w:color="auto"/>
          </w:divBdr>
          <w:divsChild>
            <w:div w:id="237517605">
              <w:marLeft w:val="0"/>
              <w:marRight w:val="0"/>
              <w:marTop w:val="0"/>
              <w:marBottom w:val="0"/>
              <w:divBdr>
                <w:top w:val="none" w:sz="0" w:space="0" w:color="auto"/>
                <w:left w:val="none" w:sz="0" w:space="0" w:color="auto"/>
                <w:bottom w:val="none" w:sz="0" w:space="0" w:color="auto"/>
                <w:right w:val="none" w:sz="0" w:space="0" w:color="auto"/>
              </w:divBdr>
              <w:divsChild>
                <w:div w:id="656035626">
                  <w:marLeft w:val="0"/>
                  <w:marRight w:val="0"/>
                  <w:marTop w:val="0"/>
                  <w:marBottom w:val="0"/>
                  <w:divBdr>
                    <w:top w:val="none" w:sz="0" w:space="0" w:color="auto"/>
                    <w:left w:val="none" w:sz="0" w:space="0" w:color="auto"/>
                    <w:bottom w:val="none" w:sz="0" w:space="0" w:color="auto"/>
                    <w:right w:val="none" w:sz="0" w:space="0" w:color="auto"/>
                  </w:divBdr>
                  <w:divsChild>
                    <w:div w:id="148402723">
                      <w:marLeft w:val="0"/>
                      <w:marRight w:val="0"/>
                      <w:marTop w:val="0"/>
                      <w:marBottom w:val="0"/>
                      <w:divBdr>
                        <w:top w:val="none" w:sz="0" w:space="0" w:color="auto"/>
                        <w:left w:val="none" w:sz="0" w:space="0" w:color="auto"/>
                        <w:bottom w:val="none" w:sz="0" w:space="0" w:color="auto"/>
                        <w:right w:val="none" w:sz="0" w:space="0" w:color="auto"/>
                      </w:divBdr>
                      <w:divsChild>
                        <w:div w:id="1163592382">
                          <w:marLeft w:val="0"/>
                          <w:marRight w:val="0"/>
                          <w:marTop w:val="0"/>
                          <w:marBottom w:val="0"/>
                          <w:divBdr>
                            <w:top w:val="none" w:sz="0" w:space="0" w:color="auto"/>
                            <w:left w:val="none" w:sz="0" w:space="0" w:color="auto"/>
                            <w:bottom w:val="none" w:sz="0" w:space="0" w:color="auto"/>
                            <w:right w:val="none" w:sz="0" w:space="0" w:color="auto"/>
                          </w:divBdr>
                        </w:div>
                        <w:div w:id="1140659442">
                          <w:marLeft w:val="0"/>
                          <w:marRight w:val="0"/>
                          <w:marTop w:val="0"/>
                          <w:marBottom w:val="0"/>
                          <w:divBdr>
                            <w:top w:val="none" w:sz="0" w:space="0" w:color="auto"/>
                            <w:left w:val="none" w:sz="0" w:space="0" w:color="auto"/>
                            <w:bottom w:val="none" w:sz="0" w:space="0" w:color="auto"/>
                            <w:right w:val="none" w:sz="0" w:space="0" w:color="auto"/>
                          </w:divBdr>
                        </w:div>
                      </w:divsChild>
                    </w:div>
                    <w:div w:id="658967334">
                      <w:marLeft w:val="0"/>
                      <w:marRight w:val="0"/>
                      <w:marTop w:val="0"/>
                      <w:marBottom w:val="0"/>
                      <w:divBdr>
                        <w:top w:val="none" w:sz="0" w:space="0" w:color="auto"/>
                        <w:left w:val="none" w:sz="0" w:space="0" w:color="auto"/>
                        <w:bottom w:val="none" w:sz="0" w:space="0" w:color="auto"/>
                        <w:right w:val="none" w:sz="0" w:space="0" w:color="auto"/>
                      </w:divBdr>
                      <w:divsChild>
                        <w:div w:id="688140466">
                          <w:marLeft w:val="0"/>
                          <w:marRight w:val="0"/>
                          <w:marTop w:val="0"/>
                          <w:marBottom w:val="0"/>
                          <w:divBdr>
                            <w:top w:val="none" w:sz="0" w:space="0" w:color="auto"/>
                            <w:left w:val="none" w:sz="0" w:space="0" w:color="auto"/>
                            <w:bottom w:val="none" w:sz="0" w:space="0" w:color="auto"/>
                            <w:right w:val="none" w:sz="0" w:space="0" w:color="auto"/>
                          </w:divBdr>
                          <w:divsChild>
                            <w:div w:id="160079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6241">
                      <w:marLeft w:val="0"/>
                      <w:marRight w:val="0"/>
                      <w:marTop w:val="0"/>
                      <w:marBottom w:val="90"/>
                      <w:divBdr>
                        <w:top w:val="none" w:sz="0" w:space="0" w:color="auto"/>
                        <w:left w:val="none" w:sz="0" w:space="0" w:color="auto"/>
                        <w:bottom w:val="none" w:sz="0" w:space="0" w:color="auto"/>
                        <w:right w:val="none" w:sz="0" w:space="0" w:color="auto"/>
                      </w:divBdr>
                      <w:divsChild>
                        <w:div w:id="1239367399">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385642499">
          <w:marLeft w:val="0"/>
          <w:marRight w:val="0"/>
          <w:marTop w:val="0"/>
          <w:marBottom w:val="0"/>
          <w:divBdr>
            <w:top w:val="none" w:sz="0" w:space="0" w:color="auto"/>
            <w:left w:val="none" w:sz="0" w:space="0" w:color="auto"/>
            <w:bottom w:val="none" w:sz="0" w:space="0" w:color="auto"/>
            <w:right w:val="none" w:sz="0" w:space="0" w:color="auto"/>
          </w:divBdr>
          <w:divsChild>
            <w:div w:id="1538933051">
              <w:marLeft w:val="0"/>
              <w:marRight w:val="0"/>
              <w:marTop w:val="0"/>
              <w:marBottom w:val="0"/>
              <w:divBdr>
                <w:top w:val="none" w:sz="0" w:space="0" w:color="auto"/>
                <w:left w:val="none" w:sz="0" w:space="0" w:color="auto"/>
                <w:bottom w:val="none" w:sz="0" w:space="0" w:color="auto"/>
                <w:right w:val="none" w:sz="0" w:space="0" w:color="auto"/>
              </w:divBdr>
              <w:divsChild>
                <w:div w:id="1857650646">
                  <w:marLeft w:val="0"/>
                  <w:marRight w:val="0"/>
                  <w:marTop w:val="0"/>
                  <w:marBottom w:val="0"/>
                  <w:divBdr>
                    <w:top w:val="none" w:sz="0" w:space="0" w:color="auto"/>
                    <w:left w:val="none" w:sz="0" w:space="0" w:color="auto"/>
                    <w:bottom w:val="none" w:sz="0" w:space="0" w:color="auto"/>
                    <w:right w:val="none" w:sz="0" w:space="0" w:color="auto"/>
                  </w:divBdr>
                  <w:divsChild>
                    <w:div w:id="1908297603">
                      <w:marLeft w:val="0"/>
                      <w:marRight w:val="0"/>
                      <w:marTop w:val="0"/>
                      <w:marBottom w:val="0"/>
                      <w:divBdr>
                        <w:top w:val="none" w:sz="0" w:space="0" w:color="auto"/>
                        <w:left w:val="none" w:sz="0" w:space="0" w:color="auto"/>
                        <w:bottom w:val="none" w:sz="0" w:space="0" w:color="auto"/>
                        <w:right w:val="none" w:sz="0" w:space="0" w:color="auto"/>
                      </w:divBdr>
                      <w:divsChild>
                        <w:div w:id="1725181569">
                          <w:blockQuote w:val="1"/>
                          <w:marLeft w:val="0"/>
                          <w:marRight w:val="0"/>
                          <w:marTop w:val="0"/>
                          <w:marBottom w:val="0"/>
                          <w:divBdr>
                            <w:top w:val="none" w:sz="0" w:space="0" w:color="auto"/>
                            <w:left w:val="none" w:sz="0" w:space="0" w:color="auto"/>
                            <w:bottom w:val="none" w:sz="0" w:space="0" w:color="auto"/>
                            <w:right w:val="none" w:sz="0" w:space="0" w:color="auto"/>
                          </w:divBdr>
                        </w:div>
                        <w:div w:id="530455022">
                          <w:marLeft w:val="0"/>
                          <w:marRight w:val="0"/>
                          <w:marTop w:val="0"/>
                          <w:marBottom w:val="0"/>
                          <w:divBdr>
                            <w:top w:val="none" w:sz="0" w:space="0" w:color="auto"/>
                            <w:left w:val="none" w:sz="0" w:space="0" w:color="auto"/>
                            <w:bottom w:val="none" w:sz="0" w:space="0" w:color="auto"/>
                            <w:right w:val="none" w:sz="0" w:space="0" w:color="auto"/>
                          </w:divBdr>
                        </w:div>
                        <w:div w:id="2107843885">
                          <w:marLeft w:val="0"/>
                          <w:marRight w:val="0"/>
                          <w:marTop w:val="0"/>
                          <w:marBottom w:val="90"/>
                          <w:divBdr>
                            <w:top w:val="none" w:sz="0" w:space="0" w:color="auto"/>
                            <w:left w:val="none" w:sz="0" w:space="0" w:color="auto"/>
                            <w:bottom w:val="none" w:sz="0" w:space="0" w:color="auto"/>
                            <w:right w:val="none" w:sz="0" w:space="0" w:color="auto"/>
                          </w:divBdr>
                          <w:divsChild>
                            <w:div w:id="960067435">
                              <w:marLeft w:val="0"/>
                              <w:marRight w:val="0"/>
                              <w:marTop w:val="0"/>
                              <w:marBottom w:val="0"/>
                              <w:divBdr>
                                <w:top w:val="none" w:sz="0" w:space="0" w:color="auto"/>
                                <w:left w:val="none" w:sz="0" w:space="0" w:color="auto"/>
                                <w:bottom w:val="none" w:sz="0" w:space="0" w:color="auto"/>
                                <w:right w:val="none" w:sz="0" w:space="0" w:color="auto"/>
                              </w:divBdr>
                              <w:divsChild>
                                <w:div w:id="11265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475438">
                          <w:blockQuote w:val="1"/>
                          <w:marLeft w:val="0"/>
                          <w:marRight w:val="0"/>
                          <w:marTop w:val="0"/>
                          <w:marBottom w:val="0"/>
                          <w:divBdr>
                            <w:top w:val="none" w:sz="0" w:space="0" w:color="auto"/>
                            <w:left w:val="none" w:sz="0" w:space="0" w:color="auto"/>
                            <w:bottom w:val="none" w:sz="0" w:space="0" w:color="auto"/>
                            <w:right w:val="none" w:sz="0" w:space="0" w:color="auto"/>
                          </w:divBdr>
                        </w:div>
                        <w:div w:id="1256936473">
                          <w:marLeft w:val="0"/>
                          <w:marRight w:val="0"/>
                          <w:marTop w:val="0"/>
                          <w:marBottom w:val="0"/>
                          <w:divBdr>
                            <w:top w:val="none" w:sz="0" w:space="0" w:color="auto"/>
                            <w:left w:val="none" w:sz="0" w:space="0" w:color="auto"/>
                            <w:bottom w:val="none" w:sz="0" w:space="0" w:color="auto"/>
                            <w:right w:val="none" w:sz="0" w:space="0" w:color="auto"/>
                          </w:divBdr>
                        </w:div>
                        <w:div w:id="1061169872">
                          <w:marLeft w:val="0"/>
                          <w:marRight w:val="0"/>
                          <w:marTop w:val="0"/>
                          <w:marBottom w:val="0"/>
                          <w:divBdr>
                            <w:top w:val="none" w:sz="0" w:space="0" w:color="auto"/>
                            <w:left w:val="none" w:sz="0" w:space="0" w:color="auto"/>
                            <w:bottom w:val="none" w:sz="0" w:space="0" w:color="auto"/>
                            <w:right w:val="none" w:sz="0" w:space="0" w:color="auto"/>
                          </w:divBdr>
                          <w:divsChild>
                            <w:div w:id="1916281797">
                              <w:marLeft w:val="0"/>
                              <w:marRight w:val="0"/>
                              <w:marTop w:val="0"/>
                              <w:marBottom w:val="0"/>
                              <w:divBdr>
                                <w:top w:val="none" w:sz="0" w:space="0" w:color="auto"/>
                                <w:left w:val="none" w:sz="0" w:space="0" w:color="auto"/>
                                <w:bottom w:val="none" w:sz="0" w:space="0" w:color="auto"/>
                                <w:right w:val="none" w:sz="0" w:space="0" w:color="auto"/>
                              </w:divBdr>
                              <w:divsChild>
                                <w:div w:id="96606415">
                                  <w:marLeft w:val="0"/>
                                  <w:marRight w:val="0"/>
                                  <w:marTop w:val="0"/>
                                  <w:marBottom w:val="0"/>
                                  <w:divBdr>
                                    <w:top w:val="none" w:sz="0" w:space="0" w:color="auto"/>
                                    <w:left w:val="none" w:sz="0" w:space="0" w:color="auto"/>
                                    <w:bottom w:val="none" w:sz="0" w:space="0" w:color="auto"/>
                                    <w:right w:val="none" w:sz="0" w:space="0" w:color="auto"/>
                                  </w:divBdr>
                                </w:div>
                                <w:div w:id="1880319743">
                                  <w:marLeft w:val="0"/>
                                  <w:marRight w:val="0"/>
                                  <w:marTop w:val="0"/>
                                  <w:marBottom w:val="0"/>
                                  <w:divBdr>
                                    <w:top w:val="none" w:sz="0" w:space="0" w:color="auto"/>
                                    <w:left w:val="none" w:sz="0" w:space="0" w:color="auto"/>
                                    <w:bottom w:val="none" w:sz="0" w:space="0" w:color="auto"/>
                                    <w:right w:val="none" w:sz="0" w:space="0" w:color="auto"/>
                                  </w:divBdr>
                                  <w:divsChild>
                                    <w:div w:id="460225739">
                                      <w:marLeft w:val="0"/>
                                      <w:marRight w:val="0"/>
                                      <w:marTop w:val="0"/>
                                      <w:marBottom w:val="0"/>
                                      <w:divBdr>
                                        <w:top w:val="none" w:sz="0" w:space="0" w:color="auto"/>
                                        <w:left w:val="none" w:sz="0" w:space="0" w:color="auto"/>
                                        <w:bottom w:val="none" w:sz="0" w:space="0" w:color="auto"/>
                                        <w:right w:val="none" w:sz="0" w:space="0" w:color="auto"/>
                                      </w:divBdr>
                                      <w:divsChild>
                                        <w:div w:id="536310529">
                                          <w:marLeft w:val="0"/>
                                          <w:marRight w:val="0"/>
                                          <w:marTop w:val="0"/>
                                          <w:marBottom w:val="0"/>
                                          <w:divBdr>
                                            <w:top w:val="none" w:sz="0" w:space="0" w:color="auto"/>
                                            <w:left w:val="none" w:sz="0" w:space="0" w:color="auto"/>
                                            <w:bottom w:val="none" w:sz="0" w:space="0" w:color="auto"/>
                                            <w:right w:val="none" w:sz="0" w:space="0" w:color="auto"/>
                                          </w:divBdr>
                                        </w:div>
                                      </w:divsChild>
                                    </w:div>
                                    <w:div w:id="428308691">
                                      <w:marLeft w:val="0"/>
                                      <w:marRight w:val="0"/>
                                      <w:marTop w:val="0"/>
                                      <w:marBottom w:val="0"/>
                                      <w:divBdr>
                                        <w:top w:val="none" w:sz="0" w:space="0" w:color="auto"/>
                                        <w:left w:val="none" w:sz="0" w:space="0" w:color="auto"/>
                                        <w:bottom w:val="none" w:sz="0" w:space="0" w:color="auto"/>
                                        <w:right w:val="none" w:sz="0" w:space="0" w:color="auto"/>
                                      </w:divBdr>
                                      <w:divsChild>
                                        <w:div w:id="7860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5107701">
      <w:bodyDiv w:val="1"/>
      <w:marLeft w:val="0"/>
      <w:marRight w:val="0"/>
      <w:marTop w:val="0"/>
      <w:marBottom w:val="0"/>
      <w:divBdr>
        <w:top w:val="none" w:sz="0" w:space="0" w:color="auto"/>
        <w:left w:val="none" w:sz="0" w:space="0" w:color="auto"/>
        <w:bottom w:val="none" w:sz="0" w:space="0" w:color="auto"/>
        <w:right w:val="none" w:sz="0" w:space="0" w:color="auto"/>
      </w:divBdr>
      <w:divsChild>
        <w:div w:id="413011541">
          <w:marLeft w:val="0"/>
          <w:marRight w:val="0"/>
          <w:marTop w:val="0"/>
          <w:marBottom w:val="0"/>
          <w:divBdr>
            <w:top w:val="none" w:sz="0" w:space="0" w:color="auto"/>
            <w:left w:val="none" w:sz="0" w:space="0" w:color="auto"/>
            <w:bottom w:val="none" w:sz="0" w:space="0" w:color="auto"/>
            <w:right w:val="none" w:sz="0" w:space="0" w:color="auto"/>
          </w:divBdr>
          <w:divsChild>
            <w:div w:id="123817783">
              <w:marLeft w:val="0"/>
              <w:marRight w:val="0"/>
              <w:marTop w:val="0"/>
              <w:marBottom w:val="0"/>
              <w:divBdr>
                <w:top w:val="none" w:sz="0" w:space="0" w:color="auto"/>
                <w:left w:val="none" w:sz="0" w:space="0" w:color="auto"/>
                <w:bottom w:val="none" w:sz="0" w:space="0" w:color="auto"/>
                <w:right w:val="none" w:sz="0" w:space="0" w:color="auto"/>
              </w:divBdr>
              <w:divsChild>
                <w:div w:id="2054964879">
                  <w:marLeft w:val="0"/>
                  <w:marRight w:val="0"/>
                  <w:marTop w:val="0"/>
                  <w:marBottom w:val="0"/>
                  <w:divBdr>
                    <w:top w:val="none" w:sz="0" w:space="0" w:color="auto"/>
                    <w:left w:val="none" w:sz="0" w:space="0" w:color="auto"/>
                    <w:bottom w:val="none" w:sz="0" w:space="0" w:color="auto"/>
                    <w:right w:val="none" w:sz="0" w:space="0" w:color="auto"/>
                  </w:divBdr>
                  <w:divsChild>
                    <w:div w:id="1184510843">
                      <w:marLeft w:val="1425"/>
                      <w:marRight w:val="0"/>
                      <w:marTop w:val="0"/>
                      <w:marBottom w:val="0"/>
                      <w:divBdr>
                        <w:top w:val="none" w:sz="0" w:space="0" w:color="auto"/>
                        <w:left w:val="none" w:sz="0" w:space="0" w:color="auto"/>
                        <w:bottom w:val="none" w:sz="0" w:space="0" w:color="auto"/>
                        <w:right w:val="none" w:sz="0" w:space="0" w:color="auto"/>
                      </w:divBdr>
                      <w:divsChild>
                        <w:div w:id="11083184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29790569">
          <w:marLeft w:val="0"/>
          <w:marRight w:val="0"/>
          <w:marTop w:val="1350"/>
          <w:marBottom w:val="0"/>
          <w:divBdr>
            <w:top w:val="none" w:sz="0" w:space="0" w:color="auto"/>
            <w:left w:val="none" w:sz="0" w:space="0" w:color="auto"/>
            <w:bottom w:val="none" w:sz="0" w:space="0" w:color="auto"/>
            <w:right w:val="none" w:sz="0" w:space="0" w:color="auto"/>
          </w:divBdr>
          <w:divsChild>
            <w:div w:id="586114920">
              <w:marLeft w:val="0"/>
              <w:marRight w:val="0"/>
              <w:marTop w:val="0"/>
              <w:marBottom w:val="0"/>
              <w:divBdr>
                <w:top w:val="none" w:sz="0" w:space="0" w:color="auto"/>
                <w:left w:val="none" w:sz="0" w:space="0" w:color="auto"/>
                <w:bottom w:val="none" w:sz="0" w:space="0" w:color="auto"/>
                <w:right w:val="none" w:sz="0" w:space="0" w:color="auto"/>
              </w:divBdr>
              <w:divsChild>
                <w:div w:id="1437748640">
                  <w:marLeft w:val="0"/>
                  <w:marRight w:val="1050"/>
                  <w:marTop w:val="0"/>
                  <w:marBottom w:val="0"/>
                  <w:divBdr>
                    <w:top w:val="none" w:sz="0" w:space="0" w:color="auto"/>
                    <w:left w:val="none" w:sz="0" w:space="0" w:color="auto"/>
                    <w:bottom w:val="none" w:sz="0" w:space="0" w:color="auto"/>
                    <w:right w:val="none" w:sz="0" w:space="0" w:color="auto"/>
                  </w:divBdr>
                  <w:divsChild>
                    <w:div w:id="173573786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717045758">
              <w:marLeft w:val="1425"/>
              <w:marRight w:val="0"/>
              <w:marTop w:val="0"/>
              <w:marBottom w:val="0"/>
              <w:divBdr>
                <w:top w:val="none" w:sz="0" w:space="0" w:color="auto"/>
                <w:left w:val="none" w:sz="0" w:space="0" w:color="auto"/>
                <w:bottom w:val="none" w:sz="0" w:space="0" w:color="auto"/>
                <w:right w:val="none" w:sz="0" w:space="0" w:color="auto"/>
              </w:divBdr>
              <w:divsChild>
                <w:div w:id="203568556">
                  <w:marLeft w:val="0"/>
                  <w:marRight w:val="0"/>
                  <w:marTop w:val="0"/>
                  <w:marBottom w:val="0"/>
                  <w:divBdr>
                    <w:top w:val="none" w:sz="0" w:space="0" w:color="auto"/>
                    <w:left w:val="none" w:sz="0" w:space="0" w:color="auto"/>
                    <w:bottom w:val="none" w:sz="0" w:space="0" w:color="auto"/>
                    <w:right w:val="none" w:sz="0" w:space="0" w:color="auto"/>
                  </w:divBdr>
                  <w:divsChild>
                    <w:div w:id="827020794">
                      <w:marLeft w:val="0"/>
                      <w:marRight w:val="0"/>
                      <w:marTop w:val="0"/>
                      <w:marBottom w:val="0"/>
                      <w:divBdr>
                        <w:top w:val="none" w:sz="0" w:space="0" w:color="auto"/>
                        <w:left w:val="none" w:sz="0" w:space="0" w:color="auto"/>
                        <w:bottom w:val="none" w:sz="0" w:space="0" w:color="auto"/>
                        <w:right w:val="none" w:sz="0" w:space="0" w:color="auto"/>
                      </w:divBdr>
                      <w:divsChild>
                        <w:div w:id="734086634">
                          <w:blockQuote w:val="1"/>
                          <w:marLeft w:val="600"/>
                          <w:marRight w:val="600"/>
                          <w:marTop w:val="300"/>
                          <w:marBottom w:val="300"/>
                          <w:divBdr>
                            <w:top w:val="none" w:sz="0" w:space="0" w:color="auto"/>
                            <w:left w:val="none" w:sz="0" w:space="0" w:color="auto"/>
                            <w:bottom w:val="none" w:sz="0" w:space="0" w:color="auto"/>
                            <w:right w:val="none" w:sz="0" w:space="0" w:color="auto"/>
                          </w:divBdr>
                        </w:div>
                        <w:div w:id="1042023709">
                          <w:blockQuote w:val="1"/>
                          <w:marLeft w:val="600"/>
                          <w:marRight w:val="600"/>
                          <w:marTop w:val="300"/>
                          <w:marBottom w:val="300"/>
                          <w:divBdr>
                            <w:top w:val="none" w:sz="0" w:space="0" w:color="auto"/>
                            <w:left w:val="none" w:sz="0" w:space="0" w:color="auto"/>
                            <w:bottom w:val="none" w:sz="0" w:space="0" w:color="auto"/>
                            <w:right w:val="none" w:sz="0" w:space="0" w:color="auto"/>
                          </w:divBdr>
                        </w:div>
                        <w:div w:id="103835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274745">
                  <w:marLeft w:val="0"/>
                  <w:marRight w:val="0"/>
                  <w:marTop w:val="525"/>
                  <w:marBottom w:val="0"/>
                  <w:divBdr>
                    <w:top w:val="none" w:sz="0" w:space="0" w:color="auto"/>
                    <w:left w:val="none" w:sz="0" w:space="0" w:color="auto"/>
                    <w:bottom w:val="none" w:sz="0" w:space="0" w:color="auto"/>
                    <w:right w:val="none" w:sz="0" w:space="0" w:color="auto"/>
                  </w:divBdr>
                  <w:divsChild>
                    <w:div w:id="501746101">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057826857">
      <w:bodyDiv w:val="1"/>
      <w:marLeft w:val="0"/>
      <w:marRight w:val="0"/>
      <w:marTop w:val="0"/>
      <w:marBottom w:val="0"/>
      <w:divBdr>
        <w:top w:val="none" w:sz="0" w:space="0" w:color="auto"/>
        <w:left w:val="none" w:sz="0" w:space="0" w:color="auto"/>
        <w:bottom w:val="none" w:sz="0" w:space="0" w:color="auto"/>
        <w:right w:val="none" w:sz="0" w:space="0" w:color="auto"/>
      </w:divBdr>
      <w:divsChild>
        <w:div w:id="1040396687">
          <w:marLeft w:val="0"/>
          <w:marRight w:val="0"/>
          <w:marTop w:val="0"/>
          <w:marBottom w:val="0"/>
          <w:divBdr>
            <w:top w:val="none" w:sz="0" w:space="0" w:color="auto"/>
            <w:left w:val="none" w:sz="0" w:space="0" w:color="auto"/>
            <w:bottom w:val="none" w:sz="0" w:space="0" w:color="auto"/>
            <w:right w:val="none" w:sz="0" w:space="0" w:color="auto"/>
          </w:divBdr>
          <w:divsChild>
            <w:div w:id="679622958">
              <w:marLeft w:val="0"/>
              <w:marRight w:val="0"/>
              <w:marTop w:val="0"/>
              <w:marBottom w:val="0"/>
              <w:divBdr>
                <w:top w:val="none" w:sz="0" w:space="0" w:color="auto"/>
                <w:left w:val="none" w:sz="0" w:space="0" w:color="auto"/>
                <w:bottom w:val="none" w:sz="0" w:space="0" w:color="auto"/>
                <w:right w:val="none" w:sz="0" w:space="0" w:color="auto"/>
              </w:divBdr>
              <w:divsChild>
                <w:div w:id="838078800">
                  <w:marLeft w:val="0"/>
                  <w:marRight w:val="0"/>
                  <w:marTop w:val="0"/>
                  <w:marBottom w:val="0"/>
                  <w:divBdr>
                    <w:top w:val="none" w:sz="0" w:space="0" w:color="auto"/>
                    <w:left w:val="none" w:sz="0" w:space="0" w:color="auto"/>
                    <w:bottom w:val="none" w:sz="0" w:space="0" w:color="auto"/>
                    <w:right w:val="none" w:sz="0" w:space="0" w:color="auto"/>
                  </w:divBdr>
                  <w:divsChild>
                    <w:div w:id="1023824066">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1403985161">
          <w:marLeft w:val="0"/>
          <w:marRight w:val="0"/>
          <w:marTop w:val="0"/>
          <w:marBottom w:val="0"/>
          <w:divBdr>
            <w:top w:val="none" w:sz="0" w:space="0" w:color="auto"/>
            <w:left w:val="none" w:sz="0" w:space="0" w:color="auto"/>
            <w:bottom w:val="none" w:sz="0" w:space="0" w:color="auto"/>
            <w:right w:val="none" w:sz="0" w:space="0" w:color="auto"/>
          </w:divBdr>
          <w:divsChild>
            <w:div w:id="1608461677">
              <w:marLeft w:val="0"/>
              <w:marRight w:val="0"/>
              <w:marTop w:val="0"/>
              <w:marBottom w:val="180"/>
              <w:divBdr>
                <w:top w:val="none" w:sz="0" w:space="0" w:color="auto"/>
                <w:left w:val="none" w:sz="0" w:space="0" w:color="auto"/>
                <w:bottom w:val="none" w:sz="0" w:space="0" w:color="auto"/>
                <w:right w:val="none" w:sz="0" w:space="0" w:color="auto"/>
              </w:divBdr>
            </w:div>
          </w:divsChild>
        </w:div>
        <w:div w:id="1174223959">
          <w:marLeft w:val="0"/>
          <w:marRight w:val="0"/>
          <w:marTop w:val="0"/>
          <w:marBottom w:val="0"/>
          <w:divBdr>
            <w:top w:val="none" w:sz="0" w:space="0" w:color="auto"/>
            <w:left w:val="none" w:sz="0" w:space="0" w:color="auto"/>
            <w:bottom w:val="none" w:sz="0" w:space="0" w:color="auto"/>
            <w:right w:val="none" w:sz="0" w:space="0" w:color="auto"/>
          </w:divBdr>
          <w:divsChild>
            <w:div w:id="896166865">
              <w:marLeft w:val="0"/>
              <w:marRight w:val="0"/>
              <w:marTop w:val="0"/>
              <w:marBottom w:val="0"/>
              <w:divBdr>
                <w:top w:val="none" w:sz="0" w:space="0" w:color="auto"/>
                <w:left w:val="none" w:sz="0" w:space="0" w:color="auto"/>
                <w:bottom w:val="none" w:sz="0" w:space="0" w:color="auto"/>
                <w:right w:val="none" w:sz="0" w:space="0" w:color="auto"/>
              </w:divBdr>
              <w:divsChild>
                <w:div w:id="1663193282">
                  <w:marLeft w:val="0"/>
                  <w:marRight w:val="0"/>
                  <w:marTop w:val="0"/>
                  <w:marBottom w:val="0"/>
                  <w:divBdr>
                    <w:top w:val="none" w:sz="0" w:space="0" w:color="auto"/>
                    <w:left w:val="none" w:sz="0" w:space="0" w:color="auto"/>
                    <w:bottom w:val="none" w:sz="0" w:space="0" w:color="auto"/>
                    <w:right w:val="none" w:sz="0" w:space="0" w:color="auto"/>
                  </w:divBdr>
                  <w:divsChild>
                    <w:div w:id="571963989">
                      <w:marLeft w:val="0"/>
                      <w:marRight w:val="0"/>
                      <w:marTop w:val="0"/>
                      <w:marBottom w:val="0"/>
                      <w:divBdr>
                        <w:top w:val="none" w:sz="0" w:space="0" w:color="auto"/>
                        <w:left w:val="none" w:sz="0" w:space="0" w:color="auto"/>
                        <w:bottom w:val="none" w:sz="0" w:space="0" w:color="auto"/>
                        <w:right w:val="none" w:sz="0" w:space="0" w:color="auto"/>
                      </w:divBdr>
                      <w:divsChild>
                        <w:div w:id="1879007016">
                          <w:marLeft w:val="0"/>
                          <w:marRight w:val="0"/>
                          <w:marTop w:val="0"/>
                          <w:marBottom w:val="0"/>
                          <w:divBdr>
                            <w:top w:val="none" w:sz="0" w:space="0" w:color="auto"/>
                            <w:left w:val="none" w:sz="0" w:space="0" w:color="auto"/>
                            <w:bottom w:val="none" w:sz="0" w:space="0" w:color="auto"/>
                            <w:right w:val="none" w:sz="0" w:space="0" w:color="auto"/>
                          </w:divBdr>
                        </w:div>
                        <w:div w:id="947546080">
                          <w:marLeft w:val="0"/>
                          <w:marRight w:val="0"/>
                          <w:marTop w:val="0"/>
                          <w:marBottom w:val="0"/>
                          <w:divBdr>
                            <w:top w:val="none" w:sz="0" w:space="0" w:color="auto"/>
                            <w:left w:val="none" w:sz="0" w:space="0" w:color="auto"/>
                            <w:bottom w:val="none" w:sz="0" w:space="0" w:color="auto"/>
                            <w:right w:val="none" w:sz="0" w:space="0" w:color="auto"/>
                          </w:divBdr>
                        </w:div>
                      </w:divsChild>
                    </w:div>
                    <w:div w:id="1464544463">
                      <w:marLeft w:val="0"/>
                      <w:marRight w:val="0"/>
                      <w:marTop w:val="0"/>
                      <w:marBottom w:val="0"/>
                      <w:divBdr>
                        <w:top w:val="none" w:sz="0" w:space="0" w:color="auto"/>
                        <w:left w:val="none" w:sz="0" w:space="0" w:color="auto"/>
                        <w:bottom w:val="none" w:sz="0" w:space="0" w:color="auto"/>
                        <w:right w:val="none" w:sz="0" w:space="0" w:color="auto"/>
                      </w:divBdr>
                      <w:divsChild>
                        <w:div w:id="1002898268">
                          <w:marLeft w:val="0"/>
                          <w:marRight w:val="0"/>
                          <w:marTop w:val="0"/>
                          <w:marBottom w:val="0"/>
                          <w:divBdr>
                            <w:top w:val="none" w:sz="0" w:space="0" w:color="auto"/>
                            <w:left w:val="none" w:sz="0" w:space="0" w:color="auto"/>
                            <w:bottom w:val="none" w:sz="0" w:space="0" w:color="auto"/>
                            <w:right w:val="none" w:sz="0" w:space="0" w:color="auto"/>
                          </w:divBdr>
                          <w:divsChild>
                            <w:div w:id="105365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6748">
                      <w:marLeft w:val="0"/>
                      <w:marRight w:val="0"/>
                      <w:marTop w:val="0"/>
                      <w:marBottom w:val="90"/>
                      <w:divBdr>
                        <w:top w:val="none" w:sz="0" w:space="0" w:color="auto"/>
                        <w:left w:val="none" w:sz="0" w:space="0" w:color="auto"/>
                        <w:bottom w:val="none" w:sz="0" w:space="0" w:color="auto"/>
                        <w:right w:val="none" w:sz="0" w:space="0" w:color="auto"/>
                      </w:divBdr>
                      <w:divsChild>
                        <w:div w:id="545063894">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184830019">
          <w:marLeft w:val="0"/>
          <w:marRight w:val="0"/>
          <w:marTop w:val="0"/>
          <w:marBottom w:val="0"/>
          <w:divBdr>
            <w:top w:val="none" w:sz="0" w:space="0" w:color="auto"/>
            <w:left w:val="none" w:sz="0" w:space="0" w:color="auto"/>
            <w:bottom w:val="none" w:sz="0" w:space="0" w:color="auto"/>
            <w:right w:val="none" w:sz="0" w:space="0" w:color="auto"/>
          </w:divBdr>
          <w:divsChild>
            <w:div w:id="1417632508">
              <w:marLeft w:val="0"/>
              <w:marRight w:val="0"/>
              <w:marTop w:val="0"/>
              <w:marBottom w:val="0"/>
              <w:divBdr>
                <w:top w:val="none" w:sz="0" w:space="0" w:color="auto"/>
                <w:left w:val="none" w:sz="0" w:space="0" w:color="auto"/>
                <w:bottom w:val="none" w:sz="0" w:space="0" w:color="auto"/>
                <w:right w:val="none" w:sz="0" w:space="0" w:color="auto"/>
              </w:divBdr>
              <w:divsChild>
                <w:div w:id="2136872997">
                  <w:marLeft w:val="0"/>
                  <w:marRight w:val="0"/>
                  <w:marTop w:val="0"/>
                  <w:marBottom w:val="0"/>
                  <w:divBdr>
                    <w:top w:val="none" w:sz="0" w:space="0" w:color="auto"/>
                    <w:left w:val="none" w:sz="0" w:space="0" w:color="auto"/>
                    <w:bottom w:val="none" w:sz="0" w:space="0" w:color="auto"/>
                    <w:right w:val="none" w:sz="0" w:space="0" w:color="auto"/>
                  </w:divBdr>
                  <w:divsChild>
                    <w:div w:id="667633125">
                      <w:marLeft w:val="0"/>
                      <w:marRight w:val="0"/>
                      <w:marTop w:val="0"/>
                      <w:marBottom w:val="0"/>
                      <w:divBdr>
                        <w:top w:val="none" w:sz="0" w:space="0" w:color="auto"/>
                        <w:left w:val="none" w:sz="0" w:space="0" w:color="auto"/>
                        <w:bottom w:val="none" w:sz="0" w:space="0" w:color="auto"/>
                        <w:right w:val="none" w:sz="0" w:space="0" w:color="auto"/>
                      </w:divBdr>
                      <w:divsChild>
                        <w:div w:id="955675096">
                          <w:marLeft w:val="0"/>
                          <w:marRight w:val="0"/>
                          <w:marTop w:val="0"/>
                          <w:marBottom w:val="0"/>
                          <w:divBdr>
                            <w:top w:val="none" w:sz="0" w:space="0" w:color="auto"/>
                            <w:left w:val="none" w:sz="0" w:space="0" w:color="auto"/>
                            <w:bottom w:val="none" w:sz="0" w:space="0" w:color="auto"/>
                            <w:right w:val="none" w:sz="0" w:space="0" w:color="auto"/>
                          </w:divBdr>
                          <w:divsChild>
                            <w:div w:id="1783066893">
                              <w:marLeft w:val="0"/>
                              <w:marRight w:val="0"/>
                              <w:marTop w:val="0"/>
                              <w:marBottom w:val="0"/>
                              <w:divBdr>
                                <w:top w:val="none" w:sz="0" w:space="0" w:color="auto"/>
                                <w:left w:val="none" w:sz="0" w:space="0" w:color="auto"/>
                                <w:bottom w:val="none" w:sz="0" w:space="0" w:color="auto"/>
                                <w:right w:val="none" w:sz="0" w:space="0" w:color="auto"/>
                              </w:divBdr>
                              <w:divsChild>
                                <w:div w:id="1507868203">
                                  <w:marLeft w:val="0"/>
                                  <w:marRight w:val="0"/>
                                  <w:marTop w:val="0"/>
                                  <w:marBottom w:val="0"/>
                                  <w:divBdr>
                                    <w:top w:val="none" w:sz="0" w:space="0" w:color="auto"/>
                                    <w:left w:val="none" w:sz="0" w:space="0" w:color="auto"/>
                                    <w:bottom w:val="none" w:sz="0" w:space="0" w:color="auto"/>
                                    <w:right w:val="none" w:sz="0" w:space="0" w:color="auto"/>
                                  </w:divBdr>
                                </w:div>
                                <w:div w:id="1946426813">
                                  <w:marLeft w:val="0"/>
                                  <w:marRight w:val="0"/>
                                  <w:marTop w:val="0"/>
                                  <w:marBottom w:val="0"/>
                                  <w:divBdr>
                                    <w:top w:val="none" w:sz="0" w:space="0" w:color="auto"/>
                                    <w:left w:val="none" w:sz="0" w:space="0" w:color="auto"/>
                                    <w:bottom w:val="none" w:sz="0" w:space="0" w:color="auto"/>
                                    <w:right w:val="none" w:sz="0" w:space="0" w:color="auto"/>
                                  </w:divBdr>
                                  <w:divsChild>
                                    <w:div w:id="1132097879">
                                      <w:marLeft w:val="0"/>
                                      <w:marRight w:val="0"/>
                                      <w:marTop w:val="0"/>
                                      <w:marBottom w:val="0"/>
                                      <w:divBdr>
                                        <w:top w:val="none" w:sz="0" w:space="0" w:color="auto"/>
                                        <w:left w:val="none" w:sz="0" w:space="0" w:color="auto"/>
                                        <w:bottom w:val="none" w:sz="0" w:space="0" w:color="auto"/>
                                        <w:right w:val="none" w:sz="0" w:space="0" w:color="auto"/>
                                      </w:divBdr>
                                      <w:divsChild>
                                        <w:div w:id="1709063828">
                                          <w:marLeft w:val="0"/>
                                          <w:marRight w:val="0"/>
                                          <w:marTop w:val="0"/>
                                          <w:marBottom w:val="0"/>
                                          <w:divBdr>
                                            <w:top w:val="none" w:sz="0" w:space="0" w:color="auto"/>
                                            <w:left w:val="none" w:sz="0" w:space="0" w:color="auto"/>
                                            <w:bottom w:val="none" w:sz="0" w:space="0" w:color="auto"/>
                                            <w:right w:val="none" w:sz="0" w:space="0" w:color="auto"/>
                                          </w:divBdr>
                                        </w:div>
                                      </w:divsChild>
                                    </w:div>
                                    <w:div w:id="1752389598">
                                      <w:marLeft w:val="0"/>
                                      <w:marRight w:val="0"/>
                                      <w:marTop w:val="0"/>
                                      <w:marBottom w:val="0"/>
                                      <w:divBdr>
                                        <w:top w:val="none" w:sz="0" w:space="0" w:color="auto"/>
                                        <w:left w:val="none" w:sz="0" w:space="0" w:color="auto"/>
                                        <w:bottom w:val="none" w:sz="0" w:space="0" w:color="auto"/>
                                        <w:right w:val="none" w:sz="0" w:space="0" w:color="auto"/>
                                      </w:divBdr>
                                      <w:divsChild>
                                        <w:div w:id="86313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5199206">
      <w:bodyDiv w:val="1"/>
      <w:marLeft w:val="0"/>
      <w:marRight w:val="0"/>
      <w:marTop w:val="0"/>
      <w:marBottom w:val="0"/>
      <w:divBdr>
        <w:top w:val="none" w:sz="0" w:space="0" w:color="auto"/>
        <w:left w:val="none" w:sz="0" w:space="0" w:color="auto"/>
        <w:bottom w:val="none" w:sz="0" w:space="0" w:color="auto"/>
        <w:right w:val="none" w:sz="0" w:space="0" w:color="auto"/>
      </w:divBdr>
    </w:div>
    <w:div w:id="1137920354">
      <w:bodyDiv w:val="1"/>
      <w:marLeft w:val="0"/>
      <w:marRight w:val="0"/>
      <w:marTop w:val="0"/>
      <w:marBottom w:val="0"/>
      <w:divBdr>
        <w:top w:val="none" w:sz="0" w:space="0" w:color="auto"/>
        <w:left w:val="none" w:sz="0" w:space="0" w:color="auto"/>
        <w:bottom w:val="none" w:sz="0" w:space="0" w:color="auto"/>
        <w:right w:val="none" w:sz="0" w:space="0" w:color="auto"/>
      </w:divBdr>
      <w:divsChild>
        <w:div w:id="1845781219">
          <w:marLeft w:val="0"/>
          <w:marRight w:val="0"/>
          <w:marTop w:val="0"/>
          <w:marBottom w:val="0"/>
          <w:divBdr>
            <w:top w:val="none" w:sz="0" w:space="0" w:color="auto"/>
            <w:left w:val="none" w:sz="0" w:space="0" w:color="auto"/>
            <w:bottom w:val="none" w:sz="0" w:space="0" w:color="auto"/>
            <w:right w:val="none" w:sz="0" w:space="0" w:color="auto"/>
          </w:divBdr>
          <w:divsChild>
            <w:div w:id="1413817022">
              <w:marLeft w:val="0"/>
              <w:marRight w:val="0"/>
              <w:marTop w:val="0"/>
              <w:marBottom w:val="0"/>
              <w:divBdr>
                <w:top w:val="none" w:sz="0" w:space="0" w:color="auto"/>
                <w:left w:val="none" w:sz="0" w:space="0" w:color="auto"/>
                <w:bottom w:val="none" w:sz="0" w:space="0" w:color="auto"/>
                <w:right w:val="none" w:sz="0" w:space="0" w:color="auto"/>
              </w:divBdr>
              <w:divsChild>
                <w:div w:id="1252811598">
                  <w:marLeft w:val="0"/>
                  <w:marRight w:val="0"/>
                  <w:marTop w:val="0"/>
                  <w:marBottom w:val="0"/>
                  <w:divBdr>
                    <w:top w:val="none" w:sz="0" w:space="0" w:color="auto"/>
                    <w:left w:val="none" w:sz="0" w:space="0" w:color="auto"/>
                    <w:bottom w:val="none" w:sz="0" w:space="0" w:color="auto"/>
                    <w:right w:val="none" w:sz="0" w:space="0" w:color="auto"/>
                  </w:divBdr>
                  <w:divsChild>
                    <w:div w:id="773866406">
                      <w:marLeft w:val="1425"/>
                      <w:marRight w:val="0"/>
                      <w:marTop w:val="0"/>
                      <w:marBottom w:val="0"/>
                      <w:divBdr>
                        <w:top w:val="none" w:sz="0" w:space="0" w:color="auto"/>
                        <w:left w:val="none" w:sz="0" w:space="0" w:color="auto"/>
                        <w:bottom w:val="none" w:sz="0" w:space="0" w:color="auto"/>
                        <w:right w:val="none" w:sz="0" w:space="0" w:color="auto"/>
                      </w:divBdr>
                      <w:divsChild>
                        <w:div w:id="139986498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983538225">
          <w:marLeft w:val="0"/>
          <w:marRight w:val="0"/>
          <w:marTop w:val="1350"/>
          <w:marBottom w:val="0"/>
          <w:divBdr>
            <w:top w:val="none" w:sz="0" w:space="0" w:color="auto"/>
            <w:left w:val="none" w:sz="0" w:space="0" w:color="auto"/>
            <w:bottom w:val="none" w:sz="0" w:space="0" w:color="auto"/>
            <w:right w:val="none" w:sz="0" w:space="0" w:color="auto"/>
          </w:divBdr>
          <w:divsChild>
            <w:div w:id="831990730">
              <w:marLeft w:val="1425"/>
              <w:marRight w:val="0"/>
              <w:marTop w:val="0"/>
              <w:marBottom w:val="0"/>
              <w:divBdr>
                <w:top w:val="none" w:sz="0" w:space="0" w:color="auto"/>
                <w:left w:val="none" w:sz="0" w:space="0" w:color="auto"/>
                <w:bottom w:val="none" w:sz="0" w:space="0" w:color="auto"/>
                <w:right w:val="none" w:sz="0" w:space="0" w:color="auto"/>
              </w:divBdr>
              <w:divsChild>
                <w:div w:id="700398971">
                  <w:marLeft w:val="0"/>
                  <w:marRight w:val="0"/>
                  <w:marTop w:val="0"/>
                  <w:marBottom w:val="0"/>
                  <w:divBdr>
                    <w:top w:val="none" w:sz="0" w:space="0" w:color="auto"/>
                    <w:left w:val="none" w:sz="0" w:space="0" w:color="auto"/>
                    <w:bottom w:val="none" w:sz="0" w:space="0" w:color="auto"/>
                    <w:right w:val="none" w:sz="0" w:space="0" w:color="auto"/>
                  </w:divBdr>
                  <w:divsChild>
                    <w:div w:id="142575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434828">
      <w:bodyDiv w:val="1"/>
      <w:marLeft w:val="0"/>
      <w:marRight w:val="0"/>
      <w:marTop w:val="0"/>
      <w:marBottom w:val="0"/>
      <w:divBdr>
        <w:top w:val="none" w:sz="0" w:space="0" w:color="auto"/>
        <w:left w:val="none" w:sz="0" w:space="0" w:color="auto"/>
        <w:bottom w:val="none" w:sz="0" w:space="0" w:color="auto"/>
        <w:right w:val="none" w:sz="0" w:space="0" w:color="auto"/>
      </w:divBdr>
      <w:divsChild>
        <w:div w:id="779379851">
          <w:marLeft w:val="0"/>
          <w:marRight w:val="0"/>
          <w:marTop w:val="0"/>
          <w:marBottom w:val="1020"/>
          <w:divBdr>
            <w:top w:val="none" w:sz="0" w:space="0" w:color="auto"/>
            <w:left w:val="none" w:sz="0" w:space="0" w:color="auto"/>
            <w:bottom w:val="none" w:sz="0" w:space="0" w:color="auto"/>
            <w:right w:val="none" w:sz="0" w:space="0" w:color="auto"/>
          </w:divBdr>
          <w:divsChild>
            <w:div w:id="342174988">
              <w:marLeft w:val="0"/>
              <w:marRight w:val="0"/>
              <w:marTop w:val="0"/>
              <w:marBottom w:val="0"/>
              <w:divBdr>
                <w:top w:val="none" w:sz="0" w:space="0" w:color="auto"/>
                <w:left w:val="none" w:sz="0" w:space="0" w:color="auto"/>
                <w:bottom w:val="none" w:sz="0" w:space="0" w:color="auto"/>
                <w:right w:val="none" w:sz="0" w:space="0" w:color="auto"/>
              </w:divBdr>
              <w:divsChild>
                <w:div w:id="1707372269">
                  <w:marLeft w:val="0"/>
                  <w:marRight w:val="0"/>
                  <w:marTop w:val="0"/>
                  <w:marBottom w:val="0"/>
                  <w:divBdr>
                    <w:top w:val="none" w:sz="0" w:space="0" w:color="auto"/>
                    <w:left w:val="none" w:sz="0" w:space="0" w:color="auto"/>
                    <w:bottom w:val="none" w:sz="0" w:space="0" w:color="auto"/>
                    <w:right w:val="none" w:sz="0" w:space="0" w:color="auto"/>
                  </w:divBdr>
                  <w:divsChild>
                    <w:div w:id="2064474832">
                      <w:marLeft w:val="0"/>
                      <w:marRight w:val="0"/>
                      <w:marTop w:val="0"/>
                      <w:marBottom w:val="0"/>
                      <w:divBdr>
                        <w:top w:val="none" w:sz="0" w:space="0" w:color="auto"/>
                        <w:left w:val="none" w:sz="0" w:space="0" w:color="auto"/>
                        <w:bottom w:val="none" w:sz="0" w:space="0" w:color="auto"/>
                        <w:right w:val="none" w:sz="0" w:space="0" w:color="auto"/>
                      </w:divBdr>
                      <w:divsChild>
                        <w:div w:id="2140495198">
                          <w:marLeft w:val="0"/>
                          <w:marRight w:val="0"/>
                          <w:marTop w:val="0"/>
                          <w:marBottom w:val="0"/>
                          <w:divBdr>
                            <w:top w:val="none" w:sz="0" w:space="0" w:color="auto"/>
                            <w:left w:val="none" w:sz="0" w:space="0" w:color="auto"/>
                            <w:bottom w:val="none" w:sz="0" w:space="0" w:color="auto"/>
                            <w:right w:val="none" w:sz="0" w:space="0" w:color="auto"/>
                          </w:divBdr>
                          <w:divsChild>
                            <w:div w:id="1906184773">
                              <w:marLeft w:val="0"/>
                              <w:marRight w:val="0"/>
                              <w:marTop w:val="0"/>
                              <w:marBottom w:val="0"/>
                              <w:divBdr>
                                <w:top w:val="none" w:sz="0" w:space="0" w:color="auto"/>
                                <w:left w:val="none" w:sz="0" w:space="0" w:color="auto"/>
                                <w:bottom w:val="none" w:sz="0" w:space="0" w:color="auto"/>
                                <w:right w:val="none" w:sz="0" w:space="0" w:color="auto"/>
                              </w:divBdr>
                              <w:divsChild>
                                <w:div w:id="1921940852">
                                  <w:marLeft w:val="360"/>
                                  <w:marRight w:val="360"/>
                                  <w:marTop w:val="0"/>
                                  <w:marBottom w:val="0"/>
                                  <w:divBdr>
                                    <w:top w:val="none" w:sz="0" w:space="0" w:color="auto"/>
                                    <w:left w:val="none" w:sz="0" w:space="0" w:color="auto"/>
                                    <w:bottom w:val="none" w:sz="0" w:space="0" w:color="auto"/>
                                    <w:right w:val="none" w:sz="0" w:space="0" w:color="auto"/>
                                  </w:divBdr>
                                  <w:divsChild>
                                    <w:div w:id="2124377418">
                                      <w:marLeft w:val="0"/>
                                      <w:marRight w:val="0"/>
                                      <w:marTop w:val="0"/>
                                      <w:marBottom w:val="0"/>
                                      <w:divBdr>
                                        <w:top w:val="none" w:sz="0" w:space="0" w:color="auto"/>
                                        <w:left w:val="none" w:sz="0" w:space="0" w:color="auto"/>
                                        <w:bottom w:val="none" w:sz="0" w:space="0" w:color="auto"/>
                                        <w:right w:val="none" w:sz="0" w:space="0" w:color="auto"/>
                                      </w:divBdr>
                                      <w:divsChild>
                                        <w:div w:id="1067218265">
                                          <w:marLeft w:val="0"/>
                                          <w:marRight w:val="0"/>
                                          <w:marTop w:val="0"/>
                                          <w:marBottom w:val="0"/>
                                          <w:divBdr>
                                            <w:top w:val="none" w:sz="0" w:space="0" w:color="auto"/>
                                            <w:left w:val="none" w:sz="0" w:space="0" w:color="auto"/>
                                            <w:bottom w:val="none" w:sz="0" w:space="0" w:color="auto"/>
                                            <w:right w:val="none" w:sz="0" w:space="0" w:color="auto"/>
                                          </w:divBdr>
                                          <w:divsChild>
                                            <w:div w:id="166485761">
                                              <w:marLeft w:val="0"/>
                                              <w:marRight w:val="0"/>
                                              <w:marTop w:val="0"/>
                                              <w:marBottom w:val="0"/>
                                              <w:divBdr>
                                                <w:top w:val="none" w:sz="0" w:space="0" w:color="auto"/>
                                                <w:left w:val="none" w:sz="0" w:space="0" w:color="auto"/>
                                                <w:bottom w:val="none" w:sz="0" w:space="0" w:color="auto"/>
                                                <w:right w:val="none" w:sz="0" w:space="0" w:color="auto"/>
                                              </w:divBdr>
                                              <w:divsChild>
                                                <w:div w:id="777796169">
                                                  <w:marLeft w:val="0"/>
                                                  <w:marRight w:val="0"/>
                                                  <w:marTop w:val="0"/>
                                                  <w:marBottom w:val="0"/>
                                                  <w:divBdr>
                                                    <w:top w:val="none" w:sz="0" w:space="0" w:color="auto"/>
                                                    <w:left w:val="none" w:sz="0" w:space="0" w:color="auto"/>
                                                    <w:bottom w:val="none" w:sz="0" w:space="0" w:color="auto"/>
                                                    <w:right w:val="none" w:sz="0" w:space="0" w:color="auto"/>
                                                  </w:divBdr>
                                                  <w:divsChild>
                                                    <w:div w:id="493297133">
                                                      <w:marLeft w:val="0"/>
                                                      <w:marRight w:val="0"/>
                                                      <w:marTop w:val="0"/>
                                                      <w:marBottom w:val="0"/>
                                                      <w:divBdr>
                                                        <w:top w:val="none" w:sz="0" w:space="0" w:color="auto"/>
                                                        <w:left w:val="none" w:sz="0" w:space="0" w:color="auto"/>
                                                        <w:bottom w:val="none" w:sz="0" w:space="0" w:color="auto"/>
                                                        <w:right w:val="none" w:sz="0" w:space="0" w:color="auto"/>
                                                      </w:divBdr>
                                                      <w:divsChild>
                                                        <w:div w:id="1486969467">
                                                          <w:marLeft w:val="0"/>
                                                          <w:marRight w:val="0"/>
                                                          <w:marTop w:val="0"/>
                                                          <w:marBottom w:val="0"/>
                                                          <w:divBdr>
                                                            <w:top w:val="none" w:sz="0" w:space="0" w:color="auto"/>
                                                            <w:left w:val="none" w:sz="0" w:space="0" w:color="auto"/>
                                                            <w:bottom w:val="none" w:sz="0" w:space="0" w:color="auto"/>
                                                            <w:right w:val="none" w:sz="0" w:space="0" w:color="auto"/>
                                                          </w:divBdr>
                                                          <w:divsChild>
                                                            <w:div w:id="1519349640">
                                                              <w:marLeft w:val="0"/>
                                                              <w:marRight w:val="0"/>
                                                              <w:marTop w:val="0"/>
                                                              <w:marBottom w:val="0"/>
                                                              <w:divBdr>
                                                                <w:top w:val="none" w:sz="0" w:space="0" w:color="auto"/>
                                                                <w:left w:val="none" w:sz="0" w:space="0" w:color="auto"/>
                                                                <w:bottom w:val="none" w:sz="0" w:space="0" w:color="auto"/>
                                                                <w:right w:val="none" w:sz="0" w:space="0" w:color="auto"/>
                                                              </w:divBdr>
                                                              <w:divsChild>
                                                                <w:div w:id="1059133147">
                                                                  <w:marLeft w:val="0"/>
                                                                  <w:marRight w:val="0"/>
                                                                  <w:marTop w:val="0"/>
                                                                  <w:marBottom w:val="0"/>
                                                                  <w:divBdr>
                                                                    <w:top w:val="none" w:sz="0" w:space="0" w:color="auto"/>
                                                                    <w:left w:val="none" w:sz="0" w:space="0" w:color="auto"/>
                                                                    <w:bottom w:val="none" w:sz="0" w:space="0" w:color="auto"/>
                                                                    <w:right w:val="none" w:sz="0" w:space="0" w:color="auto"/>
                                                                  </w:divBdr>
                                                                  <w:divsChild>
                                                                    <w:div w:id="1565027150">
                                                                      <w:marLeft w:val="0"/>
                                                                      <w:marRight w:val="0"/>
                                                                      <w:marTop w:val="0"/>
                                                                      <w:marBottom w:val="0"/>
                                                                      <w:divBdr>
                                                                        <w:top w:val="none" w:sz="0" w:space="0" w:color="auto"/>
                                                                        <w:left w:val="none" w:sz="0" w:space="0" w:color="auto"/>
                                                                        <w:bottom w:val="none" w:sz="0" w:space="0" w:color="auto"/>
                                                                        <w:right w:val="none" w:sz="0" w:space="0" w:color="auto"/>
                                                                      </w:divBdr>
                                                                      <w:divsChild>
                                                                        <w:div w:id="352650660">
                                                                          <w:marLeft w:val="0"/>
                                                                          <w:marRight w:val="0"/>
                                                                          <w:marTop w:val="0"/>
                                                                          <w:marBottom w:val="0"/>
                                                                          <w:divBdr>
                                                                            <w:top w:val="single" w:sz="12" w:space="0" w:color="FFFFFF"/>
                                                                            <w:left w:val="single" w:sz="12" w:space="0" w:color="FFFFFF"/>
                                                                            <w:bottom w:val="single" w:sz="12" w:space="0" w:color="FFFFFF"/>
                                                                            <w:right w:val="single" w:sz="12" w:space="0" w:color="FFFFFF"/>
                                                                          </w:divBdr>
                                                                          <w:divsChild>
                                                                            <w:div w:id="85965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404153">
                                                          <w:marLeft w:val="180"/>
                                                          <w:marRight w:val="0"/>
                                                          <w:marTop w:val="0"/>
                                                          <w:marBottom w:val="0"/>
                                                          <w:divBdr>
                                                            <w:top w:val="none" w:sz="0" w:space="0" w:color="auto"/>
                                                            <w:left w:val="none" w:sz="0" w:space="0" w:color="auto"/>
                                                            <w:bottom w:val="none" w:sz="0" w:space="0" w:color="auto"/>
                                                            <w:right w:val="none" w:sz="0" w:space="0" w:color="auto"/>
                                                          </w:divBdr>
                                                          <w:divsChild>
                                                            <w:div w:id="638144375">
                                                              <w:marLeft w:val="0"/>
                                                              <w:marRight w:val="0"/>
                                                              <w:marTop w:val="0"/>
                                                              <w:marBottom w:val="0"/>
                                                              <w:divBdr>
                                                                <w:top w:val="none" w:sz="0" w:space="0" w:color="auto"/>
                                                                <w:left w:val="none" w:sz="0" w:space="0" w:color="auto"/>
                                                                <w:bottom w:val="none" w:sz="0" w:space="0" w:color="auto"/>
                                                                <w:right w:val="none" w:sz="0" w:space="0" w:color="auto"/>
                                                              </w:divBdr>
                                                              <w:divsChild>
                                                                <w:div w:id="1052734797">
                                                                  <w:marLeft w:val="0"/>
                                                                  <w:marRight w:val="0"/>
                                                                  <w:marTop w:val="0"/>
                                                                  <w:marBottom w:val="0"/>
                                                                  <w:divBdr>
                                                                    <w:top w:val="none" w:sz="0" w:space="0" w:color="auto"/>
                                                                    <w:left w:val="none" w:sz="0" w:space="0" w:color="auto"/>
                                                                    <w:bottom w:val="none" w:sz="0" w:space="0" w:color="auto"/>
                                                                    <w:right w:val="none" w:sz="0" w:space="0" w:color="auto"/>
                                                                  </w:divBdr>
                                                                  <w:divsChild>
                                                                    <w:div w:id="1253854949">
                                                                      <w:marLeft w:val="0"/>
                                                                      <w:marRight w:val="0"/>
                                                                      <w:marTop w:val="0"/>
                                                                      <w:marBottom w:val="30"/>
                                                                      <w:divBdr>
                                                                        <w:top w:val="none" w:sz="0" w:space="0" w:color="auto"/>
                                                                        <w:left w:val="none" w:sz="0" w:space="0" w:color="auto"/>
                                                                        <w:bottom w:val="none" w:sz="0" w:space="0" w:color="auto"/>
                                                                        <w:right w:val="none" w:sz="0" w:space="0" w:color="auto"/>
                                                                      </w:divBdr>
                                                                      <w:divsChild>
                                                                        <w:div w:id="1847859731">
                                                                          <w:marLeft w:val="0"/>
                                                                          <w:marRight w:val="0"/>
                                                                          <w:marTop w:val="0"/>
                                                                          <w:marBottom w:val="0"/>
                                                                          <w:divBdr>
                                                                            <w:top w:val="none" w:sz="0" w:space="0" w:color="auto"/>
                                                                            <w:left w:val="none" w:sz="0" w:space="0" w:color="auto"/>
                                                                            <w:bottom w:val="none" w:sz="0" w:space="0" w:color="auto"/>
                                                                            <w:right w:val="none" w:sz="0" w:space="0" w:color="auto"/>
                                                                          </w:divBdr>
                                                                          <w:divsChild>
                                                                            <w:div w:id="1780489147">
                                                                              <w:marLeft w:val="0"/>
                                                                              <w:marRight w:val="0"/>
                                                                              <w:marTop w:val="0"/>
                                                                              <w:marBottom w:val="0"/>
                                                                              <w:divBdr>
                                                                                <w:top w:val="none" w:sz="0" w:space="0" w:color="auto"/>
                                                                                <w:left w:val="none" w:sz="0" w:space="0" w:color="auto"/>
                                                                                <w:bottom w:val="none" w:sz="0" w:space="0" w:color="auto"/>
                                                                                <w:right w:val="none" w:sz="0" w:space="0" w:color="auto"/>
                                                                              </w:divBdr>
                                                                              <w:divsChild>
                                                                                <w:div w:id="2085907463">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792802">
                                                              <w:marLeft w:val="0"/>
                                                              <w:marRight w:val="0"/>
                                                              <w:marTop w:val="0"/>
                                                              <w:marBottom w:val="0"/>
                                                              <w:divBdr>
                                                                <w:top w:val="none" w:sz="0" w:space="0" w:color="auto"/>
                                                                <w:left w:val="none" w:sz="0" w:space="0" w:color="auto"/>
                                                                <w:bottom w:val="none" w:sz="0" w:space="0" w:color="auto"/>
                                                                <w:right w:val="none" w:sz="0" w:space="0" w:color="auto"/>
                                                              </w:divBdr>
                                                              <w:divsChild>
                                                                <w:div w:id="830411962">
                                                                  <w:marLeft w:val="0"/>
                                                                  <w:marRight w:val="0"/>
                                                                  <w:marTop w:val="0"/>
                                                                  <w:marBottom w:val="0"/>
                                                                  <w:divBdr>
                                                                    <w:top w:val="none" w:sz="0" w:space="0" w:color="auto"/>
                                                                    <w:left w:val="none" w:sz="0" w:space="0" w:color="auto"/>
                                                                    <w:bottom w:val="none" w:sz="0" w:space="0" w:color="auto"/>
                                                                    <w:right w:val="none" w:sz="0" w:space="0" w:color="auto"/>
                                                                  </w:divBdr>
                                                                  <w:divsChild>
                                                                    <w:div w:id="987854861">
                                                                      <w:marLeft w:val="0"/>
                                                                      <w:marRight w:val="0"/>
                                                                      <w:marTop w:val="0"/>
                                                                      <w:marBottom w:val="0"/>
                                                                      <w:divBdr>
                                                                        <w:top w:val="none" w:sz="0" w:space="0" w:color="auto"/>
                                                                        <w:left w:val="none" w:sz="0" w:space="0" w:color="auto"/>
                                                                        <w:bottom w:val="none" w:sz="0" w:space="0" w:color="auto"/>
                                                                        <w:right w:val="none" w:sz="0" w:space="0" w:color="auto"/>
                                                                      </w:divBdr>
                                                                      <w:divsChild>
                                                                        <w:div w:id="97402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068727">
                                                      <w:marLeft w:val="0"/>
                                                      <w:marRight w:val="0"/>
                                                      <w:marTop w:val="480"/>
                                                      <w:marBottom w:val="0"/>
                                                      <w:divBdr>
                                                        <w:top w:val="single" w:sz="6" w:space="2" w:color="F2F2F2"/>
                                                        <w:left w:val="none" w:sz="0" w:space="0" w:color="auto"/>
                                                        <w:bottom w:val="single" w:sz="6" w:space="2" w:color="F2F2F2"/>
                                                        <w:right w:val="none" w:sz="0" w:space="0" w:color="auto"/>
                                                      </w:divBdr>
                                                      <w:divsChild>
                                                        <w:div w:id="956326224">
                                                          <w:marLeft w:val="0"/>
                                                          <w:marRight w:val="0"/>
                                                          <w:marTop w:val="0"/>
                                                          <w:marBottom w:val="0"/>
                                                          <w:divBdr>
                                                            <w:top w:val="none" w:sz="0" w:space="0" w:color="auto"/>
                                                            <w:left w:val="none" w:sz="0" w:space="0" w:color="auto"/>
                                                            <w:bottom w:val="none" w:sz="0" w:space="0" w:color="auto"/>
                                                            <w:right w:val="none" w:sz="0" w:space="0" w:color="auto"/>
                                                          </w:divBdr>
                                                          <w:divsChild>
                                                            <w:div w:id="1965967689">
                                                              <w:marLeft w:val="0"/>
                                                              <w:marRight w:val="0"/>
                                                              <w:marTop w:val="0"/>
                                                              <w:marBottom w:val="0"/>
                                                              <w:divBdr>
                                                                <w:top w:val="none" w:sz="0" w:space="0" w:color="auto"/>
                                                                <w:left w:val="none" w:sz="0" w:space="0" w:color="auto"/>
                                                                <w:bottom w:val="none" w:sz="0" w:space="0" w:color="auto"/>
                                                                <w:right w:val="none" w:sz="0" w:space="0" w:color="auto"/>
                                                              </w:divBdr>
                                                              <w:divsChild>
                                                                <w:div w:id="1139299834">
                                                                  <w:marLeft w:val="0"/>
                                                                  <w:marRight w:val="0"/>
                                                                  <w:marTop w:val="0"/>
                                                                  <w:marBottom w:val="0"/>
                                                                  <w:divBdr>
                                                                    <w:top w:val="none" w:sz="0" w:space="0" w:color="auto"/>
                                                                    <w:left w:val="none" w:sz="0" w:space="0" w:color="auto"/>
                                                                    <w:bottom w:val="none" w:sz="0" w:space="0" w:color="auto"/>
                                                                    <w:right w:val="none" w:sz="0" w:space="0" w:color="auto"/>
                                                                  </w:divBdr>
                                                                  <w:divsChild>
                                                                    <w:div w:id="1490291727">
                                                                      <w:marLeft w:val="0"/>
                                                                      <w:marRight w:val="60"/>
                                                                      <w:marTop w:val="0"/>
                                                                      <w:marBottom w:val="0"/>
                                                                      <w:divBdr>
                                                                        <w:top w:val="none" w:sz="0" w:space="0" w:color="auto"/>
                                                                        <w:left w:val="none" w:sz="0" w:space="0" w:color="auto"/>
                                                                        <w:bottom w:val="none" w:sz="0" w:space="0" w:color="auto"/>
                                                                        <w:right w:val="none" w:sz="0" w:space="0" w:color="auto"/>
                                                                      </w:divBdr>
                                                                    </w:div>
                                                                    <w:div w:id="1271202010">
                                                                      <w:marLeft w:val="0"/>
                                                                      <w:marRight w:val="0"/>
                                                                      <w:marTop w:val="0"/>
                                                                      <w:marBottom w:val="0"/>
                                                                      <w:divBdr>
                                                                        <w:top w:val="none" w:sz="0" w:space="0" w:color="auto"/>
                                                                        <w:left w:val="none" w:sz="0" w:space="0" w:color="auto"/>
                                                                        <w:bottom w:val="none" w:sz="0" w:space="0" w:color="auto"/>
                                                                        <w:right w:val="none" w:sz="0" w:space="0" w:color="auto"/>
                                                                      </w:divBdr>
                                                                      <w:divsChild>
                                                                        <w:div w:id="41829796">
                                                                          <w:marLeft w:val="0"/>
                                                                          <w:marRight w:val="0"/>
                                                                          <w:marTop w:val="0"/>
                                                                          <w:marBottom w:val="0"/>
                                                                          <w:divBdr>
                                                                            <w:top w:val="none" w:sz="0" w:space="0" w:color="auto"/>
                                                                            <w:left w:val="none" w:sz="0" w:space="0" w:color="auto"/>
                                                                            <w:bottom w:val="none" w:sz="0" w:space="0" w:color="auto"/>
                                                                            <w:right w:val="none" w:sz="0" w:space="0" w:color="auto"/>
                                                                          </w:divBdr>
                                                                          <w:divsChild>
                                                                            <w:div w:id="39212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702674">
                                                              <w:marLeft w:val="0"/>
                                                              <w:marRight w:val="0"/>
                                                              <w:marTop w:val="0"/>
                                                              <w:marBottom w:val="0"/>
                                                              <w:divBdr>
                                                                <w:top w:val="none" w:sz="0" w:space="0" w:color="auto"/>
                                                                <w:left w:val="none" w:sz="0" w:space="0" w:color="auto"/>
                                                                <w:bottom w:val="none" w:sz="0" w:space="0" w:color="auto"/>
                                                                <w:right w:val="none" w:sz="0" w:space="0" w:color="auto"/>
                                                              </w:divBdr>
                                                              <w:divsChild>
                                                                <w:div w:id="22121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164369">
                                                          <w:marLeft w:val="0"/>
                                                          <w:marRight w:val="0"/>
                                                          <w:marTop w:val="0"/>
                                                          <w:marBottom w:val="0"/>
                                                          <w:divBdr>
                                                            <w:top w:val="none" w:sz="0" w:space="0" w:color="auto"/>
                                                            <w:left w:val="none" w:sz="0" w:space="0" w:color="auto"/>
                                                            <w:bottom w:val="none" w:sz="0" w:space="0" w:color="auto"/>
                                                            <w:right w:val="none" w:sz="0" w:space="0" w:color="auto"/>
                                                          </w:divBdr>
                                                          <w:divsChild>
                                                            <w:div w:id="1297445791">
                                                              <w:marLeft w:val="0"/>
                                                              <w:marRight w:val="360"/>
                                                              <w:marTop w:val="0"/>
                                                              <w:marBottom w:val="0"/>
                                                              <w:divBdr>
                                                                <w:top w:val="none" w:sz="0" w:space="0" w:color="auto"/>
                                                                <w:left w:val="none" w:sz="0" w:space="0" w:color="auto"/>
                                                                <w:bottom w:val="none" w:sz="0" w:space="0" w:color="auto"/>
                                                                <w:right w:val="none" w:sz="0" w:space="0" w:color="auto"/>
                                                              </w:divBdr>
                                                              <w:divsChild>
                                                                <w:div w:id="662314855">
                                                                  <w:marLeft w:val="0"/>
                                                                  <w:marRight w:val="0"/>
                                                                  <w:marTop w:val="0"/>
                                                                  <w:marBottom w:val="0"/>
                                                                  <w:divBdr>
                                                                    <w:top w:val="none" w:sz="0" w:space="0" w:color="auto"/>
                                                                    <w:left w:val="none" w:sz="0" w:space="0" w:color="auto"/>
                                                                    <w:bottom w:val="none" w:sz="0" w:space="0" w:color="auto"/>
                                                                    <w:right w:val="none" w:sz="0" w:space="0" w:color="auto"/>
                                                                  </w:divBdr>
                                                                  <w:divsChild>
                                                                    <w:div w:id="456072989">
                                                                      <w:marLeft w:val="0"/>
                                                                      <w:marRight w:val="0"/>
                                                                      <w:marTop w:val="0"/>
                                                                      <w:marBottom w:val="0"/>
                                                                      <w:divBdr>
                                                                        <w:top w:val="none" w:sz="0" w:space="0" w:color="auto"/>
                                                                        <w:left w:val="none" w:sz="0" w:space="0" w:color="auto"/>
                                                                        <w:bottom w:val="none" w:sz="0" w:space="0" w:color="auto"/>
                                                                        <w:right w:val="none" w:sz="0" w:space="0" w:color="auto"/>
                                                                      </w:divBdr>
                                                                      <w:divsChild>
                                                                        <w:div w:id="1326133756">
                                                                          <w:marLeft w:val="0"/>
                                                                          <w:marRight w:val="0"/>
                                                                          <w:marTop w:val="0"/>
                                                                          <w:marBottom w:val="0"/>
                                                                          <w:divBdr>
                                                                            <w:top w:val="none" w:sz="0" w:space="0" w:color="auto"/>
                                                                            <w:left w:val="none" w:sz="0" w:space="0" w:color="auto"/>
                                                                            <w:bottom w:val="none" w:sz="0" w:space="0" w:color="auto"/>
                                                                            <w:right w:val="none" w:sz="0" w:space="0" w:color="auto"/>
                                                                          </w:divBdr>
                                                                          <w:divsChild>
                                                                            <w:div w:id="27834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5748803">
                                      <w:marLeft w:val="0"/>
                                      <w:marRight w:val="0"/>
                                      <w:marTop w:val="0"/>
                                      <w:marBottom w:val="0"/>
                                      <w:divBdr>
                                        <w:top w:val="none" w:sz="0" w:space="0" w:color="auto"/>
                                        <w:left w:val="none" w:sz="0" w:space="0" w:color="auto"/>
                                        <w:bottom w:val="none" w:sz="0" w:space="0" w:color="auto"/>
                                        <w:right w:val="none" w:sz="0" w:space="0" w:color="auto"/>
                                      </w:divBdr>
                                    </w:div>
                                    <w:div w:id="745615406">
                                      <w:marLeft w:val="0"/>
                                      <w:marRight w:val="0"/>
                                      <w:marTop w:val="0"/>
                                      <w:marBottom w:val="0"/>
                                      <w:divBdr>
                                        <w:top w:val="none" w:sz="0" w:space="0" w:color="auto"/>
                                        <w:left w:val="none" w:sz="0" w:space="0" w:color="auto"/>
                                        <w:bottom w:val="none" w:sz="0" w:space="0" w:color="auto"/>
                                        <w:right w:val="none" w:sz="0" w:space="0" w:color="auto"/>
                                      </w:divBdr>
                                    </w:div>
                                    <w:div w:id="1810511310">
                                      <w:marLeft w:val="0"/>
                                      <w:marRight w:val="0"/>
                                      <w:marTop w:val="0"/>
                                      <w:marBottom w:val="0"/>
                                      <w:divBdr>
                                        <w:top w:val="none" w:sz="0" w:space="0" w:color="auto"/>
                                        <w:left w:val="none" w:sz="0" w:space="0" w:color="auto"/>
                                        <w:bottom w:val="none" w:sz="0" w:space="0" w:color="auto"/>
                                        <w:right w:val="none" w:sz="0" w:space="0" w:color="auto"/>
                                      </w:divBdr>
                                    </w:div>
                                    <w:div w:id="109736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841923">
          <w:marLeft w:val="0"/>
          <w:marRight w:val="0"/>
          <w:marTop w:val="0"/>
          <w:marBottom w:val="0"/>
          <w:divBdr>
            <w:top w:val="none" w:sz="0" w:space="0" w:color="auto"/>
            <w:left w:val="none" w:sz="0" w:space="0" w:color="auto"/>
            <w:bottom w:val="none" w:sz="0" w:space="0" w:color="auto"/>
            <w:right w:val="none" w:sz="0" w:space="0" w:color="auto"/>
          </w:divBdr>
          <w:divsChild>
            <w:div w:id="987855013">
              <w:marLeft w:val="360"/>
              <w:marRight w:val="360"/>
              <w:marTop w:val="0"/>
              <w:marBottom w:val="0"/>
              <w:divBdr>
                <w:top w:val="none" w:sz="0" w:space="0" w:color="auto"/>
                <w:left w:val="none" w:sz="0" w:space="0" w:color="auto"/>
                <w:bottom w:val="none" w:sz="0" w:space="0" w:color="auto"/>
                <w:right w:val="none" w:sz="0" w:space="0" w:color="auto"/>
              </w:divBdr>
              <w:divsChild>
                <w:div w:id="2118788564">
                  <w:marLeft w:val="0"/>
                  <w:marRight w:val="0"/>
                  <w:marTop w:val="90"/>
                  <w:marBottom w:val="390"/>
                  <w:divBdr>
                    <w:top w:val="none" w:sz="0" w:space="0" w:color="auto"/>
                    <w:left w:val="none" w:sz="0" w:space="0" w:color="auto"/>
                    <w:bottom w:val="none" w:sz="0" w:space="0" w:color="auto"/>
                    <w:right w:val="none" w:sz="0" w:space="0" w:color="auto"/>
                  </w:divBdr>
                  <w:divsChild>
                    <w:div w:id="1699892609">
                      <w:marLeft w:val="0"/>
                      <w:marRight w:val="0"/>
                      <w:marTop w:val="120"/>
                      <w:marBottom w:val="0"/>
                      <w:divBdr>
                        <w:top w:val="none" w:sz="0" w:space="0" w:color="auto"/>
                        <w:left w:val="none" w:sz="0" w:space="0" w:color="auto"/>
                        <w:bottom w:val="none" w:sz="0" w:space="0" w:color="auto"/>
                        <w:right w:val="none" w:sz="0" w:space="0" w:color="auto"/>
                      </w:divBdr>
                      <w:divsChild>
                        <w:div w:id="355156565">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140072213">
                      <w:marLeft w:val="0"/>
                      <w:marRight w:val="0"/>
                      <w:marTop w:val="120"/>
                      <w:marBottom w:val="0"/>
                      <w:divBdr>
                        <w:top w:val="none" w:sz="0" w:space="0" w:color="auto"/>
                        <w:left w:val="none" w:sz="0" w:space="0" w:color="auto"/>
                        <w:bottom w:val="none" w:sz="0" w:space="0" w:color="auto"/>
                        <w:right w:val="none" w:sz="0" w:space="0" w:color="auto"/>
                      </w:divBdr>
                      <w:divsChild>
                        <w:div w:id="587688389">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sChild>
                </w:div>
              </w:divsChild>
            </w:div>
          </w:divsChild>
        </w:div>
        <w:div w:id="2100297744">
          <w:marLeft w:val="0"/>
          <w:marRight w:val="0"/>
          <w:marTop w:val="0"/>
          <w:marBottom w:val="0"/>
          <w:divBdr>
            <w:top w:val="none" w:sz="0" w:space="0" w:color="auto"/>
            <w:left w:val="none" w:sz="0" w:space="0" w:color="auto"/>
            <w:bottom w:val="none" w:sz="0" w:space="0" w:color="auto"/>
            <w:right w:val="none" w:sz="0" w:space="0" w:color="auto"/>
          </w:divBdr>
          <w:divsChild>
            <w:div w:id="2098163429">
              <w:marLeft w:val="0"/>
              <w:marRight w:val="0"/>
              <w:marTop w:val="0"/>
              <w:marBottom w:val="0"/>
              <w:divBdr>
                <w:top w:val="none" w:sz="0" w:space="0" w:color="auto"/>
                <w:left w:val="none" w:sz="0" w:space="0" w:color="auto"/>
                <w:bottom w:val="none" w:sz="0" w:space="0" w:color="auto"/>
                <w:right w:val="none" w:sz="0" w:space="0" w:color="auto"/>
              </w:divBdr>
              <w:divsChild>
                <w:div w:id="1966618431">
                  <w:marLeft w:val="360"/>
                  <w:marRight w:val="360"/>
                  <w:marTop w:val="0"/>
                  <w:marBottom w:val="0"/>
                  <w:divBdr>
                    <w:top w:val="none" w:sz="0" w:space="0" w:color="auto"/>
                    <w:left w:val="none" w:sz="0" w:space="0" w:color="auto"/>
                    <w:bottom w:val="none" w:sz="0" w:space="0" w:color="auto"/>
                    <w:right w:val="none" w:sz="0" w:space="0" w:color="auto"/>
                  </w:divBdr>
                  <w:divsChild>
                    <w:div w:id="1839689288">
                      <w:marLeft w:val="0"/>
                      <w:marRight w:val="0"/>
                      <w:marTop w:val="0"/>
                      <w:marBottom w:val="0"/>
                      <w:divBdr>
                        <w:top w:val="none" w:sz="0" w:space="0" w:color="auto"/>
                        <w:left w:val="none" w:sz="0" w:space="0" w:color="auto"/>
                        <w:bottom w:val="none" w:sz="0" w:space="0" w:color="auto"/>
                        <w:right w:val="none" w:sz="0" w:space="0" w:color="auto"/>
                      </w:divBdr>
                      <w:divsChild>
                        <w:div w:id="1881161068">
                          <w:marLeft w:val="0"/>
                          <w:marRight w:val="0"/>
                          <w:marTop w:val="0"/>
                          <w:marBottom w:val="0"/>
                          <w:divBdr>
                            <w:top w:val="none" w:sz="0" w:space="0" w:color="auto"/>
                            <w:left w:val="none" w:sz="0" w:space="0" w:color="auto"/>
                            <w:bottom w:val="none" w:sz="0" w:space="0" w:color="auto"/>
                            <w:right w:val="none" w:sz="0" w:space="0" w:color="auto"/>
                          </w:divBdr>
                          <w:divsChild>
                            <w:div w:id="2121024770">
                              <w:marLeft w:val="0"/>
                              <w:marRight w:val="0"/>
                              <w:marTop w:val="0"/>
                              <w:marBottom w:val="0"/>
                              <w:divBdr>
                                <w:top w:val="none" w:sz="0" w:space="0" w:color="auto"/>
                                <w:left w:val="none" w:sz="0" w:space="0" w:color="auto"/>
                                <w:bottom w:val="none" w:sz="0" w:space="0" w:color="auto"/>
                                <w:right w:val="none" w:sz="0" w:space="0" w:color="auto"/>
                              </w:divBdr>
                              <w:divsChild>
                                <w:div w:id="569312369">
                                  <w:marLeft w:val="0"/>
                                  <w:marRight w:val="0"/>
                                  <w:marTop w:val="0"/>
                                  <w:marBottom w:val="0"/>
                                  <w:divBdr>
                                    <w:top w:val="none" w:sz="0" w:space="0" w:color="auto"/>
                                    <w:left w:val="none" w:sz="0" w:space="0" w:color="auto"/>
                                    <w:bottom w:val="none" w:sz="0" w:space="0" w:color="auto"/>
                                    <w:right w:val="none" w:sz="0" w:space="0" w:color="auto"/>
                                  </w:divBdr>
                                  <w:divsChild>
                                    <w:div w:id="1200162714">
                                      <w:marLeft w:val="0"/>
                                      <w:marRight w:val="60"/>
                                      <w:marTop w:val="0"/>
                                      <w:marBottom w:val="0"/>
                                      <w:divBdr>
                                        <w:top w:val="none" w:sz="0" w:space="0" w:color="auto"/>
                                        <w:left w:val="none" w:sz="0" w:space="0" w:color="auto"/>
                                        <w:bottom w:val="none" w:sz="0" w:space="0" w:color="auto"/>
                                        <w:right w:val="none" w:sz="0" w:space="0" w:color="auto"/>
                                      </w:divBdr>
                                    </w:div>
                                    <w:div w:id="835462134">
                                      <w:marLeft w:val="0"/>
                                      <w:marRight w:val="0"/>
                                      <w:marTop w:val="0"/>
                                      <w:marBottom w:val="0"/>
                                      <w:divBdr>
                                        <w:top w:val="none" w:sz="0" w:space="0" w:color="auto"/>
                                        <w:left w:val="none" w:sz="0" w:space="0" w:color="auto"/>
                                        <w:bottom w:val="none" w:sz="0" w:space="0" w:color="auto"/>
                                        <w:right w:val="none" w:sz="0" w:space="0" w:color="auto"/>
                                      </w:divBdr>
                                      <w:divsChild>
                                        <w:div w:id="888037104">
                                          <w:marLeft w:val="0"/>
                                          <w:marRight w:val="0"/>
                                          <w:marTop w:val="0"/>
                                          <w:marBottom w:val="0"/>
                                          <w:divBdr>
                                            <w:top w:val="none" w:sz="0" w:space="0" w:color="auto"/>
                                            <w:left w:val="none" w:sz="0" w:space="0" w:color="auto"/>
                                            <w:bottom w:val="none" w:sz="0" w:space="0" w:color="auto"/>
                                            <w:right w:val="none" w:sz="0" w:space="0" w:color="auto"/>
                                          </w:divBdr>
                                          <w:divsChild>
                                            <w:div w:id="93062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970627">
                              <w:marLeft w:val="360"/>
                              <w:marRight w:val="0"/>
                              <w:marTop w:val="0"/>
                              <w:marBottom w:val="0"/>
                              <w:divBdr>
                                <w:top w:val="none" w:sz="0" w:space="0" w:color="auto"/>
                                <w:left w:val="none" w:sz="0" w:space="0" w:color="auto"/>
                                <w:bottom w:val="none" w:sz="0" w:space="0" w:color="auto"/>
                                <w:right w:val="none" w:sz="0" w:space="0" w:color="auto"/>
                              </w:divBdr>
                              <w:divsChild>
                                <w:div w:id="1744713286">
                                  <w:marLeft w:val="0"/>
                                  <w:marRight w:val="0"/>
                                  <w:marTop w:val="0"/>
                                  <w:marBottom w:val="0"/>
                                  <w:divBdr>
                                    <w:top w:val="none" w:sz="0" w:space="0" w:color="auto"/>
                                    <w:left w:val="none" w:sz="0" w:space="0" w:color="auto"/>
                                    <w:bottom w:val="none" w:sz="0" w:space="0" w:color="auto"/>
                                    <w:right w:val="none" w:sz="0" w:space="0" w:color="auto"/>
                                  </w:divBdr>
                                  <w:divsChild>
                                    <w:div w:id="199996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865349">
          <w:marLeft w:val="0"/>
          <w:marRight w:val="0"/>
          <w:marTop w:val="0"/>
          <w:marBottom w:val="0"/>
          <w:divBdr>
            <w:top w:val="none" w:sz="0" w:space="0" w:color="auto"/>
            <w:left w:val="none" w:sz="0" w:space="0" w:color="auto"/>
            <w:bottom w:val="none" w:sz="0" w:space="0" w:color="auto"/>
            <w:right w:val="none" w:sz="0" w:space="0" w:color="auto"/>
          </w:divBdr>
          <w:divsChild>
            <w:div w:id="628820994">
              <w:marLeft w:val="0"/>
              <w:marRight w:val="0"/>
              <w:marTop w:val="0"/>
              <w:marBottom w:val="0"/>
              <w:divBdr>
                <w:top w:val="none" w:sz="0" w:space="0" w:color="auto"/>
                <w:left w:val="none" w:sz="0" w:space="0" w:color="auto"/>
                <w:bottom w:val="none" w:sz="0" w:space="0" w:color="auto"/>
                <w:right w:val="none" w:sz="0" w:space="0" w:color="auto"/>
              </w:divBdr>
              <w:divsChild>
                <w:div w:id="855656380">
                  <w:marLeft w:val="360"/>
                  <w:marRight w:val="360"/>
                  <w:marTop w:val="0"/>
                  <w:marBottom w:val="0"/>
                  <w:divBdr>
                    <w:top w:val="none" w:sz="0" w:space="0" w:color="auto"/>
                    <w:left w:val="none" w:sz="0" w:space="0" w:color="auto"/>
                    <w:bottom w:val="none" w:sz="0" w:space="0" w:color="auto"/>
                    <w:right w:val="none" w:sz="0" w:space="0" w:color="auto"/>
                  </w:divBdr>
                  <w:divsChild>
                    <w:div w:id="693650555">
                      <w:marLeft w:val="0"/>
                      <w:marRight w:val="0"/>
                      <w:marTop w:val="0"/>
                      <w:marBottom w:val="240"/>
                      <w:divBdr>
                        <w:top w:val="none" w:sz="0" w:space="0" w:color="auto"/>
                        <w:left w:val="none" w:sz="0" w:space="0" w:color="auto"/>
                        <w:bottom w:val="none" w:sz="0" w:space="0" w:color="auto"/>
                        <w:right w:val="none" w:sz="0" w:space="0" w:color="auto"/>
                      </w:divBdr>
                      <w:divsChild>
                        <w:div w:id="1414276036">
                          <w:marLeft w:val="0"/>
                          <w:marRight w:val="0"/>
                          <w:marTop w:val="0"/>
                          <w:marBottom w:val="0"/>
                          <w:divBdr>
                            <w:top w:val="none" w:sz="0" w:space="0" w:color="auto"/>
                            <w:left w:val="none" w:sz="0" w:space="0" w:color="auto"/>
                            <w:bottom w:val="none" w:sz="0" w:space="0" w:color="auto"/>
                            <w:right w:val="none" w:sz="0" w:space="0" w:color="auto"/>
                          </w:divBdr>
                          <w:divsChild>
                            <w:div w:id="397023252">
                              <w:marLeft w:val="0"/>
                              <w:marRight w:val="0"/>
                              <w:marTop w:val="0"/>
                              <w:marBottom w:val="0"/>
                              <w:divBdr>
                                <w:top w:val="single" w:sz="12" w:space="0" w:color="F9F9F9"/>
                                <w:left w:val="single" w:sz="12" w:space="0" w:color="F9F9F9"/>
                                <w:bottom w:val="single" w:sz="12" w:space="0" w:color="F9F9F9"/>
                                <w:right w:val="single" w:sz="12" w:space="0" w:color="F9F9F9"/>
                              </w:divBdr>
                              <w:divsChild>
                                <w:div w:id="80990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019594">
                      <w:marLeft w:val="0"/>
                      <w:marRight w:val="0"/>
                      <w:marTop w:val="0"/>
                      <w:marBottom w:val="0"/>
                      <w:divBdr>
                        <w:top w:val="none" w:sz="0" w:space="0" w:color="auto"/>
                        <w:left w:val="none" w:sz="0" w:space="0" w:color="auto"/>
                        <w:bottom w:val="none" w:sz="0" w:space="0" w:color="auto"/>
                        <w:right w:val="none" w:sz="0" w:space="0" w:color="auto"/>
                      </w:divBdr>
                      <w:divsChild>
                        <w:div w:id="2088378846">
                          <w:marLeft w:val="0"/>
                          <w:marRight w:val="0"/>
                          <w:marTop w:val="0"/>
                          <w:marBottom w:val="0"/>
                          <w:divBdr>
                            <w:top w:val="none" w:sz="0" w:space="0" w:color="auto"/>
                            <w:left w:val="none" w:sz="0" w:space="0" w:color="auto"/>
                            <w:bottom w:val="none" w:sz="0" w:space="0" w:color="auto"/>
                            <w:right w:val="none" w:sz="0" w:space="0" w:color="auto"/>
                          </w:divBdr>
                          <w:divsChild>
                            <w:div w:id="369380784">
                              <w:marLeft w:val="0"/>
                              <w:marRight w:val="0"/>
                              <w:marTop w:val="0"/>
                              <w:marBottom w:val="0"/>
                              <w:divBdr>
                                <w:top w:val="none" w:sz="0" w:space="0" w:color="auto"/>
                                <w:left w:val="none" w:sz="0" w:space="0" w:color="auto"/>
                                <w:bottom w:val="none" w:sz="0" w:space="0" w:color="auto"/>
                                <w:right w:val="none" w:sz="0" w:space="0" w:color="auto"/>
                              </w:divBdr>
                            </w:div>
                            <w:div w:id="1699504295">
                              <w:marLeft w:val="0"/>
                              <w:marRight w:val="0"/>
                              <w:marTop w:val="120"/>
                              <w:marBottom w:val="0"/>
                              <w:divBdr>
                                <w:top w:val="none" w:sz="0" w:space="0" w:color="auto"/>
                                <w:left w:val="none" w:sz="0" w:space="0" w:color="auto"/>
                                <w:bottom w:val="none" w:sz="0" w:space="0" w:color="auto"/>
                                <w:right w:val="none" w:sz="0" w:space="0" w:color="auto"/>
                              </w:divBdr>
                              <w:divsChild>
                                <w:div w:id="1934582190">
                                  <w:marLeft w:val="0"/>
                                  <w:marRight w:val="0"/>
                                  <w:marTop w:val="0"/>
                                  <w:marBottom w:val="0"/>
                                  <w:divBdr>
                                    <w:top w:val="none" w:sz="0" w:space="0" w:color="auto"/>
                                    <w:left w:val="none" w:sz="0" w:space="0" w:color="auto"/>
                                    <w:bottom w:val="none" w:sz="0" w:space="0" w:color="auto"/>
                                    <w:right w:val="none" w:sz="0" w:space="0" w:color="auto"/>
                                  </w:divBdr>
                                </w:div>
                              </w:divsChild>
                            </w:div>
                            <w:div w:id="35287850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584139">
      <w:bodyDiv w:val="1"/>
      <w:marLeft w:val="0"/>
      <w:marRight w:val="0"/>
      <w:marTop w:val="0"/>
      <w:marBottom w:val="0"/>
      <w:divBdr>
        <w:top w:val="none" w:sz="0" w:space="0" w:color="auto"/>
        <w:left w:val="none" w:sz="0" w:space="0" w:color="auto"/>
        <w:bottom w:val="none" w:sz="0" w:space="0" w:color="auto"/>
        <w:right w:val="none" w:sz="0" w:space="0" w:color="auto"/>
      </w:divBdr>
      <w:divsChild>
        <w:div w:id="2130851834">
          <w:marLeft w:val="0"/>
          <w:marRight w:val="0"/>
          <w:marTop w:val="0"/>
          <w:marBottom w:val="0"/>
          <w:divBdr>
            <w:top w:val="none" w:sz="0" w:space="0" w:color="auto"/>
            <w:left w:val="none" w:sz="0" w:space="0" w:color="auto"/>
            <w:bottom w:val="none" w:sz="0" w:space="0" w:color="auto"/>
            <w:right w:val="none" w:sz="0" w:space="0" w:color="auto"/>
          </w:divBdr>
          <w:divsChild>
            <w:div w:id="1142774837">
              <w:marLeft w:val="0"/>
              <w:marRight w:val="0"/>
              <w:marTop w:val="0"/>
              <w:marBottom w:val="0"/>
              <w:divBdr>
                <w:top w:val="none" w:sz="0" w:space="0" w:color="auto"/>
                <w:left w:val="none" w:sz="0" w:space="0" w:color="auto"/>
                <w:bottom w:val="none" w:sz="0" w:space="0" w:color="auto"/>
                <w:right w:val="none" w:sz="0" w:space="0" w:color="auto"/>
              </w:divBdr>
              <w:divsChild>
                <w:div w:id="74671616">
                  <w:marLeft w:val="0"/>
                  <w:marRight w:val="0"/>
                  <w:marTop w:val="0"/>
                  <w:marBottom w:val="0"/>
                  <w:divBdr>
                    <w:top w:val="none" w:sz="0" w:space="0" w:color="auto"/>
                    <w:left w:val="none" w:sz="0" w:space="0" w:color="auto"/>
                    <w:bottom w:val="none" w:sz="0" w:space="0" w:color="auto"/>
                    <w:right w:val="none" w:sz="0" w:space="0" w:color="auto"/>
                  </w:divBdr>
                  <w:divsChild>
                    <w:div w:id="555552675">
                      <w:marLeft w:val="0"/>
                      <w:marRight w:val="0"/>
                      <w:marTop w:val="0"/>
                      <w:marBottom w:val="0"/>
                      <w:divBdr>
                        <w:top w:val="none" w:sz="0" w:space="0" w:color="auto"/>
                        <w:left w:val="none" w:sz="0" w:space="0" w:color="auto"/>
                        <w:bottom w:val="none" w:sz="0" w:space="0" w:color="auto"/>
                        <w:right w:val="none" w:sz="0" w:space="0" w:color="auto"/>
                      </w:divBdr>
                      <w:divsChild>
                        <w:div w:id="788088802">
                          <w:marLeft w:val="-15"/>
                          <w:marRight w:val="-15"/>
                          <w:marTop w:val="0"/>
                          <w:marBottom w:val="0"/>
                          <w:divBdr>
                            <w:top w:val="none" w:sz="0" w:space="0" w:color="auto"/>
                            <w:left w:val="none" w:sz="0" w:space="0" w:color="auto"/>
                            <w:bottom w:val="none" w:sz="0" w:space="0" w:color="auto"/>
                            <w:right w:val="none" w:sz="0" w:space="0" w:color="auto"/>
                          </w:divBdr>
                        </w:div>
                        <w:div w:id="1931620042">
                          <w:marLeft w:val="0"/>
                          <w:marRight w:val="0"/>
                          <w:marTop w:val="0"/>
                          <w:marBottom w:val="0"/>
                          <w:divBdr>
                            <w:top w:val="none" w:sz="0" w:space="0" w:color="auto"/>
                            <w:left w:val="none" w:sz="0" w:space="0" w:color="auto"/>
                            <w:bottom w:val="none" w:sz="0" w:space="0" w:color="auto"/>
                            <w:right w:val="none" w:sz="0" w:space="0" w:color="auto"/>
                          </w:divBdr>
                          <w:divsChild>
                            <w:div w:id="129494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05304">
                      <w:marLeft w:val="0"/>
                      <w:marRight w:val="0"/>
                      <w:marTop w:val="0"/>
                      <w:marBottom w:val="0"/>
                      <w:divBdr>
                        <w:top w:val="none" w:sz="0" w:space="0" w:color="auto"/>
                        <w:left w:val="none" w:sz="0" w:space="0" w:color="auto"/>
                        <w:bottom w:val="none" w:sz="0" w:space="0" w:color="auto"/>
                        <w:right w:val="none" w:sz="0" w:space="0" w:color="auto"/>
                      </w:divBdr>
                      <w:divsChild>
                        <w:div w:id="196807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808899">
          <w:marLeft w:val="0"/>
          <w:marRight w:val="0"/>
          <w:marTop w:val="0"/>
          <w:marBottom w:val="0"/>
          <w:divBdr>
            <w:top w:val="none" w:sz="0" w:space="0" w:color="auto"/>
            <w:left w:val="none" w:sz="0" w:space="0" w:color="auto"/>
            <w:bottom w:val="none" w:sz="0" w:space="0" w:color="auto"/>
            <w:right w:val="none" w:sz="0" w:space="0" w:color="auto"/>
          </w:divBdr>
          <w:divsChild>
            <w:div w:id="310134847">
              <w:marLeft w:val="0"/>
              <w:marRight w:val="0"/>
              <w:marTop w:val="0"/>
              <w:marBottom w:val="180"/>
              <w:divBdr>
                <w:top w:val="none" w:sz="0" w:space="0" w:color="auto"/>
                <w:left w:val="none" w:sz="0" w:space="0" w:color="auto"/>
                <w:bottom w:val="none" w:sz="0" w:space="0" w:color="auto"/>
                <w:right w:val="none" w:sz="0" w:space="0" w:color="auto"/>
              </w:divBdr>
            </w:div>
          </w:divsChild>
        </w:div>
        <w:div w:id="2089183902">
          <w:marLeft w:val="0"/>
          <w:marRight w:val="0"/>
          <w:marTop w:val="0"/>
          <w:marBottom w:val="0"/>
          <w:divBdr>
            <w:top w:val="none" w:sz="0" w:space="0" w:color="auto"/>
            <w:left w:val="none" w:sz="0" w:space="0" w:color="auto"/>
            <w:bottom w:val="none" w:sz="0" w:space="0" w:color="auto"/>
            <w:right w:val="none" w:sz="0" w:space="0" w:color="auto"/>
          </w:divBdr>
          <w:divsChild>
            <w:div w:id="536547362">
              <w:marLeft w:val="0"/>
              <w:marRight w:val="0"/>
              <w:marTop w:val="0"/>
              <w:marBottom w:val="0"/>
              <w:divBdr>
                <w:top w:val="none" w:sz="0" w:space="0" w:color="auto"/>
                <w:left w:val="none" w:sz="0" w:space="0" w:color="auto"/>
                <w:bottom w:val="none" w:sz="0" w:space="0" w:color="auto"/>
                <w:right w:val="none" w:sz="0" w:space="0" w:color="auto"/>
              </w:divBdr>
              <w:divsChild>
                <w:div w:id="2003579965">
                  <w:marLeft w:val="0"/>
                  <w:marRight w:val="0"/>
                  <w:marTop w:val="0"/>
                  <w:marBottom w:val="0"/>
                  <w:divBdr>
                    <w:top w:val="none" w:sz="0" w:space="0" w:color="auto"/>
                    <w:left w:val="none" w:sz="0" w:space="0" w:color="auto"/>
                    <w:bottom w:val="none" w:sz="0" w:space="0" w:color="auto"/>
                    <w:right w:val="none" w:sz="0" w:space="0" w:color="auto"/>
                  </w:divBdr>
                  <w:divsChild>
                    <w:div w:id="1489635837">
                      <w:marLeft w:val="0"/>
                      <w:marRight w:val="0"/>
                      <w:marTop w:val="0"/>
                      <w:marBottom w:val="0"/>
                      <w:divBdr>
                        <w:top w:val="none" w:sz="0" w:space="0" w:color="auto"/>
                        <w:left w:val="none" w:sz="0" w:space="0" w:color="auto"/>
                        <w:bottom w:val="none" w:sz="0" w:space="0" w:color="auto"/>
                        <w:right w:val="none" w:sz="0" w:space="0" w:color="auto"/>
                      </w:divBdr>
                      <w:divsChild>
                        <w:div w:id="1854688360">
                          <w:marLeft w:val="0"/>
                          <w:marRight w:val="0"/>
                          <w:marTop w:val="0"/>
                          <w:marBottom w:val="0"/>
                          <w:divBdr>
                            <w:top w:val="none" w:sz="0" w:space="0" w:color="auto"/>
                            <w:left w:val="none" w:sz="0" w:space="0" w:color="auto"/>
                            <w:bottom w:val="none" w:sz="0" w:space="0" w:color="auto"/>
                            <w:right w:val="none" w:sz="0" w:space="0" w:color="auto"/>
                          </w:divBdr>
                        </w:div>
                      </w:divsChild>
                    </w:div>
                    <w:div w:id="1142886558">
                      <w:marLeft w:val="0"/>
                      <w:marRight w:val="0"/>
                      <w:marTop w:val="0"/>
                      <w:marBottom w:val="90"/>
                      <w:divBdr>
                        <w:top w:val="none" w:sz="0" w:space="0" w:color="auto"/>
                        <w:left w:val="none" w:sz="0" w:space="0" w:color="auto"/>
                        <w:bottom w:val="none" w:sz="0" w:space="0" w:color="auto"/>
                        <w:right w:val="none" w:sz="0" w:space="0" w:color="auto"/>
                      </w:divBdr>
                      <w:divsChild>
                        <w:div w:id="709454213">
                          <w:marLeft w:val="0"/>
                          <w:marRight w:val="0"/>
                          <w:marTop w:val="0"/>
                          <w:marBottom w:val="0"/>
                          <w:divBdr>
                            <w:top w:val="single" w:sz="6" w:space="5" w:color="DCDCDC"/>
                            <w:left w:val="none" w:sz="0" w:space="0" w:color="auto"/>
                            <w:bottom w:val="none" w:sz="0" w:space="0" w:color="auto"/>
                            <w:right w:val="none" w:sz="0" w:space="0" w:color="auto"/>
                          </w:divBdr>
                        </w:div>
                        <w:div w:id="875234476">
                          <w:marLeft w:val="0"/>
                          <w:marRight w:val="0"/>
                          <w:marTop w:val="0"/>
                          <w:marBottom w:val="0"/>
                          <w:divBdr>
                            <w:top w:val="single" w:sz="6" w:space="0" w:color="DCDCDC"/>
                            <w:left w:val="none" w:sz="0" w:space="0" w:color="auto"/>
                            <w:bottom w:val="none" w:sz="0" w:space="0" w:color="auto"/>
                            <w:right w:val="none" w:sz="0" w:space="0" w:color="auto"/>
                          </w:divBdr>
                          <w:divsChild>
                            <w:div w:id="428546128">
                              <w:marLeft w:val="0"/>
                              <w:marRight w:val="0"/>
                              <w:marTop w:val="0"/>
                              <w:marBottom w:val="0"/>
                              <w:divBdr>
                                <w:top w:val="none" w:sz="0" w:space="0" w:color="auto"/>
                                <w:left w:val="none" w:sz="0" w:space="0" w:color="auto"/>
                                <w:bottom w:val="none" w:sz="0" w:space="0" w:color="auto"/>
                                <w:right w:val="none" w:sz="0" w:space="0" w:color="auto"/>
                              </w:divBdr>
                              <w:divsChild>
                                <w:div w:id="19665622">
                                  <w:marLeft w:val="0"/>
                                  <w:marRight w:val="0"/>
                                  <w:marTop w:val="0"/>
                                  <w:marBottom w:val="0"/>
                                  <w:divBdr>
                                    <w:top w:val="none" w:sz="0" w:space="0" w:color="auto"/>
                                    <w:left w:val="none" w:sz="0" w:space="0" w:color="auto"/>
                                    <w:bottom w:val="none" w:sz="0" w:space="0" w:color="auto"/>
                                    <w:right w:val="none" w:sz="0" w:space="0" w:color="auto"/>
                                  </w:divBdr>
                                  <w:divsChild>
                                    <w:div w:id="58314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031710">
          <w:marLeft w:val="0"/>
          <w:marRight w:val="0"/>
          <w:marTop w:val="0"/>
          <w:marBottom w:val="0"/>
          <w:divBdr>
            <w:top w:val="none" w:sz="0" w:space="0" w:color="auto"/>
            <w:left w:val="none" w:sz="0" w:space="0" w:color="auto"/>
            <w:bottom w:val="none" w:sz="0" w:space="0" w:color="auto"/>
            <w:right w:val="none" w:sz="0" w:space="0" w:color="auto"/>
          </w:divBdr>
          <w:divsChild>
            <w:div w:id="1657294094">
              <w:marLeft w:val="0"/>
              <w:marRight w:val="0"/>
              <w:marTop w:val="0"/>
              <w:marBottom w:val="0"/>
              <w:divBdr>
                <w:top w:val="none" w:sz="0" w:space="0" w:color="auto"/>
                <w:left w:val="none" w:sz="0" w:space="0" w:color="auto"/>
                <w:bottom w:val="none" w:sz="0" w:space="0" w:color="auto"/>
                <w:right w:val="none" w:sz="0" w:space="0" w:color="auto"/>
              </w:divBdr>
              <w:divsChild>
                <w:div w:id="2082166813">
                  <w:marLeft w:val="0"/>
                  <w:marRight w:val="0"/>
                  <w:marTop w:val="0"/>
                  <w:marBottom w:val="0"/>
                  <w:divBdr>
                    <w:top w:val="none" w:sz="0" w:space="0" w:color="auto"/>
                    <w:left w:val="none" w:sz="0" w:space="0" w:color="auto"/>
                    <w:bottom w:val="none" w:sz="0" w:space="0" w:color="auto"/>
                    <w:right w:val="none" w:sz="0" w:space="0" w:color="auto"/>
                  </w:divBdr>
                  <w:divsChild>
                    <w:div w:id="1830053942">
                      <w:marLeft w:val="0"/>
                      <w:marRight w:val="0"/>
                      <w:marTop w:val="0"/>
                      <w:marBottom w:val="0"/>
                      <w:divBdr>
                        <w:top w:val="none" w:sz="0" w:space="0" w:color="auto"/>
                        <w:left w:val="none" w:sz="0" w:space="0" w:color="auto"/>
                        <w:bottom w:val="none" w:sz="0" w:space="0" w:color="auto"/>
                        <w:right w:val="none" w:sz="0" w:space="0" w:color="auto"/>
                      </w:divBdr>
                      <w:divsChild>
                        <w:div w:id="595289621">
                          <w:marLeft w:val="0"/>
                          <w:marRight w:val="0"/>
                          <w:marTop w:val="0"/>
                          <w:marBottom w:val="0"/>
                          <w:divBdr>
                            <w:top w:val="none" w:sz="0" w:space="0" w:color="auto"/>
                            <w:left w:val="none" w:sz="0" w:space="0" w:color="auto"/>
                            <w:bottom w:val="none" w:sz="0" w:space="0" w:color="auto"/>
                            <w:right w:val="none" w:sz="0" w:space="0" w:color="auto"/>
                          </w:divBdr>
                          <w:divsChild>
                            <w:div w:id="155865987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4947787">
      <w:bodyDiv w:val="1"/>
      <w:marLeft w:val="0"/>
      <w:marRight w:val="0"/>
      <w:marTop w:val="0"/>
      <w:marBottom w:val="0"/>
      <w:divBdr>
        <w:top w:val="none" w:sz="0" w:space="0" w:color="auto"/>
        <w:left w:val="none" w:sz="0" w:space="0" w:color="auto"/>
        <w:bottom w:val="none" w:sz="0" w:space="0" w:color="auto"/>
        <w:right w:val="none" w:sz="0" w:space="0" w:color="auto"/>
      </w:divBdr>
      <w:divsChild>
        <w:div w:id="1614824571">
          <w:marLeft w:val="0"/>
          <w:marRight w:val="0"/>
          <w:marTop w:val="0"/>
          <w:marBottom w:val="0"/>
          <w:divBdr>
            <w:top w:val="none" w:sz="0" w:space="0" w:color="auto"/>
            <w:left w:val="none" w:sz="0" w:space="0" w:color="auto"/>
            <w:bottom w:val="none" w:sz="0" w:space="0" w:color="auto"/>
            <w:right w:val="none" w:sz="0" w:space="0" w:color="auto"/>
          </w:divBdr>
          <w:divsChild>
            <w:div w:id="1158157156">
              <w:marLeft w:val="0"/>
              <w:marRight w:val="0"/>
              <w:marTop w:val="0"/>
              <w:marBottom w:val="0"/>
              <w:divBdr>
                <w:top w:val="none" w:sz="0" w:space="0" w:color="auto"/>
                <w:left w:val="none" w:sz="0" w:space="0" w:color="auto"/>
                <w:bottom w:val="none" w:sz="0" w:space="0" w:color="auto"/>
                <w:right w:val="none" w:sz="0" w:space="0" w:color="auto"/>
              </w:divBdr>
              <w:divsChild>
                <w:div w:id="1162621307">
                  <w:marLeft w:val="0"/>
                  <w:marRight w:val="0"/>
                  <w:marTop w:val="0"/>
                  <w:marBottom w:val="0"/>
                  <w:divBdr>
                    <w:top w:val="none" w:sz="0" w:space="0" w:color="auto"/>
                    <w:left w:val="none" w:sz="0" w:space="0" w:color="auto"/>
                    <w:bottom w:val="none" w:sz="0" w:space="0" w:color="auto"/>
                    <w:right w:val="none" w:sz="0" w:space="0" w:color="auto"/>
                  </w:divBdr>
                  <w:divsChild>
                    <w:div w:id="1114397334">
                      <w:marLeft w:val="1425"/>
                      <w:marRight w:val="0"/>
                      <w:marTop w:val="0"/>
                      <w:marBottom w:val="0"/>
                      <w:divBdr>
                        <w:top w:val="none" w:sz="0" w:space="0" w:color="auto"/>
                        <w:left w:val="none" w:sz="0" w:space="0" w:color="auto"/>
                        <w:bottom w:val="none" w:sz="0" w:space="0" w:color="auto"/>
                        <w:right w:val="none" w:sz="0" w:space="0" w:color="auto"/>
                      </w:divBdr>
                      <w:divsChild>
                        <w:div w:id="191188311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873569244">
          <w:marLeft w:val="0"/>
          <w:marRight w:val="0"/>
          <w:marTop w:val="1350"/>
          <w:marBottom w:val="0"/>
          <w:divBdr>
            <w:top w:val="none" w:sz="0" w:space="0" w:color="auto"/>
            <w:left w:val="none" w:sz="0" w:space="0" w:color="auto"/>
            <w:bottom w:val="none" w:sz="0" w:space="0" w:color="auto"/>
            <w:right w:val="none" w:sz="0" w:space="0" w:color="auto"/>
          </w:divBdr>
          <w:divsChild>
            <w:div w:id="1374890249">
              <w:marLeft w:val="0"/>
              <w:marRight w:val="0"/>
              <w:marTop w:val="0"/>
              <w:marBottom w:val="0"/>
              <w:divBdr>
                <w:top w:val="none" w:sz="0" w:space="0" w:color="auto"/>
                <w:left w:val="none" w:sz="0" w:space="0" w:color="auto"/>
                <w:bottom w:val="none" w:sz="0" w:space="0" w:color="auto"/>
                <w:right w:val="none" w:sz="0" w:space="0" w:color="auto"/>
              </w:divBdr>
              <w:divsChild>
                <w:div w:id="364210562">
                  <w:marLeft w:val="0"/>
                  <w:marRight w:val="1050"/>
                  <w:marTop w:val="0"/>
                  <w:marBottom w:val="0"/>
                  <w:divBdr>
                    <w:top w:val="none" w:sz="0" w:space="0" w:color="auto"/>
                    <w:left w:val="none" w:sz="0" w:space="0" w:color="auto"/>
                    <w:bottom w:val="none" w:sz="0" w:space="0" w:color="auto"/>
                    <w:right w:val="none" w:sz="0" w:space="0" w:color="auto"/>
                  </w:divBdr>
                  <w:divsChild>
                    <w:div w:id="132986417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500579520">
              <w:marLeft w:val="1425"/>
              <w:marRight w:val="0"/>
              <w:marTop w:val="0"/>
              <w:marBottom w:val="0"/>
              <w:divBdr>
                <w:top w:val="none" w:sz="0" w:space="0" w:color="auto"/>
                <w:left w:val="none" w:sz="0" w:space="0" w:color="auto"/>
                <w:bottom w:val="none" w:sz="0" w:space="0" w:color="auto"/>
                <w:right w:val="none" w:sz="0" w:space="0" w:color="auto"/>
              </w:divBdr>
              <w:divsChild>
                <w:div w:id="149634801">
                  <w:marLeft w:val="0"/>
                  <w:marRight w:val="0"/>
                  <w:marTop w:val="0"/>
                  <w:marBottom w:val="0"/>
                  <w:divBdr>
                    <w:top w:val="none" w:sz="0" w:space="0" w:color="auto"/>
                    <w:left w:val="none" w:sz="0" w:space="0" w:color="auto"/>
                    <w:bottom w:val="none" w:sz="0" w:space="0" w:color="auto"/>
                    <w:right w:val="none" w:sz="0" w:space="0" w:color="auto"/>
                  </w:divBdr>
                  <w:divsChild>
                    <w:div w:id="447822456">
                      <w:marLeft w:val="0"/>
                      <w:marRight w:val="0"/>
                      <w:marTop w:val="0"/>
                      <w:marBottom w:val="0"/>
                      <w:divBdr>
                        <w:top w:val="none" w:sz="0" w:space="0" w:color="auto"/>
                        <w:left w:val="none" w:sz="0" w:space="0" w:color="auto"/>
                        <w:bottom w:val="none" w:sz="0" w:space="0" w:color="auto"/>
                        <w:right w:val="none" w:sz="0" w:space="0" w:color="auto"/>
                      </w:divBdr>
                      <w:divsChild>
                        <w:div w:id="1643149047">
                          <w:marLeft w:val="0"/>
                          <w:marRight w:val="0"/>
                          <w:marTop w:val="0"/>
                          <w:marBottom w:val="0"/>
                          <w:divBdr>
                            <w:top w:val="none" w:sz="0" w:space="0" w:color="auto"/>
                            <w:left w:val="none" w:sz="0" w:space="0" w:color="auto"/>
                            <w:bottom w:val="none" w:sz="0" w:space="0" w:color="auto"/>
                            <w:right w:val="none" w:sz="0" w:space="0" w:color="auto"/>
                          </w:divBdr>
                        </w:div>
                      </w:divsChild>
                    </w:div>
                    <w:div w:id="645747276">
                      <w:marLeft w:val="0"/>
                      <w:marRight w:val="0"/>
                      <w:marTop w:val="405"/>
                      <w:marBottom w:val="0"/>
                      <w:divBdr>
                        <w:top w:val="none" w:sz="0" w:space="0" w:color="auto"/>
                        <w:left w:val="none" w:sz="0" w:space="0" w:color="auto"/>
                        <w:bottom w:val="none" w:sz="0" w:space="0" w:color="auto"/>
                        <w:right w:val="none" w:sz="0" w:space="0" w:color="auto"/>
                      </w:divBdr>
                      <w:divsChild>
                        <w:div w:id="782964368">
                          <w:marLeft w:val="0"/>
                          <w:marRight w:val="0"/>
                          <w:marTop w:val="0"/>
                          <w:marBottom w:val="0"/>
                          <w:divBdr>
                            <w:top w:val="none" w:sz="0" w:space="0" w:color="auto"/>
                            <w:left w:val="none" w:sz="0" w:space="0" w:color="auto"/>
                            <w:bottom w:val="none" w:sz="0" w:space="0" w:color="auto"/>
                            <w:right w:val="none" w:sz="0" w:space="0" w:color="auto"/>
                          </w:divBdr>
                        </w:div>
                      </w:divsChild>
                    </w:div>
                    <w:div w:id="210773922">
                      <w:marLeft w:val="0"/>
                      <w:marRight w:val="0"/>
                      <w:marTop w:val="405"/>
                      <w:marBottom w:val="0"/>
                      <w:divBdr>
                        <w:top w:val="none" w:sz="0" w:space="0" w:color="auto"/>
                        <w:left w:val="none" w:sz="0" w:space="0" w:color="auto"/>
                        <w:bottom w:val="none" w:sz="0" w:space="0" w:color="auto"/>
                        <w:right w:val="none" w:sz="0" w:space="0" w:color="auto"/>
                      </w:divBdr>
                      <w:divsChild>
                        <w:div w:id="1494029440">
                          <w:marLeft w:val="0"/>
                          <w:marRight w:val="0"/>
                          <w:marTop w:val="0"/>
                          <w:marBottom w:val="0"/>
                          <w:divBdr>
                            <w:top w:val="none" w:sz="0" w:space="0" w:color="auto"/>
                            <w:left w:val="none" w:sz="0" w:space="0" w:color="auto"/>
                            <w:bottom w:val="none" w:sz="0" w:space="0" w:color="auto"/>
                            <w:right w:val="none" w:sz="0" w:space="0" w:color="auto"/>
                          </w:divBdr>
                        </w:div>
                      </w:divsChild>
                    </w:div>
                    <w:div w:id="931284272">
                      <w:marLeft w:val="0"/>
                      <w:marRight w:val="0"/>
                      <w:marTop w:val="405"/>
                      <w:marBottom w:val="0"/>
                      <w:divBdr>
                        <w:top w:val="none" w:sz="0" w:space="0" w:color="auto"/>
                        <w:left w:val="none" w:sz="0" w:space="0" w:color="auto"/>
                        <w:bottom w:val="none" w:sz="0" w:space="0" w:color="auto"/>
                        <w:right w:val="none" w:sz="0" w:space="0" w:color="auto"/>
                      </w:divBdr>
                      <w:divsChild>
                        <w:div w:id="2133985042">
                          <w:marLeft w:val="0"/>
                          <w:marRight w:val="0"/>
                          <w:marTop w:val="0"/>
                          <w:marBottom w:val="0"/>
                          <w:divBdr>
                            <w:top w:val="none" w:sz="0" w:space="0" w:color="auto"/>
                            <w:left w:val="none" w:sz="0" w:space="0" w:color="auto"/>
                            <w:bottom w:val="none" w:sz="0" w:space="0" w:color="auto"/>
                            <w:right w:val="none" w:sz="0" w:space="0" w:color="auto"/>
                          </w:divBdr>
                        </w:div>
                      </w:divsChild>
                    </w:div>
                    <w:div w:id="1585843691">
                      <w:marLeft w:val="0"/>
                      <w:marRight w:val="0"/>
                      <w:marTop w:val="405"/>
                      <w:marBottom w:val="0"/>
                      <w:divBdr>
                        <w:top w:val="none" w:sz="0" w:space="0" w:color="auto"/>
                        <w:left w:val="none" w:sz="0" w:space="0" w:color="auto"/>
                        <w:bottom w:val="none" w:sz="0" w:space="0" w:color="auto"/>
                        <w:right w:val="none" w:sz="0" w:space="0" w:color="auto"/>
                      </w:divBdr>
                      <w:divsChild>
                        <w:div w:id="1395811487">
                          <w:marLeft w:val="0"/>
                          <w:marRight w:val="0"/>
                          <w:marTop w:val="0"/>
                          <w:marBottom w:val="0"/>
                          <w:divBdr>
                            <w:top w:val="none" w:sz="0" w:space="0" w:color="auto"/>
                            <w:left w:val="none" w:sz="0" w:space="0" w:color="auto"/>
                            <w:bottom w:val="none" w:sz="0" w:space="0" w:color="auto"/>
                            <w:right w:val="none" w:sz="0" w:space="0" w:color="auto"/>
                          </w:divBdr>
                        </w:div>
                      </w:divsChild>
                    </w:div>
                    <w:div w:id="1831671712">
                      <w:marLeft w:val="0"/>
                      <w:marRight w:val="0"/>
                      <w:marTop w:val="405"/>
                      <w:marBottom w:val="0"/>
                      <w:divBdr>
                        <w:top w:val="none" w:sz="0" w:space="0" w:color="auto"/>
                        <w:left w:val="none" w:sz="0" w:space="0" w:color="auto"/>
                        <w:bottom w:val="none" w:sz="0" w:space="0" w:color="auto"/>
                        <w:right w:val="none" w:sz="0" w:space="0" w:color="auto"/>
                      </w:divBdr>
                      <w:divsChild>
                        <w:div w:id="1936355022">
                          <w:marLeft w:val="0"/>
                          <w:marRight w:val="0"/>
                          <w:marTop w:val="0"/>
                          <w:marBottom w:val="0"/>
                          <w:divBdr>
                            <w:top w:val="none" w:sz="0" w:space="0" w:color="auto"/>
                            <w:left w:val="none" w:sz="0" w:space="0" w:color="auto"/>
                            <w:bottom w:val="none" w:sz="0" w:space="0" w:color="auto"/>
                            <w:right w:val="none" w:sz="0" w:space="0" w:color="auto"/>
                          </w:divBdr>
                        </w:div>
                      </w:divsChild>
                    </w:div>
                    <w:div w:id="311252764">
                      <w:marLeft w:val="0"/>
                      <w:marRight w:val="0"/>
                      <w:marTop w:val="405"/>
                      <w:marBottom w:val="0"/>
                      <w:divBdr>
                        <w:top w:val="none" w:sz="0" w:space="0" w:color="auto"/>
                        <w:left w:val="none" w:sz="0" w:space="0" w:color="auto"/>
                        <w:bottom w:val="none" w:sz="0" w:space="0" w:color="auto"/>
                        <w:right w:val="none" w:sz="0" w:space="0" w:color="auto"/>
                      </w:divBdr>
                      <w:divsChild>
                        <w:div w:id="1739748914">
                          <w:marLeft w:val="0"/>
                          <w:marRight w:val="0"/>
                          <w:marTop w:val="0"/>
                          <w:marBottom w:val="0"/>
                          <w:divBdr>
                            <w:top w:val="none" w:sz="0" w:space="0" w:color="auto"/>
                            <w:left w:val="none" w:sz="0" w:space="0" w:color="auto"/>
                            <w:bottom w:val="none" w:sz="0" w:space="0" w:color="auto"/>
                            <w:right w:val="none" w:sz="0" w:space="0" w:color="auto"/>
                          </w:divBdr>
                        </w:div>
                      </w:divsChild>
                    </w:div>
                    <w:div w:id="503401291">
                      <w:marLeft w:val="0"/>
                      <w:marRight w:val="0"/>
                      <w:marTop w:val="405"/>
                      <w:marBottom w:val="0"/>
                      <w:divBdr>
                        <w:top w:val="none" w:sz="0" w:space="0" w:color="auto"/>
                        <w:left w:val="none" w:sz="0" w:space="0" w:color="auto"/>
                        <w:bottom w:val="none" w:sz="0" w:space="0" w:color="auto"/>
                        <w:right w:val="none" w:sz="0" w:space="0" w:color="auto"/>
                      </w:divBdr>
                      <w:divsChild>
                        <w:div w:id="202952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11716">
                  <w:marLeft w:val="0"/>
                  <w:marRight w:val="0"/>
                  <w:marTop w:val="525"/>
                  <w:marBottom w:val="0"/>
                  <w:divBdr>
                    <w:top w:val="none" w:sz="0" w:space="0" w:color="auto"/>
                    <w:left w:val="none" w:sz="0" w:space="0" w:color="auto"/>
                    <w:bottom w:val="none" w:sz="0" w:space="0" w:color="auto"/>
                    <w:right w:val="none" w:sz="0" w:space="0" w:color="auto"/>
                  </w:divBdr>
                  <w:divsChild>
                    <w:div w:id="1081298332">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211114236">
      <w:bodyDiv w:val="1"/>
      <w:marLeft w:val="0"/>
      <w:marRight w:val="0"/>
      <w:marTop w:val="0"/>
      <w:marBottom w:val="0"/>
      <w:divBdr>
        <w:top w:val="none" w:sz="0" w:space="0" w:color="auto"/>
        <w:left w:val="none" w:sz="0" w:space="0" w:color="auto"/>
        <w:bottom w:val="none" w:sz="0" w:space="0" w:color="auto"/>
        <w:right w:val="none" w:sz="0" w:space="0" w:color="auto"/>
      </w:divBdr>
      <w:divsChild>
        <w:div w:id="956915621">
          <w:marLeft w:val="0"/>
          <w:marRight w:val="0"/>
          <w:marTop w:val="0"/>
          <w:marBottom w:val="0"/>
          <w:divBdr>
            <w:top w:val="none" w:sz="0" w:space="0" w:color="auto"/>
            <w:left w:val="none" w:sz="0" w:space="0" w:color="auto"/>
            <w:bottom w:val="none" w:sz="0" w:space="0" w:color="auto"/>
            <w:right w:val="none" w:sz="0" w:space="0" w:color="auto"/>
          </w:divBdr>
          <w:divsChild>
            <w:div w:id="440878800">
              <w:marLeft w:val="0"/>
              <w:marRight w:val="0"/>
              <w:marTop w:val="0"/>
              <w:marBottom w:val="0"/>
              <w:divBdr>
                <w:top w:val="none" w:sz="0" w:space="0" w:color="auto"/>
                <w:left w:val="none" w:sz="0" w:space="0" w:color="auto"/>
                <w:bottom w:val="none" w:sz="0" w:space="0" w:color="auto"/>
                <w:right w:val="none" w:sz="0" w:space="0" w:color="auto"/>
              </w:divBdr>
              <w:divsChild>
                <w:div w:id="63795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878589">
          <w:marLeft w:val="0"/>
          <w:marRight w:val="0"/>
          <w:marTop w:val="0"/>
          <w:marBottom w:val="0"/>
          <w:divBdr>
            <w:top w:val="none" w:sz="0" w:space="0" w:color="auto"/>
            <w:left w:val="none" w:sz="0" w:space="0" w:color="auto"/>
            <w:bottom w:val="none" w:sz="0" w:space="0" w:color="auto"/>
            <w:right w:val="none" w:sz="0" w:space="0" w:color="auto"/>
          </w:divBdr>
          <w:divsChild>
            <w:div w:id="1455054615">
              <w:marLeft w:val="0"/>
              <w:marRight w:val="0"/>
              <w:marTop w:val="0"/>
              <w:marBottom w:val="180"/>
              <w:divBdr>
                <w:top w:val="none" w:sz="0" w:space="0" w:color="auto"/>
                <w:left w:val="none" w:sz="0" w:space="0" w:color="auto"/>
                <w:bottom w:val="none" w:sz="0" w:space="0" w:color="auto"/>
                <w:right w:val="none" w:sz="0" w:space="0" w:color="auto"/>
              </w:divBdr>
            </w:div>
          </w:divsChild>
        </w:div>
        <w:div w:id="1204908330">
          <w:marLeft w:val="0"/>
          <w:marRight w:val="0"/>
          <w:marTop w:val="0"/>
          <w:marBottom w:val="0"/>
          <w:divBdr>
            <w:top w:val="none" w:sz="0" w:space="0" w:color="auto"/>
            <w:left w:val="none" w:sz="0" w:space="0" w:color="auto"/>
            <w:bottom w:val="none" w:sz="0" w:space="0" w:color="auto"/>
            <w:right w:val="none" w:sz="0" w:space="0" w:color="auto"/>
          </w:divBdr>
          <w:divsChild>
            <w:div w:id="821430598">
              <w:marLeft w:val="0"/>
              <w:marRight w:val="0"/>
              <w:marTop w:val="0"/>
              <w:marBottom w:val="0"/>
              <w:divBdr>
                <w:top w:val="none" w:sz="0" w:space="0" w:color="auto"/>
                <w:left w:val="none" w:sz="0" w:space="0" w:color="auto"/>
                <w:bottom w:val="none" w:sz="0" w:space="0" w:color="auto"/>
                <w:right w:val="none" w:sz="0" w:space="0" w:color="auto"/>
              </w:divBdr>
              <w:divsChild>
                <w:div w:id="1936162803">
                  <w:marLeft w:val="0"/>
                  <w:marRight w:val="0"/>
                  <w:marTop w:val="0"/>
                  <w:marBottom w:val="0"/>
                  <w:divBdr>
                    <w:top w:val="none" w:sz="0" w:space="0" w:color="auto"/>
                    <w:left w:val="none" w:sz="0" w:space="0" w:color="auto"/>
                    <w:bottom w:val="none" w:sz="0" w:space="0" w:color="auto"/>
                    <w:right w:val="none" w:sz="0" w:space="0" w:color="auto"/>
                  </w:divBdr>
                  <w:divsChild>
                    <w:div w:id="1600675209">
                      <w:marLeft w:val="0"/>
                      <w:marRight w:val="0"/>
                      <w:marTop w:val="0"/>
                      <w:marBottom w:val="0"/>
                      <w:divBdr>
                        <w:top w:val="none" w:sz="0" w:space="0" w:color="auto"/>
                        <w:left w:val="none" w:sz="0" w:space="0" w:color="auto"/>
                        <w:bottom w:val="none" w:sz="0" w:space="0" w:color="auto"/>
                        <w:right w:val="none" w:sz="0" w:space="0" w:color="auto"/>
                      </w:divBdr>
                      <w:divsChild>
                        <w:div w:id="317148051">
                          <w:marLeft w:val="0"/>
                          <w:marRight w:val="0"/>
                          <w:marTop w:val="0"/>
                          <w:marBottom w:val="0"/>
                          <w:divBdr>
                            <w:top w:val="none" w:sz="0" w:space="0" w:color="auto"/>
                            <w:left w:val="none" w:sz="0" w:space="0" w:color="auto"/>
                            <w:bottom w:val="none" w:sz="0" w:space="0" w:color="auto"/>
                            <w:right w:val="none" w:sz="0" w:space="0" w:color="auto"/>
                          </w:divBdr>
                          <w:divsChild>
                            <w:div w:id="85264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083872">
                      <w:marLeft w:val="0"/>
                      <w:marRight w:val="0"/>
                      <w:marTop w:val="0"/>
                      <w:marBottom w:val="90"/>
                      <w:divBdr>
                        <w:top w:val="none" w:sz="0" w:space="0" w:color="auto"/>
                        <w:left w:val="none" w:sz="0" w:space="0" w:color="auto"/>
                        <w:bottom w:val="none" w:sz="0" w:space="0" w:color="auto"/>
                        <w:right w:val="none" w:sz="0" w:space="0" w:color="auto"/>
                      </w:divBdr>
                      <w:divsChild>
                        <w:div w:id="856390630">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643704723">
          <w:marLeft w:val="0"/>
          <w:marRight w:val="0"/>
          <w:marTop w:val="0"/>
          <w:marBottom w:val="0"/>
          <w:divBdr>
            <w:top w:val="none" w:sz="0" w:space="0" w:color="auto"/>
            <w:left w:val="none" w:sz="0" w:space="0" w:color="auto"/>
            <w:bottom w:val="none" w:sz="0" w:space="0" w:color="auto"/>
            <w:right w:val="none" w:sz="0" w:space="0" w:color="auto"/>
          </w:divBdr>
          <w:divsChild>
            <w:div w:id="1766421376">
              <w:marLeft w:val="0"/>
              <w:marRight w:val="0"/>
              <w:marTop w:val="0"/>
              <w:marBottom w:val="0"/>
              <w:divBdr>
                <w:top w:val="none" w:sz="0" w:space="0" w:color="auto"/>
                <w:left w:val="none" w:sz="0" w:space="0" w:color="auto"/>
                <w:bottom w:val="none" w:sz="0" w:space="0" w:color="auto"/>
                <w:right w:val="none" w:sz="0" w:space="0" w:color="auto"/>
              </w:divBdr>
              <w:divsChild>
                <w:div w:id="1968124624">
                  <w:marLeft w:val="0"/>
                  <w:marRight w:val="0"/>
                  <w:marTop w:val="0"/>
                  <w:marBottom w:val="0"/>
                  <w:divBdr>
                    <w:top w:val="none" w:sz="0" w:space="0" w:color="auto"/>
                    <w:left w:val="none" w:sz="0" w:space="0" w:color="auto"/>
                    <w:bottom w:val="none" w:sz="0" w:space="0" w:color="auto"/>
                    <w:right w:val="none" w:sz="0" w:space="0" w:color="auto"/>
                  </w:divBdr>
                  <w:divsChild>
                    <w:div w:id="1823886454">
                      <w:marLeft w:val="0"/>
                      <w:marRight w:val="0"/>
                      <w:marTop w:val="0"/>
                      <w:marBottom w:val="0"/>
                      <w:divBdr>
                        <w:top w:val="none" w:sz="0" w:space="0" w:color="auto"/>
                        <w:left w:val="none" w:sz="0" w:space="0" w:color="auto"/>
                        <w:bottom w:val="none" w:sz="0" w:space="0" w:color="auto"/>
                        <w:right w:val="none" w:sz="0" w:space="0" w:color="auto"/>
                      </w:divBdr>
                      <w:divsChild>
                        <w:div w:id="2117868108">
                          <w:marLeft w:val="0"/>
                          <w:marRight w:val="0"/>
                          <w:marTop w:val="0"/>
                          <w:marBottom w:val="0"/>
                          <w:divBdr>
                            <w:top w:val="none" w:sz="0" w:space="0" w:color="auto"/>
                            <w:left w:val="none" w:sz="0" w:space="0" w:color="auto"/>
                            <w:bottom w:val="none" w:sz="0" w:space="0" w:color="auto"/>
                            <w:right w:val="none" w:sz="0" w:space="0" w:color="auto"/>
                          </w:divBdr>
                        </w:div>
                        <w:div w:id="1810899326">
                          <w:marLeft w:val="0"/>
                          <w:marRight w:val="0"/>
                          <w:marTop w:val="0"/>
                          <w:marBottom w:val="0"/>
                          <w:divBdr>
                            <w:top w:val="none" w:sz="0" w:space="0" w:color="auto"/>
                            <w:left w:val="none" w:sz="0" w:space="0" w:color="auto"/>
                            <w:bottom w:val="none" w:sz="0" w:space="0" w:color="auto"/>
                            <w:right w:val="none" w:sz="0" w:space="0" w:color="auto"/>
                          </w:divBdr>
                          <w:divsChild>
                            <w:div w:id="1665860534">
                              <w:marLeft w:val="0"/>
                              <w:marRight w:val="0"/>
                              <w:marTop w:val="0"/>
                              <w:marBottom w:val="0"/>
                              <w:divBdr>
                                <w:top w:val="none" w:sz="0" w:space="0" w:color="auto"/>
                                <w:left w:val="none" w:sz="0" w:space="0" w:color="auto"/>
                                <w:bottom w:val="none" w:sz="0" w:space="0" w:color="auto"/>
                                <w:right w:val="none" w:sz="0" w:space="0" w:color="auto"/>
                              </w:divBdr>
                              <w:divsChild>
                                <w:div w:id="31852635">
                                  <w:marLeft w:val="0"/>
                                  <w:marRight w:val="0"/>
                                  <w:marTop w:val="0"/>
                                  <w:marBottom w:val="0"/>
                                  <w:divBdr>
                                    <w:top w:val="none" w:sz="0" w:space="0" w:color="auto"/>
                                    <w:left w:val="none" w:sz="0" w:space="0" w:color="auto"/>
                                    <w:bottom w:val="none" w:sz="0" w:space="0" w:color="auto"/>
                                    <w:right w:val="none" w:sz="0" w:space="0" w:color="auto"/>
                                  </w:divBdr>
                                </w:div>
                                <w:div w:id="933589503">
                                  <w:marLeft w:val="0"/>
                                  <w:marRight w:val="0"/>
                                  <w:marTop w:val="0"/>
                                  <w:marBottom w:val="0"/>
                                  <w:divBdr>
                                    <w:top w:val="none" w:sz="0" w:space="0" w:color="auto"/>
                                    <w:left w:val="none" w:sz="0" w:space="0" w:color="auto"/>
                                    <w:bottom w:val="none" w:sz="0" w:space="0" w:color="auto"/>
                                    <w:right w:val="none" w:sz="0" w:space="0" w:color="auto"/>
                                  </w:divBdr>
                                  <w:divsChild>
                                    <w:div w:id="1607612840">
                                      <w:marLeft w:val="0"/>
                                      <w:marRight w:val="0"/>
                                      <w:marTop w:val="0"/>
                                      <w:marBottom w:val="0"/>
                                      <w:divBdr>
                                        <w:top w:val="none" w:sz="0" w:space="0" w:color="auto"/>
                                        <w:left w:val="none" w:sz="0" w:space="0" w:color="auto"/>
                                        <w:bottom w:val="none" w:sz="0" w:space="0" w:color="auto"/>
                                        <w:right w:val="none" w:sz="0" w:space="0" w:color="auto"/>
                                      </w:divBdr>
                                      <w:divsChild>
                                        <w:div w:id="1461806613">
                                          <w:marLeft w:val="0"/>
                                          <w:marRight w:val="0"/>
                                          <w:marTop w:val="0"/>
                                          <w:marBottom w:val="0"/>
                                          <w:divBdr>
                                            <w:top w:val="none" w:sz="0" w:space="0" w:color="auto"/>
                                            <w:left w:val="none" w:sz="0" w:space="0" w:color="auto"/>
                                            <w:bottom w:val="none" w:sz="0" w:space="0" w:color="auto"/>
                                            <w:right w:val="none" w:sz="0" w:space="0" w:color="auto"/>
                                          </w:divBdr>
                                        </w:div>
                                      </w:divsChild>
                                    </w:div>
                                    <w:div w:id="1555462751">
                                      <w:marLeft w:val="0"/>
                                      <w:marRight w:val="0"/>
                                      <w:marTop w:val="0"/>
                                      <w:marBottom w:val="0"/>
                                      <w:divBdr>
                                        <w:top w:val="none" w:sz="0" w:space="0" w:color="auto"/>
                                        <w:left w:val="none" w:sz="0" w:space="0" w:color="auto"/>
                                        <w:bottom w:val="none" w:sz="0" w:space="0" w:color="auto"/>
                                        <w:right w:val="none" w:sz="0" w:space="0" w:color="auto"/>
                                      </w:divBdr>
                                      <w:divsChild>
                                        <w:div w:id="154686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4806092">
      <w:bodyDiv w:val="1"/>
      <w:marLeft w:val="0"/>
      <w:marRight w:val="0"/>
      <w:marTop w:val="0"/>
      <w:marBottom w:val="0"/>
      <w:divBdr>
        <w:top w:val="none" w:sz="0" w:space="0" w:color="auto"/>
        <w:left w:val="none" w:sz="0" w:space="0" w:color="auto"/>
        <w:bottom w:val="none" w:sz="0" w:space="0" w:color="auto"/>
        <w:right w:val="none" w:sz="0" w:space="0" w:color="auto"/>
      </w:divBdr>
      <w:divsChild>
        <w:div w:id="1423138351">
          <w:marLeft w:val="0"/>
          <w:marRight w:val="0"/>
          <w:marTop w:val="0"/>
          <w:marBottom w:val="0"/>
          <w:divBdr>
            <w:top w:val="none" w:sz="0" w:space="0" w:color="auto"/>
            <w:left w:val="none" w:sz="0" w:space="0" w:color="auto"/>
            <w:bottom w:val="none" w:sz="0" w:space="0" w:color="auto"/>
            <w:right w:val="none" w:sz="0" w:space="0" w:color="auto"/>
          </w:divBdr>
          <w:divsChild>
            <w:div w:id="1817989812">
              <w:marLeft w:val="0"/>
              <w:marRight w:val="0"/>
              <w:marTop w:val="0"/>
              <w:marBottom w:val="0"/>
              <w:divBdr>
                <w:top w:val="none" w:sz="0" w:space="0" w:color="auto"/>
                <w:left w:val="none" w:sz="0" w:space="0" w:color="auto"/>
                <w:bottom w:val="none" w:sz="0" w:space="0" w:color="auto"/>
                <w:right w:val="none" w:sz="0" w:space="0" w:color="auto"/>
              </w:divBdr>
              <w:divsChild>
                <w:div w:id="1784029396">
                  <w:marLeft w:val="0"/>
                  <w:marRight w:val="0"/>
                  <w:marTop w:val="0"/>
                  <w:marBottom w:val="0"/>
                  <w:divBdr>
                    <w:top w:val="none" w:sz="0" w:space="0" w:color="auto"/>
                    <w:left w:val="none" w:sz="0" w:space="0" w:color="auto"/>
                    <w:bottom w:val="none" w:sz="0" w:space="0" w:color="auto"/>
                    <w:right w:val="none" w:sz="0" w:space="0" w:color="auto"/>
                  </w:divBdr>
                  <w:divsChild>
                    <w:div w:id="1852523517">
                      <w:marLeft w:val="1425"/>
                      <w:marRight w:val="0"/>
                      <w:marTop w:val="0"/>
                      <w:marBottom w:val="0"/>
                      <w:divBdr>
                        <w:top w:val="none" w:sz="0" w:space="0" w:color="auto"/>
                        <w:left w:val="none" w:sz="0" w:space="0" w:color="auto"/>
                        <w:bottom w:val="none" w:sz="0" w:space="0" w:color="auto"/>
                        <w:right w:val="none" w:sz="0" w:space="0" w:color="auto"/>
                      </w:divBdr>
                      <w:divsChild>
                        <w:div w:id="27448771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74522755">
          <w:marLeft w:val="0"/>
          <w:marRight w:val="0"/>
          <w:marTop w:val="1350"/>
          <w:marBottom w:val="0"/>
          <w:divBdr>
            <w:top w:val="none" w:sz="0" w:space="0" w:color="auto"/>
            <w:left w:val="none" w:sz="0" w:space="0" w:color="auto"/>
            <w:bottom w:val="none" w:sz="0" w:space="0" w:color="auto"/>
            <w:right w:val="none" w:sz="0" w:space="0" w:color="auto"/>
          </w:divBdr>
          <w:divsChild>
            <w:div w:id="1160730863">
              <w:marLeft w:val="0"/>
              <w:marRight w:val="0"/>
              <w:marTop w:val="0"/>
              <w:marBottom w:val="0"/>
              <w:divBdr>
                <w:top w:val="none" w:sz="0" w:space="0" w:color="auto"/>
                <w:left w:val="none" w:sz="0" w:space="0" w:color="auto"/>
                <w:bottom w:val="none" w:sz="0" w:space="0" w:color="auto"/>
                <w:right w:val="none" w:sz="0" w:space="0" w:color="auto"/>
              </w:divBdr>
              <w:divsChild>
                <w:div w:id="958681489">
                  <w:marLeft w:val="0"/>
                  <w:marRight w:val="1050"/>
                  <w:marTop w:val="0"/>
                  <w:marBottom w:val="0"/>
                  <w:divBdr>
                    <w:top w:val="none" w:sz="0" w:space="0" w:color="auto"/>
                    <w:left w:val="none" w:sz="0" w:space="0" w:color="auto"/>
                    <w:bottom w:val="none" w:sz="0" w:space="0" w:color="auto"/>
                    <w:right w:val="none" w:sz="0" w:space="0" w:color="auto"/>
                  </w:divBdr>
                  <w:divsChild>
                    <w:div w:id="131059461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663355996">
              <w:marLeft w:val="1425"/>
              <w:marRight w:val="0"/>
              <w:marTop w:val="0"/>
              <w:marBottom w:val="0"/>
              <w:divBdr>
                <w:top w:val="none" w:sz="0" w:space="0" w:color="auto"/>
                <w:left w:val="none" w:sz="0" w:space="0" w:color="auto"/>
                <w:bottom w:val="none" w:sz="0" w:space="0" w:color="auto"/>
                <w:right w:val="none" w:sz="0" w:space="0" w:color="auto"/>
              </w:divBdr>
              <w:divsChild>
                <w:div w:id="194969847">
                  <w:marLeft w:val="0"/>
                  <w:marRight w:val="0"/>
                  <w:marTop w:val="0"/>
                  <w:marBottom w:val="0"/>
                  <w:divBdr>
                    <w:top w:val="none" w:sz="0" w:space="0" w:color="auto"/>
                    <w:left w:val="none" w:sz="0" w:space="0" w:color="auto"/>
                    <w:bottom w:val="none" w:sz="0" w:space="0" w:color="auto"/>
                    <w:right w:val="none" w:sz="0" w:space="0" w:color="auto"/>
                  </w:divBdr>
                  <w:divsChild>
                    <w:div w:id="2072266013">
                      <w:marLeft w:val="0"/>
                      <w:marRight w:val="0"/>
                      <w:marTop w:val="0"/>
                      <w:marBottom w:val="0"/>
                      <w:divBdr>
                        <w:top w:val="none" w:sz="0" w:space="0" w:color="auto"/>
                        <w:left w:val="none" w:sz="0" w:space="0" w:color="auto"/>
                        <w:bottom w:val="none" w:sz="0" w:space="0" w:color="auto"/>
                        <w:right w:val="none" w:sz="0" w:space="0" w:color="auto"/>
                      </w:divBdr>
                      <w:divsChild>
                        <w:div w:id="1798330456">
                          <w:blockQuote w:val="1"/>
                          <w:marLeft w:val="600"/>
                          <w:marRight w:val="600"/>
                          <w:marTop w:val="300"/>
                          <w:marBottom w:val="300"/>
                          <w:divBdr>
                            <w:top w:val="none" w:sz="0" w:space="0" w:color="auto"/>
                            <w:left w:val="none" w:sz="0" w:space="0" w:color="auto"/>
                            <w:bottom w:val="none" w:sz="0" w:space="0" w:color="auto"/>
                            <w:right w:val="none" w:sz="0" w:space="0" w:color="auto"/>
                          </w:divBdr>
                        </w:div>
                        <w:div w:id="1144662412">
                          <w:blockQuote w:val="1"/>
                          <w:marLeft w:val="600"/>
                          <w:marRight w:val="600"/>
                          <w:marTop w:val="300"/>
                          <w:marBottom w:val="300"/>
                          <w:divBdr>
                            <w:top w:val="none" w:sz="0" w:space="0" w:color="auto"/>
                            <w:left w:val="none" w:sz="0" w:space="0" w:color="auto"/>
                            <w:bottom w:val="none" w:sz="0" w:space="0" w:color="auto"/>
                            <w:right w:val="none" w:sz="0" w:space="0" w:color="auto"/>
                          </w:divBdr>
                        </w:div>
                        <w:div w:id="168659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084599">
                  <w:marLeft w:val="0"/>
                  <w:marRight w:val="0"/>
                  <w:marTop w:val="525"/>
                  <w:marBottom w:val="0"/>
                  <w:divBdr>
                    <w:top w:val="none" w:sz="0" w:space="0" w:color="auto"/>
                    <w:left w:val="none" w:sz="0" w:space="0" w:color="auto"/>
                    <w:bottom w:val="none" w:sz="0" w:space="0" w:color="auto"/>
                    <w:right w:val="none" w:sz="0" w:space="0" w:color="auto"/>
                  </w:divBdr>
                  <w:divsChild>
                    <w:div w:id="23219768">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223641187">
      <w:bodyDiv w:val="1"/>
      <w:marLeft w:val="0"/>
      <w:marRight w:val="0"/>
      <w:marTop w:val="0"/>
      <w:marBottom w:val="0"/>
      <w:divBdr>
        <w:top w:val="none" w:sz="0" w:space="0" w:color="auto"/>
        <w:left w:val="none" w:sz="0" w:space="0" w:color="auto"/>
        <w:bottom w:val="none" w:sz="0" w:space="0" w:color="auto"/>
        <w:right w:val="none" w:sz="0" w:space="0" w:color="auto"/>
      </w:divBdr>
      <w:divsChild>
        <w:div w:id="24722269">
          <w:marLeft w:val="0"/>
          <w:marRight w:val="0"/>
          <w:marTop w:val="0"/>
          <w:marBottom w:val="0"/>
          <w:divBdr>
            <w:top w:val="none" w:sz="0" w:space="0" w:color="auto"/>
            <w:left w:val="none" w:sz="0" w:space="0" w:color="auto"/>
            <w:bottom w:val="none" w:sz="0" w:space="0" w:color="auto"/>
            <w:right w:val="none" w:sz="0" w:space="0" w:color="auto"/>
          </w:divBdr>
        </w:div>
      </w:divsChild>
    </w:div>
    <w:div w:id="1286811344">
      <w:bodyDiv w:val="1"/>
      <w:marLeft w:val="0"/>
      <w:marRight w:val="0"/>
      <w:marTop w:val="0"/>
      <w:marBottom w:val="0"/>
      <w:divBdr>
        <w:top w:val="none" w:sz="0" w:space="0" w:color="auto"/>
        <w:left w:val="none" w:sz="0" w:space="0" w:color="auto"/>
        <w:bottom w:val="none" w:sz="0" w:space="0" w:color="auto"/>
        <w:right w:val="none" w:sz="0" w:space="0" w:color="auto"/>
      </w:divBdr>
    </w:div>
    <w:div w:id="1395542694">
      <w:bodyDiv w:val="1"/>
      <w:marLeft w:val="0"/>
      <w:marRight w:val="0"/>
      <w:marTop w:val="0"/>
      <w:marBottom w:val="0"/>
      <w:divBdr>
        <w:top w:val="none" w:sz="0" w:space="0" w:color="auto"/>
        <w:left w:val="none" w:sz="0" w:space="0" w:color="auto"/>
        <w:bottom w:val="none" w:sz="0" w:space="0" w:color="auto"/>
        <w:right w:val="none" w:sz="0" w:space="0" w:color="auto"/>
      </w:divBdr>
      <w:divsChild>
        <w:div w:id="2134666711">
          <w:marLeft w:val="0"/>
          <w:marRight w:val="0"/>
          <w:marTop w:val="0"/>
          <w:marBottom w:val="0"/>
          <w:divBdr>
            <w:top w:val="none" w:sz="0" w:space="0" w:color="auto"/>
            <w:left w:val="none" w:sz="0" w:space="0" w:color="auto"/>
            <w:bottom w:val="none" w:sz="0" w:space="0" w:color="auto"/>
            <w:right w:val="none" w:sz="0" w:space="0" w:color="auto"/>
          </w:divBdr>
          <w:divsChild>
            <w:div w:id="1794322395">
              <w:marLeft w:val="0"/>
              <w:marRight w:val="0"/>
              <w:marTop w:val="0"/>
              <w:marBottom w:val="0"/>
              <w:divBdr>
                <w:top w:val="none" w:sz="0" w:space="0" w:color="auto"/>
                <w:left w:val="none" w:sz="0" w:space="0" w:color="auto"/>
                <w:bottom w:val="none" w:sz="0" w:space="0" w:color="auto"/>
                <w:right w:val="none" w:sz="0" w:space="0" w:color="auto"/>
              </w:divBdr>
              <w:divsChild>
                <w:div w:id="576938214">
                  <w:marLeft w:val="0"/>
                  <w:marRight w:val="0"/>
                  <w:marTop w:val="0"/>
                  <w:marBottom w:val="0"/>
                  <w:divBdr>
                    <w:top w:val="none" w:sz="0" w:space="0" w:color="auto"/>
                    <w:left w:val="none" w:sz="0" w:space="0" w:color="auto"/>
                    <w:bottom w:val="none" w:sz="0" w:space="0" w:color="auto"/>
                    <w:right w:val="none" w:sz="0" w:space="0" w:color="auto"/>
                  </w:divBdr>
                  <w:divsChild>
                    <w:div w:id="1887065485">
                      <w:marLeft w:val="1425"/>
                      <w:marRight w:val="0"/>
                      <w:marTop w:val="0"/>
                      <w:marBottom w:val="0"/>
                      <w:divBdr>
                        <w:top w:val="none" w:sz="0" w:space="0" w:color="auto"/>
                        <w:left w:val="none" w:sz="0" w:space="0" w:color="auto"/>
                        <w:bottom w:val="none" w:sz="0" w:space="0" w:color="auto"/>
                        <w:right w:val="none" w:sz="0" w:space="0" w:color="auto"/>
                      </w:divBdr>
                      <w:divsChild>
                        <w:div w:id="121978594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126464663">
          <w:marLeft w:val="0"/>
          <w:marRight w:val="0"/>
          <w:marTop w:val="1350"/>
          <w:marBottom w:val="0"/>
          <w:divBdr>
            <w:top w:val="none" w:sz="0" w:space="0" w:color="auto"/>
            <w:left w:val="none" w:sz="0" w:space="0" w:color="auto"/>
            <w:bottom w:val="none" w:sz="0" w:space="0" w:color="auto"/>
            <w:right w:val="none" w:sz="0" w:space="0" w:color="auto"/>
          </w:divBdr>
          <w:divsChild>
            <w:div w:id="848057130">
              <w:marLeft w:val="0"/>
              <w:marRight w:val="0"/>
              <w:marTop w:val="0"/>
              <w:marBottom w:val="0"/>
              <w:divBdr>
                <w:top w:val="none" w:sz="0" w:space="0" w:color="auto"/>
                <w:left w:val="none" w:sz="0" w:space="0" w:color="auto"/>
                <w:bottom w:val="none" w:sz="0" w:space="0" w:color="auto"/>
                <w:right w:val="none" w:sz="0" w:space="0" w:color="auto"/>
              </w:divBdr>
              <w:divsChild>
                <w:div w:id="1368605385">
                  <w:marLeft w:val="0"/>
                  <w:marRight w:val="1050"/>
                  <w:marTop w:val="0"/>
                  <w:marBottom w:val="0"/>
                  <w:divBdr>
                    <w:top w:val="none" w:sz="0" w:space="0" w:color="auto"/>
                    <w:left w:val="none" w:sz="0" w:space="0" w:color="auto"/>
                    <w:bottom w:val="none" w:sz="0" w:space="0" w:color="auto"/>
                    <w:right w:val="none" w:sz="0" w:space="0" w:color="auto"/>
                  </w:divBdr>
                  <w:divsChild>
                    <w:div w:id="18525734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972055185">
              <w:marLeft w:val="1425"/>
              <w:marRight w:val="0"/>
              <w:marTop w:val="0"/>
              <w:marBottom w:val="0"/>
              <w:divBdr>
                <w:top w:val="none" w:sz="0" w:space="0" w:color="auto"/>
                <w:left w:val="none" w:sz="0" w:space="0" w:color="auto"/>
                <w:bottom w:val="none" w:sz="0" w:space="0" w:color="auto"/>
                <w:right w:val="none" w:sz="0" w:space="0" w:color="auto"/>
              </w:divBdr>
              <w:divsChild>
                <w:div w:id="419374629">
                  <w:marLeft w:val="0"/>
                  <w:marRight w:val="0"/>
                  <w:marTop w:val="0"/>
                  <w:marBottom w:val="0"/>
                  <w:divBdr>
                    <w:top w:val="none" w:sz="0" w:space="0" w:color="auto"/>
                    <w:left w:val="none" w:sz="0" w:space="0" w:color="auto"/>
                    <w:bottom w:val="none" w:sz="0" w:space="0" w:color="auto"/>
                    <w:right w:val="none" w:sz="0" w:space="0" w:color="auto"/>
                  </w:divBdr>
                  <w:divsChild>
                    <w:div w:id="32231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658579">
      <w:bodyDiv w:val="1"/>
      <w:marLeft w:val="0"/>
      <w:marRight w:val="0"/>
      <w:marTop w:val="0"/>
      <w:marBottom w:val="0"/>
      <w:divBdr>
        <w:top w:val="none" w:sz="0" w:space="0" w:color="auto"/>
        <w:left w:val="none" w:sz="0" w:space="0" w:color="auto"/>
        <w:bottom w:val="none" w:sz="0" w:space="0" w:color="auto"/>
        <w:right w:val="none" w:sz="0" w:space="0" w:color="auto"/>
      </w:divBdr>
      <w:divsChild>
        <w:div w:id="971595705">
          <w:marLeft w:val="0"/>
          <w:marRight w:val="0"/>
          <w:marTop w:val="0"/>
          <w:marBottom w:val="0"/>
          <w:divBdr>
            <w:top w:val="none" w:sz="0" w:space="0" w:color="auto"/>
            <w:left w:val="none" w:sz="0" w:space="0" w:color="auto"/>
            <w:bottom w:val="none" w:sz="0" w:space="0" w:color="auto"/>
            <w:right w:val="none" w:sz="0" w:space="0" w:color="auto"/>
          </w:divBdr>
          <w:divsChild>
            <w:div w:id="1111321152">
              <w:marLeft w:val="0"/>
              <w:marRight w:val="0"/>
              <w:marTop w:val="0"/>
              <w:marBottom w:val="0"/>
              <w:divBdr>
                <w:top w:val="none" w:sz="0" w:space="0" w:color="auto"/>
                <w:left w:val="none" w:sz="0" w:space="0" w:color="auto"/>
                <w:bottom w:val="none" w:sz="0" w:space="0" w:color="auto"/>
                <w:right w:val="none" w:sz="0" w:space="0" w:color="auto"/>
              </w:divBdr>
            </w:div>
          </w:divsChild>
        </w:div>
        <w:div w:id="93938507">
          <w:marLeft w:val="0"/>
          <w:marRight w:val="0"/>
          <w:marTop w:val="0"/>
          <w:marBottom w:val="0"/>
          <w:divBdr>
            <w:top w:val="none" w:sz="0" w:space="0" w:color="auto"/>
            <w:left w:val="none" w:sz="0" w:space="0" w:color="auto"/>
            <w:bottom w:val="none" w:sz="0" w:space="0" w:color="auto"/>
            <w:right w:val="none" w:sz="0" w:space="0" w:color="auto"/>
          </w:divBdr>
          <w:divsChild>
            <w:div w:id="1149663738">
              <w:marLeft w:val="0"/>
              <w:marRight w:val="0"/>
              <w:marTop w:val="0"/>
              <w:marBottom w:val="0"/>
              <w:divBdr>
                <w:top w:val="none" w:sz="0" w:space="0" w:color="auto"/>
                <w:left w:val="none" w:sz="0" w:space="0" w:color="auto"/>
                <w:bottom w:val="none" w:sz="0" w:space="0" w:color="auto"/>
                <w:right w:val="none" w:sz="0" w:space="0" w:color="auto"/>
              </w:divBdr>
              <w:divsChild>
                <w:div w:id="1161119268">
                  <w:marLeft w:val="0"/>
                  <w:marRight w:val="0"/>
                  <w:marTop w:val="0"/>
                  <w:marBottom w:val="0"/>
                  <w:divBdr>
                    <w:top w:val="none" w:sz="0" w:space="0" w:color="auto"/>
                    <w:left w:val="none" w:sz="0" w:space="0" w:color="auto"/>
                    <w:bottom w:val="none" w:sz="0" w:space="0" w:color="auto"/>
                    <w:right w:val="none" w:sz="0" w:space="0" w:color="auto"/>
                  </w:divBdr>
                  <w:divsChild>
                    <w:div w:id="1320904">
                      <w:marLeft w:val="0"/>
                      <w:marRight w:val="0"/>
                      <w:marTop w:val="0"/>
                      <w:marBottom w:val="0"/>
                      <w:divBdr>
                        <w:top w:val="none" w:sz="0" w:space="0" w:color="auto"/>
                        <w:left w:val="none" w:sz="0" w:space="0" w:color="auto"/>
                        <w:bottom w:val="none" w:sz="0" w:space="0" w:color="auto"/>
                        <w:right w:val="none" w:sz="0" w:space="0" w:color="auto"/>
                      </w:divBdr>
                      <w:divsChild>
                        <w:div w:id="723143195">
                          <w:marLeft w:val="0"/>
                          <w:marRight w:val="0"/>
                          <w:marTop w:val="0"/>
                          <w:marBottom w:val="0"/>
                          <w:divBdr>
                            <w:top w:val="none" w:sz="0" w:space="0" w:color="auto"/>
                            <w:left w:val="none" w:sz="0" w:space="0" w:color="auto"/>
                            <w:bottom w:val="none" w:sz="0" w:space="0" w:color="auto"/>
                            <w:right w:val="none" w:sz="0" w:space="0" w:color="auto"/>
                          </w:divBdr>
                          <w:divsChild>
                            <w:div w:id="1330518933">
                              <w:marLeft w:val="0"/>
                              <w:marRight w:val="0"/>
                              <w:marTop w:val="0"/>
                              <w:marBottom w:val="0"/>
                              <w:divBdr>
                                <w:top w:val="none" w:sz="0" w:space="0" w:color="auto"/>
                                <w:left w:val="none" w:sz="0" w:space="0" w:color="auto"/>
                                <w:bottom w:val="none" w:sz="0" w:space="0" w:color="auto"/>
                                <w:right w:val="none" w:sz="0" w:space="0" w:color="auto"/>
                              </w:divBdr>
                            </w:div>
                            <w:div w:id="297951884">
                              <w:marLeft w:val="1425"/>
                              <w:marRight w:val="0"/>
                              <w:marTop w:val="0"/>
                              <w:marBottom w:val="0"/>
                              <w:divBdr>
                                <w:top w:val="none" w:sz="0" w:space="0" w:color="auto"/>
                                <w:left w:val="none" w:sz="0" w:space="0" w:color="auto"/>
                                <w:bottom w:val="none" w:sz="0" w:space="0" w:color="auto"/>
                                <w:right w:val="none" w:sz="0" w:space="0" w:color="auto"/>
                              </w:divBdr>
                              <w:divsChild>
                                <w:div w:id="75412848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652486127">
                  <w:marLeft w:val="0"/>
                  <w:marRight w:val="0"/>
                  <w:marTop w:val="1350"/>
                  <w:marBottom w:val="0"/>
                  <w:divBdr>
                    <w:top w:val="none" w:sz="0" w:space="0" w:color="auto"/>
                    <w:left w:val="none" w:sz="0" w:space="0" w:color="auto"/>
                    <w:bottom w:val="none" w:sz="0" w:space="0" w:color="auto"/>
                    <w:right w:val="none" w:sz="0" w:space="0" w:color="auto"/>
                  </w:divBdr>
                  <w:divsChild>
                    <w:div w:id="609243563">
                      <w:marLeft w:val="0"/>
                      <w:marRight w:val="0"/>
                      <w:marTop w:val="0"/>
                      <w:marBottom w:val="0"/>
                      <w:divBdr>
                        <w:top w:val="none" w:sz="0" w:space="0" w:color="auto"/>
                        <w:left w:val="none" w:sz="0" w:space="0" w:color="auto"/>
                        <w:bottom w:val="none" w:sz="0" w:space="0" w:color="auto"/>
                        <w:right w:val="none" w:sz="0" w:space="0" w:color="auto"/>
                      </w:divBdr>
                      <w:divsChild>
                        <w:div w:id="1789737612">
                          <w:marLeft w:val="0"/>
                          <w:marRight w:val="1050"/>
                          <w:marTop w:val="0"/>
                          <w:marBottom w:val="0"/>
                          <w:divBdr>
                            <w:top w:val="none" w:sz="0" w:space="0" w:color="auto"/>
                            <w:left w:val="none" w:sz="0" w:space="0" w:color="auto"/>
                            <w:bottom w:val="none" w:sz="0" w:space="0" w:color="auto"/>
                            <w:right w:val="none" w:sz="0" w:space="0" w:color="auto"/>
                          </w:divBdr>
                          <w:divsChild>
                            <w:div w:id="162091141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42339236">
                      <w:marLeft w:val="1425"/>
                      <w:marRight w:val="0"/>
                      <w:marTop w:val="0"/>
                      <w:marBottom w:val="0"/>
                      <w:divBdr>
                        <w:top w:val="none" w:sz="0" w:space="0" w:color="auto"/>
                        <w:left w:val="none" w:sz="0" w:space="0" w:color="auto"/>
                        <w:bottom w:val="none" w:sz="0" w:space="0" w:color="auto"/>
                        <w:right w:val="none" w:sz="0" w:space="0" w:color="auto"/>
                      </w:divBdr>
                      <w:divsChild>
                        <w:div w:id="801121640">
                          <w:marLeft w:val="0"/>
                          <w:marRight w:val="0"/>
                          <w:marTop w:val="0"/>
                          <w:marBottom w:val="0"/>
                          <w:divBdr>
                            <w:top w:val="none" w:sz="0" w:space="0" w:color="auto"/>
                            <w:left w:val="none" w:sz="0" w:space="0" w:color="auto"/>
                            <w:bottom w:val="none" w:sz="0" w:space="0" w:color="auto"/>
                            <w:right w:val="none" w:sz="0" w:space="0" w:color="auto"/>
                          </w:divBdr>
                          <w:divsChild>
                            <w:div w:id="428627161">
                              <w:marLeft w:val="0"/>
                              <w:marRight w:val="0"/>
                              <w:marTop w:val="0"/>
                              <w:marBottom w:val="0"/>
                              <w:divBdr>
                                <w:top w:val="none" w:sz="0" w:space="0" w:color="auto"/>
                                <w:left w:val="none" w:sz="0" w:space="0" w:color="auto"/>
                                <w:bottom w:val="none" w:sz="0" w:space="0" w:color="auto"/>
                                <w:right w:val="none" w:sz="0" w:space="0" w:color="auto"/>
                              </w:divBdr>
                              <w:divsChild>
                                <w:div w:id="2139909305">
                                  <w:marLeft w:val="180"/>
                                  <w:marRight w:val="180"/>
                                  <w:marTop w:val="180"/>
                                  <w:marBottom w:val="180"/>
                                  <w:divBdr>
                                    <w:top w:val="none" w:sz="0" w:space="0" w:color="auto"/>
                                    <w:left w:val="none" w:sz="0" w:space="0" w:color="auto"/>
                                    <w:bottom w:val="none" w:sz="0" w:space="0" w:color="auto"/>
                                    <w:right w:val="none" w:sz="0" w:space="0" w:color="auto"/>
                                  </w:divBdr>
                                </w:div>
                              </w:divsChild>
                            </w:div>
                          </w:divsChild>
                        </w:div>
                        <w:div w:id="1912078666">
                          <w:marLeft w:val="0"/>
                          <w:marRight w:val="0"/>
                          <w:marTop w:val="525"/>
                          <w:marBottom w:val="0"/>
                          <w:divBdr>
                            <w:top w:val="none" w:sz="0" w:space="0" w:color="auto"/>
                            <w:left w:val="none" w:sz="0" w:space="0" w:color="auto"/>
                            <w:bottom w:val="none" w:sz="0" w:space="0" w:color="auto"/>
                            <w:right w:val="none" w:sz="0" w:space="0" w:color="auto"/>
                          </w:divBdr>
                          <w:divsChild>
                            <w:div w:id="524054919">
                              <w:marLeft w:val="1125"/>
                              <w:marRight w:val="0"/>
                              <w:marTop w:val="300"/>
                              <w:marBottom w:val="0"/>
                              <w:divBdr>
                                <w:top w:val="none" w:sz="0" w:space="0" w:color="auto"/>
                                <w:left w:val="none" w:sz="0" w:space="0" w:color="auto"/>
                                <w:bottom w:val="none" w:sz="0" w:space="0" w:color="auto"/>
                                <w:right w:val="none" w:sz="0" w:space="0" w:color="auto"/>
                              </w:divBdr>
                            </w:div>
                            <w:div w:id="1363171500">
                              <w:marLeft w:val="0"/>
                              <w:marRight w:val="0"/>
                              <w:marTop w:val="1050"/>
                              <w:marBottom w:val="0"/>
                              <w:divBdr>
                                <w:top w:val="none" w:sz="0" w:space="0" w:color="auto"/>
                                <w:left w:val="none" w:sz="0" w:space="0" w:color="auto"/>
                                <w:bottom w:val="none" w:sz="0" w:space="0" w:color="auto"/>
                                <w:right w:val="none" w:sz="0" w:space="0" w:color="auto"/>
                              </w:divBdr>
                              <w:divsChild>
                                <w:div w:id="1855076351">
                                  <w:marLeft w:val="1125"/>
                                  <w:marRight w:val="0"/>
                                  <w:marTop w:val="300"/>
                                  <w:marBottom w:val="0"/>
                                  <w:divBdr>
                                    <w:top w:val="none" w:sz="0" w:space="0" w:color="auto"/>
                                    <w:left w:val="none" w:sz="0" w:space="0" w:color="auto"/>
                                    <w:bottom w:val="none" w:sz="0" w:space="0" w:color="auto"/>
                                    <w:right w:val="none" w:sz="0" w:space="0" w:color="auto"/>
                                  </w:divBdr>
                                </w:div>
                              </w:divsChild>
                            </w:div>
                            <w:div w:id="361252395">
                              <w:marLeft w:val="0"/>
                              <w:marRight w:val="0"/>
                              <w:marTop w:val="1050"/>
                              <w:marBottom w:val="0"/>
                              <w:divBdr>
                                <w:top w:val="none" w:sz="0" w:space="0" w:color="auto"/>
                                <w:left w:val="none" w:sz="0" w:space="0" w:color="auto"/>
                                <w:bottom w:val="none" w:sz="0" w:space="0" w:color="auto"/>
                                <w:right w:val="none" w:sz="0" w:space="0" w:color="auto"/>
                              </w:divBdr>
                              <w:divsChild>
                                <w:div w:id="1546602702">
                                  <w:marLeft w:val="1125"/>
                                  <w:marRight w:val="0"/>
                                  <w:marTop w:val="300"/>
                                  <w:marBottom w:val="0"/>
                                  <w:divBdr>
                                    <w:top w:val="none" w:sz="0" w:space="0" w:color="auto"/>
                                    <w:left w:val="none" w:sz="0" w:space="0" w:color="auto"/>
                                    <w:bottom w:val="none" w:sz="0" w:space="0" w:color="auto"/>
                                    <w:right w:val="none" w:sz="0" w:space="0" w:color="auto"/>
                                  </w:divBdr>
                                </w:div>
                              </w:divsChild>
                            </w:div>
                            <w:div w:id="1927377211">
                              <w:marLeft w:val="0"/>
                              <w:marRight w:val="0"/>
                              <w:marTop w:val="1050"/>
                              <w:marBottom w:val="0"/>
                              <w:divBdr>
                                <w:top w:val="none" w:sz="0" w:space="0" w:color="auto"/>
                                <w:left w:val="none" w:sz="0" w:space="0" w:color="auto"/>
                                <w:bottom w:val="none" w:sz="0" w:space="0" w:color="auto"/>
                                <w:right w:val="none" w:sz="0" w:space="0" w:color="auto"/>
                              </w:divBdr>
                              <w:divsChild>
                                <w:div w:id="1803496521">
                                  <w:marLeft w:val="1125"/>
                                  <w:marRight w:val="0"/>
                                  <w:marTop w:val="300"/>
                                  <w:marBottom w:val="0"/>
                                  <w:divBdr>
                                    <w:top w:val="none" w:sz="0" w:space="0" w:color="auto"/>
                                    <w:left w:val="none" w:sz="0" w:space="0" w:color="auto"/>
                                    <w:bottom w:val="none" w:sz="0" w:space="0" w:color="auto"/>
                                    <w:right w:val="none" w:sz="0" w:space="0" w:color="auto"/>
                                  </w:divBdr>
                                </w:div>
                              </w:divsChild>
                            </w:div>
                            <w:div w:id="538779253">
                              <w:marLeft w:val="0"/>
                              <w:marRight w:val="0"/>
                              <w:marTop w:val="6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516728">
      <w:bodyDiv w:val="1"/>
      <w:marLeft w:val="0"/>
      <w:marRight w:val="0"/>
      <w:marTop w:val="0"/>
      <w:marBottom w:val="0"/>
      <w:divBdr>
        <w:top w:val="none" w:sz="0" w:space="0" w:color="auto"/>
        <w:left w:val="none" w:sz="0" w:space="0" w:color="auto"/>
        <w:bottom w:val="none" w:sz="0" w:space="0" w:color="auto"/>
        <w:right w:val="none" w:sz="0" w:space="0" w:color="auto"/>
      </w:divBdr>
    </w:div>
    <w:div w:id="1488353129">
      <w:bodyDiv w:val="1"/>
      <w:marLeft w:val="0"/>
      <w:marRight w:val="0"/>
      <w:marTop w:val="0"/>
      <w:marBottom w:val="0"/>
      <w:divBdr>
        <w:top w:val="none" w:sz="0" w:space="0" w:color="auto"/>
        <w:left w:val="none" w:sz="0" w:space="0" w:color="auto"/>
        <w:bottom w:val="none" w:sz="0" w:space="0" w:color="auto"/>
        <w:right w:val="none" w:sz="0" w:space="0" w:color="auto"/>
      </w:divBdr>
    </w:div>
    <w:div w:id="1593507922">
      <w:bodyDiv w:val="1"/>
      <w:marLeft w:val="0"/>
      <w:marRight w:val="0"/>
      <w:marTop w:val="0"/>
      <w:marBottom w:val="0"/>
      <w:divBdr>
        <w:top w:val="none" w:sz="0" w:space="0" w:color="auto"/>
        <w:left w:val="none" w:sz="0" w:space="0" w:color="auto"/>
        <w:bottom w:val="none" w:sz="0" w:space="0" w:color="auto"/>
        <w:right w:val="none" w:sz="0" w:space="0" w:color="auto"/>
      </w:divBdr>
      <w:divsChild>
        <w:div w:id="2071923326">
          <w:marLeft w:val="0"/>
          <w:marRight w:val="0"/>
          <w:marTop w:val="0"/>
          <w:marBottom w:val="0"/>
          <w:divBdr>
            <w:top w:val="none" w:sz="0" w:space="0" w:color="auto"/>
            <w:left w:val="none" w:sz="0" w:space="0" w:color="auto"/>
            <w:bottom w:val="none" w:sz="0" w:space="0" w:color="auto"/>
            <w:right w:val="none" w:sz="0" w:space="0" w:color="auto"/>
          </w:divBdr>
          <w:divsChild>
            <w:div w:id="508252943">
              <w:marLeft w:val="0"/>
              <w:marRight w:val="0"/>
              <w:marTop w:val="0"/>
              <w:marBottom w:val="0"/>
              <w:divBdr>
                <w:top w:val="none" w:sz="0" w:space="0" w:color="auto"/>
                <w:left w:val="none" w:sz="0" w:space="0" w:color="auto"/>
                <w:bottom w:val="none" w:sz="0" w:space="0" w:color="auto"/>
                <w:right w:val="none" w:sz="0" w:space="0" w:color="auto"/>
              </w:divBdr>
              <w:divsChild>
                <w:div w:id="510025552">
                  <w:marLeft w:val="0"/>
                  <w:marRight w:val="0"/>
                  <w:marTop w:val="0"/>
                  <w:marBottom w:val="0"/>
                  <w:divBdr>
                    <w:top w:val="none" w:sz="0" w:space="0" w:color="auto"/>
                    <w:left w:val="none" w:sz="0" w:space="0" w:color="auto"/>
                    <w:bottom w:val="none" w:sz="0" w:space="0" w:color="auto"/>
                    <w:right w:val="none" w:sz="0" w:space="0" w:color="auto"/>
                  </w:divBdr>
                  <w:divsChild>
                    <w:div w:id="1427340628">
                      <w:marLeft w:val="1425"/>
                      <w:marRight w:val="0"/>
                      <w:marTop w:val="0"/>
                      <w:marBottom w:val="0"/>
                      <w:divBdr>
                        <w:top w:val="none" w:sz="0" w:space="0" w:color="auto"/>
                        <w:left w:val="none" w:sz="0" w:space="0" w:color="auto"/>
                        <w:bottom w:val="none" w:sz="0" w:space="0" w:color="auto"/>
                        <w:right w:val="none" w:sz="0" w:space="0" w:color="auto"/>
                      </w:divBdr>
                      <w:divsChild>
                        <w:div w:id="47345192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404231859">
          <w:marLeft w:val="0"/>
          <w:marRight w:val="0"/>
          <w:marTop w:val="1350"/>
          <w:marBottom w:val="0"/>
          <w:divBdr>
            <w:top w:val="none" w:sz="0" w:space="0" w:color="auto"/>
            <w:left w:val="none" w:sz="0" w:space="0" w:color="auto"/>
            <w:bottom w:val="none" w:sz="0" w:space="0" w:color="auto"/>
            <w:right w:val="none" w:sz="0" w:space="0" w:color="auto"/>
          </w:divBdr>
          <w:divsChild>
            <w:div w:id="475103092">
              <w:marLeft w:val="0"/>
              <w:marRight w:val="0"/>
              <w:marTop w:val="0"/>
              <w:marBottom w:val="0"/>
              <w:divBdr>
                <w:top w:val="none" w:sz="0" w:space="0" w:color="auto"/>
                <w:left w:val="none" w:sz="0" w:space="0" w:color="auto"/>
                <w:bottom w:val="none" w:sz="0" w:space="0" w:color="auto"/>
                <w:right w:val="none" w:sz="0" w:space="0" w:color="auto"/>
              </w:divBdr>
              <w:divsChild>
                <w:div w:id="1519002570">
                  <w:marLeft w:val="0"/>
                  <w:marRight w:val="1050"/>
                  <w:marTop w:val="0"/>
                  <w:marBottom w:val="0"/>
                  <w:divBdr>
                    <w:top w:val="none" w:sz="0" w:space="0" w:color="auto"/>
                    <w:left w:val="none" w:sz="0" w:space="0" w:color="auto"/>
                    <w:bottom w:val="none" w:sz="0" w:space="0" w:color="auto"/>
                    <w:right w:val="none" w:sz="0" w:space="0" w:color="auto"/>
                  </w:divBdr>
                  <w:divsChild>
                    <w:div w:id="39454696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21559610">
              <w:marLeft w:val="1425"/>
              <w:marRight w:val="0"/>
              <w:marTop w:val="0"/>
              <w:marBottom w:val="0"/>
              <w:divBdr>
                <w:top w:val="none" w:sz="0" w:space="0" w:color="auto"/>
                <w:left w:val="none" w:sz="0" w:space="0" w:color="auto"/>
                <w:bottom w:val="none" w:sz="0" w:space="0" w:color="auto"/>
                <w:right w:val="none" w:sz="0" w:space="0" w:color="auto"/>
              </w:divBdr>
              <w:divsChild>
                <w:div w:id="1672829368">
                  <w:marLeft w:val="0"/>
                  <w:marRight w:val="0"/>
                  <w:marTop w:val="0"/>
                  <w:marBottom w:val="0"/>
                  <w:divBdr>
                    <w:top w:val="none" w:sz="0" w:space="0" w:color="auto"/>
                    <w:left w:val="none" w:sz="0" w:space="0" w:color="auto"/>
                    <w:bottom w:val="none" w:sz="0" w:space="0" w:color="auto"/>
                    <w:right w:val="none" w:sz="0" w:space="0" w:color="auto"/>
                  </w:divBdr>
                  <w:divsChild>
                    <w:div w:id="780614653">
                      <w:marLeft w:val="0"/>
                      <w:marRight w:val="0"/>
                      <w:marTop w:val="0"/>
                      <w:marBottom w:val="0"/>
                      <w:divBdr>
                        <w:top w:val="none" w:sz="0" w:space="0" w:color="auto"/>
                        <w:left w:val="none" w:sz="0" w:space="0" w:color="auto"/>
                        <w:bottom w:val="none" w:sz="0" w:space="0" w:color="auto"/>
                        <w:right w:val="none" w:sz="0" w:space="0" w:color="auto"/>
                      </w:divBdr>
                      <w:divsChild>
                        <w:div w:id="652678158">
                          <w:blockQuote w:val="1"/>
                          <w:marLeft w:val="600"/>
                          <w:marRight w:val="600"/>
                          <w:marTop w:val="300"/>
                          <w:marBottom w:val="300"/>
                          <w:divBdr>
                            <w:top w:val="none" w:sz="0" w:space="0" w:color="auto"/>
                            <w:left w:val="none" w:sz="0" w:space="0" w:color="auto"/>
                            <w:bottom w:val="none" w:sz="0" w:space="0" w:color="auto"/>
                            <w:right w:val="none" w:sz="0" w:space="0" w:color="auto"/>
                          </w:divBdr>
                        </w:div>
                        <w:div w:id="1703019850">
                          <w:blockQuote w:val="1"/>
                          <w:marLeft w:val="600"/>
                          <w:marRight w:val="600"/>
                          <w:marTop w:val="300"/>
                          <w:marBottom w:val="300"/>
                          <w:divBdr>
                            <w:top w:val="none" w:sz="0" w:space="0" w:color="auto"/>
                            <w:left w:val="none" w:sz="0" w:space="0" w:color="auto"/>
                            <w:bottom w:val="none" w:sz="0" w:space="0" w:color="auto"/>
                            <w:right w:val="none" w:sz="0" w:space="0" w:color="auto"/>
                          </w:divBdr>
                        </w:div>
                        <w:div w:id="2964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67290">
                  <w:marLeft w:val="0"/>
                  <w:marRight w:val="0"/>
                  <w:marTop w:val="525"/>
                  <w:marBottom w:val="0"/>
                  <w:divBdr>
                    <w:top w:val="none" w:sz="0" w:space="0" w:color="auto"/>
                    <w:left w:val="none" w:sz="0" w:space="0" w:color="auto"/>
                    <w:bottom w:val="none" w:sz="0" w:space="0" w:color="auto"/>
                    <w:right w:val="none" w:sz="0" w:space="0" w:color="auto"/>
                  </w:divBdr>
                  <w:divsChild>
                    <w:div w:id="5832717">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609656726">
      <w:bodyDiv w:val="1"/>
      <w:marLeft w:val="0"/>
      <w:marRight w:val="0"/>
      <w:marTop w:val="0"/>
      <w:marBottom w:val="0"/>
      <w:divBdr>
        <w:top w:val="none" w:sz="0" w:space="0" w:color="auto"/>
        <w:left w:val="none" w:sz="0" w:space="0" w:color="auto"/>
        <w:bottom w:val="none" w:sz="0" w:space="0" w:color="auto"/>
        <w:right w:val="none" w:sz="0" w:space="0" w:color="auto"/>
      </w:divBdr>
    </w:div>
    <w:div w:id="1709260088">
      <w:bodyDiv w:val="1"/>
      <w:marLeft w:val="0"/>
      <w:marRight w:val="0"/>
      <w:marTop w:val="0"/>
      <w:marBottom w:val="0"/>
      <w:divBdr>
        <w:top w:val="none" w:sz="0" w:space="0" w:color="auto"/>
        <w:left w:val="none" w:sz="0" w:space="0" w:color="auto"/>
        <w:bottom w:val="none" w:sz="0" w:space="0" w:color="auto"/>
        <w:right w:val="none" w:sz="0" w:space="0" w:color="auto"/>
      </w:divBdr>
    </w:div>
    <w:div w:id="1726173462">
      <w:bodyDiv w:val="1"/>
      <w:marLeft w:val="0"/>
      <w:marRight w:val="0"/>
      <w:marTop w:val="0"/>
      <w:marBottom w:val="0"/>
      <w:divBdr>
        <w:top w:val="none" w:sz="0" w:space="0" w:color="auto"/>
        <w:left w:val="none" w:sz="0" w:space="0" w:color="auto"/>
        <w:bottom w:val="none" w:sz="0" w:space="0" w:color="auto"/>
        <w:right w:val="none" w:sz="0" w:space="0" w:color="auto"/>
      </w:divBdr>
    </w:div>
    <w:div w:id="1797992355">
      <w:bodyDiv w:val="1"/>
      <w:marLeft w:val="0"/>
      <w:marRight w:val="0"/>
      <w:marTop w:val="0"/>
      <w:marBottom w:val="0"/>
      <w:divBdr>
        <w:top w:val="none" w:sz="0" w:space="0" w:color="auto"/>
        <w:left w:val="none" w:sz="0" w:space="0" w:color="auto"/>
        <w:bottom w:val="none" w:sz="0" w:space="0" w:color="auto"/>
        <w:right w:val="none" w:sz="0" w:space="0" w:color="auto"/>
      </w:divBdr>
      <w:divsChild>
        <w:div w:id="2061780154">
          <w:marLeft w:val="0"/>
          <w:marRight w:val="0"/>
          <w:marTop w:val="0"/>
          <w:marBottom w:val="0"/>
          <w:divBdr>
            <w:top w:val="none" w:sz="0" w:space="0" w:color="auto"/>
            <w:left w:val="none" w:sz="0" w:space="0" w:color="auto"/>
            <w:bottom w:val="none" w:sz="0" w:space="0" w:color="auto"/>
            <w:right w:val="none" w:sz="0" w:space="0" w:color="auto"/>
          </w:divBdr>
          <w:divsChild>
            <w:div w:id="1657411762">
              <w:marLeft w:val="0"/>
              <w:marRight w:val="0"/>
              <w:marTop w:val="0"/>
              <w:marBottom w:val="0"/>
              <w:divBdr>
                <w:top w:val="none" w:sz="0" w:space="0" w:color="auto"/>
                <w:left w:val="none" w:sz="0" w:space="0" w:color="auto"/>
                <w:bottom w:val="none" w:sz="0" w:space="0" w:color="auto"/>
                <w:right w:val="none" w:sz="0" w:space="0" w:color="auto"/>
              </w:divBdr>
              <w:divsChild>
                <w:div w:id="59062615">
                  <w:marLeft w:val="0"/>
                  <w:marRight w:val="0"/>
                  <w:marTop w:val="0"/>
                  <w:marBottom w:val="0"/>
                  <w:divBdr>
                    <w:top w:val="none" w:sz="0" w:space="0" w:color="auto"/>
                    <w:left w:val="none" w:sz="0" w:space="0" w:color="auto"/>
                    <w:bottom w:val="none" w:sz="0" w:space="0" w:color="auto"/>
                    <w:right w:val="none" w:sz="0" w:space="0" w:color="auto"/>
                  </w:divBdr>
                  <w:divsChild>
                    <w:div w:id="1392652982">
                      <w:marLeft w:val="1425"/>
                      <w:marRight w:val="0"/>
                      <w:marTop w:val="0"/>
                      <w:marBottom w:val="0"/>
                      <w:divBdr>
                        <w:top w:val="none" w:sz="0" w:space="0" w:color="auto"/>
                        <w:left w:val="none" w:sz="0" w:space="0" w:color="auto"/>
                        <w:bottom w:val="none" w:sz="0" w:space="0" w:color="auto"/>
                        <w:right w:val="none" w:sz="0" w:space="0" w:color="auto"/>
                      </w:divBdr>
                      <w:divsChild>
                        <w:div w:id="363110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625192986">
          <w:marLeft w:val="0"/>
          <w:marRight w:val="0"/>
          <w:marTop w:val="1350"/>
          <w:marBottom w:val="0"/>
          <w:divBdr>
            <w:top w:val="none" w:sz="0" w:space="0" w:color="auto"/>
            <w:left w:val="none" w:sz="0" w:space="0" w:color="auto"/>
            <w:bottom w:val="none" w:sz="0" w:space="0" w:color="auto"/>
            <w:right w:val="none" w:sz="0" w:space="0" w:color="auto"/>
          </w:divBdr>
          <w:divsChild>
            <w:div w:id="1293368177">
              <w:marLeft w:val="0"/>
              <w:marRight w:val="0"/>
              <w:marTop w:val="0"/>
              <w:marBottom w:val="0"/>
              <w:divBdr>
                <w:top w:val="none" w:sz="0" w:space="0" w:color="auto"/>
                <w:left w:val="none" w:sz="0" w:space="0" w:color="auto"/>
                <w:bottom w:val="none" w:sz="0" w:space="0" w:color="auto"/>
                <w:right w:val="none" w:sz="0" w:space="0" w:color="auto"/>
              </w:divBdr>
              <w:divsChild>
                <w:div w:id="524440664">
                  <w:marLeft w:val="0"/>
                  <w:marRight w:val="1050"/>
                  <w:marTop w:val="0"/>
                  <w:marBottom w:val="0"/>
                  <w:divBdr>
                    <w:top w:val="none" w:sz="0" w:space="0" w:color="auto"/>
                    <w:left w:val="none" w:sz="0" w:space="0" w:color="auto"/>
                    <w:bottom w:val="none" w:sz="0" w:space="0" w:color="auto"/>
                    <w:right w:val="none" w:sz="0" w:space="0" w:color="auto"/>
                  </w:divBdr>
                  <w:divsChild>
                    <w:div w:id="74954529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125801397">
              <w:marLeft w:val="1425"/>
              <w:marRight w:val="0"/>
              <w:marTop w:val="0"/>
              <w:marBottom w:val="0"/>
              <w:divBdr>
                <w:top w:val="none" w:sz="0" w:space="0" w:color="auto"/>
                <w:left w:val="none" w:sz="0" w:space="0" w:color="auto"/>
                <w:bottom w:val="none" w:sz="0" w:space="0" w:color="auto"/>
                <w:right w:val="none" w:sz="0" w:space="0" w:color="auto"/>
              </w:divBdr>
              <w:divsChild>
                <w:div w:id="758723080">
                  <w:marLeft w:val="0"/>
                  <w:marRight w:val="0"/>
                  <w:marTop w:val="0"/>
                  <w:marBottom w:val="0"/>
                  <w:divBdr>
                    <w:top w:val="none" w:sz="0" w:space="0" w:color="auto"/>
                    <w:left w:val="none" w:sz="0" w:space="0" w:color="auto"/>
                    <w:bottom w:val="none" w:sz="0" w:space="0" w:color="auto"/>
                    <w:right w:val="none" w:sz="0" w:space="0" w:color="auto"/>
                  </w:divBdr>
                  <w:divsChild>
                    <w:div w:id="859706857">
                      <w:marLeft w:val="0"/>
                      <w:marRight w:val="0"/>
                      <w:marTop w:val="0"/>
                      <w:marBottom w:val="0"/>
                      <w:divBdr>
                        <w:top w:val="none" w:sz="0" w:space="0" w:color="auto"/>
                        <w:left w:val="none" w:sz="0" w:space="0" w:color="auto"/>
                        <w:bottom w:val="none" w:sz="0" w:space="0" w:color="auto"/>
                        <w:right w:val="none" w:sz="0" w:space="0" w:color="auto"/>
                      </w:divBdr>
                      <w:divsChild>
                        <w:div w:id="1947037739">
                          <w:blockQuote w:val="1"/>
                          <w:marLeft w:val="600"/>
                          <w:marRight w:val="600"/>
                          <w:marTop w:val="300"/>
                          <w:marBottom w:val="300"/>
                          <w:divBdr>
                            <w:top w:val="none" w:sz="0" w:space="0" w:color="auto"/>
                            <w:left w:val="none" w:sz="0" w:space="0" w:color="auto"/>
                            <w:bottom w:val="none" w:sz="0" w:space="0" w:color="auto"/>
                            <w:right w:val="none" w:sz="0" w:space="0" w:color="auto"/>
                          </w:divBdr>
                        </w:div>
                        <w:div w:id="1190070277">
                          <w:blockQuote w:val="1"/>
                          <w:marLeft w:val="600"/>
                          <w:marRight w:val="600"/>
                          <w:marTop w:val="300"/>
                          <w:marBottom w:val="300"/>
                          <w:divBdr>
                            <w:top w:val="none" w:sz="0" w:space="0" w:color="auto"/>
                            <w:left w:val="none" w:sz="0" w:space="0" w:color="auto"/>
                            <w:bottom w:val="none" w:sz="0" w:space="0" w:color="auto"/>
                            <w:right w:val="none" w:sz="0" w:space="0" w:color="auto"/>
                          </w:divBdr>
                        </w:div>
                        <w:div w:id="102362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523165">
                  <w:marLeft w:val="0"/>
                  <w:marRight w:val="0"/>
                  <w:marTop w:val="525"/>
                  <w:marBottom w:val="0"/>
                  <w:divBdr>
                    <w:top w:val="none" w:sz="0" w:space="0" w:color="auto"/>
                    <w:left w:val="none" w:sz="0" w:space="0" w:color="auto"/>
                    <w:bottom w:val="none" w:sz="0" w:space="0" w:color="auto"/>
                    <w:right w:val="none" w:sz="0" w:space="0" w:color="auto"/>
                  </w:divBdr>
                  <w:divsChild>
                    <w:div w:id="53479338">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887180326">
      <w:bodyDiv w:val="1"/>
      <w:marLeft w:val="0"/>
      <w:marRight w:val="0"/>
      <w:marTop w:val="0"/>
      <w:marBottom w:val="0"/>
      <w:divBdr>
        <w:top w:val="none" w:sz="0" w:space="0" w:color="auto"/>
        <w:left w:val="none" w:sz="0" w:space="0" w:color="auto"/>
        <w:bottom w:val="none" w:sz="0" w:space="0" w:color="auto"/>
        <w:right w:val="none" w:sz="0" w:space="0" w:color="auto"/>
      </w:divBdr>
      <w:divsChild>
        <w:div w:id="341518435">
          <w:marLeft w:val="0"/>
          <w:marRight w:val="0"/>
          <w:marTop w:val="0"/>
          <w:marBottom w:val="0"/>
          <w:divBdr>
            <w:top w:val="none" w:sz="0" w:space="0" w:color="auto"/>
            <w:left w:val="none" w:sz="0" w:space="0" w:color="auto"/>
            <w:bottom w:val="none" w:sz="0" w:space="0" w:color="auto"/>
            <w:right w:val="none" w:sz="0" w:space="0" w:color="auto"/>
          </w:divBdr>
          <w:divsChild>
            <w:div w:id="490951713">
              <w:marLeft w:val="0"/>
              <w:marRight w:val="0"/>
              <w:marTop w:val="0"/>
              <w:marBottom w:val="0"/>
              <w:divBdr>
                <w:top w:val="none" w:sz="0" w:space="0" w:color="auto"/>
                <w:left w:val="none" w:sz="0" w:space="0" w:color="auto"/>
                <w:bottom w:val="none" w:sz="0" w:space="0" w:color="auto"/>
                <w:right w:val="none" w:sz="0" w:space="0" w:color="auto"/>
              </w:divBdr>
            </w:div>
          </w:divsChild>
        </w:div>
        <w:div w:id="500850361">
          <w:marLeft w:val="0"/>
          <w:marRight w:val="0"/>
          <w:marTop w:val="0"/>
          <w:marBottom w:val="0"/>
          <w:divBdr>
            <w:top w:val="none" w:sz="0" w:space="0" w:color="auto"/>
            <w:left w:val="none" w:sz="0" w:space="0" w:color="auto"/>
            <w:bottom w:val="none" w:sz="0" w:space="0" w:color="auto"/>
            <w:right w:val="none" w:sz="0" w:space="0" w:color="auto"/>
          </w:divBdr>
          <w:divsChild>
            <w:div w:id="1255675059">
              <w:marLeft w:val="0"/>
              <w:marRight w:val="0"/>
              <w:marTop w:val="0"/>
              <w:marBottom w:val="0"/>
              <w:divBdr>
                <w:top w:val="none" w:sz="0" w:space="0" w:color="auto"/>
                <w:left w:val="none" w:sz="0" w:space="0" w:color="auto"/>
                <w:bottom w:val="none" w:sz="0" w:space="0" w:color="auto"/>
                <w:right w:val="none" w:sz="0" w:space="0" w:color="auto"/>
              </w:divBdr>
              <w:divsChild>
                <w:div w:id="137504607">
                  <w:marLeft w:val="0"/>
                  <w:marRight w:val="0"/>
                  <w:marTop w:val="0"/>
                  <w:marBottom w:val="0"/>
                  <w:divBdr>
                    <w:top w:val="none" w:sz="0" w:space="0" w:color="auto"/>
                    <w:left w:val="none" w:sz="0" w:space="0" w:color="auto"/>
                    <w:bottom w:val="none" w:sz="0" w:space="0" w:color="auto"/>
                    <w:right w:val="none" w:sz="0" w:space="0" w:color="auto"/>
                  </w:divBdr>
                  <w:divsChild>
                    <w:div w:id="23674174">
                      <w:marLeft w:val="0"/>
                      <w:marRight w:val="0"/>
                      <w:marTop w:val="0"/>
                      <w:marBottom w:val="0"/>
                      <w:divBdr>
                        <w:top w:val="none" w:sz="0" w:space="0" w:color="auto"/>
                        <w:left w:val="none" w:sz="0" w:space="0" w:color="auto"/>
                        <w:bottom w:val="none" w:sz="0" w:space="0" w:color="auto"/>
                        <w:right w:val="none" w:sz="0" w:space="0" w:color="auto"/>
                      </w:divBdr>
                      <w:divsChild>
                        <w:div w:id="1737587547">
                          <w:marLeft w:val="0"/>
                          <w:marRight w:val="0"/>
                          <w:marTop w:val="0"/>
                          <w:marBottom w:val="0"/>
                          <w:divBdr>
                            <w:top w:val="none" w:sz="0" w:space="0" w:color="auto"/>
                            <w:left w:val="none" w:sz="0" w:space="0" w:color="auto"/>
                            <w:bottom w:val="none" w:sz="0" w:space="0" w:color="auto"/>
                            <w:right w:val="none" w:sz="0" w:space="0" w:color="auto"/>
                          </w:divBdr>
                          <w:divsChild>
                            <w:div w:id="2043555611">
                              <w:marLeft w:val="0"/>
                              <w:marRight w:val="0"/>
                              <w:marTop w:val="0"/>
                              <w:marBottom w:val="0"/>
                              <w:divBdr>
                                <w:top w:val="none" w:sz="0" w:space="0" w:color="auto"/>
                                <w:left w:val="none" w:sz="0" w:space="0" w:color="auto"/>
                                <w:bottom w:val="none" w:sz="0" w:space="0" w:color="auto"/>
                                <w:right w:val="none" w:sz="0" w:space="0" w:color="auto"/>
                              </w:divBdr>
                            </w:div>
                            <w:div w:id="1388146862">
                              <w:marLeft w:val="1425"/>
                              <w:marRight w:val="0"/>
                              <w:marTop w:val="0"/>
                              <w:marBottom w:val="0"/>
                              <w:divBdr>
                                <w:top w:val="none" w:sz="0" w:space="0" w:color="auto"/>
                                <w:left w:val="none" w:sz="0" w:space="0" w:color="auto"/>
                                <w:bottom w:val="none" w:sz="0" w:space="0" w:color="auto"/>
                                <w:right w:val="none" w:sz="0" w:space="0" w:color="auto"/>
                              </w:divBdr>
                              <w:divsChild>
                                <w:div w:id="117830202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0489226">
                  <w:marLeft w:val="0"/>
                  <w:marRight w:val="0"/>
                  <w:marTop w:val="1350"/>
                  <w:marBottom w:val="0"/>
                  <w:divBdr>
                    <w:top w:val="none" w:sz="0" w:space="0" w:color="auto"/>
                    <w:left w:val="none" w:sz="0" w:space="0" w:color="auto"/>
                    <w:bottom w:val="none" w:sz="0" w:space="0" w:color="auto"/>
                    <w:right w:val="none" w:sz="0" w:space="0" w:color="auto"/>
                  </w:divBdr>
                  <w:divsChild>
                    <w:div w:id="1718776120">
                      <w:marLeft w:val="0"/>
                      <w:marRight w:val="0"/>
                      <w:marTop w:val="0"/>
                      <w:marBottom w:val="0"/>
                      <w:divBdr>
                        <w:top w:val="none" w:sz="0" w:space="0" w:color="auto"/>
                        <w:left w:val="none" w:sz="0" w:space="0" w:color="auto"/>
                        <w:bottom w:val="none" w:sz="0" w:space="0" w:color="auto"/>
                        <w:right w:val="none" w:sz="0" w:space="0" w:color="auto"/>
                      </w:divBdr>
                      <w:divsChild>
                        <w:div w:id="150143929">
                          <w:marLeft w:val="0"/>
                          <w:marRight w:val="1050"/>
                          <w:marTop w:val="0"/>
                          <w:marBottom w:val="0"/>
                          <w:divBdr>
                            <w:top w:val="none" w:sz="0" w:space="0" w:color="auto"/>
                            <w:left w:val="none" w:sz="0" w:space="0" w:color="auto"/>
                            <w:bottom w:val="none" w:sz="0" w:space="0" w:color="auto"/>
                            <w:right w:val="none" w:sz="0" w:space="0" w:color="auto"/>
                          </w:divBdr>
                          <w:divsChild>
                            <w:div w:id="194349521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783111322">
                      <w:marLeft w:val="1425"/>
                      <w:marRight w:val="0"/>
                      <w:marTop w:val="0"/>
                      <w:marBottom w:val="0"/>
                      <w:divBdr>
                        <w:top w:val="none" w:sz="0" w:space="0" w:color="auto"/>
                        <w:left w:val="none" w:sz="0" w:space="0" w:color="auto"/>
                        <w:bottom w:val="none" w:sz="0" w:space="0" w:color="auto"/>
                        <w:right w:val="none" w:sz="0" w:space="0" w:color="auto"/>
                      </w:divBdr>
                      <w:divsChild>
                        <w:div w:id="946690837">
                          <w:marLeft w:val="0"/>
                          <w:marRight w:val="0"/>
                          <w:marTop w:val="0"/>
                          <w:marBottom w:val="0"/>
                          <w:divBdr>
                            <w:top w:val="none" w:sz="0" w:space="0" w:color="auto"/>
                            <w:left w:val="none" w:sz="0" w:space="0" w:color="auto"/>
                            <w:bottom w:val="none" w:sz="0" w:space="0" w:color="auto"/>
                            <w:right w:val="none" w:sz="0" w:space="0" w:color="auto"/>
                          </w:divBdr>
                          <w:divsChild>
                            <w:div w:id="75971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482186">
      <w:bodyDiv w:val="1"/>
      <w:marLeft w:val="0"/>
      <w:marRight w:val="0"/>
      <w:marTop w:val="0"/>
      <w:marBottom w:val="0"/>
      <w:divBdr>
        <w:top w:val="none" w:sz="0" w:space="0" w:color="auto"/>
        <w:left w:val="none" w:sz="0" w:space="0" w:color="auto"/>
        <w:bottom w:val="none" w:sz="0" w:space="0" w:color="auto"/>
        <w:right w:val="none" w:sz="0" w:space="0" w:color="auto"/>
      </w:divBdr>
      <w:divsChild>
        <w:div w:id="1577087748">
          <w:marLeft w:val="0"/>
          <w:marRight w:val="0"/>
          <w:marTop w:val="0"/>
          <w:marBottom w:val="0"/>
          <w:divBdr>
            <w:top w:val="none" w:sz="0" w:space="0" w:color="auto"/>
            <w:left w:val="none" w:sz="0" w:space="0" w:color="auto"/>
            <w:bottom w:val="none" w:sz="0" w:space="0" w:color="auto"/>
            <w:right w:val="none" w:sz="0" w:space="0" w:color="auto"/>
          </w:divBdr>
          <w:divsChild>
            <w:div w:id="882206996">
              <w:marLeft w:val="0"/>
              <w:marRight w:val="0"/>
              <w:marTop w:val="0"/>
              <w:marBottom w:val="0"/>
              <w:divBdr>
                <w:top w:val="none" w:sz="0" w:space="0" w:color="auto"/>
                <w:left w:val="none" w:sz="0" w:space="0" w:color="auto"/>
                <w:bottom w:val="none" w:sz="0" w:space="0" w:color="auto"/>
                <w:right w:val="none" w:sz="0" w:space="0" w:color="auto"/>
              </w:divBdr>
              <w:divsChild>
                <w:div w:id="2001502121">
                  <w:marLeft w:val="0"/>
                  <w:marRight w:val="0"/>
                  <w:marTop w:val="0"/>
                  <w:marBottom w:val="0"/>
                  <w:divBdr>
                    <w:top w:val="none" w:sz="0" w:space="0" w:color="auto"/>
                    <w:left w:val="none" w:sz="0" w:space="0" w:color="auto"/>
                    <w:bottom w:val="none" w:sz="0" w:space="0" w:color="auto"/>
                    <w:right w:val="none" w:sz="0" w:space="0" w:color="auto"/>
                  </w:divBdr>
                  <w:divsChild>
                    <w:div w:id="838815469">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74792653">
          <w:marLeft w:val="0"/>
          <w:marRight w:val="0"/>
          <w:marTop w:val="0"/>
          <w:marBottom w:val="0"/>
          <w:divBdr>
            <w:top w:val="none" w:sz="0" w:space="0" w:color="auto"/>
            <w:left w:val="none" w:sz="0" w:space="0" w:color="auto"/>
            <w:bottom w:val="none" w:sz="0" w:space="0" w:color="auto"/>
            <w:right w:val="none" w:sz="0" w:space="0" w:color="auto"/>
          </w:divBdr>
          <w:divsChild>
            <w:div w:id="115490787">
              <w:marLeft w:val="0"/>
              <w:marRight w:val="0"/>
              <w:marTop w:val="0"/>
              <w:marBottom w:val="180"/>
              <w:divBdr>
                <w:top w:val="none" w:sz="0" w:space="0" w:color="auto"/>
                <w:left w:val="none" w:sz="0" w:space="0" w:color="auto"/>
                <w:bottom w:val="none" w:sz="0" w:space="0" w:color="auto"/>
                <w:right w:val="none" w:sz="0" w:space="0" w:color="auto"/>
              </w:divBdr>
            </w:div>
          </w:divsChild>
        </w:div>
        <w:div w:id="1876307579">
          <w:marLeft w:val="0"/>
          <w:marRight w:val="0"/>
          <w:marTop w:val="0"/>
          <w:marBottom w:val="0"/>
          <w:divBdr>
            <w:top w:val="none" w:sz="0" w:space="0" w:color="auto"/>
            <w:left w:val="none" w:sz="0" w:space="0" w:color="auto"/>
            <w:bottom w:val="none" w:sz="0" w:space="0" w:color="auto"/>
            <w:right w:val="none" w:sz="0" w:space="0" w:color="auto"/>
          </w:divBdr>
          <w:divsChild>
            <w:div w:id="1627731875">
              <w:marLeft w:val="0"/>
              <w:marRight w:val="0"/>
              <w:marTop w:val="0"/>
              <w:marBottom w:val="0"/>
              <w:divBdr>
                <w:top w:val="none" w:sz="0" w:space="0" w:color="auto"/>
                <w:left w:val="none" w:sz="0" w:space="0" w:color="auto"/>
                <w:bottom w:val="none" w:sz="0" w:space="0" w:color="auto"/>
                <w:right w:val="none" w:sz="0" w:space="0" w:color="auto"/>
              </w:divBdr>
              <w:divsChild>
                <w:div w:id="905185897">
                  <w:marLeft w:val="0"/>
                  <w:marRight w:val="0"/>
                  <w:marTop w:val="0"/>
                  <w:marBottom w:val="0"/>
                  <w:divBdr>
                    <w:top w:val="none" w:sz="0" w:space="0" w:color="auto"/>
                    <w:left w:val="none" w:sz="0" w:space="0" w:color="auto"/>
                    <w:bottom w:val="none" w:sz="0" w:space="0" w:color="auto"/>
                    <w:right w:val="none" w:sz="0" w:space="0" w:color="auto"/>
                  </w:divBdr>
                  <w:divsChild>
                    <w:div w:id="1648633770">
                      <w:marLeft w:val="0"/>
                      <w:marRight w:val="0"/>
                      <w:marTop w:val="0"/>
                      <w:marBottom w:val="0"/>
                      <w:divBdr>
                        <w:top w:val="none" w:sz="0" w:space="0" w:color="auto"/>
                        <w:left w:val="none" w:sz="0" w:space="0" w:color="auto"/>
                        <w:bottom w:val="none" w:sz="0" w:space="0" w:color="auto"/>
                        <w:right w:val="none" w:sz="0" w:space="0" w:color="auto"/>
                      </w:divBdr>
                      <w:divsChild>
                        <w:div w:id="888569817">
                          <w:marLeft w:val="0"/>
                          <w:marRight w:val="0"/>
                          <w:marTop w:val="0"/>
                          <w:marBottom w:val="0"/>
                          <w:divBdr>
                            <w:top w:val="none" w:sz="0" w:space="0" w:color="auto"/>
                            <w:left w:val="none" w:sz="0" w:space="0" w:color="auto"/>
                            <w:bottom w:val="none" w:sz="0" w:space="0" w:color="auto"/>
                            <w:right w:val="none" w:sz="0" w:space="0" w:color="auto"/>
                          </w:divBdr>
                          <w:divsChild>
                            <w:div w:id="1600024241">
                              <w:marLeft w:val="0"/>
                              <w:marRight w:val="0"/>
                              <w:marTop w:val="0"/>
                              <w:marBottom w:val="0"/>
                              <w:divBdr>
                                <w:top w:val="none" w:sz="0" w:space="0" w:color="auto"/>
                                <w:left w:val="none" w:sz="0" w:space="0" w:color="auto"/>
                                <w:bottom w:val="none" w:sz="0" w:space="0" w:color="auto"/>
                                <w:right w:val="none" w:sz="0" w:space="0" w:color="auto"/>
                              </w:divBdr>
                            </w:div>
                            <w:div w:id="88545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21015">
                      <w:marLeft w:val="0"/>
                      <w:marRight w:val="0"/>
                      <w:marTop w:val="0"/>
                      <w:marBottom w:val="90"/>
                      <w:divBdr>
                        <w:top w:val="none" w:sz="0" w:space="0" w:color="auto"/>
                        <w:left w:val="none" w:sz="0" w:space="0" w:color="auto"/>
                        <w:bottom w:val="none" w:sz="0" w:space="0" w:color="auto"/>
                        <w:right w:val="none" w:sz="0" w:space="0" w:color="auto"/>
                      </w:divBdr>
                      <w:divsChild>
                        <w:div w:id="2114091042">
                          <w:marLeft w:val="0"/>
                          <w:marRight w:val="0"/>
                          <w:marTop w:val="0"/>
                          <w:marBottom w:val="0"/>
                          <w:divBdr>
                            <w:top w:val="single" w:sz="6" w:space="5" w:color="DCDCDC"/>
                            <w:left w:val="none" w:sz="0" w:space="0" w:color="auto"/>
                            <w:bottom w:val="none" w:sz="0" w:space="0" w:color="auto"/>
                            <w:right w:val="none" w:sz="0" w:space="0" w:color="auto"/>
                          </w:divBdr>
                        </w:div>
                      </w:divsChild>
                    </w:div>
                  </w:divsChild>
                </w:div>
              </w:divsChild>
            </w:div>
          </w:divsChild>
        </w:div>
        <w:div w:id="657264771">
          <w:marLeft w:val="0"/>
          <w:marRight w:val="0"/>
          <w:marTop w:val="0"/>
          <w:marBottom w:val="0"/>
          <w:divBdr>
            <w:top w:val="none" w:sz="0" w:space="0" w:color="auto"/>
            <w:left w:val="none" w:sz="0" w:space="0" w:color="auto"/>
            <w:bottom w:val="none" w:sz="0" w:space="0" w:color="auto"/>
            <w:right w:val="none" w:sz="0" w:space="0" w:color="auto"/>
          </w:divBdr>
          <w:divsChild>
            <w:div w:id="1754014103">
              <w:marLeft w:val="0"/>
              <w:marRight w:val="0"/>
              <w:marTop w:val="0"/>
              <w:marBottom w:val="0"/>
              <w:divBdr>
                <w:top w:val="none" w:sz="0" w:space="0" w:color="auto"/>
                <w:left w:val="none" w:sz="0" w:space="0" w:color="auto"/>
                <w:bottom w:val="none" w:sz="0" w:space="0" w:color="auto"/>
                <w:right w:val="none" w:sz="0" w:space="0" w:color="auto"/>
              </w:divBdr>
              <w:divsChild>
                <w:div w:id="1186821071">
                  <w:marLeft w:val="0"/>
                  <w:marRight w:val="0"/>
                  <w:marTop w:val="0"/>
                  <w:marBottom w:val="0"/>
                  <w:divBdr>
                    <w:top w:val="none" w:sz="0" w:space="0" w:color="auto"/>
                    <w:left w:val="none" w:sz="0" w:space="0" w:color="auto"/>
                    <w:bottom w:val="none" w:sz="0" w:space="0" w:color="auto"/>
                    <w:right w:val="none" w:sz="0" w:space="0" w:color="auto"/>
                  </w:divBdr>
                  <w:divsChild>
                    <w:div w:id="440493288">
                      <w:marLeft w:val="0"/>
                      <w:marRight w:val="0"/>
                      <w:marTop w:val="0"/>
                      <w:marBottom w:val="0"/>
                      <w:divBdr>
                        <w:top w:val="none" w:sz="0" w:space="0" w:color="auto"/>
                        <w:left w:val="none" w:sz="0" w:space="0" w:color="auto"/>
                        <w:bottom w:val="none" w:sz="0" w:space="0" w:color="auto"/>
                        <w:right w:val="none" w:sz="0" w:space="0" w:color="auto"/>
                      </w:divBdr>
                      <w:divsChild>
                        <w:div w:id="739861888">
                          <w:blockQuote w:val="1"/>
                          <w:marLeft w:val="0"/>
                          <w:marRight w:val="0"/>
                          <w:marTop w:val="0"/>
                          <w:marBottom w:val="0"/>
                          <w:divBdr>
                            <w:top w:val="none" w:sz="0" w:space="0" w:color="auto"/>
                            <w:left w:val="none" w:sz="0" w:space="0" w:color="auto"/>
                            <w:bottom w:val="none" w:sz="0" w:space="0" w:color="auto"/>
                            <w:right w:val="none" w:sz="0" w:space="0" w:color="auto"/>
                          </w:divBdr>
                        </w:div>
                        <w:div w:id="404298254">
                          <w:marLeft w:val="0"/>
                          <w:marRight w:val="0"/>
                          <w:marTop w:val="0"/>
                          <w:marBottom w:val="0"/>
                          <w:divBdr>
                            <w:top w:val="none" w:sz="0" w:space="0" w:color="auto"/>
                            <w:left w:val="none" w:sz="0" w:space="0" w:color="auto"/>
                            <w:bottom w:val="none" w:sz="0" w:space="0" w:color="auto"/>
                            <w:right w:val="none" w:sz="0" w:space="0" w:color="auto"/>
                          </w:divBdr>
                          <w:divsChild>
                            <w:div w:id="803352760">
                              <w:marLeft w:val="0"/>
                              <w:marRight w:val="0"/>
                              <w:marTop w:val="0"/>
                              <w:marBottom w:val="0"/>
                              <w:divBdr>
                                <w:top w:val="none" w:sz="0" w:space="0" w:color="auto"/>
                                <w:left w:val="none" w:sz="0" w:space="0" w:color="auto"/>
                                <w:bottom w:val="none" w:sz="0" w:space="0" w:color="auto"/>
                                <w:right w:val="none" w:sz="0" w:space="0" w:color="auto"/>
                              </w:divBdr>
                              <w:divsChild>
                                <w:div w:id="31394172">
                                  <w:marLeft w:val="0"/>
                                  <w:marRight w:val="0"/>
                                  <w:marTop w:val="0"/>
                                  <w:marBottom w:val="0"/>
                                  <w:divBdr>
                                    <w:top w:val="none" w:sz="0" w:space="0" w:color="auto"/>
                                    <w:left w:val="none" w:sz="0" w:space="0" w:color="auto"/>
                                    <w:bottom w:val="none" w:sz="0" w:space="0" w:color="auto"/>
                                    <w:right w:val="none" w:sz="0" w:space="0" w:color="auto"/>
                                  </w:divBdr>
                                </w:div>
                                <w:div w:id="1211645547">
                                  <w:marLeft w:val="0"/>
                                  <w:marRight w:val="0"/>
                                  <w:marTop w:val="0"/>
                                  <w:marBottom w:val="0"/>
                                  <w:divBdr>
                                    <w:top w:val="none" w:sz="0" w:space="0" w:color="auto"/>
                                    <w:left w:val="none" w:sz="0" w:space="0" w:color="auto"/>
                                    <w:bottom w:val="none" w:sz="0" w:space="0" w:color="auto"/>
                                    <w:right w:val="none" w:sz="0" w:space="0" w:color="auto"/>
                                  </w:divBdr>
                                  <w:divsChild>
                                    <w:div w:id="1896816364">
                                      <w:marLeft w:val="0"/>
                                      <w:marRight w:val="0"/>
                                      <w:marTop w:val="0"/>
                                      <w:marBottom w:val="0"/>
                                      <w:divBdr>
                                        <w:top w:val="none" w:sz="0" w:space="0" w:color="auto"/>
                                        <w:left w:val="none" w:sz="0" w:space="0" w:color="auto"/>
                                        <w:bottom w:val="none" w:sz="0" w:space="0" w:color="auto"/>
                                        <w:right w:val="none" w:sz="0" w:space="0" w:color="auto"/>
                                      </w:divBdr>
                                      <w:divsChild>
                                        <w:div w:id="1755514209">
                                          <w:marLeft w:val="0"/>
                                          <w:marRight w:val="0"/>
                                          <w:marTop w:val="0"/>
                                          <w:marBottom w:val="0"/>
                                          <w:divBdr>
                                            <w:top w:val="none" w:sz="0" w:space="0" w:color="auto"/>
                                            <w:left w:val="none" w:sz="0" w:space="0" w:color="auto"/>
                                            <w:bottom w:val="none" w:sz="0" w:space="0" w:color="auto"/>
                                            <w:right w:val="none" w:sz="0" w:space="0" w:color="auto"/>
                                          </w:divBdr>
                                        </w:div>
                                      </w:divsChild>
                                    </w:div>
                                    <w:div w:id="2096434492">
                                      <w:marLeft w:val="0"/>
                                      <w:marRight w:val="0"/>
                                      <w:marTop w:val="0"/>
                                      <w:marBottom w:val="0"/>
                                      <w:divBdr>
                                        <w:top w:val="none" w:sz="0" w:space="0" w:color="auto"/>
                                        <w:left w:val="none" w:sz="0" w:space="0" w:color="auto"/>
                                        <w:bottom w:val="none" w:sz="0" w:space="0" w:color="auto"/>
                                        <w:right w:val="none" w:sz="0" w:space="0" w:color="auto"/>
                                      </w:divBdr>
                                      <w:divsChild>
                                        <w:div w:id="202258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841489">
      <w:bodyDiv w:val="1"/>
      <w:marLeft w:val="0"/>
      <w:marRight w:val="0"/>
      <w:marTop w:val="0"/>
      <w:marBottom w:val="0"/>
      <w:divBdr>
        <w:top w:val="none" w:sz="0" w:space="0" w:color="auto"/>
        <w:left w:val="none" w:sz="0" w:space="0" w:color="auto"/>
        <w:bottom w:val="none" w:sz="0" w:space="0" w:color="auto"/>
        <w:right w:val="none" w:sz="0" w:space="0" w:color="auto"/>
      </w:divBdr>
      <w:divsChild>
        <w:div w:id="1289707355">
          <w:marLeft w:val="0"/>
          <w:marRight w:val="0"/>
          <w:marTop w:val="0"/>
          <w:marBottom w:val="0"/>
          <w:divBdr>
            <w:top w:val="none" w:sz="0" w:space="0" w:color="auto"/>
            <w:left w:val="none" w:sz="0" w:space="0" w:color="auto"/>
            <w:bottom w:val="none" w:sz="0" w:space="0" w:color="auto"/>
            <w:right w:val="none" w:sz="0" w:space="0" w:color="auto"/>
          </w:divBdr>
          <w:divsChild>
            <w:div w:id="942029510">
              <w:marLeft w:val="0"/>
              <w:marRight w:val="0"/>
              <w:marTop w:val="0"/>
              <w:marBottom w:val="0"/>
              <w:divBdr>
                <w:top w:val="none" w:sz="0" w:space="0" w:color="auto"/>
                <w:left w:val="none" w:sz="0" w:space="0" w:color="auto"/>
                <w:bottom w:val="none" w:sz="0" w:space="0" w:color="auto"/>
                <w:right w:val="none" w:sz="0" w:space="0" w:color="auto"/>
              </w:divBdr>
              <w:divsChild>
                <w:div w:id="1416052732">
                  <w:marLeft w:val="0"/>
                  <w:marRight w:val="0"/>
                  <w:marTop w:val="0"/>
                  <w:marBottom w:val="0"/>
                  <w:divBdr>
                    <w:top w:val="none" w:sz="0" w:space="0" w:color="auto"/>
                    <w:left w:val="none" w:sz="0" w:space="0" w:color="auto"/>
                    <w:bottom w:val="none" w:sz="0" w:space="0" w:color="auto"/>
                    <w:right w:val="none" w:sz="0" w:space="0" w:color="auto"/>
                  </w:divBdr>
                  <w:divsChild>
                    <w:div w:id="1417895281">
                      <w:marLeft w:val="1425"/>
                      <w:marRight w:val="0"/>
                      <w:marTop w:val="0"/>
                      <w:marBottom w:val="0"/>
                      <w:divBdr>
                        <w:top w:val="none" w:sz="0" w:space="0" w:color="auto"/>
                        <w:left w:val="none" w:sz="0" w:space="0" w:color="auto"/>
                        <w:bottom w:val="none" w:sz="0" w:space="0" w:color="auto"/>
                        <w:right w:val="none" w:sz="0" w:space="0" w:color="auto"/>
                      </w:divBdr>
                      <w:divsChild>
                        <w:div w:id="190987747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1707830126">
          <w:marLeft w:val="0"/>
          <w:marRight w:val="0"/>
          <w:marTop w:val="1350"/>
          <w:marBottom w:val="0"/>
          <w:divBdr>
            <w:top w:val="none" w:sz="0" w:space="0" w:color="auto"/>
            <w:left w:val="none" w:sz="0" w:space="0" w:color="auto"/>
            <w:bottom w:val="none" w:sz="0" w:space="0" w:color="auto"/>
            <w:right w:val="none" w:sz="0" w:space="0" w:color="auto"/>
          </w:divBdr>
          <w:divsChild>
            <w:div w:id="1782338728">
              <w:marLeft w:val="0"/>
              <w:marRight w:val="0"/>
              <w:marTop w:val="0"/>
              <w:marBottom w:val="0"/>
              <w:divBdr>
                <w:top w:val="none" w:sz="0" w:space="0" w:color="auto"/>
                <w:left w:val="none" w:sz="0" w:space="0" w:color="auto"/>
                <w:bottom w:val="none" w:sz="0" w:space="0" w:color="auto"/>
                <w:right w:val="none" w:sz="0" w:space="0" w:color="auto"/>
              </w:divBdr>
              <w:divsChild>
                <w:div w:id="591086716">
                  <w:marLeft w:val="0"/>
                  <w:marRight w:val="1050"/>
                  <w:marTop w:val="0"/>
                  <w:marBottom w:val="0"/>
                  <w:divBdr>
                    <w:top w:val="none" w:sz="0" w:space="0" w:color="auto"/>
                    <w:left w:val="none" w:sz="0" w:space="0" w:color="auto"/>
                    <w:bottom w:val="none" w:sz="0" w:space="0" w:color="auto"/>
                    <w:right w:val="none" w:sz="0" w:space="0" w:color="auto"/>
                  </w:divBdr>
                  <w:divsChild>
                    <w:div w:id="11346359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30488953">
              <w:marLeft w:val="1425"/>
              <w:marRight w:val="0"/>
              <w:marTop w:val="0"/>
              <w:marBottom w:val="0"/>
              <w:divBdr>
                <w:top w:val="none" w:sz="0" w:space="0" w:color="auto"/>
                <w:left w:val="none" w:sz="0" w:space="0" w:color="auto"/>
                <w:bottom w:val="none" w:sz="0" w:space="0" w:color="auto"/>
                <w:right w:val="none" w:sz="0" w:space="0" w:color="auto"/>
              </w:divBdr>
              <w:divsChild>
                <w:div w:id="361365876">
                  <w:marLeft w:val="0"/>
                  <w:marRight w:val="0"/>
                  <w:marTop w:val="0"/>
                  <w:marBottom w:val="0"/>
                  <w:divBdr>
                    <w:top w:val="none" w:sz="0" w:space="0" w:color="auto"/>
                    <w:left w:val="none" w:sz="0" w:space="0" w:color="auto"/>
                    <w:bottom w:val="none" w:sz="0" w:space="0" w:color="auto"/>
                    <w:right w:val="none" w:sz="0" w:space="0" w:color="auto"/>
                  </w:divBdr>
                  <w:divsChild>
                    <w:div w:id="148332606">
                      <w:marLeft w:val="0"/>
                      <w:marRight w:val="0"/>
                      <w:marTop w:val="0"/>
                      <w:marBottom w:val="0"/>
                      <w:divBdr>
                        <w:top w:val="none" w:sz="0" w:space="0" w:color="auto"/>
                        <w:left w:val="none" w:sz="0" w:space="0" w:color="auto"/>
                        <w:bottom w:val="none" w:sz="0" w:space="0" w:color="auto"/>
                        <w:right w:val="none" w:sz="0" w:space="0" w:color="auto"/>
                      </w:divBdr>
                      <w:divsChild>
                        <w:div w:id="1500579260">
                          <w:marLeft w:val="0"/>
                          <w:marRight w:val="0"/>
                          <w:marTop w:val="0"/>
                          <w:marBottom w:val="0"/>
                          <w:divBdr>
                            <w:top w:val="none" w:sz="0" w:space="0" w:color="auto"/>
                            <w:left w:val="none" w:sz="0" w:space="0" w:color="auto"/>
                            <w:bottom w:val="none" w:sz="0" w:space="0" w:color="auto"/>
                            <w:right w:val="none" w:sz="0" w:space="0" w:color="auto"/>
                          </w:divBdr>
                        </w:div>
                      </w:divsChild>
                    </w:div>
                    <w:div w:id="702825041">
                      <w:marLeft w:val="0"/>
                      <w:marRight w:val="0"/>
                      <w:marTop w:val="405"/>
                      <w:marBottom w:val="0"/>
                      <w:divBdr>
                        <w:top w:val="none" w:sz="0" w:space="0" w:color="auto"/>
                        <w:left w:val="none" w:sz="0" w:space="0" w:color="auto"/>
                        <w:bottom w:val="none" w:sz="0" w:space="0" w:color="auto"/>
                        <w:right w:val="none" w:sz="0" w:space="0" w:color="auto"/>
                      </w:divBdr>
                      <w:divsChild>
                        <w:div w:id="1502282366">
                          <w:marLeft w:val="0"/>
                          <w:marRight w:val="0"/>
                          <w:marTop w:val="0"/>
                          <w:marBottom w:val="0"/>
                          <w:divBdr>
                            <w:top w:val="none" w:sz="0" w:space="0" w:color="auto"/>
                            <w:left w:val="none" w:sz="0" w:space="0" w:color="auto"/>
                            <w:bottom w:val="none" w:sz="0" w:space="0" w:color="auto"/>
                            <w:right w:val="none" w:sz="0" w:space="0" w:color="auto"/>
                          </w:divBdr>
                        </w:div>
                      </w:divsChild>
                    </w:div>
                    <w:div w:id="792286952">
                      <w:marLeft w:val="0"/>
                      <w:marRight w:val="0"/>
                      <w:marTop w:val="405"/>
                      <w:marBottom w:val="0"/>
                      <w:divBdr>
                        <w:top w:val="none" w:sz="0" w:space="0" w:color="auto"/>
                        <w:left w:val="none" w:sz="0" w:space="0" w:color="auto"/>
                        <w:bottom w:val="none" w:sz="0" w:space="0" w:color="auto"/>
                        <w:right w:val="none" w:sz="0" w:space="0" w:color="auto"/>
                      </w:divBdr>
                      <w:divsChild>
                        <w:div w:id="158676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56088">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 w:id="2049447189">
      <w:bodyDiv w:val="1"/>
      <w:marLeft w:val="0"/>
      <w:marRight w:val="0"/>
      <w:marTop w:val="0"/>
      <w:marBottom w:val="0"/>
      <w:divBdr>
        <w:top w:val="none" w:sz="0" w:space="0" w:color="auto"/>
        <w:left w:val="none" w:sz="0" w:space="0" w:color="auto"/>
        <w:bottom w:val="none" w:sz="0" w:space="0" w:color="auto"/>
        <w:right w:val="none" w:sz="0" w:space="0" w:color="auto"/>
      </w:divBdr>
      <w:divsChild>
        <w:div w:id="1974869848">
          <w:marLeft w:val="0"/>
          <w:marRight w:val="0"/>
          <w:marTop w:val="0"/>
          <w:marBottom w:val="0"/>
          <w:divBdr>
            <w:top w:val="none" w:sz="0" w:space="0" w:color="auto"/>
            <w:left w:val="none" w:sz="0" w:space="0" w:color="auto"/>
            <w:bottom w:val="none" w:sz="0" w:space="0" w:color="auto"/>
            <w:right w:val="none" w:sz="0" w:space="0" w:color="auto"/>
          </w:divBdr>
          <w:divsChild>
            <w:div w:id="686295794">
              <w:marLeft w:val="0"/>
              <w:marRight w:val="0"/>
              <w:marTop w:val="0"/>
              <w:marBottom w:val="0"/>
              <w:divBdr>
                <w:top w:val="none" w:sz="0" w:space="0" w:color="auto"/>
                <w:left w:val="none" w:sz="0" w:space="0" w:color="auto"/>
                <w:bottom w:val="none" w:sz="0" w:space="0" w:color="auto"/>
                <w:right w:val="none" w:sz="0" w:space="0" w:color="auto"/>
              </w:divBdr>
              <w:divsChild>
                <w:div w:id="729965693">
                  <w:marLeft w:val="0"/>
                  <w:marRight w:val="0"/>
                  <w:marTop w:val="0"/>
                  <w:marBottom w:val="0"/>
                  <w:divBdr>
                    <w:top w:val="none" w:sz="0" w:space="0" w:color="auto"/>
                    <w:left w:val="none" w:sz="0" w:space="0" w:color="auto"/>
                    <w:bottom w:val="none" w:sz="0" w:space="0" w:color="auto"/>
                    <w:right w:val="none" w:sz="0" w:space="0" w:color="auto"/>
                  </w:divBdr>
                  <w:divsChild>
                    <w:div w:id="354891437">
                      <w:marLeft w:val="1425"/>
                      <w:marRight w:val="0"/>
                      <w:marTop w:val="0"/>
                      <w:marBottom w:val="0"/>
                      <w:divBdr>
                        <w:top w:val="none" w:sz="0" w:space="0" w:color="auto"/>
                        <w:left w:val="none" w:sz="0" w:space="0" w:color="auto"/>
                        <w:bottom w:val="none" w:sz="0" w:space="0" w:color="auto"/>
                        <w:right w:val="none" w:sz="0" w:space="0" w:color="auto"/>
                      </w:divBdr>
                      <w:divsChild>
                        <w:div w:id="34120592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763762729">
          <w:marLeft w:val="0"/>
          <w:marRight w:val="0"/>
          <w:marTop w:val="1350"/>
          <w:marBottom w:val="0"/>
          <w:divBdr>
            <w:top w:val="none" w:sz="0" w:space="0" w:color="auto"/>
            <w:left w:val="none" w:sz="0" w:space="0" w:color="auto"/>
            <w:bottom w:val="none" w:sz="0" w:space="0" w:color="auto"/>
            <w:right w:val="none" w:sz="0" w:space="0" w:color="auto"/>
          </w:divBdr>
          <w:divsChild>
            <w:div w:id="1124234163">
              <w:marLeft w:val="0"/>
              <w:marRight w:val="0"/>
              <w:marTop w:val="0"/>
              <w:marBottom w:val="0"/>
              <w:divBdr>
                <w:top w:val="none" w:sz="0" w:space="0" w:color="auto"/>
                <w:left w:val="none" w:sz="0" w:space="0" w:color="auto"/>
                <w:bottom w:val="none" w:sz="0" w:space="0" w:color="auto"/>
                <w:right w:val="none" w:sz="0" w:space="0" w:color="auto"/>
              </w:divBdr>
              <w:divsChild>
                <w:div w:id="1644309542">
                  <w:marLeft w:val="0"/>
                  <w:marRight w:val="1050"/>
                  <w:marTop w:val="0"/>
                  <w:marBottom w:val="0"/>
                  <w:divBdr>
                    <w:top w:val="none" w:sz="0" w:space="0" w:color="auto"/>
                    <w:left w:val="none" w:sz="0" w:space="0" w:color="auto"/>
                    <w:bottom w:val="none" w:sz="0" w:space="0" w:color="auto"/>
                    <w:right w:val="none" w:sz="0" w:space="0" w:color="auto"/>
                  </w:divBdr>
                  <w:divsChild>
                    <w:div w:id="20495453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645964026">
              <w:marLeft w:val="1425"/>
              <w:marRight w:val="0"/>
              <w:marTop w:val="0"/>
              <w:marBottom w:val="0"/>
              <w:divBdr>
                <w:top w:val="none" w:sz="0" w:space="0" w:color="auto"/>
                <w:left w:val="none" w:sz="0" w:space="0" w:color="auto"/>
                <w:bottom w:val="none" w:sz="0" w:space="0" w:color="auto"/>
                <w:right w:val="none" w:sz="0" w:space="0" w:color="auto"/>
              </w:divBdr>
              <w:divsChild>
                <w:div w:id="678047503">
                  <w:marLeft w:val="0"/>
                  <w:marRight w:val="0"/>
                  <w:marTop w:val="0"/>
                  <w:marBottom w:val="0"/>
                  <w:divBdr>
                    <w:top w:val="none" w:sz="0" w:space="0" w:color="auto"/>
                    <w:left w:val="none" w:sz="0" w:space="0" w:color="auto"/>
                    <w:bottom w:val="none" w:sz="0" w:space="0" w:color="auto"/>
                    <w:right w:val="none" w:sz="0" w:space="0" w:color="auto"/>
                  </w:divBdr>
                  <w:divsChild>
                    <w:div w:id="1582522252">
                      <w:marLeft w:val="0"/>
                      <w:marRight w:val="0"/>
                      <w:marTop w:val="0"/>
                      <w:marBottom w:val="0"/>
                      <w:divBdr>
                        <w:top w:val="none" w:sz="0" w:space="0" w:color="auto"/>
                        <w:left w:val="none" w:sz="0" w:space="0" w:color="auto"/>
                        <w:bottom w:val="none" w:sz="0" w:space="0" w:color="auto"/>
                        <w:right w:val="none" w:sz="0" w:space="0" w:color="auto"/>
                      </w:divBdr>
                      <w:divsChild>
                        <w:div w:id="1242371714">
                          <w:blockQuote w:val="1"/>
                          <w:marLeft w:val="600"/>
                          <w:marRight w:val="600"/>
                          <w:marTop w:val="300"/>
                          <w:marBottom w:val="300"/>
                          <w:divBdr>
                            <w:top w:val="none" w:sz="0" w:space="0" w:color="auto"/>
                            <w:left w:val="none" w:sz="0" w:space="0" w:color="auto"/>
                            <w:bottom w:val="none" w:sz="0" w:space="0" w:color="auto"/>
                            <w:right w:val="none" w:sz="0" w:space="0" w:color="auto"/>
                          </w:divBdr>
                        </w:div>
                        <w:div w:id="2006012252">
                          <w:blockQuote w:val="1"/>
                          <w:marLeft w:val="600"/>
                          <w:marRight w:val="600"/>
                          <w:marTop w:val="300"/>
                          <w:marBottom w:val="300"/>
                          <w:divBdr>
                            <w:top w:val="none" w:sz="0" w:space="0" w:color="auto"/>
                            <w:left w:val="none" w:sz="0" w:space="0" w:color="auto"/>
                            <w:bottom w:val="none" w:sz="0" w:space="0" w:color="auto"/>
                            <w:right w:val="none" w:sz="0" w:space="0" w:color="auto"/>
                          </w:divBdr>
                        </w:div>
                        <w:div w:id="146049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988186">
                  <w:marLeft w:val="0"/>
                  <w:marRight w:val="0"/>
                  <w:marTop w:val="525"/>
                  <w:marBottom w:val="0"/>
                  <w:divBdr>
                    <w:top w:val="none" w:sz="0" w:space="0" w:color="auto"/>
                    <w:left w:val="none" w:sz="0" w:space="0" w:color="auto"/>
                    <w:bottom w:val="none" w:sz="0" w:space="0" w:color="auto"/>
                    <w:right w:val="none" w:sz="0" w:space="0" w:color="auto"/>
                  </w:divBdr>
                  <w:divsChild>
                    <w:div w:id="1689287548">
                      <w:marLeft w:val="1125"/>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2102986111">
      <w:bodyDiv w:val="1"/>
      <w:marLeft w:val="0"/>
      <w:marRight w:val="0"/>
      <w:marTop w:val="0"/>
      <w:marBottom w:val="0"/>
      <w:divBdr>
        <w:top w:val="none" w:sz="0" w:space="0" w:color="auto"/>
        <w:left w:val="none" w:sz="0" w:space="0" w:color="auto"/>
        <w:bottom w:val="none" w:sz="0" w:space="0" w:color="auto"/>
        <w:right w:val="none" w:sz="0" w:space="0" w:color="auto"/>
      </w:divBdr>
      <w:divsChild>
        <w:div w:id="833296519">
          <w:marLeft w:val="1125"/>
          <w:marRight w:val="0"/>
          <w:marTop w:val="300"/>
          <w:marBottom w:val="0"/>
          <w:divBdr>
            <w:top w:val="none" w:sz="0" w:space="0" w:color="auto"/>
            <w:left w:val="none" w:sz="0" w:space="0" w:color="auto"/>
            <w:bottom w:val="none" w:sz="0" w:space="0" w:color="auto"/>
            <w:right w:val="none" w:sz="0" w:space="0" w:color="auto"/>
          </w:divBdr>
        </w:div>
      </w:divsChild>
    </w:div>
    <w:div w:id="2121752519">
      <w:bodyDiv w:val="1"/>
      <w:marLeft w:val="0"/>
      <w:marRight w:val="0"/>
      <w:marTop w:val="0"/>
      <w:marBottom w:val="0"/>
      <w:divBdr>
        <w:top w:val="none" w:sz="0" w:space="0" w:color="auto"/>
        <w:left w:val="none" w:sz="0" w:space="0" w:color="auto"/>
        <w:bottom w:val="none" w:sz="0" w:space="0" w:color="auto"/>
        <w:right w:val="none" w:sz="0" w:space="0" w:color="auto"/>
      </w:divBdr>
      <w:divsChild>
        <w:div w:id="901990541">
          <w:marLeft w:val="0"/>
          <w:marRight w:val="0"/>
          <w:marTop w:val="0"/>
          <w:marBottom w:val="0"/>
          <w:divBdr>
            <w:top w:val="none" w:sz="0" w:space="0" w:color="auto"/>
            <w:left w:val="none" w:sz="0" w:space="0" w:color="auto"/>
            <w:bottom w:val="none" w:sz="0" w:space="0" w:color="auto"/>
            <w:right w:val="none" w:sz="0" w:space="0" w:color="auto"/>
          </w:divBdr>
          <w:divsChild>
            <w:div w:id="624771438">
              <w:marLeft w:val="0"/>
              <w:marRight w:val="0"/>
              <w:marTop w:val="0"/>
              <w:marBottom w:val="0"/>
              <w:divBdr>
                <w:top w:val="none" w:sz="0" w:space="0" w:color="auto"/>
                <w:left w:val="none" w:sz="0" w:space="0" w:color="auto"/>
                <w:bottom w:val="none" w:sz="0" w:space="0" w:color="auto"/>
                <w:right w:val="none" w:sz="0" w:space="0" w:color="auto"/>
              </w:divBdr>
              <w:divsChild>
                <w:div w:id="677662800">
                  <w:marLeft w:val="0"/>
                  <w:marRight w:val="0"/>
                  <w:marTop w:val="0"/>
                  <w:marBottom w:val="0"/>
                  <w:divBdr>
                    <w:top w:val="none" w:sz="0" w:space="0" w:color="auto"/>
                    <w:left w:val="none" w:sz="0" w:space="0" w:color="auto"/>
                    <w:bottom w:val="none" w:sz="0" w:space="0" w:color="auto"/>
                    <w:right w:val="none" w:sz="0" w:space="0" w:color="auto"/>
                  </w:divBdr>
                  <w:divsChild>
                    <w:div w:id="396977320">
                      <w:marLeft w:val="1425"/>
                      <w:marRight w:val="0"/>
                      <w:marTop w:val="0"/>
                      <w:marBottom w:val="0"/>
                      <w:divBdr>
                        <w:top w:val="none" w:sz="0" w:space="0" w:color="auto"/>
                        <w:left w:val="none" w:sz="0" w:space="0" w:color="auto"/>
                        <w:bottom w:val="none" w:sz="0" w:space="0" w:color="auto"/>
                        <w:right w:val="none" w:sz="0" w:space="0" w:color="auto"/>
                      </w:divBdr>
                      <w:divsChild>
                        <w:div w:id="1540242837">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411662698">
          <w:marLeft w:val="0"/>
          <w:marRight w:val="0"/>
          <w:marTop w:val="1350"/>
          <w:marBottom w:val="0"/>
          <w:divBdr>
            <w:top w:val="none" w:sz="0" w:space="0" w:color="auto"/>
            <w:left w:val="none" w:sz="0" w:space="0" w:color="auto"/>
            <w:bottom w:val="none" w:sz="0" w:space="0" w:color="auto"/>
            <w:right w:val="none" w:sz="0" w:space="0" w:color="auto"/>
          </w:divBdr>
          <w:divsChild>
            <w:div w:id="544682505">
              <w:marLeft w:val="1425"/>
              <w:marRight w:val="0"/>
              <w:marTop w:val="0"/>
              <w:marBottom w:val="0"/>
              <w:divBdr>
                <w:top w:val="none" w:sz="0" w:space="0" w:color="auto"/>
                <w:left w:val="none" w:sz="0" w:space="0" w:color="auto"/>
                <w:bottom w:val="none" w:sz="0" w:space="0" w:color="auto"/>
                <w:right w:val="none" w:sz="0" w:space="0" w:color="auto"/>
              </w:divBdr>
              <w:divsChild>
                <w:div w:id="663971031">
                  <w:marLeft w:val="0"/>
                  <w:marRight w:val="0"/>
                  <w:marTop w:val="0"/>
                  <w:marBottom w:val="0"/>
                  <w:divBdr>
                    <w:top w:val="none" w:sz="0" w:space="0" w:color="auto"/>
                    <w:left w:val="none" w:sz="0" w:space="0" w:color="auto"/>
                    <w:bottom w:val="none" w:sz="0" w:space="0" w:color="auto"/>
                    <w:right w:val="none" w:sz="0" w:space="0" w:color="auto"/>
                  </w:divBdr>
                  <w:divsChild>
                    <w:div w:id="10836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7313749">
      <w:bodyDiv w:val="1"/>
      <w:marLeft w:val="0"/>
      <w:marRight w:val="0"/>
      <w:marTop w:val="0"/>
      <w:marBottom w:val="0"/>
      <w:divBdr>
        <w:top w:val="none" w:sz="0" w:space="0" w:color="auto"/>
        <w:left w:val="none" w:sz="0" w:space="0" w:color="auto"/>
        <w:bottom w:val="none" w:sz="0" w:space="0" w:color="auto"/>
        <w:right w:val="none" w:sz="0" w:space="0" w:color="auto"/>
      </w:divBdr>
      <w:divsChild>
        <w:div w:id="1196044807">
          <w:marLeft w:val="0"/>
          <w:marRight w:val="0"/>
          <w:marTop w:val="0"/>
          <w:marBottom w:val="0"/>
          <w:divBdr>
            <w:top w:val="none" w:sz="0" w:space="0" w:color="auto"/>
            <w:left w:val="none" w:sz="0" w:space="0" w:color="auto"/>
            <w:bottom w:val="none" w:sz="0" w:space="0" w:color="auto"/>
            <w:right w:val="none" w:sz="0" w:space="0" w:color="auto"/>
          </w:divBdr>
          <w:divsChild>
            <w:div w:id="483819114">
              <w:marLeft w:val="0"/>
              <w:marRight w:val="0"/>
              <w:marTop w:val="0"/>
              <w:marBottom w:val="0"/>
              <w:divBdr>
                <w:top w:val="none" w:sz="0" w:space="0" w:color="auto"/>
                <w:left w:val="none" w:sz="0" w:space="0" w:color="auto"/>
                <w:bottom w:val="none" w:sz="0" w:space="0" w:color="auto"/>
                <w:right w:val="none" w:sz="0" w:space="0" w:color="auto"/>
              </w:divBdr>
              <w:divsChild>
                <w:div w:id="369113256">
                  <w:marLeft w:val="0"/>
                  <w:marRight w:val="0"/>
                  <w:marTop w:val="0"/>
                  <w:marBottom w:val="0"/>
                  <w:divBdr>
                    <w:top w:val="none" w:sz="0" w:space="0" w:color="auto"/>
                    <w:left w:val="none" w:sz="0" w:space="0" w:color="auto"/>
                    <w:bottom w:val="none" w:sz="0" w:space="0" w:color="auto"/>
                    <w:right w:val="none" w:sz="0" w:space="0" w:color="auto"/>
                  </w:divBdr>
                  <w:divsChild>
                    <w:div w:id="440224824">
                      <w:marLeft w:val="1425"/>
                      <w:marRight w:val="0"/>
                      <w:marTop w:val="0"/>
                      <w:marBottom w:val="0"/>
                      <w:divBdr>
                        <w:top w:val="none" w:sz="0" w:space="0" w:color="auto"/>
                        <w:left w:val="none" w:sz="0" w:space="0" w:color="auto"/>
                        <w:bottom w:val="none" w:sz="0" w:space="0" w:color="auto"/>
                        <w:right w:val="none" w:sz="0" w:space="0" w:color="auto"/>
                      </w:divBdr>
                      <w:divsChild>
                        <w:div w:id="1377389534">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241835103">
          <w:marLeft w:val="0"/>
          <w:marRight w:val="0"/>
          <w:marTop w:val="1350"/>
          <w:marBottom w:val="0"/>
          <w:divBdr>
            <w:top w:val="none" w:sz="0" w:space="0" w:color="auto"/>
            <w:left w:val="none" w:sz="0" w:space="0" w:color="auto"/>
            <w:bottom w:val="none" w:sz="0" w:space="0" w:color="auto"/>
            <w:right w:val="none" w:sz="0" w:space="0" w:color="auto"/>
          </w:divBdr>
          <w:divsChild>
            <w:div w:id="1175454829">
              <w:marLeft w:val="0"/>
              <w:marRight w:val="0"/>
              <w:marTop w:val="0"/>
              <w:marBottom w:val="0"/>
              <w:divBdr>
                <w:top w:val="none" w:sz="0" w:space="0" w:color="auto"/>
                <w:left w:val="none" w:sz="0" w:space="0" w:color="auto"/>
                <w:bottom w:val="none" w:sz="0" w:space="0" w:color="auto"/>
                <w:right w:val="none" w:sz="0" w:space="0" w:color="auto"/>
              </w:divBdr>
              <w:divsChild>
                <w:div w:id="692459370">
                  <w:marLeft w:val="0"/>
                  <w:marRight w:val="1050"/>
                  <w:marTop w:val="0"/>
                  <w:marBottom w:val="0"/>
                  <w:divBdr>
                    <w:top w:val="none" w:sz="0" w:space="0" w:color="auto"/>
                    <w:left w:val="none" w:sz="0" w:space="0" w:color="auto"/>
                    <w:bottom w:val="none" w:sz="0" w:space="0" w:color="auto"/>
                    <w:right w:val="none" w:sz="0" w:space="0" w:color="auto"/>
                  </w:divBdr>
                  <w:divsChild>
                    <w:div w:id="106268004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885025426">
              <w:marLeft w:val="1425"/>
              <w:marRight w:val="0"/>
              <w:marTop w:val="0"/>
              <w:marBottom w:val="0"/>
              <w:divBdr>
                <w:top w:val="none" w:sz="0" w:space="0" w:color="auto"/>
                <w:left w:val="none" w:sz="0" w:space="0" w:color="auto"/>
                <w:bottom w:val="none" w:sz="0" w:space="0" w:color="auto"/>
                <w:right w:val="none" w:sz="0" w:space="0" w:color="auto"/>
              </w:divBdr>
              <w:divsChild>
                <w:div w:id="1205601231">
                  <w:marLeft w:val="0"/>
                  <w:marRight w:val="0"/>
                  <w:marTop w:val="0"/>
                  <w:marBottom w:val="0"/>
                  <w:divBdr>
                    <w:top w:val="none" w:sz="0" w:space="0" w:color="auto"/>
                    <w:left w:val="none" w:sz="0" w:space="0" w:color="auto"/>
                    <w:bottom w:val="none" w:sz="0" w:space="0" w:color="auto"/>
                    <w:right w:val="none" w:sz="0" w:space="0" w:color="auto"/>
                  </w:divBdr>
                  <w:divsChild>
                    <w:div w:id="159562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7/s43681-023-00316-2" TargetMode="External"/><Relationship Id="rId299" Type="http://schemas.openxmlformats.org/officeDocument/2006/relationships/image" Target="media/image44.png"/><Relationship Id="rId21" Type="http://schemas.openxmlformats.org/officeDocument/2006/relationships/hyperlink" Target="https://www.theguardian.com/lifeandstyle/2021/oct/23/yuval-noah-harari-i-wish-i-had-come-out-when-i-was-16-or-17-and-not-21" TargetMode="External"/><Relationship Id="rId63" Type="http://schemas.openxmlformats.org/officeDocument/2006/relationships/hyperlink" Target="https://www.theguardian.com/technology/2023/nov/02/top-tech-firms-to-let-governments-vet-ai-tools-sunak-says-at-safety-summit" TargetMode="External"/><Relationship Id="rId159" Type="http://schemas.openxmlformats.org/officeDocument/2006/relationships/hyperlink" Target="https://en.wikipedia.org/wiki/Pizza_box_form_factor" TargetMode="External"/><Relationship Id="rId324" Type="http://schemas.openxmlformats.org/officeDocument/2006/relationships/hyperlink" Target="https://blogs.lse.ac.uk/businessreview/2019/05/01/exploring-the-debate-on-the-future-of-work-the-end-of-management/" TargetMode="External"/><Relationship Id="rId366" Type="http://schemas.openxmlformats.org/officeDocument/2006/relationships/hyperlink" Target="https://www.lse.ac.uk/business/consulting" TargetMode="External"/><Relationship Id="rId170" Type="http://schemas.openxmlformats.org/officeDocument/2006/relationships/image" Target="media/image26.jpeg"/><Relationship Id="rId226" Type="http://schemas.openxmlformats.org/officeDocument/2006/relationships/hyperlink" Target="https://www.manchester.ac.uk/discover/news/role-of-systemic-racism-in-exacerbating-covid-19-health-inequalities--examined/" TargetMode="External"/><Relationship Id="rId433" Type="http://schemas.openxmlformats.org/officeDocument/2006/relationships/hyperlink" Target="https://markcarrigan.net/2016/04/13/against-the-slow-professor/" TargetMode="External"/><Relationship Id="rId268" Type="http://schemas.openxmlformats.org/officeDocument/2006/relationships/image" Target="media/image39.jpeg"/><Relationship Id="rId32" Type="http://schemas.openxmlformats.org/officeDocument/2006/relationships/hyperlink" Target="https://www.theguardian.com/science/royal-institution" TargetMode="External"/><Relationship Id="rId74" Type="http://schemas.openxmlformats.org/officeDocument/2006/relationships/hyperlink" Target="https://www.uu.nl/en/publication/final-report-what-works-weten-wat-werkt" TargetMode="External"/><Relationship Id="rId128" Type="http://schemas.openxmlformats.org/officeDocument/2006/relationships/hyperlink" Target="https://www.gov.uk/government/publications/data-for-the-public-good-government-response" TargetMode="External"/><Relationship Id="rId335" Type="http://schemas.openxmlformats.org/officeDocument/2006/relationships/hyperlink" Target="https://blogs.lse.ac.uk/businessreview/2021/10/20/a-widely-used-tool-for-360-degree-feedback-can-encourage-unethical-leadership/" TargetMode="External"/><Relationship Id="rId377" Type="http://schemas.openxmlformats.org/officeDocument/2006/relationships/hyperlink" Target="https://en.wikipedia.org/wiki/Kolb%27s_experiential_learning" TargetMode="External"/><Relationship Id="rId5" Type="http://schemas.openxmlformats.org/officeDocument/2006/relationships/hyperlink" Target="https://www.theguardian.com/commentisfree/2023/nov/18/if-you-think-bossware-surveillance-culture-in-the-workplace-is-new-think-again" TargetMode="External"/><Relationship Id="rId181" Type="http://schemas.openxmlformats.org/officeDocument/2006/relationships/hyperlink" Target="https://blogs.lse.ac.uk/impactofsocialsciences/about-the-blog/comments-policy/" TargetMode="External"/><Relationship Id="rId237" Type="http://schemas.openxmlformats.org/officeDocument/2006/relationships/hyperlink" Target="https://www.economist.com/finance-and-economics/2019/04/06/how-to-fix-europes-lenders" TargetMode="External"/><Relationship Id="rId402" Type="http://schemas.openxmlformats.org/officeDocument/2006/relationships/hyperlink" Target="https://www.sciencedirect.com/science/article/pii/S1053482217300232?casa_token=z2G8GidfKcMAAAAA:fueeSrKCBYKZIrZD0Zuc7NxoKYLWfhcUWMD2Lff0OwOS7UxY_Ta8CAm8fHoyiwX8pKCIL2Pv" TargetMode="External"/><Relationship Id="rId279" Type="http://schemas.openxmlformats.org/officeDocument/2006/relationships/hyperlink" Target="https://link.springer.com/article/10.1007/s00146-022-01486-z" TargetMode="External"/><Relationship Id="rId444" Type="http://schemas.openxmlformats.org/officeDocument/2006/relationships/image" Target="media/image67.png"/><Relationship Id="rId43" Type="http://schemas.openxmlformats.org/officeDocument/2006/relationships/hyperlink" Target="https://www.theguardian.com/profile/kiran-stacey" TargetMode="External"/><Relationship Id="rId139" Type="http://schemas.openxmlformats.org/officeDocument/2006/relationships/hyperlink" Target="https://www.penguin.co.uk/books/566/56627/the-idea-of-justice/9780141037851.html" TargetMode="External"/><Relationship Id="rId290" Type="http://schemas.openxmlformats.org/officeDocument/2006/relationships/hyperlink" Target="https://www.nature.com/articles/s41586-019-1138-y" TargetMode="External"/><Relationship Id="rId304" Type="http://schemas.openxmlformats.org/officeDocument/2006/relationships/hyperlink" Target="https://chicagounbound.uchicago.edu/cgi/viewcontent.cgi?article=1184&amp;context=public_law_and_legal_theory" TargetMode="External"/><Relationship Id="rId346" Type="http://schemas.openxmlformats.org/officeDocument/2006/relationships/hyperlink" Target="https://en.wikipedia.org/wiki/Discipline_and_Punish" TargetMode="External"/><Relationship Id="rId388" Type="http://schemas.openxmlformats.org/officeDocument/2006/relationships/hyperlink" Target="https://blogs.lse.ac.uk/businessreview/2023/03/03/are-you-ready-for-performance-management-in-the-age-of-artificial-intelligence/" TargetMode="External"/><Relationship Id="rId85" Type="http://schemas.openxmlformats.org/officeDocument/2006/relationships/hyperlink" Target="http://www.ifow.org/publications/adoption-of-ai-in-uk-firms-and-the-consequences-for-jobs" TargetMode="External"/><Relationship Id="rId150" Type="http://schemas.openxmlformats.org/officeDocument/2006/relationships/hyperlink" Target="https://mastodon.world/@digitalgoodnet" TargetMode="External"/><Relationship Id="rId192" Type="http://schemas.openxmlformats.org/officeDocument/2006/relationships/hyperlink" Target="http://www.edisonresearch.com/a-major-shift-in-podcast-consumption/" TargetMode="External"/><Relationship Id="rId206" Type="http://schemas.openxmlformats.org/officeDocument/2006/relationships/hyperlink" Target="https://www.cambridge.org/core/books/rethinking-evidence-in-the-time-of-pandemics/F340CCFA243064856F078EF7AC012E11" TargetMode="External"/><Relationship Id="rId413" Type="http://schemas.openxmlformats.org/officeDocument/2006/relationships/hyperlink" Target="https://giuliomarini.files.wordpress.com/2015/08/ejhe_collegiality_survey.pdf" TargetMode="External"/><Relationship Id="rId248" Type="http://schemas.openxmlformats.org/officeDocument/2006/relationships/hyperlink" Target="https://www.itu.int/en/ITU-T/focusgroups/dfs/Documents/201703/ITU_FGDFS_Executive-summary.pdf" TargetMode="External"/><Relationship Id="rId455" Type="http://schemas.openxmlformats.org/officeDocument/2006/relationships/hyperlink" Target="mailto:zephoria@zephoria.org" TargetMode="External"/><Relationship Id="rId12" Type="http://schemas.openxmlformats.org/officeDocument/2006/relationships/hyperlink" Target="https://lpeproject.org/blog/the-house-always-wins-the-algorithmic-gamblification-of-work/" TargetMode="External"/><Relationship Id="rId108" Type="http://schemas.openxmlformats.org/officeDocument/2006/relationships/hyperlink" Target="http://gking.harvard.edu/files/gking/files/prefaceorbigdataisnotaboutthedata_1.pdf" TargetMode="External"/><Relationship Id="rId315" Type="http://schemas.openxmlformats.org/officeDocument/2006/relationships/hyperlink" Target="https://assets.publishing.service.gov.uk/government/uploads/system/uploads/attachment_data/file/62529/TLA-1906126.pdf" TargetMode="External"/><Relationship Id="rId357" Type="http://schemas.openxmlformats.org/officeDocument/2006/relationships/image" Target="media/image49.png"/><Relationship Id="rId54" Type="http://schemas.openxmlformats.org/officeDocument/2006/relationships/image" Target="media/image5.png"/><Relationship Id="rId96" Type="http://schemas.openxmlformats.org/officeDocument/2006/relationships/image" Target="media/image16.jpeg"/><Relationship Id="rId161" Type="http://schemas.openxmlformats.org/officeDocument/2006/relationships/hyperlink" Target="http://www.slate.com/articles/health_and_science/science/2016/07/neil_degrasse_tyson_wants_a_nation_ruled_by_evidence_but_evidence_explains.html" TargetMode="External"/><Relationship Id="rId217" Type="http://schemas.openxmlformats.org/officeDocument/2006/relationships/hyperlink" Target="https://i2.wp.com/blogsmedia.lse.ac.uk/blogs.dir/9/files/2022/07/COVID-19-and-Psychology-feature-image.png?ssl=1" TargetMode="External"/><Relationship Id="rId399" Type="http://schemas.openxmlformats.org/officeDocument/2006/relationships/hyperlink" Target="https://journals.sagepub.com/doi/full/10.1177/0149206311419661?casa_token=kmMrSxdObRgAAAAA%3AJUAG6qEhtoVNe8FezqMAOIxhyPLjps6q1G9j_e4nDOp4jgUspl2vyZL6OwmvAnu6AcJnZDX68EA" TargetMode="External"/><Relationship Id="rId259" Type="http://schemas.openxmlformats.org/officeDocument/2006/relationships/hyperlink" Target="https://www.gsma.com/mobilefordevelopment/resources/mobile-money-policy-and-regulatory-handbook/" TargetMode="External"/><Relationship Id="rId424" Type="http://schemas.openxmlformats.org/officeDocument/2006/relationships/hyperlink" Target="https://archive.discoversociety.org/2019/05/01/focus-the-platform-university/" TargetMode="External"/><Relationship Id="rId23" Type="http://schemas.openxmlformats.org/officeDocument/2006/relationships/hyperlink" Target="https://home.coworker.org/worktech" TargetMode="External"/><Relationship Id="rId119" Type="http://schemas.openxmlformats.org/officeDocument/2006/relationships/hyperlink" Target="https://unsplash.com/photos/EZSm8xRjnX0" TargetMode="External"/><Relationship Id="rId270" Type="http://schemas.openxmlformats.org/officeDocument/2006/relationships/image" Target="media/image40.jpeg"/><Relationship Id="rId326" Type="http://schemas.openxmlformats.org/officeDocument/2006/relationships/image" Target="media/image47.jpeg"/><Relationship Id="rId65" Type="http://schemas.openxmlformats.org/officeDocument/2006/relationships/hyperlink" Target="https://www.cam.ac.uk/employmentdosage" TargetMode="External"/><Relationship Id="rId130" Type="http://schemas.openxmlformats.org/officeDocument/2006/relationships/hyperlink" Target="https://www.gov.uk/government/publications/uk-national-data-strategy/national-data-strategy" TargetMode="External"/><Relationship Id="rId368" Type="http://schemas.openxmlformats.org/officeDocument/2006/relationships/hyperlink" Target="https://unsplash.com/@antoinejulien?utm_source=unsplash&amp;utm_medium=referral&amp;utm_content=creditCopyText" TargetMode="External"/><Relationship Id="rId172" Type="http://schemas.openxmlformats.org/officeDocument/2006/relationships/hyperlink" Target="https://witness.org/" TargetMode="External"/><Relationship Id="rId228" Type="http://schemas.openxmlformats.org/officeDocument/2006/relationships/hyperlink" Target="https://www.amjmed.com/article/S0002-9343(02)01473-0/fulltext" TargetMode="External"/><Relationship Id="rId435" Type="http://schemas.openxmlformats.org/officeDocument/2006/relationships/hyperlink" Target="https://uk.sagepub.com/en-gb/eur/individualization/book207792" TargetMode="External"/><Relationship Id="rId281" Type="http://schemas.openxmlformats.org/officeDocument/2006/relationships/hyperlink" Target="https://time.com/collection-post/3950525/facebook-news-feed-algorithm/" TargetMode="External"/><Relationship Id="rId337" Type="http://schemas.openxmlformats.org/officeDocument/2006/relationships/hyperlink" Target="https://www.sciencedirect.com/science/article/abs/pii/S0148296317303624?via%3Dihub" TargetMode="External"/><Relationship Id="rId34" Type="http://schemas.openxmlformats.org/officeDocument/2006/relationships/hyperlink" Target="https://www.theguardian.com/technology/chatgpt" TargetMode="External"/><Relationship Id="rId76" Type="http://schemas.openxmlformats.org/officeDocument/2006/relationships/hyperlink" Target="https://www.theguardian.com/world/2022/mar/31/almost-half-of-working-age-women-in-uk-do-45-hours-of-unpaid-care-a-week-study" TargetMode="External"/><Relationship Id="rId141" Type="http://schemas.openxmlformats.org/officeDocument/2006/relationships/hyperlink" Target="https://virginia-eubanks.com/" TargetMode="External"/><Relationship Id="rId379" Type="http://schemas.openxmlformats.org/officeDocument/2006/relationships/hyperlink" Target="https://en.wikipedia.org/wiki/Chariots_of_Fire" TargetMode="External"/><Relationship Id="rId7" Type="http://schemas.openxmlformats.org/officeDocument/2006/relationships/image" Target="media/image1.png"/><Relationship Id="rId183" Type="http://schemas.openxmlformats.org/officeDocument/2006/relationships/hyperlink" Target="https://i1.wp.com/blogs.lse.ac.uk/impactofsocialsciences/files/2015/12/todd.jpg?ssl=1" TargetMode="External"/><Relationship Id="rId239" Type="http://schemas.openxmlformats.org/officeDocument/2006/relationships/hyperlink" Target="https://eur-lex.europa.eu/legal-content/EN/TXT/HTML/?uri=CELEX:32015L2366&amp;from=IT" TargetMode="External"/><Relationship Id="rId390" Type="http://schemas.openxmlformats.org/officeDocument/2006/relationships/hyperlink" Target="https://hometownhealthonline.com/wp-content/uploads/2019/02/ai2-R1804J-PDF-ENG.pdf" TargetMode="External"/><Relationship Id="rId404" Type="http://schemas.openxmlformats.org/officeDocument/2006/relationships/hyperlink" Target="https://blogs.lse.ac.uk/businessreview/2022/10/12/is-working-with-artificial-intelligence-hampering-your-best-performing-employees/" TargetMode="External"/><Relationship Id="rId446" Type="http://schemas.openxmlformats.org/officeDocument/2006/relationships/image" Target="media/image68.png"/><Relationship Id="rId250" Type="http://schemas.openxmlformats.org/officeDocument/2006/relationships/hyperlink" Target="https://www.microfinancegateway.org/sites/default/files/mfg-en-paper-the-enabling-environment-for-mobile-banking-in-africa-may-2006_0.pdf" TargetMode="External"/><Relationship Id="rId292" Type="http://schemas.openxmlformats.org/officeDocument/2006/relationships/hyperlink" Target="https://www.igi-global.com/gateway/article/269437" TargetMode="External"/><Relationship Id="rId306" Type="http://schemas.openxmlformats.org/officeDocument/2006/relationships/hyperlink" Target="https://www.becker-posner-blog.com/2007/01/libertarian-paternalism-a-critique--becker.html" TargetMode="External"/><Relationship Id="rId45" Type="http://schemas.openxmlformats.org/officeDocument/2006/relationships/hyperlink" Target="https://www.theguardian.com/technology/2023/nov/01/uk-us-eu-and-china-sign-declaration-of-ais-catastrophic-danger" TargetMode="External"/><Relationship Id="rId87" Type="http://schemas.openxmlformats.org/officeDocument/2006/relationships/hyperlink" Target="https://blogs.lse.ac.uk/impactofsocialsciences/2023/06/08/lawgpt-how-ai-is-reshaping-the-legal-profession/" TargetMode="External"/><Relationship Id="rId110" Type="http://schemas.openxmlformats.org/officeDocument/2006/relationships/hyperlink" Target="https://doi.org/10.3758/s13428-016-0789-y" TargetMode="External"/><Relationship Id="rId348" Type="http://schemas.openxmlformats.org/officeDocument/2006/relationships/hyperlink" Target="https://en.wikipedia.org/wiki/Michel_Foucault" TargetMode="External"/><Relationship Id="rId152" Type="http://schemas.openxmlformats.org/officeDocument/2006/relationships/hyperlink" Target="https://livingwithdata.org/" TargetMode="External"/><Relationship Id="rId194" Type="http://schemas.openxmlformats.org/officeDocument/2006/relationships/hyperlink" Target="http://www.todd-landman.com/podcasts/?doing_wp_cron=1447411681.4442250728607177734375" TargetMode="External"/><Relationship Id="rId208" Type="http://schemas.openxmlformats.org/officeDocument/2006/relationships/hyperlink" Target="https://www.flickr.com/photos/shefftim/50532157772/in/photolist-2jZmvZw-2iTTwm9-2iGndfC-2j25Xew-2iGKqfA-2iX5xL9-2iFDZFu-2iYQZWv-2iZU9yk-2j27wCp-2kvHmqj-2iJBi3o-2iNSQP8-2iKL8V5-2kAHBHE-2j3pn4t-2iX5wuw-2iZYqFm-2kk6mAX-2iFBeTW-2iQFVgM-2iJFARF-2jxj1pL-2kxjpCe-2iFDZEx-2j66JLp-2iJDXsi-2iGPHjg-2iZWReT-2iZU9Ho-2j66JNo-2iGNawz-2kxjpUr-2iGrtHN-2iGNawu-2jCFgMn-2iYft2u-2iFBf4L-2iR4U2m-2iHscyq-2iGpYDb-2iGKr5X-2jkCDch-2iGN9JH-2iHnStL-2iGN9HF-2iGPHoE-2iJDZq1-2iJDZnk-2iGN9DH" TargetMode="External"/><Relationship Id="rId415" Type="http://schemas.openxmlformats.org/officeDocument/2006/relationships/hyperlink" Target="http://www.tandfonline.com/doi/full/10.1080/21568235.2015.1070676" TargetMode="External"/><Relationship Id="rId457" Type="http://schemas.openxmlformats.org/officeDocument/2006/relationships/theme" Target="theme/theme1.xml"/><Relationship Id="rId261" Type="http://schemas.openxmlformats.org/officeDocument/2006/relationships/hyperlink" Target="https://webbhenderson.com/wp-content/uploads/2015/06/Mobile-Money-Regulation-April-2014.pdf" TargetMode="External"/><Relationship Id="rId14" Type="http://schemas.openxmlformats.org/officeDocument/2006/relationships/hyperlink" Target="https://www.wired.co.uk/article/creepy-rise-bossware" TargetMode="External"/><Relationship Id="rId56" Type="http://schemas.openxmlformats.org/officeDocument/2006/relationships/hyperlink" Target="https://www.ifow.org/publications/adoption-of-ai-in-uk-firms-and-the-consequences-for-jobs" TargetMode="External"/><Relationship Id="rId317" Type="http://schemas.openxmlformats.org/officeDocument/2006/relationships/hyperlink" Target="https://pdfs.semanticscholar.org/b601/985c67970ba87d79fabf6160ca91b1933003.pdf" TargetMode="External"/><Relationship Id="rId359" Type="http://schemas.openxmlformats.org/officeDocument/2006/relationships/image" Target="media/image51.jpeg"/><Relationship Id="rId98" Type="http://schemas.openxmlformats.org/officeDocument/2006/relationships/hyperlink" Target="https://www.linkedin.com/pulse/my-experience-amazon-mechanical-turk-mturk-worker-utpal-dholakia" TargetMode="External"/><Relationship Id="rId121" Type="http://schemas.openxmlformats.org/officeDocument/2006/relationships/image" Target="media/image19.png"/><Relationship Id="rId163" Type="http://schemas.openxmlformats.org/officeDocument/2006/relationships/hyperlink" Target="https://moodle.uwtsd.ac.uk/user/view.php?id=46356&amp;course=10161" TargetMode="External"/><Relationship Id="rId219" Type="http://schemas.openxmlformats.org/officeDocument/2006/relationships/hyperlink" Target="https://www.gutenberg.org/ebooks/445" TargetMode="External"/><Relationship Id="rId370" Type="http://schemas.openxmlformats.org/officeDocument/2006/relationships/image" Target="media/image57.jpeg"/><Relationship Id="rId426" Type="http://schemas.openxmlformats.org/officeDocument/2006/relationships/hyperlink" Target="https://zephoria.medium.com/resisting-deterministic-thinking-52ef8d78248c" TargetMode="External"/><Relationship Id="rId230" Type="http://schemas.openxmlformats.org/officeDocument/2006/relationships/hyperlink" Target="https://unsplash.com/@blueswallow?utm_source=unsplash&amp;utm_medium=referral&amp;utm_content=creditCopyText" TargetMode="External"/><Relationship Id="rId25" Type="http://schemas.openxmlformats.org/officeDocument/2006/relationships/hyperlink" Target="https://www.theverge.com/2022/2/19/22941291/facebook-canada-trucker-convoy-gofundme-groups-viral-sharing" TargetMode="External"/><Relationship Id="rId67" Type="http://schemas.openxmlformats.org/officeDocument/2006/relationships/hyperlink" Target="https://theguardian.org/" TargetMode="External"/><Relationship Id="rId272" Type="http://schemas.openxmlformats.org/officeDocument/2006/relationships/image" Target="media/image41.jpeg"/><Relationship Id="rId328" Type="http://schemas.openxmlformats.org/officeDocument/2006/relationships/hyperlink" Target="https://www.suhrkamp.de/buecher/resonance-hartmut_rosa_58626.html?d_view=english" TargetMode="External"/><Relationship Id="rId132" Type="http://schemas.openxmlformats.org/officeDocument/2006/relationships/hyperlink" Target="https://www.gov.uk/government/publications/draft-online-safety-bill" TargetMode="External"/><Relationship Id="rId174" Type="http://schemas.openxmlformats.org/officeDocument/2006/relationships/hyperlink" Target="http://isis.liveuamap.com/en" TargetMode="External"/><Relationship Id="rId381" Type="http://schemas.openxmlformats.org/officeDocument/2006/relationships/hyperlink" Target="https://en.wikipedia.org/wiki/Sam_Mussabini" TargetMode="External"/><Relationship Id="rId241" Type="http://schemas.openxmlformats.org/officeDocument/2006/relationships/hyperlink" Target="https://blogs.lse.ac.uk/businessreview/comment-policy/" TargetMode="External"/><Relationship Id="rId437" Type="http://schemas.openxmlformats.org/officeDocument/2006/relationships/hyperlink" Target="https://unsplash.com/photos/ZJKE4XVlKIA" TargetMode="External"/><Relationship Id="rId36" Type="http://schemas.openxmlformats.org/officeDocument/2006/relationships/hyperlink" Target="https://www.theguardian.com/technology/2023/mar/29/elon-musk-joins-call-for-pause-in-creation-of-giant-ai-digital-minds" TargetMode="External"/><Relationship Id="rId283" Type="http://schemas.openxmlformats.org/officeDocument/2006/relationships/hyperlink" Target="https://behavioralscientist.org/how-the-netflix-choice-engine-tries-to-maximize-happiness-per-dollar-spent_ux_ui/" TargetMode="External"/><Relationship Id="rId339" Type="http://schemas.openxmlformats.org/officeDocument/2006/relationships/hyperlink" Target="https://www.sciencedirect.com/science/article/pii/S1048984310000925?casa_token=fCncOEzucisAAAAA:EstLcwy8d56ttJX5hLOK0wGcEa4hITcZYrMt4DvQ5EwVTv4azJQlrv_BDnEtB4kZKSEaGbLtxA" TargetMode="External"/><Relationship Id="rId78" Type="http://schemas.openxmlformats.org/officeDocument/2006/relationships/hyperlink" Target="https://www.frontiersin.org/articles/10.3389/frai.2022.867832/full" TargetMode="External"/><Relationship Id="rId101" Type="http://schemas.openxmlformats.org/officeDocument/2006/relationships/hyperlink" Target="https://faculty.unlv.edu/barchard/onlinedatacollection/Barchard%20Williams%20Ethical%20Online%20Experiments.pdf" TargetMode="External"/><Relationship Id="rId143" Type="http://schemas.openxmlformats.org/officeDocument/2006/relationships/hyperlink" Target="https://www.eventbrite.co.uk/e/digital-good-network-what-is-the-digital-good-tickets-541016965307?aff=ebdsoporgprofile" TargetMode="External"/><Relationship Id="rId185" Type="http://schemas.openxmlformats.org/officeDocument/2006/relationships/hyperlink" Target="https://blogs.lse.ac.uk/impactofsocialsciences/2015/12/10/sound-evidence-on-human-rights-a-podcast/" TargetMode="External"/><Relationship Id="rId350" Type="http://schemas.openxmlformats.org/officeDocument/2006/relationships/hyperlink" Target="https://www.sciencedirect.com/science/article/pii/S1048984303000304" TargetMode="External"/><Relationship Id="rId406" Type="http://schemas.openxmlformats.org/officeDocument/2006/relationships/hyperlink" Target="https://unsplash.com/photos/HRfvMO9I69U" TargetMode="External"/><Relationship Id="rId9" Type="http://schemas.openxmlformats.org/officeDocument/2006/relationships/hyperlink" Target="https://www.theguardian.com/film/1936/jul/14/derekmalcolmscenturyoffilm" TargetMode="External"/><Relationship Id="rId210" Type="http://schemas.openxmlformats.org/officeDocument/2006/relationships/image" Target="media/image31.jpeg"/><Relationship Id="rId392" Type="http://schemas.openxmlformats.org/officeDocument/2006/relationships/hyperlink" Target="https://onlinelibrary.wiley.com/doi/abs/10.1002/hrm.22154" TargetMode="External"/><Relationship Id="rId448" Type="http://schemas.openxmlformats.org/officeDocument/2006/relationships/image" Target="media/image69.png"/><Relationship Id="rId252" Type="http://schemas.openxmlformats.org/officeDocument/2006/relationships/hyperlink" Target="https://webbhenderson.com/wp-content/uploads/2015/06/Mobile-Money-Regulation-April-2014.pdf" TargetMode="External"/><Relationship Id="rId294" Type="http://schemas.openxmlformats.org/officeDocument/2006/relationships/hyperlink" Target="https://www.pnas.org/doi/full/10.1073/pnas.1320040111" TargetMode="External"/><Relationship Id="rId308" Type="http://schemas.openxmlformats.org/officeDocument/2006/relationships/image" Target="media/image45.gif"/><Relationship Id="rId47" Type="http://schemas.openxmlformats.org/officeDocument/2006/relationships/hyperlink" Target="https://www.theguardian.com/technology/2023/oct/26/sunak-announces-uk-ai-safety-institute-but-declines-to-support-moratorium" TargetMode="External"/><Relationship Id="rId89" Type="http://schemas.openxmlformats.org/officeDocument/2006/relationships/hyperlink" Target="https://www.allenovery.com/en-gb/global/news-and-insights/news/ao-announces-exclusive-launch-partnership-with-harvey" TargetMode="External"/><Relationship Id="rId112" Type="http://schemas.openxmlformats.org/officeDocument/2006/relationships/hyperlink" Target="https://blogs.lse.ac.uk/impactofsocialsciences/2023/10/05/the-gap-between-ai-practitioners-and-ethics-is-widening-it-doesnt-need-to-be-this-way/" TargetMode="External"/><Relationship Id="rId154" Type="http://schemas.openxmlformats.org/officeDocument/2006/relationships/hyperlink" Target="https://blogs.lse.ac.uk/impactofsocialsciences/2016/07/27/blogging-platforms-are-not-neutral-challenging-the-underlying-assumptions-of-our-digital-infrastructure/" TargetMode="External"/><Relationship Id="rId361" Type="http://schemas.openxmlformats.org/officeDocument/2006/relationships/image" Target="media/image53.jpeg"/><Relationship Id="rId196" Type="http://schemas.openxmlformats.org/officeDocument/2006/relationships/hyperlink" Target="https://blogs.lse.ac.uk/impactofsocialsciences/2022/05/25/narratives-and-evidence-which-stories-about-covid-19-did-we-believe-and-why/" TargetMode="External"/><Relationship Id="rId417" Type="http://schemas.openxmlformats.org/officeDocument/2006/relationships/image" Target="media/image63.jpeg"/><Relationship Id="rId16" Type="http://schemas.openxmlformats.org/officeDocument/2006/relationships/hyperlink" Target="https://www.antipope.org/charlie/blog-static/2023/11/dont-create-the-torment-nexus.html" TargetMode="External"/><Relationship Id="rId221" Type="http://schemas.openxmlformats.org/officeDocument/2006/relationships/hyperlink" Target="https://www.bbc.co.uk/news/world-us-canada-52407177" TargetMode="External"/><Relationship Id="rId263" Type="http://schemas.openxmlformats.org/officeDocument/2006/relationships/hyperlink" Target="https://www.gsma.com/mobilefordevelopment/resources/mobile-money-policy-and-regulatory-handbook/" TargetMode="External"/><Relationship Id="rId319" Type="http://schemas.openxmlformats.org/officeDocument/2006/relationships/hyperlink" Target="https://www.jstor.org/stable/1914185" TargetMode="External"/><Relationship Id="rId58" Type="http://schemas.openxmlformats.org/officeDocument/2006/relationships/hyperlink" Target="https://www.theguardian.com/technology/2023/nov/03/rishi-sunak-elon-musk-ai-summit-what-we-learned" TargetMode="External"/><Relationship Id="rId123" Type="http://schemas.openxmlformats.org/officeDocument/2006/relationships/hyperlink" Target="https://blogs.lse.ac.uk/impactofsocialsciences/2020/08/26/fk-the-algorithm-what-the-world-can-learn-from-the-uks-a-level-grading-fiasco/" TargetMode="External"/><Relationship Id="rId330" Type="http://schemas.openxmlformats.org/officeDocument/2006/relationships/hyperlink" Target="https://www.flickr.com/photos/lsr/" TargetMode="External"/><Relationship Id="rId165" Type="http://schemas.openxmlformats.org/officeDocument/2006/relationships/image" Target="media/image25.jpeg"/><Relationship Id="rId372" Type="http://schemas.openxmlformats.org/officeDocument/2006/relationships/hyperlink" Target="https://blogs.lse.ac.uk/businessreview/2023/09/28/how-to-give-and-receive-feedback-more-easily/" TargetMode="External"/><Relationship Id="rId428" Type="http://schemas.openxmlformats.org/officeDocument/2006/relationships/hyperlink" Target="https://blogs.lse.ac.uk/impactofsocialsciences/2023/03/14/generative-ai-and-the-unceasing-acceleration-of-academic-writing/" TargetMode="External"/><Relationship Id="rId232" Type="http://schemas.openxmlformats.org/officeDocument/2006/relationships/image" Target="media/image35.png"/><Relationship Id="rId274" Type="http://schemas.openxmlformats.org/officeDocument/2006/relationships/hyperlink" Target="https://blogs.lse.ac.uk/impactofsocialsciences/2022/08/02/autonomous-nudges-and-ai-choice-architects-where-does-responsibility-lie-in-computer-mediated-decision-making/" TargetMode="External"/><Relationship Id="rId27" Type="http://schemas.openxmlformats.org/officeDocument/2006/relationships/hyperlink" Target="https://www.theatlantic.com/ideas/archive/2021/09/pandemic-nostalgia-tiktok/620230/" TargetMode="External"/><Relationship Id="rId69" Type="http://schemas.openxmlformats.org/officeDocument/2006/relationships/hyperlink" Target="https://www.theguardian.com/global-development/2023/mar/30/the-future-of-work-a-guardian-series" TargetMode="External"/><Relationship Id="rId134" Type="http://schemas.openxmlformats.org/officeDocument/2006/relationships/hyperlink" Target="https://i1.wp.com/blogsmedia.lse.ac.uk/blogs.dir/9/files/2023/03/Digital-Good-Network-LSE-Impact.png?ssl=1" TargetMode="External"/><Relationship Id="rId80" Type="http://schemas.openxmlformats.org/officeDocument/2006/relationships/hyperlink" Target="https://www.bath.ac.uk/campaigns/bath-beacon-universal-basic-income/" TargetMode="External"/><Relationship Id="rId176" Type="http://schemas.openxmlformats.org/officeDocument/2006/relationships/hyperlink" Target="https://www.law.berkeley.edu/research/human-rights-center/programs/technology/" TargetMode="External"/><Relationship Id="rId341" Type="http://schemas.openxmlformats.org/officeDocument/2006/relationships/hyperlink" Target="https://www.sciencedirect.com/science/article/pii/S1048984313001197" TargetMode="External"/><Relationship Id="rId383" Type="http://schemas.openxmlformats.org/officeDocument/2006/relationships/hyperlink" Target="https://www.amazon.co.uk/Giving-Good-Feedback-Economist-books-ebook/dp/B0BF7JKQL5/ref=sr_1_1?crid=1NILD04PJVZAN&amp;keywords=giving+good+feedback&amp;qid=1695827517&amp;s=digital-text&amp;sprefix=giving+good+feedbacc%2Cdigital-text%2C338&amp;sr=1-1" TargetMode="External"/><Relationship Id="rId439" Type="http://schemas.openxmlformats.org/officeDocument/2006/relationships/hyperlink" Target="https://zephoria.medium.com/resisting-deterministic-thinking-52ef8d78248c" TargetMode="External"/><Relationship Id="rId201" Type="http://schemas.openxmlformats.org/officeDocument/2006/relationships/hyperlink" Target="https://doi.org/10.1046/j.1365-2702.2003.00662.x" TargetMode="External"/><Relationship Id="rId243" Type="http://schemas.openxmlformats.org/officeDocument/2006/relationships/image" Target="media/image37.jpeg"/><Relationship Id="rId285" Type="http://schemas.openxmlformats.org/officeDocument/2006/relationships/hyperlink" Target="https://www.sciencedirect.com/science/article/pii/S0148296320305786?via%3Dihub" TargetMode="External"/><Relationship Id="rId450" Type="http://schemas.openxmlformats.org/officeDocument/2006/relationships/hyperlink" Target="https://www.jstor.org/stable/24468694" TargetMode="External"/><Relationship Id="rId38" Type="http://schemas.openxmlformats.org/officeDocument/2006/relationships/hyperlink" Target="https://www.gov.uk/government/news/initial-100-million-for-expert-taskforce-to-help-uk-build-and-adopt-next-generation-of-safe-ai" TargetMode="External"/><Relationship Id="rId103" Type="http://schemas.openxmlformats.org/officeDocument/2006/relationships/hyperlink" Target="http://www.thebluediamondgallery.com/scrabble/e/ethical.html" TargetMode="External"/><Relationship Id="rId310" Type="http://schemas.openxmlformats.org/officeDocument/2006/relationships/hyperlink" Target="https://bppblog.com/2020/04/23/the-swedish-exception/" TargetMode="External"/><Relationship Id="rId91" Type="http://schemas.openxmlformats.org/officeDocument/2006/relationships/hyperlink" Target="https://www.sra.org.uk/solicitors/standards-regulations/code-conduct-solicitors/" TargetMode="External"/><Relationship Id="rId145" Type="http://schemas.openxmlformats.org/officeDocument/2006/relationships/hyperlink" Target="https://www.eventbrite.co.uk/e/digital-good-network-qa-with-successful-early-career-applicants-tickets-551150404697?aff=ebdsoporgprofile" TargetMode="External"/><Relationship Id="rId187" Type="http://schemas.openxmlformats.org/officeDocument/2006/relationships/image" Target="media/image28.jpeg"/><Relationship Id="rId352" Type="http://schemas.openxmlformats.org/officeDocument/2006/relationships/hyperlink" Target="https://link.springer.com/article/10.1007/s10551-020-04519-z" TargetMode="External"/><Relationship Id="rId394" Type="http://schemas.openxmlformats.org/officeDocument/2006/relationships/hyperlink" Target="https://www.tandfonline.com/doi/full/10.1080/10463280903275375?casa_token=O91Jm3mDx2UAAAAA%3Amwi5JuD7aN9Vm4_h69170CnIZAVZnSophvsY7Vk8oGgNyEEkeNtgG47sjxgISfYCCFdULI15YF8" TargetMode="External"/><Relationship Id="rId408" Type="http://schemas.openxmlformats.org/officeDocument/2006/relationships/image" Target="media/image61.jpeg"/><Relationship Id="rId212" Type="http://schemas.openxmlformats.org/officeDocument/2006/relationships/hyperlink" Target="https://blogs.lse.ac.uk/lsereviewofbooks/" TargetMode="External"/><Relationship Id="rId254" Type="http://schemas.openxmlformats.org/officeDocument/2006/relationships/hyperlink" Target="https://www.gsma.com/mobilefordevelopment/resources/mobile-money-policy-and-regulatory-handbook/" TargetMode="External"/><Relationship Id="rId49" Type="http://schemas.openxmlformats.org/officeDocument/2006/relationships/image" Target="media/image4.jpeg"/><Relationship Id="rId114" Type="http://schemas.openxmlformats.org/officeDocument/2006/relationships/hyperlink" Target="https://www.gov.uk/government/publications/review-of-quality-assurance-of-government-models" TargetMode="External"/><Relationship Id="rId296" Type="http://schemas.openxmlformats.org/officeDocument/2006/relationships/hyperlink" Target="https://blogs.lse.ac.uk/impactofsocialsciences/about-the-blog/comments-policy/" TargetMode="External"/><Relationship Id="rId60" Type="http://schemas.openxmlformats.org/officeDocument/2006/relationships/image" Target="media/image6.png"/><Relationship Id="rId156" Type="http://schemas.openxmlformats.org/officeDocument/2006/relationships/hyperlink" Target="https://blogs.lse.ac.uk/impactofsocialsciences/2016/07/27/blogging-platforms-are-not-neutral-challenging-the-underlying-assumptions-of-our-digital-infrastructure/" TargetMode="External"/><Relationship Id="rId198" Type="http://schemas.openxmlformats.org/officeDocument/2006/relationships/hyperlink" Target="https://www.aljazeera.com/economy/2020/4/16/informal-vendors-rally-against-coronavirus-lockdown-in-malawi" TargetMode="External"/><Relationship Id="rId321" Type="http://schemas.openxmlformats.org/officeDocument/2006/relationships/hyperlink" Target="https://blogs.lse.ac.uk/impactofsocialsciences/about-the-blog/comments-policy/" TargetMode="External"/><Relationship Id="rId363" Type="http://schemas.openxmlformats.org/officeDocument/2006/relationships/image" Target="media/image54.jpeg"/><Relationship Id="rId419" Type="http://schemas.openxmlformats.org/officeDocument/2006/relationships/hyperlink" Target="https://theintercept.com/2020/05/08/andrew-cuomo-eric-schmidt-coronavirus-tech-shock-doctrine/" TargetMode="External"/><Relationship Id="rId223" Type="http://schemas.openxmlformats.org/officeDocument/2006/relationships/hyperlink" Target="https://www.bmj.com/content/372/bmj.n834" TargetMode="External"/><Relationship Id="rId430" Type="http://schemas.openxmlformats.org/officeDocument/2006/relationships/image" Target="media/image64.png"/><Relationship Id="rId18" Type="http://schemas.openxmlformats.org/officeDocument/2006/relationships/hyperlink" Target="https://www.ft.com/content/ce7dcbac-d801-4053-93f5-4c82267d7130?sharetype=blocked" TargetMode="External"/><Relationship Id="rId265" Type="http://schemas.openxmlformats.org/officeDocument/2006/relationships/hyperlink" Target="https://www.flickr.com/photos/imtfi/" TargetMode="External"/><Relationship Id="rId125" Type="http://schemas.openxmlformats.org/officeDocument/2006/relationships/hyperlink" Target="https://digitalgood.net/" TargetMode="External"/><Relationship Id="rId167" Type="http://schemas.openxmlformats.org/officeDocument/2006/relationships/hyperlink" Target="http://ec.europa.eu/dgs/home-affairs/what-we-do/policies/borders-and-visas/schengen-information-system/index_en.htm" TargetMode="External"/><Relationship Id="rId332" Type="http://schemas.openxmlformats.org/officeDocument/2006/relationships/hyperlink" Target="https://blogs.lse.ac.uk/businessreview/comment-policy/" TargetMode="External"/><Relationship Id="rId374" Type="http://schemas.openxmlformats.org/officeDocument/2006/relationships/hyperlink" Target="https://en.wikipedia.org/wiki/Google_Dictionary" TargetMode="External"/><Relationship Id="rId71" Type="http://schemas.openxmlformats.org/officeDocument/2006/relationships/image" Target="media/image9.png"/><Relationship Id="rId234" Type="http://schemas.openxmlformats.org/officeDocument/2006/relationships/hyperlink" Target="https://dataprot.net/statistics/mobile-banking-statistics/" TargetMode="External"/><Relationship Id="rId2" Type="http://schemas.openxmlformats.org/officeDocument/2006/relationships/styles" Target="styles.xml"/><Relationship Id="rId29" Type="http://schemas.openxmlformats.org/officeDocument/2006/relationships/hyperlink" Target="https://www.theguardian.com/profile/nicola-davis" TargetMode="External"/><Relationship Id="rId255" Type="http://schemas.openxmlformats.org/officeDocument/2006/relationships/hyperlink" Target="https://www.microfinancegateway.org/sites/default/files/mfg-en-paper-the-enabling-environment-for-mobile-banking-in-africa-may-2006_0.pdf" TargetMode="External"/><Relationship Id="rId276" Type="http://schemas.openxmlformats.org/officeDocument/2006/relationships/hyperlink" Target="https://www.cambridge.org/core/journals/behavioural-public-policy/article/behavioural-science-and-policy-where-are-we-now-and-where-are-we-going/576A49314514539A3A382DB9D49821E0" TargetMode="External"/><Relationship Id="rId297" Type="http://schemas.openxmlformats.org/officeDocument/2006/relationships/hyperlink" Target="https://creativecommons.org/licenses/by/4.0/" TargetMode="External"/><Relationship Id="rId441" Type="http://schemas.openxmlformats.org/officeDocument/2006/relationships/image" Target="media/image66.jpeg"/><Relationship Id="rId40" Type="http://schemas.openxmlformats.org/officeDocument/2006/relationships/hyperlink" Target="https://www.theguardian.com/technology/2023/nov/02/five-takeaways-uk-ai-safety-summit-bletchley-park-rishi-sunak" TargetMode="External"/><Relationship Id="rId115" Type="http://schemas.openxmlformats.org/officeDocument/2006/relationships/hyperlink" Target="https://istonline.org.uk/launch-of-a-novel-global-professional-accreditation-for-ai-practitioners/" TargetMode="External"/><Relationship Id="rId136" Type="http://schemas.openxmlformats.org/officeDocument/2006/relationships/hyperlink" Target="https://livingwithdata.org/" TargetMode="External"/><Relationship Id="rId157" Type="http://schemas.openxmlformats.org/officeDocument/2006/relationships/hyperlink" Target="https://blogs.lse.ac.uk/impactofsocialsciences/2016/02/25/is-it-ethical-to-be-passionate-in-academia/" TargetMode="External"/><Relationship Id="rId178" Type="http://schemas.openxmlformats.org/officeDocument/2006/relationships/hyperlink" Target="https://youtube.googleblog.com/2012/07/face-blurring-when-footage-requires.html" TargetMode="External"/><Relationship Id="rId301" Type="http://schemas.openxmlformats.org/officeDocument/2006/relationships/hyperlink" Target="https://bppblog.com/2017/06/02/much-ado-about-nudging/" TargetMode="External"/><Relationship Id="rId322" Type="http://schemas.openxmlformats.org/officeDocument/2006/relationships/hyperlink" Target="https://blogs.lse.ac.uk/impactofsocialsciences/2022/07/29/do-nudges-work-debate-over-the-effectiveness-of-nudge-provides-a-salutary-lesson-on-the-influence-of-social-science/" TargetMode="External"/><Relationship Id="rId343" Type="http://schemas.openxmlformats.org/officeDocument/2006/relationships/hyperlink" Target="https://www.amazon.com/LEADERSHIP-PERFORMANCE-BEYOND-EXPECTATIONS-Bernard/dp/0029018102" TargetMode="External"/><Relationship Id="rId364" Type="http://schemas.openxmlformats.org/officeDocument/2006/relationships/image" Target="media/image55.jpeg"/><Relationship Id="rId61" Type="http://schemas.openxmlformats.org/officeDocument/2006/relationships/hyperlink" Target="https://www.theguardian.com/profile/carolinedavies" TargetMode="External"/><Relationship Id="rId82" Type="http://schemas.openxmlformats.org/officeDocument/2006/relationships/hyperlink" Target="https://www.theguardian.com/global-development/2023/sep/20/ai-having-positive-impact-on-uk-jobs-but-could-increase-regional-inequalities-says-report" TargetMode="External"/><Relationship Id="rId199" Type="http://schemas.openxmlformats.org/officeDocument/2006/relationships/hyperlink" Target="http://www.statnews.com/2020/05/13/black-man-think-twice-wearing-face-mask-in-public-racism/" TargetMode="External"/><Relationship Id="rId203" Type="http://schemas.openxmlformats.org/officeDocument/2006/relationships/image" Target="media/image30.png"/><Relationship Id="rId385" Type="http://schemas.openxmlformats.org/officeDocument/2006/relationships/hyperlink" Target="https://blogs.lse.ac.uk/businessreview/comment-policy/" TargetMode="External"/><Relationship Id="rId19" Type="http://schemas.openxmlformats.org/officeDocument/2006/relationships/hyperlink" Target="https://www.theguardian.com/commentisfree/2022/feb/26/think-wfh-means-your-boss-isnt-watching-you-think-again" TargetMode="External"/><Relationship Id="rId224" Type="http://schemas.openxmlformats.org/officeDocument/2006/relationships/hyperlink" Target="https://theconversation.com/conspiracy-theories-about-the-pandemic-are-spreading-offline-as-well-as-through-social-media-167418" TargetMode="External"/><Relationship Id="rId245" Type="http://schemas.openxmlformats.org/officeDocument/2006/relationships/image" Target="media/image38.jpeg"/><Relationship Id="rId266" Type="http://schemas.openxmlformats.org/officeDocument/2006/relationships/hyperlink" Target="https://creativecommons.org/licenses/by-sa/2.0/" TargetMode="External"/><Relationship Id="rId287" Type="http://schemas.openxmlformats.org/officeDocument/2006/relationships/hyperlink" Target="https://i1.wp.com/blogsmedia.lse.ac.uk/blogs.dir/9/files/2022/08/ExplainableAi.png?ssl=1" TargetMode="External"/><Relationship Id="rId410" Type="http://schemas.openxmlformats.org/officeDocument/2006/relationships/hyperlink" Target="https://giuliomarini.files.wordpress.com/2015/08/ejhe_collegiality_survey.pdf" TargetMode="External"/><Relationship Id="rId431" Type="http://schemas.openxmlformats.org/officeDocument/2006/relationships/hyperlink" Target="https://openai.com/blog/chatgpt-plugins" TargetMode="External"/><Relationship Id="rId452" Type="http://schemas.openxmlformats.org/officeDocument/2006/relationships/hyperlink" Target="https://xkcd.com/2289/" TargetMode="External"/><Relationship Id="rId30" Type="http://schemas.openxmlformats.org/officeDocument/2006/relationships/hyperlink" Target="https://www.twitter.com/NicolaKSDavis" TargetMode="External"/><Relationship Id="rId105" Type="http://schemas.openxmlformats.org/officeDocument/2006/relationships/hyperlink" Target="http://link.springer.com/article/10.3758/s13428-016-0789-y" TargetMode="External"/><Relationship Id="rId126" Type="http://schemas.openxmlformats.org/officeDocument/2006/relationships/hyperlink" Target="https://data-for-good.com/" TargetMode="External"/><Relationship Id="rId147" Type="http://schemas.openxmlformats.org/officeDocument/2006/relationships/hyperlink" Target="https://digitalgood.net/" TargetMode="External"/><Relationship Id="rId168" Type="http://schemas.openxmlformats.org/officeDocument/2006/relationships/hyperlink" Target="https://www.schengenvisainfo.com/security-system/" TargetMode="External"/><Relationship Id="rId312" Type="http://schemas.openxmlformats.org/officeDocument/2006/relationships/hyperlink" Target="https://www.pnas.org/doi/full/10.1073/pnas.2200300119" TargetMode="External"/><Relationship Id="rId333" Type="http://schemas.openxmlformats.org/officeDocument/2006/relationships/image" Target="media/image48.jpeg"/><Relationship Id="rId354" Type="http://schemas.openxmlformats.org/officeDocument/2006/relationships/hyperlink" Target="https://pixabay.com/users/422737-422737/" TargetMode="External"/><Relationship Id="rId51" Type="http://schemas.openxmlformats.org/officeDocument/2006/relationships/hyperlink" Target="https://www.theguardian.com/technology/2023/nov/01/nick-clegg-ai-clamour-similar-moral-panic-video-games" TargetMode="External"/><Relationship Id="rId72" Type="http://schemas.openxmlformats.org/officeDocument/2006/relationships/hyperlink" Target="https://www.theguardian.com/global-development/2023/may/11/half-of-uk-gig-economy-workers-earn-below-minimum-wage-study-reveals" TargetMode="External"/><Relationship Id="rId93" Type="http://schemas.openxmlformats.org/officeDocument/2006/relationships/hyperlink" Target="https://www.bbc.co.uk/news/world-us-canada-65735769" TargetMode="External"/><Relationship Id="rId189" Type="http://schemas.openxmlformats.org/officeDocument/2006/relationships/hyperlink" Target="http://www.rightstrack.org/" TargetMode="External"/><Relationship Id="rId375" Type="http://schemas.openxmlformats.org/officeDocument/2006/relationships/hyperlink" Target="https://www.mindtools.com/akswgc0/david-rocks-scarf-model" TargetMode="External"/><Relationship Id="rId396" Type="http://schemas.openxmlformats.org/officeDocument/2006/relationships/hyperlink" Target="https://onlinelibrary.wiley.com/doi/abs/10.1002/job.514?casa_token=dVBnRHP5EbUAAAAA:LjqI4d-K8WFlXKMgGJFEbTHTwIG9TFqDmCaBhnAsNo3H68PiD6lucYjh6QmJP3mbo80tkHHpuWOp1Q" TargetMode="External"/><Relationship Id="rId3" Type="http://schemas.openxmlformats.org/officeDocument/2006/relationships/settings" Target="settings.xml"/><Relationship Id="rId214" Type="http://schemas.openxmlformats.org/officeDocument/2006/relationships/hyperlink" Target="https://i2.wp.com/blogsmedia.lse.ac.uk/blogs.dir/9/files/2022/07/COVID-19-and-Psychology-cover-212x300.jpg?ssl=1" TargetMode="External"/><Relationship Id="rId235" Type="http://schemas.openxmlformats.org/officeDocument/2006/relationships/hyperlink" Target="https://www2.deloitte.com/ch/en/pages/financial-services/articles/corona-krise-digitalisierungsschub-im-retailbanking.html" TargetMode="External"/><Relationship Id="rId256" Type="http://schemas.openxmlformats.org/officeDocument/2006/relationships/hyperlink" Target="https://webbhenderson.com/wp-content/uploads/2015/06/Mobile-Money-Regulation-April-2014.pdf" TargetMode="External"/><Relationship Id="rId277" Type="http://schemas.openxmlformats.org/officeDocument/2006/relationships/hyperlink" Target="http://dangoldstein.com/papers/JohnsonGoldstein_Defaults_Transplantation2004.pdf" TargetMode="External"/><Relationship Id="rId298" Type="http://schemas.openxmlformats.org/officeDocument/2006/relationships/image" Target="media/image43.jpeg"/><Relationship Id="rId400" Type="http://schemas.openxmlformats.org/officeDocument/2006/relationships/hyperlink" Target="https://journals.sagepub.com/doi/abs/10.1002/per.481?casa_token=e9zBp7F58_0AAAAA:zGLS7cOZBC0_rtVCrHRkN-p_xg027Nj9Qfq8Uc8UkJzgI0VuEnAfmHYNcNKMy69yuaXDg4qwG4w" TargetMode="External"/><Relationship Id="rId421" Type="http://schemas.openxmlformats.org/officeDocument/2006/relationships/hyperlink" Target="https://en.wikipedia.org/wiki/Narrative_Science" TargetMode="External"/><Relationship Id="rId442" Type="http://schemas.openxmlformats.org/officeDocument/2006/relationships/hyperlink" Target="https://zephoria.medium.com/?source=post_page-----52ef8d78248c--------------------------------" TargetMode="External"/><Relationship Id="rId116" Type="http://schemas.openxmlformats.org/officeDocument/2006/relationships/hyperlink" Target="https://istonline.org.uk/professional-registration/registered-artificial-intelligence-practitioners/" TargetMode="External"/><Relationship Id="rId137" Type="http://schemas.openxmlformats.org/officeDocument/2006/relationships/hyperlink" Target="https://www.cambridge.org/core/books/fragility-of-goodness/B212012979833A828690B9CA907A87BF" TargetMode="External"/><Relationship Id="rId158" Type="http://schemas.openxmlformats.org/officeDocument/2006/relationships/image" Target="media/image23.jpeg"/><Relationship Id="rId302" Type="http://schemas.openxmlformats.org/officeDocument/2006/relationships/hyperlink" Target="https://blogs.lse.ac.uk/impactofsocialsciences/2023/04/27/are-universities-to-slow-to-cope-with-generative-ai/" TargetMode="External"/><Relationship Id="rId323" Type="http://schemas.openxmlformats.org/officeDocument/2006/relationships/image" Target="media/image46.jpeg"/><Relationship Id="rId344" Type="http://schemas.openxmlformats.org/officeDocument/2006/relationships/hyperlink" Target="https://www.mindgarden.com/16-multifactor-leadership-questionnaire" TargetMode="External"/><Relationship Id="rId20" Type="http://schemas.openxmlformats.org/officeDocument/2006/relationships/hyperlink" Target="https://www.theguardian.com/profile/johnnaughton" TargetMode="External"/><Relationship Id="rId41" Type="http://schemas.openxmlformats.org/officeDocument/2006/relationships/hyperlink" Target="https://viewer.gutools.co.uk/politics/live/2023/nov/02/ai-summit-covid-inquiry-elon-musk-rishi-sunak-keir-starmer-uk-politics-latest-updates-live" TargetMode="External"/><Relationship Id="rId62" Type="http://schemas.openxmlformats.org/officeDocument/2006/relationships/image" Target="media/image7.png"/><Relationship Id="rId83" Type="http://schemas.openxmlformats.org/officeDocument/2006/relationships/hyperlink" Target="https://www.theguardian.com/profile/philippa-kelly" TargetMode="External"/><Relationship Id="rId179" Type="http://schemas.openxmlformats.org/officeDocument/2006/relationships/hyperlink" Target="https://www.nih.gov/health-information/nih-clinical-research-trials-you/guiding-principles-ethical-research" TargetMode="External"/><Relationship Id="rId365" Type="http://schemas.openxmlformats.org/officeDocument/2006/relationships/image" Target="media/image56.png"/><Relationship Id="rId386" Type="http://schemas.openxmlformats.org/officeDocument/2006/relationships/hyperlink" Target="https://blogs.lse.ac.uk/businessreview/2023/09/28/how-to-give-and-receive-feedback-more-easily/" TargetMode="External"/><Relationship Id="rId190" Type="http://schemas.openxmlformats.org/officeDocument/2006/relationships/image" Target="media/image29.jpeg"/><Relationship Id="rId204" Type="http://schemas.openxmlformats.org/officeDocument/2006/relationships/hyperlink" Target="http://www.nytimes.com/2020/08/05/magazine/covid-drug-wars-doctors.html" TargetMode="External"/><Relationship Id="rId225" Type="http://schemas.openxmlformats.org/officeDocument/2006/relationships/hyperlink" Target="https://www.thelancet.com/journals/lancet/article/PIIS0140-6736(22)00197-0/fulltext" TargetMode="External"/><Relationship Id="rId246" Type="http://schemas.openxmlformats.org/officeDocument/2006/relationships/hyperlink" Target="https://www.microfinancegateway.org/sites/default/files/mfg-en-paper-the-enabling-environment-for-mobile-banking-in-africa-may-2006_0.pdf" TargetMode="External"/><Relationship Id="rId267" Type="http://schemas.openxmlformats.org/officeDocument/2006/relationships/hyperlink" Target="https://blogs.lse.ac.uk/businessreview/comment-policy/" TargetMode="External"/><Relationship Id="rId288" Type="http://schemas.openxmlformats.org/officeDocument/2006/relationships/image" Target="media/image42.png"/><Relationship Id="rId411" Type="http://schemas.openxmlformats.org/officeDocument/2006/relationships/hyperlink" Target="https://giuliomarini.files.wordpress.com/2015/08/ejhe_collegiality_survey.pdf" TargetMode="External"/><Relationship Id="rId432" Type="http://schemas.openxmlformats.org/officeDocument/2006/relationships/hyperlink" Target="https://blogs.lse.ac.uk/impactofsocialsciences/2015/04/07/life-in-the-accelerated-academy-carrigan/" TargetMode="External"/><Relationship Id="rId453" Type="http://schemas.openxmlformats.org/officeDocument/2006/relationships/image" Target="media/image71.jpeg"/><Relationship Id="rId106" Type="http://schemas.openxmlformats.org/officeDocument/2006/relationships/hyperlink" Target="http://scholarship.law.berkeley.edu/cgi/viewcontent.cgi?article=1433&amp;context=bjell" TargetMode="External"/><Relationship Id="rId127" Type="http://schemas.openxmlformats.org/officeDocument/2006/relationships/hyperlink" Target="https://uksa.statisticsauthority.gov.uk/statistics-for-the-public-good/" TargetMode="External"/><Relationship Id="rId313" Type="http://schemas.openxmlformats.org/officeDocument/2006/relationships/hyperlink" Target="https://www.pnas.org/doi/10.1073/pnas.2204059119" TargetMode="External"/><Relationship Id="rId10" Type="http://schemas.openxmlformats.org/officeDocument/2006/relationships/hyperlink" Target="https://www.theguardian.com/business/the-gig-economy" TargetMode="External"/><Relationship Id="rId31" Type="http://schemas.openxmlformats.org/officeDocument/2006/relationships/image" Target="media/image2.png"/><Relationship Id="rId52" Type="http://schemas.openxmlformats.org/officeDocument/2006/relationships/hyperlink" Target="https://www.theguardian.com/technology/2023/nov/09/like-horses-laid-off-by-the-car-bt-tech-chiefs-ai-job-losses-analogy-draws-anger" TargetMode="External"/><Relationship Id="rId73" Type="http://schemas.openxmlformats.org/officeDocument/2006/relationships/hyperlink" Target="https://www.theguardian.com/technology/2023/sep/01/the-guardian-blocks-chatgpt-owner-openai-from-trawling-its-content" TargetMode="External"/><Relationship Id="rId94" Type="http://schemas.openxmlformats.org/officeDocument/2006/relationships/image" Target="media/image15.jpeg"/><Relationship Id="rId148" Type="http://schemas.openxmlformats.org/officeDocument/2006/relationships/hyperlink" Target="https://twitter.com/digitalgoodnet" TargetMode="External"/><Relationship Id="rId169" Type="http://schemas.openxmlformats.org/officeDocument/2006/relationships/hyperlink" Target="http://www.statewatch.org/" TargetMode="External"/><Relationship Id="rId334" Type="http://schemas.openxmlformats.org/officeDocument/2006/relationships/hyperlink" Target="https://collaborativespacesstudy.wordpress.com/" TargetMode="External"/><Relationship Id="rId355" Type="http://schemas.openxmlformats.org/officeDocument/2006/relationships/hyperlink" Target="https://blogs.lse.ac.uk/businessreview/comment-policy/" TargetMode="External"/><Relationship Id="rId376" Type="http://schemas.openxmlformats.org/officeDocument/2006/relationships/hyperlink" Target="https://www.mindtools.com/akswgc0/david-rocks-scarf-model" TargetMode="External"/><Relationship Id="rId397" Type="http://schemas.openxmlformats.org/officeDocument/2006/relationships/hyperlink" Target="https://books.google.com/books?hl=zh-TW&amp;lr=&amp;id=WiKwAgAAQBAJ&amp;oi=fnd&amp;pg=PA1&amp;dq=mcafee+second+machine+age&amp;ots=4__oQf-wac&amp;sig=y96BVR6Vai17FNtUvq11_Y5SeNI" TargetMode="External"/><Relationship Id="rId4" Type="http://schemas.openxmlformats.org/officeDocument/2006/relationships/webSettings" Target="webSettings.xml"/><Relationship Id="rId180" Type="http://schemas.openxmlformats.org/officeDocument/2006/relationships/hyperlink" Target="http://leidenlawblog.nl/articles/the-potential-of-big-data-and-new-technologies-in-human-rights-research" TargetMode="External"/><Relationship Id="rId215" Type="http://schemas.openxmlformats.org/officeDocument/2006/relationships/image" Target="media/image33.jpeg"/><Relationship Id="rId236" Type="http://schemas.openxmlformats.org/officeDocument/2006/relationships/hyperlink" Target="https://www.celent.com/insights/964486482" TargetMode="External"/><Relationship Id="rId257" Type="http://schemas.openxmlformats.org/officeDocument/2006/relationships/hyperlink" Target="https://www.theigc.org/publication/regulating-mobile-money-support-scale/" TargetMode="External"/><Relationship Id="rId278" Type="http://schemas.openxmlformats.org/officeDocument/2006/relationships/hyperlink" Target="https://www.penguin.com.au/books/inside-the-nudge-unit-9780753551387" TargetMode="External"/><Relationship Id="rId401" Type="http://schemas.openxmlformats.org/officeDocument/2006/relationships/hyperlink" Target="https://www.sciencedirect.com/science/article/pii/S0065260106380045?casa_token=dXrlitu7Mo4AAAAA:Mhjle3AqD-RZY4B8-dE_-pT5pI2xHl18Le7xGSqoTueIP4BtYuVbS8rnlsPlgd05fvkHaWAg" TargetMode="External"/><Relationship Id="rId422" Type="http://schemas.openxmlformats.org/officeDocument/2006/relationships/hyperlink" Target="https://www.reuters.com/technology/chatgpt-sets-record-fastest-growing-user-base-analyst-note-2023-02-01/" TargetMode="External"/><Relationship Id="rId443" Type="http://schemas.openxmlformats.org/officeDocument/2006/relationships/hyperlink" Target="https://medium.com/m/signin?actionUrl=https%3A%2F%2Fmedium.com%2F_%2Fsubscribe%2Fuser%2Fce5e55092c08&amp;operation=register&amp;redirect=https%3A%2F%2Fzephoria.medium.com%2Fresisting-deterministic-thinking-52ef8d78248c&amp;user=danah+boyd&amp;userId=ce5e55092c08&amp;source=post_page-ce5e55092c08----52ef8d78248c---------------------post_header-----------" TargetMode="External"/><Relationship Id="rId303" Type="http://schemas.openxmlformats.org/officeDocument/2006/relationships/hyperlink" Target="https://bppblog.com/2017/06/02/much-ado-about-nudging/" TargetMode="External"/><Relationship Id="rId42" Type="http://schemas.openxmlformats.org/officeDocument/2006/relationships/hyperlink" Target="https://www.theguardian.com/profile/danmilmo" TargetMode="External"/><Relationship Id="rId84" Type="http://schemas.openxmlformats.org/officeDocument/2006/relationships/image" Target="media/image12.png"/><Relationship Id="rId138" Type="http://schemas.openxmlformats.org/officeDocument/2006/relationships/hyperlink" Target="https://www.hiig.de/en/events/judith-simon-the-ethics-of-ai-and-big-data/" TargetMode="External"/><Relationship Id="rId345" Type="http://schemas.openxmlformats.org/officeDocument/2006/relationships/hyperlink" Target="https://www.sciencedirect.com/science/article/pii/S1048984303000304" TargetMode="External"/><Relationship Id="rId387" Type="http://schemas.openxmlformats.org/officeDocument/2006/relationships/image" Target="media/image60.jpeg"/><Relationship Id="rId191" Type="http://schemas.openxmlformats.org/officeDocument/2006/relationships/hyperlink" Target="http://www.edisonresearch.com/podcasting-bigger-think/" TargetMode="External"/><Relationship Id="rId205" Type="http://schemas.openxmlformats.org/officeDocument/2006/relationships/hyperlink" Target="https://sunypress.edu/Books/M/Memory-Identity-Community2" TargetMode="External"/><Relationship Id="rId247" Type="http://schemas.openxmlformats.org/officeDocument/2006/relationships/hyperlink" Target="http://documents.worldbank.org/curated/en/516511468161352996/Mobile-banking-and-financial-inclusion-the-regulatory-lessons" TargetMode="External"/><Relationship Id="rId412" Type="http://schemas.openxmlformats.org/officeDocument/2006/relationships/hyperlink" Target="http://www.esf.org/coordinating-research/eurocores/completed-programmes/eurohesc/projects.html" TargetMode="External"/><Relationship Id="rId107" Type="http://schemas.openxmlformats.org/officeDocument/2006/relationships/hyperlink" Target="http://psych.colorado.edu/~willcutt/pdfs/Rosnow_1997.pdf" TargetMode="External"/><Relationship Id="rId289" Type="http://schemas.openxmlformats.org/officeDocument/2006/relationships/hyperlink" Target="https://link.springer.com/article/10.1007/s10676-004-3422-1" TargetMode="External"/><Relationship Id="rId454" Type="http://schemas.openxmlformats.org/officeDocument/2006/relationships/hyperlink" Target="https://zephoria.medium.com/followers?source=post_page-----52ef8d78248c--------------------------------" TargetMode="External"/><Relationship Id="rId11" Type="http://schemas.openxmlformats.org/officeDocument/2006/relationships/hyperlink" Target="https://standout-cv.com/gig-economy-statistics-uk" TargetMode="External"/><Relationship Id="rId53" Type="http://schemas.openxmlformats.org/officeDocument/2006/relationships/hyperlink" Target="https://www.theguardian.com/profile/heatherstewart" TargetMode="External"/><Relationship Id="rId149" Type="http://schemas.openxmlformats.org/officeDocument/2006/relationships/hyperlink" Target="https://www.linkedin.com/company/digital-good-network/" TargetMode="External"/><Relationship Id="rId314" Type="http://schemas.openxmlformats.org/officeDocument/2006/relationships/hyperlink" Target="https://bppblog.com/2022/06/16/behaviour-change-through-choice-architecture-where-do-we-stand/" TargetMode="External"/><Relationship Id="rId356" Type="http://schemas.openxmlformats.org/officeDocument/2006/relationships/hyperlink" Target="https://blogs.lse.ac.uk/businessreview/2021/10/20/a-widely-used-tool-for-360-degree-feedback-can-encourage-unethical-leadership/" TargetMode="External"/><Relationship Id="rId398" Type="http://schemas.openxmlformats.org/officeDocument/2006/relationships/hyperlink" Target="https://www.sciencedirect.com/science/article/pii/S1053482210000537?casa_token=CcQizqAZNfEAAAAA:zQrGNYS-utxTu6Rgx2PKkx2EZIKUA49Daoir9WKZVPRthgRZMaWDMOjHNG-tWIB6Hzq6NEpj" TargetMode="External"/><Relationship Id="rId95" Type="http://schemas.openxmlformats.org/officeDocument/2006/relationships/hyperlink" Target="https://blogs.lse.ac.uk/impactofsocialsciences/2016/10/18/collecting-data-using-crowdsourcing-marketplaces-raises-ethical-questions-for-academic-researchers/" TargetMode="External"/><Relationship Id="rId160" Type="http://schemas.openxmlformats.org/officeDocument/2006/relationships/hyperlink" Target="http://thenewinquiry.com/essays/fear-of-screens/" TargetMode="External"/><Relationship Id="rId216" Type="http://schemas.openxmlformats.org/officeDocument/2006/relationships/hyperlink" Target="https://link.springer.com/book/10.1007/978-3-658-34893-9" TargetMode="External"/><Relationship Id="rId423" Type="http://schemas.openxmlformats.org/officeDocument/2006/relationships/hyperlink" Target="https://markcarrigan.net/2017/01/14/notes-on-platform-capitalism/" TargetMode="External"/><Relationship Id="rId258" Type="http://schemas.openxmlformats.org/officeDocument/2006/relationships/hyperlink" Target="https://www.itu.int/en/ITU-T/focusgroups/dfs/Documents/201703/ITU_FGDFS_Executive-summary.pdf" TargetMode="External"/><Relationship Id="rId22" Type="http://schemas.openxmlformats.org/officeDocument/2006/relationships/hyperlink" Target="https://home.coworker.org/about-us/" TargetMode="External"/><Relationship Id="rId64" Type="http://schemas.openxmlformats.org/officeDocument/2006/relationships/hyperlink" Target="https://www.idler.co.uk/" TargetMode="External"/><Relationship Id="rId118" Type="http://schemas.openxmlformats.org/officeDocument/2006/relationships/hyperlink" Target="https://blogs.lse.ac.uk/impactofsocialsciences/about-the-blog/comments-policy/" TargetMode="External"/><Relationship Id="rId325" Type="http://schemas.openxmlformats.org/officeDocument/2006/relationships/hyperlink" Target="https://blogs.lse.ac.uk/businessreview/2019/05/01/exploring-the-debate-on-the-future-of-work-the-end-of-management/" TargetMode="External"/><Relationship Id="rId367" Type="http://schemas.openxmlformats.org/officeDocument/2006/relationships/hyperlink" Target="https://unsplash.com/photos/LmIeuFuc8H0" TargetMode="External"/><Relationship Id="rId171" Type="http://schemas.openxmlformats.org/officeDocument/2006/relationships/hyperlink" Target="http://www.amnestyusa.org/research/science-for-human-rights" TargetMode="External"/><Relationship Id="rId227" Type="http://schemas.openxmlformats.org/officeDocument/2006/relationships/hyperlink" Target="https://www.bbc.co.uk/news/world-europe-59363256" TargetMode="External"/><Relationship Id="rId269" Type="http://schemas.openxmlformats.org/officeDocument/2006/relationships/hyperlink" Target="mailto:a.g.pelletier@lse.ac.uk" TargetMode="External"/><Relationship Id="rId434" Type="http://schemas.openxmlformats.org/officeDocument/2006/relationships/hyperlink" Target="https://blogs.lse.ac.uk/impactofsocialsciences/2019/07/12/coding-for-and-as-social-science/" TargetMode="External"/><Relationship Id="rId33" Type="http://schemas.openxmlformats.org/officeDocument/2006/relationships/hyperlink" Target="https://www.theguardian.com/education/oxforduniversity" TargetMode="External"/><Relationship Id="rId129" Type="http://schemas.openxmlformats.org/officeDocument/2006/relationships/hyperlink" Target="https://omny.fm/shows/drones-for-good/" TargetMode="External"/><Relationship Id="rId280" Type="http://schemas.openxmlformats.org/officeDocument/2006/relationships/hyperlink" Target="https://publications.jrc.ec.europa.eu/repository/bitstream/JRC118163/jrc118163_ai_watch._defining_artificial_intelligence_1.pdf" TargetMode="External"/><Relationship Id="rId336" Type="http://schemas.openxmlformats.org/officeDocument/2006/relationships/hyperlink" Target="https://link.springer.com/article/10.1007/s10551-020-04519-z" TargetMode="External"/><Relationship Id="rId75" Type="http://schemas.openxmlformats.org/officeDocument/2006/relationships/hyperlink" Target="https://www.theguardian.com/world/2015/dec/26/dutch-city-utrecht-basic-income-uk-greens" TargetMode="External"/><Relationship Id="rId140" Type="http://schemas.openxmlformats.org/officeDocument/2006/relationships/hyperlink" Target="https://www.nature.com/articles/d41586-020-02003-2" TargetMode="External"/><Relationship Id="rId182" Type="http://schemas.openxmlformats.org/officeDocument/2006/relationships/hyperlink" Target="https://blogs.lse.ac.uk/impactofsocialsciences/2015/12/10/sound-evidence-on-human-rights-a-podcast/" TargetMode="External"/><Relationship Id="rId378" Type="http://schemas.openxmlformats.org/officeDocument/2006/relationships/image" Target="media/image58.jpeg"/><Relationship Id="rId403" Type="http://schemas.openxmlformats.org/officeDocument/2006/relationships/hyperlink" Target="https://journals.aom.org/doi/abs/10.5465/amj.2020.1516?journalCode=amj" TargetMode="External"/><Relationship Id="rId6" Type="http://schemas.openxmlformats.org/officeDocument/2006/relationships/hyperlink" Target="https://www.theguardian.com/profile/johnnaughton" TargetMode="External"/><Relationship Id="rId238" Type="http://schemas.openxmlformats.org/officeDocument/2006/relationships/hyperlink" Target="https://www.celent.com/insights/964486482" TargetMode="External"/><Relationship Id="rId445" Type="http://schemas.openxmlformats.org/officeDocument/2006/relationships/hyperlink" Target="https://xkcd.com/2370/" TargetMode="External"/><Relationship Id="rId291" Type="http://schemas.openxmlformats.org/officeDocument/2006/relationships/hyperlink" Target="https://www.weforum.org/agenda/2019/02/how-facebook-grew-from-0-to-2-3-billion-users-in-15-years/" TargetMode="External"/><Relationship Id="rId305" Type="http://schemas.openxmlformats.org/officeDocument/2006/relationships/hyperlink" Target="https://www.ncbi.nlm.nih.gov/pmc/articles/PMC4512281/" TargetMode="External"/><Relationship Id="rId347" Type="http://schemas.openxmlformats.org/officeDocument/2006/relationships/hyperlink" Target="https://en.wikipedia.org/wiki/Immanuel_Kant" TargetMode="External"/><Relationship Id="rId44" Type="http://schemas.openxmlformats.org/officeDocument/2006/relationships/image" Target="media/image3.png"/><Relationship Id="rId86" Type="http://schemas.openxmlformats.org/officeDocument/2006/relationships/hyperlink" Target="https://blogs.lse.ac.uk/impactofsocialsciences/2023/06/08/lawgpt-how-ai-is-reshaping-the-legal-profession/" TargetMode="External"/><Relationship Id="rId151" Type="http://schemas.openxmlformats.org/officeDocument/2006/relationships/hyperlink" Target="https://blogs.lse.ac.uk/impactofsocialsciences/about-the-blog/comments-policy/" TargetMode="External"/><Relationship Id="rId389" Type="http://schemas.openxmlformats.org/officeDocument/2006/relationships/hyperlink" Target="https://journals.aom.org/doi/abs/10.5465/amd.2018.0084?journalCode=amd" TargetMode="External"/><Relationship Id="rId193" Type="http://schemas.openxmlformats.org/officeDocument/2006/relationships/hyperlink" Target="http://www.bbc.co.uk/mediacentre/latestnews/2014/10years-podcasting" TargetMode="External"/><Relationship Id="rId207" Type="http://schemas.openxmlformats.org/officeDocument/2006/relationships/hyperlink" Target="https://blogs.lse.ac.uk/impactofsocialsciences/about-the-blog/comments-policy/" TargetMode="External"/><Relationship Id="rId249" Type="http://schemas.openxmlformats.org/officeDocument/2006/relationships/hyperlink" Target="https://www.gsma.com/mobilefordevelopment/resources/mobile-money-policy-and-regulatory-handbook/" TargetMode="External"/><Relationship Id="rId414" Type="http://schemas.openxmlformats.org/officeDocument/2006/relationships/hyperlink" Target="https://blogs.lse.ac.uk/europpblog/2016/02/08/using-managerial-approaches-in-universities-is-consistent-with-maintaining-academic-freedom/" TargetMode="External"/><Relationship Id="rId456" Type="http://schemas.openxmlformats.org/officeDocument/2006/relationships/fontTable" Target="fontTable.xml"/><Relationship Id="rId13" Type="http://schemas.openxmlformats.org/officeDocument/2006/relationships/hyperlink" Target="https://www.wired.co.uk/article/creepy-rise-bossware" TargetMode="External"/><Relationship Id="rId109" Type="http://schemas.openxmlformats.org/officeDocument/2006/relationships/hyperlink" Target="https://blogs.lse.ac.uk/impactofsocialsciences/about-the-blog/comments-policy/" TargetMode="External"/><Relationship Id="rId260" Type="http://schemas.openxmlformats.org/officeDocument/2006/relationships/hyperlink" Target="https://webbhenderson.com/wp-content/uploads/2015/06/Mobile-Money-Regulation-April-2014.pdf" TargetMode="External"/><Relationship Id="rId316" Type="http://schemas.openxmlformats.org/officeDocument/2006/relationships/hyperlink" Target="https://www.cambridge.org/core/journals/behavioural-public-policy/article/can-vaccination-intentions-against-covid19-be-nudged/AB186B6D497EE60FE333FCFDBBE10C00" TargetMode="External"/><Relationship Id="rId55" Type="http://schemas.openxmlformats.org/officeDocument/2006/relationships/hyperlink" Target="https://www.raconteur.net/technology/bt-digital-chief-ai-job-losses-innovation" TargetMode="External"/><Relationship Id="rId97" Type="http://schemas.openxmlformats.org/officeDocument/2006/relationships/hyperlink" Target="http://pps.sagepub.com/content/10/6/886.full" TargetMode="External"/><Relationship Id="rId120" Type="http://schemas.openxmlformats.org/officeDocument/2006/relationships/image" Target="media/image18.png"/><Relationship Id="rId358" Type="http://schemas.openxmlformats.org/officeDocument/2006/relationships/image" Target="media/image50.jpeg"/><Relationship Id="rId162" Type="http://schemas.openxmlformats.org/officeDocument/2006/relationships/image" Target="media/image24.png"/><Relationship Id="rId218" Type="http://schemas.openxmlformats.org/officeDocument/2006/relationships/image" Target="media/image34.png"/><Relationship Id="rId425" Type="http://schemas.openxmlformats.org/officeDocument/2006/relationships/hyperlink" Target="https://markcarrigan.net/2023/04/03/sam-altman-openai-ceo-on-gpt-4-chatgpt-and-the-future-of-ai/" TargetMode="External"/><Relationship Id="rId271" Type="http://schemas.openxmlformats.org/officeDocument/2006/relationships/hyperlink" Target="mailto:s.khavul@lse.ac.uk" TargetMode="External"/><Relationship Id="rId24" Type="http://schemas.openxmlformats.org/officeDocument/2006/relationships/hyperlink" Target="https://home.coworker.org/wp-content/uploads/2021/11/Little-Tech-Is-Coming-for-Workers.pdf" TargetMode="External"/><Relationship Id="rId66" Type="http://schemas.openxmlformats.org/officeDocument/2006/relationships/hyperlink" Target="https://www.theguardian.com/global-development/2023/nov/16/ai-is-coming-for-our-jobs-could-universal-basic-income-be-the-solution" TargetMode="External"/><Relationship Id="rId131" Type="http://schemas.openxmlformats.org/officeDocument/2006/relationships/hyperlink" Target="https://www.gov.uk/government/publications/national-ai-strategy/national-ai-strategy-html-version" TargetMode="External"/><Relationship Id="rId327" Type="http://schemas.openxmlformats.org/officeDocument/2006/relationships/hyperlink" Target="https://www.researchgate.net/publication/330089635_Sens_information_et_machines_a_l'ere_digitale_entre_les_mains_de_Merleau-Ponty" TargetMode="External"/><Relationship Id="rId369" Type="http://schemas.openxmlformats.org/officeDocument/2006/relationships/hyperlink" Target="https://blogs.lse.ac.uk/businessreview/comment-policy/" TargetMode="External"/><Relationship Id="rId173" Type="http://schemas.openxmlformats.org/officeDocument/2006/relationships/hyperlink" Target="http://syriancivilwarmap.com/" TargetMode="External"/><Relationship Id="rId229" Type="http://schemas.openxmlformats.org/officeDocument/2006/relationships/hyperlink" Target="https://blogs.lse.ac.uk/impactofsocialsciences/about-the-blog/comments-policy/" TargetMode="External"/><Relationship Id="rId380" Type="http://schemas.openxmlformats.org/officeDocument/2006/relationships/hyperlink" Target="https://en.wikipedia.org/wiki/Harold_Abrahams" TargetMode="External"/><Relationship Id="rId436" Type="http://schemas.openxmlformats.org/officeDocument/2006/relationships/hyperlink" Target="https://blogs.lse.ac.uk/impactofsocialsciences/about-the-blog/comments-policy/" TargetMode="External"/><Relationship Id="rId240" Type="http://schemas.openxmlformats.org/officeDocument/2006/relationships/hyperlink" Target="https://pixabay.com/illustrations/mobile-phone-dollar-money-finance-2223997/" TargetMode="External"/><Relationship Id="rId35" Type="http://schemas.openxmlformats.org/officeDocument/2006/relationships/hyperlink" Target="https://www.theguardian.com/technology/2023/may/30/risk-of-extinction-by-ai-should-be-global-priority-say-tech-experts" TargetMode="External"/><Relationship Id="rId77" Type="http://schemas.openxmlformats.org/officeDocument/2006/relationships/image" Target="media/image10.jpeg"/><Relationship Id="rId100" Type="http://schemas.openxmlformats.org/officeDocument/2006/relationships/hyperlink" Target="http://hci.stanford.edu/publications/2015/dynamo/DynamoCHI2015.pdf" TargetMode="External"/><Relationship Id="rId282" Type="http://schemas.openxmlformats.org/officeDocument/2006/relationships/hyperlink" Target="https://dash.harvard.edu/bitstream/handle/1/12876718/LibPaternal.pdf?sequence=1" TargetMode="External"/><Relationship Id="rId338" Type="http://schemas.openxmlformats.org/officeDocument/2006/relationships/hyperlink" Target="https://www.gallup.com/workplace/349484/state-of-the-global-workplace.aspx" TargetMode="External"/><Relationship Id="rId8" Type="http://schemas.openxmlformats.org/officeDocument/2006/relationships/hyperlink" Target="https://en.wikipedia.org/wiki/Frederick_Winslow_Taylor" TargetMode="External"/><Relationship Id="rId142" Type="http://schemas.openxmlformats.org/officeDocument/2006/relationships/hyperlink" Target="https://safiyaunoble.com/" TargetMode="External"/><Relationship Id="rId184" Type="http://schemas.openxmlformats.org/officeDocument/2006/relationships/image" Target="media/image27.jpeg"/><Relationship Id="rId391" Type="http://schemas.openxmlformats.org/officeDocument/2006/relationships/hyperlink" Target="https://psycnet.apa.org/record/2014-48748-001?doi=1" TargetMode="External"/><Relationship Id="rId405" Type="http://schemas.openxmlformats.org/officeDocument/2006/relationships/hyperlink" Target="https://onlinelibrary.wiley.com/doi/abs/10.1002/hrm.22154" TargetMode="External"/><Relationship Id="rId447" Type="http://schemas.openxmlformats.org/officeDocument/2006/relationships/hyperlink" Target="https://xkcd.com/1968/" TargetMode="External"/><Relationship Id="rId251" Type="http://schemas.openxmlformats.org/officeDocument/2006/relationships/hyperlink" Target="https://www.gsma.com/mobilefordevelopment/resources/mobile-money-policy-and-regulatory-handbook/" TargetMode="External"/><Relationship Id="rId46" Type="http://schemas.openxmlformats.org/officeDocument/2006/relationships/hyperlink" Target="https://www.theguardian.com/world/ursula-von-der-leyen" TargetMode="External"/><Relationship Id="rId293" Type="http://schemas.openxmlformats.org/officeDocument/2006/relationships/hyperlink" Target="https://www.theatlantic.com/technology/archive/2014/06/everything-we-know-about-facebooks-secret-mood-manipulation-experiment/373648/" TargetMode="External"/><Relationship Id="rId307" Type="http://schemas.openxmlformats.org/officeDocument/2006/relationships/hyperlink" Target="https://i1.wp.com/blogsmedia.lse.ac.uk/blogs.dir/9/files/2022/07/Nudge_Animated.gif?ssl=1" TargetMode="External"/><Relationship Id="rId349" Type="http://schemas.openxmlformats.org/officeDocument/2006/relationships/hyperlink" Target="https://link.springer.com/article/10.1007/s10551-020-04519-z" TargetMode="External"/><Relationship Id="rId88" Type="http://schemas.openxmlformats.org/officeDocument/2006/relationships/image" Target="media/image13.jpeg"/><Relationship Id="rId111" Type="http://schemas.openxmlformats.org/officeDocument/2006/relationships/hyperlink" Target="https://link.springer.com/article/10.3758/s13428-016-0789-y#citeas" TargetMode="External"/><Relationship Id="rId153" Type="http://schemas.openxmlformats.org/officeDocument/2006/relationships/image" Target="media/image21.jpeg"/><Relationship Id="rId195" Type="http://schemas.openxmlformats.org/officeDocument/2006/relationships/hyperlink" Target="https://blogs.lse.ac.uk/impactofsocialsciences/about-the-blog/comments-policy/" TargetMode="External"/><Relationship Id="rId209" Type="http://schemas.openxmlformats.org/officeDocument/2006/relationships/hyperlink" Target="https://creativecommons.org/licenses/by-nc/2.0/" TargetMode="External"/><Relationship Id="rId360" Type="http://schemas.openxmlformats.org/officeDocument/2006/relationships/image" Target="media/image52.jpeg"/><Relationship Id="rId416" Type="http://schemas.openxmlformats.org/officeDocument/2006/relationships/image" Target="media/image62.jpeg"/><Relationship Id="rId220" Type="http://schemas.openxmlformats.org/officeDocument/2006/relationships/hyperlink" Target="https://www.bbc.co.uk/news/world-51735367" TargetMode="External"/><Relationship Id="rId15" Type="http://schemas.openxmlformats.org/officeDocument/2006/relationships/hyperlink" Target="https://www.economist.com/business/2015/09/10/digital-taylorism" TargetMode="External"/><Relationship Id="rId57" Type="http://schemas.openxmlformats.org/officeDocument/2006/relationships/hyperlink" Target="https://www.theguardian.com/business/2023/may/18/bt-cut-jobs-telecoms-group-workforce" TargetMode="External"/><Relationship Id="rId262" Type="http://schemas.openxmlformats.org/officeDocument/2006/relationships/hyperlink" Target="https://siteresources.worldbank.org/EXTINFORMATIONANDCOMMUNICATIONANDTECHNOLOGIES/Resources/IC4D-2012-Report.pdf" TargetMode="External"/><Relationship Id="rId318" Type="http://schemas.openxmlformats.org/officeDocument/2006/relationships/hyperlink" Target="http://eprints.lse.ac.uk/56198/1/__lse.ac.uk_storage_LIBRARY_Secondary_libfile_shared_repository_Content_Forsyth%2C%20T_Elinor%20Ostrom_Forsyth_Elinor%20Ostrom_2014.pdf" TargetMode="External"/><Relationship Id="rId99" Type="http://schemas.openxmlformats.org/officeDocument/2006/relationships/hyperlink" Target="http://www.pbs.org/newshour/updates/inside-amazons-hidden-science-factory/" TargetMode="External"/><Relationship Id="rId122" Type="http://schemas.openxmlformats.org/officeDocument/2006/relationships/hyperlink" Target="https://blogs.lse.ac.uk/impactofsocialsciences/2023/03/06/were-more-and-more-aware-of-digital-harms-but-what-is-the-digital-good/" TargetMode="External"/><Relationship Id="rId164" Type="http://schemas.openxmlformats.org/officeDocument/2006/relationships/hyperlink" Target="https://blogs.lse.ac.uk/impactofsocialsciences/2016/09/30/the-potential-of-big-data-and-new-technologies-in-human-rights-research/" TargetMode="External"/><Relationship Id="rId371" Type="http://schemas.openxmlformats.org/officeDocument/2006/relationships/hyperlink" Target="https://blogs.lse.ac.uk/businessreview/?s=self+esteem" TargetMode="External"/><Relationship Id="rId427" Type="http://schemas.openxmlformats.org/officeDocument/2006/relationships/hyperlink" Target="https://www.science.org/content/article/pivot-covid-19-research-eases-publishing-surge-starts-level" TargetMode="External"/><Relationship Id="rId26" Type="http://schemas.openxmlformats.org/officeDocument/2006/relationships/hyperlink" Target="https://www.noemamag.com/the-myth-of-tech-exceptionalism/" TargetMode="External"/><Relationship Id="rId231" Type="http://schemas.openxmlformats.org/officeDocument/2006/relationships/hyperlink" Target="https://blogs.lse.ac.uk/impactofsocialsciences/2022/07/02/book-review-covid-19-and-psychology-people-and-society-in-times-of-pandemic-by-john-g-haas/" TargetMode="External"/><Relationship Id="rId273" Type="http://schemas.openxmlformats.org/officeDocument/2006/relationships/hyperlink" Target="mailto:s.estrin@lse.ac.uk" TargetMode="External"/><Relationship Id="rId329" Type="http://schemas.openxmlformats.org/officeDocument/2006/relationships/hyperlink" Target="https://www.flickr.com/photos/lsr/2785155996" TargetMode="External"/><Relationship Id="rId68" Type="http://schemas.openxmlformats.org/officeDocument/2006/relationships/image" Target="media/image8.png"/><Relationship Id="rId133" Type="http://schemas.openxmlformats.org/officeDocument/2006/relationships/hyperlink" Target="https://www.wiley.com/en-gb/Everyday+Data+Cultures-p-9781509547579" TargetMode="External"/><Relationship Id="rId175" Type="http://schemas.openxmlformats.org/officeDocument/2006/relationships/hyperlink" Target="http://papers.ssrn.com/sol3/papers.cfm?abstract_id=2502980" TargetMode="External"/><Relationship Id="rId340" Type="http://schemas.openxmlformats.org/officeDocument/2006/relationships/hyperlink" Target="https://link.springer.com/article/10.1007/s10551-020-04519-z" TargetMode="External"/><Relationship Id="rId200" Type="http://schemas.openxmlformats.org/officeDocument/2006/relationships/hyperlink" Target="https://uscpress.com/Human-Communication-as-Narration" TargetMode="External"/><Relationship Id="rId382" Type="http://schemas.openxmlformats.org/officeDocument/2006/relationships/image" Target="media/image59.jpeg"/><Relationship Id="rId438" Type="http://schemas.openxmlformats.org/officeDocument/2006/relationships/image" Target="media/image65.jpeg"/><Relationship Id="rId242" Type="http://schemas.openxmlformats.org/officeDocument/2006/relationships/image" Target="media/image36.jpeg"/><Relationship Id="rId284" Type="http://schemas.openxmlformats.org/officeDocument/2006/relationships/hyperlink" Target="https://discovery.ucl.ac.uk/id/eprint/10118969/1/Mac%20Aonghusa%20%26%20Michie%20Artificial%20Intelligence%20and%20Behavioural%20Science.pdf" TargetMode="External"/><Relationship Id="rId37" Type="http://schemas.openxmlformats.org/officeDocument/2006/relationships/hyperlink" Target="https://www.gov.uk/government/news/uk-to-host-first-global-summit-on-artificial-intelligence" TargetMode="External"/><Relationship Id="rId79" Type="http://schemas.openxmlformats.org/officeDocument/2006/relationships/image" Target="media/image11.jpeg"/><Relationship Id="rId102" Type="http://schemas.openxmlformats.org/officeDocument/2006/relationships/image" Target="media/image17.jpeg"/><Relationship Id="rId144" Type="http://schemas.openxmlformats.org/officeDocument/2006/relationships/hyperlink" Target="https://www.eventbrite.co.uk/e/digital-good-network-our-funding-opportunities-and-what-are-we-looking-for-tickets-551147235217?aff=ebdsoporgprofile" TargetMode="External"/><Relationship Id="rId90" Type="http://schemas.openxmlformats.org/officeDocument/2006/relationships/image" Target="media/image14.png"/><Relationship Id="rId186" Type="http://schemas.openxmlformats.org/officeDocument/2006/relationships/hyperlink" Target="https://i2.wp.com/blogs.lse.ac.uk/impactofsocialsciences/files/2015/12/Eleanor_Roosevelt_and_Human_Rights_Declaration.jpg?ssl=1" TargetMode="External"/><Relationship Id="rId351" Type="http://schemas.openxmlformats.org/officeDocument/2006/relationships/hyperlink" Target="https://www.routledgehandbooks.com/doi/10.4324/9780203887035.ch3" TargetMode="External"/><Relationship Id="rId393" Type="http://schemas.openxmlformats.org/officeDocument/2006/relationships/hyperlink" Target="https://www.annualreviews.org/doi/abs/10.1146/annurev-orgpsych-032516-113156?casa_token=K6BI1zEmnosAAAAA%3Ag9lu5NsdmTbRTYPB2dgAGk0RxmtSmIsV1QTtNygl-HrJVPzSxHkZG_BuG7K8bnqEWQWHLowsJtY" TargetMode="External"/><Relationship Id="rId407" Type="http://schemas.openxmlformats.org/officeDocument/2006/relationships/hyperlink" Target="https://blogs.lse.ac.uk/businessreview/comment-policy/" TargetMode="External"/><Relationship Id="rId449" Type="http://schemas.openxmlformats.org/officeDocument/2006/relationships/hyperlink" Target="https://xkcd.com/2635/" TargetMode="External"/><Relationship Id="rId211" Type="http://schemas.openxmlformats.org/officeDocument/2006/relationships/image" Target="media/image32.jpeg"/><Relationship Id="rId253" Type="http://schemas.openxmlformats.org/officeDocument/2006/relationships/hyperlink" Target="https://www.cgap.org/research/publication/basic-regulatory-enablers-digital-financial-services" TargetMode="External"/><Relationship Id="rId295" Type="http://schemas.openxmlformats.org/officeDocument/2006/relationships/hyperlink" Target="https://dash.harvard.edu/bitstream/handle/1/12876718/LibPaternal.pdf?sequence=1" TargetMode="External"/><Relationship Id="rId309" Type="http://schemas.openxmlformats.org/officeDocument/2006/relationships/hyperlink" Target="https://www.theguardian.com/commentisfree/2020/apr/26/nudge-theory-is-a-poor-substitute-for-science-in-matters-of-life-or-death-coronavirus" TargetMode="External"/><Relationship Id="rId48" Type="http://schemas.openxmlformats.org/officeDocument/2006/relationships/hyperlink" Target="https://www.theguardian.com/technology/2023/nov/02/top-tech-firms-to-let-governments-vet-ai-tools-sunak-says-at-safety-summit" TargetMode="External"/><Relationship Id="rId113" Type="http://schemas.openxmlformats.org/officeDocument/2006/relationships/hyperlink" Target="https://doi.org/10.48550/arXiv.1812.05239" TargetMode="External"/><Relationship Id="rId320" Type="http://schemas.openxmlformats.org/officeDocument/2006/relationships/hyperlink" Target="https://www.aeaweb.org/articles?id=10.1257/089533005774357897" TargetMode="External"/><Relationship Id="rId155" Type="http://schemas.openxmlformats.org/officeDocument/2006/relationships/image" Target="media/image22.jpeg"/><Relationship Id="rId197" Type="http://schemas.openxmlformats.org/officeDocument/2006/relationships/hyperlink" Target="https://www.cambridge.org/core/books/rethinking-evidence-in-the-time-of-pandemics/F340CCFA243064856F078EF7AC012E11" TargetMode="External"/><Relationship Id="rId362" Type="http://schemas.openxmlformats.org/officeDocument/2006/relationships/hyperlink" Target="https://blogs.lse.ac.uk/businessreview/2023/01/10/the-impact-of-digitalisation-on-generations-y-and-z/" TargetMode="External"/><Relationship Id="rId418" Type="http://schemas.openxmlformats.org/officeDocument/2006/relationships/hyperlink" Target="http://www.ircres.cnr.it/index.php/en/" TargetMode="External"/><Relationship Id="rId222" Type="http://schemas.openxmlformats.org/officeDocument/2006/relationships/hyperlink" Target="https://blogs.lse.ac.uk/lsereviewofbooks/2022/06/13/q-and-a-with-professor-diane-enns-on-thinking-through-loneliness/" TargetMode="External"/><Relationship Id="rId264" Type="http://schemas.openxmlformats.org/officeDocument/2006/relationships/hyperlink" Target="https://www.flickr.com/photos/imtfi/5867759165/in/photolist-9WvNnt-9kRuXx-d7pYku-EoyosU-neeKEU-5ioV3k-jCumYU-cszwfC-b9pSCK-csGJU9-2aDyuGt-dbctfy-PAWRK-5ViPP2-e9bCQd-8uDvuN-aWjY6c-cszwtq-cxpz5h-R4Cw9T-kh4KJp-7aT4jN-7SvTNd-9UZmE-bvpzT5-785UNm-cszw5q-cA3PAQ-dbcqcM-cA3PXC-PipaDn-cA3QN9-dNSfdq-9Ww2mx-BL7q4m-doDLqu-gTEFhw-fUf6ii-9kUyju-gWQLYb-48WMg5-96WeC5-7z43oA-hmKGq-gnTxiY-fgepKY-aJSTZc-fKgqt4-ebME8H-jmbsYE" TargetMode="External"/><Relationship Id="rId17" Type="http://schemas.openxmlformats.org/officeDocument/2006/relationships/hyperlink" Target="https://www.project-syndicate.org/commentary/google-antitrust-case-puts-attention-economy-on-trial-by-j-bradford-delong-2023-11?barrier=accesspaylog" TargetMode="External"/><Relationship Id="rId59" Type="http://schemas.openxmlformats.org/officeDocument/2006/relationships/hyperlink" Target="https://www.theguardian.com/technology/2023/nov/03/experts-question-elon-musk-vision-of-ai-world-without-work" TargetMode="External"/><Relationship Id="rId124" Type="http://schemas.openxmlformats.org/officeDocument/2006/relationships/hyperlink" Target="https://blogs.lse.ac.uk/impactofsocialsciences/2019/07/29/do-social-media-companies-undervalue-the-expertise-of-online-communities/" TargetMode="External"/><Relationship Id="rId70" Type="http://schemas.openxmlformats.org/officeDocument/2006/relationships/hyperlink" Target="https://www.theguardian.com/profile/philippa-kelly" TargetMode="External"/><Relationship Id="rId166" Type="http://schemas.openxmlformats.org/officeDocument/2006/relationships/hyperlink" Target="http://www.essex.ac.uk/hrc/" TargetMode="External"/><Relationship Id="rId331" Type="http://schemas.openxmlformats.org/officeDocument/2006/relationships/hyperlink" Target="https://creativecommons.org/licenses/by-nc-sa/2.0/" TargetMode="External"/><Relationship Id="rId373" Type="http://schemas.openxmlformats.org/officeDocument/2006/relationships/hyperlink" Target="https://www.amazon.co.uk/dp/B0BF7JKQL5?ref_=cm_sw_r_cp_ud_dp_VVQ2FX8XGZC8CJDHABDF" TargetMode="External"/><Relationship Id="rId429" Type="http://schemas.openxmlformats.org/officeDocument/2006/relationships/hyperlink" Target="https://i0.wp.com/blogsmedia.lse.ac.uk/blogs.dir/9/files/2023/04/AI-Policy-LSE-Impact.png?ssl=1" TargetMode="External"/><Relationship Id="rId1" Type="http://schemas.openxmlformats.org/officeDocument/2006/relationships/numbering" Target="numbering.xml"/><Relationship Id="rId233" Type="http://schemas.openxmlformats.org/officeDocument/2006/relationships/hyperlink" Target="https://blogs.lse.ac.uk/businessreview/2021/01/07/digitalisation-covid-19-and-the-future-of-banking/" TargetMode="External"/><Relationship Id="rId440" Type="http://schemas.openxmlformats.org/officeDocument/2006/relationships/hyperlink" Target="https://zephoria.medium.com/?source=post_page-----52ef8d78248c--------------------------------" TargetMode="External"/><Relationship Id="rId28" Type="http://schemas.openxmlformats.org/officeDocument/2006/relationships/hyperlink" Target="https://www.theguardian.com/technology/2023/aug/25/ai-artificial-intelligence-michael-wooldridge-christmas-royal-institution-lectures" TargetMode="External"/><Relationship Id="rId275" Type="http://schemas.openxmlformats.org/officeDocument/2006/relationships/hyperlink" Target="https://yalebooks.yale.edu/book/9780300122237/nudge/" TargetMode="External"/><Relationship Id="rId300" Type="http://schemas.openxmlformats.org/officeDocument/2006/relationships/hyperlink" Target="https://books.google.co.uk/books?id=dSJQn8egXvUC&amp;pg=PA17&amp;source=gbs_toc_r&amp;cad=2#v=onepage&amp;q&amp;f=false" TargetMode="External"/><Relationship Id="rId81" Type="http://schemas.openxmlformats.org/officeDocument/2006/relationships/hyperlink" Target="https://autonomy.work/wp-content/uploads/2023/05/Full_Paper_Lansley_Tackling_Poverty.pdf" TargetMode="External"/><Relationship Id="rId135" Type="http://schemas.openxmlformats.org/officeDocument/2006/relationships/image" Target="media/image20.png"/><Relationship Id="rId177" Type="http://schemas.openxmlformats.org/officeDocument/2006/relationships/hyperlink" Target="https://kumu.io/" TargetMode="External"/><Relationship Id="rId342" Type="http://schemas.openxmlformats.org/officeDocument/2006/relationships/hyperlink" Target="https://www.mindgarden.com/16-multifactor-leadership-questionnaire" TargetMode="External"/><Relationship Id="rId384" Type="http://schemas.openxmlformats.org/officeDocument/2006/relationships/hyperlink" Target="https://www.shutterstock.com/image-photo/people-figures-comment-clouds-above-their-1421607872" TargetMode="External"/><Relationship Id="rId202" Type="http://schemas.openxmlformats.org/officeDocument/2006/relationships/hyperlink" Target="https://i2.wp.com/blogsmedia.lse.ac.uk/blogs.dir/9/files/2022/05/TimDennellCOVID.png?ssl=1" TargetMode="External"/><Relationship Id="rId244" Type="http://schemas.openxmlformats.org/officeDocument/2006/relationships/hyperlink" Target="https://blogs.lse.ac.uk/businessreview/2019/03/25/regulating-mobile-money-whats-at-stake/" TargetMode="External"/><Relationship Id="rId39" Type="http://schemas.openxmlformats.org/officeDocument/2006/relationships/hyperlink" Target="https://www.theguardian.com/technology/2023/jul/21/christopher-nolan-says-ai-experts-face-their-oppenheimer-moment" TargetMode="External"/><Relationship Id="rId286" Type="http://schemas.openxmlformats.org/officeDocument/2006/relationships/hyperlink" Target="https://www.forbes.com/sites/ilkerkoksal/2020/04/18/how-ai-is-expanding-the-applications-of-robo-advisory/" TargetMode="External"/><Relationship Id="rId451" Type="http://schemas.openxmlformats.org/officeDocument/2006/relationships/image" Target="media/image70.png"/><Relationship Id="rId50" Type="http://schemas.openxmlformats.org/officeDocument/2006/relationships/hyperlink" Target="https://www.theguardian.com/technology/2023/nov/01/elon-musk-calls-ai-one-of-the-biggest-threats-to-humanity-at-summit" TargetMode="External"/><Relationship Id="rId104" Type="http://schemas.openxmlformats.org/officeDocument/2006/relationships/hyperlink" Target="https://creativecommons.org/licenses/by-sa/3.0/" TargetMode="External"/><Relationship Id="rId146" Type="http://schemas.openxmlformats.org/officeDocument/2006/relationships/hyperlink" Target="http://eepurl.com/idhmon" TargetMode="External"/><Relationship Id="rId188" Type="http://schemas.openxmlformats.org/officeDocument/2006/relationships/hyperlink" Target="http://researchpodcasts.co.uk/" TargetMode="External"/><Relationship Id="rId311" Type="http://schemas.openxmlformats.org/officeDocument/2006/relationships/hyperlink" Target="https://www.pnas.org/doi/full/10.1073/pnas.2107346118" TargetMode="External"/><Relationship Id="rId353" Type="http://schemas.openxmlformats.org/officeDocument/2006/relationships/hyperlink" Target="https://pixabay.com/photos/hand-finger-stud-switch-944308/" TargetMode="External"/><Relationship Id="rId395" Type="http://schemas.openxmlformats.org/officeDocument/2006/relationships/hyperlink" Target="https://psycnet.apa.org/fulltext/1993-21528-001.html" TargetMode="External"/><Relationship Id="rId409" Type="http://schemas.openxmlformats.org/officeDocument/2006/relationships/hyperlink" Target="https://blogs.lse.ac.uk/businessreview/2016/02/20/how-to-run-a-university-in-an-increasingly-competitive-landscape-1/" TargetMode="External"/><Relationship Id="rId92" Type="http://schemas.openxmlformats.org/officeDocument/2006/relationships/hyperlink" Target="https://umdearborn.edu/news/ais-mysterious-black-box-problem-explained" TargetMode="External"/><Relationship Id="rId213" Type="http://schemas.openxmlformats.org/officeDocument/2006/relationships/hyperlink" Target="mailto:lsereviewofbooks@lse.ac.uk" TargetMode="External"/><Relationship Id="rId420" Type="http://schemas.openxmlformats.org/officeDocument/2006/relationships/hyperlink" Target="https://tedium.co/2019/11/14/procedural-text-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127</Pages>
  <Words>41753</Words>
  <Characters>237993</Characters>
  <Application>Microsoft Office Word</Application>
  <DocSecurity>0</DocSecurity>
  <Lines>1983</Lines>
  <Paragraphs>558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3</cp:revision>
  <dcterms:created xsi:type="dcterms:W3CDTF">2023-11-21T15:36:00Z</dcterms:created>
  <dcterms:modified xsi:type="dcterms:W3CDTF">2023-11-21T16:24:00Z</dcterms:modified>
</cp:coreProperties>
</file>