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78658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12CE6">
              <w:rPr>
                <w:b/>
                <w:color w:val="auto"/>
                <w:sz w:val="32"/>
              </w:rPr>
              <w:t xml:space="preserve">Mark Wilmore </w:t>
            </w:r>
          </w:p>
          <w:p w14:paraId="44290483" w14:textId="77777777" w:rsidR="00FF6BE0" w:rsidRDefault="00FF6BE0" w:rsidP="00340E9A">
            <w:pPr>
              <w:overflowPunct/>
              <w:autoSpaceDE/>
              <w:autoSpaceDN/>
              <w:adjustRightInd/>
              <w:ind w:right="237"/>
              <w:textAlignment w:val="auto"/>
              <w:rPr>
                <w:b/>
                <w:color w:val="auto"/>
                <w:sz w:val="32"/>
              </w:rPr>
            </w:pPr>
          </w:p>
          <w:p w14:paraId="52B439D7" w14:textId="156A8B89" w:rsidR="00731310" w:rsidRPr="008F22BD" w:rsidRDefault="0085230E" w:rsidP="00731310">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31310">
              <w:rPr>
                <w:b/>
                <w:color w:val="auto"/>
                <w:sz w:val="32"/>
              </w:rPr>
              <w:t xml:space="preserve"> 2319745</w:t>
            </w:r>
          </w:p>
        </w:tc>
      </w:tr>
    </w:tbl>
    <w:p w14:paraId="3E964735" w14:textId="7322D960"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F7C0228" w14:textId="77777777" w:rsidR="00731310" w:rsidRDefault="1F44D15A" w:rsidP="00731310">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61248618" w14:textId="3F3BAD81" w:rsidR="1F44D15A" w:rsidRDefault="1F44D15A" w:rsidP="00731310">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616003F9" w14:textId="036BB6A4" w:rsidR="00FF7784" w:rsidRDefault="00025650" w:rsidP="00340E9A">
      <w:pPr>
        <w:ind w:right="237"/>
        <w:jc w:val="both"/>
        <w:rPr>
          <w:b/>
          <w:sz w:val="24"/>
          <w:szCs w:val="24"/>
        </w:rPr>
      </w:pPr>
      <w:r w:rsidRPr="00025650">
        <w:rPr>
          <w:b/>
          <w:sz w:val="24"/>
          <w:szCs w:val="24"/>
        </w:rPr>
        <w:t>ANSWER:</w:t>
      </w:r>
    </w:p>
    <w:p w14:paraId="7D5EAF69" w14:textId="77777777" w:rsidR="00731310" w:rsidRPr="00731310" w:rsidRDefault="00731310" w:rsidP="00340E9A">
      <w:pPr>
        <w:ind w:right="237"/>
        <w:jc w:val="both"/>
        <w:rPr>
          <w:b/>
          <w:sz w:val="24"/>
          <w:szCs w:val="24"/>
        </w:rPr>
      </w:pPr>
    </w:p>
    <w:p w14:paraId="3B855813" w14:textId="14554193" w:rsidR="00FF7784" w:rsidRDefault="00802DB0" w:rsidP="00802DB0">
      <w:pPr>
        <w:ind w:right="237"/>
        <w:jc w:val="both"/>
        <w:rPr>
          <w:rFonts w:ascii="Times New Roman" w:hAnsi="Times New Roman" w:cs="Times New Roman"/>
          <w:sz w:val="24"/>
          <w:szCs w:val="24"/>
        </w:rPr>
      </w:pPr>
      <w:r w:rsidRPr="00802DB0">
        <w:rPr>
          <w:rFonts w:ascii="Times New Roman" w:hAnsi="Times New Roman" w:cs="Times New Roman"/>
          <w:sz w:val="24"/>
          <w:szCs w:val="24"/>
        </w:rPr>
        <w:t>Policing is a demanding profession that requires officers to navigate complex situations while maintaining a high ethical standard, resilience and personal wellbeing. Achieving independent patrol status (IPS) marks a significant milestone in an officer’s career, signifying their ability to operate independently within an organisations structure. However, adapting to the established culture within a policing organisation can have profound effects on wellbeing and resilience.</w:t>
      </w:r>
    </w:p>
    <w:p w14:paraId="07C2087B" w14:textId="77777777" w:rsidR="00802DB0" w:rsidRDefault="00802DB0" w:rsidP="00802DB0">
      <w:pPr>
        <w:ind w:right="237"/>
        <w:jc w:val="both"/>
        <w:rPr>
          <w:rFonts w:ascii="Times New Roman" w:hAnsi="Times New Roman" w:cs="Times New Roman"/>
          <w:sz w:val="24"/>
          <w:szCs w:val="24"/>
        </w:rPr>
      </w:pPr>
    </w:p>
    <w:p w14:paraId="7AC4ABEB" w14:textId="258D59D7" w:rsidR="00FF7784" w:rsidRDefault="00A535C6" w:rsidP="00340E9A">
      <w:pPr>
        <w:ind w:right="237"/>
        <w:jc w:val="both"/>
        <w:rPr>
          <w:rFonts w:ascii="Times New Roman" w:hAnsi="Times New Roman" w:cs="Times New Roman"/>
          <w:sz w:val="24"/>
          <w:szCs w:val="24"/>
        </w:rPr>
      </w:pPr>
      <w:r>
        <w:rPr>
          <w:rFonts w:ascii="Times New Roman" w:hAnsi="Times New Roman" w:cs="Times New Roman"/>
          <w:sz w:val="24"/>
          <w:szCs w:val="24"/>
        </w:rPr>
        <w:t>Organisational</w:t>
      </w:r>
      <w:r w:rsidR="00802DB0">
        <w:rPr>
          <w:rFonts w:ascii="Times New Roman" w:hAnsi="Times New Roman" w:cs="Times New Roman"/>
          <w:sz w:val="24"/>
          <w:szCs w:val="24"/>
        </w:rPr>
        <w:t xml:space="preserve"> cult</w:t>
      </w:r>
      <w:r>
        <w:rPr>
          <w:rFonts w:ascii="Times New Roman" w:hAnsi="Times New Roman" w:cs="Times New Roman"/>
          <w:sz w:val="24"/>
          <w:szCs w:val="24"/>
        </w:rPr>
        <w:t xml:space="preserve">ure within a policing organisation consists of shared values, norms and practices that influence officers’ behaviour and decision making. While a strong, positive culture can foster teamwork, discipline and a sense of purpose, certain aspects of policing culture can negatively impact wellbeing and resilience. Policing organisations often undergo structural and procedural changes, such as reforms, policy shifts and leadership transitions. These changes can be stressful, as officers adapt to new expectations, operational procedures and shift in department priorities. </w:t>
      </w:r>
      <w:r w:rsidR="00062CF3">
        <w:rPr>
          <w:rFonts w:ascii="Times New Roman" w:hAnsi="Times New Roman" w:cs="Times New Roman"/>
          <w:sz w:val="24"/>
          <w:szCs w:val="24"/>
        </w:rPr>
        <w:t>“</w:t>
      </w:r>
      <w:r w:rsidR="00062CF3" w:rsidRPr="00062CF3">
        <w:rPr>
          <w:rFonts w:ascii="Times New Roman" w:hAnsi="Times New Roman" w:cs="Times New Roman"/>
          <w:sz w:val="24"/>
          <w:szCs w:val="24"/>
        </w:rPr>
        <w:t>Organisational stressors suggested to contribute to the</w:t>
      </w:r>
      <w:r w:rsidR="00062CF3">
        <w:rPr>
          <w:rFonts w:ascii="Times New Roman" w:hAnsi="Times New Roman" w:cs="Times New Roman"/>
          <w:sz w:val="24"/>
          <w:szCs w:val="24"/>
        </w:rPr>
        <w:t xml:space="preserve"> </w:t>
      </w:r>
      <w:r w:rsidR="00062CF3" w:rsidRPr="00062CF3">
        <w:rPr>
          <w:rFonts w:ascii="Times New Roman" w:hAnsi="Times New Roman" w:cs="Times New Roman"/>
          <w:sz w:val="24"/>
          <w:szCs w:val="24"/>
        </w:rPr>
        <w:t>manifestation of stress include lack of support, heavy work</w:t>
      </w:r>
      <w:r w:rsidR="00062CF3">
        <w:rPr>
          <w:rFonts w:ascii="Times New Roman" w:hAnsi="Times New Roman" w:cs="Times New Roman"/>
          <w:sz w:val="24"/>
          <w:szCs w:val="24"/>
        </w:rPr>
        <w:t>load</w:t>
      </w:r>
      <w:r w:rsidR="00062CF3" w:rsidRPr="00062CF3">
        <w:rPr>
          <w:rFonts w:ascii="Times New Roman" w:hAnsi="Times New Roman" w:cs="Times New Roman"/>
          <w:sz w:val="24"/>
          <w:szCs w:val="24"/>
        </w:rPr>
        <w:t>, interpersonal conflict with colleagues and supervisors, inadequate resources, time pressure, and an</w:t>
      </w:r>
      <w:r w:rsidR="00062CF3">
        <w:rPr>
          <w:rFonts w:ascii="Times New Roman" w:hAnsi="Times New Roman" w:cs="Times New Roman"/>
          <w:sz w:val="24"/>
          <w:szCs w:val="24"/>
        </w:rPr>
        <w:t xml:space="preserve"> </w:t>
      </w:r>
      <w:r w:rsidR="00062CF3" w:rsidRPr="00062CF3">
        <w:rPr>
          <w:rFonts w:ascii="Times New Roman" w:hAnsi="Times New Roman" w:cs="Times New Roman"/>
          <w:sz w:val="24"/>
          <w:szCs w:val="24"/>
        </w:rPr>
        <w:t>overly bureaucratic organisational system</w:t>
      </w:r>
      <w:r w:rsidR="00062CF3">
        <w:rPr>
          <w:rFonts w:ascii="Times New Roman" w:hAnsi="Times New Roman" w:cs="Times New Roman"/>
          <w:sz w:val="24"/>
          <w:szCs w:val="24"/>
        </w:rPr>
        <w:t>”</w:t>
      </w:r>
      <w:r w:rsidR="00062CF3" w:rsidRPr="00062CF3">
        <w:rPr>
          <w:rFonts w:ascii="Times New Roman" w:hAnsi="Times New Roman" w:cs="Times New Roman"/>
          <w:color w:val="auto"/>
          <w:sz w:val="24"/>
          <w:szCs w:val="24"/>
        </w:rPr>
        <w:t xml:space="preserve"> </w:t>
      </w:r>
      <w:r w:rsidR="00062CF3" w:rsidRPr="00062CF3">
        <w:rPr>
          <w:rFonts w:ascii="Times New Roman" w:hAnsi="Times New Roman" w:cs="Times New Roman"/>
          <w:sz w:val="24"/>
          <w:szCs w:val="24"/>
        </w:rPr>
        <w:t>(Purba and Demou</w:t>
      </w:r>
      <w:r w:rsidR="00062CF3">
        <w:rPr>
          <w:rFonts w:ascii="Times New Roman" w:hAnsi="Times New Roman" w:cs="Times New Roman"/>
          <w:sz w:val="24"/>
          <w:szCs w:val="24"/>
        </w:rPr>
        <w:t>, 2019, p.2). A rapid change can create uncertainty, leading to stress, anxiety and eventually burnout. Officers may struggle to align personal values with new policies, causing internal conflict. Constant change may also erode confidence in leadership and reduce motivation, making it difficult for officers to remain resilient in their roles.</w:t>
      </w:r>
    </w:p>
    <w:p w14:paraId="685BC85E" w14:textId="77777777" w:rsidR="009D46AE" w:rsidRDefault="009D46AE" w:rsidP="00340E9A">
      <w:pPr>
        <w:ind w:right="237"/>
        <w:jc w:val="both"/>
        <w:rPr>
          <w:rFonts w:ascii="Times New Roman" w:hAnsi="Times New Roman" w:cs="Times New Roman"/>
          <w:sz w:val="24"/>
          <w:szCs w:val="24"/>
        </w:rPr>
      </w:pPr>
    </w:p>
    <w:p w14:paraId="63B6B6D3" w14:textId="23F53619" w:rsidR="009D46AE" w:rsidRDefault="009D46AE" w:rsidP="00340E9A">
      <w:pPr>
        <w:ind w:right="237"/>
        <w:jc w:val="both"/>
        <w:rPr>
          <w:rFonts w:ascii="Times New Roman" w:hAnsi="Times New Roman" w:cs="Times New Roman"/>
          <w:sz w:val="24"/>
          <w:szCs w:val="24"/>
        </w:rPr>
      </w:pPr>
      <w:r>
        <w:rPr>
          <w:rFonts w:ascii="Times New Roman" w:hAnsi="Times New Roman" w:cs="Times New Roman"/>
          <w:sz w:val="24"/>
          <w:szCs w:val="24"/>
        </w:rPr>
        <w:t>Police officers enter the profession with a commitment to justice, integrity and public service. However, organisational culture can sometimes</w:t>
      </w:r>
      <w:r w:rsidR="00731310">
        <w:rPr>
          <w:rFonts w:ascii="Times New Roman" w:hAnsi="Times New Roman" w:cs="Times New Roman"/>
          <w:sz w:val="24"/>
          <w:szCs w:val="24"/>
        </w:rPr>
        <w:t xml:space="preserve"> have</w:t>
      </w:r>
      <w:r>
        <w:rPr>
          <w:rFonts w:ascii="Times New Roman" w:hAnsi="Times New Roman" w:cs="Times New Roman"/>
          <w:sz w:val="24"/>
          <w:szCs w:val="24"/>
        </w:rPr>
        <w:t xml:space="preserve"> pressure</w:t>
      </w:r>
      <w:r w:rsidR="00731310">
        <w:rPr>
          <w:rFonts w:ascii="Times New Roman" w:hAnsi="Times New Roman" w:cs="Times New Roman"/>
          <w:sz w:val="24"/>
          <w:szCs w:val="24"/>
        </w:rPr>
        <w:t xml:space="preserve"> on</w:t>
      </w:r>
      <w:r>
        <w:rPr>
          <w:rFonts w:ascii="Times New Roman" w:hAnsi="Times New Roman" w:cs="Times New Roman"/>
          <w:sz w:val="24"/>
          <w:szCs w:val="24"/>
        </w:rPr>
        <w:t xml:space="preserve"> an individual to compromise their values in favour of group cohesion or traditional practices. When officers feel they must suppress their personal ethics to conform they may experience moral distress and emotional fatigue. Officers who struggle to uphold their values in a challenging culture may become disillusioned, leading to reduced motivation and job satisfaction. </w:t>
      </w:r>
    </w:p>
    <w:p w14:paraId="4E7BEAA5" w14:textId="77777777" w:rsidR="00E322B7" w:rsidRDefault="00E322B7" w:rsidP="00340E9A">
      <w:pPr>
        <w:ind w:right="237"/>
        <w:jc w:val="both"/>
        <w:rPr>
          <w:rFonts w:ascii="Times New Roman" w:hAnsi="Times New Roman" w:cs="Times New Roman"/>
          <w:sz w:val="24"/>
          <w:szCs w:val="24"/>
        </w:rPr>
      </w:pPr>
    </w:p>
    <w:p w14:paraId="464453CA" w14:textId="2F2F7882" w:rsidR="00BD29D7" w:rsidRDefault="00E322B7" w:rsidP="00BD29D7">
      <w:pPr>
        <w:ind w:right="237"/>
        <w:jc w:val="both"/>
        <w:rPr>
          <w:rFonts w:ascii="Times New Roman" w:hAnsi="Times New Roman" w:cs="Times New Roman"/>
          <w:sz w:val="24"/>
          <w:szCs w:val="24"/>
        </w:rPr>
      </w:pPr>
      <w:r>
        <w:rPr>
          <w:rFonts w:ascii="Times New Roman" w:hAnsi="Times New Roman" w:cs="Times New Roman"/>
          <w:sz w:val="24"/>
          <w:szCs w:val="24"/>
        </w:rPr>
        <w:t>Officers are also exposed to a high level of stress and high demand situations</w:t>
      </w:r>
      <w:r w:rsidR="00BD29D7">
        <w:rPr>
          <w:rFonts w:ascii="Times New Roman" w:hAnsi="Times New Roman" w:cs="Times New Roman"/>
          <w:sz w:val="24"/>
          <w:szCs w:val="24"/>
        </w:rPr>
        <w:t xml:space="preserve">. Exposure to traumatic incidents, long working hours, high pressure decision making are all stressors experienced by officers that may have an effect on an individual’s wellbeing and resilience. Policing culture may also discourage officers from engaging with mental health support due </w:t>
      </w:r>
      <w:r w:rsidR="00BD29D7">
        <w:rPr>
          <w:rFonts w:ascii="Times New Roman" w:hAnsi="Times New Roman" w:cs="Times New Roman"/>
          <w:sz w:val="24"/>
          <w:szCs w:val="24"/>
        </w:rPr>
        <w:lastRenderedPageBreak/>
        <w:t>to stigma, fostering a toughness mentality that can lead to unaddressed stress and emotional strain. An officer’s work life balance may also have an effect on their wellbeing and resilience. Organisational demand such as shift work, and overtime can disrupt personal relationships and self-care routines.</w:t>
      </w:r>
      <w:r w:rsidR="00BD29D7" w:rsidRPr="00BD29D7">
        <w:t xml:space="preserve"> </w:t>
      </w:r>
      <w:r w:rsidR="00BD29D7">
        <w:t>Shane, 2010 suggest that “</w:t>
      </w:r>
      <w:r w:rsidR="00BD29D7">
        <w:rPr>
          <w:rFonts w:ascii="Times New Roman" w:hAnsi="Times New Roman" w:cs="Times New Roman"/>
          <w:sz w:val="24"/>
          <w:szCs w:val="24"/>
        </w:rPr>
        <w:t>p</w:t>
      </w:r>
      <w:r w:rsidR="00BD29D7" w:rsidRPr="00BD29D7">
        <w:rPr>
          <w:rFonts w:ascii="Times New Roman" w:hAnsi="Times New Roman" w:cs="Times New Roman"/>
          <w:sz w:val="24"/>
          <w:szCs w:val="24"/>
        </w:rPr>
        <w:t>olice officers are exposed to the seamier side of life that is filled with unsavoury or dangerous individuals, critical or traumatic incidents,</w:t>
      </w:r>
      <w:r w:rsidR="00BD29D7">
        <w:rPr>
          <w:rFonts w:ascii="Times New Roman" w:hAnsi="Times New Roman" w:cs="Times New Roman"/>
          <w:sz w:val="24"/>
          <w:szCs w:val="24"/>
        </w:rPr>
        <w:t xml:space="preserve"> </w:t>
      </w:r>
      <w:r w:rsidR="00BD29D7" w:rsidRPr="00BD29D7">
        <w:rPr>
          <w:rFonts w:ascii="Times New Roman" w:hAnsi="Times New Roman" w:cs="Times New Roman"/>
          <w:sz w:val="24"/>
          <w:szCs w:val="24"/>
        </w:rPr>
        <w:t>unpredictability and boredom punctuated by moments of sudden adrenaline surges</w:t>
      </w:r>
      <w:r w:rsidR="00BD29D7">
        <w:rPr>
          <w:rFonts w:ascii="Times New Roman" w:hAnsi="Times New Roman" w:cs="Times New Roman"/>
          <w:sz w:val="24"/>
          <w:szCs w:val="24"/>
        </w:rPr>
        <w:t xml:space="preserve"> </w:t>
      </w:r>
      <w:r w:rsidR="00BD29D7" w:rsidRPr="00BD29D7">
        <w:rPr>
          <w:rFonts w:ascii="Times New Roman" w:hAnsi="Times New Roman" w:cs="Times New Roman"/>
          <w:sz w:val="24"/>
          <w:szCs w:val="24"/>
        </w:rPr>
        <w:t>(Shane, 2010</w:t>
      </w:r>
      <w:r w:rsidR="00BD29D7">
        <w:rPr>
          <w:rFonts w:ascii="Times New Roman" w:hAnsi="Times New Roman" w:cs="Times New Roman"/>
          <w:sz w:val="24"/>
          <w:szCs w:val="24"/>
        </w:rPr>
        <w:t xml:space="preserve"> P.2</w:t>
      </w:r>
      <w:r w:rsidR="00BD29D7" w:rsidRPr="00BD29D7">
        <w:rPr>
          <w:rFonts w:ascii="Times New Roman" w:hAnsi="Times New Roman" w:cs="Times New Roman"/>
          <w:sz w:val="24"/>
          <w:szCs w:val="24"/>
        </w:rPr>
        <w:t>)</w:t>
      </w:r>
      <w:r w:rsidR="00BD29D7">
        <w:rPr>
          <w:rFonts w:ascii="Times New Roman" w:hAnsi="Times New Roman" w:cs="Times New Roman"/>
          <w:sz w:val="24"/>
          <w:szCs w:val="24"/>
        </w:rPr>
        <w:t xml:space="preserve">. </w:t>
      </w:r>
    </w:p>
    <w:p w14:paraId="318D72ED" w14:textId="77777777" w:rsidR="00091E36" w:rsidRDefault="00091E36" w:rsidP="00BD29D7">
      <w:pPr>
        <w:ind w:right="237"/>
        <w:jc w:val="both"/>
        <w:rPr>
          <w:rFonts w:ascii="Times New Roman" w:hAnsi="Times New Roman" w:cs="Times New Roman"/>
          <w:sz w:val="24"/>
          <w:szCs w:val="24"/>
        </w:rPr>
      </w:pPr>
    </w:p>
    <w:p w14:paraId="08A183B7" w14:textId="074ACEBB" w:rsidR="00091E36" w:rsidRDefault="00091E36" w:rsidP="00C57296">
      <w:pPr>
        <w:ind w:right="237"/>
        <w:jc w:val="both"/>
        <w:rPr>
          <w:rFonts w:ascii="Times New Roman" w:hAnsi="Times New Roman" w:cs="Times New Roman"/>
          <w:sz w:val="24"/>
          <w:szCs w:val="24"/>
        </w:rPr>
      </w:pPr>
      <w:r>
        <w:rPr>
          <w:rFonts w:ascii="Times New Roman" w:hAnsi="Times New Roman" w:cs="Times New Roman"/>
          <w:sz w:val="24"/>
          <w:szCs w:val="24"/>
        </w:rPr>
        <w:t xml:space="preserve">While conforming to a policing culture can benefit officers by helping to integrate them into their teams, there are also a number of risks associated with adherence to certain traditions or norms. Some officers may feel a pressure to conform to informal norms, even if they conflict with ethical policing. The fear of an officer being ostracised may prevent officers from reporting misconduct or questioning improper practices. </w:t>
      </w:r>
      <w:r w:rsidR="00C57296">
        <w:rPr>
          <w:rFonts w:ascii="Times New Roman" w:hAnsi="Times New Roman" w:cs="Times New Roman"/>
          <w:sz w:val="24"/>
          <w:szCs w:val="24"/>
        </w:rPr>
        <w:t>Research suggests that “</w:t>
      </w:r>
      <w:r w:rsidR="00C57296" w:rsidRPr="00C57296">
        <w:rPr>
          <w:rFonts w:ascii="Times New Roman" w:hAnsi="Times New Roman" w:cs="Times New Roman"/>
          <w:sz w:val="24"/>
          <w:szCs w:val="24"/>
        </w:rPr>
        <w:t>investigations into police reporting behaviour</w:t>
      </w:r>
      <w:r w:rsidR="00C57296">
        <w:rPr>
          <w:rFonts w:ascii="Times New Roman" w:hAnsi="Times New Roman" w:cs="Times New Roman"/>
          <w:sz w:val="24"/>
          <w:szCs w:val="24"/>
        </w:rPr>
        <w:t xml:space="preserve"> </w:t>
      </w:r>
      <w:r w:rsidR="00C57296" w:rsidRPr="00C57296">
        <w:rPr>
          <w:rFonts w:ascii="Times New Roman" w:hAnsi="Times New Roman" w:cs="Times New Roman"/>
          <w:sz w:val="24"/>
          <w:szCs w:val="24"/>
        </w:rPr>
        <w:t>have identified a range of barriers and facilitators that influence police whistleblowing. The perceived severity of misconduct is assumed to significantly impact an officers’ willingness to report, with some studies suggesting that officers are more willing to blow the whistle when the behaviour is viewed as severe</w:t>
      </w:r>
      <w:r w:rsidR="00C57296">
        <w:rPr>
          <w:rFonts w:ascii="Times New Roman" w:hAnsi="Times New Roman" w:cs="Times New Roman"/>
          <w:sz w:val="24"/>
          <w:szCs w:val="24"/>
        </w:rPr>
        <w:t xml:space="preserve">” </w:t>
      </w:r>
      <w:r w:rsidR="00C57296" w:rsidRPr="00C57296">
        <w:rPr>
          <w:rFonts w:ascii="Times New Roman" w:hAnsi="Times New Roman" w:cs="Times New Roman"/>
          <w:sz w:val="24"/>
          <w:szCs w:val="24"/>
        </w:rPr>
        <w:t>(Elizabeth et al., 2024</w:t>
      </w:r>
      <w:r w:rsidR="00C57296">
        <w:rPr>
          <w:rFonts w:ascii="Times New Roman" w:hAnsi="Times New Roman" w:cs="Times New Roman"/>
          <w:sz w:val="24"/>
          <w:szCs w:val="24"/>
        </w:rPr>
        <w:t>, P.2</w:t>
      </w:r>
      <w:r w:rsidR="00C57296" w:rsidRPr="00C57296">
        <w:rPr>
          <w:rFonts w:ascii="Times New Roman" w:hAnsi="Times New Roman" w:cs="Times New Roman"/>
          <w:sz w:val="24"/>
          <w:szCs w:val="24"/>
        </w:rPr>
        <w:t>)</w:t>
      </w:r>
      <w:r w:rsidR="00C57296">
        <w:rPr>
          <w:rFonts w:ascii="Times New Roman" w:hAnsi="Times New Roman" w:cs="Times New Roman"/>
          <w:sz w:val="24"/>
          <w:szCs w:val="24"/>
        </w:rPr>
        <w:t>.</w:t>
      </w:r>
    </w:p>
    <w:p w14:paraId="29C80579" w14:textId="77777777" w:rsidR="00C57296" w:rsidRDefault="00C57296" w:rsidP="00C57296">
      <w:pPr>
        <w:ind w:right="237"/>
        <w:jc w:val="both"/>
        <w:rPr>
          <w:rFonts w:ascii="Times New Roman" w:hAnsi="Times New Roman" w:cs="Times New Roman"/>
          <w:sz w:val="24"/>
          <w:szCs w:val="24"/>
        </w:rPr>
      </w:pPr>
    </w:p>
    <w:p w14:paraId="6D3703C1" w14:textId="40545E1C" w:rsidR="00F42C77" w:rsidRDefault="00C57296" w:rsidP="00F42C77">
      <w:pPr>
        <w:ind w:right="237"/>
        <w:jc w:val="both"/>
        <w:rPr>
          <w:rFonts w:ascii="Times New Roman" w:hAnsi="Times New Roman" w:cs="Times New Roman"/>
          <w:sz w:val="24"/>
          <w:szCs w:val="24"/>
        </w:rPr>
      </w:pPr>
      <w:r>
        <w:rPr>
          <w:rFonts w:ascii="Times New Roman" w:hAnsi="Times New Roman" w:cs="Times New Roman"/>
          <w:sz w:val="24"/>
          <w:szCs w:val="24"/>
        </w:rPr>
        <w:t xml:space="preserve">Another risk of conforming to organisational culture may be </w:t>
      </w:r>
      <w:r w:rsidR="00F42C77">
        <w:rPr>
          <w:rFonts w:ascii="Times New Roman" w:hAnsi="Times New Roman" w:cs="Times New Roman"/>
          <w:sz w:val="24"/>
          <w:szCs w:val="24"/>
        </w:rPr>
        <w:t>the suppression of mental health concerns. A culture that discourages vulnerability may lead to some officers supressing their emotions rather than seeking the support they need. Over time the suppression of these emotions can contribute to issues such as depression and post-traumatic stress disorder (PTSD). To tackle this, a number of police forces in the UK have introduced trauma risk management (TRiM) in response. “</w:t>
      </w:r>
      <w:r w:rsidR="00F42C77" w:rsidRPr="00F42C77">
        <w:rPr>
          <w:rFonts w:ascii="Times New Roman" w:hAnsi="Times New Roman" w:cs="Times New Roman"/>
          <w:sz w:val="24"/>
          <w:szCs w:val="24"/>
        </w:rPr>
        <w:t>TRiM is a peer-support process that aims to support employees following trauma, reduce stigma, and encourage help-seeking</w:t>
      </w:r>
      <w:r w:rsidR="00F42C77">
        <w:rPr>
          <w:rFonts w:ascii="Times New Roman" w:hAnsi="Times New Roman" w:cs="Times New Roman"/>
          <w:sz w:val="24"/>
          <w:szCs w:val="24"/>
        </w:rPr>
        <w:t xml:space="preserve">” </w:t>
      </w:r>
      <w:r w:rsidR="00F42C77" w:rsidRPr="00F42C77">
        <w:rPr>
          <w:rFonts w:ascii="Times New Roman" w:hAnsi="Times New Roman" w:cs="Times New Roman"/>
          <w:sz w:val="24"/>
          <w:szCs w:val="24"/>
        </w:rPr>
        <w:t>(American Psychological Association, 2018)</w:t>
      </w:r>
      <w:r w:rsidR="00F36C04">
        <w:rPr>
          <w:rFonts w:ascii="Times New Roman" w:hAnsi="Times New Roman" w:cs="Times New Roman"/>
          <w:sz w:val="24"/>
          <w:szCs w:val="24"/>
        </w:rPr>
        <w:t xml:space="preserve">. This was introduced with an aim of increasing the overall mental health of police offices and ensuring they have support in place following the encounter of a traumatic event. </w:t>
      </w:r>
    </w:p>
    <w:p w14:paraId="630CC3E5" w14:textId="77777777" w:rsidR="00F36C04" w:rsidRDefault="00F36C04" w:rsidP="00F42C77">
      <w:pPr>
        <w:ind w:right="237"/>
        <w:jc w:val="both"/>
        <w:rPr>
          <w:rFonts w:ascii="Times New Roman" w:hAnsi="Times New Roman" w:cs="Times New Roman"/>
          <w:sz w:val="24"/>
          <w:szCs w:val="24"/>
        </w:rPr>
      </w:pPr>
    </w:p>
    <w:p w14:paraId="28119A5D" w14:textId="2C261289" w:rsidR="00A548A2" w:rsidRDefault="00F36C04" w:rsidP="00A548A2">
      <w:pPr>
        <w:ind w:right="237"/>
        <w:jc w:val="both"/>
        <w:rPr>
          <w:rFonts w:ascii="Times New Roman" w:hAnsi="Times New Roman" w:cs="Times New Roman"/>
          <w:sz w:val="24"/>
          <w:szCs w:val="24"/>
        </w:rPr>
      </w:pPr>
      <w:r>
        <w:rPr>
          <w:rFonts w:ascii="Times New Roman" w:hAnsi="Times New Roman" w:cs="Times New Roman"/>
          <w:sz w:val="24"/>
          <w:szCs w:val="24"/>
        </w:rPr>
        <w:t xml:space="preserve">There are a number of strategies that can be used and adopted in order to maintain wellbeing and resilience. While maintaining mental and physical health, officers must utilise proactive strategies to safeguard their wellbeing and resilience. One strategy identified is building personal resilience. By regularly assessing an individual’s emotional state and recognising signs of stress can assist officers in taking positive action. An individual can then use a number of different strategies in order to tackle stress such as practicing mindfulness, engaging in physical activity and maintaining hobbies they enjoy. </w:t>
      </w:r>
      <w:r w:rsidR="00A548A2">
        <w:rPr>
          <w:rFonts w:ascii="Times New Roman" w:hAnsi="Times New Roman" w:cs="Times New Roman"/>
          <w:sz w:val="24"/>
          <w:szCs w:val="24"/>
        </w:rPr>
        <w:t>By identifying early signs of stress, an individual can establish a support network and seek the guidance they need. Nadeem, 2025 suggests that “i</w:t>
      </w:r>
      <w:r w:rsidR="00A548A2" w:rsidRPr="00A548A2">
        <w:rPr>
          <w:rFonts w:ascii="Times New Roman" w:hAnsi="Times New Roman" w:cs="Times New Roman"/>
          <w:sz w:val="24"/>
          <w:szCs w:val="24"/>
        </w:rPr>
        <w:t>n examining the effect of resilience on stress reduction among police officers, research generally concludes that higher levels of resilience are associated with better stress management and lower levels of burnout and psychological distress</w:t>
      </w:r>
      <w:r w:rsidR="00A548A2">
        <w:rPr>
          <w:rFonts w:ascii="Times New Roman" w:hAnsi="Times New Roman" w:cs="Times New Roman"/>
          <w:sz w:val="24"/>
          <w:szCs w:val="24"/>
        </w:rPr>
        <w:t xml:space="preserve">” </w:t>
      </w:r>
      <w:r w:rsidR="00A548A2" w:rsidRPr="00A548A2">
        <w:rPr>
          <w:rFonts w:ascii="Times New Roman" w:hAnsi="Times New Roman" w:cs="Times New Roman"/>
          <w:sz w:val="24"/>
          <w:szCs w:val="24"/>
        </w:rPr>
        <w:t>(Nadeem, 2025)</w:t>
      </w:r>
      <w:r w:rsidR="00A548A2">
        <w:rPr>
          <w:rFonts w:ascii="Times New Roman" w:hAnsi="Times New Roman" w:cs="Times New Roman"/>
          <w:sz w:val="24"/>
          <w:szCs w:val="24"/>
        </w:rPr>
        <w:t xml:space="preserve">.  </w:t>
      </w:r>
    </w:p>
    <w:p w14:paraId="188AE6D4" w14:textId="77777777" w:rsidR="002B5D3A" w:rsidRDefault="002B5D3A" w:rsidP="00A548A2">
      <w:pPr>
        <w:ind w:right="237"/>
        <w:jc w:val="both"/>
        <w:rPr>
          <w:rFonts w:ascii="Times New Roman" w:hAnsi="Times New Roman" w:cs="Times New Roman"/>
          <w:sz w:val="24"/>
          <w:szCs w:val="24"/>
        </w:rPr>
      </w:pPr>
    </w:p>
    <w:p w14:paraId="7F97BA12" w14:textId="5219AE3B" w:rsidR="002B5D3A" w:rsidRDefault="002B5D3A" w:rsidP="00A548A2">
      <w:pPr>
        <w:ind w:right="237"/>
        <w:jc w:val="both"/>
        <w:rPr>
          <w:rFonts w:ascii="Times New Roman" w:hAnsi="Times New Roman" w:cs="Times New Roman"/>
          <w:sz w:val="24"/>
          <w:szCs w:val="24"/>
        </w:rPr>
      </w:pPr>
      <w:r>
        <w:rPr>
          <w:rFonts w:ascii="Times New Roman" w:hAnsi="Times New Roman" w:cs="Times New Roman"/>
          <w:sz w:val="24"/>
          <w:szCs w:val="24"/>
        </w:rPr>
        <w:t xml:space="preserve">Another strategy that can be utilised in order to build and maintain wellbeing and resilience is establishing a health work-life balance. This can be done by ensuring that time away from work and your allocated rest days are used for rest, recreation and family engagement. This is critical to maintain long-term wellbeing. Officers can also use effective time management techniques to reduce unnecessary stress and avoid excessive overtime that in some cases can lead to burnout. </w:t>
      </w:r>
      <w:r w:rsidRPr="002B5D3A">
        <w:rPr>
          <w:rFonts w:ascii="Times New Roman" w:hAnsi="Times New Roman" w:cs="Times New Roman"/>
          <w:sz w:val="24"/>
          <w:szCs w:val="24"/>
        </w:rPr>
        <w:t xml:space="preserve">Sandhya </w:t>
      </w:r>
      <w:r>
        <w:rPr>
          <w:rFonts w:ascii="Times New Roman" w:hAnsi="Times New Roman" w:cs="Times New Roman"/>
          <w:sz w:val="24"/>
          <w:szCs w:val="24"/>
        </w:rPr>
        <w:t>states that the</w:t>
      </w:r>
      <w:r w:rsidRPr="002B5D3A">
        <w:rPr>
          <w:rFonts w:ascii="Times New Roman" w:hAnsi="Times New Roman" w:cs="Times New Roman"/>
          <w:sz w:val="24"/>
          <w:szCs w:val="24"/>
        </w:rPr>
        <w:t xml:space="preserve"> </w:t>
      </w:r>
      <w:r>
        <w:rPr>
          <w:rFonts w:ascii="Times New Roman" w:hAnsi="Times New Roman" w:cs="Times New Roman"/>
          <w:sz w:val="24"/>
          <w:szCs w:val="24"/>
        </w:rPr>
        <w:t>“</w:t>
      </w:r>
      <w:r w:rsidRPr="002B5D3A">
        <w:rPr>
          <w:rFonts w:ascii="Times New Roman" w:hAnsi="Times New Roman" w:cs="Times New Roman"/>
          <w:sz w:val="24"/>
          <w:szCs w:val="24"/>
        </w:rPr>
        <w:t>high levels of stress that come with being a police officer affect both work and personal life</w:t>
      </w:r>
      <w:r>
        <w:rPr>
          <w:rFonts w:ascii="Times New Roman" w:hAnsi="Times New Roman" w:cs="Times New Roman"/>
          <w:sz w:val="24"/>
          <w:szCs w:val="24"/>
        </w:rPr>
        <w:t>. W</w:t>
      </w:r>
      <w:r w:rsidRPr="002B5D3A">
        <w:rPr>
          <w:rFonts w:ascii="Times New Roman" w:hAnsi="Times New Roman" w:cs="Times New Roman"/>
          <w:sz w:val="24"/>
          <w:szCs w:val="24"/>
        </w:rPr>
        <w:t xml:space="preserve">ork and family are considered a person’s two </w:t>
      </w:r>
      <w:r w:rsidRPr="002B5D3A">
        <w:rPr>
          <w:rFonts w:ascii="Times New Roman" w:hAnsi="Times New Roman" w:cs="Times New Roman"/>
          <w:sz w:val="24"/>
          <w:szCs w:val="24"/>
        </w:rPr>
        <w:lastRenderedPageBreak/>
        <w:t>primary spheres of existence</w:t>
      </w:r>
      <w:r>
        <w:rPr>
          <w:rFonts w:ascii="Times New Roman" w:hAnsi="Times New Roman" w:cs="Times New Roman"/>
          <w:sz w:val="24"/>
          <w:szCs w:val="24"/>
        </w:rPr>
        <w:t xml:space="preserve">” </w:t>
      </w:r>
      <w:r w:rsidRPr="002B5D3A">
        <w:rPr>
          <w:rFonts w:ascii="Times New Roman" w:hAnsi="Times New Roman" w:cs="Times New Roman"/>
          <w:sz w:val="24"/>
          <w:szCs w:val="24"/>
        </w:rPr>
        <w:t>(Sandhya</w:t>
      </w:r>
      <w:r>
        <w:rPr>
          <w:rFonts w:ascii="Times New Roman" w:hAnsi="Times New Roman" w:cs="Times New Roman"/>
          <w:sz w:val="24"/>
          <w:szCs w:val="24"/>
        </w:rPr>
        <w:t xml:space="preserve">, </w:t>
      </w:r>
      <w:r w:rsidRPr="002B5D3A">
        <w:rPr>
          <w:rFonts w:ascii="Times New Roman" w:hAnsi="Times New Roman" w:cs="Times New Roman"/>
          <w:sz w:val="24"/>
          <w:szCs w:val="24"/>
        </w:rPr>
        <w:t>2024</w:t>
      </w:r>
      <w:r>
        <w:rPr>
          <w:rFonts w:ascii="Times New Roman" w:hAnsi="Times New Roman" w:cs="Times New Roman"/>
          <w:sz w:val="24"/>
          <w:szCs w:val="24"/>
        </w:rPr>
        <w:t>, P.3</w:t>
      </w:r>
      <w:r w:rsidRPr="002B5D3A">
        <w:rPr>
          <w:rFonts w:ascii="Times New Roman" w:hAnsi="Times New Roman" w:cs="Times New Roman"/>
          <w:sz w:val="24"/>
          <w:szCs w:val="24"/>
        </w:rPr>
        <w:t>)</w:t>
      </w:r>
      <w:r>
        <w:rPr>
          <w:rFonts w:ascii="Times New Roman" w:hAnsi="Times New Roman" w:cs="Times New Roman"/>
          <w:sz w:val="24"/>
          <w:szCs w:val="24"/>
        </w:rPr>
        <w:t xml:space="preserve">. This suggest that officers need to establish methods and techniques that are effective for them in finding a balance between their work life and their personal life. </w:t>
      </w:r>
    </w:p>
    <w:p w14:paraId="6953E949" w14:textId="77777777" w:rsidR="002B5D3A" w:rsidRDefault="002B5D3A" w:rsidP="00A548A2">
      <w:pPr>
        <w:ind w:right="237"/>
        <w:jc w:val="both"/>
        <w:rPr>
          <w:rFonts w:ascii="Times New Roman" w:hAnsi="Times New Roman" w:cs="Times New Roman"/>
          <w:sz w:val="24"/>
          <w:szCs w:val="24"/>
        </w:rPr>
      </w:pPr>
    </w:p>
    <w:p w14:paraId="7D842A53" w14:textId="77E87CB4" w:rsidR="002B5D3A" w:rsidRDefault="002B5D3A" w:rsidP="00A548A2">
      <w:pPr>
        <w:ind w:right="237"/>
        <w:jc w:val="both"/>
        <w:rPr>
          <w:rFonts w:ascii="Times New Roman" w:hAnsi="Times New Roman" w:cs="Times New Roman"/>
          <w:sz w:val="24"/>
          <w:szCs w:val="24"/>
        </w:rPr>
      </w:pPr>
      <w:r>
        <w:rPr>
          <w:rFonts w:ascii="Times New Roman" w:hAnsi="Times New Roman" w:cs="Times New Roman"/>
          <w:sz w:val="24"/>
          <w:szCs w:val="24"/>
        </w:rPr>
        <w:t>Furthermore, another method that can be utilised to maintain wel</w:t>
      </w:r>
      <w:r w:rsidR="00CA1281">
        <w:rPr>
          <w:rFonts w:ascii="Times New Roman" w:hAnsi="Times New Roman" w:cs="Times New Roman"/>
          <w:sz w:val="24"/>
          <w:szCs w:val="24"/>
        </w:rPr>
        <w:t>l</w:t>
      </w:r>
      <w:r>
        <w:rPr>
          <w:rFonts w:ascii="Times New Roman" w:hAnsi="Times New Roman" w:cs="Times New Roman"/>
          <w:sz w:val="24"/>
          <w:szCs w:val="24"/>
        </w:rPr>
        <w:t>b</w:t>
      </w:r>
      <w:r w:rsidR="00CA1281">
        <w:rPr>
          <w:rFonts w:ascii="Times New Roman" w:hAnsi="Times New Roman" w:cs="Times New Roman"/>
          <w:sz w:val="24"/>
          <w:szCs w:val="24"/>
        </w:rPr>
        <w:t>e</w:t>
      </w:r>
      <w:r>
        <w:rPr>
          <w:rFonts w:ascii="Times New Roman" w:hAnsi="Times New Roman" w:cs="Times New Roman"/>
          <w:sz w:val="24"/>
          <w:szCs w:val="24"/>
        </w:rPr>
        <w:t xml:space="preserve">ing and resilience is challenging </w:t>
      </w:r>
      <w:r w:rsidR="00CA1281">
        <w:rPr>
          <w:rFonts w:ascii="Times New Roman" w:hAnsi="Times New Roman" w:cs="Times New Roman"/>
          <w:sz w:val="24"/>
          <w:szCs w:val="24"/>
        </w:rPr>
        <w:t>negative</w:t>
      </w:r>
      <w:r>
        <w:rPr>
          <w:rFonts w:ascii="Times New Roman" w:hAnsi="Times New Roman" w:cs="Times New Roman"/>
          <w:sz w:val="24"/>
          <w:szCs w:val="24"/>
        </w:rPr>
        <w:t xml:space="preserve"> aspects of </w:t>
      </w:r>
      <w:r w:rsidR="00CA1281">
        <w:rPr>
          <w:rFonts w:ascii="Times New Roman" w:hAnsi="Times New Roman" w:cs="Times New Roman"/>
          <w:sz w:val="24"/>
          <w:szCs w:val="24"/>
        </w:rPr>
        <w:t>organisational</w:t>
      </w:r>
      <w:r>
        <w:rPr>
          <w:rFonts w:ascii="Times New Roman" w:hAnsi="Times New Roman" w:cs="Times New Roman"/>
          <w:sz w:val="24"/>
          <w:szCs w:val="24"/>
        </w:rPr>
        <w:t xml:space="preserve"> culture. </w:t>
      </w:r>
      <w:r w:rsidR="00CA1281">
        <w:rPr>
          <w:rFonts w:ascii="Times New Roman" w:hAnsi="Times New Roman" w:cs="Times New Roman"/>
          <w:sz w:val="24"/>
          <w:szCs w:val="24"/>
        </w:rPr>
        <w:t xml:space="preserve">Officers fostering an open discussion and by reporting concerns officers can contribute to healthier policing environments. Officers should also encourage ethical and transparent leadership. In turn this will ensure that they prioritise wellbeing and professional ethics. </w:t>
      </w:r>
    </w:p>
    <w:p w14:paraId="6410C9F0" w14:textId="77777777" w:rsidR="00A548A2" w:rsidRDefault="00A548A2" w:rsidP="00A548A2">
      <w:pPr>
        <w:ind w:right="237"/>
        <w:jc w:val="both"/>
        <w:rPr>
          <w:rFonts w:ascii="Times New Roman" w:hAnsi="Times New Roman" w:cs="Times New Roman"/>
          <w:sz w:val="24"/>
          <w:szCs w:val="24"/>
        </w:rPr>
      </w:pPr>
    </w:p>
    <w:p w14:paraId="1261B8EA" w14:textId="3222FBC1" w:rsidR="0005112D" w:rsidRDefault="0005112D" w:rsidP="00A548A2">
      <w:pPr>
        <w:ind w:right="237"/>
        <w:jc w:val="both"/>
        <w:rPr>
          <w:rFonts w:ascii="Times New Roman" w:hAnsi="Times New Roman" w:cs="Times New Roman"/>
          <w:sz w:val="24"/>
          <w:szCs w:val="24"/>
        </w:rPr>
      </w:pPr>
      <w:r>
        <w:rPr>
          <w:rFonts w:ascii="Times New Roman" w:hAnsi="Times New Roman" w:cs="Times New Roman"/>
          <w:sz w:val="24"/>
          <w:szCs w:val="24"/>
        </w:rPr>
        <w:t xml:space="preserve">The culture within policing organisation has a significant impact on officers welling and resilience. While aspects of this culture can provide support and camaraderie, rigid adherence to certain norms may lead to stress, ethical dilemmas and mental health struggles. By recognising the risks of conformity and implementing strategies for self-care, work life balance, ethical leadership officers can look to maintain their personal values while thriving in their careers. Ensuring resilience and wellbeing is not only essential for individual officers but also curtail for fostering more effective, ethical and compassionate policing. </w:t>
      </w:r>
    </w:p>
    <w:p w14:paraId="2A877801" w14:textId="77777777" w:rsidR="00A548A2" w:rsidRDefault="00A548A2" w:rsidP="00A548A2">
      <w:pPr>
        <w:ind w:right="237"/>
        <w:jc w:val="both"/>
        <w:rPr>
          <w:rFonts w:ascii="Times New Roman" w:hAnsi="Times New Roman" w:cs="Times New Roman"/>
          <w:sz w:val="24"/>
          <w:szCs w:val="24"/>
        </w:rPr>
      </w:pPr>
    </w:p>
    <w:p w14:paraId="21BB4DD1" w14:textId="74387865" w:rsidR="0005112D" w:rsidRPr="00A548A2" w:rsidRDefault="0005112D" w:rsidP="00A548A2">
      <w:pPr>
        <w:ind w:right="237"/>
        <w:jc w:val="both"/>
        <w:rPr>
          <w:rFonts w:ascii="Times New Roman" w:hAnsi="Times New Roman" w:cs="Times New Roman"/>
          <w:sz w:val="24"/>
          <w:szCs w:val="24"/>
        </w:rPr>
      </w:pPr>
      <w:r>
        <w:rPr>
          <w:rFonts w:ascii="Times New Roman" w:hAnsi="Times New Roman" w:cs="Times New Roman"/>
          <w:sz w:val="24"/>
          <w:szCs w:val="24"/>
        </w:rPr>
        <w:t>Word Count - 112</w:t>
      </w:r>
      <w:r w:rsidR="00731310">
        <w:rPr>
          <w:rFonts w:ascii="Times New Roman" w:hAnsi="Times New Roman" w:cs="Times New Roman"/>
          <w:sz w:val="24"/>
          <w:szCs w:val="24"/>
        </w:rPr>
        <w:t>5</w:t>
      </w:r>
    </w:p>
    <w:p w14:paraId="2E0C8AD9" w14:textId="465BA61F" w:rsidR="00F36C04" w:rsidRPr="00F42C77" w:rsidRDefault="00F36C04" w:rsidP="00F42C77">
      <w:pPr>
        <w:ind w:right="237"/>
        <w:jc w:val="both"/>
        <w:rPr>
          <w:rFonts w:ascii="Times New Roman" w:hAnsi="Times New Roman" w:cs="Times New Roman"/>
          <w:sz w:val="24"/>
          <w:szCs w:val="24"/>
        </w:rPr>
      </w:pPr>
    </w:p>
    <w:p w14:paraId="4296C95A" w14:textId="7297E592" w:rsidR="00C57296" w:rsidRPr="00BD29D7" w:rsidRDefault="00C57296" w:rsidP="00C57296">
      <w:pPr>
        <w:ind w:right="237"/>
        <w:jc w:val="both"/>
        <w:rPr>
          <w:rFonts w:ascii="Times New Roman" w:hAnsi="Times New Roman" w:cs="Times New Roman"/>
          <w:sz w:val="24"/>
          <w:szCs w:val="24"/>
        </w:rPr>
      </w:pPr>
    </w:p>
    <w:p w14:paraId="400884CA" w14:textId="464F3C68" w:rsidR="00E322B7" w:rsidRPr="009D46AE" w:rsidRDefault="00E322B7" w:rsidP="00340E9A">
      <w:pPr>
        <w:ind w:right="237"/>
        <w:jc w:val="both"/>
        <w:rPr>
          <w:rFonts w:ascii="Times New Roman" w:hAnsi="Times New Roman" w:cs="Times New Roman"/>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0DEC3AE8" w14:textId="1D10D9BE" w:rsidR="0005112D" w:rsidRPr="0005112D" w:rsidRDefault="0005112D" w:rsidP="00242DD7">
      <w:pPr>
        <w:ind w:right="237"/>
        <w:jc w:val="both"/>
        <w:rPr>
          <w:rFonts w:ascii="Times New Roman" w:hAnsi="Times New Roman" w:cs="Times New Roman"/>
          <w:bCs/>
          <w:sz w:val="24"/>
          <w:szCs w:val="24"/>
        </w:rPr>
      </w:pPr>
      <w:r w:rsidRPr="0005112D">
        <w:rPr>
          <w:rFonts w:ascii="Times New Roman" w:hAnsi="Times New Roman" w:cs="Times New Roman"/>
          <w:bCs/>
          <w:sz w:val="24"/>
          <w:szCs w:val="24"/>
        </w:rPr>
        <w:t>Effective policing often requires officers to</w:t>
      </w:r>
      <w:r>
        <w:rPr>
          <w:rFonts w:ascii="Times New Roman" w:hAnsi="Times New Roman" w:cs="Times New Roman"/>
          <w:bCs/>
          <w:sz w:val="24"/>
          <w:szCs w:val="24"/>
        </w:rPr>
        <w:t xml:space="preserve"> make quick decisions in unpredictable and constantly changing situations. Officers must ensure these decisions are made while balancing legal, ethical and practical considerations. One such scenario is responding to a domestic related incident, whereby officers must ensure they assess risks, protect vulnerable individuals and enforce the law all while maintaining discretion. </w:t>
      </w:r>
    </w:p>
    <w:p w14:paraId="6A73DBDF" w14:textId="77777777" w:rsidR="00AA666E" w:rsidRDefault="00AA666E" w:rsidP="00340E9A">
      <w:pPr>
        <w:ind w:right="237"/>
        <w:jc w:val="both"/>
        <w:rPr>
          <w:sz w:val="24"/>
          <w:szCs w:val="24"/>
        </w:rPr>
      </w:pPr>
    </w:p>
    <w:p w14:paraId="2FDBA52C" w14:textId="17C8A8F4" w:rsidR="00B70630" w:rsidRDefault="00B70630" w:rsidP="00340E9A">
      <w:pPr>
        <w:ind w:right="237"/>
        <w:jc w:val="both"/>
        <w:rPr>
          <w:rFonts w:ascii="Times New Roman" w:hAnsi="Times New Roman" w:cs="Times New Roman"/>
          <w:sz w:val="24"/>
          <w:szCs w:val="24"/>
        </w:rPr>
      </w:pPr>
      <w:r w:rsidRPr="00B70630">
        <w:rPr>
          <w:rFonts w:ascii="Times New Roman" w:hAnsi="Times New Roman" w:cs="Times New Roman"/>
          <w:sz w:val="24"/>
          <w:szCs w:val="24"/>
        </w:rPr>
        <w:t xml:space="preserve">Officers were dispatched to a domestic disturbance within their force </w:t>
      </w:r>
      <w:r>
        <w:rPr>
          <w:rFonts w:ascii="Times New Roman" w:hAnsi="Times New Roman" w:cs="Times New Roman"/>
          <w:sz w:val="24"/>
          <w:szCs w:val="24"/>
        </w:rPr>
        <w:t xml:space="preserve">area involving a male suspect and female victim in a residential area. The caller was a neighbour, stating that they could hear objects being thrown and shouting from within the address. Upon arrival, officers found the victim in distress, with visible injuries. The suspect presented very uncooperative and intoxicated. The victim initially refused to provide a statement, stating the incident was a private matter, however, officers noticed a history of previous domestic related calls to the address. </w:t>
      </w:r>
    </w:p>
    <w:p w14:paraId="74D0EA80" w14:textId="77777777" w:rsidR="00B70630" w:rsidRDefault="00B70630" w:rsidP="00340E9A">
      <w:pPr>
        <w:ind w:right="237"/>
        <w:jc w:val="both"/>
        <w:rPr>
          <w:rFonts w:ascii="Times New Roman" w:hAnsi="Times New Roman" w:cs="Times New Roman"/>
          <w:sz w:val="24"/>
          <w:szCs w:val="24"/>
        </w:rPr>
      </w:pPr>
    </w:p>
    <w:p w14:paraId="12AA3E04" w14:textId="722836D7" w:rsidR="00B945E7" w:rsidRDefault="00B70630"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Upon attending this incident, officers were met with a number of social and cultural barriers. Due to most domestic violence incident occurring behind closed doors, it often becomes challenging to ensure victim cooperation, whether this be due to fear, coercion or emotional dependence. However, when attending an incident such as the one described, officers are able to act under the Domestic Abuse act 2021. This states that officers are able to intervene even without the support of a victim if there is other supporting evidence. This is known as an evidence led investigation. During this incident officers were also met with cultural and language barriers. Communication with the victim became difficult at times as English was not her first language. Officers had to ensure the utilisation of </w:t>
      </w:r>
      <w:r w:rsidR="003B19CD">
        <w:rPr>
          <w:rFonts w:ascii="Times New Roman" w:hAnsi="Times New Roman" w:cs="Times New Roman"/>
          <w:sz w:val="24"/>
          <w:szCs w:val="24"/>
        </w:rPr>
        <w:t xml:space="preserve">services such as language line and translation apps in order to establish accurate communication. </w:t>
      </w:r>
    </w:p>
    <w:p w14:paraId="48D3EE13" w14:textId="77777777" w:rsidR="00B945E7" w:rsidRDefault="00B945E7" w:rsidP="00340E9A">
      <w:pPr>
        <w:ind w:right="237"/>
        <w:jc w:val="both"/>
        <w:rPr>
          <w:rFonts w:ascii="Times New Roman" w:hAnsi="Times New Roman" w:cs="Times New Roman"/>
          <w:sz w:val="24"/>
          <w:szCs w:val="24"/>
        </w:rPr>
      </w:pPr>
    </w:p>
    <w:p w14:paraId="7B33F4E4" w14:textId="0FF4162D" w:rsidR="00B945E7" w:rsidRDefault="00B945E7" w:rsidP="00B945E7">
      <w:pPr>
        <w:ind w:right="237"/>
        <w:jc w:val="both"/>
        <w:rPr>
          <w:rFonts w:ascii="Times New Roman" w:hAnsi="Times New Roman" w:cs="Times New Roman"/>
          <w:sz w:val="24"/>
          <w:szCs w:val="24"/>
        </w:rPr>
      </w:pPr>
      <w:r>
        <w:rPr>
          <w:rFonts w:ascii="Times New Roman" w:hAnsi="Times New Roman" w:cs="Times New Roman"/>
          <w:sz w:val="24"/>
          <w:szCs w:val="24"/>
        </w:rPr>
        <w:t xml:space="preserve">When attending incidents officers utilise a model known as the National Decision Model (NDM). It is defined by the College of Policing as </w:t>
      </w:r>
      <w:r w:rsidRPr="00B945E7">
        <w:rPr>
          <w:rFonts w:ascii="Times New Roman" w:hAnsi="Times New Roman" w:cs="Times New Roman"/>
          <w:sz w:val="24"/>
          <w:szCs w:val="24"/>
        </w:rPr>
        <w:t xml:space="preserve">the NDM is suitable for all decisions and </w:t>
      </w:r>
      <w:r w:rsidRPr="00B945E7">
        <w:rPr>
          <w:rFonts w:ascii="Times New Roman" w:hAnsi="Times New Roman" w:cs="Times New Roman"/>
          <w:sz w:val="24"/>
          <w:szCs w:val="24"/>
        </w:rPr>
        <w:lastRenderedPageBreak/>
        <w:t>should be used by everyone in policing. It can be applied</w:t>
      </w:r>
      <w:r>
        <w:rPr>
          <w:rFonts w:ascii="Times New Roman" w:hAnsi="Times New Roman" w:cs="Times New Roman"/>
          <w:sz w:val="24"/>
          <w:szCs w:val="24"/>
        </w:rPr>
        <w:t xml:space="preserve"> </w:t>
      </w:r>
      <w:r w:rsidRPr="00B945E7">
        <w:rPr>
          <w:rFonts w:ascii="Times New Roman" w:hAnsi="Times New Roman" w:cs="Times New Roman"/>
          <w:sz w:val="24"/>
          <w:szCs w:val="24"/>
        </w:rPr>
        <w:t>to spontaneous incidents or planned operations</w:t>
      </w:r>
      <w:r>
        <w:rPr>
          <w:rFonts w:ascii="Times New Roman" w:hAnsi="Times New Roman" w:cs="Times New Roman"/>
          <w:sz w:val="24"/>
          <w:szCs w:val="24"/>
        </w:rPr>
        <w:t xml:space="preserve">, </w:t>
      </w:r>
      <w:r w:rsidRPr="00B945E7">
        <w:rPr>
          <w:rFonts w:ascii="Times New Roman" w:hAnsi="Times New Roman" w:cs="Times New Roman"/>
          <w:sz w:val="24"/>
          <w:szCs w:val="24"/>
        </w:rPr>
        <w:t>by an individual or team of people</w:t>
      </w:r>
      <w:r>
        <w:rPr>
          <w:rFonts w:ascii="Times New Roman" w:hAnsi="Times New Roman" w:cs="Times New Roman"/>
          <w:sz w:val="24"/>
          <w:szCs w:val="24"/>
        </w:rPr>
        <w:t xml:space="preserve"> or </w:t>
      </w:r>
      <w:r w:rsidRPr="00B945E7">
        <w:rPr>
          <w:rFonts w:ascii="Times New Roman" w:hAnsi="Times New Roman" w:cs="Times New Roman"/>
          <w:sz w:val="24"/>
          <w:szCs w:val="24"/>
        </w:rPr>
        <w:t>to both operational and non-operational situations</w:t>
      </w:r>
      <w:r>
        <w:rPr>
          <w:rFonts w:ascii="Times New Roman" w:hAnsi="Times New Roman" w:cs="Times New Roman"/>
          <w:sz w:val="24"/>
          <w:szCs w:val="24"/>
        </w:rPr>
        <w:t xml:space="preserve">. </w:t>
      </w:r>
      <w:r w:rsidRPr="00B945E7">
        <w:rPr>
          <w:rFonts w:ascii="Times New Roman" w:hAnsi="Times New Roman" w:cs="Times New Roman"/>
          <w:sz w:val="24"/>
          <w:szCs w:val="24"/>
        </w:rPr>
        <w:t>Decision makers can use the NDM to structure a rationale of what they did during an incident and why.</w:t>
      </w:r>
      <w:r w:rsidRPr="00B945E7">
        <w:t xml:space="preserve"> </w:t>
      </w:r>
      <w:r w:rsidRPr="00B945E7">
        <w:rPr>
          <w:rFonts w:ascii="Times New Roman" w:hAnsi="Times New Roman" w:cs="Times New Roman"/>
          <w:sz w:val="24"/>
          <w:szCs w:val="24"/>
        </w:rPr>
        <w:t>(College Of Policing, 2013)</w:t>
      </w:r>
      <w:r>
        <w:rPr>
          <w:rFonts w:ascii="Times New Roman" w:hAnsi="Times New Roman" w:cs="Times New Roman"/>
          <w:sz w:val="24"/>
          <w:szCs w:val="24"/>
        </w:rPr>
        <w:t xml:space="preserve">. </w:t>
      </w:r>
    </w:p>
    <w:p w14:paraId="7BE260EC" w14:textId="77777777" w:rsidR="00B945E7" w:rsidRDefault="00B945E7" w:rsidP="00B945E7">
      <w:pPr>
        <w:ind w:right="237"/>
        <w:jc w:val="both"/>
        <w:rPr>
          <w:rFonts w:ascii="Times New Roman" w:hAnsi="Times New Roman" w:cs="Times New Roman"/>
          <w:sz w:val="24"/>
          <w:szCs w:val="24"/>
        </w:rPr>
      </w:pPr>
    </w:p>
    <w:p w14:paraId="3D725EB1" w14:textId="77777777" w:rsidR="00967129" w:rsidRDefault="00B945E7" w:rsidP="00B945E7">
      <w:pPr>
        <w:ind w:right="237"/>
        <w:jc w:val="both"/>
        <w:rPr>
          <w:rFonts w:ascii="Times New Roman" w:hAnsi="Times New Roman" w:cs="Times New Roman"/>
          <w:sz w:val="24"/>
          <w:szCs w:val="24"/>
        </w:rPr>
      </w:pPr>
      <w:r>
        <w:rPr>
          <w:rFonts w:ascii="Times New Roman" w:hAnsi="Times New Roman" w:cs="Times New Roman"/>
          <w:sz w:val="24"/>
          <w:szCs w:val="24"/>
        </w:rPr>
        <w:t xml:space="preserve">Officers present at the scene of this incident gathered a variety of information from the caller, made further assessments at the scene and reviews previous police reports. This was all used in the gather information and intelligence state of the NDM. By doing this it allows officers to identify any risks that have been presented. Officers present at this incident established multiple risks such as the suspects intoxication and aggression, the </w:t>
      </w:r>
      <w:r w:rsidR="00967129">
        <w:rPr>
          <w:rFonts w:ascii="Times New Roman" w:hAnsi="Times New Roman" w:cs="Times New Roman"/>
          <w:sz w:val="24"/>
          <w:szCs w:val="24"/>
        </w:rPr>
        <w:t>victim’s</w:t>
      </w:r>
      <w:r>
        <w:rPr>
          <w:rFonts w:ascii="Times New Roman" w:hAnsi="Times New Roman" w:cs="Times New Roman"/>
          <w:sz w:val="24"/>
          <w:szCs w:val="24"/>
        </w:rPr>
        <w:t xml:space="preserve"> reluctance to engage, the extensive history of domestic violence and the presence of potential weapons due to the broken furniture that had been observed by officers. </w:t>
      </w:r>
    </w:p>
    <w:p w14:paraId="21D4991D" w14:textId="77777777" w:rsidR="00967129" w:rsidRDefault="00967129" w:rsidP="00B945E7">
      <w:pPr>
        <w:ind w:right="237"/>
        <w:jc w:val="both"/>
        <w:rPr>
          <w:rFonts w:ascii="Times New Roman" w:hAnsi="Times New Roman" w:cs="Times New Roman"/>
          <w:sz w:val="24"/>
          <w:szCs w:val="24"/>
        </w:rPr>
      </w:pPr>
    </w:p>
    <w:p w14:paraId="712FE9EC" w14:textId="43C1C317" w:rsidR="00EA641A" w:rsidRPr="00EA641A" w:rsidRDefault="00967129" w:rsidP="00EA641A">
      <w:pPr>
        <w:ind w:right="237"/>
        <w:jc w:val="both"/>
        <w:rPr>
          <w:rFonts w:ascii="Times New Roman" w:hAnsi="Times New Roman" w:cs="Times New Roman"/>
          <w:sz w:val="24"/>
          <w:szCs w:val="24"/>
        </w:rPr>
      </w:pPr>
      <w:r>
        <w:rPr>
          <w:rFonts w:ascii="Times New Roman" w:hAnsi="Times New Roman" w:cs="Times New Roman"/>
          <w:sz w:val="24"/>
          <w:szCs w:val="24"/>
        </w:rPr>
        <w:t xml:space="preserve">By gathering as much information as possible it allows officers to effectively assess any threats and risks they are presented with. Officers attending this incident must constantly be completing dynamic risk assessments. </w:t>
      </w:r>
      <w:r w:rsidR="00EA641A">
        <w:rPr>
          <w:rFonts w:ascii="Times New Roman" w:hAnsi="Times New Roman" w:cs="Times New Roman"/>
          <w:sz w:val="24"/>
          <w:szCs w:val="24"/>
        </w:rPr>
        <w:t>This is due to the constant change while at a incident. Officers at the scene also utilised the Domestic Abuse, Stalking and Harassment (DASH) risk assessment. This is</w:t>
      </w:r>
      <w:r w:rsidR="00EA641A" w:rsidRPr="00EA641A">
        <w:rPr>
          <w:rFonts w:ascii="Times New Roman" w:hAnsi="Times New Roman" w:cs="Times New Roman"/>
          <w:sz w:val="24"/>
          <w:szCs w:val="24"/>
        </w:rPr>
        <w:t xml:space="preserve"> a </w:t>
      </w:r>
      <w:r w:rsidR="00EA641A">
        <w:rPr>
          <w:rFonts w:ascii="Times New Roman" w:hAnsi="Times New Roman" w:cs="Times New Roman"/>
          <w:sz w:val="24"/>
          <w:szCs w:val="24"/>
        </w:rPr>
        <w:t>“</w:t>
      </w:r>
      <w:r w:rsidR="00EA641A" w:rsidRPr="00EA641A">
        <w:rPr>
          <w:rFonts w:ascii="Times New Roman" w:hAnsi="Times New Roman" w:cs="Times New Roman"/>
          <w:sz w:val="24"/>
          <w:szCs w:val="24"/>
        </w:rPr>
        <w:t>standardized risk assessment implemented across most UK police forces. It is intended to facilitate an officer’s structured professional judgment about the risk a victim faces of serious harm at the hand of their abuser</w:t>
      </w:r>
      <w:r w:rsidR="00EA641A">
        <w:rPr>
          <w:rFonts w:ascii="Times New Roman" w:hAnsi="Times New Roman" w:cs="Times New Roman"/>
          <w:sz w:val="24"/>
          <w:szCs w:val="24"/>
        </w:rPr>
        <w:t xml:space="preserve">” </w:t>
      </w:r>
      <w:r w:rsidR="00EA641A" w:rsidRPr="00EA641A">
        <w:rPr>
          <w:rFonts w:ascii="Times New Roman" w:hAnsi="Times New Roman" w:cs="Times New Roman"/>
          <w:sz w:val="24"/>
          <w:szCs w:val="24"/>
        </w:rPr>
        <w:t>(Turner, Medina and Brown, 2019</w:t>
      </w:r>
      <w:r w:rsidR="00EA641A">
        <w:rPr>
          <w:rFonts w:ascii="Times New Roman" w:hAnsi="Times New Roman" w:cs="Times New Roman"/>
          <w:sz w:val="24"/>
          <w:szCs w:val="24"/>
        </w:rPr>
        <w:t>, P.1</w:t>
      </w:r>
      <w:r w:rsidR="00EA641A" w:rsidRPr="00EA641A">
        <w:rPr>
          <w:rFonts w:ascii="Times New Roman" w:hAnsi="Times New Roman" w:cs="Times New Roman"/>
          <w:sz w:val="24"/>
          <w:szCs w:val="24"/>
        </w:rPr>
        <w:t>)</w:t>
      </w:r>
      <w:r w:rsidR="00EA641A">
        <w:rPr>
          <w:rFonts w:ascii="Times New Roman" w:hAnsi="Times New Roman" w:cs="Times New Roman"/>
          <w:sz w:val="24"/>
          <w:szCs w:val="24"/>
        </w:rPr>
        <w:t xml:space="preserve">. </w:t>
      </w:r>
    </w:p>
    <w:p w14:paraId="2BCF98BC" w14:textId="4A780F6A" w:rsidR="00B945E7" w:rsidRDefault="00B945E7" w:rsidP="00B945E7">
      <w:pPr>
        <w:ind w:right="237"/>
        <w:jc w:val="both"/>
        <w:rPr>
          <w:rFonts w:ascii="Times New Roman" w:hAnsi="Times New Roman" w:cs="Times New Roman"/>
          <w:sz w:val="24"/>
          <w:szCs w:val="24"/>
        </w:rPr>
      </w:pPr>
    </w:p>
    <w:p w14:paraId="2A449B41" w14:textId="2504C483" w:rsidR="00DA2F2F" w:rsidRDefault="002C1223"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Following the NDM, the next stage is for officers to consider what powers and policies are open to them whist at the scene. One option that was available to offers was the power of arrest under Section 24 of the Police and Criminal Evidence act (PACE). This power allowed officers to make an informed decision after establishing what evidence is available to them at the incident. Due to the injuries observed by officers, it was decided that this would be a suitable option to explore.  Officers at the scene also utilised their police issued body worn video (BWV). This is a policy within Gwent Police that any domestic related incident is captured on BWV, this is to ensure that all domestic related incidents can be revied if necessary. In turn, this policy ensures that all members of the public are receiving a suitable and effective service from officers in their area. </w:t>
      </w:r>
    </w:p>
    <w:p w14:paraId="16C3C17C" w14:textId="77777777" w:rsidR="00DA2F2F" w:rsidRDefault="00DA2F2F" w:rsidP="00340E9A">
      <w:pPr>
        <w:ind w:right="237"/>
        <w:jc w:val="both"/>
        <w:rPr>
          <w:rFonts w:ascii="Times New Roman" w:hAnsi="Times New Roman" w:cs="Times New Roman"/>
          <w:sz w:val="24"/>
          <w:szCs w:val="24"/>
        </w:rPr>
      </w:pPr>
    </w:p>
    <w:p w14:paraId="7FF0053E" w14:textId="2B0DE5D1" w:rsidR="00DA2F2F" w:rsidRDefault="00DA2F2F"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Whist officers were present, a number of options and contingencies were considered at the scene. One option considered was to issue with the subject with words of advice or a warning. Officers considered this due to the lack of complaint forthcoming from the victim. However, sue to the injuries witnessed by officers, it was decided that this option would not be suitable due to the risk of further harm. Another option considered was the option to arrest the suspect. Officers at the scene established that this would be the most suitable option in order to prevent further harm and to safeguard the victim. Officers also sought assistance from partner agencies in order to support the victim post police attendance. This would ensure that the victim has support in place and knows her next steps. </w:t>
      </w:r>
    </w:p>
    <w:p w14:paraId="712A788C" w14:textId="77777777" w:rsidR="00DA2F2F" w:rsidRDefault="00DA2F2F" w:rsidP="00340E9A">
      <w:pPr>
        <w:ind w:right="237"/>
        <w:jc w:val="both"/>
        <w:rPr>
          <w:rFonts w:ascii="Times New Roman" w:hAnsi="Times New Roman" w:cs="Times New Roman"/>
          <w:sz w:val="24"/>
          <w:szCs w:val="24"/>
        </w:rPr>
      </w:pPr>
    </w:p>
    <w:p w14:paraId="6A43BA1F" w14:textId="6900C02D" w:rsidR="00C25AA8" w:rsidRDefault="00DA2F2F"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The final stage of the NDM is for officers to take action and review. Whist at the scene officers decided that the most suitable course of action was the arrest of the suspect in order to ensure victim safety and prevent any further offences being committed. This option was open to officers due to Section 24 od PACE, allowing officers the power of arrest. Prior to leaving the officers provided the victim with adequate safeguarding advice and signposted her to any relevant </w:t>
      </w:r>
      <w:r w:rsidR="00C25AA8">
        <w:rPr>
          <w:rFonts w:ascii="Times New Roman" w:hAnsi="Times New Roman" w:cs="Times New Roman"/>
          <w:sz w:val="24"/>
          <w:szCs w:val="24"/>
        </w:rPr>
        <w:t>safeguarding</w:t>
      </w:r>
      <w:r>
        <w:rPr>
          <w:rFonts w:ascii="Times New Roman" w:hAnsi="Times New Roman" w:cs="Times New Roman"/>
          <w:sz w:val="24"/>
          <w:szCs w:val="24"/>
        </w:rPr>
        <w:t xml:space="preserve"> </w:t>
      </w:r>
      <w:r w:rsidR="00C25AA8">
        <w:rPr>
          <w:rFonts w:ascii="Times New Roman" w:hAnsi="Times New Roman" w:cs="Times New Roman"/>
          <w:sz w:val="24"/>
          <w:szCs w:val="24"/>
        </w:rPr>
        <w:t xml:space="preserve">that could assist her in the difficult time. This ensured that the victim knew how she could proceed with the matter, and she knew who to reach out too </w:t>
      </w:r>
      <w:r w:rsidR="00C25AA8">
        <w:rPr>
          <w:rFonts w:ascii="Times New Roman" w:hAnsi="Times New Roman" w:cs="Times New Roman"/>
          <w:sz w:val="24"/>
          <w:szCs w:val="24"/>
        </w:rPr>
        <w:lastRenderedPageBreak/>
        <w:t>if she was concerned with anything from the incident. Upon review of the incident, officers considered the application for a Domestic Violence Protection Notice (DVPN). “</w:t>
      </w:r>
      <w:r w:rsidR="00C25AA8" w:rsidRPr="00C25AA8">
        <w:rPr>
          <w:rFonts w:ascii="Times New Roman" w:hAnsi="Times New Roman" w:cs="Times New Roman"/>
          <w:sz w:val="24"/>
          <w:szCs w:val="24"/>
        </w:rPr>
        <w:t>A DVPN is an emergency non-molestation and eviction notice which can be issued by the police, when attending to a domestic abuse incident, to a perpetrator. Because the DVPN is a police-issued notice, it is effective from the time of issue, thereby giving the victim the immediate support they require in such a situation</w:t>
      </w:r>
      <w:r w:rsidR="00C25AA8">
        <w:rPr>
          <w:rFonts w:ascii="Times New Roman" w:hAnsi="Times New Roman" w:cs="Times New Roman"/>
          <w:sz w:val="24"/>
          <w:szCs w:val="24"/>
        </w:rPr>
        <w:t>”</w:t>
      </w:r>
      <w:r w:rsidR="00C25AA8" w:rsidRPr="00C25AA8">
        <w:t xml:space="preserve"> </w:t>
      </w:r>
      <w:r w:rsidR="00C25AA8" w:rsidRPr="00C25AA8">
        <w:rPr>
          <w:rFonts w:ascii="Times New Roman" w:hAnsi="Times New Roman" w:cs="Times New Roman"/>
          <w:sz w:val="24"/>
          <w:szCs w:val="24"/>
        </w:rPr>
        <w:t>(Home Office, 2022)</w:t>
      </w:r>
      <w:r w:rsidR="00C25AA8">
        <w:rPr>
          <w:rFonts w:ascii="Times New Roman" w:hAnsi="Times New Roman" w:cs="Times New Roman"/>
          <w:sz w:val="24"/>
          <w:szCs w:val="24"/>
        </w:rPr>
        <w:t xml:space="preserve">. </w:t>
      </w:r>
    </w:p>
    <w:p w14:paraId="0D361AD0" w14:textId="77777777" w:rsidR="0031136E" w:rsidRDefault="0031136E" w:rsidP="00340E9A">
      <w:pPr>
        <w:ind w:right="237"/>
        <w:jc w:val="both"/>
        <w:rPr>
          <w:rFonts w:ascii="Times New Roman" w:hAnsi="Times New Roman" w:cs="Times New Roman"/>
          <w:sz w:val="24"/>
          <w:szCs w:val="24"/>
        </w:rPr>
      </w:pPr>
    </w:p>
    <w:p w14:paraId="3446187C" w14:textId="581982A3" w:rsidR="0031136E" w:rsidRDefault="0031136E"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When attending this incident, officers had a number of ethical considerations to make when making decisions. One of these was the balancing of victim autonomy and public safety. Officers were faced with a dilemma as the victim in the incident did not wish to pursue an official complaint. However, due to the history od domestic abuse and the visible injuries to the victim, officers decided that police intervention was necessary in order to ensure the victims and the publics safety. </w:t>
      </w:r>
      <w:r w:rsidR="00AD5CAD">
        <w:rPr>
          <w:rFonts w:ascii="Times New Roman" w:hAnsi="Times New Roman" w:cs="Times New Roman"/>
          <w:sz w:val="24"/>
          <w:szCs w:val="24"/>
        </w:rPr>
        <w:t>Officers decided that an evidence led investigation was necessary and had a good prospect of prosecution. When considering evidence led investigations the Crown Prosecution Service states that officers “</w:t>
      </w:r>
      <w:r w:rsidR="00AD5CAD" w:rsidRPr="00AD5CAD">
        <w:rPr>
          <w:rFonts w:ascii="Times New Roman" w:hAnsi="Times New Roman" w:cs="Times New Roman"/>
          <w:sz w:val="24"/>
          <w:szCs w:val="24"/>
        </w:rPr>
        <w:t>will need to carefully consider the interests and safety of the adult and child victim, other family members and other dependents when assessing whether a prosecution is in the public interest</w:t>
      </w:r>
      <w:r w:rsidR="00AD5CAD">
        <w:rPr>
          <w:rFonts w:ascii="Times New Roman" w:hAnsi="Times New Roman" w:cs="Times New Roman"/>
          <w:sz w:val="24"/>
          <w:szCs w:val="24"/>
        </w:rPr>
        <w:t>”</w:t>
      </w:r>
      <w:r w:rsidR="00AD5CAD" w:rsidRPr="00AD5CAD">
        <w:t xml:space="preserve"> </w:t>
      </w:r>
      <w:r w:rsidR="00AD5CAD" w:rsidRPr="00AD5CAD">
        <w:rPr>
          <w:rFonts w:ascii="Times New Roman" w:hAnsi="Times New Roman" w:cs="Times New Roman"/>
          <w:sz w:val="24"/>
          <w:szCs w:val="24"/>
        </w:rPr>
        <w:t>(The Crown Prosecution Service, 2022).</w:t>
      </w:r>
    </w:p>
    <w:p w14:paraId="7FC2E0A4" w14:textId="77777777" w:rsidR="00AD5CAD" w:rsidRDefault="00AD5CAD" w:rsidP="00340E9A">
      <w:pPr>
        <w:ind w:right="237"/>
        <w:jc w:val="both"/>
        <w:rPr>
          <w:rFonts w:ascii="Times New Roman" w:hAnsi="Times New Roman" w:cs="Times New Roman"/>
          <w:sz w:val="24"/>
          <w:szCs w:val="24"/>
        </w:rPr>
      </w:pPr>
    </w:p>
    <w:p w14:paraId="5B7AEC06" w14:textId="7A2DA036" w:rsidR="00AD5CAD" w:rsidRDefault="008A26CD"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Another consideration that officers were required to make whist at the incident was the necessity for arrest and the use of force. Although officers at the scene had the power of arrest and the necessity was there under Section 24 of PACE, there were a number of considerations that needed to be discussed prior to a decision being made. Officers at the scene were concerned that the arrest of the suspect could have a negative knock-on effect in the future. Officers had to establish if the victim was able to remain safe once all officers had left the address. Officers at scene discussed this and it was established that the arrest of the suspect was necessary due to the injures observed by officers and the risk of escalation. Officers ensured that once the suspect had been arrested and removed from the address, the victim was issued with safeguarding advice and signposted to any relevant services that could aid her following police attendance. Officers ensured that the victim understood all information given to her and knew how the investigation would proceed. </w:t>
      </w:r>
    </w:p>
    <w:p w14:paraId="0D3E46FA" w14:textId="77777777" w:rsidR="008A26CD" w:rsidRDefault="008A26CD" w:rsidP="00340E9A">
      <w:pPr>
        <w:ind w:right="237"/>
        <w:jc w:val="both"/>
        <w:rPr>
          <w:rFonts w:ascii="Times New Roman" w:hAnsi="Times New Roman" w:cs="Times New Roman"/>
          <w:sz w:val="24"/>
          <w:szCs w:val="24"/>
        </w:rPr>
      </w:pPr>
    </w:p>
    <w:p w14:paraId="0981FD61" w14:textId="7195F66C" w:rsidR="008A26CD" w:rsidRDefault="008A26CD"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One other consideration was the language barrier between officers and the victim. It was apparent to officers that English was not the victims first language. Due to this, officers ensured we utilised any services available to us. Once the suspect had been removed from the address, officers were able to engage with the victim with the use of language line. Language line allowed officers to engage in conversation with the victim with the assistance of an interpreter. This allowed officers at scene to ensure the victim understood her legal rights and how the investigation would proceed. It also allowed officers to avoid assumptions based on cultural norms ensuring the victim received a service that best suited her needs. </w:t>
      </w:r>
    </w:p>
    <w:p w14:paraId="34734875" w14:textId="77777777" w:rsidR="008A26CD" w:rsidRDefault="008A26CD" w:rsidP="00340E9A">
      <w:pPr>
        <w:ind w:right="237"/>
        <w:jc w:val="both"/>
        <w:rPr>
          <w:rFonts w:ascii="Times New Roman" w:hAnsi="Times New Roman" w:cs="Times New Roman"/>
          <w:sz w:val="24"/>
          <w:szCs w:val="24"/>
        </w:rPr>
      </w:pPr>
    </w:p>
    <w:p w14:paraId="7B94758A" w14:textId="07BE371C" w:rsidR="008A26CD" w:rsidRDefault="00F50F1D"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A vital stage of the NDM is reviewing decisions made, this may allow officers to learn from their experiences and know how they can be more effective in their everyday work. When reviewing it is imported to address the positive decisions made while leaning and recognising the potential challenges you were faced with. Within this incident, officers made a number of positive impacts. One being that the intervention from police portrayed to the victim that she does not need to deal with these incidents alone. Officers were able to provide the victim with safeguarding advice and support networks that she can utilise in future. This has the potential to shoe the victim that she can seek help in the future. </w:t>
      </w:r>
    </w:p>
    <w:p w14:paraId="7ED64AFD" w14:textId="77777777" w:rsidR="00F50F1D" w:rsidRDefault="00F50F1D" w:rsidP="00340E9A">
      <w:pPr>
        <w:ind w:right="237"/>
        <w:jc w:val="both"/>
        <w:rPr>
          <w:rFonts w:ascii="Times New Roman" w:hAnsi="Times New Roman" w:cs="Times New Roman"/>
          <w:sz w:val="24"/>
          <w:szCs w:val="24"/>
        </w:rPr>
      </w:pPr>
    </w:p>
    <w:p w14:paraId="0D4239DF" w14:textId="13FF79AC" w:rsidR="00F50F1D" w:rsidRDefault="00F50F1D" w:rsidP="00340E9A">
      <w:pPr>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were also a number of challenges that officers were faced with. One of these being that due to the lack of victim engagement at the time of the incident, the victim may refuse to cooperate throughout the investigation, in turn limiting prosecution success. Another challenge may be that the suspect could look to retaliate following police involvement. Officers must ensure that safeguarding is enforced and upheld to ensure the victims safety following an investigation. </w:t>
      </w:r>
    </w:p>
    <w:p w14:paraId="24A9F6B1" w14:textId="77777777" w:rsidR="00AD5CAD" w:rsidRDefault="00AD5CAD" w:rsidP="00340E9A">
      <w:pPr>
        <w:ind w:right="237"/>
        <w:jc w:val="both"/>
        <w:rPr>
          <w:rFonts w:ascii="Times New Roman" w:hAnsi="Times New Roman" w:cs="Times New Roman"/>
          <w:sz w:val="24"/>
          <w:szCs w:val="24"/>
        </w:rPr>
      </w:pPr>
    </w:p>
    <w:p w14:paraId="7458AE34" w14:textId="77777777" w:rsidR="00F50F1D" w:rsidRDefault="00AD5CAD"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This case highlights the complexities of decision making in domestic related incidents, where officers must balance victim autonomy, public protection and ethical considerations. Using the NDM enabled a structured approach to assessing risk, using legal powers and implementing safeguarding measures. While challenges remain, such as ensuring victim cooperation and preventing retaliation, the actions taken prioritised safety and accountability. Police officers must remain adaptable, culturally aware and ethically grounded to handle such incidents effectively. </w:t>
      </w:r>
    </w:p>
    <w:p w14:paraId="2983C22A" w14:textId="77777777" w:rsidR="00F50F1D" w:rsidRDefault="00F50F1D" w:rsidP="00340E9A">
      <w:pPr>
        <w:ind w:right="237"/>
        <w:jc w:val="both"/>
        <w:rPr>
          <w:rFonts w:ascii="Times New Roman" w:hAnsi="Times New Roman" w:cs="Times New Roman"/>
          <w:sz w:val="24"/>
          <w:szCs w:val="24"/>
        </w:rPr>
      </w:pPr>
    </w:p>
    <w:p w14:paraId="545B147F" w14:textId="4A25D2AF" w:rsidR="008B28E7" w:rsidRPr="00F50F1D" w:rsidRDefault="00F50F1D" w:rsidP="00340E9A">
      <w:pPr>
        <w:ind w:right="237"/>
        <w:jc w:val="both"/>
        <w:rPr>
          <w:rFonts w:ascii="Times New Roman" w:hAnsi="Times New Roman" w:cs="Times New Roman"/>
          <w:sz w:val="24"/>
          <w:szCs w:val="24"/>
        </w:rPr>
      </w:pPr>
      <w:r>
        <w:rPr>
          <w:rFonts w:ascii="Times New Roman" w:hAnsi="Times New Roman" w:cs="Times New Roman"/>
          <w:sz w:val="24"/>
          <w:szCs w:val="24"/>
        </w:rPr>
        <w:t>Word Coun</w:t>
      </w:r>
      <w:r w:rsidRPr="00F50F1D">
        <w:rPr>
          <w:rFonts w:ascii="Times New Roman" w:hAnsi="Times New Roman" w:cs="Times New Roman"/>
          <w:sz w:val="24"/>
          <w:szCs w:val="24"/>
        </w:rPr>
        <w:t>t - 1758</w:t>
      </w:r>
    </w:p>
    <w:p w14:paraId="452E40A6" w14:textId="77777777" w:rsidR="008B28E7" w:rsidRDefault="008B28E7" w:rsidP="00340E9A">
      <w:pPr>
        <w:ind w:right="237"/>
        <w:jc w:val="both"/>
        <w:rPr>
          <w:sz w:val="24"/>
          <w:szCs w:val="24"/>
        </w:rPr>
      </w:pPr>
    </w:p>
    <w:p w14:paraId="2DB86A8C" w14:textId="77777777" w:rsidR="00F50F1D" w:rsidRPr="00270EEB" w:rsidRDefault="00F50F1D"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50609F28" w:rsidR="00025650" w:rsidRPr="00852595" w:rsidRDefault="00D816C9" w:rsidP="00340E9A">
      <w:pPr>
        <w:ind w:right="237"/>
        <w:jc w:val="both"/>
        <w:rPr>
          <w:rFonts w:ascii="Times New Roman" w:hAnsi="Times New Roman" w:cs="Times New Roman"/>
          <w:sz w:val="24"/>
          <w:szCs w:val="24"/>
        </w:rPr>
      </w:pPr>
      <w:r w:rsidRPr="00D816C9">
        <w:rPr>
          <w:rFonts w:ascii="Times New Roman" w:hAnsi="Times New Roman" w:cs="Times New Roman"/>
          <w:sz w:val="24"/>
          <w:szCs w:val="24"/>
        </w:rPr>
        <w:t xml:space="preserve">Team dynamics </w:t>
      </w:r>
      <w:r>
        <w:rPr>
          <w:rFonts w:ascii="Times New Roman" w:hAnsi="Times New Roman" w:cs="Times New Roman"/>
          <w:sz w:val="24"/>
          <w:szCs w:val="24"/>
        </w:rPr>
        <w:t>play a crucial role in shaping the effectiveness, cohesion and performance of teams. In high-stakes professions such as policing, where teamwork is essential for operational success understanding and applying theories of team dynamics can significantly impact cohesion and efficiency. However, interpersonal conflict can arise due to differences in personality, values and leadership styles, affecting performance and adherence to professional standards.</w:t>
      </w:r>
    </w:p>
    <w:p w14:paraId="4FA518C9" w14:textId="77777777" w:rsidR="00D816C9" w:rsidRPr="00852595" w:rsidRDefault="00D816C9" w:rsidP="00340E9A">
      <w:pPr>
        <w:ind w:right="237"/>
        <w:jc w:val="both"/>
        <w:rPr>
          <w:rFonts w:ascii="Times New Roman" w:hAnsi="Times New Roman" w:cs="Times New Roman"/>
          <w:sz w:val="24"/>
          <w:szCs w:val="24"/>
        </w:rPr>
      </w:pPr>
    </w:p>
    <w:p w14:paraId="244F3244" w14:textId="3E05D24D" w:rsidR="00852595" w:rsidRDefault="00D816C9" w:rsidP="00852595">
      <w:pPr>
        <w:ind w:right="237"/>
        <w:jc w:val="both"/>
        <w:rPr>
          <w:rFonts w:ascii="Times New Roman" w:hAnsi="Times New Roman" w:cs="Times New Roman"/>
          <w:sz w:val="24"/>
          <w:szCs w:val="24"/>
        </w:rPr>
      </w:pPr>
      <w:r w:rsidRPr="00852595">
        <w:rPr>
          <w:rFonts w:ascii="Times New Roman" w:hAnsi="Times New Roman" w:cs="Times New Roman"/>
          <w:sz w:val="24"/>
          <w:szCs w:val="24"/>
        </w:rPr>
        <w:t xml:space="preserve">Team dynamics refer to the psychological and behavioural processes within a group that influences its performance and cohesion. Several theoretical models help explain how teams develop and function effectively. </w:t>
      </w:r>
      <w:r w:rsidR="00852595" w:rsidRPr="00852595">
        <w:rPr>
          <w:rFonts w:ascii="Times New Roman" w:hAnsi="Times New Roman" w:cs="Times New Roman"/>
          <w:sz w:val="24"/>
          <w:szCs w:val="24"/>
        </w:rPr>
        <w:t>One theory that describes the stages of a team is the Tuckerman’s Model. This theory was developed in 1965 by Bruce Tuckerman, it is “one of the most famous theories of team development. It describes four stages that teams may progress through: forming, storming, norming, and performing (a 5th stage was added later:  adjourning)”</w:t>
      </w:r>
      <w:r w:rsidR="00852595">
        <w:rPr>
          <w:rFonts w:ascii="Times New Roman" w:hAnsi="Times New Roman" w:cs="Times New Roman"/>
          <w:sz w:val="24"/>
          <w:szCs w:val="24"/>
        </w:rPr>
        <w:t xml:space="preserve"> </w:t>
      </w:r>
      <w:r w:rsidR="00852595" w:rsidRPr="00852595">
        <w:rPr>
          <w:rFonts w:ascii="Times New Roman" w:hAnsi="Times New Roman" w:cs="Times New Roman"/>
          <w:sz w:val="24"/>
          <w:szCs w:val="24"/>
        </w:rPr>
        <w:t>(Saylor Academy, 2024</w:t>
      </w:r>
      <w:r w:rsidR="00E45B28">
        <w:rPr>
          <w:rFonts w:ascii="Times New Roman" w:hAnsi="Times New Roman" w:cs="Times New Roman"/>
          <w:sz w:val="24"/>
          <w:szCs w:val="24"/>
        </w:rPr>
        <w:t>, P.1</w:t>
      </w:r>
      <w:r w:rsidR="00852595" w:rsidRPr="00852595">
        <w:rPr>
          <w:rFonts w:ascii="Times New Roman" w:hAnsi="Times New Roman" w:cs="Times New Roman"/>
          <w:sz w:val="24"/>
          <w:szCs w:val="24"/>
        </w:rPr>
        <w:t>)</w:t>
      </w:r>
      <w:r w:rsidR="00852595">
        <w:rPr>
          <w:rFonts w:ascii="Times New Roman" w:hAnsi="Times New Roman" w:cs="Times New Roman"/>
          <w:sz w:val="24"/>
          <w:szCs w:val="24"/>
        </w:rPr>
        <w:t xml:space="preserve">. This theory talks about how a team may behave during the different stages. In the forming stage a team is coming together, this is when relationships will establish, and people begin to understand their roles. In the storming stage conflicts may emerge due to differences in opinions. The next stage is norming, this is when the team begins to establish norms and develop cohesion. At the performing stage, the team functions effectively with high levels of collaboration. The newest stage is adjourning, this is when a team disbands after achieving their overall goal. This theory is particularly suitable for policing, whereby officers must quickly transition from forming to performing due to the urgent nature of their work. </w:t>
      </w:r>
    </w:p>
    <w:p w14:paraId="2B1C40AF" w14:textId="77777777" w:rsidR="00213348" w:rsidRDefault="00213348" w:rsidP="00852595">
      <w:pPr>
        <w:ind w:right="237"/>
        <w:jc w:val="both"/>
        <w:rPr>
          <w:rFonts w:ascii="Times New Roman" w:hAnsi="Times New Roman" w:cs="Times New Roman"/>
          <w:sz w:val="24"/>
          <w:szCs w:val="24"/>
        </w:rPr>
      </w:pPr>
    </w:p>
    <w:p w14:paraId="4FF25C0A" w14:textId="280309C0" w:rsidR="00213348" w:rsidRDefault="00213348" w:rsidP="00213348">
      <w:pPr>
        <w:ind w:right="237"/>
        <w:jc w:val="both"/>
        <w:rPr>
          <w:rFonts w:ascii="Times New Roman" w:hAnsi="Times New Roman" w:cs="Times New Roman"/>
          <w:sz w:val="24"/>
          <w:szCs w:val="24"/>
        </w:rPr>
      </w:pPr>
      <w:r>
        <w:rPr>
          <w:rFonts w:ascii="Times New Roman" w:hAnsi="Times New Roman" w:cs="Times New Roman"/>
          <w:sz w:val="24"/>
          <w:szCs w:val="24"/>
        </w:rPr>
        <w:t xml:space="preserve">Another theory is the </w:t>
      </w:r>
      <w:r w:rsidRPr="00213348">
        <w:rPr>
          <w:rFonts w:ascii="Times New Roman" w:hAnsi="Times New Roman" w:cs="Times New Roman"/>
          <w:sz w:val="24"/>
          <w:szCs w:val="24"/>
        </w:rPr>
        <w:t>Lencioni Model</w:t>
      </w:r>
      <w:r>
        <w:rPr>
          <w:rFonts w:ascii="Times New Roman" w:hAnsi="Times New Roman" w:cs="Times New Roman"/>
          <w:sz w:val="24"/>
          <w:szCs w:val="24"/>
        </w:rPr>
        <w:t xml:space="preserve">, this model established in 2005 talks about five disfunctions a team could experience. These are namely lack of trust, fear of conflict, lack of commitment, avoidance of accountability and inattention to results. Researchers </w:t>
      </w:r>
      <w:r w:rsidRPr="00213348">
        <w:rPr>
          <w:rFonts w:ascii="Times New Roman" w:hAnsi="Times New Roman" w:cs="Times New Roman"/>
          <w:sz w:val="24"/>
          <w:szCs w:val="24"/>
        </w:rPr>
        <w:t xml:space="preserve">have discussed how </w:t>
      </w:r>
      <w:r>
        <w:rPr>
          <w:rFonts w:ascii="Times New Roman" w:hAnsi="Times New Roman" w:cs="Times New Roman"/>
          <w:sz w:val="24"/>
          <w:szCs w:val="24"/>
        </w:rPr>
        <w:t>“</w:t>
      </w:r>
      <w:r w:rsidRPr="00213348">
        <w:rPr>
          <w:rFonts w:ascii="Times New Roman" w:hAnsi="Times New Roman" w:cs="Times New Roman"/>
          <w:sz w:val="24"/>
          <w:szCs w:val="24"/>
        </w:rPr>
        <w:t>negative influences can affect the performance of the group. In the long run,</w:t>
      </w:r>
      <w:r>
        <w:rPr>
          <w:rFonts w:ascii="Times New Roman" w:hAnsi="Times New Roman" w:cs="Times New Roman"/>
          <w:sz w:val="24"/>
          <w:szCs w:val="24"/>
        </w:rPr>
        <w:t xml:space="preserve"> </w:t>
      </w:r>
      <w:r w:rsidRPr="00213348">
        <w:rPr>
          <w:rFonts w:ascii="Times New Roman" w:hAnsi="Times New Roman" w:cs="Times New Roman"/>
          <w:sz w:val="24"/>
          <w:szCs w:val="24"/>
        </w:rPr>
        <w:t xml:space="preserve">subgroups are formed that create progressively poorer outcomes. It is hypothesized that as </w:t>
      </w:r>
      <w:r w:rsidRPr="00213348">
        <w:rPr>
          <w:rFonts w:ascii="Times New Roman" w:hAnsi="Times New Roman" w:cs="Times New Roman"/>
          <w:sz w:val="24"/>
          <w:szCs w:val="24"/>
        </w:rPr>
        <w:lastRenderedPageBreak/>
        <w:t>teams</w:t>
      </w:r>
      <w:r>
        <w:rPr>
          <w:rFonts w:ascii="Times New Roman" w:hAnsi="Times New Roman" w:cs="Times New Roman"/>
          <w:sz w:val="24"/>
          <w:szCs w:val="24"/>
        </w:rPr>
        <w:t xml:space="preserve"> </w:t>
      </w:r>
      <w:r w:rsidRPr="00213348">
        <w:rPr>
          <w:rFonts w:ascii="Times New Roman" w:hAnsi="Times New Roman" w:cs="Times New Roman"/>
          <w:sz w:val="24"/>
          <w:szCs w:val="24"/>
        </w:rPr>
        <w:t>develop mistrust and become dysfunctional, their performance will ultimately decrease</w:t>
      </w:r>
      <w:r>
        <w:rPr>
          <w:rFonts w:ascii="Times New Roman" w:hAnsi="Times New Roman" w:cs="Times New Roman"/>
          <w:sz w:val="24"/>
          <w:szCs w:val="24"/>
        </w:rPr>
        <w:t xml:space="preserve">” </w:t>
      </w:r>
      <w:r w:rsidRPr="00213348">
        <w:rPr>
          <w:rFonts w:ascii="Times New Roman" w:hAnsi="Times New Roman" w:cs="Times New Roman"/>
          <w:sz w:val="24"/>
          <w:szCs w:val="24"/>
        </w:rPr>
        <w:t>(Aggarwal, 2023</w:t>
      </w:r>
      <w:r w:rsidR="00E45B28">
        <w:rPr>
          <w:rFonts w:ascii="Times New Roman" w:hAnsi="Times New Roman" w:cs="Times New Roman"/>
          <w:sz w:val="24"/>
          <w:szCs w:val="24"/>
        </w:rPr>
        <w:t>, P.3</w:t>
      </w:r>
      <w:r w:rsidRPr="00213348">
        <w:rPr>
          <w:rFonts w:ascii="Times New Roman" w:hAnsi="Times New Roman" w:cs="Times New Roman"/>
          <w:sz w:val="24"/>
          <w:szCs w:val="24"/>
        </w:rPr>
        <w:t>)</w:t>
      </w:r>
      <w:r>
        <w:rPr>
          <w:rFonts w:ascii="Times New Roman" w:hAnsi="Times New Roman" w:cs="Times New Roman"/>
          <w:sz w:val="24"/>
          <w:szCs w:val="24"/>
        </w:rPr>
        <w:t xml:space="preserve">. This suggest that a team that portray any of these characteristics will not perform as effectively as they could be. This theory is also applicable to policing. If a member of the team is portraying any of these characteristics, then there will be a weak link in the team. Due to this the team will not perform to the best of its ability and in turn officers will not provide the most efficient service for their community. </w:t>
      </w:r>
    </w:p>
    <w:p w14:paraId="4612FE67" w14:textId="77777777" w:rsidR="00E45B28" w:rsidRDefault="00E45B28" w:rsidP="00213348">
      <w:pPr>
        <w:ind w:right="237"/>
        <w:jc w:val="both"/>
        <w:rPr>
          <w:rFonts w:ascii="Times New Roman" w:hAnsi="Times New Roman" w:cs="Times New Roman"/>
          <w:sz w:val="24"/>
          <w:szCs w:val="24"/>
        </w:rPr>
      </w:pPr>
    </w:p>
    <w:p w14:paraId="33A2A8A6" w14:textId="512D5520" w:rsidR="00E45B28" w:rsidRDefault="00E45B28" w:rsidP="00E45B28">
      <w:pPr>
        <w:ind w:right="237"/>
        <w:jc w:val="both"/>
        <w:rPr>
          <w:rFonts w:ascii="Times New Roman" w:hAnsi="Times New Roman" w:cs="Times New Roman"/>
          <w:sz w:val="24"/>
          <w:szCs w:val="24"/>
        </w:rPr>
      </w:pPr>
      <w:r>
        <w:rPr>
          <w:rFonts w:ascii="Times New Roman" w:hAnsi="Times New Roman" w:cs="Times New Roman"/>
          <w:sz w:val="24"/>
          <w:szCs w:val="24"/>
        </w:rPr>
        <w:t xml:space="preserve">Despite best efforts to foster cohesion, interpersonal conflict can emerge within teams due to a number of different factors. One example of this is personal clashes, different working styles and personalities can often create tensions within teams. </w:t>
      </w:r>
      <w:r w:rsidRPr="00E45B28">
        <w:rPr>
          <w:rFonts w:ascii="Times New Roman" w:hAnsi="Times New Roman" w:cs="Times New Roman"/>
          <w:sz w:val="24"/>
          <w:szCs w:val="24"/>
        </w:rPr>
        <w:t>Individually, the studies about the relationship between personality and team conflict have been research extensively over the years. For instance, studies have shown that different in personality will affect or influence the relationship between team conflict</w:t>
      </w:r>
      <w:r>
        <w:rPr>
          <w:rFonts w:ascii="Times New Roman" w:hAnsi="Times New Roman" w:cs="Times New Roman"/>
          <w:sz w:val="24"/>
          <w:szCs w:val="24"/>
        </w:rPr>
        <w:t xml:space="preserve"> </w:t>
      </w:r>
      <w:r w:rsidRPr="00E45B28">
        <w:rPr>
          <w:rFonts w:ascii="Times New Roman" w:hAnsi="Times New Roman" w:cs="Times New Roman"/>
          <w:sz w:val="24"/>
          <w:szCs w:val="24"/>
        </w:rPr>
        <w:t>(Hassan, 2015</w:t>
      </w:r>
      <w:r>
        <w:rPr>
          <w:rFonts w:ascii="Times New Roman" w:hAnsi="Times New Roman" w:cs="Times New Roman"/>
          <w:sz w:val="24"/>
          <w:szCs w:val="24"/>
        </w:rPr>
        <w:t>, P.5)</w:t>
      </w:r>
      <w:r w:rsidR="00F61858">
        <w:rPr>
          <w:rFonts w:ascii="Times New Roman" w:hAnsi="Times New Roman" w:cs="Times New Roman"/>
          <w:sz w:val="24"/>
          <w:szCs w:val="24"/>
        </w:rPr>
        <w:t xml:space="preserve">. This suggest that a team may perform depending on how the different personalities work with each other. If two members of the team have a clash in personalities then this may have a negative effect on the team, causing them to have a lack in performance. This also applies in policing, if two members of a team clash then they will not be able to perform to the best of their abilities and in turn the standard of their service may suffer. </w:t>
      </w:r>
    </w:p>
    <w:p w14:paraId="6C7388DB" w14:textId="77777777" w:rsidR="00610DEC" w:rsidRDefault="00610DEC" w:rsidP="00E45B28">
      <w:pPr>
        <w:ind w:right="237"/>
        <w:jc w:val="both"/>
        <w:rPr>
          <w:rFonts w:ascii="Times New Roman" w:hAnsi="Times New Roman" w:cs="Times New Roman"/>
          <w:sz w:val="24"/>
          <w:szCs w:val="24"/>
        </w:rPr>
      </w:pPr>
    </w:p>
    <w:p w14:paraId="328B18A9" w14:textId="2E09F690" w:rsidR="00610DEC" w:rsidRDefault="00610DEC" w:rsidP="00610DEC">
      <w:pPr>
        <w:ind w:right="237"/>
        <w:jc w:val="both"/>
        <w:rPr>
          <w:rFonts w:ascii="Times New Roman" w:hAnsi="Times New Roman" w:cs="Times New Roman"/>
          <w:sz w:val="24"/>
          <w:szCs w:val="24"/>
        </w:rPr>
      </w:pPr>
      <w:r>
        <w:rPr>
          <w:rFonts w:ascii="Times New Roman" w:hAnsi="Times New Roman" w:cs="Times New Roman"/>
          <w:sz w:val="24"/>
          <w:szCs w:val="24"/>
        </w:rPr>
        <w:t>Another example that may affect how a team works is its communication. A breakdown in communication can often lead to frustration or misunderstandings. Research suggest that “a l</w:t>
      </w:r>
      <w:r w:rsidRPr="00610DEC">
        <w:rPr>
          <w:rFonts w:ascii="Times New Roman" w:hAnsi="Times New Roman" w:cs="Times New Roman"/>
          <w:sz w:val="24"/>
          <w:szCs w:val="24"/>
        </w:rPr>
        <w:t>ack of clear and open</w:t>
      </w:r>
      <w:r>
        <w:rPr>
          <w:rFonts w:ascii="Times New Roman" w:hAnsi="Times New Roman" w:cs="Times New Roman"/>
          <w:sz w:val="24"/>
          <w:szCs w:val="24"/>
        </w:rPr>
        <w:t xml:space="preserve"> </w:t>
      </w:r>
      <w:r w:rsidRPr="00610DEC">
        <w:rPr>
          <w:rFonts w:ascii="Times New Roman" w:hAnsi="Times New Roman" w:cs="Times New Roman"/>
          <w:sz w:val="24"/>
          <w:szCs w:val="24"/>
        </w:rPr>
        <w:t>communication between team</w:t>
      </w:r>
      <w:r>
        <w:rPr>
          <w:rFonts w:ascii="Times New Roman" w:hAnsi="Times New Roman" w:cs="Times New Roman"/>
          <w:sz w:val="24"/>
          <w:szCs w:val="24"/>
        </w:rPr>
        <w:t xml:space="preserve"> </w:t>
      </w:r>
      <w:r w:rsidRPr="00610DEC">
        <w:rPr>
          <w:rFonts w:ascii="Times New Roman" w:hAnsi="Times New Roman" w:cs="Times New Roman"/>
          <w:sz w:val="24"/>
          <w:szCs w:val="24"/>
        </w:rPr>
        <w:t>members</w:t>
      </w:r>
      <w:r>
        <w:rPr>
          <w:rFonts w:ascii="Times New Roman" w:hAnsi="Times New Roman" w:cs="Times New Roman"/>
          <w:sz w:val="24"/>
          <w:szCs w:val="24"/>
        </w:rPr>
        <w:t xml:space="preserve"> can result in a f</w:t>
      </w:r>
      <w:r w:rsidRPr="00610DEC">
        <w:rPr>
          <w:rFonts w:ascii="Times New Roman" w:hAnsi="Times New Roman" w:cs="Times New Roman"/>
          <w:sz w:val="24"/>
          <w:szCs w:val="24"/>
        </w:rPr>
        <w:t>ailure of two-way</w:t>
      </w:r>
      <w:r>
        <w:rPr>
          <w:rFonts w:ascii="Times New Roman" w:hAnsi="Times New Roman" w:cs="Times New Roman"/>
          <w:sz w:val="24"/>
          <w:szCs w:val="24"/>
        </w:rPr>
        <w:t xml:space="preserve"> </w:t>
      </w:r>
      <w:r w:rsidRPr="00610DEC">
        <w:rPr>
          <w:rFonts w:ascii="Times New Roman" w:hAnsi="Times New Roman" w:cs="Times New Roman"/>
          <w:sz w:val="24"/>
          <w:szCs w:val="24"/>
        </w:rPr>
        <w:t>communication</w:t>
      </w:r>
      <w:r>
        <w:rPr>
          <w:rFonts w:ascii="Times New Roman" w:hAnsi="Times New Roman" w:cs="Times New Roman"/>
          <w:sz w:val="24"/>
          <w:szCs w:val="24"/>
        </w:rPr>
        <w:t>”</w:t>
      </w:r>
      <w:r w:rsidRPr="00610DEC">
        <w:t xml:space="preserve"> </w:t>
      </w:r>
      <w:r w:rsidRPr="00610DEC">
        <w:rPr>
          <w:rFonts w:ascii="Times New Roman" w:hAnsi="Times New Roman" w:cs="Times New Roman"/>
          <w:sz w:val="24"/>
          <w:szCs w:val="24"/>
        </w:rPr>
        <w:t>(O’connor et al., 2016</w:t>
      </w:r>
      <w:r>
        <w:rPr>
          <w:rFonts w:ascii="Times New Roman" w:hAnsi="Times New Roman" w:cs="Times New Roman"/>
          <w:sz w:val="24"/>
          <w:szCs w:val="24"/>
        </w:rPr>
        <w:t>, P.342</w:t>
      </w:r>
      <w:r w:rsidRPr="00610DEC">
        <w:rPr>
          <w:rFonts w:ascii="Times New Roman" w:hAnsi="Times New Roman" w:cs="Times New Roman"/>
          <w:sz w:val="24"/>
          <w:szCs w:val="24"/>
        </w:rPr>
        <w:t>)</w:t>
      </w:r>
      <w:r>
        <w:rPr>
          <w:rFonts w:ascii="Times New Roman" w:hAnsi="Times New Roman" w:cs="Times New Roman"/>
          <w:sz w:val="24"/>
          <w:szCs w:val="24"/>
        </w:rPr>
        <w:t xml:space="preserve">. Communication is a vital component to effective police. A breakdown of communications within a police team could affect the overall safety of the team and the safety of the general public. Officers must also ensure they have effective communication with force control room. Without this policing teams would not be able to police as effectively as possible. </w:t>
      </w:r>
      <w:r w:rsidRPr="00610DEC">
        <w:rPr>
          <w:rFonts w:ascii="Times New Roman" w:hAnsi="Times New Roman" w:cs="Times New Roman"/>
          <w:sz w:val="24"/>
          <w:szCs w:val="24"/>
        </w:rPr>
        <w:t>Hine and Bragias, 2020</w:t>
      </w:r>
      <w:r>
        <w:rPr>
          <w:rFonts w:ascii="Times New Roman" w:hAnsi="Times New Roman" w:cs="Times New Roman"/>
          <w:sz w:val="24"/>
          <w:szCs w:val="24"/>
        </w:rPr>
        <w:t>, suggests that o</w:t>
      </w:r>
      <w:r w:rsidRPr="00610DEC">
        <w:rPr>
          <w:rFonts w:ascii="Times New Roman" w:hAnsi="Times New Roman" w:cs="Times New Roman"/>
          <w:sz w:val="24"/>
          <w:szCs w:val="24"/>
        </w:rPr>
        <w:t>ne key element to the successful outcome of major crises is the effective communication by police to their fellow officers, command, and other emergency personnel to contain and control the situation.</w:t>
      </w:r>
      <w:r>
        <w:rPr>
          <w:rFonts w:ascii="Times New Roman" w:hAnsi="Times New Roman" w:cs="Times New Roman"/>
          <w:sz w:val="24"/>
          <w:szCs w:val="24"/>
        </w:rPr>
        <w:t xml:space="preserve"> </w:t>
      </w:r>
      <w:r w:rsidRPr="00610DEC">
        <w:rPr>
          <w:rFonts w:ascii="Times New Roman" w:hAnsi="Times New Roman" w:cs="Times New Roman"/>
          <w:sz w:val="24"/>
          <w:szCs w:val="24"/>
        </w:rPr>
        <w:t>(Hine and Bragias, 2020</w:t>
      </w:r>
      <w:r>
        <w:rPr>
          <w:rFonts w:ascii="Times New Roman" w:hAnsi="Times New Roman" w:cs="Times New Roman"/>
          <w:sz w:val="24"/>
          <w:szCs w:val="24"/>
        </w:rPr>
        <w:t>, P.2)</w:t>
      </w:r>
      <w:r w:rsidR="007E1B9B">
        <w:rPr>
          <w:rFonts w:ascii="Times New Roman" w:hAnsi="Times New Roman" w:cs="Times New Roman"/>
          <w:sz w:val="24"/>
          <w:szCs w:val="24"/>
        </w:rPr>
        <w:t>.</w:t>
      </w:r>
    </w:p>
    <w:p w14:paraId="1CE00B46" w14:textId="77777777" w:rsidR="007E1B9B" w:rsidRDefault="007E1B9B" w:rsidP="00610DEC">
      <w:pPr>
        <w:ind w:right="237"/>
        <w:jc w:val="both"/>
        <w:rPr>
          <w:rFonts w:ascii="Times New Roman" w:hAnsi="Times New Roman" w:cs="Times New Roman"/>
          <w:sz w:val="24"/>
          <w:szCs w:val="24"/>
        </w:rPr>
      </w:pPr>
    </w:p>
    <w:p w14:paraId="2FA387D9" w14:textId="416EC1CE" w:rsidR="007E1B9B" w:rsidRDefault="007E1B9B" w:rsidP="00E436C6">
      <w:pPr>
        <w:ind w:right="237"/>
        <w:jc w:val="both"/>
        <w:rPr>
          <w:rFonts w:ascii="Times New Roman" w:hAnsi="Times New Roman" w:cs="Times New Roman"/>
          <w:sz w:val="24"/>
          <w:szCs w:val="24"/>
        </w:rPr>
      </w:pPr>
      <w:r>
        <w:rPr>
          <w:rFonts w:ascii="Times New Roman" w:hAnsi="Times New Roman" w:cs="Times New Roman"/>
          <w:sz w:val="24"/>
          <w:szCs w:val="24"/>
        </w:rPr>
        <w:t xml:space="preserve">There are several strategies that can be utilised in order to enhance individual and team performance in policing. One of these is clear role definition and goal setting. </w:t>
      </w:r>
      <w:r w:rsidR="00E436C6" w:rsidRPr="00E436C6">
        <w:rPr>
          <w:rFonts w:ascii="Times New Roman" w:hAnsi="Times New Roman" w:cs="Times New Roman"/>
          <w:sz w:val="24"/>
          <w:szCs w:val="24"/>
        </w:rPr>
        <w:t>Curtis, 2015</w:t>
      </w:r>
      <w:r w:rsidR="00E436C6">
        <w:rPr>
          <w:rFonts w:ascii="Times New Roman" w:hAnsi="Times New Roman" w:cs="Times New Roman"/>
          <w:sz w:val="24"/>
          <w:szCs w:val="24"/>
        </w:rPr>
        <w:t xml:space="preserve"> states that “i</w:t>
      </w:r>
      <w:r w:rsidR="00E436C6" w:rsidRPr="00E436C6">
        <w:rPr>
          <w:rFonts w:ascii="Times New Roman" w:hAnsi="Times New Roman" w:cs="Times New Roman"/>
          <w:sz w:val="24"/>
          <w:szCs w:val="24"/>
        </w:rPr>
        <w:t>t is important at the outset to clarify the distinction between targets and measures. A measure is simply a source of information that can help users of performance information make informed decisions. A ‘target’ relates to a particular level of performance that is to be aimed for, met or exceeded over a period of time</w:t>
      </w:r>
      <w:r w:rsidR="00E436C6" w:rsidRPr="00E436C6">
        <w:t xml:space="preserve"> </w:t>
      </w:r>
      <w:r w:rsidR="00E436C6" w:rsidRPr="00E436C6">
        <w:rPr>
          <w:rFonts w:ascii="Times New Roman" w:hAnsi="Times New Roman" w:cs="Times New Roman"/>
          <w:sz w:val="24"/>
          <w:szCs w:val="24"/>
        </w:rPr>
        <w:t>(Curtis, 2015)</w:t>
      </w:r>
      <w:r w:rsidR="00E436C6">
        <w:rPr>
          <w:rFonts w:ascii="Times New Roman" w:hAnsi="Times New Roman" w:cs="Times New Roman"/>
          <w:sz w:val="24"/>
          <w:szCs w:val="24"/>
        </w:rPr>
        <w:t xml:space="preserve">. This indicates the importance of a member of the team in a leadership role knows how to set specific and achievable targets. By setting targets it gives the team a goal to work towards and will give them motivation to perform to the best of their ability. </w:t>
      </w:r>
    </w:p>
    <w:p w14:paraId="66FA2C53" w14:textId="77777777" w:rsidR="00635927" w:rsidRDefault="00635927" w:rsidP="00E436C6">
      <w:pPr>
        <w:ind w:right="237"/>
        <w:jc w:val="both"/>
        <w:rPr>
          <w:rFonts w:ascii="Times New Roman" w:hAnsi="Times New Roman" w:cs="Times New Roman"/>
          <w:sz w:val="24"/>
          <w:szCs w:val="24"/>
        </w:rPr>
      </w:pPr>
    </w:p>
    <w:p w14:paraId="15A193D3" w14:textId="4A04C3E9" w:rsidR="00752EB3" w:rsidRPr="00752EB3" w:rsidRDefault="00635927" w:rsidP="00752EB3">
      <w:pPr>
        <w:ind w:right="237"/>
        <w:jc w:val="both"/>
        <w:rPr>
          <w:rFonts w:ascii="Times New Roman" w:hAnsi="Times New Roman" w:cs="Times New Roman"/>
          <w:sz w:val="24"/>
          <w:szCs w:val="24"/>
        </w:rPr>
      </w:pPr>
      <w:r>
        <w:rPr>
          <w:rFonts w:ascii="Times New Roman" w:hAnsi="Times New Roman" w:cs="Times New Roman"/>
          <w:sz w:val="24"/>
          <w:szCs w:val="24"/>
        </w:rPr>
        <w:t>Another strategy that can be key to improving team performance is regular team building exercises</w:t>
      </w:r>
      <w:r w:rsidR="00CB5DDA">
        <w:rPr>
          <w:rFonts w:ascii="Times New Roman" w:hAnsi="Times New Roman" w:cs="Times New Roman"/>
          <w:sz w:val="24"/>
          <w:szCs w:val="24"/>
        </w:rPr>
        <w:t>.</w:t>
      </w:r>
      <w:r w:rsidR="00CB5DDA" w:rsidRPr="00CB5DDA">
        <w:rPr>
          <w:rFonts w:ascii="Times New Roman" w:hAnsi="Times New Roman" w:cs="Times New Roman"/>
          <w:sz w:val="24"/>
          <w:szCs w:val="24"/>
        </w:rPr>
        <w:t xml:space="preserve"> </w:t>
      </w:r>
      <w:r w:rsidR="00CB5DDA">
        <w:rPr>
          <w:rFonts w:ascii="Times New Roman" w:hAnsi="Times New Roman" w:cs="Times New Roman"/>
          <w:sz w:val="24"/>
          <w:szCs w:val="24"/>
        </w:rPr>
        <w:t>R</w:t>
      </w:r>
      <w:r w:rsidR="00CB5DDA" w:rsidRPr="00CB5DDA">
        <w:rPr>
          <w:rFonts w:ascii="Times New Roman" w:hAnsi="Times New Roman" w:cs="Times New Roman"/>
          <w:sz w:val="24"/>
          <w:szCs w:val="24"/>
        </w:rPr>
        <w:t xml:space="preserve">esearch </w:t>
      </w:r>
      <w:r w:rsidR="00CB5DDA">
        <w:rPr>
          <w:rFonts w:ascii="Times New Roman" w:hAnsi="Times New Roman" w:cs="Times New Roman"/>
          <w:sz w:val="24"/>
          <w:szCs w:val="24"/>
        </w:rPr>
        <w:t>suggest that</w:t>
      </w:r>
      <w:r w:rsidR="00CB5DDA" w:rsidRPr="00CB5DDA">
        <w:rPr>
          <w:rFonts w:ascii="Times New Roman" w:hAnsi="Times New Roman" w:cs="Times New Roman"/>
          <w:sz w:val="24"/>
          <w:szCs w:val="24"/>
        </w:rPr>
        <w:t xml:space="preserve"> </w:t>
      </w:r>
      <w:r w:rsidR="00CB5DDA">
        <w:rPr>
          <w:rFonts w:ascii="Times New Roman" w:hAnsi="Times New Roman" w:cs="Times New Roman"/>
          <w:sz w:val="24"/>
          <w:szCs w:val="24"/>
        </w:rPr>
        <w:t>“</w:t>
      </w:r>
      <w:r w:rsidR="00CB5DDA" w:rsidRPr="00CB5DDA">
        <w:rPr>
          <w:rFonts w:ascii="Times New Roman" w:hAnsi="Times New Roman" w:cs="Times New Roman"/>
          <w:sz w:val="24"/>
          <w:szCs w:val="24"/>
        </w:rPr>
        <w:t>team-building activities promote attributes of teamwork such as psychological safety. Psychological safety is the shared belief that</w:t>
      </w:r>
      <w:r w:rsidR="00CB5DDA">
        <w:rPr>
          <w:rFonts w:ascii="Times New Roman" w:hAnsi="Times New Roman" w:cs="Times New Roman"/>
          <w:sz w:val="24"/>
          <w:szCs w:val="24"/>
        </w:rPr>
        <w:t xml:space="preserve"> </w:t>
      </w:r>
      <w:r w:rsidR="00CB5DDA" w:rsidRPr="00CB5DDA">
        <w:rPr>
          <w:rFonts w:ascii="Times New Roman" w:hAnsi="Times New Roman" w:cs="Times New Roman"/>
          <w:sz w:val="24"/>
          <w:szCs w:val="24"/>
        </w:rPr>
        <w:t>the team is safe for interpersonal risk-taking. A large-scale study in industry concluded that</w:t>
      </w:r>
      <w:r w:rsidR="00CB5DDA">
        <w:rPr>
          <w:rFonts w:ascii="Times New Roman" w:hAnsi="Times New Roman" w:cs="Times New Roman"/>
          <w:sz w:val="24"/>
          <w:szCs w:val="24"/>
        </w:rPr>
        <w:t xml:space="preserve"> </w:t>
      </w:r>
      <w:r w:rsidR="00CB5DDA" w:rsidRPr="00CB5DDA">
        <w:rPr>
          <w:rFonts w:ascii="Times New Roman" w:hAnsi="Times New Roman" w:cs="Times New Roman"/>
          <w:sz w:val="24"/>
          <w:szCs w:val="24"/>
        </w:rPr>
        <w:t>achieving high psychological safety contributes more to a team’s success than the composition of the team does</w:t>
      </w:r>
      <w:r w:rsidR="00CB5DDA">
        <w:rPr>
          <w:rFonts w:ascii="Times New Roman" w:hAnsi="Times New Roman" w:cs="Times New Roman"/>
          <w:sz w:val="24"/>
          <w:szCs w:val="24"/>
        </w:rPr>
        <w:t xml:space="preserve">” </w:t>
      </w:r>
      <w:r w:rsidR="00CB5DDA" w:rsidRPr="00CB5DDA">
        <w:rPr>
          <w:rFonts w:ascii="Times New Roman" w:hAnsi="Times New Roman" w:cs="Times New Roman"/>
          <w:sz w:val="24"/>
          <w:szCs w:val="24"/>
        </w:rPr>
        <w:t>(Hastings et al., 2018)</w:t>
      </w:r>
      <w:r w:rsidR="00CB5DDA">
        <w:rPr>
          <w:rFonts w:ascii="Times New Roman" w:hAnsi="Times New Roman" w:cs="Times New Roman"/>
          <w:sz w:val="24"/>
          <w:szCs w:val="24"/>
        </w:rPr>
        <w:t xml:space="preserve">. This suggest that by taking part in team building exercises a team will form a greater psychological safety, this is vital in policing as teams of people have to work closely to ensure the best services is provided to all members of the public. By having this greater connection officers will ensure they are doing their utmost for their </w:t>
      </w:r>
      <w:r w:rsidR="00CB5DDA">
        <w:rPr>
          <w:rFonts w:ascii="Times New Roman" w:hAnsi="Times New Roman" w:cs="Times New Roman"/>
          <w:sz w:val="24"/>
          <w:szCs w:val="24"/>
        </w:rPr>
        <w:lastRenderedPageBreak/>
        <w:t xml:space="preserve">communities. </w:t>
      </w:r>
      <w:r w:rsidR="00752EB3" w:rsidRPr="00752EB3">
        <w:rPr>
          <w:rFonts w:ascii="Times New Roman" w:hAnsi="Times New Roman" w:cs="Times New Roman"/>
          <w:sz w:val="24"/>
          <w:szCs w:val="24"/>
        </w:rPr>
        <w:t>Nikitenko, 2017</w:t>
      </w:r>
      <w:r w:rsidR="00752EB3">
        <w:rPr>
          <w:rFonts w:ascii="Times New Roman" w:hAnsi="Times New Roman" w:cs="Times New Roman"/>
          <w:sz w:val="24"/>
          <w:szCs w:val="24"/>
        </w:rPr>
        <w:t>, suggests that “t</w:t>
      </w:r>
      <w:r w:rsidR="00CB5DDA" w:rsidRPr="00CB5DDA">
        <w:rPr>
          <w:rFonts w:ascii="Times New Roman" w:hAnsi="Times New Roman" w:cs="Times New Roman"/>
          <w:sz w:val="24"/>
          <w:szCs w:val="24"/>
        </w:rPr>
        <w:t>he process of team building in an organi</w:t>
      </w:r>
      <w:r w:rsidR="00752EB3">
        <w:rPr>
          <w:rFonts w:ascii="Times New Roman" w:hAnsi="Times New Roman" w:cs="Times New Roman"/>
          <w:sz w:val="24"/>
          <w:szCs w:val="24"/>
        </w:rPr>
        <w:t>s</w:t>
      </w:r>
      <w:r w:rsidR="00CB5DDA" w:rsidRPr="00CB5DDA">
        <w:rPr>
          <w:rFonts w:ascii="Times New Roman" w:hAnsi="Times New Roman" w:cs="Times New Roman"/>
          <w:sz w:val="24"/>
          <w:szCs w:val="24"/>
        </w:rPr>
        <w:t xml:space="preserve">ation is crucial to the development of its activities in the future. </w:t>
      </w:r>
      <w:r w:rsidR="00752EB3">
        <w:rPr>
          <w:rFonts w:ascii="Times New Roman" w:hAnsi="Times New Roman" w:cs="Times New Roman"/>
          <w:sz w:val="24"/>
          <w:szCs w:val="24"/>
        </w:rPr>
        <w:t>T</w:t>
      </w:r>
      <w:r w:rsidR="00CB5DDA" w:rsidRPr="00CB5DDA">
        <w:rPr>
          <w:rFonts w:ascii="Times New Roman" w:hAnsi="Times New Roman" w:cs="Times New Roman"/>
          <w:sz w:val="24"/>
          <w:szCs w:val="24"/>
        </w:rPr>
        <w:t>he management team is based on the delegation of authority, bringing people together to achieve common goals and distribution of functional responsibilities most effectively</w:t>
      </w:r>
      <w:r w:rsidR="00752EB3">
        <w:rPr>
          <w:rFonts w:ascii="Times New Roman" w:hAnsi="Times New Roman" w:cs="Times New Roman"/>
          <w:sz w:val="24"/>
          <w:szCs w:val="24"/>
        </w:rPr>
        <w:t>”</w:t>
      </w:r>
      <w:r w:rsidR="00752EB3" w:rsidRPr="00752EB3">
        <w:rPr>
          <w:rFonts w:ascii="Times New Roman" w:hAnsi="Times New Roman" w:cs="Times New Roman"/>
          <w:color w:val="auto"/>
          <w:sz w:val="24"/>
          <w:szCs w:val="24"/>
        </w:rPr>
        <w:t xml:space="preserve"> </w:t>
      </w:r>
      <w:r w:rsidR="00752EB3" w:rsidRPr="00752EB3">
        <w:rPr>
          <w:rFonts w:ascii="Times New Roman" w:hAnsi="Times New Roman" w:cs="Times New Roman"/>
          <w:sz w:val="24"/>
          <w:szCs w:val="24"/>
        </w:rPr>
        <w:t>(Nikitenko, 2017</w:t>
      </w:r>
      <w:r w:rsidR="00D93BCC">
        <w:rPr>
          <w:rFonts w:ascii="Times New Roman" w:hAnsi="Times New Roman" w:cs="Times New Roman"/>
          <w:sz w:val="24"/>
          <w:szCs w:val="24"/>
        </w:rPr>
        <w:t>, P.2</w:t>
      </w:r>
      <w:r w:rsidR="00752EB3" w:rsidRPr="00752EB3">
        <w:rPr>
          <w:rFonts w:ascii="Times New Roman" w:hAnsi="Times New Roman" w:cs="Times New Roman"/>
          <w:sz w:val="24"/>
          <w:szCs w:val="24"/>
        </w:rPr>
        <w:t>)</w:t>
      </w:r>
      <w:r w:rsidR="00752EB3">
        <w:rPr>
          <w:rFonts w:ascii="Times New Roman" w:hAnsi="Times New Roman" w:cs="Times New Roman"/>
          <w:sz w:val="24"/>
          <w:szCs w:val="24"/>
        </w:rPr>
        <w:t xml:space="preserve">. This suggest that by completing team building exercises a team may be able to work more effectively towards a common goal. In policing, all officers need to be on the same page, working towards the same goal to ensure that the best service is provided to the communities. </w:t>
      </w:r>
    </w:p>
    <w:p w14:paraId="64450F97" w14:textId="72B0D06E" w:rsidR="00635927" w:rsidRDefault="00635927" w:rsidP="00CB5DDA">
      <w:pPr>
        <w:ind w:right="237"/>
        <w:jc w:val="both"/>
        <w:rPr>
          <w:rFonts w:ascii="Times New Roman" w:hAnsi="Times New Roman" w:cs="Times New Roman"/>
          <w:sz w:val="24"/>
          <w:szCs w:val="24"/>
        </w:rPr>
      </w:pPr>
    </w:p>
    <w:p w14:paraId="1F4D2E8D" w14:textId="7F49A94D" w:rsidR="00CC61F7" w:rsidRDefault="00752EB3" w:rsidP="00CC61F7">
      <w:pPr>
        <w:ind w:right="237"/>
        <w:jc w:val="both"/>
        <w:rPr>
          <w:rFonts w:ascii="Times New Roman" w:hAnsi="Times New Roman" w:cs="Times New Roman"/>
          <w:sz w:val="24"/>
          <w:szCs w:val="24"/>
        </w:rPr>
      </w:pPr>
      <w:r>
        <w:rPr>
          <w:rFonts w:ascii="Times New Roman" w:hAnsi="Times New Roman" w:cs="Times New Roman"/>
          <w:sz w:val="24"/>
          <w:szCs w:val="24"/>
        </w:rPr>
        <w:t xml:space="preserve">Effective team dynamics are also essential for maintaining ethical and professional standards in policing. However, certain dynamics can contribute to failures in compliance. </w:t>
      </w:r>
      <w:r w:rsidR="00D93BCC">
        <w:rPr>
          <w:rFonts w:ascii="Times New Roman" w:hAnsi="Times New Roman" w:cs="Times New Roman"/>
          <w:sz w:val="24"/>
          <w:szCs w:val="24"/>
        </w:rPr>
        <w:t>One example of this is a term known as groupthink. This is where a team have a discussion, and members of the group conform with the majority of the group in order to maintain agreement in the group and prevent disagreements. “S</w:t>
      </w:r>
      <w:r w:rsidR="00D93BCC" w:rsidRPr="00D93BCC">
        <w:rPr>
          <w:rFonts w:ascii="Times New Roman" w:hAnsi="Times New Roman" w:cs="Times New Roman"/>
          <w:sz w:val="24"/>
          <w:szCs w:val="24"/>
        </w:rPr>
        <w:t>uccumbing to groupthink can lead to bad decisions, because the analysis that led to the decision is incomplete. Bad decisions can lead to mishaps, failed missions and fatalities</w:t>
      </w:r>
      <w:r w:rsidR="00CC61F7">
        <w:rPr>
          <w:rFonts w:ascii="Times New Roman" w:hAnsi="Times New Roman" w:cs="Times New Roman"/>
          <w:sz w:val="24"/>
          <w:szCs w:val="24"/>
        </w:rPr>
        <w:t>”</w:t>
      </w:r>
      <w:r w:rsidR="00CC61F7" w:rsidRPr="00CC61F7">
        <w:rPr>
          <w:rFonts w:ascii="Times New Roman" w:hAnsi="Times New Roman" w:cs="Times New Roman"/>
          <w:color w:val="auto"/>
          <w:sz w:val="24"/>
          <w:szCs w:val="24"/>
        </w:rPr>
        <w:t xml:space="preserve"> </w:t>
      </w:r>
      <w:r w:rsidR="00CC61F7" w:rsidRPr="00CC61F7">
        <w:rPr>
          <w:rFonts w:ascii="Times New Roman" w:hAnsi="Times New Roman" w:cs="Times New Roman"/>
          <w:sz w:val="24"/>
          <w:szCs w:val="24"/>
        </w:rPr>
        <w:t>(Wilcutt, 2014</w:t>
      </w:r>
      <w:r w:rsidR="00CC61F7">
        <w:rPr>
          <w:rFonts w:ascii="Times New Roman" w:hAnsi="Times New Roman" w:cs="Times New Roman"/>
          <w:sz w:val="24"/>
          <w:szCs w:val="24"/>
        </w:rPr>
        <w:t>, P.1</w:t>
      </w:r>
      <w:r w:rsidR="00CC61F7" w:rsidRPr="00CC61F7">
        <w:rPr>
          <w:rFonts w:ascii="Times New Roman" w:hAnsi="Times New Roman" w:cs="Times New Roman"/>
          <w:sz w:val="24"/>
          <w:szCs w:val="24"/>
        </w:rPr>
        <w:t>)</w:t>
      </w:r>
      <w:r w:rsidR="00CC61F7">
        <w:rPr>
          <w:rFonts w:ascii="Times New Roman" w:hAnsi="Times New Roman" w:cs="Times New Roman"/>
          <w:sz w:val="24"/>
          <w:szCs w:val="24"/>
        </w:rPr>
        <w:t xml:space="preserve">. this suggests that by a team of people agreeing with the majority, the team is not allowing the analysis or assessment of all information exposed to them. Due to this the team will not make the best-informed decision they can. In policing, it is crucial that all information and evidence is collected and reviewed prior to a decision being made. If decisions were made by following the majority, officers would not be providing a </w:t>
      </w:r>
      <w:r w:rsidR="004D5324">
        <w:rPr>
          <w:rFonts w:ascii="Times New Roman" w:hAnsi="Times New Roman" w:cs="Times New Roman"/>
          <w:sz w:val="24"/>
          <w:szCs w:val="24"/>
        </w:rPr>
        <w:t xml:space="preserve">impartial and effective service to the community. </w:t>
      </w:r>
    </w:p>
    <w:p w14:paraId="025EF44D" w14:textId="77777777" w:rsidR="004D5324" w:rsidRDefault="004D5324" w:rsidP="00CC61F7">
      <w:pPr>
        <w:ind w:right="237"/>
        <w:jc w:val="both"/>
        <w:rPr>
          <w:rFonts w:ascii="Times New Roman" w:hAnsi="Times New Roman" w:cs="Times New Roman"/>
          <w:sz w:val="24"/>
          <w:szCs w:val="24"/>
        </w:rPr>
      </w:pPr>
    </w:p>
    <w:p w14:paraId="0EA8EA96" w14:textId="58E6E104" w:rsidR="004D5324" w:rsidRDefault="004D5324" w:rsidP="00CC61F7">
      <w:pPr>
        <w:ind w:right="237"/>
        <w:jc w:val="both"/>
        <w:rPr>
          <w:rFonts w:ascii="Times New Roman" w:hAnsi="Times New Roman" w:cs="Times New Roman"/>
          <w:sz w:val="24"/>
          <w:szCs w:val="24"/>
        </w:rPr>
      </w:pPr>
      <w:r>
        <w:rPr>
          <w:rFonts w:ascii="Times New Roman" w:hAnsi="Times New Roman" w:cs="Times New Roman"/>
          <w:sz w:val="24"/>
          <w:szCs w:val="24"/>
        </w:rPr>
        <w:t>Another example of how team dynamics can hinder professional standards in policing is what’s known as the code of silence. “</w:t>
      </w:r>
      <w:r w:rsidRPr="004D5324">
        <w:rPr>
          <w:rFonts w:ascii="Times New Roman" w:hAnsi="Times New Roman" w:cs="Times New Roman"/>
          <w:sz w:val="24"/>
          <w:szCs w:val="24"/>
        </w:rPr>
        <w:t>The so-called ‘blue code’ of silence is alleged to protect misbehaving officers and staff from outside scrutiny or punishment</w:t>
      </w:r>
      <w:r>
        <w:rPr>
          <w:rFonts w:ascii="Times New Roman" w:hAnsi="Times New Roman" w:cs="Times New Roman"/>
          <w:sz w:val="24"/>
          <w:szCs w:val="24"/>
        </w:rPr>
        <w:t xml:space="preserve">” </w:t>
      </w:r>
      <w:r w:rsidRPr="004D5324">
        <w:rPr>
          <w:rFonts w:ascii="Times New Roman" w:hAnsi="Times New Roman" w:cs="Times New Roman"/>
          <w:sz w:val="24"/>
          <w:szCs w:val="24"/>
        </w:rPr>
        <w:t>(Westmarland and Conway, 2020)</w:t>
      </w:r>
      <w:r>
        <w:rPr>
          <w:rFonts w:ascii="Times New Roman" w:hAnsi="Times New Roman" w:cs="Times New Roman"/>
          <w:sz w:val="24"/>
          <w:szCs w:val="24"/>
        </w:rPr>
        <w:t xml:space="preserve">. Studies suggest that officers within the UK are less willing to report members of their team to their line managers when they witness a breach of professional standards. However, other studies suggest that officers will challenge misconduct if they feel it is severe.  </w:t>
      </w:r>
      <w:r w:rsidRPr="004D5324">
        <w:rPr>
          <w:rFonts w:ascii="Times New Roman" w:hAnsi="Times New Roman" w:cs="Times New Roman"/>
          <w:sz w:val="24"/>
          <w:szCs w:val="24"/>
        </w:rPr>
        <w:t>Westmarland and Conway, 2020</w:t>
      </w:r>
      <w:r>
        <w:rPr>
          <w:rFonts w:ascii="Times New Roman" w:hAnsi="Times New Roman" w:cs="Times New Roman"/>
          <w:sz w:val="24"/>
          <w:szCs w:val="24"/>
        </w:rPr>
        <w:t>, suggest that “p</w:t>
      </w:r>
      <w:r w:rsidRPr="004D5324">
        <w:rPr>
          <w:rFonts w:ascii="Times New Roman" w:hAnsi="Times New Roman" w:cs="Times New Roman"/>
          <w:sz w:val="24"/>
          <w:szCs w:val="24"/>
        </w:rPr>
        <w:t>olice integrity and the reporting of rule-breaking continues to be an area of concern and public interest, especially as it is over five years since publication of the first code of ethics by the UK’s College of Policing in 2014. One of the key issues addressed in the College of Policing’s Code of Ethics is the requirement for individual officers to report a colleague who breaks a rule, law or regulation</w:t>
      </w:r>
      <w:r>
        <w:rPr>
          <w:rFonts w:ascii="Times New Roman" w:hAnsi="Times New Roman" w:cs="Times New Roman"/>
          <w:sz w:val="24"/>
          <w:szCs w:val="24"/>
        </w:rPr>
        <w:t>” (</w:t>
      </w:r>
      <w:r w:rsidRPr="004D5324">
        <w:rPr>
          <w:rFonts w:ascii="Times New Roman" w:hAnsi="Times New Roman" w:cs="Times New Roman"/>
          <w:sz w:val="24"/>
          <w:szCs w:val="24"/>
        </w:rPr>
        <w:t>Westmarland and Conway, 2020</w:t>
      </w:r>
      <w:r>
        <w:rPr>
          <w:rFonts w:ascii="Times New Roman" w:hAnsi="Times New Roman" w:cs="Times New Roman"/>
          <w:sz w:val="24"/>
          <w:szCs w:val="24"/>
        </w:rPr>
        <w:t>)</w:t>
      </w:r>
      <w:r w:rsidRPr="004D5324">
        <w:rPr>
          <w:rFonts w:ascii="Times New Roman" w:hAnsi="Times New Roman" w:cs="Times New Roman"/>
          <w:sz w:val="24"/>
          <w:szCs w:val="24"/>
        </w:rPr>
        <w:t>.</w:t>
      </w:r>
      <w:r w:rsidR="0085680A">
        <w:rPr>
          <w:rFonts w:ascii="Times New Roman" w:hAnsi="Times New Roman" w:cs="Times New Roman"/>
          <w:sz w:val="24"/>
          <w:szCs w:val="24"/>
        </w:rPr>
        <w:t xml:space="preserve"> The Code of Ethics was created as a set of rules for all police officers to follow to ensure professional standards are upheld and that all officers are working to the same standard. The previous research suggests that following the introduction of the Code of Ethics in 2014, a number of officers have failed to report their colleagues when they witness a breach of the code of ethics. </w:t>
      </w:r>
    </w:p>
    <w:p w14:paraId="0F706A6A" w14:textId="77777777" w:rsidR="0085680A" w:rsidRDefault="0085680A" w:rsidP="00CC61F7">
      <w:pPr>
        <w:ind w:right="237"/>
        <w:jc w:val="both"/>
        <w:rPr>
          <w:rFonts w:ascii="Times New Roman" w:hAnsi="Times New Roman" w:cs="Times New Roman"/>
          <w:sz w:val="24"/>
          <w:szCs w:val="24"/>
        </w:rPr>
      </w:pPr>
    </w:p>
    <w:p w14:paraId="6751A38B" w14:textId="2F14F34D" w:rsidR="0085680A" w:rsidRPr="00CC61F7" w:rsidRDefault="0085680A" w:rsidP="0085680A">
      <w:pPr>
        <w:ind w:right="237"/>
        <w:jc w:val="both"/>
        <w:rPr>
          <w:rFonts w:ascii="Times New Roman" w:hAnsi="Times New Roman" w:cs="Times New Roman"/>
          <w:sz w:val="24"/>
          <w:szCs w:val="24"/>
        </w:rPr>
      </w:pPr>
      <w:r>
        <w:rPr>
          <w:rFonts w:ascii="Times New Roman" w:hAnsi="Times New Roman" w:cs="Times New Roman"/>
          <w:sz w:val="24"/>
          <w:szCs w:val="24"/>
        </w:rPr>
        <w:t xml:space="preserve">One other example is the stress that an officers could be faced with. </w:t>
      </w:r>
      <w:r w:rsidRPr="0085680A">
        <w:rPr>
          <w:rFonts w:ascii="Times New Roman" w:hAnsi="Times New Roman" w:cs="Times New Roman"/>
          <w:sz w:val="24"/>
          <w:szCs w:val="24"/>
        </w:rPr>
        <w:t xml:space="preserve">Research has demonstrated that </w:t>
      </w:r>
      <w:r>
        <w:rPr>
          <w:rFonts w:ascii="Times New Roman" w:hAnsi="Times New Roman" w:cs="Times New Roman"/>
          <w:sz w:val="24"/>
          <w:szCs w:val="24"/>
        </w:rPr>
        <w:t>“</w:t>
      </w:r>
      <w:r w:rsidRPr="0085680A">
        <w:rPr>
          <w:rFonts w:ascii="Times New Roman" w:hAnsi="Times New Roman" w:cs="Times New Roman"/>
          <w:sz w:val="24"/>
          <w:szCs w:val="24"/>
        </w:rPr>
        <w:t>policing is a stressful occupation and that this stress</w:t>
      </w:r>
      <w:r>
        <w:rPr>
          <w:rFonts w:ascii="Times New Roman" w:hAnsi="Times New Roman" w:cs="Times New Roman"/>
          <w:sz w:val="24"/>
          <w:szCs w:val="24"/>
        </w:rPr>
        <w:t xml:space="preserve"> </w:t>
      </w:r>
      <w:r w:rsidRPr="0085680A">
        <w:rPr>
          <w:rFonts w:ascii="Times New Roman" w:hAnsi="Times New Roman" w:cs="Times New Roman"/>
          <w:sz w:val="24"/>
          <w:szCs w:val="24"/>
        </w:rPr>
        <w:t>has a negative impact</w:t>
      </w:r>
      <w:r>
        <w:rPr>
          <w:rFonts w:ascii="Times New Roman" w:hAnsi="Times New Roman" w:cs="Times New Roman"/>
          <w:sz w:val="24"/>
          <w:szCs w:val="24"/>
        </w:rPr>
        <w:t xml:space="preserve"> </w:t>
      </w:r>
      <w:r w:rsidRPr="0085680A">
        <w:rPr>
          <w:rFonts w:ascii="Times New Roman" w:hAnsi="Times New Roman" w:cs="Times New Roman"/>
          <w:sz w:val="24"/>
          <w:szCs w:val="24"/>
        </w:rPr>
        <w:t>on police officers’ mental and physical health, performance, and</w:t>
      </w:r>
      <w:r>
        <w:rPr>
          <w:rFonts w:ascii="Times New Roman" w:hAnsi="Times New Roman" w:cs="Times New Roman"/>
          <w:sz w:val="24"/>
          <w:szCs w:val="24"/>
        </w:rPr>
        <w:t xml:space="preserve"> i</w:t>
      </w:r>
      <w:r w:rsidRPr="0085680A">
        <w:rPr>
          <w:rFonts w:ascii="Times New Roman" w:hAnsi="Times New Roman" w:cs="Times New Roman"/>
          <w:sz w:val="24"/>
          <w:szCs w:val="24"/>
        </w:rPr>
        <w:t>nteractions with citizens</w:t>
      </w:r>
      <w:r>
        <w:rPr>
          <w:rFonts w:ascii="Times New Roman" w:hAnsi="Times New Roman" w:cs="Times New Roman"/>
          <w:sz w:val="24"/>
          <w:szCs w:val="24"/>
        </w:rPr>
        <w:t>”</w:t>
      </w:r>
      <w:r w:rsidRPr="0085680A">
        <w:t xml:space="preserve"> </w:t>
      </w:r>
      <w:r w:rsidRPr="0085680A">
        <w:rPr>
          <w:rFonts w:ascii="Times New Roman" w:hAnsi="Times New Roman" w:cs="Times New Roman"/>
          <w:sz w:val="24"/>
          <w:szCs w:val="24"/>
        </w:rPr>
        <w:t>(Queirós et al., 2020</w:t>
      </w:r>
      <w:r>
        <w:rPr>
          <w:rFonts w:ascii="Times New Roman" w:hAnsi="Times New Roman" w:cs="Times New Roman"/>
          <w:sz w:val="24"/>
          <w:szCs w:val="24"/>
        </w:rPr>
        <w:t>, P.1</w:t>
      </w:r>
      <w:r w:rsidRPr="0085680A">
        <w:rPr>
          <w:rFonts w:ascii="Times New Roman" w:hAnsi="Times New Roman" w:cs="Times New Roman"/>
          <w:sz w:val="24"/>
          <w:szCs w:val="24"/>
        </w:rPr>
        <w:t>)</w:t>
      </w:r>
      <w:r>
        <w:rPr>
          <w:rFonts w:ascii="Times New Roman" w:hAnsi="Times New Roman" w:cs="Times New Roman"/>
          <w:sz w:val="24"/>
          <w:szCs w:val="24"/>
        </w:rPr>
        <w:t xml:space="preserve">. Due to this increased stress, officers must ensure they have effective support measures in place, without these some officers have been known to burn out. In turn this would have a </w:t>
      </w:r>
      <w:r w:rsidR="00155DDD">
        <w:rPr>
          <w:rFonts w:ascii="Times New Roman" w:hAnsi="Times New Roman" w:cs="Times New Roman"/>
          <w:sz w:val="24"/>
          <w:szCs w:val="24"/>
        </w:rPr>
        <w:t>knock-on</w:t>
      </w:r>
      <w:r>
        <w:rPr>
          <w:rFonts w:ascii="Times New Roman" w:hAnsi="Times New Roman" w:cs="Times New Roman"/>
          <w:sz w:val="24"/>
          <w:szCs w:val="24"/>
        </w:rPr>
        <w:t xml:space="preserve"> effect on the work the officer completes. Increased stress and burnout </w:t>
      </w:r>
      <w:r w:rsidR="00155DDD">
        <w:rPr>
          <w:rFonts w:ascii="Times New Roman" w:hAnsi="Times New Roman" w:cs="Times New Roman"/>
          <w:sz w:val="24"/>
          <w:szCs w:val="24"/>
        </w:rPr>
        <w:t>could</w:t>
      </w:r>
      <w:r>
        <w:rPr>
          <w:rFonts w:ascii="Times New Roman" w:hAnsi="Times New Roman" w:cs="Times New Roman"/>
          <w:sz w:val="24"/>
          <w:szCs w:val="24"/>
        </w:rPr>
        <w:t xml:space="preserve"> cause the </w:t>
      </w:r>
      <w:r w:rsidR="00155DDD">
        <w:rPr>
          <w:rFonts w:ascii="Times New Roman" w:hAnsi="Times New Roman" w:cs="Times New Roman"/>
          <w:sz w:val="24"/>
          <w:szCs w:val="24"/>
        </w:rPr>
        <w:t xml:space="preserve">officer to have impaired judgment leading to errors and over all a drop in professional standards. </w:t>
      </w:r>
    </w:p>
    <w:p w14:paraId="2ED56C95" w14:textId="6EFF9E2D" w:rsidR="00CB5DDA" w:rsidRDefault="00CB5DDA" w:rsidP="00E436C6">
      <w:pPr>
        <w:ind w:right="237"/>
        <w:jc w:val="both"/>
        <w:rPr>
          <w:rFonts w:ascii="Times New Roman" w:hAnsi="Times New Roman" w:cs="Times New Roman"/>
          <w:sz w:val="24"/>
          <w:szCs w:val="24"/>
        </w:rPr>
      </w:pPr>
    </w:p>
    <w:p w14:paraId="5C3D1C01" w14:textId="77777777" w:rsidR="00CB5DDA" w:rsidRDefault="00CB5DDA" w:rsidP="00E436C6">
      <w:pPr>
        <w:ind w:right="237"/>
        <w:jc w:val="both"/>
        <w:rPr>
          <w:rFonts w:ascii="Times New Roman" w:hAnsi="Times New Roman" w:cs="Times New Roman"/>
          <w:sz w:val="24"/>
          <w:szCs w:val="24"/>
        </w:rPr>
      </w:pPr>
    </w:p>
    <w:p w14:paraId="23418E07" w14:textId="77777777" w:rsidR="00635927" w:rsidRDefault="00635927" w:rsidP="00E436C6">
      <w:pPr>
        <w:ind w:right="237"/>
        <w:jc w:val="both"/>
        <w:rPr>
          <w:rFonts w:ascii="Times New Roman" w:hAnsi="Times New Roman" w:cs="Times New Roman"/>
          <w:sz w:val="24"/>
          <w:szCs w:val="24"/>
        </w:rPr>
      </w:pPr>
    </w:p>
    <w:p w14:paraId="01507EAE" w14:textId="77777777" w:rsidR="00635927" w:rsidRDefault="00635927" w:rsidP="00E436C6">
      <w:pPr>
        <w:ind w:right="237"/>
        <w:jc w:val="both"/>
        <w:rPr>
          <w:rFonts w:ascii="Times New Roman" w:hAnsi="Times New Roman" w:cs="Times New Roman"/>
          <w:sz w:val="24"/>
          <w:szCs w:val="24"/>
        </w:rPr>
      </w:pPr>
    </w:p>
    <w:p w14:paraId="30FC8C0F" w14:textId="6D000293" w:rsidR="00635927" w:rsidRPr="00213348" w:rsidRDefault="00635927" w:rsidP="00E436C6">
      <w:pPr>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Team dynamics play a vital role in shaping cohesion, efficiency and the ethical conduct of police teams. Theories such as Tuckman’s stages of development and the </w:t>
      </w:r>
      <w:r w:rsidRPr="00213348">
        <w:rPr>
          <w:rFonts w:ascii="Times New Roman" w:hAnsi="Times New Roman" w:cs="Times New Roman"/>
          <w:sz w:val="24"/>
          <w:szCs w:val="24"/>
        </w:rPr>
        <w:t>Lencioni Model</w:t>
      </w:r>
      <w:r>
        <w:rPr>
          <w:rFonts w:ascii="Times New Roman" w:hAnsi="Times New Roman" w:cs="Times New Roman"/>
          <w:sz w:val="24"/>
          <w:szCs w:val="24"/>
        </w:rPr>
        <w:t xml:space="preserve"> provide insights into how teams function and where challenges may arise. Interpersonal conflict, stemming from personality clashes and communication breakdowns can hinder team performance. However, strategies such as role clarification, leadership development and open communication can enhance team effectiveness. In policing, maintaining professional standards requires vigilance against negative dynamics such as groupthink and the code of silence. By fostering a culture of accountability, teamwork and ethical leadership, police organisations can strengthen both team performance and public trust. </w:t>
      </w:r>
    </w:p>
    <w:p w14:paraId="38022D07" w14:textId="1FC1B97C" w:rsidR="00213348" w:rsidRPr="00852595" w:rsidRDefault="00213348" w:rsidP="00213348">
      <w:pPr>
        <w:ind w:right="237"/>
        <w:jc w:val="both"/>
        <w:rPr>
          <w:rFonts w:ascii="Times New Roman" w:hAnsi="Times New Roman" w:cs="Times New Roman"/>
          <w:sz w:val="24"/>
          <w:szCs w:val="24"/>
        </w:rPr>
      </w:pPr>
    </w:p>
    <w:p w14:paraId="2FE0235A" w14:textId="6F3DC4D9" w:rsidR="00D816C9" w:rsidRPr="00852595" w:rsidRDefault="00155DDD" w:rsidP="00340E9A">
      <w:pPr>
        <w:ind w:right="237"/>
        <w:jc w:val="both"/>
        <w:rPr>
          <w:rFonts w:ascii="Times New Roman" w:hAnsi="Times New Roman" w:cs="Times New Roman"/>
          <w:sz w:val="24"/>
          <w:szCs w:val="24"/>
        </w:rPr>
      </w:pPr>
      <w:r>
        <w:rPr>
          <w:rFonts w:ascii="Times New Roman" w:hAnsi="Times New Roman" w:cs="Times New Roman"/>
          <w:sz w:val="24"/>
          <w:szCs w:val="24"/>
        </w:rPr>
        <w:t>Word Count - 1720</w:t>
      </w:r>
    </w:p>
    <w:p w14:paraId="1967E2A8" w14:textId="77777777" w:rsidR="00025650" w:rsidRPr="00852595"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55ACE82" w:rsidR="00025650" w:rsidRDefault="00977B54" w:rsidP="00340E9A">
      <w:pPr>
        <w:ind w:right="237"/>
        <w:jc w:val="both"/>
        <w:rPr>
          <w:rFonts w:ascii="Times New Roman" w:hAnsi="Times New Roman" w:cs="Times New Roman"/>
          <w:sz w:val="24"/>
          <w:szCs w:val="24"/>
        </w:rPr>
      </w:pPr>
      <w:r w:rsidRPr="00977B54">
        <w:rPr>
          <w:rFonts w:ascii="Times New Roman" w:hAnsi="Times New Roman" w:cs="Times New Roman"/>
          <w:sz w:val="24"/>
          <w:szCs w:val="24"/>
        </w:rPr>
        <w:t xml:space="preserve">The effective policing of roads plays an important rile in maintaining public safety and combating criminal activities that exploit transportation networks. Criminal activities such as drug transport, human trafficking, child sexual exploitation, the distribution of counterfeit goods and organised crime, including county lines operations, rely on road networks for movement and logistical operations. As a result, the ability for police to collect, analyse and apply information and intelligence is crucial. </w:t>
      </w:r>
    </w:p>
    <w:p w14:paraId="53CB7BF8" w14:textId="77777777" w:rsidR="00977B54" w:rsidRDefault="00977B54" w:rsidP="00340E9A">
      <w:pPr>
        <w:ind w:right="237"/>
        <w:jc w:val="both"/>
        <w:rPr>
          <w:rFonts w:ascii="Times New Roman" w:hAnsi="Times New Roman" w:cs="Times New Roman"/>
          <w:sz w:val="24"/>
          <w:szCs w:val="24"/>
        </w:rPr>
      </w:pPr>
    </w:p>
    <w:p w14:paraId="55E8513B" w14:textId="6B41B5C3" w:rsidR="00025650" w:rsidRDefault="00977B54" w:rsidP="00CA7FE2">
      <w:pPr>
        <w:ind w:right="237"/>
        <w:jc w:val="both"/>
        <w:rPr>
          <w:rFonts w:ascii="Times New Roman" w:hAnsi="Times New Roman" w:cs="Times New Roman"/>
          <w:sz w:val="24"/>
          <w:szCs w:val="24"/>
        </w:rPr>
      </w:pPr>
      <w:r>
        <w:rPr>
          <w:rFonts w:ascii="Times New Roman" w:hAnsi="Times New Roman" w:cs="Times New Roman"/>
          <w:sz w:val="24"/>
          <w:szCs w:val="24"/>
        </w:rPr>
        <w:t xml:space="preserve">Intelligence leg policing has changed how police forces approach crime prevention, allowing the shift from reactive policing to proactive methods. By gathering intelligence via sources such as surveillance, informants and technological tools, police can identify patterns, predict criminal movements and intervene before criminal activities escalate. This has allowed police forces further development into departments outside of response. It allows teams such as Neighbourhood and Roads Policing Specialist Operations (RPSO) to move away from answering the call and allows them to police in a proactive way. </w:t>
      </w:r>
      <w:r w:rsidR="00CA7FE2">
        <w:rPr>
          <w:rFonts w:ascii="Times New Roman" w:hAnsi="Times New Roman" w:cs="Times New Roman"/>
          <w:sz w:val="24"/>
          <w:szCs w:val="24"/>
        </w:rPr>
        <w:t>“</w:t>
      </w:r>
      <w:r w:rsidR="00CA7FE2" w:rsidRPr="00CA7FE2">
        <w:rPr>
          <w:rFonts w:ascii="Times New Roman" w:hAnsi="Times New Roman" w:cs="Times New Roman"/>
          <w:sz w:val="24"/>
          <w:szCs w:val="24"/>
        </w:rPr>
        <w:t>According to proponents, increasing police stops, quality-of-life summonses, and low-level arrests deters more serious criminal activity by signalling that the area is being monitored, and that deviance will not be tolerated</w:t>
      </w:r>
      <w:r w:rsidR="00CA7FE2">
        <w:rPr>
          <w:rFonts w:ascii="Times New Roman" w:hAnsi="Times New Roman" w:cs="Times New Roman"/>
          <w:sz w:val="24"/>
          <w:szCs w:val="24"/>
        </w:rPr>
        <w:t>”</w:t>
      </w:r>
      <w:r w:rsidR="00CA7FE2" w:rsidRPr="00CA7FE2">
        <w:t xml:space="preserve"> </w:t>
      </w:r>
      <w:r w:rsidR="00CA7FE2" w:rsidRPr="00CA7FE2">
        <w:rPr>
          <w:rFonts w:ascii="Times New Roman" w:hAnsi="Times New Roman" w:cs="Times New Roman"/>
          <w:sz w:val="24"/>
          <w:szCs w:val="24"/>
        </w:rPr>
        <w:t>(Sullivan and O’Keeffe, 2017</w:t>
      </w:r>
      <w:r w:rsidR="00CA7FE2">
        <w:rPr>
          <w:rFonts w:ascii="Times New Roman" w:hAnsi="Times New Roman" w:cs="Times New Roman"/>
          <w:sz w:val="24"/>
          <w:szCs w:val="24"/>
        </w:rPr>
        <w:t>, P.1</w:t>
      </w:r>
      <w:r w:rsidR="00CA7FE2" w:rsidRPr="00CA7FE2">
        <w:rPr>
          <w:rFonts w:ascii="Times New Roman" w:hAnsi="Times New Roman" w:cs="Times New Roman"/>
          <w:sz w:val="24"/>
          <w:szCs w:val="24"/>
        </w:rPr>
        <w:t>)</w:t>
      </w:r>
      <w:r w:rsidR="00CA7FE2">
        <w:rPr>
          <w:rFonts w:ascii="Times New Roman" w:hAnsi="Times New Roman" w:cs="Times New Roman"/>
          <w:sz w:val="24"/>
          <w:szCs w:val="24"/>
        </w:rPr>
        <w:t xml:space="preserve">. This suggest that by policing in a proactive manner, communities feel a greater police presence and it is more likely to reduce criminal activity in an area. The public feel safer in the area when police are visible. </w:t>
      </w:r>
    </w:p>
    <w:p w14:paraId="7D8EC566" w14:textId="77777777" w:rsidR="00CA7FE2" w:rsidRDefault="00CA7FE2" w:rsidP="00CA7FE2">
      <w:pPr>
        <w:ind w:right="237"/>
        <w:jc w:val="both"/>
        <w:rPr>
          <w:rFonts w:ascii="Times New Roman" w:hAnsi="Times New Roman" w:cs="Times New Roman"/>
          <w:sz w:val="24"/>
          <w:szCs w:val="24"/>
        </w:rPr>
      </w:pPr>
    </w:p>
    <w:p w14:paraId="1E4FACA4" w14:textId="1B2BCD19" w:rsidR="00CA7FE2" w:rsidRDefault="00CA7FE2" w:rsidP="00CA7FE2">
      <w:pPr>
        <w:ind w:right="237"/>
        <w:jc w:val="both"/>
        <w:rPr>
          <w:rFonts w:ascii="Times New Roman" w:hAnsi="Times New Roman" w:cs="Times New Roman"/>
          <w:sz w:val="24"/>
          <w:szCs w:val="24"/>
        </w:rPr>
      </w:pPr>
      <w:r>
        <w:rPr>
          <w:rFonts w:ascii="Times New Roman" w:hAnsi="Times New Roman" w:cs="Times New Roman"/>
          <w:sz w:val="24"/>
          <w:szCs w:val="24"/>
        </w:rPr>
        <w:t>Criminal organisations use road networks as a fundamental component of their operations, enabling the transportation of illegal goods, the movement of trafficked individuals, and the facilitation of organised crime. The ability for police to monitor and intervene in these operations is essential in preventing harm and dismantling criminal organisations. For example, county lines drug operations</w:t>
      </w:r>
      <w:r w:rsidR="00630C71">
        <w:rPr>
          <w:rFonts w:ascii="Times New Roman" w:hAnsi="Times New Roman" w:cs="Times New Roman"/>
          <w:sz w:val="24"/>
          <w:szCs w:val="24"/>
        </w:rPr>
        <w:t>.</w:t>
      </w:r>
      <w:r>
        <w:rPr>
          <w:rFonts w:ascii="Times New Roman" w:hAnsi="Times New Roman" w:cs="Times New Roman"/>
          <w:sz w:val="24"/>
          <w:szCs w:val="24"/>
        </w:rPr>
        <w:t xml:space="preserve"> </w:t>
      </w:r>
      <w:r w:rsidR="00630C71">
        <w:rPr>
          <w:rFonts w:ascii="Times New Roman" w:hAnsi="Times New Roman" w:cs="Times New Roman"/>
          <w:sz w:val="24"/>
          <w:szCs w:val="24"/>
        </w:rPr>
        <w:t>“</w:t>
      </w:r>
      <w:r w:rsidR="00630C71" w:rsidRPr="00630C71">
        <w:rPr>
          <w:rFonts w:ascii="Times New Roman" w:hAnsi="Times New Roman" w:cs="Times New Roman"/>
          <w:sz w:val="24"/>
          <w:szCs w:val="24"/>
        </w:rPr>
        <w:t>County lines is the term used to describe the transport of class A drugs from an urban city to a county town where a profitable drugs market has been identified</w:t>
      </w:r>
      <w:r w:rsidR="00630C71">
        <w:rPr>
          <w:rFonts w:ascii="Times New Roman" w:hAnsi="Times New Roman" w:cs="Times New Roman"/>
          <w:sz w:val="24"/>
          <w:szCs w:val="24"/>
        </w:rPr>
        <w:t>”</w:t>
      </w:r>
      <w:r w:rsidR="00630C71" w:rsidRPr="00630C71">
        <w:t xml:space="preserve"> </w:t>
      </w:r>
      <w:r w:rsidR="00630C71" w:rsidRPr="00630C71">
        <w:rPr>
          <w:rFonts w:ascii="Times New Roman" w:hAnsi="Times New Roman" w:cs="Times New Roman"/>
          <w:sz w:val="24"/>
          <w:szCs w:val="24"/>
        </w:rPr>
        <w:t>(O’Hagan and Edmundson, 2021)</w:t>
      </w:r>
      <w:r w:rsidR="00630C71">
        <w:rPr>
          <w:rFonts w:ascii="Times New Roman" w:hAnsi="Times New Roman" w:cs="Times New Roman"/>
          <w:sz w:val="24"/>
          <w:szCs w:val="24"/>
        </w:rPr>
        <w:t xml:space="preserve">. This is often done by </w:t>
      </w:r>
      <w:r>
        <w:rPr>
          <w:rFonts w:ascii="Times New Roman" w:hAnsi="Times New Roman" w:cs="Times New Roman"/>
          <w:sz w:val="24"/>
          <w:szCs w:val="24"/>
        </w:rPr>
        <w:t xml:space="preserve">often exploiting vulnerable individuals as couriers. Intelligence plays a crucial role in identifying the vehicles used, the routs taken and the individuals involved in these networks. </w:t>
      </w:r>
    </w:p>
    <w:p w14:paraId="7FC77E7D" w14:textId="77777777" w:rsidR="00630C71" w:rsidRDefault="00630C71" w:rsidP="00CA7FE2">
      <w:pPr>
        <w:ind w:right="237"/>
        <w:jc w:val="both"/>
        <w:rPr>
          <w:rFonts w:ascii="Times New Roman" w:hAnsi="Times New Roman" w:cs="Times New Roman"/>
          <w:sz w:val="24"/>
          <w:szCs w:val="24"/>
        </w:rPr>
      </w:pPr>
    </w:p>
    <w:p w14:paraId="1335776E" w14:textId="5A4BE33B" w:rsidR="004A0682" w:rsidRDefault="00630C71" w:rsidP="00340E9A">
      <w:pPr>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Another way criminal organisations utilise road networks is when facilitating human trafficking. They utilise roads in order to move victims across borders within national jurisdictions. </w:t>
      </w:r>
      <w:r w:rsidR="004A0682">
        <w:rPr>
          <w:rFonts w:ascii="Times New Roman" w:hAnsi="Times New Roman" w:cs="Times New Roman"/>
          <w:sz w:val="24"/>
          <w:szCs w:val="24"/>
        </w:rPr>
        <w:t>“</w:t>
      </w:r>
      <w:r w:rsidR="004A0682" w:rsidRPr="004A0682">
        <w:rPr>
          <w:rFonts w:ascii="Times New Roman" w:hAnsi="Times New Roman" w:cs="Times New Roman"/>
          <w:sz w:val="24"/>
          <w:szCs w:val="24"/>
        </w:rPr>
        <w:t>Human trafficking, often acknowledged to be “modern day slavery”, bases its source of profits on the exploitation of</w:t>
      </w:r>
      <w:r w:rsidR="004A0682">
        <w:rPr>
          <w:rFonts w:ascii="Times New Roman" w:hAnsi="Times New Roman" w:cs="Times New Roman"/>
          <w:sz w:val="24"/>
          <w:szCs w:val="24"/>
        </w:rPr>
        <w:t xml:space="preserve"> </w:t>
      </w:r>
      <w:r w:rsidR="004A0682" w:rsidRPr="004A0682">
        <w:rPr>
          <w:rFonts w:ascii="Times New Roman" w:hAnsi="Times New Roman" w:cs="Times New Roman"/>
          <w:sz w:val="24"/>
          <w:szCs w:val="24"/>
        </w:rPr>
        <w:t>human rights by using people as commodities</w:t>
      </w:r>
      <w:r w:rsidR="004A0682">
        <w:rPr>
          <w:rFonts w:ascii="Times New Roman" w:hAnsi="Times New Roman" w:cs="Times New Roman"/>
          <w:sz w:val="24"/>
          <w:szCs w:val="24"/>
        </w:rPr>
        <w:t>”</w:t>
      </w:r>
      <w:r w:rsidR="004A0682">
        <w:t xml:space="preserve"> </w:t>
      </w:r>
      <w:r w:rsidR="004A0682" w:rsidRPr="004A0682">
        <w:rPr>
          <w:rFonts w:ascii="Times New Roman" w:hAnsi="Times New Roman" w:cs="Times New Roman"/>
          <w:sz w:val="24"/>
          <w:szCs w:val="24"/>
        </w:rPr>
        <w:t>(Hernandez and Rudolph, 2015</w:t>
      </w:r>
      <w:r w:rsidR="00503F53">
        <w:rPr>
          <w:rFonts w:ascii="Times New Roman" w:hAnsi="Times New Roman" w:cs="Times New Roman"/>
          <w:sz w:val="24"/>
          <w:szCs w:val="24"/>
        </w:rPr>
        <w:t>, P.2</w:t>
      </w:r>
      <w:r w:rsidR="004A0682" w:rsidRPr="004A0682">
        <w:rPr>
          <w:rFonts w:ascii="Times New Roman" w:hAnsi="Times New Roman" w:cs="Times New Roman"/>
          <w:sz w:val="24"/>
          <w:szCs w:val="24"/>
        </w:rPr>
        <w:t>)</w:t>
      </w:r>
      <w:r w:rsidR="004A0682">
        <w:rPr>
          <w:rFonts w:ascii="Times New Roman" w:hAnsi="Times New Roman" w:cs="Times New Roman"/>
          <w:sz w:val="24"/>
          <w:szCs w:val="24"/>
        </w:rPr>
        <w:t xml:space="preserve">. Intelligence gathered from agencies such as boarder control, surveillance footage and informants can assist police in identifying suspected vehicles, this in turn would allow police to intervene at the earliest opportunity. Similarly, counterfeit goods and smuggling operations rely on road transportation for distribution, making roads police a vital part of intervening these illegal activities. </w:t>
      </w:r>
    </w:p>
    <w:p w14:paraId="263FE6B1" w14:textId="77777777" w:rsidR="004A0682" w:rsidRDefault="004A0682" w:rsidP="00340E9A">
      <w:pPr>
        <w:ind w:right="237"/>
        <w:jc w:val="both"/>
        <w:rPr>
          <w:rFonts w:ascii="Times New Roman" w:hAnsi="Times New Roman" w:cs="Times New Roman"/>
          <w:sz w:val="24"/>
          <w:szCs w:val="24"/>
        </w:rPr>
      </w:pPr>
    </w:p>
    <w:p w14:paraId="1A07ECE6" w14:textId="5F2ECFC3" w:rsidR="004A0682" w:rsidRDefault="004A0682"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The success of intelligence led policing relies on a range of information sources. One of the most valuable sources is stop and searches and vehicle stop checks. Routine vehicle stops can possess significant intelligence, allowing officers </w:t>
      </w:r>
      <w:r w:rsidR="00503F53">
        <w:rPr>
          <w:rFonts w:ascii="Times New Roman" w:hAnsi="Times New Roman" w:cs="Times New Roman"/>
          <w:sz w:val="24"/>
          <w:szCs w:val="24"/>
        </w:rPr>
        <w:t>to</w:t>
      </w:r>
      <w:r>
        <w:rPr>
          <w:rFonts w:ascii="Times New Roman" w:hAnsi="Times New Roman" w:cs="Times New Roman"/>
          <w:sz w:val="24"/>
          <w:szCs w:val="24"/>
        </w:rPr>
        <w:t xml:space="preserve"> identify suspicions individuals, detect stolen or modified vehicles and locate hidden contraband. </w:t>
      </w:r>
      <w:r w:rsidR="00503F53">
        <w:rPr>
          <w:rFonts w:ascii="Times New Roman" w:hAnsi="Times New Roman" w:cs="Times New Roman"/>
          <w:sz w:val="24"/>
          <w:szCs w:val="24"/>
        </w:rPr>
        <w:t>“</w:t>
      </w:r>
      <w:r w:rsidR="00503F53" w:rsidRPr="00503F53">
        <w:rPr>
          <w:rFonts w:ascii="Times New Roman" w:hAnsi="Times New Roman" w:cs="Times New Roman"/>
          <w:sz w:val="24"/>
          <w:szCs w:val="24"/>
        </w:rPr>
        <w:t>Proponents have long considered police stops to be an indispensable component of crime prevention efforts, with many holding them responsible for the significant reductions in violent crime</w:t>
      </w:r>
      <w:r w:rsidR="00503F53">
        <w:rPr>
          <w:rFonts w:ascii="Times New Roman" w:hAnsi="Times New Roman" w:cs="Times New Roman"/>
          <w:sz w:val="24"/>
          <w:szCs w:val="24"/>
        </w:rPr>
        <w:t xml:space="preserve">” </w:t>
      </w:r>
      <w:r w:rsidR="00503F53" w:rsidRPr="00503F53">
        <w:rPr>
          <w:rFonts w:ascii="Times New Roman" w:hAnsi="Times New Roman" w:cs="Times New Roman"/>
          <w:sz w:val="24"/>
          <w:szCs w:val="24"/>
        </w:rPr>
        <w:t>(Petersen et al., 2023</w:t>
      </w:r>
      <w:r w:rsidR="00503F53">
        <w:rPr>
          <w:rFonts w:ascii="Times New Roman" w:hAnsi="Times New Roman" w:cs="Times New Roman"/>
          <w:sz w:val="24"/>
          <w:szCs w:val="24"/>
        </w:rPr>
        <w:t xml:space="preserve">, P.1). </w:t>
      </w:r>
      <w:r>
        <w:rPr>
          <w:rFonts w:ascii="Times New Roman" w:hAnsi="Times New Roman" w:cs="Times New Roman"/>
          <w:sz w:val="24"/>
          <w:szCs w:val="24"/>
        </w:rPr>
        <w:t>In cases of human trafficking and drug smuggling</w:t>
      </w:r>
      <w:r w:rsidR="00503F53">
        <w:rPr>
          <w:rFonts w:ascii="Times New Roman" w:hAnsi="Times New Roman" w:cs="Times New Roman"/>
          <w:sz w:val="24"/>
          <w:szCs w:val="24"/>
        </w:rPr>
        <w:t xml:space="preserve">, individuals often use rental cars or vehicles registered on false details to evade detection. By analysing stop check data, police can identify patterns and like incidents to larger scale criminal networks. </w:t>
      </w:r>
    </w:p>
    <w:p w14:paraId="73B593BC" w14:textId="77777777" w:rsidR="00503F53" w:rsidRDefault="00503F53" w:rsidP="00340E9A">
      <w:pPr>
        <w:ind w:right="237"/>
        <w:jc w:val="both"/>
        <w:rPr>
          <w:rFonts w:ascii="Times New Roman" w:hAnsi="Times New Roman" w:cs="Times New Roman"/>
          <w:sz w:val="24"/>
          <w:szCs w:val="24"/>
        </w:rPr>
      </w:pPr>
    </w:p>
    <w:p w14:paraId="2AD3DA51" w14:textId="32CC4907" w:rsidR="00503F53" w:rsidRDefault="00503F53" w:rsidP="00340E9A">
      <w:pPr>
        <w:ind w:right="237"/>
        <w:jc w:val="both"/>
        <w:rPr>
          <w:rFonts w:ascii="Times New Roman" w:hAnsi="Times New Roman" w:cs="Times New Roman"/>
          <w:sz w:val="24"/>
          <w:szCs w:val="24"/>
        </w:rPr>
      </w:pPr>
      <w:r>
        <w:rPr>
          <w:rFonts w:ascii="Times New Roman" w:hAnsi="Times New Roman" w:cs="Times New Roman"/>
          <w:sz w:val="24"/>
          <w:szCs w:val="24"/>
        </w:rPr>
        <w:t>Confidential informants also</w:t>
      </w:r>
      <w:r w:rsidR="003C5CE2">
        <w:rPr>
          <w:rFonts w:ascii="Times New Roman" w:hAnsi="Times New Roman" w:cs="Times New Roman"/>
          <w:sz w:val="24"/>
          <w:szCs w:val="24"/>
        </w:rPr>
        <w:t xml:space="preserve"> referred to as </w:t>
      </w:r>
      <w:r w:rsidR="003C5CE2" w:rsidRPr="003C5CE2">
        <w:rPr>
          <w:rFonts w:ascii="Times New Roman" w:hAnsi="Times New Roman" w:cs="Times New Roman"/>
          <w:sz w:val="24"/>
          <w:szCs w:val="24"/>
        </w:rPr>
        <w:t>Covert Human Intelligence Sources (CHIS)</w:t>
      </w:r>
      <w:r w:rsidR="003C5CE2">
        <w:rPr>
          <w:rFonts w:ascii="Times New Roman" w:hAnsi="Times New Roman" w:cs="Times New Roman"/>
          <w:sz w:val="24"/>
          <w:szCs w:val="24"/>
        </w:rPr>
        <w:t>,</w:t>
      </w:r>
      <w:r>
        <w:rPr>
          <w:rFonts w:ascii="Times New Roman" w:hAnsi="Times New Roman" w:cs="Times New Roman"/>
          <w:sz w:val="24"/>
          <w:szCs w:val="24"/>
        </w:rPr>
        <w:t xml:space="preserve"> provide vital intelligence to police, in some cases from within criminal organisations themselves.</w:t>
      </w:r>
      <w:r w:rsidR="003C5CE2">
        <w:rPr>
          <w:rFonts w:ascii="Times New Roman" w:hAnsi="Times New Roman" w:cs="Times New Roman"/>
          <w:sz w:val="24"/>
          <w:szCs w:val="24"/>
        </w:rPr>
        <w:t xml:space="preserve"> “I</w:t>
      </w:r>
      <w:r w:rsidR="003C5CE2" w:rsidRPr="003C5CE2">
        <w:rPr>
          <w:rFonts w:ascii="Times New Roman" w:hAnsi="Times New Roman" w:cs="Times New Roman"/>
          <w:sz w:val="24"/>
          <w:szCs w:val="24"/>
        </w:rPr>
        <w:t>nformants are recruited by policing and law enforcement agencies to provide information on particular subjects, persons, or other entities of investigative interest. Within such agencies informants are oftentimes referred to as agents or sources</w:t>
      </w:r>
      <w:r w:rsidR="003C5CE2">
        <w:rPr>
          <w:rFonts w:ascii="Times New Roman" w:hAnsi="Times New Roman" w:cs="Times New Roman"/>
          <w:sz w:val="24"/>
          <w:szCs w:val="24"/>
        </w:rPr>
        <w:t>”</w:t>
      </w:r>
      <w:r w:rsidR="003C5CE2" w:rsidRPr="003C5CE2">
        <w:rPr>
          <w:rFonts w:ascii="Times New Roman" w:hAnsi="Times New Roman" w:cs="Times New Roman"/>
          <w:color w:val="auto"/>
          <w:sz w:val="24"/>
          <w:szCs w:val="24"/>
        </w:rPr>
        <w:t xml:space="preserve"> </w:t>
      </w:r>
      <w:r w:rsidR="003C5CE2" w:rsidRPr="003C5CE2">
        <w:rPr>
          <w:rFonts w:ascii="Times New Roman" w:hAnsi="Times New Roman" w:cs="Times New Roman"/>
          <w:sz w:val="24"/>
          <w:szCs w:val="24"/>
        </w:rPr>
        <w:t>(Atkinson, 2019)</w:t>
      </w:r>
      <w:r w:rsidR="003C5CE2">
        <w:rPr>
          <w:rFonts w:ascii="Times New Roman" w:hAnsi="Times New Roman" w:cs="Times New Roman"/>
          <w:sz w:val="24"/>
          <w:szCs w:val="24"/>
        </w:rPr>
        <w:t xml:space="preserve">. </w:t>
      </w:r>
      <w:r>
        <w:rPr>
          <w:rFonts w:ascii="Times New Roman" w:hAnsi="Times New Roman" w:cs="Times New Roman"/>
          <w:sz w:val="24"/>
          <w:szCs w:val="24"/>
        </w:rPr>
        <w:t xml:space="preserve">These individuals can reveal details about smuggling routes, hidden storage locations and key individuals involved in criminal activities. Similarly, information passed to police from members of the public can play a vital role in intelligence gathering as members of the public may report suspicious activity, such as frequent visits by multiple vehicle to a particular address. </w:t>
      </w:r>
    </w:p>
    <w:p w14:paraId="28BEF57C" w14:textId="77777777" w:rsidR="003C5CE2" w:rsidRDefault="003C5CE2" w:rsidP="00340E9A">
      <w:pPr>
        <w:ind w:right="237"/>
        <w:jc w:val="both"/>
        <w:rPr>
          <w:rFonts w:ascii="Times New Roman" w:hAnsi="Times New Roman" w:cs="Times New Roman"/>
          <w:sz w:val="24"/>
          <w:szCs w:val="24"/>
        </w:rPr>
      </w:pPr>
    </w:p>
    <w:p w14:paraId="61788342" w14:textId="556FEF51" w:rsidR="003C5CE2" w:rsidRDefault="003C5CE2" w:rsidP="00340E9A">
      <w:pPr>
        <w:ind w:right="237"/>
        <w:jc w:val="both"/>
        <w:rPr>
          <w:rFonts w:ascii="Times New Roman" w:hAnsi="Times New Roman" w:cs="Times New Roman"/>
          <w:sz w:val="24"/>
          <w:szCs w:val="24"/>
        </w:rPr>
      </w:pPr>
      <w:r>
        <w:rPr>
          <w:rFonts w:ascii="Times New Roman" w:hAnsi="Times New Roman" w:cs="Times New Roman"/>
          <w:sz w:val="24"/>
          <w:szCs w:val="24"/>
        </w:rPr>
        <w:t>Once intelligence has been gathered by police it can then by used in various different methods to disrupt criminal activity. Targeted operations such as roadblocks and vehicle searches allow officers to intercept suspects based on real time intelligence.</w:t>
      </w:r>
      <w:r w:rsidR="00F74EC4">
        <w:rPr>
          <w:rFonts w:ascii="Times New Roman" w:hAnsi="Times New Roman" w:cs="Times New Roman"/>
          <w:sz w:val="24"/>
          <w:szCs w:val="24"/>
        </w:rPr>
        <w:t xml:space="preserve"> “</w:t>
      </w:r>
      <w:r w:rsidR="00F74EC4" w:rsidRPr="00F74EC4">
        <w:rPr>
          <w:rFonts w:ascii="Times New Roman" w:hAnsi="Times New Roman" w:cs="Times New Roman"/>
          <w:sz w:val="24"/>
          <w:szCs w:val="24"/>
        </w:rPr>
        <w:t>Being able to position resources, such as police officers, in the right place at the right time, given the</w:t>
      </w:r>
      <w:r w:rsidR="00F74EC4">
        <w:rPr>
          <w:rFonts w:ascii="Times New Roman" w:hAnsi="Times New Roman" w:cs="Times New Roman"/>
          <w:sz w:val="24"/>
          <w:szCs w:val="24"/>
        </w:rPr>
        <w:t xml:space="preserve"> </w:t>
      </w:r>
      <w:r w:rsidR="00F74EC4" w:rsidRPr="00F74EC4">
        <w:rPr>
          <w:rFonts w:ascii="Times New Roman" w:hAnsi="Times New Roman" w:cs="Times New Roman"/>
          <w:sz w:val="24"/>
          <w:szCs w:val="24"/>
        </w:rPr>
        <w:t>information and knowledge available is key to deterring incidents and also enables the timely</w:t>
      </w:r>
      <w:r w:rsidR="00F74EC4">
        <w:rPr>
          <w:rFonts w:ascii="Times New Roman" w:hAnsi="Times New Roman" w:cs="Times New Roman"/>
          <w:sz w:val="24"/>
          <w:szCs w:val="24"/>
        </w:rPr>
        <w:t xml:space="preserve"> </w:t>
      </w:r>
      <w:r w:rsidR="00F74EC4" w:rsidRPr="00F74EC4">
        <w:rPr>
          <w:rFonts w:ascii="Times New Roman" w:hAnsi="Times New Roman" w:cs="Times New Roman"/>
          <w:sz w:val="24"/>
          <w:szCs w:val="24"/>
        </w:rPr>
        <w:t>arrival at the incidents that do occur</w:t>
      </w:r>
      <w:r w:rsidR="00F74EC4">
        <w:rPr>
          <w:rFonts w:ascii="Times New Roman" w:hAnsi="Times New Roman" w:cs="Times New Roman"/>
          <w:sz w:val="24"/>
          <w:szCs w:val="24"/>
        </w:rPr>
        <w:t xml:space="preserve">” </w:t>
      </w:r>
      <w:r w:rsidR="00F74EC4" w:rsidRPr="00F74EC4">
        <w:rPr>
          <w:rFonts w:ascii="Times New Roman" w:hAnsi="Times New Roman" w:cs="Times New Roman"/>
          <w:sz w:val="24"/>
          <w:szCs w:val="24"/>
        </w:rPr>
        <w:t>(Leigh, Dunnett and Jackson, 2017)</w:t>
      </w:r>
      <w:r w:rsidR="00F74EC4">
        <w:rPr>
          <w:rFonts w:ascii="Times New Roman" w:hAnsi="Times New Roman" w:cs="Times New Roman"/>
          <w:sz w:val="24"/>
          <w:szCs w:val="24"/>
        </w:rPr>
        <w:t xml:space="preserve">. </w:t>
      </w:r>
      <w:r>
        <w:rPr>
          <w:rFonts w:ascii="Times New Roman" w:hAnsi="Times New Roman" w:cs="Times New Roman"/>
          <w:sz w:val="24"/>
          <w:szCs w:val="24"/>
        </w:rPr>
        <w:t xml:space="preserve">These operations are particularly effective in drug related cases whereby an officers can act off intelligence given to them and surveillance data to stop vehicles suspected of carrying illegal substances. </w:t>
      </w:r>
    </w:p>
    <w:p w14:paraId="6C45B721" w14:textId="77777777" w:rsidR="003C5CE2" w:rsidRDefault="003C5CE2" w:rsidP="00340E9A">
      <w:pPr>
        <w:ind w:right="237"/>
        <w:jc w:val="both"/>
        <w:rPr>
          <w:rFonts w:ascii="Times New Roman" w:hAnsi="Times New Roman" w:cs="Times New Roman"/>
          <w:sz w:val="24"/>
          <w:szCs w:val="24"/>
        </w:rPr>
      </w:pPr>
    </w:p>
    <w:p w14:paraId="7DD624CA" w14:textId="28F95C49" w:rsidR="003B3B98" w:rsidRPr="003B3B98" w:rsidRDefault="003C5CE2" w:rsidP="003B3B98">
      <w:pPr>
        <w:ind w:right="237"/>
        <w:jc w:val="both"/>
        <w:rPr>
          <w:rFonts w:ascii="Times New Roman" w:hAnsi="Times New Roman" w:cs="Times New Roman"/>
          <w:sz w:val="24"/>
          <w:szCs w:val="24"/>
        </w:rPr>
      </w:pPr>
      <w:r>
        <w:rPr>
          <w:rFonts w:ascii="Times New Roman" w:hAnsi="Times New Roman" w:cs="Times New Roman"/>
          <w:sz w:val="24"/>
          <w:szCs w:val="24"/>
        </w:rPr>
        <w:t xml:space="preserve">Profiling suspicious patters in vehicle movements is another key tactic. By analysing intelligence on a </w:t>
      </w:r>
      <w:r w:rsidR="004C591B">
        <w:rPr>
          <w:rFonts w:ascii="Times New Roman" w:hAnsi="Times New Roman" w:cs="Times New Roman"/>
          <w:sz w:val="24"/>
          <w:szCs w:val="24"/>
        </w:rPr>
        <w:t>vehicle</w:t>
      </w:r>
      <w:r>
        <w:rPr>
          <w:rFonts w:ascii="Times New Roman" w:hAnsi="Times New Roman" w:cs="Times New Roman"/>
          <w:sz w:val="24"/>
          <w:szCs w:val="24"/>
        </w:rPr>
        <w:t xml:space="preserve"> registration, </w:t>
      </w:r>
      <w:r w:rsidR="004C591B">
        <w:rPr>
          <w:rFonts w:ascii="Times New Roman" w:hAnsi="Times New Roman" w:cs="Times New Roman"/>
          <w:sz w:val="24"/>
          <w:szCs w:val="24"/>
        </w:rPr>
        <w:t>rental</w:t>
      </w:r>
      <w:r>
        <w:rPr>
          <w:rFonts w:ascii="Times New Roman" w:hAnsi="Times New Roman" w:cs="Times New Roman"/>
          <w:sz w:val="24"/>
          <w:szCs w:val="24"/>
        </w:rPr>
        <w:t xml:space="preserve"> history or travel routs, police and identify irregular behaviours </w:t>
      </w:r>
      <w:r w:rsidR="004C591B">
        <w:rPr>
          <w:rFonts w:ascii="Times New Roman" w:hAnsi="Times New Roman" w:cs="Times New Roman"/>
          <w:sz w:val="24"/>
          <w:szCs w:val="24"/>
        </w:rPr>
        <w:t xml:space="preserve"> that indicate criminal activity.</w:t>
      </w:r>
      <w:r w:rsidR="003B3B98" w:rsidRPr="003B3B98">
        <w:t xml:space="preserve"> </w:t>
      </w:r>
      <w:r w:rsidR="003B3B98">
        <w:t>“</w:t>
      </w:r>
      <w:r w:rsidR="003B3B98" w:rsidRPr="003B3B98">
        <w:rPr>
          <w:rFonts w:ascii="Times New Roman" w:hAnsi="Times New Roman" w:cs="Times New Roman"/>
          <w:sz w:val="24"/>
          <w:szCs w:val="24"/>
        </w:rPr>
        <w:t xml:space="preserve">This means that patterns pre-structure how the police act upon crime and society at large. Moreover, patterns legitimize this trend </w:t>
      </w:r>
    </w:p>
    <w:p w14:paraId="1B4E528B" w14:textId="77777777" w:rsidR="003B3B98" w:rsidRPr="003B3B98" w:rsidRDefault="003B3B98" w:rsidP="003B3B98">
      <w:pPr>
        <w:ind w:right="237"/>
        <w:jc w:val="both"/>
        <w:rPr>
          <w:rFonts w:ascii="Times New Roman" w:hAnsi="Times New Roman" w:cs="Times New Roman"/>
          <w:sz w:val="24"/>
          <w:szCs w:val="24"/>
        </w:rPr>
      </w:pPr>
      <w:r w:rsidRPr="003B3B98">
        <w:rPr>
          <w:rFonts w:ascii="Times New Roman" w:hAnsi="Times New Roman" w:cs="Times New Roman"/>
          <w:sz w:val="24"/>
          <w:szCs w:val="24"/>
        </w:rPr>
        <w:t xml:space="preserve">towards automated policing rationalities as they provide interventions with calculative </w:t>
      </w:r>
    </w:p>
    <w:p w14:paraId="1D76CCE5" w14:textId="5AC906D9" w:rsidR="003C5CE2" w:rsidRDefault="003B3B98" w:rsidP="003B3B98">
      <w:pPr>
        <w:ind w:right="237"/>
        <w:jc w:val="both"/>
        <w:rPr>
          <w:rFonts w:ascii="Times New Roman" w:hAnsi="Times New Roman" w:cs="Times New Roman"/>
          <w:sz w:val="24"/>
          <w:szCs w:val="24"/>
        </w:rPr>
      </w:pPr>
      <w:r w:rsidRPr="003B3B98">
        <w:rPr>
          <w:rFonts w:ascii="Times New Roman" w:hAnsi="Times New Roman" w:cs="Times New Roman"/>
          <w:sz w:val="24"/>
          <w:szCs w:val="24"/>
        </w:rPr>
        <w:t>rationalities</w:t>
      </w:r>
      <w:r>
        <w:rPr>
          <w:rFonts w:ascii="Times New Roman" w:hAnsi="Times New Roman" w:cs="Times New Roman"/>
          <w:sz w:val="24"/>
          <w:szCs w:val="24"/>
        </w:rPr>
        <w:t>”</w:t>
      </w:r>
      <w:r w:rsidRPr="003B3B98">
        <w:rPr>
          <w:rFonts w:ascii="Times New Roman" w:hAnsi="Times New Roman" w:cs="Times New Roman"/>
          <w:color w:val="auto"/>
          <w:sz w:val="24"/>
          <w:szCs w:val="24"/>
        </w:rPr>
        <w:t xml:space="preserve"> </w:t>
      </w:r>
      <w:r w:rsidRPr="003B3B98">
        <w:rPr>
          <w:rFonts w:ascii="Times New Roman" w:hAnsi="Times New Roman" w:cs="Times New Roman"/>
          <w:sz w:val="24"/>
          <w:szCs w:val="24"/>
        </w:rPr>
        <w:t>(Kaufmann, Egbert and Leese, 2018)</w:t>
      </w:r>
      <w:r>
        <w:rPr>
          <w:rFonts w:ascii="Times New Roman" w:hAnsi="Times New Roman" w:cs="Times New Roman"/>
          <w:sz w:val="24"/>
          <w:szCs w:val="24"/>
        </w:rPr>
        <w:t>.</w:t>
      </w:r>
      <w:r w:rsidR="004C591B">
        <w:rPr>
          <w:rFonts w:ascii="Times New Roman" w:hAnsi="Times New Roman" w:cs="Times New Roman"/>
          <w:sz w:val="24"/>
          <w:szCs w:val="24"/>
        </w:rPr>
        <w:t xml:space="preserve"> For example, a vehicle making frequent long-distance journeys between major cities and a rural area known for drug distribution may warrant further investigation. </w:t>
      </w:r>
    </w:p>
    <w:p w14:paraId="1DAEF2A3" w14:textId="77777777" w:rsidR="004C591B" w:rsidRDefault="004C591B" w:rsidP="00340E9A">
      <w:pPr>
        <w:ind w:right="237"/>
        <w:jc w:val="both"/>
        <w:rPr>
          <w:rFonts w:ascii="Times New Roman" w:hAnsi="Times New Roman" w:cs="Times New Roman"/>
          <w:sz w:val="24"/>
          <w:szCs w:val="24"/>
        </w:rPr>
      </w:pPr>
    </w:p>
    <w:p w14:paraId="3A529DC2" w14:textId="2A0E009A" w:rsidR="00746DC7" w:rsidRPr="00746DC7" w:rsidRDefault="004C591B" w:rsidP="00746DC7">
      <w:pPr>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Technology plays an increasingly important role in intelligence led policing. The implementation of CCTV, ANPR and digital forensics allows for enhanced surveillance and real-time tracking of suspects vehicles. These technologies enable police to monitor large areas effectively, reducing reliance on physical patrols while increasing accuracy in identifying and stopping criminals. </w:t>
      </w:r>
      <w:r w:rsidR="00746DC7" w:rsidRPr="00746DC7">
        <w:rPr>
          <w:rFonts w:ascii="Times New Roman" w:hAnsi="Times New Roman" w:cs="Times New Roman"/>
          <w:sz w:val="24"/>
          <w:szCs w:val="24"/>
        </w:rPr>
        <w:t>Gkougkoudis, Pissanidis and Demertzis, 2022</w:t>
      </w:r>
      <w:r w:rsidR="00746DC7">
        <w:rPr>
          <w:rFonts w:ascii="Times New Roman" w:hAnsi="Times New Roman" w:cs="Times New Roman"/>
          <w:sz w:val="24"/>
          <w:szCs w:val="24"/>
        </w:rPr>
        <w:t xml:space="preserve"> state that </w:t>
      </w:r>
      <w:r w:rsidR="003B3B98">
        <w:rPr>
          <w:rFonts w:ascii="Times New Roman" w:hAnsi="Times New Roman" w:cs="Times New Roman"/>
          <w:sz w:val="24"/>
          <w:szCs w:val="24"/>
        </w:rPr>
        <w:t>“</w:t>
      </w:r>
      <w:r w:rsidR="003B3B98" w:rsidRPr="003B3B98">
        <w:rPr>
          <w:rFonts w:ascii="Times New Roman" w:hAnsi="Times New Roman" w:cs="Times New Roman"/>
          <w:sz w:val="24"/>
          <w:szCs w:val="24"/>
        </w:rPr>
        <w:t>As technology</w:t>
      </w:r>
      <w:r w:rsidR="003B3B98">
        <w:rPr>
          <w:rFonts w:ascii="Times New Roman" w:hAnsi="Times New Roman" w:cs="Times New Roman"/>
          <w:sz w:val="24"/>
          <w:szCs w:val="24"/>
        </w:rPr>
        <w:t xml:space="preserve"> </w:t>
      </w:r>
      <w:r w:rsidR="003B3B98" w:rsidRPr="003B3B98">
        <w:rPr>
          <w:rFonts w:ascii="Times New Roman" w:hAnsi="Times New Roman" w:cs="Times New Roman"/>
          <w:sz w:val="24"/>
          <w:szCs w:val="24"/>
        </w:rPr>
        <w:t>continues to transform nearly every aspect of society, LEAs’ leaders now have an arsenal of</w:t>
      </w:r>
      <w:r w:rsidR="003B3B98">
        <w:rPr>
          <w:rFonts w:ascii="Times New Roman" w:hAnsi="Times New Roman" w:cs="Times New Roman"/>
          <w:sz w:val="24"/>
          <w:szCs w:val="24"/>
        </w:rPr>
        <w:t xml:space="preserve"> </w:t>
      </w:r>
      <w:r w:rsidR="003B3B98" w:rsidRPr="003B3B98">
        <w:rPr>
          <w:rFonts w:ascii="Times New Roman" w:hAnsi="Times New Roman" w:cs="Times New Roman"/>
          <w:sz w:val="24"/>
          <w:szCs w:val="24"/>
        </w:rPr>
        <w:t>high-tech systems and tools that are designed to enhance public safety, catch criminals, and</w:t>
      </w:r>
      <w:r w:rsidR="003B3B98">
        <w:rPr>
          <w:rFonts w:ascii="Times New Roman" w:hAnsi="Times New Roman" w:cs="Times New Roman"/>
          <w:sz w:val="24"/>
          <w:szCs w:val="24"/>
        </w:rPr>
        <w:t xml:space="preserve"> </w:t>
      </w:r>
      <w:r w:rsidR="003B3B98" w:rsidRPr="003B3B98">
        <w:rPr>
          <w:rFonts w:ascii="Times New Roman" w:hAnsi="Times New Roman" w:cs="Times New Roman"/>
          <w:sz w:val="24"/>
          <w:szCs w:val="24"/>
        </w:rPr>
        <w:t>save lives</w:t>
      </w:r>
      <w:r w:rsidR="00746DC7">
        <w:rPr>
          <w:rFonts w:ascii="Times New Roman" w:hAnsi="Times New Roman" w:cs="Times New Roman"/>
          <w:sz w:val="24"/>
          <w:szCs w:val="24"/>
        </w:rPr>
        <w:t xml:space="preserve">” </w:t>
      </w:r>
      <w:r w:rsidR="00746DC7" w:rsidRPr="00746DC7">
        <w:rPr>
          <w:rFonts w:ascii="Times New Roman" w:hAnsi="Times New Roman" w:cs="Times New Roman"/>
          <w:sz w:val="24"/>
          <w:szCs w:val="24"/>
        </w:rPr>
        <w:t>(Gkougkoudis, Pissanidis and Demertzis, 2022</w:t>
      </w:r>
      <w:r w:rsidR="00746DC7">
        <w:rPr>
          <w:rFonts w:ascii="Times New Roman" w:hAnsi="Times New Roman" w:cs="Times New Roman"/>
          <w:sz w:val="24"/>
          <w:szCs w:val="24"/>
        </w:rPr>
        <w:t>, P.147</w:t>
      </w:r>
      <w:r w:rsidR="00746DC7" w:rsidRPr="00746DC7">
        <w:rPr>
          <w:rFonts w:ascii="Times New Roman" w:hAnsi="Times New Roman" w:cs="Times New Roman"/>
          <w:sz w:val="24"/>
          <w:szCs w:val="24"/>
        </w:rPr>
        <w:t>)</w:t>
      </w:r>
      <w:r w:rsidR="00746DC7">
        <w:rPr>
          <w:rFonts w:ascii="Times New Roman" w:hAnsi="Times New Roman" w:cs="Times New Roman"/>
          <w:sz w:val="24"/>
          <w:szCs w:val="24"/>
        </w:rPr>
        <w:t xml:space="preserve">. This indicates the importance of adopting technology into our everyday policing and utilising it in intelligence led policing. </w:t>
      </w:r>
    </w:p>
    <w:p w14:paraId="7F757974" w14:textId="0E7AF7F1" w:rsidR="004C591B" w:rsidRDefault="004C591B" w:rsidP="003B3B98">
      <w:pPr>
        <w:ind w:right="237"/>
        <w:jc w:val="both"/>
        <w:rPr>
          <w:rFonts w:ascii="Times New Roman" w:hAnsi="Times New Roman" w:cs="Times New Roman"/>
          <w:sz w:val="24"/>
          <w:szCs w:val="24"/>
        </w:rPr>
      </w:pPr>
    </w:p>
    <w:p w14:paraId="2367979B" w14:textId="03C1E583" w:rsidR="00746DC7" w:rsidRDefault="007A0A89" w:rsidP="007A0A89">
      <w:pPr>
        <w:ind w:right="237"/>
        <w:jc w:val="both"/>
        <w:rPr>
          <w:rFonts w:ascii="Times New Roman" w:hAnsi="Times New Roman" w:cs="Times New Roman"/>
          <w:sz w:val="24"/>
          <w:szCs w:val="24"/>
        </w:rPr>
      </w:pPr>
      <w:r>
        <w:rPr>
          <w:rFonts w:ascii="Times New Roman" w:hAnsi="Times New Roman" w:cs="Times New Roman"/>
          <w:sz w:val="24"/>
          <w:szCs w:val="24"/>
        </w:rPr>
        <w:t>Automatic Number Plate Recognition (ANPR) is one of the most effective technological tools available to police for monitoring and disrupting criminal activity on the roads. “</w:t>
      </w:r>
      <w:r w:rsidRPr="007A0A89">
        <w:rPr>
          <w:rFonts w:ascii="Times New Roman" w:hAnsi="Times New Roman" w:cs="Times New Roman"/>
          <w:sz w:val="24"/>
          <w:szCs w:val="24"/>
        </w:rPr>
        <w:t>ANPR is an image processing technology that can capture images of vehicles and from the images extract information of their number plates, and translate them into machine</w:t>
      </w:r>
      <w:r>
        <w:rPr>
          <w:rFonts w:ascii="Times New Roman" w:hAnsi="Times New Roman" w:cs="Times New Roman"/>
          <w:sz w:val="24"/>
          <w:szCs w:val="24"/>
        </w:rPr>
        <w:t xml:space="preserve"> </w:t>
      </w:r>
      <w:r w:rsidRPr="007A0A89">
        <w:rPr>
          <w:rFonts w:ascii="Times New Roman" w:hAnsi="Times New Roman" w:cs="Times New Roman"/>
          <w:sz w:val="24"/>
          <w:szCs w:val="24"/>
        </w:rPr>
        <w:t>readable formats, such as text string, which can then be processed and indexed into a database</w:t>
      </w:r>
      <w:r>
        <w:rPr>
          <w:rFonts w:ascii="Times New Roman" w:hAnsi="Times New Roman" w:cs="Times New Roman"/>
          <w:sz w:val="24"/>
          <w:szCs w:val="24"/>
        </w:rPr>
        <w:t xml:space="preserve">” </w:t>
      </w:r>
      <w:r w:rsidRPr="007A0A89">
        <w:rPr>
          <w:rFonts w:ascii="Times New Roman" w:hAnsi="Times New Roman" w:cs="Times New Roman"/>
          <w:sz w:val="24"/>
          <w:szCs w:val="24"/>
        </w:rPr>
        <w:t>(Tang et al., 2022</w:t>
      </w:r>
      <w:r>
        <w:rPr>
          <w:rFonts w:ascii="Times New Roman" w:hAnsi="Times New Roman" w:cs="Times New Roman"/>
          <w:sz w:val="24"/>
          <w:szCs w:val="24"/>
        </w:rPr>
        <w:t xml:space="preserve">, P.1). ANPR systems capture vehicle registration plates and compare them against police databases to identify vehicles of interest. These could include stolen vehicles, uninsured drivers or vehicles flagged in connection with criminal activity. ANPR then provides officers with real time alerts that can be actioned immediately. </w:t>
      </w:r>
    </w:p>
    <w:p w14:paraId="34BD42BD" w14:textId="77777777" w:rsidR="007A0A89" w:rsidRDefault="007A0A89" w:rsidP="007A0A89">
      <w:pPr>
        <w:ind w:right="237"/>
        <w:jc w:val="both"/>
        <w:rPr>
          <w:rFonts w:ascii="Times New Roman" w:hAnsi="Times New Roman" w:cs="Times New Roman"/>
          <w:sz w:val="24"/>
          <w:szCs w:val="24"/>
        </w:rPr>
      </w:pPr>
    </w:p>
    <w:p w14:paraId="75F2AE0A" w14:textId="0E4C6FCD" w:rsidR="007A0A89" w:rsidRDefault="007A0A89" w:rsidP="007A0A89">
      <w:pPr>
        <w:ind w:right="237"/>
        <w:jc w:val="both"/>
        <w:rPr>
          <w:rFonts w:ascii="Times New Roman" w:hAnsi="Times New Roman" w:cs="Times New Roman"/>
          <w:sz w:val="24"/>
          <w:szCs w:val="24"/>
        </w:rPr>
      </w:pPr>
      <w:r>
        <w:rPr>
          <w:rFonts w:ascii="Times New Roman" w:hAnsi="Times New Roman" w:cs="Times New Roman"/>
          <w:sz w:val="24"/>
          <w:szCs w:val="24"/>
        </w:rPr>
        <w:t xml:space="preserve">ANPR has been vital in disrupting a variety of criminal activity all across the UK. In cases that involve the conveyance of drugs, police can utilise ANPR to track vehicles frequently traveling to and from high drug populated areas, therefore identifying possible drug couriers. County lines operations in particular have been heavily </w:t>
      </w:r>
      <w:r w:rsidR="00C61DD1">
        <w:rPr>
          <w:rFonts w:ascii="Times New Roman" w:hAnsi="Times New Roman" w:cs="Times New Roman"/>
          <w:sz w:val="24"/>
          <w:szCs w:val="24"/>
        </w:rPr>
        <w:t>targeted</w:t>
      </w:r>
      <w:r>
        <w:rPr>
          <w:rFonts w:ascii="Times New Roman" w:hAnsi="Times New Roman" w:cs="Times New Roman"/>
          <w:sz w:val="24"/>
          <w:szCs w:val="24"/>
        </w:rPr>
        <w:t xml:space="preserve"> through ANPR</w:t>
      </w:r>
      <w:r w:rsidR="00C61DD1">
        <w:rPr>
          <w:rFonts w:ascii="Times New Roman" w:hAnsi="Times New Roman" w:cs="Times New Roman"/>
          <w:sz w:val="24"/>
          <w:szCs w:val="24"/>
        </w:rPr>
        <w:t xml:space="preserve"> as traffickers sometimes rely on private hire vehicles or rental cars which can by flagged by the system. Human trafficking investigations have also benefited from the use of ANPR technology. Vehicles transporting victims may be identified through patterns of movement, such as repeated crossings at specific boarders or travel between known trafficking locations. Police can use the intelligence from ANPR to intercept traffickers and safeguard victims. </w:t>
      </w:r>
    </w:p>
    <w:p w14:paraId="648A450D" w14:textId="77777777" w:rsidR="00C61DD1" w:rsidRDefault="00C61DD1" w:rsidP="007A0A89">
      <w:pPr>
        <w:ind w:right="237"/>
        <w:jc w:val="both"/>
        <w:rPr>
          <w:rFonts w:ascii="Times New Roman" w:hAnsi="Times New Roman" w:cs="Times New Roman"/>
          <w:sz w:val="24"/>
          <w:szCs w:val="24"/>
        </w:rPr>
      </w:pPr>
    </w:p>
    <w:p w14:paraId="258D497B" w14:textId="130A2A55" w:rsidR="00C61DD1" w:rsidRDefault="00C61DD1" w:rsidP="00C61DD1">
      <w:pPr>
        <w:ind w:right="237"/>
        <w:jc w:val="both"/>
        <w:rPr>
          <w:rFonts w:ascii="Times New Roman" w:hAnsi="Times New Roman" w:cs="Times New Roman"/>
          <w:sz w:val="24"/>
          <w:szCs w:val="24"/>
        </w:rPr>
      </w:pPr>
      <w:r>
        <w:rPr>
          <w:rFonts w:ascii="Times New Roman" w:hAnsi="Times New Roman" w:cs="Times New Roman"/>
          <w:sz w:val="24"/>
          <w:szCs w:val="24"/>
        </w:rPr>
        <w:t xml:space="preserve">The primary advantage of ANPR is the ability to provide </w:t>
      </w:r>
      <w:r w:rsidR="00182C04">
        <w:rPr>
          <w:rFonts w:ascii="Times New Roman" w:hAnsi="Times New Roman" w:cs="Times New Roman"/>
          <w:sz w:val="24"/>
          <w:szCs w:val="24"/>
        </w:rPr>
        <w:t>real-time intelligence, allowing police to respond efficiently and as quickly as possible. “</w:t>
      </w:r>
      <w:r w:rsidRPr="00C61DD1">
        <w:rPr>
          <w:rFonts w:ascii="Times New Roman" w:hAnsi="Times New Roman" w:cs="Times New Roman"/>
          <w:sz w:val="24"/>
          <w:szCs w:val="24"/>
        </w:rPr>
        <w:t>Numerous industries benefit from A</w:t>
      </w:r>
      <w:r>
        <w:rPr>
          <w:rFonts w:ascii="Times New Roman" w:hAnsi="Times New Roman" w:cs="Times New Roman"/>
          <w:sz w:val="24"/>
          <w:szCs w:val="24"/>
        </w:rPr>
        <w:t>N</w:t>
      </w:r>
      <w:r w:rsidRPr="00C61DD1">
        <w:rPr>
          <w:rFonts w:ascii="Times New Roman" w:hAnsi="Times New Roman" w:cs="Times New Roman"/>
          <w:sz w:val="24"/>
          <w:szCs w:val="24"/>
        </w:rPr>
        <w:t>PR because of the real-time imaging it offers. It used to take a while to register license plates and even longer to warn violators of traffic laws of their consequences. However, license plates may be swiftly recognized and cross</w:t>
      </w:r>
      <w:r>
        <w:rPr>
          <w:rFonts w:ascii="Times New Roman" w:hAnsi="Times New Roman" w:cs="Times New Roman"/>
          <w:sz w:val="24"/>
          <w:szCs w:val="24"/>
        </w:rPr>
        <w:t xml:space="preserve"> </w:t>
      </w:r>
      <w:r w:rsidRPr="00C61DD1">
        <w:rPr>
          <w:rFonts w:ascii="Times New Roman" w:hAnsi="Times New Roman" w:cs="Times New Roman"/>
          <w:sz w:val="24"/>
          <w:szCs w:val="24"/>
        </w:rPr>
        <w:t>referenced with the database thanks to A</w:t>
      </w:r>
      <w:r>
        <w:rPr>
          <w:rFonts w:ascii="Times New Roman" w:hAnsi="Times New Roman" w:cs="Times New Roman"/>
          <w:sz w:val="24"/>
          <w:szCs w:val="24"/>
        </w:rPr>
        <w:t>N</w:t>
      </w:r>
      <w:r w:rsidRPr="00C61DD1">
        <w:rPr>
          <w:rFonts w:ascii="Times New Roman" w:hAnsi="Times New Roman" w:cs="Times New Roman"/>
          <w:sz w:val="24"/>
          <w:szCs w:val="24"/>
        </w:rPr>
        <w:t>PR</w:t>
      </w:r>
      <w:r w:rsidR="00182C04">
        <w:rPr>
          <w:rFonts w:ascii="Times New Roman" w:hAnsi="Times New Roman" w:cs="Times New Roman"/>
          <w:sz w:val="24"/>
          <w:szCs w:val="24"/>
        </w:rPr>
        <w:t xml:space="preserve">” </w:t>
      </w:r>
      <w:r w:rsidR="00182C04" w:rsidRPr="00182C04">
        <w:rPr>
          <w:rFonts w:ascii="Times New Roman" w:hAnsi="Times New Roman" w:cs="Times New Roman"/>
          <w:sz w:val="24"/>
          <w:szCs w:val="24"/>
        </w:rPr>
        <w:t>(Muhammad Baballe Ahmad et al., 2024</w:t>
      </w:r>
      <w:r w:rsidR="00C24333">
        <w:rPr>
          <w:rFonts w:ascii="Times New Roman" w:hAnsi="Times New Roman" w:cs="Times New Roman"/>
          <w:sz w:val="24"/>
          <w:szCs w:val="24"/>
        </w:rPr>
        <w:t>, P.3</w:t>
      </w:r>
      <w:r w:rsidR="00182C04" w:rsidRPr="00182C04">
        <w:rPr>
          <w:rFonts w:ascii="Times New Roman" w:hAnsi="Times New Roman" w:cs="Times New Roman"/>
          <w:sz w:val="24"/>
          <w:szCs w:val="24"/>
        </w:rPr>
        <w:t>)</w:t>
      </w:r>
      <w:r w:rsidR="00182C04">
        <w:rPr>
          <w:rFonts w:ascii="Times New Roman" w:hAnsi="Times New Roman" w:cs="Times New Roman"/>
          <w:sz w:val="24"/>
          <w:szCs w:val="24"/>
        </w:rPr>
        <w:t xml:space="preserve">. ANPR also allows police to reconstruct timelines, helping investigations establish patterns and link suspects to specific locations. ANPR allows for the constant monitoring of various places without the need for physical patrols of the areas. </w:t>
      </w:r>
    </w:p>
    <w:p w14:paraId="3CEE906A" w14:textId="77777777" w:rsidR="00746DC7" w:rsidRDefault="00746DC7" w:rsidP="003B3B98">
      <w:pPr>
        <w:ind w:right="237"/>
        <w:jc w:val="both"/>
        <w:rPr>
          <w:rFonts w:ascii="Times New Roman" w:hAnsi="Times New Roman" w:cs="Times New Roman"/>
          <w:sz w:val="24"/>
          <w:szCs w:val="24"/>
        </w:rPr>
      </w:pPr>
    </w:p>
    <w:p w14:paraId="25940D13" w14:textId="03009E90" w:rsidR="00AB34FC" w:rsidRDefault="00182C04" w:rsidP="00AB34FC">
      <w:pPr>
        <w:ind w:right="237"/>
        <w:jc w:val="both"/>
        <w:rPr>
          <w:rFonts w:ascii="Times New Roman" w:hAnsi="Times New Roman" w:cs="Times New Roman"/>
          <w:sz w:val="24"/>
          <w:szCs w:val="24"/>
        </w:rPr>
      </w:pPr>
      <w:r>
        <w:rPr>
          <w:rFonts w:ascii="Times New Roman" w:hAnsi="Times New Roman" w:cs="Times New Roman"/>
          <w:sz w:val="24"/>
          <w:szCs w:val="24"/>
        </w:rPr>
        <w:t xml:space="preserve">Despite ANPR’s effectiveness, the technology raises concerns regarding privacy and data protection. The mass collection of vehicle movement and data has ley to debates, with critics arguing that widespread surveillance could be misused. </w:t>
      </w:r>
      <w:r w:rsidR="00AB34FC">
        <w:rPr>
          <w:rFonts w:ascii="Times New Roman" w:hAnsi="Times New Roman" w:cs="Times New Roman"/>
          <w:sz w:val="24"/>
          <w:szCs w:val="24"/>
        </w:rPr>
        <w:t>Research states that “m</w:t>
      </w:r>
      <w:r w:rsidR="00AB34FC" w:rsidRPr="00AB34FC">
        <w:rPr>
          <w:rFonts w:ascii="Times New Roman" w:hAnsi="Times New Roman" w:cs="Times New Roman"/>
          <w:sz w:val="24"/>
          <w:szCs w:val="24"/>
        </w:rPr>
        <w:t xml:space="preserve">ost commonly, people worry that the location data contained in all of this video could be exploited. It may fall prey to data </w:t>
      </w:r>
      <w:r w:rsidR="00AB34FC">
        <w:rPr>
          <w:rFonts w:ascii="Times New Roman" w:hAnsi="Times New Roman" w:cs="Times New Roman"/>
          <w:sz w:val="24"/>
          <w:szCs w:val="24"/>
        </w:rPr>
        <w:t xml:space="preserve"> </w:t>
      </w:r>
      <w:r w:rsidR="00AB34FC" w:rsidRPr="00AB34FC">
        <w:rPr>
          <w:rFonts w:ascii="Times New Roman" w:hAnsi="Times New Roman" w:cs="Times New Roman"/>
          <w:sz w:val="24"/>
          <w:szCs w:val="24"/>
        </w:rPr>
        <w:t>thieves or individuals with other nefarious goals</w:t>
      </w:r>
      <w:r w:rsidR="00AB34FC">
        <w:rPr>
          <w:rFonts w:ascii="Times New Roman" w:hAnsi="Times New Roman" w:cs="Times New Roman"/>
          <w:sz w:val="24"/>
          <w:szCs w:val="24"/>
        </w:rPr>
        <w:t xml:space="preserve">” </w:t>
      </w:r>
      <w:r w:rsidR="00AB34FC" w:rsidRPr="00AB34FC">
        <w:rPr>
          <w:rFonts w:ascii="Times New Roman" w:hAnsi="Times New Roman" w:cs="Times New Roman"/>
          <w:sz w:val="24"/>
          <w:szCs w:val="24"/>
        </w:rPr>
        <w:t>(Ibrahim and Baballe, 2024</w:t>
      </w:r>
      <w:r w:rsidR="00C24333">
        <w:rPr>
          <w:rFonts w:ascii="Times New Roman" w:hAnsi="Times New Roman" w:cs="Times New Roman"/>
          <w:sz w:val="24"/>
          <w:szCs w:val="24"/>
        </w:rPr>
        <w:t>, P.71)</w:t>
      </w:r>
      <w:r w:rsidR="00AB34FC">
        <w:rPr>
          <w:rFonts w:ascii="Times New Roman" w:hAnsi="Times New Roman" w:cs="Times New Roman"/>
          <w:sz w:val="24"/>
          <w:szCs w:val="24"/>
        </w:rPr>
        <w:t xml:space="preserve">. Ensuring that ANPR data is used proportionately and ethically is vital to maintaining and ensuring public trust and confidence. </w:t>
      </w:r>
    </w:p>
    <w:p w14:paraId="6E9B09FF" w14:textId="77777777" w:rsidR="00AB34FC" w:rsidRDefault="00AB34FC" w:rsidP="00AB34FC">
      <w:pPr>
        <w:ind w:right="237"/>
        <w:jc w:val="both"/>
        <w:rPr>
          <w:rFonts w:ascii="Times New Roman" w:hAnsi="Times New Roman" w:cs="Times New Roman"/>
          <w:sz w:val="24"/>
          <w:szCs w:val="24"/>
        </w:rPr>
      </w:pPr>
    </w:p>
    <w:p w14:paraId="165C7035" w14:textId="7C673C74" w:rsidR="00AB34FC" w:rsidRPr="00AB34FC" w:rsidRDefault="00AB34FC" w:rsidP="00AB34FC">
      <w:pPr>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Furthermore, the accuracy of ANPR systems must be rigorously maintained to prevent wrongful accusations of misidentifications. Technical failures or database errors could lead to innocent individuals being stopped, making it crucial for police to verify information before taking action. Officers must also ensure that if they act upon intelligence provided by ANPR and the intelligence is discovered to be incorrect, that the database is updated accordingly to ensure that all information and intelligence remains as up to date as possible. </w:t>
      </w:r>
    </w:p>
    <w:p w14:paraId="20B83C81" w14:textId="77777777" w:rsidR="00746DC7" w:rsidRDefault="00746DC7" w:rsidP="003B3B98">
      <w:pPr>
        <w:ind w:right="237"/>
        <w:jc w:val="both"/>
        <w:rPr>
          <w:rFonts w:ascii="Times New Roman" w:hAnsi="Times New Roman" w:cs="Times New Roman"/>
          <w:sz w:val="24"/>
          <w:szCs w:val="24"/>
        </w:rPr>
      </w:pPr>
    </w:p>
    <w:p w14:paraId="600E8A33" w14:textId="7F847CA2" w:rsidR="00C24333" w:rsidRDefault="00C24333" w:rsidP="003B3B98">
      <w:pPr>
        <w:ind w:right="237"/>
        <w:jc w:val="both"/>
        <w:rPr>
          <w:rFonts w:ascii="Times New Roman" w:hAnsi="Times New Roman" w:cs="Times New Roman"/>
          <w:sz w:val="24"/>
          <w:szCs w:val="24"/>
        </w:rPr>
      </w:pPr>
      <w:r>
        <w:rPr>
          <w:rFonts w:ascii="Times New Roman" w:hAnsi="Times New Roman" w:cs="Times New Roman"/>
          <w:sz w:val="24"/>
          <w:szCs w:val="24"/>
        </w:rPr>
        <w:t>Another drawback for ANPR is the conditions of which the camera is positioned. “</w:t>
      </w:r>
      <w:r w:rsidRPr="00C24333">
        <w:rPr>
          <w:rFonts w:ascii="Times New Roman" w:hAnsi="Times New Roman" w:cs="Times New Roman"/>
          <w:sz w:val="24"/>
          <w:szCs w:val="24"/>
        </w:rPr>
        <w:t>Extreme Weather Conditions Sometimes obstacles and inclement weather can reduce the effectiveness of automatic license plate recognition systems. When this occurs, it may be necessary to turn off security measures and increase the need for manned surveillance</w:t>
      </w:r>
      <w:r>
        <w:rPr>
          <w:rFonts w:ascii="Times New Roman" w:hAnsi="Times New Roman" w:cs="Times New Roman"/>
          <w:sz w:val="24"/>
          <w:szCs w:val="24"/>
        </w:rPr>
        <w:t>”</w:t>
      </w:r>
      <w:r w:rsidRPr="00C2433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B34FC">
        <w:rPr>
          <w:rFonts w:ascii="Times New Roman" w:hAnsi="Times New Roman" w:cs="Times New Roman"/>
          <w:sz w:val="24"/>
          <w:szCs w:val="24"/>
        </w:rPr>
        <w:t>(Ibrahim and Baballe, 2024</w:t>
      </w:r>
      <w:r>
        <w:rPr>
          <w:rFonts w:ascii="Times New Roman" w:hAnsi="Times New Roman" w:cs="Times New Roman"/>
          <w:sz w:val="24"/>
          <w:szCs w:val="24"/>
        </w:rPr>
        <w:t>, P.71</w:t>
      </w:r>
      <w:r w:rsidRPr="00AB34FC">
        <w:rPr>
          <w:rFonts w:ascii="Times New Roman" w:hAnsi="Times New Roman" w:cs="Times New Roman"/>
          <w:sz w:val="24"/>
          <w:szCs w:val="24"/>
        </w:rPr>
        <w:t>)</w:t>
      </w:r>
      <w:r>
        <w:rPr>
          <w:rFonts w:ascii="Times New Roman" w:hAnsi="Times New Roman" w:cs="Times New Roman"/>
          <w:sz w:val="24"/>
          <w:szCs w:val="24"/>
        </w:rPr>
        <w:t xml:space="preserve">. this has been combated in the UK by the instillation of mobile ANPR cameras. Police vehicles in thew UK are now equipped with ANPR cameras that can identify vehicles registration plates while mobile. This is also benefited by the real-time updates provided by ANPR as it allows the officers to act upon the intelligence immediately. </w:t>
      </w:r>
    </w:p>
    <w:p w14:paraId="1A9B3BAB" w14:textId="77777777" w:rsidR="00C24333" w:rsidRDefault="00C24333" w:rsidP="003B3B98">
      <w:pPr>
        <w:ind w:right="237"/>
        <w:jc w:val="both"/>
        <w:rPr>
          <w:rFonts w:ascii="Times New Roman" w:hAnsi="Times New Roman" w:cs="Times New Roman"/>
          <w:sz w:val="24"/>
          <w:szCs w:val="24"/>
        </w:rPr>
      </w:pPr>
    </w:p>
    <w:p w14:paraId="343B2D1A" w14:textId="182BCCEA" w:rsidR="00746DC7" w:rsidRDefault="00746DC7" w:rsidP="003B3B98">
      <w:pPr>
        <w:ind w:right="237"/>
        <w:jc w:val="both"/>
        <w:rPr>
          <w:rFonts w:ascii="Times New Roman" w:hAnsi="Times New Roman" w:cs="Times New Roman"/>
          <w:sz w:val="24"/>
          <w:szCs w:val="24"/>
        </w:rPr>
      </w:pPr>
      <w:r>
        <w:rPr>
          <w:rFonts w:ascii="Times New Roman" w:hAnsi="Times New Roman" w:cs="Times New Roman"/>
          <w:sz w:val="24"/>
          <w:szCs w:val="24"/>
        </w:rPr>
        <w:t xml:space="preserve">Intelligence led policing is vital in disrupting criminal activities on the roads, developing information from various sources to target organised crime. Automatic number plate recognition has emerged as a powerful tool in this effort, enhancing police capabilities by providing real-time alerts and historical data analysis. While challenges remain regarding privacy and data integrity, the benefits of ANPR in combating drug smuggling, human trafficking and organised crime are underminable. By integrating intelligence with technology, police forces can improve their effectiveness in maintaining road safety and reducing crime. </w:t>
      </w:r>
    </w:p>
    <w:p w14:paraId="73EB83DD" w14:textId="77777777" w:rsidR="00C24333" w:rsidRDefault="00C24333" w:rsidP="003B3B98">
      <w:pPr>
        <w:ind w:right="237"/>
        <w:jc w:val="both"/>
        <w:rPr>
          <w:rFonts w:ascii="Times New Roman" w:hAnsi="Times New Roman" w:cs="Times New Roman"/>
          <w:sz w:val="24"/>
          <w:szCs w:val="24"/>
        </w:rPr>
      </w:pPr>
    </w:p>
    <w:p w14:paraId="717A0ACF" w14:textId="00A6176B" w:rsidR="00C24333" w:rsidRPr="004A0682" w:rsidRDefault="00C24333" w:rsidP="003B3B98">
      <w:pPr>
        <w:ind w:right="237"/>
        <w:jc w:val="both"/>
        <w:rPr>
          <w:rFonts w:ascii="Times New Roman" w:hAnsi="Times New Roman" w:cs="Times New Roman"/>
          <w:sz w:val="24"/>
          <w:szCs w:val="24"/>
        </w:rPr>
      </w:pPr>
      <w:r>
        <w:rPr>
          <w:rFonts w:ascii="Times New Roman" w:hAnsi="Times New Roman" w:cs="Times New Roman"/>
          <w:sz w:val="24"/>
          <w:szCs w:val="24"/>
        </w:rPr>
        <w:t>Word Count - 1730</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2237FD0C" w14:textId="77777777" w:rsidR="008B28E7" w:rsidRDefault="008B28E7" w:rsidP="00340E9A">
      <w:pPr>
        <w:ind w:right="237"/>
        <w:jc w:val="both"/>
        <w:rPr>
          <w:sz w:val="24"/>
          <w:szCs w:val="24"/>
        </w:rPr>
      </w:pPr>
    </w:p>
    <w:p w14:paraId="6626629F" w14:textId="77777777" w:rsidR="003B3B98" w:rsidRDefault="003B3B98" w:rsidP="00340E9A">
      <w:pPr>
        <w:ind w:right="237"/>
        <w:jc w:val="both"/>
        <w:rPr>
          <w:sz w:val="24"/>
          <w:szCs w:val="24"/>
        </w:rPr>
      </w:pPr>
    </w:p>
    <w:p w14:paraId="1681387E" w14:textId="77777777" w:rsidR="003B3B98" w:rsidRDefault="003B3B98" w:rsidP="00340E9A">
      <w:pPr>
        <w:ind w:right="237"/>
        <w:jc w:val="both"/>
        <w:rPr>
          <w:sz w:val="24"/>
          <w:szCs w:val="24"/>
        </w:rPr>
      </w:pPr>
    </w:p>
    <w:p w14:paraId="0196E99D" w14:textId="77777777" w:rsidR="003B3B98" w:rsidRDefault="003B3B98" w:rsidP="00340E9A">
      <w:pPr>
        <w:ind w:right="237"/>
        <w:jc w:val="both"/>
        <w:rPr>
          <w:sz w:val="24"/>
          <w:szCs w:val="24"/>
        </w:rPr>
      </w:pPr>
    </w:p>
    <w:p w14:paraId="573C83B6" w14:textId="77777777" w:rsidR="003B3B98" w:rsidRDefault="003B3B98" w:rsidP="00340E9A">
      <w:pPr>
        <w:ind w:right="237"/>
        <w:jc w:val="both"/>
        <w:rPr>
          <w:sz w:val="24"/>
          <w:szCs w:val="24"/>
        </w:rPr>
      </w:pPr>
    </w:p>
    <w:p w14:paraId="583D9841" w14:textId="77777777" w:rsidR="003B3B98" w:rsidRDefault="003B3B98" w:rsidP="00340E9A">
      <w:pPr>
        <w:ind w:right="237"/>
        <w:jc w:val="both"/>
        <w:rPr>
          <w:sz w:val="24"/>
          <w:szCs w:val="24"/>
        </w:rPr>
      </w:pPr>
    </w:p>
    <w:p w14:paraId="7ACF3314" w14:textId="77777777" w:rsidR="003B3B98" w:rsidRDefault="003B3B98" w:rsidP="00340E9A">
      <w:pPr>
        <w:ind w:right="237"/>
        <w:jc w:val="both"/>
        <w:rPr>
          <w:sz w:val="24"/>
          <w:szCs w:val="24"/>
        </w:rPr>
      </w:pPr>
    </w:p>
    <w:p w14:paraId="423B3A0C" w14:textId="77777777" w:rsidR="003B3B98" w:rsidRDefault="003B3B98" w:rsidP="00340E9A">
      <w:pPr>
        <w:ind w:right="237"/>
        <w:jc w:val="both"/>
        <w:rPr>
          <w:sz w:val="24"/>
          <w:szCs w:val="24"/>
        </w:rPr>
      </w:pPr>
    </w:p>
    <w:p w14:paraId="1CED07BC" w14:textId="77777777" w:rsidR="003B3B98" w:rsidRDefault="003B3B98" w:rsidP="00340E9A">
      <w:pPr>
        <w:ind w:right="237"/>
        <w:jc w:val="both"/>
        <w:rPr>
          <w:sz w:val="24"/>
          <w:szCs w:val="24"/>
        </w:rPr>
      </w:pPr>
    </w:p>
    <w:p w14:paraId="7AEF56BB" w14:textId="77777777" w:rsidR="003B3B98" w:rsidRDefault="003B3B98" w:rsidP="00340E9A">
      <w:pPr>
        <w:ind w:right="237"/>
        <w:jc w:val="both"/>
        <w:rPr>
          <w:sz w:val="24"/>
          <w:szCs w:val="24"/>
        </w:rPr>
      </w:pPr>
    </w:p>
    <w:p w14:paraId="7285019D" w14:textId="77777777" w:rsidR="003B3B98" w:rsidRDefault="003B3B98" w:rsidP="00340E9A">
      <w:pPr>
        <w:ind w:right="237"/>
        <w:jc w:val="both"/>
        <w:rPr>
          <w:sz w:val="24"/>
          <w:szCs w:val="24"/>
        </w:rPr>
      </w:pPr>
    </w:p>
    <w:p w14:paraId="3D7336A3" w14:textId="77777777" w:rsidR="003B3B98" w:rsidRDefault="003B3B98" w:rsidP="00340E9A">
      <w:pPr>
        <w:ind w:right="237"/>
        <w:jc w:val="both"/>
        <w:rPr>
          <w:sz w:val="24"/>
          <w:szCs w:val="24"/>
        </w:rPr>
      </w:pPr>
    </w:p>
    <w:p w14:paraId="44B115C2" w14:textId="77777777" w:rsidR="003B3B98" w:rsidRDefault="003B3B98" w:rsidP="00340E9A">
      <w:pPr>
        <w:ind w:right="237"/>
        <w:jc w:val="both"/>
        <w:rPr>
          <w:sz w:val="24"/>
          <w:szCs w:val="24"/>
        </w:rPr>
      </w:pPr>
    </w:p>
    <w:p w14:paraId="016E332D" w14:textId="77777777" w:rsidR="00C24333" w:rsidRDefault="00C24333" w:rsidP="00340E9A">
      <w:pPr>
        <w:ind w:right="237"/>
        <w:jc w:val="both"/>
        <w:rPr>
          <w:sz w:val="24"/>
          <w:szCs w:val="24"/>
        </w:rPr>
      </w:pPr>
    </w:p>
    <w:p w14:paraId="07A9FC54" w14:textId="77777777" w:rsidR="003B3B98" w:rsidRDefault="003B3B98" w:rsidP="00340E9A">
      <w:pPr>
        <w:ind w:right="237"/>
        <w:jc w:val="both"/>
        <w:rPr>
          <w:sz w:val="24"/>
          <w:szCs w:val="24"/>
        </w:rPr>
      </w:pPr>
    </w:p>
    <w:p w14:paraId="5904BAE0" w14:textId="77777777" w:rsidR="003B3B98" w:rsidRPr="00270EEB" w:rsidRDefault="003B3B98"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7E18A2A2" w14:textId="21059E16"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6F9A347" w14:textId="66AE40DD"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7574EC9E" w14:textId="46073DC3"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0527519"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567"/>
        <w:gridCol w:w="567"/>
        <w:gridCol w:w="567"/>
        <w:gridCol w:w="567"/>
        <w:gridCol w:w="567"/>
        <w:gridCol w:w="567"/>
        <w:gridCol w:w="3785"/>
      </w:tblGrid>
      <w:tr w:rsidR="00FE5420" w:rsidRPr="00FE5420" w14:paraId="72972058" w14:textId="77777777" w:rsidTr="00AF3831">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785"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AF3831">
        <w:tc>
          <w:tcPr>
            <w:tcW w:w="1693"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690495D" w14:textId="77777777" w:rsidR="003808F2" w:rsidRDefault="00FE5420" w:rsidP="00FE5420">
            <w:pPr>
              <w:overflowPunct/>
              <w:autoSpaceDE/>
              <w:autoSpaceDN/>
              <w:adjustRightInd/>
              <w:rPr>
                <w:sz w:val="22"/>
                <w:szCs w:val="22"/>
                <w:lang w:eastAsia="zh-TW"/>
              </w:rPr>
            </w:pPr>
            <w:r w:rsidRPr="00FE5420">
              <w:rPr>
                <w:sz w:val="22"/>
                <w:szCs w:val="22"/>
                <w:lang w:eastAsia="zh-TW"/>
              </w:rPr>
              <w:t>8-10</w:t>
            </w:r>
          </w:p>
          <w:p w14:paraId="1EF303AF" w14:textId="77777777" w:rsidR="003808F2" w:rsidRDefault="003808F2" w:rsidP="00FE5420">
            <w:pPr>
              <w:overflowPunct/>
              <w:autoSpaceDE/>
              <w:autoSpaceDN/>
              <w:adjustRightInd/>
              <w:rPr>
                <w:sz w:val="22"/>
                <w:szCs w:val="22"/>
                <w:lang w:eastAsia="zh-TW"/>
              </w:rPr>
            </w:pPr>
          </w:p>
          <w:p w14:paraId="3328AF9A" w14:textId="77777777" w:rsidR="003808F2" w:rsidRDefault="003808F2" w:rsidP="00FE5420">
            <w:pPr>
              <w:overflowPunct/>
              <w:autoSpaceDE/>
              <w:autoSpaceDN/>
              <w:adjustRightInd/>
              <w:rPr>
                <w:sz w:val="22"/>
                <w:szCs w:val="22"/>
                <w:lang w:eastAsia="zh-TW"/>
              </w:rPr>
            </w:pPr>
          </w:p>
          <w:p w14:paraId="0FBE8563" w14:textId="77777777" w:rsidR="003808F2" w:rsidRDefault="003808F2" w:rsidP="00FE5420">
            <w:pPr>
              <w:overflowPunct/>
              <w:autoSpaceDE/>
              <w:autoSpaceDN/>
              <w:adjustRightInd/>
              <w:rPr>
                <w:sz w:val="22"/>
                <w:szCs w:val="22"/>
                <w:lang w:eastAsia="zh-TW"/>
              </w:rPr>
            </w:pPr>
          </w:p>
          <w:p w14:paraId="084D2D24" w14:textId="1B0FE130" w:rsidR="00FE5420" w:rsidRPr="00FE5420" w:rsidRDefault="003808F2"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D9CB6C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C54D32A" w14:textId="77777777" w:rsidR="003808F2" w:rsidRDefault="003808F2" w:rsidP="00FE5420">
            <w:pPr>
              <w:overflowPunct/>
              <w:autoSpaceDE/>
              <w:autoSpaceDN/>
              <w:adjustRightInd/>
              <w:rPr>
                <w:sz w:val="22"/>
                <w:szCs w:val="22"/>
                <w:lang w:eastAsia="zh-TW"/>
              </w:rPr>
            </w:pPr>
          </w:p>
          <w:p w14:paraId="04444773" w14:textId="77777777" w:rsidR="003808F2" w:rsidRDefault="003808F2" w:rsidP="00FE5420">
            <w:pPr>
              <w:overflowPunct/>
              <w:autoSpaceDE/>
              <w:autoSpaceDN/>
              <w:adjustRightInd/>
              <w:rPr>
                <w:sz w:val="24"/>
                <w:szCs w:val="24"/>
                <w:lang w:eastAsia="zh-TW"/>
              </w:rPr>
            </w:pPr>
          </w:p>
          <w:p w14:paraId="457E46AF" w14:textId="77777777" w:rsidR="006752A7" w:rsidRDefault="006752A7" w:rsidP="00FE5420">
            <w:pPr>
              <w:overflowPunct/>
              <w:autoSpaceDE/>
              <w:autoSpaceDN/>
              <w:adjustRightInd/>
              <w:rPr>
                <w:sz w:val="24"/>
                <w:szCs w:val="24"/>
                <w:lang w:eastAsia="zh-TW"/>
              </w:rPr>
            </w:pPr>
          </w:p>
          <w:p w14:paraId="0BCB15AA" w14:textId="26632B3B" w:rsidR="003808F2" w:rsidRPr="00FE5420" w:rsidRDefault="003808F2"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567"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785" w:type="dxa"/>
            <w:tcBorders>
              <w:top w:val="nil"/>
              <w:left w:val="nil"/>
              <w:bottom w:val="single" w:sz="6" w:space="0" w:color="auto"/>
              <w:right w:val="single" w:sz="6" w:space="0" w:color="auto"/>
            </w:tcBorders>
            <w:shd w:val="clear" w:color="auto" w:fill="auto"/>
            <w:hideMark/>
          </w:tcPr>
          <w:p w14:paraId="49E0CCAA" w14:textId="11BF5E04" w:rsidR="00FE5420" w:rsidRPr="00ED2E97" w:rsidRDefault="00FE5420" w:rsidP="00FE5420">
            <w:pPr>
              <w:overflowPunct/>
              <w:autoSpaceDE/>
              <w:autoSpaceDN/>
              <w:adjustRightInd/>
              <w:rPr>
                <w:rFonts w:ascii="Times New Roman" w:hAnsi="Times New Roman" w:cs="Times New Roman"/>
                <w:sz w:val="22"/>
                <w:szCs w:val="22"/>
                <w:lang w:eastAsia="zh-TW"/>
              </w:rPr>
            </w:pPr>
            <w:r w:rsidRPr="00ED2E97">
              <w:rPr>
                <w:rFonts w:ascii="Times New Roman" w:hAnsi="Times New Roman" w:cs="Times New Roman"/>
                <w:sz w:val="22"/>
                <w:szCs w:val="22"/>
                <w:lang w:eastAsia="zh-TW"/>
              </w:rPr>
              <w:t> </w:t>
            </w:r>
            <w:r w:rsidR="00AF3831" w:rsidRPr="00ED2E97">
              <w:rPr>
                <w:rFonts w:ascii="Times New Roman" w:hAnsi="Times New Roman" w:cs="Times New Roman"/>
                <w:sz w:val="22"/>
                <w:szCs w:val="22"/>
                <w:lang w:eastAsia="zh-TW"/>
              </w:rPr>
              <w:t xml:space="preserve">One way to develop knowledge within policing is engaging with members of our communities. To improve </w:t>
            </w:r>
            <w:r w:rsidR="00ED2E97" w:rsidRPr="00ED2E97">
              <w:rPr>
                <w:rFonts w:ascii="Times New Roman" w:hAnsi="Times New Roman" w:cs="Times New Roman"/>
                <w:sz w:val="22"/>
                <w:szCs w:val="22"/>
                <w:lang w:eastAsia="zh-TW"/>
              </w:rPr>
              <w:t>knowledge,</w:t>
            </w:r>
            <w:r w:rsidR="00AF3831" w:rsidRPr="00ED2E97">
              <w:rPr>
                <w:rFonts w:ascii="Times New Roman" w:hAnsi="Times New Roman" w:cs="Times New Roman"/>
                <w:sz w:val="22"/>
                <w:szCs w:val="22"/>
                <w:lang w:eastAsia="zh-TW"/>
              </w:rPr>
              <w:t xml:space="preserve"> I plan to engage in at least three positive interactions per shift with members of our community, documenting key concerns and reporting at least five recurring issues per month to my line manager. </w:t>
            </w:r>
          </w:p>
          <w:p w14:paraId="53F41876" w14:textId="77777777" w:rsidR="00AF3831" w:rsidRPr="00ED2E97" w:rsidRDefault="00AF3831" w:rsidP="00FE5420">
            <w:pPr>
              <w:overflowPunct/>
              <w:autoSpaceDE/>
              <w:autoSpaceDN/>
              <w:adjustRightInd/>
              <w:rPr>
                <w:rFonts w:ascii="Times New Roman" w:hAnsi="Times New Roman" w:cs="Times New Roman"/>
                <w:sz w:val="22"/>
                <w:szCs w:val="22"/>
                <w:lang w:eastAsia="zh-TW"/>
              </w:rPr>
            </w:pPr>
          </w:p>
          <w:p w14:paraId="4F27A3BE" w14:textId="77777777" w:rsidR="00ED2E97" w:rsidRPr="00ED2E97" w:rsidRDefault="00AF3831" w:rsidP="00FE5420">
            <w:pPr>
              <w:overflowPunct/>
              <w:autoSpaceDE/>
              <w:autoSpaceDN/>
              <w:adjustRightInd/>
              <w:rPr>
                <w:rFonts w:ascii="Times New Roman" w:hAnsi="Times New Roman" w:cs="Times New Roman"/>
                <w:sz w:val="22"/>
                <w:szCs w:val="22"/>
                <w:lang w:eastAsia="zh-TW"/>
              </w:rPr>
            </w:pPr>
            <w:r w:rsidRPr="00ED2E97">
              <w:rPr>
                <w:rFonts w:ascii="Times New Roman" w:hAnsi="Times New Roman" w:cs="Times New Roman"/>
                <w:sz w:val="22"/>
                <w:szCs w:val="22"/>
                <w:lang w:eastAsia="zh-TW"/>
              </w:rPr>
              <w:t>Specific- I will engage in at lease three positive, non</w:t>
            </w:r>
            <w:r w:rsidR="00ED2E97" w:rsidRPr="00ED2E97">
              <w:rPr>
                <w:rFonts w:ascii="Times New Roman" w:hAnsi="Times New Roman" w:cs="Times New Roman"/>
                <w:sz w:val="22"/>
                <w:szCs w:val="22"/>
                <w:lang w:eastAsia="zh-TW"/>
              </w:rPr>
              <w:t xml:space="preserve">-enforced interactions per shift with community members. This will focus on building rapport by listening to concerns, answering questions and providing crime prevention advice. This will also allow me to document key concerns raised by community members and allow me to identify patterns. </w:t>
            </w:r>
          </w:p>
          <w:p w14:paraId="25144F74" w14:textId="77777777" w:rsidR="00ED2E97" w:rsidRPr="00ED2E97" w:rsidRDefault="00ED2E97" w:rsidP="00FE5420">
            <w:pPr>
              <w:overflowPunct/>
              <w:autoSpaceDE/>
              <w:autoSpaceDN/>
              <w:adjustRightInd/>
              <w:rPr>
                <w:rFonts w:ascii="Times New Roman" w:hAnsi="Times New Roman" w:cs="Times New Roman"/>
                <w:sz w:val="22"/>
                <w:szCs w:val="22"/>
                <w:lang w:eastAsia="zh-TW"/>
              </w:rPr>
            </w:pPr>
          </w:p>
          <w:p w14:paraId="116E65FD" w14:textId="77777777" w:rsidR="00AF3831" w:rsidRDefault="00ED2E97" w:rsidP="00FE5420">
            <w:pPr>
              <w:overflowPunct/>
              <w:autoSpaceDE/>
              <w:autoSpaceDN/>
              <w:adjustRightInd/>
              <w:rPr>
                <w:rFonts w:ascii="Times New Roman" w:hAnsi="Times New Roman" w:cs="Times New Roman"/>
                <w:sz w:val="22"/>
                <w:szCs w:val="22"/>
                <w:lang w:eastAsia="zh-TW"/>
              </w:rPr>
            </w:pPr>
            <w:r w:rsidRPr="00ED2E97">
              <w:rPr>
                <w:rFonts w:ascii="Times New Roman" w:hAnsi="Times New Roman" w:cs="Times New Roman"/>
                <w:sz w:val="22"/>
                <w:szCs w:val="22"/>
                <w:lang w:eastAsia="zh-TW"/>
              </w:rPr>
              <w:t xml:space="preserve">Measurable- To track progress I intend to keep a log of these interactions in my EPND, noting who was spoken to and any key takeaways. I can evaluate this by reviewing notebook entries and noting how many concerns led to problem solving actions. </w:t>
            </w:r>
          </w:p>
          <w:p w14:paraId="0AA6622B" w14:textId="77777777" w:rsidR="00ED2E97" w:rsidRDefault="00ED2E97" w:rsidP="00FE5420">
            <w:pPr>
              <w:overflowPunct/>
              <w:autoSpaceDE/>
              <w:autoSpaceDN/>
              <w:adjustRightInd/>
              <w:rPr>
                <w:rFonts w:ascii="Times New Roman" w:hAnsi="Times New Roman" w:cs="Times New Roman"/>
                <w:sz w:val="22"/>
                <w:szCs w:val="22"/>
                <w:lang w:eastAsia="zh-TW"/>
              </w:rPr>
            </w:pPr>
          </w:p>
          <w:p w14:paraId="7A386C0E" w14:textId="77777777" w:rsidR="00ED2E97" w:rsidRDefault="00ED2E97" w:rsidP="00FE5420">
            <w:pPr>
              <w:overflowPunct/>
              <w:autoSpaceDE/>
              <w:autoSpaceDN/>
              <w:adjustRightInd/>
              <w:rPr>
                <w:rFonts w:ascii="Times New Roman" w:hAnsi="Times New Roman" w:cs="Times New Roman"/>
                <w:sz w:val="22"/>
                <w:szCs w:val="22"/>
                <w:lang w:eastAsia="zh-TW"/>
              </w:rPr>
            </w:pPr>
            <w:r>
              <w:rPr>
                <w:rFonts w:ascii="Times New Roman" w:hAnsi="Times New Roman" w:cs="Times New Roman"/>
                <w:sz w:val="22"/>
                <w:szCs w:val="22"/>
                <w:lang w:eastAsia="zh-TW"/>
              </w:rPr>
              <w:t xml:space="preserve">Achievable- This goal is achievable within the daily responsibilities of a response police officer. Engaging with three members of the community does not require any extra time, this can be done as part of regular foot/mobile patrols, neighbourhood visits or community meetings. No additional training or recourses is required for this to be achieved. </w:t>
            </w:r>
          </w:p>
          <w:p w14:paraId="5C676B41" w14:textId="77777777" w:rsidR="00ED2E97" w:rsidRDefault="00ED2E97" w:rsidP="00FE5420">
            <w:pPr>
              <w:overflowPunct/>
              <w:autoSpaceDE/>
              <w:autoSpaceDN/>
              <w:adjustRightInd/>
              <w:rPr>
                <w:rFonts w:ascii="Times New Roman" w:hAnsi="Times New Roman" w:cs="Times New Roman"/>
                <w:sz w:val="22"/>
                <w:szCs w:val="22"/>
                <w:lang w:eastAsia="zh-TW"/>
              </w:rPr>
            </w:pPr>
          </w:p>
          <w:p w14:paraId="17BF351C" w14:textId="77777777" w:rsidR="00ED2E97" w:rsidRDefault="00ED2E97" w:rsidP="00FE5420">
            <w:pPr>
              <w:overflowPunct/>
              <w:autoSpaceDE/>
              <w:autoSpaceDN/>
              <w:adjustRightInd/>
              <w:rPr>
                <w:rFonts w:ascii="Times New Roman" w:hAnsi="Times New Roman" w:cs="Times New Roman"/>
                <w:sz w:val="22"/>
                <w:szCs w:val="22"/>
                <w:lang w:eastAsia="zh-TW"/>
              </w:rPr>
            </w:pPr>
            <w:r>
              <w:rPr>
                <w:rFonts w:ascii="Times New Roman" w:hAnsi="Times New Roman" w:cs="Times New Roman"/>
                <w:sz w:val="22"/>
                <w:szCs w:val="22"/>
                <w:lang w:eastAsia="zh-TW"/>
              </w:rPr>
              <w:t xml:space="preserve">Relevant- This goal aligns with community policing principles which emphasise problem-solving and public trust building. Positive interactions with the community can lead to better cooperation, making investigations and crime prevention efforts more effective. Understanding community concerns allows officers to address local issues before they escalate. </w:t>
            </w:r>
          </w:p>
          <w:p w14:paraId="4BAE09CE" w14:textId="77777777" w:rsidR="00ED2E97" w:rsidRDefault="00ED2E97" w:rsidP="00FE5420">
            <w:pPr>
              <w:overflowPunct/>
              <w:autoSpaceDE/>
              <w:autoSpaceDN/>
              <w:adjustRightInd/>
              <w:rPr>
                <w:rFonts w:ascii="Times New Roman" w:hAnsi="Times New Roman" w:cs="Times New Roman"/>
                <w:sz w:val="22"/>
                <w:szCs w:val="22"/>
                <w:lang w:eastAsia="zh-TW"/>
              </w:rPr>
            </w:pPr>
          </w:p>
          <w:p w14:paraId="29A2A56B" w14:textId="51A73596" w:rsidR="00ED2E97" w:rsidRPr="00ED2E97" w:rsidRDefault="00ED2E97" w:rsidP="00FE5420">
            <w:pPr>
              <w:overflowPunct/>
              <w:autoSpaceDE/>
              <w:autoSpaceDN/>
              <w:adjustRightInd/>
              <w:rPr>
                <w:rFonts w:ascii="Times New Roman" w:hAnsi="Times New Roman" w:cs="Times New Roman"/>
                <w:sz w:val="22"/>
                <w:szCs w:val="22"/>
                <w:lang w:eastAsia="zh-TW"/>
              </w:rPr>
            </w:pPr>
            <w:r>
              <w:rPr>
                <w:rFonts w:ascii="Times New Roman" w:hAnsi="Times New Roman" w:cs="Times New Roman"/>
                <w:sz w:val="22"/>
                <w:szCs w:val="22"/>
                <w:lang w:eastAsia="zh-TW"/>
              </w:rPr>
              <w:t xml:space="preserve">Time- This goal will be implemented for three months, allowing enough time to observe patterns and impact. Progress will be reviewed at the end of each month to assess whether engagement levels are being met. After three months I can adjust the strategy based on what worked, what </w:t>
            </w:r>
            <w:r w:rsidR="00962B61">
              <w:rPr>
                <w:rFonts w:ascii="Times New Roman" w:hAnsi="Times New Roman" w:cs="Times New Roman"/>
                <w:sz w:val="22"/>
                <w:szCs w:val="22"/>
                <w:lang w:eastAsia="zh-TW"/>
              </w:rPr>
              <w:t>didn’t,</w:t>
            </w:r>
            <w:r>
              <w:rPr>
                <w:rFonts w:ascii="Times New Roman" w:hAnsi="Times New Roman" w:cs="Times New Roman"/>
                <w:sz w:val="22"/>
                <w:szCs w:val="22"/>
                <w:lang w:eastAsia="zh-TW"/>
              </w:rPr>
              <w:t xml:space="preserve"> and any feedback received. </w:t>
            </w:r>
          </w:p>
        </w:tc>
      </w:tr>
      <w:tr w:rsidR="00FE5420" w:rsidRPr="00FE5420" w14:paraId="27FB4397" w14:textId="77777777" w:rsidTr="00AF3831">
        <w:tc>
          <w:tcPr>
            <w:tcW w:w="1693"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65503C" w14:textId="77777777" w:rsidR="003808F2" w:rsidRDefault="00FE5420" w:rsidP="00FE5420">
            <w:pPr>
              <w:overflowPunct/>
              <w:autoSpaceDE/>
              <w:autoSpaceDN/>
              <w:adjustRightInd/>
              <w:rPr>
                <w:sz w:val="22"/>
                <w:szCs w:val="22"/>
                <w:lang w:eastAsia="zh-TW"/>
              </w:rPr>
            </w:pPr>
            <w:r w:rsidRPr="00FE5420">
              <w:rPr>
                <w:sz w:val="22"/>
                <w:szCs w:val="22"/>
                <w:lang w:eastAsia="zh-TW"/>
              </w:rPr>
              <w:t>8-10</w:t>
            </w:r>
          </w:p>
          <w:p w14:paraId="74F95CA3" w14:textId="77777777" w:rsidR="003808F2" w:rsidRDefault="003808F2" w:rsidP="00FE5420">
            <w:pPr>
              <w:overflowPunct/>
              <w:autoSpaceDE/>
              <w:autoSpaceDN/>
              <w:adjustRightInd/>
              <w:rPr>
                <w:sz w:val="22"/>
                <w:szCs w:val="22"/>
                <w:lang w:eastAsia="zh-TW"/>
              </w:rPr>
            </w:pPr>
          </w:p>
          <w:p w14:paraId="1817B7ED" w14:textId="77777777" w:rsidR="003808F2" w:rsidRDefault="003808F2" w:rsidP="00FE5420">
            <w:pPr>
              <w:overflowPunct/>
              <w:autoSpaceDE/>
              <w:autoSpaceDN/>
              <w:adjustRightInd/>
              <w:rPr>
                <w:sz w:val="22"/>
                <w:szCs w:val="22"/>
                <w:lang w:eastAsia="zh-TW"/>
              </w:rPr>
            </w:pPr>
          </w:p>
          <w:p w14:paraId="0C242629" w14:textId="60F7AF5A" w:rsidR="00FE5420" w:rsidRPr="00FE5420" w:rsidRDefault="003808F2"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BFF7FF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A4210EB" w14:textId="77777777" w:rsidR="003808F2" w:rsidRDefault="003808F2" w:rsidP="00FE5420">
            <w:pPr>
              <w:overflowPunct/>
              <w:autoSpaceDE/>
              <w:autoSpaceDN/>
              <w:adjustRightInd/>
              <w:rPr>
                <w:sz w:val="22"/>
                <w:szCs w:val="22"/>
                <w:lang w:eastAsia="zh-TW"/>
              </w:rPr>
            </w:pPr>
          </w:p>
          <w:p w14:paraId="11440BDA" w14:textId="77777777" w:rsidR="003808F2" w:rsidRDefault="003808F2" w:rsidP="00FE5420">
            <w:pPr>
              <w:overflowPunct/>
              <w:autoSpaceDE/>
              <w:autoSpaceDN/>
              <w:adjustRightInd/>
              <w:rPr>
                <w:sz w:val="22"/>
                <w:szCs w:val="22"/>
                <w:lang w:eastAsia="zh-TW"/>
              </w:rPr>
            </w:pPr>
          </w:p>
          <w:p w14:paraId="51BAE1EE" w14:textId="399F58F0" w:rsidR="003808F2" w:rsidRPr="00FE5420" w:rsidRDefault="003808F2" w:rsidP="00FE5420">
            <w:pPr>
              <w:overflowPunct/>
              <w:autoSpaceDE/>
              <w:autoSpaceDN/>
              <w:adjustRightInd/>
              <w:rPr>
                <w:rFonts w:ascii="Times New Roman" w:hAnsi="Times New Roman" w:cs="Times New Roman"/>
                <w:sz w:val="24"/>
                <w:szCs w:val="24"/>
                <w:lang w:eastAsia="zh-TW"/>
              </w:rPr>
            </w:pPr>
          </w:p>
        </w:tc>
        <w:tc>
          <w:tcPr>
            <w:tcW w:w="567"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7CBEE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E79559" w14:textId="77777777" w:rsidR="003808F2" w:rsidRDefault="003808F2" w:rsidP="00FE5420">
            <w:pPr>
              <w:overflowPunct/>
              <w:autoSpaceDE/>
              <w:autoSpaceDN/>
              <w:adjustRightInd/>
              <w:rPr>
                <w:sz w:val="24"/>
                <w:szCs w:val="24"/>
                <w:lang w:eastAsia="zh-TW"/>
              </w:rPr>
            </w:pPr>
          </w:p>
          <w:p w14:paraId="07644683" w14:textId="77777777" w:rsidR="003808F2" w:rsidRDefault="003808F2" w:rsidP="00FE5420">
            <w:pPr>
              <w:overflowPunct/>
              <w:autoSpaceDE/>
              <w:autoSpaceDN/>
              <w:adjustRightInd/>
              <w:rPr>
                <w:sz w:val="24"/>
                <w:szCs w:val="24"/>
                <w:lang w:eastAsia="zh-TW"/>
              </w:rPr>
            </w:pPr>
          </w:p>
          <w:p w14:paraId="33334C9E" w14:textId="2CF1B8E0" w:rsidR="003808F2" w:rsidRPr="00FE5420" w:rsidRDefault="003808F2"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567"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785" w:type="dxa"/>
            <w:tcBorders>
              <w:top w:val="nil"/>
              <w:left w:val="nil"/>
              <w:bottom w:val="single" w:sz="6" w:space="0" w:color="auto"/>
              <w:right w:val="single" w:sz="6" w:space="0" w:color="auto"/>
            </w:tcBorders>
            <w:shd w:val="clear" w:color="auto" w:fill="auto"/>
            <w:hideMark/>
          </w:tcPr>
          <w:p w14:paraId="0BFE2959" w14:textId="77777777" w:rsidR="00962B61" w:rsidRPr="00B97CE7" w:rsidRDefault="00FE5420" w:rsidP="00FE5420">
            <w:pPr>
              <w:overflowPunct/>
              <w:autoSpaceDE/>
              <w:autoSpaceDN/>
              <w:adjustRightInd/>
              <w:rPr>
                <w:rFonts w:ascii="Times New Roman" w:hAnsi="Times New Roman" w:cs="Times New Roman"/>
                <w:sz w:val="22"/>
                <w:szCs w:val="22"/>
                <w:lang w:eastAsia="zh-TW"/>
              </w:rPr>
            </w:pPr>
            <w:r w:rsidRPr="00B97CE7">
              <w:rPr>
                <w:rFonts w:ascii="Times New Roman" w:hAnsi="Times New Roman" w:cs="Times New Roman"/>
                <w:sz w:val="22"/>
                <w:szCs w:val="22"/>
                <w:lang w:eastAsia="zh-TW"/>
              </w:rPr>
              <w:t> </w:t>
            </w:r>
            <w:r w:rsidR="00962B61" w:rsidRPr="00B97CE7">
              <w:rPr>
                <w:rFonts w:ascii="Times New Roman" w:hAnsi="Times New Roman" w:cs="Times New Roman"/>
                <w:sz w:val="22"/>
                <w:szCs w:val="22"/>
                <w:lang w:eastAsia="zh-TW"/>
              </w:rPr>
              <w:t>As a response police officer in a high demand area of the force I am met with a large number of high-tension situations. I am often met with different forms of conflict and need to exercise different methods in dealing with this conflict. A target to improving skills as a police officers could be to improve conflict resolution and de-escalation skills to handle high-tension situations mor effectively.</w:t>
            </w:r>
          </w:p>
          <w:p w14:paraId="7734A815" w14:textId="77777777" w:rsidR="00962B61" w:rsidRPr="00B97CE7" w:rsidRDefault="00962B61" w:rsidP="00FE5420">
            <w:pPr>
              <w:overflowPunct/>
              <w:autoSpaceDE/>
              <w:autoSpaceDN/>
              <w:adjustRightInd/>
              <w:rPr>
                <w:rFonts w:ascii="Times New Roman" w:hAnsi="Times New Roman" w:cs="Times New Roman"/>
                <w:sz w:val="22"/>
                <w:szCs w:val="22"/>
                <w:lang w:eastAsia="zh-TW"/>
              </w:rPr>
            </w:pPr>
          </w:p>
          <w:p w14:paraId="70A620DA" w14:textId="2157B8F7" w:rsidR="00FE5420" w:rsidRPr="00B97CE7" w:rsidRDefault="00962B61" w:rsidP="00FE5420">
            <w:pPr>
              <w:overflowPunct/>
              <w:autoSpaceDE/>
              <w:autoSpaceDN/>
              <w:adjustRightInd/>
              <w:rPr>
                <w:rFonts w:ascii="Times New Roman" w:hAnsi="Times New Roman" w:cs="Times New Roman"/>
                <w:sz w:val="22"/>
                <w:szCs w:val="22"/>
                <w:lang w:eastAsia="zh-TW"/>
              </w:rPr>
            </w:pPr>
            <w:r w:rsidRPr="00B97CE7">
              <w:rPr>
                <w:rFonts w:ascii="Times New Roman" w:hAnsi="Times New Roman" w:cs="Times New Roman"/>
                <w:sz w:val="22"/>
                <w:szCs w:val="22"/>
                <w:lang w:eastAsia="zh-TW"/>
              </w:rPr>
              <w:t xml:space="preserve">Specific- Encountering conflict as a front-line police officer is inevitable </w:t>
            </w:r>
            <w:r w:rsidR="00B97CE7" w:rsidRPr="00B97CE7">
              <w:rPr>
                <w:rFonts w:ascii="Times New Roman" w:hAnsi="Times New Roman" w:cs="Times New Roman"/>
                <w:sz w:val="22"/>
                <w:szCs w:val="22"/>
                <w:lang w:eastAsia="zh-TW"/>
              </w:rPr>
              <w:t>however;</w:t>
            </w:r>
            <w:r w:rsidRPr="00B97CE7">
              <w:rPr>
                <w:rFonts w:ascii="Times New Roman" w:hAnsi="Times New Roman" w:cs="Times New Roman"/>
                <w:sz w:val="22"/>
                <w:szCs w:val="22"/>
                <w:lang w:eastAsia="zh-TW"/>
              </w:rPr>
              <w:t xml:space="preserve"> by focusing on improving de-escalation </w:t>
            </w:r>
            <w:r w:rsidR="00B97CE7" w:rsidRPr="00B97CE7">
              <w:rPr>
                <w:rFonts w:ascii="Times New Roman" w:hAnsi="Times New Roman" w:cs="Times New Roman"/>
                <w:sz w:val="22"/>
                <w:szCs w:val="22"/>
                <w:lang w:eastAsia="zh-TW"/>
              </w:rPr>
              <w:t>techniques,</w:t>
            </w:r>
            <w:r w:rsidRPr="00B97CE7">
              <w:rPr>
                <w:rFonts w:ascii="Times New Roman" w:hAnsi="Times New Roman" w:cs="Times New Roman"/>
                <w:sz w:val="22"/>
                <w:szCs w:val="22"/>
                <w:lang w:eastAsia="zh-TW"/>
              </w:rPr>
              <w:t xml:space="preserve"> I can reduce the likelihood of force being necessary. In turn this will build trust with the community and enhance overall public safety. This goal involves leaving verbal and non-verbal communication techniques, recognising signs of escalation applying effective strategies to calm individuals in crisis.  </w:t>
            </w:r>
          </w:p>
          <w:p w14:paraId="3ABCB2DF" w14:textId="77777777" w:rsidR="00962B61" w:rsidRPr="00B97CE7" w:rsidRDefault="00962B61" w:rsidP="00FE5420">
            <w:pPr>
              <w:overflowPunct/>
              <w:autoSpaceDE/>
              <w:autoSpaceDN/>
              <w:adjustRightInd/>
              <w:rPr>
                <w:rFonts w:ascii="Times New Roman" w:hAnsi="Times New Roman" w:cs="Times New Roman"/>
                <w:sz w:val="22"/>
                <w:szCs w:val="22"/>
                <w:lang w:eastAsia="zh-TW"/>
              </w:rPr>
            </w:pPr>
          </w:p>
          <w:p w14:paraId="3C65CF39" w14:textId="2439BDC8" w:rsidR="00962B61" w:rsidRPr="00B97CE7" w:rsidRDefault="00962B61" w:rsidP="00FE5420">
            <w:pPr>
              <w:overflowPunct/>
              <w:autoSpaceDE/>
              <w:autoSpaceDN/>
              <w:adjustRightInd/>
              <w:rPr>
                <w:rFonts w:ascii="Times New Roman" w:hAnsi="Times New Roman" w:cs="Times New Roman"/>
                <w:sz w:val="22"/>
                <w:szCs w:val="22"/>
                <w:lang w:eastAsia="zh-TW"/>
              </w:rPr>
            </w:pPr>
            <w:r w:rsidRPr="00B97CE7">
              <w:rPr>
                <w:rFonts w:ascii="Times New Roman" w:hAnsi="Times New Roman" w:cs="Times New Roman"/>
                <w:sz w:val="22"/>
                <w:szCs w:val="22"/>
                <w:lang w:eastAsia="zh-TW"/>
              </w:rPr>
              <w:lastRenderedPageBreak/>
              <w:t>Measurable- To track progress I will review training sessions provided to officers in managing conflict</w:t>
            </w:r>
            <w:r w:rsidR="00B97CE7" w:rsidRPr="00B97CE7">
              <w:rPr>
                <w:rFonts w:ascii="Times New Roman" w:hAnsi="Times New Roman" w:cs="Times New Roman"/>
                <w:sz w:val="22"/>
                <w:szCs w:val="22"/>
                <w:lang w:eastAsia="zh-TW"/>
              </w:rPr>
              <w:t xml:space="preserve">. Improvement in this area can be measured by receiving feedback from supervisors, colleagues and community members, a decrease in the need for physical intervention and positive outcomes in handling difficult situations can also indicate progress. </w:t>
            </w:r>
          </w:p>
          <w:p w14:paraId="26E6177F" w14:textId="77777777" w:rsidR="00B97CE7" w:rsidRPr="00B97CE7" w:rsidRDefault="00B97CE7" w:rsidP="00FE5420">
            <w:pPr>
              <w:overflowPunct/>
              <w:autoSpaceDE/>
              <w:autoSpaceDN/>
              <w:adjustRightInd/>
              <w:rPr>
                <w:rFonts w:ascii="Times New Roman" w:hAnsi="Times New Roman" w:cs="Times New Roman"/>
                <w:sz w:val="22"/>
                <w:szCs w:val="22"/>
                <w:lang w:eastAsia="zh-TW"/>
              </w:rPr>
            </w:pPr>
          </w:p>
          <w:p w14:paraId="3C94952F" w14:textId="6E5110C3" w:rsidR="00B97CE7" w:rsidRPr="00B97CE7" w:rsidRDefault="00B97CE7" w:rsidP="00FE5420">
            <w:pPr>
              <w:overflowPunct/>
              <w:autoSpaceDE/>
              <w:autoSpaceDN/>
              <w:adjustRightInd/>
              <w:rPr>
                <w:rFonts w:ascii="Times New Roman" w:hAnsi="Times New Roman" w:cs="Times New Roman"/>
                <w:sz w:val="22"/>
                <w:szCs w:val="22"/>
                <w:lang w:eastAsia="zh-TW"/>
              </w:rPr>
            </w:pPr>
            <w:r w:rsidRPr="00B97CE7">
              <w:rPr>
                <w:rFonts w:ascii="Times New Roman" w:hAnsi="Times New Roman" w:cs="Times New Roman"/>
                <w:sz w:val="22"/>
                <w:szCs w:val="22"/>
                <w:lang w:eastAsia="zh-TW"/>
              </w:rPr>
              <w:t xml:space="preserve">Achievable- This goal is realistic and feasible within the constraints of a police officers work. It requires proactive time management to review training sessions while fulfilling daily responsibilities. Seeking guidance from experienced officers who have strong de-escalation skills can provide physical insight. </w:t>
            </w:r>
          </w:p>
          <w:p w14:paraId="51E05FB5" w14:textId="77777777" w:rsidR="00B97CE7" w:rsidRPr="00B97CE7" w:rsidRDefault="00B97CE7" w:rsidP="00FE5420">
            <w:pPr>
              <w:overflowPunct/>
              <w:autoSpaceDE/>
              <w:autoSpaceDN/>
              <w:adjustRightInd/>
              <w:rPr>
                <w:rFonts w:ascii="Times New Roman" w:hAnsi="Times New Roman" w:cs="Times New Roman"/>
                <w:sz w:val="22"/>
                <w:szCs w:val="22"/>
                <w:lang w:eastAsia="zh-TW"/>
              </w:rPr>
            </w:pPr>
          </w:p>
          <w:p w14:paraId="6423E915" w14:textId="77777777" w:rsidR="00B97CE7" w:rsidRPr="00B97CE7" w:rsidRDefault="00B97CE7" w:rsidP="00FE5420">
            <w:pPr>
              <w:overflowPunct/>
              <w:autoSpaceDE/>
              <w:autoSpaceDN/>
              <w:adjustRightInd/>
              <w:rPr>
                <w:rFonts w:ascii="Times New Roman" w:hAnsi="Times New Roman" w:cs="Times New Roman"/>
                <w:sz w:val="22"/>
                <w:szCs w:val="22"/>
                <w:lang w:eastAsia="zh-TW"/>
              </w:rPr>
            </w:pPr>
            <w:r w:rsidRPr="00B97CE7">
              <w:rPr>
                <w:rFonts w:ascii="Times New Roman" w:hAnsi="Times New Roman" w:cs="Times New Roman"/>
                <w:sz w:val="22"/>
                <w:szCs w:val="22"/>
                <w:lang w:eastAsia="zh-TW"/>
              </w:rPr>
              <w:t xml:space="preserve">Relevant- De-escalation is a critical skill that aligns with modern policing objectives, including minimising officer injuries and fostering positive relations with members of our communities. Mastering these techniques contributes to safe interactions, improved professionalism and greater confidence when handling high-pressure situations. </w:t>
            </w:r>
          </w:p>
          <w:p w14:paraId="4C2A284E" w14:textId="77777777" w:rsidR="00B97CE7" w:rsidRPr="00B97CE7" w:rsidRDefault="00B97CE7" w:rsidP="00FE5420">
            <w:pPr>
              <w:overflowPunct/>
              <w:autoSpaceDE/>
              <w:autoSpaceDN/>
              <w:adjustRightInd/>
              <w:rPr>
                <w:rFonts w:ascii="Times New Roman" w:hAnsi="Times New Roman" w:cs="Times New Roman"/>
                <w:sz w:val="22"/>
                <w:szCs w:val="22"/>
                <w:lang w:eastAsia="zh-TW"/>
              </w:rPr>
            </w:pPr>
          </w:p>
          <w:p w14:paraId="7DF7D6E0" w14:textId="7EC5988E" w:rsidR="00B97CE7" w:rsidRPr="00B97CE7" w:rsidRDefault="00B97CE7" w:rsidP="00FE5420">
            <w:pPr>
              <w:overflowPunct/>
              <w:autoSpaceDE/>
              <w:autoSpaceDN/>
              <w:adjustRightInd/>
              <w:rPr>
                <w:rFonts w:ascii="Times New Roman" w:hAnsi="Times New Roman" w:cs="Times New Roman"/>
                <w:sz w:val="22"/>
                <w:szCs w:val="22"/>
                <w:lang w:eastAsia="zh-TW"/>
              </w:rPr>
            </w:pPr>
            <w:r w:rsidRPr="00B97CE7">
              <w:rPr>
                <w:rFonts w:ascii="Times New Roman" w:hAnsi="Times New Roman" w:cs="Times New Roman"/>
                <w:sz w:val="22"/>
                <w:szCs w:val="22"/>
                <w:lang w:eastAsia="zh-TW"/>
              </w:rPr>
              <w:t>Time- Setting six months’ timeframe provides a clear deadline for completion while allowing sufficient time to develop skills. A three-month review ensures progress is on track, identifying challenges or areas that need improving.</w:t>
            </w:r>
          </w:p>
        </w:tc>
      </w:tr>
      <w:tr w:rsidR="00FE5420" w:rsidRPr="00FE5420" w14:paraId="68AF4F86" w14:textId="77777777" w:rsidTr="00AF3831">
        <w:tc>
          <w:tcPr>
            <w:tcW w:w="1693"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5F1011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45DFC65" w14:textId="77777777" w:rsidR="003808F2" w:rsidRDefault="003808F2" w:rsidP="00FE5420">
            <w:pPr>
              <w:overflowPunct/>
              <w:autoSpaceDE/>
              <w:autoSpaceDN/>
              <w:adjustRightInd/>
              <w:rPr>
                <w:sz w:val="24"/>
                <w:szCs w:val="24"/>
                <w:lang w:eastAsia="zh-TW"/>
              </w:rPr>
            </w:pPr>
          </w:p>
          <w:p w14:paraId="7EBBCFE5" w14:textId="77777777" w:rsidR="003808F2" w:rsidRDefault="003808F2" w:rsidP="00FE5420">
            <w:pPr>
              <w:overflowPunct/>
              <w:autoSpaceDE/>
              <w:autoSpaceDN/>
              <w:adjustRightInd/>
              <w:rPr>
                <w:sz w:val="24"/>
                <w:szCs w:val="24"/>
                <w:lang w:eastAsia="zh-TW"/>
              </w:rPr>
            </w:pPr>
          </w:p>
          <w:p w14:paraId="1D3E958F" w14:textId="77777777" w:rsidR="003808F2" w:rsidRDefault="003808F2" w:rsidP="00FE5420">
            <w:pPr>
              <w:overflowPunct/>
              <w:autoSpaceDE/>
              <w:autoSpaceDN/>
              <w:adjustRightInd/>
              <w:rPr>
                <w:sz w:val="24"/>
                <w:szCs w:val="24"/>
                <w:lang w:eastAsia="zh-TW"/>
              </w:rPr>
            </w:pPr>
          </w:p>
          <w:p w14:paraId="4AA59636" w14:textId="04FC5516" w:rsidR="003808F2" w:rsidRPr="00FE5420" w:rsidRDefault="003808F2"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567"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FBF2C3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F91DFA4" w14:textId="77777777" w:rsidR="003808F2" w:rsidRDefault="003808F2" w:rsidP="00FE5420">
            <w:pPr>
              <w:overflowPunct/>
              <w:autoSpaceDE/>
              <w:autoSpaceDN/>
              <w:adjustRightInd/>
              <w:rPr>
                <w:sz w:val="24"/>
                <w:szCs w:val="24"/>
                <w:lang w:eastAsia="zh-TW"/>
              </w:rPr>
            </w:pPr>
          </w:p>
          <w:p w14:paraId="2284653E" w14:textId="77777777" w:rsidR="003808F2" w:rsidRDefault="003808F2" w:rsidP="00FE5420">
            <w:pPr>
              <w:overflowPunct/>
              <w:autoSpaceDE/>
              <w:autoSpaceDN/>
              <w:adjustRightInd/>
              <w:rPr>
                <w:sz w:val="24"/>
                <w:szCs w:val="24"/>
                <w:lang w:eastAsia="zh-TW"/>
              </w:rPr>
            </w:pPr>
          </w:p>
          <w:p w14:paraId="6CA0BDDF" w14:textId="77777777" w:rsidR="003808F2" w:rsidRDefault="003808F2" w:rsidP="00FE5420">
            <w:pPr>
              <w:overflowPunct/>
              <w:autoSpaceDE/>
              <w:autoSpaceDN/>
              <w:adjustRightInd/>
              <w:rPr>
                <w:sz w:val="24"/>
                <w:szCs w:val="24"/>
                <w:lang w:eastAsia="zh-TW"/>
              </w:rPr>
            </w:pPr>
          </w:p>
          <w:p w14:paraId="19ACC4DF" w14:textId="6DA10B12" w:rsidR="003808F2" w:rsidRPr="00FE5420" w:rsidRDefault="003808F2"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567"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785" w:type="dxa"/>
            <w:tcBorders>
              <w:top w:val="nil"/>
              <w:left w:val="nil"/>
              <w:bottom w:val="single" w:sz="6" w:space="0" w:color="auto"/>
              <w:right w:val="single" w:sz="6" w:space="0" w:color="auto"/>
            </w:tcBorders>
            <w:shd w:val="clear" w:color="auto" w:fill="auto"/>
            <w:hideMark/>
          </w:tcPr>
          <w:p w14:paraId="3371E0E0" w14:textId="77777777" w:rsidR="00FE5420" w:rsidRPr="003808F2" w:rsidRDefault="00FE5420" w:rsidP="00FE5420">
            <w:pPr>
              <w:overflowPunct/>
              <w:autoSpaceDE/>
              <w:autoSpaceDN/>
              <w:adjustRightInd/>
              <w:rPr>
                <w:rFonts w:ascii="Times New Roman" w:hAnsi="Times New Roman" w:cs="Times New Roman"/>
                <w:sz w:val="22"/>
                <w:szCs w:val="22"/>
                <w:lang w:eastAsia="zh-TW"/>
              </w:rPr>
            </w:pPr>
            <w:r w:rsidRPr="003808F2">
              <w:rPr>
                <w:rFonts w:ascii="Times New Roman" w:hAnsi="Times New Roman" w:cs="Times New Roman"/>
                <w:sz w:val="22"/>
                <w:szCs w:val="22"/>
                <w:lang w:eastAsia="zh-TW"/>
              </w:rPr>
              <w:t> </w:t>
            </w:r>
            <w:r w:rsidR="0088141F" w:rsidRPr="003808F2">
              <w:rPr>
                <w:rFonts w:ascii="Times New Roman" w:hAnsi="Times New Roman" w:cs="Times New Roman"/>
                <w:sz w:val="22"/>
                <w:szCs w:val="22"/>
                <w:lang w:eastAsia="zh-TW"/>
              </w:rPr>
              <w:t>I have recently completed an attachment with the Roads policing and Specialist Operations team. This attachment allowed me to develop experience regarding traffic laws and routine traffic stops. However, I feel this is an area where my experience could grow further. I will set a target to enhance my skills in traffic enforcement.</w:t>
            </w:r>
          </w:p>
          <w:p w14:paraId="734129CF" w14:textId="77777777" w:rsidR="0088141F" w:rsidRPr="003808F2" w:rsidRDefault="0088141F" w:rsidP="00FE5420">
            <w:pPr>
              <w:overflowPunct/>
              <w:autoSpaceDE/>
              <w:autoSpaceDN/>
              <w:adjustRightInd/>
              <w:rPr>
                <w:rFonts w:ascii="Times New Roman" w:hAnsi="Times New Roman" w:cs="Times New Roman"/>
                <w:sz w:val="22"/>
                <w:szCs w:val="22"/>
                <w:lang w:eastAsia="zh-TW"/>
              </w:rPr>
            </w:pPr>
          </w:p>
          <w:p w14:paraId="64C84B11" w14:textId="77777777" w:rsidR="0088141F" w:rsidRPr="003808F2" w:rsidRDefault="0088141F" w:rsidP="00FE5420">
            <w:pPr>
              <w:overflowPunct/>
              <w:autoSpaceDE/>
              <w:autoSpaceDN/>
              <w:adjustRightInd/>
              <w:rPr>
                <w:rFonts w:ascii="Times New Roman" w:hAnsi="Times New Roman" w:cs="Times New Roman"/>
                <w:sz w:val="22"/>
                <w:szCs w:val="22"/>
                <w:lang w:eastAsia="zh-TW"/>
              </w:rPr>
            </w:pPr>
            <w:r w:rsidRPr="003808F2">
              <w:rPr>
                <w:rFonts w:ascii="Times New Roman" w:hAnsi="Times New Roman" w:cs="Times New Roman"/>
                <w:sz w:val="22"/>
                <w:szCs w:val="22"/>
                <w:lang w:eastAsia="zh-TW"/>
              </w:rPr>
              <w:t>Specific- By conducting regular traffic stops I will improve my skills in identifying offences, enforcing traffic laws and ensuring public safety on the roads. I will focus on traffic enforcement techniques including DUI detection, speeding offences and accident investigation</w:t>
            </w:r>
            <w:r w:rsidR="003808F2" w:rsidRPr="003808F2">
              <w:rPr>
                <w:rFonts w:ascii="Times New Roman" w:hAnsi="Times New Roman" w:cs="Times New Roman"/>
                <w:sz w:val="22"/>
                <w:szCs w:val="22"/>
                <w:lang w:eastAsia="zh-TW"/>
              </w:rPr>
              <w:t xml:space="preserve">. These areas also help to maintain order and prevent accidents. </w:t>
            </w:r>
          </w:p>
          <w:p w14:paraId="339B6061" w14:textId="77777777" w:rsidR="003808F2" w:rsidRPr="003808F2" w:rsidRDefault="003808F2" w:rsidP="00FE5420">
            <w:pPr>
              <w:overflowPunct/>
              <w:autoSpaceDE/>
              <w:autoSpaceDN/>
              <w:adjustRightInd/>
              <w:rPr>
                <w:rFonts w:ascii="Times New Roman" w:hAnsi="Times New Roman" w:cs="Times New Roman"/>
                <w:sz w:val="22"/>
                <w:szCs w:val="22"/>
                <w:lang w:eastAsia="zh-TW"/>
              </w:rPr>
            </w:pPr>
          </w:p>
          <w:p w14:paraId="192BBA70" w14:textId="77777777" w:rsidR="003808F2" w:rsidRPr="003808F2" w:rsidRDefault="003808F2" w:rsidP="00FE5420">
            <w:pPr>
              <w:overflowPunct/>
              <w:autoSpaceDE/>
              <w:autoSpaceDN/>
              <w:adjustRightInd/>
              <w:rPr>
                <w:rFonts w:ascii="Times New Roman" w:hAnsi="Times New Roman" w:cs="Times New Roman"/>
                <w:sz w:val="22"/>
                <w:szCs w:val="22"/>
                <w:lang w:eastAsia="zh-TW"/>
              </w:rPr>
            </w:pPr>
            <w:r w:rsidRPr="003808F2">
              <w:rPr>
                <w:rFonts w:ascii="Times New Roman" w:hAnsi="Times New Roman" w:cs="Times New Roman"/>
                <w:sz w:val="22"/>
                <w:szCs w:val="22"/>
                <w:lang w:eastAsia="zh-TW"/>
              </w:rPr>
              <w:lastRenderedPageBreak/>
              <w:t xml:space="preserve">Measurable- I will conduct 10 traffic stops per set ensuring a variety of enforcement actions like issuing warnings, making arrests and issuing Traffic Offence Reports (TOR’s). I will also participate in educational road safety programmes. All traffic stops will be recorded in my EPNB keeping a record of why a vehicle was stopped and the outcome of each stop. </w:t>
            </w:r>
          </w:p>
          <w:p w14:paraId="282E438B" w14:textId="77777777" w:rsidR="003808F2" w:rsidRPr="003808F2" w:rsidRDefault="003808F2" w:rsidP="00FE5420">
            <w:pPr>
              <w:overflowPunct/>
              <w:autoSpaceDE/>
              <w:autoSpaceDN/>
              <w:adjustRightInd/>
              <w:rPr>
                <w:rFonts w:ascii="Times New Roman" w:hAnsi="Times New Roman" w:cs="Times New Roman"/>
                <w:sz w:val="22"/>
                <w:szCs w:val="22"/>
                <w:lang w:eastAsia="zh-TW"/>
              </w:rPr>
            </w:pPr>
          </w:p>
          <w:p w14:paraId="59D04B24" w14:textId="0D9B5383" w:rsidR="003808F2" w:rsidRPr="003808F2" w:rsidRDefault="003808F2" w:rsidP="00FE5420">
            <w:pPr>
              <w:overflowPunct/>
              <w:autoSpaceDE/>
              <w:autoSpaceDN/>
              <w:adjustRightInd/>
              <w:rPr>
                <w:rFonts w:ascii="Times New Roman" w:hAnsi="Times New Roman" w:cs="Times New Roman"/>
                <w:sz w:val="22"/>
                <w:szCs w:val="22"/>
                <w:lang w:eastAsia="zh-TW"/>
              </w:rPr>
            </w:pPr>
            <w:r w:rsidRPr="003808F2">
              <w:rPr>
                <w:rFonts w:ascii="Times New Roman" w:hAnsi="Times New Roman" w:cs="Times New Roman"/>
                <w:sz w:val="22"/>
                <w:szCs w:val="22"/>
                <w:lang w:eastAsia="zh-TW"/>
              </w:rPr>
              <w:t xml:space="preserve">Achievable- I will discuss my goals with my supervisor to ensure alignment with department priorities and to ensure that these activities are feasible within my regular duties. I will also seek guidance from senior officers with experience in traffic related incidents to ensure my progress. </w:t>
            </w:r>
          </w:p>
          <w:p w14:paraId="667B7737" w14:textId="77777777" w:rsidR="003808F2" w:rsidRPr="003808F2" w:rsidRDefault="003808F2" w:rsidP="00FE5420">
            <w:pPr>
              <w:overflowPunct/>
              <w:autoSpaceDE/>
              <w:autoSpaceDN/>
              <w:adjustRightInd/>
              <w:rPr>
                <w:rFonts w:ascii="Times New Roman" w:hAnsi="Times New Roman" w:cs="Times New Roman"/>
                <w:sz w:val="22"/>
                <w:szCs w:val="22"/>
                <w:lang w:eastAsia="zh-TW"/>
              </w:rPr>
            </w:pPr>
          </w:p>
          <w:p w14:paraId="641E633F" w14:textId="489532A9" w:rsidR="003808F2" w:rsidRPr="003808F2" w:rsidRDefault="003808F2" w:rsidP="00FE5420">
            <w:pPr>
              <w:overflowPunct/>
              <w:autoSpaceDE/>
              <w:autoSpaceDN/>
              <w:adjustRightInd/>
              <w:rPr>
                <w:rFonts w:ascii="Times New Roman" w:hAnsi="Times New Roman" w:cs="Times New Roman"/>
                <w:sz w:val="22"/>
                <w:szCs w:val="22"/>
                <w:lang w:eastAsia="zh-TW"/>
              </w:rPr>
            </w:pPr>
            <w:r w:rsidRPr="003808F2">
              <w:rPr>
                <w:rFonts w:ascii="Times New Roman" w:hAnsi="Times New Roman" w:cs="Times New Roman"/>
                <w:sz w:val="22"/>
                <w:szCs w:val="22"/>
                <w:lang w:eastAsia="zh-TW"/>
              </w:rPr>
              <w:t xml:space="preserve">Relevant- Effective traffic enforcement is essential to maintaining road safety, reducing accidents and upholding the law. Mastering these skills contributes directly to public safety and ensures I am fulfilling a core aspect of my role as a police officer. </w:t>
            </w:r>
          </w:p>
          <w:p w14:paraId="2D6BFD7D" w14:textId="77777777" w:rsidR="003808F2" w:rsidRPr="003808F2" w:rsidRDefault="003808F2" w:rsidP="00FE5420">
            <w:pPr>
              <w:overflowPunct/>
              <w:autoSpaceDE/>
              <w:autoSpaceDN/>
              <w:adjustRightInd/>
              <w:rPr>
                <w:rFonts w:ascii="Times New Roman" w:hAnsi="Times New Roman" w:cs="Times New Roman"/>
                <w:sz w:val="22"/>
                <w:szCs w:val="22"/>
                <w:lang w:eastAsia="zh-TW"/>
              </w:rPr>
            </w:pPr>
          </w:p>
          <w:p w14:paraId="4B21BF28" w14:textId="1AA6E65E" w:rsidR="003808F2" w:rsidRPr="003808F2" w:rsidRDefault="003808F2" w:rsidP="00FE5420">
            <w:pPr>
              <w:overflowPunct/>
              <w:autoSpaceDE/>
              <w:autoSpaceDN/>
              <w:adjustRightInd/>
              <w:rPr>
                <w:rFonts w:ascii="Times New Roman" w:hAnsi="Times New Roman" w:cs="Times New Roman"/>
                <w:sz w:val="22"/>
                <w:szCs w:val="22"/>
                <w:lang w:eastAsia="zh-TW"/>
              </w:rPr>
            </w:pPr>
            <w:r w:rsidRPr="003808F2">
              <w:rPr>
                <w:rFonts w:ascii="Times New Roman" w:hAnsi="Times New Roman" w:cs="Times New Roman"/>
                <w:sz w:val="22"/>
                <w:szCs w:val="22"/>
                <w:lang w:eastAsia="zh-TW"/>
              </w:rPr>
              <w:t xml:space="preserve">Time- I will evaluate my progress towards this goal over a three-month period to ensure continuous development and improvement. I will review my performance during monthly reviews with my supervisor to discuss the effectiveness of my traffic stops. This can be done by reviewing BWV of the stops.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C10DA00" w14:textId="77777777" w:rsidR="006752A7" w:rsidRDefault="006752A7" w:rsidP="006752A7">
      <w:pPr>
        <w:overflowPunct/>
        <w:autoSpaceDE/>
        <w:autoSpaceDN/>
        <w:adjustRightInd/>
        <w:ind w:right="237"/>
        <w:textAlignment w:val="auto"/>
        <w:rPr>
          <w:b/>
          <w:bCs/>
          <w:sz w:val="24"/>
          <w:szCs w:val="24"/>
        </w:rPr>
      </w:pPr>
    </w:p>
    <w:p w14:paraId="30F4884E" w14:textId="77777777" w:rsidR="006752A7" w:rsidRDefault="006752A7" w:rsidP="006752A7">
      <w:pPr>
        <w:overflowPunct/>
        <w:autoSpaceDE/>
        <w:autoSpaceDN/>
        <w:adjustRightInd/>
        <w:ind w:right="237"/>
        <w:textAlignment w:val="auto"/>
        <w:rPr>
          <w:b/>
          <w:bCs/>
          <w:sz w:val="24"/>
          <w:szCs w:val="24"/>
        </w:rPr>
      </w:pPr>
    </w:p>
    <w:p w14:paraId="04F7FB85" w14:textId="77777777" w:rsidR="006752A7" w:rsidRDefault="006752A7" w:rsidP="006752A7">
      <w:pPr>
        <w:overflowPunct/>
        <w:autoSpaceDE/>
        <w:autoSpaceDN/>
        <w:adjustRightInd/>
        <w:ind w:right="237"/>
        <w:textAlignment w:val="auto"/>
        <w:rPr>
          <w:b/>
          <w:bCs/>
          <w:sz w:val="24"/>
          <w:szCs w:val="24"/>
        </w:rPr>
      </w:pPr>
    </w:p>
    <w:p w14:paraId="0CD7F9F7" w14:textId="77777777" w:rsidR="006752A7" w:rsidRDefault="006752A7" w:rsidP="006752A7">
      <w:pPr>
        <w:overflowPunct/>
        <w:autoSpaceDE/>
        <w:autoSpaceDN/>
        <w:adjustRightInd/>
        <w:ind w:right="237"/>
        <w:textAlignment w:val="auto"/>
        <w:rPr>
          <w:b/>
          <w:bCs/>
          <w:sz w:val="24"/>
          <w:szCs w:val="24"/>
        </w:rPr>
      </w:pPr>
    </w:p>
    <w:p w14:paraId="2F0E83E6" w14:textId="77777777" w:rsidR="006752A7" w:rsidRDefault="006752A7" w:rsidP="006752A7">
      <w:pPr>
        <w:overflowPunct/>
        <w:autoSpaceDE/>
        <w:autoSpaceDN/>
        <w:adjustRightInd/>
        <w:ind w:right="237"/>
        <w:textAlignment w:val="auto"/>
        <w:rPr>
          <w:b/>
          <w:bCs/>
          <w:sz w:val="24"/>
          <w:szCs w:val="24"/>
        </w:rPr>
      </w:pPr>
    </w:p>
    <w:p w14:paraId="64C4FB03" w14:textId="77777777" w:rsidR="006752A7" w:rsidRDefault="006752A7" w:rsidP="006752A7">
      <w:pPr>
        <w:overflowPunct/>
        <w:autoSpaceDE/>
        <w:autoSpaceDN/>
        <w:adjustRightInd/>
        <w:ind w:right="237"/>
        <w:textAlignment w:val="auto"/>
        <w:rPr>
          <w:b/>
          <w:bCs/>
          <w:sz w:val="24"/>
          <w:szCs w:val="24"/>
        </w:rPr>
      </w:pPr>
    </w:p>
    <w:p w14:paraId="3BD76D85" w14:textId="77777777" w:rsidR="006752A7" w:rsidRDefault="006752A7" w:rsidP="006752A7">
      <w:pPr>
        <w:overflowPunct/>
        <w:autoSpaceDE/>
        <w:autoSpaceDN/>
        <w:adjustRightInd/>
        <w:ind w:right="237"/>
        <w:textAlignment w:val="auto"/>
        <w:rPr>
          <w:b/>
          <w:bCs/>
          <w:sz w:val="24"/>
          <w:szCs w:val="24"/>
        </w:rPr>
      </w:pPr>
    </w:p>
    <w:p w14:paraId="2AC8358E" w14:textId="77777777" w:rsidR="006752A7" w:rsidRDefault="006752A7" w:rsidP="006752A7">
      <w:pPr>
        <w:overflowPunct/>
        <w:autoSpaceDE/>
        <w:autoSpaceDN/>
        <w:adjustRightInd/>
        <w:ind w:right="237"/>
        <w:textAlignment w:val="auto"/>
        <w:rPr>
          <w:b/>
          <w:bCs/>
          <w:sz w:val="24"/>
          <w:szCs w:val="24"/>
        </w:rPr>
      </w:pPr>
    </w:p>
    <w:p w14:paraId="75E1A21E" w14:textId="77777777" w:rsidR="006752A7" w:rsidRDefault="006752A7" w:rsidP="006752A7">
      <w:pPr>
        <w:overflowPunct/>
        <w:autoSpaceDE/>
        <w:autoSpaceDN/>
        <w:adjustRightInd/>
        <w:ind w:right="237"/>
        <w:textAlignment w:val="auto"/>
        <w:rPr>
          <w:b/>
          <w:bCs/>
          <w:sz w:val="24"/>
          <w:szCs w:val="24"/>
        </w:rPr>
      </w:pPr>
    </w:p>
    <w:p w14:paraId="05DABC4E" w14:textId="77777777" w:rsidR="006752A7" w:rsidRDefault="006752A7" w:rsidP="006752A7">
      <w:pPr>
        <w:overflowPunct/>
        <w:autoSpaceDE/>
        <w:autoSpaceDN/>
        <w:adjustRightInd/>
        <w:ind w:right="237"/>
        <w:textAlignment w:val="auto"/>
        <w:rPr>
          <w:b/>
          <w:bCs/>
          <w:sz w:val="24"/>
          <w:szCs w:val="24"/>
        </w:rPr>
      </w:pPr>
    </w:p>
    <w:p w14:paraId="6C070770" w14:textId="77777777" w:rsidR="006752A7" w:rsidRDefault="006752A7" w:rsidP="006752A7">
      <w:pPr>
        <w:overflowPunct/>
        <w:autoSpaceDE/>
        <w:autoSpaceDN/>
        <w:adjustRightInd/>
        <w:ind w:right="237"/>
        <w:textAlignment w:val="auto"/>
        <w:rPr>
          <w:b/>
          <w:bCs/>
          <w:sz w:val="24"/>
          <w:szCs w:val="24"/>
        </w:rPr>
      </w:pPr>
    </w:p>
    <w:p w14:paraId="198E7887" w14:textId="77777777" w:rsidR="006752A7" w:rsidRDefault="006752A7" w:rsidP="006752A7">
      <w:pPr>
        <w:overflowPunct/>
        <w:autoSpaceDE/>
        <w:autoSpaceDN/>
        <w:adjustRightInd/>
        <w:ind w:right="237"/>
        <w:textAlignment w:val="auto"/>
        <w:rPr>
          <w:b/>
          <w:bCs/>
          <w:sz w:val="24"/>
          <w:szCs w:val="24"/>
        </w:rPr>
      </w:pPr>
    </w:p>
    <w:p w14:paraId="2429A819" w14:textId="77777777" w:rsidR="006752A7" w:rsidRDefault="006752A7" w:rsidP="006752A7">
      <w:pPr>
        <w:overflowPunct/>
        <w:autoSpaceDE/>
        <w:autoSpaceDN/>
        <w:adjustRightInd/>
        <w:ind w:right="237"/>
        <w:textAlignment w:val="auto"/>
        <w:rPr>
          <w:b/>
          <w:bCs/>
          <w:sz w:val="24"/>
          <w:szCs w:val="24"/>
        </w:rPr>
      </w:pPr>
    </w:p>
    <w:p w14:paraId="61B88F9B" w14:textId="77777777" w:rsidR="006752A7" w:rsidRDefault="006752A7" w:rsidP="006752A7">
      <w:pPr>
        <w:overflowPunct/>
        <w:autoSpaceDE/>
        <w:autoSpaceDN/>
        <w:adjustRightInd/>
        <w:ind w:right="237"/>
        <w:textAlignment w:val="auto"/>
        <w:rPr>
          <w:b/>
          <w:bCs/>
          <w:sz w:val="24"/>
          <w:szCs w:val="24"/>
        </w:rPr>
      </w:pPr>
    </w:p>
    <w:p w14:paraId="02DF9D98" w14:textId="77777777" w:rsidR="006752A7" w:rsidRDefault="006752A7" w:rsidP="006752A7">
      <w:pPr>
        <w:overflowPunct/>
        <w:autoSpaceDE/>
        <w:autoSpaceDN/>
        <w:adjustRightInd/>
        <w:ind w:right="237"/>
        <w:textAlignment w:val="auto"/>
        <w:rPr>
          <w:b/>
          <w:bCs/>
          <w:sz w:val="24"/>
          <w:szCs w:val="24"/>
        </w:rPr>
      </w:pPr>
    </w:p>
    <w:p w14:paraId="38D5877D" w14:textId="77777777" w:rsidR="006752A7" w:rsidRDefault="006752A7" w:rsidP="006752A7">
      <w:pPr>
        <w:overflowPunct/>
        <w:autoSpaceDE/>
        <w:autoSpaceDN/>
        <w:adjustRightInd/>
        <w:ind w:right="237"/>
        <w:textAlignment w:val="auto"/>
        <w:rPr>
          <w:b/>
          <w:bCs/>
          <w:sz w:val="24"/>
          <w:szCs w:val="24"/>
        </w:rPr>
      </w:pPr>
    </w:p>
    <w:p w14:paraId="2B4DA333" w14:textId="57AD9261" w:rsidR="004923DA" w:rsidRPr="00270EEB" w:rsidRDefault="004923DA" w:rsidP="006752A7">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992D19D"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Aggarwal, A.K. (2023). </w:t>
      </w:r>
      <w:r w:rsidRPr="006752A7">
        <w:rPr>
          <w:bCs/>
          <w:i/>
          <w:iCs/>
          <w:sz w:val="24"/>
          <w:szCs w:val="24"/>
        </w:rPr>
        <w:t>A Study of Lencioni’s Model of Dysfunctional Groups | IGI Global | IGI Global</w:t>
      </w:r>
      <w:r w:rsidRPr="006752A7">
        <w:rPr>
          <w:bCs/>
          <w:sz w:val="24"/>
          <w:szCs w:val="24"/>
        </w:rPr>
        <w:t>. [online] www.igi-global.com. Available at: https://www.igi-global.com/pdf.aspx?tid=321557&amp;ptid=310120&amp;ctid=4&amp;oa=true&amp;isxn=9781668479070.</w:t>
      </w:r>
    </w:p>
    <w:p w14:paraId="1080622F"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American Psychological Association (2018). </w:t>
      </w:r>
      <w:r w:rsidRPr="006752A7">
        <w:rPr>
          <w:bCs/>
          <w:i/>
          <w:iCs/>
          <w:sz w:val="24"/>
          <w:szCs w:val="24"/>
        </w:rPr>
        <w:t xml:space="preserve">APA </w:t>
      </w:r>
      <w:proofErr w:type="spellStart"/>
      <w:r w:rsidRPr="006752A7">
        <w:rPr>
          <w:bCs/>
          <w:i/>
          <w:iCs/>
          <w:sz w:val="24"/>
          <w:szCs w:val="24"/>
        </w:rPr>
        <w:t>PsycNet</w:t>
      </w:r>
      <w:proofErr w:type="spellEnd"/>
      <w:r w:rsidRPr="006752A7">
        <w:rPr>
          <w:bCs/>
          <w:sz w:val="24"/>
          <w:szCs w:val="24"/>
        </w:rPr>
        <w:t>. [online] psycnet.apa.org. Available at: https://psycnet.apa.org/record/2017-20840-001.</w:t>
      </w:r>
    </w:p>
    <w:p w14:paraId="28435927"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Atkinson, C. (2019). Mind the grass! Exploring the Assessment of Informant Coverage in Policing and Law Enforcement. </w:t>
      </w:r>
      <w:r w:rsidRPr="006752A7">
        <w:rPr>
          <w:bCs/>
          <w:i/>
          <w:iCs/>
          <w:sz w:val="24"/>
          <w:szCs w:val="24"/>
        </w:rPr>
        <w:t>Journal of Policing, Intelligence and Counter Terrorism</w:t>
      </w:r>
      <w:r w:rsidRPr="006752A7">
        <w:rPr>
          <w:bCs/>
          <w:sz w:val="24"/>
          <w:szCs w:val="24"/>
        </w:rPr>
        <w:t xml:space="preserve">, 14(1), pp.1–19. </w:t>
      </w:r>
      <w:proofErr w:type="spellStart"/>
      <w:r w:rsidRPr="006752A7">
        <w:rPr>
          <w:bCs/>
          <w:sz w:val="24"/>
          <w:szCs w:val="24"/>
        </w:rPr>
        <w:t>doi:https</w:t>
      </w:r>
      <w:proofErr w:type="spellEnd"/>
      <w:r w:rsidRPr="006752A7">
        <w:rPr>
          <w:bCs/>
          <w:sz w:val="24"/>
          <w:szCs w:val="24"/>
        </w:rPr>
        <w:t>://doi.org/10.1080/18335330.2019.1572913.</w:t>
      </w:r>
    </w:p>
    <w:p w14:paraId="3ABFE9DC"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College Of Policing (2013). </w:t>
      </w:r>
      <w:r w:rsidRPr="006752A7">
        <w:rPr>
          <w:bCs/>
          <w:i/>
          <w:iCs/>
          <w:sz w:val="24"/>
          <w:szCs w:val="24"/>
        </w:rPr>
        <w:t>National Decision Model</w:t>
      </w:r>
      <w:r w:rsidRPr="006752A7">
        <w:rPr>
          <w:bCs/>
          <w:sz w:val="24"/>
          <w:szCs w:val="24"/>
        </w:rPr>
        <w:t>. [online] College of Policing . Available at: https://www.college.police.uk/app/national-decision-model/national-decision-model.</w:t>
      </w:r>
    </w:p>
    <w:p w14:paraId="6F7B7BB4"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Curtis, I. (2015). </w:t>
      </w:r>
      <w:r w:rsidRPr="006752A7">
        <w:rPr>
          <w:bCs/>
          <w:i/>
          <w:iCs/>
          <w:sz w:val="24"/>
          <w:szCs w:val="24"/>
        </w:rPr>
        <w:t>The Use of Targets in Policing</w:t>
      </w:r>
      <w:r w:rsidRPr="006752A7">
        <w:rPr>
          <w:bCs/>
          <w:sz w:val="24"/>
          <w:szCs w:val="24"/>
        </w:rPr>
        <w:t>. [online] Available at: https://assets.publishing.service.gov.uk/media/5a8165bfed915d74e33fdfc7/Review_Targets_2015.pdf.</w:t>
      </w:r>
    </w:p>
    <w:p w14:paraId="6F459FF9"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Elizabeth, O., Philpot, R., Fitton, O., Walkington, Z. and Levine, M. (2024). Police whistleblowing: a Systematic Review of the Likelihood (and the Barriers and facilitators) of the Willingness of Police Officers to Report the Misconduct of Fellow Officers. </w:t>
      </w:r>
      <w:r w:rsidRPr="006752A7">
        <w:rPr>
          <w:bCs/>
          <w:i/>
          <w:iCs/>
          <w:sz w:val="24"/>
          <w:szCs w:val="24"/>
        </w:rPr>
        <w:t>Journal of Criminal Justice</w:t>
      </w:r>
      <w:r w:rsidRPr="006752A7">
        <w:rPr>
          <w:bCs/>
          <w:sz w:val="24"/>
          <w:szCs w:val="24"/>
        </w:rPr>
        <w:t xml:space="preserve">, [online] 91. </w:t>
      </w:r>
      <w:proofErr w:type="spellStart"/>
      <w:r w:rsidRPr="006752A7">
        <w:rPr>
          <w:bCs/>
          <w:sz w:val="24"/>
          <w:szCs w:val="24"/>
        </w:rPr>
        <w:t>doi:https</w:t>
      </w:r>
      <w:proofErr w:type="spellEnd"/>
      <w:r w:rsidRPr="006752A7">
        <w:rPr>
          <w:bCs/>
          <w:sz w:val="24"/>
          <w:szCs w:val="24"/>
        </w:rPr>
        <w:t>://doi.org/10.1016/j.jcrimjus.2024.102170.</w:t>
      </w:r>
    </w:p>
    <w:p w14:paraId="5D170FC3"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Gkougkoudis, G., Pissanidis, D. and Demertzis, K. (2022). Intelligence-Led Policing and the New Technologies Adopted by the Hellenic Police. </w:t>
      </w:r>
      <w:r w:rsidRPr="006752A7">
        <w:rPr>
          <w:bCs/>
          <w:i/>
          <w:iCs/>
          <w:sz w:val="24"/>
          <w:szCs w:val="24"/>
        </w:rPr>
        <w:t>Digital</w:t>
      </w:r>
      <w:r w:rsidRPr="006752A7">
        <w:rPr>
          <w:bCs/>
          <w:sz w:val="24"/>
          <w:szCs w:val="24"/>
        </w:rPr>
        <w:t xml:space="preserve">, [online] 2(2), pp.143–163. </w:t>
      </w:r>
      <w:proofErr w:type="spellStart"/>
      <w:r w:rsidRPr="006752A7">
        <w:rPr>
          <w:bCs/>
          <w:sz w:val="24"/>
          <w:szCs w:val="24"/>
        </w:rPr>
        <w:t>doi:https</w:t>
      </w:r>
      <w:proofErr w:type="spellEnd"/>
      <w:r w:rsidRPr="006752A7">
        <w:rPr>
          <w:bCs/>
          <w:sz w:val="24"/>
          <w:szCs w:val="24"/>
        </w:rPr>
        <w:t>://doi.org/10.3390/digital2020009.</w:t>
      </w:r>
    </w:p>
    <w:p w14:paraId="58C492DD"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Hassan, Z. (2015). </w:t>
      </w:r>
      <w:r w:rsidRPr="006752A7">
        <w:rPr>
          <w:bCs/>
          <w:i/>
          <w:iCs/>
          <w:sz w:val="24"/>
          <w:szCs w:val="24"/>
        </w:rPr>
        <w:t>The Relationship between Personality and Team Conflict</w:t>
      </w:r>
      <w:r w:rsidRPr="006752A7">
        <w:rPr>
          <w:bCs/>
          <w:sz w:val="24"/>
          <w:szCs w:val="24"/>
        </w:rPr>
        <w:t>. [online] The Relationship between Personality and Team Conflict. Available at: https://www.researchgate.net/profile/Zubair-Hassan/publication/316710073_The_Relationship_between_Personality_and_Team_Conflict/links/5915f38b4585152e199f66f6/The-Relationship-between-Personality-and-Team-Conflict.pdf5.</w:t>
      </w:r>
    </w:p>
    <w:p w14:paraId="08431F20"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Hastings, E.M., Jahanbakhsh, F., Karahalios, K., Marinov, D. and Bailey, B.P. (2018). Structure or Nurture? the Effects of Team-Building Activities and Team </w:t>
      </w:r>
      <w:r w:rsidRPr="006752A7">
        <w:rPr>
          <w:bCs/>
          <w:sz w:val="24"/>
          <w:szCs w:val="24"/>
        </w:rPr>
        <w:lastRenderedPageBreak/>
        <w:t xml:space="preserve">Composition on Team Outcomes. </w:t>
      </w:r>
      <w:r w:rsidRPr="006752A7">
        <w:rPr>
          <w:bCs/>
          <w:i/>
          <w:iCs/>
          <w:sz w:val="24"/>
          <w:szCs w:val="24"/>
        </w:rPr>
        <w:t>Proceedings of the ACM on Human-Computer Interaction</w:t>
      </w:r>
      <w:r w:rsidRPr="006752A7">
        <w:rPr>
          <w:bCs/>
          <w:sz w:val="24"/>
          <w:szCs w:val="24"/>
        </w:rPr>
        <w:t xml:space="preserve">, 2(CSCW), pp.1–21. </w:t>
      </w:r>
      <w:proofErr w:type="spellStart"/>
      <w:r w:rsidRPr="006752A7">
        <w:rPr>
          <w:bCs/>
          <w:sz w:val="24"/>
          <w:szCs w:val="24"/>
        </w:rPr>
        <w:t>doi:https</w:t>
      </w:r>
      <w:proofErr w:type="spellEnd"/>
      <w:r w:rsidRPr="006752A7">
        <w:rPr>
          <w:bCs/>
          <w:sz w:val="24"/>
          <w:szCs w:val="24"/>
        </w:rPr>
        <w:t>://doi.org/10.1145/3274337.</w:t>
      </w:r>
    </w:p>
    <w:p w14:paraId="120DC540"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Hernandez, D. and Rudolph, A. (2015). Modern Day slavery: What Drives Human Trafficking in Europe? </w:t>
      </w:r>
      <w:r w:rsidRPr="006752A7">
        <w:rPr>
          <w:bCs/>
          <w:i/>
          <w:iCs/>
          <w:sz w:val="24"/>
          <w:szCs w:val="24"/>
        </w:rPr>
        <w:t>European Journal of Political Economy</w:t>
      </w:r>
      <w:r w:rsidRPr="006752A7">
        <w:rPr>
          <w:bCs/>
          <w:sz w:val="24"/>
          <w:szCs w:val="24"/>
        </w:rPr>
        <w:t xml:space="preserve">, 38(38), pp.118–139. </w:t>
      </w:r>
      <w:proofErr w:type="spellStart"/>
      <w:r w:rsidRPr="006752A7">
        <w:rPr>
          <w:bCs/>
          <w:sz w:val="24"/>
          <w:szCs w:val="24"/>
        </w:rPr>
        <w:t>doi:https</w:t>
      </w:r>
      <w:proofErr w:type="spellEnd"/>
      <w:r w:rsidRPr="006752A7">
        <w:rPr>
          <w:bCs/>
          <w:sz w:val="24"/>
          <w:szCs w:val="24"/>
        </w:rPr>
        <w:t>://doi.org/10.1016/j.ejpoleco.2015.02.002.</w:t>
      </w:r>
    </w:p>
    <w:p w14:paraId="3554EBB0"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Hine, K.A. and Bragias, A. (2020). Effective Communication during Major crises: a Systematic Literature Review to Identify Best Practices for Police. </w:t>
      </w:r>
      <w:r w:rsidRPr="006752A7">
        <w:rPr>
          <w:bCs/>
          <w:i/>
          <w:iCs/>
          <w:sz w:val="24"/>
          <w:szCs w:val="24"/>
        </w:rPr>
        <w:t>Police Practice and Research</w:t>
      </w:r>
      <w:r w:rsidRPr="006752A7">
        <w:rPr>
          <w:bCs/>
          <w:sz w:val="24"/>
          <w:szCs w:val="24"/>
        </w:rPr>
        <w:t xml:space="preserve">, 22(5), pp.1–16. </w:t>
      </w:r>
      <w:proofErr w:type="spellStart"/>
      <w:r w:rsidRPr="006752A7">
        <w:rPr>
          <w:bCs/>
          <w:sz w:val="24"/>
          <w:szCs w:val="24"/>
        </w:rPr>
        <w:t>doi:https</w:t>
      </w:r>
      <w:proofErr w:type="spellEnd"/>
      <w:r w:rsidRPr="006752A7">
        <w:rPr>
          <w:bCs/>
          <w:sz w:val="24"/>
          <w:szCs w:val="24"/>
        </w:rPr>
        <w:t>://doi.org/10.1080/15614263.2020.1821681.</w:t>
      </w:r>
    </w:p>
    <w:p w14:paraId="15E284B3"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Home Office (2022). </w:t>
      </w:r>
      <w:r w:rsidRPr="006752A7">
        <w:rPr>
          <w:bCs/>
          <w:i/>
          <w:iCs/>
          <w:sz w:val="24"/>
          <w:szCs w:val="24"/>
        </w:rPr>
        <w:t>Domestic Violence Protection Notices (DVPNs) and Domestic Violence Protection Orders (DVPOs) Guidance</w:t>
      </w:r>
      <w:r w:rsidRPr="006752A7">
        <w:rPr>
          <w:bCs/>
          <w:sz w:val="24"/>
          <w:szCs w:val="24"/>
        </w:rPr>
        <w:t>. [online] Gov.UK. Available at: https://www.gov.uk/government/publications/domestic-violence-protection-orders/domestic-violence-protection-notices-dvpns-and-domestic-violence-protection-orders-dvpos-guidance-sections-24-33-crime-and-security-act-2010.</w:t>
      </w:r>
    </w:p>
    <w:p w14:paraId="2E097EA0"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Ibrahim, I.A. and Baballe, M.A. (2024). </w:t>
      </w:r>
      <w:r w:rsidRPr="006752A7">
        <w:rPr>
          <w:bCs/>
          <w:i/>
          <w:iCs/>
          <w:sz w:val="24"/>
          <w:szCs w:val="24"/>
        </w:rPr>
        <w:t xml:space="preserve">Types of Automated Number Plate Recognition (ANPR) Systems: </w:t>
      </w:r>
      <w:proofErr w:type="gramStart"/>
      <w:r w:rsidRPr="006752A7">
        <w:rPr>
          <w:bCs/>
          <w:i/>
          <w:iCs/>
          <w:sz w:val="24"/>
          <w:szCs w:val="24"/>
        </w:rPr>
        <w:t>a</w:t>
      </w:r>
      <w:proofErr w:type="gramEnd"/>
      <w:r w:rsidRPr="006752A7">
        <w:rPr>
          <w:bCs/>
          <w:i/>
          <w:iCs/>
          <w:sz w:val="24"/>
          <w:szCs w:val="24"/>
        </w:rPr>
        <w:t xml:space="preserve"> Critical Review</w:t>
      </w:r>
      <w:r w:rsidRPr="006752A7">
        <w:rPr>
          <w:bCs/>
          <w:sz w:val="24"/>
          <w:szCs w:val="24"/>
        </w:rPr>
        <w:t xml:space="preserve">. [online] Types of Automated Number Plate Recognition (ANPR) Systems: </w:t>
      </w:r>
      <w:proofErr w:type="gramStart"/>
      <w:r w:rsidRPr="006752A7">
        <w:rPr>
          <w:bCs/>
          <w:sz w:val="24"/>
          <w:szCs w:val="24"/>
        </w:rPr>
        <w:t>a</w:t>
      </w:r>
      <w:proofErr w:type="gramEnd"/>
      <w:r w:rsidRPr="006752A7">
        <w:rPr>
          <w:bCs/>
          <w:sz w:val="24"/>
          <w:szCs w:val="24"/>
        </w:rPr>
        <w:t xml:space="preserve"> Critical Review. Available at: https://www.researchgate.net/profile/Muhammad-Baballe/publication/384054435_Types_of_Automated_Number_Plate_Recognition_ANPR_Systems_A_Critical_Review/links/66e714492390e50b2c8e4388/Types-of-Automated-Number-Plate-Recognition-ANPR-Systems-A-Critical-Review.pdf.</w:t>
      </w:r>
    </w:p>
    <w:p w14:paraId="3D4B916C"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Kaufmann, M., Egbert, S. and Leese, M. (2018). </w:t>
      </w:r>
      <w:r w:rsidRPr="006752A7">
        <w:rPr>
          <w:bCs/>
          <w:i/>
          <w:iCs/>
          <w:sz w:val="24"/>
          <w:szCs w:val="24"/>
        </w:rPr>
        <w:t xml:space="preserve">Predictive Policing and the Politics of Patterns </w:t>
      </w:r>
      <w:r w:rsidRPr="006752A7">
        <w:rPr>
          <w:bCs/>
          <w:sz w:val="24"/>
          <w:szCs w:val="24"/>
        </w:rPr>
        <w:t>. [online] academic.oup.com. Available at: https://academic.oup.com/bjc/article/59/3/674/5233371?login=false.</w:t>
      </w:r>
    </w:p>
    <w:p w14:paraId="1716B926"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Leigh, J., Dunnett, S. and Jackson, L. (2017). Predictive Police Patrolling to Target Hotspots and Cover Response Demand. </w:t>
      </w:r>
      <w:r w:rsidRPr="006752A7">
        <w:rPr>
          <w:bCs/>
          <w:i/>
          <w:iCs/>
          <w:sz w:val="24"/>
          <w:szCs w:val="24"/>
        </w:rPr>
        <w:t>Annals of Operations Research</w:t>
      </w:r>
      <w:r w:rsidRPr="006752A7">
        <w:rPr>
          <w:bCs/>
          <w:sz w:val="24"/>
          <w:szCs w:val="24"/>
        </w:rPr>
        <w:t xml:space="preserve">, [online] 283(1-2), pp.395–410. </w:t>
      </w:r>
      <w:proofErr w:type="spellStart"/>
      <w:r w:rsidRPr="006752A7">
        <w:rPr>
          <w:bCs/>
          <w:sz w:val="24"/>
          <w:szCs w:val="24"/>
        </w:rPr>
        <w:t>doi:https</w:t>
      </w:r>
      <w:proofErr w:type="spellEnd"/>
      <w:r w:rsidRPr="006752A7">
        <w:rPr>
          <w:bCs/>
          <w:sz w:val="24"/>
          <w:szCs w:val="24"/>
        </w:rPr>
        <w:t>://doi.org/10.1007/s10479-017-2528-x.</w:t>
      </w:r>
    </w:p>
    <w:p w14:paraId="5DC9A345"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Muhammad Baballe Ahmad, Umar Farouk Musa, </w:t>
      </w:r>
      <w:proofErr w:type="spellStart"/>
      <w:r w:rsidRPr="006752A7">
        <w:rPr>
          <w:bCs/>
          <w:sz w:val="24"/>
          <w:szCs w:val="24"/>
        </w:rPr>
        <w:t>Muntaka</w:t>
      </w:r>
      <w:proofErr w:type="spellEnd"/>
      <w:r w:rsidRPr="006752A7">
        <w:rPr>
          <w:bCs/>
          <w:sz w:val="24"/>
          <w:szCs w:val="24"/>
        </w:rPr>
        <w:t xml:space="preserve"> Dahiru and Mustapha Babatunde Abimbola (2024). Advantages of Automated License Plate Recognition Technology. </w:t>
      </w:r>
      <w:r w:rsidRPr="006752A7">
        <w:rPr>
          <w:bCs/>
          <w:i/>
          <w:iCs/>
          <w:sz w:val="24"/>
          <w:szCs w:val="24"/>
        </w:rPr>
        <w:t>Middle East Research Journal of Engineering and Technology</w:t>
      </w:r>
      <w:r w:rsidRPr="006752A7">
        <w:rPr>
          <w:bCs/>
          <w:sz w:val="24"/>
          <w:szCs w:val="24"/>
        </w:rPr>
        <w:t xml:space="preserve">, 4(01), pp.10–15. </w:t>
      </w:r>
      <w:proofErr w:type="spellStart"/>
      <w:r w:rsidRPr="006752A7">
        <w:rPr>
          <w:bCs/>
          <w:sz w:val="24"/>
          <w:szCs w:val="24"/>
        </w:rPr>
        <w:t>doi:https</w:t>
      </w:r>
      <w:proofErr w:type="spellEnd"/>
      <w:r w:rsidRPr="006752A7">
        <w:rPr>
          <w:bCs/>
          <w:sz w:val="24"/>
          <w:szCs w:val="24"/>
        </w:rPr>
        <w:t>://doi.org/10.36348/merjet.2024.v04i01.003.</w:t>
      </w:r>
    </w:p>
    <w:p w14:paraId="1B897E50"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Nadeem, A. (2025). </w:t>
      </w:r>
      <w:r w:rsidRPr="006752A7">
        <w:rPr>
          <w:bCs/>
          <w:i/>
          <w:iCs/>
          <w:sz w:val="24"/>
          <w:szCs w:val="24"/>
        </w:rPr>
        <w:t>View of Unravelling the Effect of Resilience in Stress Reduction among Police</w:t>
      </w:r>
      <w:r w:rsidRPr="006752A7">
        <w:rPr>
          <w:bCs/>
          <w:sz w:val="24"/>
          <w:szCs w:val="24"/>
        </w:rPr>
        <w:t>. [online] Bbejournal.com. Available at: https://bbejournal.com/BBE/article/view/1084/1225 [Accessed 29 Mar. 2025].</w:t>
      </w:r>
    </w:p>
    <w:p w14:paraId="04BF7A4A"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Nikitenko, G. (2017). </w:t>
      </w:r>
      <w:r w:rsidRPr="006752A7">
        <w:rPr>
          <w:bCs/>
          <w:i/>
          <w:iCs/>
          <w:sz w:val="24"/>
          <w:szCs w:val="24"/>
        </w:rPr>
        <w:t>Development of Human Resources of the - ProQuest</w:t>
      </w:r>
      <w:r w:rsidRPr="006752A7">
        <w:rPr>
          <w:bCs/>
          <w:sz w:val="24"/>
          <w:szCs w:val="24"/>
        </w:rPr>
        <w:t xml:space="preserve">. [online] www.proquest.com. Available at: </w:t>
      </w:r>
      <w:r w:rsidRPr="006752A7">
        <w:rPr>
          <w:bCs/>
          <w:sz w:val="24"/>
          <w:szCs w:val="24"/>
        </w:rPr>
        <w:lastRenderedPageBreak/>
        <w:t>https://www.proquest.com/docview/1891118129?pq-origsite=gscholar&amp;fromopenview=true&amp;sourcetype=Scholarly%20Journals.</w:t>
      </w:r>
    </w:p>
    <w:p w14:paraId="40C31757"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O’connor, P., </w:t>
      </w:r>
      <w:proofErr w:type="spellStart"/>
      <w:r w:rsidRPr="006752A7">
        <w:rPr>
          <w:bCs/>
          <w:sz w:val="24"/>
          <w:szCs w:val="24"/>
        </w:rPr>
        <w:t>O’dea</w:t>
      </w:r>
      <w:proofErr w:type="spellEnd"/>
      <w:r w:rsidRPr="006752A7">
        <w:rPr>
          <w:bCs/>
          <w:sz w:val="24"/>
          <w:szCs w:val="24"/>
        </w:rPr>
        <w:t xml:space="preserve">, A., Lydon, S., Offiah, G., Scott, J., Flannery, A., Lang, B., Hoban, A., Armstrong, C. and Byrne, D. (2016). A mixed-methods Study of the Causes and Impact of Poor Teamwork between Junior Doctors and Nurses. </w:t>
      </w:r>
      <w:r w:rsidRPr="006752A7">
        <w:rPr>
          <w:bCs/>
          <w:i/>
          <w:iCs/>
          <w:sz w:val="24"/>
          <w:szCs w:val="24"/>
        </w:rPr>
        <w:t>International Journal for Quality in Health Care</w:t>
      </w:r>
      <w:r w:rsidRPr="006752A7">
        <w:rPr>
          <w:bCs/>
          <w:sz w:val="24"/>
          <w:szCs w:val="24"/>
        </w:rPr>
        <w:t xml:space="preserve">, [online] 28(3), pp.339–345. </w:t>
      </w:r>
      <w:proofErr w:type="spellStart"/>
      <w:r w:rsidRPr="006752A7">
        <w:rPr>
          <w:bCs/>
          <w:sz w:val="24"/>
          <w:szCs w:val="24"/>
        </w:rPr>
        <w:t>doi:https</w:t>
      </w:r>
      <w:proofErr w:type="spellEnd"/>
      <w:r w:rsidRPr="006752A7">
        <w:rPr>
          <w:bCs/>
          <w:sz w:val="24"/>
          <w:szCs w:val="24"/>
        </w:rPr>
        <w:t>://doi.org/10.1093/</w:t>
      </w:r>
      <w:proofErr w:type="spellStart"/>
      <w:r w:rsidRPr="006752A7">
        <w:rPr>
          <w:bCs/>
          <w:sz w:val="24"/>
          <w:szCs w:val="24"/>
        </w:rPr>
        <w:t>intqhc</w:t>
      </w:r>
      <w:proofErr w:type="spellEnd"/>
      <w:r w:rsidRPr="006752A7">
        <w:rPr>
          <w:bCs/>
          <w:sz w:val="24"/>
          <w:szCs w:val="24"/>
        </w:rPr>
        <w:t>/mzw036.</w:t>
      </w:r>
    </w:p>
    <w:p w14:paraId="17632FC3"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O’Hagan, A. and Edmundson, C.J. (2021). County lines: the Exploitation of Vulnerable Members of Society. </w:t>
      </w:r>
      <w:r w:rsidRPr="006752A7">
        <w:rPr>
          <w:bCs/>
          <w:i/>
          <w:iCs/>
          <w:sz w:val="24"/>
          <w:szCs w:val="24"/>
        </w:rPr>
        <w:t>Forensic Research &amp; Criminology International Journal</w:t>
      </w:r>
      <w:r w:rsidRPr="006752A7">
        <w:rPr>
          <w:bCs/>
          <w:sz w:val="24"/>
          <w:szCs w:val="24"/>
        </w:rPr>
        <w:t xml:space="preserve">, [online] 9(2), pp.47–57. </w:t>
      </w:r>
      <w:proofErr w:type="spellStart"/>
      <w:r w:rsidRPr="006752A7">
        <w:rPr>
          <w:bCs/>
          <w:sz w:val="24"/>
          <w:szCs w:val="24"/>
        </w:rPr>
        <w:t>doi:https</w:t>
      </w:r>
      <w:proofErr w:type="spellEnd"/>
      <w:r w:rsidRPr="006752A7">
        <w:rPr>
          <w:bCs/>
          <w:sz w:val="24"/>
          <w:szCs w:val="24"/>
        </w:rPr>
        <w:t>://doi.org/10.15406/frcij.2021.09.00340.</w:t>
      </w:r>
    </w:p>
    <w:p w14:paraId="532C066F" w14:textId="77777777" w:rsidR="006752A7" w:rsidRPr="006752A7" w:rsidRDefault="006752A7" w:rsidP="006752A7">
      <w:pPr>
        <w:keepNext/>
        <w:spacing w:before="240" w:after="60"/>
        <w:ind w:right="237"/>
        <w:jc w:val="both"/>
        <w:rPr>
          <w:bCs/>
          <w:sz w:val="24"/>
          <w:szCs w:val="24"/>
        </w:rPr>
      </w:pPr>
      <w:r w:rsidRPr="006752A7">
        <w:rPr>
          <w:bCs/>
          <w:sz w:val="24"/>
          <w:szCs w:val="24"/>
        </w:rPr>
        <w:t>Petersen, K., Weisburd, D., Fay, S., Eggins, E. and Mazerolle, L. (2023). Police Stops to Reduce crime: a Systematic Review and Meta</w:t>
      </w:r>
      <w:r w:rsidRPr="006752A7">
        <w:rPr>
          <w:rFonts w:ascii="Cambria Math" w:hAnsi="Cambria Math" w:cs="Cambria Math"/>
          <w:bCs/>
          <w:sz w:val="24"/>
          <w:szCs w:val="24"/>
        </w:rPr>
        <w:t>‐</w:t>
      </w:r>
      <w:r w:rsidRPr="006752A7">
        <w:rPr>
          <w:bCs/>
          <w:sz w:val="24"/>
          <w:szCs w:val="24"/>
        </w:rPr>
        <w:t xml:space="preserve">analysis. </w:t>
      </w:r>
      <w:r w:rsidRPr="006752A7">
        <w:rPr>
          <w:bCs/>
          <w:i/>
          <w:iCs/>
          <w:sz w:val="24"/>
          <w:szCs w:val="24"/>
        </w:rPr>
        <w:t>Campbell Systematic Reviews</w:t>
      </w:r>
      <w:r w:rsidRPr="006752A7">
        <w:rPr>
          <w:bCs/>
          <w:sz w:val="24"/>
          <w:szCs w:val="24"/>
        </w:rPr>
        <w:t xml:space="preserve">, [online] 19(1). </w:t>
      </w:r>
      <w:proofErr w:type="spellStart"/>
      <w:r w:rsidRPr="006752A7">
        <w:rPr>
          <w:bCs/>
          <w:sz w:val="24"/>
          <w:szCs w:val="24"/>
        </w:rPr>
        <w:t>doi:https</w:t>
      </w:r>
      <w:proofErr w:type="spellEnd"/>
      <w:r w:rsidRPr="006752A7">
        <w:rPr>
          <w:bCs/>
          <w:sz w:val="24"/>
          <w:szCs w:val="24"/>
        </w:rPr>
        <w:t>://doi.org/10.1002/cl2.1302.</w:t>
      </w:r>
    </w:p>
    <w:p w14:paraId="5AFFABCF"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Purba, A. and Demou, E. (2019). The Relationship between Organisational Stressors and Mental Wellbeing within Police officers: a Systematic Review. </w:t>
      </w:r>
      <w:r w:rsidRPr="006752A7">
        <w:rPr>
          <w:bCs/>
          <w:i/>
          <w:iCs/>
          <w:sz w:val="24"/>
          <w:szCs w:val="24"/>
        </w:rPr>
        <w:t>BMC Public Health</w:t>
      </w:r>
      <w:r w:rsidRPr="006752A7">
        <w:rPr>
          <w:bCs/>
          <w:sz w:val="24"/>
          <w:szCs w:val="24"/>
        </w:rPr>
        <w:t xml:space="preserve">, [online] 19(1). </w:t>
      </w:r>
      <w:proofErr w:type="spellStart"/>
      <w:r w:rsidRPr="006752A7">
        <w:rPr>
          <w:bCs/>
          <w:sz w:val="24"/>
          <w:szCs w:val="24"/>
        </w:rPr>
        <w:t>doi:https</w:t>
      </w:r>
      <w:proofErr w:type="spellEnd"/>
      <w:r w:rsidRPr="006752A7">
        <w:rPr>
          <w:bCs/>
          <w:sz w:val="24"/>
          <w:szCs w:val="24"/>
        </w:rPr>
        <w:t>://doi.org/10.1186/s12889-019-7609-0.</w:t>
      </w:r>
    </w:p>
    <w:p w14:paraId="1D6F1C16"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Queirós, C., Passos, F., </w:t>
      </w:r>
      <w:proofErr w:type="spellStart"/>
      <w:r w:rsidRPr="006752A7">
        <w:rPr>
          <w:bCs/>
          <w:sz w:val="24"/>
          <w:szCs w:val="24"/>
        </w:rPr>
        <w:t>Bártolo</w:t>
      </w:r>
      <w:proofErr w:type="spellEnd"/>
      <w:r w:rsidRPr="006752A7">
        <w:rPr>
          <w:bCs/>
          <w:sz w:val="24"/>
          <w:szCs w:val="24"/>
        </w:rPr>
        <w:t xml:space="preserve">, A., Marques, A.J., da Silva, C.F. and Pereira, A. (2020). Burnout and Stress Measurement in Police Officers: Literature Review and a Study with the Operational Police Stress Questionnaire. </w:t>
      </w:r>
      <w:r w:rsidRPr="006752A7">
        <w:rPr>
          <w:bCs/>
          <w:i/>
          <w:iCs/>
          <w:sz w:val="24"/>
          <w:szCs w:val="24"/>
        </w:rPr>
        <w:t>Frontiers in Psychology</w:t>
      </w:r>
      <w:r w:rsidRPr="006752A7">
        <w:rPr>
          <w:bCs/>
          <w:sz w:val="24"/>
          <w:szCs w:val="24"/>
        </w:rPr>
        <w:t xml:space="preserve">, [online] 11(11). </w:t>
      </w:r>
      <w:proofErr w:type="spellStart"/>
      <w:r w:rsidRPr="006752A7">
        <w:rPr>
          <w:bCs/>
          <w:sz w:val="24"/>
          <w:szCs w:val="24"/>
        </w:rPr>
        <w:t>doi:https</w:t>
      </w:r>
      <w:proofErr w:type="spellEnd"/>
      <w:r w:rsidRPr="006752A7">
        <w:rPr>
          <w:bCs/>
          <w:sz w:val="24"/>
          <w:szCs w:val="24"/>
        </w:rPr>
        <w:t>://doi.org/10.3389/fpsyg.2020.00587.</w:t>
      </w:r>
    </w:p>
    <w:p w14:paraId="4A954372"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S, S.D. (2024). A Conceptual Framework for the Work–life Balance of Police officers: a post-COVID-19 Perspective. </w:t>
      </w:r>
      <w:r w:rsidRPr="006752A7">
        <w:rPr>
          <w:bCs/>
          <w:i/>
          <w:iCs/>
          <w:sz w:val="24"/>
          <w:szCs w:val="24"/>
        </w:rPr>
        <w:t>Cogent Business &amp; Management</w:t>
      </w:r>
      <w:r w:rsidRPr="006752A7">
        <w:rPr>
          <w:bCs/>
          <w:sz w:val="24"/>
          <w:szCs w:val="24"/>
        </w:rPr>
        <w:t xml:space="preserve">, 11(1). </w:t>
      </w:r>
      <w:proofErr w:type="spellStart"/>
      <w:r w:rsidRPr="006752A7">
        <w:rPr>
          <w:bCs/>
          <w:sz w:val="24"/>
          <w:szCs w:val="24"/>
        </w:rPr>
        <w:t>doi:https</w:t>
      </w:r>
      <w:proofErr w:type="spellEnd"/>
      <w:r w:rsidRPr="006752A7">
        <w:rPr>
          <w:bCs/>
          <w:sz w:val="24"/>
          <w:szCs w:val="24"/>
        </w:rPr>
        <w:t>://doi.org/10.1080/23311975.2024.2304429.</w:t>
      </w:r>
    </w:p>
    <w:p w14:paraId="5B4942E1"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Saylor Academy (2024). </w:t>
      </w:r>
      <w:r w:rsidRPr="006752A7">
        <w:rPr>
          <w:bCs/>
          <w:i/>
          <w:iCs/>
          <w:sz w:val="24"/>
          <w:szCs w:val="24"/>
        </w:rPr>
        <w:t>Five Models for Understanding Team Dynamics: the Tuckman Team Model | Saylor Academy | Saylor Academy</w:t>
      </w:r>
      <w:r w:rsidRPr="006752A7">
        <w:rPr>
          <w:bCs/>
          <w:sz w:val="24"/>
          <w:szCs w:val="24"/>
        </w:rPr>
        <w:t>. [online] Saylor Academy. Available at: https://learn.saylor.org/mod/book/view.php?id=66044&amp;chapterid=58868#mod_book-chapter [Accessed 30 Mar. 2025].</w:t>
      </w:r>
    </w:p>
    <w:p w14:paraId="2497A31B"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Shane, J.M. (2010). Organizational Stressors and Police Performance. </w:t>
      </w:r>
      <w:r w:rsidRPr="006752A7">
        <w:rPr>
          <w:bCs/>
          <w:i/>
          <w:iCs/>
          <w:sz w:val="24"/>
          <w:szCs w:val="24"/>
        </w:rPr>
        <w:t>Journal of Criminal Justice</w:t>
      </w:r>
      <w:r w:rsidRPr="006752A7">
        <w:rPr>
          <w:bCs/>
          <w:sz w:val="24"/>
          <w:szCs w:val="24"/>
        </w:rPr>
        <w:t xml:space="preserve">, [online] 38(4), pp.807–818. </w:t>
      </w:r>
      <w:proofErr w:type="spellStart"/>
      <w:r w:rsidRPr="006752A7">
        <w:rPr>
          <w:bCs/>
          <w:sz w:val="24"/>
          <w:szCs w:val="24"/>
        </w:rPr>
        <w:t>doi:https</w:t>
      </w:r>
      <w:proofErr w:type="spellEnd"/>
      <w:r w:rsidRPr="006752A7">
        <w:rPr>
          <w:bCs/>
          <w:sz w:val="24"/>
          <w:szCs w:val="24"/>
        </w:rPr>
        <w:t>://doi.org/10.1016/j.jcrimjus.2010.05.008.</w:t>
      </w:r>
    </w:p>
    <w:p w14:paraId="685915D4"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Sullivan, C.M. and O’Keeffe, Z.P. (2017). Evidence That Curtailing Proactive Policing Can Reduce Major Crime. </w:t>
      </w:r>
      <w:r w:rsidRPr="006752A7">
        <w:rPr>
          <w:bCs/>
          <w:i/>
          <w:iCs/>
          <w:sz w:val="24"/>
          <w:szCs w:val="24"/>
        </w:rPr>
        <w:t>Nature Human Behaviour</w:t>
      </w:r>
      <w:r w:rsidRPr="006752A7">
        <w:rPr>
          <w:bCs/>
          <w:sz w:val="24"/>
          <w:szCs w:val="24"/>
        </w:rPr>
        <w:t xml:space="preserve">, [online] 1(10), pp.730–737. </w:t>
      </w:r>
      <w:proofErr w:type="spellStart"/>
      <w:r w:rsidRPr="006752A7">
        <w:rPr>
          <w:bCs/>
          <w:sz w:val="24"/>
          <w:szCs w:val="24"/>
        </w:rPr>
        <w:t>doi:https</w:t>
      </w:r>
      <w:proofErr w:type="spellEnd"/>
      <w:r w:rsidRPr="006752A7">
        <w:rPr>
          <w:bCs/>
          <w:sz w:val="24"/>
          <w:szCs w:val="24"/>
        </w:rPr>
        <w:t>://doi.org/10.1038/s41562-017-0211-5.</w:t>
      </w:r>
    </w:p>
    <w:p w14:paraId="3CA749BF"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Tang, J., Wan, L., Schooling, J., Zhao, P., Chen, J. and Wei, S. (2022). Automatic Number Plate Recognition (ANPR) in Smart cities: a Systematic Review on </w:t>
      </w:r>
      <w:r w:rsidRPr="006752A7">
        <w:rPr>
          <w:bCs/>
          <w:sz w:val="24"/>
          <w:szCs w:val="24"/>
        </w:rPr>
        <w:lastRenderedPageBreak/>
        <w:t xml:space="preserve">Technological Advancements and Application Cases. </w:t>
      </w:r>
      <w:r w:rsidRPr="006752A7">
        <w:rPr>
          <w:bCs/>
          <w:i/>
          <w:iCs/>
          <w:sz w:val="24"/>
          <w:szCs w:val="24"/>
        </w:rPr>
        <w:t>Cities</w:t>
      </w:r>
      <w:r w:rsidRPr="006752A7">
        <w:rPr>
          <w:bCs/>
          <w:sz w:val="24"/>
          <w:szCs w:val="24"/>
        </w:rPr>
        <w:t xml:space="preserve">, 129, p.103833. </w:t>
      </w:r>
      <w:proofErr w:type="spellStart"/>
      <w:r w:rsidRPr="006752A7">
        <w:rPr>
          <w:bCs/>
          <w:sz w:val="24"/>
          <w:szCs w:val="24"/>
        </w:rPr>
        <w:t>doi:https</w:t>
      </w:r>
      <w:proofErr w:type="spellEnd"/>
      <w:r w:rsidRPr="006752A7">
        <w:rPr>
          <w:bCs/>
          <w:sz w:val="24"/>
          <w:szCs w:val="24"/>
        </w:rPr>
        <w:t>://doi.org/10.1016/j.cities.2022.103833.</w:t>
      </w:r>
    </w:p>
    <w:p w14:paraId="78C4F528"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The Crown Prosecution Service (2022). </w:t>
      </w:r>
      <w:r w:rsidRPr="006752A7">
        <w:rPr>
          <w:bCs/>
          <w:i/>
          <w:iCs/>
          <w:sz w:val="24"/>
          <w:szCs w:val="24"/>
        </w:rPr>
        <w:t>Domestic Abuse | the Crown Prosecution Service</w:t>
      </w:r>
      <w:r w:rsidRPr="006752A7">
        <w:rPr>
          <w:bCs/>
          <w:sz w:val="24"/>
          <w:szCs w:val="24"/>
        </w:rPr>
        <w:t>. [online] CPS. Available at: https://www.cps.gov.uk/legal-guidance/domestic-abuse.</w:t>
      </w:r>
    </w:p>
    <w:p w14:paraId="36FDF864"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Turner, E., Medina, J. and Brown, G. (2019). </w:t>
      </w:r>
      <w:r w:rsidRPr="006752A7">
        <w:rPr>
          <w:bCs/>
          <w:i/>
          <w:iCs/>
          <w:sz w:val="24"/>
          <w:szCs w:val="24"/>
        </w:rPr>
        <w:t>Dashing hopes? the Predictive Accuracy of Domestic Abuse Risk Assessment by Police</w:t>
      </w:r>
      <w:r w:rsidRPr="006752A7">
        <w:rPr>
          <w:bCs/>
          <w:sz w:val="24"/>
          <w:szCs w:val="24"/>
        </w:rPr>
        <w:t>. [online] academic.oup.com. Available at: https://academic.oup.com/bjc/article/59/5/1013/5518314?login=false.</w:t>
      </w:r>
    </w:p>
    <w:p w14:paraId="482EEDB8"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Westmarland, L. and Conway, S. (2020). Police Ethics and integrity: Keeping the ‘blue Code’ of Silence. </w:t>
      </w:r>
      <w:r w:rsidRPr="006752A7">
        <w:rPr>
          <w:bCs/>
          <w:i/>
          <w:iCs/>
          <w:sz w:val="24"/>
          <w:szCs w:val="24"/>
        </w:rPr>
        <w:t>International Journal of Police Science &amp; Management</w:t>
      </w:r>
      <w:r w:rsidRPr="006752A7">
        <w:rPr>
          <w:bCs/>
          <w:sz w:val="24"/>
          <w:szCs w:val="24"/>
        </w:rPr>
        <w:t xml:space="preserve">, [online] 22(4), pp.378–392. </w:t>
      </w:r>
      <w:proofErr w:type="spellStart"/>
      <w:r w:rsidRPr="006752A7">
        <w:rPr>
          <w:bCs/>
          <w:sz w:val="24"/>
          <w:szCs w:val="24"/>
        </w:rPr>
        <w:t>doi:https</w:t>
      </w:r>
      <w:proofErr w:type="spellEnd"/>
      <w:r w:rsidRPr="006752A7">
        <w:rPr>
          <w:bCs/>
          <w:sz w:val="24"/>
          <w:szCs w:val="24"/>
        </w:rPr>
        <w:t>://doi.org/10.1177/1461355720947762.</w:t>
      </w:r>
    </w:p>
    <w:p w14:paraId="4B627A12" w14:textId="77777777" w:rsidR="006752A7" w:rsidRPr="006752A7" w:rsidRDefault="006752A7" w:rsidP="006752A7">
      <w:pPr>
        <w:keepNext/>
        <w:spacing w:before="240" w:after="60"/>
        <w:ind w:right="237"/>
        <w:jc w:val="both"/>
        <w:rPr>
          <w:bCs/>
          <w:sz w:val="24"/>
          <w:szCs w:val="24"/>
        </w:rPr>
      </w:pPr>
      <w:r w:rsidRPr="006752A7">
        <w:rPr>
          <w:bCs/>
          <w:sz w:val="24"/>
          <w:szCs w:val="24"/>
        </w:rPr>
        <w:t xml:space="preserve">Wilcutt, T. (2014). </w:t>
      </w:r>
      <w:r w:rsidRPr="006752A7">
        <w:rPr>
          <w:bCs/>
          <w:i/>
          <w:iCs/>
          <w:sz w:val="24"/>
          <w:szCs w:val="24"/>
        </w:rPr>
        <w:t>Watch out for Groupthink</w:t>
      </w:r>
      <w:r w:rsidRPr="006752A7">
        <w:rPr>
          <w:bCs/>
          <w:sz w:val="24"/>
          <w:szCs w:val="24"/>
        </w:rPr>
        <w:t>. [online] sma.nasa.gov. Available at: https://sma.nasa.gov/news/sma-news-archive/watch-out-for-groupthink.</w:t>
      </w:r>
    </w:p>
    <w:p w14:paraId="215EBBAD" w14:textId="77777777" w:rsidR="006752A7" w:rsidRPr="006752A7" w:rsidRDefault="006752A7" w:rsidP="00340E9A">
      <w:pPr>
        <w:keepNext/>
        <w:spacing w:before="240" w:after="60"/>
        <w:ind w:right="237"/>
        <w:jc w:val="both"/>
        <w:rPr>
          <w:bCs/>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B6610" w14:textId="77777777" w:rsidR="000D2720" w:rsidRDefault="000D2720">
      <w:r>
        <w:separator/>
      </w:r>
    </w:p>
  </w:endnote>
  <w:endnote w:type="continuationSeparator" w:id="0">
    <w:p w14:paraId="242833FC" w14:textId="77777777" w:rsidR="000D2720" w:rsidRDefault="000D2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FE872" w14:textId="77777777" w:rsidR="000D2720" w:rsidRDefault="000D2720">
      <w:r>
        <w:separator/>
      </w:r>
    </w:p>
  </w:footnote>
  <w:footnote w:type="continuationSeparator" w:id="0">
    <w:p w14:paraId="432BD2B5" w14:textId="77777777" w:rsidR="000D2720" w:rsidRDefault="000D2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112D"/>
    <w:rsid w:val="00055D43"/>
    <w:rsid w:val="00056FAC"/>
    <w:rsid w:val="00057751"/>
    <w:rsid w:val="00062CF3"/>
    <w:rsid w:val="00062E39"/>
    <w:rsid w:val="00080E58"/>
    <w:rsid w:val="00083D99"/>
    <w:rsid w:val="00084EA6"/>
    <w:rsid w:val="00085699"/>
    <w:rsid w:val="00087891"/>
    <w:rsid w:val="00091E36"/>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2720"/>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5DDD"/>
    <w:rsid w:val="001608C4"/>
    <w:rsid w:val="00171418"/>
    <w:rsid w:val="00182C04"/>
    <w:rsid w:val="00190913"/>
    <w:rsid w:val="001961CF"/>
    <w:rsid w:val="001A59BB"/>
    <w:rsid w:val="001A6A51"/>
    <w:rsid w:val="001A79C4"/>
    <w:rsid w:val="001B331A"/>
    <w:rsid w:val="001B7BC8"/>
    <w:rsid w:val="001BC1C4"/>
    <w:rsid w:val="001C0E74"/>
    <w:rsid w:val="001C6CEC"/>
    <w:rsid w:val="001D229F"/>
    <w:rsid w:val="001D6162"/>
    <w:rsid w:val="001E7592"/>
    <w:rsid w:val="001F3878"/>
    <w:rsid w:val="001F4552"/>
    <w:rsid w:val="002019EB"/>
    <w:rsid w:val="0020210A"/>
    <w:rsid w:val="002030F2"/>
    <w:rsid w:val="00205051"/>
    <w:rsid w:val="00211F65"/>
    <w:rsid w:val="00213348"/>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B06"/>
    <w:rsid w:val="002B443A"/>
    <w:rsid w:val="002B5B35"/>
    <w:rsid w:val="002B5D3A"/>
    <w:rsid w:val="002C1223"/>
    <w:rsid w:val="002C256A"/>
    <w:rsid w:val="002C496D"/>
    <w:rsid w:val="002D05EB"/>
    <w:rsid w:val="002D2F29"/>
    <w:rsid w:val="002D2FD3"/>
    <w:rsid w:val="002E7017"/>
    <w:rsid w:val="002F4F6E"/>
    <w:rsid w:val="003015C3"/>
    <w:rsid w:val="0030698D"/>
    <w:rsid w:val="0031136E"/>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08F2"/>
    <w:rsid w:val="00385414"/>
    <w:rsid w:val="00390074"/>
    <w:rsid w:val="00396AF8"/>
    <w:rsid w:val="0039762B"/>
    <w:rsid w:val="003A0C37"/>
    <w:rsid w:val="003A1B6B"/>
    <w:rsid w:val="003A2F82"/>
    <w:rsid w:val="003A46C0"/>
    <w:rsid w:val="003A600E"/>
    <w:rsid w:val="003A6513"/>
    <w:rsid w:val="003B16C7"/>
    <w:rsid w:val="003B19CD"/>
    <w:rsid w:val="003B3B98"/>
    <w:rsid w:val="003C19F1"/>
    <w:rsid w:val="003C4186"/>
    <w:rsid w:val="003C458C"/>
    <w:rsid w:val="003C5CE2"/>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3CAF"/>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682"/>
    <w:rsid w:val="004A2A49"/>
    <w:rsid w:val="004B38E7"/>
    <w:rsid w:val="004B600B"/>
    <w:rsid w:val="004B6822"/>
    <w:rsid w:val="004B69F6"/>
    <w:rsid w:val="004C2D3A"/>
    <w:rsid w:val="004C591B"/>
    <w:rsid w:val="004D03C4"/>
    <w:rsid w:val="004D0BF1"/>
    <w:rsid w:val="004D24D2"/>
    <w:rsid w:val="004D35A4"/>
    <w:rsid w:val="004D445F"/>
    <w:rsid w:val="004D5324"/>
    <w:rsid w:val="004E087B"/>
    <w:rsid w:val="004E44A4"/>
    <w:rsid w:val="004E7B8B"/>
    <w:rsid w:val="004E7BDD"/>
    <w:rsid w:val="004F1E21"/>
    <w:rsid w:val="004F1FB9"/>
    <w:rsid w:val="004F740D"/>
    <w:rsid w:val="004F7B8F"/>
    <w:rsid w:val="00500748"/>
    <w:rsid w:val="005011D6"/>
    <w:rsid w:val="0050167A"/>
    <w:rsid w:val="00503F53"/>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0F29"/>
    <w:rsid w:val="00606E27"/>
    <w:rsid w:val="00610676"/>
    <w:rsid w:val="006108C9"/>
    <w:rsid w:val="00610DEC"/>
    <w:rsid w:val="00615C7E"/>
    <w:rsid w:val="0062158D"/>
    <w:rsid w:val="00630C71"/>
    <w:rsid w:val="00630F39"/>
    <w:rsid w:val="006326D1"/>
    <w:rsid w:val="00632E0A"/>
    <w:rsid w:val="00633165"/>
    <w:rsid w:val="006352AE"/>
    <w:rsid w:val="00635927"/>
    <w:rsid w:val="00636B6C"/>
    <w:rsid w:val="006447DE"/>
    <w:rsid w:val="0065276E"/>
    <w:rsid w:val="00654329"/>
    <w:rsid w:val="00654CEC"/>
    <w:rsid w:val="00655507"/>
    <w:rsid w:val="00656D91"/>
    <w:rsid w:val="006712A7"/>
    <w:rsid w:val="006733CC"/>
    <w:rsid w:val="00674FC2"/>
    <w:rsid w:val="006752A7"/>
    <w:rsid w:val="00677E42"/>
    <w:rsid w:val="00682334"/>
    <w:rsid w:val="00684B16"/>
    <w:rsid w:val="00694C00"/>
    <w:rsid w:val="00696F65"/>
    <w:rsid w:val="006A7A6D"/>
    <w:rsid w:val="006B5E67"/>
    <w:rsid w:val="006C2EB5"/>
    <w:rsid w:val="006C3261"/>
    <w:rsid w:val="006D18A3"/>
    <w:rsid w:val="006D3944"/>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1310"/>
    <w:rsid w:val="00734809"/>
    <w:rsid w:val="007406E1"/>
    <w:rsid w:val="00743E40"/>
    <w:rsid w:val="00746DC7"/>
    <w:rsid w:val="00751263"/>
    <w:rsid w:val="00752EB3"/>
    <w:rsid w:val="0075704F"/>
    <w:rsid w:val="00763B2D"/>
    <w:rsid w:val="00772924"/>
    <w:rsid w:val="00784EC4"/>
    <w:rsid w:val="007872F2"/>
    <w:rsid w:val="007874BC"/>
    <w:rsid w:val="007908E0"/>
    <w:rsid w:val="00793EB3"/>
    <w:rsid w:val="00794205"/>
    <w:rsid w:val="00797012"/>
    <w:rsid w:val="007A0A89"/>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B9B"/>
    <w:rsid w:val="007E2846"/>
    <w:rsid w:val="007E4FC2"/>
    <w:rsid w:val="007F3F7E"/>
    <w:rsid w:val="007F5497"/>
    <w:rsid w:val="00802DB0"/>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2595"/>
    <w:rsid w:val="0085355E"/>
    <w:rsid w:val="008550A1"/>
    <w:rsid w:val="0085680A"/>
    <w:rsid w:val="00861035"/>
    <w:rsid w:val="00861038"/>
    <w:rsid w:val="00865008"/>
    <w:rsid w:val="00866B50"/>
    <w:rsid w:val="008708F1"/>
    <w:rsid w:val="00875F8F"/>
    <w:rsid w:val="00880539"/>
    <w:rsid w:val="0088141F"/>
    <w:rsid w:val="008859E8"/>
    <w:rsid w:val="0088737B"/>
    <w:rsid w:val="00892716"/>
    <w:rsid w:val="00893067"/>
    <w:rsid w:val="008933DE"/>
    <w:rsid w:val="00894509"/>
    <w:rsid w:val="00895FCE"/>
    <w:rsid w:val="00897F3E"/>
    <w:rsid w:val="008A1BA8"/>
    <w:rsid w:val="008A21B4"/>
    <w:rsid w:val="008A26CD"/>
    <w:rsid w:val="008A4576"/>
    <w:rsid w:val="008B07DE"/>
    <w:rsid w:val="008B28E7"/>
    <w:rsid w:val="008B6863"/>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2B61"/>
    <w:rsid w:val="00964CC6"/>
    <w:rsid w:val="00967129"/>
    <w:rsid w:val="00977B54"/>
    <w:rsid w:val="00991FDA"/>
    <w:rsid w:val="009927A1"/>
    <w:rsid w:val="0099774D"/>
    <w:rsid w:val="009A5F3B"/>
    <w:rsid w:val="009B0B61"/>
    <w:rsid w:val="009B28C0"/>
    <w:rsid w:val="009B7136"/>
    <w:rsid w:val="009B7806"/>
    <w:rsid w:val="009C3AC2"/>
    <w:rsid w:val="009D4365"/>
    <w:rsid w:val="009D46AE"/>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35C6"/>
    <w:rsid w:val="00A548A2"/>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34FC"/>
    <w:rsid w:val="00AB5518"/>
    <w:rsid w:val="00AC01D4"/>
    <w:rsid w:val="00AC4A04"/>
    <w:rsid w:val="00AD336F"/>
    <w:rsid w:val="00AD3550"/>
    <w:rsid w:val="00AD4DB4"/>
    <w:rsid w:val="00AD5CAD"/>
    <w:rsid w:val="00AE17E3"/>
    <w:rsid w:val="00AE2564"/>
    <w:rsid w:val="00AE301F"/>
    <w:rsid w:val="00AE3302"/>
    <w:rsid w:val="00AE3B3A"/>
    <w:rsid w:val="00AE7077"/>
    <w:rsid w:val="00AF3831"/>
    <w:rsid w:val="00AF61C2"/>
    <w:rsid w:val="00AF6CC6"/>
    <w:rsid w:val="00B011CD"/>
    <w:rsid w:val="00B0296A"/>
    <w:rsid w:val="00B04C9F"/>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2F1E"/>
    <w:rsid w:val="00B6548F"/>
    <w:rsid w:val="00B70630"/>
    <w:rsid w:val="00B7502A"/>
    <w:rsid w:val="00B77305"/>
    <w:rsid w:val="00B82CC2"/>
    <w:rsid w:val="00B84A89"/>
    <w:rsid w:val="00B92BEF"/>
    <w:rsid w:val="00B945E7"/>
    <w:rsid w:val="00B9689A"/>
    <w:rsid w:val="00B97CE7"/>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9D7"/>
    <w:rsid w:val="00BD30B1"/>
    <w:rsid w:val="00BE0F7B"/>
    <w:rsid w:val="00BE10C2"/>
    <w:rsid w:val="00C01D14"/>
    <w:rsid w:val="00C025B4"/>
    <w:rsid w:val="00C11F61"/>
    <w:rsid w:val="00C161FD"/>
    <w:rsid w:val="00C23F17"/>
    <w:rsid w:val="00C24333"/>
    <w:rsid w:val="00C25AA8"/>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296"/>
    <w:rsid w:val="00C61DD1"/>
    <w:rsid w:val="00C63D00"/>
    <w:rsid w:val="00C6441B"/>
    <w:rsid w:val="00C7108B"/>
    <w:rsid w:val="00C76CCF"/>
    <w:rsid w:val="00C8089F"/>
    <w:rsid w:val="00C836CC"/>
    <w:rsid w:val="00C87A74"/>
    <w:rsid w:val="00C90A71"/>
    <w:rsid w:val="00C91574"/>
    <w:rsid w:val="00C91BC2"/>
    <w:rsid w:val="00C92C71"/>
    <w:rsid w:val="00C93F8F"/>
    <w:rsid w:val="00C960A6"/>
    <w:rsid w:val="00CA1281"/>
    <w:rsid w:val="00CA2745"/>
    <w:rsid w:val="00CA3593"/>
    <w:rsid w:val="00CA7F4F"/>
    <w:rsid w:val="00CA7FE2"/>
    <w:rsid w:val="00CB258E"/>
    <w:rsid w:val="00CB3C8F"/>
    <w:rsid w:val="00CB5DDA"/>
    <w:rsid w:val="00CB75CE"/>
    <w:rsid w:val="00CC02F1"/>
    <w:rsid w:val="00CC11A6"/>
    <w:rsid w:val="00CC135E"/>
    <w:rsid w:val="00CC2F8D"/>
    <w:rsid w:val="00CC61F7"/>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6C9"/>
    <w:rsid w:val="00D81D06"/>
    <w:rsid w:val="00D8652C"/>
    <w:rsid w:val="00D876E6"/>
    <w:rsid w:val="00D904BF"/>
    <w:rsid w:val="00D93BCC"/>
    <w:rsid w:val="00DA1025"/>
    <w:rsid w:val="00DA22EC"/>
    <w:rsid w:val="00DA2F2F"/>
    <w:rsid w:val="00DA5860"/>
    <w:rsid w:val="00DB2767"/>
    <w:rsid w:val="00DC4729"/>
    <w:rsid w:val="00DE556F"/>
    <w:rsid w:val="00E03B6D"/>
    <w:rsid w:val="00E17160"/>
    <w:rsid w:val="00E27E98"/>
    <w:rsid w:val="00E322B7"/>
    <w:rsid w:val="00E35BEC"/>
    <w:rsid w:val="00E436C6"/>
    <w:rsid w:val="00E45B28"/>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641A"/>
    <w:rsid w:val="00EB2173"/>
    <w:rsid w:val="00EB28DC"/>
    <w:rsid w:val="00EB3E2F"/>
    <w:rsid w:val="00EB62E6"/>
    <w:rsid w:val="00ED1B30"/>
    <w:rsid w:val="00ED250E"/>
    <w:rsid w:val="00ED2E97"/>
    <w:rsid w:val="00ED6535"/>
    <w:rsid w:val="00EE1AC1"/>
    <w:rsid w:val="00EE39D6"/>
    <w:rsid w:val="00EE413C"/>
    <w:rsid w:val="00EE52AD"/>
    <w:rsid w:val="00F01F92"/>
    <w:rsid w:val="00F10A08"/>
    <w:rsid w:val="00F12CE6"/>
    <w:rsid w:val="00F139CF"/>
    <w:rsid w:val="00F22AC5"/>
    <w:rsid w:val="00F245A7"/>
    <w:rsid w:val="00F254D1"/>
    <w:rsid w:val="00F32B82"/>
    <w:rsid w:val="00F36C04"/>
    <w:rsid w:val="00F4043E"/>
    <w:rsid w:val="00F40CB5"/>
    <w:rsid w:val="00F41BBC"/>
    <w:rsid w:val="00F42C77"/>
    <w:rsid w:val="00F43B9D"/>
    <w:rsid w:val="00F444F0"/>
    <w:rsid w:val="00F50590"/>
    <w:rsid w:val="00F50847"/>
    <w:rsid w:val="00F50F1D"/>
    <w:rsid w:val="00F53F27"/>
    <w:rsid w:val="00F546D1"/>
    <w:rsid w:val="00F61858"/>
    <w:rsid w:val="00F6513F"/>
    <w:rsid w:val="00F66272"/>
    <w:rsid w:val="00F709C0"/>
    <w:rsid w:val="00F709F6"/>
    <w:rsid w:val="00F74EC4"/>
    <w:rsid w:val="00F927A1"/>
    <w:rsid w:val="00F92E4D"/>
    <w:rsid w:val="00FA2ABA"/>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731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6147">
      <w:bodyDiv w:val="1"/>
      <w:marLeft w:val="0"/>
      <w:marRight w:val="0"/>
      <w:marTop w:val="0"/>
      <w:marBottom w:val="0"/>
      <w:divBdr>
        <w:top w:val="none" w:sz="0" w:space="0" w:color="auto"/>
        <w:left w:val="none" w:sz="0" w:space="0" w:color="auto"/>
        <w:bottom w:val="none" w:sz="0" w:space="0" w:color="auto"/>
        <w:right w:val="none" w:sz="0" w:space="0" w:color="auto"/>
      </w:divBdr>
    </w:div>
    <w:div w:id="77753222">
      <w:bodyDiv w:val="1"/>
      <w:marLeft w:val="0"/>
      <w:marRight w:val="0"/>
      <w:marTop w:val="0"/>
      <w:marBottom w:val="0"/>
      <w:divBdr>
        <w:top w:val="none" w:sz="0" w:space="0" w:color="auto"/>
        <w:left w:val="none" w:sz="0" w:space="0" w:color="auto"/>
        <w:bottom w:val="none" w:sz="0" w:space="0" w:color="auto"/>
        <w:right w:val="none" w:sz="0" w:space="0" w:color="auto"/>
      </w:divBdr>
    </w:div>
    <w:div w:id="160046810">
      <w:bodyDiv w:val="1"/>
      <w:marLeft w:val="0"/>
      <w:marRight w:val="0"/>
      <w:marTop w:val="0"/>
      <w:marBottom w:val="0"/>
      <w:divBdr>
        <w:top w:val="none" w:sz="0" w:space="0" w:color="auto"/>
        <w:left w:val="none" w:sz="0" w:space="0" w:color="auto"/>
        <w:bottom w:val="none" w:sz="0" w:space="0" w:color="auto"/>
        <w:right w:val="none" w:sz="0" w:space="0" w:color="auto"/>
      </w:divBdr>
    </w:div>
    <w:div w:id="214046698">
      <w:bodyDiv w:val="1"/>
      <w:marLeft w:val="0"/>
      <w:marRight w:val="0"/>
      <w:marTop w:val="0"/>
      <w:marBottom w:val="0"/>
      <w:divBdr>
        <w:top w:val="none" w:sz="0" w:space="0" w:color="auto"/>
        <w:left w:val="none" w:sz="0" w:space="0" w:color="auto"/>
        <w:bottom w:val="none" w:sz="0" w:space="0" w:color="auto"/>
        <w:right w:val="none" w:sz="0" w:space="0" w:color="auto"/>
      </w:divBdr>
    </w:div>
    <w:div w:id="289173750">
      <w:bodyDiv w:val="1"/>
      <w:marLeft w:val="0"/>
      <w:marRight w:val="0"/>
      <w:marTop w:val="0"/>
      <w:marBottom w:val="0"/>
      <w:divBdr>
        <w:top w:val="none" w:sz="0" w:space="0" w:color="auto"/>
        <w:left w:val="none" w:sz="0" w:space="0" w:color="auto"/>
        <w:bottom w:val="none" w:sz="0" w:space="0" w:color="auto"/>
        <w:right w:val="none" w:sz="0" w:space="0" w:color="auto"/>
      </w:divBdr>
    </w:div>
    <w:div w:id="30042261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09812302">
      <w:bodyDiv w:val="1"/>
      <w:marLeft w:val="0"/>
      <w:marRight w:val="0"/>
      <w:marTop w:val="0"/>
      <w:marBottom w:val="0"/>
      <w:divBdr>
        <w:top w:val="none" w:sz="0" w:space="0" w:color="auto"/>
        <w:left w:val="none" w:sz="0" w:space="0" w:color="auto"/>
        <w:bottom w:val="none" w:sz="0" w:space="0" w:color="auto"/>
        <w:right w:val="none" w:sz="0" w:space="0" w:color="auto"/>
      </w:divBdr>
    </w:div>
    <w:div w:id="442388803">
      <w:bodyDiv w:val="1"/>
      <w:marLeft w:val="0"/>
      <w:marRight w:val="0"/>
      <w:marTop w:val="0"/>
      <w:marBottom w:val="0"/>
      <w:divBdr>
        <w:top w:val="none" w:sz="0" w:space="0" w:color="auto"/>
        <w:left w:val="none" w:sz="0" w:space="0" w:color="auto"/>
        <w:bottom w:val="none" w:sz="0" w:space="0" w:color="auto"/>
        <w:right w:val="none" w:sz="0" w:space="0" w:color="auto"/>
      </w:divBdr>
    </w:div>
    <w:div w:id="472135477">
      <w:bodyDiv w:val="1"/>
      <w:marLeft w:val="0"/>
      <w:marRight w:val="0"/>
      <w:marTop w:val="0"/>
      <w:marBottom w:val="0"/>
      <w:divBdr>
        <w:top w:val="none" w:sz="0" w:space="0" w:color="auto"/>
        <w:left w:val="none" w:sz="0" w:space="0" w:color="auto"/>
        <w:bottom w:val="none" w:sz="0" w:space="0" w:color="auto"/>
        <w:right w:val="none" w:sz="0" w:space="0" w:color="auto"/>
      </w:divBdr>
    </w:div>
    <w:div w:id="51835280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9863550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8924724">
      <w:bodyDiv w:val="1"/>
      <w:marLeft w:val="0"/>
      <w:marRight w:val="0"/>
      <w:marTop w:val="0"/>
      <w:marBottom w:val="0"/>
      <w:divBdr>
        <w:top w:val="none" w:sz="0" w:space="0" w:color="auto"/>
        <w:left w:val="none" w:sz="0" w:space="0" w:color="auto"/>
        <w:bottom w:val="none" w:sz="0" w:space="0" w:color="auto"/>
        <w:right w:val="none" w:sz="0" w:space="0" w:color="auto"/>
      </w:divBdr>
      <w:divsChild>
        <w:div w:id="23332418">
          <w:marLeft w:val="0"/>
          <w:marRight w:val="0"/>
          <w:marTop w:val="0"/>
          <w:marBottom w:val="0"/>
          <w:divBdr>
            <w:top w:val="none" w:sz="0" w:space="0" w:color="auto"/>
            <w:left w:val="none" w:sz="0" w:space="0" w:color="auto"/>
            <w:bottom w:val="none" w:sz="0" w:space="0" w:color="auto"/>
            <w:right w:val="none" w:sz="0" w:space="0" w:color="auto"/>
          </w:divBdr>
        </w:div>
      </w:divsChild>
    </w:div>
    <w:div w:id="667247384">
      <w:bodyDiv w:val="1"/>
      <w:marLeft w:val="0"/>
      <w:marRight w:val="0"/>
      <w:marTop w:val="0"/>
      <w:marBottom w:val="0"/>
      <w:divBdr>
        <w:top w:val="none" w:sz="0" w:space="0" w:color="auto"/>
        <w:left w:val="none" w:sz="0" w:space="0" w:color="auto"/>
        <w:bottom w:val="none" w:sz="0" w:space="0" w:color="auto"/>
        <w:right w:val="none" w:sz="0" w:space="0" w:color="auto"/>
      </w:divBdr>
    </w:div>
    <w:div w:id="681400822">
      <w:bodyDiv w:val="1"/>
      <w:marLeft w:val="0"/>
      <w:marRight w:val="0"/>
      <w:marTop w:val="0"/>
      <w:marBottom w:val="0"/>
      <w:divBdr>
        <w:top w:val="none" w:sz="0" w:space="0" w:color="auto"/>
        <w:left w:val="none" w:sz="0" w:space="0" w:color="auto"/>
        <w:bottom w:val="none" w:sz="0" w:space="0" w:color="auto"/>
        <w:right w:val="none" w:sz="0" w:space="0" w:color="auto"/>
      </w:divBdr>
    </w:div>
    <w:div w:id="777213902">
      <w:bodyDiv w:val="1"/>
      <w:marLeft w:val="0"/>
      <w:marRight w:val="0"/>
      <w:marTop w:val="0"/>
      <w:marBottom w:val="0"/>
      <w:divBdr>
        <w:top w:val="none" w:sz="0" w:space="0" w:color="auto"/>
        <w:left w:val="none" w:sz="0" w:space="0" w:color="auto"/>
        <w:bottom w:val="none" w:sz="0" w:space="0" w:color="auto"/>
        <w:right w:val="none" w:sz="0" w:space="0" w:color="auto"/>
      </w:divBdr>
    </w:div>
    <w:div w:id="778766926">
      <w:bodyDiv w:val="1"/>
      <w:marLeft w:val="0"/>
      <w:marRight w:val="0"/>
      <w:marTop w:val="0"/>
      <w:marBottom w:val="0"/>
      <w:divBdr>
        <w:top w:val="none" w:sz="0" w:space="0" w:color="auto"/>
        <w:left w:val="none" w:sz="0" w:space="0" w:color="auto"/>
        <w:bottom w:val="none" w:sz="0" w:space="0" w:color="auto"/>
        <w:right w:val="none" w:sz="0" w:space="0" w:color="auto"/>
      </w:divBdr>
    </w:div>
    <w:div w:id="784039792">
      <w:bodyDiv w:val="1"/>
      <w:marLeft w:val="0"/>
      <w:marRight w:val="0"/>
      <w:marTop w:val="0"/>
      <w:marBottom w:val="0"/>
      <w:divBdr>
        <w:top w:val="none" w:sz="0" w:space="0" w:color="auto"/>
        <w:left w:val="none" w:sz="0" w:space="0" w:color="auto"/>
        <w:bottom w:val="none" w:sz="0" w:space="0" w:color="auto"/>
        <w:right w:val="none" w:sz="0" w:space="0" w:color="auto"/>
      </w:divBdr>
    </w:div>
    <w:div w:id="930744025">
      <w:bodyDiv w:val="1"/>
      <w:marLeft w:val="0"/>
      <w:marRight w:val="0"/>
      <w:marTop w:val="0"/>
      <w:marBottom w:val="0"/>
      <w:divBdr>
        <w:top w:val="none" w:sz="0" w:space="0" w:color="auto"/>
        <w:left w:val="none" w:sz="0" w:space="0" w:color="auto"/>
        <w:bottom w:val="none" w:sz="0" w:space="0" w:color="auto"/>
        <w:right w:val="none" w:sz="0" w:space="0" w:color="auto"/>
      </w:divBdr>
    </w:div>
    <w:div w:id="973408175">
      <w:bodyDiv w:val="1"/>
      <w:marLeft w:val="0"/>
      <w:marRight w:val="0"/>
      <w:marTop w:val="0"/>
      <w:marBottom w:val="0"/>
      <w:divBdr>
        <w:top w:val="none" w:sz="0" w:space="0" w:color="auto"/>
        <w:left w:val="none" w:sz="0" w:space="0" w:color="auto"/>
        <w:bottom w:val="none" w:sz="0" w:space="0" w:color="auto"/>
        <w:right w:val="none" w:sz="0" w:space="0" w:color="auto"/>
      </w:divBdr>
    </w:div>
    <w:div w:id="998115268">
      <w:bodyDiv w:val="1"/>
      <w:marLeft w:val="0"/>
      <w:marRight w:val="0"/>
      <w:marTop w:val="0"/>
      <w:marBottom w:val="0"/>
      <w:divBdr>
        <w:top w:val="none" w:sz="0" w:space="0" w:color="auto"/>
        <w:left w:val="none" w:sz="0" w:space="0" w:color="auto"/>
        <w:bottom w:val="none" w:sz="0" w:space="0" w:color="auto"/>
        <w:right w:val="none" w:sz="0" w:space="0" w:color="auto"/>
      </w:divBdr>
    </w:div>
    <w:div w:id="1048991827">
      <w:bodyDiv w:val="1"/>
      <w:marLeft w:val="0"/>
      <w:marRight w:val="0"/>
      <w:marTop w:val="0"/>
      <w:marBottom w:val="0"/>
      <w:divBdr>
        <w:top w:val="none" w:sz="0" w:space="0" w:color="auto"/>
        <w:left w:val="none" w:sz="0" w:space="0" w:color="auto"/>
        <w:bottom w:val="none" w:sz="0" w:space="0" w:color="auto"/>
        <w:right w:val="none" w:sz="0" w:space="0" w:color="auto"/>
      </w:divBdr>
    </w:div>
    <w:div w:id="10657576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976025">
      <w:bodyDiv w:val="1"/>
      <w:marLeft w:val="0"/>
      <w:marRight w:val="0"/>
      <w:marTop w:val="0"/>
      <w:marBottom w:val="0"/>
      <w:divBdr>
        <w:top w:val="none" w:sz="0" w:space="0" w:color="auto"/>
        <w:left w:val="none" w:sz="0" w:space="0" w:color="auto"/>
        <w:bottom w:val="none" w:sz="0" w:space="0" w:color="auto"/>
        <w:right w:val="none" w:sz="0" w:space="0" w:color="auto"/>
      </w:divBdr>
    </w:div>
    <w:div w:id="1105421090">
      <w:bodyDiv w:val="1"/>
      <w:marLeft w:val="0"/>
      <w:marRight w:val="0"/>
      <w:marTop w:val="0"/>
      <w:marBottom w:val="0"/>
      <w:divBdr>
        <w:top w:val="none" w:sz="0" w:space="0" w:color="auto"/>
        <w:left w:val="none" w:sz="0" w:space="0" w:color="auto"/>
        <w:bottom w:val="none" w:sz="0" w:space="0" w:color="auto"/>
        <w:right w:val="none" w:sz="0" w:space="0" w:color="auto"/>
      </w:divBdr>
    </w:div>
    <w:div w:id="11682489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2569429">
      <w:bodyDiv w:val="1"/>
      <w:marLeft w:val="0"/>
      <w:marRight w:val="0"/>
      <w:marTop w:val="0"/>
      <w:marBottom w:val="0"/>
      <w:divBdr>
        <w:top w:val="none" w:sz="0" w:space="0" w:color="auto"/>
        <w:left w:val="none" w:sz="0" w:space="0" w:color="auto"/>
        <w:bottom w:val="none" w:sz="0" w:space="0" w:color="auto"/>
        <w:right w:val="none" w:sz="0" w:space="0" w:color="auto"/>
      </w:divBdr>
    </w:div>
    <w:div w:id="1268124115">
      <w:bodyDiv w:val="1"/>
      <w:marLeft w:val="0"/>
      <w:marRight w:val="0"/>
      <w:marTop w:val="0"/>
      <w:marBottom w:val="0"/>
      <w:divBdr>
        <w:top w:val="none" w:sz="0" w:space="0" w:color="auto"/>
        <w:left w:val="none" w:sz="0" w:space="0" w:color="auto"/>
        <w:bottom w:val="none" w:sz="0" w:space="0" w:color="auto"/>
        <w:right w:val="none" w:sz="0" w:space="0" w:color="auto"/>
      </w:divBdr>
    </w:div>
    <w:div w:id="1269392524">
      <w:bodyDiv w:val="1"/>
      <w:marLeft w:val="0"/>
      <w:marRight w:val="0"/>
      <w:marTop w:val="0"/>
      <w:marBottom w:val="0"/>
      <w:divBdr>
        <w:top w:val="none" w:sz="0" w:space="0" w:color="auto"/>
        <w:left w:val="none" w:sz="0" w:space="0" w:color="auto"/>
        <w:bottom w:val="none" w:sz="0" w:space="0" w:color="auto"/>
        <w:right w:val="none" w:sz="0" w:space="0" w:color="auto"/>
      </w:divBdr>
      <w:divsChild>
        <w:div w:id="1924799832">
          <w:marLeft w:val="0"/>
          <w:marRight w:val="0"/>
          <w:marTop w:val="0"/>
          <w:marBottom w:val="0"/>
          <w:divBdr>
            <w:top w:val="none" w:sz="0" w:space="0" w:color="auto"/>
            <w:left w:val="none" w:sz="0" w:space="0" w:color="auto"/>
            <w:bottom w:val="none" w:sz="0" w:space="0" w:color="auto"/>
            <w:right w:val="none" w:sz="0" w:space="0" w:color="auto"/>
          </w:divBdr>
        </w:div>
      </w:divsChild>
    </w:div>
    <w:div w:id="1315600042">
      <w:bodyDiv w:val="1"/>
      <w:marLeft w:val="0"/>
      <w:marRight w:val="0"/>
      <w:marTop w:val="0"/>
      <w:marBottom w:val="0"/>
      <w:divBdr>
        <w:top w:val="none" w:sz="0" w:space="0" w:color="auto"/>
        <w:left w:val="none" w:sz="0" w:space="0" w:color="auto"/>
        <w:bottom w:val="none" w:sz="0" w:space="0" w:color="auto"/>
        <w:right w:val="none" w:sz="0" w:space="0" w:color="auto"/>
      </w:divBdr>
    </w:div>
    <w:div w:id="1350646735">
      <w:bodyDiv w:val="1"/>
      <w:marLeft w:val="0"/>
      <w:marRight w:val="0"/>
      <w:marTop w:val="0"/>
      <w:marBottom w:val="0"/>
      <w:divBdr>
        <w:top w:val="none" w:sz="0" w:space="0" w:color="auto"/>
        <w:left w:val="none" w:sz="0" w:space="0" w:color="auto"/>
        <w:bottom w:val="none" w:sz="0" w:space="0" w:color="auto"/>
        <w:right w:val="none" w:sz="0" w:space="0" w:color="auto"/>
      </w:divBdr>
    </w:div>
    <w:div w:id="1358769508">
      <w:bodyDiv w:val="1"/>
      <w:marLeft w:val="0"/>
      <w:marRight w:val="0"/>
      <w:marTop w:val="0"/>
      <w:marBottom w:val="0"/>
      <w:divBdr>
        <w:top w:val="none" w:sz="0" w:space="0" w:color="auto"/>
        <w:left w:val="none" w:sz="0" w:space="0" w:color="auto"/>
        <w:bottom w:val="none" w:sz="0" w:space="0" w:color="auto"/>
        <w:right w:val="none" w:sz="0" w:space="0" w:color="auto"/>
      </w:divBdr>
    </w:div>
    <w:div w:id="1358778991">
      <w:bodyDiv w:val="1"/>
      <w:marLeft w:val="0"/>
      <w:marRight w:val="0"/>
      <w:marTop w:val="0"/>
      <w:marBottom w:val="0"/>
      <w:divBdr>
        <w:top w:val="none" w:sz="0" w:space="0" w:color="auto"/>
        <w:left w:val="none" w:sz="0" w:space="0" w:color="auto"/>
        <w:bottom w:val="none" w:sz="0" w:space="0" w:color="auto"/>
        <w:right w:val="none" w:sz="0" w:space="0" w:color="auto"/>
      </w:divBdr>
    </w:div>
    <w:div w:id="1369528374">
      <w:bodyDiv w:val="1"/>
      <w:marLeft w:val="0"/>
      <w:marRight w:val="0"/>
      <w:marTop w:val="0"/>
      <w:marBottom w:val="0"/>
      <w:divBdr>
        <w:top w:val="none" w:sz="0" w:space="0" w:color="auto"/>
        <w:left w:val="none" w:sz="0" w:space="0" w:color="auto"/>
        <w:bottom w:val="none" w:sz="0" w:space="0" w:color="auto"/>
        <w:right w:val="none" w:sz="0" w:space="0" w:color="auto"/>
      </w:divBdr>
    </w:div>
    <w:div w:id="1372221165">
      <w:bodyDiv w:val="1"/>
      <w:marLeft w:val="0"/>
      <w:marRight w:val="0"/>
      <w:marTop w:val="0"/>
      <w:marBottom w:val="0"/>
      <w:divBdr>
        <w:top w:val="none" w:sz="0" w:space="0" w:color="auto"/>
        <w:left w:val="none" w:sz="0" w:space="0" w:color="auto"/>
        <w:bottom w:val="none" w:sz="0" w:space="0" w:color="auto"/>
        <w:right w:val="none" w:sz="0" w:space="0" w:color="auto"/>
      </w:divBdr>
    </w:div>
    <w:div w:id="1422489177">
      <w:bodyDiv w:val="1"/>
      <w:marLeft w:val="0"/>
      <w:marRight w:val="0"/>
      <w:marTop w:val="0"/>
      <w:marBottom w:val="0"/>
      <w:divBdr>
        <w:top w:val="none" w:sz="0" w:space="0" w:color="auto"/>
        <w:left w:val="none" w:sz="0" w:space="0" w:color="auto"/>
        <w:bottom w:val="none" w:sz="0" w:space="0" w:color="auto"/>
        <w:right w:val="none" w:sz="0" w:space="0" w:color="auto"/>
      </w:divBdr>
    </w:div>
    <w:div w:id="1425496563">
      <w:bodyDiv w:val="1"/>
      <w:marLeft w:val="0"/>
      <w:marRight w:val="0"/>
      <w:marTop w:val="0"/>
      <w:marBottom w:val="0"/>
      <w:divBdr>
        <w:top w:val="none" w:sz="0" w:space="0" w:color="auto"/>
        <w:left w:val="none" w:sz="0" w:space="0" w:color="auto"/>
        <w:bottom w:val="none" w:sz="0" w:space="0" w:color="auto"/>
        <w:right w:val="none" w:sz="0" w:space="0" w:color="auto"/>
      </w:divBdr>
    </w:div>
    <w:div w:id="1487630046">
      <w:bodyDiv w:val="1"/>
      <w:marLeft w:val="0"/>
      <w:marRight w:val="0"/>
      <w:marTop w:val="0"/>
      <w:marBottom w:val="0"/>
      <w:divBdr>
        <w:top w:val="none" w:sz="0" w:space="0" w:color="auto"/>
        <w:left w:val="none" w:sz="0" w:space="0" w:color="auto"/>
        <w:bottom w:val="none" w:sz="0" w:space="0" w:color="auto"/>
        <w:right w:val="none" w:sz="0" w:space="0" w:color="auto"/>
      </w:divBdr>
    </w:div>
    <w:div w:id="1496602811">
      <w:bodyDiv w:val="1"/>
      <w:marLeft w:val="0"/>
      <w:marRight w:val="0"/>
      <w:marTop w:val="0"/>
      <w:marBottom w:val="0"/>
      <w:divBdr>
        <w:top w:val="none" w:sz="0" w:space="0" w:color="auto"/>
        <w:left w:val="none" w:sz="0" w:space="0" w:color="auto"/>
        <w:bottom w:val="none" w:sz="0" w:space="0" w:color="auto"/>
        <w:right w:val="none" w:sz="0" w:space="0" w:color="auto"/>
      </w:divBdr>
    </w:div>
    <w:div w:id="1500392224">
      <w:bodyDiv w:val="1"/>
      <w:marLeft w:val="0"/>
      <w:marRight w:val="0"/>
      <w:marTop w:val="0"/>
      <w:marBottom w:val="0"/>
      <w:divBdr>
        <w:top w:val="none" w:sz="0" w:space="0" w:color="auto"/>
        <w:left w:val="none" w:sz="0" w:space="0" w:color="auto"/>
        <w:bottom w:val="none" w:sz="0" w:space="0" w:color="auto"/>
        <w:right w:val="none" w:sz="0" w:space="0" w:color="auto"/>
      </w:divBdr>
    </w:div>
    <w:div w:id="1550338755">
      <w:bodyDiv w:val="1"/>
      <w:marLeft w:val="0"/>
      <w:marRight w:val="0"/>
      <w:marTop w:val="0"/>
      <w:marBottom w:val="0"/>
      <w:divBdr>
        <w:top w:val="none" w:sz="0" w:space="0" w:color="auto"/>
        <w:left w:val="none" w:sz="0" w:space="0" w:color="auto"/>
        <w:bottom w:val="none" w:sz="0" w:space="0" w:color="auto"/>
        <w:right w:val="none" w:sz="0" w:space="0" w:color="auto"/>
      </w:divBdr>
    </w:div>
    <w:div w:id="1557667240">
      <w:bodyDiv w:val="1"/>
      <w:marLeft w:val="0"/>
      <w:marRight w:val="0"/>
      <w:marTop w:val="0"/>
      <w:marBottom w:val="0"/>
      <w:divBdr>
        <w:top w:val="none" w:sz="0" w:space="0" w:color="auto"/>
        <w:left w:val="none" w:sz="0" w:space="0" w:color="auto"/>
        <w:bottom w:val="none" w:sz="0" w:space="0" w:color="auto"/>
        <w:right w:val="none" w:sz="0" w:space="0" w:color="auto"/>
      </w:divBdr>
    </w:div>
    <w:div w:id="1592280819">
      <w:bodyDiv w:val="1"/>
      <w:marLeft w:val="0"/>
      <w:marRight w:val="0"/>
      <w:marTop w:val="0"/>
      <w:marBottom w:val="0"/>
      <w:divBdr>
        <w:top w:val="none" w:sz="0" w:space="0" w:color="auto"/>
        <w:left w:val="none" w:sz="0" w:space="0" w:color="auto"/>
        <w:bottom w:val="none" w:sz="0" w:space="0" w:color="auto"/>
        <w:right w:val="none" w:sz="0" w:space="0" w:color="auto"/>
      </w:divBdr>
      <w:divsChild>
        <w:div w:id="2093699470">
          <w:marLeft w:val="0"/>
          <w:marRight w:val="0"/>
          <w:marTop w:val="0"/>
          <w:marBottom w:val="0"/>
          <w:divBdr>
            <w:top w:val="none" w:sz="0" w:space="0" w:color="auto"/>
            <w:left w:val="none" w:sz="0" w:space="0" w:color="auto"/>
            <w:bottom w:val="none" w:sz="0" w:space="0" w:color="auto"/>
            <w:right w:val="none" w:sz="0" w:space="0" w:color="auto"/>
          </w:divBdr>
        </w:div>
      </w:divsChild>
    </w:div>
    <w:div w:id="1597444942">
      <w:bodyDiv w:val="1"/>
      <w:marLeft w:val="0"/>
      <w:marRight w:val="0"/>
      <w:marTop w:val="0"/>
      <w:marBottom w:val="0"/>
      <w:divBdr>
        <w:top w:val="none" w:sz="0" w:space="0" w:color="auto"/>
        <w:left w:val="none" w:sz="0" w:space="0" w:color="auto"/>
        <w:bottom w:val="none" w:sz="0" w:space="0" w:color="auto"/>
        <w:right w:val="none" w:sz="0" w:space="0" w:color="auto"/>
      </w:divBdr>
    </w:div>
    <w:div w:id="1604459468">
      <w:bodyDiv w:val="1"/>
      <w:marLeft w:val="0"/>
      <w:marRight w:val="0"/>
      <w:marTop w:val="0"/>
      <w:marBottom w:val="0"/>
      <w:divBdr>
        <w:top w:val="none" w:sz="0" w:space="0" w:color="auto"/>
        <w:left w:val="none" w:sz="0" w:space="0" w:color="auto"/>
        <w:bottom w:val="none" w:sz="0" w:space="0" w:color="auto"/>
        <w:right w:val="none" w:sz="0" w:space="0" w:color="auto"/>
      </w:divBdr>
    </w:div>
    <w:div w:id="1628856859">
      <w:bodyDiv w:val="1"/>
      <w:marLeft w:val="0"/>
      <w:marRight w:val="0"/>
      <w:marTop w:val="0"/>
      <w:marBottom w:val="0"/>
      <w:divBdr>
        <w:top w:val="none" w:sz="0" w:space="0" w:color="auto"/>
        <w:left w:val="none" w:sz="0" w:space="0" w:color="auto"/>
        <w:bottom w:val="none" w:sz="0" w:space="0" w:color="auto"/>
        <w:right w:val="none" w:sz="0" w:space="0" w:color="auto"/>
      </w:divBdr>
    </w:div>
    <w:div w:id="1668828749">
      <w:bodyDiv w:val="1"/>
      <w:marLeft w:val="0"/>
      <w:marRight w:val="0"/>
      <w:marTop w:val="0"/>
      <w:marBottom w:val="0"/>
      <w:divBdr>
        <w:top w:val="none" w:sz="0" w:space="0" w:color="auto"/>
        <w:left w:val="none" w:sz="0" w:space="0" w:color="auto"/>
        <w:bottom w:val="none" w:sz="0" w:space="0" w:color="auto"/>
        <w:right w:val="none" w:sz="0" w:space="0" w:color="auto"/>
      </w:divBdr>
      <w:divsChild>
        <w:div w:id="505940895">
          <w:marLeft w:val="0"/>
          <w:marRight w:val="0"/>
          <w:marTop w:val="0"/>
          <w:marBottom w:val="0"/>
          <w:divBdr>
            <w:top w:val="none" w:sz="0" w:space="0" w:color="auto"/>
            <w:left w:val="none" w:sz="0" w:space="0" w:color="auto"/>
            <w:bottom w:val="none" w:sz="0" w:space="0" w:color="auto"/>
            <w:right w:val="none" w:sz="0" w:space="0" w:color="auto"/>
          </w:divBdr>
        </w:div>
      </w:divsChild>
    </w:div>
    <w:div w:id="1684473339">
      <w:bodyDiv w:val="1"/>
      <w:marLeft w:val="0"/>
      <w:marRight w:val="0"/>
      <w:marTop w:val="0"/>
      <w:marBottom w:val="0"/>
      <w:divBdr>
        <w:top w:val="none" w:sz="0" w:space="0" w:color="auto"/>
        <w:left w:val="none" w:sz="0" w:space="0" w:color="auto"/>
        <w:bottom w:val="none" w:sz="0" w:space="0" w:color="auto"/>
        <w:right w:val="none" w:sz="0" w:space="0" w:color="auto"/>
      </w:divBdr>
    </w:div>
    <w:div w:id="17467983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4707920">
      <w:bodyDiv w:val="1"/>
      <w:marLeft w:val="0"/>
      <w:marRight w:val="0"/>
      <w:marTop w:val="0"/>
      <w:marBottom w:val="0"/>
      <w:divBdr>
        <w:top w:val="none" w:sz="0" w:space="0" w:color="auto"/>
        <w:left w:val="none" w:sz="0" w:space="0" w:color="auto"/>
        <w:bottom w:val="none" w:sz="0" w:space="0" w:color="auto"/>
        <w:right w:val="none" w:sz="0" w:space="0" w:color="auto"/>
      </w:divBdr>
    </w:div>
    <w:div w:id="1846897998">
      <w:bodyDiv w:val="1"/>
      <w:marLeft w:val="0"/>
      <w:marRight w:val="0"/>
      <w:marTop w:val="0"/>
      <w:marBottom w:val="0"/>
      <w:divBdr>
        <w:top w:val="none" w:sz="0" w:space="0" w:color="auto"/>
        <w:left w:val="none" w:sz="0" w:space="0" w:color="auto"/>
        <w:bottom w:val="none" w:sz="0" w:space="0" w:color="auto"/>
        <w:right w:val="none" w:sz="0" w:space="0" w:color="auto"/>
      </w:divBdr>
    </w:div>
    <w:div w:id="1876238014">
      <w:bodyDiv w:val="1"/>
      <w:marLeft w:val="0"/>
      <w:marRight w:val="0"/>
      <w:marTop w:val="0"/>
      <w:marBottom w:val="0"/>
      <w:divBdr>
        <w:top w:val="none" w:sz="0" w:space="0" w:color="auto"/>
        <w:left w:val="none" w:sz="0" w:space="0" w:color="auto"/>
        <w:bottom w:val="none" w:sz="0" w:space="0" w:color="auto"/>
        <w:right w:val="none" w:sz="0" w:space="0" w:color="auto"/>
      </w:divBdr>
    </w:div>
    <w:div w:id="1878735005">
      <w:bodyDiv w:val="1"/>
      <w:marLeft w:val="0"/>
      <w:marRight w:val="0"/>
      <w:marTop w:val="0"/>
      <w:marBottom w:val="0"/>
      <w:divBdr>
        <w:top w:val="none" w:sz="0" w:space="0" w:color="auto"/>
        <w:left w:val="none" w:sz="0" w:space="0" w:color="auto"/>
        <w:bottom w:val="none" w:sz="0" w:space="0" w:color="auto"/>
        <w:right w:val="none" w:sz="0" w:space="0" w:color="auto"/>
      </w:divBdr>
    </w:div>
    <w:div w:id="1939635786">
      <w:bodyDiv w:val="1"/>
      <w:marLeft w:val="0"/>
      <w:marRight w:val="0"/>
      <w:marTop w:val="0"/>
      <w:marBottom w:val="0"/>
      <w:divBdr>
        <w:top w:val="none" w:sz="0" w:space="0" w:color="auto"/>
        <w:left w:val="none" w:sz="0" w:space="0" w:color="auto"/>
        <w:bottom w:val="none" w:sz="0" w:space="0" w:color="auto"/>
        <w:right w:val="none" w:sz="0" w:space="0" w:color="auto"/>
      </w:divBdr>
    </w:div>
    <w:div w:id="196040886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0616228">
      <w:bodyDiv w:val="1"/>
      <w:marLeft w:val="0"/>
      <w:marRight w:val="0"/>
      <w:marTop w:val="0"/>
      <w:marBottom w:val="0"/>
      <w:divBdr>
        <w:top w:val="none" w:sz="0" w:space="0" w:color="auto"/>
        <w:left w:val="none" w:sz="0" w:space="0" w:color="auto"/>
        <w:bottom w:val="none" w:sz="0" w:space="0" w:color="auto"/>
        <w:right w:val="none" w:sz="0" w:space="0" w:color="auto"/>
      </w:divBdr>
    </w:div>
    <w:div w:id="213551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3023</TotalTime>
  <Pages>27</Pages>
  <Words>9535</Words>
  <Characters>56959</Characters>
  <Application>Microsoft Office Word</Application>
  <DocSecurity>0</DocSecurity>
  <Lines>474</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Wilmore, Mark</cp:lastModifiedBy>
  <cp:revision>21</cp:revision>
  <cp:lastPrinted>2014-08-26T08:55:00Z</cp:lastPrinted>
  <dcterms:created xsi:type="dcterms:W3CDTF">2025-03-11T13:14:00Z</dcterms:created>
  <dcterms:modified xsi:type="dcterms:W3CDTF">2025-03-31T16:33:00Z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2025-03-11T13:14:46Z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765cafac-0a0b-423e-8b48-4f166ff16c08</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