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5CC28" w14:textId="77777777" w:rsidR="008323F7" w:rsidRDefault="00AD19F2">
      <w:pPr>
        <w:pStyle w:val="BodyText"/>
        <w:ind w:left="200"/>
        <w:rPr>
          <w:rFonts w:ascii="Times New Roman"/>
          <w:sz w:val="20"/>
        </w:rPr>
      </w:pPr>
      <w:r>
        <w:rPr>
          <w:rFonts w:ascii="Times New Roman"/>
          <w:noProof/>
          <w:sz w:val="20"/>
        </w:rPr>
        <w:drawing>
          <wp:inline distT="0" distB="0" distL="0" distR="0" wp14:anchorId="2D25CC68" wp14:editId="2D25CC69">
            <wp:extent cx="2318083" cy="926210"/>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318083" cy="926210"/>
                    </a:xfrm>
                    <a:prstGeom prst="rect">
                      <a:avLst/>
                    </a:prstGeom>
                  </pic:spPr>
                </pic:pic>
              </a:graphicData>
            </a:graphic>
          </wp:inline>
        </w:drawing>
      </w:r>
    </w:p>
    <w:p w14:paraId="2D25CC29" w14:textId="77777777" w:rsidR="008323F7" w:rsidRDefault="008323F7">
      <w:pPr>
        <w:pStyle w:val="BodyText"/>
        <w:rPr>
          <w:rFonts w:ascii="Times New Roman"/>
          <w:sz w:val="20"/>
        </w:rPr>
      </w:pPr>
    </w:p>
    <w:p w14:paraId="2D25CC2A" w14:textId="77777777" w:rsidR="008323F7" w:rsidRDefault="008323F7">
      <w:pPr>
        <w:pStyle w:val="BodyText"/>
        <w:rPr>
          <w:rFonts w:ascii="Times New Roman"/>
          <w:sz w:val="28"/>
        </w:rPr>
      </w:pPr>
    </w:p>
    <w:tbl>
      <w:tblPr>
        <w:tblW w:w="0" w:type="auto"/>
        <w:tblInd w:w="115" w:type="dxa"/>
        <w:tblLayout w:type="fixed"/>
        <w:tblCellMar>
          <w:left w:w="0" w:type="dxa"/>
          <w:right w:w="0" w:type="dxa"/>
        </w:tblCellMar>
        <w:tblLook w:val="01E0" w:firstRow="1" w:lastRow="1" w:firstColumn="1" w:lastColumn="1" w:noHBand="0" w:noVBand="0"/>
      </w:tblPr>
      <w:tblGrid>
        <w:gridCol w:w="4641"/>
        <w:gridCol w:w="4618"/>
      </w:tblGrid>
      <w:tr w:rsidR="008323F7" w14:paraId="2D25CC2D" w14:textId="77777777">
        <w:trPr>
          <w:trHeight w:val="390"/>
        </w:trPr>
        <w:tc>
          <w:tcPr>
            <w:tcW w:w="4641" w:type="dxa"/>
          </w:tcPr>
          <w:p w14:paraId="2D25CC2B" w14:textId="77777777" w:rsidR="008323F7" w:rsidRDefault="00AD19F2">
            <w:pPr>
              <w:pStyle w:val="TableParagraph"/>
              <w:spacing w:line="266" w:lineRule="exact"/>
              <w:ind w:left="200"/>
              <w:rPr>
                <w:b/>
                <w:sz w:val="24"/>
              </w:rPr>
            </w:pPr>
            <w:r>
              <w:rPr>
                <w:b/>
                <w:sz w:val="24"/>
              </w:rPr>
              <w:t>LOCATION:</w:t>
            </w:r>
            <w:r>
              <w:rPr>
                <w:b/>
                <w:spacing w:val="-2"/>
                <w:sz w:val="24"/>
              </w:rPr>
              <w:t xml:space="preserve"> </w:t>
            </w:r>
            <w:r>
              <w:rPr>
                <w:b/>
                <w:sz w:val="24"/>
              </w:rPr>
              <w:t>LONDON</w:t>
            </w:r>
          </w:p>
        </w:tc>
        <w:tc>
          <w:tcPr>
            <w:tcW w:w="4618" w:type="dxa"/>
          </w:tcPr>
          <w:p w14:paraId="2D25CC2C" w14:textId="77777777" w:rsidR="008323F7" w:rsidRDefault="00AD19F2">
            <w:pPr>
              <w:pStyle w:val="TableParagraph"/>
              <w:spacing w:line="266" w:lineRule="exact"/>
              <w:ind w:right="199"/>
              <w:jc w:val="right"/>
              <w:rPr>
                <w:b/>
                <w:sz w:val="24"/>
              </w:rPr>
            </w:pPr>
            <w:r>
              <w:rPr>
                <w:b/>
                <w:sz w:val="24"/>
              </w:rPr>
              <w:t>LLEOLIAD:</w:t>
            </w:r>
            <w:r>
              <w:rPr>
                <w:b/>
                <w:spacing w:val="56"/>
                <w:sz w:val="24"/>
              </w:rPr>
              <w:t xml:space="preserve"> </w:t>
            </w:r>
            <w:r>
              <w:rPr>
                <w:b/>
                <w:sz w:val="24"/>
              </w:rPr>
              <w:t>LLUNDAIN</w:t>
            </w:r>
          </w:p>
        </w:tc>
      </w:tr>
      <w:tr w:rsidR="008323F7" w14:paraId="2D25CC30" w14:textId="77777777">
        <w:trPr>
          <w:trHeight w:val="529"/>
        </w:trPr>
        <w:tc>
          <w:tcPr>
            <w:tcW w:w="4641" w:type="dxa"/>
          </w:tcPr>
          <w:p w14:paraId="2D25CC2E" w14:textId="77777777" w:rsidR="008323F7" w:rsidRDefault="00AD19F2">
            <w:pPr>
              <w:pStyle w:val="TableParagraph"/>
              <w:spacing w:before="115"/>
              <w:ind w:left="200"/>
              <w:rPr>
                <w:b/>
                <w:sz w:val="24"/>
              </w:rPr>
            </w:pPr>
            <w:r>
              <w:rPr>
                <w:b/>
                <w:sz w:val="24"/>
              </w:rPr>
              <w:t>LEVEL</w:t>
            </w:r>
            <w:r>
              <w:rPr>
                <w:b/>
                <w:spacing w:val="1"/>
                <w:sz w:val="24"/>
              </w:rPr>
              <w:t xml:space="preserve"> </w:t>
            </w:r>
            <w:r>
              <w:rPr>
                <w:b/>
                <w:sz w:val="24"/>
              </w:rPr>
              <w:t>4</w:t>
            </w:r>
          </w:p>
        </w:tc>
        <w:tc>
          <w:tcPr>
            <w:tcW w:w="4618" w:type="dxa"/>
          </w:tcPr>
          <w:p w14:paraId="2D25CC2F" w14:textId="77777777" w:rsidR="008323F7" w:rsidRDefault="00AD19F2">
            <w:pPr>
              <w:pStyle w:val="TableParagraph"/>
              <w:spacing w:before="115"/>
              <w:ind w:right="197"/>
              <w:jc w:val="right"/>
              <w:rPr>
                <w:b/>
                <w:sz w:val="24"/>
              </w:rPr>
            </w:pPr>
            <w:r>
              <w:rPr>
                <w:b/>
                <w:sz w:val="24"/>
              </w:rPr>
              <w:t>LEFEL</w:t>
            </w:r>
            <w:r>
              <w:rPr>
                <w:b/>
                <w:spacing w:val="1"/>
                <w:sz w:val="24"/>
              </w:rPr>
              <w:t xml:space="preserve"> </w:t>
            </w:r>
            <w:r>
              <w:rPr>
                <w:b/>
                <w:sz w:val="24"/>
              </w:rPr>
              <w:t>4</w:t>
            </w:r>
          </w:p>
        </w:tc>
      </w:tr>
      <w:tr w:rsidR="008323F7" w14:paraId="2D25CC33" w14:textId="77777777">
        <w:trPr>
          <w:trHeight w:val="422"/>
        </w:trPr>
        <w:tc>
          <w:tcPr>
            <w:tcW w:w="4641" w:type="dxa"/>
          </w:tcPr>
          <w:p w14:paraId="2D25CC31" w14:textId="77777777" w:rsidR="008323F7" w:rsidRDefault="00AD19F2">
            <w:pPr>
              <w:pStyle w:val="TableParagraph"/>
              <w:spacing w:before="128" w:line="274" w:lineRule="exact"/>
              <w:ind w:left="200"/>
              <w:rPr>
                <w:b/>
                <w:sz w:val="24"/>
              </w:rPr>
            </w:pPr>
            <w:r>
              <w:rPr>
                <w:b/>
                <w:sz w:val="24"/>
              </w:rPr>
              <w:t>EXAMINATION</w:t>
            </w:r>
            <w:r>
              <w:rPr>
                <w:b/>
                <w:spacing w:val="-2"/>
                <w:sz w:val="24"/>
              </w:rPr>
              <w:t xml:space="preserve"> </w:t>
            </w:r>
            <w:r>
              <w:rPr>
                <w:b/>
                <w:sz w:val="24"/>
              </w:rPr>
              <w:t>PERIOD</w:t>
            </w:r>
          </w:p>
        </w:tc>
        <w:tc>
          <w:tcPr>
            <w:tcW w:w="4618" w:type="dxa"/>
          </w:tcPr>
          <w:p w14:paraId="2D25CC32" w14:textId="77777777" w:rsidR="008323F7" w:rsidRDefault="00AD19F2">
            <w:pPr>
              <w:pStyle w:val="TableParagraph"/>
              <w:spacing w:before="128" w:line="274" w:lineRule="exact"/>
              <w:ind w:right="199"/>
              <w:jc w:val="right"/>
              <w:rPr>
                <w:b/>
                <w:sz w:val="24"/>
              </w:rPr>
            </w:pPr>
            <w:r>
              <w:rPr>
                <w:b/>
                <w:sz w:val="24"/>
              </w:rPr>
              <w:t>CYFNOD</w:t>
            </w:r>
            <w:r>
              <w:rPr>
                <w:b/>
                <w:spacing w:val="-2"/>
                <w:sz w:val="24"/>
              </w:rPr>
              <w:t xml:space="preserve"> </w:t>
            </w:r>
            <w:r>
              <w:rPr>
                <w:b/>
                <w:sz w:val="24"/>
              </w:rPr>
              <w:t>ARHOLIADAU</w:t>
            </w:r>
          </w:p>
        </w:tc>
      </w:tr>
      <w:tr w:rsidR="008323F7" w14:paraId="2D25CC36" w14:textId="77777777">
        <w:trPr>
          <w:trHeight w:val="284"/>
        </w:trPr>
        <w:tc>
          <w:tcPr>
            <w:tcW w:w="4641" w:type="dxa"/>
          </w:tcPr>
          <w:p w14:paraId="2D25CC34" w14:textId="77777777" w:rsidR="008323F7" w:rsidRDefault="00AD19F2">
            <w:pPr>
              <w:pStyle w:val="TableParagraph"/>
              <w:spacing w:before="8" w:line="256" w:lineRule="exact"/>
              <w:ind w:left="200"/>
              <w:rPr>
                <w:b/>
                <w:sz w:val="24"/>
              </w:rPr>
            </w:pPr>
            <w:r>
              <w:rPr>
                <w:b/>
                <w:sz w:val="24"/>
              </w:rPr>
              <w:t>JUNE</w:t>
            </w:r>
            <w:r>
              <w:rPr>
                <w:b/>
                <w:spacing w:val="-1"/>
                <w:sz w:val="24"/>
              </w:rPr>
              <w:t xml:space="preserve"> </w:t>
            </w:r>
            <w:r>
              <w:rPr>
                <w:b/>
                <w:sz w:val="24"/>
              </w:rPr>
              <w:t>2021 TERM</w:t>
            </w:r>
          </w:p>
        </w:tc>
        <w:tc>
          <w:tcPr>
            <w:tcW w:w="4618" w:type="dxa"/>
          </w:tcPr>
          <w:p w14:paraId="2D25CC35" w14:textId="77777777" w:rsidR="008323F7" w:rsidRDefault="00AD19F2">
            <w:pPr>
              <w:pStyle w:val="TableParagraph"/>
              <w:spacing w:before="8" w:line="256" w:lineRule="exact"/>
              <w:ind w:right="199"/>
              <w:jc w:val="right"/>
              <w:rPr>
                <w:b/>
                <w:sz w:val="24"/>
              </w:rPr>
            </w:pPr>
            <w:r>
              <w:rPr>
                <w:b/>
                <w:sz w:val="24"/>
              </w:rPr>
              <w:t>MEHEFIN</w:t>
            </w:r>
            <w:r>
              <w:rPr>
                <w:b/>
                <w:spacing w:val="-1"/>
                <w:sz w:val="24"/>
              </w:rPr>
              <w:t xml:space="preserve"> </w:t>
            </w:r>
            <w:r>
              <w:rPr>
                <w:b/>
                <w:sz w:val="24"/>
              </w:rPr>
              <w:t>2021</w:t>
            </w:r>
            <w:r>
              <w:rPr>
                <w:b/>
                <w:spacing w:val="-1"/>
                <w:sz w:val="24"/>
              </w:rPr>
              <w:t xml:space="preserve"> </w:t>
            </w:r>
            <w:r>
              <w:rPr>
                <w:b/>
                <w:sz w:val="24"/>
              </w:rPr>
              <w:t>TYMOR</w:t>
            </w:r>
          </w:p>
        </w:tc>
      </w:tr>
    </w:tbl>
    <w:p w14:paraId="2D25CC37" w14:textId="77777777" w:rsidR="008323F7" w:rsidRDefault="008323F7">
      <w:pPr>
        <w:pStyle w:val="BodyText"/>
        <w:rPr>
          <w:rFonts w:ascii="Times New Roman"/>
          <w:sz w:val="20"/>
        </w:rPr>
      </w:pPr>
    </w:p>
    <w:p w14:paraId="2D25CC38" w14:textId="77777777" w:rsidR="008323F7" w:rsidRDefault="008323F7">
      <w:pPr>
        <w:pStyle w:val="BodyText"/>
        <w:rPr>
          <w:rFonts w:ascii="Times New Roman"/>
          <w:sz w:val="20"/>
        </w:rPr>
      </w:pPr>
    </w:p>
    <w:p w14:paraId="2D25CC39" w14:textId="77777777" w:rsidR="008323F7" w:rsidRDefault="008323F7">
      <w:pPr>
        <w:pStyle w:val="BodyText"/>
        <w:spacing w:before="1"/>
        <w:rPr>
          <w:rFonts w:ascii="Times New Roman"/>
          <w:sz w:val="27"/>
        </w:rPr>
      </w:pPr>
    </w:p>
    <w:p w14:paraId="2D25CC3A" w14:textId="77777777" w:rsidR="008323F7" w:rsidRDefault="00AD19F2">
      <w:pPr>
        <w:pStyle w:val="Heading1"/>
        <w:spacing w:before="90"/>
        <w:ind w:left="3169" w:right="3204" w:hanging="10"/>
      </w:pPr>
      <w:r>
        <w:t>MODULE CODE: LCBB4001</w:t>
      </w:r>
      <w:r>
        <w:rPr>
          <w:spacing w:val="-57"/>
        </w:rPr>
        <w:t xml:space="preserve"> </w:t>
      </w:r>
      <w:r>
        <w:t>COD Y MODWL:</w:t>
      </w:r>
      <w:r>
        <w:rPr>
          <w:spacing w:val="-1"/>
        </w:rPr>
        <w:t xml:space="preserve"> </w:t>
      </w:r>
      <w:r>
        <w:t>LCBB4001</w:t>
      </w:r>
    </w:p>
    <w:p w14:paraId="2D25CC3B" w14:textId="77777777" w:rsidR="008323F7" w:rsidRDefault="00AD19F2">
      <w:pPr>
        <w:spacing w:before="1" w:line="448" w:lineRule="auto"/>
        <w:ind w:left="200" w:right="2881" w:firstLine="2635"/>
        <w:rPr>
          <w:rFonts w:ascii="Times New Roman"/>
          <w:b/>
          <w:sz w:val="24"/>
        </w:rPr>
      </w:pPr>
      <w:r>
        <w:rPr>
          <w:rFonts w:ascii="Times New Roman"/>
          <w:b/>
          <w:sz w:val="24"/>
        </w:rPr>
        <w:t>ACCOUNTING FUNDAMENTALS</w:t>
      </w:r>
      <w:r>
        <w:rPr>
          <w:rFonts w:ascii="Times New Roman"/>
          <w:b/>
          <w:spacing w:val="-57"/>
          <w:sz w:val="24"/>
        </w:rPr>
        <w:t xml:space="preserve"> </w:t>
      </w:r>
      <w:r>
        <w:rPr>
          <w:rFonts w:ascii="Times New Roman"/>
          <w:b/>
          <w:sz w:val="24"/>
        </w:rPr>
        <w:t>TIME:</w:t>
      </w:r>
      <w:r>
        <w:rPr>
          <w:rFonts w:ascii="Times New Roman"/>
          <w:b/>
          <w:spacing w:val="58"/>
          <w:sz w:val="24"/>
        </w:rPr>
        <w:t xml:space="preserve"> </w:t>
      </w:r>
      <w:r>
        <w:rPr>
          <w:rFonts w:ascii="Times New Roman"/>
          <w:b/>
          <w:sz w:val="24"/>
        </w:rPr>
        <w:t>9:00AM</w:t>
      </w:r>
      <w:r>
        <w:rPr>
          <w:rFonts w:ascii="Times New Roman"/>
          <w:b/>
          <w:spacing w:val="-1"/>
          <w:sz w:val="24"/>
        </w:rPr>
        <w:t xml:space="preserve"> </w:t>
      </w:r>
      <w:r>
        <w:rPr>
          <w:rFonts w:ascii="Times New Roman"/>
          <w:b/>
          <w:sz w:val="24"/>
        </w:rPr>
        <w:t>TO 4:00PM</w:t>
      </w:r>
    </w:p>
    <w:p w14:paraId="2D25CC3C" w14:textId="77777777" w:rsidR="008323F7" w:rsidRDefault="008323F7">
      <w:pPr>
        <w:pStyle w:val="BodyText"/>
        <w:rPr>
          <w:rFonts w:ascii="Times New Roman"/>
          <w:b/>
          <w:sz w:val="26"/>
        </w:rPr>
      </w:pPr>
    </w:p>
    <w:p w14:paraId="2D25CC3D" w14:textId="77777777" w:rsidR="008323F7" w:rsidRDefault="008323F7">
      <w:pPr>
        <w:pStyle w:val="BodyText"/>
        <w:rPr>
          <w:rFonts w:ascii="Times New Roman"/>
          <w:b/>
          <w:sz w:val="26"/>
        </w:rPr>
      </w:pPr>
    </w:p>
    <w:p w14:paraId="2D25CC3E" w14:textId="173197BB" w:rsidR="008323F7" w:rsidRPr="003C26BC" w:rsidRDefault="00AD19F2">
      <w:pPr>
        <w:pStyle w:val="BodyText"/>
        <w:tabs>
          <w:tab w:val="left" w:pos="2360"/>
          <w:tab w:val="left" w:pos="6736"/>
        </w:tabs>
        <w:spacing w:before="229"/>
        <w:ind w:left="200"/>
        <w:rPr>
          <w:rFonts w:ascii="Times New Roman"/>
          <w:sz w:val="32"/>
          <w:szCs w:val="32"/>
        </w:rPr>
      </w:pPr>
      <w:r w:rsidRPr="003C26BC">
        <w:rPr>
          <w:rFonts w:ascii="Times New Roman"/>
          <w:sz w:val="32"/>
          <w:szCs w:val="32"/>
        </w:rPr>
        <w:t>Name</w:t>
      </w:r>
      <w:r w:rsidRPr="003C26BC">
        <w:rPr>
          <w:rFonts w:ascii="Times New Roman"/>
          <w:sz w:val="32"/>
          <w:szCs w:val="32"/>
        </w:rPr>
        <w:tab/>
      </w:r>
      <w:r w:rsidR="00A4735F" w:rsidRPr="003C26BC">
        <w:rPr>
          <w:rFonts w:ascii="Times New Roman"/>
          <w:sz w:val="32"/>
          <w:szCs w:val="32"/>
        </w:rPr>
        <w:t>: ALINA-VALERIA BUZULOIU</w:t>
      </w:r>
    </w:p>
    <w:p w14:paraId="2D25CC3F" w14:textId="77777777" w:rsidR="008323F7" w:rsidRPr="003C26BC" w:rsidRDefault="008323F7">
      <w:pPr>
        <w:pStyle w:val="BodyText"/>
        <w:spacing w:before="3"/>
        <w:rPr>
          <w:rFonts w:ascii="Times New Roman"/>
          <w:sz w:val="32"/>
          <w:szCs w:val="32"/>
        </w:rPr>
      </w:pPr>
    </w:p>
    <w:p w14:paraId="2D25CC40" w14:textId="119B51DD" w:rsidR="008323F7" w:rsidRPr="003C26BC" w:rsidRDefault="00AD19F2">
      <w:pPr>
        <w:pStyle w:val="BodyText"/>
        <w:tabs>
          <w:tab w:val="left" w:pos="2360"/>
          <w:tab w:val="left" w:pos="6736"/>
        </w:tabs>
        <w:spacing w:before="90"/>
        <w:ind w:left="200"/>
        <w:rPr>
          <w:rFonts w:ascii="Times New Roman"/>
          <w:sz w:val="32"/>
          <w:szCs w:val="32"/>
        </w:rPr>
      </w:pPr>
      <w:r w:rsidRPr="003C26BC">
        <w:rPr>
          <w:rFonts w:ascii="Times New Roman"/>
          <w:sz w:val="32"/>
          <w:szCs w:val="32"/>
        </w:rPr>
        <w:t>Student</w:t>
      </w:r>
      <w:r w:rsidRPr="003C26BC">
        <w:rPr>
          <w:rFonts w:ascii="Times New Roman"/>
          <w:spacing w:val="-2"/>
          <w:sz w:val="32"/>
          <w:szCs w:val="32"/>
        </w:rPr>
        <w:t xml:space="preserve"> </w:t>
      </w:r>
      <w:r w:rsidRPr="003C26BC">
        <w:rPr>
          <w:rFonts w:ascii="Times New Roman"/>
          <w:sz w:val="32"/>
          <w:szCs w:val="32"/>
        </w:rPr>
        <w:t>ID</w:t>
      </w:r>
      <w:r w:rsidRPr="003C26BC">
        <w:rPr>
          <w:rFonts w:ascii="Times New Roman"/>
          <w:sz w:val="32"/>
          <w:szCs w:val="32"/>
        </w:rPr>
        <w:tab/>
        <w:t>:</w:t>
      </w:r>
      <w:r w:rsidRPr="003C26BC">
        <w:rPr>
          <w:rFonts w:ascii="Times New Roman"/>
          <w:spacing w:val="1"/>
          <w:sz w:val="32"/>
          <w:szCs w:val="32"/>
        </w:rPr>
        <w:t xml:space="preserve"> </w:t>
      </w:r>
      <w:r w:rsidR="00A4735F" w:rsidRPr="003C26BC">
        <w:rPr>
          <w:rFonts w:ascii="Times New Roman"/>
          <w:sz w:val="32"/>
          <w:szCs w:val="32"/>
          <w:u w:val="single"/>
        </w:rPr>
        <w:t>2029963</w:t>
      </w:r>
    </w:p>
    <w:p w14:paraId="2D25CC41" w14:textId="77777777" w:rsidR="008323F7" w:rsidRPr="003C26BC" w:rsidRDefault="008323F7">
      <w:pPr>
        <w:pStyle w:val="BodyText"/>
        <w:spacing w:before="2"/>
        <w:rPr>
          <w:rFonts w:ascii="Times New Roman"/>
          <w:sz w:val="32"/>
          <w:szCs w:val="32"/>
        </w:rPr>
      </w:pPr>
    </w:p>
    <w:p w14:paraId="2D25CC42" w14:textId="604CA4BA" w:rsidR="008323F7" w:rsidRPr="003C26BC" w:rsidRDefault="00AD19F2">
      <w:pPr>
        <w:pStyle w:val="BodyText"/>
        <w:tabs>
          <w:tab w:val="left" w:pos="2360"/>
          <w:tab w:val="left" w:pos="6736"/>
        </w:tabs>
        <w:spacing w:before="90"/>
        <w:ind w:left="200"/>
        <w:rPr>
          <w:rFonts w:ascii="Times New Roman"/>
          <w:sz w:val="32"/>
          <w:szCs w:val="32"/>
        </w:rPr>
      </w:pPr>
      <w:r w:rsidRPr="003C26BC">
        <w:rPr>
          <w:rFonts w:ascii="Times New Roman"/>
          <w:sz w:val="32"/>
          <w:szCs w:val="32"/>
        </w:rPr>
        <w:t>Date</w:t>
      </w:r>
      <w:r w:rsidRPr="003C26BC">
        <w:rPr>
          <w:rFonts w:ascii="Times New Roman"/>
          <w:spacing w:val="-1"/>
          <w:sz w:val="32"/>
          <w:szCs w:val="32"/>
        </w:rPr>
        <w:t xml:space="preserve"> </w:t>
      </w:r>
      <w:r w:rsidRPr="003C26BC">
        <w:rPr>
          <w:rFonts w:ascii="Times New Roman"/>
          <w:sz w:val="32"/>
          <w:szCs w:val="32"/>
        </w:rPr>
        <w:t>&amp; Time</w:t>
      </w:r>
      <w:r w:rsidRPr="003C26BC">
        <w:rPr>
          <w:rFonts w:ascii="Times New Roman"/>
          <w:sz w:val="32"/>
          <w:szCs w:val="32"/>
        </w:rPr>
        <w:tab/>
        <w:t>:</w:t>
      </w:r>
      <w:r w:rsidRPr="003C26BC">
        <w:rPr>
          <w:rFonts w:ascii="Times New Roman"/>
          <w:spacing w:val="1"/>
          <w:sz w:val="32"/>
          <w:szCs w:val="32"/>
        </w:rPr>
        <w:t xml:space="preserve"> </w:t>
      </w:r>
      <w:r w:rsidR="00122C14" w:rsidRPr="003C26BC">
        <w:rPr>
          <w:rFonts w:ascii="Times New Roman"/>
          <w:sz w:val="32"/>
          <w:szCs w:val="32"/>
          <w:u w:val="single"/>
        </w:rPr>
        <w:t>27</w:t>
      </w:r>
      <w:r w:rsidR="00122C14" w:rsidRPr="003C26BC">
        <w:rPr>
          <w:rFonts w:ascii="Times New Roman"/>
          <w:sz w:val="32"/>
          <w:szCs w:val="32"/>
          <w:u w:val="single"/>
          <w:vertAlign w:val="superscript"/>
        </w:rPr>
        <w:t>TH</w:t>
      </w:r>
      <w:r w:rsidR="00122C14" w:rsidRPr="003C26BC">
        <w:rPr>
          <w:rFonts w:ascii="Times New Roman"/>
          <w:sz w:val="32"/>
          <w:szCs w:val="32"/>
          <w:u w:val="single"/>
        </w:rPr>
        <w:t xml:space="preserve"> August 27, 2021, 09:00</w:t>
      </w:r>
      <w:r w:rsidR="006E75C6" w:rsidRPr="003C26BC">
        <w:rPr>
          <w:rFonts w:ascii="Times New Roman"/>
          <w:sz w:val="32"/>
          <w:szCs w:val="32"/>
          <w:u w:val="single"/>
        </w:rPr>
        <w:t>-16:00</w:t>
      </w:r>
    </w:p>
    <w:p w14:paraId="2D25CC43" w14:textId="77777777" w:rsidR="008323F7" w:rsidRDefault="008323F7">
      <w:pPr>
        <w:rPr>
          <w:rFonts w:ascii="Times New Roman"/>
        </w:rPr>
        <w:sectPr w:rsidR="008323F7">
          <w:type w:val="continuous"/>
          <w:pgSz w:w="11910" w:h="16840"/>
          <w:pgMar w:top="1420" w:right="1180" w:bottom="280" w:left="1240" w:header="720" w:footer="720" w:gutter="0"/>
          <w:cols w:space="720"/>
        </w:sectPr>
      </w:pPr>
    </w:p>
    <w:p w14:paraId="2D25CC44" w14:textId="77777777" w:rsidR="008323F7" w:rsidRDefault="00AD19F2">
      <w:pPr>
        <w:pStyle w:val="Heading1"/>
        <w:spacing w:before="82"/>
        <w:rPr>
          <w:rFonts w:ascii="Arial"/>
        </w:rPr>
      </w:pPr>
      <w:r>
        <w:rPr>
          <w:rFonts w:ascii="Arial"/>
        </w:rPr>
        <w:lastRenderedPageBreak/>
        <w:t>QUESTION 1</w:t>
      </w:r>
    </w:p>
    <w:p w14:paraId="2D25CC46" w14:textId="77777777" w:rsidR="008323F7" w:rsidRDefault="008323F7">
      <w:pPr>
        <w:pStyle w:val="BodyText"/>
        <w:spacing w:before="8"/>
        <w:rPr>
          <w:b/>
          <w:sz w:val="29"/>
        </w:rPr>
      </w:pPr>
    </w:p>
    <w:p w14:paraId="2D25CC47" w14:textId="77777777" w:rsidR="008323F7" w:rsidRDefault="00AD19F2">
      <w:pPr>
        <w:pStyle w:val="BodyText"/>
        <w:spacing w:before="1" w:line="259" w:lineRule="auto"/>
        <w:ind w:left="920" w:right="492"/>
      </w:pPr>
      <w:r>
        <w:t>Kerrigan Ltd makes and sells product A. The current selling price is £11 and</w:t>
      </w:r>
      <w:r>
        <w:rPr>
          <w:spacing w:val="-65"/>
        </w:rPr>
        <w:t xml:space="preserve"> </w:t>
      </w:r>
      <w:r>
        <w:t>the</w:t>
      </w:r>
      <w:r>
        <w:rPr>
          <w:spacing w:val="-2"/>
        </w:rPr>
        <w:t xml:space="preserve"> </w:t>
      </w:r>
      <w:r>
        <w:t>total</w:t>
      </w:r>
      <w:r>
        <w:rPr>
          <w:spacing w:val="-3"/>
        </w:rPr>
        <w:t xml:space="preserve"> </w:t>
      </w:r>
      <w:r>
        <w:t>of</w:t>
      </w:r>
      <w:r>
        <w:rPr>
          <w:spacing w:val="-2"/>
        </w:rPr>
        <w:t xml:space="preserve"> </w:t>
      </w:r>
      <w:r>
        <w:t>variable</w:t>
      </w:r>
      <w:r>
        <w:rPr>
          <w:spacing w:val="-1"/>
        </w:rPr>
        <w:t xml:space="preserve"> </w:t>
      </w:r>
      <w:r>
        <w:t>costs</w:t>
      </w:r>
      <w:r>
        <w:rPr>
          <w:spacing w:val="-1"/>
        </w:rPr>
        <w:t xml:space="preserve"> </w:t>
      </w:r>
      <w:r>
        <w:t>per</w:t>
      </w:r>
      <w:r>
        <w:rPr>
          <w:spacing w:val="-1"/>
        </w:rPr>
        <w:t xml:space="preserve"> </w:t>
      </w:r>
      <w:r>
        <w:t>unit</w:t>
      </w:r>
      <w:r>
        <w:rPr>
          <w:spacing w:val="-1"/>
        </w:rPr>
        <w:t xml:space="preserve"> </w:t>
      </w:r>
      <w:r>
        <w:t>is</w:t>
      </w:r>
      <w:r>
        <w:rPr>
          <w:spacing w:val="-1"/>
        </w:rPr>
        <w:t xml:space="preserve"> </w:t>
      </w:r>
      <w:r>
        <w:t>£6.</w:t>
      </w:r>
      <w:r>
        <w:rPr>
          <w:spacing w:val="4"/>
        </w:rPr>
        <w:t xml:space="preserve"> </w:t>
      </w:r>
      <w:r>
        <w:t>The</w:t>
      </w:r>
      <w:r>
        <w:rPr>
          <w:spacing w:val="-1"/>
        </w:rPr>
        <w:t xml:space="preserve"> </w:t>
      </w:r>
      <w:r>
        <w:t>fixed costs</w:t>
      </w:r>
      <w:r>
        <w:rPr>
          <w:spacing w:val="-3"/>
        </w:rPr>
        <w:t xml:space="preserve"> </w:t>
      </w:r>
      <w:r>
        <w:t>of</w:t>
      </w:r>
      <w:r>
        <w:rPr>
          <w:spacing w:val="-3"/>
        </w:rPr>
        <w:t xml:space="preserve"> </w:t>
      </w:r>
      <w:r>
        <w:t>production</w:t>
      </w:r>
      <w:r>
        <w:rPr>
          <w:spacing w:val="-1"/>
        </w:rPr>
        <w:t xml:space="preserve"> </w:t>
      </w:r>
      <w:r>
        <w:t>are</w:t>
      </w:r>
    </w:p>
    <w:p w14:paraId="2D25CC48" w14:textId="77777777" w:rsidR="008323F7" w:rsidRDefault="00AD19F2">
      <w:pPr>
        <w:pStyle w:val="BodyText"/>
        <w:spacing w:line="275" w:lineRule="exact"/>
        <w:ind w:left="920"/>
      </w:pPr>
      <w:r>
        <w:t>£350,000</w:t>
      </w:r>
      <w:r>
        <w:rPr>
          <w:spacing w:val="-2"/>
        </w:rPr>
        <w:t xml:space="preserve"> </w:t>
      </w:r>
      <w:r>
        <w:t>and</w:t>
      </w:r>
      <w:r>
        <w:rPr>
          <w:spacing w:val="-3"/>
        </w:rPr>
        <w:t xml:space="preserve"> </w:t>
      </w:r>
      <w:r>
        <w:t>the</w:t>
      </w:r>
      <w:r>
        <w:rPr>
          <w:spacing w:val="-4"/>
        </w:rPr>
        <w:t xml:space="preserve"> </w:t>
      </w:r>
      <w:r>
        <w:t>company</w:t>
      </w:r>
      <w:r>
        <w:rPr>
          <w:spacing w:val="-1"/>
        </w:rPr>
        <w:t xml:space="preserve"> </w:t>
      </w:r>
      <w:r>
        <w:t>currently</w:t>
      </w:r>
      <w:r>
        <w:rPr>
          <w:spacing w:val="-2"/>
        </w:rPr>
        <w:t xml:space="preserve"> </w:t>
      </w:r>
      <w:r>
        <w:t>sells</w:t>
      </w:r>
      <w:r>
        <w:rPr>
          <w:spacing w:val="-3"/>
        </w:rPr>
        <w:t xml:space="preserve"> </w:t>
      </w:r>
      <w:r>
        <w:t>75,000</w:t>
      </w:r>
      <w:r>
        <w:rPr>
          <w:spacing w:val="-4"/>
        </w:rPr>
        <w:t xml:space="preserve"> </w:t>
      </w:r>
      <w:r>
        <w:t>units.</w:t>
      </w:r>
    </w:p>
    <w:p w14:paraId="2D25CC4A" w14:textId="77777777" w:rsidR="008323F7" w:rsidRDefault="008323F7">
      <w:pPr>
        <w:pStyle w:val="BodyText"/>
        <w:spacing w:before="5"/>
        <w:rPr>
          <w:sz w:val="29"/>
        </w:rPr>
      </w:pPr>
    </w:p>
    <w:p w14:paraId="2D25CC4B" w14:textId="77777777" w:rsidR="008323F7" w:rsidRDefault="00AD19F2">
      <w:pPr>
        <w:pStyle w:val="Heading1"/>
        <w:spacing w:before="1"/>
        <w:rPr>
          <w:rFonts w:ascii="Arial"/>
        </w:rPr>
      </w:pPr>
      <w:r>
        <w:rPr>
          <w:rFonts w:ascii="Arial"/>
        </w:rPr>
        <w:t>Required:</w:t>
      </w:r>
    </w:p>
    <w:p w14:paraId="2D25CC4D" w14:textId="77777777" w:rsidR="008323F7" w:rsidRDefault="008323F7">
      <w:pPr>
        <w:pStyle w:val="BodyText"/>
        <w:spacing w:before="8"/>
        <w:rPr>
          <w:b/>
          <w:sz w:val="29"/>
        </w:rPr>
      </w:pPr>
    </w:p>
    <w:p w14:paraId="2D25CC4F" w14:textId="5A9C6B1B" w:rsidR="008323F7" w:rsidRPr="00E133E9" w:rsidRDefault="00AD19F2" w:rsidP="00E133E9">
      <w:pPr>
        <w:pStyle w:val="ListParagraph"/>
        <w:numPr>
          <w:ilvl w:val="0"/>
          <w:numId w:val="2"/>
        </w:numPr>
        <w:tabs>
          <w:tab w:val="left" w:pos="1773"/>
          <w:tab w:val="left" w:pos="8232"/>
        </w:tabs>
        <w:ind w:right="588"/>
        <w:rPr>
          <w:b/>
          <w:sz w:val="24"/>
        </w:rPr>
      </w:pPr>
      <w:r>
        <w:rPr>
          <w:sz w:val="24"/>
        </w:rPr>
        <w:t>Calculate the break-even point (in units and revenues) of product A</w:t>
      </w:r>
      <w:r>
        <w:rPr>
          <w:spacing w:val="-64"/>
          <w:sz w:val="24"/>
        </w:rPr>
        <w:t xml:space="preserve"> </w:t>
      </w:r>
      <w:r>
        <w:rPr>
          <w:sz w:val="24"/>
        </w:rPr>
        <w:t>for</w:t>
      </w:r>
      <w:r>
        <w:rPr>
          <w:spacing w:val="-1"/>
          <w:sz w:val="24"/>
        </w:rPr>
        <w:t xml:space="preserve"> </w:t>
      </w:r>
      <w:r>
        <w:rPr>
          <w:sz w:val="24"/>
        </w:rPr>
        <w:t>Kerrigan</w:t>
      </w:r>
      <w:r>
        <w:rPr>
          <w:spacing w:val="-2"/>
          <w:sz w:val="24"/>
        </w:rPr>
        <w:t xml:space="preserve"> </w:t>
      </w:r>
      <w:r w:rsidR="00E133E9">
        <w:rPr>
          <w:sz w:val="24"/>
        </w:rPr>
        <w:t>Ltd.</w:t>
      </w:r>
      <w:r w:rsidR="00E133E9">
        <w:rPr>
          <w:b/>
          <w:sz w:val="24"/>
        </w:rPr>
        <w:t xml:space="preserve"> [</w:t>
      </w:r>
      <w:r>
        <w:rPr>
          <w:b/>
          <w:sz w:val="24"/>
        </w:rPr>
        <w:t>10</w:t>
      </w:r>
      <w:r w:rsidR="00E133E9">
        <w:rPr>
          <w:b/>
          <w:sz w:val="24"/>
        </w:rPr>
        <w:t xml:space="preserve"> </w:t>
      </w:r>
      <w:r w:rsidRPr="00E133E9">
        <w:rPr>
          <w:b/>
          <w:bCs/>
        </w:rPr>
        <w:t>marks]</w:t>
      </w:r>
    </w:p>
    <w:p w14:paraId="7652FBF8" w14:textId="77777777" w:rsidR="006F4DA3" w:rsidRDefault="006F4DA3">
      <w:pPr>
        <w:pStyle w:val="BodyText"/>
        <w:rPr>
          <w:bCs/>
          <w:sz w:val="26"/>
        </w:rPr>
      </w:pPr>
      <w:r w:rsidRPr="00F907D5">
        <w:rPr>
          <w:bCs/>
          <w:sz w:val="26"/>
        </w:rPr>
        <w:t>Contribution</w:t>
      </w:r>
      <w:r w:rsidR="00577EFB" w:rsidRPr="00F907D5">
        <w:rPr>
          <w:bCs/>
          <w:sz w:val="26"/>
        </w:rPr>
        <w:t xml:space="preserve"> per unit = </w:t>
      </w:r>
      <w:r w:rsidR="00F907D5" w:rsidRPr="00F907D5">
        <w:rPr>
          <w:bCs/>
          <w:sz w:val="26"/>
        </w:rPr>
        <w:t>Selling price per unit – Variable cost per unit</w:t>
      </w:r>
      <w:r>
        <w:rPr>
          <w:bCs/>
          <w:sz w:val="26"/>
        </w:rPr>
        <w:t xml:space="preserve"> = </w:t>
      </w:r>
    </w:p>
    <w:p w14:paraId="2D25CC50" w14:textId="7A448AF1" w:rsidR="008323F7" w:rsidRDefault="006F4DA3">
      <w:pPr>
        <w:pStyle w:val="BodyText"/>
        <w:rPr>
          <w:bCs/>
          <w:sz w:val="26"/>
        </w:rPr>
      </w:pPr>
      <w:r>
        <w:rPr>
          <w:bCs/>
          <w:sz w:val="26"/>
        </w:rPr>
        <w:t xml:space="preserve">                                                                           £ 11 - £ 6 = £ 5</w:t>
      </w:r>
    </w:p>
    <w:p w14:paraId="2775FCF0" w14:textId="77777777" w:rsidR="00F907D5" w:rsidRPr="00F907D5" w:rsidRDefault="00F907D5">
      <w:pPr>
        <w:pStyle w:val="BodyText"/>
        <w:rPr>
          <w:bCs/>
          <w:sz w:val="26"/>
        </w:rPr>
      </w:pPr>
    </w:p>
    <w:p w14:paraId="16C8CB54" w14:textId="1A2036C6" w:rsidR="006E75C6" w:rsidRDefault="00611219">
      <w:pPr>
        <w:pStyle w:val="BodyText"/>
        <w:rPr>
          <w:rFonts w:eastAsia="Times New Roman"/>
          <w:lang w:eastAsia="zh-CN"/>
        </w:rPr>
      </w:pPr>
      <w:r>
        <w:rPr>
          <w:rFonts w:eastAsia="Times New Roman"/>
          <w:lang w:eastAsia="zh-CN"/>
        </w:rPr>
        <w:t>Break- even point</w:t>
      </w:r>
      <w:r w:rsidRPr="00DD6B8E">
        <w:rPr>
          <w:rFonts w:eastAsia="Times New Roman"/>
          <w:lang w:eastAsia="zh-CN"/>
        </w:rPr>
        <w:t xml:space="preserve"> = F</w:t>
      </w:r>
      <w:r>
        <w:rPr>
          <w:rFonts w:eastAsia="Times New Roman"/>
          <w:lang w:eastAsia="zh-CN"/>
        </w:rPr>
        <w:t xml:space="preserve">ixed </w:t>
      </w:r>
      <w:r w:rsidRPr="00DD6B8E">
        <w:rPr>
          <w:rFonts w:eastAsia="Times New Roman"/>
          <w:lang w:eastAsia="zh-CN"/>
        </w:rPr>
        <w:t>C</w:t>
      </w:r>
      <w:r>
        <w:rPr>
          <w:rFonts w:eastAsia="Times New Roman"/>
          <w:lang w:eastAsia="zh-CN"/>
        </w:rPr>
        <w:t>ost</w:t>
      </w:r>
      <w:r w:rsidRPr="00DD6B8E">
        <w:rPr>
          <w:rFonts w:eastAsia="Times New Roman"/>
          <w:lang w:eastAsia="zh-CN"/>
        </w:rPr>
        <w:t>/contribution</w:t>
      </w:r>
      <w:r>
        <w:rPr>
          <w:rFonts w:eastAsia="Times New Roman"/>
          <w:lang w:eastAsia="zh-CN"/>
        </w:rPr>
        <w:t xml:space="preserve"> per unit</w:t>
      </w:r>
      <w:r w:rsidRPr="00DD6B8E">
        <w:rPr>
          <w:rFonts w:eastAsia="Times New Roman"/>
          <w:lang w:eastAsia="zh-CN"/>
        </w:rPr>
        <w:t xml:space="preserve"> =</w:t>
      </w:r>
      <w:r>
        <w:rPr>
          <w:rFonts w:eastAsia="Times New Roman"/>
          <w:lang w:eastAsia="zh-CN"/>
        </w:rPr>
        <w:t xml:space="preserve"> </w:t>
      </w:r>
      <w:r w:rsidR="00F315A1">
        <w:rPr>
          <w:rFonts w:eastAsia="Times New Roman"/>
          <w:lang w:eastAsia="zh-CN"/>
        </w:rPr>
        <w:t>350,000</w:t>
      </w:r>
      <w:r w:rsidR="006842A1">
        <w:rPr>
          <w:rFonts w:eastAsia="Times New Roman"/>
          <w:lang w:eastAsia="zh-CN"/>
        </w:rPr>
        <w:t>/5= 70,000 u</w:t>
      </w:r>
      <w:r w:rsidR="006475E7">
        <w:rPr>
          <w:rFonts w:eastAsia="Times New Roman"/>
          <w:lang w:eastAsia="zh-CN"/>
        </w:rPr>
        <w:t>nits</w:t>
      </w:r>
    </w:p>
    <w:p w14:paraId="6233E0BF" w14:textId="77777777" w:rsidR="00E133E9" w:rsidRDefault="00E133E9">
      <w:pPr>
        <w:pStyle w:val="BodyText"/>
        <w:rPr>
          <w:b/>
          <w:sz w:val="26"/>
        </w:rPr>
      </w:pPr>
    </w:p>
    <w:p w14:paraId="2D25CC51" w14:textId="77777777" w:rsidR="008323F7" w:rsidRDefault="00AD19F2">
      <w:pPr>
        <w:pStyle w:val="ListParagraph"/>
        <w:numPr>
          <w:ilvl w:val="0"/>
          <w:numId w:val="2"/>
        </w:numPr>
        <w:tabs>
          <w:tab w:val="left" w:pos="1773"/>
          <w:tab w:val="left" w:pos="8004"/>
        </w:tabs>
        <w:spacing w:before="157"/>
        <w:ind w:hanging="361"/>
        <w:rPr>
          <w:b/>
          <w:sz w:val="24"/>
        </w:rPr>
      </w:pPr>
      <w:r>
        <w:rPr>
          <w:sz w:val="24"/>
        </w:rPr>
        <w:t>Calculate</w:t>
      </w:r>
      <w:r>
        <w:rPr>
          <w:spacing w:val="-3"/>
          <w:sz w:val="24"/>
        </w:rPr>
        <w:t xml:space="preserve"> </w:t>
      </w:r>
      <w:r>
        <w:rPr>
          <w:sz w:val="24"/>
        </w:rPr>
        <w:t>the</w:t>
      </w:r>
      <w:r>
        <w:rPr>
          <w:spacing w:val="-2"/>
          <w:sz w:val="24"/>
        </w:rPr>
        <w:t xml:space="preserve"> </w:t>
      </w:r>
      <w:r>
        <w:rPr>
          <w:sz w:val="24"/>
        </w:rPr>
        <w:t>profit</w:t>
      </w:r>
      <w:r>
        <w:rPr>
          <w:spacing w:val="-2"/>
          <w:sz w:val="24"/>
        </w:rPr>
        <w:t xml:space="preserve"> </w:t>
      </w:r>
      <w:r>
        <w:rPr>
          <w:sz w:val="24"/>
        </w:rPr>
        <w:t>made</w:t>
      </w:r>
      <w:r>
        <w:rPr>
          <w:spacing w:val="-1"/>
          <w:sz w:val="24"/>
        </w:rPr>
        <w:t xml:space="preserve"> </w:t>
      </w:r>
      <w:r>
        <w:rPr>
          <w:sz w:val="24"/>
        </w:rPr>
        <w:t>on sales</w:t>
      </w:r>
      <w:r>
        <w:rPr>
          <w:spacing w:val="-2"/>
          <w:sz w:val="24"/>
        </w:rPr>
        <w:t xml:space="preserve"> </w:t>
      </w:r>
      <w:r>
        <w:rPr>
          <w:sz w:val="24"/>
        </w:rPr>
        <w:t>of</w:t>
      </w:r>
      <w:r>
        <w:rPr>
          <w:spacing w:val="-2"/>
          <w:sz w:val="24"/>
        </w:rPr>
        <w:t xml:space="preserve"> </w:t>
      </w:r>
      <w:r>
        <w:rPr>
          <w:sz w:val="24"/>
        </w:rPr>
        <w:t>75,000</w:t>
      </w:r>
      <w:r>
        <w:rPr>
          <w:spacing w:val="-3"/>
          <w:sz w:val="24"/>
        </w:rPr>
        <w:t xml:space="preserve"> </w:t>
      </w:r>
      <w:r>
        <w:rPr>
          <w:sz w:val="24"/>
        </w:rPr>
        <w:t>units.</w:t>
      </w:r>
      <w:r>
        <w:rPr>
          <w:sz w:val="24"/>
        </w:rPr>
        <w:tab/>
      </w:r>
      <w:r>
        <w:rPr>
          <w:b/>
          <w:sz w:val="24"/>
        </w:rPr>
        <w:t>[10</w:t>
      </w:r>
      <w:r>
        <w:rPr>
          <w:b/>
          <w:spacing w:val="-3"/>
          <w:sz w:val="24"/>
        </w:rPr>
        <w:t xml:space="preserve"> </w:t>
      </w:r>
      <w:r>
        <w:rPr>
          <w:b/>
          <w:sz w:val="24"/>
        </w:rPr>
        <w:t>marks]</w:t>
      </w:r>
    </w:p>
    <w:p w14:paraId="2D25CC52" w14:textId="77777777" w:rsidR="008323F7" w:rsidRDefault="008323F7">
      <w:pPr>
        <w:pStyle w:val="BodyText"/>
        <w:rPr>
          <w:b/>
          <w:sz w:val="26"/>
        </w:rPr>
      </w:pPr>
    </w:p>
    <w:p w14:paraId="7A9F3C59" w14:textId="0941E00B" w:rsidR="00956EAF" w:rsidRDefault="00EC4E4B">
      <w:pPr>
        <w:pStyle w:val="BodyText"/>
        <w:rPr>
          <w:bCs/>
          <w:sz w:val="26"/>
        </w:rPr>
      </w:pPr>
      <w:r>
        <w:rPr>
          <w:bCs/>
          <w:sz w:val="26"/>
        </w:rPr>
        <w:t xml:space="preserve">Profit = </w:t>
      </w:r>
      <w:r w:rsidR="003C27DE">
        <w:rPr>
          <w:bCs/>
          <w:sz w:val="26"/>
        </w:rPr>
        <w:t xml:space="preserve">(Units sold – </w:t>
      </w:r>
      <w:r w:rsidR="00C936E3">
        <w:rPr>
          <w:bCs/>
          <w:sz w:val="26"/>
        </w:rPr>
        <w:t>Breakeven</w:t>
      </w:r>
      <w:r w:rsidR="003C27DE">
        <w:rPr>
          <w:bCs/>
          <w:sz w:val="26"/>
        </w:rPr>
        <w:t xml:space="preserve"> point) x </w:t>
      </w:r>
      <w:r w:rsidR="00C936E3">
        <w:rPr>
          <w:bCs/>
          <w:sz w:val="26"/>
        </w:rPr>
        <w:t>Contribution/unit</w:t>
      </w:r>
    </w:p>
    <w:p w14:paraId="1781AA2F" w14:textId="56606449" w:rsidR="00C936E3" w:rsidRDefault="00C936E3">
      <w:pPr>
        <w:pStyle w:val="BodyText"/>
        <w:rPr>
          <w:bCs/>
          <w:sz w:val="26"/>
        </w:rPr>
      </w:pPr>
      <w:r>
        <w:rPr>
          <w:bCs/>
          <w:sz w:val="26"/>
        </w:rPr>
        <w:t>Profit = (75,000-</w:t>
      </w:r>
      <w:r w:rsidR="00577EFB">
        <w:rPr>
          <w:bCs/>
          <w:sz w:val="26"/>
        </w:rPr>
        <w:t xml:space="preserve">70,000) x </w:t>
      </w:r>
      <w:r w:rsidR="006F4DA3">
        <w:rPr>
          <w:bCs/>
          <w:sz w:val="26"/>
        </w:rPr>
        <w:t xml:space="preserve">£ 5 = </w:t>
      </w:r>
      <w:r w:rsidR="00D873E0">
        <w:rPr>
          <w:bCs/>
          <w:sz w:val="26"/>
        </w:rPr>
        <w:t>£ 25,000</w:t>
      </w:r>
    </w:p>
    <w:p w14:paraId="2D25CC54" w14:textId="77777777" w:rsidR="008323F7" w:rsidRDefault="008323F7">
      <w:pPr>
        <w:pStyle w:val="BodyText"/>
        <w:spacing w:before="8"/>
        <w:rPr>
          <w:b/>
          <w:sz w:val="27"/>
        </w:rPr>
      </w:pPr>
    </w:p>
    <w:p w14:paraId="2D25CC55" w14:textId="77777777" w:rsidR="008323F7" w:rsidRDefault="00AD19F2">
      <w:pPr>
        <w:pStyle w:val="ListParagraph"/>
        <w:numPr>
          <w:ilvl w:val="0"/>
          <w:numId w:val="2"/>
        </w:numPr>
        <w:tabs>
          <w:tab w:val="left" w:pos="1773"/>
          <w:tab w:val="left" w:pos="8004"/>
        </w:tabs>
        <w:ind w:right="280"/>
        <w:rPr>
          <w:b/>
          <w:sz w:val="24"/>
        </w:rPr>
      </w:pPr>
      <w:r>
        <w:rPr>
          <w:sz w:val="24"/>
        </w:rPr>
        <w:t>The company will make an advertising campaign costs £10,000 and</w:t>
      </w:r>
      <w:r>
        <w:rPr>
          <w:spacing w:val="1"/>
          <w:sz w:val="24"/>
        </w:rPr>
        <w:t xml:space="preserve"> </w:t>
      </w:r>
      <w:r>
        <w:rPr>
          <w:sz w:val="24"/>
        </w:rPr>
        <w:t>will</w:t>
      </w:r>
      <w:r>
        <w:rPr>
          <w:spacing w:val="5"/>
          <w:sz w:val="24"/>
        </w:rPr>
        <w:t xml:space="preserve"> </w:t>
      </w:r>
      <w:r>
        <w:rPr>
          <w:sz w:val="24"/>
        </w:rPr>
        <w:t>improve</w:t>
      </w:r>
      <w:r>
        <w:rPr>
          <w:spacing w:val="8"/>
          <w:sz w:val="24"/>
        </w:rPr>
        <w:t xml:space="preserve"> </w:t>
      </w:r>
      <w:r>
        <w:rPr>
          <w:sz w:val="24"/>
        </w:rPr>
        <w:t>the</w:t>
      </w:r>
      <w:r>
        <w:rPr>
          <w:spacing w:val="6"/>
          <w:sz w:val="24"/>
        </w:rPr>
        <w:t xml:space="preserve"> </w:t>
      </w:r>
      <w:r>
        <w:rPr>
          <w:sz w:val="24"/>
        </w:rPr>
        <w:t>product</w:t>
      </w:r>
      <w:r>
        <w:rPr>
          <w:spacing w:val="7"/>
          <w:sz w:val="24"/>
        </w:rPr>
        <w:t xml:space="preserve"> </w:t>
      </w:r>
      <w:r>
        <w:rPr>
          <w:sz w:val="24"/>
        </w:rPr>
        <w:t>specifications,</w:t>
      </w:r>
      <w:r>
        <w:rPr>
          <w:spacing w:val="5"/>
          <w:sz w:val="24"/>
        </w:rPr>
        <w:t xml:space="preserve"> </w:t>
      </w:r>
      <w:r>
        <w:rPr>
          <w:sz w:val="24"/>
        </w:rPr>
        <w:t>which</w:t>
      </w:r>
      <w:r>
        <w:rPr>
          <w:spacing w:val="4"/>
          <w:sz w:val="24"/>
        </w:rPr>
        <w:t xml:space="preserve"> </w:t>
      </w:r>
      <w:r>
        <w:rPr>
          <w:sz w:val="24"/>
        </w:rPr>
        <w:t>will</w:t>
      </w:r>
      <w:r>
        <w:rPr>
          <w:spacing w:val="6"/>
          <w:sz w:val="24"/>
        </w:rPr>
        <w:t xml:space="preserve"> </w:t>
      </w:r>
      <w:r>
        <w:rPr>
          <w:sz w:val="24"/>
        </w:rPr>
        <w:t>increase</w:t>
      </w:r>
      <w:r>
        <w:rPr>
          <w:spacing w:val="7"/>
          <w:sz w:val="24"/>
        </w:rPr>
        <w:t xml:space="preserve"> </w:t>
      </w:r>
      <w:r>
        <w:rPr>
          <w:sz w:val="24"/>
        </w:rPr>
        <w:t>the</w:t>
      </w:r>
      <w:r>
        <w:rPr>
          <w:spacing w:val="1"/>
          <w:sz w:val="24"/>
        </w:rPr>
        <w:t xml:space="preserve"> </w:t>
      </w:r>
      <w:r>
        <w:rPr>
          <w:sz w:val="24"/>
        </w:rPr>
        <w:t>variable cost per unit by £1. This is expected to allow the company to</w:t>
      </w:r>
      <w:r>
        <w:rPr>
          <w:spacing w:val="1"/>
          <w:sz w:val="24"/>
        </w:rPr>
        <w:t xml:space="preserve"> </w:t>
      </w:r>
      <w:r>
        <w:rPr>
          <w:sz w:val="24"/>
        </w:rPr>
        <w:t>increase the selling price to £13 and the sales is expected to be</w:t>
      </w:r>
      <w:r>
        <w:rPr>
          <w:spacing w:val="1"/>
          <w:sz w:val="24"/>
        </w:rPr>
        <w:t xml:space="preserve"> </w:t>
      </w:r>
      <w:r>
        <w:rPr>
          <w:sz w:val="24"/>
        </w:rPr>
        <w:t>80,000 unites.</w:t>
      </w:r>
      <w:r>
        <w:rPr>
          <w:spacing w:val="66"/>
          <w:sz w:val="24"/>
        </w:rPr>
        <w:t xml:space="preserve"> </w:t>
      </w:r>
      <w:r>
        <w:rPr>
          <w:sz w:val="24"/>
        </w:rPr>
        <w:t>Calculate the new profit figure for the improved</w:t>
      </w:r>
      <w:r>
        <w:rPr>
          <w:spacing w:val="1"/>
          <w:sz w:val="24"/>
        </w:rPr>
        <w:t xml:space="preserve"> </w:t>
      </w:r>
      <w:r>
        <w:rPr>
          <w:sz w:val="24"/>
        </w:rPr>
        <w:t>product.</w:t>
      </w:r>
      <w:r>
        <w:rPr>
          <w:sz w:val="24"/>
        </w:rPr>
        <w:tab/>
      </w:r>
      <w:r>
        <w:rPr>
          <w:b/>
          <w:sz w:val="24"/>
        </w:rPr>
        <w:t>[15</w:t>
      </w:r>
      <w:r>
        <w:rPr>
          <w:b/>
          <w:spacing w:val="-14"/>
          <w:sz w:val="24"/>
        </w:rPr>
        <w:t xml:space="preserve"> </w:t>
      </w:r>
      <w:r>
        <w:rPr>
          <w:b/>
          <w:sz w:val="24"/>
        </w:rPr>
        <w:t>marks]</w:t>
      </w:r>
    </w:p>
    <w:p w14:paraId="2D25CC56" w14:textId="77777777" w:rsidR="008323F7" w:rsidRDefault="008323F7">
      <w:pPr>
        <w:pStyle w:val="BodyText"/>
        <w:rPr>
          <w:bCs/>
          <w:sz w:val="26"/>
        </w:rPr>
      </w:pPr>
    </w:p>
    <w:p w14:paraId="32034D7C" w14:textId="51D5F074" w:rsidR="00434E63" w:rsidRDefault="00AB6C4F">
      <w:pPr>
        <w:pStyle w:val="BodyText"/>
        <w:rPr>
          <w:bCs/>
          <w:sz w:val="26"/>
        </w:rPr>
      </w:pPr>
      <w:r>
        <w:rPr>
          <w:bCs/>
          <w:sz w:val="26"/>
        </w:rPr>
        <w:t>New Variable cost = £6 + £1 = £7</w:t>
      </w:r>
    </w:p>
    <w:p w14:paraId="1EEEC065" w14:textId="21BC7320" w:rsidR="00AA5E54" w:rsidRDefault="00AA5E54">
      <w:pPr>
        <w:pStyle w:val="BodyText"/>
        <w:rPr>
          <w:bCs/>
          <w:sz w:val="26"/>
        </w:rPr>
      </w:pPr>
      <w:r>
        <w:rPr>
          <w:bCs/>
          <w:sz w:val="26"/>
        </w:rPr>
        <w:t>New Contribu</w:t>
      </w:r>
      <w:r w:rsidR="000D6829">
        <w:rPr>
          <w:bCs/>
          <w:sz w:val="26"/>
        </w:rPr>
        <w:t>tion per unit = £13 - £7 = £6</w:t>
      </w:r>
    </w:p>
    <w:p w14:paraId="5D8A07C7" w14:textId="1279952B" w:rsidR="00167CCF" w:rsidRDefault="00167CCF">
      <w:pPr>
        <w:pStyle w:val="BodyText"/>
        <w:rPr>
          <w:bCs/>
          <w:sz w:val="26"/>
        </w:rPr>
      </w:pPr>
      <w:r>
        <w:rPr>
          <w:bCs/>
          <w:sz w:val="26"/>
        </w:rPr>
        <w:t>New Fixed costs</w:t>
      </w:r>
      <w:r w:rsidR="00666B9C">
        <w:rPr>
          <w:bCs/>
          <w:sz w:val="26"/>
        </w:rPr>
        <w:t xml:space="preserve"> = £350,000 + £10,000 = £360,000</w:t>
      </w:r>
    </w:p>
    <w:p w14:paraId="5046EF89" w14:textId="72AE41CE" w:rsidR="00E66C1F" w:rsidRDefault="00E66C1F">
      <w:pPr>
        <w:pStyle w:val="BodyText"/>
        <w:rPr>
          <w:bCs/>
          <w:sz w:val="26"/>
        </w:rPr>
      </w:pPr>
      <w:r>
        <w:rPr>
          <w:bCs/>
          <w:sz w:val="26"/>
        </w:rPr>
        <w:t xml:space="preserve">New BEP = </w:t>
      </w:r>
      <w:r w:rsidR="00963210">
        <w:rPr>
          <w:bCs/>
          <w:sz w:val="26"/>
        </w:rPr>
        <w:t xml:space="preserve">£360,000/£6 = </w:t>
      </w:r>
      <w:r w:rsidR="003533A8">
        <w:rPr>
          <w:bCs/>
          <w:sz w:val="26"/>
        </w:rPr>
        <w:t>60,000 units</w:t>
      </w:r>
    </w:p>
    <w:p w14:paraId="2B03731C" w14:textId="71A678AE" w:rsidR="003533A8" w:rsidRDefault="003533A8">
      <w:pPr>
        <w:pStyle w:val="BodyText"/>
        <w:rPr>
          <w:bCs/>
          <w:sz w:val="26"/>
        </w:rPr>
      </w:pPr>
      <w:r>
        <w:rPr>
          <w:bCs/>
          <w:sz w:val="26"/>
        </w:rPr>
        <w:t>New profit = (</w:t>
      </w:r>
      <w:r w:rsidR="008A2CA8">
        <w:rPr>
          <w:bCs/>
          <w:sz w:val="26"/>
        </w:rPr>
        <w:t>80,000-60,000)</w:t>
      </w:r>
      <w:r w:rsidR="002464C7">
        <w:rPr>
          <w:bCs/>
          <w:sz w:val="26"/>
        </w:rPr>
        <w:t xml:space="preserve"> x </w:t>
      </w:r>
      <w:r w:rsidR="008A2CA8">
        <w:rPr>
          <w:bCs/>
          <w:sz w:val="26"/>
        </w:rPr>
        <w:t xml:space="preserve">£ 6 = </w:t>
      </w:r>
      <w:r w:rsidR="00C22850">
        <w:rPr>
          <w:bCs/>
          <w:sz w:val="26"/>
        </w:rPr>
        <w:t xml:space="preserve">£ </w:t>
      </w:r>
      <w:r w:rsidR="002464C7">
        <w:rPr>
          <w:bCs/>
          <w:sz w:val="26"/>
        </w:rPr>
        <w:t>120,000</w:t>
      </w:r>
    </w:p>
    <w:p w14:paraId="6CC77F97" w14:textId="77777777" w:rsidR="000916D4" w:rsidRPr="00434E63" w:rsidRDefault="000916D4">
      <w:pPr>
        <w:pStyle w:val="BodyText"/>
        <w:rPr>
          <w:bCs/>
          <w:sz w:val="26"/>
        </w:rPr>
      </w:pPr>
    </w:p>
    <w:p w14:paraId="2D25CC58" w14:textId="38E4C5D9" w:rsidR="008323F7" w:rsidRPr="00BA06AB" w:rsidRDefault="00AD19F2" w:rsidP="00BA06AB">
      <w:pPr>
        <w:pStyle w:val="ListParagraph"/>
        <w:numPr>
          <w:ilvl w:val="0"/>
          <w:numId w:val="2"/>
        </w:numPr>
        <w:tabs>
          <w:tab w:val="left" w:pos="1773"/>
          <w:tab w:val="left" w:pos="8018"/>
        </w:tabs>
        <w:spacing w:before="160"/>
        <w:ind w:hanging="361"/>
        <w:rPr>
          <w:b/>
          <w:sz w:val="24"/>
        </w:rPr>
      </w:pPr>
      <w:r>
        <w:rPr>
          <w:sz w:val="24"/>
        </w:rPr>
        <w:t>Discuss</w:t>
      </w:r>
      <w:r>
        <w:rPr>
          <w:spacing w:val="-2"/>
          <w:sz w:val="24"/>
        </w:rPr>
        <w:t xml:space="preserve"> </w:t>
      </w:r>
      <w:r>
        <w:rPr>
          <w:sz w:val="24"/>
        </w:rPr>
        <w:t>the</w:t>
      </w:r>
      <w:r>
        <w:rPr>
          <w:spacing w:val="-1"/>
          <w:sz w:val="24"/>
        </w:rPr>
        <w:t xml:space="preserve"> </w:t>
      </w:r>
      <w:r>
        <w:rPr>
          <w:sz w:val="24"/>
        </w:rPr>
        <w:t>limitations</w:t>
      </w:r>
      <w:r>
        <w:rPr>
          <w:spacing w:val="-3"/>
          <w:sz w:val="24"/>
        </w:rPr>
        <w:t xml:space="preserve"> </w:t>
      </w:r>
      <w:r>
        <w:rPr>
          <w:sz w:val="24"/>
        </w:rPr>
        <w:t>of</w:t>
      </w:r>
      <w:r>
        <w:rPr>
          <w:spacing w:val="-1"/>
          <w:sz w:val="24"/>
        </w:rPr>
        <w:t xml:space="preserve"> </w:t>
      </w:r>
      <w:r>
        <w:rPr>
          <w:sz w:val="24"/>
        </w:rPr>
        <w:t>break-even</w:t>
      </w:r>
      <w:r>
        <w:rPr>
          <w:spacing w:val="-4"/>
          <w:sz w:val="24"/>
        </w:rPr>
        <w:t xml:space="preserve"> </w:t>
      </w:r>
      <w:r>
        <w:rPr>
          <w:sz w:val="24"/>
        </w:rPr>
        <w:t>analysis.</w:t>
      </w:r>
      <w:r>
        <w:rPr>
          <w:sz w:val="24"/>
        </w:rPr>
        <w:tab/>
      </w:r>
      <w:r>
        <w:rPr>
          <w:b/>
          <w:sz w:val="24"/>
        </w:rPr>
        <w:t>[15</w:t>
      </w:r>
      <w:r>
        <w:rPr>
          <w:b/>
          <w:spacing w:val="-1"/>
          <w:sz w:val="24"/>
        </w:rPr>
        <w:t xml:space="preserve"> </w:t>
      </w:r>
      <w:r>
        <w:rPr>
          <w:b/>
          <w:sz w:val="24"/>
        </w:rPr>
        <w:t>marks]</w:t>
      </w:r>
    </w:p>
    <w:p w14:paraId="2D25CC59" w14:textId="77777777" w:rsidR="008323F7" w:rsidRDefault="008323F7">
      <w:pPr>
        <w:pStyle w:val="BodyText"/>
        <w:rPr>
          <w:b/>
          <w:sz w:val="26"/>
        </w:rPr>
      </w:pPr>
    </w:p>
    <w:p w14:paraId="2F324A32" w14:textId="36F23E89" w:rsidR="00C84BDF" w:rsidRPr="00C84BDF" w:rsidRDefault="00640CBF" w:rsidP="00AD19F2">
      <w:pPr>
        <w:pStyle w:val="BodyText"/>
        <w:spacing w:before="6"/>
        <w:ind w:firstLine="567"/>
        <w:jc w:val="both"/>
        <w:rPr>
          <w:bCs/>
          <w:sz w:val="26"/>
          <w:szCs w:val="26"/>
        </w:rPr>
      </w:pPr>
      <w:r w:rsidRPr="00640CBF">
        <w:rPr>
          <w:bCs/>
          <w:sz w:val="26"/>
          <w:szCs w:val="26"/>
        </w:rPr>
        <w:t xml:space="preserve">Many </w:t>
      </w:r>
      <w:r w:rsidR="00022F90">
        <w:rPr>
          <w:bCs/>
          <w:sz w:val="26"/>
          <w:szCs w:val="26"/>
        </w:rPr>
        <w:t>companies</w:t>
      </w:r>
      <w:r w:rsidRPr="00640CBF">
        <w:rPr>
          <w:bCs/>
          <w:sz w:val="26"/>
          <w:szCs w:val="26"/>
        </w:rPr>
        <w:t xml:space="preserve"> use break-even analysis as a useful and popular tool.</w:t>
      </w:r>
      <w:r w:rsidR="00270472">
        <w:rPr>
          <w:bCs/>
          <w:sz w:val="26"/>
          <w:szCs w:val="26"/>
        </w:rPr>
        <w:t xml:space="preserve"> </w:t>
      </w:r>
      <w:r w:rsidRPr="00640CBF">
        <w:rPr>
          <w:bCs/>
          <w:sz w:val="26"/>
          <w:szCs w:val="26"/>
        </w:rPr>
        <w:t>However,</w:t>
      </w:r>
      <w:r w:rsidR="0070355D">
        <w:rPr>
          <w:bCs/>
          <w:sz w:val="26"/>
          <w:szCs w:val="26"/>
        </w:rPr>
        <w:t xml:space="preserve"> the</w:t>
      </w:r>
      <w:r w:rsidR="00F045DF">
        <w:rPr>
          <w:bCs/>
          <w:sz w:val="26"/>
          <w:szCs w:val="26"/>
        </w:rPr>
        <w:t xml:space="preserve">re are limitations </w:t>
      </w:r>
      <w:r w:rsidR="001A3604">
        <w:rPr>
          <w:bCs/>
          <w:sz w:val="26"/>
          <w:szCs w:val="26"/>
        </w:rPr>
        <w:t>of using this method</w:t>
      </w:r>
      <w:r w:rsidR="00BB5295">
        <w:rPr>
          <w:bCs/>
          <w:sz w:val="26"/>
          <w:szCs w:val="26"/>
        </w:rPr>
        <w:t>, such as u</w:t>
      </w:r>
      <w:r w:rsidR="00C84BDF" w:rsidRPr="00C84BDF">
        <w:rPr>
          <w:bCs/>
          <w:sz w:val="26"/>
          <w:szCs w:val="26"/>
        </w:rPr>
        <w:t xml:space="preserve">nrealistic assumptions - products do not sell for the same price </w:t>
      </w:r>
      <w:r w:rsidR="007D7501">
        <w:rPr>
          <w:bCs/>
          <w:sz w:val="26"/>
          <w:szCs w:val="26"/>
        </w:rPr>
        <w:t xml:space="preserve">and the </w:t>
      </w:r>
      <w:r w:rsidR="00C84BDF" w:rsidRPr="00C84BDF">
        <w:rPr>
          <w:bCs/>
          <w:sz w:val="26"/>
          <w:szCs w:val="26"/>
        </w:rPr>
        <w:t>fixed costs</w:t>
      </w:r>
      <w:r w:rsidR="007D7501">
        <w:rPr>
          <w:bCs/>
          <w:sz w:val="26"/>
          <w:szCs w:val="26"/>
        </w:rPr>
        <w:t xml:space="preserve"> can</w:t>
      </w:r>
      <w:r w:rsidR="00C84BDF" w:rsidRPr="00C84BDF">
        <w:rPr>
          <w:bCs/>
          <w:sz w:val="26"/>
          <w:szCs w:val="26"/>
        </w:rPr>
        <w:t xml:space="preserve"> </w:t>
      </w:r>
      <w:r w:rsidR="00BB5295">
        <w:rPr>
          <w:bCs/>
          <w:sz w:val="26"/>
          <w:szCs w:val="26"/>
        </w:rPr>
        <w:t>change; s</w:t>
      </w:r>
      <w:r w:rsidR="00C84BDF" w:rsidRPr="00C84BDF">
        <w:rPr>
          <w:bCs/>
          <w:sz w:val="26"/>
          <w:szCs w:val="26"/>
        </w:rPr>
        <w:t xml:space="preserve">ales are unlikely to match </w:t>
      </w:r>
      <w:r w:rsidR="00CC44C0">
        <w:rPr>
          <w:bCs/>
          <w:sz w:val="26"/>
          <w:szCs w:val="26"/>
        </w:rPr>
        <w:t>the production</w:t>
      </w:r>
      <w:r w:rsidR="00C84BDF" w:rsidRPr="00C84BDF">
        <w:rPr>
          <w:bCs/>
          <w:sz w:val="26"/>
          <w:szCs w:val="26"/>
        </w:rPr>
        <w:t xml:space="preserve"> — there could be some stockpiling or </w:t>
      </w:r>
      <w:r w:rsidR="00FE53F9">
        <w:rPr>
          <w:bCs/>
          <w:sz w:val="26"/>
          <w:szCs w:val="26"/>
        </w:rPr>
        <w:t>altered goods</w:t>
      </w:r>
      <w:r w:rsidR="00CC44C0">
        <w:rPr>
          <w:bCs/>
          <w:sz w:val="26"/>
          <w:szCs w:val="26"/>
        </w:rPr>
        <w:t xml:space="preserve">; </w:t>
      </w:r>
      <w:r w:rsidR="00EB3E40">
        <w:rPr>
          <w:bCs/>
          <w:sz w:val="26"/>
          <w:szCs w:val="26"/>
        </w:rPr>
        <w:t>v</w:t>
      </w:r>
      <w:r w:rsidR="00C84BDF" w:rsidRPr="00C84BDF">
        <w:rPr>
          <w:bCs/>
          <w:sz w:val="26"/>
          <w:szCs w:val="26"/>
        </w:rPr>
        <w:t>ariable costs aren't necessarily constant</w:t>
      </w:r>
      <w:r w:rsidR="00EB3E40">
        <w:rPr>
          <w:bCs/>
          <w:sz w:val="26"/>
          <w:szCs w:val="26"/>
        </w:rPr>
        <w:t xml:space="preserve">, </w:t>
      </w:r>
      <w:r w:rsidR="00DA06D4" w:rsidRPr="00C84BDF">
        <w:rPr>
          <w:bCs/>
          <w:sz w:val="26"/>
          <w:szCs w:val="26"/>
        </w:rPr>
        <w:t>for</w:t>
      </w:r>
      <w:r w:rsidR="00C84BDF" w:rsidRPr="00C84BDF">
        <w:rPr>
          <w:bCs/>
          <w:sz w:val="26"/>
          <w:szCs w:val="26"/>
        </w:rPr>
        <w:t xml:space="preserve"> example, when </w:t>
      </w:r>
      <w:r w:rsidR="00EB3E40">
        <w:rPr>
          <w:bCs/>
          <w:sz w:val="26"/>
          <w:szCs w:val="26"/>
        </w:rPr>
        <w:t>production</w:t>
      </w:r>
      <w:r w:rsidR="00C84BDF" w:rsidRPr="00C84BDF">
        <w:rPr>
          <w:bCs/>
          <w:sz w:val="26"/>
          <w:szCs w:val="26"/>
        </w:rPr>
        <w:t xml:space="preserve"> </w:t>
      </w:r>
      <w:r w:rsidR="00EB3E40">
        <w:rPr>
          <w:bCs/>
          <w:sz w:val="26"/>
          <w:szCs w:val="26"/>
        </w:rPr>
        <w:t>increases</w:t>
      </w:r>
      <w:r w:rsidR="00C84BDF" w:rsidRPr="00C84BDF">
        <w:rPr>
          <w:bCs/>
          <w:sz w:val="26"/>
          <w:szCs w:val="26"/>
        </w:rPr>
        <w:t xml:space="preserve">, the company may be able to purchase </w:t>
      </w:r>
      <w:r w:rsidR="00EB3E40">
        <w:rPr>
          <w:bCs/>
          <w:sz w:val="26"/>
          <w:szCs w:val="26"/>
        </w:rPr>
        <w:t>materials</w:t>
      </w:r>
      <w:r w:rsidR="00C84BDF" w:rsidRPr="00C84BDF">
        <w:rPr>
          <w:bCs/>
          <w:sz w:val="26"/>
          <w:szCs w:val="26"/>
        </w:rPr>
        <w:t xml:space="preserve"> at reduced prices (purchasing power), lowering variable cost per unit.</w:t>
      </w:r>
      <w:r w:rsidR="00DA06D4">
        <w:rPr>
          <w:bCs/>
          <w:sz w:val="26"/>
          <w:szCs w:val="26"/>
        </w:rPr>
        <w:t xml:space="preserve"> </w:t>
      </w:r>
      <w:r w:rsidR="00EB3E40">
        <w:rPr>
          <w:bCs/>
          <w:sz w:val="26"/>
          <w:szCs w:val="26"/>
        </w:rPr>
        <w:t>Also, b</w:t>
      </w:r>
      <w:r w:rsidR="00C84BDF" w:rsidRPr="00C84BDF">
        <w:rPr>
          <w:bCs/>
          <w:sz w:val="26"/>
          <w:szCs w:val="26"/>
        </w:rPr>
        <w:t xml:space="preserve">ecause most </w:t>
      </w:r>
      <w:r w:rsidR="00E93153">
        <w:rPr>
          <w:bCs/>
          <w:sz w:val="26"/>
          <w:szCs w:val="26"/>
        </w:rPr>
        <w:t>companies</w:t>
      </w:r>
      <w:r w:rsidR="00C84BDF" w:rsidRPr="00C84BDF">
        <w:rPr>
          <w:bCs/>
          <w:sz w:val="26"/>
          <w:szCs w:val="26"/>
        </w:rPr>
        <w:t xml:space="preserve"> sell multiple products, calculating the business's break-even point becomes more difficult.</w:t>
      </w:r>
    </w:p>
    <w:p w14:paraId="50595001" w14:textId="37552FE3" w:rsidR="00C84BDF" w:rsidRPr="00640CBF" w:rsidRDefault="00C84BDF" w:rsidP="00AD19F2">
      <w:pPr>
        <w:pStyle w:val="BodyText"/>
        <w:spacing w:before="6"/>
        <w:ind w:firstLine="567"/>
        <w:jc w:val="both"/>
        <w:rPr>
          <w:bCs/>
          <w:sz w:val="26"/>
          <w:szCs w:val="26"/>
        </w:rPr>
      </w:pPr>
      <w:r w:rsidRPr="00C84BDF">
        <w:rPr>
          <w:bCs/>
          <w:sz w:val="26"/>
          <w:szCs w:val="26"/>
        </w:rPr>
        <w:t>Break-even analysis is more of a planning tool than a decision-making tool.</w:t>
      </w:r>
    </w:p>
    <w:p w14:paraId="6A9D63B1" w14:textId="77777777" w:rsidR="00640CBF" w:rsidRPr="00640CBF" w:rsidRDefault="00640CBF" w:rsidP="00640CBF">
      <w:pPr>
        <w:pStyle w:val="BodyText"/>
        <w:spacing w:before="6"/>
        <w:rPr>
          <w:bCs/>
          <w:sz w:val="26"/>
          <w:szCs w:val="26"/>
        </w:rPr>
      </w:pPr>
    </w:p>
    <w:p w14:paraId="330677CF" w14:textId="77777777" w:rsidR="00640CBF" w:rsidRPr="00640CBF" w:rsidRDefault="00640CBF" w:rsidP="00640CBF">
      <w:pPr>
        <w:pStyle w:val="BodyText"/>
        <w:spacing w:before="6"/>
        <w:rPr>
          <w:bCs/>
          <w:sz w:val="26"/>
          <w:szCs w:val="26"/>
        </w:rPr>
      </w:pPr>
    </w:p>
    <w:p w14:paraId="1A2F195E" w14:textId="40A92DAD" w:rsidR="00640CBF" w:rsidRDefault="00640CBF" w:rsidP="00640CBF">
      <w:pPr>
        <w:pStyle w:val="BodyText"/>
        <w:spacing w:before="6"/>
        <w:rPr>
          <w:bCs/>
          <w:sz w:val="26"/>
          <w:szCs w:val="26"/>
        </w:rPr>
      </w:pPr>
    </w:p>
    <w:p w14:paraId="354A2FA6" w14:textId="7A12B90F" w:rsidR="00CF6C8D" w:rsidRDefault="00CF6C8D" w:rsidP="00640CBF">
      <w:pPr>
        <w:pStyle w:val="BodyText"/>
        <w:spacing w:before="6"/>
        <w:rPr>
          <w:bCs/>
          <w:sz w:val="26"/>
          <w:szCs w:val="26"/>
        </w:rPr>
      </w:pPr>
    </w:p>
    <w:p w14:paraId="3B5278C6" w14:textId="77777777" w:rsidR="00CF6C8D" w:rsidRPr="00640CBF" w:rsidRDefault="00CF6C8D" w:rsidP="00640CBF">
      <w:pPr>
        <w:pStyle w:val="BodyText"/>
        <w:spacing w:before="6"/>
        <w:rPr>
          <w:bCs/>
          <w:sz w:val="26"/>
          <w:szCs w:val="26"/>
        </w:rPr>
      </w:pPr>
    </w:p>
    <w:p w14:paraId="2D25CC5B" w14:textId="77777777" w:rsidR="008323F7" w:rsidRDefault="00AD19F2">
      <w:pPr>
        <w:pStyle w:val="Heading1"/>
        <w:rPr>
          <w:rFonts w:ascii="Arial"/>
        </w:rPr>
      </w:pPr>
      <w:r>
        <w:rPr>
          <w:rFonts w:ascii="Arial"/>
        </w:rPr>
        <w:lastRenderedPageBreak/>
        <w:t>QUESTION 2</w:t>
      </w:r>
    </w:p>
    <w:p w14:paraId="2D25CC5D" w14:textId="77777777" w:rsidR="008323F7" w:rsidRDefault="008323F7">
      <w:pPr>
        <w:pStyle w:val="BodyText"/>
        <w:spacing w:before="8"/>
        <w:rPr>
          <w:b/>
          <w:sz w:val="29"/>
        </w:rPr>
      </w:pPr>
    </w:p>
    <w:p w14:paraId="2D25CC5E" w14:textId="77777777" w:rsidR="008323F7" w:rsidRDefault="00AD19F2">
      <w:pPr>
        <w:pStyle w:val="ListParagraph"/>
        <w:numPr>
          <w:ilvl w:val="0"/>
          <w:numId w:val="1"/>
        </w:numPr>
        <w:tabs>
          <w:tab w:val="left" w:pos="1773"/>
        </w:tabs>
        <w:ind w:right="313"/>
        <w:rPr>
          <w:sz w:val="24"/>
        </w:rPr>
      </w:pPr>
      <w:r>
        <w:rPr>
          <w:sz w:val="24"/>
        </w:rPr>
        <w:t>Discuss</w:t>
      </w:r>
      <w:r>
        <w:rPr>
          <w:spacing w:val="-3"/>
          <w:sz w:val="24"/>
        </w:rPr>
        <w:t xml:space="preserve"> </w:t>
      </w:r>
      <w:r>
        <w:rPr>
          <w:sz w:val="24"/>
        </w:rPr>
        <w:t>the</w:t>
      </w:r>
      <w:r>
        <w:rPr>
          <w:spacing w:val="-3"/>
          <w:sz w:val="24"/>
        </w:rPr>
        <w:t xml:space="preserve"> </w:t>
      </w:r>
      <w:r>
        <w:rPr>
          <w:sz w:val="24"/>
        </w:rPr>
        <w:t>importance</w:t>
      </w:r>
      <w:r>
        <w:rPr>
          <w:spacing w:val="-2"/>
          <w:sz w:val="24"/>
        </w:rPr>
        <w:t xml:space="preserve"> </w:t>
      </w:r>
      <w:r>
        <w:rPr>
          <w:sz w:val="24"/>
        </w:rPr>
        <w:t>of</w:t>
      </w:r>
      <w:r>
        <w:rPr>
          <w:spacing w:val="-5"/>
          <w:sz w:val="24"/>
        </w:rPr>
        <w:t xml:space="preserve"> </w:t>
      </w:r>
      <w:r>
        <w:rPr>
          <w:sz w:val="24"/>
        </w:rPr>
        <w:t>management</w:t>
      </w:r>
      <w:r>
        <w:rPr>
          <w:spacing w:val="-2"/>
          <w:sz w:val="24"/>
        </w:rPr>
        <w:t xml:space="preserve"> </w:t>
      </w:r>
      <w:r>
        <w:rPr>
          <w:sz w:val="24"/>
        </w:rPr>
        <w:t>accounting,</w:t>
      </w:r>
      <w:r>
        <w:rPr>
          <w:spacing w:val="-3"/>
          <w:sz w:val="24"/>
        </w:rPr>
        <w:t xml:space="preserve"> </w:t>
      </w:r>
      <w:r>
        <w:rPr>
          <w:sz w:val="24"/>
        </w:rPr>
        <w:t>and</w:t>
      </w:r>
      <w:r>
        <w:rPr>
          <w:spacing w:val="-4"/>
          <w:sz w:val="24"/>
        </w:rPr>
        <w:t xml:space="preserve"> </w:t>
      </w:r>
      <w:r>
        <w:rPr>
          <w:sz w:val="24"/>
        </w:rPr>
        <w:t>how</w:t>
      </w:r>
      <w:r>
        <w:rPr>
          <w:spacing w:val="-3"/>
          <w:sz w:val="24"/>
        </w:rPr>
        <w:t xml:space="preserve"> </w:t>
      </w:r>
      <w:r>
        <w:rPr>
          <w:sz w:val="24"/>
        </w:rPr>
        <w:t>it</w:t>
      </w:r>
      <w:r>
        <w:rPr>
          <w:spacing w:val="-4"/>
          <w:sz w:val="24"/>
        </w:rPr>
        <w:t xml:space="preserve"> </w:t>
      </w:r>
      <w:r>
        <w:rPr>
          <w:sz w:val="24"/>
        </w:rPr>
        <w:t>differs</w:t>
      </w:r>
      <w:r>
        <w:rPr>
          <w:spacing w:val="-64"/>
          <w:sz w:val="24"/>
        </w:rPr>
        <w:t xml:space="preserve"> </w:t>
      </w:r>
      <w:r>
        <w:rPr>
          <w:sz w:val="24"/>
        </w:rPr>
        <w:t>from what financial</w:t>
      </w:r>
      <w:r>
        <w:rPr>
          <w:spacing w:val="-2"/>
          <w:sz w:val="24"/>
        </w:rPr>
        <w:t xml:space="preserve"> </w:t>
      </w:r>
      <w:r>
        <w:rPr>
          <w:sz w:val="24"/>
        </w:rPr>
        <w:t>accounting</w:t>
      </w:r>
      <w:r>
        <w:rPr>
          <w:spacing w:val="-1"/>
          <w:sz w:val="24"/>
        </w:rPr>
        <w:t xml:space="preserve"> </w:t>
      </w:r>
      <w:r>
        <w:rPr>
          <w:sz w:val="24"/>
        </w:rPr>
        <w:t>provides.</w:t>
      </w:r>
    </w:p>
    <w:p w14:paraId="2D25CC5F" w14:textId="77777777" w:rsidR="008323F7" w:rsidRDefault="00AD19F2">
      <w:pPr>
        <w:pStyle w:val="Heading1"/>
        <w:ind w:left="1772"/>
        <w:rPr>
          <w:rFonts w:ascii="Arial"/>
        </w:rPr>
      </w:pPr>
      <w:r>
        <w:rPr>
          <w:rFonts w:ascii="Arial"/>
        </w:rPr>
        <w:t>[25</w:t>
      </w:r>
      <w:r>
        <w:rPr>
          <w:rFonts w:ascii="Arial"/>
          <w:spacing w:val="-2"/>
        </w:rPr>
        <w:t xml:space="preserve"> </w:t>
      </w:r>
      <w:r>
        <w:rPr>
          <w:rFonts w:ascii="Arial"/>
        </w:rPr>
        <w:t>marks]</w:t>
      </w:r>
    </w:p>
    <w:p w14:paraId="2D25CC60" w14:textId="77777777" w:rsidR="008323F7" w:rsidRDefault="008323F7">
      <w:pPr>
        <w:pStyle w:val="BodyText"/>
        <w:rPr>
          <w:bCs/>
          <w:sz w:val="26"/>
        </w:rPr>
      </w:pPr>
    </w:p>
    <w:p w14:paraId="55633AE6" w14:textId="603C4117" w:rsidR="00AB5222" w:rsidRDefault="00AB5222" w:rsidP="00AD19F2">
      <w:pPr>
        <w:pStyle w:val="BodyText"/>
        <w:ind w:firstLine="567"/>
        <w:jc w:val="both"/>
        <w:rPr>
          <w:bCs/>
          <w:sz w:val="26"/>
        </w:rPr>
      </w:pPr>
      <w:r w:rsidRPr="00AB5222">
        <w:rPr>
          <w:bCs/>
          <w:sz w:val="26"/>
        </w:rPr>
        <w:t xml:space="preserve">The primary distinction between managerial and financial accounting is related to the intended users of the information. Managerial accounting information is intended to assist managers within the organisation in </w:t>
      </w:r>
      <w:r w:rsidR="008E1EF3">
        <w:rPr>
          <w:bCs/>
          <w:sz w:val="26"/>
        </w:rPr>
        <w:t>taking</w:t>
      </w:r>
      <w:r w:rsidRPr="00AB5222">
        <w:rPr>
          <w:bCs/>
          <w:sz w:val="26"/>
        </w:rPr>
        <w:t xml:space="preserve"> business decisions, whereas financial accounting information is intended to provide financial information to parties outside the </w:t>
      </w:r>
      <w:r w:rsidR="00E16F7F">
        <w:rPr>
          <w:bCs/>
          <w:sz w:val="26"/>
        </w:rPr>
        <w:t xml:space="preserve">organization and </w:t>
      </w:r>
      <w:r w:rsidR="00B93010">
        <w:rPr>
          <w:bCs/>
          <w:sz w:val="26"/>
        </w:rPr>
        <w:t>must conform to generally accepted accounting principles.</w:t>
      </w:r>
    </w:p>
    <w:p w14:paraId="1D129D50" w14:textId="20A42D1B" w:rsidR="00D808D1" w:rsidRDefault="00D808D1" w:rsidP="00AD19F2">
      <w:pPr>
        <w:pStyle w:val="BodyText"/>
        <w:ind w:firstLine="567"/>
        <w:jc w:val="both"/>
        <w:rPr>
          <w:bCs/>
          <w:sz w:val="26"/>
        </w:rPr>
      </w:pPr>
      <w:r w:rsidRPr="00D808D1">
        <w:rPr>
          <w:bCs/>
          <w:sz w:val="26"/>
        </w:rPr>
        <w:t xml:space="preserve">Management accounting is the process of creating management reports and accounts that provide managers with precise and timely financial and statistical information that they need to make day-to-day and short-term decisions. Management accounting is accounting that is related to management. </w:t>
      </w:r>
      <w:r w:rsidR="00425D86">
        <w:rPr>
          <w:bCs/>
          <w:sz w:val="26"/>
        </w:rPr>
        <w:t xml:space="preserve"> </w:t>
      </w:r>
      <w:r w:rsidRPr="00D808D1">
        <w:rPr>
          <w:bCs/>
          <w:sz w:val="26"/>
        </w:rPr>
        <w:t>The primary goal of management accounting is to reform the entire accounting system so that it can serve the organization's operational needs.</w:t>
      </w:r>
    </w:p>
    <w:p w14:paraId="66B75A3D" w14:textId="0A0345BE" w:rsidR="00D6412D" w:rsidRDefault="00D6412D" w:rsidP="00AD19F2">
      <w:pPr>
        <w:pStyle w:val="BodyText"/>
        <w:ind w:firstLine="567"/>
        <w:jc w:val="both"/>
        <w:rPr>
          <w:bCs/>
          <w:sz w:val="26"/>
        </w:rPr>
      </w:pPr>
      <w:r w:rsidRPr="00D6412D">
        <w:rPr>
          <w:bCs/>
          <w:sz w:val="26"/>
        </w:rPr>
        <w:t xml:space="preserve">Management accounting produces monthly or weekly reports for an organization's department heads and </w:t>
      </w:r>
      <w:r w:rsidR="00D24D75">
        <w:rPr>
          <w:bCs/>
          <w:sz w:val="26"/>
        </w:rPr>
        <w:t>management</w:t>
      </w:r>
      <w:r w:rsidRPr="00D6412D">
        <w:rPr>
          <w:bCs/>
          <w:sz w:val="26"/>
        </w:rPr>
        <w:t>. These reports typically show the amount of available cash, sales revenue generated, the number of orders in hand, the state of accounts payable and receivable, outstanding debts, raw materials and inventory, as well as trend charts, variance analysis, and other statistics. A good management accounting system provides high-quality, timely information to those who need it.</w:t>
      </w:r>
    </w:p>
    <w:p w14:paraId="7C711DE6" w14:textId="6AF65EED" w:rsidR="00D808D1" w:rsidRDefault="00162E9A" w:rsidP="00AD19F2">
      <w:pPr>
        <w:pStyle w:val="BodyText"/>
        <w:ind w:firstLine="567"/>
        <w:jc w:val="both"/>
        <w:rPr>
          <w:bCs/>
          <w:sz w:val="26"/>
        </w:rPr>
      </w:pPr>
      <w:r w:rsidRPr="00162E9A">
        <w:rPr>
          <w:bCs/>
          <w:sz w:val="26"/>
        </w:rPr>
        <w:t xml:space="preserve">In a complex business, systematic management planning is essential. A data system is required to assist management in investigating, evaluating, and verifying the operation of each division or unit for decision-making in order to achieve the business's goals. Management accounting is critical for meeting the needs of management. Management accounting measures and reports relevant information to management, assisting in the achievement of corporate goals. It is critical that the information provided to management be relevant and issue-based </w:t>
      </w:r>
      <w:r w:rsidR="00937AD1" w:rsidRPr="00162E9A">
        <w:rPr>
          <w:bCs/>
          <w:sz w:val="26"/>
        </w:rPr>
        <w:t>for</w:t>
      </w:r>
      <w:r w:rsidRPr="00162E9A">
        <w:rPr>
          <w:bCs/>
          <w:sz w:val="26"/>
        </w:rPr>
        <w:t xml:space="preserve"> management to focus on the real issue and reach a specific conclusion.</w:t>
      </w:r>
    </w:p>
    <w:p w14:paraId="05FBBEA6" w14:textId="4FCE2899" w:rsidR="00CF0414" w:rsidRDefault="00CF0414" w:rsidP="00AD19F2">
      <w:pPr>
        <w:pStyle w:val="BodyText"/>
        <w:ind w:firstLine="567"/>
        <w:jc w:val="both"/>
        <w:rPr>
          <w:bCs/>
          <w:sz w:val="26"/>
        </w:rPr>
      </w:pPr>
      <w:r w:rsidRPr="00CF0414">
        <w:rPr>
          <w:bCs/>
          <w:sz w:val="26"/>
        </w:rPr>
        <w:t xml:space="preserve">Management accounting determines </w:t>
      </w:r>
      <w:r>
        <w:rPr>
          <w:bCs/>
          <w:sz w:val="26"/>
        </w:rPr>
        <w:t xml:space="preserve">the </w:t>
      </w:r>
      <w:r w:rsidRPr="00CF0414">
        <w:rPr>
          <w:bCs/>
          <w:sz w:val="26"/>
        </w:rPr>
        <w:t>goal</w:t>
      </w:r>
      <w:r>
        <w:rPr>
          <w:bCs/>
          <w:sz w:val="26"/>
        </w:rPr>
        <w:t>s based on the information</w:t>
      </w:r>
      <w:r w:rsidR="00831CA1">
        <w:rPr>
          <w:bCs/>
          <w:sz w:val="26"/>
        </w:rPr>
        <w:t xml:space="preserve"> available</w:t>
      </w:r>
      <w:r w:rsidRPr="00CF0414">
        <w:rPr>
          <w:bCs/>
          <w:sz w:val="26"/>
        </w:rPr>
        <w:t xml:space="preserve"> and attempts to </w:t>
      </w:r>
      <w:r w:rsidR="003E74F9">
        <w:rPr>
          <w:bCs/>
          <w:sz w:val="26"/>
        </w:rPr>
        <w:t>d</w:t>
      </w:r>
      <w:r w:rsidR="00831CA1">
        <w:rPr>
          <w:bCs/>
          <w:sz w:val="26"/>
        </w:rPr>
        <w:t>etermine</w:t>
      </w:r>
      <w:r w:rsidRPr="00CF0414">
        <w:rPr>
          <w:bCs/>
          <w:sz w:val="26"/>
        </w:rPr>
        <w:t xml:space="preserve"> the path to</w:t>
      </w:r>
      <w:r w:rsidR="003E74F9">
        <w:rPr>
          <w:bCs/>
          <w:sz w:val="26"/>
        </w:rPr>
        <w:t xml:space="preserve"> which</w:t>
      </w:r>
      <w:r w:rsidRPr="00CF0414">
        <w:rPr>
          <w:bCs/>
          <w:sz w:val="26"/>
        </w:rPr>
        <w:t xml:space="preserve"> that goal </w:t>
      </w:r>
      <w:r w:rsidR="003E74F9">
        <w:rPr>
          <w:bCs/>
          <w:sz w:val="26"/>
        </w:rPr>
        <w:t>will be achieved.</w:t>
      </w:r>
    </w:p>
    <w:p w14:paraId="3245B5E3" w14:textId="77777777" w:rsidR="00937AD1" w:rsidRPr="00D808D1" w:rsidRDefault="00937AD1">
      <w:pPr>
        <w:pStyle w:val="BodyText"/>
        <w:rPr>
          <w:bCs/>
          <w:sz w:val="26"/>
        </w:rPr>
      </w:pPr>
    </w:p>
    <w:p w14:paraId="2D25CC61" w14:textId="77777777" w:rsidR="008323F7" w:rsidRDefault="00AD19F2">
      <w:pPr>
        <w:pStyle w:val="ListParagraph"/>
        <w:numPr>
          <w:ilvl w:val="0"/>
          <w:numId w:val="1"/>
        </w:numPr>
        <w:tabs>
          <w:tab w:val="left" w:pos="1773"/>
        </w:tabs>
        <w:spacing w:before="158"/>
        <w:ind w:right="465"/>
        <w:rPr>
          <w:sz w:val="24"/>
        </w:rPr>
      </w:pPr>
      <w:r>
        <w:rPr>
          <w:sz w:val="24"/>
        </w:rPr>
        <w:t>Discuss three techniques by which the management accountant can</w:t>
      </w:r>
      <w:r>
        <w:rPr>
          <w:spacing w:val="-64"/>
          <w:sz w:val="24"/>
        </w:rPr>
        <w:t xml:space="preserve"> </w:t>
      </w:r>
      <w:r>
        <w:rPr>
          <w:sz w:val="24"/>
        </w:rPr>
        <w:t>achieve</w:t>
      </w:r>
      <w:r>
        <w:rPr>
          <w:spacing w:val="-2"/>
          <w:sz w:val="24"/>
        </w:rPr>
        <w:t xml:space="preserve"> </w:t>
      </w:r>
      <w:r>
        <w:rPr>
          <w:sz w:val="24"/>
        </w:rPr>
        <w:t>the</w:t>
      </w:r>
      <w:r>
        <w:rPr>
          <w:spacing w:val="-2"/>
          <w:sz w:val="24"/>
        </w:rPr>
        <w:t xml:space="preserve"> </w:t>
      </w:r>
      <w:r>
        <w:rPr>
          <w:sz w:val="24"/>
        </w:rPr>
        <w:t>objectives</w:t>
      </w:r>
      <w:r>
        <w:rPr>
          <w:spacing w:val="-2"/>
          <w:sz w:val="24"/>
        </w:rPr>
        <w:t xml:space="preserve"> </w:t>
      </w:r>
      <w:r>
        <w:rPr>
          <w:sz w:val="24"/>
        </w:rPr>
        <w:t>of</w:t>
      </w:r>
      <w:r>
        <w:rPr>
          <w:spacing w:val="-3"/>
          <w:sz w:val="24"/>
        </w:rPr>
        <w:t xml:space="preserve"> </w:t>
      </w:r>
      <w:r>
        <w:rPr>
          <w:sz w:val="24"/>
        </w:rPr>
        <w:t>management</w:t>
      </w:r>
      <w:r>
        <w:rPr>
          <w:spacing w:val="-2"/>
          <w:sz w:val="24"/>
        </w:rPr>
        <w:t xml:space="preserve"> </w:t>
      </w:r>
      <w:r>
        <w:rPr>
          <w:sz w:val="24"/>
        </w:rPr>
        <w:t>accounting.</w:t>
      </w:r>
    </w:p>
    <w:p w14:paraId="2D25CC62" w14:textId="77777777" w:rsidR="008323F7" w:rsidRDefault="00AD19F2">
      <w:pPr>
        <w:pStyle w:val="Heading1"/>
        <w:ind w:left="1772"/>
        <w:rPr>
          <w:rFonts w:ascii="Arial"/>
        </w:rPr>
      </w:pPr>
      <w:r>
        <w:rPr>
          <w:rFonts w:ascii="Arial"/>
        </w:rPr>
        <w:t>[25</w:t>
      </w:r>
      <w:r>
        <w:rPr>
          <w:rFonts w:ascii="Arial"/>
          <w:spacing w:val="-2"/>
        </w:rPr>
        <w:t xml:space="preserve"> </w:t>
      </w:r>
      <w:r>
        <w:rPr>
          <w:rFonts w:ascii="Arial"/>
        </w:rPr>
        <w:t>marks]</w:t>
      </w:r>
    </w:p>
    <w:p w14:paraId="2D25CC63" w14:textId="77777777" w:rsidR="008323F7" w:rsidRDefault="008323F7">
      <w:pPr>
        <w:pStyle w:val="BodyText"/>
        <w:rPr>
          <w:bCs/>
          <w:sz w:val="26"/>
        </w:rPr>
      </w:pPr>
    </w:p>
    <w:p w14:paraId="416BC07E" w14:textId="4E210C05" w:rsidR="00B865FB" w:rsidRDefault="005F5748" w:rsidP="00AD19F2">
      <w:pPr>
        <w:pStyle w:val="BodyText"/>
        <w:ind w:firstLine="709"/>
        <w:jc w:val="both"/>
        <w:rPr>
          <w:bCs/>
          <w:sz w:val="26"/>
        </w:rPr>
      </w:pPr>
      <w:r w:rsidRPr="005F5748">
        <w:rPr>
          <w:bCs/>
          <w:sz w:val="26"/>
        </w:rPr>
        <w:t>Manage</w:t>
      </w:r>
      <w:r w:rsidR="0039292C">
        <w:rPr>
          <w:bCs/>
          <w:sz w:val="26"/>
        </w:rPr>
        <w:t>ment</w:t>
      </w:r>
      <w:r w:rsidRPr="005F5748">
        <w:rPr>
          <w:bCs/>
          <w:sz w:val="26"/>
        </w:rPr>
        <w:t xml:space="preserve"> accountants must </w:t>
      </w:r>
      <w:r w:rsidR="00621F78">
        <w:rPr>
          <w:bCs/>
          <w:sz w:val="26"/>
        </w:rPr>
        <w:t>examine</w:t>
      </w:r>
      <w:r w:rsidRPr="005F5748">
        <w:rPr>
          <w:bCs/>
          <w:sz w:val="26"/>
        </w:rPr>
        <w:t xml:space="preserve"> </w:t>
      </w:r>
      <w:r w:rsidR="00702156">
        <w:rPr>
          <w:bCs/>
          <w:sz w:val="26"/>
        </w:rPr>
        <w:t>and</w:t>
      </w:r>
      <w:r w:rsidRPr="005F5748">
        <w:rPr>
          <w:bCs/>
          <w:sz w:val="26"/>
        </w:rPr>
        <w:t xml:space="preserve"> convert data into useful information that can be used by the company's management in decision-making. They intend to provide detailed information about the company's operations by analysing each individual </w:t>
      </w:r>
      <w:r w:rsidR="008D6771">
        <w:rPr>
          <w:bCs/>
          <w:sz w:val="26"/>
        </w:rPr>
        <w:t>cost</w:t>
      </w:r>
      <w:r w:rsidRPr="005F5748">
        <w:rPr>
          <w:bCs/>
          <w:sz w:val="26"/>
        </w:rPr>
        <w:t>, operating activity</w:t>
      </w:r>
      <w:r w:rsidR="008D6771">
        <w:rPr>
          <w:bCs/>
          <w:sz w:val="26"/>
        </w:rPr>
        <w:t xml:space="preserve"> etc</w:t>
      </w:r>
      <w:r w:rsidRPr="005F5748">
        <w:rPr>
          <w:bCs/>
          <w:sz w:val="26"/>
        </w:rPr>
        <w:t>.</w:t>
      </w:r>
      <w:r w:rsidR="00647043">
        <w:rPr>
          <w:bCs/>
          <w:sz w:val="26"/>
        </w:rPr>
        <w:t xml:space="preserve"> and to</w:t>
      </w:r>
      <w:r w:rsidR="00B865FB" w:rsidRPr="00B865FB">
        <w:rPr>
          <w:bCs/>
          <w:sz w:val="26"/>
        </w:rPr>
        <w:t xml:space="preserve"> achieve its objectives, </w:t>
      </w:r>
      <w:r w:rsidR="00647043">
        <w:rPr>
          <w:bCs/>
          <w:sz w:val="26"/>
        </w:rPr>
        <w:t xml:space="preserve">they </w:t>
      </w:r>
      <w:r w:rsidR="00B865FB" w:rsidRPr="00B865FB">
        <w:rPr>
          <w:bCs/>
          <w:sz w:val="26"/>
        </w:rPr>
        <w:t>employ a variety of techniques, including the following:</w:t>
      </w:r>
    </w:p>
    <w:p w14:paraId="60FEB9BC" w14:textId="77777777" w:rsidR="00491F04" w:rsidRDefault="00491F04" w:rsidP="00AD19F2">
      <w:pPr>
        <w:pStyle w:val="BodyText"/>
        <w:ind w:firstLine="709"/>
        <w:jc w:val="both"/>
        <w:rPr>
          <w:bCs/>
          <w:sz w:val="26"/>
        </w:rPr>
      </w:pPr>
    </w:p>
    <w:p w14:paraId="0D99FA71" w14:textId="2F2DE2EA" w:rsidR="00491F04" w:rsidRPr="00AD19F2" w:rsidRDefault="00491F04" w:rsidP="00AD19F2">
      <w:pPr>
        <w:pStyle w:val="BodyText"/>
        <w:ind w:firstLine="709"/>
        <w:jc w:val="both"/>
        <w:rPr>
          <w:b/>
          <w:sz w:val="26"/>
        </w:rPr>
      </w:pPr>
      <w:r w:rsidRPr="00AD19F2">
        <w:rPr>
          <w:b/>
          <w:sz w:val="26"/>
        </w:rPr>
        <w:t>Break-even analysis</w:t>
      </w:r>
    </w:p>
    <w:p w14:paraId="4FC1A4BF" w14:textId="1AC08988" w:rsidR="00491F04" w:rsidRDefault="00491F04" w:rsidP="00AD19F2">
      <w:pPr>
        <w:pStyle w:val="BodyText"/>
        <w:ind w:firstLine="709"/>
        <w:jc w:val="both"/>
        <w:rPr>
          <w:bCs/>
          <w:sz w:val="26"/>
        </w:rPr>
      </w:pPr>
      <w:r w:rsidRPr="00491F04">
        <w:rPr>
          <w:bCs/>
          <w:sz w:val="26"/>
        </w:rPr>
        <w:t>Break-even analysis is a technique commonly employed by production managers and management accountants</w:t>
      </w:r>
      <w:r w:rsidR="003E494E">
        <w:rPr>
          <w:bCs/>
          <w:sz w:val="26"/>
        </w:rPr>
        <w:t xml:space="preserve"> and </w:t>
      </w:r>
      <w:r w:rsidR="00690FE8">
        <w:rPr>
          <w:bCs/>
          <w:sz w:val="26"/>
        </w:rPr>
        <w:t>enable them to determine the “break</w:t>
      </w:r>
      <w:r w:rsidR="00F668B0">
        <w:rPr>
          <w:bCs/>
          <w:sz w:val="26"/>
        </w:rPr>
        <w:t>-even point”.</w:t>
      </w:r>
      <w:r w:rsidRPr="00491F04">
        <w:rPr>
          <w:bCs/>
          <w:sz w:val="26"/>
        </w:rPr>
        <w:t xml:space="preserve"> It is based on categorising production costs as "variable" </w:t>
      </w:r>
      <w:r w:rsidRPr="00491F04">
        <w:rPr>
          <w:bCs/>
          <w:sz w:val="26"/>
        </w:rPr>
        <w:lastRenderedPageBreak/>
        <w:t>(costs that change as the output of the production changes) or "fixed"</w:t>
      </w:r>
      <w:r w:rsidR="00F01EAC">
        <w:rPr>
          <w:bCs/>
          <w:sz w:val="26"/>
        </w:rPr>
        <w:t xml:space="preserve"> </w:t>
      </w:r>
      <w:r w:rsidRPr="00491F04">
        <w:rPr>
          <w:bCs/>
          <w:sz w:val="26"/>
        </w:rPr>
        <w:t>(costs not directly related to the volume of production)</w:t>
      </w:r>
      <w:r w:rsidR="001C7327">
        <w:rPr>
          <w:bCs/>
          <w:sz w:val="26"/>
        </w:rPr>
        <w:t>.</w:t>
      </w:r>
    </w:p>
    <w:p w14:paraId="51B12E7F" w14:textId="63C30388" w:rsidR="001C7327" w:rsidRDefault="001C7327" w:rsidP="00AD19F2">
      <w:pPr>
        <w:pStyle w:val="BodyText"/>
        <w:ind w:firstLine="709"/>
        <w:jc w:val="both"/>
        <w:rPr>
          <w:bCs/>
          <w:sz w:val="26"/>
        </w:rPr>
      </w:pPr>
      <w:r w:rsidRPr="001C7327">
        <w:rPr>
          <w:bCs/>
          <w:sz w:val="26"/>
        </w:rPr>
        <w:t>Total variable and fixed costs are compared to sales revenue to determine the level of sales volume, sales value, or production at which the company does not make a profit or a loss (the "break-even point").</w:t>
      </w:r>
    </w:p>
    <w:p w14:paraId="600DE3F2" w14:textId="23FBB77D" w:rsidR="000503CE" w:rsidRDefault="000503CE" w:rsidP="00AD19F2">
      <w:pPr>
        <w:pStyle w:val="BodyText"/>
        <w:ind w:firstLine="709"/>
        <w:jc w:val="both"/>
        <w:rPr>
          <w:bCs/>
          <w:sz w:val="26"/>
        </w:rPr>
      </w:pPr>
      <w:r>
        <w:rPr>
          <w:bCs/>
          <w:sz w:val="26"/>
        </w:rPr>
        <w:t>Break-even analys</w:t>
      </w:r>
      <w:r w:rsidR="00925007">
        <w:rPr>
          <w:bCs/>
          <w:sz w:val="26"/>
        </w:rPr>
        <w:t xml:space="preserve">is is </w:t>
      </w:r>
      <w:r w:rsidR="0082766C">
        <w:rPr>
          <w:bCs/>
          <w:sz w:val="26"/>
        </w:rPr>
        <w:t>a useful tool to establish prices</w:t>
      </w:r>
      <w:r w:rsidR="004D0173">
        <w:rPr>
          <w:bCs/>
          <w:sz w:val="26"/>
        </w:rPr>
        <w:t xml:space="preserve">, costs of materials and </w:t>
      </w:r>
      <w:proofErr w:type="spellStart"/>
      <w:r w:rsidR="004D0173">
        <w:rPr>
          <w:bCs/>
          <w:sz w:val="26"/>
        </w:rPr>
        <w:t>labour</w:t>
      </w:r>
      <w:proofErr w:type="spellEnd"/>
      <w:r w:rsidR="004D0173">
        <w:rPr>
          <w:bCs/>
          <w:sz w:val="26"/>
        </w:rPr>
        <w:t>,</w:t>
      </w:r>
      <w:r w:rsidR="00AA174E">
        <w:rPr>
          <w:bCs/>
          <w:sz w:val="26"/>
        </w:rPr>
        <w:t xml:space="preserve"> planning production</w:t>
      </w:r>
      <w:r w:rsidR="001B3A1F">
        <w:rPr>
          <w:bCs/>
          <w:sz w:val="26"/>
        </w:rPr>
        <w:t xml:space="preserve"> or</w:t>
      </w:r>
      <w:r w:rsidR="004D0173">
        <w:rPr>
          <w:bCs/>
          <w:sz w:val="26"/>
        </w:rPr>
        <w:t xml:space="preserve"> investing in creating new p</w:t>
      </w:r>
      <w:r w:rsidR="00AA174E">
        <w:rPr>
          <w:bCs/>
          <w:sz w:val="26"/>
        </w:rPr>
        <w:t>r</w:t>
      </w:r>
      <w:r w:rsidR="004D0173">
        <w:rPr>
          <w:bCs/>
          <w:sz w:val="26"/>
        </w:rPr>
        <w:t>oducts and services</w:t>
      </w:r>
      <w:r w:rsidR="001B3A1F">
        <w:rPr>
          <w:bCs/>
          <w:sz w:val="26"/>
        </w:rPr>
        <w:t>.</w:t>
      </w:r>
    </w:p>
    <w:p w14:paraId="2DFEAFEF" w14:textId="77777777" w:rsidR="006B2A17" w:rsidRDefault="006B2A17" w:rsidP="00AD19F2">
      <w:pPr>
        <w:pStyle w:val="BodyText"/>
        <w:ind w:firstLine="709"/>
        <w:jc w:val="both"/>
        <w:rPr>
          <w:bCs/>
          <w:sz w:val="26"/>
        </w:rPr>
      </w:pPr>
    </w:p>
    <w:p w14:paraId="67F5CE8D" w14:textId="7732D02B" w:rsidR="006B2A17" w:rsidRPr="00AD19F2" w:rsidRDefault="006B2A17" w:rsidP="00AD19F2">
      <w:pPr>
        <w:pStyle w:val="BodyText"/>
        <w:ind w:firstLine="709"/>
        <w:jc w:val="both"/>
        <w:rPr>
          <w:b/>
          <w:sz w:val="26"/>
        </w:rPr>
      </w:pPr>
      <w:r w:rsidRPr="00AD19F2">
        <w:rPr>
          <w:b/>
          <w:sz w:val="26"/>
        </w:rPr>
        <w:t>Cost control</w:t>
      </w:r>
    </w:p>
    <w:p w14:paraId="1D91E349" w14:textId="1A06C088" w:rsidR="006B2A17" w:rsidRDefault="00C21520" w:rsidP="00AD19F2">
      <w:pPr>
        <w:pStyle w:val="BodyText"/>
        <w:ind w:firstLine="709"/>
        <w:jc w:val="both"/>
        <w:rPr>
          <w:bCs/>
          <w:sz w:val="26"/>
        </w:rPr>
      </w:pPr>
      <w:r w:rsidRPr="00C21520">
        <w:rPr>
          <w:bCs/>
          <w:sz w:val="26"/>
        </w:rPr>
        <w:t xml:space="preserve">Cost control </w:t>
      </w:r>
      <w:r w:rsidR="00E77609">
        <w:rPr>
          <w:bCs/>
          <w:sz w:val="26"/>
        </w:rPr>
        <w:t xml:space="preserve">means searching </w:t>
      </w:r>
      <w:r w:rsidRPr="00C21520">
        <w:rPr>
          <w:bCs/>
          <w:sz w:val="26"/>
        </w:rPr>
        <w:t xml:space="preserve">for better and more cost-effective ways to complete each operation. Simply put, cost control is the prevention of waste within the </w:t>
      </w:r>
      <w:r w:rsidR="00E77609">
        <w:rPr>
          <w:bCs/>
          <w:sz w:val="26"/>
        </w:rPr>
        <w:t>business</w:t>
      </w:r>
      <w:r w:rsidR="00970E7C">
        <w:rPr>
          <w:bCs/>
          <w:sz w:val="26"/>
        </w:rPr>
        <w:t xml:space="preserve"> and</w:t>
      </w:r>
      <w:r w:rsidRPr="00C21520">
        <w:rPr>
          <w:bCs/>
          <w:sz w:val="26"/>
        </w:rPr>
        <w:t xml:space="preserve"> consists of agreed-upon operating procedures for which standards have been developed.</w:t>
      </w:r>
    </w:p>
    <w:p w14:paraId="57178DD9" w14:textId="20E2EB6C" w:rsidR="0047365D" w:rsidRPr="0047365D" w:rsidRDefault="005C6A67" w:rsidP="00AD19F2">
      <w:pPr>
        <w:pStyle w:val="BodyText"/>
        <w:ind w:firstLine="709"/>
        <w:jc w:val="both"/>
        <w:rPr>
          <w:bCs/>
          <w:sz w:val="26"/>
        </w:rPr>
      </w:pPr>
      <w:r>
        <w:rPr>
          <w:bCs/>
          <w:sz w:val="26"/>
        </w:rPr>
        <w:t>O</w:t>
      </w:r>
      <w:r w:rsidR="0047365D" w:rsidRPr="0047365D">
        <w:rPr>
          <w:bCs/>
          <w:sz w:val="26"/>
        </w:rPr>
        <w:t>ne of the most important elements of a project cost management tool</w:t>
      </w:r>
      <w:r>
        <w:rPr>
          <w:bCs/>
          <w:sz w:val="26"/>
        </w:rPr>
        <w:t xml:space="preserve"> is c</w:t>
      </w:r>
      <w:r w:rsidR="0047365D" w:rsidRPr="0047365D">
        <w:rPr>
          <w:bCs/>
          <w:sz w:val="26"/>
        </w:rPr>
        <w:t xml:space="preserve">ost estimation, which is the </w:t>
      </w:r>
      <w:r w:rsidRPr="0047365D">
        <w:rPr>
          <w:bCs/>
          <w:sz w:val="26"/>
        </w:rPr>
        <w:t>practice</w:t>
      </w:r>
      <w:r w:rsidR="0047365D" w:rsidRPr="0047365D">
        <w:rPr>
          <w:bCs/>
          <w:sz w:val="26"/>
        </w:rPr>
        <w:t xml:space="preserve"> of forecasting the price of a complete project with a defined scope</w:t>
      </w:r>
      <w:r>
        <w:rPr>
          <w:bCs/>
          <w:sz w:val="26"/>
        </w:rPr>
        <w:t>.</w:t>
      </w:r>
    </w:p>
    <w:p w14:paraId="15466A66" w14:textId="32330A49" w:rsidR="0047365D" w:rsidRDefault="005C6A67" w:rsidP="00AD19F2">
      <w:pPr>
        <w:pStyle w:val="BodyText"/>
        <w:ind w:firstLine="709"/>
        <w:jc w:val="both"/>
        <w:rPr>
          <w:bCs/>
          <w:sz w:val="26"/>
        </w:rPr>
      </w:pPr>
      <w:r>
        <w:rPr>
          <w:bCs/>
          <w:sz w:val="26"/>
        </w:rPr>
        <w:t>T</w:t>
      </w:r>
      <w:r w:rsidR="0047365D" w:rsidRPr="0047365D">
        <w:rPr>
          <w:bCs/>
          <w:sz w:val="26"/>
        </w:rPr>
        <w:t>here are several types of cost estimation, including fixed, variable, direct, and indirect cost estimation. Because the project scope, project schedule, or other factors can change, it is critical to update price estimates using cost management software so that you have an accurate idea of how much the project will cost.</w:t>
      </w:r>
    </w:p>
    <w:p w14:paraId="2BBAC2D7" w14:textId="77777777" w:rsidR="00E65408" w:rsidRDefault="00E65408" w:rsidP="00AD19F2">
      <w:pPr>
        <w:pStyle w:val="BodyText"/>
        <w:ind w:firstLine="709"/>
        <w:jc w:val="both"/>
        <w:rPr>
          <w:bCs/>
          <w:sz w:val="26"/>
        </w:rPr>
      </w:pPr>
    </w:p>
    <w:p w14:paraId="1BCB0470" w14:textId="28A4377C" w:rsidR="00E65408" w:rsidRPr="00AD19F2" w:rsidRDefault="00786C61" w:rsidP="00AD19F2">
      <w:pPr>
        <w:pStyle w:val="BodyText"/>
        <w:ind w:firstLine="709"/>
        <w:jc w:val="both"/>
        <w:rPr>
          <w:b/>
          <w:sz w:val="26"/>
        </w:rPr>
      </w:pPr>
      <w:r w:rsidRPr="00AD19F2">
        <w:rPr>
          <w:b/>
          <w:sz w:val="26"/>
        </w:rPr>
        <w:t>Budgeting</w:t>
      </w:r>
    </w:p>
    <w:p w14:paraId="09190C64" w14:textId="7ADDEB40" w:rsidR="00E141C8" w:rsidRDefault="00E141C8" w:rsidP="00AD19F2">
      <w:pPr>
        <w:pStyle w:val="BodyText"/>
        <w:ind w:firstLine="709"/>
        <w:jc w:val="both"/>
        <w:rPr>
          <w:bCs/>
          <w:sz w:val="26"/>
        </w:rPr>
      </w:pPr>
      <w:r w:rsidRPr="00E141C8">
        <w:rPr>
          <w:bCs/>
          <w:sz w:val="26"/>
        </w:rPr>
        <w:t xml:space="preserve">A budget is a financial strategy. It is a financial projection (forecast) of what will occur if certain strategies and decisions are implemented. This is something that we all do </w:t>
      </w:r>
      <w:r>
        <w:rPr>
          <w:bCs/>
          <w:sz w:val="26"/>
        </w:rPr>
        <w:t xml:space="preserve">whether in our personal life or in </w:t>
      </w:r>
      <w:r w:rsidR="0046530B">
        <w:rPr>
          <w:bCs/>
          <w:sz w:val="26"/>
        </w:rPr>
        <w:t>managing a company</w:t>
      </w:r>
      <w:r w:rsidRPr="00E141C8">
        <w:rPr>
          <w:bCs/>
          <w:sz w:val="26"/>
        </w:rPr>
        <w:t>.</w:t>
      </w:r>
      <w:r w:rsidR="00276EA8">
        <w:rPr>
          <w:bCs/>
          <w:sz w:val="26"/>
        </w:rPr>
        <w:t xml:space="preserve"> </w:t>
      </w:r>
      <w:r w:rsidR="00276EA8" w:rsidRPr="002273D6">
        <w:rPr>
          <w:bCs/>
          <w:sz w:val="26"/>
        </w:rPr>
        <w:t xml:space="preserve">It entails determining long-term and short-term financial objectives, developing financial policies, and developing the financial procedures to achieve </w:t>
      </w:r>
      <w:r w:rsidR="00520640">
        <w:rPr>
          <w:bCs/>
          <w:sz w:val="26"/>
        </w:rPr>
        <w:t>the proposed goals</w:t>
      </w:r>
      <w:r w:rsidR="00276EA8" w:rsidRPr="002273D6">
        <w:rPr>
          <w:bCs/>
          <w:sz w:val="26"/>
        </w:rPr>
        <w:t>.</w:t>
      </w:r>
    </w:p>
    <w:p w14:paraId="22D5342B" w14:textId="1CC8A547" w:rsidR="00786C61" w:rsidRPr="00786C61" w:rsidRDefault="00786C61" w:rsidP="00AD19F2">
      <w:pPr>
        <w:pStyle w:val="BodyText"/>
        <w:ind w:firstLine="709"/>
        <w:jc w:val="both"/>
        <w:rPr>
          <w:bCs/>
          <w:sz w:val="26"/>
        </w:rPr>
      </w:pPr>
      <w:r w:rsidRPr="00786C61">
        <w:rPr>
          <w:bCs/>
          <w:sz w:val="26"/>
        </w:rPr>
        <w:t xml:space="preserve">Budgeting is an essential component of the business planning process. Business owners and managers must be able to predict </w:t>
      </w:r>
      <w:r w:rsidR="00910862" w:rsidRPr="00786C61">
        <w:rPr>
          <w:bCs/>
          <w:sz w:val="26"/>
        </w:rPr>
        <w:t>whether</w:t>
      </w:r>
      <w:r w:rsidRPr="00786C61">
        <w:rPr>
          <w:bCs/>
          <w:sz w:val="26"/>
        </w:rPr>
        <w:t xml:space="preserve"> a company will make a profit</w:t>
      </w:r>
      <w:r w:rsidR="00910862">
        <w:rPr>
          <w:bCs/>
          <w:sz w:val="26"/>
        </w:rPr>
        <w:t xml:space="preserve"> or not</w:t>
      </w:r>
      <w:r w:rsidRPr="00786C61">
        <w:rPr>
          <w:bCs/>
          <w:sz w:val="26"/>
        </w:rPr>
        <w:t>. The goal of budgeting is to provide a model of how the business might perform financially if certain strategies, events, and plans are implemented.</w:t>
      </w:r>
    </w:p>
    <w:p w14:paraId="4E6C7BA7" w14:textId="74574A83" w:rsidR="00786C61" w:rsidRDefault="00786C61" w:rsidP="00AD19F2">
      <w:pPr>
        <w:pStyle w:val="BodyText"/>
        <w:ind w:firstLine="709"/>
        <w:jc w:val="both"/>
        <w:rPr>
          <w:bCs/>
          <w:sz w:val="26"/>
        </w:rPr>
      </w:pPr>
      <w:r>
        <w:rPr>
          <w:bCs/>
          <w:sz w:val="26"/>
        </w:rPr>
        <w:t>When creating a Business Plan, t</w:t>
      </w:r>
      <w:r w:rsidRPr="00786C61">
        <w:rPr>
          <w:bCs/>
          <w:sz w:val="26"/>
        </w:rPr>
        <w:t>he manager</w:t>
      </w:r>
      <w:r>
        <w:rPr>
          <w:bCs/>
          <w:sz w:val="26"/>
        </w:rPr>
        <w:t>s</w:t>
      </w:r>
      <w:r w:rsidRPr="00786C61">
        <w:rPr>
          <w:bCs/>
          <w:sz w:val="26"/>
        </w:rPr>
        <w:t xml:space="preserve"> attempt to forecast income and expenditure, and thus profitability.</w:t>
      </w:r>
    </w:p>
    <w:p w14:paraId="2D25CC67" w14:textId="2699E96B" w:rsidR="008323F7" w:rsidRPr="004F2913" w:rsidRDefault="00B646B0" w:rsidP="004F2913">
      <w:pPr>
        <w:pStyle w:val="BodyText"/>
        <w:ind w:firstLine="709"/>
        <w:jc w:val="both"/>
        <w:rPr>
          <w:bCs/>
          <w:sz w:val="26"/>
        </w:rPr>
      </w:pPr>
      <w:r w:rsidRPr="00B646B0">
        <w:rPr>
          <w:bCs/>
          <w:sz w:val="26"/>
        </w:rPr>
        <w:t xml:space="preserve">The goal of budgeting is to provide a financial framework for decision making, such as </w:t>
      </w:r>
      <w:proofErr w:type="gramStart"/>
      <w:r w:rsidRPr="00B646B0">
        <w:rPr>
          <w:bCs/>
          <w:sz w:val="26"/>
        </w:rPr>
        <w:t>whether or not</w:t>
      </w:r>
      <w:proofErr w:type="gramEnd"/>
      <w:r w:rsidRPr="00B646B0">
        <w:rPr>
          <w:bCs/>
          <w:sz w:val="26"/>
        </w:rPr>
        <w:t xml:space="preserve"> the proposed course of action is something we have planned for.</w:t>
      </w:r>
      <w:r w:rsidR="00983899">
        <w:rPr>
          <w:bCs/>
          <w:sz w:val="26"/>
        </w:rPr>
        <w:t xml:space="preserve"> </w:t>
      </w:r>
      <w:r w:rsidRPr="00B646B0">
        <w:rPr>
          <w:bCs/>
          <w:sz w:val="26"/>
        </w:rPr>
        <w:t>Spending must be tightly controlled when running a business responsibly.</w:t>
      </w:r>
    </w:p>
    <w:sectPr w:rsidR="008323F7" w:rsidRPr="004F2913">
      <w:pgSz w:w="11910" w:h="16840"/>
      <w:pgMar w:top="1340" w:right="11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625EE"/>
    <w:multiLevelType w:val="hybridMultilevel"/>
    <w:tmpl w:val="8FA2C39A"/>
    <w:lvl w:ilvl="0" w:tplc="6018EF14">
      <w:start w:val="1"/>
      <w:numFmt w:val="lowerLetter"/>
      <w:lvlText w:val="(%1)"/>
      <w:lvlJc w:val="left"/>
      <w:pPr>
        <w:ind w:left="1772" w:hanging="360"/>
        <w:jc w:val="left"/>
      </w:pPr>
      <w:rPr>
        <w:rFonts w:ascii="Arial" w:eastAsia="Arial" w:hAnsi="Arial" w:cs="Arial" w:hint="default"/>
        <w:w w:val="99"/>
        <w:sz w:val="24"/>
        <w:szCs w:val="24"/>
        <w:lang w:val="en-US" w:eastAsia="en-US" w:bidi="ar-SA"/>
      </w:rPr>
    </w:lvl>
    <w:lvl w:ilvl="1" w:tplc="72A0C358">
      <w:numFmt w:val="bullet"/>
      <w:lvlText w:val="•"/>
      <w:lvlJc w:val="left"/>
      <w:pPr>
        <w:ind w:left="2550" w:hanging="360"/>
      </w:pPr>
      <w:rPr>
        <w:rFonts w:hint="default"/>
        <w:lang w:val="en-US" w:eastAsia="en-US" w:bidi="ar-SA"/>
      </w:rPr>
    </w:lvl>
    <w:lvl w:ilvl="2" w:tplc="9746D520">
      <w:numFmt w:val="bullet"/>
      <w:lvlText w:val="•"/>
      <w:lvlJc w:val="left"/>
      <w:pPr>
        <w:ind w:left="3321" w:hanging="360"/>
      </w:pPr>
      <w:rPr>
        <w:rFonts w:hint="default"/>
        <w:lang w:val="en-US" w:eastAsia="en-US" w:bidi="ar-SA"/>
      </w:rPr>
    </w:lvl>
    <w:lvl w:ilvl="3" w:tplc="DA3AA5A0">
      <w:numFmt w:val="bullet"/>
      <w:lvlText w:val="•"/>
      <w:lvlJc w:val="left"/>
      <w:pPr>
        <w:ind w:left="4091" w:hanging="360"/>
      </w:pPr>
      <w:rPr>
        <w:rFonts w:hint="default"/>
        <w:lang w:val="en-US" w:eastAsia="en-US" w:bidi="ar-SA"/>
      </w:rPr>
    </w:lvl>
    <w:lvl w:ilvl="4" w:tplc="816A55EC">
      <w:numFmt w:val="bullet"/>
      <w:lvlText w:val="•"/>
      <w:lvlJc w:val="left"/>
      <w:pPr>
        <w:ind w:left="4862" w:hanging="360"/>
      </w:pPr>
      <w:rPr>
        <w:rFonts w:hint="default"/>
        <w:lang w:val="en-US" w:eastAsia="en-US" w:bidi="ar-SA"/>
      </w:rPr>
    </w:lvl>
    <w:lvl w:ilvl="5" w:tplc="D41A8152">
      <w:numFmt w:val="bullet"/>
      <w:lvlText w:val="•"/>
      <w:lvlJc w:val="left"/>
      <w:pPr>
        <w:ind w:left="5633" w:hanging="360"/>
      </w:pPr>
      <w:rPr>
        <w:rFonts w:hint="default"/>
        <w:lang w:val="en-US" w:eastAsia="en-US" w:bidi="ar-SA"/>
      </w:rPr>
    </w:lvl>
    <w:lvl w:ilvl="6" w:tplc="8CF2BBB0">
      <w:numFmt w:val="bullet"/>
      <w:lvlText w:val="•"/>
      <w:lvlJc w:val="left"/>
      <w:pPr>
        <w:ind w:left="6403" w:hanging="360"/>
      </w:pPr>
      <w:rPr>
        <w:rFonts w:hint="default"/>
        <w:lang w:val="en-US" w:eastAsia="en-US" w:bidi="ar-SA"/>
      </w:rPr>
    </w:lvl>
    <w:lvl w:ilvl="7" w:tplc="F6745C8A">
      <w:numFmt w:val="bullet"/>
      <w:lvlText w:val="•"/>
      <w:lvlJc w:val="left"/>
      <w:pPr>
        <w:ind w:left="7174" w:hanging="360"/>
      </w:pPr>
      <w:rPr>
        <w:rFonts w:hint="default"/>
        <w:lang w:val="en-US" w:eastAsia="en-US" w:bidi="ar-SA"/>
      </w:rPr>
    </w:lvl>
    <w:lvl w:ilvl="8" w:tplc="797AA398">
      <w:numFmt w:val="bullet"/>
      <w:lvlText w:val="•"/>
      <w:lvlJc w:val="left"/>
      <w:pPr>
        <w:ind w:left="7945" w:hanging="360"/>
      </w:pPr>
      <w:rPr>
        <w:rFonts w:hint="default"/>
        <w:lang w:val="en-US" w:eastAsia="en-US" w:bidi="ar-SA"/>
      </w:rPr>
    </w:lvl>
  </w:abstractNum>
  <w:abstractNum w:abstractNumId="1" w15:restartNumberingAfterBreak="0">
    <w:nsid w:val="1E1548FE"/>
    <w:multiLevelType w:val="hybridMultilevel"/>
    <w:tmpl w:val="13F29B6A"/>
    <w:lvl w:ilvl="0" w:tplc="B44A29A6">
      <w:start w:val="1"/>
      <w:numFmt w:val="lowerLetter"/>
      <w:lvlText w:val="(%1)"/>
      <w:lvlJc w:val="left"/>
      <w:pPr>
        <w:ind w:left="1772" w:hanging="360"/>
        <w:jc w:val="left"/>
      </w:pPr>
      <w:rPr>
        <w:rFonts w:ascii="Arial" w:eastAsia="Arial" w:hAnsi="Arial" w:cs="Arial" w:hint="default"/>
        <w:w w:val="99"/>
        <w:sz w:val="24"/>
        <w:szCs w:val="24"/>
        <w:lang w:val="en-US" w:eastAsia="en-US" w:bidi="ar-SA"/>
      </w:rPr>
    </w:lvl>
    <w:lvl w:ilvl="1" w:tplc="1884C630">
      <w:numFmt w:val="bullet"/>
      <w:lvlText w:val="•"/>
      <w:lvlJc w:val="left"/>
      <w:pPr>
        <w:ind w:left="2550" w:hanging="360"/>
      </w:pPr>
      <w:rPr>
        <w:rFonts w:hint="default"/>
        <w:lang w:val="en-US" w:eastAsia="en-US" w:bidi="ar-SA"/>
      </w:rPr>
    </w:lvl>
    <w:lvl w:ilvl="2" w:tplc="A7563E82">
      <w:numFmt w:val="bullet"/>
      <w:lvlText w:val="•"/>
      <w:lvlJc w:val="left"/>
      <w:pPr>
        <w:ind w:left="3321" w:hanging="360"/>
      </w:pPr>
      <w:rPr>
        <w:rFonts w:hint="default"/>
        <w:lang w:val="en-US" w:eastAsia="en-US" w:bidi="ar-SA"/>
      </w:rPr>
    </w:lvl>
    <w:lvl w:ilvl="3" w:tplc="4FC80248">
      <w:numFmt w:val="bullet"/>
      <w:lvlText w:val="•"/>
      <w:lvlJc w:val="left"/>
      <w:pPr>
        <w:ind w:left="4091" w:hanging="360"/>
      </w:pPr>
      <w:rPr>
        <w:rFonts w:hint="default"/>
        <w:lang w:val="en-US" w:eastAsia="en-US" w:bidi="ar-SA"/>
      </w:rPr>
    </w:lvl>
    <w:lvl w:ilvl="4" w:tplc="FE98A3C0">
      <w:numFmt w:val="bullet"/>
      <w:lvlText w:val="•"/>
      <w:lvlJc w:val="left"/>
      <w:pPr>
        <w:ind w:left="4862" w:hanging="360"/>
      </w:pPr>
      <w:rPr>
        <w:rFonts w:hint="default"/>
        <w:lang w:val="en-US" w:eastAsia="en-US" w:bidi="ar-SA"/>
      </w:rPr>
    </w:lvl>
    <w:lvl w:ilvl="5" w:tplc="95A088EC">
      <w:numFmt w:val="bullet"/>
      <w:lvlText w:val="•"/>
      <w:lvlJc w:val="left"/>
      <w:pPr>
        <w:ind w:left="5633" w:hanging="360"/>
      </w:pPr>
      <w:rPr>
        <w:rFonts w:hint="default"/>
        <w:lang w:val="en-US" w:eastAsia="en-US" w:bidi="ar-SA"/>
      </w:rPr>
    </w:lvl>
    <w:lvl w:ilvl="6" w:tplc="504E53CC">
      <w:numFmt w:val="bullet"/>
      <w:lvlText w:val="•"/>
      <w:lvlJc w:val="left"/>
      <w:pPr>
        <w:ind w:left="6403" w:hanging="360"/>
      </w:pPr>
      <w:rPr>
        <w:rFonts w:hint="default"/>
        <w:lang w:val="en-US" w:eastAsia="en-US" w:bidi="ar-SA"/>
      </w:rPr>
    </w:lvl>
    <w:lvl w:ilvl="7" w:tplc="530A0A9E">
      <w:numFmt w:val="bullet"/>
      <w:lvlText w:val="•"/>
      <w:lvlJc w:val="left"/>
      <w:pPr>
        <w:ind w:left="7174" w:hanging="360"/>
      </w:pPr>
      <w:rPr>
        <w:rFonts w:hint="default"/>
        <w:lang w:val="en-US" w:eastAsia="en-US" w:bidi="ar-SA"/>
      </w:rPr>
    </w:lvl>
    <w:lvl w:ilvl="8" w:tplc="C3D423D6">
      <w:numFmt w:val="bullet"/>
      <w:lvlText w:val="•"/>
      <w:lvlJc w:val="left"/>
      <w:pPr>
        <w:ind w:left="7945"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323F7"/>
    <w:rsid w:val="00022F90"/>
    <w:rsid w:val="000503CE"/>
    <w:rsid w:val="000916D4"/>
    <w:rsid w:val="000D6829"/>
    <w:rsid w:val="00122C14"/>
    <w:rsid w:val="00162E9A"/>
    <w:rsid w:val="00167CCF"/>
    <w:rsid w:val="001A3604"/>
    <w:rsid w:val="001B3A1F"/>
    <w:rsid w:val="001C7327"/>
    <w:rsid w:val="001F2C23"/>
    <w:rsid w:val="002273D6"/>
    <w:rsid w:val="002464C7"/>
    <w:rsid w:val="00270472"/>
    <w:rsid w:val="00276EA8"/>
    <w:rsid w:val="003533A8"/>
    <w:rsid w:val="0039292C"/>
    <w:rsid w:val="0039766E"/>
    <w:rsid w:val="003C26BC"/>
    <w:rsid w:val="003C27DE"/>
    <w:rsid w:val="003E494E"/>
    <w:rsid w:val="003E6C56"/>
    <w:rsid w:val="003E74F9"/>
    <w:rsid w:val="0041563C"/>
    <w:rsid w:val="00425D86"/>
    <w:rsid w:val="00434E63"/>
    <w:rsid w:val="0046530B"/>
    <w:rsid w:val="0047365D"/>
    <w:rsid w:val="00491F04"/>
    <w:rsid w:val="004A0F97"/>
    <w:rsid w:val="004C71A5"/>
    <w:rsid w:val="004D0173"/>
    <w:rsid w:val="004F2913"/>
    <w:rsid w:val="00520640"/>
    <w:rsid w:val="00577EFB"/>
    <w:rsid w:val="005B0C3A"/>
    <w:rsid w:val="005C6A67"/>
    <w:rsid w:val="005F0C11"/>
    <w:rsid w:val="005F5748"/>
    <w:rsid w:val="00611219"/>
    <w:rsid w:val="00621EC3"/>
    <w:rsid w:val="00621F78"/>
    <w:rsid w:val="00640CBF"/>
    <w:rsid w:val="00647043"/>
    <w:rsid w:val="006475E7"/>
    <w:rsid w:val="00666B9C"/>
    <w:rsid w:val="006842A1"/>
    <w:rsid w:val="00690FE8"/>
    <w:rsid w:val="006B2A17"/>
    <w:rsid w:val="006E75C6"/>
    <w:rsid w:val="006F4174"/>
    <w:rsid w:val="006F4DA3"/>
    <w:rsid w:val="00702156"/>
    <w:rsid w:val="0070355D"/>
    <w:rsid w:val="00786C61"/>
    <w:rsid w:val="007D7501"/>
    <w:rsid w:val="00811971"/>
    <w:rsid w:val="00821981"/>
    <w:rsid w:val="0082766C"/>
    <w:rsid w:val="00831CA1"/>
    <w:rsid w:val="008323F7"/>
    <w:rsid w:val="00855273"/>
    <w:rsid w:val="008A2CA8"/>
    <w:rsid w:val="008B5BE5"/>
    <w:rsid w:val="008D6771"/>
    <w:rsid w:val="008E1EF3"/>
    <w:rsid w:val="00910862"/>
    <w:rsid w:val="00925007"/>
    <w:rsid w:val="00937AD1"/>
    <w:rsid w:val="00956EAF"/>
    <w:rsid w:val="00963210"/>
    <w:rsid w:val="00970E7C"/>
    <w:rsid w:val="00983899"/>
    <w:rsid w:val="0099526F"/>
    <w:rsid w:val="0099797C"/>
    <w:rsid w:val="00A4735F"/>
    <w:rsid w:val="00AA174E"/>
    <w:rsid w:val="00AA5E54"/>
    <w:rsid w:val="00AB5222"/>
    <w:rsid w:val="00AB6C4F"/>
    <w:rsid w:val="00AD19F2"/>
    <w:rsid w:val="00B646B0"/>
    <w:rsid w:val="00B74ABB"/>
    <w:rsid w:val="00B82781"/>
    <w:rsid w:val="00B865FB"/>
    <w:rsid w:val="00B93010"/>
    <w:rsid w:val="00BA06AB"/>
    <w:rsid w:val="00BB5295"/>
    <w:rsid w:val="00BD34B8"/>
    <w:rsid w:val="00C21520"/>
    <w:rsid w:val="00C22850"/>
    <w:rsid w:val="00C439A9"/>
    <w:rsid w:val="00C84BDF"/>
    <w:rsid w:val="00C92042"/>
    <w:rsid w:val="00C936E3"/>
    <w:rsid w:val="00CA35E4"/>
    <w:rsid w:val="00CB5029"/>
    <w:rsid w:val="00CC44C0"/>
    <w:rsid w:val="00CE18DF"/>
    <w:rsid w:val="00CF0414"/>
    <w:rsid w:val="00CF6C8D"/>
    <w:rsid w:val="00D24D75"/>
    <w:rsid w:val="00D6412D"/>
    <w:rsid w:val="00D808D1"/>
    <w:rsid w:val="00D873E0"/>
    <w:rsid w:val="00DA06D4"/>
    <w:rsid w:val="00E133E9"/>
    <w:rsid w:val="00E141C8"/>
    <w:rsid w:val="00E16F7F"/>
    <w:rsid w:val="00E40858"/>
    <w:rsid w:val="00E65408"/>
    <w:rsid w:val="00E66C1F"/>
    <w:rsid w:val="00E77609"/>
    <w:rsid w:val="00E93153"/>
    <w:rsid w:val="00EA4316"/>
    <w:rsid w:val="00EB3E40"/>
    <w:rsid w:val="00EC4E4B"/>
    <w:rsid w:val="00F01EAC"/>
    <w:rsid w:val="00F045DF"/>
    <w:rsid w:val="00F315A1"/>
    <w:rsid w:val="00F668B0"/>
    <w:rsid w:val="00F674DA"/>
    <w:rsid w:val="00F907D5"/>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CC28"/>
  <w15:docId w15:val="{9D54E6FC-B7FB-4088-83A2-CC2575B8F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20"/>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72" w:hanging="360"/>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4</Pages>
  <Words>1158</Words>
  <Characters>6602</Characters>
  <Application>Microsoft Office Word</Application>
  <DocSecurity>0</DocSecurity>
  <Lines>55</Lines>
  <Paragraphs>15</Paragraphs>
  <ScaleCrop>false</ScaleCrop>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Alina-Valeria Buzuloiu (2029963)</cp:lastModifiedBy>
  <cp:revision>125</cp:revision>
  <dcterms:created xsi:type="dcterms:W3CDTF">2021-08-27T08:11:00Z</dcterms:created>
  <dcterms:modified xsi:type="dcterms:W3CDTF">2021-08-27T11:00:00Z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