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59AFFCA" w:rsidP="659AFFCA" w:rsidRDefault="659AFFCA" w14:paraId="7315D207" w14:textId="35A626FE">
      <w:pPr>
        <w:shd w:val="clear" w:color="auto" w:fill="FFFFFF" w:themeFill="background1"/>
        <w:spacing w:before="195" w:beforeAutospacing="off" w:after="195" w:afterAutospacing="off"/>
        <w:rPr>
          <w:rFonts w:ascii="Arial" w:hAnsi="Arial" w:eastAsia="Arial" w:cs="Arial"/>
          <w:noProof w:val="0"/>
          <w:sz w:val="24"/>
          <w:szCs w:val="24"/>
          <w:lang w:val="en-GB"/>
        </w:rPr>
      </w:pPr>
    </w:p>
    <w:p w:rsidR="0C730198" w:rsidP="659AFFCA" w:rsidRDefault="0C730198" w14:paraId="49C20CF0" w14:textId="77BA3F27">
      <w:pPr>
        <w:shd w:val="clear" w:color="auto" w:fill="FFFFFF" w:themeFill="background1"/>
        <w:spacing w:before="195" w:beforeAutospacing="off" w:after="195" w:afterAutospacing="off"/>
        <w:rPr>
          <w:rFonts w:ascii="Arial" w:hAnsi="Arial" w:eastAsia="Arial" w:cs="Arial"/>
          <w:noProof w:val="0"/>
          <w:sz w:val="24"/>
          <w:szCs w:val="24"/>
          <w:lang w:val="en-GB"/>
        </w:rPr>
      </w:pPr>
      <w:r w:rsidRPr="659AFFCA" w:rsidR="0C730198">
        <w:rPr>
          <w:rFonts w:ascii="Arial" w:hAnsi="Arial" w:eastAsia="Arial" w:cs="Arial"/>
          <w:noProof w:val="0"/>
          <w:sz w:val="24"/>
          <w:szCs w:val="24"/>
          <w:lang w:val="en-GB"/>
        </w:rPr>
        <w:t xml:space="preserve">Name: </w:t>
      </w:r>
      <w:r w:rsidRPr="659AFFCA" w:rsidR="79B820CE">
        <w:rPr>
          <w:rFonts w:ascii="Arial" w:hAnsi="Arial" w:eastAsia="Arial" w:cs="Arial"/>
          <w:noProof w:val="0"/>
          <w:sz w:val="24"/>
          <w:szCs w:val="24"/>
          <w:lang w:val="en-GB"/>
        </w:rPr>
        <w:t>Connor Pitson</w:t>
      </w:r>
    </w:p>
    <w:p w:rsidR="1289D1CB" w:rsidP="659AFFCA" w:rsidRDefault="1289D1CB" w14:paraId="1EB0E81D" w14:textId="7E7B7426">
      <w:pPr>
        <w:shd w:val="clear" w:color="auto" w:fill="FFFFFF" w:themeFill="background1"/>
        <w:spacing w:before="195" w:beforeAutospacing="off" w:after="195" w:afterAutospacing="off"/>
        <w:rPr>
          <w:rFonts w:ascii="Arial" w:hAnsi="Arial" w:eastAsia="Arial" w:cs="Arial"/>
          <w:noProof w:val="0"/>
          <w:sz w:val="24"/>
          <w:szCs w:val="24"/>
          <w:lang w:val="en-GB"/>
        </w:rPr>
      </w:pPr>
      <w:r w:rsidRPr="659AFFCA" w:rsidR="1289D1CB">
        <w:rPr>
          <w:rFonts w:ascii="Arial" w:hAnsi="Arial" w:eastAsia="Arial" w:cs="Arial"/>
          <w:noProof w:val="0"/>
          <w:sz w:val="24"/>
          <w:szCs w:val="24"/>
          <w:lang w:val="en-GB"/>
        </w:rPr>
        <w:t>Code :</w:t>
      </w:r>
      <w:r w:rsidRPr="659AFFCA" w:rsidR="1289D1CB">
        <w:rPr>
          <w:rFonts w:ascii="Arial" w:hAnsi="Arial" w:eastAsia="Arial" w:cs="Arial"/>
          <w:noProof w:val="0"/>
          <w:sz w:val="24"/>
          <w:szCs w:val="24"/>
          <w:lang w:val="en-GB"/>
        </w:rPr>
        <w:t xml:space="preserve"> BMBM4010 </w:t>
      </w:r>
      <w:r w:rsidRPr="659AFFCA" w:rsidR="79B820CE">
        <w:rPr>
          <w:rFonts w:ascii="Arial" w:hAnsi="Arial" w:eastAsia="Arial" w:cs="Arial"/>
          <w:noProof w:val="0"/>
          <w:sz w:val="24"/>
          <w:szCs w:val="24"/>
          <w:lang w:val="en-GB"/>
        </w:rPr>
        <w:t xml:space="preserve"> </w:t>
      </w:r>
    </w:p>
    <w:p w:rsidR="79B820CE" w:rsidP="659AFFCA" w:rsidRDefault="79B820CE" w14:paraId="0F69E9CC" w14:textId="08C57A77">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659AFFCA" w:rsidR="79B820CE">
        <w:rPr>
          <w:rFonts w:ascii="Arial" w:hAnsi="Arial" w:eastAsia="Arial" w:cs="Arial"/>
          <w:noProof w:val="0"/>
          <w:sz w:val="24"/>
          <w:szCs w:val="24"/>
          <w:lang w:val="en-GB"/>
        </w:rPr>
        <w:t xml:space="preserve">Adapting to Change: A Business Environment Analysis of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w:t>
      </w:r>
      <w:r w:rsidRPr="659AFFCA" w:rsidR="10BDCF7A">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 </w:t>
      </w:r>
    </w:p>
    <w:p w:rsidR="659AFFCA" w:rsidP="659AFFCA" w:rsidRDefault="659AFFCA" w14:paraId="7501E464" w14:textId="62A0E44B">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14A3D58F" w14:textId="2CFC8278">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4810B108" w14:textId="18856D69">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1D7D3503" w14:textId="59042DB8">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6FFA1683" w14:textId="1300FBCE">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3337B19B" w14:textId="45F0F744">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02E985DE" w14:textId="4C6DFA64">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4FCA08FA" w14:textId="62C1D342">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0B0ADCEC" w14:textId="7D8CCF4B">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1B9CDBFD" w14:textId="1BF0546D">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55CB79C3" w14:textId="14CCEA6E">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47F79C81" w14:textId="2A79C3E7">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50B6CD12" w14:textId="73D13243">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634997C0" w14:textId="2210F11F">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6102D410" w14:textId="40FEC7BA">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2455ACDA" w14:textId="7E703BE4">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1D7D0EB3" w14:textId="639E082A">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265DEC19" w14:textId="6F3DD890">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285386A7" w14:textId="6F48267E">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2ADCF485" w14:textId="6A1EF430">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2FEEE5A3" w14:textId="1778CF1A">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3A30D635" w14:textId="14A193E4">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3780B00D" w14:textId="20760544">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79B820CE" w:rsidP="659AFFCA" w:rsidRDefault="79B820CE" w14:paraId="1ABF8C6B" w14:textId="216CFAAC">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Introduction </w:t>
      </w:r>
    </w:p>
    <w:p w:rsidR="79B820CE" w:rsidP="659AFFCA" w:rsidRDefault="79B820CE" w14:paraId="44546E75" w14:textId="2F99A72A">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The tourism and hospitality industry is an important part of the UK economy. It helps create jobs </w:t>
      </w:r>
      <w:r w:rsidRPr="659AFFCA" w:rsidR="47B149FF">
        <w:rPr>
          <w:rFonts w:ascii="Arial" w:hAnsi="Arial" w:eastAsia="Arial" w:cs="Arial"/>
          <w:noProof w:val="0"/>
          <w:sz w:val="24"/>
          <w:szCs w:val="24"/>
          <w:lang w:val="en-GB"/>
        </w:rPr>
        <w:t>and</w:t>
      </w:r>
      <w:r w:rsidRPr="659AFFCA" w:rsidR="79B820CE">
        <w:rPr>
          <w:rFonts w:ascii="Arial" w:hAnsi="Arial" w:eastAsia="Arial" w:cs="Arial"/>
          <w:noProof w:val="0"/>
          <w:sz w:val="24"/>
          <w:szCs w:val="24"/>
          <w:lang w:val="en-GB"/>
        </w:rPr>
        <w:t xml:space="preserve"> supports local communities and encourages domestic and international spending. In recent years holiday parks have become more popular mainly because they are more affordable and flexible compared to hotels. They offer families and groups a variety of experiences and accommodation types</w:t>
      </w:r>
      <w:r w:rsidRPr="659AFFCA" w:rsidR="79B820CE">
        <w:rPr>
          <w:rFonts w:ascii="Arial" w:hAnsi="Arial" w:eastAsia="Arial" w:cs="Arial"/>
          <w:noProof w:val="0"/>
          <w:sz w:val="24"/>
          <w:szCs w:val="24"/>
          <w:lang w:val="en-GB"/>
        </w:rPr>
        <w:t xml:space="preserve">. This essay will focus on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and examine how the business environment affects the way it </w:t>
      </w:r>
      <w:r w:rsidRPr="659AFFCA" w:rsidR="79B820CE">
        <w:rPr>
          <w:rFonts w:ascii="Arial" w:hAnsi="Arial" w:eastAsia="Arial" w:cs="Arial"/>
          <w:noProof w:val="0"/>
          <w:sz w:val="24"/>
          <w:szCs w:val="24"/>
          <w:lang w:val="en-GB"/>
        </w:rPr>
        <w:t>operates</w:t>
      </w:r>
      <w:r w:rsidRPr="659AFFCA" w:rsidR="79B820CE">
        <w:rPr>
          <w:rFonts w:ascii="Arial" w:hAnsi="Arial" w:eastAsia="Arial" w:cs="Arial"/>
          <w:noProof w:val="0"/>
          <w:sz w:val="24"/>
          <w:szCs w:val="24"/>
          <w:lang w:val="en-GB"/>
        </w:rPr>
        <w:t xml:space="preserve"> and makes decisions.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runs over 60 holiday parks across the UK and offers </w:t>
      </w:r>
      <w:r w:rsidRPr="659AFFCA" w:rsidR="79B820CE">
        <w:rPr>
          <w:rFonts w:ascii="Arial" w:hAnsi="Arial" w:eastAsia="Arial" w:cs="Arial"/>
          <w:noProof w:val="0"/>
          <w:sz w:val="24"/>
          <w:szCs w:val="24"/>
          <w:lang w:val="en-GB"/>
        </w:rPr>
        <w:t>different types</w:t>
      </w:r>
      <w:r w:rsidRPr="659AFFCA" w:rsidR="79B820CE">
        <w:rPr>
          <w:rFonts w:ascii="Arial" w:hAnsi="Arial" w:eastAsia="Arial" w:cs="Arial"/>
          <w:noProof w:val="0"/>
          <w:sz w:val="24"/>
          <w:szCs w:val="24"/>
          <w:lang w:val="en-GB"/>
        </w:rPr>
        <w:t xml:space="preserve"> of accommodation such as </w:t>
      </w:r>
      <w:r w:rsidRPr="659AFFCA" w:rsidR="79B820CE">
        <w:rPr>
          <w:rFonts w:ascii="Arial" w:hAnsi="Arial" w:eastAsia="Arial" w:cs="Arial"/>
          <w:noProof w:val="0"/>
          <w:sz w:val="24"/>
          <w:szCs w:val="24"/>
          <w:lang w:val="en-GB"/>
        </w:rPr>
        <w:t>caravans and lodges</w:t>
      </w:r>
      <w:r w:rsidRPr="659AFFCA" w:rsidR="79B820CE">
        <w:rPr>
          <w:rFonts w:ascii="Arial" w:hAnsi="Arial" w:eastAsia="Arial" w:cs="Arial"/>
          <w:noProof w:val="0"/>
          <w:sz w:val="24"/>
          <w:szCs w:val="24"/>
          <w:lang w:val="en-GB"/>
        </w:rPr>
        <w:t xml:space="preserve"> and camping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(2024). The company </w:t>
      </w:r>
      <w:r w:rsidRPr="659AFFCA" w:rsidR="79B820CE">
        <w:rPr>
          <w:rFonts w:ascii="Arial" w:hAnsi="Arial" w:eastAsia="Arial" w:cs="Arial"/>
          <w:noProof w:val="0"/>
          <w:sz w:val="24"/>
          <w:szCs w:val="24"/>
          <w:lang w:val="en-GB"/>
        </w:rPr>
        <w:t>mainly targets</w:t>
      </w:r>
      <w:r w:rsidRPr="659AFFCA" w:rsidR="79B820CE">
        <w:rPr>
          <w:rFonts w:ascii="Arial" w:hAnsi="Arial" w:eastAsia="Arial" w:cs="Arial"/>
          <w:noProof w:val="0"/>
          <w:sz w:val="24"/>
          <w:szCs w:val="24"/>
          <w:lang w:val="en-GB"/>
        </w:rPr>
        <w:t xml:space="preserve"> UK residents and provides family entertainment activities and events. The business grew significantly after the COVID-19 pandemic because more people stayed in the UK instead of travelling abroad VisitBritain</w:t>
      </w:r>
      <w:r w:rsidRPr="659AFFCA" w:rsidR="1CB54D7A">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 xml:space="preserve">(2023). This trend is often called the “staycation” trend.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is an interesting organisation to analyse because tourism businesses are </w:t>
      </w:r>
      <w:r w:rsidRPr="659AFFCA" w:rsidR="79B820CE">
        <w:rPr>
          <w:rFonts w:ascii="Arial" w:hAnsi="Arial" w:eastAsia="Arial" w:cs="Arial"/>
          <w:noProof w:val="0"/>
          <w:sz w:val="24"/>
          <w:szCs w:val="24"/>
          <w:lang w:val="en-GB"/>
        </w:rPr>
        <w:t>highly sensitive</w:t>
      </w:r>
      <w:r w:rsidRPr="659AFFCA" w:rsidR="79B820CE">
        <w:rPr>
          <w:rFonts w:ascii="Arial" w:hAnsi="Arial" w:eastAsia="Arial" w:cs="Arial"/>
          <w:noProof w:val="0"/>
          <w:sz w:val="24"/>
          <w:szCs w:val="24"/>
          <w:lang w:val="en-GB"/>
        </w:rPr>
        <w:t xml:space="preserve"> to external factors such as economic conditions and government policies </w:t>
      </w:r>
      <w:r w:rsidRPr="659AFFCA" w:rsidR="79B820CE">
        <w:rPr>
          <w:rFonts w:ascii="Arial" w:hAnsi="Arial" w:eastAsia="Arial" w:cs="Arial"/>
          <w:noProof w:val="0"/>
          <w:sz w:val="24"/>
          <w:szCs w:val="24"/>
          <w:lang w:val="en-GB"/>
        </w:rPr>
        <w:t>and also</w:t>
      </w:r>
      <w:r w:rsidRPr="659AFFCA" w:rsidR="79B820CE">
        <w:rPr>
          <w:rFonts w:ascii="Arial" w:hAnsi="Arial" w:eastAsia="Arial" w:cs="Arial"/>
          <w:noProof w:val="0"/>
          <w:sz w:val="24"/>
          <w:szCs w:val="24"/>
          <w:lang w:val="en-GB"/>
        </w:rPr>
        <w:t xml:space="preserve"> social trends. </w:t>
      </w:r>
      <w:r w:rsidRPr="659AFFCA" w:rsidR="79B820CE">
        <w:rPr>
          <w:rFonts w:ascii="Arial" w:hAnsi="Arial" w:eastAsia="Arial" w:cs="Arial"/>
          <w:noProof w:val="0"/>
          <w:sz w:val="24"/>
          <w:szCs w:val="24"/>
          <w:lang w:val="en-GB"/>
        </w:rPr>
        <w:t>Additionally</w:t>
      </w:r>
      <w:r w:rsidRPr="659AFFCA" w:rsidR="79B820CE">
        <w:rPr>
          <w:rFonts w:ascii="Arial" w:hAnsi="Arial" w:eastAsia="Arial" w:cs="Arial"/>
          <w:noProof w:val="0"/>
          <w:sz w:val="24"/>
          <w:szCs w:val="24"/>
          <w:lang w:val="en-GB"/>
        </w:rPr>
        <w:t xml:space="preserve"> the sector is competitive which forces businesses to constantly innovate and adapt to stay ahead of the market. The purpose of this essay is to explain how the business environment influences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The essay will use PESTLE analysis and Porter’s Five Forces to analyse external factors and their impact on the organisation. It will also consider how the company has responded to these challenges evaluate the effectiveness of its strategies and suggest potential improvements. Key themes explored </w:t>
      </w:r>
      <w:r w:rsidRPr="659AFFCA" w:rsidR="79B820CE">
        <w:rPr>
          <w:rFonts w:ascii="Arial" w:hAnsi="Arial" w:eastAsia="Arial" w:cs="Arial"/>
          <w:noProof w:val="0"/>
          <w:sz w:val="24"/>
          <w:szCs w:val="24"/>
          <w:lang w:val="en-GB"/>
        </w:rPr>
        <w:t>includeing</w:t>
      </w:r>
      <w:r w:rsidRPr="659AFFCA" w:rsidR="79B820CE">
        <w:rPr>
          <w:rFonts w:ascii="Arial" w:hAnsi="Arial" w:eastAsia="Arial" w:cs="Arial"/>
          <w:noProof w:val="0"/>
          <w:sz w:val="24"/>
          <w:szCs w:val="24"/>
          <w:lang w:val="en-GB"/>
        </w:rPr>
        <w:t xml:space="preserve"> economic pressures and social trends </w:t>
      </w:r>
      <w:r w:rsidRPr="659AFFCA" w:rsidR="79B820CE">
        <w:rPr>
          <w:rFonts w:ascii="Arial" w:hAnsi="Arial" w:eastAsia="Arial" w:cs="Arial"/>
          <w:noProof w:val="0"/>
          <w:sz w:val="24"/>
          <w:szCs w:val="24"/>
          <w:lang w:val="en-GB"/>
        </w:rPr>
        <w:t>changeing</w:t>
      </w:r>
      <w:r w:rsidRPr="659AFFCA" w:rsidR="79B820CE">
        <w:rPr>
          <w:rFonts w:ascii="Arial" w:hAnsi="Arial" w:eastAsia="Arial" w:cs="Arial"/>
          <w:noProof w:val="0"/>
          <w:sz w:val="24"/>
          <w:szCs w:val="24"/>
          <w:lang w:val="en-GB"/>
        </w:rPr>
        <w:t xml:space="preserve"> and technological development and sustainability effects the market and competition </w:t>
      </w:r>
      <w:r w:rsidRPr="659AFFCA" w:rsidR="79B820CE">
        <w:rPr>
          <w:rFonts w:ascii="Arial" w:hAnsi="Arial" w:eastAsia="Arial" w:cs="Arial"/>
          <w:noProof w:val="0"/>
          <w:sz w:val="24"/>
          <w:szCs w:val="24"/>
          <w:lang w:val="en-GB"/>
        </w:rPr>
        <w:t>and also</w:t>
      </w:r>
      <w:r w:rsidRPr="659AFFCA" w:rsidR="79B820CE">
        <w:rPr>
          <w:rFonts w:ascii="Arial" w:hAnsi="Arial" w:eastAsia="Arial" w:cs="Arial"/>
          <w:noProof w:val="0"/>
          <w:sz w:val="24"/>
          <w:szCs w:val="24"/>
          <w:lang w:val="en-GB"/>
        </w:rPr>
        <w:t xml:space="preserve"> organisational adaptability. </w:t>
      </w:r>
      <w:r w:rsidRPr="659AFFCA" w:rsidR="79B820CE">
        <w:rPr>
          <w:rFonts w:ascii="Arial" w:hAnsi="Arial" w:eastAsia="Arial" w:cs="Arial"/>
          <w:noProof w:val="0"/>
          <w:sz w:val="24"/>
          <w:szCs w:val="24"/>
          <w:lang w:val="en-GB"/>
        </w:rPr>
        <w:t>Overall</w:t>
      </w:r>
      <w:r w:rsidRPr="659AFFCA" w:rsidR="79B820CE">
        <w:rPr>
          <w:rFonts w:ascii="Arial" w:hAnsi="Arial" w:eastAsia="Arial" w:cs="Arial"/>
          <w:noProof w:val="0"/>
          <w:sz w:val="24"/>
          <w:szCs w:val="24"/>
          <w:lang w:val="en-GB"/>
        </w:rPr>
        <w:t xml:space="preserve"> this essay will show how external influences create both risks and opportunities and how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manages these factors to </w:t>
      </w:r>
      <w:r w:rsidRPr="659AFFCA" w:rsidR="79B820CE">
        <w:rPr>
          <w:rFonts w:ascii="Arial" w:hAnsi="Arial" w:eastAsia="Arial" w:cs="Arial"/>
          <w:noProof w:val="0"/>
          <w:sz w:val="24"/>
          <w:szCs w:val="24"/>
          <w:lang w:val="en-GB"/>
        </w:rPr>
        <w:t>maintain</w:t>
      </w:r>
      <w:r w:rsidRPr="659AFFCA" w:rsidR="79B820CE">
        <w:rPr>
          <w:rFonts w:ascii="Arial" w:hAnsi="Arial" w:eastAsia="Arial" w:cs="Arial"/>
          <w:noProof w:val="0"/>
          <w:sz w:val="24"/>
          <w:szCs w:val="24"/>
          <w:lang w:val="en-GB"/>
        </w:rPr>
        <w:t xml:space="preserve"> growth. The essay will combine academic sources and </w:t>
      </w:r>
      <w:r w:rsidRPr="659AFFCA" w:rsidR="79B820CE">
        <w:rPr>
          <w:rFonts w:ascii="Arial" w:hAnsi="Arial" w:eastAsia="Arial" w:cs="Arial"/>
          <w:noProof w:val="0"/>
          <w:sz w:val="24"/>
          <w:szCs w:val="24"/>
          <w:lang w:val="en-GB"/>
        </w:rPr>
        <w:t>real world</w:t>
      </w:r>
      <w:r w:rsidRPr="659AFFCA" w:rsidR="79B820CE">
        <w:rPr>
          <w:rFonts w:ascii="Arial" w:hAnsi="Arial" w:eastAsia="Arial" w:cs="Arial"/>
          <w:noProof w:val="0"/>
          <w:sz w:val="24"/>
          <w:szCs w:val="24"/>
          <w:lang w:val="en-GB"/>
        </w:rPr>
        <w:t xml:space="preserve"> examples to provide a critical </w:t>
      </w:r>
      <w:r w:rsidRPr="659AFFCA" w:rsidR="79B820CE">
        <w:rPr>
          <w:rFonts w:ascii="Arial" w:hAnsi="Arial" w:eastAsia="Arial" w:cs="Arial"/>
          <w:noProof w:val="0"/>
          <w:sz w:val="24"/>
          <w:szCs w:val="24"/>
          <w:lang w:val="en-GB"/>
        </w:rPr>
        <w:t>evidence based</w:t>
      </w:r>
      <w:r w:rsidRPr="659AFFCA" w:rsidR="79B820CE">
        <w:rPr>
          <w:rFonts w:ascii="Arial" w:hAnsi="Arial" w:eastAsia="Arial" w:cs="Arial"/>
          <w:noProof w:val="0"/>
          <w:sz w:val="24"/>
          <w:szCs w:val="24"/>
          <w:lang w:val="en-GB"/>
        </w:rPr>
        <w:t xml:space="preserve"> analysis suitable for understanding the UK holiday park industry. </w:t>
      </w:r>
    </w:p>
    <w:p w:rsidR="79B820CE" w:rsidP="659AFFCA" w:rsidRDefault="79B820CE" w14:paraId="69F25A00" w14:textId="1DF1879A">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Understanding the Business Environment </w:t>
      </w:r>
      <w:r w:rsidRPr="659AFFCA" w:rsidR="79B820CE">
        <w:rPr>
          <w:rFonts w:ascii="Arial" w:hAnsi="Arial" w:eastAsia="Arial" w:cs="Arial"/>
          <w:noProof w:val="0"/>
          <w:sz w:val="24"/>
          <w:szCs w:val="24"/>
          <w:lang w:val="en-GB"/>
        </w:rPr>
        <w:t xml:space="preserve"> </w:t>
      </w:r>
    </w:p>
    <w:p w:rsidR="79B820CE" w:rsidP="659AFFCA" w:rsidRDefault="79B820CE" w14:paraId="3EE729C9" w14:textId="545DF29A">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The business environment refers to all the internal and external factors that affect how an organisation </w:t>
      </w:r>
      <w:r w:rsidRPr="659AFFCA" w:rsidR="79B820CE">
        <w:rPr>
          <w:rFonts w:ascii="Arial" w:hAnsi="Arial" w:eastAsia="Arial" w:cs="Arial"/>
          <w:noProof w:val="0"/>
          <w:sz w:val="24"/>
          <w:szCs w:val="24"/>
          <w:lang w:val="en-GB"/>
        </w:rPr>
        <w:t>operates</w:t>
      </w:r>
      <w:r w:rsidRPr="659AFFCA" w:rsidR="3A01CBCF">
        <w:rPr>
          <w:rFonts w:ascii="Arial" w:hAnsi="Arial" w:eastAsia="Arial" w:cs="Arial"/>
          <w:noProof w:val="0"/>
          <w:sz w:val="24"/>
          <w:szCs w:val="24"/>
          <w:lang w:val="en-GB"/>
        </w:rPr>
        <w:t xml:space="preserve"> C</w:t>
      </w:r>
      <w:r w:rsidRPr="659AFFCA" w:rsidR="2D7EE902">
        <w:rPr>
          <w:rFonts w:ascii="Arial" w:hAnsi="Arial" w:eastAsia="Arial" w:cs="Arial"/>
          <w:noProof w:val="0"/>
          <w:sz w:val="24"/>
          <w:szCs w:val="24"/>
          <w:lang w:val="en-GB"/>
        </w:rPr>
        <w:t>hau</w:t>
      </w:r>
      <w:r w:rsidRPr="659AFFCA" w:rsidR="5911F837">
        <w:rPr>
          <w:rFonts w:ascii="Arial" w:hAnsi="Arial" w:eastAsia="Arial" w:cs="Arial"/>
          <w:noProof w:val="0"/>
          <w:sz w:val="24"/>
          <w:szCs w:val="24"/>
          <w:lang w:val="en-GB"/>
        </w:rPr>
        <w:t>dhuri</w:t>
      </w:r>
      <w:r w:rsidRPr="659AFFCA" w:rsidR="3A01CBCF">
        <w:rPr>
          <w:rFonts w:ascii="Arial" w:hAnsi="Arial" w:eastAsia="Arial" w:cs="Arial"/>
          <w:noProof w:val="0"/>
          <w:sz w:val="24"/>
          <w:szCs w:val="24"/>
          <w:lang w:val="en-GB"/>
        </w:rPr>
        <w:t xml:space="preserve">, R., </w:t>
      </w:r>
      <w:r w:rsidRPr="659AFFCA" w:rsidR="3A01CBCF">
        <w:rPr>
          <w:rFonts w:ascii="Arial" w:hAnsi="Arial" w:eastAsia="Arial" w:cs="Arial"/>
          <w:noProof w:val="0"/>
          <w:sz w:val="24"/>
          <w:szCs w:val="24"/>
          <w:lang w:val="en-GB"/>
        </w:rPr>
        <w:t>V</w:t>
      </w:r>
      <w:r w:rsidRPr="659AFFCA" w:rsidR="644DD00C">
        <w:rPr>
          <w:rFonts w:ascii="Arial" w:hAnsi="Arial" w:eastAsia="Arial" w:cs="Arial"/>
          <w:noProof w:val="0"/>
          <w:sz w:val="24"/>
          <w:szCs w:val="24"/>
          <w:lang w:val="en-GB"/>
        </w:rPr>
        <w:t>rontis</w:t>
      </w:r>
      <w:r w:rsidRPr="659AFFCA" w:rsidR="3A01CBCF">
        <w:rPr>
          <w:rFonts w:ascii="Arial" w:hAnsi="Arial" w:eastAsia="Arial" w:cs="Arial"/>
          <w:noProof w:val="0"/>
          <w:sz w:val="24"/>
          <w:szCs w:val="24"/>
          <w:lang w:val="en-GB"/>
        </w:rPr>
        <w:t xml:space="preserve">, D. and </w:t>
      </w:r>
      <w:r w:rsidRPr="659AFFCA" w:rsidR="7D5CC206">
        <w:rPr>
          <w:rFonts w:ascii="Arial" w:hAnsi="Arial" w:eastAsia="Arial" w:cs="Arial"/>
          <w:noProof w:val="0"/>
          <w:sz w:val="24"/>
          <w:szCs w:val="24"/>
          <w:lang w:val="en-GB"/>
        </w:rPr>
        <w:t>Chatterjee</w:t>
      </w:r>
      <w:r w:rsidRPr="659AFFCA" w:rsidR="3A01CBCF">
        <w:rPr>
          <w:rFonts w:ascii="Arial" w:hAnsi="Arial" w:eastAsia="Arial" w:cs="Arial"/>
          <w:noProof w:val="0"/>
          <w:sz w:val="24"/>
          <w:szCs w:val="24"/>
          <w:lang w:val="en-GB"/>
        </w:rPr>
        <w:t xml:space="preserve">, </w:t>
      </w:r>
      <w:r w:rsidRPr="659AFFCA" w:rsidR="3A01CBCF">
        <w:rPr>
          <w:rFonts w:ascii="Arial" w:hAnsi="Arial" w:eastAsia="Arial" w:cs="Arial"/>
          <w:noProof w:val="0"/>
          <w:sz w:val="24"/>
          <w:szCs w:val="24"/>
          <w:lang w:val="en-GB"/>
        </w:rPr>
        <w:t>S.</w:t>
      </w:r>
      <w:r w:rsidRPr="659AFFCA" w:rsidR="4E75BEFE">
        <w:rPr>
          <w:rFonts w:ascii="Arial" w:hAnsi="Arial" w:eastAsia="Arial" w:cs="Arial"/>
          <w:noProof w:val="0"/>
          <w:sz w:val="24"/>
          <w:szCs w:val="24"/>
          <w:lang w:val="en-GB"/>
        </w:rPr>
        <w:t>(</w:t>
      </w:r>
      <w:r w:rsidRPr="659AFFCA" w:rsidR="20968CD8">
        <w:rPr>
          <w:rFonts w:ascii="Arial" w:hAnsi="Arial" w:eastAsia="Arial" w:cs="Arial"/>
          <w:noProof w:val="0"/>
          <w:sz w:val="24"/>
          <w:szCs w:val="24"/>
          <w:lang w:val="en-GB"/>
        </w:rPr>
        <w:t>2024</w:t>
      </w:r>
      <w:r w:rsidRPr="659AFFCA" w:rsidR="79B820CE">
        <w:rPr>
          <w:rFonts w:ascii="Arial" w:hAnsi="Arial" w:eastAsia="Arial" w:cs="Arial"/>
          <w:noProof w:val="0"/>
          <w:sz w:val="24"/>
          <w:szCs w:val="24"/>
          <w:lang w:val="en-GB"/>
        </w:rPr>
        <w:t xml:space="preserve">). Internal factors are things a business can control like management decisions and resources and employee performance. External factors are beyond the company’s control including economic conditions also government policy </w:t>
      </w:r>
      <w:r w:rsidRPr="659AFFCA" w:rsidR="79B820CE">
        <w:rPr>
          <w:rFonts w:ascii="Arial" w:hAnsi="Arial" w:eastAsia="Arial" w:cs="Arial"/>
          <w:noProof w:val="0"/>
          <w:sz w:val="24"/>
          <w:szCs w:val="24"/>
          <w:lang w:val="en-GB"/>
        </w:rPr>
        <w:t>and technology</w:t>
      </w:r>
      <w:r w:rsidRPr="659AFFCA" w:rsidR="79B820CE">
        <w:rPr>
          <w:rFonts w:ascii="Arial" w:hAnsi="Arial" w:eastAsia="Arial" w:cs="Arial"/>
          <w:noProof w:val="0"/>
          <w:sz w:val="24"/>
          <w:szCs w:val="24"/>
          <w:lang w:val="en-GB"/>
        </w:rPr>
        <w:t xml:space="preserve"> and social trends and environmental issues. Understanding the business environment is essential because it allows organisations to </w:t>
      </w:r>
      <w:r w:rsidRPr="659AFFCA" w:rsidR="79B820CE">
        <w:rPr>
          <w:rFonts w:ascii="Arial" w:hAnsi="Arial" w:eastAsia="Arial" w:cs="Arial"/>
          <w:noProof w:val="0"/>
          <w:sz w:val="24"/>
          <w:szCs w:val="24"/>
          <w:lang w:val="en-GB"/>
        </w:rPr>
        <w:t>anticipate</w:t>
      </w:r>
      <w:r w:rsidRPr="659AFFCA" w:rsidR="79B820CE">
        <w:rPr>
          <w:rFonts w:ascii="Arial" w:hAnsi="Arial" w:eastAsia="Arial" w:cs="Arial"/>
          <w:noProof w:val="0"/>
          <w:sz w:val="24"/>
          <w:szCs w:val="24"/>
          <w:lang w:val="en-GB"/>
        </w:rPr>
        <w:t xml:space="preserve"> changes and respond strategically. For </w:t>
      </w:r>
      <w:r w:rsidRPr="659AFFCA" w:rsidR="79B820CE">
        <w:rPr>
          <w:rFonts w:ascii="Arial" w:hAnsi="Arial" w:eastAsia="Arial" w:cs="Arial"/>
          <w:noProof w:val="0"/>
          <w:sz w:val="24"/>
          <w:szCs w:val="24"/>
          <w:lang w:val="en-GB"/>
        </w:rPr>
        <w:t>example</w:t>
      </w:r>
      <w:r w:rsidRPr="659AFFCA" w:rsidR="79B820CE">
        <w:rPr>
          <w:rFonts w:ascii="Arial" w:hAnsi="Arial" w:eastAsia="Arial" w:cs="Arial"/>
          <w:noProof w:val="0"/>
          <w:sz w:val="24"/>
          <w:szCs w:val="24"/>
          <w:lang w:val="en-GB"/>
        </w:rPr>
        <w:t xml:space="preserve"> if consumers reduce spending a business may need to adjust pricing and add</w:t>
      </w:r>
      <w:r w:rsidRPr="659AFFCA" w:rsidR="5D854A5B">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promotions or services.  explain that analysing the environment helps businesses plan although it is difficult to predict every change accurately. One useful tool for analysing external factors is PESTLE analysis which examines Political, Economic, Social, Technological, Legal, and Environmental influences Yüksel</w:t>
      </w:r>
      <w:r w:rsidRPr="659AFFCA" w:rsidR="2A043500">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 xml:space="preserve">2012). PESTLE provides a broad overview of factors that may </w:t>
      </w:r>
      <w:r w:rsidRPr="659AFFCA" w:rsidR="79B820CE">
        <w:rPr>
          <w:rFonts w:ascii="Arial" w:hAnsi="Arial" w:eastAsia="Arial" w:cs="Arial"/>
          <w:noProof w:val="0"/>
          <w:sz w:val="24"/>
          <w:szCs w:val="24"/>
          <w:lang w:val="en-GB"/>
        </w:rPr>
        <w:t>impact</w:t>
      </w:r>
      <w:r w:rsidRPr="659AFFCA" w:rsidR="79B820CE">
        <w:rPr>
          <w:rFonts w:ascii="Arial" w:hAnsi="Arial" w:eastAsia="Arial" w:cs="Arial"/>
          <w:noProof w:val="0"/>
          <w:sz w:val="24"/>
          <w:szCs w:val="24"/>
          <w:lang w:val="en-GB"/>
        </w:rPr>
        <w:t xml:space="preserve"> a company and highlights risks and opportunities. Another framework is Porter’s Five Forces which focuses on competitive forces in an industry Porter </w:t>
      </w:r>
      <w:r w:rsidRPr="659AFFCA" w:rsidR="7DAB3A31">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2008). These forces include the bargaining power of customers and suppliers the threat of new entrants the threat of substitutes and competitive rivalry. In tourism this model is particularly relevant because there are many options for customers and competition is strong. </w:t>
      </w:r>
    </w:p>
    <w:p w:rsidR="79B820CE" w:rsidP="659AFFCA" w:rsidRDefault="79B820CE" w14:paraId="57489231" w14:textId="743B9664">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It is also important to consider sustainability in today’s business environment. Morrison (2023) highlights that organisations must balance profit making with environmental and social responsibility. Sustainability considerations can influence strategic decisions also affect customer perception and create competitive advantages. While tools like PESTLE and Porter’s Five Forces are useful they have limitations. PESTLE may oversimplify complex situations and Porter’s model focuses mainly on competition ignoring broader macroeconomic or technological shifts. Businesses like Parkdean Resorts should use these tools alongside practical insights monitoring trends and competitor activity to respond effectively. Understanding the business environment is crucial for tourism companies because the sector is highly sensitive to changes in the economy and government policy and also consumer behaviour. The UK holiday park industry is no exception with factors like disposable income and travel trends and online booking behaviour having significant influence on consumers. Parkdean Resorts operates in this dynamic context and must constantly monitor and adapt to survive. </w:t>
      </w:r>
      <w:r w:rsidRPr="659AFFCA" w:rsidR="79B820CE">
        <w:rPr>
          <w:rFonts w:ascii="Arial" w:hAnsi="Arial" w:eastAsia="Arial" w:cs="Arial"/>
          <w:noProof w:val="0"/>
          <w:sz w:val="24"/>
          <w:szCs w:val="24"/>
          <w:lang w:val="en-GB"/>
        </w:rPr>
        <w:t xml:space="preserve"> </w:t>
      </w:r>
    </w:p>
    <w:p w:rsidR="79B820CE" w:rsidP="659AFFCA" w:rsidRDefault="79B820CE" w14:paraId="15C60769" w14:textId="050DD36E">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Political Factors  </w:t>
      </w:r>
    </w:p>
    <w:p w:rsidR="79B820CE" w:rsidP="659AFFCA" w:rsidRDefault="79B820CE" w14:paraId="2092346E" w14:textId="6415C19A">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Political issues can have a significant effect on tourism. During the COVID-19 pandemic many holiday parks were forced to close causing loss of revenue and disruption to operations </w:t>
      </w:r>
      <w:r w:rsidRPr="659AFFCA" w:rsidR="79B820CE">
        <w:rPr>
          <w:rFonts w:ascii="Arial" w:hAnsi="Arial" w:eastAsia="Arial" w:cs="Arial"/>
          <w:noProof w:val="0"/>
          <w:sz w:val="24"/>
          <w:szCs w:val="24"/>
          <w:lang w:val="en-GB"/>
        </w:rPr>
        <w:t>Gössling</w:t>
      </w:r>
      <w:r w:rsidRPr="659AFFCA" w:rsidR="79B820CE">
        <w:rPr>
          <w:rFonts w:ascii="Arial" w:hAnsi="Arial" w:eastAsia="Arial" w:cs="Arial"/>
          <w:noProof w:val="0"/>
          <w:sz w:val="24"/>
          <w:szCs w:val="24"/>
          <w:lang w:val="en-GB"/>
        </w:rPr>
        <w:t xml:space="preserve"> et al., </w:t>
      </w:r>
      <w:r w:rsidRPr="659AFFCA" w:rsidR="7BF73E45">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2021). Government regulations including social distancing rules and hygiene protocols added extra costs and operational challenges. </w:t>
      </w:r>
      <w:r w:rsidRPr="659AFFCA" w:rsidR="79B820CE">
        <w:rPr>
          <w:rFonts w:ascii="Arial" w:hAnsi="Arial" w:eastAsia="Arial" w:cs="Arial"/>
          <w:noProof w:val="0"/>
          <w:sz w:val="24"/>
          <w:szCs w:val="24"/>
          <w:lang w:val="en-GB"/>
        </w:rPr>
        <w:t xml:space="preserve">Brexit is another key factor. It has increased costs </w:t>
      </w:r>
      <w:r w:rsidRPr="659AFFCA" w:rsidR="79B820CE">
        <w:rPr>
          <w:rFonts w:ascii="Arial" w:hAnsi="Arial" w:eastAsia="Arial" w:cs="Arial"/>
          <w:noProof w:val="0"/>
          <w:sz w:val="24"/>
          <w:szCs w:val="24"/>
          <w:lang w:val="en-GB"/>
        </w:rPr>
        <w:t>allaround</w:t>
      </w:r>
      <w:r w:rsidRPr="659AFFCA" w:rsidR="79B820CE">
        <w:rPr>
          <w:rFonts w:ascii="Arial" w:hAnsi="Arial" w:eastAsia="Arial" w:cs="Arial"/>
          <w:noProof w:val="0"/>
          <w:sz w:val="24"/>
          <w:szCs w:val="24"/>
          <w:lang w:val="en-GB"/>
        </w:rPr>
        <w:t xml:space="preserve"> the country and created challenges in recruiting workers from other EU countries Office for National Statistics </w:t>
      </w:r>
      <w:r w:rsidRPr="659AFFCA" w:rsidR="2B6F1E7E">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2022). Holiday parks like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rely on seasonal staff and reduced availability could affect service quality also customer experience and revenue during peak periods. </w:t>
      </w:r>
      <w:r w:rsidRPr="659AFFCA" w:rsidR="79B820CE">
        <w:rPr>
          <w:rFonts w:ascii="Arial" w:hAnsi="Arial" w:eastAsia="Arial" w:cs="Arial"/>
          <w:noProof w:val="0"/>
          <w:sz w:val="24"/>
          <w:szCs w:val="24"/>
          <w:lang w:val="en-GB"/>
        </w:rPr>
        <w:t xml:space="preserve">Government policies on domestic tourism and taxation and environmental regulation also influence business decisions.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needs to be aware of changes to regulations such as energy efficiency rules and minimum wage increases and health and safety requirements as these can affect costs and operational flexibility. </w:t>
      </w:r>
    </w:p>
    <w:p w:rsidR="79B820CE" w:rsidP="659AFFCA" w:rsidRDefault="79B820CE" w14:paraId="03D73EE2" w14:textId="488F4E57">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 </w:t>
      </w:r>
    </w:p>
    <w:p w:rsidR="79B820CE" w:rsidP="659AFFCA" w:rsidRDefault="79B820CE" w14:paraId="2D6606AE" w14:textId="64C1AFF7">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Economic Factors  </w:t>
      </w:r>
    </w:p>
    <w:p w:rsidR="79B820CE" w:rsidP="659AFFCA" w:rsidRDefault="79B820CE" w14:paraId="01547992" w14:textId="49907C20">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Economic conditions are critical for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Inflation in the UK has increased </w:t>
      </w:r>
      <w:r w:rsidRPr="659AFFCA" w:rsidR="79B820CE">
        <w:rPr>
          <w:rFonts w:ascii="Arial" w:hAnsi="Arial" w:eastAsia="Arial" w:cs="Arial"/>
          <w:noProof w:val="0"/>
          <w:sz w:val="24"/>
          <w:szCs w:val="24"/>
          <w:lang w:val="en-GB"/>
        </w:rPr>
        <w:t>msively</w:t>
      </w:r>
      <w:r w:rsidRPr="659AFFCA" w:rsidR="79B820CE">
        <w:rPr>
          <w:rFonts w:ascii="Arial" w:hAnsi="Arial" w:eastAsia="Arial" w:cs="Arial"/>
          <w:noProof w:val="0"/>
          <w:sz w:val="24"/>
          <w:szCs w:val="24"/>
          <w:lang w:val="en-GB"/>
        </w:rPr>
        <w:t xml:space="preserve"> with raising energy costs and lower wages and general operational expenses Bank of England </w:t>
      </w:r>
      <w:r w:rsidRPr="659AFFCA" w:rsidR="2163F890">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2024). At the same time consumers may have less disposable income due to rising living costs which can reduce spending on holidays Economics for Business </w:t>
      </w:r>
      <w:r w:rsidRPr="659AFFCA" w:rsidR="6A0A300D">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2020). </w:t>
      </w:r>
      <w:r w:rsidRPr="659AFFCA" w:rsidR="79B820CE">
        <w:rPr>
          <w:rFonts w:ascii="Arial" w:hAnsi="Arial" w:eastAsia="Arial" w:cs="Arial"/>
          <w:noProof w:val="0"/>
          <w:sz w:val="24"/>
          <w:szCs w:val="24"/>
          <w:lang w:val="en-GB"/>
        </w:rPr>
        <w:t xml:space="preserve">Economic factors can also present opportunities. For </w:t>
      </w:r>
      <w:r w:rsidRPr="659AFFCA" w:rsidR="79B820CE">
        <w:rPr>
          <w:rFonts w:ascii="Arial" w:hAnsi="Arial" w:eastAsia="Arial" w:cs="Arial"/>
          <w:noProof w:val="0"/>
          <w:sz w:val="24"/>
          <w:szCs w:val="24"/>
          <w:lang w:val="en-GB"/>
        </w:rPr>
        <w:t>instance</w:t>
      </w:r>
      <w:r w:rsidRPr="659AFFCA" w:rsidR="79B820CE">
        <w:rPr>
          <w:rFonts w:ascii="Arial" w:hAnsi="Arial" w:eastAsia="Arial" w:cs="Arial"/>
          <w:noProof w:val="0"/>
          <w:sz w:val="24"/>
          <w:szCs w:val="24"/>
          <w:lang w:val="en-GB"/>
        </w:rPr>
        <w:t xml:space="preserve"> rising costs of foreign travel encourage more people to choose UK based holidays </w:t>
      </w:r>
      <w:r w:rsidRPr="659AFFCA" w:rsidR="79B820CE">
        <w:rPr>
          <w:rFonts w:ascii="Arial" w:hAnsi="Arial" w:eastAsia="Arial" w:cs="Arial"/>
          <w:noProof w:val="0"/>
          <w:sz w:val="24"/>
          <w:szCs w:val="24"/>
          <w:lang w:val="en-GB"/>
        </w:rPr>
        <w:t>benefiting</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and </w:t>
      </w:r>
      <w:r w:rsidRPr="659AFFCA" w:rsidR="79B820CE">
        <w:rPr>
          <w:rFonts w:ascii="Arial" w:hAnsi="Arial" w:eastAsia="Arial" w:cs="Arial"/>
          <w:noProof w:val="0"/>
          <w:sz w:val="24"/>
          <w:szCs w:val="24"/>
          <w:lang w:val="en-GB"/>
        </w:rPr>
        <w:t>outher</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uk</w:t>
      </w:r>
      <w:r w:rsidRPr="659AFFCA" w:rsidR="79B820CE">
        <w:rPr>
          <w:rFonts w:ascii="Arial" w:hAnsi="Arial" w:eastAsia="Arial" w:cs="Arial"/>
          <w:noProof w:val="0"/>
          <w:sz w:val="24"/>
          <w:szCs w:val="24"/>
          <w:lang w:val="en-GB"/>
        </w:rPr>
        <w:t xml:space="preserve"> holidays. </w:t>
      </w:r>
      <w:r w:rsidRPr="659AFFCA" w:rsidR="79B820CE">
        <w:rPr>
          <w:rFonts w:ascii="Arial" w:hAnsi="Arial" w:eastAsia="Arial" w:cs="Arial"/>
          <w:noProof w:val="0"/>
          <w:sz w:val="24"/>
          <w:szCs w:val="24"/>
          <w:lang w:val="en-GB"/>
        </w:rPr>
        <w:t>Similarly</w:t>
      </w:r>
      <w:r w:rsidRPr="659AFFCA" w:rsidR="79B820CE">
        <w:rPr>
          <w:rFonts w:ascii="Arial" w:hAnsi="Arial" w:eastAsia="Arial" w:cs="Arial"/>
          <w:noProof w:val="0"/>
          <w:sz w:val="24"/>
          <w:szCs w:val="24"/>
          <w:lang w:val="en-GB"/>
        </w:rPr>
        <w:t xml:space="preserve"> the company’s </w:t>
      </w:r>
      <w:r w:rsidRPr="659AFFCA" w:rsidR="79B820CE">
        <w:rPr>
          <w:rFonts w:ascii="Arial" w:hAnsi="Arial" w:eastAsia="Arial" w:cs="Arial"/>
          <w:noProof w:val="0"/>
          <w:sz w:val="24"/>
          <w:szCs w:val="24"/>
          <w:lang w:val="en-GB"/>
        </w:rPr>
        <w:t>relatively affordable</w:t>
      </w:r>
      <w:r w:rsidRPr="659AFFCA" w:rsidR="79B820CE">
        <w:rPr>
          <w:rFonts w:ascii="Arial" w:hAnsi="Arial" w:eastAsia="Arial" w:cs="Arial"/>
          <w:noProof w:val="0"/>
          <w:sz w:val="24"/>
          <w:szCs w:val="24"/>
          <w:lang w:val="en-GB"/>
        </w:rPr>
        <w:t xml:space="preserve"> accommodation options can attract families seeking cost effective options and creating a competitive advantage. </w:t>
      </w:r>
      <w:r w:rsidRPr="659AFFCA" w:rsidR="79B820CE">
        <w:rPr>
          <w:rFonts w:ascii="Arial" w:hAnsi="Arial" w:eastAsia="Arial" w:cs="Arial"/>
          <w:noProof w:val="0"/>
          <w:sz w:val="24"/>
          <w:szCs w:val="24"/>
          <w:lang w:val="en-GB"/>
        </w:rPr>
        <w:t xml:space="preserve">Another economic consideration is the cost of energy. Holiday parks rely heavily on electricity and heating for accommodation and facilities. Rising energy prices reduce profit margins forcing businesses to either increase prices or absorb costs. Both options have risks as higher prices may reduce bookings while absorbing costs reduces profitability. </w:t>
      </w:r>
      <w:r w:rsidRPr="659AFFCA" w:rsidR="79B820CE">
        <w:rPr>
          <w:rFonts w:ascii="Arial" w:hAnsi="Arial" w:eastAsia="Arial" w:cs="Arial"/>
          <w:noProof w:val="0"/>
          <w:sz w:val="24"/>
          <w:szCs w:val="24"/>
          <w:lang w:val="en-GB"/>
        </w:rPr>
        <w:t>Seasonality is also a factor. Demand peaks in summer and school holidays creating challenges for staffing and resource allocation. Balancing high and low season demand is crucial for financial stability.</w:t>
      </w:r>
      <w:r w:rsidRPr="659AFFCA" w:rsidR="79B820CE">
        <w:rPr>
          <w:rFonts w:ascii="Arial" w:hAnsi="Arial" w:eastAsia="Arial" w:cs="Arial"/>
          <w:noProof w:val="0"/>
          <w:sz w:val="24"/>
          <w:szCs w:val="24"/>
          <w:lang w:val="en-GB"/>
        </w:rPr>
        <w:t xml:space="preserve"> </w:t>
      </w:r>
    </w:p>
    <w:p w:rsidR="79B820CE" w:rsidP="659AFFCA" w:rsidRDefault="79B820CE" w14:paraId="5FB1FCBB" w14:textId="2B50CDCB">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Social Factors  </w:t>
      </w:r>
    </w:p>
    <w:p w:rsidR="79B820CE" w:rsidP="659AFFCA" w:rsidRDefault="79B820CE" w14:paraId="73B539B5" w14:textId="3D12D6D9">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Consumer preferences in tourism are </w:t>
      </w:r>
      <w:r w:rsidRPr="659AFFCA" w:rsidR="79B820CE">
        <w:rPr>
          <w:rFonts w:ascii="Arial" w:hAnsi="Arial" w:eastAsia="Arial" w:cs="Arial"/>
          <w:noProof w:val="0"/>
          <w:sz w:val="24"/>
          <w:szCs w:val="24"/>
          <w:lang w:val="en-GB"/>
        </w:rPr>
        <w:t>evolving</w:t>
      </w:r>
      <w:r w:rsidRPr="659AFFCA" w:rsidR="79B820CE">
        <w:rPr>
          <w:rFonts w:ascii="Arial" w:hAnsi="Arial" w:eastAsia="Arial" w:cs="Arial"/>
          <w:noProof w:val="0"/>
          <w:sz w:val="24"/>
          <w:szCs w:val="24"/>
          <w:lang w:val="en-GB"/>
        </w:rPr>
        <w:t xml:space="preserve"> and More people value experiences over simple accommodation and family trips </w:t>
      </w:r>
      <w:r w:rsidRPr="659AFFCA" w:rsidR="79B820CE">
        <w:rPr>
          <w:rFonts w:ascii="Arial" w:hAnsi="Arial" w:eastAsia="Arial" w:cs="Arial"/>
          <w:noProof w:val="0"/>
          <w:sz w:val="24"/>
          <w:szCs w:val="24"/>
          <w:lang w:val="en-GB"/>
        </w:rPr>
        <w:t>remain</w:t>
      </w:r>
      <w:r w:rsidRPr="659AFFCA" w:rsidR="79B820CE">
        <w:rPr>
          <w:rFonts w:ascii="Arial" w:hAnsi="Arial" w:eastAsia="Arial" w:cs="Arial"/>
          <w:noProof w:val="0"/>
          <w:sz w:val="24"/>
          <w:szCs w:val="24"/>
          <w:lang w:val="en-GB"/>
        </w:rPr>
        <w:t xml:space="preserve"> popular. The “staycation” trend has normalized UK holidays post COVID VisitBritain (2023). Social media and online reviews have become highly </w:t>
      </w:r>
      <w:r w:rsidRPr="659AFFCA" w:rsidR="79B820CE">
        <w:rPr>
          <w:rFonts w:ascii="Arial" w:hAnsi="Arial" w:eastAsia="Arial" w:cs="Arial"/>
          <w:noProof w:val="0"/>
          <w:sz w:val="24"/>
          <w:szCs w:val="24"/>
          <w:lang w:val="en-GB"/>
        </w:rPr>
        <w:t>influential</w:t>
      </w:r>
      <w:r w:rsidRPr="659AFFCA" w:rsidR="79B820CE">
        <w:rPr>
          <w:rFonts w:ascii="Arial" w:hAnsi="Arial" w:eastAsia="Arial" w:cs="Arial"/>
          <w:noProof w:val="0"/>
          <w:sz w:val="24"/>
          <w:szCs w:val="24"/>
          <w:lang w:val="en-GB"/>
        </w:rPr>
        <w:t xml:space="preserve"> and Customers often consult reviews before booking meaning one poor experience can </w:t>
      </w:r>
      <w:r w:rsidRPr="659AFFCA" w:rsidR="79B820CE">
        <w:rPr>
          <w:rFonts w:ascii="Arial" w:hAnsi="Arial" w:eastAsia="Arial" w:cs="Arial"/>
          <w:noProof w:val="0"/>
          <w:sz w:val="24"/>
          <w:szCs w:val="24"/>
          <w:lang w:val="en-GB"/>
        </w:rPr>
        <w:t>impact</w:t>
      </w:r>
      <w:r w:rsidRPr="659AFFCA" w:rsidR="79B820CE">
        <w:rPr>
          <w:rFonts w:ascii="Arial" w:hAnsi="Arial" w:eastAsia="Arial" w:cs="Arial"/>
          <w:noProof w:val="0"/>
          <w:sz w:val="24"/>
          <w:szCs w:val="24"/>
          <w:lang w:val="en-GB"/>
        </w:rPr>
        <w:t xml:space="preserve"> reputation. On the </w:t>
      </w:r>
      <w:r w:rsidRPr="659AFFCA" w:rsidR="79B820CE">
        <w:rPr>
          <w:rFonts w:ascii="Arial" w:hAnsi="Arial" w:eastAsia="Arial" w:cs="Arial"/>
          <w:noProof w:val="0"/>
          <w:sz w:val="24"/>
          <w:szCs w:val="24"/>
          <w:lang w:val="en-GB"/>
        </w:rPr>
        <w:t>outher</w:t>
      </w:r>
      <w:r w:rsidRPr="659AFFCA" w:rsidR="79B820CE">
        <w:rPr>
          <w:rFonts w:ascii="Arial" w:hAnsi="Arial" w:eastAsia="Arial" w:cs="Arial"/>
          <w:noProof w:val="0"/>
          <w:sz w:val="24"/>
          <w:szCs w:val="24"/>
          <w:lang w:val="en-GB"/>
        </w:rPr>
        <w:t xml:space="preserve"> hand positive reviews can boost bookings and loyalty. This places pressure on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to </w:t>
      </w:r>
      <w:r w:rsidRPr="659AFFCA" w:rsidR="79B820CE">
        <w:rPr>
          <w:rFonts w:ascii="Arial" w:hAnsi="Arial" w:eastAsia="Arial" w:cs="Arial"/>
          <w:noProof w:val="0"/>
          <w:sz w:val="24"/>
          <w:szCs w:val="24"/>
          <w:lang w:val="en-GB"/>
        </w:rPr>
        <w:t>maintain</w:t>
      </w:r>
      <w:r w:rsidRPr="659AFFCA" w:rsidR="79B820CE">
        <w:rPr>
          <w:rFonts w:ascii="Arial" w:hAnsi="Arial" w:eastAsia="Arial" w:cs="Arial"/>
          <w:noProof w:val="0"/>
          <w:sz w:val="24"/>
          <w:szCs w:val="24"/>
          <w:lang w:val="en-GB"/>
        </w:rPr>
        <w:t xml:space="preserve"> consistent service quality. Lifestyle trends also affect offerings. Increased interest in wellness and outdoor activities and adventure tourism may present opportunities for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to diversify activities and attract new customer segments. However growing competition for these experiences increases pressure on the company to innovate and </w:t>
      </w:r>
      <w:r w:rsidRPr="659AFFCA" w:rsidR="79B820CE">
        <w:rPr>
          <w:rFonts w:ascii="Arial" w:hAnsi="Arial" w:eastAsia="Arial" w:cs="Arial"/>
          <w:noProof w:val="0"/>
          <w:sz w:val="24"/>
          <w:szCs w:val="24"/>
          <w:lang w:val="en-GB"/>
        </w:rPr>
        <w:t>thinck</w:t>
      </w:r>
      <w:r w:rsidRPr="659AFFCA" w:rsidR="79B820CE">
        <w:rPr>
          <w:rFonts w:ascii="Arial" w:hAnsi="Arial" w:eastAsia="Arial" w:cs="Arial"/>
          <w:noProof w:val="0"/>
          <w:sz w:val="24"/>
          <w:szCs w:val="24"/>
          <w:lang w:val="en-GB"/>
        </w:rPr>
        <w:t xml:space="preserve"> out the box. </w:t>
      </w:r>
    </w:p>
    <w:p w:rsidR="79B820CE" w:rsidP="659AFFCA" w:rsidRDefault="79B820CE" w14:paraId="68FFCF9D" w14:textId="41DD9CCB">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Technological Factors </w:t>
      </w:r>
    </w:p>
    <w:p w:rsidR="79B820CE" w:rsidP="659AFFCA" w:rsidRDefault="79B820CE" w14:paraId="25A43304" w14:textId="44F02D66">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Technology plays </w:t>
      </w:r>
      <w:r w:rsidRPr="659AFFCA" w:rsidR="79B820CE">
        <w:rPr>
          <w:rFonts w:ascii="Arial" w:hAnsi="Arial" w:eastAsia="Arial" w:cs="Arial"/>
          <w:noProof w:val="0"/>
          <w:sz w:val="24"/>
          <w:szCs w:val="24"/>
          <w:lang w:val="en-GB"/>
        </w:rPr>
        <w:t>a major role</w:t>
      </w:r>
      <w:r w:rsidRPr="659AFFCA" w:rsidR="79B820CE">
        <w:rPr>
          <w:rFonts w:ascii="Arial" w:hAnsi="Arial" w:eastAsia="Arial" w:cs="Arial"/>
          <w:noProof w:val="0"/>
          <w:sz w:val="24"/>
          <w:szCs w:val="24"/>
          <w:lang w:val="en-GB"/>
        </w:rPr>
        <w:t xml:space="preserve"> in modern tourism from Online booking systems to mobile apps and digital marketing allow businesses to reach more customers efficiently </w:t>
      </w:r>
      <w:r w:rsidRPr="659AFFCA" w:rsidR="79B820CE">
        <w:rPr>
          <w:rFonts w:ascii="Arial" w:hAnsi="Arial" w:eastAsia="Arial" w:cs="Arial"/>
          <w:noProof w:val="0"/>
          <w:sz w:val="24"/>
          <w:szCs w:val="24"/>
          <w:lang w:val="en-GB"/>
        </w:rPr>
        <w:t>Buhalis</w:t>
      </w:r>
      <w:r w:rsidRPr="659AFFCA" w:rsidR="79B820CE">
        <w:rPr>
          <w:rFonts w:ascii="Arial" w:hAnsi="Arial" w:eastAsia="Arial" w:cs="Arial"/>
          <w:noProof w:val="0"/>
          <w:sz w:val="24"/>
          <w:szCs w:val="24"/>
          <w:lang w:val="en-GB"/>
        </w:rPr>
        <w:t xml:space="preserve"> and Law (2008).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has invested in improving its online services which enhances customer experience and operational efficiency. Technology also provides access to valuable customer data. Analysing booking trends and preferences allows personalised offers and targeted marketing. </w:t>
      </w:r>
      <w:r w:rsidRPr="659AFFCA" w:rsidR="79B820CE">
        <w:rPr>
          <w:rFonts w:ascii="Arial" w:hAnsi="Arial" w:eastAsia="Arial" w:cs="Arial"/>
          <w:noProof w:val="0"/>
          <w:sz w:val="24"/>
          <w:szCs w:val="24"/>
          <w:lang w:val="en-GB"/>
        </w:rPr>
        <w:t>However</w:t>
      </w:r>
      <w:r w:rsidRPr="659AFFCA" w:rsidR="79B820CE">
        <w:rPr>
          <w:rFonts w:ascii="Arial" w:hAnsi="Arial" w:eastAsia="Arial" w:cs="Arial"/>
          <w:noProof w:val="0"/>
          <w:sz w:val="24"/>
          <w:szCs w:val="24"/>
          <w:lang w:val="en-GB"/>
        </w:rPr>
        <w:t xml:space="preserve"> using data creates challenges including compliance with data protection regulations and the need for robust cybersecurity systems. Technology changes rapidly requiring constant updates and Failure to innovate could result in lost bookings or reduced competitiveness. Social media and online reviews and digital engagement also shape customer </w:t>
      </w:r>
      <w:r w:rsidRPr="659AFFCA" w:rsidR="79B820CE">
        <w:rPr>
          <w:rFonts w:ascii="Arial" w:hAnsi="Arial" w:eastAsia="Arial" w:cs="Arial"/>
          <w:noProof w:val="0"/>
          <w:sz w:val="24"/>
          <w:szCs w:val="24"/>
          <w:lang w:val="en-GB"/>
        </w:rPr>
        <w:t>perception</w:t>
      </w:r>
      <w:r w:rsidRPr="659AFFCA" w:rsidR="79B820CE">
        <w:rPr>
          <w:rFonts w:ascii="Arial" w:hAnsi="Arial" w:eastAsia="Arial" w:cs="Arial"/>
          <w:noProof w:val="0"/>
          <w:sz w:val="24"/>
          <w:szCs w:val="24"/>
          <w:lang w:val="en-GB"/>
        </w:rPr>
        <w:t xml:space="preserve"> creating both opportunities and risks to the </w:t>
      </w:r>
      <w:r w:rsidRPr="659AFFCA" w:rsidR="79B820CE">
        <w:rPr>
          <w:rFonts w:ascii="Arial" w:hAnsi="Arial" w:eastAsia="Arial" w:cs="Arial"/>
          <w:noProof w:val="0"/>
          <w:sz w:val="24"/>
          <w:szCs w:val="24"/>
          <w:lang w:val="en-GB"/>
        </w:rPr>
        <w:t>organatsion</w:t>
      </w:r>
      <w:r w:rsidRPr="659AFFCA" w:rsidR="79B820CE">
        <w:rPr>
          <w:rFonts w:ascii="Arial" w:hAnsi="Arial" w:eastAsia="Arial" w:cs="Arial"/>
          <w:noProof w:val="0"/>
          <w:sz w:val="24"/>
          <w:szCs w:val="24"/>
          <w:lang w:val="en-GB"/>
        </w:rPr>
        <w:t xml:space="preserve">. </w:t>
      </w:r>
    </w:p>
    <w:p w:rsidR="659AFFCA" w:rsidP="659AFFCA" w:rsidRDefault="659AFFCA" w14:paraId="74E1872C" w14:textId="59A94B2E">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79B820CE" w:rsidP="659AFFCA" w:rsidRDefault="79B820CE" w14:paraId="72E31D7D" w14:textId="1DCA88FE">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Legal Factors </w:t>
      </w:r>
    </w:p>
    <w:p w:rsidR="79B820CE" w:rsidP="659AFFCA" w:rsidRDefault="79B820CE" w14:paraId="7BFA345F" w14:textId="5E810E2D">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Legal issues include employment law and health and safety regulations and environmental legislation</w:t>
      </w:r>
      <w:r w:rsidRPr="659AFFCA" w:rsidR="79B820CE">
        <w:rPr>
          <w:rFonts w:ascii="Arial" w:hAnsi="Arial" w:eastAsia="Arial" w:cs="Arial"/>
          <w:noProof w:val="0"/>
          <w:sz w:val="24"/>
          <w:szCs w:val="24"/>
          <w:lang w:val="en-GB"/>
        </w:rPr>
        <w:t xml:space="preserve">. Compliance is essential but it can add costs and restrict operational flexibility </w:t>
      </w:r>
      <w:r w:rsidRPr="659AFFCA" w:rsidR="79B820CE">
        <w:rPr>
          <w:rFonts w:ascii="Arial" w:hAnsi="Arial" w:eastAsia="Arial" w:cs="Arial"/>
          <w:noProof w:val="0"/>
          <w:sz w:val="24"/>
          <w:szCs w:val="24"/>
          <w:lang w:val="en-GB"/>
        </w:rPr>
        <w:t>For</w:t>
      </w:r>
      <w:r w:rsidRPr="659AFFCA" w:rsidR="79B820CE">
        <w:rPr>
          <w:rFonts w:ascii="Arial" w:hAnsi="Arial" w:eastAsia="Arial" w:cs="Arial"/>
          <w:noProof w:val="0"/>
          <w:sz w:val="24"/>
          <w:szCs w:val="24"/>
          <w:lang w:val="en-GB"/>
        </w:rPr>
        <w:t xml:space="preserve"> ex</w:t>
      </w:r>
      <w:r w:rsidRPr="659AFFCA" w:rsidR="79B820CE">
        <w:rPr>
          <w:rFonts w:ascii="Arial" w:hAnsi="Arial" w:eastAsia="Arial" w:cs="Arial"/>
          <w:noProof w:val="0"/>
          <w:sz w:val="24"/>
          <w:szCs w:val="24"/>
          <w:lang w:val="en-GB"/>
        </w:rPr>
        <w:t xml:space="preserve">ample strict health and safety requirements for accommodation and leisure facilities may increase maintenance costs. And employment law changes such as minimum wage increases or restrictions on temporary contracts can affect staffing costs especially given the seasonal nature of tourism jobs. </w:t>
      </w:r>
      <w:r w:rsidRPr="659AFFCA" w:rsidR="79B820CE">
        <w:rPr>
          <w:rFonts w:ascii="Arial" w:hAnsi="Arial" w:eastAsia="Arial" w:cs="Arial"/>
          <w:noProof w:val="0"/>
          <w:sz w:val="24"/>
          <w:szCs w:val="24"/>
          <w:lang w:val="en-GB"/>
        </w:rPr>
        <w:t>Fai</w:t>
      </w:r>
      <w:r w:rsidRPr="659AFFCA" w:rsidR="79B820CE">
        <w:rPr>
          <w:rFonts w:ascii="Arial" w:hAnsi="Arial" w:eastAsia="Arial" w:cs="Arial"/>
          <w:noProof w:val="0"/>
          <w:sz w:val="24"/>
          <w:szCs w:val="24"/>
          <w:lang w:val="en-GB"/>
        </w:rPr>
        <w:t>ling to comply</w:t>
      </w:r>
      <w:r w:rsidRPr="659AFFCA" w:rsidR="79B820CE">
        <w:rPr>
          <w:rFonts w:ascii="Arial" w:hAnsi="Arial" w:eastAsia="Arial" w:cs="Arial"/>
          <w:noProof w:val="0"/>
          <w:sz w:val="24"/>
          <w:szCs w:val="24"/>
          <w:lang w:val="en-GB"/>
        </w:rPr>
        <w:t xml:space="preserve"> wi</w:t>
      </w:r>
      <w:r w:rsidRPr="659AFFCA" w:rsidR="79B820CE">
        <w:rPr>
          <w:rFonts w:ascii="Arial" w:hAnsi="Arial" w:eastAsia="Arial" w:cs="Arial"/>
          <w:noProof w:val="0"/>
          <w:sz w:val="24"/>
          <w:szCs w:val="24"/>
          <w:lang w:val="en-GB"/>
        </w:rPr>
        <w:t>th legal requirements can lead to fines reputational damage or operational disruption.</w:t>
      </w:r>
    </w:p>
    <w:p w:rsidR="79B820CE" w:rsidP="659AFFCA" w:rsidRDefault="79B820CE" w14:paraId="2EF3AFFF" w14:textId="1ACE85CA">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Environmental Factors </w:t>
      </w:r>
    </w:p>
    <w:p w:rsidR="79B820CE" w:rsidP="659AFFCA" w:rsidRDefault="79B820CE" w14:paraId="7F1D36EA" w14:textId="10B37CF4">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Environmental concerns are increasingly important in tourism. Customers expect businesses to act responsibly </w:t>
      </w:r>
      <w:r w:rsidRPr="659AFFCA" w:rsidR="79B820CE">
        <w:rPr>
          <w:rFonts w:ascii="Arial" w:hAnsi="Arial" w:eastAsia="Arial" w:cs="Arial"/>
          <w:noProof w:val="0"/>
          <w:sz w:val="24"/>
          <w:szCs w:val="24"/>
          <w:lang w:val="en-GB"/>
        </w:rPr>
        <w:t>regarding</w:t>
      </w:r>
      <w:r w:rsidRPr="659AFFCA" w:rsidR="79B820CE">
        <w:rPr>
          <w:rFonts w:ascii="Arial" w:hAnsi="Arial" w:eastAsia="Arial" w:cs="Arial"/>
          <w:noProof w:val="0"/>
          <w:sz w:val="24"/>
          <w:szCs w:val="24"/>
          <w:lang w:val="en-GB"/>
        </w:rPr>
        <w:t xml:space="preserve"> climate change and sustainability UNWTO </w:t>
      </w:r>
      <w:r w:rsidRPr="659AFFCA" w:rsidR="0AA98003">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2022). Morrison (2023) argues that sustainability must be incorporated into business strategy to </w:t>
      </w:r>
      <w:r w:rsidRPr="659AFFCA" w:rsidR="79B820CE">
        <w:rPr>
          <w:rFonts w:ascii="Arial" w:hAnsi="Arial" w:eastAsia="Arial" w:cs="Arial"/>
          <w:noProof w:val="0"/>
          <w:sz w:val="24"/>
          <w:szCs w:val="24"/>
          <w:lang w:val="en-GB"/>
        </w:rPr>
        <w:t>maintain</w:t>
      </w:r>
      <w:r w:rsidRPr="659AFFCA" w:rsidR="79B820CE">
        <w:rPr>
          <w:rFonts w:ascii="Arial" w:hAnsi="Arial" w:eastAsia="Arial" w:cs="Arial"/>
          <w:noProof w:val="0"/>
          <w:sz w:val="24"/>
          <w:szCs w:val="24"/>
          <w:lang w:val="en-GB"/>
        </w:rPr>
        <w:t xml:space="preserve"> long term competitiveness.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has taken steps to reduce environmental impact such as energy efficient practices and waste reduction. </w:t>
      </w:r>
      <w:r w:rsidRPr="659AFFCA" w:rsidR="79B820CE">
        <w:rPr>
          <w:rFonts w:ascii="Arial" w:hAnsi="Arial" w:eastAsia="Arial" w:cs="Arial"/>
          <w:noProof w:val="0"/>
          <w:sz w:val="24"/>
          <w:szCs w:val="24"/>
          <w:lang w:val="en-GB"/>
        </w:rPr>
        <w:t>However</w:t>
      </w:r>
      <w:r w:rsidRPr="659AFFCA" w:rsidR="79B820CE">
        <w:rPr>
          <w:rFonts w:ascii="Arial" w:hAnsi="Arial" w:eastAsia="Arial" w:cs="Arial"/>
          <w:noProof w:val="0"/>
          <w:sz w:val="24"/>
          <w:szCs w:val="24"/>
          <w:lang w:val="en-GB"/>
        </w:rPr>
        <w:t xml:space="preserve"> the effectiveness of these initiatives is sometimes unclear. Sustainable practices may increase costs but can also improve brand reputation and attract environmentally conscious customers. </w:t>
      </w:r>
    </w:p>
    <w:p w:rsidR="79B820CE" w:rsidP="659AFFCA" w:rsidRDefault="79B820CE" w14:paraId="547FEDF3" w14:textId="12E3D2A3">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Porter’s Five Forces  </w:t>
      </w:r>
    </w:p>
    <w:p w:rsidR="79B820CE" w:rsidP="659AFFCA" w:rsidRDefault="79B820CE" w14:paraId="4D42A28E" w14:textId="1A45876E">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Competition in the holiday park industry is strong and growing.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competes with rivel </w:t>
      </w:r>
      <w:r w:rsidRPr="659AFFCA" w:rsidR="79B820CE">
        <w:rPr>
          <w:rFonts w:ascii="Arial" w:hAnsi="Arial" w:eastAsia="Arial" w:cs="Arial"/>
          <w:noProof w:val="0"/>
          <w:sz w:val="24"/>
          <w:szCs w:val="24"/>
          <w:lang w:val="en-GB"/>
        </w:rPr>
        <w:t>uk</w:t>
      </w:r>
      <w:r w:rsidRPr="659AFFCA" w:rsidR="79B820CE">
        <w:rPr>
          <w:rFonts w:ascii="Arial" w:hAnsi="Arial" w:eastAsia="Arial" w:cs="Arial"/>
          <w:noProof w:val="0"/>
          <w:sz w:val="24"/>
          <w:szCs w:val="24"/>
          <w:lang w:val="en-GB"/>
        </w:rPr>
        <w:t xml:space="preserve"> holiday </w:t>
      </w:r>
      <w:r w:rsidRPr="659AFFCA" w:rsidR="79B820CE">
        <w:rPr>
          <w:rFonts w:ascii="Arial" w:hAnsi="Arial" w:eastAsia="Arial" w:cs="Arial"/>
          <w:noProof w:val="0"/>
          <w:sz w:val="24"/>
          <w:szCs w:val="24"/>
          <w:lang w:val="en-GB"/>
        </w:rPr>
        <w:t>dtinations</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and also</w:t>
      </w:r>
      <w:r w:rsidRPr="659AFFCA" w:rsidR="79B820CE">
        <w:rPr>
          <w:rFonts w:ascii="Arial" w:hAnsi="Arial" w:eastAsia="Arial" w:cs="Arial"/>
          <w:noProof w:val="0"/>
          <w:sz w:val="24"/>
          <w:szCs w:val="24"/>
          <w:lang w:val="en-GB"/>
        </w:rPr>
        <w:t xml:space="preserve"> hotels and campsites </w:t>
      </w:r>
      <w:r w:rsidRPr="659AFFCA" w:rsidR="79B820CE">
        <w:rPr>
          <w:rFonts w:ascii="Arial" w:hAnsi="Arial" w:eastAsia="Arial" w:cs="Arial"/>
          <w:noProof w:val="0"/>
          <w:sz w:val="24"/>
          <w:szCs w:val="24"/>
          <w:lang w:val="en-GB"/>
        </w:rPr>
        <w:t>and also</w:t>
      </w:r>
      <w:r w:rsidRPr="659AFFCA" w:rsidR="79B820CE">
        <w:rPr>
          <w:rFonts w:ascii="Arial" w:hAnsi="Arial" w:eastAsia="Arial" w:cs="Arial"/>
          <w:noProof w:val="0"/>
          <w:sz w:val="24"/>
          <w:szCs w:val="24"/>
          <w:lang w:val="en-GB"/>
        </w:rPr>
        <w:t xml:space="preserve"> platforms like Airbnb meaning prices and quality must remain competitive Porter </w:t>
      </w:r>
      <w:r w:rsidRPr="659AFFCA" w:rsidR="2EED4644">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2008). The threat of new entrants is medium While setting up a holiday park requires significant investment smaller or niche operators can enter specific locations. The threat of substitutes is also high as customers may choose international travel and hotels or alternative accommodation. Customer power is significant because online price comparison makes switching easy. Suppliers particularly energy providers and labour markets have some power due to rising costs. </w:t>
      </w:r>
      <w:r w:rsidRPr="659AFFCA" w:rsidR="79B820CE">
        <w:rPr>
          <w:rFonts w:ascii="Arial" w:hAnsi="Arial" w:eastAsia="Arial" w:cs="Arial"/>
          <w:noProof w:val="0"/>
          <w:sz w:val="24"/>
          <w:szCs w:val="24"/>
          <w:lang w:val="en-GB"/>
        </w:rPr>
        <w:t xml:space="preserve">Competitive rivalry is intense with companies constantly innovating. Brand loyalty is limited so </w:t>
      </w: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must </w:t>
      </w:r>
      <w:r w:rsidRPr="659AFFCA" w:rsidR="79B820CE">
        <w:rPr>
          <w:rFonts w:ascii="Arial" w:hAnsi="Arial" w:eastAsia="Arial" w:cs="Arial"/>
          <w:noProof w:val="0"/>
          <w:sz w:val="24"/>
          <w:szCs w:val="24"/>
          <w:lang w:val="en-GB"/>
        </w:rPr>
        <w:t>maintain</w:t>
      </w:r>
      <w:r w:rsidRPr="659AFFCA" w:rsidR="79B820CE">
        <w:rPr>
          <w:rFonts w:ascii="Arial" w:hAnsi="Arial" w:eastAsia="Arial" w:cs="Arial"/>
          <w:noProof w:val="0"/>
          <w:sz w:val="24"/>
          <w:szCs w:val="24"/>
          <w:lang w:val="en-GB"/>
        </w:rPr>
        <w:t xml:space="preserve"> quality and pricing and provide unique experiences. While Porter’s Five Forces provides insight it does not account for macroeconomic or global events like pandemics making it necessary to combine with PESTLE. </w:t>
      </w:r>
    </w:p>
    <w:p w:rsidR="659AFFCA" w:rsidP="659AFFCA" w:rsidRDefault="659AFFCA" w14:paraId="1250CD93" w14:textId="6F041948">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35A6A3A1" w14:textId="4DC2C93B">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525F2704" w14:textId="5C80AB46">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08E63598" w14:textId="5C3D6E30">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05EE2A3D" w14:textId="60075025">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79B820CE" w:rsidP="659AFFCA" w:rsidRDefault="79B820CE" w14:paraId="5B6BACBB" w14:textId="3520DFC0">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Organisational Adaptability and Strategic Responses </w:t>
      </w:r>
    </w:p>
    <w:p w:rsidR="4A228F65" w:rsidP="659AFFCA" w:rsidRDefault="4A228F65" w14:paraId="7AEDCFC7" w14:textId="1C0ED14D">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has responded to changes in the external </w:t>
      </w:r>
      <w:r w:rsidRPr="659AFFCA" w:rsidR="4A228F65">
        <w:rPr>
          <w:rFonts w:ascii="Arial" w:hAnsi="Arial" w:eastAsia="Arial" w:cs="Arial"/>
          <w:noProof w:val="0"/>
          <w:sz w:val="24"/>
          <w:szCs w:val="24"/>
          <w:lang w:val="en-GB"/>
        </w:rPr>
        <w:t>enviroment</w:t>
      </w:r>
      <w:r w:rsidRPr="659AFFCA" w:rsidR="4A228F65">
        <w:rPr>
          <w:rFonts w:ascii="Arial" w:hAnsi="Arial" w:eastAsia="Arial" w:cs="Arial"/>
          <w:noProof w:val="0"/>
          <w:sz w:val="24"/>
          <w:szCs w:val="24"/>
          <w:lang w:val="en-GB"/>
        </w:rPr>
        <w:t xml:space="preserve"> by focusing more on UK holidays especially during the staycation trend. This was important because more people were choosing to stay in the UK rather than travel abroad. The company has also improved its park facilities and invested in technology such as online booking systems. These changes have helped improve the customer </w:t>
      </w:r>
      <w:r w:rsidRPr="659AFFCA" w:rsidR="4A228F65">
        <w:rPr>
          <w:rFonts w:ascii="Arial" w:hAnsi="Arial" w:eastAsia="Arial" w:cs="Arial"/>
          <w:noProof w:val="0"/>
          <w:sz w:val="24"/>
          <w:szCs w:val="24"/>
          <w:lang w:val="en-GB"/>
        </w:rPr>
        <w:t>experiance</w:t>
      </w:r>
      <w:r w:rsidRPr="659AFFCA" w:rsidR="4A228F65">
        <w:rPr>
          <w:rFonts w:ascii="Arial" w:hAnsi="Arial" w:eastAsia="Arial" w:cs="Arial"/>
          <w:noProof w:val="0"/>
          <w:sz w:val="24"/>
          <w:szCs w:val="24"/>
          <w:lang w:val="en-GB"/>
        </w:rPr>
        <w:t xml:space="preserve"> and made it easier for people to book holidays. As noted by Choi and Johnson (2021) responding to customer demand is important in the tourism industry and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has used this to its advantage by increasing domestic bookings. </w:t>
      </w:r>
      <w:r w:rsidRPr="659AFFCA" w:rsidR="4A228F65">
        <w:rPr>
          <w:rFonts w:ascii="Arial" w:hAnsi="Arial" w:eastAsia="Arial" w:cs="Arial"/>
          <w:noProof w:val="0"/>
          <w:sz w:val="24"/>
          <w:szCs w:val="24"/>
          <w:lang w:val="en-GB"/>
        </w:rPr>
        <w:t>However</w:t>
      </w:r>
      <w:r w:rsidRPr="659AFFCA" w:rsidR="4A228F65">
        <w:rPr>
          <w:rFonts w:ascii="Arial" w:hAnsi="Arial" w:eastAsia="Arial" w:cs="Arial"/>
          <w:noProof w:val="0"/>
          <w:sz w:val="24"/>
          <w:szCs w:val="24"/>
          <w:lang w:val="en-GB"/>
        </w:rPr>
        <w:t xml:space="preserve"> there are still some risks with this approach one of the </w:t>
      </w:r>
      <w:r w:rsidRPr="659AFFCA" w:rsidR="4A228F65">
        <w:rPr>
          <w:rFonts w:ascii="Arial" w:hAnsi="Arial" w:eastAsia="Arial" w:cs="Arial"/>
          <w:noProof w:val="0"/>
          <w:sz w:val="24"/>
          <w:szCs w:val="24"/>
          <w:lang w:val="en-GB"/>
        </w:rPr>
        <w:t>main issues</w:t>
      </w:r>
      <w:r w:rsidRPr="659AFFCA" w:rsidR="4A228F65">
        <w:rPr>
          <w:rFonts w:ascii="Arial" w:hAnsi="Arial" w:eastAsia="Arial" w:cs="Arial"/>
          <w:noProof w:val="0"/>
          <w:sz w:val="24"/>
          <w:szCs w:val="24"/>
          <w:lang w:val="en-GB"/>
        </w:rPr>
        <w:t xml:space="preserve"> is the reliance on UK customers. If demand for staycations goes down for example if people start travelling abroad more again this could reduce the </w:t>
      </w:r>
      <w:r w:rsidRPr="659AFFCA" w:rsidR="4A228F65">
        <w:rPr>
          <w:rFonts w:ascii="Arial" w:hAnsi="Arial" w:eastAsia="Arial" w:cs="Arial"/>
          <w:noProof w:val="0"/>
          <w:sz w:val="24"/>
          <w:szCs w:val="24"/>
          <w:lang w:val="en-GB"/>
        </w:rPr>
        <w:t>companys</w:t>
      </w:r>
      <w:r w:rsidRPr="659AFFCA" w:rsidR="4A228F65">
        <w:rPr>
          <w:rFonts w:ascii="Arial" w:hAnsi="Arial" w:eastAsia="Arial" w:cs="Arial"/>
          <w:noProof w:val="0"/>
          <w:sz w:val="24"/>
          <w:szCs w:val="24"/>
          <w:lang w:val="en-GB"/>
        </w:rPr>
        <w:t xml:space="preserve"> income. This shows that while the strategy works well in the short term it may not be as strong long term. Because of this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needs to think about how it can adapt further and not depend too much on one type of customer. When compared to competitors such as Butlin’s and Haven.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may need to improve what it offers these companies </w:t>
      </w:r>
      <w:r w:rsidRPr="659AFFCA" w:rsidR="4A228F65">
        <w:rPr>
          <w:rFonts w:ascii="Arial" w:hAnsi="Arial" w:eastAsia="Arial" w:cs="Arial"/>
          <w:noProof w:val="0"/>
          <w:sz w:val="24"/>
          <w:szCs w:val="24"/>
          <w:lang w:val="en-GB"/>
        </w:rPr>
        <w:t>provide</w:t>
      </w:r>
      <w:r w:rsidRPr="659AFFCA" w:rsidR="4A228F65">
        <w:rPr>
          <w:rFonts w:ascii="Arial" w:hAnsi="Arial" w:eastAsia="Arial" w:cs="Arial"/>
          <w:noProof w:val="0"/>
          <w:sz w:val="24"/>
          <w:szCs w:val="24"/>
          <w:lang w:val="en-GB"/>
        </w:rPr>
        <w:t xml:space="preserve"> a wide range of entertainment and activities and also have strong branding which helps them attract customers.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could improve in these areas by adding more activities or improving the overall </w:t>
      </w:r>
      <w:r w:rsidRPr="659AFFCA" w:rsidR="4A228F65">
        <w:rPr>
          <w:rFonts w:ascii="Arial" w:hAnsi="Arial" w:eastAsia="Arial" w:cs="Arial"/>
          <w:noProof w:val="0"/>
          <w:sz w:val="24"/>
          <w:szCs w:val="24"/>
          <w:lang w:val="en-GB"/>
        </w:rPr>
        <w:t>experiance</w:t>
      </w:r>
      <w:r w:rsidRPr="659AFFCA" w:rsidR="4A228F65">
        <w:rPr>
          <w:rFonts w:ascii="Arial" w:hAnsi="Arial" w:eastAsia="Arial" w:cs="Arial"/>
          <w:noProof w:val="0"/>
          <w:sz w:val="24"/>
          <w:szCs w:val="24"/>
          <w:lang w:val="en-GB"/>
        </w:rPr>
        <w:t xml:space="preserve"> to keep customers coming back. Branding is also important as it helps customers recognise and trust the company. Leadership and operational flexibility are also important for adapting to change the company needs to be able to respond quickly to things like economic changes or shifts in customer preferences. Good leadership allows better decision making and helps the business adjust when needed. Without this it could be harder for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to stay </w:t>
      </w:r>
      <w:r w:rsidRPr="659AFFCA" w:rsidR="4A228F65">
        <w:rPr>
          <w:rFonts w:ascii="Arial" w:hAnsi="Arial" w:eastAsia="Arial" w:cs="Arial"/>
          <w:noProof w:val="0"/>
          <w:sz w:val="24"/>
          <w:szCs w:val="24"/>
          <w:lang w:val="en-GB"/>
        </w:rPr>
        <w:t>competetive</w:t>
      </w:r>
      <w:r w:rsidRPr="659AFFCA" w:rsidR="4A228F65">
        <w:rPr>
          <w:rFonts w:ascii="Arial" w:hAnsi="Arial" w:eastAsia="Arial" w:cs="Arial"/>
          <w:noProof w:val="0"/>
          <w:sz w:val="24"/>
          <w:szCs w:val="24"/>
          <w:lang w:val="en-GB"/>
        </w:rPr>
        <w:t xml:space="preserve"> in the market. There are also other strategies that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could use </w:t>
      </w:r>
      <w:r w:rsidRPr="659AFFCA" w:rsidR="4A228F65">
        <w:rPr>
          <w:rFonts w:ascii="Arial" w:hAnsi="Arial" w:eastAsia="Arial" w:cs="Arial"/>
          <w:noProof w:val="0"/>
          <w:sz w:val="24"/>
          <w:szCs w:val="24"/>
          <w:lang w:val="en-GB"/>
        </w:rPr>
        <w:t>For</w:t>
      </w:r>
      <w:r w:rsidRPr="659AFFCA" w:rsidR="4A228F65">
        <w:rPr>
          <w:rFonts w:ascii="Arial" w:hAnsi="Arial" w:eastAsia="Arial" w:cs="Arial"/>
          <w:noProof w:val="0"/>
          <w:sz w:val="24"/>
          <w:szCs w:val="24"/>
          <w:lang w:val="en-GB"/>
        </w:rPr>
        <w:t xml:space="preserve"> example they could diversify their holiday options by offering more premium experiences such as lodges with hot tubs or higher quality accommodation. This could attract different types of customers and increase revenue. Another option could be expanding into new locations although this would cost more and involve some risk. Even though these options are more expensive they could help the business grow and reduce reliance on short term trends like staycations. Sustainability is another area the company could improve in more customers are becoming aware of environmental issues and prefer businesses that are more responsible. By improving </w:t>
      </w:r>
      <w:r w:rsidRPr="659AFFCA" w:rsidR="4A228F65">
        <w:rPr>
          <w:rFonts w:ascii="Arial" w:hAnsi="Arial" w:eastAsia="Arial" w:cs="Arial"/>
          <w:noProof w:val="0"/>
          <w:sz w:val="24"/>
          <w:szCs w:val="24"/>
          <w:lang w:val="en-GB"/>
        </w:rPr>
        <w:t>sustainbility</w:t>
      </w:r>
      <w:r w:rsidRPr="659AFFCA" w:rsidR="4A228F65">
        <w:rPr>
          <w:rFonts w:ascii="Arial" w:hAnsi="Arial" w:eastAsia="Arial" w:cs="Arial"/>
          <w:noProof w:val="0"/>
          <w:sz w:val="24"/>
          <w:szCs w:val="24"/>
          <w:lang w:val="en-GB"/>
        </w:rPr>
        <w:t xml:space="preserve"> practices such as reducing waste or using greener energy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could improve its image and attract more customers. This could also help the company in the long term as sustainability becomes more important. Overall </w:t>
      </w:r>
      <w:r w:rsidRPr="659AFFCA" w:rsidR="4A228F65">
        <w:rPr>
          <w:rFonts w:ascii="Arial" w:hAnsi="Arial" w:eastAsia="Arial" w:cs="Arial"/>
          <w:noProof w:val="0"/>
          <w:sz w:val="24"/>
          <w:szCs w:val="24"/>
          <w:lang w:val="en-GB"/>
        </w:rPr>
        <w:t>Parkdean</w:t>
      </w:r>
      <w:r w:rsidRPr="659AFFCA" w:rsidR="4A228F65">
        <w:rPr>
          <w:rFonts w:ascii="Arial" w:hAnsi="Arial" w:eastAsia="Arial" w:cs="Arial"/>
          <w:noProof w:val="0"/>
          <w:sz w:val="24"/>
          <w:szCs w:val="24"/>
          <w:lang w:val="en-GB"/>
        </w:rPr>
        <w:t xml:space="preserve"> Resorts shows a moderate level of adaptability it has responded well to recent changes by focusing on UK tourism and improving its services. There are still areas that need improvement. The company should focus more on long term strategies diversify what it offers and continue improving technology and sustainability. This will help it stay </w:t>
      </w:r>
      <w:r w:rsidRPr="659AFFCA" w:rsidR="4A228F65">
        <w:rPr>
          <w:rFonts w:ascii="Arial" w:hAnsi="Arial" w:eastAsia="Arial" w:cs="Arial"/>
          <w:noProof w:val="0"/>
          <w:sz w:val="24"/>
          <w:szCs w:val="24"/>
          <w:lang w:val="en-GB"/>
        </w:rPr>
        <w:t>competetive</w:t>
      </w:r>
      <w:r w:rsidRPr="659AFFCA" w:rsidR="4A228F65">
        <w:rPr>
          <w:rFonts w:ascii="Arial" w:hAnsi="Arial" w:eastAsia="Arial" w:cs="Arial"/>
          <w:noProof w:val="0"/>
          <w:sz w:val="24"/>
          <w:szCs w:val="24"/>
          <w:lang w:val="en-GB"/>
        </w:rPr>
        <w:t xml:space="preserve"> and deal with future </w:t>
      </w:r>
      <w:r w:rsidRPr="659AFFCA" w:rsidR="4A228F65">
        <w:rPr>
          <w:rFonts w:ascii="Arial" w:hAnsi="Arial" w:eastAsia="Arial" w:cs="Arial"/>
          <w:noProof w:val="0"/>
          <w:sz w:val="24"/>
          <w:szCs w:val="24"/>
          <w:lang w:val="en-GB"/>
        </w:rPr>
        <w:t>challanges</w:t>
      </w:r>
      <w:r w:rsidRPr="659AFFCA" w:rsidR="4A228F65">
        <w:rPr>
          <w:rFonts w:ascii="Arial" w:hAnsi="Arial" w:eastAsia="Arial" w:cs="Arial"/>
          <w:noProof w:val="0"/>
          <w:sz w:val="24"/>
          <w:szCs w:val="24"/>
          <w:lang w:val="en-GB"/>
        </w:rPr>
        <w:t>.</w:t>
      </w:r>
    </w:p>
    <w:p w:rsidR="79B820CE" w:rsidP="659AFFCA" w:rsidRDefault="79B820CE" w14:paraId="4390EEEE" w14:textId="31674100">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Conclusion and Recommendations </w:t>
      </w:r>
    </w:p>
    <w:p w:rsidR="39202B8C" w:rsidP="659AFFCA" w:rsidRDefault="39202B8C" w14:paraId="3E45C418" w14:textId="4F91E247">
      <w:pPr>
        <w:spacing w:before="240" w:beforeAutospacing="off" w:after="240" w:afterAutospacing="off"/>
      </w:pPr>
      <w:r w:rsidRPr="659AFFCA" w:rsidR="39202B8C">
        <w:rPr>
          <w:rFonts w:ascii="Arial" w:hAnsi="Arial" w:eastAsia="Arial" w:cs="Arial"/>
          <w:noProof w:val="0"/>
          <w:sz w:val="24"/>
          <w:szCs w:val="24"/>
          <w:lang w:val="en-GB"/>
        </w:rPr>
        <w:t xml:space="preserve">The analysis shows that Parkdean Resorts is effected by many external factors and these can be looked at using PESTLE and Porters Five Forces. These tools help to understand the business enviroment and show both oppertunities and challanges for the company. It is important because Parkdean Resorts </w:t>
      </w:r>
      <w:r w:rsidRPr="659AFFCA" w:rsidR="39202B8C">
        <w:rPr>
          <w:rFonts w:ascii="Arial" w:hAnsi="Arial" w:eastAsia="Arial" w:cs="Arial"/>
          <w:noProof w:val="0"/>
          <w:sz w:val="24"/>
          <w:szCs w:val="24"/>
          <w:lang w:val="en-GB"/>
        </w:rPr>
        <w:t>operates</w:t>
      </w:r>
      <w:r w:rsidRPr="659AFFCA" w:rsidR="39202B8C">
        <w:rPr>
          <w:rFonts w:ascii="Arial" w:hAnsi="Arial" w:eastAsia="Arial" w:cs="Arial"/>
          <w:noProof w:val="0"/>
          <w:sz w:val="24"/>
          <w:szCs w:val="24"/>
          <w:lang w:val="en-GB"/>
        </w:rPr>
        <w:t xml:space="preserve"> in a </w:t>
      </w:r>
      <w:r w:rsidRPr="659AFFCA" w:rsidR="39202B8C">
        <w:rPr>
          <w:rFonts w:ascii="Arial" w:hAnsi="Arial" w:eastAsia="Arial" w:cs="Arial"/>
          <w:noProof w:val="0"/>
          <w:sz w:val="24"/>
          <w:szCs w:val="24"/>
          <w:lang w:val="en-GB"/>
        </w:rPr>
        <w:t>competetive</w:t>
      </w:r>
      <w:r w:rsidRPr="659AFFCA" w:rsidR="39202B8C">
        <w:rPr>
          <w:rFonts w:ascii="Arial" w:hAnsi="Arial" w:eastAsia="Arial" w:cs="Arial"/>
          <w:noProof w:val="0"/>
          <w:sz w:val="24"/>
          <w:szCs w:val="24"/>
          <w:lang w:val="en-GB"/>
        </w:rPr>
        <w:t xml:space="preserve"> market and needs to respond to changes. From a PESTLE point of view things like political factors such as </w:t>
      </w:r>
      <w:r w:rsidRPr="659AFFCA" w:rsidR="39202B8C">
        <w:rPr>
          <w:rFonts w:ascii="Arial" w:hAnsi="Arial" w:eastAsia="Arial" w:cs="Arial"/>
          <w:noProof w:val="0"/>
          <w:sz w:val="24"/>
          <w:szCs w:val="24"/>
          <w:lang w:val="en-GB"/>
        </w:rPr>
        <w:t>goverment</w:t>
      </w:r>
      <w:r w:rsidRPr="659AFFCA" w:rsidR="39202B8C">
        <w:rPr>
          <w:rFonts w:ascii="Arial" w:hAnsi="Arial" w:eastAsia="Arial" w:cs="Arial"/>
          <w:noProof w:val="0"/>
          <w:sz w:val="24"/>
          <w:szCs w:val="24"/>
          <w:lang w:val="en-GB"/>
        </w:rPr>
        <w:t xml:space="preserve"> rules and taxes and tourism policies can have </w:t>
      </w:r>
      <w:r w:rsidRPr="659AFFCA" w:rsidR="39202B8C">
        <w:rPr>
          <w:rFonts w:ascii="Arial" w:hAnsi="Arial" w:eastAsia="Arial" w:cs="Arial"/>
          <w:noProof w:val="0"/>
          <w:sz w:val="24"/>
          <w:szCs w:val="24"/>
          <w:lang w:val="en-GB"/>
        </w:rPr>
        <w:t>a big impact</w:t>
      </w:r>
      <w:r w:rsidRPr="659AFFCA" w:rsidR="39202B8C">
        <w:rPr>
          <w:rFonts w:ascii="Arial" w:hAnsi="Arial" w:eastAsia="Arial" w:cs="Arial"/>
          <w:noProof w:val="0"/>
          <w:sz w:val="24"/>
          <w:szCs w:val="24"/>
          <w:lang w:val="en-GB"/>
        </w:rPr>
        <w:t xml:space="preserve"> on how the business runs. Economic factors are also </w:t>
      </w:r>
      <w:r w:rsidRPr="659AFFCA" w:rsidR="39202B8C">
        <w:rPr>
          <w:rFonts w:ascii="Arial" w:hAnsi="Arial" w:eastAsia="Arial" w:cs="Arial"/>
          <w:noProof w:val="0"/>
          <w:sz w:val="24"/>
          <w:szCs w:val="24"/>
          <w:lang w:val="en-GB"/>
        </w:rPr>
        <w:t>very important</w:t>
      </w:r>
      <w:r w:rsidRPr="659AFFCA" w:rsidR="39202B8C">
        <w:rPr>
          <w:rFonts w:ascii="Arial" w:hAnsi="Arial" w:eastAsia="Arial" w:cs="Arial"/>
          <w:noProof w:val="0"/>
          <w:sz w:val="24"/>
          <w:szCs w:val="24"/>
          <w:lang w:val="en-GB"/>
        </w:rPr>
        <w:t xml:space="preserve"> for example rising costs also </w:t>
      </w:r>
      <w:r w:rsidRPr="659AFFCA" w:rsidR="39202B8C">
        <w:rPr>
          <w:rFonts w:ascii="Arial" w:hAnsi="Arial" w:eastAsia="Arial" w:cs="Arial"/>
          <w:noProof w:val="0"/>
          <w:sz w:val="24"/>
          <w:szCs w:val="24"/>
          <w:lang w:val="en-GB"/>
        </w:rPr>
        <w:t>inflasion</w:t>
      </w:r>
      <w:r w:rsidRPr="659AFFCA" w:rsidR="39202B8C">
        <w:rPr>
          <w:rFonts w:ascii="Arial" w:hAnsi="Arial" w:eastAsia="Arial" w:cs="Arial"/>
          <w:noProof w:val="0"/>
          <w:sz w:val="24"/>
          <w:szCs w:val="24"/>
          <w:lang w:val="en-GB"/>
        </w:rPr>
        <w:t xml:space="preserve"> and less disposable income means people may not spend as much on holidays. This can reduce demand and </w:t>
      </w:r>
      <w:r w:rsidRPr="659AFFCA" w:rsidR="39202B8C">
        <w:rPr>
          <w:rFonts w:ascii="Arial" w:hAnsi="Arial" w:eastAsia="Arial" w:cs="Arial"/>
          <w:noProof w:val="0"/>
          <w:sz w:val="24"/>
          <w:szCs w:val="24"/>
          <w:lang w:val="en-GB"/>
        </w:rPr>
        <w:t>Social</w:t>
      </w:r>
      <w:r w:rsidRPr="659AFFCA" w:rsidR="39202B8C">
        <w:rPr>
          <w:rFonts w:ascii="Arial" w:hAnsi="Arial" w:eastAsia="Arial" w:cs="Arial"/>
          <w:noProof w:val="0"/>
          <w:sz w:val="24"/>
          <w:szCs w:val="24"/>
          <w:lang w:val="en-GB"/>
        </w:rPr>
        <w:t xml:space="preserve"> factors can be both positive and negative, the staycation trend in the UK has increased demand for holiday parks but at the same time customers expect better quality and more value for money and better </w:t>
      </w:r>
      <w:r w:rsidRPr="659AFFCA" w:rsidR="39202B8C">
        <w:rPr>
          <w:rFonts w:ascii="Arial" w:hAnsi="Arial" w:eastAsia="Arial" w:cs="Arial"/>
          <w:noProof w:val="0"/>
          <w:sz w:val="24"/>
          <w:szCs w:val="24"/>
          <w:lang w:val="en-GB"/>
        </w:rPr>
        <w:t>experiance</w:t>
      </w:r>
      <w:r w:rsidRPr="659AFFCA" w:rsidR="39202B8C">
        <w:rPr>
          <w:rFonts w:ascii="Arial" w:hAnsi="Arial" w:eastAsia="Arial" w:cs="Arial"/>
          <w:noProof w:val="0"/>
          <w:sz w:val="24"/>
          <w:szCs w:val="24"/>
          <w:lang w:val="en-GB"/>
        </w:rPr>
        <w:t xml:space="preserve">. Technological factors are becoming more important as businesses use online booking systems </w:t>
      </w:r>
      <w:r w:rsidRPr="659AFFCA" w:rsidR="39202B8C">
        <w:rPr>
          <w:rFonts w:ascii="Arial" w:hAnsi="Arial" w:eastAsia="Arial" w:cs="Arial"/>
          <w:noProof w:val="0"/>
          <w:sz w:val="24"/>
          <w:szCs w:val="24"/>
          <w:lang w:val="en-GB"/>
        </w:rPr>
        <w:t>apps</w:t>
      </w:r>
      <w:r w:rsidRPr="659AFFCA" w:rsidR="39202B8C">
        <w:rPr>
          <w:rFonts w:ascii="Arial" w:hAnsi="Arial" w:eastAsia="Arial" w:cs="Arial"/>
          <w:noProof w:val="0"/>
          <w:sz w:val="24"/>
          <w:szCs w:val="24"/>
          <w:lang w:val="en-GB"/>
        </w:rPr>
        <w:t xml:space="preserve"> and websites to improve how they work and connect with customers. </w:t>
      </w:r>
      <w:r w:rsidRPr="659AFFCA" w:rsidR="39202B8C">
        <w:rPr>
          <w:rFonts w:ascii="Arial" w:hAnsi="Arial" w:eastAsia="Arial" w:cs="Arial"/>
          <w:noProof w:val="0"/>
          <w:sz w:val="24"/>
          <w:szCs w:val="24"/>
          <w:lang w:val="en-GB"/>
        </w:rPr>
        <w:t>Parkdean</w:t>
      </w:r>
      <w:r w:rsidRPr="659AFFCA" w:rsidR="39202B8C">
        <w:rPr>
          <w:rFonts w:ascii="Arial" w:hAnsi="Arial" w:eastAsia="Arial" w:cs="Arial"/>
          <w:noProof w:val="0"/>
          <w:sz w:val="24"/>
          <w:szCs w:val="24"/>
          <w:lang w:val="en-GB"/>
        </w:rPr>
        <w:t xml:space="preserve"> Resorts has invested in digital </w:t>
      </w:r>
      <w:r w:rsidRPr="659AFFCA" w:rsidR="39202B8C">
        <w:rPr>
          <w:rFonts w:ascii="Arial" w:hAnsi="Arial" w:eastAsia="Arial" w:cs="Arial"/>
          <w:noProof w:val="0"/>
          <w:sz w:val="24"/>
          <w:szCs w:val="24"/>
          <w:lang w:val="en-GB"/>
        </w:rPr>
        <w:t>systems</w:t>
      </w:r>
      <w:r w:rsidRPr="659AFFCA" w:rsidR="39202B8C">
        <w:rPr>
          <w:rFonts w:ascii="Arial" w:hAnsi="Arial" w:eastAsia="Arial" w:cs="Arial"/>
          <w:noProof w:val="0"/>
          <w:sz w:val="24"/>
          <w:szCs w:val="24"/>
          <w:lang w:val="en-GB"/>
        </w:rPr>
        <w:t xml:space="preserve"> but they still need to keep improving to stay </w:t>
      </w:r>
      <w:r w:rsidRPr="659AFFCA" w:rsidR="39202B8C">
        <w:rPr>
          <w:rFonts w:ascii="Arial" w:hAnsi="Arial" w:eastAsia="Arial" w:cs="Arial"/>
          <w:noProof w:val="0"/>
          <w:sz w:val="24"/>
          <w:szCs w:val="24"/>
          <w:lang w:val="en-GB"/>
        </w:rPr>
        <w:t>competetive</w:t>
      </w:r>
      <w:r w:rsidRPr="659AFFCA" w:rsidR="39202B8C">
        <w:rPr>
          <w:rFonts w:ascii="Arial" w:hAnsi="Arial" w:eastAsia="Arial" w:cs="Arial"/>
          <w:noProof w:val="0"/>
          <w:sz w:val="24"/>
          <w:szCs w:val="24"/>
          <w:lang w:val="en-GB"/>
        </w:rPr>
        <w:t xml:space="preserve">. Legal factors include health and safety laws and employment laws which must be followed carefully. Environmental factors are also important because there is more pressure on businesses to be </w:t>
      </w:r>
      <w:r w:rsidRPr="659AFFCA" w:rsidR="39202B8C">
        <w:rPr>
          <w:rFonts w:ascii="Arial" w:hAnsi="Arial" w:eastAsia="Arial" w:cs="Arial"/>
          <w:noProof w:val="0"/>
          <w:sz w:val="24"/>
          <w:szCs w:val="24"/>
          <w:lang w:val="en-GB"/>
        </w:rPr>
        <w:t>sustainble</w:t>
      </w:r>
      <w:r w:rsidRPr="659AFFCA" w:rsidR="39202B8C">
        <w:rPr>
          <w:rFonts w:ascii="Arial" w:hAnsi="Arial" w:eastAsia="Arial" w:cs="Arial"/>
          <w:noProof w:val="0"/>
          <w:sz w:val="24"/>
          <w:szCs w:val="24"/>
          <w:lang w:val="en-GB"/>
        </w:rPr>
        <w:t xml:space="preserve"> and reduce their impact on the </w:t>
      </w:r>
      <w:r w:rsidRPr="659AFFCA" w:rsidR="39202B8C">
        <w:rPr>
          <w:rFonts w:ascii="Arial" w:hAnsi="Arial" w:eastAsia="Arial" w:cs="Arial"/>
          <w:noProof w:val="0"/>
          <w:sz w:val="24"/>
          <w:szCs w:val="24"/>
          <w:lang w:val="en-GB"/>
        </w:rPr>
        <w:t>enviroment</w:t>
      </w:r>
      <w:r w:rsidRPr="659AFFCA" w:rsidR="39202B8C">
        <w:rPr>
          <w:rFonts w:ascii="Arial" w:hAnsi="Arial" w:eastAsia="Arial" w:cs="Arial"/>
          <w:noProof w:val="0"/>
          <w:sz w:val="24"/>
          <w:szCs w:val="24"/>
          <w:lang w:val="en-GB"/>
        </w:rPr>
        <w:t xml:space="preserve">. Porters Five Forces shows that there is </w:t>
      </w:r>
      <w:r w:rsidRPr="659AFFCA" w:rsidR="39202B8C">
        <w:rPr>
          <w:rFonts w:ascii="Arial" w:hAnsi="Arial" w:eastAsia="Arial" w:cs="Arial"/>
          <w:noProof w:val="0"/>
          <w:sz w:val="24"/>
          <w:szCs w:val="24"/>
          <w:lang w:val="en-GB"/>
        </w:rPr>
        <w:t>strong competition</w:t>
      </w:r>
      <w:r w:rsidRPr="659AFFCA" w:rsidR="39202B8C">
        <w:rPr>
          <w:rFonts w:ascii="Arial" w:hAnsi="Arial" w:eastAsia="Arial" w:cs="Arial"/>
          <w:noProof w:val="0"/>
          <w:sz w:val="24"/>
          <w:szCs w:val="24"/>
          <w:lang w:val="en-GB"/>
        </w:rPr>
        <w:t xml:space="preserve"> in the market. There is </w:t>
      </w:r>
      <w:r w:rsidRPr="659AFFCA" w:rsidR="39202B8C">
        <w:rPr>
          <w:rFonts w:ascii="Arial" w:hAnsi="Arial" w:eastAsia="Arial" w:cs="Arial"/>
          <w:noProof w:val="0"/>
          <w:sz w:val="24"/>
          <w:szCs w:val="24"/>
          <w:lang w:val="en-GB"/>
        </w:rPr>
        <w:t>high</w:t>
      </w:r>
      <w:r w:rsidRPr="659AFFCA" w:rsidR="39202B8C">
        <w:rPr>
          <w:rFonts w:ascii="Arial" w:hAnsi="Arial" w:eastAsia="Arial" w:cs="Arial"/>
          <w:noProof w:val="0"/>
          <w:sz w:val="24"/>
          <w:szCs w:val="24"/>
          <w:lang w:val="en-GB"/>
        </w:rPr>
        <w:t xml:space="preserve"> competitive rivalry because many holiday parks and other options are </w:t>
      </w:r>
      <w:r w:rsidRPr="659AFFCA" w:rsidR="39202B8C">
        <w:rPr>
          <w:rFonts w:ascii="Arial" w:hAnsi="Arial" w:eastAsia="Arial" w:cs="Arial"/>
          <w:noProof w:val="0"/>
          <w:sz w:val="24"/>
          <w:szCs w:val="24"/>
          <w:lang w:val="en-GB"/>
        </w:rPr>
        <w:t>avalible</w:t>
      </w:r>
      <w:r w:rsidRPr="659AFFCA" w:rsidR="39202B8C">
        <w:rPr>
          <w:rFonts w:ascii="Arial" w:hAnsi="Arial" w:eastAsia="Arial" w:cs="Arial"/>
          <w:noProof w:val="0"/>
          <w:sz w:val="24"/>
          <w:szCs w:val="24"/>
          <w:lang w:val="en-GB"/>
        </w:rPr>
        <w:t xml:space="preserve">. Customer power is also high because people can easily compare prices and reviews </w:t>
      </w:r>
      <w:r w:rsidRPr="659AFFCA" w:rsidR="39202B8C">
        <w:rPr>
          <w:rFonts w:ascii="Arial" w:hAnsi="Arial" w:eastAsia="Arial" w:cs="Arial"/>
          <w:noProof w:val="0"/>
          <w:sz w:val="24"/>
          <w:szCs w:val="24"/>
          <w:lang w:val="en-GB"/>
        </w:rPr>
        <w:t>online</w:t>
      </w:r>
      <w:r w:rsidRPr="659AFFCA" w:rsidR="39202B8C">
        <w:rPr>
          <w:rFonts w:ascii="Arial" w:hAnsi="Arial" w:eastAsia="Arial" w:cs="Arial"/>
          <w:noProof w:val="0"/>
          <w:sz w:val="24"/>
          <w:szCs w:val="24"/>
          <w:lang w:val="en-GB"/>
        </w:rPr>
        <w:t xml:space="preserve"> so they have more choice. The threat of new entrants is moderate because it costs a lot to start a holiday </w:t>
      </w:r>
      <w:r w:rsidRPr="659AFFCA" w:rsidR="39202B8C">
        <w:rPr>
          <w:rFonts w:ascii="Arial" w:hAnsi="Arial" w:eastAsia="Arial" w:cs="Arial"/>
          <w:noProof w:val="0"/>
          <w:sz w:val="24"/>
          <w:szCs w:val="24"/>
          <w:lang w:val="en-GB"/>
        </w:rPr>
        <w:t>park</w:t>
      </w:r>
      <w:r w:rsidRPr="659AFFCA" w:rsidR="39202B8C">
        <w:rPr>
          <w:rFonts w:ascii="Arial" w:hAnsi="Arial" w:eastAsia="Arial" w:cs="Arial"/>
          <w:noProof w:val="0"/>
          <w:sz w:val="24"/>
          <w:szCs w:val="24"/>
          <w:lang w:val="en-GB"/>
        </w:rPr>
        <w:t xml:space="preserve"> but it is still possible. The threat of substitutes is also moderate because people can choose hotels and </w:t>
      </w:r>
      <w:r w:rsidRPr="659AFFCA" w:rsidR="39202B8C">
        <w:rPr>
          <w:rFonts w:ascii="Arial" w:hAnsi="Arial" w:eastAsia="Arial" w:cs="Arial"/>
          <w:noProof w:val="0"/>
          <w:sz w:val="24"/>
          <w:szCs w:val="24"/>
          <w:lang w:val="en-GB"/>
        </w:rPr>
        <w:t>airbnb</w:t>
      </w:r>
      <w:r w:rsidRPr="659AFFCA" w:rsidR="39202B8C">
        <w:rPr>
          <w:rFonts w:ascii="Arial" w:hAnsi="Arial" w:eastAsia="Arial" w:cs="Arial"/>
          <w:noProof w:val="0"/>
          <w:sz w:val="24"/>
          <w:szCs w:val="24"/>
          <w:lang w:val="en-GB"/>
        </w:rPr>
        <w:t xml:space="preserve"> or holidays abroad instead. </w:t>
      </w:r>
      <w:r w:rsidRPr="659AFFCA" w:rsidR="39202B8C">
        <w:rPr>
          <w:rFonts w:ascii="Arial" w:hAnsi="Arial" w:eastAsia="Arial" w:cs="Arial"/>
          <w:noProof w:val="0"/>
          <w:sz w:val="24"/>
          <w:szCs w:val="24"/>
          <w:lang w:val="en-GB"/>
        </w:rPr>
        <w:t>Parkdean</w:t>
      </w:r>
      <w:r w:rsidRPr="659AFFCA" w:rsidR="39202B8C">
        <w:rPr>
          <w:rFonts w:ascii="Arial" w:hAnsi="Arial" w:eastAsia="Arial" w:cs="Arial"/>
          <w:noProof w:val="0"/>
          <w:sz w:val="24"/>
          <w:szCs w:val="24"/>
          <w:lang w:val="en-GB"/>
        </w:rPr>
        <w:t xml:space="preserve"> Resorts has adapted by focusing on UK customers improving their parks and investing in technology. This has helped them stay </w:t>
      </w:r>
      <w:r w:rsidRPr="659AFFCA" w:rsidR="39202B8C">
        <w:rPr>
          <w:rFonts w:ascii="Arial" w:hAnsi="Arial" w:eastAsia="Arial" w:cs="Arial"/>
          <w:noProof w:val="0"/>
          <w:sz w:val="24"/>
          <w:szCs w:val="24"/>
          <w:lang w:val="en-GB"/>
        </w:rPr>
        <w:t>succesful</w:t>
      </w:r>
      <w:r w:rsidRPr="659AFFCA" w:rsidR="39202B8C">
        <w:rPr>
          <w:rFonts w:ascii="Arial" w:hAnsi="Arial" w:eastAsia="Arial" w:cs="Arial"/>
          <w:noProof w:val="0"/>
          <w:sz w:val="24"/>
          <w:szCs w:val="24"/>
          <w:lang w:val="en-GB"/>
        </w:rPr>
        <w:t xml:space="preserve"> but there are still risks such as relying too much on domestic tourists and increasing competition. In the future the company could improve by adding more holiday options such as hot tubs and luxury features to attract more people. They could also invest more in </w:t>
      </w:r>
      <w:r w:rsidRPr="659AFFCA" w:rsidR="39202B8C">
        <w:rPr>
          <w:rFonts w:ascii="Arial" w:hAnsi="Arial" w:eastAsia="Arial" w:cs="Arial"/>
          <w:noProof w:val="0"/>
          <w:sz w:val="24"/>
          <w:szCs w:val="24"/>
          <w:lang w:val="en-GB"/>
        </w:rPr>
        <w:t>sustainbility</w:t>
      </w:r>
      <w:r w:rsidRPr="659AFFCA" w:rsidR="39202B8C">
        <w:rPr>
          <w:rFonts w:ascii="Arial" w:hAnsi="Arial" w:eastAsia="Arial" w:cs="Arial"/>
          <w:noProof w:val="0"/>
          <w:sz w:val="24"/>
          <w:szCs w:val="24"/>
          <w:lang w:val="en-GB"/>
        </w:rPr>
        <w:t xml:space="preserve"> which would help the </w:t>
      </w:r>
      <w:r w:rsidRPr="659AFFCA" w:rsidR="39202B8C">
        <w:rPr>
          <w:rFonts w:ascii="Arial" w:hAnsi="Arial" w:eastAsia="Arial" w:cs="Arial"/>
          <w:noProof w:val="0"/>
          <w:sz w:val="24"/>
          <w:szCs w:val="24"/>
          <w:lang w:val="en-GB"/>
        </w:rPr>
        <w:t>enviroment</w:t>
      </w:r>
      <w:r w:rsidRPr="659AFFCA" w:rsidR="39202B8C">
        <w:rPr>
          <w:rFonts w:ascii="Arial" w:hAnsi="Arial" w:eastAsia="Arial" w:cs="Arial"/>
          <w:noProof w:val="0"/>
          <w:sz w:val="24"/>
          <w:szCs w:val="24"/>
          <w:lang w:val="en-GB"/>
        </w:rPr>
        <w:t xml:space="preserve"> </w:t>
      </w:r>
      <w:r w:rsidRPr="659AFFCA" w:rsidR="39202B8C">
        <w:rPr>
          <w:rFonts w:ascii="Arial" w:hAnsi="Arial" w:eastAsia="Arial" w:cs="Arial"/>
          <w:noProof w:val="0"/>
          <w:sz w:val="24"/>
          <w:szCs w:val="24"/>
          <w:lang w:val="en-GB"/>
        </w:rPr>
        <w:t>and also</w:t>
      </w:r>
      <w:r w:rsidRPr="659AFFCA" w:rsidR="39202B8C">
        <w:rPr>
          <w:rFonts w:ascii="Arial" w:hAnsi="Arial" w:eastAsia="Arial" w:cs="Arial"/>
          <w:noProof w:val="0"/>
          <w:sz w:val="24"/>
          <w:szCs w:val="24"/>
          <w:lang w:val="en-GB"/>
        </w:rPr>
        <w:t xml:space="preserve"> improve their brand image and improving customer </w:t>
      </w:r>
      <w:r w:rsidRPr="659AFFCA" w:rsidR="39202B8C">
        <w:rPr>
          <w:rFonts w:ascii="Arial" w:hAnsi="Arial" w:eastAsia="Arial" w:cs="Arial"/>
          <w:noProof w:val="0"/>
          <w:sz w:val="24"/>
          <w:szCs w:val="24"/>
          <w:lang w:val="en-GB"/>
        </w:rPr>
        <w:t>experiance</w:t>
      </w:r>
      <w:r w:rsidRPr="659AFFCA" w:rsidR="39202B8C">
        <w:rPr>
          <w:rFonts w:ascii="Arial" w:hAnsi="Arial" w:eastAsia="Arial" w:cs="Arial"/>
          <w:noProof w:val="0"/>
          <w:sz w:val="24"/>
          <w:szCs w:val="24"/>
          <w:lang w:val="en-GB"/>
        </w:rPr>
        <w:t xml:space="preserve"> is also very </w:t>
      </w:r>
      <w:r w:rsidRPr="659AFFCA" w:rsidR="39202B8C">
        <w:rPr>
          <w:rFonts w:ascii="Arial" w:hAnsi="Arial" w:eastAsia="Arial" w:cs="Arial"/>
          <w:noProof w:val="0"/>
          <w:sz w:val="24"/>
          <w:szCs w:val="24"/>
          <w:lang w:val="en-GB"/>
        </w:rPr>
        <w:t>important</w:t>
      </w:r>
      <w:r w:rsidRPr="659AFFCA" w:rsidR="39202B8C">
        <w:rPr>
          <w:rFonts w:ascii="Arial" w:hAnsi="Arial" w:eastAsia="Arial" w:cs="Arial"/>
          <w:noProof w:val="0"/>
          <w:sz w:val="24"/>
          <w:szCs w:val="24"/>
          <w:lang w:val="en-GB"/>
        </w:rPr>
        <w:t xml:space="preserve"> so people </w:t>
      </w:r>
      <w:r w:rsidRPr="659AFFCA" w:rsidR="39202B8C">
        <w:rPr>
          <w:rFonts w:ascii="Arial" w:hAnsi="Arial" w:eastAsia="Arial" w:cs="Arial"/>
          <w:noProof w:val="0"/>
          <w:sz w:val="24"/>
          <w:szCs w:val="24"/>
          <w:lang w:val="en-GB"/>
        </w:rPr>
        <w:t>return again</w:t>
      </w:r>
      <w:r w:rsidRPr="659AFFCA" w:rsidR="39202B8C">
        <w:rPr>
          <w:rFonts w:ascii="Arial" w:hAnsi="Arial" w:eastAsia="Arial" w:cs="Arial"/>
          <w:noProof w:val="0"/>
          <w:sz w:val="24"/>
          <w:szCs w:val="24"/>
          <w:lang w:val="en-GB"/>
        </w:rPr>
        <w:t xml:space="preserve">. </w:t>
      </w:r>
      <w:r w:rsidRPr="659AFFCA" w:rsidR="39202B8C">
        <w:rPr>
          <w:rFonts w:ascii="Arial" w:hAnsi="Arial" w:eastAsia="Arial" w:cs="Arial"/>
          <w:noProof w:val="0"/>
          <w:sz w:val="24"/>
          <w:szCs w:val="24"/>
          <w:lang w:val="en-GB"/>
        </w:rPr>
        <w:t>Also</w:t>
      </w:r>
      <w:r w:rsidRPr="659AFFCA" w:rsidR="39202B8C">
        <w:rPr>
          <w:rFonts w:ascii="Arial" w:hAnsi="Arial" w:eastAsia="Arial" w:cs="Arial"/>
          <w:noProof w:val="0"/>
          <w:sz w:val="24"/>
          <w:szCs w:val="24"/>
          <w:lang w:val="en-GB"/>
        </w:rPr>
        <w:t xml:space="preserve"> they should continue to improve their technology to keep up with changes. Overall using PESTLE and Porters Five Forces together </w:t>
      </w:r>
      <w:r w:rsidRPr="659AFFCA" w:rsidR="39202B8C">
        <w:rPr>
          <w:rFonts w:ascii="Arial" w:hAnsi="Arial" w:eastAsia="Arial" w:cs="Arial"/>
          <w:noProof w:val="0"/>
          <w:sz w:val="24"/>
          <w:szCs w:val="24"/>
          <w:lang w:val="en-GB"/>
        </w:rPr>
        <w:t>and also</w:t>
      </w:r>
      <w:r w:rsidRPr="659AFFCA" w:rsidR="39202B8C">
        <w:rPr>
          <w:rFonts w:ascii="Arial" w:hAnsi="Arial" w:eastAsia="Arial" w:cs="Arial"/>
          <w:noProof w:val="0"/>
          <w:sz w:val="24"/>
          <w:szCs w:val="24"/>
          <w:lang w:val="en-GB"/>
        </w:rPr>
        <w:t xml:space="preserve"> </w:t>
      </w:r>
      <w:r w:rsidRPr="659AFFCA" w:rsidR="39202B8C">
        <w:rPr>
          <w:rFonts w:ascii="Arial" w:hAnsi="Arial" w:eastAsia="Arial" w:cs="Arial"/>
          <w:noProof w:val="0"/>
          <w:sz w:val="24"/>
          <w:szCs w:val="24"/>
          <w:lang w:val="en-GB"/>
        </w:rPr>
        <w:t>real world</w:t>
      </w:r>
      <w:r w:rsidRPr="659AFFCA" w:rsidR="39202B8C">
        <w:rPr>
          <w:rFonts w:ascii="Arial" w:hAnsi="Arial" w:eastAsia="Arial" w:cs="Arial"/>
          <w:noProof w:val="0"/>
          <w:sz w:val="24"/>
          <w:szCs w:val="24"/>
          <w:lang w:val="en-GB"/>
        </w:rPr>
        <w:t xml:space="preserve"> monitoring will help </w:t>
      </w:r>
      <w:r w:rsidRPr="659AFFCA" w:rsidR="39202B8C">
        <w:rPr>
          <w:rFonts w:ascii="Arial" w:hAnsi="Arial" w:eastAsia="Arial" w:cs="Arial"/>
          <w:noProof w:val="0"/>
          <w:sz w:val="24"/>
          <w:szCs w:val="24"/>
          <w:lang w:val="en-GB"/>
        </w:rPr>
        <w:t>Parkdean</w:t>
      </w:r>
      <w:r w:rsidRPr="659AFFCA" w:rsidR="39202B8C">
        <w:rPr>
          <w:rFonts w:ascii="Arial" w:hAnsi="Arial" w:eastAsia="Arial" w:cs="Arial"/>
          <w:noProof w:val="0"/>
          <w:sz w:val="24"/>
          <w:szCs w:val="24"/>
          <w:lang w:val="en-GB"/>
        </w:rPr>
        <w:t xml:space="preserve"> Resorts respond to changes and deal with </w:t>
      </w:r>
      <w:r w:rsidRPr="659AFFCA" w:rsidR="39202B8C">
        <w:rPr>
          <w:rFonts w:ascii="Arial" w:hAnsi="Arial" w:eastAsia="Arial" w:cs="Arial"/>
          <w:noProof w:val="0"/>
          <w:sz w:val="24"/>
          <w:szCs w:val="24"/>
          <w:lang w:val="en-GB"/>
        </w:rPr>
        <w:t>challanges</w:t>
      </w:r>
      <w:r w:rsidRPr="659AFFCA" w:rsidR="39202B8C">
        <w:rPr>
          <w:rFonts w:ascii="Arial" w:hAnsi="Arial" w:eastAsia="Arial" w:cs="Arial"/>
          <w:noProof w:val="0"/>
          <w:sz w:val="24"/>
          <w:szCs w:val="24"/>
          <w:lang w:val="en-GB"/>
        </w:rPr>
        <w:t xml:space="preserve"> in the future.</w:t>
      </w:r>
    </w:p>
    <w:p w:rsidR="659AFFCA" w:rsidP="659AFFCA" w:rsidRDefault="659AFFCA" w14:paraId="3334B1EF" w14:textId="5BB5FD30">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50954836" w14:textId="2A7E2442">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6979C7CD" w14:textId="728D6A06">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606782B0" w14:textId="13062504">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p>
    <w:p w:rsidR="79B820CE" w:rsidP="659AFFCA" w:rsidRDefault="79B820CE" w14:paraId="7935D9A7" w14:textId="444277C5">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Reference </w:t>
      </w:r>
      <w:r w:rsidRPr="659AFFCA" w:rsidR="79B820CE">
        <w:rPr>
          <w:rFonts w:ascii="Arial" w:hAnsi="Arial" w:eastAsia="Arial" w:cs="Arial"/>
          <w:noProof w:val="0"/>
          <w:sz w:val="24"/>
          <w:szCs w:val="24"/>
          <w:lang w:val="en-GB"/>
        </w:rPr>
        <w:t>list :</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 xml:space="preserve"> </w:t>
      </w:r>
    </w:p>
    <w:p w:rsidR="79B820CE" w:rsidP="659AFFCA" w:rsidRDefault="79B820CE" w14:paraId="76A57206" w14:textId="5E09A50A">
      <w:pPr>
        <w:pStyle w:val="Normal"/>
        <w:shd w:val="clear" w:color="auto" w:fill="FFFFFF" w:themeFill="background1"/>
        <w:spacing w:before="195" w:beforeAutospacing="off" w:after="195" w:afterAutospacing="off"/>
        <w:rPr>
          <w:rFonts w:ascii="Arial" w:hAnsi="Arial" w:eastAsia="Arial" w:cs="Arial"/>
          <w:i w:val="1"/>
          <w:iCs w:val="1"/>
          <w:noProof w:val="0"/>
          <w:sz w:val="24"/>
          <w:szCs w:val="24"/>
          <w:u w:val="single"/>
          <w:lang w:val="en-GB"/>
        </w:rPr>
      </w:pPr>
      <w:r w:rsidRPr="659AFFCA" w:rsidR="79B820CE">
        <w:rPr>
          <w:rFonts w:ascii="Arial" w:hAnsi="Arial" w:eastAsia="Arial" w:cs="Arial"/>
          <w:noProof w:val="0"/>
          <w:sz w:val="24"/>
          <w:szCs w:val="24"/>
          <w:lang w:val="en-GB"/>
        </w:rPr>
        <w:t>Bank of England (2024)</w:t>
      </w:r>
      <w:r w:rsidRPr="659AFFCA" w:rsidR="0DF96537">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 Inflation and the UK economy. Available at</w:t>
      </w:r>
      <w:r w:rsidRPr="659AFFCA" w:rsidR="02558B7A">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i w:val="1"/>
          <w:iCs w:val="1"/>
          <w:noProof w:val="0"/>
          <w:sz w:val="24"/>
          <w:szCs w:val="24"/>
          <w:u w:val="single"/>
          <w:lang w:val="en-GB"/>
        </w:rPr>
        <w:t>https://www.bankofengland.co.uk</w:t>
      </w:r>
      <w:r w:rsidRPr="659AFFCA" w:rsidR="79B820CE">
        <w:rPr>
          <w:rFonts w:ascii="Arial" w:hAnsi="Arial" w:eastAsia="Arial" w:cs="Arial"/>
          <w:i w:val="1"/>
          <w:iCs w:val="1"/>
          <w:noProof w:val="0"/>
          <w:sz w:val="24"/>
          <w:szCs w:val="24"/>
          <w:u w:val="single"/>
          <w:lang w:val="en-GB"/>
        </w:rPr>
        <w:t xml:space="preserve"> </w:t>
      </w:r>
      <w:r w:rsidRPr="659AFFCA" w:rsidR="1168FF3E">
        <w:rPr>
          <w:rFonts w:ascii="Arial" w:hAnsi="Arial" w:eastAsia="Arial" w:cs="Arial"/>
          <w:i w:val="1"/>
          <w:iCs w:val="1"/>
          <w:noProof w:val="0"/>
          <w:sz w:val="24"/>
          <w:szCs w:val="24"/>
          <w:u w:val="single"/>
          <w:lang w:val="en-GB"/>
        </w:rPr>
        <w:t xml:space="preserve"> </w:t>
      </w:r>
      <w:r w:rsidRPr="659AFFCA" w:rsidR="1168FF3E">
        <w:rPr>
          <w:rFonts w:ascii="Arial" w:hAnsi="Arial" w:eastAsia="Arial" w:cs="Arial"/>
          <w:noProof w:val="0"/>
          <w:sz w:val="24"/>
          <w:szCs w:val="24"/>
          <w:lang w:val="en-GB"/>
        </w:rPr>
        <w:t xml:space="preserve"> </w:t>
      </w:r>
    </w:p>
    <w:p w:rsidR="79B820CE" w:rsidP="659AFFCA" w:rsidRDefault="79B820CE" w14:paraId="36467F7F" w14:textId="49AC45BF">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Buhalis</w:t>
      </w:r>
      <w:r w:rsidRPr="659AFFCA" w:rsidR="79B820CE">
        <w:rPr>
          <w:rFonts w:ascii="Arial" w:hAnsi="Arial" w:eastAsia="Arial" w:cs="Arial"/>
          <w:noProof w:val="0"/>
          <w:sz w:val="24"/>
          <w:szCs w:val="24"/>
          <w:lang w:val="en-GB"/>
        </w:rPr>
        <w:t>, D. and Law, R. (2008)</w:t>
      </w:r>
      <w:r w:rsidRPr="659AFFCA" w:rsidR="47010465">
        <w:rPr>
          <w:rFonts w:ascii="Arial" w:hAnsi="Arial" w:eastAsia="Arial" w:cs="Arial"/>
          <w:noProof w:val="0"/>
          <w:sz w:val="24"/>
          <w:szCs w:val="24"/>
          <w:lang w:val="en-GB"/>
        </w:rPr>
        <w:t>.</w:t>
      </w:r>
      <w:r w:rsidRPr="659AFFCA" w:rsidR="79B820CE">
        <w:rPr>
          <w:rFonts w:ascii="Arial" w:hAnsi="Arial" w:eastAsia="Arial" w:cs="Arial"/>
          <w:noProof w:val="0"/>
          <w:sz w:val="24"/>
          <w:szCs w:val="24"/>
          <w:lang w:val="en-GB"/>
        </w:rPr>
        <w:t xml:space="preserve"> Progress in information technology and tourism management’, Tourism Management - </w:t>
      </w:r>
      <w:r w:rsidRPr="659AFFCA" w:rsidR="79B820CE">
        <w:rPr>
          <w:rFonts w:ascii="Arial" w:hAnsi="Arial" w:eastAsia="Arial" w:cs="Arial"/>
          <w:noProof w:val="0"/>
          <w:sz w:val="24"/>
          <w:szCs w:val="24"/>
          <w:lang w:val="en-GB"/>
        </w:rPr>
        <w:t>Av</w:t>
      </w:r>
      <w:r w:rsidRPr="659AFFCA" w:rsidR="1F71B7EF">
        <w:rPr>
          <w:rFonts w:ascii="Arial" w:hAnsi="Arial" w:eastAsia="Arial" w:cs="Arial"/>
          <w:noProof w:val="0"/>
          <w:sz w:val="24"/>
          <w:szCs w:val="24"/>
          <w:lang w:val="en-GB"/>
        </w:rPr>
        <w:t>ailable</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noProof w:val="0"/>
          <w:sz w:val="24"/>
          <w:szCs w:val="24"/>
          <w:lang w:val="en-GB"/>
        </w:rPr>
        <w:t>at :</w:t>
      </w:r>
      <w:r w:rsidRPr="659AFFCA" w:rsidR="79B820CE">
        <w:rPr>
          <w:rFonts w:ascii="Arial" w:hAnsi="Arial" w:eastAsia="Arial" w:cs="Arial"/>
          <w:noProof w:val="0"/>
          <w:sz w:val="24"/>
          <w:szCs w:val="24"/>
          <w:lang w:val="en-GB"/>
        </w:rPr>
        <w:t xml:space="preserve"> </w:t>
      </w:r>
      <w:hyperlink r:id="R72f26edc273a47fe">
        <w:r w:rsidRPr="659AFFCA" w:rsidR="79B820CE">
          <w:rPr>
            <w:rFonts w:ascii="Arial" w:hAnsi="Arial" w:eastAsia="Arial" w:cs="Arial"/>
            <w:i w:val="1"/>
            <w:iCs w:val="1"/>
            <w:noProof w:val="0"/>
            <w:sz w:val="24"/>
            <w:szCs w:val="24"/>
            <w:u w:val="single"/>
            <w:lang w:val="en-GB"/>
          </w:rPr>
          <w:t>https://www-sciencedirect-com.uwtsd.idm.oclc.org/science/article/pii/S0261517708000162</w:t>
        </w:r>
      </w:hyperlink>
      <w:r w:rsidRPr="659AFFCA" w:rsidR="79B820CE">
        <w:rPr>
          <w:rFonts w:ascii="Arial" w:hAnsi="Arial" w:eastAsia="Arial" w:cs="Arial"/>
          <w:i w:val="1"/>
          <w:iCs w:val="1"/>
          <w:noProof w:val="0"/>
          <w:sz w:val="24"/>
          <w:szCs w:val="24"/>
          <w:u w:val="single"/>
          <w:lang w:val="en-GB"/>
        </w:rPr>
        <w:t xml:space="preserve">  </w:t>
      </w:r>
    </w:p>
    <w:p w:rsidR="0F80B1D9" w:rsidP="659AFFCA" w:rsidRDefault="0F80B1D9" w14:paraId="11076C8E" w14:textId="4BD89043">
      <w:pPr>
        <w:pStyle w:val="Normal"/>
        <w:shd w:val="clear" w:color="auto" w:fill="FFFFFF" w:themeFill="background1"/>
        <w:spacing w:before="195" w:beforeAutospacing="off" w:after="195" w:afterAutospacing="off"/>
      </w:pPr>
      <w:r w:rsidRPr="659AFFCA" w:rsidR="0F80B1D9">
        <w:rPr>
          <w:rFonts w:ascii="Arial" w:hAnsi="Arial" w:eastAsia="Arial" w:cs="Arial"/>
          <w:noProof w:val="0"/>
          <w:sz w:val="24"/>
          <w:szCs w:val="24"/>
          <w:lang w:val="en-GB"/>
        </w:rPr>
        <w:t xml:space="preserve"> C</w:t>
      </w:r>
      <w:r w:rsidRPr="659AFFCA" w:rsidR="7D54BEE7">
        <w:rPr>
          <w:rFonts w:ascii="Arial" w:hAnsi="Arial" w:eastAsia="Arial" w:cs="Arial"/>
          <w:noProof w:val="0"/>
          <w:sz w:val="24"/>
          <w:szCs w:val="24"/>
          <w:lang w:val="en-GB"/>
        </w:rPr>
        <w:t>haudhuri</w:t>
      </w:r>
      <w:r w:rsidRPr="659AFFCA" w:rsidR="0F80B1D9">
        <w:rPr>
          <w:rFonts w:ascii="Arial" w:hAnsi="Arial" w:eastAsia="Arial" w:cs="Arial"/>
          <w:noProof w:val="0"/>
          <w:sz w:val="24"/>
          <w:szCs w:val="24"/>
          <w:lang w:val="en-GB"/>
        </w:rPr>
        <w:t xml:space="preserve">, R. </w:t>
      </w:r>
      <w:r w:rsidRPr="659AFFCA" w:rsidR="0F80B1D9">
        <w:rPr>
          <w:rFonts w:ascii="Arial" w:hAnsi="Arial" w:eastAsia="Arial" w:cs="Arial"/>
          <w:noProof w:val="0"/>
          <w:sz w:val="24"/>
          <w:szCs w:val="24"/>
          <w:lang w:val="en-GB"/>
        </w:rPr>
        <w:t>V</w:t>
      </w:r>
      <w:r w:rsidRPr="659AFFCA" w:rsidR="41335735">
        <w:rPr>
          <w:rFonts w:ascii="Arial" w:hAnsi="Arial" w:eastAsia="Arial" w:cs="Arial"/>
          <w:noProof w:val="0"/>
          <w:sz w:val="24"/>
          <w:szCs w:val="24"/>
          <w:lang w:val="en-GB"/>
        </w:rPr>
        <w:t>rontis</w:t>
      </w:r>
      <w:r w:rsidRPr="659AFFCA" w:rsidR="0F80B1D9">
        <w:rPr>
          <w:rFonts w:ascii="Arial" w:hAnsi="Arial" w:eastAsia="Arial" w:cs="Arial"/>
          <w:noProof w:val="0"/>
          <w:sz w:val="24"/>
          <w:szCs w:val="24"/>
          <w:lang w:val="en-GB"/>
        </w:rPr>
        <w:t>, D. and C</w:t>
      </w:r>
      <w:r w:rsidRPr="659AFFCA" w:rsidR="1833B8FB">
        <w:rPr>
          <w:rFonts w:ascii="Arial" w:hAnsi="Arial" w:eastAsia="Arial" w:cs="Arial"/>
          <w:noProof w:val="0"/>
          <w:sz w:val="24"/>
          <w:szCs w:val="24"/>
          <w:lang w:val="en-GB"/>
        </w:rPr>
        <w:t>hatterjee</w:t>
      </w:r>
      <w:r w:rsidRPr="659AFFCA" w:rsidR="0F80B1D9">
        <w:rPr>
          <w:rFonts w:ascii="Arial" w:hAnsi="Arial" w:eastAsia="Arial" w:cs="Arial"/>
          <w:noProof w:val="0"/>
          <w:sz w:val="24"/>
          <w:szCs w:val="24"/>
          <w:lang w:val="en-GB"/>
        </w:rPr>
        <w:t xml:space="preserve">, S. </w:t>
      </w:r>
      <w:r w:rsidRPr="659AFFCA" w:rsidR="6330BE49">
        <w:rPr>
          <w:rFonts w:ascii="Arial" w:hAnsi="Arial" w:eastAsia="Arial" w:cs="Arial"/>
          <w:noProof w:val="0"/>
          <w:sz w:val="24"/>
          <w:szCs w:val="24"/>
          <w:lang w:val="en-GB"/>
        </w:rPr>
        <w:t>(</w:t>
      </w:r>
      <w:r w:rsidRPr="659AFFCA" w:rsidR="0F80B1D9">
        <w:rPr>
          <w:rFonts w:ascii="Arial" w:hAnsi="Arial" w:eastAsia="Arial" w:cs="Arial"/>
          <w:noProof w:val="0"/>
          <w:sz w:val="24"/>
          <w:szCs w:val="24"/>
          <w:lang w:val="en-GB"/>
        </w:rPr>
        <w:t>2024</w:t>
      </w:r>
      <w:r w:rsidRPr="659AFFCA" w:rsidR="669A8C39">
        <w:rPr>
          <w:rFonts w:ascii="Arial" w:hAnsi="Arial" w:eastAsia="Arial" w:cs="Arial"/>
          <w:noProof w:val="0"/>
          <w:sz w:val="24"/>
          <w:szCs w:val="24"/>
          <w:lang w:val="en-GB"/>
        </w:rPr>
        <w:t>).</w:t>
      </w:r>
      <w:r w:rsidRPr="659AFFCA" w:rsidR="0F80B1D9">
        <w:rPr>
          <w:rFonts w:ascii="Arial" w:hAnsi="Arial" w:eastAsia="Arial" w:cs="Arial"/>
          <w:noProof w:val="0"/>
          <w:sz w:val="24"/>
          <w:szCs w:val="24"/>
          <w:lang w:val="en-GB"/>
        </w:rPr>
        <w:t xml:space="preserve"> External environment and internal dynamics of “born global”: strategic and operational firm performance </w:t>
      </w:r>
      <w:r w:rsidRPr="659AFFCA" w:rsidR="20CB6D28">
        <w:rPr>
          <w:rFonts w:ascii="Arial" w:hAnsi="Arial" w:eastAsia="Arial" w:cs="Arial"/>
          <w:noProof w:val="0"/>
          <w:sz w:val="24"/>
          <w:szCs w:val="24"/>
          <w:lang w:val="en-GB"/>
        </w:rPr>
        <w:t>A</w:t>
      </w:r>
      <w:r w:rsidRPr="659AFFCA" w:rsidR="0F80B1D9">
        <w:rPr>
          <w:rFonts w:ascii="Arial" w:hAnsi="Arial" w:eastAsia="Arial" w:cs="Arial"/>
          <w:noProof w:val="0"/>
          <w:sz w:val="24"/>
          <w:szCs w:val="24"/>
          <w:lang w:val="en-GB"/>
        </w:rPr>
        <w:t xml:space="preserve">vailable </w:t>
      </w:r>
      <w:r w:rsidRPr="659AFFCA" w:rsidR="0F80B1D9">
        <w:rPr>
          <w:rFonts w:ascii="Arial" w:hAnsi="Arial" w:eastAsia="Arial" w:cs="Arial"/>
          <w:noProof w:val="0"/>
          <w:sz w:val="24"/>
          <w:szCs w:val="24"/>
          <w:lang w:val="en-GB"/>
        </w:rPr>
        <w:t>at :</w:t>
      </w:r>
      <w:r w:rsidRPr="659AFFCA" w:rsidR="0F80B1D9">
        <w:rPr>
          <w:rFonts w:ascii="Arial" w:hAnsi="Arial" w:eastAsia="Arial" w:cs="Arial"/>
          <w:noProof w:val="0"/>
          <w:sz w:val="24"/>
          <w:szCs w:val="24"/>
          <w:lang w:val="en-GB"/>
        </w:rPr>
        <w:t xml:space="preserve"> </w:t>
      </w:r>
      <w:hyperlink r:id="R16f428ae8a0144db">
        <w:r w:rsidRPr="659AFFCA" w:rsidR="7ED80A2C">
          <w:rPr>
            <w:rStyle w:val="Hyperlink"/>
            <w:rFonts w:ascii="Arial" w:hAnsi="Arial" w:eastAsia="Arial" w:cs="Arial"/>
            <w:noProof w:val="0"/>
            <w:sz w:val="24"/>
            <w:szCs w:val="24"/>
            <w:lang w:val="en-GB"/>
          </w:rPr>
          <w:t>https://www.proquest.com/docview/2916682738?sourcetype=Scholarly%20Journals</w:t>
        </w:r>
      </w:hyperlink>
      <w:r w:rsidRPr="659AFFCA" w:rsidR="7ED80A2C">
        <w:rPr>
          <w:rFonts w:ascii="Arial" w:hAnsi="Arial" w:eastAsia="Arial" w:cs="Arial"/>
          <w:noProof w:val="0"/>
          <w:sz w:val="24"/>
          <w:szCs w:val="24"/>
          <w:lang w:val="en-GB"/>
        </w:rPr>
        <w:t xml:space="preserve"> </w:t>
      </w:r>
    </w:p>
    <w:p w:rsidR="79B820CE" w:rsidP="659AFFCA" w:rsidRDefault="79B820CE" w14:paraId="442A77B5" w14:textId="06833328">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659AFFCA" w:rsidR="79B820CE">
        <w:rPr>
          <w:rFonts w:ascii="Arial" w:hAnsi="Arial" w:eastAsia="Arial" w:cs="Arial"/>
          <w:noProof w:val="0"/>
          <w:sz w:val="24"/>
          <w:szCs w:val="24"/>
          <w:lang w:val="en-GB"/>
        </w:rPr>
        <w:t xml:space="preserve"> </w:t>
      </w:r>
      <w:r w:rsidRPr="659AFFCA" w:rsidR="0307E627">
        <w:rPr>
          <w:rFonts w:ascii="Arial" w:hAnsi="Arial" w:eastAsia="Arial" w:cs="Arial"/>
          <w:noProof w:val="0"/>
          <w:sz w:val="24"/>
          <w:szCs w:val="24"/>
          <w:lang w:val="en-GB"/>
        </w:rPr>
        <w:t xml:space="preserve">Choi, E., &amp; Johnson, D. A. (2022). Common Antecedent Strategies within Organizational </w:t>
      </w:r>
      <w:r w:rsidRPr="659AFFCA" w:rsidR="0307E627">
        <w:rPr>
          <w:rFonts w:ascii="Arial" w:hAnsi="Arial" w:eastAsia="Arial" w:cs="Arial"/>
          <w:noProof w:val="0"/>
          <w:sz w:val="24"/>
          <w:szCs w:val="24"/>
          <w:lang w:val="en-GB"/>
        </w:rPr>
        <w:t>Behavior</w:t>
      </w:r>
      <w:r w:rsidRPr="659AFFCA" w:rsidR="0307E627">
        <w:rPr>
          <w:rFonts w:ascii="Arial" w:hAnsi="Arial" w:eastAsia="Arial" w:cs="Arial"/>
          <w:noProof w:val="0"/>
          <w:sz w:val="24"/>
          <w:szCs w:val="24"/>
          <w:lang w:val="en-GB"/>
        </w:rPr>
        <w:t xml:space="preserve"> Management: The Use of Goal Setting, Task Clarification, and Job Aids. Available at</w:t>
      </w:r>
      <w:r w:rsidRPr="659AFFCA" w:rsidR="5203CF6F">
        <w:rPr>
          <w:rFonts w:ascii="Arial" w:hAnsi="Arial" w:eastAsia="Arial" w:cs="Arial"/>
          <w:noProof w:val="0"/>
          <w:sz w:val="24"/>
          <w:szCs w:val="24"/>
          <w:lang w:val="en-GB"/>
        </w:rPr>
        <w:t xml:space="preserve"> :</w:t>
      </w:r>
      <w:hyperlink r:id="R740af5d2dddb4e8f">
        <w:r w:rsidRPr="659AFFCA" w:rsidR="5203CF6F">
          <w:rPr>
            <w:rStyle w:val="Hyperlink"/>
            <w:rFonts w:ascii="Arial" w:hAnsi="Arial" w:eastAsia="Arial" w:cs="Arial"/>
            <w:noProof w:val="0"/>
            <w:sz w:val="24"/>
            <w:szCs w:val="24"/>
            <w:lang w:val="en-GB"/>
          </w:rPr>
          <w:t>Common Antecedent Strategies within Organizational Behavior Management: The Use of Goal Setting, Task Clarification, and Job Aids: Journal of Organizational Behavior Management: Vol 42 , No 1 - Get Access</w:t>
        </w:r>
      </w:hyperlink>
    </w:p>
    <w:p w:rsidR="79B820CE" w:rsidP="659AFFCA" w:rsidRDefault="79B820CE" w14:paraId="712F4A6D" w14:textId="40BCB928">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Gössling</w:t>
      </w:r>
      <w:r w:rsidRPr="659AFFCA" w:rsidR="79B820CE">
        <w:rPr>
          <w:rFonts w:ascii="Arial" w:hAnsi="Arial" w:eastAsia="Arial" w:cs="Arial"/>
          <w:noProof w:val="0"/>
          <w:sz w:val="24"/>
          <w:szCs w:val="24"/>
          <w:lang w:val="en-GB"/>
        </w:rPr>
        <w:t xml:space="preserve">, S., Scott, </w:t>
      </w:r>
      <w:r w:rsidRPr="659AFFCA" w:rsidR="79B820CE">
        <w:rPr>
          <w:rFonts w:ascii="Arial" w:hAnsi="Arial" w:eastAsia="Arial" w:cs="Arial"/>
          <w:noProof w:val="0"/>
          <w:sz w:val="24"/>
          <w:szCs w:val="24"/>
          <w:lang w:val="en-GB"/>
        </w:rPr>
        <w:t>D.</w:t>
      </w:r>
      <w:r w:rsidRPr="659AFFCA" w:rsidR="79B820CE">
        <w:rPr>
          <w:rFonts w:ascii="Arial" w:hAnsi="Arial" w:eastAsia="Arial" w:cs="Arial"/>
          <w:noProof w:val="0"/>
          <w:sz w:val="24"/>
          <w:szCs w:val="24"/>
          <w:lang w:val="en-GB"/>
        </w:rPr>
        <w:t xml:space="preserve"> and Hall, C.M. (2021) ‘Pandemics, tourism and global change’, Journal of Sustainable </w:t>
      </w:r>
      <w:r w:rsidRPr="659AFFCA" w:rsidR="79B820CE">
        <w:rPr>
          <w:rFonts w:ascii="Arial" w:hAnsi="Arial" w:eastAsia="Arial" w:cs="Arial"/>
          <w:noProof w:val="0"/>
          <w:sz w:val="24"/>
          <w:szCs w:val="24"/>
          <w:lang w:val="en-GB"/>
        </w:rPr>
        <w:t xml:space="preserve">Tourism </w:t>
      </w:r>
      <w:r w:rsidRPr="659AFFCA" w:rsidR="747E874A">
        <w:rPr>
          <w:rFonts w:ascii="Arial" w:hAnsi="Arial" w:eastAsia="Arial" w:cs="Arial"/>
          <w:noProof w:val="0"/>
          <w:sz w:val="24"/>
          <w:szCs w:val="24"/>
          <w:lang w:val="en-GB"/>
        </w:rPr>
        <w:t>:</w:t>
      </w:r>
      <w:r w:rsidRPr="659AFFCA" w:rsidR="0FE92051">
        <w:rPr>
          <w:rFonts w:ascii="Arial" w:hAnsi="Arial" w:eastAsia="Arial" w:cs="Arial"/>
          <w:noProof w:val="0"/>
          <w:sz w:val="24"/>
          <w:szCs w:val="24"/>
          <w:lang w:val="en-GB"/>
        </w:rPr>
        <w:t xml:space="preserve"> Available at :</w:t>
      </w:r>
      <w:r w:rsidRPr="659AFFCA" w:rsidR="79B820CE">
        <w:rPr>
          <w:rFonts w:ascii="Arial" w:hAnsi="Arial" w:eastAsia="Arial" w:cs="Arial"/>
          <w:noProof w:val="0"/>
          <w:sz w:val="24"/>
          <w:szCs w:val="24"/>
          <w:lang w:val="en-GB"/>
        </w:rPr>
        <w:t xml:space="preserve"> </w:t>
      </w:r>
      <w:hyperlink r:id="R65735efce60e464f">
        <w:r w:rsidRPr="659AFFCA" w:rsidR="79B820CE">
          <w:rPr>
            <w:rFonts w:ascii="Arial" w:hAnsi="Arial" w:eastAsia="Arial" w:cs="Arial"/>
            <w:i w:val="1"/>
            <w:iCs w:val="1"/>
            <w:noProof w:val="0"/>
            <w:sz w:val="24"/>
            <w:szCs w:val="24"/>
            <w:u w:val="single"/>
            <w:lang w:val="en-GB"/>
          </w:rPr>
          <w:t>https://www-tandfonline-com.uwtsd.idm.oclc.org/doi/full/10.1080/09669582.2020.1758708</w:t>
        </w:r>
      </w:hyperlink>
      <w:r w:rsidRPr="659AFFCA" w:rsidR="79B820CE">
        <w:rPr>
          <w:rFonts w:ascii="Arial" w:hAnsi="Arial" w:eastAsia="Arial" w:cs="Arial"/>
          <w:noProof w:val="0"/>
          <w:sz w:val="24"/>
          <w:szCs w:val="24"/>
          <w:u w:val="single"/>
          <w:lang w:val="en-GB"/>
        </w:rPr>
        <w:t xml:space="preserve">   </w:t>
      </w:r>
    </w:p>
    <w:p w:rsidR="79B820CE" w:rsidP="659AFFCA" w:rsidRDefault="79B820CE" w14:paraId="6B6E72FD" w14:textId="669C541F">
      <w:pPr>
        <w:pStyle w:val="Normal"/>
        <w:shd w:val="clear" w:color="auto" w:fill="FFFFFF" w:themeFill="background1"/>
        <w:spacing w:before="195" w:beforeAutospacing="off" w:after="195" w:afterAutospacing="off"/>
        <w:rPr>
          <w:rFonts w:ascii="Arial" w:hAnsi="Arial" w:eastAsia="Arial" w:cs="Arial"/>
          <w:i w:val="1"/>
          <w:iCs w:val="1"/>
          <w:noProof w:val="0"/>
          <w:sz w:val="24"/>
          <w:szCs w:val="24"/>
          <w:u w:val="single"/>
          <w:lang w:val="en-GB"/>
        </w:rPr>
      </w:pPr>
      <w:r w:rsidRPr="659AFFCA" w:rsidR="79B820CE">
        <w:rPr>
          <w:rFonts w:ascii="Arial" w:hAnsi="Arial" w:eastAsia="Arial" w:cs="Arial"/>
          <w:noProof w:val="0"/>
          <w:sz w:val="24"/>
          <w:szCs w:val="24"/>
          <w:lang w:val="en-GB"/>
        </w:rPr>
        <w:t xml:space="preserve">Morrison, J. (2023) The Global Business Environment: Sustainability in the Balance. 6th </w:t>
      </w:r>
      <w:r w:rsidRPr="659AFFCA" w:rsidR="79B820CE">
        <w:rPr>
          <w:rFonts w:ascii="Arial" w:hAnsi="Arial" w:eastAsia="Arial" w:cs="Arial"/>
          <w:noProof w:val="0"/>
          <w:sz w:val="24"/>
          <w:szCs w:val="24"/>
          <w:lang w:val="en-GB"/>
        </w:rPr>
        <w:t>edn</w:t>
      </w:r>
      <w:r w:rsidRPr="659AFFCA" w:rsidR="79B820CE">
        <w:rPr>
          <w:rFonts w:ascii="Arial" w:hAnsi="Arial" w:eastAsia="Arial" w:cs="Arial"/>
          <w:noProof w:val="0"/>
          <w:sz w:val="24"/>
          <w:szCs w:val="24"/>
          <w:lang w:val="en-GB"/>
        </w:rPr>
        <w:t>. London: Bloomsbury Academic.</w:t>
      </w:r>
      <w:r w:rsidRPr="659AFFCA" w:rsidR="133F67A1">
        <w:rPr>
          <w:rFonts w:ascii="Arial" w:hAnsi="Arial" w:eastAsia="Arial" w:cs="Arial"/>
          <w:noProof w:val="0"/>
          <w:sz w:val="24"/>
          <w:szCs w:val="24"/>
          <w:lang w:val="en-GB"/>
        </w:rPr>
        <w:t xml:space="preserve"> Available </w:t>
      </w:r>
      <w:r w:rsidRPr="659AFFCA" w:rsidR="133F67A1">
        <w:rPr>
          <w:rFonts w:ascii="Arial" w:hAnsi="Arial" w:eastAsia="Arial" w:cs="Arial"/>
          <w:noProof w:val="0"/>
          <w:sz w:val="24"/>
          <w:szCs w:val="24"/>
          <w:lang w:val="en-GB"/>
        </w:rPr>
        <w:t>at :</w:t>
      </w:r>
      <w:r w:rsidRPr="659AFFCA" w:rsidR="0CDA43F0">
        <w:rPr>
          <w:rFonts w:ascii="Arial" w:hAnsi="Arial" w:eastAsia="Arial" w:cs="Arial"/>
          <w:noProof w:val="0"/>
          <w:sz w:val="24"/>
          <w:szCs w:val="24"/>
          <w:lang w:val="en-GB"/>
        </w:rPr>
        <w:t xml:space="preserve"> </w:t>
      </w:r>
      <w:hyperlink r:id="R987fa717538f4bc2">
        <w:r w:rsidRPr="659AFFCA" w:rsidR="79B820CE">
          <w:rPr>
            <w:rFonts w:ascii="Arial" w:hAnsi="Arial" w:eastAsia="Arial" w:cs="Arial"/>
            <w:i w:val="1"/>
            <w:iCs w:val="1"/>
            <w:noProof w:val="0"/>
            <w:sz w:val="24"/>
            <w:szCs w:val="24"/>
            <w:u w:val="single"/>
            <w:lang w:val="en-GB"/>
          </w:rPr>
          <w:t>https://books.google.co.uk/books?hl=en&amp;lr=&amp;id=YeyyEAAAQBAJ&amp;oi=fnd&amp;pg=PP1&amp;dq=Morrison,+J.+(2023)+The+Global+Business+Environment:+Sustainability+in+the+Balance.+6th+edn</w:t>
        </w:r>
      </w:hyperlink>
      <w:r w:rsidRPr="659AFFCA" w:rsidR="79B820CE">
        <w:rPr>
          <w:rFonts w:ascii="Arial" w:hAnsi="Arial" w:eastAsia="Arial" w:cs="Arial"/>
          <w:i w:val="1"/>
          <w:iCs w:val="1"/>
          <w:noProof w:val="0"/>
          <w:sz w:val="24"/>
          <w:szCs w:val="24"/>
          <w:u w:val="single"/>
          <w:lang w:val="en-GB"/>
        </w:rPr>
        <w:t xml:space="preserve">.  </w:t>
      </w:r>
      <w:r w:rsidRPr="659AFFCA" w:rsidR="79B820CE">
        <w:rPr>
          <w:rFonts w:ascii="Arial" w:hAnsi="Arial" w:eastAsia="Arial" w:cs="Arial"/>
          <w:i w:val="1"/>
          <w:iCs w:val="1"/>
          <w:noProof w:val="0"/>
          <w:sz w:val="24"/>
          <w:szCs w:val="24"/>
          <w:u w:val="single"/>
          <w:lang w:val="en-GB"/>
        </w:rPr>
        <w:t xml:space="preserve"> </w:t>
      </w:r>
    </w:p>
    <w:p w:rsidR="79B820CE" w:rsidP="659AFFCA" w:rsidRDefault="79B820CE" w14:paraId="5AFB942E" w14:textId="1DD4DBEC">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Office for National Statistics (2022) Impact of Brexit on UK industries. Available at: </w:t>
      </w:r>
      <w:hyperlink r:id="Rab23af5b37734857">
        <w:r w:rsidRPr="659AFFCA" w:rsidR="79B820CE">
          <w:rPr>
            <w:rFonts w:ascii="Arial" w:hAnsi="Arial" w:eastAsia="Arial" w:cs="Arial"/>
            <w:i w:val="1"/>
            <w:iCs w:val="1"/>
            <w:noProof w:val="0"/>
            <w:sz w:val="24"/>
            <w:szCs w:val="24"/>
            <w:u w:val="single"/>
            <w:lang w:val="en-GB"/>
          </w:rPr>
          <w:t>https://www.ons.gov.uk</w:t>
        </w:r>
      </w:hyperlink>
      <w:r w:rsidRPr="659AFFCA" w:rsidR="79B820CE">
        <w:rPr>
          <w:rFonts w:ascii="Arial" w:hAnsi="Arial" w:eastAsia="Arial" w:cs="Arial"/>
          <w:i w:val="1"/>
          <w:iCs w:val="1"/>
          <w:noProof w:val="0"/>
          <w:sz w:val="24"/>
          <w:szCs w:val="24"/>
          <w:u w:val="single"/>
          <w:lang w:val="en-GB"/>
        </w:rPr>
        <w:t xml:space="preserve"> </w:t>
      </w:r>
    </w:p>
    <w:p w:rsidR="79B820CE" w:rsidP="659AFFCA" w:rsidRDefault="79B820CE" w14:paraId="61F6A51F" w14:textId="41FC830E">
      <w:pPr>
        <w:pStyle w:val="Normal"/>
        <w:shd w:val="clear" w:color="auto" w:fill="FFFFFF" w:themeFill="background1"/>
        <w:spacing w:before="195" w:beforeAutospacing="off" w:after="195" w:afterAutospacing="off"/>
        <w:rPr>
          <w:rFonts w:ascii="Arial" w:hAnsi="Arial" w:eastAsia="Arial" w:cs="Arial"/>
          <w:i w:val="1"/>
          <w:iCs w:val="1"/>
          <w:noProof w:val="0"/>
          <w:sz w:val="24"/>
          <w:szCs w:val="24"/>
          <w:u w:val="none"/>
          <w:lang w:val="en-GB"/>
        </w:rPr>
      </w:pPr>
      <w:r w:rsidRPr="659AFFCA" w:rsidR="79B820CE">
        <w:rPr>
          <w:rFonts w:ascii="Arial" w:hAnsi="Arial" w:eastAsia="Arial" w:cs="Arial"/>
          <w:noProof w:val="0"/>
          <w:sz w:val="24"/>
          <w:szCs w:val="24"/>
          <w:lang w:val="en-GB"/>
        </w:rPr>
        <w:t>Parkdean</w:t>
      </w:r>
      <w:r w:rsidRPr="659AFFCA" w:rsidR="79B820CE">
        <w:rPr>
          <w:rFonts w:ascii="Arial" w:hAnsi="Arial" w:eastAsia="Arial" w:cs="Arial"/>
          <w:noProof w:val="0"/>
          <w:sz w:val="24"/>
          <w:szCs w:val="24"/>
          <w:lang w:val="en-GB"/>
        </w:rPr>
        <w:t xml:space="preserve"> Resorts (2024) About us. Available at:</w:t>
      </w:r>
      <w:hyperlink r:id="R31d39847a4b64fc3">
        <w:r w:rsidRPr="659AFFCA" w:rsidR="4EFF4B20">
          <w:rPr>
            <w:rStyle w:val="Hyperlink"/>
            <w:rFonts w:ascii="Arial" w:hAnsi="Arial" w:eastAsia="Arial" w:cs="Arial"/>
            <w:i w:val="1"/>
            <w:iCs w:val="1"/>
            <w:noProof w:val="0"/>
            <w:sz w:val="24"/>
            <w:szCs w:val="24"/>
            <w:u w:val="single"/>
            <w:lang w:val="en-GB"/>
          </w:rPr>
          <w:t>https://www.parkdeanresorts.co.uk/why-book-with-us/</w:t>
        </w:r>
      </w:hyperlink>
    </w:p>
    <w:p w:rsidR="79B820CE" w:rsidP="659AFFCA" w:rsidRDefault="79B820CE" w14:paraId="1F175C42" w14:textId="5DA9761D">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Porter, M.E. (2008) ‘The five competitive forces that shape strategy’ -</w:t>
      </w:r>
      <w:r w:rsidRPr="659AFFCA" w:rsidR="099E365F">
        <w:rPr>
          <w:rFonts w:ascii="Arial" w:hAnsi="Arial" w:eastAsia="Arial" w:cs="Arial"/>
          <w:noProof w:val="0"/>
          <w:sz w:val="24"/>
          <w:szCs w:val="24"/>
          <w:lang w:val="en-GB"/>
        </w:rPr>
        <w:t xml:space="preserve"> </w:t>
      </w:r>
      <w:r w:rsidRPr="659AFFCA" w:rsidR="17B0E4C4">
        <w:rPr>
          <w:rFonts w:ascii="Arial" w:hAnsi="Arial" w:eastAsia="Arial" w:cs="Arial"/>
          <w:noProof w:val="0"/>
          <w:sz w:val="24"/>
          <w:szCs w:val="24"/>
          <w:lang w:val="en-GB"/>
        </w:rPr>
        <w:t>A</w:t>
      </w:r>
      <w:r w:rsidRPr="659AFFCA" w:rsidR="099E365F">
        <w:rPr>
          <w:rFonts w:ascii="Arial" w:hAnsi="Arial" w:eastAsia="Arial" w:cs="Arial"/>
          <w:noProof w:val="0"/>
          <w:sz w:val="24"/>
          <w:szCs w:val="24"/>
          <w:lang w:val="en-GB"/>
        </w:rPr>
        <w:t xml:space="preserve">vailable </w:t>
      </w:r>
      <w:r w:rsidRPr="659AFFCA" w:rsidR="099E365F">
        <w:rPr>
          <w:rFonts w:ascii="Arial" w:hAnsi="Arial" w:eastAsia="Arial" w:cs="Arial"/>
          <w:noProof w:val="0"/>
          <w:sz w:val="24"/>
          <w:szCs w:val="24"/>
          <w:lang w:val="en-GB"/>
        </w:rPr>
        <w:t>at :</w:t>
      </w:r>
      <w:r w:rsidRPr="659AFFCA" w:rsidR="79B820CE">
        <w:rPr>
          <w:rFonts w:ascii="Arial" w:hAnsi="Arial" w:eastAsia="Arial" w:cs="Arial"/>
          <w:noProof w:val="0"/>
          <w:sz w:val="24"/>
          <w:szCs w:val="24"/>
          <w:lang w:val="en-GB"/>
        </w:rPr>
        <w:t xml:space="preserve"> </w:t>
      </w:r>
      <w:hyperlink r:id="R1dd1ddf568d1409a">
        <w:r w:rsidRPr="659AFFCA" w:rsidR="79B820CE">
          <w:rPr>
            <w:rFonts w:ascii="Arial" w:hAnsi="Arial" w:eastAsia="Arial" w:cs="Arial"/>
            <w:i w:val="1"/>
            <w:iCs w:val="1"/>
            <w:noProof w:val="0"/>
            <w:sz w:val="24"/>
            <w:szCs w:val="24"/>
            <w:u w:val="single"/>
            <w:lang w:val="en-GB"/>
          </w:rPr>
          <w:t>https://axiomnepal.com/wp-content/uploads/2025/05/HBRs-10-Must-Reads-on-Strategy-2011-Harvard-Business-Review-Press_-Harvard-Business-School-Press-1.pdf#page=25</w:t>
        </w:r>
      </w:hyperlink>
      <w:r w:rsidRPr="659AFFCA" w:rsidR="79B820CE">
        <w:rPr>
          <w:rFonts w:ascii="Arial" w:hAnsi="Arial" w:eastAsia="Arial" w:cs="Arial"/>
          <w:i w:val="1"/>
          <w:iCs w:val="1"/>
          <w:noProof w:val="0"/>
          <w:sz w:val="24"/>
          <w:szCs w:val="24"/>
          <w:u w:val="single"/>
          <w:lang w:val="en-GB"/>
        </w:rPr>
        <w:t xml:space="preserve"> </w:t>
      </w:r>
      <w:r w:rsidRPr="659AFFCA" w:rsidR="79B820CE">
        <w:rPr>
          <w:rFonts w:ascii="Arial" w:hAnsi="Arial" w:eastAsia="Arial" w:cs="Arial"/>
          <w:noProof w:val="0"/>
          <w:sz w:val="24"/>
          <w:szCs w:val="24"/>
          <w:lang w:val="en-GB"/>
        </w:rPr>
        <w:t xml:space="preserve">  </w:t>
      </w:r>
    </w:p>
    <w:p w:rsidR="79B820CE" w:rsidP="659AFFCA" w:rsidRDefault="79B820CE" w14:paraId="1502E4B7" w14:textId="19168EFE">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UNWTO (2022) Sustainable tourism development report. Available at: </w:t>
      </w:r>
      <w:hyperlink r:id="R489d4eed008f4fd0">
        <w:r w:rsidRPr="659AFFCA" w:rsidR="79B820CE">
          <w:rPr>
            <w:rFonts w:ascii="Arial" w:hAnsi="Arial" w:eastAsia="Arial" w:cs="Arial"/>
            <w:i w:val="1"/>
            <w:iCs w:val="1"/>
            <w:noProof w:val="0"/>
            <w:sz w:val="24"/>
            <w:szCs w:val="24"/>
            <w:u w:val="single"/>
            <w:lang w:val="en-GB"/>
          </w:rPr>
          <w:t>https://www.unwto.org</w:t>
        </w:r>
      </w:hyperlink>
      <w:r w:rsidRPr="659AFFCA" w:rsidR="79B820CE">
        <w:rPr>
          <w:rFonts w:ascii="Arial" w:hAnsi="Arial" w:eastAsia="Arial" w:cs="Arial"/>
          <w:i w:val="1"/>
          <w:iCs w:val="1"/>
          <w:noProof w:val="0"/>
          <w:sz w:val="24"/>
          <w:szCs w:val="24"/>
          <w:u w:val="single"/>
          <w:lang w:val="en-GB"/>
        </w:rPr>
        <w:t xml:space="preserve"> </w:t>
      </w:r>
      <w:r w:rsidRPr="659AFFCA" w:rsidR="79B820CE">
        <w:rPr>
          <w:rFonts w:ascii="Arial" w:hAnsi="Arial" w:eastAsia="Arial" w:cs="Arial"/>
          <w:noProof w:val="0"/>
          <w:sz w:val="24"/>
          <w:szCs w:val="24"/>
          <w:lang w:val="en-GB"/>
        </w:rPr>
        <w:t xml:space="preserve">  </w:t>
      </w:r>
    </w:p>
    <w:p w:rsidR="79B820CE" w:rsidP="659AFFCA" w:rsidRDefault="79B820CE" w14:paraId="7FB5F552" w14:textId="02A5E74F">
      <w:pPr>
        <w:pStyle w:val="Normal"/>
        <w:shd w:val="clear" w:color="auto" w:fill="FFFFFF" w:themeFill="background1"/>
        <w:spacing w:before="195" w:beforeAutospacing="off" w:after="195" w:afterAutospacing="off"/>
      </w:pPr>
      <w:r w:rsidRPr="659AFFCA" w:rsidR="79B820CE">
        <w:rPr>
          <w:rFonts w:ascii="Arial" w:hAnsi="Arial" w:eastAsia="Arial" w:cs="Arial"/>
          <w:noProof w:val="0"/>
          <w:sz w:val="24"/>
          <w:szCs w:val="24"/>
          <w:lang w:val="en-GB"/>
        </w:rPr>
        <w:t xml:space="preserve">VisitBritain (2023) Domestic tourism trends in the UK. Available at: </w:t>
      </w:r>
      <w:hyperlink r:id="R7e16dbc3d5b040ec">
        <w:r w:rsidRPr="659AFFCA" w:rsidR="79B820CE">
          <w:rPr>
            <w:rFonts w:ascii="Arial" w:hAnsi="Arial" w:eastAsia="Arial" w:cs="Arial"/>
            <w:i w:val="1"/>
            <w:iCs w:val="1"/>
            <w:noProof w:val="0"/>
            <w:sz w:val="24"/>
            <w:szCs w:val="24"/>
            <w:u w:val="single"/>
            <w:lang w:val="en-GB"/>
          </w:rPr>
          <w:t>https://www.visitbritain.org</w:t>
        </w:r>
      </w:hyperlink>
      <w:r w:rsidRPr="659AFFCA" w:rsidR="79B820CE">
        <w:rPr>
          <w:rFonts w:ascii="Arial" w:hAnsi="Arial" w:eastAsia="Arial" w:cs="Arial"/>
          <w:i w:val="1"/>
          <w:iCs w:val="1"/>
          <w:noProof w:val="0"/>
          <w:sz w:val="24"/>
          <w:szCs w:val="24"/>
          <w:u w:val="single"/>
          <w:lang w:val="en-GB"/>
        </w:rPr>
        <w:t xml:space="preserve"> </w:t>
      </w:r>
    </w:p>
    <w:p w:rsidR="79B820CE" w:rsidP="659AFFCA" w:rsidRDefault="79B820CE" w14:paraId="62168A14" w14:textId="35DAC972">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659AFFCA" w:rsidR="79B820CE">
        <w:rPr>
          <w:rFonts w:ascii="Arial" w:hAnsi="Arial" w:eastAsia="Arial" w:cs="Arial"/>
          <w:noProof w:val="0"/>
          <w:sz w:val="24"/>
          <w:szCs w:val="24"/>
          <w:lang w:val="en-GB"/>
        </w:rPr>
        <w:t>Yüksel, İ. (2012) ‘Developing a multi-</w:t>
      </w:r>
      <w:r w:rsidRPr="659AFFCA" w:rsidR="79B820CE">
        <w:rPr>
          <w:rFonts w:ascii="Arial" w:hAnsi="Arial" w:eastAsia="Arial" w:cs="Arial"/>
          <w:noProof w:val="0"/>
          <w:sz w:val="24"/>
          <w:szCs w:val="24"/>
          <w:lang w:val="en-GB"/>
        </w:rPr>
        <w:t>criteria decision making</w:t>
      </w:r>
      <w:r w:rsidRPr="659AFFCA" w:rsidR="79B820CE">
        <w:rPr>
          <w:rFonts w:ascii="Arial" w:hAnsi="Arial" w:eastAsia="Arial" w:cs="Arial"/>
          <w:noProof w:val="0"/>
          <w:sz w:val="24"/>
          <w:szCs w:val="24"/>
          <w:lang w:val="en-GB"/>
        </w:rPr>
        <w:t xml:space="preserve"> model for PESTEL analysis’, International Journal of Business and Management</w:t>
      </w:r>
      <w:r w:rsidRPr="659AFFCA" w:rsidR="6BEC21DF">
        <w:rPr>
          <w:rFonts w:ascii="Arial" w:hAnsi="Arial" w:eastAsia="Arial" w:cs="Arial"/>
          <w:noProof w:val="0"/>
          <w:sz w:val="24"/>
          <w:szCs w:val="24"/>
          <w:lang w:val="en-GB"/>
        </w:rPr>
        <w:t xml:space="preserve"> – </w:t>
      </w:r>
      <w:r w:rsidRPr="659AFFCA" w:rsidR="37A1B87E">
        <w:rPr>
          <w:rFonts w:ascii="Arial" w:hAnsi="Arial" w:eastAsia="Arial" w:cs="Arial"/>
          <w:noProof w:val="0"/>
          <w:sz w:val="24"/>
          <w:szCs w:val="24"/>
          <w:lang w:val="en-GB"/>
        </w:rPr>
        <w:t>Available</w:t>
      </w:r>
      <w:r w:rsidRPr="659AFFCA" w:rsidR="6BEC21DF">
        <w:rPr>
          <w:rFonts w:ascii="Arial" w:hAnsi="Arial" w:eastAsia="Arial" w:cs="Arial"/>
          <w:noProof w:val="0"/>
          <w:sz w:val="24"/>
          <w:szCs w:val="24"/>
          <w:lang w:val="en-GB"/>
        </w:rPr>
        <w:t xml:space="preserve"> </w:t>
      </w:r>
      <w:r w:rsidRPr="659AFFCA" w:rsidR="6BEC21DF">
        <w:rPr>
          <w:rFonts w:ascii="Arial" w:hAnsi="Arial" w:eastAsia="Arial" w:cs="Arial"/>
          <w:noProof w:val="0"/>
          <w:sz w:val="24"/>
          <w:szCs w:val="24"/>
          <w:lang w:val="en-GB"/>
        </w:rPr>
        <w:t>at :</w:t>
      </w:r>
      <w:r w:rsidRPr="659AFFCA" w:rsidR="79B820CE">
        <w:rPr>
          <w:rFonts w:ascii="Arial" w:hAnsi="Arial" w:eastAsia="Arial" w:cs="Arial"/>
          <w:noProof w:val="0"/>
          <w:sz w:val="24"/>
          <w:szCs w:val="24"/>
          <w:lang w:val="en-GB"/>
        </w:rPr>
        <w:t xml:space="preserve"> </w:t>
      </w:r>
      <w:r w:rsidRPr="659AFFCA" w:rsidR="79B820CE">
        <w:rPr>
          <w:rFonts w:ascii="Arial" w:hAnsi="Arial" w:eastAsia="Arial" w:cs="Arial"/>
          <w:i w:val="1"/>
          <w:iCs w:val="1"/>
          <w:noProof w:val="0"/>
          <w:sz w:val="24"/>
          <w:szCs w:val="24"/>
          <w:u w:val="single"/>
          <w:lang w:val="en-GB"/>
        </w:rPr>
        <w:t xml:space="preserve"> </w:t>
      </w:r>
      <w:r w:rsidRPr="659AFFCA" w:rsidR="29674D8A">
        <w:rPr>
          <w:rFonts w:ascii="Arial" w:hAnsi="Arial" w:eastAsia="Arial" w:cs="Arial"/>
          <w:i w:val="1"/>
          <w:iCs w:val="1"/>
          <w:noProof w:val="0"/>
          <w:sz w:val="24"/>
          <w:szCs w:val="24"/>
          <w:u w:val="single"/>
          <w:lang w:val="en-GB"/>
        </w:rPr>
        <w:t>https://pdfs.semanticscholar.org/8ff8/4ff68ca2f0d11106b9264f51a985ad248d62.pdf</w:t>
      </w:r>
    </w:p>
    <w:p w:rsidR="659AFFCA" w:rsidP="659AFFCA" w:rsidRDefault="659AFFCA" w14:paraId="1069112B" w14:textId="0AB9867F">
      <w:pPr>
        <w:shd w:val="clear" w:color="auto" w:fill="FFFFFF" w:themeFill="background1"/>
        <w:spacing w:before="195" w:beforeAutospacing="off" w:after="195" w:afterAutospacing="off"/>
        <w:rPr>
          <w:rFonts w:ascii="Arial" w:hAnsi="Arial" w:eastAsia="Arial" w:cs="Arial"/>
          <w:noProof w:val="0"/>
          <w:sz w:val="24"/>
          <w:szCs w:val="24"/>
          <w:lang w:val="en-GB"/>
        </w:rPr>
      </w:pPr>
    </w:p>
    <w:p w:rsidR="659AFFCA" w:rsidP="659AFFCA" w:rsidRDefault="659AFFCA" w14:paraId="1C0A895E" w14:textId="1FF7D97D">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FC2C43"/>
    <w:rsid w:val="014AA091"/>
    <w:rsid w:val="01B01677"/>
    <w:rsid w:val="02558B7A"/>
    <w:rsid w:val="029F952A"/>
    <w:rsid w:val="0307E627"/>
    <w:rsid w:val="03325484"/>
    <w:rsid w:val="0392C862"/>
    <w:rsid w:val="0419572C"/>
    <w:rsid w:val="04D0CCE5"/>
    <w:rsid w:val="04D211D2"/>
    <w:rsid w:val="04FF147B"/>
    <w:rsid w:val="04FFCFF4"/>
    <w:rsid w:val="05242382"/>
    <w:rsid w:val="0637D599"/>
    <w:rsid w:val="066C520D"/>
    <w:rsid w:val="071C84B4"/>
    <w:rsid w:val="073903E9"/>
    <w:rsid w:val="077093E6"/>
    <w:rsid w:val="079D14B2"/>
    <w:rsid w:val="0816766D"/>
    <w:rsid w:val="08278BB5"/>
    <w:rsid w:val="096CCFF2"/>
    <w:rsid w:val="099E365F"/>
    <w:rsid w:val="0A42E688"/>
    <w:rsid w:val="0AA98003"/>
    <w:rsid w:val="0AE584C9"/>
    <w:rsid w:val="0B6FE17F"/>
    <w:rsid w:val="0B758AA4"/>
    <w:rsid w:val="0B92B6D8"/>
    <w:rsid w:val="0C45F462"/>
    <w:rsid w:val="0C5E2182"/>
    <w:rsid w:val="0C730198"/>
    <w:rsid w:val="0CA06E82"/>
    <w:rsid w:val="0CDA43F0"/>
    <w:rsid w:val="0D2AC079"/>
    <w:rsid w:val="0D346AB0"/>
    <w:rsid w:val="0D8BC914"/>
    <w:rsid w:val="0DF96537"/>
    <w:rsid w:val="0F325D0F"/>
    <w:rsid w:val="0F80B1D9"/>
    <w:rsid w:val="0FE92051"/>
    <w:rsid w:val="0FF6C7EA"/>
    <w:rsid w:val="10851C02"/>
    <w:rsid w:val="10A0E692"/>
    <w:rsid w:val="10BDCF7A"/>
    <w:rsid w:val="10D59D52"/>
    <w:rsid w:val="11046340"/>
    <w:rsid w:val="1168FF3E"/>
    <w:rsid w:val="11E19C07"/>
    <w:rsid w:val="1289D1CB"/>
    <w:rsid w:val="12C65334"/>
    <w:rsid w:val="13137D49"/>
    <w:rsid w:val="133F67A1"/>
    <w:rsid w:val="14F660DA"/>
    <w:rsid w:val="1564DDCA"/>
    <w:rsid w:val="16481566"/>
    <w:rsid w:val="17B0E4C4"/>
    <w:rsid w:val="17D8743E"/>
    <w:rsid w:val="1833B8FB"/>
    <w:rsid w:val="18AF5B90"/>
    <w:rsid w:val="1A4853DE"/>
    <w:rsid w:val="1A559376"/>
    <w:rsid w:val="1ABB0E50"/>
    <w:rsid w:val="1B186722"/>
    <w:rsid w:val="1B4E9514"/>
    <w:rsid w:val="1C0C46AD"/>
    <w:rsid w:val="1C238D07"/>
    <w:rsid w:val="1CB54D7A"/>
    <w:rsid w:val="1D3F9653"/>
    <w:rsid w:val="1DCEEB97"/>
    <w:rsid w:val="1F71B7EF"/>
    <w:rsid w:val="2009CE4F"/>
    <w:rsid w:val="201B035B"/>
    <w:rsid w:val="20968CD8"/>
    <w:rsid w:val="20CB6D28"/>
    <w:rsid w:val="20E4F940"/>
    <w:rsid w:val="20FB272C"/>
    <w:rsid w:val="2163F890"/>
    <w:rsid w:val="2174158E"/>
    <w:rsid w:val="228675F5"/>
    <w:rsid w:val="22AF4A0E"/>
    <w:rsid w:val="25EDA1F0"/>
    <w:rsid w:val="264B4283"/>
    <w:rsid w:val="26A82461"/>
    <w:rsid w:val="271A58B0"/>
    <w:rsid w:val="27C795F1"/>
    <w:rsid w:val="282F7D68"/>
    <w:rsid w:val="2902A121"/>
    <w:rsid w:val="2961ED36"/>
    <w:rsid w:val="29674D8A"/>
    <w:rsid w:val="298670B7"/>
    <w:rsid w:val="2989F52C"/>
    <w:rsid w:val="29929629"/>
    <w:rsid w:val="2A043500"/>
    <w:rsid w:val="2AD2BB70"/>
    <w:rsid w:val="2B6F1E7E"/>
    <w:rsid w:val="2BECD8C2"/>
    <w:rsid w:val="2CB74B7E"/>
    <w:rsid w:val="2D6EBD7D"/>
    <w:rsid w:val="2D7EE902"/>
    <w:rsid w:val="2DFC9E06"/>
    <w:rsid w:val="2E2BD623"/>
    <w:rsid w:val="2E2EE363"/>
    <w:rsid w:val="2E317A4B"/>
    <w:rsid w:val="2EED4644"/>
    <w:rsid w:val="2FE2A7CC"/>
    <w:rsid w:val="30EA39BB"/>
    <w:rsid w:val="31CACD39"/>
    <w:rsid w:val="31D673AB"/>
    <w:rsid w:val="321B27CE"/>
    <w:rsid w:val="32664842"/>
    <w:rsid w:val="32BE7FF9"/>
    <w:rsid w:val="32DBB693"/>
    <w:rsid w:val="33855DA2"/>
    <w:rsid w:val="338F8B55"/>
    <w:rsid w:val="34D5977E"/>
    <w:rsid w:val="35127A95"/>
    <w:rsid w:val="35170274"/>
    <w:rsid w:val="35F23CF1"/>
    <w:rsid w:val="36263310"/>
    <w:rsid w:val="36393388"/>
    <w:rsid w:val="36A273B4"/>
    <w:rsid w:val="376B8301"/>
    <w:rsid w:val="37A1B87E"/>
    <w:rsid w:val="38E40988"/>
    <w:rsid w:val="38FC2C43"/>
    <w:rsid w:val="391299B5"/>
    <w:rsid w:val="39202B8C"/>
    <w:rsid w:val="3A01CBCF"/>
    <w:rsid w:val="3A576423"/>
    <w:rsid w:val="3B1402F8"/>
    <w:rsid w:val="3CDBCC4D"/>
    <w:rsid w:val="3D771AC7"/>
    <w:rsid w:val="3EE84026"/>
    <w:rsid w:val="3EEC0359"/>
    <w:rsid w:val="3F82DC09"/>
    <w:rsid w:val="4001B68A"/>
    <w:rsid w:val="40372883"/>
    <w:rsid w:val="403F1F4A"/>
    <w:rsid w:val="40F7381D"/>
    <w:rsid w:val="41335735"/>
    <w:rsid w:val="41BD3277"/>
    <w:rsid w:val="426F6663"/>
    <w:rsid w:val="4285EFD0"/>
    <w:rsid w:val="441317F3"/>
    <w:rsid w:val="442555A1"/>
    <w:rsid w:val="4497FD80"/>
    <w:rsid w:val="456A36C4"/>
    <w:rsid w:val="4654BFD0"/>
    <w:rsid w:val="47010465"/>
    <w:rsid w:val="473E7E0B"/>
    <w:rsid w:val="47B149FF"/>
    <w:rsid w:val="4872F668"/>
    <w:rsid w:val="48AF470A"/>
    <w:rsid w:val="48DD803D"/>
    <w:rsid w:val="4A228F65"/>
    <w:rsid w:val="4A2AB638"/>
    <w:rsid w:val="4A51B3F4"/>
    <w:rsid w:val="4B316D49"/>
    <w:rsid w:val="4B8EA20D"/>
    <w:rsid w:val="4BA78C5A"/>
    <w:rsid w:val="4BC5791A"/>
    <w:rsid w:val="4BC8CF03"/>
    <w:rsid w:val="4E75BEFE"/>
    <w:rsid w:val="4EDD02E0"/>
    <w:rsid w:val="4EFF4B20"/>
    <w:rsid w:val="4F26AA12"/>
    <w:rsid w:val="4F301BC4"/>
    <w:rsid w:val="4F66F664"/>
    <w:rsid w:val="4F6CC181"/>
    <w:rsid w:val="4FA6E3E3"/>
    <w:rsid w:val="500100A9"/>
    <w:rsid w:val="5049E7DF"/>
    <w:rsid w:val="50A86E56"/>
    <w:rsid w:val="50C59EB2"/>
    <w:rsid w:val="515E2E12"/>
    <w:rsid w:val="51C593DD"/>
    <w:rsid w:val="5203CF6F"/>
    <w:rsid w:val="5227DE69"/>
    <w:rsid w:val="52439734"/>
    <w:rsid w:val="52BD4C13"/>
    <w:rsid w:val="53D9AB74"/>
    <w:rsid w:val="54CCEA07"/>
    <w:rsid w:val="550E0B0D"/>
    <w:rsid w:val="5529FF17"/>
    <w:rsid w:val="564B4797"/>
    <w:rsid w:val="56621387"/>
    <w:rsid w:val="56F41BA0"/>
    <w:rsid w:val="583790EB"/>
    <w:rsid w:val="58D9B1C7"/>
    <w:rsid w:val="5911F837"/>
    <w:rsid w:val="596B5382"/>
    <w:rsid w:val="59972C2C"/>
    <w:rsid w:val="59F66783"/>
    <w:rsid w:val="5A006A09"/>
    <w:rsid w:val="5AC9A777"/>
    <w:rsid w:val="5AEB9522"/>
    <w:rsid w:val="5C1B68C2"/>
    <w:rsid w:val="5D22483F"/>
    <w:rsid w:val="5D363C3B"/>
    <w:rsid w:val="5D7E9E72"/>
    <w:rsid w:val="5D854A5B"/>
    <w:rsid w:val="5DE14335"/>
    <w:rsid w:val="5E1D8249"/>
    <w:rsid w:val="5F995C87"/>
    <w:rsid w:val="601BF10E"/>
    <w:rsid w:val="612B7165"/>
    <w:rsid w:val="6178868B"/>
    <w:rsid w:val="617BDD5C"/>
    <w:rsid w:val="61D73917"/>
    <w:rsid w:val="62535ACF"/>
    <w:rsid w:val="6322F750"/>
    <w:rsid w:val="6330BE49"/>
    <w:rsid w:val="6343CCAF"/>
    <w:rsid w:val="63C370D7"/>
    <w:rsid w:val="644DD00C"/>
    <w:rsid w:val="64655559"/>
    <w:rsid w:val="646E2E5E"/>
    <w:rsid w:val="64ED8244"/>
    <w:rsid w:val="658D0A6A"/>
    <w:rsid w:val="659AFFCA"/>
    <w:rsid w:val="660E13AC"/>
    <w:rsid w:val="663AED47"/>
    <w:rsid w:val="663EDF43"/>
    <w:rsid w:val="669A8C39"/>
    <w:rsid w:val="66DF627C"/>
    <w:rsid w:val="6823C1C0"/>
    <w:rsid w:val="683139D9"/>
    <w:rsid w:val="68537010"/>
    <w:rsid w:val="69952C5E"/>
    <w:rsid w:val="6A095B47"/>
    <w:rsid w:val="6A0A300D"/>
    <w:rsid w:val="6A17260A"/>
    <w:rsid w:val="6A395E49"/>
    <w:rsid w:val="6AD2D2F0"/>
    <w:rsid w:val="6ADE9385"/>
    <w:rsid w:val="6BEC21DF"/>
    <w:rsid w:val="6C7E8FFF"/>
    <w:rsid w:val="6CD7DB72"/>
    <w:rsid w:val="6D3BC441"/>
    <w:rsid w:val="6D53007F"/>
    <w:rsid w:val="6D53A490"/>
    <w:rsid w:val="6D6A91FB"/>
    <w:rsid w:val="6D8D84AA"/>
    <w:rsid w:val="6DA3A78D"/>
    <w:rsid w:val="6DA8F092"/>
    <w:rsid w:val="6DD74127"/>
    <w:rsid w:val="6E536BA8"/>
    <w:rsid w:val="6F407392"/>
    <w:rsid w:val="6F49D854"/>
    <w:rsid w:val="6F4B6D3A"/>
    <w:rsid w:val="6F9D53A0"/>
    <w:rsid w:val="70272376"/>
    <w:rsid w:val="72EBE076"/>
    <w:rsid w:val="740AFB78"/>
    <w:rsid w:val="741657B6"/>
    <w:rsid w:val="747E874A"/>
    <w:rsid w:val="7496D65B"/>
    <w:rsid w:val="74CA4149"/>
    <w:rsid w:val="75E91FAF"/>
    <w:rsid w:val="762DEE49"/>
    <w:rsid w:val="7630D48B"/>
    <w:rsid w:val="76FCB9D4"/>
    <w:rsid w:val="780C9586"/>
    <w:rsid w:val="78242F40"/>
    <w:rsid w:val="79B820CE"/>
    <w:rsid w:val="7A22620D"/>
    <w:rsid w:val="7A3185FE"/>
    <w:rsid w:val="7A36775E"/>
    <w:rsid w:val="7A4FDCDF"/>
    <w:rsid w:val="7A61D99B"/>
    <w:rsid w:val="7ABE6B01"/>
    <w:rsid w:val="7ADE8E6B"/>
    <w:rsid w:val="7B6836D9"/>
    <w:rsid w:val="7BC55B15"/>
    <w:rsid w:val="7BCE260F"/>
    <w:rsid w:val="7BF73E45"/>
    <w:rsid w:val="7C4FFD08"/>
    <w:rsid w:val="7D54BEE7"/>
    <w:rsid w:val="7D5CC206"/>
    <w:rsid w:val="7DAB3A31"/>
    <w:rsid w:val="7DD93F93"/>
    <w:rsid w:val="7ED80A2C"/>
    <w:rsid w:val="7EF43EA7"/>
    <w:rsid w:val="7FA0B5DC"/>
    <w:rsid w:val="7FF9F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97EFB"/>
  <w15:chartTrackingRefBased/>
  <w15:docId w15:val="{60A855BD-2619-4026-B5B5-4C001C2ABD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59AFFC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uwtsd.idm.oclc.org/science/article/pii/S0261517708000162" TargetMode="External" Id="R72f26edc273a47fe" /><Relationship Type="http://schemas.openxmlformats.org/officeDocument/2006/relationships/hyperlink" Target="https://www.proquest.com/docview/2916682738?sourcetype=Scholarly%20Journals" TargetMode="External" Id="R16f428ae8a0144db" /><Relationship Type="http://schemas.openxmlformats.org/officeDocument/2006/relationships/hyperlink" Target="https://www.tandfonline.com/doi/full/10.1080/01608061.2021.1967834" TargetMode="External" Id="R740af5d2dddb4e8f" /><Relationship Type="http://schemas.openxmlformats.org/officeDocument/2006/relationships/hyperlink" Target="https://www-tandfonline-com.uwtsd.idm.oclc.org/doi/full/10.1080/09669582.2020.1758708" TargetMode="External" Id="R65735efce60e464f" /><Relationship Type="http://schemas.openxmlformats.org/officeDocument/2006/relationships/hyperlink" Target="https://books.google.co.uk/books?hl=en&amp;lr=&amp;id=YeyyEAAAQBAJ&amp;oi=fnd&amp;pg=PP1&amp;dq=Morrison,+J.+(2023)+The+Global+Business+Environment:+Sustainability+in+the+Balance.+6th+edn" TargetMode="External" Id="R987fa717538f4bc2" /><Relationship Type="http://schemas.openxmlformats.org/officeDocument/2006/relationships/hyperlink" Target="https://www.ons.gov.uk" TargetMode="External" Id="Rab23af5b37734857" /><Relationship Type="http://schemas.openxmlformats.org/officeDocument/2006/relationships/hyperlink" Target="https://www.parkdeanresorts.co.uk/why-book-with-us/" TargetMode="External" Id="R31d39847a4b64fc3" /><Relationship Type="http://schemas.openxmlformats.org/officeDocument/2006/relationships/hyperlink" Target="https://axiomnepal.com/wp-content/uploads/2025/05/HBRs-10-Must-Reads-on-Strategy-2011-Harvard-Business-Review-Press_-Harvard-Business-School-Press-1.pdf#page=25" TargetMode="External" Id="R1dd1ddf568d1409a" /><Relationship Type="http://schemas.openxmlformats.org/officeDocument/2006/relationships/hyperlink" Target="https://www.unwto.org" TargetMode="External" Id="R489d4eed008f4fd0" /><Relationship Type="http://schemas.openxmlformats.org/officeDocument/2006/relationships/hyperlink" Target="https://www.visitbritain.org" TargetMode="External" Id="R7e16dbc3d5b040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Connor Pitson (2506943)</dc:creator>
  <keywords/>
  <dc:description/>
  <lastModifiedBy>Connor Pitson (2506943)</lastModifiedBy>
  <revision>2</revision>
  <dcterms:created xsi:type="dcterms:W3CDTF">2026-03-30T22:34:50.7112702Z</dcterms:created>
  <dcterms:modified xsi:type="dcterms:W3CDTF">2026-04-03T22:52:37.3051531Z</dcterms:modified>
</coreProperties>
</file>