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875A" w14:textId="77777777" w:rsidR="00E2759F" w:rsidRDefault="00E2759F" w:rsidP="002C7F35">
      <w:pPr>
        <w:pStyle w:val="NoSpacing"/>
        <w:spacing w:before="1540" w:after="240"/>
        <w:rPr>
          <w:rFonts w:eastAsiaTheme="minorHAnsi"/>
          <w:color w:val="4472C4" w:themeColor="accent1"/>
        </w:rPr>
      </w:pPr>
    </w:p>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00ED433F"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641676C81F4DACB01DE9A38A5A86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FE6B00" w14:textId="45CE0348" w:rsidR="0038043F" w:rsidRDefault="002C7F3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Health and safety benefits of joining a profes</w:t>
              </w:r>
              <w:r w:rsidR="006C385B">
                <w:rPr>
                  <w:rFonts w:asciiTheme="majorHAnsi" w:eastAsiaTheme="majorEastAsia" w:hAnsiTheme="majorHAnsi" w:cstheme="majorBidi"/>
                  <w:caps/>
                  <w:color w:val="4472C4" w:themeColor="accent1"/>
                  <w:sz w:val="72"/>
                  <w:szCs w:val="72"/>
                </w:rPr>
                <w:t>sional body</w:t>
              </w:r>
            </w:p>
          </w:sdtContent>
        </w:sdt>
        <w:sdt>
          <w:sdtPr>
            <w:rPr>
              <w:color w:val="4472C4" w:themeColor="accent1"/>
              <w:sz w:val="28"/>
              <w:szCs w:val="28"/>
            </w:rPr>
            <w:alias w:val="Subtitle"/>
            <w:tag w:val=""/>
            <w:id w:val="328029620"/>
            <w:placeholder>
              <w:docPart w:val="149D609E6B16460C9880D8DE8F4284E0"/>
            </w:placeholder>
            <w:dataBinding w:prefixMappings="xmlns:ns0='http://purl.org/dc/elements/1.1/' xmlns:ns1='http://schemas.openxmlformats.org/package/2006/metadata/core-properties' " w:xpath="/ns1:coreProperties[1]/ns0:subject[1]" w:storeItemID="{6C3C8BC8-F283-45AE-878A-BAB7291924A1}"/>
            <w:text/>
          </w:sdtPr>
          <w:sdtEndPr/>
          <w:sdtContent>
            <w:p w14:paraId="5A5BA7FB" w14:textId="4CFDE7B0" w:rsidR="0038043F" w:rsidRDefault="00885F43">
              <w:pPr>
                <w:pStyle w:val="NoSpacing"/>
                <w:jc w:val="center"/>
                <w:rPr>
                  <w:color w:val="4472C4" w:themeColor="accent1"/>
                  <w:sz w:val="28"/>
                  <w:szCs w:val="28"/>
                </w:rPr>
              </w:pPr>
              <w:r>
                <w:rPr>
                  <w:color w:val="4472C4" w:themeColor="accent1"/>
                  <w:sz w:val="28"/>
                  <w:szCs w:val="28"/>
                </w:rPr>
                <w:t>Assignment</w:t>
              </w:r>
            </w:p>
          </w:sdtContent>
        </w:sdt>
        <w:p w14:paraId="09481EE1" w14:textId="77777777" w:rsidR="0038043F" w:rsidRDefault="0038043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8480" behindDoc="0" locked="0" layoutInCell="1" allowOverlap="1" wp14:anchorId="27976D34" wp14:editId="77452A1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2T00:00:00Z">
                                    <w:dateFormat w:val="MMMM d, yyyy"/>
                                    <w:lid w:val="en-US"/>
                                    <w:storeMappedDataAs w:val="dateTime"/>
                                    <w:calendar w:val="gregorian"/>
                                  </w:date>
                                </w:sdtPr>
                                <w:sdtEndPr/>
                                <w:sdtContent>
                                  <w:p w14:paraId="5CD3970C" w14:textId="2CD1AA95" w:rsidR="0038043F" w:rsidRDefault="0004301F">
                                    <w:pPr>
                                      <w:pStyle w:val="NoSpacing"/>
                                      <w:spacing w:after="40"/>
                                      <w:jc w:val="center"/>
                                      <w:rPr>
                                        <w:caps/>
                                        <w:color w:val="4472C4" w:themeColor="accent1"/>
                                        <w:sz w:val="28"/>
                                        <w:szCs w:val="28"/>
                                      </w:rPr>
                                    </w:pPr>
                                    <w:r>
                                      <w:rPr>
                                        <w:caps/>
                                        <w:color w:val="4472C4" w:themeColor="accent1"/>
                                        <w:sz w:val="28"/>
                                        <w:szCs w:val="28"/>
                                      </w:rPr>
                                      <w:t>January 2, 2021</w:t>
                                    </w:r>
                                  </w:p>
                                </w:sdtContent>
                              </w:sdt>
                              <w:p w14:paraId="3C568565" w14:textId="5D45A0F1" w:rsidR="0038043F" w:rsidRDefault="001B654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1B654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976D3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2T00:00:00Z">
                              <w:dateFormat w:val="MMMM d, yyyy"/>
                              <w:lid w:val="en-US"/>
                              <w:storeMappedDataAs w:val="dateTime"/>
                              <w:calendar w:val="gregorian"/>
                            </w:date>
                          </w:sdtPr>
                          <w:sdtEndPr/>
                          <w:sdtContent>
                            <w:p w14:paraId="5CD3970C" w14:textId="2CD1AA95" w:rsidR="0038043F" w:rsidRDefault="0004301F">
                              <w:pPr>
                                <w:pStyle w:val="NoSpacing"/>
                                <w:spacing w:after="40"/>
                                <w:jc w:val="center"/>
                                <w:rPr>
                                  <w:caps/>
                                  <w:color w:val="4472C4" w:themeColor="accent1"/>
                                  <w:sz w:val="28"/>
                                  <w:szCs w:val="28"/>
                                </w:rPr>
                              </w:pPr>
                              <w:r>
                                <w:rPr>
                                  <w:caps/>
                                  <w:color w:val="4472C4" w:themeColor="accent1"/>
                                  <w:sz w:val="28"/>
                                  <w:szCs w:val="28"/>
                                </w:rPr>
                                <w:t>January 2, 2021</w:t>
                              </w:r>
                            </w:p>
                          </w:sdtContent>
                        </w:sdt>
                        <w:p w14:paraId="3C568565" w14:textId="5D45A0F1" w:rsidR="0038043F" w:rsidRDefault="001B654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1B654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v:textbox>
                    <w10:wrap anchorx="margin" anchory="page"/>
                  </v:shape>
                </w:pict>
              </mc:Fallback>
            </mc:AlternateContent>
          </w:r>
          <w:r>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71F740" w14:textId="6BFB9B06" w:rsidR="0038043F" w:rsidRDefault="0038043F">
          <w:pPr>
            <w:rPr>
              <w:rFonts w:ascii="Arial" w:hAnsi="Arial" w:cs="Arial"/>
              <w:sz w:val="24"/>
              <w:szCs w:val="24"/>
            </w:rPr>
          </w:pPr>
          <w:r>
            <w:rPr>
              <w:rFonts w:ascii="Arial" w:hAnsi="Arial" w:cs="Arial"/>
              <w:sz w:val="24"/>
              <w:szCs w:val="24"/>
            </w:rPr>
            <w:br w:type="page"/>
          </w:r>
        </w:p>
      </w:sdtContent>
    </w:sdt>
    <w:sdt>
      <w:sdtPr>
        <w:id w:val="-182535077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9A5435C" w14:textId="53EBFAF0" w:rsidR="00885F43" w:rsidRDefault="00885F43">
          <w:pPr>
            <w:pStyle w:val="TOCHeading"/>
          </w:pPr>
          <w:r>
            <w:t>Contents</w:t>
          </w:r>
        </w:p>
        <w:p w14:paraId="0D0838BC" w14:textId="438483CA" w:rsidR="00885F43" w:rsidRDefault="00885F43">
          <w:pPr>
            <w:pStyle w:val="TOC2"/>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6434885" w:history="1">
            <w:r w:rsidRPr="005119F5">
              <w:rPr>
                <w:rStyle w:val="Hyperlink"/>
                <w:rFonts w:ascii="Arial" w:hAnsi="Arial" w:cs="Arial"/>
                <w:b/>
                <w:bCs/>
                <w:noProof/>
                <w:shd w:val="clear" w:color="auto" w:fill="FFFFFF"/>
              </w:rPr>
              <w:t>Introduction</w:t>
            </w:r>
            <w:r>
              <w:rPr>
                <w:noProof/>
                <w:webHidden/>
              </w:rPr>
              <w:tab/>
            </w:r>
            <w:r>
              <w:rPr>
                <w:noProof/>
                <w:webHidden/>
              </w:rPr>
              <w:fldChar w:fldCharType="begin"/>
            </w:r>
            <w:r>
              <w:rPr>
                <w:noProof/>
                <w:webHidden/>
              </w:rPr>
              <w:instrText xml:space="preserve"> PAGEREF _Toc96434885 \h </w:instrText>
            </w:r>
            <w:r>
              <w:rPr>
                <w:noProof/>
                <w:webHidden/>
              </w:rPr>
            </w:r>
            <w:r>
              <w:rPr>
                <w:noProof/>
                <w:webHidden/>
              </w:rPr>
              <w:fldChar w:fldCharType="separate"/>
            </w:r>
            <w:r>
              <w:rPr>
                <w:noProof/>
                <w:webHidden/>
              </w:rPr>
              <w:t>2</w:t>
            </w:r>
            <w:r>
              <w:rPr>
                <w:noProof/>
                <w:webHidden/>
              </w:rPr>
              <w:fldChar w:fldCharType="end"/>
            </w:r>
          </w:hyperlink>
        </w:p>
        <w:p w14:paraId="0F75469D" w14:textId="67DCF222" w:rsidR="00885F43" w:rsidRDefault="00885F43">
          <w:pPr>
            <w:pStyle w:val="TOC2"/>
            <w:tabs>
              <w:tab w:val="right" w:leader="dot" w:pos="9350"/>
            </w:tabs>
            <w:rPr>
              <w:rFonts w:eastAsiaTheme="minorEastAsia"/>
              <w:noProof/>
              <w:lang w:val="en-GB" w:eastAsia="en-GB"/>
            </w:rPr>
          </w:pPr>
          <w:hyperlink w:anchor="_Toc96434886" w:history="1">
            <w:r w:rsidRPr="005119F5">
              <w:rPr>
                <w:rStyle w:val="Hyperlink"/>
                <w:rFonts w:ascii="Arial" w:hAnsi="Arial" w:cs="Arial"/>
                <w:b/>
                <w:bCs/>
                <w:noProof/>
                <w:shd w:val="clear" w:color="auto" w:fill="FFFFFF"/>
              </w:rPr>
              <w:t>Professional Body Eligibility</w:t>
            </w:r>
            <w:r>
              <w:rPr>
                <w:noProof/>
                <w:webHidden/>
              </w:rPr>
              <w:tab/>
            </w:r>
            <w:r>
              <w:rPr>
                <w:noProof/>
                <w:webHidden/>
              </w:rPr>
              <w:fldChar w:fldCharType="begin"/>
            </w:r>
            <w:r>
              <w:rPr>
                <w:noProof/>
                <w:webHidden/>
              </w:rPr>
              <w:instrText xml:space="preserve"> PAGEREF _Toc96434886 \h </w:instrText>
            </w:r>
            <w:r>
              <w:rPr>
                <w:noProof/>
                <w:webHidden/>
              </w:rPr>
            </w:r>
            <w:r>
              <w:rPr>
                <w:noProof/>
                <w:webHidden/>
              </w:rPr>
              <w:fldChar w:fldCharType="separate"/>
            </w:r>
            <w:r>
              <w:rPr>
                <w:noProof/>
                <w:webHidden/>
              </w:rPr>
              <w:t>2</w:t>
            </w:r>
            <w:r>
              <w:rPr>
                <w:noProof/>
                <w:webHidden/>
              </w:rPr>
              <w:fldChar w:fldCharType="end"/>
            </w:r>
          </w:hyperlink>
        </w:p>
        <w:p w14:paraId="21229EFF" w14:textId="5FD67570" w:rsidR="00885F43" w:rsidRDefault="00885F43">
          <w:pPr>
            <w:pStyle w:val="TOC2"/>
            <w:tabs>
              <w:tab w:val="right" w:leader="dot" w:pos="9350"/>
            </w:tabs>
            <w:rPr>
              <w:rFonts w:eastAsiaTheme="minorEastAsia"/>
              <w:noProof/>
              <w:lang w:val="en-GB" w:eastAsia="en-GB"/>
            </w:rPr>
          </w:pPr>
          <w:hyperlink w:anchor="_Toc96434887" w:history="1">
            <w:r w:rsidRPr="005119F5">
              <w:rPr>
                <w:rStyle w:val="Hyperlink"/>
                <w:rFonts w:ascii="Arial" w:hAnsi="Arial" w:cs="Arial"/>
                <w:b/>
                <w:bCs/>
                <w:noProof/>
                <w:shd w:val="clear" w:color="auto" w:fill="FFFFFF"/>
              </w:rPr>
              <w:t>Health and Safety Benefits of joining a professional body</w:t>
            </w:r>
            <w:r>
              <w:rPr>
                <w:noProof/>
                <w:webHidden/>
              </w:rPr>
              <w:tab/>
            </w:r>
            <w:r>
              <w:rPr>
                <w:noProof/>
                <w:webHidden/>
              </w:rPr>
              <w:fldChar w:fldCharType="begin"/>
            </w:r>
            <w:r>
              <w:rPr>
                <w:noProof/>
                <w:webHidden/>
              </w:rPr>
              <w:instrText xml:space="preserve"> PAGEREF _Toc96434887 \h </w:instrText>
            </w:r>
            <w:r>
              <w:rPr>
                <w:noProof/>
                <w:webHidden/>
              </w:rPr>
            </w:r>
            <w:r>
              <w:rPr>
                <w:noProof/>
                <w:webHidden/>
              </w:rPr>
              <w:fldChar w:fldCharType="separate"/>
            </w:r>
            <w:r>
              <w:rPr>
                <w:noProof/>
                <w:webHidden/>
              </w:rPr>
              <w:t>3</w:t>
            </w:r>
            <w:r>
              <w:rPr>
                <w:noProof/>
                <w:webHidden/>
              </w:rPr>
              <w:fldChar w:fldCharType="end"/>
            </w:r>
          </w:hyperlink>
        </w:p>
        <w:p w14:paraId="483A6BB0" w14:textId="4443FE64" w:rsidR="00885F43" w:rsidRDefault="00885F43">
          <w:pPr>
            <w:pStyle w:val="TOC2"/>
            <w:tabs>
              <w:tab w:val="right" w:leader="dot" w:pos="9350"/>
            </w:tabs>
            <w:rPr>
              <w:rFonts w:eastAsiaTheme="minorEastAsia"/>
              <w:noProof/>
              <w:lang w:val="en-GB" w:eastAsia="en-GB"/>
            </w:rPr>
          </w:pPr>
          <w:hyperlink w:anchor="_Toc96434888" w:history="1">
            <w:r w:rsidRPr="005119F5">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_Toc96434888 \h </w:instrText>
            </w:r>
            <w:r>
              <w:rPr>
                <w:noProof/>
                <w:webHidden/>
              </w:rPr>
            </w:r>
            <w:r>
              <w:rPr>
                <w:noProof/>
                <w:webHidden/>
              </w:rPr>
              <w:fldChar w:fldCharType="separate"/>
            </w:r>
            <w:r>
              <w:rPr>
                <w:noProof/>
                <w:webHidden/>
              </w:rPr>
              <w:t>4</w:t>
            </w:r>
            <w:r>
              <w:rPr>
                <w:noProof/>
                <w:webHidden/>
              </w:rPr>
              <w:fldChar w:fldCharType="end"/>
            </w:r>
          </w:hyperlink>
        </w:p>
        <w:p w14:paraId="6415F431" w14:textId="04420A9E" w:rsidR="00885F43" w:rsidRDefault="00885F43">
          <w:r>
            <w:rPr>
              <w:b/>
              <w:bCs/>
              <w:noProof/>
            </w:rPr>
            <w:fldChar w:fldCharType="end"/>
          </w:r>
        </w:p>
      </w:sdtContent>
    </w:sdt>
    <w:p w14:paraId="066E7797" w14:textId="77777777" w:rsidR="00CB3136" w:rsidRDefault="00CB3136" w:rsidP="00CA39EC">
      <w:pPr>
        <w:jc w:val="both"/>
        <w:rPr>
          <w:rFonts w:ascii="Arial" w:hAnsi="Arial" w:cs="Arial"/>
          <w:sz w:val="24"/>
          <w:szCs w:val="24"/>
        </w:rPr>
      </w:pPr>
    </w:p>
    <w:p w14:paraId="1BE8DFEE" w14:textId="77777777" w:rsidR="00CB3136" w:rsidRDefault="00CB3136">
      <w:pPr>
        <w:rPr>
          <w:rFonts w:ascii="Arial" w:hAnsi="Arial" w:cs="Arial"/>
          <w:sz w:val="24"/>
          <w:szCs w:val="24"/>
        </w:rPr>
      </w:pPr>
      <w:r>
        <w:rPr>
          <w:rFonts w:ascii="Arial" w:hAnsi="Arial" w:cs="Arial"/>
          <w:sz w:val="24"/>
          <w:szCs w:val="24"/>
        </w:rPr>
        <w:br w:type="page"/>
      </w:r>
    </w:p>
    <w:p w14:paraId="04356D8C" w14:textId="65988C99" w:rsidR="000C0C3F" w:rsidRPr="0004301F" w:rsidRDefault="00C2636C" w:rsidP="008D7EC9">
      <w:pPr>
        <w:spacing w:after="0" w:line="240" w:lineRule="auto"/>
        <w:ind w:left="720"/>
        <w:jc w:val="both"/>
        <w:textAlignment w:val="baseline"/>
        <w:rPr>
          <w:rStyle w:val="eop"/>
          <w:rFonts w:ascii="Arial" w:hAnsi="Arial" w:cs="Arial"/>
          <w:b/>
          <w:bCs/>
          <w:color w:val="000000"/>
          <w:shd w:val="clear" w:color="auto" w:fill="FFFFFF"/>
        </w:rPr>
      </w:pPr>
      <w:r w:rsidRPr="0004301F">
        <w:rPr>
          <w:rStyle w:val="normaltextrun"/>
          <w:rFonts w:ascii="Arial" w:hAnsi="Arial" w:cs="Arial"/>
          <w:b/>
          <w:bCs/>
          <w:color w:val="000000"/>
          <w:shd w:val="clear" w:color="auto" w:fill="FFFFFF"/>
          <w:lang w:val="en-GB"/>
        </w:rPr>
        <w:lastRenderedPageBreak/>
        <w:t>Write a report for your managing director highlighting how and why is important for you to join any professional body, emphasising how that will improve the health and safety records of the company. </w:t>
      </w:r>
      <w:r w:rsidRPr="0004301F">
        <w:rPr>
          <w:rStyle w:val="eop"/>
          <w:rFonts w:ascii="Arial" w:hAnsi="Arial" w:cs="Arial"/>
          <w:b/>
          <w:bCs/>
          <w:color w:val="000000"/>
          <w:shd w:val="clear" w:color="auto" w:fill="FFFFFF"/>
        </w:rPr>
        <w:t> </w:t>
      </w:r>
    </w:p>
    <w:p w14:paraId="07BBC588" w14:textId="2C2E2502" w:rsidR="006346B1" w:rsidRDefault="006346B1" w:rsidP="008D7EC9">
      <w:pPr>
        <w:spacing w:after="0" w:line="240" w:lineRule="auto"/>
        <w:ind w:left="720"/>
        <w:jc w:val="both"/>
        <w:textAlignment w:val="baseline"/>
        <w:rPr>
          <w:rStyle w:val="eop"/>
          <w:rFonts w:ascii="Arial" w:hAnsi="Arial" w:cs="Arial"/>
          <w:color w:val="000000"/>
          <w:shd w:val="clear" w:color="auto" w:fill="FFFFFF"/>
        </w:rPr>
      </w:pPr>
    </w:p>
    <w:p w14:paraId="014E8DE7" w14:textId="574F6660" w:rsidR="00885F43" w:rsidRPr="00885F43" w:rsidRDefault="00885F43" w:rsidP="00885F43">
      <w:pPr>
        <w:pStyle w:val="Heading2"/>
        <w:rPr>
          <w:rStyle w:val="eop"/>
          <w:rFonts w:ascii="Arial" w:hAnsi="Arial" w:cs="Arial"/>
          <w:b/>
          <w:bCs/>
          <w:color w:val="000000"/>
          <w:shd w:val="clear" w:color="auto" w:fill="FFFFFF"/>
        </w:rPr>
      </w:pPr>
      <w:bookmarkStart w:id="0" w:name="_Toc96434885"/>
      <w:r w:rsidRPr="00885F43">
        <w:rPr>
          <w:rStyle w:val="eop"/>
          <w:rFonts w:ascii="Arial" w:hAnsi="Arial" w:cs="Arial"/>
          <w:b/>
          <w:bCs/>
          <w:color w:val="000000"/>
          <w:shd w:val="clear" w:color="auto" w:fill="FFFFFF"/>
        </w:rPr>
        <w:t>Introduction</w:t>
      </w:r>
      <w:bookmarkEnd w:id="0"/>
    </w:p>
    <w:p w14:paraId="3B233ED4" w14:textId="77777777" w:rsidR="00885F43" w:rsidRDefault="00885F43" w:rsidP="008D7EC9">
      <w:pPr>
        <w:spacing w:after="0" w:line="240" w:lineRule="auto"/>
        <w:ind w:left="720"/>
        <w:jc w:val="both"/>
        <w:textAlignment w:val="baseline"/>
        <w:rPr>
          <w:rStyle w:val="eop"/>
          <w:rFonts w:ascii="Arial" w:hAnsi="Arial" w:cs="Arial"/>
          <w:color w:val="000000"/>
          <w:shd w:val="clear" w:color="auto" w:fill="FFFFFF"/>
        </w:rPr>
      </w:pPr>
    </w:p>
    <w:p w14:paraId="0EB5ED82" w14:textId="3A0DDBD1" w:rsidR="006346B1" w:rsidRDefault="00005912" w:rsidP="00297F81">
      <w:pPr>
        <w:spacing w:after="0" w:line="240" w:lineRule="auto"/>
        <w:ind w:left="720"/>
        <w:jc w:val="both"/>
        <w:textAlignment w:val="baseline"/>
        <w:rPr>
          <w:rStyle w:val="eop"/>
          <w:rFonts w:ascii="Arial" w:hAnsi="Arial" w:cs="Arial"/>
          <w:color w:val="000000"/>
          <w:shd w:val="clear" w:color="auto" w:fill="FFFFFF"/>
        </w:rPr>
      </w:pPr>
      <w:r>
        <w:rPr>
          <w:rStyle w:val="eop"/>
          <w:rFonts w:ascii="Arial" w:hAnsi="Arial" w:cs="Arial"/>
          <w:color w:val="000000"/>
          <w:shd w:val="clear" w:color="auto" w:fill="FFFFFF"/>
        </w:rPr>
        <w:t xml:space="preserve">Throughout this essay, I intend to highlight the many benefits there are to joining a professional body. </w:t>
      </w:r>
      <w:proofErr w:type="gramStart"/>
      <w:r w:rsidR="00C400F0">
        <w:rPr>
          <w:rStyle w:val="eop"/>
          <w:rFonts w:ascii="Arial" w:hAnsi="Arial" w:cs="Arial"/>
          <w:color w:val="000000"/>
          <w:shd w:val="clear" w:color="auto" w:fill="FFFFFF"/>
        </w:rPr>
        <w:t>In particular the</w:t>
      </w:r>
      <w:proofErr w:type="gramEnd"/>
      <w:r w:rsidR="00C400F0">
        <w:rPr>
          <w:rStyle w:val="eop"/>
          <w:rFonts w:ascii="Arial" w:hAnsi="Arial" w:cs="Arial"/>
          <w:color w:val="000000"/>
          <w:shd w:val="clear" w:color="auto" w:fill="FFFFFF"/>
        </w:rPr>
        <w:t xml:space="preserve"> health and safety benefits. Both the employer and employee are subjects to these benefits</w:t>
      </w:r>
      <w:r w:rsidR="00EE19E0">
        <w:rPr>
          <w:rStyle w:val="eop"/>
          <w:rFonts w:ascii="Arial" w:hAnsi="Arial" w:cs="Arial"/>
          <w:color w:val="000000"/>
          <w:shd w:val="clear" w:color="auto" w:fill="FFFFFF"/>
        </w:rPr>
        <w:t xml:space="preserve">. I will be concluding with a </w:t>
      </w:r>
      <w:r w:rsidR="00B03634">
        <w:rPr>
          <w:rStyle w:val="eop"/>
          <w:rFonts w:ascii="Arial" w:hAnsi="Arial" w:cs="Arial"/>
          <w:color w:val="000000"/>
          <w:shd w:val="clear" w:color="auto" w:fill="FFFFFF"/>
        </w:rPr>
        <w:t xml:space="preserve">personal </w:t>
      </w:r>
      <w:r w:rsidR="003D385D">
        <w:rPr>
          <w:rStyle w:val="eop"/>
          <w:rFonts w:ascii="Arial" w:hAnsi="Arial" w:cs="Arial"/>
          <w:color w:val="000000"/>
          <w:shd w:val="clear" w:color="auto" w:fill="FFFFFF"/>
        </w:rPr>
        <w:t>development plan t</w:t>
      </w:r>
      <w:r w:rsidR="001C4A39">
        <w:rPr>
          <w:rStyle w:val="eop"/>
          <w:rFonts w:ascii="Arial" w:hAnsi="Arial" w:cs="Arial"/>
          <w:color w:val="000000"/>
          <w:shd w:val="clear" w:color="auto" w:fill="FFFFFF"/>
        </w:rPr>
        <w:t xml:space="preserve">o show step by step what is needed with regards </w:t>
      </w:r>
      <w:r w:rsidR="00976170">
        <w:rPr>
          <w:rStyle w:val="eop"/>
          <w:rFonts w:ascii="Arial" w:hAnsi="Arial" w:cs="Arial"/>
          <w:color w:val="000000"/>
          <w:shd w:val="clear" w:color="auto" w:fill="FFFFFF"/>
        </w:rPr>
        <w:t>to training needed for eligibility and skills required.</w:t>
      </w:r>
      <w:r>
        <w:rPr>
          <w:rStyle w:val="eop"/>
          <w:rFonts w:ascii="Arial" w:hAnsi="Arial" w:cs="Arial"/>
          <w:color w:val="000000"/>
          <w:shd w:val="clear" w:color="auto" w:fill="FFFFFF"/>
        </w:rPr>
        <w:t xml:space="preserve"> </w:t>
      </w:r>
    </w:p>
    <w:p w14:paraId="694C763E" w14:textId="77777777" w:rsidR="00005912" w:rsidRDefault="00005912" w:rsidP="00C41616">
      <w:pPr>
        <w:spacing w:after="0" w:line="240" w:lineRule="auto"/>
        <w:ind w:left="720"/>
        <w:jc w:val="both"/>
        <w:textAlignment w:val="baseline"/>
        <w:rPr>
          <w:rStyle w:val="eop"/>
          <w:rFonts w:ascii="Arial" w:hAnsi="Arial" w:cs="Arial"/>
          <w:color w:val="000000"/>
          <w:shd w:val="clear" w:color="auto" w:fill="FFFFFF"/>
        </w:rPr>
      </w:pPr>
    </w:p>
    <w:p w14:paraId="6BA93623" w14:textId="77777777" w:rsidR="00005912" w:rsidRDefault="00005912" w:rsidP="00C41616">
      <w:pPr>
        <w:spacing w:after="0" w:line="240" w:lineRule="auto"/>
        <w:ind w:left="720"/>
        <w:jc w:val="both"/>
        <w:textAlignment w:val="baseline"/>
        <w:rPr>
          <w:rStyle w:val="eop"/>
          <w:rFonts w:ascii="Arial" w:hAnsi="Arial" w:cs="Arial"/>
          <w:color w:val="000000"/>
          <w:shd w:val="clear" w:color="auto" w:fill="FFFFFF"/>
        </w:rPr>
      </w:pPr>
    </w:p>
    <w:p w14:paraId="01730B6D" w14:textId="35612A86" w:rsidR="00C41616" w:rsidRDefault="00C41616" w:rsidP="00C41616">
      <w:pPr>
        <w:spacing w:after="0" w:line="240" w:lineRule="auto"/>
        <w:ind w:left="720"/>
        <w:jc w:val="both"/>
        <w:textAlignment w:val="baseline"/>
        <w:rPr>
          <w:rStyle w:val="eop"/>
          <w:rFonts w:ascii="Arial" w:hAnsi="Arial" w:cs="Arial"/>
          <w:color w:val="000000"/>
          <w:shd w:val="clear" w:color="auto" w:fill="FFFFFF"/>
        </w:rPr>
      </w:pPr>
      <w:r>
        <w:rPr>
          <w:rStyle w:val="eop"/>
          <w:rFonts w:ascii="Arial" w:hAnsi="Arial" w:cs="Arial"/>
          <w:color w:val="000000"/>
          <w:shd w:val="clear" w:color="auto" w:fill="FFFFFF"/>
        </w:rPr>
        <w:t>Dear Managing Director,</w:t>
      </w:r>
    </w:p>
    <w:p w14:paraId="07E35E6B" w14:textId="70050F2C" w:rsidR="002F0D45" w:rsidRDefault="002F0D45" w:rsidP="00C41616">
      <w:pPr>
        <w:spacing w:after="0" w:line="240" w:lineRule="auto"/>
        <w:ind w:left="720"/>
        <w:jc w:val="both"/>
        <w:textAlignment w:val="baseline"/>
        <w:rPr>
          <w:rStyle w:val="eop"/>
          <w:rFonts w:ascii="Arial" w:hAnsi="Arial" w:cs="Arial"/>
          <w:color w:val="000000"/>
          <w:shd w:val="clear" w:color="auto" w:fill="FFFFFF"/>
        </w:rPr>
      </w:pPr>
      <w:r>
        <w:rPr>
          <w:rStyle w:val="eop"/>
          <w:rFonts w:ascii="Arial" w:hAnsi="Arial" w:cs="Arial"/>
          <w:color w:val="000000"/>
          <w:shd w:val="clear" w:color="auto" w:fill="FFFFFF"/>
        </w:rPr>
        <w:t xml:space="preserve">Within this report I intend to highlight the </w:t>
      </w:r>
      <w:r w:rsidR="005E5B4C">
        <w:rPr>
          <w:rStyle w:val="eop"/>
          <w:rFonts w:ascii="Arial" w:hAnsi="Arial" w:cs="Arial"/>
          <w:color w:val="000000"/>
          <w:shd w:val="clear" w:color="auto" w:fill="FFFFFF"/>
        </w:rPr>
        <w:t xml:space="preserve">benefits that joining a professional </w:t>
      </w:r>
      <w:r w:rsidR="00DC0CC1">
        <w:rPr>
          <w:rStyle w:val="eop"/>
          <w:rFonts w:ascii="Arial" w:hAnsi="Arial" w:cs="Arial"/>
          <w:color w:val="000000"/>
          <w:shd w:val="clear" w:color="auto" w:fill="FFFFFF"/>
        </w:rPr>
        <w:t xml:space="preserve">body within the </w:t>
      </w:r>
      <w:r w:rsidR="007E32B8">
        <w:rPr>
          <w:rStyle w:val="eop"/>
          <w:rFonts w:ascii="Arial" w:hAnsi="Arial" w:cs="Arial"/>
          <w:color w:val="000000"/>
          <w:shd w:val="clear" w:color="auto" w:fill="FFFFFF"/>
        </w:rPr>
        <w:t xml:space="preserve">built environment sector. </w:t>
      </w:r>
      <w:r w:rsidR="009707D2">
        <w:rPr>
          <w:rStyle w:val="eop"/>
          <w:rFonts w:ascii="Arial" w:hAnsi="Arial" w:cs="Arial"/>
          <w:color w:val="000000"/>
          <w:shd w:val="clear" w:color="auto" w:fill="FFFFFF"/>
        </w:rPr>
        <w:t>The construction industry is known for being such a diverse envir</w:t>
      </w:r>
      <w:r w:rsidR="003F7E59">
        <w:rPr>
          <w:rStyle w:val="eop"/>
          <w:rFonts w:ascii="Arial" w:hAnsi="Arial" w:cs="Arial"/>
          <w:color w:val="000000"/>
          <w:shd w:val="clear" w:color="auto" w:fill="FFFFFF"/>
        </w:rPr>
        <w:t>onment that is often changing. Changes in health and safety requirements, building regulations</w:t>
      </w:r>
      <w:r w:rsidR="00BA7BE7">
        <w:rPr>
          <w:rStyle w:val="eop"/>
          <w:rFonts w:ascii="Arial" w:hAnsi="Arial" w:cs="Arial"/>
          <w:color w:val="000000"/>
          <w:shd w:val="clear" w:color="auto" w:fill="FFFFFF"/>
        </w:rPr>
        <w:t xml:space="preserve"> and much more mean we are always needing to be on our toes. I will first begin this report by explaining what exactly a </w:t>
      </w:r>
      <w:r w:rsidR="008F1C95">
        <w:rPr>
          <w:rStyle w:val="eop"/>
          <w:rFonts w:ascii="Arial" w:hAnsi="Arial" w:cs="Arial"/>
          <w:color w:val="000000"/>
          <w:shd w:val="clear" w:color="auto" w:fill="FFFFFF"/>
        </w:rPr>
        <w:t>professional body is.</w:t>
      </w:r>
    </w:p>
    <w:p w14:paraId="3EA0DB10" w14:textId="77777777" w:rsidR="008F1C95" w:rsidRDefault="008F1C95" w:rsidP="00C41616">
      <w:pPr>
        <w:spacing w:after="0" w:line="240" w:lineRule="auto"/>
        <w:ind w:left="720"/>
        <w:jc w:val="both"/>
        <w:textAlignment w:val="baseline"/>
        <w:rPr>
          <w:rStyle w:val="eop"/>
          <w:rFonts w:ascii="Arial" w:hAnsi="Arial" w:cs="Arial"/>
          <w:color w:val="000000"/>
          <w:shd w:val="clear" w:color="auto" w:fill="FFFFFF"/>
        </w:rPr>
      </w:pPr>
    </w:p>
    <w:p w14:paraId="07F5F7F8" w14:textId="03F02B05" w:rsidR="008F1C95" w:rsidRDefault="00F335A1" w:rsidP="00C41616">
      <w:pPr>
        <w:spacing w:after="0" w:line="240" w:lineRule="auto"/>
        <w:ind w:left="720"/>
        <w:jc w:val="both"/>
        <w:textAlignment w:val="baseline"/>
        <w:rPr>
          <w:rStyle w:val="eop"/>
          <w:rFonts w:ascii="Arial" w:hAnsi="Arial" w:cs="Arial"/>
          <w:color w:val="000000"/>
          <w:shd w:val="clear" w:color="auto" w:fill="FFFFFF"/>
        </w:rPr>
      </w:pPr>
      <w:r>
        <w:rPr>
          <w:rStyle w:val="eop"/>
          <w:rFonts w:ascii="Arial" w:hAnsi="Arial" w:cs="Arial"/>
          <w:color w:val="000000"/>
          <w:shd w:val="clear" w:color="auto" w:fill="FFFFFF"/>
        </w:rPr>
        <w:t xml:space="preserve">As stated by </w:t>
      </w:r>
      <w:r w:rsidR="0007557D">
        <w:rPr>
          <w:rStyle w:val="eop"/>
          <w:rFonts w:ascii="Arial" w:hAnsi="Arial" w:cs="Arial"/>
          <w:color w:val="000000"/>
          <w:shd w:val="clear" w:color="auto" w:fill="FFFFFF"/>
        </w:rPr>
        <w:t>project resource, ‘</w:t>
      </w:r>
      <w:r w:rsidR="00430EB3">
        <w:rPr>
          <w:rStyle w:val="eop"/>
          <w:rFonts w:ascii="Arial" w:hAnsi="Arial" w:cs="Arial"/>
          <w:color w:val="000000"/>
          <w:shd w:val="clear" w:color="auto" w:fill="FFFFFF"/>
        </w:rPr>
        <w:t xml:space="preserve">professional bodies are </w:t>
      </w:r>
      <w:proofErr w:type="spellStart"/>
      <w:r w:rsidR="00430EB3">
        <w:rPr>
          <w:rStyle w:val="eop"/>
          <w:rFonts w:ascii="Arial" w:hAnsi="Arial" w:cs="Arial"/>
          <w:color w:val="000000"/>
          <w:shd w:val="clear" w:color="auto" w:fill="FFFFFF"/>
        </w:rPr>
        <w:t>organisations</w:t>
      </w:r>
      <w:proofErr w:type="spellEnd"/>
      <w:r w:rsidR="00430EB3">
        <w:rPr>
          <w:rStyle w:val="eop"/>
          <w:rFonts w:ascii="Arial" w:hAnsi="Arial" w:cs="Arial"/>
          <w:color w:val="000000"/>
          <w:shd w:val="clear" w:color="auto" w:fill="FFFFFF"/>
        </w:rPr>
        <w:t xml:space="preserve"> made up of </w:t>
      </w:r>
      <w:r w:rsidR="00265C3A">
        <w:rPr>
          <w:rStyle w:val="eop"/>
          <w:rFonts w:ascii="Arial" w:hAnsi="Arial" w:cs="Arial"/>
          <w:color w:val="000000"/>
          <w:shd w:val="clear" w:color="auto" w:fill="FFFFFF"/>
        </w:rPr>
        <w:t xml:space="preserve">individuals </w:t>
      </w:r>
      <w:r w:rsidR="00766C00">
        <w:rPr>
          <w:rStyle w:val="eop"/>
          <w:rFonts w:ascii="Arial" w:hAnsi="Arial" w:cs="Arial"/>
          <w:color w:val="000000"/>
          <w:shd w:val="clear" w:color="auto" w:fill="FFFFFF"/>
        </w:rPr>
        <w:t>from a specific sector’</w:t>
      </w:r>
      <w:r w:rsidR="005518D3">
        <w:rPr>
          <w:rStyle w:val="eop"/>
          <w:rFonts w:ascii="Arial" w:hAnsi="Arial" w:cs="Arial"/>
          <w:color w:val="000000"/>
          <w:shd w:val="clear" w:color="auto" w:fill="FFFFFF"/>
        </w:rPr>
        <w:t xml:space="preserve"> </w:t>
      </w:r>
      <w:r w:rsidR="00B81256">
        <w:rPr>
          <w:rStyle w:val="eop"/>
          <w:rFonts w:ascii="Arial" w:hAnsi="Arial" w:cs="Arial"/>
          <w:color w:val="000000"/>
          <w:shd w:val="clear" w:color="auto" w:fill="FFFFFF"/>
        </w:rPr>
        <w:t>(202</w:t>
      </w:r>
      <w:r w:rsidR="00E86860">
        <w:rPr>
          <w:rStyle w:val="eop"/>
          <w:rFonts w:ascii="Arial" w:hAnsi="Arial" w:cs="Arial"/>
          <w:color w:val="000000"/>
          <w:shd w:val="clear" w:color="auto" w:fill="FFFFFF"/>
        </w:rPr>
        <w:t>0)</w:t>
      </w:r>
      <w:r w:rsidR="005518D3">
        <w:rPr>
          <w:rStyle w:val="eop"/>
          <w:rFonts w:ascii="Arial" w:hAnsi="Arial" w:cs="Arial"/>
          <w:color w:val="000000"/>
          <w:shd w:val="clear" w:color="auto" w:fill="FFFFFF"/>
        </w:rPr>
        <w:t xml:space="preserve">. Groups of different </w:t>
      </w:r>
      <w:r w:rsidR="00F230F2">
        <w:rPr>
          <w:rStyle w:val="eop"/>
          <w:rFonts w:ascii="Arial" w:hAnsi="Arial" w:cs="Arial"/>
          <w:color w:val="000000"/>
          <w:shd w:val="clear" w:color="auto" w:fill="FFFFFF"/>
        </w:rPr>
        <w:t xml:space="preserve">professionals </w:t>
      </w:r>
      <w:r w:rsidR="000167A5">
        <w:rPr>
          <w:rStyle w:val="eop"/>
          <w:rFonts w:ascii="Arial" w:hAnsi="Arial" w:cs="Arial"/>
          <w:color w:val="000000"/>
          <w:shd w:val="clear" w:color="auto" w:fill="FFFFFF"/>
        </w:rPr>
        <w:t xml:space="preserve">are part of </w:t>
      </w:r>
      <w:proofErr w:type="spellStart"/>
      <w:r w:rsidR="000167A5">
        <w:rPr>
          <w:rStyle w:val="eop"/>
          <w:rFonts w:ascii="Arial" w:hAnsi="Arial" w:cs="Arial"/>
          <w:color w:val="000000"/>
          <w:shd w:val="clear" w:color="auto" w:fill="FFFFFF"/>
        </w:rPr>
        <w:t>organisations</w:t>
      </w:r>
      <w:proofErr w:type="spellEnd"/>
      <w:r w:rsidR="000167A5">
        <w:rPr>
          <w:rStyle w:val="eop"/>
          <w:rFonts w:ascii="Arial" w:hAnsi="Arial" w:cs="Arial"/>
          <w:color w:val="000000"/>
          <w:shd w:val="clear" w:color="auto" w:fill="FFFFFF"/>
        </w:rPr>
        <w:t xml:space="preserve"> </w:t>
      </w:r>
      <w:r w:rsidR="00B5344F">
        <w:rPr>
          <w:rStyle w:val="eop"/>
          <w:rFonts w:ascii="Arial" w:hAnsi="Arial" w:cs="Arial"/>
          <w:color w:val="000000"/>
          <w:shd w:val="clear" w:color="auto" w:fill="FFFFFF"/>
        </w:rPr>
        <w:t xml:space="preserve">such as </w:t>
      </w:r>
      <w:r w:rsidR="00F3618E">
        <w:rPr>
          <w:rStyle w:val="eop"/>
          <w:rFonts w:ascii="Arial" w:hAnsi="Arial" w:cs="Arial"/>
          <w:color w:val="000000"/>
          <w:shd w:val="clear" w:color="auto" w:fill="FFFFFF"/>
        </w:rPr>
        <w:t xml:space="preserve">CIOB. CIOB </w:t>
      </w:r>
      <w:r w:rsidR="00171FF2">
        <w:rPr>
          <w:rStyle w:val="eop"/>
          <w:rFonts w:ascii="Arial" w:hAnsi="Arial" w:cs="Arial"/>
          <w:color w:val="000000"/>
          <w:shd w:val="clear" w:color="auto" w:fill="FFFFFF"/>
        </w:rPr>
        <w:t>has ‘over 45,000 members worldwide from a wide range of professional disciplines.’ (</w:t>
      </w:r>
      <w:r w:rsidR="00842C83">
        <w:rPr>
          <w:rStyle w:val="eop"/>
          <w:rFonts w:ascii="Arial" w:hAnsi="Arial" w:cs="Arial"/>
          <w:color w:val="000000"/>
          <w:shd w:val="clear" w:color="auto" w:fill="FFFFFF"/>
        </w:rPr>
        <w:t xml:space="preserve">Project </w:t>
      </w:r>
      <w:proofErr w:type="spellStart"/>
      <w:r w:rsidR="00842C83">
        <w:rPr>
          <w:rStyle w:val="eop"/>
          <w:rFonts w:ascii="Arial" w:hAnsi="Arial" w:cs="Arial"/>
          <w:color w:val="000000"/>
          <w:shd w:val="clear" w:color="auto" w:fill="FFFFFF"/>
        </w:rPr>
        <w:t>Respource</w:t>
      </w:r>
      <w:proofErr w:type="spellEnd"/>
      <w:r w:rsidR="00842C83">
        <w:rPr>
          <w:rStyle w:val="eop"/>
          <w:rFonts w:ascii="Arial" w:hAnsi="Arial" w:cs="Arial"/>
          <w:color w:val="000000"/>
          <w:shd w:val="clear" w:color="auto" w:fill="FFFFFF"/>
        </w:rPr>
        <w:t xml:space="preserve">) Having access to this </w:t>
      </w:r>
      <w:proofErr w:type="gramStart"/>
      <w:r w:rsidR="00842C83">
        <w:rPr>
          <w:rStyle w:val="eop"/>
          <w:rFonts w:ascii="Arial" w:hAnsi="Arial" w:cs="Arial"/>
          <w:color w:val="000000"/>
          <w:shd w:val="clear" w:color="auto" w:fill="FFFFFF"/>
        </w:rPr>
        <w:t>amount</w:t>
      </w:r>
      <w:proofErr w:type="gramEnd"/>
      <w:r w:rsidR="00842C83">
        <w:rPr>
          <w:rStyle w:val="eop"/>
          <w:rFonts w:ascii="Arial" w:hAnsi="Arial" w:cs="Arial"/>
          <w:color w:val="000000"/>
          <w:shd w:val="clear" w:color="auto" w:fill="FFFFFF"/>
        </w:rPr>
        <w:t xml:space="preserve"> of professionals in the industry is something that can benefit both myself, and this company. </w:t>
      </w:r>
      <w:r w:rsidR="00EB26BC">
        <w:rPr>
          <w:rStyle w:val="eop"/>
          <w:rFonts w:ascii="Arial" w:hAnsi="Arial" w:cs="Arial"/>
          <w:color w:val="000000"/>
          <w:shd w:val="clear" w:color="auto" w:fill="FFFFFF"/>
        </w:rPr>
        <w:t>As we know</w:t>
      </w:r>
      <w:r w:rsidR="00BA65A2">
        <w:rPr>
          <w:rStyle w:val="eop"/>
          <w:rFonts w:ascii="Arial" w:hAnsi="Arial" w:cs="Arial"/>
          <w:color w:val="000000"/>
          <w:shd w:val="clear" w:color="auto" w:fill="FFFFFF"/>
        </w:rPr>
        <w:t>,</w:t>
      </w:r>
      <w:r w:rsidR="00EB26BC">
        <w:rPr>
          <w:rStyle w:val="eop"/>
          <w:rFonts w:ascii="Arial" w:hAnsi="Arial" w:cs="Arial"/>
          <w:color w:val="000000"/>
          <w:shd w:val="clear" w:color="auto" w:fill="FFFFFF"/>
        </w:rPr>
        <w:t xml:space="preserve"> the </w:t>
      </w:r>
      <w:r w:rsidR="0011358F">
        <w:rPr>
          <w:rStyle w:val="eop"/>
          <w:rFonts w:ascii="Arial" w:hAnsi="Arial" w:cs="Arial"/>
          <w:color w:val="000000"/>
          <w:shd w:val="clear" w:color="auto" w:fill="FFFFFF"/>
        </w:rPr>
        <w:t>industry we work in is ever changing, with new regulations with regards to building being introduced regularly</w:t>
      </w:r>
      <w:r w:rsidR="00DE3FBF">
        <w:rPr>
          <w:rStyle w:val="eop"/>
          <w:rFonts w:ascii="Arial" w:hAnsi="Arial" w:cs="Arial"/>
          <w:color w:val="000000"/>
          <w:shd w:val="clear" w:color="auto" w:fill="FFFFFF"/>
        </w:rPr>
        <w:t xml:space="preserve"> it is very important that we are kept up to date with these things. Having access to the resources </w:t>
      </w:r>
      <w:r w:rsidR="00245D11">
        <w:rPr>
          <w:rStyle w:val="eop"/>
          <w:rFonts w:ascii="Arial" w:hAnsi="Arial" w:cs="Arial"/>
          <w:color w:val="000000"/>
          <w:shd w:val="clear" w:color="auto" w:fill="FFFFFF"/>
        </w:rPr>
        <w:t>providing this information benefits the both of us.</w:t>
      </w:r>
      <w:r w:rsidR="002C1332">
        <w:rPr>
          <w:rStyle w:val="eop"/>
          <w:rFonts w:ascii="Arial" w:hAnsi="Arial" w:cs="Arial"/>
          <w:color w:val="000000"/>
          <w:shd w:val="clear" w:color="auto" w:fill="FFFFFF"/>
        </w:rPr>
        <w:t xml:space="preserve"> These resources may be of professionals in the industry or via </w:t>
      </w:r>
      <w:r w:rsidR="006628EB">
        <w:rPr>
          <w:rStyle w:val="eop"/>
          <w:rFonts w:ascii="Arial" w:hAnsi="Arial" w:cs="Arial"/>
          <w:color w:val="000000"/>
          <w:shd w:val="clear" w:color="auto" w:fill="FFFFFF"/>
        </w:rPr>
        <w:t>information resources that become available by joining a professional body.</w:t>
      </w:r>
    </w:p>
    <w:p w14:paraId="3A32546A" w14:textId="55A67AAE" w:rsidR="006628EB" w:rsidRDefault="006628EB" w:rsidP="00C41616">
      <w:pPr>
        <w:spacing w:after="0" w:line="240" w:lineRule="auto"/>
        <w:ind w:left="720"/>
        <w:jc w:val="both"/>
        <w:textAlignment w:val="baseline"/>
        <w:rPr>
          <w:rStyle w:val="eop"/>
          <w:rFonts w:ascii="Arial" w:hAnsi="Arial" w:cs="Arial"/>
          <w:color w:val="000000"/>
          <w:shd w:val="clear" w:color="auto" w:fill="FFFFFF"/>
        </w:rPr>
      </w:pPr>
    </w:p>
    <w:p w14:paraId="0630B171" w14:textId="253F0F0F" w:rsidR="00F82259" w:rsidRPr="00287E6D" w:rsidRDefault="00F82259" w:rsidP="00885F43">
      <w:pPr>
        <w:pStyle w:val="Heading2"/>
        <w:rPr>
          <w:rStyle w:val="eop"/>
          <w:rFonts w:ascii="Arial" w:hAnsi="Arial" w:cs="Arial"/>
          <w:b/>
          <w:bCs/>
          <w:color w:val="000000"/>
          <w:shd w:val="clear" w:color="auto" w:fill="FFFFFF"/>
        </w:rPr>
      </w:pPr>
      <w:bookmarkStart w:id="1" w:name="_Toc96434886"/>
      <w:r w:rsidRPr="00287E6D">
        <w:rPr>
          <w:rStyle w:val="eop"/>
          <w:rFonts w:ascii="Arial" w:hAnsi="Arial" w:cs="Arial"/>
          <w:b/>
          <w:bCs/>
          <w:color w:val="000000"/>
          <w:shd w:val="clear" w:color="auto" w:fill="FFFFFF"/>
        </w:rPr>
        <w:t>Professional Body Eligibility</w:t>
      </w:r>
      <w:bookmarkEnd w:id="1"/>
      <w:r w:rsidRPr="00287E6D">
        <w:rPr>
          <w:rStyle w:val="eop"/>
          <w:rFonts w:ascii="Arial" w:hAnsi="Arial" w:cs="Arial"/>
          <w:b/>
          <w:bCs/>
          <w:color w:val="000000"/>
          <w:shd w:val="clear" w:color="auto" w:fill="FFFFFF"/>
        </w:rPr>
        <w:t xml:space="preserve"> </w:t>
      </w:r>
    </w:p>
    <w:p w14:paraId="398B17B3" w14:textId="77777777" w:rsidR="00F82259" w:rsidRDefault="00F82259" w:rsidP="00C41616">
      <w:pPr>
        <w:spacing w:after="0" w:line="240" w:lineRule="auto"/>
        <w:ind w:left="720"/>
        <w:jc w:val="both"/>
        <w:textAlignment w:val="baseline"/>
        <w:rPr>
          <w:rStyle w:val="eop"/>
          <w:rFonts w:ascii="Arial" w:hAnsi="Arial" w:cs="Arial"/>
          <w:color w:val="000000"/>
          <w:shd w:val="clear" w:color="auto" w:fill="FFFFFF"/>
        </w:rPr>
      </w:pPr>
    </w:p>
    <w:p w14:paraId="0579DDBE" w14:textId="1513F42D" w:rsidR="00BC5A4B" w:rsidRDefault="00313B4C" w:rsidP="00C41616">
      <w:pPr>
        <w:spacing w:after="0" w:line="240" w:lineRule="auto"/>
        <w:ind w:left="720"/>
        <w:jc w:val="both"/>
        <w:textAlignment w:val="baseline"/>
        <w:rPr>
          <w:rStyle w:val="eop"/>
          <w:rFonts w:ascii="Arial" w:hAnsi="Arial" w:cs="Arial"/>
          <w:color w:val="000000"/>
          <w:shd w:val="clear" w:color="auto" w:fill="FFFFFF"/>
        </w:rPr>
      </w:pPr>
      <w:r>
        <w:rPr>
          <w:noProof/>
        </w:rPr>
        <w:drawing>
          <wp:anchor distT="0" distB="0" distL="114300" distR="114300" simplePos="0" relativeHeight="251669504" behindDoc="0" locked="0" layoutInCell="1" allowOverlap="1" wp14:anchorId="0B210A01" wp14:editId="6FE5603D">
            <wp:simplePos x="0" y="0"/>
            <wp:positionH relativeFrom="margin">
              <wp:align>right</wp:align>
            </wp:positionH>
            <wp:positionV relativeFrom="paragraph">
              <wp:posOffset>603885</wp:posOffset>
            </wp:positionV>
            <wp:extent cx="1438275" cy="1438275"/>
            <wp:effectExtent l="0" t="0" r="9525" b="9525"/>
            <wp:wrapSquare wrapText="bothSides"/>
            <wp:docPr id="1" name="Picture 1" descr="Image result for 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ics"/>
                    <pic:cNvPicPr>
                      <a:picLocks noChangeAspect="1" noChangeArrowheads="1"/>
                    </pic:cNvPicPr>
                  </pic:nvPicPr>
                  <pic:blipFill rotWithShape="1">
                    <a:blip r:embed="rId11">
                      <a:extLst>
                        <a:ext uri="{28A0092B-C50C-407E-A947-70E740481C1C}">
                          <a14:useLocalDpi xmlns:a14="http://schemas.microsoft.com/office/drawing/2010/main" val="0"/>
                        </a:ext>
                      </a:extLst>
                    </a:blip>
                    <a:srcRect l="22826" t="8743" r="22463" b="8743"/>
                    <a:stretch/>
                  </pic:blipFill>
                  <pic:spPr bwMode="auto">
                    <a:xfrm>
                      <a:off x="0" y="0"/>
                      <a:ext cx="1438275" cy="1438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gramStart"/>
      <w:r w:rsidR="00BC5A4B">
        <w:rPr>
          <w:rStyle w:val="eop"/>
          <w:rFonts w:ascii="Arial" w:hAnsi="Arial" w:cs="Arial"/>
          <w:color w:val="000000"/>
          <w:shd w:val="clear" w:color="auto" w:fill="FFFFFF"/>
        </w:rPr>
        <w:t>In order to</w:t>
      </w:r>
      <w:proofErr w:type="gramEnd"/>
      <w:r w:rsidR="00BC5A4B">
        <w:rPr>
          <w:rStyle w:val="eop"/>
          <w:rFonts w:ascii="Arial" w:hAnsi="Arial" w:cs="Arial"/>
          <w:color w:val="000000"/>
          <w:shd w:val="clear" w:color="auto" w:fill="FFFFFF"/>
        </w:rPr>
        <w:t xml:space="preserve"> become part of a professional body </w:t>
      </w:r>
      <w:r w:rsidR="00300EDB">
        <w:rPr>
          <w:rStyle w:val="eop"/>
          <w:rFonts w:ascii="Arial" w:hAnsi="Arial" w:cs="Arial"/>
          <w:color w:val="000000"/>
          <w:shd w:val="clear" w:color="auto" w:fill="FFFFFF"/>
        </w:rPr>
        <w:t xml:space="preserve">I would need to prove that I have developed </w:t>
      </w:r>
      <w:r w:rsidR="00FE54B9">
        <w:rPr>
          <w:rStyle w:val="eop"/>
          <w:rFonts w:ascii="Arial" w:hAnsi="Arial" w:cs="Arial"/>
          <w:color w:val="000000"/>
          <w:shd w:val="clear" w:color="auto" w:fill="FFFFFF"/>
        </w:rPr>
        <w:t xml:space="preserve">all the skills, knowledge and experience needed to become a professionally qualified </w:t>
      </w:r>
      <w:r w:rsidR="00EF1F0C">
        <w:rPr>
          <w:rStyle w:val="eop"/>
          <w:rFonts w:ascii="Arial" w:hAnsi="Arial" w:cs="Arial"/>
          <w:color w:val="000000"/>
          <w:shd w:val="clear" w:color="auto" w:fill="FFFFFF"/>
        </w:rPr>
        <w:t>member.</w:t>
      </w:r>
      <w:r w:rsidR="003C6DB2">
        <w:rPr>
          <w:rStyle w:val="eop"/>
          <w:rFonts w:ascii="Arial" w:hAnsi="Arial" w:cs="Arial"/>
          <w:color w:val="000000"/>
          <w:shd w:val="clear" w:color="auto" w:fill="FFFFFF"/>
        </w:rPr>
        <w:t xml:space="preserve"> As an example</w:t>
      </w:r>
      <w:r w:rsidR="005705C3">
        <w:rPr>
          <w:rStyle w:val="eop"/>
          <w:rFonts w:ascii="Arial" w:hAnsi="Arial" w:cs="Arial"/>
          <w:color w:val="000000"/>
          <w:shd w:val="clear" w:color="auto" w:fill="FFFFFF"/>
        </w:rPr>
        <w:t>, RICS</w:t>
      </w:r>
      <w:r w:rsidR="00492801">
        <w:rPr>
          <w:rStyle w:val="eop"/>
          <w:rFonts w:ascii="Arial" w:hAnsi="Arial" w:cs="Arial"/>
          <w:color w:val="000000"/>
          <w:shd w:val="clear" w:color="auto" w:fill="FFFFFF"/>
        </w:rPr>
        <w:t>,</w:t>
      </w:r>
      <w:r w:rsidR="005705C3">
        <w:rPr>
          <w:rStyle w:val="eop"/>
          <w:rFonts w:ascii="Arial" w:hAnsi="Arial" w:cs="Arial"/>
          <w:color w:val="000000"/>
          <w:shd w:val="clear" w:color="auto" w:fill="FFFFFF"/>
        </w:rPr>
        <w:t xml:space="preserve"> the </w:t>
      </w:r>
      <w:r w:rsidR="00A8782E">
        <w:rPr>
          <w:rStyle w:val="eop"/>
          <w:rFonts w:ascii="Arial" w:hAnsi="Arial" w:cs="Arial"/>
          <w:color w:val="000000"/>
          <w:shd w:val="clear" w:color="auto" w:fill="FFFFFF"/>
        </w:rPr>
        <w:t xml:space="preserve">‘Royal Institute of </w:t>
      </w:r>
      <w:r w:rsidR="00307996">
        <w:rPr>
          <w:rStyle w:val="eop"/>
          <w:rFonts w:ascii="Arial" w:hAnsi="Arial" w:cs="Arial"/>
          <w:color w:val="000000"/>
          <w:shd w:val="clear" w:color="auto" w:fill="FFFFFF"/>
        </w:rPr>
        <w:t>Chartered Surveyors’ (RICS.com</w:t>
      </w:r>
      <w:r w:rsidR="00492801">
        <w:rPr>
          <w:rStyle w:val="eop"/>
          <w:rFonts w:ascii="Arial" w:hAnsi="Arial" w:cs="Arial"/>
          <w:color w:val="000000"/>
          <w:shd w:val="clear" w:color="auto" w:fill="FFFFFF"/>
        </w:rPr>
        <w:t>)</w:t>
      </w:r>
      <w:r w:rsidR="00CF2862">
        <w:rPr>
          <w:rStyle w:val="eop"/>
          <w:rFonts w:ascii="Arial" w:hAnsi="Arial" w:cs="Arial"/>
          <w:color w:val="000000"/>
          <w:shd w:val="clear" w:color="auto" w:fill="FFFFFF"/>
        </w:rPr>
        <w:t xml:space="preserve"> require the ‘relevant experience and a RICS accredited degree</w:t>
      </w:r>
      <w:r w:rsidR="00B73608">
        <w:rPr>
          <w:rStyle w:val="eop"/>
          <w:rFonts w:ascii="Arial" w:hAnsi="Arial" w:cs="Arial"/>
          <w:color w:val="000000"/>
          <w:shd w:val="clear" w:color="auto" w:fill="FFFFFF"/>
        </w:rPr>
        <w:t>’. They also ask for ‘5 years of relevant experience and any bachelor’s degree’</w:t>
      </w:r>
      <w:r w:rsidR="00E07EB8">
        <w:rPr>
          <w:rStyle w:val="eop"/>
          <w:rFonts w:ascii="Arial" w:hAnsi="Arial" w:cs="Arial"/>
          <w:color w:val="000000"/>
          <w:shd w:val="clear" w:color="auto" w:fill="FFFFFF"/>
        </w:rPr>
        <w:t xml:space="preserve">. Along with ’10 years of relevant experience operating at an advanced level of seniority’. These requirements </w:t>
      </w:r>
      <w:r w:rsidR="00634AED">
        <w:rPr>
          <w:rStyle w:val="eop"/>
          <w:rFonts w:ascii="Arial" w:hAnsi="Arial" w:cs="Arial"/>
          <w:color w:val="000000"/>
          <w:shd w:val="clear" w:color="auto" w:fill="FFFFFF"/>
        </w:rPr>
        <w:t xml:space="preserve">are all taken from the official RICS website. </w:t>
      </w:r>
      <w:r w:rsidR="00A355CA">
        <w:rPr>
          <w:rStyle w:val="eop"/>
          <w:rFonts w:ascii="Arial" w:hAnsi="Arial" w:cs="Arial"/>
          <w:color w:val="000000"/>
          <w:shd w:val="clear" w:color="auto" w:fill="FFFFFF"/>
        </w:rPr>
        <w:t xml:space="preserve">Asking for these from applicants makes it clear that they only allow access to real professionals in the field in surveying. By asking for this it only allows </w:t>
      </w:r>
      <w:r w:rsidR="006135C7">
        <w:rPr>
          <w:rStyle w:val="eop"/>
          <w:rFonts w:ascii="Arial" w:hAnsi="Arial" w:cs="Arial"/>
          <w:color w:val="000000"/>
          <w:shd w:val="clear" w:color="auto" w:fill="FFFFFF"/>
        </w:rPr>
        <w:t>highly skilled and knowledgeable people</w:t>
      </w:r>
      <w:r w:rsidR="007712E5">
        <w:rPr>
          <w:rStyle w:val="eop"/>
          <w:rFonts w:ascii="Arial" w:hAnsi="Arial" w:cs="Arial"/>
          <w:color w:val="000000"/>
          <w:shd w:val="clear" w:color="auto" w:fill="FFFFFF"/>
        </w:rPr>
        <w:t xml:space="preserve"> to be part of they’re institute.</w:t>
      </w:r>
      <w:r w:rsidR="00336B03">
        <w:rPr>
          <w:rStyle w:val="eop"/>
          <w:rFonts w:ascii="Arial" w:hAnsi="Arial" w:cs="Arial"/>
          <w:color w:val="000000"/>
          <w:shd w:val="clear" w:color="auto" w:fill="FFFFFF"/>
        </w:rPr>
        <w:t xml:space="preserve"> Meaning, that any information gathered from </w:t>
      </w:r>
      <w:r w:rsidR="003B167F">
        <w:rPr>
          <w:rStyle w:val="eop"/>
          <w:rFonts w:ascii="Arial" w:hAnsi="Arial" w:cs="Arial"/>
          <w:color w:val="000000"/>
          <w:shd w:val="clear" w:color="auto" w:fill="FFFFFF"/>
        </w:rPr>
        <w:t xml:space="preserve">people in the institute is going to be credible and reliable. </w:t>
      </w:r>
    </w:p>
    <w:p w14:paraId="3AF09E24" w14:textId="77777777" w:rsidR="00BC5A4B" w:rsidRDefault="00BC5A4B" w:rsidP="00C41616">
      <w:pPr>
        <w:spacing w:after="0" w:line="240" w:lineRule="auto"/>
        <w:ind w:left="720"/>
        <w:jc w:val="both"/>
        <w:textAlignment w:val="baseline"/>
        <w:rPr>
          <w:rStyle w:val="eop"/>
          <w:rFonts w:ascii="Arial" w:hAnsi="Arial" w:cs="Arial"/>
          <w:color w:val="000000"/>
          <w:shd w:val="clear" w:color="auto" w:fill="FFFFFF"/>
        </w:rPr>
      </w:pPr>
    </w:p>
    <w:p w14:paraId="3FD1D2CB" w14:textId="49328341" w:rsidR="006628EB" w:rsidRDefault="00C7226A" w:rsidP="00C41616">
      <w:pPr>
        <w:spacing w:after="0" w:line="240" w:lineRule="auto"/>
        <w:ind w:left="720"/>
        <w:jc w:val="both"/>
        <w:textAlignment w:val="baseline"/>
        <w:rPr>
          <w:rStyle w:val="eop"/>
          <w:rFonts w:ascii="Arial" w:hAnsi="Arial" w:cs="Arial"/>
          <w:color w:val="000000"/>
          <w:shd w:val="clear" w:color="auto" w:fill="FFFFFF"/>
        </w:rPr>
      </w:pPr>
      <w:r>
        <w:rPr>
          <w:rStyle w:val="eop"/>
          <w:rFonts w:ascii="Arial" w:hAnsi="Arial" w:cs="Arial"/>
          <w:color w:val="000000"/>
          <w:shd w:val="clear" w:color="auto" w:fill="FFFFFF"/>
        </w:rPr>
        <w:t xml:space="preserve">Becoming part of a professional body does </w:t>
      </w:r>
      <w:r w:rsidR="00725E86">
        <w:rPr>
          <w:rStyle w:val="eop"/>
          <w:rFonts w:ascii="Arial" w:hAnsi="Arial" w:cs="Arial"/>
          <w:color w:val="000000"/>
          <w:shd w:val="clear" w:color="auto" w:fill="FFFFFF"/>
        </w:rPr>
        <w:t>cost money but there are many benefits to being a part of one. B</w:t>
      </w:r>
      <w:r w:rsidR="00473FDA">
        <w:rPr>
          <w:rStyle w:val="eop"/>
          <w:rFonts w:ascii="Arial" w:hAnsi="Arial" w:cs="Arial"/>
          <w:color w:val="000000"/>
          <w:shd w:val="clear" w:color="auto" w:fill="FFFFFF"/>
        </w:rPr>
        <w:t xml:space="preserve">eing in the Chartered Institution of Building Service Engineers </w:t>
      </w:r>
      <w:r w:rsidR="008F3CBB">
        <w:rPr>
          <w:rStyle w:val="eop"/>
          <w:rFonts w:ascii="Arial" w:hAnsi="Arial" w:cs="Arial"/>
          <w:color w:val="000000"/>
          <w:shd w:val="clear" w:color="auto" w:fill="FFFFFF"/>
        </w:rPr>
        <w:t xml:space="preserve">as an example does is a symbol of competence for both myself and </w:t>
      </w:r>
      <w:r w:rsidR="00D2323E">
        <w:rPr>
          <w:rStyle w:val="eop"/>
          <w:rFonts w:ascii="Arial" w:hAnsi="Arial" w:cs="Arial"/>
          <w:color w:val="000000"/>
          <w:shd w:val="clear" w:color="auto" w:fill="FFFFFF"/>
        </w:rPr>
        <w:t xml:space="preserve">the business. This level of </w:t>
      </w:r>
      <w:r w:rsidR="00D2323E">
        <w:rPr>
          <w:rStyle w:val="eop"/>
          <w:rFonts w:ascii="Arial" w:hAnsi="Arial" w:cs="Arial"/>
          <w:color w:val="000000"/>
          <w:shd w:val="clear" w:color="auto" w:fill="FFFFFF"/>
        </w:rPr>
        <w:lastRenderedPageBreak/>
        <w:t xml:space="preserve">competence </w:t>
      </w:r>
      <w:r w:rsidR="00F417E5">
        <w:rPr>
          <w:rStyle w:val="eop"/>
          <w:rFonts w:ascii="Arial" w:hAnsi="Arial" w:cs="Arial"/>
          <w:color w:val="000000"/>
          <w:shd w:val="clear" w:color="auto" w:fill="FFFFFF"/>
        </w:rPr>
        <w:t xml:space="preserve">will be displayed to clients for example. Having this does give the client trust that the </w:t>
      </w:r>
      <w:r w:rsidR="006B7FA6">
        <w:rPr>
          <w:rStyle w:val="eop"/>
          <w:rFonts w:ascii="Arial" w:hAnsi="Arial" w:cs="Arial"/>
          <w:color w:val="000000"/>
          <w:shd w:val="clear" w:color="auto" w:fill="FFFFFF"/>
        </w:rPr>
        <w:t xml:space="preserve">job that they are wanting done is done with a high standard. Trust is something that is valued very highly in the construction industry </w:t>
      </w:r>
      <w:r w:rsidR="00046E86">
        <w:rPr>
          <w:rStyle w:val="eop"/>
          <w:rFonts w:ascii="Arial" w:hAnsi="Arial" w:cs="Arial"/>
          <w:color w:val="000000"/>
          <w:shd w:val="clear" w:color="auto" w:fill="FFFFFF"/>
        </w:rPr>
        <w:t xml:space="preserve">and for good reason. Trust builds up reputation and this can be the </w:t>
      </w:r>
      <w:r w:rsidR="004D1184">
        <w:rPr>
          <w:rStyle w:val="eop"/>
          <w:rFonts w:ascii="Arial" w:hAnsi="Arial" w:cs="Arial"/>
          <w:color w:val="000000"/>
          <w:shd w:val="clear" w:color="auto" w:fill="FFFFFF"/>
        </w:rPr>
        <w:t xml:space="preserve">difference between winning a job and not winning a job. Building these positive relations </w:t>
      </w:r>
      <w:r w:rsidR="00FB4F4F">
        <w:rPr>
          <w:rStyle w:val="eop"/>
          <w:rFonts w:ascii="Arial" w:hAnsi="Arial" w:cs="Arial"/>
          <w:color w:val="000000"/>
          <w:shd w:val="clear" w:color="auto" w:fill="FFFFFF"/>
        </w:rPr>
        <w:t>with clients can lead to repeat purchases of our services, which leads to increase in turnover, which then leads to increases in pro</w:t>
      </w:r>
      <w:r w:rsidR="00786373">
        <w:rPr>
          <w:rStyle w:val="eop"/>
          <w:rFonts w:ascii="Arial" w:hAnsi="Arial" w:cs="Arial"/>
          <w:color w:val="000000"/>
          <w:shd w:val="clear" w:color="auto" w:fill="FFFFFF"/>
        </w:rPr>
        <w:t>fits.</w:t>
      </w:r>
      <w:r w:rsidR="007D441E">
        <w:rPr>
          <w:rStyle w:val="eop"/>
          <w:rFonts w:ascii="Arial" w:hAnsi="Arial" w:cs="Arial"/>
          <w:color w:val="000000"/>
          <w:shd w:val="clear" w:color="auto" w:fill="FFFFFF"/>
        </w:rPr>
        <w:t xml:space="preserve"> This increase in turnover can work out to be good value for money but this is not the sole purpose of joining a </w:t>
      </w:r>
      <w:r w:rsidR="00F82259">
        <w:rPr>
          <w:rStyle w:val="eop"/>
          <w:rFonts w:ascii="Arial" w:hAnsi="Arial" w:cs="Arial"/>
          <w:color w:val="000000"/>
          <w:shd w:val="clear" w:color="auto" w:fill="FFFFFF"/>
        </w:rPr>
        <w:t>professional body.</w:t>
      </w:r>
    </w:p>
    <w:p w14:paraId="5413C09E" w14:textId="77777777" w:rsidR="00287E6D" w:rsidRDefault="00287E6D" w:rsidP="00C41616">
      <w:pPr>
        <w:spacing w:after="0" w:line="240" w:lineRule="auto"/>
        <w:ind w:left="720"/>
        <w:jc w:val="both"/>
        <w:textAlignment w:val="baseline"/>
        <w:rPr>
          <w:rStyle w:val="eop"/>
          <w:rFonts w:ascii="Arial" w:hAnsi="Arial" w:cs="Arial"/>
          <w:color w:val="000000"/>
          <w:shd w:val="clear" w:color="auto" w:fill="FFFFFF"/>
        </w:rPr>
      </w:pPr>
    </w:p>
    <w:p w14:paraId="3A6D6EEE" w14:textId="2E6CE4F6" w:rsidR="00287E6D" w:rsidRDefault="00287E6D" w:rsidP="00885F43">
      <w:pPr>
        <w:pStyle w:val="Heading2"/>
        <w:rPr>
          <w:rStyle w:val="eop"/>
          <w:rFonts w:ascii="Arial" w:hAnsi="Arial" w:cs="Arial"/>
          <w:b/>
          <w:bCs/>
          <w:color w:val="000000"/>
          <w:shd w:val="clear" w:color="auto" w:fill="FFFFFF"/>
        </w:rPr>
      </w:pPr>
      <w:bookmarkStart w:id="2" w:name="_Toc96434887"/>
      <w:r w:rsidRPr="003B3EE3">
        <w:rPr>
          <w:rStyle w:val="eop"/>
          <w:rFonts w:ascii="Arial" w:hAnsi="Arial" w:cs="Arial"/>
          <w:b/>
          <w:bCs/>
          <w:color w:val="000000"/>
          <w:shd w:val="clear" w:color="auto" w:fill="FFFFFF"/>
        </w:rPr>
        <w:t>Health and Safety Benefits</w:t>
      </w:r>
      <w:r w:rsidR="003B3EE3" w:rsidRPr="003B3EE3">
        <w:rPr>
          <w:rStyle w:val="eop"/>
          <w:rFonts w:ascii="Arial" w:hAnsi="Arial" w:cs="Arial"/>
          <w:b/>
          <w:bCs/>
          <w:color w:val="000000"/>
          <w:shd w:val="clear" w:color="auto" w:fill="FFFFFF"/>
        </w:rPr>
        <w:t xml:space="preserve"> of joining a professional body</w:t>
      </w:r>
      <w:bookmarkEnd w:id="2"/>
    </w:p>
    <w:p w14:paraId="189656C6" w14:textId="77777777" w:rsidR="0022264E" w:rsidRDefault="0022264E" w:rsidP="00C41616">
      <w:pPr>
        <w:spacing w:after="0" w:line="240" w:lineRule="auto"/>
        <w:ind w:left="720"/>
        <w:jc w:val="both"/>
        <w:textAlignment w:val="baseline"/>
        <w:rPr>
          <w:rStyle w:val="eop"/>
          <w:rFonts w:ascii="Arial" w:hAnsi="Arial" w:cs="Arial"/>
          <w:color w:val="000000"/>
          <w:shd w:val="clear" w:color="auto" w:fill="FFFFFF"/>
        </w:rPr>
      </w:pPr>
    </w:p>
    <w:p w14:paraId="3390026C" w14:textId="658F2510" w:rsidR="00FA3F03" w:rsidRDefault="00F47796" w:rsidP="00846C72">
      <w:pPr>
        <w:spacing w:after="0" w:line="240" w:lineRule="auto"/>
        <w:ind w:left="720"/>
        <w:jc w:val="both"/>
        <w:textAlignment w:val="baseline"/>
        <w:rPr>
          <w:rFonts w:ascii="Arial" w:hAnsi="Arial" w:cs="Arial"/>
          <w:color w:val="000000"/>
          <w:shd w:val="clear" w:color="auto" w:fill="FFFFFF"/>
        </w:rPr>
      </w:pPr>
      <w:r>
        <w:rPr>
          <w:noProof/>
        </w:rPr>
        <w:drawing>
          <wp:anchor distT="0" distB="0" distL="114300" distR="114300" simplePos="0" relativeHeight="251670528" behindDoc="0" locked="0" layoutInCell="1" allowOverlap="1" wp14:anchorId="2EC8CE6A" wp14:editId="79045941">
            <wp:simplePos x="0" y="0"/>
            <wp:positionH relativeFrom="column">
              <wp:posOffset>333375</wp:posOffset>
            </wp:positionH>
            <wp:positionV relativeFrom="paragraph">
              <wp:posOffset>2667635</wp:posOffset>
            </wp:positionV>
            <wp:extent cx="5657850" cy="3215005"/>
            <wp:effectExtent l="0" t="0" r="0" b="4445"/>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54487" t="31908" r="10256" b="32480"/>
                    <a:stretch/>
                  </pic:blipFill>
                  <pic:spPr bwMode="auto">
                    <a:xfrm>
                      <a:off x="0" y="0"/>
                      <a:ext cx="5657850" cy="3215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3D9B">
        <w:rPr>
          <w:rStyle w:val="eop"/>
          <w:rFonts w:ascii="Arial" w:hAnsi="Arial" w:cs="Arial"/>
          <w:color w:val="000000"/>
          <w:shd w:val="clear" w:color="auto" w:fill="FFFFFF"/>
        </w:rPr>
        <w:t xml:space="preserve">Health and safety in the workplace </w:t>
      </w:r>
      <w:proofErr w:type="gramStart"/>
      <w:r w:rsidR="00AE3D9B">
        <w:rPr>
          <w:rStyle w:val="eop"/>
          <w:rFonts w:ascii="Arial" w:hAnsi="Arial" w:cs="Arial"/>
          <w:color w:val="000000"/>
          <w:shd w:val="clear" w:color="auto" w:fill="FFFFFF"/>
        </w:rPr>
        <w:t>has</w:t>
      </w:r>
      <w:proofErr w:type="gramEnd"/>
      <w:r w:rsidR="00AE3D9B">
        <w:rPr>
          <w:rStyle w:val="eop"/>
          <w:rFonts w:ascii="Arial" w:hAnsi="Arial" w:cs="Arial"/>
          <w:color w:val="000000"/>
          <w:shd w:val="clear" w:color="auto" w:fill="FFFFFF"/>
        </w:rPr>
        <w:t xml:space="preserve"> </w:t>
      </w:r>
      <w:r w:rsidR="007F3A56">
        <w:rPr>
          <w:rStyle w:val="eop"/>
          <w:rFonts w:ascii="Arial" w:hAnsi="Arial" w:cs="Arial"/>
          <w:color w:val="000000"/>
          <w:shd w:val="clear" w:color="auto" w:fill="FFFFFF"/>
        </w:rPr>
        <w:t>become one of the most important aspects be it on site or in the office. Having all certificates up to date and</w:t>
      </w:r>
      <w:r w:rsidR="00254683">
        <w:rPr>
          <w:rStyle w:val="eop"/>
          <w:rFonts w:ascii="Arial" w:hAnsi="Arial" w:cs="Arial"/>
          <w:color w:val="000000"/>
          <w:shd w:val="clear" w:color="auto" w:fill="FFFFFF"/>
        </w:rPr>
        <w:t xml:space="preserve"> ensuring all employees have the correct training is </w:t>
      </w:r>
      <w:proofErr w:type="gramStart"/>
      <w:r w:rsidR="00254683">
        <w:rPr>
          <w:rStyle w:val="eop"/>
          <w:rFonts w:ascii="Arial" w:hAnsi="Arial" w:cs="Arial"/>
          <w:color w:val="000000"/>
          <w:shd w:val="clear" w:color="auto" w:fill="FFFFFF"/>
        </w:rPr>
        <w:t>absolutely paramount</w:t>
      </w:r>
      <w:proofErr w:type="gramEnd"/>
      <w:r w:rsidR="00254683">
        <w:rPr>
          <w:rStyle w:val="eop"/>
          <w:rFonts w:ascii="Arial" w:hAnsi="Arial" w:cs="Arial"/>
          <w:color w:val="000000"/>
          <w:shd w:val="clear" w:color="auto" w:fill="FFFFFF"/>
        </w:rPr>
        <w:t xml:space="preserve"> </w:t>
      </w:r>
      <w:r w:rsidR="009A7B71">
        <w:rPr>
          <w:rStyle w:val="eop"/>
          <w:rFonts w:ascii="Arial" w:hAnsi="Arial" w:cs="Arial"/>
          <w:color w:val="000000"/>
          <w:shd w:val="clear" w:color="auto" w:fill="FFFFFF"/>
        </w:rPr>
        <w:t>to maintaining high standards of health and safety.</w:t>
      </w:r>
      <w:r w:rsidR="006209CB">
        <w:rPr>
          <w:rStyle w:val="eop"/>
          <w:rFonts w:ascii="Arial" w:hAnsi="Arial" w:cs="Arial"/>
          <w:color w:val="000000"/>
          <w:shd w:val="clear" w:color="auto" w:fill="FFFFFF"/>
        </w:rPr>
        <w:t xml:space="preserve"> </w:t>
      </w:r>
      <w:r w:rsidR="0024019B">
        <w:rPr>
          <w:rStyle w:val="eop"/>
          <w:rFonts w:ascii="Arial" w:hAnsi="Arial" w:cs="Arial"/>
          <w:color w:val="000000"/>
          <w:shd w:val="clear" w:color="auto" w:fill="FFFFFF"/>
        </w:rPr>
        <w:t xml:space="preserve">Legislations such as the Health and Safety at Work Act 1974 </w:t>
      </w:r>
      <w:r w:rsidR="00C14737">
        <w:rPr>
          <w:rStyle w:val="eop"/>
          <w:rFonts w:ascii="Arial" w:hAnsi="Arial" w:cs="Arial"/>
          <w:color w:val="000000"/>
          <w:shd w:val="clear" w:color="auto" w:fill="FFFFFF"/>
        </w:rPr>
        <w:t xml:space="preserve">are in place to maintain these high standards </w:t>
      </w:r>
      <w:r w:rsidR="00997CCB">
        <w:rPr>
          <w:rStyle w:val="eop"/>
          <w:rFonts w:ascii="Arial" w:hAnsi="Arial" w:cs="Arial"/>
          <w:color w:val="000000"/>
          <w:shd w:val="clear" w:color="auto" w:fill="FFFFFF"/>
        </w:rPr>
        <w:t xml:space="preserve">across the entire company. </w:t>
      </w:r>
      <w:proofErr w:type="gramStart"/>
      <w:r w:rsidR="00CC6B8F">
        <w:rPr>
          <w:rStyle w:val="eop"/>
          <w:rFonts w:ascii="Arial" w:hAnsi="Arial" w:cs="Arial"/>
          <w:color w:val="000000"/>
          <w:shd w:val="clear" w:color="auto" w:fill="FFFFFF"/>
        </w:rPr>
        <w:t>‘</w:t>
      </w:r>
      <w:r w:rsidR="0013705B">
        <w:rPr>
          <w:rStyle w:val="eop"/>
          <w:rFonts w:ascii="Arial" w:hAnsi="Arial" w:cs="Arial"/>
          <w:color w:val="000000"/>
          <w:shd w:val="clear" w:color="auto" w:fill="FFFFFF"/>
        </w:rPr>
        <w:t xml:space="preserve"> </w:t>
      </w:r>
      <w:r w:rsidR="0013705B">
        <w:rPr>
          <w:rFonts w:ascii="Arial" w:hAnsi="Arial" w:cs="Arial"/>
          <w:color w:val="111111"/>
        </w:rPr>
        <w:t>The</w:t>
      </w:r>
      <w:proofErr w:type="gramEnd"/>
      <w:r w:rsidR="0013705B">
        <w:rPr>
          <w:rFonts w:ascii="Arial" w:hAnsi="Arial" w:cs="Arial"/>
          <w:color w:val="111111"/>
        </w:rPr>
        <w:t xml:space="preserve"> Health and Safety at Work </w:t>
      </w:r>
      <w:proofErr w:type="spellStart"/>
      <w:r w:rsidR="0013705B">
        <w:rPr>
          <w:rFonts w:ascii="Arial" w:hAnsi="Arial" w:cs="Arial"/>
          <w:color w:val="111111"/>
        </w:rPr>
        <w:t>etc</w:t>
      </w:r>
      <w:proofErr w:type="spellEnd"/>
      <w:r w:rsidR="0013705B">
        <w:rPr>
          <w:rFonts w:ascii="Arial" w:hAnsi="Arial" w:cs="Arial"/>
          <w:color w:val="111111"/>
        </w:rPr>
        <w:t xml:space="preserve"> Act 1974 is the primary piece of legislation covering occupational health and safety in Great Britain’ </w:t>
      </w:r>
      <w:r w:rsidR="00835C99">
        <w:rPr>
          <w:rFonts w:ascii="Arial" w:hAnsi="Arial" w:cs="Arial"/>
          <w:color w:val="111111"/>
        </w:rPr>
        <w:t>(HSE</w:t>
      </w:r>
      <w:r w:rsidR="00186E29">
        <w:rPr>
          <w:rFonts w:ascii="Arial" w:hAnsi="Arial" w:cs="Arial"/>
          <w:color w:val="111111"/>
        </w:rPr>
        <w:t xml:space="preserve">.gov.uk). </w:t>
      </w:r>
      <w:r w:rsidR="009F0425">
        <w:rPr>
          <w:rFonts w:ascii="Arial" w:hAnsi="Arial" w:cs="Arial"/>
          <w:color w:val="111111"/>
        </w:rPr>
        <w:t xml:space="preserve">HASAW </w:t>
      </w:r>
      <w:r w:rsidR="000E5A31">
        <w:rPr>
          <w:rFonts w:ascii="Arial" w:hAnsi="Arial" w:cs="Arial"/>
          <w:color w:val="111111"/>
        </w:rPr>
        <w:t xml:space="preserve">Act 1974 provides the duties that employers have to their employees, </w:t>
      </w:r>
      <w:proofErr w:type="gramStart"/>
      <w:r w:rsidR="005362F8">
        <w:rPr>
          <w:rFonts w:ascii="Arial" w:hAnsi="Arial" w:cs="Arial"/>
          <w:color w:val="111111"/>
        </w:rPr>
        <w:t>and also</w:t>
      </w:r>
      <w:proofErr w:type="gramEnd"/>
      <w:r w:rsidR="005362F8">
        <w:rPr>
          <w:rFonts w:ascii="Arial" w:hAnsi="Arial" w:cs="Arial"/>
          <w:color w:val="111111"/>
        </w:rPr>
        <w:t xml:space="preserve"> the general duties that employees have. </w:t>
      </w:r>
      <w:r w:rsidR="0097494A">
        <w:rPr>
          <w:rFonts w:ascii="Arial" w:hAnsi="Arial" w:cs="Arial"/>
          <w:color w:val="111111"/>
        </w:rPr>
        <w:t>Some of these include ‘</w:t>
      </w:r>
      <w:r w:rsidR="0097494A" w:rsidRPr="0097494A">
        <w:rPr>
          <w:rFonts w:ascii="Arial" w:hAnsi="Arial" w:cs="Arial"/>
          <w:color w:val="000000"/>
          <w:shd w:val="clear" w:color="auto" w:fill="FFFFFF"/>
        </w:rPr>
        <w:t>the provision and maintenance of plant and systems of work that are, so far as is reasonably practicable, safe and without risks to health</w:t>
      </w:r>
      <w:r w:rsidR="003F363A">
        <w:rPr>
          <w:rFonts w:ascii="Arial" w:hAnsi="Arial" w:cs="Arial"/>
          <w:color w:val="000000"/>
          <w:shd w:val="clear" w:color="auto" w:fill="FFFFFF"/>
        </w:rPr>
        <w:t>’ (legislation.gov.uk).</w:t>
      </w:r>
      <w:r w:rsidR="0005762C">
        <w:rPr>
          <w:rFonts w:ascii="Arial" w:hAnsi="Arial" w:cs="Arial"/>
          <w:color w:val="000000"/>
          <w:shd w:val="clear" w:color="auto" w:fill="FFFFFF"/>
        </w:rPr>
        <w:t xml:space="preserve"> This legislation highlighting </w:t>
      </w:r>
      <w:proofErr w:type="gramStart"/>
      <w:r w:rsidR="0005762C">
        <w:rPr>
          <w:rFonts w:ascii="Arial" w:hAnsi="Arial" w:cs="Arial"/>
          <w:color w:val="000000"/>
          <w:shd w:val="clear" w:color="auto" w:fill="FFFFFF"/>
        </w:rPr>
        <w:t>that employees</w:t>
      </w:r>
      <w:proofErr w:type="gramEnd"/>
      <w:r w:rsidR="0005762C">
        <w:rPr>
          <w:rFonts w:ascii="Arial" w:hAnsi="Arial" w:cs="Arial"/>
          <w:color w:val="000000"/>
          <w:shd w:val="clear" w:color="auto" w:fill="FFFFFF"/>
        </w:rPr>
        <w:t xml:space="preserve"> must keep </w:t>
      </w:r>
      <w:r w:rsidR="00EE1022">
        <w:rPr>
          <w:rFonts w:ascii="Arial" w:hAnsi="Arial" w:cs="Arial"/>
          <w:color w:val="000000"/>
          <w:shd w:val="clear" w:color="auto" w:fill="FFFFFF"/>
        </w:rPr>
        <w:t xml:space="preserve">plant certificates up to date and regularly checked over. </w:t>
      </w:r>
      <w:r w:rsidR="00DE6CEF">
        <w:rPr>
          <w:rFonts w:ascii="Arial" w:hAnsi="Arial" w:cs="Arial"/>
          <w:color w:val="000000"/>
          <w:shd w:val="clear" w:color="auto" w:fill="FFFFFF"/>
        </w:rPr>
        <w:t xml:space="preserve">Being a part of a professional body </w:t>
      </w:r>
      <w:r w:rsidR="0040080D">
        <w:rPr>
          <w:rFonts w:ascii="Arial" w:hAnsi="Arial" w:cs="Arial"/>
          <w:color w:val="000000"/>
          <w:shd w:val="clear" w:color="auto" w:fill="FFFFFF"/>
        </w:rPr>
        <w:t>will</w:t>
      </w:r>
      <w:r w:rsidR="00DE6CEF">
        <w:rPr>
          <w:rFonts w:ascii="Arial" w:hAnsi="Arial" w:cs="Arial"/>
          <w:color w:val="000000"/>
          <w:shd w:val="clear" w:color="auto" w:fill="FFFFFF"/>
        </w:rPr>
        <w:t xml:space="preserve"> allow me to network with</w:t>
      </w:r>
      <w:r w:rsidR="0040080D">
        <w:rPr>
          <w:rFonts w:ascii="Arial" w:hAnsi="Arial" w:cs="Arial"/>
          <w:color w:val="000000"/>
          <w:shd w:val="clear" w:color="auto" w:fill="FFFFFF"/>
        </w:rPr>
        <w:t xml:space="preserve"> professionals within the industry </w:t>
      </w:r>
      <w:r w:rsidR="00CC20D0">
        <w:rPr>
          <w:rFonts w:ascii="Arial" w:hAnsi="Arial" w:cs="Arial"/>
          <w:color w:val="000000"/>
          <w:shd w:val="clear" w:color="auto" w:fill="FFFFFF"/>
        </w:rPr>
        <w:t xml:space="preserve">to understand how they adhere to these legislations and </w:t>
      </w:r>
      <w:r w:rsidR="00E776CE">
        <w:rPr>
          <w:rFonts w:ascii="Arial" w:hAnsi="Arial" w:cs="Arial"/>
          <w:color w:val="000000"/>
          <w:shd w:val="clear" w:color="auto" w:fill="FFFFFF"/>
        </w:rPr>
        <w:t xml:space="preserve">keep their employees as safe as possible. </w:t>
      </w:r>
      <w:r w:rsidR="00BB5623">
        <w:rPr>
          <w:rFonts w:ascii="Arial" w:hAnsi="Arial" w:cs="Arial"/>
          <w:color w:val="000000"/>
          <w:shd w:val="clear" w:color="auto" w:fill="FFFFFF"/>
        </w:rPr>
        <w:t xml:space="preserve">Bodies such as IOSH </w:t>
      </w:r>
      <w:r w:rsidR="00DF48F9">
        <w:rPr>
          <w:rFonts w:ascii="Arial" w:hAnsi="Arial" w:cs="Arial"/>
          <w:color w:val="000000"/>
          <w:shd w:val="clear" w:color="auto" w:fill="FFFFFF"/>
        </w:rPr>
        <w:t xml:space="preserve">hold seminars directly aimed at professionals within the industry to </w:t>
      </w:r>
      <w:r w:rsidR="00D528A3">
        <w:rPr>
          <w:rFonts w:ascii="Arial" w:hAnsi="Arial" w:cs="Arial"/>
          <w:color w:val="000000"/>
          <w:shd w:val="clear" w:color="auto" w:fill="FFFFFF"/>
        </w:rPr>
        <w:t>give advice and</w:t>
      </w:r>
      <w:r w:rsidR="006608D3">
        <w:rPr>
          <w:rFonts w:ascii="Arial" w:hAnsi="Arial" w:cs="Arial"/>
          <w:color w:val="000000"/>
          <w:shd w:val="clear" w:color="auto" w:fill="FFFFFF"/>
        </w:rPr>
        <w:t xml:space="preserve"> support to ensure the highest level of health and safety. Having the access to these seminars and professionals within the </w:t>
      </w:r>
      <w:proofErr w:type="spellStart"/>
      <w:r w:rsidR="006608D3">
        <w:rPr>
          <w:rFonts w:ascii="Arial" w:hAnsi="Arial" w:cs="Arial"/>
          <w:color w:val="000000"/>
          <w:shd w:val="clear" w:color="auto" w:fill="FFFFFF"/>
        </w:rPr>
        <w:t>organisation</w:t>
      </w:r>
      <w:proofErr w:type="spellEnd"/>
      <w:r w:rsidR="006608D3">
        <w:rPr>
          <w:rFonts w:ascii="Arial" w:hAnsi="Arial" w:cs="Arial"/>
          <w:color w:val="000000"/>
          <w:shd w:val="clear" w:color="auto" w:fill="FFFFFF"/>
        </w:rPr>
        <w:t xml:space="preserve"> will make a great difference in the way we operate the company. Other professionals will offer their years of</w:t>
      </w:r>
      <w:r w:rsidR="0A0982AD">
        <w:rPr>
          <w:rFonts w:ascii="Arial" w:hAnsi="Arial" w:cs="Arial"/>
          <w:color w:val="000000"/>
          <w:shd w:val="clear" w:color="auto" w:fill="FFFFFF"/>
        </w:rPr>
        <w:t xml:space="preserve"> experience </w:t>
      </w:r>
      <w:proofErr w:type="gramStart"/>
      <w:r w:rsidR="0A0982AD">
        <w:rPr>
          <w:rFonts w:ascii="Arial" w:hAnsi="Arial" w:cs="Arial"/>
          <w:color w:val="000000"/>
          <w:shd w:val="clear" w:color="auto" w:fill="FFFFFF"/>
        </w:rPr>
        <w:t>in order to</w:t>
      </w:r>
      <w:proofErr w:type="gramEnd"/>
      <w:r w:rsidR="0A0982AD">
        <w:rPr>
          <w:rFonts w:ascii="Arial" w:hAnsi="Arial" w:cs="Arial"/>
          <w:color w:val="000000"/>
          <w:shd w:val="clear" w:color="auto" w:fill="FFFFFF"/>
        </w:rPr>
        <w:t xml:space="preserve"> ensure that we are able to keep our employees as safe as possible.</w:t>
      </w:r>
    </w:p>
    <w:p w14:paraId="1F1EAF79" w14:textId="59A76F93" w:rsidR="00441DC0" w:rsidRDefault="00441DC0" w:rsidP="00C41616">
      <w:pPr>
        <w:spacing w:after="0" w:line="240" w:lineRule="auto"/>
        <w:ind w:left="720"/>
        <w:jc w:val="both"/>
        <w:textAlignment w:val="baseline"/>
        <w:rPr>
          <w:rFonts w:ascii="Arial" w:hAnsi="Arial" w:cs="Arial"/>
          <w:color w:val="000000"/>
          <w:shd w:val="clear" w:color="auto" w:fill="FFFFFF"/>
        </w:rPr>
      </w:pPr>
    </w:p>
    <w:p w14:paraId="7365D40E" w14:textId="09B63B17" w:rsidR="00790044" w:rsidRDefault="00053BA5" w:rsidP="0A0982AD">
      <w:pPr>
        <w:spacing w:after="0" w:line="240" w:lineRule="auto"/>
        <w:ind w:left="2160" w:hanging="1440"/>
        <w:jc w:val="both"/>
        <w:textAlignment w:val="baseline"/>
        <w:rPr>
          <w:rFonts w:ascii="Arial" w:hAnsi="Arial" w:cs="Arial"/>
          <w:color w:val="000000" w:themeColor="text1"/>
        </w:rPr>
      </w:pPr>
      <w:r>
        <w:rPr>
          <w:rFonts w:ascii="Arial" w:hAnsi="Arial" w:cs="Arial"/>
          <w:color w:val="000000"/>
          <w:shd w:val="clear" w:color="auto" w:fill="FFFFFF"/>
        </w:rPr>
        <w:t>Looking</w:t>
      </w:r>
      <w:r w:rsidR="007F457F">
        <w:rPr>
          <w:rFonts w:ascii="Arial" w:hAnsi="Arial" w:cs="Arial"/>
          <w:color w:val="000000"/>
          <w:shd w:val="clear" w:color="auto" w:fill="FFFFFF"/>
        </w:rPr>
        <w:t xml:space="preserve"> at the </w:t>
      </w:r>
      <w:r>
        <w:rPr>
          <w:rFonts w:ascii="Arial" w:hAnsi="Arial" w:cs="Arial"/>
          <w:color w:val="000000"/>
          <w:shd w:val="clear" w:color="auto" w:fill="FFFFFF"/>
        </w:rPr>
        <w:t xml:space="preserve">construction industries statistics with regards to health and safety is a </w:t>
      </w:r>
    </w:p>
    <w:p w14:paraId="1AFE5F80" w14:textId="0A9C9660" w:rsidR="00790044" w:rsidRDefault="00053BA5" w:rsidP="005B4EE6">
      <w:pPr>
        <w:spacing w:after="0" w:line="240" w:lineRule="auto"/>
        <w:ind w:left="2160" w:hanging="1440"/>
        <w:jc w:val="both"/>
        <w:textAlignment w:val="baseline"/>
        <w:rPr>
          <w:rFonts w:ascii="Arial" w:hAnsi="Arial" w:cs="Arial"/>
          <w:color w:val="000000"/>
          <w:shd w:val="clear" w:color="auto" w:fill="FFFFFF"/>
        </w:rPr>
      </w:pPr>
      <w:r>
        <w:rPr>
          <w:rFonts w:ascii="Arial" w:hAnsi="Arial" w:cs="Arial"/>
          <w:color w:val="000000"/>
          <w:shd w:val="clear" w:color="auto" w:fill="FFFFFF"/>
        </w:rPr>
        <w:t>real eye opener</w:t>
      </w:r>
      <w:r w:rsidR="00446331">
        <w:rPr>
          <w:rFonts w:ascii="Arial" w:hAnsi="Arial" w:cs="Arial"/>
          <w:color w:val="000000"/>
          <w:shd w:val="clear" w:color="auto" w:fill="FFFFFF"/>
        </w:rPr>
        <w:t xml:space="preserve">. </w:t>
      </w:r>
      <w:r w:rsidR="00CC1426">
        <w:rPr>
          <w:rFonts w:ascii="Arial" w:hAnsi="Arial" w:cs="Arial"/>
          <w:color w:val="000000"/>
          <w:shd w:val="clear" w:color="auto" w:fill="FFFFFF"/>
        </w:rPr>
        <w:t xml:space="preserve">As seen in the diagram to the left </w:t>
      </w:r>
      <w:r w:rsidR="0043475E">
        <w:rPr>
          <w:rFonts w:ascii="Arial" w:hAnsi="Arial" w:cs="Arial"/>
          <w:color w:val="000000"/>
          <w:shd w:val="clear" w:color="auto" w:fill="FFFFFF"/>
        </w:rPr>
        <w:t>the construction industry is the third</w:t>
      </w:r>
    </w:p>
    <w:p w14:paraId="0F50A4C6" w14:textId="52F371B8" w:rsidR="00790044" w:rsidRDefault="0043475E" w:rsidP="005B4EE6">
      <w:pPr>
        <w:spacing w:after="0" w:line="240" w:lineRule="auto"/>
        <w:ind w:left="2160" w:hanging="1440"/>
        <w:jc w:val="both"/>
        <w:textAlignment w:val="baseline"/>
        <w:rPr>
          <w:rFonts w:ascii="Arial" w:hAnsi="Arial" w:cs="Arial"/>
          <w:color w:val="000000"/>
          <w:shd w:val="clear" w:color="auto" w:fill="FFFFFF"/>
        </w:rPr>
      </w:pPr>
      <w:r>
        <w:rPr>
          <w:rFonts w:ascii="Arial" w:hAnsi="Arial" w:cs="Arial"/>
          <w:color w:val="000000"/>
          <w:shd w:val="clear" w:color="auto" w:fill="FFFFFF"/>
        </w:rPr>
        <w:t xml:space="preserve">highest </w:t>
      </w:r>
      <w:r w:rsidR="001379C3">
        <w:rPr>
          <w:rFonts w:ascii="Arial" w:hAnsi="Arial" w:cs="Arial"/>
          <w:color w:val="000000"/>
          <w:shd w:val="clear" w:color="auto" w:fill="FFFFFF"/>
        </w:rPr>
        <w:t>from industries with regards to fatal injuries per 100,000 people. This</w:t>
      </w:r>
      <w:r w:rsidR="003F69CF">
        <w:rPr>
          <w:rFonts w:ascii="Arial" w:hAnsi="Arial" w:cs="Arial"/>
          <w:color w:val="000000"/>
          <w:shd w:val="clear" w:color="auto" w:fill="FFFFFF"/>
        </w:rPr>
        <w:t xml:space="preserve"> again</w:t>
      </w:r>
    </w:p>
    <w:p w14:paraId="2E367782" w14:textId="605E8AFD" w:rsidR="00790044" w:rsidRDefault="003F69CF" w:rsidP="005B4EE6">
      <w:pPr>
        <w:spacing w:after="0" w:line="240" w:lineRule="auto"/>
        <w:ind w:left="2160" w:hanging="1440"/>
        <w:jc w:val="both"/>
        <w:textAlignment w:val="baseline"/>
        <w:rPr>
          <w:rFonts w:ascii="Arial" w:hAnsi="Arial" w:cs="Arial"/>
          <w:color w:val="000000"/>
          <w:shd w:val="clear" w:color="auto" w:fill="FFFFFF"/>
        </w:rPr>
      </w:pPr>
      <w:r>
        <w:rPr>
          <w:rFonts w:ascii="Arial" w:hAnsi="Arial" w:cs="Arial"/>
          <w:color w:val="000000"/>
          <w:shd w:val="clear" w:color="auto" w:fill="FFFFFF"/>
        </w:rPr>
        <w:t>highlights that even with the existing legislations in place, there is still room for it to be</w:t>
      </w:r>
    </w:p>
    <w:p w14:paraId="2E4A4A65" w14:textId="1A441565" w:rsidR="00890BD2" w:rsidRDefault="003F69CF" w:rsidP="005B4EE6">
      <w:pPr>
        <w:spacing w:after="0" w:line="240" w:lineRule="auto"/>
        <w:ind w:left="2160" w:hanging="1440"/>
        <w:jc w:val="both"/>
        <w:textAlignment w:val="baseline"/>
        <w:rPr>
          <w:rFonts w:ascii="Arial" w:hAnsi="Arial" w:cs="Arial"/>
          <w:color w:val="000000"/>
          <w:shd w:val="clear" w:color="auto" w:fill="FFFFFF"/>
        </w:rPr>
      </w:pPr>
      <w:r>
        <w:rPr>
          <w:rFonts w:ascii="Arial" w:hAnsi="Arial" w:cs="Arial"/>
          <w:color w:val="000000"/>
          <w:shd w:val="clear" w:color="auto" w:fill="FFFFFF"/>
        </w:rPr>
        <w:t xml:space="preserve">improved. </w:t>
      </w:r>
      <w:proofErr w:type="gramStart"/>
      <w:r>
        <w:rPr>
          <w:rFonts w:ascii="Arial" w:hAnsi="Arial" w:cs="Arial"/>
          <w:color w:val="000000"/>
          <w:shd w:val="clear" w:color="auto" w:fill="FFFFFF"/>
        </w:rPr>
        <w:t>In order to</w:t>
      </w:r>
      <w:proofErr w:type="gramEnd"/>
      <w:r>
        <w:rPr>
          <w:rFonts w:ascii="Arial" w:hAnsi="Arial" w:cs="Arial"/>
          <w:color w:val="000000"/>
          <w:shd w:val="clear" w:color="auto" w:fill="FFFFFF"/>
        </w:rPr>
        <w:t xml:space="preserve"> ensure that </w:t>
      </w:r>
      <w:r w:rsidR="00F34CEB">
        <w:rPr>
          <w:rFonts w:ascii="Arial" w:hAnsi="Arial" w:cs="Arial"/>
          <w:color w:val="000000"/>
          <w:shd w:val="clear" w:color="auto" w:fill="FFFFFF"/>
        </w:rPr>
        <w:t>non</w:t>
      </w:r>
      <w:r w:rsidR="00890BD2">
        <w:rPr>
          <w:rFonts w:ascii="Arial" w:hAnsi="Arial" w:cs="Arial"/>
          <w:color w:val="000000"/>
          <w:shd w:val="clear" w:color="auto" w:fill="FFFFFF"/>
        </w:rPr>
        <w:t xml:space="preserve">e </w:t>
      </w:r>
      <w:r w:rsidR="00F34CEB">
        <w:rPr>
          <w:rFonts w:ascii="Arial" w:hAnsi="Arial" w:cs="Arial"/>
          <w:color w:val="000000"/>
          <w:shd w:val="clear" w:color="auto" w:fill="FFFFFF"/>
        </w:rPr>
        <w:t>of our employees are added to these statistics I</w:t>
      </w:r>
    </w:p>
    <w:p w14:paraId="1A782A10" w14:textId="40F583E8" w:rsidR="00890BD2" w:rsidRDefault="00F34CEB" w:rsidP="005B4EE6">
      <w:pPr>
        <w:spacing w:after="0" w:line="240" w:lineRule="auto"/>
        <w:ind w:left="2160" w:hanging="1440"/>
        <w:jc w:val="both"/>
        <w:textAlignment w:val="baseline"/>
        <w:rPr>
          <w:rFonts w:ascii="Arial" w:hAnsi="Arial" w:cs="Arial"/>
          <w:color w:val="000000"/>
          <w:shd w:val="clear" w:color="auto" w:fill="FFFFFF"/>
        </w:rPr>
      </w:pPr>
      <w:r>
        <w:rPr>
          <w:rFonts w:ascii="Arial" w:hAnsi="Arial" w:cs="Arial"/>
          <w:color w:val="000000"/>
          <w:shd w:val="clear" w:color="auto" w:fill="FFFFFF"/>
        </w:rPr>
        <w:t>believe that me joining a</w:t>
      </w:r>
      <w:r w:rsidR="00890BD2">
        <w:rPr>
          <w:rFonts w:ascii="Arial" w:hAnsi="Arial" w:cs="Arial"/>
          <w:color w:val="000000"/>
          <w:shd w:val="clear" w:color="auto" w:fill="FFFFFF"/>
        </w:rPr>
        <w:t xml:space="preserve"> </w:t>
      </w:r>
      <w:r>
        <w:rPr>
          <w:rFonts w:ascii="Arial" w:hAnsi="Arial" w:cs="Arial"/>
          <w:color w:val="000000"/>
          <w:shd w:val="clear" w:color="auto" w:fill="FFFFFF"/>
        </w:rPr>
        <w:t>professional body will very much help this cause. The expert</w:t>
      </w:r>
    </w:p>
    <w:p w14:paraId="79045617" w14:textId="25D2284F" w:rsidR="00890BD2" w:rsidRDefault="00F34CEB" w:rsidP="005B4EE6">
      <w:pPr>
        <w:spacing w:after="0" w:line="240" w:lineRule="auto"/>
        <w:ind w:left="2160" w:hanging="1440"/>
        <w:jc w:val="both"/>
        <w:textAlignment w:val="baseline"/>
        <w:rPr>
          <w:rFonts w:ascii="Arial" w:hAnsi="Arial" w:cs="Arial"/>
          <w:color w:val="000000"/>
          <w:shd w:val="clear" w:color="auto" w:fill="FFFFFF"/>
        </w:rPr>
      </w:pPr>
      <w:r>
        <w:rPr>
          <w:rFonts w:ascii="Arial" w:hAnsi="Arial" w:cs="Arial"/>
          <w:color w:val="000000"/>
          <w:shd w:val="clear" w:color="auto" w:fill="FFFFFF"/>
        </w:rPr>
        <w:t xml:space="preserve">advice from </w:t>
      </w:r>
      <w:r w:rsidR="008A71CC">
        <w:rPr>
          <w:rFonts w:ascii="Arial" w:hAnsi="Arial" w:cs="Arial"/>
          <w:color w:val="000000"/>
          <w:shd w:val="clear" w:color="auto" w:fill="FFFFFF"/>
        </w:rPr>
        <w:t>professionals</w:t>
      </w:r>
      <w:r w:rsidR="00890BD2">
        <w:rPr>
          <w:rFonts w:ascii="Arial" w:hAnsi="Arial" w:cs="Arial"/>
          <w:color w:val="000000"/>
          <w:shd w:val="clear" w:color="auto" w:fill="FFFFFF"/>
        </w:rPr>
        <w:t xml:space="preserve"> </w:t>
      </w:r>
      <w:r w:rsidR="008A71CC">
        <w:rPr>
          <w:rFonts w:ascii="Arial" w:hAnsi="Arial" w:cs="Arial"/>
          <w:color w:val="000000"/>
          <w:shd w:val="clear" w:color="auto" w:fill="FFFFFF"/>
        </w:rPr>
        <w:t>who have spent years in the industry is second to none. This</w:t>
      </w:r>
    </w:p>
    <w:p w14:paraId="1F4C08FF" w14:textId="0D2A5185" w:rsidR="004B6ED6" w:rsidRDefault="008A71CC" w:rsidP="0A0982AD">
      <w:pPr>
        <w:spacing w:after="0" w:line="240" w:lineRule="auto"/>
        <w:ind w:left="2160" w:hanging="1440"/>
        <w:jc w:val="both"/>
        <w:textAlignment w:val="baseline"/>
        <w:rPr>
          <w:rFonts w:ascii="Arial" w:hAnsi="Arial" w:cs="Arial"/>
          <w:color w:val="000000" w:themeColor="text1"/>
        </w:rPr>
      </w:pPr>
      <w:r>
        <w:rPr>
          <w:rFonts w:ascii="Arial" w:hAnsi="Arial" w:cs="Arial"/>
          <w:color w:val="000000"/>
          <w:shd w:val="clear" w:color="auto" w:fill="FFFFFF"/>
        </w:rPr>
        <w:t>will change</w:t>
      </w:r>
      <w:r w:rsidR="00890BD2">
        <w:rPr>
          <w:rFonts w:ascii="Arial" w:hAnsi="Arial" w:cs="Arial"/>
          <w:color w:val="000000"/>
          <w:shd w:val="clear" w:color="auto" w:fill="FFFFFF"/>
        </w:rPr>
        <w:t xml:space="preserve"> </w:t>
      </w:r>
      <w:r>
        <w:rPr>
          <w:rFonts w:ascii="Arial" w:hAnsi="Arial" w:cs="Arial"/>
          <w:color w:val="000000"/>
          <w:shd w:val="clear" w:color="auto" w:fill="FFFFFF"/>
        </w:rPr>
        <w:t>the way that we operate an</w:t>
      </w:r>
      <w:r w:rsidR="00F9401A">
        <w:rPr>
          <w:rFonts w:ascii="Arial" w:hAnsi="Arial" w:cs="Arial"/>
          <w:color w:val="000000"/>
          <w:shd w:val="clear" w:color="auto" w:fill="FFFFFF"/>
        </w:rPr>
        <w:t xml:space="preserve">d </w:t>
      </w:r>
      <w:r w:rsidR="00A82486">
        <w:rPr>
          <w:rFonts w:ascii="Arial" w:hAnsi="Arial" w:cs="Arial"/>
          <w:color w:val="000000"/>
          <w:shd w:val="clear" w:color="auto" w:fill="FFFFFF"/>
        </w:rPr>
        <w:t xml:space="preserve">make </w:t>
      </w:r>
      <w:r w:rsidR="00F47796">
        <w:rPr>
          <w:rFonts w:ascii="Arial" w:hAnsi="Arial" w:cs="Arial"/>
          <w:color w:val="000000"/>
          <w:shd w:val="clear" w:color="auto" w:fill="FFFFFF"/>
        </w:rPr>
        <w:t>the company as saf</w:t>
      </w:r>
      <w:r w:rsidR="00954574">
        <w:rPr>
          <w:rFonts w:ascii="Arial" w:hAnsi="Arial" w:cs="Arial"/>
          <w:color w:val="000000"/>
          <w:shd w:val="clear" w:color="auto" w:fill="FFFFFF"/>
        </w:rPr>
        <w:t xml:space="preserve">e </w:t>
      </w:r>
      <w:r w:rsidR="00F47796">
        <w:rPr>
          <w:rFonts w:ascii="Arial" w:hAnsi="Arial" w:cs="Arial"/>
          <w:color w:val="000000"/>
          <w:shd w:val="clear" w:color="auto" w:fill="FFFFFF"/>
        </w:rPr>
        <w:t>as possible.</w:t>
      </w:r>
      <w:r w:rsidR="00137318">
        <w:rPr>
          <w:rFonts w:ascii="Arial" w:hAnsi="Arial" w:cs="Arial"/>
          <w:color w:val="000000"/>
          <w:shd w:val="clear" w:color="auto" w:fill="FFFFFF"/>
        </w:rPr>
        <w:t xml:space="preserve"> Along </w:t>
      </w:r>
    </w:p>
    <w:p w14:paraId="42E910BC" w14:textId="154F40BC" w:rsidR="004B6ED6" w:rsidRDefault="00137318" w:rsidP="0A0982AD">
      <w:pPr>
        <w:spacing w:after="0" w:line="240" w:lineRule="auto"/>
        <w:ind w:left="720"/>
        <w:jc w:val="both"/>
        <w:textAlignment w:val="baseline"/>
        <w:rPr>
          <w:rFonts w:ascii="Arial" w:hAnsi="Arial" w:cs="Arial"/>
          <w:color w:val="000000"/>
          <w:shd w:val="clear" w:color="auto" w:fill="FFFFFF"/>
        </w:rPr>
      </w:pPr>
      <w:r>
        <w:rPr>
          <w:rFonts w:ascii="Arial" w:hAnsi="Arial" w:cs="Arial"/>
          <w:color w:val="000000"/>
          <w:shd w:val="clear" w:color="auto" w:fill="FFFFFF"/>
        </w:rPr>
        <w:t xml:space="preserve">with this expert advice I will have available from other professionals, I will </w:t>
      </w:r>
      <w:r w:rsidR="004056B0">
        <w:rPr>
          <w:rFonts w:ascii="Arial" w:hAnsi="Arial" w:cs="Arial"/>
          <w:color w:val="000000"/>
          <w:shd w:val="clear" w:color="auto" w:fill="FFFFFF"/>
        </w:rPr>
        <w:t>have access to many resources which lead the way in Health and Safety. These include</w:t>
      </w:r>
      <w:r w:rsidR="005B4EE6">
        <w:rPr>
          <w:rFonts w:ascii="Arial" w:hAnsi="Arial" w:cs="Arial"/>
          <w:color w:val="000000"/>
          <w:shd w:val="clear" w:color="auto" w:fill="FFFFFF"/>
        </w:rPr>
        <w:t xml:space="preserve"> </w:t>
      </w:r>
      <w:r w:rsidR="00A17413">
        <w:rPr>
          <w:rFonts w:ascii="Arial" w:hAnsi="Arial" w:cs="Arial"/>
          <w:color w:val="000000"/>
          <w:shd w:val="clear" w:color="auto" w:fill="FFFFFF"/>
        </w:rPr>
        <w:t xml:space="preserve">access to </w:t>
      </w:r>
      <w:r w:rsidR="009660FA">
        <w:rPr>
          <w:rFonts w:ascii="Arial" w:hAnsi="Arial" w:cs="Arial"/>
          <w:color w:val="000000"/>
          <w:shd w:val="clear" w:color="auto" w:fill="FFFFFF"/>
        </w:rPr>
        <w:t>HSE documents and past accidents that have happened in the industr</w:t>
      </w:r>
      <w:r w:rsidR="00B76B03">
        <w:rPr>
          <w:rFonts w:ascii="Arial" w:hAnsi="Arial" w:cs="Arial"/>
          <w:color w:val="000000"/>
          <w:shd w:val="clear" w:color="auto" w:fill="FFFFFF"/>
        </w:rPr>
        <w:t>y.</w:t>
      </w:r>
    </w:p>
    <w:p w14:paraId="2F825891" w14:textId="77777777" w:rsidR="004B6ED6" w:rsidRDefault="004B6ED6" w:rsidP="005B4EE6">
      <w:pPr>
        <w:spacing w:after="0" w:line="240" w:lineRule="auto"/>
        <w:ind w:left="2160" w:hanging="1440"/>
        <w:jc w:val="both"/>
        <w:textAlignment w:val="baseline"/>
        <w:rPr>
          <w:rFonts w:ascii="Arial" w:hAnsi="Arial" w:cs="Arial"/>
          <w:color w:val="000000"/>
          <w:shd w:val="clear" w:color="auto" w:fill="FFFFFF"/>
        </w:rPr>
      </w:pPr>
    </w:p>
    <w:p w14:paraId="7A4AD784" w14:textId="5AE6852B" w:rsidR="00F47796" w:rsidRDefault="009660FA" w:rsidP="0A0982AD">
      <w:pPr>
        <w:spacing w:after="0" w:line="240" w:lineRule="auto"/>
        <w:ind w:left="2160" w:hanging="1440"/>
        <w:jc w:val="both"/>
        <w:textAlignment w:val="baseline"/>
        <w:rPr>
          <w:rFonts w:ascii="Arial" w:hAnsi="Arial" w:cs="Arial"/>
          <w:color w:val="000000" w:themeColor="text1"/>
        </w:rPr>
      </w:pPr>
      <w:r>
        <w:rPr>
          <w:rFonts w:ascii="Arial" w:hAnsi="Arial" w:cs="Arial"/>
          <w:color w:val="000000"/>
          <w:shd w:val="clear" w:color="auto" w:fill="FFFFFF"/>
        </w:rPr>
        <w:t xml:space="preserve">It is very difficult to </w:t>
      </w:r>
      <w:proofErr w:type="gramStart"/>
      <w:r w:rsidR="004B6ED6">
        <w:rPr>
          <w:rFonts w:ascii="Arial" w:hAnsi="Arial" w:cs="Arial"/>
          <w:color w:val="000000"/>
          <w:shd w:val="clear" w:color="auto" w:fill="FFFFFF"/>
        </w:rPr>
        <w:t>completely eliminate</w:t>
      </w:r>
      <w:proofErr w:type="gramEnd"/>
      <w:r w:rsidR="004B6ED6">
        <w:rPr>
          <w:rFonts w:ascii="Arial" w:hAnsi="Arial" w:cs="Arial"/>
          <w:color w:val="000000"/>
          <w:shd w:val="clear" w:color="auto" w:fill="FFFFFF"/>
        </w:rPr>
        <w:t xml:space="preserve"> risk completely from the workplace but the best </w:t>
      </w:r>
    </w:p>
    <w:p w14:paraId="21D04255" w14:textId="288C7BD0" w:rsidR="00F47796" w:rsidRDefault="004B6ED6" w:rsidP="0A0982AD">
      <w:pPr>
        <w:spacing w:after="0" w:line="240" w:lineRule="auto"/>
        <w:ind w:left="720"/>
        <w:jc w:val="both"/>
        <w:textAlignment w:val="baseline"/>
        <w:rPr>
          <w:rFonts w:ascii="Arial" w:hAnsi="Arial" w:cs="Arial"/>
          <w:color w:val="000000"/>
          <w:shd w:val="clear" w:color="auto" w:fill="FFFFFF"/>
        </w:rPr>
      </w:pPr>
      <w:r>
        <w:rPr>
          <w:rFonts w:ascii="Arial" w:hAnsi="Arial" w:cs="Arial"/>
          <w:color w:val="000000"/>
          <w:shd w:val="clear" w:color="auto" w:fill="FFFFFF"/>
        </w:rPr>
        <w:t xml:space="preserve">we can do is minimize it as much as we can. Past accidents and incidents are a great way to </w:t>
      </w:r>
      <w:proofErr w:type="spellStart"/>
      <w:r>
        <w:rPr>
          <w:rFonts w:ascii="Arial" w:hAnsi="Arial" w:cs="Arial"/>
          <w:color w:val="000000"/>
          <w:shd w:val="clear" w:color="auto" w:fill="FFFFFF"/>
        </w:rPr>
        <w:t>analyse</w:t>
      </w:r>
      <w:proofErr w:type="spellEnd"/>
      <w:r>
        <w:rPr>
          <w:rFonts w:ascii="Arial" w:hAnsi="Arial" w:cs="Arial"/>
          <w:color w:val="000000"/>
          <w:shd w:val="clear" w:color="auto" w:fill="FFFFFF"/>
        </w:rPr>
        <w:t xml:space="preserve"> and reflect on </w:t>
      </w:r>
      <w:r w:rsidR="00E127F2">
        <w:rPr>
          <w:rFonts w:ascii="Arial" w:hAnsi="Arial" w:cs="Arial"/>
          <w:color w:val="000000"/>
          <w:shd w:val="clear" w:color="auto" w:fill="FFFFFF"/>
        </w:rPr>
        <w:t xml:space="preserve">different outcomes and come up with the solutions. Being a part of a professional body does offer this. Networking with </w:t>
      </w:r>
      <w:r w:rsidR="00612E29">
        <w:rPr>
          <w:rFonts w:ascii="Arial" w:hAnsi="Arial" w:cs="Arial"/>
          <w:color w:val="000000"/>
          <w:shd w:val="clear" w:color="auto" w:fill="FFFFFF"/>
        </w:rPr>
        <w:t xml:space="preserve">others offers scenarios that we may not have had at Jones &amp; Maher LTD </w:t>
      </w:r>
      <w:proofErr w:type="gramStart"/>
      <w:r w:rsidR="00612E29">
        <w:rPr>
          <w:rFonts w:ascii="Arial" w:hAnsi="Arial" w:cs="Arial"/>
          <w:color w:val="000000"/>
          <w:shd w:val="clear" w:color="auto" w:fill="FFFFFF"/>
        </w:rPr>
        <w:t>as of yet</w:t>
      </w:r>
      <w:proofErr w:type="gramEnd"/>
      <w:r w:rsidR="00612E29">
        <w:rPr>
          <w:rFonts w:ascii="Arial" w:hAnsi="Arial" w:cs="Arial"/>
          <w:color w:val="000000"/>
          <w:shd w:val="clear" w:color="auto" w:fill="FFFFFF"/>
        </w:rPr>
        <w:t xml:space="preserve">. By networking with these professionals, we will be able to do risk assessments on fore coming works and know what risks lie ahead. </w:t>
      </w:r>
    </w:p>
    <w:p w14:paraId="601851D2" w14:textId="5856B252" w:rsidR="00954574" w:rsidRPr="003B3EE3" w:rsidRDefault="0A0982AD" w:rsidP="00954574">
      <w:pPr>
        <w:spacing w:after="0" w:line="240" w:lineRule="auto"/>
        <w:ind w:left="2160" w:hanging="1440"/>
        <w:textAlignment w:val="baseline"/>
        <w:rPr>
          <w:rStyle w:val="eop"/>
          <w:rFonts w:ascii="Arial" w:hAnsi="Arial" w:cs="Arial"/>
          <w:color w:val="000000"/>
          <w:shd w:val="clear" w:color="auto" w:fill="FFFFFF"/>
        </w:rPr>
      </w:pPr>
      <w:r w:rsidRPr="0A0982AD">
        <w:rPr>
          <w:rStyle w:val="eop"/>
          <w:rFonts w:ascii="Arial" w:hAnsi="Arial" w:cs="Arial"/>
          <w:color w:val="000000" w:themeColor="text1"/>
        </w:rPr>
        <w:t xml:space="preserve"> </w:t>
      </w:r>
    </w:p>
    <w:p w14:paraId="02D8FF59" w14:textId="4AA172B3" w:rsidR="0A0982AD" w:rsidRDefault="0A0982AD" w:rsidP="0A0982AD">
      <w:pPr>
        <w:spacing w:after="0" w:line="240" w:lineRule="auto"/>
        <w:ind w:left="720"/>
        <w:rPr>
          <w:rStyle w:val="eop"/>
          <w:rFonts w:ascii="Arial" w:hAnsi="Arial" w:cs="Arial"/>
          <w:color w:val="000000" w:themeColor="text1"/>
        </w:rPr>
      </w:pPr>
    </w:p>
    <w:p w14:paraId="4FA0CCD8" w14:textId="77777777" w:rsidR="00F82259" w:rsidRDefault="00F82259" w:rsidP="00C41616">
      <w:pPr>
        <w:spacing w:after="0" w:line="240" w:lineRule="auto"/>
        <w:ind w:left="720"/>
        <w:jc w:val="both"/>
        <w:textAlignment w:val="baseline"/>
        <w:rPr>
          <w:rStyle w:val="eop"/>
          <w:rFonts w:ascii="Arial" w:hAnsi="Arial" w:cs="Arial"/>
          <w:color w:val="000000"/>
          <w:shd w:val="clear" w:color="auto" w:fill="FFFFFF"/>
        </w:rPr>
      </w:pPr>
    </w:p>
    <w:p w14:paraId="31FCFFB1" w14:textId="6DC08F28" w:rsidR="000C0C3F" w:rsidRDefault="0A0982AD" w:rsidP="00885F43">
      <w:pPr>
        <w:pStyle w:val="Heading2"/>
        <w:rPr>
          <w:rStyle w:val="eop"/>
          <w:rFonts w:ascii="Arial" w:hAnsi="Arial" w:cs="Arial"/>
          <w:b/>
          <w:bCs/>
          <w:color w:val="000000" w:themeColor="text1"/>
        </w:rPr>
      </w:pPr>
      <w:bookmarkStart w:id="3" w:name="_Toc96434888"/>
      <w:r w:rsidRPr="0A0982AD">
        <w:rPr>
          <w:rStyle w:val="eop"/>
          <w:rFonts w:ascii="Arial" w:hAnsi="Arial" w:cs="Arial"/>
          <w:b/>
          <w:bCs/>
          <w:color w:val="000000" w:themeColor="text1"/>
        </w:rPr>
        <w:t>Personal Development Plan</w:t>
      </w:r>
      <w:bookmarkEnd w:id="3"/>
    </w:p>
    <w:p w14:paraId="2EAFCA54" w14:textId="60D07B5C" w:rsidR="0A0982AD" w:rsidRDefault="0A0982AD" w:rsidP="0A0982AD">
      <w:pPr>
        <w:spacing w:after="0" w:line="240" w:lineRule="auto"/>
        <w:ind w:left="720"/>
        <w:jc w:val="both"/>
        <w:rPr>
          <w:rStyle w:val="eop"/>
          <w:rFonts w:ascii="Arial" w:hAnsi="Arial" w:cs="Arial"/>
          <w:b/>
          <w:bCs/>
          <w:color w:val="000000" w:themeColor="text1"/>
        </w:rPr>
      </w:pPr>
    </w:p>
    <w:p w14:paraId="2F6455C7" w14:textId="38E7FEE0" w:rsidR="0A0982AD" w:rsidRDefault="0A0982AD" w:rsidP="0A0982AD">
      <w:pPr>
        <w:spacing w:after="0" w:line="240" w:lineRule="auto"/>
        <w:ind w:left="720"/>
        <w:jc w:val="both"/>
        <w:rPr>
          <w:rStyle w:val="eop"/>
          <w:rFonts w:ascii="Arial" w:hAnsi="Arial" w:cs="Arial"/>
          <w:color w:val="000000" w:themeColor="text1"/>
        </w:rPr>
      </w:pPr>
      <w:r w:rsidRPr="0A0982AD">
        <w:rPr>
          <w:rStyle w:val="eop"/>
          <w:rFonts w:ascii="Arial" w:hAnsi="Arial" w:cs="Arial"/>
          <w:color w:val="000000" w:themeColor="text1"/>
        </w:rPr>
        <w:t>Below is a plan of how I feel I need to improve in my current role. As seen by the headings, it offers information regarding what it is I am needing to improve on, How I plan to achieve this, and then how I am to measure this success. This will give me an understanding on my weaknesses and give me a target for me to improve. By improving I intend to be able to offer my workplace different ideas and bring new things to the table.</w:t>
      </w:r>
    </w:p>
    <w:p w14:paraId="1936D160" w14:textId="77777777" w:rsidR="000C0C3F" w:rsidRDefault="000C0C3F" w:rsidP="000C0C3F">
      <w:pPr>
        <w:spacing w:after="0" w:line="240" w:lineRule="auto"/>
        <w:ind w:left="720"/>
        <w:jc w:val="both"/>
        <w:textAlignment w:val="baseline"/>
        <w:rPr>
          <w:rFonts w:ascii="Arial" w:eastAsia="Times New Roman" w:hAnsi="Arial" w:cs="Arial"/>
          <w:sz w:val="18"/>
          <w:szCs w:val="18"/>
        </w:rPr>
      </w:pPr>
    </w:p>
    <w:p w14:paraId="2C86A5A1" w14:textId="77777777" w:rsidR="000C0C3F" w:rsidRDefault="000C0C3F" w:rsidP="000C0C3F">
      <w:pPr>
        <w:spacing w:after="0" w:line="240" w:lineRule="auto"/>
        <w:ind w:left="720"/>
        <w:jc w:val="both"/>
        <w:textAlignment w:val="baseline"/>
        <w:rPr>
          <w:rFonts w:ascii="Arial" w:eastAsia="Times New Roman" w:hAnsi="Arial" w:cs="Arial"/>
          <w:sz w:val="18"/>
          <w:szCs w:val="18"/>
        </w:rPr>
      </w:pPr>
    </w:p>
    <w:p w14:paraId="6897FBF3" w14:textId="77777777" w:rsidR="000C0C3F" w:rsidRDefault="000C0C3F" w:rsidP="000C0C3F">
      <w:pPr>
        <w:spacing w:after="0" w:line="240" w:lineRule="auto"/>
        <w:ind w:left="720"/>
        <w:jc w:val="both"/>
        <w:textAlignment w:val="baseline"/>
        <w:rPr>
          <w:rFonts w:ascii="Arial" w:eastAsia="Times New Roman" w:hAnsi="Arial" w:cs="Arial"/>
          <w:sz w:val="18"/>
          <w:szCs w:val="18"/>
        </w:rPr>
      </w:pPr>
    </w:p>
    <w:p w14:paraId="11FF0F90" w14:textId="2E6D52E1" w:rsidR="000C0C3F" w:rsidRDefault="000C0C3F" w:rsidP="0A0982AD">
      <w:pPr>
        <w:spacing w:after="0" w:line="240" w:lineRule="auto"/>
        <w:ind w:left="720"/>
        <w:jc w:val="both"/>
        <w:textAlignment w:val="baseline"/>
        <w:rPr>
          <w:rFonts w:ascii="Arial" w:eastAsia="Times New Roman" w:hAnsi="Arial" w:cs="Arial"/>
          <w:sz w:val="18"/>
          <w:szCs w:val="18"/>
        </w:rPr>
      </w:pPr>
    </w:p>
    <w:p w14:paraId="2F5EB375" w14:textId="77777777" w:rsidR="000C0C3F" w:rsidRPr="000C0C3F" w:rsidRDefault="000C0C3F" w:rsidP="000C0C3F">
      <w:pPr>
        <w:spacing w:after="0" w:line="240" w:lineRule="auto"/>
        <w:ind w:left="720"/>
        <w:jc w:val="both"/>
        <w:textAlignment w:val="baseline"/>
        <w:rPr>
          <w:rFonts w:ascii="Segoe UI" w:eastAsia="Times New Roman" w:hAnsi="Segoe UI" w:cs="Segoe UI"/>
          <w:sz w:val="18"/>
          <w:szCs w:val="18"/>
        </w:rPr>
      </w:pPr>
    </w:p>
    <w:tbl>
      <w:tblPr>
        <w:tblW w:w="948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22"/>
        <w:gridCol w:w="1405"/>
        <w:gridCol w:w="1906"/>
        <w:gridCol w:w="1416"/>
        <w:gridCol w:w="1542"/>
        <w:gridCol w:w="1998"/>
      </w:tblGrid>
      <w:tr w:rsidR="000C0C3F" w:rsidRPr="000C0C3F" w14:paraId="0B2D820B" w14:textId="77777777" w:rsidTr="0A0982AD">
        <w:trPr>
          <w:trHeight w:val="300"/>
        </w:trPr>
        <w:tc>
          <w:tcPr>
            <w:tcW w:w="9489"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10B858A6" w14:textId="4B855DEB" w:rsidR="000C0C3F" w:rsidRPr="000C0C3F" w:rsidRDefault="1A8CB813" w:rsidP="000C0C3F">
            <w:pPr>
              <w:spacing w:after="0" w:line="240" w:lineRule="auto"/>
              <w:textAlignment w:val="baseline"/>
              <w:divId w:val="870151042"/>
              <w:rPr>
                <w:rFonts w:ascii="Times New Roman" w:eastAsia="Times New Roman" w:hAnsi="Times New Roman" w:cs="Times New Roman"/>
                <w:sz w:val="24"/>
                <w:szCs w:val="24"/>
              </w:rPr>
            </w:pPr>
            <w:r w:rsidRPr="0A0982AD">
              <w:rPr>
                <w:rFonts w:ascii="Arial" w:eastAsia="Times New Roman" w:hAnsi="Arial" w:cs="Arial"/>
                <w:b/>
                <w:bCs/>
                <w:color w:val="000000" w:themeColor="text1"/>
                <w:sz w:val="20"/>
                <w:szCs w:val="20"/>
                <w:lang w:val="en-GB"/>
              </w:rPr>
              <w:t>Name: </w:t>
            </w:r>
            <w:r w:rsidRPr="0A0982AD">
              <w:rPr>
                <w:rFonts w:ascii="Arial" w:eastAsia="Times New Roman" w:hAnsi="Arial" w:cs="Arial"/>
                <w:color w:val="000000" w:themeColor="text1"/>
                <w:sz w:val="20"/>
                <w:szCs w:val="20"/>
              </w:rPr>
              <w:t> Liam Evans</w:t>
            </w:r>
          </w:p>
        </w:tc>
      </w:tr>
      <w:tr w:rsidR="000C0C3F" w:rsidRPr="000C0C3F" w14:paraId="6F402F1E" w14:textId="77777777" w:rsidTr="0A0982AD">
        <w:trPr>
          <w:trHeight w:val="300"/>
        </w:trPr>
        <w:tc>
          <w:tcPr>
            <w:tcW w:w="9489"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6BE29A23" w14:textId="672808F3" w:rsidR="000C0C3F" w:rsidRPr="000C0C3F" w:rsidRDefault="1A8CB813" w:rsidP="000C0C3F">
            <w:pPr>
              <w:spacing w:after="0" w:line="240" w:lineRule="auto"/>
              <w:textAlignment w:val="baseline"/>
              <w:rPr>
                <w:rFonts w:ascii="Times New Roman" w:eastAsia="Times New Roman" w:hAnsi="Times New Roman" w:cs="Times New Roman"/>
                <w:sz w:val="24"/>
                <w:szCs w:val="24"/>
              </w:rPr>
            </w:pPr>
            <w:r w:rsidRPr="0A0982AD">
              <w:rPr>
                <w:rFonts w:ascii="Arial" w:eastAsia="Times New Roman" w:hAnsi="Arial" w:cs="Arial"/>
                <w:b/>
                <w:bCs/>
                <w:color w:val="000000" w:themeColor="text1"/>
                <w:sz w:val="20"/>
                <w:szCs w:val="20"/>
                <w:lang w:val="en-GB"/>
              </w:rPr>
              <w:t>Job role and responsibilities:  </w:t>
            </w:r>
            <w:r w:rsidRPr="0A0982AD">
              <w:rPr>
                <w:rFonts w:ascii="Arial" w:eastAsia="Times New Roman" w:hAnsi="Arial" w:cs="Arial"/>
                <w:color w:val="000000" w:themeColor="text1"/>
                <w:sz w:val="20"/>
                <w:szCs w:val="20"/>
              </w:rPr>
              <w:t>Quantity Surveyor</w:t>
            </w:r>
          </w:p>
        </w:tc>
      </w:tr>
      <w:tr w:rsidR="000C0C3F" w:rsidRPr="000C0C3F" w14:paraId="1D788D16" w14:textId="77777777" w:rsidTr="0A0982AD">
        <w:trPr>
          <w:trHeight w:val="300"/>
        </w:trPr>
        <w:tc>
          <w:tcPr>
            <w:tcW w:w="4431" w:type="dxa"/>
            <w:gridSpan w:val="3"/>
            <w:tcBorders>
              <w:top w:val="single" w:sz="6" w:space="0" w:color="auto"/>
              <w:left w:val="single" w:sz="6" w:space="0" w:color="auto"/>
              <w:bottom w:val="single" w:sz="6" w:space="0" w:color="auto"/>
              <w:right w:val="single" w:sz="6" w:space="0" w:color="auto"/>
            </w:tcBorders>
            <w:shd w:val="clear" w:color="auto" w:fill="auto"/>
            <w:hideMark/>
          </w:tcPr>
          <w:p w14:paraId="0C5C7C3A"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Review of learning needs</w:t>
            </w:r>
            <w:r w:rsidRPr="000C0C3F">
              <w:rPr>
                <w:rFonts w:ascii="Arial" w:eastAsia="Times New Roman" w:hAnsi="Arial" w:cs="Arial"/>
                <w:color w:val="000000"/>
                <w:sz w:val="20"/>
                <w:szCs w:val="20"/>
              </w:rPr>
              <w:t> </w:t>
            </w:r>
          </w:p>
        </w:tc>
        <w:tc>
          <w:tcPr>
            <w:tcW w:w="5058"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31666F4"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Development plan</w:t>
            </w:r>
            <w:r w:rsidRPr="000C0C3F">
              <w:rPr>
                <w:rFonts w:ascii="Arial" w:eastAsia="Times New Roman" w:hAnsi="Arial" w:cs="Arial"/>
                <w:color w:val="000000"/>
                <w:sz w:val="20"/>
                <w:szCs w:val="20"/>
              </w:rPr>
              <w:t> </w:t>
            </w:r>
          </w:p>
        </w:tc>
      </w:tr>
      <w:tr w:rsidR="000C0C3F" w:rsidRPr="000C0C3F" w14:paraId="10044330" w14:textId="77777777" w:rsidTr="0A0982AD">
        <w:trPr>
          <w:trHeight w:val="915"/>
        </w:trPr>
        <w:tc>
          <w:tcPr>
            <w:tcW w:w="1236" w:type="dxa"/>
            <w:tcBorders>
              <w:top w:val="single" w:sz="6" w:space="0" w:color="auto"/>
              <w:left w:val="single" w:sz="6" w:space="0" w:color="auto"/>
              <w:bottom w:val="single" w:sz="6" w:space="0" w:color="auto"/>
              <w:right w:val="single" w:sz="6" w:space="0" w:color="auto"/>
            </w:tcBorders>
            <w:shd w:val="clear" w:color="auto" w:fill="auto"/>
            <w:hideMark/>
          </w:tcPr>
          <w:p w14:paraId="34C954CB"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Reference</w:t>
            </w:r>
            <w:r w:rsidRPr="000C0C3F">
              <w:rPr>
                <w:rFonts w:ascii="Arial" w:eastAsia="Times New Roman" w:hAnsi="Arial" w:cs="Arial"/>
                <w:color w:val="000000"/>
                <w:sz w:val="20"/>
                <w:szCs w:val="20"/>
              </w:rPr>
              <w:t> </w:t>
            </w: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2AC6B462"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In what area do I need to improve my performance?</w:t>
            </w:r>
            <w:r w:rsidRPr="000C0C3F">
              <w:rPr>
                <w:rFonts w:ascii="Arial" w:eastAsia="Times New Roman" w:hAnsi="Arial" w:cs="Arial"/>
                <w:color w:val="000000"/>
                <w:sz w:val="20"/>
                <w:szCs w:val="20"/>
              </w:rPr>
              <w:t> </w:t>
            </w:r>
          </w:p>
          <w:p w14:paraId="2402D5C4"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color w:val="000000"/>
                <w:sz w:val="20"/>
                <w:szCs w:val="20"/>
              </w:rPr>
              <w:t> </w:t>
            </w:r>
          </w:p>
        </w:tc>
        <w:tc>
          <w:tcPr>
            <w:tcW w:w="1950" w:type="dxa"/>
            <w:tcBorders>
              <w:top w:val="single" w:sz="6" w:space="0" w:color="auto"/>
              <w:left w:val="single" w:sz="6" w:space="0" w:color="auto"/>
              <w:bottom w:val="single" w:sz="6" w:space="0" w:color="auto"/>
              <w:right w:val="single" w:sz="6" w:space="0" w:color="auto"/>
            </w:tcBorders>
            <w:shd w:val="clear" w:color="auto" w:fill="auto"/>
            <w:hideMark/>
          </w:tcPr>
          <w:p w14:paraId="1BCF8298"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What do I need to learn to achieve this?</w:t>
            </w:r>
            <w:r w:rsidRPr="000C0C3F">
              <w:rPr>
                <w:rFonts w:ascii="Arial" w:eastAsia="Times New Roman" w:hAnsi="Arial" w:cs="Arial"/>
                <w:color w:val="000000"/>
                <w:sz w:val="20"/>
                <w:szCs w:val="20"/>
              </w:rPr>
              <w:t> </w:t>
            </w:r>
          </w:p>
        </w:tc>
        <w:tc>
          <w:tcPr>
            <w:tcW w:w="1432" w:type="dxa"/>
            <w:tcBorders>
              <w:top w:val="single" w:sz="6" w:space="0" w:color="auto"/>
              <w:left w:val="single" w:sz="6" w:space="0" w:color="auto"/>
              <w:bottom w:val="single" w:sz="6" w:space="0" w:color="auto"/>
              <w:right w:val="single" w:sz="6" w:space="0" w:color="auto"/>
            </w:tcBorders>
            <w:shd w:val="clear" w:color="auto" w:fill="auto"/>
            <w:hideMark/>
          </w:tcPr>
          <w:p w14:paraId="02D1B227"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What will I do to achieve this?</w:t>
            </w:r>
            <w:r w:rsidRPr="000C0C3F">
              <w:rPr>
                <w:rFonts w:ascii="Arial" w:eastAsia="Times New Roman" w:hAnsi="Arial" w:cs="Arial"/>
                <w:color w:val="000000"/>
                <w:sz w:val="20"/>
                <w:szCs w:val="20"/>
              </w:rPr>
              <w:t> </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41AC26BC"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What are the likely resources and support that I will need?</w:t>
            </w:r>
            <w:r w:rsidRPr="000C0C3F">
              <w:rPr>
                <w:rFonts w:ascii="Arial" w:eastAsia="Times New Roman" w:hAnsi="Arial" w:cs="Arial"/>
                <w:color w:val="000000"/>
                <w:sz w:val="20"/>
                <w:szCs w:val="20"/>
              </w:rPr>
              <w:t> </w:t>
            </w:r>
          </w:p>
        </w:tc>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0456C65B" w14:textId="77777777" w:rsidR="000C0C3F" w:rsidRPr="000C0C3F" w:rsidRDefault="000C0C3F" w:rsidP="000C0C3F">
            <w:pPr>
              <w:spacing w:after="0" w:line="240" w:lineRule="auto"/>
              <w:jc w:val="center"/>
              <w:textAlignment w:val="baseline"/>
              <w:rPr>
                <w:rFonts w:ascii="Times New Roman" w:eastAsia="Times New Roman" w:hAnsi="Times New Roman" w:cs="Times New Roman"/>
                <w:sz w:val="24"/>
                <w:szCs w:val="24"/>
              </w:rPr>
            </w:pPr>
            <w:r w:rsidRPr="000C0C3F">
              <w:rPr>
                <w:rFonts w:ascii="Arial" w:eastAsia="Times New Roman" w:hAnsi="Arial" w:cs="Arial"/>
                <w:b/>
                <w:bCs/>
                <w:color w:val="000000"/>
                <w:sz w:val="20"/>
                <w:szCs w:val="20"/>
                <w:lang w:val="en-GB"/>
              </w:rPr>
              <w:t>How will I evaluate a successful outcome?</w:t>
            </w:r>
            <w:r w:rsidRPr="000C0C3F">
              <w:rPr>
                <w:rFonts w:ascii="Arial" w:eastAsia="Times New Roman" w:hAnsi="Arial" w:cs="Arial"/>
                <w:color w:val="000000"/>
                <w:sz w:val="20"/>
                <w:szCs w:val="20"/>
              </w:rPr>
              <w:t> </w:t>
            </w:r>
          </w:p>
        </w:tc>
      </w:tr>
      <w:tr w:rsidR="000C0C3F" w:rsidRPr="000C0C3F" w14:paraId="69D5EB07" w14:textId="77777777" w:rsidTr="0A0982AD">
        <w:trPr>
          <w:trHeight w:val="1650"/>
        </w:trPr>
        <w:tc>
          <w:tcPr>
            <w:tcW w:w="1236" w:type="dxa"/>
            <w:tcBorders>
              <w:top w:val="single" w:sz="6" w:space="0" w:color="auto"/>
              <w:left w:val="single" w:sz="6" w:space="0" w:color="auto"/>
              <w:bottom w:val="single" w:sz="6" w:space="0" w:color="auto"/>
              <w:right w:val="single" w:sz="6" w:space="0" w:color="auto"/>
            </w:tcBorders>
            <w:shd w:val="clear" w:color="auto" w:fill="auto"/>
            <w:hideMark/>
          </w:tcPr>
          <w:p w14:paraId="0E924FC6" w14:textId="77777777" w:rsidR="000C0C3F" w:rsidRPr="000C0C3F" w:rsidRDefault="000C0C3F" w:rsidP="000C0C3F">
            <w:pPr>
              <w:spacing w:after="0" w:line="240" w:lineRule="auto"/>
              <w:jc w:val="both"/>
              <w:textAlignment w:val="baseline"/>
              <w:rPr>
                <w:rFonts w:ascii="Times New Roman" w:eastAsia="Times New Roman" w:hAnsi="Times New Roman" w:cs="Times New Roman"/>
                <w:sz w:val="24"/>
                <w:szCs w:val="24"/>
              </w:rPr>
            </w:pPr>
            <w:r w:rsidRPr="000C0C3F">
              <w:rPr>
                <w:rFonts w:ascii="Arial" w:eastAsia="Times New Roman" w:hAnsi="Arial" w:cs="Arial"/>
                <w:color w:val="000000"/>
                <w:sz w:val="20"/>
                <w:szCs w:val="20"/>
              </w:rPr>
              <w:t> </w:t>
            </w: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1E0B0F69" w14:textId="47B0C55E" w:rsidR="000C0C3F" w:rsidRPr="000C0C3F" w:rsidRDefault="1A8CB813" w:rsidP="0A0982AD">
            <w:pPr>
              <w:spacing w:after="0" w:line="240" w:lineRule="auto"/>
              <w:textAlignment w:val="baseline"/>
              <w:rPr>
                <w:rFonts w:ascii="Times New Roman" w:eastAsia="Times New Roman" w:hAnsi="Times New Roman" w:cs="Times New Roman"/>
                <w:sz w:val="24"/>
                <w:szCs w:val="24"/>
              </w:rPr>
            </w:pPr>
            <w:r w:rsidRPr="0A0982AD">
              <w:rPr>
                <w:rFonts w:ascii="Arial" w:eastAsia="Times New Roman" w:hAnsi="Arial" w:cs="Arial"/>
                <w:color w:val="000000" w:themeColor="text1"/>
                <w:sz w:val="20"/>
                <w:szCs w:val="20"/>
              </w:rPr>
              <w:t>On site experience</w:t>
            </w:r>
          </w:p>
        </w:tc>
        <w:tc>
          <w:tcPr>
            <w:tcW w:w="1950" w:type="dxa"/>
            <w:tcBorders>
              <w:top w:val="single" w:sz="6" w:space="0" w:color="auto"/>
              <w:left w:val="single" w:sz="6" w:space="0" w:color="auto"/>
              <w:bottom w:val="single" w:sz="6" w:space="0" w:color="auto"/>
              <w:right w:val="single" w:sz="6" w:space="0" w:color="auto"/>
            </w:tcBorders>
            <w:shd w:val="clear" w:color="auto" w:fill="auto"/>
            <w:hideMark/>
          </w:tcPr>
          <w:p w14:paraId="295AF6A1" w14:textId="75A89764" w:rsidR="000C0C3F" w:rsidRPr="000C0C3F" w:rsidRDefault="1A8CB813" w:rsidP="0A0982AD">
            <w:pPr>
              <w:spacing w:after="0" w:line="240" w:lineRule="auto"/>
              <w:textAlignment w:val="baseline"/>
              <w:rPr>
                <w:rFonts w:ascii="Times New Roman" w:eastAsia="Times New Roman" w:hAnsi="Times New Roman" w:cs="Times New Roman"/>
                <w:sz w:val="24"/>
                <w:szCs w:val="24"/>
              </w:rPr>
            </w:pPr>
            <w:r w:rsidRPr="0A0982AD">
              <w:rPr>
                <w:rFonts w:ascii="Arial" w:eastAsia="Times New Roman" w:hAnsi="Arial" w:cs="Arial"/>
                <w:color w:val="000000" w:themeColor="text1"/>
                <w:sz w:val="20"/>
                <w:szCs w:val="20"/>
              </w:rPr>
              <w:t> - Understanding on how tasks are performed on site</w:t>
            </w:r>
          </w:p>
        </w:tc>
        <w:tc>
          <w:tcPr>
            <w:tcW w:w="1432" w:type="dxa"/>
            <w:tcBorders>
              <w:top w:val="single" w:sz="6" w:space="0" w:color="auto"/>
              <w:left w:val="single" w:sz="6" w:space="0" w:color="auto"/>
              <w:bottom w:val="single" w:sz="6" w:space="0" w:color="auto"/>
              <w:right w:val="single" w:sz="6" w:space="0" w:color="auto"/>
            </w:tcBorders>
            <w:shd w:val="clear" w:color="auto" w:fill="auto"/>
            <w:hideMark/>
          </w:tcPr>
          <w:p w14:paraId="21B43CE8" w14:textId="2147F8E2" w:rsidR="000C0C3F" w:rsidRPr="000C0C3F" w:rsidRDefault="1A8CB813" w:rsidP="0A0982AD">
            <w:pPr>
              <w:spacing w:after="0" w:line="240" w:lineRule="auto"/>
              <w:textAlignment w:val="baseline"/>
              <w:rPr>
                <w:rFonts w:ascii="Times New Roman" w:eastAsia="Times New Roman" w:hAnsi="Times New Roman" w:cs="Times New Roman"/>
                <w:sz w:val="24"/>
                <w:szCs w:val="24"/>
              </w:rPr>
            </w:pPr>
            <w:r w:rsidRPr="0A0982AD">
              <w:rPr>
                <w:rFonts w:ascii="Arial" w:eastAsia="Times New Roman" w:hAnsi="Arial" w:cs="Arial"/>
                <w:color w:val="000000" w:themeColor="text1"/>
                <w:sz w:val="20"/>
                <w:szCs w:val="20"/>
              </w:rPr>
              <w:t> - I will need to carry out site visits and communicate with employees to understand what it is that they are doing.</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1A914F86" w14:textId="7BA185ED" w:rsidR="000C0C3F" w:rsidRPr="000C0C3F" w:rsidRDefault="1A8CB813" w:rsidP="0A0982AD">
            <w:pPr>
              <w:spacing w:after="0" w:line="240" w:lineRule="auto"/>
              <w:textAlignment w:val="baseline"/>
              <w:rPr>
                <w:rFonts w:ascii="Times New Roman" w:eastAsia="Times New Roman" w:hAnsi="Times New Roman" w:cs="Times New Roman"/>
                <w:sz w:val="24"/>
                <w:szCs w:val="24"/>
              </w:rPr>
            </w:pPr>
            <w:r w:rsidRPr="0A0982AD">
              <w:rPr>
                <w:rFonts w:ascii="Arial" w:eastAsia="Times New Roman" w:hAnsi="Arial" w:cs="Arial"/>
                <w:color w:val="000000" w:themeColor="text1"/>
                <w:sz w:val="20"/>
                <w:szCs w:val="20"/>
              </w:rPr>
              <w:t> - Spending time alongside senior employees within the company</w:t>
            </w:r>
          </w:p>
        </w:tc>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53A486D8" w14:textId="2318FF1D" w:rsidR="000C0C3F" w:rsidRPr="000C0C3F" w:rsidRDefault="1A8CB813" w:rsidP="0A0982AD">
            <w:pPr>
              <w:spacing w:after="0" w:line="240" w:lineRule="auto"/>
              <w:textAlignment w:val="baseline"/>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Gaining responsibility within my role and have the confidence in my own ability in understanding the different tasks required. </w:t>
            </w:r>
          </w:p>
        </w:tc>
      </w:tr>
      <w:tr w:rsidR="0A0982AD" w14:paraId="61C2D68C" w14:textId="77777777" w:rsidTr="0A0982AD">
        <w:trPr>
          <w:trHeight w:val="1650"/>
        </w:trPr>
        <w:tc>
          <w:tcPr>
            <w:tcW w:w="1236" w:type="dxa"/>
            <w:tcBorders>
              <w:top w:val="single" w:sz="6" w:space="0" w:color="auto"/>
              <w:left w:val="single" w:sz="6" w:space="0" w:color="auto"/>
              <w:bottom w:val="single" w:sz="6" w:space="0" w:color="auto"/>
              <w:right w:val="single" w:sz="6" w:space="0" w:color="auto"/>
            </w:tcBorders>
            <w:shd w:val="clear" w:color="auto" w:fill="auto"/>
            <w:hideMark/>
          </w:tcPr>
          <w:p w14:paraId="04F14AE2" w14:textId="7013CD2A" w:rsidR="0A0982AD" w:rsidRDefault="0A0982AD" w:rsidP="0A0982AD">
            <w:pPr>
              <w:spacing w:line="240" w:lineRule="auto"/>
              <w:jc w:val="both"/>
              <w:rPr>
                <w:rFonts w:ascii="Arial" w:eastAsia="Times New Roman" w:hAnsi="Arial" w:cs="Arial"/>
                <w:color w:val="000000" w:themeColor="text1"/>
                <w:sz w:val="20"/>
                <w:szCs w:val="20"/>
              </w:rPr>
            </w:pP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13C66F90" w14:textId="50F635FE"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Degree in Quantity Surveying</w:t>
            </w:r>
          </w:p>
        </w:tc>
        <w:tc>
          <w:tcPr>
            <w:tcW w:w="1950" w:type="dxa"/>
            <w:tcBorders>
              <w:top w:val="single" w:sz="6" w:space="0" w:color="auto"/>
              <w:left w:val="single" w:sz="6" w:space="0" w:color="auto"/>
              <w:bottom w:val="single" w:sz="6" w:space="0" w:color="auto"/>
              <w:right w:val="single" w:sz="6" w:space="0" w:color="auto"/>
            </w:tcBorders>
            <w:shd w:val="clear" w:color="auto" w:fill="auto"/>
            <w:hideMark/>
          </w:tcPr>
          <w:p w14:paraId="12E89893" w14:textId="53948515"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Gain the knowledge on tendering and estimating </w:t>
            </w:r>
          </w:p>
        </w:tc>
        <w:tc>
          <w:tcPr>
            <w:tcW w:w="1432" w:type="dxa"/>
            <w:tcBorders>
              <w:top w:val="single" w:sz="6" w:space="0" w:color="auto"/>
              <w:left w:val="single" w:sz="6" w:space="0" w:color="auto"/>
              <w:bottom w:val="single" w:sz="6" w:space="0" w:color="auto"/>
              <w:right w:val="single" w:sz="6" w:space="0" w:color="auto"/>
            </w:tcBorders>
            <w:shd w:val="clear" w:color="auto" w:fill="auto"/>
            <w:hideMark/>
          </w:tcPr>
          <w:p w14:paraId="1CC25E02" w14:textId="7D76FA66"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Attendance to the university and contribute during lectures</w:t>
            </w:r>
          </w:p>
          <w:p w14:paraId="639EB71D" w14:textId="2F57F9D6"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Study in my own time on different subject</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37827729" w14:textId="17DF93C8"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Liaising with lecturers and asking for help when I am unsure</w:t>
            </w:r>
          </w:p>
          <w:p w14:paraId="3A18A824" w14:textId="39CA60D5"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Use of the Universities facilities such as the library, Moodle for resources to help with my studies</w:t>
            </w:r>
          </w:p>
        </w:tc>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785A7578" w14:textId="7E474608"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My grades and marks given for my assignment and in turn my degree.</w:t>
            </w:r>
          </w:p>
        </w:tc>
      </w:tr>
      <w:tr w:rsidR="0A0982AD" w14:paraId="2C5D8683" w14:textId="77777777" w:rsidTr="0A0982AD">
        <w:trPr>
          <w:trHeight w:val="1650"/>
        </w:trPr>
        <w:tc>
          <w:tcPr>
            <w:tcW w:w="1236" w:type="dxa"/>
            <w:tcBorders>
              <w:top w:val="single" w:sz="6" w:space="0" w:color="auto"/>
              <w:left w:val="single" w:sz="6" w:space="0" w:color="auto"/>
              <w:bottom w:val="single" w:sz="6" w:space="0" w:color="auto"/>
              <w:right w:val="single" w:sz="6" w:space="0" w:color="auto"/>
            </w:tcBorders>
            <w:shd w:val="clear" w:color="auto" w:fill="auto"/>
            <w:hideMark/>
          </w:tcPr>
          <w:p w14:paraId="76894749" w14:textId="723E3651" w:rsidR="0A0982AD" w:rsidRDefault="0A0982AD" w:rsidP="0A0982AD">
            <w:pPr>
              <w:spacing w:line="240" w:lineRule="auto"/>
              <w:jc w:val="both"/>
              <w:rPr>
                <w:rFonts w:ascii="Arial" w:eastAsia="Times New Roman" w:hAnsi="Arial" w:cs="Arial"/>
                <w:color w:val="000000" w:themeColor="text1"/>
                <w:sz w:val="20"/>
                <w:szCs w:val="20"/>
              </w:rPr>
            </w:pPr>
          </w:p>
        </w:tc>
        <w:tc>
          <w:tcPr>
            <w:tcW w:w="1245" w:type="dxa"/>
            <w:tcBorders>
              <w:top w:val="single" w:sz="6" w:space="0" w:color="auto"/>
              <w:left w:val="single" w:sz="6" w:space="0" w:color="auto"/>
              <w:bottom w:val="single" w:sz="6" w:space="0" w:color="auto"/>
              <w:right w:val="single" w:sz="6" w:space="0" w:color="auto"/>
            </w:tcBorders>
            <w:shd w:val="clear" w:color="auto" w:fill="auto"/>
            <w:hideMark/>
          </w:tcPr>
          <w:p w14:paraId="34F251C9" w14:textId="02DFE3E2"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Health and safety awareness and knowledge</w:t>
            </w:r>
          </w:p>
        </w:tc>
        <w:tc>
          <w:tcPr>
            <w:tcW w:w="1950" w:type="dxa"/>
            <w:tcBorders>
              <w:top w:val="single" w:sz="6" w:space="0" w:color="auto"/>
              <w:left w:val="single" w:sz="6" w:space="0" w:color="auto"/>
              <w:bottom w:val="single" w:sz="6" w:space="0" w:color="auto"/>
              <w:right w:val="single" w:sz="6" w:space="0" w:color="auto"/>
            </w:tcBorders>
            <w:shd w:val="clear" w:color="auto" w:fill="auto"/>
            <w:hideMark/>
          </w:tcPr>
          <w:p w14:paraId="599716C0" w14:textId="08016775"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Get to grips with the HSE website and look at different cases and how they have been managed.</w:t>
            </w:r>
          </w:p>
          <w:p w14:paraId="66D7B107" w14:textId="12FD1E6A"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Evaluate my companies past incident reports and come up with methods of overcoming these accidents. </w:t>
            </w:r>
          </w:p>
        </w:tc>
        <w:tc>
          <w:tcPr>
            <w:tcW w:w="1432" w:type="dxa"/>
            <w:tcBorders>
              <w:top w:val="single" w:sz="6" w:space="0" w:color="auto"/>
              <w:left w:val="single" w:sz="6" w:space="0" w:color="auto"/>
              <w:bottom w:val="single" w:sz="6" w:space="0" w:color="auto"/>
              <w:right w:val="single" w:sz="6" w:space="0" w:color="auto"/>
            </w:tcBorders>
            <w:shd w:val="clear" w:color="auto" w:fill="auto"/>
            <w:hideMark/>
          </w:tcPr>
          <w:p w14:paraId="623924CC" w14:textId="1E3A42F1"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I will need to spend time on the HSE website and ask for advice from professionals at work </w:t>
            </w:r>
            <w:proofErr w:type="gramStart"/>
            <w:r w:rsidRPr="0A0982AD">
              <w:rPr>
                <w:rFonts w:ascii="Arial" w:eastAsia="Times New Roman" w:hAnsi="Arial" w:cs="Arial"/>
                <w:color w:val="000000" w:themeColor="text1"/>
                <w:sz w:val="20"/>
                <w:szCs w:val="20"/>
              </w:rPr>
              <w:t>and also</w:t>
            </w:r>
            <w:proofErr w:type="gramEnd"/>
            <w:r w:rsidRPr="0A0982AD">
              <w:rPr>
                <w:rFonts w:ascii="Arial" w:eastAsia="Times New Roman" w:hAnsi="Arial" w:cs="Arial"/>
                <w:color w:val="000000" w:themeColor="text1"/>
                <w:sz w:val="20"/>
                <w:szCs w:val="20"/>
              </w:rPr>
              <w:t xml:space="preserve"> in the university.</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78B5BC80" w14:textId="06A59B10"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Surrounding myself with others who have spent a long time in the industry.</w:t>
            </w:r>
          </w:p>
          <w:p w14:paraId="3EED4011" w14:textId="368DC64E"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Having the site manager site down with me and look at the accident reports together to come up with a solution for </w:t>
            </w:r>
            <w:proofErr w:type="spellStart"/>
            <w:r w:rsidRPr="0A0982AD">
              <w:rPr>
                <w:rFonts w:ascii="Arial" w:eastAsia="Times New Roman" w:hAnsi="Arial" w:cs="Arial"/>
                <w:color w:val="000000" w:themeColor="text1"/>
                <w:sz w:val="20"/>
                <w:szCs w:val="20"/>
              </w:rPr>
              <w:t>on site</w:t>
            </w:r>
            <w:proofErr w:type="spellEnd"/>
            <w:r w:rsidRPr="0A0982AD">
              <w:rPr>
                <w:rFonts w:ascii="Arial" w:eastAsia="Times New Roman" w:hAnsi="Arial" w:cs="Arial"/>
                <w:color w:val="000000" w:themeColor="text1"/>
                <w:sz w:val="20"/>
                <w:szCs w:val="20"/>
              </w:rPr>
              <w:t xml:space="preserve"> safety. </w:t>
            </w:r>
          </w:p>
        </w:tc>
        <w:tc>
          <w:tcPr>
            <w:tcW w:w="2051" w:type="dxa"/>
            <w:tcBorders>
              <w:top w:val="single" w:sz="6" w:space="0" w:color="auto"/>
              <w:left w:val="single" w:sz="6" w:space="0" w:color="auto"/>
              <w:bottom w:val="single" w:sz="6" w:space="0" w:color="auto"/>
              <w:right w:val="single" w:sz="6" w:space="0" w:color="auto"/>
            </w:tcBorders>
            <w:shd w:val="clear" w:color="auto" w:fill="auto"/>
            <w:hideMark/>
          </w:tcPr>
          <w:p w14:paraId="62CCCA48" w14:textId="5F30A2B7" w:rsidR="0A0982AD" w:rsidRDefault="0A0982AD" w:rsidP="0A0982AD">
            <w:pPr>
              <w:spacing w:line="240" w:lineRule="auto"/>
              <w:rPr>
                <w:rFonts w:ascii="Arial" w:eastAsia="Times New Roman" w:hAnsi="Arial" w:cs="Arial"/>
                <w:color w:val="000000" w:themeColor="text1"/>
                <w:sz w:val="20"/>
                <w:szCs w:val="20"/>
              </w:rPr>
            </w:pPr>
            <w:r w:rsidRPr="0A0982AD">
              <w:rPr>
                <w:rFonts w:ascii="Arial" w:eastAsia="Times New Roman" w:hAnsi="Arial" w:cs="Arial"/>
                <w:color w:val="000000" w:themeColor="text1"/>
                <w:sz w:val="20"/>
                <w:szCs w:val="20"/>
              </w:rPr>
              <w:t xml:space="preserve">  - I will try to incorporate different methods into the company I am currently working with. This will gage my progress and highlight whether I am able to make these decisions for the company. </w:t>
            </w:r>
          </w:p>
        </w:tc>
      </w:tr>
    </w:tbl>
    <w:p w14:paraId="2ED9CF93" w14:textId="0BF69BA5" w:rsidR="008A06A8" w:rsidRDefault="008A06A8">
      <w:pPr>
        <w:rPr>
          <w:rFonts w:ascii="Arial" w:hAnsi="Arial" w:cs="Arial"/>
          <w:color w:val="222222"/>
          <w:sz w:val="24"/>
          <w:szCs w:val="24"/>
          <w:shd w:val="clear" w:color="auto" w:fill="FFFFFF"/>
        </w:rPr>
      </w:pPr>
    </w:p>
    <w:p w14:paraId="271ED853" w14:textId="77777777" w:rsidR="008A06A8" w:rsidRDefault="008A06A8">
      <w:pPr>
        <w:rPr>
          <w:rFonts w:ascii="Arial" w:hAnsi="Arial" w:cs="Arial"/>
          <w:color w:val="222222"/>
          <w:sz w:val="24"/>
          <w:szCs w:val="24"/>
          <w:shd w:val="clear" w:color="auto" w:fill="FFFFFF"/>
        </w:rPr>
      </w:pPr>
    </w:p>
    <w:p w14:paraId="56A918CF" w14:textId="41557BBE" w:rsidR="008A06A8" w:rsidRDefault="008A06A8">
      <w:pPr>
        <w:rPr>
          <w:rFonts w:ascii="Arial" w:hAnsi="Arial" w:cs="Arial"/>
          <w:color w:val="222222"/>
          <w:sz w:val="24"/>
          <w:szCs w:val="24"/>
          <w:shd w:val="clear" w:color="auto" w:fill="FFFFFF"/>
        </w:rPr>
      </w:pPr>
    </w:p>
    <w:p w14:paraId="494BCD02" w14:textId="77777777" w:rsidR="008A06A8" w:rsidRDefault="008A06A8">
      <w:pPr>
        <w:rPr>
          <w:rFonts w:ascii="Arial" w:hAnsi="Arial" w:cs="Arial"/>
          <w:color w:val="222222"/>
          <w:sz w:val="24"/>
          <w:szCs w:val="24"/>
          <w:shd w:val="clear" w:color="auto" w:fill="FFFFFF"/>
        </w:rPr>
      </w:pPr>
    </w:p>
    <w:p w14:paraId="585ECFDD" w14:textId="77777777" w:rsidR="008A06A8" w:rsidRDefault="008A06A8">
      <w:pPr>
        <w:rPr>
          <w:rFonts w:ascii="Arial" w:hAnsi="Arial" w:cs="Arial"/>
          <w:color w:val="222222"/>
          <w:sz w:val="24"/>
          <w:szCs w:val="24"/>
          <w:shd w:val="clear" w:color="auto" w:fill="FFFFFF"/>
        </w:rPr>
      </w:pPr>
    </w:p>
    <w:p w14:paraId="2245205D" w14:textId="77777777" w:rsidR="008A06A8" w:rsidRDefault="008A06A8">
      <w:pPr>
        <w:rPr>
          <w:rFonts w:ascii="Arial" w:hAnsi="Arial" w:cs="Arial"/>
          <w:color w:val="222222"/>
          <w:sz w:val="24"/>
          <w:szCs w:val="24"/>
          <w:shd w:val="clear" w:color="auto" w:fill="FFFFFF"/>
        </w:rPr>
      </w:pPr>
    </w:p>
    <w:p w14:paraId="3C429A50" w14:textId="77777777" w:rsidR="004A20D4" w:rsidRDefault="004A20D4">
      <w:pPr>
        <w:rPr>
          <w:rFonts w:ascii="Arial" w:hAnsi="Arial" w:cs="Arial"/>
          <w:color w:val="222222"/>
          <w:sz w:val="24"/>
          <w:szCs w:val="24"/>
          <w:shd w:val="clear" w:color="auto" w:fill="FFFFFF"/>
        </w:rPr>
      </w:pPr>
    </w:p>
    <w:p w14:paraId="06F000D5" w14:textId="3B190EFC" w:rsidR="004A20D4" w:rsidRDefault="004A20D4">
      <w:pPr>
        <w:rPr>
          <w:rFonts w:ascii="Arial" w:hAnsi="Arial" w:cs="Arial"/>
          <w:color w:val="222222"/>
          <w:sz w:val="24"/>
          <w:szCs w:val="24"/>
          <w:shd w:val="clear" w:color="auto" w:fill="FFFFFF"/>
        </w:rPr>
      </w:pPr>
    </w:p>
    <w:p w14:paraId="3CBFC3CD" w14:textId="77777777" w:rsidR="004A20D4" w:rsidRDefault="004A20D4">
      <w:pPr>
        <w:rPr>
          <w:rFonts w:ascii="Arial" w:hAnsi="Arial" w:cs="Arial"/>
          <w:color w:val="222222"/>
          <w:sz w:val="24"/>
          <w:szCs w:val="24"/>
          <w:shd w:val="clear" w:color="auto" w:fill="FFFFFF"/>
        </w:rPr>
      </w:pPr>
    </w:p>
    <w:p w14:paraId="311D9665" w14:textId="67A13837" w:rsidR="004A20D4" w:rsidRDefault="004A20D4">
      <w:pPr>
        <w:rPr>
          <w:rFonts w:ascii="Arial" w:hAnsi="Arial" w:cs="Arial"/>
          <w:color w:val="222222"/>
          <w:sz w:val="24"/>
          <w:szCs w:val="24"/>
          <w:shd w:val="clear" w:color="auto" w:fill="FFFFFF"/>
        </w:rPr>
      </w:pPr>
    </w:p>
    <w:p w14:paraId="65453C7B" w14:textId="77777777" w:rsidR="00885F43" w:rsidRDefault="00885F43" w:rsidP="0A0982AD">
      <w:pPr>
        <w:rPr>
          <w:rFonts w:ascii="Arial" w:hAnsi="Arial" w:cs="Arial"/>
          <w:color w:val="222222"/>
          <w:sz w:val="24"/>
          <w:szCs w:val="24"/>
          <w:shd w:val="clear" w:color="auto" w:fill="FFFFFF"/>
        </w:rPr>
      </w:pPr>
    </w:p>
    <w:p w14:paraId="3331BCE4" w14:textId="7DD4BC35" w:rsidR="00252FF7" w:rsidRPr="00F94D32" w:rsidRDefault="00F94D32" w:rsidP="0A0982AD">
      <w:pPr>
        <w:rPr>
          <w:rFonts w:ascii="Arial" w:hAnsi="Arial" w:cs="Arial"/>
          <w:b/>
          <w:bCs/>
          <w:color w:val="333333"/>
          <w:u w:val="single"/>
          <w:shd w:val="clear" w:color="auto" w:fill="FFFFFF"/>
        </w:rPr>
      </w:pPr>
      <w:r w:rsidRPr="0A0982AD">
        <w:rPr>
          <w:rFonts w:ascii="Arial" w:hAnsi="Arial" w:cs="Arial"/>
          <w:b/>
          <w:bCs/>
          <w:color w:val="333333"/>
          <w:u w:val="single"/>
          <w:shd w:val="clear" w:color="auto" w:fill="FFFFFF"/>
        </w:rPr>
        <w:lastRenderedPageBreak/>
        <w:t>References</w:t>
      </w:r>
    </w:p>
    <w:p w14:paraId="115D0FFF" w14:textId="1BB9FB96" w:rsidR="0A0982AD" w:rsidRPr="00885F43" w:rsidRDefault="0A0982AD" w:rsidP="0A0982AD">
      <w:pPr>
        <w:jc w:val="both"/>
        <w:rPr>
          <w:rFonts w:eastAsiaTheme="minorEastAsia"/>
          <w:color w:val="2C3E50"/>
          <w:lang w:val="en-GB"/>
        </w:rPr>
      </w:pPr>
      <w:r w:rsidRPr="00885F43">
        <w:rPr>
          <w:rFonts w:eastAsiaTheme="minorEastAsia"/>
          <w:color w:val="2C3E50"/>
          <w:lang w:val="en-GB"/>
        </w:rPr>
        <w:t xml:space="preserve">www.navartisglobal.com. (n.d.). </w:t>
      </w:r>
      <w:r w:rsidRPr="00885F43">
        <w:rPr>
          <w:rFonts w:eastAsiaTheme="minorEastAsia"/>
          <w:i/>
          <w:iCs/>
          <w:color w:val="2C3E50"/>
          <w:lang w:val="en-GB"/>
        </w:rPr>
        <w:t>Project Focused Technical Recruitment Specialists</w:t>
      </w:r>
      <w:r w:rsidRPr="00885F43">
        <w:rPr>
          <w:rFonts w:eastAsiaTheme="minorEastAsia"/>
          <w:color w:val="2C3E50"/>
          <w:lang w:val="en-GB"/>
        </w:rPr>
        <w:t>. [online] Available at: https://www.project-resource.co.uk/graduate-hub/professional-bodies-and-chartered-institutes#:~:text=Construction%20Industry%20Professional%20Bodies%20Professional%20bodies%20are%20organisations [Accessed 22 Feb. 2022].</w:t>
      </w:r>
    </w:p>
    <w:p w14:paraId="62445174" w14:textId="6045E2AD" w:rsidR="0A0982AD" w:rsidRPr="00885F43" w:rsidRDefault="0A0982AD" w:rsidP="0A0982AD">
      <w:pPr>
        <w:jc w:val="both"/>
        <w:rPr>
          <w:rFonts w:eastAsiaTheme="minorEastAsia"/>
          <w:color w:val="2C3E50"/>
          <w:lang w:val="en-GB"/>
        </w:rPr>
      </w:pPr>
      <w:r w:rsidRPr="00885F43">
        <w:rPr>
          <w:rFonts w:eastAsiaTheme="minorEastAsia"/>
          <w:color w:val="2C3E50"/>
          <w:lang w:val="en-GB"/>
        </w:rPr>
        <w:t>Rics.org. (2020). [online] Available at: https://www.rics.org/uk/surveying-profession/join-rics/.</w:t>
      </w:r>
    </w:p>
    <w:p w14:paraId="7F800365" w14:textId="7E1D21FC" w:rsidR="0A0982AD" w:rsidRPr="00885F43" w:rsidRDefault="0A0982AD" w:rsidP="0A0982AD">
      <w:pPr>
        <w:jc w:val="both"/>
        <w:rPr>
          <w:rFonts w:eastAsiaTheme="minorEastAsia"/>
          <w:color w:val="2C3E50"/>
          <w:lang w:val="en-GB"/>
        </w:rPr>
      </w:pPr>
      <w:r w:rsidRPr="00885F43">
        <w:rPr>
          <w:rFonts w:eastAsiaTheme="minorEastAsia"/>
          <w:color w:val="2C3E50"/>
          <w:lang w:val="en-GB"/>
        </w:rPr>
        <w:t xml:space="preserve">Legislation.gov.uk (2011). </w:t>
      </w:r>
      <w:r w:rsidRPr="00885F43">
        <w:rPr>
          <w:rFonts w:eastAsiaTheme="minorEastAsia"/>
          <w:i/>
          <w:iCs/>
          <w:color w:val="2C3E50"/>
          <w:lang w:val="en-GB"/>
        </w:rPr>
        <w:t>Health and Safety at Work etc. Act 1974</w:t>
      </w:r>
      <w:r w:rsidRPr="00885F43">
        <w:rPr>
          <w:rFonts w:eastAsiaTheme="minorEastAsia"/>
          <w:color w:val="2C3E50"/>
          <w:lang w:val="en-GB"/>
        </w:rPr>
        <w:t>. [online] Legislation.gov.uk. Available at: https://www.legislation.gov.uk/ukpga/1974/37/section/2.</w:t>
      </w:r>
    </w:p>
    <w:p w14:paraId="20CDB132" w14:textId="34078CEC" w:rsidR="0A0982AD" w:rsidRPr="00885F43" w:rsidRDefault="0A0982AD" w:rsidP="0A0982AD">
      <w:pPr>
        <w:jc w:val="both"/>
        <w:rPr>
          <w:rFonts w:eastAsiaTheme="minorEastAsia"/>
          <w:color w:val="2C3E50"/>
          <w:lang w:val="en-GB"/>
        </w:rPr>
      </w:pPr>
      <w:r w:rsidRPr="00885F43">
        <w:rPr>
          <w:rFonts w:eastAsiaTheme="minorEastAsia"/>
          <w:color w:val="2C3E50"/>
          <w:lang w:val="en-GB"/>
        </w:rPr>
        <w:t xml:space="preserve">Health and Safety Executive (2019). </w:t>
      </w:r>
      <w:r w:rsidRPr="00885F43">
        <w:rPr>
          <w:rFonts w:eastAsiaTheme="minorEastAsia"/>
          <w:i/>
          <w:iCs/>
          <w:color w:val="2C3E50"/>
          <w:lang w:val="en-GB"/>
        </w:rPr>
        <w:t>Health and Safety at Work etc Act 1974</w:t>
      </w:r>
      <w:r w:rsidRPr="00885F43">
        <w:rPr>
          <w:rFonts w:eastAsiaTheme="minorEastAsia"/>
          <w:color w:val="2C3E50"/>
          <w:lang w:val="en-GB"/>
        </w:rPr>
        <w:t>. [online] Hse.gov.uk. Available at: https://www.hse.gov.uk/legislation/hswa.htm.</w:t>
      </w:r>
    </w:p>
    <w:p w14:paraId="2A284CB9" w14:textId="0956D5B5" w:rsidR="0A0982AD" w:rsidRPr="00885F43" w:rsidRDefault="0A0982AD" w:rsidP="0A0982AD">
      <w:pPr>
        <w:jc w:val="both"/>
        <w:rPr>
          <w:rFonts w:eastAsiaTheme="minorEastAsia"/>
          <w:color w:val="2C3E50"/>
          <w:lang w:val="en-GB"/>
        </w:rPr>
      </w:pPr>
      <w:r w:rsidRPr="00885F43">
        <w:rPr>
          <w:rFonts w:eastAsiaTheme="minorEastAsia"/>
          <w:color w:val="2C3E50"/>
          <w:lang w:val="en-GB"/>
        </w:rPr>
        <w:t xml:space="preserve">HSE (2020). </w:t>
      </w:r>
      <w:r w:rsidRPr="00885F43">
        <w:rPr>
          <w:rFonts w:eastAsiaTheme="minorEastAsia"/>
          <w:i/>
          <w:iCs/>
          <w:color w:val="2C3E50"/>
          <w:lang w:val="en-GB"/>
        </w:rPr>
        <w:t>Health and Safety Executive</w:t>
      </w:r>
      <w:r w:rsidRPr="00885F43">
        <w:rPr>
          <w:rFonts w:eastAsiaTheme="minorEastAsia"/>
          <w:color w:val="2C3E50"/>
          <w:lang w:val="en-GB"/>
        </w:rPr>
        <w:t>. [online] Available at: https://www.hse.gov.uk/Statistics/industry/construction.pdf.</w:t>
      </w:r>
    </w:p>
    <w:p w14:paraId="048DF56C" w14:textId="77777777" w:rsidR="003F363A" w:rsidRDefault="003F363A">
      <w:pPr>
        <w:rPr>
          <w:rStyle w:val="normaltextrun"/>
          <w:rFonts w:ascii="Arial" w:hAnsi="Arial" w:cs="Arial"/>
          <w:color w:val="000000"/>
          <w:sz w:val="24"/>
          <w:szCs w:val="24"/>
          <w:shd w:val="clear" w:color="auto" w:fill="FFFFFF"/>
          <w:lang w:val="en-GB"/>
        </w:rPr>
      </w:pPr>
    </w:p>
    <w:p w14:paraId="3A5E47C6" w14:textId="77777777" w:rsidR="0033127D" w:rsidRPr="00875BEF" w:rsidRDefault="0033127D">
      <w:pPr>
        <w:rPr>
          <w:rStyle w:val="normaltextrun"/>
          <w:rFonts w:ascii="Arial" w:hAnsi="Arial" w:cs="Arial"/>
          <w:color w:val="000000"/>
          <w:sz w:val="24"/>
          <w:szCs w:val="24"/>
          <w:shd w:val="clear" w:color="auto" w:fill="FFFFFF"/>
          <w:lang w:val="en-GB"/>
        </w:rPr>
      </w:pPr>
    </w:p>
    <w:p w14:paraId="65C2FD4A" w14:textId="77777777" w:rsidR="009012CC" w:rsidRPr="00875BEF" w:rsidRDefault="009012CC">
      <w:pPr>
        <w:rPr>
          <w:rStyle w:val="normaltextrun"/>
          <w:rFonts w:ascii="Arial" w:hAnsi="Arial" w:cs="Arial"/>
          <w:color w:val="000000"/>
          <w:sz w:val="24"/>
          <w:szCs w:val="24"/>
          <w:shd w:val="clear" w:color="auto" w:fill="FFFFFF"/>
          <w:lang w:val="en-GB"/>
        </w:rPr>
      </w:pPr>
    </w:p>
    <w:p w14:paraId="205C08DC" w14:textId="77777777" w:rsidR="009012CC" w:rsidRPr="00875BEF" w:rsidRDefault="009012CC">
      <w:pPr>
        <w:rPr>
          <w:rStyle w:val="normaltextrun"/>
          <w:rFonts w:ascii="Arial" w:hAnsi="Arial" w:cs="Arial"/>
          <w:color w:val="000000"/>
          <w:sz w:val="24"/>
          <w:szCs w:val="24"/>
          <w:shd w:val="clear" w:color="auto" w:fill="FFFFFF"/>
          <w:lang w:val="en-GB"/>
        </w:rPr>
      </w:pPr>
    </w:p>
    <w:p w14:paraId="5F48A395" w14:textId="047BE710" w:rsidR="00B10971" w:rsidRPr="00875BEF" w:rsidRDefault="00B10971">
      <w:pPr>
        <w:rPr>
          <w:rFonts w:ascii="Arial" w:hAnsi="Arial" w:cs="Arial"/>
          <w:sz w:val="24"/>
          <w:szCs w:val="24"/>
        </w:rPr>
      </w:pPr>
      <w:r w:rsidRPr="00875BEF">
        <w:rPr>
          <w:rStyle w:val="normaltextrun"/>
          <w:rFonts w:ascii="Arial" w:hAnsi="Arial" w:cs="Arial"/>
          <w:color w:val="000000"/>
          <w:sz w:val="24"/>
          <w:szCs w:val="24"/>
          <w:shd w:val="clear" w:color="auto" w:fill="FFFFFF"/>
          <w:lang w:val="en-GB"/>
        </w:rPr>
        <w:t xml:space="preserve"> </w:t>
      </w:r>
    </w:p>
    <w:sectPr w:rsidR="00B10971" w:rsidRPr="00875BEF" w:rsidSect="0038043F">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B20D3" w14:textId="77777777" w:rsidR="001B6545" w:rsidRDefault="001B6545" w:rsidP="00EC202E">
      <w:pPr>
        <w:spacing w:after="0" w:line="240" w:lineRule="auto"/>
      </w:pPr>
      <w:r>
        <w:separator/>
      </w:r>
    </w:p>
  </w:endnote>
  <w:endnote w:type="continuationSeparator" w:id="0">
    <w:p w14:paraId="3B00BD3D" w14:textId="77777777" w:rsidR="001B6545" w:rsidRDefault="001B6545"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50C68" w14:textId="77777777" w:rsidR="001B6545" w:rsidRDefault="001B6545" w:rsidP="00EC202E">
      <w:pPr>
        <w:spacing w:after="0" w:line="240" w:lineRule="auto"/>
      </w:pPr>
      <w:r>
        <w:separator/>
      </w:r>
    </w:p>
  </w:footnote>
  <w:footnote w:type="continuationSeparator" w:id="0">
    <w:p w14:paraId="6C4CD9A0" w14:textId="77777777" w:rsidR="001B6545" w:rsidRDefault="001B6545"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intelligence.xml><?xml version="1.0" encoding="utf-8"?>
<int:Intelligence xmlns:int="http://schemas.microsoft.com/office/intelligence/2019/intelligence">
  <int:IntelligenceSettings/>
  <int:Manifest>
    <int:WordHash hashCode="xcgb3EeIup7nN2" id="jTuVftxm"/>
    <int:ParagraphRange paragraphId="2051725188" textId="1525056811" start="24" length="20" invalidationStart="24" invalidationLength="20" id="yTAxfjim"/>
    <int:ParagraphRange paragraphId="567296597" textId="889543698" start="304" length="9" invalidationStart="304" invalidationLength="9" id="2YPBLRBs"/>
    <int:ParagraphRange paragraphId="865075820" textId="124800786" start="35" length="3" invalidationStart="35" invalidationLength="3" id="M9t4x5C4"/>
    <int:ParagraphRange paragraphId="865075820" textId="124800786" start="203" length="20" invalidationStart="203" invalidationLength="20" id="P1inAReR"/>
    <int:ParagraphRange paragraphId="865075820" textId="124800786" start="901" length="14" invalidationStart="901" invalidationLength="14" id="A3cTu84p"/>
    <int:WordHash hashCode="m/C6mGJeQTWOW1" id="6tDqoX90"/>
  </int:Manifest>
  <int:Observations>
    <int:Content id="jTuVftxm">
      <int:Rejection type="LegacyProofing"/>
    </int:Content>
    <int:Content id="yTAxfjim">
      <int:Rejection type="LegacyProofing"/>
    </int:Content>
    <int:Content id="2YPBLRBs">
      <int:Rejection type="LegacyProofing"/>
    </int:Content>
    <int:Content id="M9t4x5C4">
      <int:Rejection type="LegacyProofing"/>
    </int:Content>
    <int:Content id="P1inAReR">
      <int:Rejection type="LegacyProofing"/>
    </int:Content>
    <int:Content id="A3cTu84p">
      <int:Rejection type="LegacyProofing"/>
    </int:Content>
    <int:Content id="6tDqoX90">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2A3"/>
    <w:multiLevelType w:val="hybridMultilevel"/>
    <w:tmpl w:val="FD0C3DE4"/>
    <w:lvl w:ilvl="0" w:tplc="B64AED7E">
      <w:start w:val="1"/>
      <w:numFmt w:val="bullet"/>
      <w:lvlText w:val="-"/>
      <w:lvlJc w:val="left"/>
      <w:pPr>
        <w:ind w:left="720" w:hanging="360"/>
      </w:pPr>
      <w:rPr>
        <w:rFonts w:ascii="Calibri" w:hAnsi="Calibri" w:hint="default"/>
      </w:rPr>
    </w:lvl>
    <w:lvl w:ilvl="1" w:tplc="8EE44CF0">
      <w:start w:val="1"/>
      <w:numFmt w:val="bullet"/>
      <w:lvlText w:val="o"/>
      <w:lvlJc w:val="left"/>
      <w:pPr>
        <w:ind w:left="1440" w:hanging="360"/>
      </w:pPr>
      <w:rPr>
        <w:rFonts w:ascii="Courier New" w:hAnsi="Courier New" w:hint="default"/>
      </w:rPr>
    </w:lvl>
    <w:lvl w:ilvl="2" w:tplc="F388390A">
      <w:start w:val="1"/>
      <w:numFmt w:val="bullet"/>
      <w:lvlText w:val=""/>
      <w:lvlJc w:val="left"/>
      <w:pPr>
        <w:ind w:left="2160" w:hanging="360"/>
      </w:pPr>
      <w:rPr>
        <w:rFonts w:ascii="Wingdings" w:hAnsi="Wingdings" w:hint="default"/>
      </w:rPr>
    </w:lvl>
    <w:lvl w:ilvl="3" w:tplc="A3DA77C4">
      <w:start w:val="1"/>
      <w:numFmt w:val="bullet"/>
      <w:lvlText w:val=""/>
      <w:lvlJc w:val="left"/>
      <w:pPr>
        <w:ind w:left="2880" w:hanging="360"/>
      </w:pPr>
      <w:rPr>
        <w:rFonts w:ascii="Symbol" w:hAnsi="Symbol" w:hint="default"/>
      </w:rPr>
    </w:lvl>
    <w:lvl w:ilvl="4" w:tplc="1A3818E6">
      <w:start w:val="1"/>
      <w:numFmt w:val="bullet"/>
      <w:lvlText w:val="o"/>
      <w:lvlJc w:val="left"/>
      <w:pPr>
        <w:ind w:left="3600" w:hanging="360"/>
      </w:pPr>
      <w:rPr>
        <w:rFonts w:ascii="Courier New" w:hAnsi="Courier New" w:hint="default"/>
      </w:rPr>
    </w:lvl>
    <w:lvl w:ilvl="5" w:tplc="9AAADFE8">
      <w:start w:val="1"/>
      <w:numFmt w:val="bullet"/>
      <w:lvlText w:val=""/>
      <w:lvlJc w:val="left"/>
      <w:pPr>
        <w:ind w:left="4320" w:hanging="360"/>
      </w:pPr>
      <w:rPr>
        <w:rFonts w:ascii="Wingdings" w:hAnsi="Wingdings" w:hint="default"/>
      </w:rPr>
    </w:lvl>
    <w:lvl w:ilvl="6" w:tplc="50E86A96">
      <w:start w:val="1"/>
      <w:numFmt w:val="bullet"/>
      <w:lvlText w:val=""/>
      <w:lvlJc w:val="left"/>
      <w:pPr>
        <w:ind w:left="5040" w:hanging="360"/>
      </w:pPr>
      <w:rPr>
        <w:rFonts w:ascii="Symbol" w:hAnsi="Symbol" w:hint="default"/>
      </w:rPr>
    </w:lvl>
    <w:lvl w:ilvl="7" w:tplc="98DA852A">
      <w:start w:val="1"/>
      <w:numFmt w:val="bullet"/>
      <w:lvlText w:val="o"/>
      <w:lvlJc w:val="left"/>
      <w:pPr>
        <w:ind w:left="5760" w:hanging="360"/>
      </w:pPr>
      <w:rPr>
        <w:rFonts w:ascii="Courier New" w:hAnsi="Courier New" w:hint="default"/>
      </w:rPr>
    </w:lvl>
    <w:lvl w:ilvl="8" w:tplc="32EA8DC2">
      <w:start w:val="1"/>
      <w:numFmt w:val="bullet"/>
      <w:lvlText w:val=""/>
      <w:lvlJc w:val="left"/>
      <w:pPr>
        <w:ind w:left="6480" w:hanging="360"/>
      </w:pPr>
      <w:rPr>
        <w:rFonts w:ascii="Wingdings" w:hAnsi="Wingdings" w:hint="default"/>
      </w:rPr>
    </w:lvl>
  </w:abstractNum>
  <w:abstractNum w:abstractNumId="1" w15:restartNumberingAfterBreak="0">
    <w:nsid w:val="17BB10F9"/>
    <w:multiLevelType w:val="hybridMultilevel"/>
    <w:tmpl w:val="A0AA2852"/>
    <w:lvl w:ilvl="0" w:tplc="18863FAA">
      <w:start w:val="1"/>
      <w:numFmt w:val="bullet"/>
      <w:lvlText w:val="-"/>
      <w:lvlJc w:val="left"/>
      <w:pPr>
        <w:ind w:left="720" w:hanging="360"/>
      </w:pPr>
      <w:rPr>
        <w:rFonts w:ascii="Calibri" w:hAnsi="Calibri" w:hint="default"/>
      </w:rPr>
    </w:lvl>
    <w:lvl w:ilvl="1" w:tplc="F0C43DA8">
      <w:start w:val="1"/>
      <w:numFmt w:val="bullet"/>
      <w:lvlText w:val="o"/>
      <w:lvlJc w:val="left"/>
      <w:pPr>
        <w:ind w:left="1440" w:hanging="360"/>
      </w:pPr>
      <w:rPr>
        <w:rFonts w:ascii="Courier New" w:hAnsi="Courier New" w:hint="default"/>
      </w:rPr>
    </w:lvl>
    <w:lvl w:ilvl="2" w:tplc="CAC816B2">
      <w:start w:val="1"/>
      <w:numFmt w:val="bullet"/>
      <w:lvlText w:val=""/>
      <w:lvlJc w:val="left"/>
      <w:pPr>
        <w:ind w:left="2160" w:hanging="360"/>
      </w:pPr>
      <w:rPr>
        <w:rFonts w:ascii="Wingdings" w:hAnsi="Wingdings" w:hint="default"/>
      </w:rPr>
    </w:lvl>
    <w:lvl w:ilvl="3" w:tplc="21784722">
      <w:start w:val="1"/>
      <w:numFmt w:val="bullet"/>
      <w:lvlText w:val=""/>
      <w:lvlJc w:val="left"/>
      <w:pPr>
        <w:ind w:left="2880" w:hanging="360"/>
      </w:pPr>
      <w:rPr>
        <w:rFonts w:ascii="Symbol" w:hAnsi="Symbol" w:hint="default"/>
      </w:rPr>
    </w:lvl>
    <w:lvl w:ilvl="4" w:tplc="6F5CAA20">
      <w:start w:val="1"/>
      <w:numFmt w:val="bullet"/>
      <w:lvlText w:val="o"/>
      <w:lvlJc w:val="left"/>
      <w:pPr>
        <w:ind w:left="3600" w:hanging="360"/>
      </w:pPr>
      <w:rPr>
        <w:rFonts w:ascii="Courier New" w:hAnsi="Courier New" w:hint="default"/>
      </w:rPr>
    </w:lvl>
    <w:lvl w:ilvl="5" w:tplc="17F09C14">
      <w:start w:val="1"/>
      <w:numFmt w:val="bullet"/>
      <w:lvlText w:val=""/>
      <w:lvlJc w:val="left"/>
      <w:pPr>
        <w:ind w:left="4320" w:hanging="360"/>
      </w:pPr>
      <w:rPr>
        <w:rFonts w:ascii="Wingdings" w:hAnsi="Wingdings" w:hint="default"/>
      </w:rPr>
    </w:lvl>
    <w:lvl w:ilvl="6" w:tplc="277E8CD6">
      <w:start w:val="1"/>
      <w:numFmt w:val="bullet"/>
      <w:lvlText w:val=""/>
      <w:lvlJc w:val="left"/>
      <w:pPr>
        <w:ind w:left="5040" w:hanging="360"/>
      </w:pPr>
      <w:rPr>
        <w:rFonts w:ascii="Symbol" w:hAnsi="Symbol" w:hint="default"/>
      </w:rPr>
    </w:lvl>
    <w:lvl w:ilvl="7" w:tplc="90660C64">
      <w:start w:val="1"/>
      <w:numFmt w:val="bullet"/>
      <w:lvlText w:val="o"/>
      <w:lvlJc w:val="left"/>
      <w:pPr>
        <w:ind w:left="5760" w:hanging="360"/>
      </w:pPr>
      <w:rPr>
        <w:rFonts w:ascii="Courier New" w:hAnsi="Courier New" w:hint="default"/>
      </w:rPr>
    </w:lvl>
    <w:lvl w:ilvl="8" w:tplc="A3F0BCB6">
      <w:start w:val="1"/>
      <w:numFmt w:val="bullet"/>
      <w:lvlText w:val=""/>
      <w:lvlJc w:val="left"/>
      <w:pPr>
        <w:ind w:left="6480" w:hanging="360"/>
      </w:pPr>
      <w:rPr>
        <w:rFonts w:ascii="Wingdings" w:hAnsi="Wingdings" w:hint="default"/>
      </w:rPr>
    </w:lvl>
  </w:abstractNum>
  <w:abstractNum w:abstractNumId="2" w15:restartNumberingAfterBreak="0">
    <w:nsid w:val="18A52A10"/>
    <w:multiLevelType w:val="hybridMultilevel"/>
    <w:tmpl w:val="C8F88DE8"/>
    <w:lvl w:ilvl="0" w:tplc="86DE54DC">
      <w:start w:val="1"/>
      <w:numFmt w:val="bullet"/>
      <w:lvlText w:val="-"/>
      <w:lvlJc w:val="left"/>
      <w:pPr>
        <w:ind w:left="720" w:hanging="360"/>
      </w:pPr>
      <w:rPr>
        <w:rFonts w:ascii="Calibri" w:hAnsi="Calibri" w:hint="default"/>
      </w:rPr>
    </w:lvl>
    <w:lvl w:ilvl="1" w:tplc="D91CC498">
      <w:start w:val="1"/>
      <w:numFmt w:val="bullet"/>
      <w:lvlText w:val="o"/>
      <w:lvlJc w:val="left"/>
      <w:pPr>
        <w:ind w:left="1440" w:hanging="360"/>
      </w:pPr>
      <w:rPr>
        <w:rFonts w:ascii="Courier New" w:hAnsi="Courier New" w:hint="default"/>
      </w:rPr>
    </w:lvl>
    <w:lvl w:ilvl="2" w:tplc="810AC124">
      <w:start w:val="1"/>
      <w:numFmt w:val="bullet"/>
      <w:lvlText w:val=""/>
      <w:lvlJc w:val="left"/>
      <w:pPr>
        <w:ind w:left="2160" w:hanging="360"/>
      </w:pPr>
      <w:rPr>
        <w:rFonts w:ascii="Wingdings" w:hAnsi="Wingdings" w:hint="default"/>
      </w:rPr>
    </w:lvl>
    <w:lvl w:ilvl="3" w:tplc="F2AEBA4C">
      <w:start w:val="1"/>
      <w:numFmt w:val="bullet"/>
      <w:lvlText w:val=""/>
      <w:lvlJc w:val="left"/>
      <w:pPr>
        <w:ind w:left="2880" w:hanging="360"/>
      </w:pPr>
      <w:rPr>
        <w:rFonts w:ascii="Symbol" w:hAnsi="Symbol" w:hint="default"/>
      </w:rPr>
    </w:lvl>
    <w:lvl w:ilvl="4" w:tplc="913AF0D0">
      <w:start w:val="1"/>
      <w:numFmt w:val="bullet"/>
      <w:lvlText w:val="o"/>
      <w:lvlJc w:val="left"/>
      <w:pPr>
        <w:ind w:left="3600" w:hanging="360"/>
      </w:pPr>
      <w:rPr>
        <w:rFonts w:ascii="Courier New" w:hAnsi="Courier New" w:hint="default"/>
      </w:rPr>
    </w:lvl>
    <w:lvl w:ilvl="5" w:tplc="00923518">
      <w:start w:val="1"/>
      <w:numFmt w:val="bullet"/>
      <w:lvlText w:val=""/>
      <w:lvlJc w:val="left"/>
      <w:pPr>
        <w:ind w:left="4320" w:hanging="360"/>
      </w:pPr>
      <w:rPr>
        <w:rFonts w:ascii="Wingdings" w:hAnsi="Wingdings" w:hint="default"/>
      </w:rPr>
    </w:lvl>
    <w:lvl w:ilvl="6" w:tplc="5972FFAE">
      <w:start w:val="1"/>
      <w:numFmt w:val="bullet"/>
      <w:lvlText w:val=""/>
      <w:lvlJc w:val="left"/>
      <w:pPr>
        <w:ind w:left="5040" w:hanging="360"/>
      </w:pPr>
      <w:rPr>
        <w:rFonts w:ascii="Symbol" w:hAnsi="Symbol" w:hint="default"/>
      </w:rPr>
    </w:lvl>
    <w:lvl w:ilvl="7" w:tplc="427C1A0C">
      <w:start w:val="1"/>
      <w:numFmt w:val="bullet"/>
      <w:lvlText w:val="o"/>
      <w:lvlJc w:val="left"/>
      <w:pPr>
        <w:ind w:left="5760" w:hanging="360"/>
      </w:pPr>
      <w:rPr>
        <w:rFonts w:ascii="Courier New" w:hAnsi="Courier New" w:hint="default"/>
      </w:rPr>
    </w:lvl>
    <w:lvl w:ilvl="8" w:tplc="BF408014">
      <w:start w:val="1"/>
      <w:numFmt w:val="bullet"/>
      <w:lvlText w:val=""/>
      <w:lvlJc w:val="left"/>
      <w:pPr>
        <w:ind w:left="6480" w:hanging="360"/>
      </w:pPr>
      <w:rPr>
        <w:rFonts w:ascii="Wingdings" w:hAnsi="Wingdings" w:hint="default"/>
      </w:rPr>
    </w:lvl>
  </w:abstractNum>
  <w:abstractNum w:abstractNumId="3" w15:restartNumberingAfterBreak="0">
    <w:nsid w:val="1F647D32"/>
    <w:multiLevelType w:val="hybridMultilevel"/>
    <w:tmpl w:val="86E465C0"/>
    <w:lvl w:ilvl="0" w:tplc="043A8DE8">
      <w:start w:val="1"/>
      <w:numFmt w:val="bullet"/>
      <w:lvlText w:val="-"/>
      <w:lvlJc w:val="left"/>
      <w:pPr>
        <w:ind w:left="720" w:hanging="360"/>
      </w:pPr>
      <w:rPr>
        <w:rFonts w:ascii="Calibri" w:hAnsi="Calibri" w:hint="default"/>
      </w:rPr>
    </w:lvl>
    <w:lvl w:ilvl="1" w:tplc="5EB82A5A">
      <w:start w:val="1"/>
      <w:numFmt w:val="bullet"/>
      <w:lvlText w:val="o"/>
      <w:lvlJc w:val="left"/>
      <w:pPr>
        <w:ind w:left="1440" w:hanging="360"/>
      </w:pPr>
      <w:rPr>
        <w:rFonts w:ascii="Courier New" w:hAnsi="Courier New" w:hint="default"/>
      </w:rPr>
    </w:lvl>
    <w:lvl w:ilvl="2" w:tplc="264EC062">
      <w:start w:val="1"/>
      <w:numFmt w:val="bullet"/>
      <w:lvlText w:val=""/>
      <w:lvlJc w:val="left"/>
      <w:pPr>
        <w:ind w:left="2160" w:hanging="360"/>
      </w:pPr>
      <w:rPr>
        <w:rFonts w:ascii="Wingdings" w:hAnsi="Wingdings" w:hint="default"/>
      </w:rPr>
    </w:lvl>
    <w:lvl w:ilvl="3" w:tplc="EF7ADA14">
      <w:start w:val="1"/>
      <w:numFmt w:val="bullet"/>
      <w:lvlText w:val=""/>
      <w:lvlJc w:val="left"/>
      <w:pPr>
        <w:ind w:left="2880" w:hanging="360"/>
      </w:pPr>
      <w:rPr>
        <w:rFonts w:ascii="Symbol" w:hAnsi="Symbol" w:hint="default"/>
      </w:rPr>
    </w:lvl>
    <w:lvl w:ilvl="4" w:tplc="B162A2F4">
      <w:start w:val="1"/>
      <w:numFmt w:val="bullet"/>
      <w:lvlText w:val="o"/>
      <w:lvlJc w:val="left"/>
      <w:pPr>
        <w:ind w:left="3600" w:hanging="360"/>
      </w:pPr>
      <w:rPr>
        <w:rFonts w:ascii="Courier New" w:hAnsi="Courier New" w:hint="default"/>
      </w:rPr>
    </w:lvl>
    <w:lvl w:ilvl="5" w:tplc="147421FC">
      <w:start w:val="1"/>
      <w:numFmt w:val="bullet"/>
      <w:lvlText w:val=""/>
      <w:lvlJc w:val="left"/>
      <w:pPr>
        <w:ind w:left="4320" w:hanging="360"/>
      </w:pPr>
      <w:rPr>
        <w:rFonts w:ascii="Wingdings" w:hAnsi="Wingdings" w:hint="default"/>
      </w:rPr>
    </w:lvl>
    <w:lvl w:ilvl="6" w:tplc="3FB44CBC">
      <w:start w:val="1"/>
      <w:numFmt w:val="bullet"/>
      <w:lvlText w:val=""/>
      <w:lvlJc w:val="left"/>
      <w:pPr>
        <w:ind w:left="5040" w:hanging="360"/>
      </w:pPr>
      <w:rPr>
        <w:rFonts w:ascii="Symbol" w:hAnsi="Symbol" w:hint="default"/>
      </w:rPr>
    </w:lvl>
    <w:lvl w:ilvl="7" w:tplc="43183AB8">
      <w:start w:val="1"/>
      <w:numFmt w:val="bullet"/>
      <w:lvlText w:val="o"/>
      <w:lvlJc w:val="left"/>
      <w:pPr>
        <w:ind w:left="5760" w:hanging="360"/>
      </w:pPr>
      <w:rPr>
        <w:rFonts w:ascii="Courier New" w:hAnsi="Courier New" w:hint="default"/>
      </w:rPr>
    </w:lvl>
    <w:lvl w:ilvl="8" w:tplc="0846D956">
      <w:start w:val="1"/>
      <w:numFmt w:val="bullet"/>
      <w:lvlText w:val=""/>
      <w:lvlJc w:val="left"/>
      <w:pPr>
        <w:ind w:left="6480" w:hanging="360"/>
      </w:pPr>
      <w:rPr>
        <w:rFonts w:ascii="Wingdings" w:hAnsi="Wingdings" w:hint="default"/>
      </w:rPr>
    </w:lvl>
  </w:abstractNum>
  <w:abstractNum w:abstractNumId="4" w15:restartNumberingAfterBreak="0">
    <w:nsid w:val="25A855B0"/>
    <w:multiLevelType w:val="hybridMultilevel"/>
    <w:tmpl w:val="24E0F45C"/>
    <w:lvl w:ilvl="0" w:tplc="FC12F71C">
      <w:start w:val="1"/>
      <w:numFmt w:val="bullet"/>
      <w:lvlText w:val="-"/>
      <w:lvlJc w:val="left"/>
      <w:pPr>
        <w:ind w:left="720" w:hanging="360"/>
      </w:pPr>
      <w:rPr>
        <w:rFonts w:ascii="Calibri" w:hAnsi="Calibri" w:hint="default"/>
      </w:rPr>
    </w:lvl>
    <w:lvl w:ilvl="1" w:tplc="A94EBCAE">
      <w:start w:val="1"/>
      <w:numFmt w:val="bullet"/>
      <w:lvlText w:val="o"/>
      <w:lvlJc w:val="left"/>
      <w:pPr>
        <w:ind w:left="1440" w:hanging="360"/>
      </w:pPr>
      <w:rPr>
        <w:rFonts w:ascii="Courier New" w:hAnsi="Courier New" w:hint="default"/>
      </w:rPr>
    </w:lvl>
    <w:lvl w:ilvl="2" w:tplc="FFF062FA">
      <w:start w:val="1"/>
      <w:numFmt w:val="bullet"/>
      <w:lvlText w:val=""/>
      <w:lvlJc w:val="left"/>
      <w:pPr>
        <w:ind w:left="2160" w:hanging="360"/>
      </w:pPr>
      <w:rPr>
        <w:rFonts w:ascii="Wingdings" w:hAnsi="Wingdings" w:hint="default"/>
      </w:rPr>
    </w:lvl>
    <w:lvl w:ilvl="3" w:tplc="716A7B76">
      <w:start w:val="1"/>
      <w:numFmt w:val="bullet"/>
      <w:lvlText w:val=""/>
      <w:lvlJc w:val="left"/>
      <w:pPr>
        <w:ind w:left="2880" w:hanging="360"/>
      </w:pPr>
      <w:rPr>
        <w:rFonts w:ascii="Symbol" w:hAnsi="Symbol" w:hint="default"/>
      </w:rPr>
    </w:lvl>
    <w:lvl w:ilvl="4" w:tplc="F35230C8">
      <w:start w:val="1"/>
      <w:numFmt w:val="bullet"/>
      <w:lvlText w:val="o"/>
      <w:lvlJc w:val="left"/>
      <w:pPr>
        <w:ind w:left="3600" w:hanging="360"/>
      </w:pPr>
      <w:rPr>
        <w:rFonts w:ascii="Courier New" w:hAnsi="Courier New" w:hint="default"/>
      </w:rPr>
    </w:lvl>
    <w:lvl w:ilvl="5" w:tplc="C1E29586">
      <w:start w:val="1"/>
      <w:numFmt w:val="bullet"/>
      <w:lvlText w:val=""/>
      <w:lvlJc w:val="left"/>
      <w:pPr>
        <w:ind w:left="4320" w:hanging="360"/>
      </w:pPr>
      <w:rPr>
        <w:rFonts w:ascii="Wingdings" w:hAnsi="Wingdings" w:hint="default"/>
      </w:rPr>
    </w:lvl>
    <w:lvl w:ilvl="6" w:tplc="A7B41E4E">
      <w:start w:val="1"/>
      <w:numFmt w:val="bullet"/>
      <w:lvlText w:val=""/>
      <w:lvlJc w:val="left"/>
      <w:pPr>
        <w:ind w:left="5040" w:hanging="360"/>
      </w:pPr>
      <w:rPr>
        <w:rFonts w:ascii="Symbol" w:hAnsi="Symbol" w:hint="default"/>
      </w:rPr>
    </w:lvl>
    <w:lvl w:ilvl="7" w:tplc="1592C7BC">
      <w:start w:val="1"/>
      <w:numFmt w:val="bullet"/>
      <w:lvlText w:val="o"/>
      <w:lvlJc w:val="left"/>
      <w:pPr>
        <w:ind w:left="5760" w:hanging="360"/>
      </w:pPr>
      <w:rPr>
        <w:rFonts w:ascii="Courier New" w:hAnsi="Courier New" w:hint="default"/>
      </w:rPr>
    </w:lvl>
    <w:lvl w:ilvl="8" w:tplc="0AFC9F2A">
      <w:start w:val="1"/>
      <w:numFmt w:val="bullet"/>
      <w:lvlText w:val=""/>
      <w:lvlJc w:val="left"/>
      <w:pPr>
        <w:ind w:left="6480" w:hanging="360"/>
      </w:pPr>
      <w:rPr>
        <w:rFonts w:ascii="Wingdings" w:hAnsi="Wingdings" w:hint="default"/>
      </w:rPr>
    </w:lvl>
  </w:abstractNum>
  <w:abstractNum w:abstractNumId="5" w15:restartNumberingAfterBreak="0">
    <w:nsid w:val="30C1188E"/>
    <w:multiLevelType w:val="hybridMultilevel"/>
    <w:tmpl w:val="6040D0E0"/>
    <w:lvl w:ilvl="0" w:tplc="99B67C66">
      <w:start w:val="1"/>
      <w:numFmt w:val="bullet"/>
      <w:lvlText w:val=""/>
      <w:lvlJc w:val="left"/>
      <w:pPr>
        <w:ind w:left="720" w:hanging="360"/>
      </w:pPr>
      <w:rPr>
        <w:rFonts w:ascii="Symbol" w:hAnsi="Symbol" w:hint="default"/>
      </w:rPr>
    </w:lvl>
    <w:lvl w:ilvl="1" w:tplc="C1E2AA2C">
      <w:start w:val="1"/>
      <w:numFmt w:val="bullet"/>
      <w:lvlText w:val="o"/>
      <w:lvlJc w:val="left"/>
      <w:pPr>
        <w:ind w:left="1440" w:hanging="360"/>
      </w:pPr>
      <w:rPr>
        <w:rFonts w:ascii="Courier New" w:hAnsi="Courier New" w:hint="default"/>
      </w:rPr>
    </w:lvl>
    <w:lvl w:ilvl="2" w:tplc="06901FA0">
      <w:start w:val="1"/>
      <w:numFmt w:val="bullet"/>
      <w:lvlText w:val=""/>
      <w:lvlJc w:val="left"/>
      <w:pPr>
        <w:ind w:left="2160" w:hanging="360"/>
      </w:pPr>
      <w:rPr>
        <w:rFonts w:ascii="Wingdings" w:hAnsi="Wingdings" w:hint="default"/>
      </w:rPr>
    </w:lvl>
    <w:lvl w:ilvl="3" w:tplc="C0D68BE6">
      <w:start w:val="1"/>
      <w:numFmt w:val="bullet"/>
      <w:lvlText w:val=""/>
      <w:lvlJc w:val="left"/>
      <w:pPr>
        <w:ind w:left="2880" w:hanging="360"/>
      </w:pPr>
      <w:rPr>
        <w:rFonts w:ascii="Symbol" w:hAnsi="Symbol" w:hint="default"/>
      </w:rPr>
    </w:lvl>
    <w:lvl w:ilvl="4" w:tplc="9B7AFD0E">
      <w:start w:val="1"/>
      <w:numFmt w:val="bullet"/>
      <w:lvlText w:val="o"/>
      <w:lvlJc w:val="left"/>
      <w:pPr>
        <w:ind w:left="3600" w:hanging="360"/>
      </w:pPr>
      <w:rPr>
        <w:rFonts w:ascii="Courier New" w:hAnsi="Courier New" w:hint="default"/>
      </w:rPr>
    </w:lvl>
    <w:lvl w:ilvl="5" w:tplc="CBAE8700">
      <w:start w:val="1"/>
      <w:numFmt w:val="bullet"/>
      <w:lvlText w:val=""/>
      <w:lvlJc w:val="left"/>
      <w:pPr>
        <w:ind w:left="4320" w:hanging="360"/>
      </w:pPr>
      <w:rPr>
        <w:rFonts w:ascii="Wingdings" w:hAnsi="Wingdings" w:hint="default"/>
      </w:rPr>
    </w:lvl>
    <w:lvl w:ilvl="6" w:tplc="935CDB4E">
      <w:start w:val="1"/>
      <w:numFmt w:val="bullet"/>
      <w:lvlText w:val=""/>
      <w:lvlJc w:val="left"/>
      <w:pPr>
        <w:ind w:left="5040" w:hanging="360"/>
      </w:pPr>
      <w:rPr>
        <w:rFonts w:ascii="Symbol" w:hAnsi="Symbol" w:hint="default"/>
      </w:rPr>
    </w:lvl>
    <w:lvl w:ilvl="7" w:tplc="CA48EA84">
      <w:start w:val="1"/>
      <w:numFmt w:val="bullet"/>
      <w:lvlText w:val="o"/>
      <w:lvlJc w:val="left"/>
      <w:pPr>
        <w:ind w:left="5760" w:hanging="360"/>
      </w:pPr>
      <w:rPr>
        <w:rFonts w:ascii="Courier New" w:hAnsi="Courier New" w:hint="default"/>
      </w:rPr>
    </w:lvl>
    <w:lvl w:ilvl="8" w:tplc="557A8DFA">
      <w:start w:val="1"/>
      <w:numFmt w:val="bullet"/>
      <w:lvlText w:val=""/>
      <w:lvlJc w:val="left"/>
      <w:pPr>
        <w:ind w:left="6480" w:hanging="360"/>
      </w:pPr>
      <w:rPr>
        <w:rFonts w:ascii="Wingdings" w:hAnsi="Wingdings" w:hint="default"/>
      </w:rPr>
    </w:lvl>
  </w:abstractNum>
  <w:abstractNum w:abstractNumId="6" w15:restartNumberingAfterBreak="0">
    <w:nsid w:val="3D396DF6"/>
    <w:multiLevelType w:val="hybridMultilevel"/>
    <w:tmpl w:val="68A62E54"/>
    <w:lvl w:ilvl="0" w:tplc="91A290F8">
      <w:start w:val="1"/>
      <w:numFmt w:val="bullet"/>
      <w:lvlText w:val="-"/>
      <w:lvlJc w:val="left"/>
      <w:pPr>
        <w:ind w:left="720" w:hanging="360"/>
      </w:pPr>
      <w:rPr>
        <w:rFonts w:ascii="Calibri" w:hAnsi="Calibri" w:hint="default"/>
      </w:rPr>
    </w:lvl>
    <w:lvl w:ilvl="1" w:tplc="27AC5D5A">
      <w:start w:val="1"/>
      <w:numFmt w:val="bullet"/>
      <w:lvlText w:val="o"/>
      <w:lvlJc w:val="left"/>
      <w:pPr>
        <w:ind w:left="1440" w:hanging="360"/>
      </w:pPr>
      <w:rPr>
        <w:rFonts w:ascii="Courier New" w:hAnsi="Courier New" w:hint="default"/>
      </w:rPr>
    </w:lvl>
    <w:lvl w:ilvl="2" w:tplc="D2A208E6">
      <w:start w:val="1"/>
      <w:numFmt w:val="bullet"/>
      <w:lvlText w:val=""/>
      <w:lvlJc w:val="left"/>
      <w:pPr>
        <w:ind w:left="2160" w:hanging="360"/>
      </w:pPr>
      <w:rPr>
        <w:rFonts w:ascii="Wingdings" w:hAnsi="Wingdings" w:hint="default"/>
      </w:rPr>
    </w:lvl>
    <w:lvl w:ilvl="3" w:tplc="D4486A1A">
      <w:start w:val="1"/>
      <w:numFmt w:val="bullet"/>
      <w:lvlText w:val=""/>
      <w:lvlJc w:val="left"/>
      <w:pPr>
        <w:ind w:left="2880" w:hanging="360"/>
      </w:pPr>
      <w:rPr>
        <w:rFonts w:ascii="Symbol" w:hAnsi="Symbol" w:hint="default"/>
      </w:rPr>
    </w:lvl>
    <w:lvl w:ilvl="4" w:tplc="CCFA39C2">
      <w:start w:val="1"/>
      <w:numFmt w:val="bullet"/>
      <w:lvlText w:val="o"/>
      <w:lvlJc w:val="left"/>
      <w:pPr>
        <w:ind w:left="3600" w:hanging="360"/>
      </w:pPr>
      <w:rPr>
        <w:rFonts w:ascii="Courier New" w:hAnsi="Courier New" w:hint="default"/>
      </w:rPr>
    </w:lvl>
    <w:lvl w:ilvl="5" w:tplc="584000A2">
      <w:start w:val="1"/>
      <w:numFmt w:val="bullet"/>
      <w:lvlText w:val=""/>
      <w:lvlJc w:val="left"/>
      <w:pPr>
        <w:ind w:left="4320" w:hanging="360"/>
      </w:pPr>
      <w:rPr>
        <w:rFonts w:ascii="Wingdings" w:hAnsi="Wingdings" w:hint="default"/>
      </w:rPr>
    </w:lvl>
    <w:lvl w:ilvl="6" w:tplc="B6B0FDCC">
      <w:start w:val="1"/>
      <w:numFmt w:val="bullet"/>
      <w:lvlText w:val=""/>
      <w:lvlJc w:val="left"/>
      <w:pPr>
        <w:ind w:left="5040" w:hanging="360"/>
      </w:pPr>
      <w:rPr>
        <w:rFonts w:ascii="Symbol" w:hAnsi="Symbol" w:hint="default"/>
      </w:rPr>
    </w:lvl>
    <w:lvl w:ilvl="7" w:tplc="4896F6A8">
      <w:start w:val="1"/>
      <w:numFmt w:val="bullet"/>
      <w:lvlText w:val="o"/>
      <w:lvlJc w:val="left"/>
      <w:pPr>
        <w:ind w:left="5760" w:hanging="360"/>
      </w:pPr>
      <w:rPr>
        <w:rFonts w:ascii="Courier New" w:hAnsi="Courier New" w:hint="default"/>
      </w:rPr>
    </w:lvl>
    <w:lvl w:ilvl="8" w:tplc="54E8B0E8">
      <w:start w:val="1"/>
      <w:numFmt w:val="bullet"/>
      <w:lvlText w:val=""/>
      <w:lvlJc w:val="left"/>
      <w:pPr>
        <w:ind w:left="6480" w:hanging="360"/>
      </w:pPr>
      <w:rPr>
        <w:rFonts w:ascii="Wingdings" w:hAnsi="Wingdings" w:hint="default"/>
      </w:rPr>
    </w:lvl>
  </w:abstractNum>
  <w:abstractNum w:abstractNumId="7" w15:restartNumberingAfterBreak="0">
    <w:nsid w:val="5E373B06"/>
    <w:multiLevelType w:val="hybridMultilevel"/>
    <w:tmpl w:val="3612DB18"/>
    <w:lvl w:ilvl="0" w:tplc="B49A2CB8">
      <w:start w:val="1"/>
      <w:numFmt w:val="bullet"/>
      <w:lvlText w:val="-"/>
      <w:lvlJc w:val="left"/>
      <w:pPr>
        <w:ind w:left="720" w:hanging="360"/>
      </w:pPr>
      <w:rPr>
        <w:rFonts w:ascii="Calibri" w:hAnsi="Calibri" w:hint="default"/>
      </w:rPr>
    </w:lvl>
    <w:lvl w:ilvl="1" w:tplc="142EAEC6">
      <w:start w:val="1"/>
      <w:numFmt w:val="bullet"/>
      <w:lvlText w:val="o"/>
      <w:lvlJc w:val="left"/>
      <w:pPr>
        <w:ind w:left="1440" w:hanging="360"/>
      </w:pPr>
      <w:rPr>
        <w:rFonts w:ascii="Courier New" w:hAnsi="Courier New" w:hint="default"/>
      </w:rPr>
    </w:lvl>
    <w:lvl w:ilvl="2" w:tplc="5CA80936">
      <w:start w:val="1"/>
      <w:numFmt w:val="bullet"/>
      <w:lvlText w:val=""/>
      <w:lvlJc w:val="left"/>
      <w:pPr>
        <w:ind w:left="2160" w:hanging="360"/>
      </w:pPr>
      <w:rPr>
        <w:rFonts w:ascii="Wingdings" w:hAnsi="Wingdings" w:hint="default"/>
      </w:rPr>
    </w:lvl>
    <w:lvl w:ilvl="3" w:tplc="95AA43BA">
      <w:start w:val="1"/>
      <w:numFmt w:val="bullet"/>
      <w:lvlText w:val=""/>
      <w:lvlJc w:val="left"/>
      <w:pPr>
        <w:ind w:left="2880" w:hanging="360"/>
      </w:pPr>
      <w:rPr>
        <w:rFonts w:ascii="Symbol" w:hAnsi="Symbol" w:hint="default"/>
      </w:rPr>
    </w:lvl>
    <w:lvl w:ilvl="4" w:tplc="B5D2DB6A">
      <w:start w:val="1"/>
      <w:numFmt w:val="bullet"/>
      <w:lvlText w:val="o"/>
      <w:lvlJc w:val="left"/>
      <w:pPr>
        <w:ind w:left="3600" w:hanging="360"/>
      </w:pPr>
      <w:rPr>
        <w:rFonts w:ascii="Courier New" w:hAnsi="Courier New" w:hint="default"/>
      </w:rPr>
    </w:lvl>
    <w:lvl w:ilvl="5" w:tplc="F932BE1C">
      <w:start w:val="1"/>
      <w:numFmt w:val="bullet"/>
      <w:lvlText w:val=""/>
      <w:lvlJc w:val="left"/>
      <w:pPr>
        <w:ind w:left="4320" w:hanging="360"/>
      </w:pPr>
      <w:rPr>
        <w:rFonts w:ascii="Wingdings" w:hAnsi="Wingdings" w:hint="default"/>
      </w:rPr>
    </w:lvl>
    <w:lvl w:ilvl="6" w:tplc="AD401C02">
      <w:start w:val="1"/>
      <w:numFmt w:val="bullet"/>
      <w:lvlText w:val=""/>
      <w:lvlJc w:val="left"/>
      <w:pPr>
        <w:ind w:left="5040" w:hanging="360"/>
      </w:pPr>
      <w:rPr>
        <w:rFonts w:ascii="Symbol" w:hAnsi="Symbol" w:hint="default"/>
      </w:rPr>
    </w:lvl>
    <w:lvl w:ilvl="7" w:tplc="BF8A8A28">
      <w:start w:val="1"/>
      <w:numFmt w:val="bullet"/>
      <w:lvlText w:val="o"/>
      <w:lvlJc w:val="left"/>
      <w:pPr>
        <w:ind w:left="5760" w:hanging="360"/>
      </w:pPr>
      <w:rPr>
        <w:rFonts w:ascii="Courier New" w:hAnsi="Courier New" w:hint="default"/>
      </w:rPr>
    </w:lvl>
    <w:lvl w:ilvl="8" w:tplc="C6204468">
      <w:start w:val="1"/>
      <w:numFmt w:val="bullet"/>
      <w:lvlText w:val=""/>
      <w:lvlJc w:val="left"/>
      <w:pPr>
        <w:ind w:left="6480" w:hanging="360"/>
      </w:pPr>
      <w:rPr>
        <w:rFonts w:ascii="Wingdings" w:hAnsi="Wingdings" w:hint="default"/>
      </w:rPr>
    </w:lvl>
  </w:abstractNum>
  <w:abstractNum w:abstractNumId="8" w15:restartNumberingAfterBreak="0">
    <w:nsid w:val="5F017FFE"/>
    <w:multiLevelType w:val="hybridMultilevel"/>
    <w:tmpl w:val="32F41544"/>
    <w:lvl w:ilvl="0" w:tplc="37307728">
      <w:start w:val="1"/>
      <w:numFmt w:val="bullet"/>
      <w:lvlText w:val="-"/>
      <w:lvlJc w:val="left"/>
      <w:pPr>
        <w:ind w:left="720" w:hanging="360"/>
      </w:pPr>
      <w:rPr>
        <w:rFonts w:ascii="Calibri" w:hAnsi="Calibri" w:hint="default"/>
      </w:rPr>
    </w:lvl>
    <w:lvl w:ilvl="1" w:tplc="D826A1E2">
      <w:start w:val="1"/>
      <w:numFmt w:val="bullet"/>
      <w:lvlText w:val="o"/>
      <w:lvlJc w:val="left"/>
      <w:pPr>
        <w:ind w:left="1440" w:hanging="360"/>
      </w:pPr>
      <w:rPr>
        <w:rFonts w:ascii="Courier New" w:hAnsi="Courier New" w:hint="default"/>
      </w:rPr>
    </w:lvl>
    <w:lvl w:ilvl="2" w:tplc="D5582AC8">
      <w:start w:val="1"/>
      <w:numFmt w:val="bullet"/>
      <w:lvlText w:val=""/>
      <w:lvlJc w:val="left"/>
      <w:pPr>
        <w:ind w:left="2160" w:hanging="360"/>
      </w:pPr>
      <w:rPr>
        <w:rFonts w:ascii="Wingdings" w:hAnsi="Wingdings" w:hint="default"/>
      </w:rPr>
    </w:lvl>
    <w:lvl w:ilvl="3" w:tplc="BC98B4FE">
      <w:start w:val="1"/>
      <w:numFmt w:val="bullet"/>
      <w:lvlText w:val=""/>
      <w:lvlJc w:val="left"/>
      <w:pPr>
        <w:ind w:left="2880" w:hanging="360"/>
      </w:pPr>
      <w:rPr>
        <w:rFonts w:ascii="Symbol" w:hAnsi="Symbol" w:hint="default"/>
      </w:rPr>
    </w:lvl>
    <w:lvl w:ilvl="4" w:tplc="19EE2098">
      <w:start w:val="1"/>
      <w:numFmt w:val="bullet"/>
      <w:lvlText w:val="o"/>
      <w:lvlJc w:val="left"/>
      <w:pPr>
        <w:ind w:left="3600" w:hanging="360"/>
      </w:pPr>
      <w:rPr>
        <w:rFonts w:ascii="Courier New" w:hAnsi="Courier New" w:hint="default"/>
      </w:rPr>
    </w:lvl>
    <w:lvl w:ilvl="5" w:tplc="BC989632">
      <w:start w:val="1"/>
      <w:numFmt w:val="bullet"/>
      <w:lvlText w:val=""/>
      <w:lvlJc w:val="left"/>
      <w:pPr>
        <w:ind w:left="4320" w:hanging="360"/>
      </w:pPr>
      <w:rPr>
        <w:rFonts w:ascii="Wingdings" w:hAnsi="Wingdings" w:hint="default"/>
      </w:rPr>
    </w:lvl>
    <w:lvl w:ilvl="6" w:tplc="69D22F00">
      <w:start w:val="1"/>
      <w:numFmt w:val="bullet"/>
      <w:lvlText w:val=""/>
      <w:lvlJc w:val="left"/>
      <w:pPr>
        <w:ind w:left="5040" w:hanging="360"/>
      </w:pPr>
      <w:rPr>
        <w:rFonts w:ascii="Symbol" w:hAnsi="Symbol" w:hint="default"/>
      </w:rPr>
    </w:lvl>
    <w:lvl w:ilvl="7" w:tplc="82961E44">
      <w:start w:val="1"/>
      <w:numFmt w:val="bullet"/>
      <w:lvlText w:val="o"/>
      <w:lvlJc w:val="left"/>
      <w:pPr>
        <w:ind w:left="5760" w:hanging="360"/>
      </w:pPr>
      <w:rPr>
        <w:rFonts w:ascii="Courier New" w:hAnsi="Courier New" w:hint="default"/>
      </w:rPr>
    </w:lvl>
    <w:lvl w:ilvl="8" w:tplc="9F6A3390">
      <w:start w:val="1"/>
      <w:numFmt w:val="bullet"/>
      <w:lvlText w:val=""/>
      <w:lvlJc w:val="left"/>
      <w:pPr>
        <w:ind w:left="6480" w:hanging="360"/>
      </w:pPr>
      <w:rPr>
        <w:rFonts w:ascii="Wingdings" w:hAnsi="Wingdings" w:hint="default"/>
      </w:rPr>
    </w:lvl>
  </w:abstractNum>
  <w:abstractNum w:abstractNumId="9" w15:restartNumberingAfterBreak="0">
    <w:nsid w:val="676604C8"/>
    <w:multiLevelType w:val="hybridMultilevel"/>
    <w:tmpl w:val="42C03D4C"/>
    <w:lvl w:ilvl="0" w:tplc="0EB0E986">
      <w:start w:val="1"/>
      <w:numFmt w:val="bullet"/>
      <w:lvlText w:val="-"/>
      <w:lvlJc w:val="left"/>
      <w:pPr>
        <w:ind w:left="720" w:hanging="360"/>
      </w:pPr>
      <w:rPr>
        <w:rFonts w:ascii="Calibri" w:hAnsi="Calibri" w:hint="default"/>
      </w:rPr>
    </w:lvl>
    <w:lvl w:ilvl="1" w:tplc="49F0F588">
      <w:start w:val="1"/>
      <w:numFmt w:val="bullet"/>
      <w:lvlText w:val="o"/>
      <w:lvlJc w:val="left"/>
      <w:pPr>
        <w:ind w:left="1440" w:hanging="360"/>
      </w:pPr>
      <w:rPr>
        <w:rFonts w:ascii="Courier New" w:hAnsi="Courier New" w:hint="default"/>
      </w:rPr>
    </w:lvl>
    <w:lvl w:ilvl="2" w:tplc="EE0022DA">
      <w:start w:val="1"/>
      <w:numFmt w:val="bullet"/>
      <w:lvlText w:val=""/>
      <w:lvlJc w:val="left"/>
      <w:pPr>
        <w:ind w:left="2160" w:hanging="360"/>
      </w:pPr>
      <w:rPr>
        <w:rFonts w:ascii="Wingdings" w:hAnsi="Wingdings" w:hint="default"/>
      </w:rPr>
    </w:lvl>
    <w:lvl w:ilvl="3" w:tplc="61AEB5F0">
      <w:start w:val="1"/>
      <w:numFmt w:val="bullet"/>
      <w:lvlText w:val=""/>
      <w:lvlJc w:val="left"/>
      <w:pPr>
        <w:ind w:left="2880" w:hanging="360"/>
      </w:pPr>
      <w:rPr>
        <w:rFonts w:ascii="Symbol" w:hAnsi="Symbol" w:hint="default"/>
      </w:rPr>
    </w:lvl>
    <w:lvl w:ilvl="4" w:tplc="4C607E26">
      <w:start w:val="1"/>
      <w:numFmt w:val="bullet"/>
      <w:lvlText w:val="o"/>
      <w:lvlJc w:val="left"/>
      <w:pPr>
        <w:ind w:left="3600" w:hanging="360"/>
      </w:pPr>
      <w:rPr>
        <w:rFonts w:ascii="Courier New" w:hAnsi="Courier New" w:hint="default"/>
      </w:rPr>
    </w:lvl>
    <w:lvl w:ilvl="5" w:tplc="FED8739C">
      <w:start w:val="1"/>
      <w:numFmt w:val="bullet"/>
      <w:lvlText w:val=""/>
      <w:lvlJc w:val="left"/>
      <w:pPr>
        <w:ind w:left="4320" w:hanging="360"/>
      </w:pPr>
      <w:rPr>
        <w:rFonts w:ascii="Wingdings" w:hAnsi="Wingdings" w:hint="default"/>
      </w:rPr>
    </w:lvl>
    <w:lvl w:ilvl="6" w:tplc="9FA4EB60">
      <w:start w:val="1"/>
      <w:numFmt w:val="bullet"/>
      <w:lvlText w:val=""/>
      <w:lvlJc w:val="left"/>
      <w:pPr>
        <w:ind w:left="5040" w:hanging="360"/>
      </w:pPr>
      <w:rPr>
        <w:rFonts w:ascii="Symbol" w:hAnsi="Symbol" w:hint="default"/>
      </w:rPr>
    </w:lvl>
    <w:lvl w:ilvl="7" w:tplc="4D9844C4">
      <w:start w:val="1"/>
      <w:numFmt w:val="bullet"/>
      <w:lvlText w:val="o"/>
      <w:lvlJc w:val="left"/>
      <w:pPr>
        <w:ind w:left="5760" w:hanging="360"/>
      </w:pPr>
      <w:rPr>
        <w:rFonts w:ascii="Courier New" w:hAnsi="Courier New" w:hint="default"/>
      </w:rPr>
    </w:lvl>
    <w:lvl w:ilvl="8" w:tplc="8F8EC246">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5"/>
  </w:num>
  <w:num w:numId="4">
    <w:abstractNumId w:val="3"/>
  </w:num>
  <w:num w:numId="5">
    <w:abstractNumId w:val="2"/>
  </w:num>
  <w:num w:numId="6">
    <w:abstractNumId w:val="0"/>
  </w:num>
  <w:num w:numId="7">
    <w:abstractNumId w:val="7"/>
  </w:num>
  <w:num w:numId="8">
    <w:abstractNumId w:val="9"/>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57D7"/>
    <w:rsid w:val="00005912"/>
    <w:rsid w:val="00007132"/>
    <w:rsid w:val="000117E0"/>
    <w:rsid w:val="000167A5"/>
    <w:rsid w:val="00017735"/>
    <w:rsid w:val="00023113"/>
    <w:rsid w:val="000275BB"/>
    <w:rsid w:val="00031595"/>
    <w:rsid w:val="00035F86"/>
    <w:rsid w:val="0004301F"/>
    <w:rsid w:val="00046E86"/>
    <w:rsid w:val="00053BA5"/>
    <w:rsid w:val="0005762C"/>
    <w:rsid w:val="00065209"/>
    <w:rsid w:val="000658C2"/>
    <w:rsid w:val="00071630"/>
    <w:rsid w:val="0007557D"/>
    <w:rsid w:val="00077CAF"/>
    <w:rsid w:val="00077CF1"/>
    <w:rsid w:val="00086FD2"/>
    <w:rsid w:val="000968F4"/>
    <w:rsid w:val="000B3AD0"/>
    <w:rsid w:val="000B67F7"/>
    <w:rsid w:val="000C0C3F"/>
    <w:rsid w:val="000C4AC5"/>
    <w:rsid w:val="000D27B1"/>
    <w:rsid w:val="000D38E0"/>
    <w:rsid w:val="000D3CD9"/>
    <w:rsid w:val="000E0104"/>
    <w:rsid w:val="000E321B"/>
    <w:rsid w:val="000E5A31"/>
    <w:rsid w:val="000E75E0"/>
    <w:rsid w:val="000F04F4"/>
    <w:rsid w:val="000F3237"/>
    <w:rsid w:val="0011358F"/>
    <w:rsid w:val="001207C2"/>
    <w:rsid w:val="00123066"/>
    <w:rsid w:val="001327E9"/>
    <w:rsid w:val="001342AE"/>
    <w:rsid w:val="001368B1"/>
    <w:rsid w:val="00136AF9"/>
    <w:rsid w:val="0013705B"/>
    <w:rsid w:val="00137318"/>
    <w:rsid w:val="001379C3"/>
    <w:rsid w:val="00142841"/>
    <w:rsid w:val="001476DA"/>
    <w:rsid w:val="00155C04"/>
    <w:rsid w:val="00155CF5"/>
    <w:rsid w:val="00162E90"/>
    <w:rsid w:val="001673AE"/>
    <w:rsid w:val="00171FF2"/>
    <w:rsid w:val="00172570"/>
    <w:rsid w:val="001734A6"/>
    <w:rsid w:val="00177034"/>
    <w:rsid w:val="00186850"/>
    <w:rsid w:val="00186E29"/>
    <w:rsid w:val="00190A21"/>
    <w:rsid w:val="001A3F3B"/>
    <w:rsid w:val="001B1DF0"/>
    <w:rsid w:val="001B6545"/>
    <w:rsid w:val="001C4A39"/>
    <w:rsid w:val="001E0758"/>
    <w:rsid w:val="001E16E6"/>
    <w:rsid w:val="001E4904"/>
    <w:rsid w:val="001F278C"/>
    <w:rsid w:val="001F2AD2"/>
    <w:rsid w:val="001F46D4"/>
    <w:rsid w:val="00207A94"/>
    <w:rsid w:val="00221E70"/>
    <w:rsid w:val="0022264E"/>
    <w:rsid w:val="002258A5"/>
    <w:rsid w:val="00235165"/>
    <w:rsid w:val="0024019B"/>
    <w:rsid w:val="0024333C"/>
    <w:rsid w:val="00245D11"/>
    <w:rsid w:val="00252FF7"/>
    <w:rsid w:val="00254683"/>
    <w:rsid w:val="00255E67"/>
    <w:rsid w:val="00264FB9"/>
    <w:rsid w:val="00265C3A"/>
    <w:rsid w:val="0026626B"/>
    <w:rsid w:val="0027618F"/>
    <w:rsid w:val="00280102"/>
    <w:rsid w:val="00287E6D"/>
    <w:rsid w:val="00297F81"/>
    <w:rsid w:val="002B2032"/>
    <w:rsid w:val="002B278C"/>
    <w:rsid w:val="002B6378"/>
    <w:rsid w:val="002C1332"/>
    <w:rsid w:val="002C7F35"/>
    <w:rsid w:val="002D1DF8"/>
    <w:rsid w:val="002D6370"/>
    <w:rsid w:val="002E1091"/>
    <w:rsid w:val="002E28B6"/>
    <w:rsid w:val="002F0D45"/>
    <w:rsid w:val="002F4024"/>
    <w:rsid w:val="002F4B7C"/>
    <w:rsid w:val="00300EDB"/>
    <w:rsid w:val="00307996"/>
    <w:rsid w:val="00307F4A"/>
    <w:rsid w:val="00312DE8"/>
    <w:rsid w:val="0031305E"/>
    <w:rsid w:val="00313B4C"/>
    <w:rsid w:val="00317883"/>
    <w:rsid w:val="003302CE"/>
    <w:rsid w:val="00330376"/>
    <w:rsid w:val="00330688"/>
    <w:rsid w:val="0033127D"/>
    <w:rsid w:val="00333A44"/>
    <w:rsid w:val="0033436D"/>
    <w:rsid w:val="00336B03"/>
    <w:rsid w:val="003413E3"/>
    <w:rsid w:val="003426A3"/>
    <w:rsid w:val="00342EC3"/>
    <w:rsid w:val="003432ED"/>
    <w:rsid w:val="00345754"/>
    <w:rsid w:val="00352EEB"/>
    <w:rsid w:val="00373FFE"/>
    <w:rsid w:val="0038043F"/>
    <w:rsid w:val="003815EA"/>
    <w:rsid w:val="003942C2"/>
    <w:rsid w:val="00396256"/>
    <w:rsid w:val="003A003F"/>
    <w:rsid w:val="003A4930"/>
    <w:rsid w:val="003B167F"/>
    <w:rsid w:val="003B3873"/>
    <w:rsid w:val="003B3983"/>
    <w:rsid w:val="003B3EE3"/>
    <w:rsid w:val="003B4F37"/>
    <w:rsid w:val="003C077E"/>
    <w:rsid w:val="003C2D1B"/>
    <w:rsid w:val="003C61C5"/>
    <w:rsid w:val="003C6DB2"/>
    <w:rsid w:val="003D385D"/>
    <w:rsid w:val="003E03A7"/>
    <w:rsid w:val="003E621C"/>
    <w:rsid w:val="003F363A"/>
    <w:rsid w:val="003F69CF"/>
    <w:rsid w:val="003F7E59"/>
    <w:rsid w:val="0040080D"/>
    <w:rsid w:val="004056B0"/>
    <w:rsid w:val="00405BBC"/>
    <w:rsid w:val="00410772"/>
    <w:rsid w:val="004132D6"/>
    <w:rsid w:val="00413B38"/>
    <w:rsid w:val="00430EB3"/>
    <w:rsid w:val="004328B9"/>
    <w:rsid w:val="00433749"/>
    <w:rsid w:val="0043475E"/>
    <w:rsid w:val="004373CD"/>
    <w:rsid w:val="00441DC0"/>
    <w:rsid w:val="00446331"/>
    <w:rsid w:val="004476DC"/>
    <w:rsid w:val="004512D2"/>
    <w:rsid w:val="004524F8"/>
    <w:rsid w:val="0045355D"/>
    <w:rsid w:val="00462A20"/>
    <w:rsid w:val="00473FDA"/>
    <w:rsid w:val="00476B76"/>
    <w:rsid w:val="00490254"/>
    <w:rsid w:val="00492801"/>
    <w:rsid w:val="00494C23"/>
    <w:rsid w:val="00497E5C"/>
    <w:rsid w:val="004A1D7D"/>
    <w:rsid w:val="004A20D4"/>
    <w:rsid w:val="004A3F30"/>
    <w:rsid w:val="004A62CE"/>
    <w:rsid w:val="004A6F26"/>
    <w:rsid w:val="004B025D"/>
    <w:rsid w:val="004B516A"/>
    <w:rsid w:val="004B6ED6"/>
    <w:rsid w:val="004C73C9"/>
    <w:rsid w:val="004D1184"/>
    <w:rsid w:val="004D38B4"/>
    <w:rsid w:val="004D5213"/>
    <w:rsid w:val="004E7C56"/>
    <w:rsid w:val="004F6974"/>
    <w:rsid w:val="00504867"/>
    <w:rsid w:val="00507BE7"/>
    <w:rsid w:val="00510C9D"/>
    <w:rsid w:val="005117CC"/>
    <w:rsid w:val="00511B29"/>
    <w:rsid w:val="00515951"/>
    <w:rsid w:val="00523518"/>
    <w:rsid w:val="005278DD"/>
    <w:rsid w:val="005362F8"/>
    <w:rsid w:val="00547F79"/>
    <w:rsid w:val="005518D3"/>
    <w:rsid w:val="00555432"/>
    <w:rsid w:val="00564BAD"/>
    <w:rsid w:val="005705C3"/>
    <w:rsid w:val="005716D2"/>
    <w:rsid w:val="005719B6"/>
    <w:rsid w:val="00582E66"/>
    <w:rsid w:val="005869C5"/>
    <w:rsid w:val="0058721A"/>
    <w:rsid w:val="005A7563"/>
    <w:rsid w:val="005B404C"/>
    <w:rsid w:val="005B4EE6"/>
    <w:rsid w:val="005C00C8"/>
    <w:rsid w:val="005C3F57"/>
    <w:rsid w:val="005D1CB9"/>
    <w:rsid w:val="005D1EE5"/>
    <w:rsid w:val="005E5B4C"/>
    <w:rsid w:val="005F4F6E"/>
    <w:rsid w:val="005F7E24"/>
    <w:rsid w:val="005F7F46"/>
    <w:rsid w:val="00600C74"/>
    <w:rsid w:val="00605177"/>
    <w:rsid w:val="00607553"/>
    <w:rsid w:val="00607D29"/>
    <w:rsid w:val="00612E29"/>
    <w:rsid w:val="006135C7"/>
    <w:rsid w:val="00613728"/>
    <w:rsid w:val="00615154"/>
    <w:rsid w:val="006209CB"/>
    <w:rsid w:val="006239F2"/>
    <w:rsid w:val="00623F58"/>
    <w:rsid w:val="00633B4A"/>
    <w:rsid w:val="006346B1"/>
    <w:rsid w:val="006346BC"/>
    <w:rsid w:val="00634822"/>
    <w:rsid w:val="00634AED"/>
    <w:rsid w:val="006474CF"/>
    <w:rsid w:val="00653187"/>
    <w:rsid w:val="006608D3"/>
    <w:rsid w:val="006628EB"/>
    <w:rsid w:val="00686B99"/>
    <w:rsid w:val="00695581"/>
    <w:rsid w:val="006B4A01"/>
    <w:rsid w:val="006B7FA6"/>
    <w:rsid w:val="006C385B"/>
    <w:rsid w:val="006D2100"/>
    <w:rsid w:val="006D4C4B"/>
    <w:rsid w:val="006E127B"/>
    <w:rsid w:val="006E3FEE"/>
    <w:rsid w:val="006E6174"/>
    <w:rsid w:val="006E63DB"/>
    <w:rsid w:val="006F0993"/>
    <w:rsid w:val="006F1EC5"/>
    <w:rsid w:val="006F337C"/>
    <w:rsid w:val="006F63BF"/>
    <w:rsid w:val="007165AB"/>
    <w:rsid w:val="00716B18"/>
    <w:rsid w:val="00720295"/>
    <w:rsid w:val="007220B2"/>
    <w:rsid w:val="007245A0"/>
    <w:rsid w:val="00724B90"/>
    <w:rsid w:val="00725E86"/>
    <w:rsid w:val="00726B6E"/>
    <w:rsid w:val="0073134D"/>
    <w:rsid w:val="007328F0"/>
    <w:rsid w:val="0073560C"/>
    <w:rsid w:val="007447C9"/>
    <w:rsid w:val="0075209B"/>
    <w:rsid w:val="007539B4"/>
    <w:rsid w:val="00766C00"/>
    <w:rsid w:val="007712E5"/>
    <w:rsid w:val="00781B0E"/>
    <w:rsid w:val="00784FA7"/>
    <w:rsid w:val="00786373"/>
    <w:rsid w:val="00790044"/>
    <w:rsid w:val="00790AB6"/>
    <w:rsid w:val="00793309"/>
    <w:rsid w:val="00795E35"/>
    <w:rsid w:val="00797302"/>
    <w:rsid w:val="00797DF7"/>
    <w:rsid w:val="007D441E"/>
    <w:rsid w:val="007D59E3"/>
    <w:rsid w:val="007E32B8"/>
    <w:rsid w:val="007E3FE8"/>
    <w:rsid w:val="007F3A56"/>
    <w:rsid w:val="007F43C0"/>
    <w:rsid w:val="007F457F"/>
    <w:rsid w:val="007F55A7"/>
    <w:rsid w:val="008016C8"/>
    <w:rsid w:val="00807642"/>
    <w:rsid w:val="00815B6B"/>
    <w:rsid w:val="008173DD"/>
    <w:rsid w:val="008216F9"/>
    <w:rsid w:val="008226BF"/>
    <w:rsid w:val="00832A73"/>
    <w:rsid w:val="008339D0"/>
    <w:rsid w:val="00835C99"/>
    <w:rsid w:val="008376CF"/>
    <w:rsid w:val="00842C83"/>
    <w:rsid w:val="00846C72"/>
    <w:rsid w:val="00850292"/>
    <w:rsid w:val="008558F5"/>
    <w:rsid w:val="008616DC"/>
    <w:rsid w:val="00875BEF"/>
    <w:rsid w:val="00882C06"/>
    <w:rsid w:val="00885F43"/>
    <w:rsid w:val="00890205"/>
    <w:rsid w:val="008908E7"/>
    <w:rsid w:val="00890BD2"/>
    <w:rsid w:val="008977F1"/>
    <w:rsid w:val="008A06A8"/>
    <w:rsid w:val="008A71CC"/>
    <w:rsid w:val="008C433B"/>
    <w:rsid w:val="008D2B51"/>
    <w:rsid w:val="008D5700"/>
    <w:rsid w:val="008D7EC9"/>
    <w:rsid w:val="008E6C8E"/>
    <w:rsid w:val="008E7D37"/>
    <w:rsid w:val="008F1C95"/>
    <w:rsid w:val="008F3CBB"/>
    <w:rsid w:val="009011D8"/>
    <w:rsid w:val="009012CC"/>
    <w:rsid w:val="009051C0"/>
    <w:rsid w:val="009073DD"/>
    <w:rsid w:val="0092222A"/>
    <w:rsid w:val="009274DB"/>
    <w:rsid w:val="009308F0"/>
    <w:rsid w:val="009355CC"/>
    <w:rsid w:val="00937D46"/>
    <w:rsid w:val="0094079A"/>
    <w:rsid w:val="00941B90"/>
    <w:rsid w:val="00943510"/>
    <w:rsid w:val="0094782C"/>
    <w:rsid w:val="00954574"/>
    <w:rsid w:val="009660FA"/>
    <w:rsid w:val="00966130"/>
    <w:rsid w:val="00967509"/>
    <w:rsid w:val="0097014E"/>
    <w:rsid w:val="009707D2"/>
    <w:rsid w:val="009717F5"/>
    <w:rsid w:val="0097494A"/>
    <w:rsid w:val="00975F15"/>
    <w:rsid w:val="00976170"/>
    <w:rsid w:val="00985D21"/>
    <w:rsid w:val="0099155C"/>
    <w:rsid w:val="00997CCB"/>
    <w:rsid w:val="009A7B71"/>
    <w:rsid w:val="009A7C18"/>
    <w:rsid w:val="009B0F54"/>
    <w:rsid w:val="009B731F"/>
    <w:rsid w:val="009C31FB"/>
    <w:rsid w:val="009D100A"/>
    <w:rsid w:val="009D411E"/>
    <w:rsid w:val="009D4BE1"/>
    <w:rsid w:val="009D6A21"/>
    <w:rsid w:val="009E0B74"/>
    <w:rsid w:val="009E4E0A"/>
    <w:rsid w:val="009E5A3D"/>
    <w:rsid w:val="009E71A7"/>
    <w:rsid w:val="009E7DE2"/>
    <w:rsid w:val="009F0279"/>
    <w:rsid w:val="009F0425"/>
    <w:rsid w:val="00A02A68"/>
    <w:rsid w:val="00A06A2B"/>
    <w:rsid w:val="00A07474"/>
    <w:rsid w:val="00A12338"/>
    <w:rsid w:val="00A154B9"/>
    <w:rsid w:val="00A1662E"/>
    <w:rsid w:val="00A16720"/>
    <w:rsid w:val="00A17413"/>
    <w:rsid w:val="00A2226B"/>
    <w:rsid w:val="00A24D24"/>
    <w:rsid w:val="00A302BD"/>
    <w:rsid w:val="00A31EE4"/>
    <w:rsid w:val="00A344AA"/>
    <w:rsid w:val="00A3554C"/>
    <w:rsid w:val="00A355CA"/>
    <w:rsid w:val="00A41DCA"/>
    <w:rsid w:val="00A544F9"/>
    <w:rsid w:val="00A54A45"/>
    <w:rsid w:val="00A5616F"/>
    <w:rsid w:val="00A63530"/>
    <w:rsid w:val="00A63FFE"/>
    <w:rsid w:val="00A648FA"/>
    <w:rsid w:val="00A67D47"/>
    <w:rsid w:val="00A74AC5"/>
    <w:rsid w:val="00A82486"/>
    <w:rsid w:val="00A86A71"/>
    <w:rsid w:val="00A8782E"/>
    <w:rsid w:val="00A939EA"/>
    <w:rsid w:val="00A97326"/>
    <w:rsid w:val="00AA495C"/>
    <w:rsid w:val="00AA51D6"/>
    <w:rsid w:val="00AB22FE"/>
    <w:rsid w:val="00AB419C"/>
    <w:rsid w:val="00AC09A0"/>
    <w:rsid w:val="00AC3AA0"/>
    <w:rsid w:val="00AC5222"/>
    <w:rsid w:val="00AD2413"/>
    <w:rsid w:val="00AD45D7"/>
    <w:rsid w:val="00AE3D9B"/>
    <w:rsid w:val="00AF69F7"/>
    <w:rsid w:val="00AF738B"/>
    <w:rsid w:val="00B03634"/>
    <w:rsid w:val="00B10971"/>
    <w:rsid w:val="00B22CBD"/>
    <w:rsid w:val="00B23C69"/>
    <w:rsid w:val="00B25D6B"/>
    <w:rsid w:val="00B2600C"/>
    <w:rsid w:val="00B30783"/>
    <w:rsid w:val="00B331C3"/>
    <w:rsid w:val="00B43EC3"/>
    <w:rsid w:val="00B507BE"/>
    <w:rsid w:val="00B5344F"/>
    <w:rsid w:val="00B53D3A"/>
    <w:rsid w:val="00B545F6"/>
    <w:rsid w:val="00B56CE0"/>
    <w:rsid w:val="00B61BB0"/>
    <w:rsid w:val="00B66B11"/>
    <w:rsid w:val="00B73608"/>
    <w:rsid w:val="00B76B03"/>
    <w:rsid w:val="00B81256"/>
    <w:rsid w:val="00B8234B"/>
    <w:rsid w:val="00B83A75"/>
    <w:rsid w:val="00B840E5"/>
    <w:rsid w:val="00B8421E"/>
    <w:rsid w:val="00B905B0"/>
    <w:rsid w:val="00B930D8"/>
    <w:rsid w:val="00BA029C"/>
    <w:rsid w:val="00BA03C9"/>
    <w:rsid w:val="00BA0C02"/>
    <w:rsid w:val="00BA65A2"/>
    <w:rsid w:val="00BA7BE7"/>
    <w:rsid w:val="00BB00C3"/>
    <w:rsid w:val="00BB5623"/>
    <w:rsid w:val="00BB6E03"/>
    <w:rsid w:val="00BB7B8B"/>
    <w:rsid w:val="00BC001C"/>
    <w:rsid w:val="00BC5A4B"/>
    <w:rsid w:val="00BE4773"/>
    <w:rsid w:val="00BE4E27"/>
    <w:rsid w:val="00BE74E5"/>
    <w:rsid w:val="00BF520E"/>
    <w:rsid w:val="00C019C6"/>
    <w:rsid w:val="00C14737"/>
    <w:rsid w:val="00C16B79"/>
    <w:rsid w:val="00C232BE"/>
    <w:rsid w:val="00C23352"/>
    <w:rsid w:val="00C24376"/>
    <w:rsid w:val="00C24F18"/>
    <w:rsid w:val="00C2636C"/>
    <w:rsid w:val="00C26B40"/>
    <w:rsid w:val="00C309D8"/>
    <w:rsid w:val="00C30E79"/>
    <w:rsid w:val="00C354BE"/>
    <w:rsid w:val="00C400F0"/>
    <w:rsid w:val="00C41616"/>
    <w:rsid w:val="00C41F39"/>
    <w:rsid w:val="00C60010"/>
    <w:rsid w:val="00C60545"/>
    <w:rsid w:val="00C61D24"/>
    <w:rsid w:val="00C62E56"/>
    <w:rsid w:val="00C640D2"/>
    <w:rsid w:val="00C663CF"/>
    <w:rsid w:val="00C718CC"/>
    <w:rsid w:val="00C7226A"/>
    <w:rsid w:val="00C72CD1"/>
    <w:rsid w:val="00C80479"/>
    <w:rsid w:val="00C83D2A"/>
    <w:rsid w:val="00C92015"/>
    <w:rsid w:val="00C93C3D"/>
    <w:rsid w:val="00CA094D"/>
    <w:rsid w:val="00CA39EC"/>
    <w:rsid w:val="00CA3CFC"/>
    <w:rsid w:val="00CB264B"/>
    <w:rsid w:val="00CB3136"/>
    <w:rsid w:val="00CB6A4C"/>
    <w:rsid w:val="00CC1426"/>
    <w:rsid w:val="00CC1BE6"/>
    <w:rsid w:val="00CC20D0"/>
    <w:rsid w:val="00CC56A2"/>
    <w:rsid w:val="00CC6B8F"/>
    <w:rsid w:val="00CD1D9D"/>
    <w:rsid w:val="00CE3BB7"/>
    <w:rsid w:val="00CE65A5"/>
    <w:rsid w:val="00CE77F9"/>
    <w:rsid w:val="00CE7E8E"/>
    <w:rsid w:val="00CF1A8B"/>
    <w:rsid w:val="00CF2862"/>
    <w:rsid w:val="00CF7ECC"/>
    <w:rsid w:val="00D037C5"/>
    <w:rsid w:val="00D21770"/>
    <w:rsid w:val="00D2323E"/>
    <w:rsid w:val="00D25318"/>
    <w:rsid w:val="00D307FA"/>
    <w:rsid w:val="00D34793"/>
    <w:rsid w:val="00D35BA9"/>
    <w:rsid w:val="00D37CBD"/>
    <w:rsid w:val="00D42C86"/>
    <w:rsid w:val="00D449C1"/>
    <w:rsid w:val="00D528A3"/>
    <w:rsid w:val="00D65212"/>
    <w:rsid w:val="00D6790E"/>
    <w:rsid w:val="00D727A2"/>
    <w:rsid w:val="00D76031"/>
    <w:rsid w:val="00D81DCE"/>
    <w:rsid w:val="00D94551"/>
    <w:rsid w:val="00D94D00"/>
    <w:rsid w:val="00D94DFC"/>
    <w:rsid w:val="00DA227B"/>
    <w:rsid w:val="00DA2671"/>
    <w:rsid w:val="00DB2E1A"/>
    <w:rsid w:val="00DB5A7F"/>
    <w:rsid w:val="00DC0CC1"/>
    <w:rsid w:val="00DD1989"/>
    <w:rsid w:val="00DD5B63"/>
    <w:rsid w:val="00DE0058"/>
    <w:rsid w:val="00DE072F"/>
    <w:rsid w:val="00DE2636"/>
    <w:rsid w:val="00DE2C36"/>
    <w:rsid w:val="00DE3FBF"/>
    <w:rsid w:val="00DE6CEF"/>
    <w:rsid w:val="00DF1084"/>
    <w:rsid w:val="00DF48F9"/>
    <w:rsid w:val="00DF5654"/>
    <w:rsid w:val="00DF64BE"/>
    <w:rsid w:val="00DF7571"/>
    <w:rsid w:val="00E00F1D"/>
    <w:rsid w:val="00E069FC"/>
    <w:rsid w:val="00E07EB8"/>
    <w:rsid w:val="00E12538"/>
    <w:rsid w:val="00E127F2"/>
    <w:rsid w:val="00E15867"/>
    <w:rsid w:val="00E159CC"/>
    <w:rsid w:val="00E16E39"/>
    <w:rsid w:val="00E2759F"/>
    <w:rsid w:val="00E410ED"/>
    <w:rsid w:val="00E50E86"/>
    <w:rsid w:val="00E51617"/>
    <w:rsid w:val="00E534E2"/>
    <w:rsid w:val="00E57DE3"/>
    <w:rsid w:val="00E61A60"/>
    <w:rsid w:val="00E61BB3"/>
    <w:rsid w:val="00E64796"/>
    <w:rsid w:val="00E6494E"/>
    <w:rsid w:val="00E64BF4"/>
    <w:rsid w:val="00E7571D"/>
    <w:rsid w:val="00E776CE"/>
    <w:rsid w:val="00E834C6"/>
    <w:rsid w:val="00E86860"/>
    <w:rsid w:val="00E87D7C"/>
    <w:rsid w:val="00EA12F1"/>
    <w:rsid w:val="00EB26BC"/>
    <w:rsid w:val="00EC10AF"/>
    <w:rsid w:val="00EC202E"/>
    <w:rsid w:val="00EC3872"/>
    <w:rsid w:val="00EC5678"/>
    <w:rsid w:val="00EE1022"/>
    <w:rsid w:val="00EE19E0"/>
    <w:rsid w:val="00EE51F3"/>
    <w:rsid w:val="00EE73D1"/>
    <w:rsid w:val="00EF1905"/>
    <w:rsid w:val="00EF1F0C"/>
    <w:rsid w:val="00EF6059"/>
    <w:rsid w:val="00F0543A"/>
    <w:rsid w:val="00F13589"/>
    <w:rsid w:val="00F17738"/>
    <w:rsid w:val="00F22BA3"/>
    <w:rsid w:val="00F230F2"/>
    <w:rsid w:val="00F234F2"/>
    <w:rsid w:val="00F25664"/>
    <w:rsid w:val="00F30FCF"/>
    <w:rsid w:val="00F335A1"/>
    <w:rsid w:val="00F34CEB"/>
    <w:rsid w:val="00F3618E"/>
    <w:rsid w:val="00F368AD"/>
    <w:rsid w:val="00F36FBE"/>
    <w:rsid w:val="00F417E5"/>
    <w:rsid w:val="00F42D84"/>
    <w:rsid w:val="00F47796"/>
    <w:rsid w:val="00F51738"/>
    <w:rsid w:val="00F531F8"/>
    <w:rsid w:val="00F5683F"/>
    <w:rsid w:val="00F57D86"/>
    <w:rsid w:val="00F62E4E"/>
    <w:rsid w:val="00F62FFD"/>
    <w:rsid w:val="00F631D2"/>
    <w:rsid w:val="00F67F19"/>
    <w:rsid w:val="00F70B77"/>
    <w:rsid w:val="00F71F1F"/>
    <w:rsid w:val="00F818ED"/>
    <w:rsid w:val="00F82259"/>
    <w:rsid w:val="00F91B6C"/>
    <w:rsid w:val="00F9401A"/>
    <w:rsid w:val="00F94D32"/>
    <w:rsid w:val="00FA26CC"/>
    <w:rsid w:val="00FA3F03"/>
    <w:rsid w:val="00FB3EFC"/>
    <w:rsid w:val="00FB4F4F"/>
    <w:rsid w:val="00FC3C6E"/>
    <w:rsid w:val="00FC77C0"/>
    <w:rsid w:val="00FD1D19"/>
    <w:rsid w:val="00FE2E9D"/>
    <w:rsid w:val="00FE4EB6"/>
    <w:rsid w:val="00FE54B9"/>
    <w:rsid w:val="00FE6F17"/>
    <w:rsid w:val="00FF0693"/>
    <w:rsid w:val="00FF2BCC"/>
    <w:rsid w:val="02A7FFBF"/>
    <w:rsid w:val="056212ED"/>
    <w:rsid w:val="077292D0"/>
    <w:rsid w:val="0A0982AD"/>
    <w:rsid w:val="0BDA7A84"/>
    <w:rsid w:val="0DF89439"/>
    <w:rsid w:val="0F5F8525"/>
    <w:rsid w:val="1159A6A8"/>
    <w:rsid w:val="145115D8"/>
    <w:rsid w:val="1A8CB813"/>
    <w:rsid w:val="21D94BF3"/>
    <w:rsid w:val="245EDCDD"/>
    <w:rsid w:val="28B9A68C"/>
    <w:rsid w:val="2C77D095"/>
    <w:rsid w:val="2CBF0E3E"/>
    <w:rsid w:val="314DAA30"/>
    <w:rsid w:val="32E97A91"/>
    <w:rsid w:val="36FBB5E9"/>
    <w:rsid w:val="372DB214"/>
    <w:rsid w:val="4661DEBF"/>
    <w:rsid w:val="4A4711FD"/>
    <w:rsid w:val="4AAF6589"/>
    <w:rsid w:val="4DBB04E8"/>
    <w:rsid w:val="523B63FD"/>
    <w:rsid w:val="53E7FFF6"/>
    <w:rsid w:val="5666C7B2"/>
    <w:rsid w:val="567D8797"/>
    <w:rsid w:val="59109095"/>
    <w:rsid w:val="5DA51FD9"/>
    <w:rsid w:val="63F2DD36"/>
    <w:rsid w:val="64DB9D83"/>
    <w:rsid w:val="64DEB2A3"/>
    <w:rsid w:val="65FEA9CA"/>
    <w:rsid w:val="6684D902"/>
    <w:rsid w:val="69BC79C4"/>
    <w:rsid w:val="6B3F21C8"/>
    <w:rsid w:val="6C2AF735"/>
    <w:rsid w:val="6CDAF229"/>
    <w:rsid w:val="6E8FEAE7"/>
    <w:rsid w:val="70FAD1EB"/>
    <w:rsid w:val="70FE6858"/>
    <w:rsid w:val="73635C0A"/>
    <w:rsid w:val="737C2FD8"/>
    <w:rsid w:val="751C60EF"/>
    <w:rsid w:val="75D1D97B"/>
    <w:rsid w:val="785401B1"/>
    <w:rsid w:val="79308372"/>
    <w:rsid w:val="79F9A6C3"/>
    <w:rsid w:val="7AA54A9E"/>
    <w:rsid w:val="7B957724"/>
    <w:rsid w:val="7D314785"/>
    <w:rsid w:val="7D8F65D6"/>
    <w:rsid w:val="7FF16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chartTrackingRefBased/>
  <w15:docId w15:val="{3855CDFC-E1D5-4C3D-847F-BA750003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semiHidden/>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0C0C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0C0C3F"/>
  </w:style>
  <w:style w:type="character" w:customStyle="1" w:styleId="tabchar">
    <w:name w:val="tabchar"/>
    <w:basedOn w:val="DefaultParagraphFont"/>
    <w:rsid w:val="00C26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135089">
      <w:bodyDiv w:val="1"/>
      <w:marLeft w:val="0"/>
      <w:marRight w:val="0"/>
      <w:marTop w:val="0"/>
      <w:marBottom w:val="0"/>
      <w:divBdr>
        <w:top w:val="none" w:sz="0" w:space="0" w:color="auto"/>
        <w:left w:val="none" w:sz="0" w:space="0" w:color="auto"/>
        <w:bottom w:val="none" w:sz="0" w:space="0" w:color="auto"/>
        <w:right w:val="none" w:sz="0" w:space="0" w:color="auto"/>
      </w:divBdr>
      <w:divsChild>
        <w:div w:id="1956791382">
          <w:marLeft w:val="0"/>
          <w:marRight w:val="0"/>
          <w:marTop w:val="0"/>
          <w:marBottom w:val="0"/>
          <w:divBdr>
            <w:top w:val="none" w:sz="0" w:space="0" w:color="auto"/>
            <w:left w:val="none" w:sz="0" w:space="0" w:color="auto"/>
            <w:bottom w:val="none" w:sz="0" w:space="0" w:color="auto"/>
            <w:right w:val="none" w:sz="0" w:space="0" w:color="auto"/>
          </w:divBdr>
        </w:div>
        <w:div w:id="1850363317">
          <w:marLeft w:val="0"/>
          <w:marRight w:val="0"/>
          <w:marTop w:val="0"/>
          <w:marBottom w:val="0"/>
          <w:divBdr>
            <w:top w:val="none" w:sz="0" w:space="0" w:color="auto"/>
            <w:left w:val="none" w:sz="0" w:space="0" w:color="auto"/>
            <w:bottom w:val="none" w:sz="0" w:space="0" w:color="auto"/>
            <w:right w:val="none" w:sz="0" w:space="0" w:color="auto"/>
          </w:divBdr>
          <w:divsChild>
            <w:div w:id="2079278438">
              <w:marLeft w:val="0"/>
              <w:marRight w:val="0"/>
              <w:marTop w:val="30"/>
              <w:marBottom w:val="30"/>
              <w:divBdr>
                <w:top w:val="none" w:sz="0" w:space="0" w:color="auto"/>
                <w:left w:val="none" w:sz="0" w:space="0" w:color="auto"/>
                <w:bottom w:val="none" w:sz="0" w:space="0" w:color="auto"/>
                <w:right w:val="none" w:sz="0" w:space="0" w:color="auto"/>
              </w:divBdr>
              <w:divsChild>
                <w:div w:id="1539468582">
                  <w:marLeft w:val="0"/>
                  <w:marRight w:val="0"/>
                  <w:marTop w:val="0"/>
                  <w:marBottom w:val="0"/>
                  <w:divBdr>
                    <w:top w:val="none" w:sz="0" w:space="0" w:color="auto"/>
                    <w:left w:val="none" w:sz="0" w:space="0" w:color="auto"/>
                    <w:bottom w:val="none" w:sz="0" w:space="0" w:color="auto"/>
                    <w:right w:val="none" w:sz="0" w:space="0" w:color="auto"/>
                  </w:divBdr>
                  <w:divsChild>
                    <w:div w:id="870151042">
                      <w:marLeft w:val="0"/>
                      <w:marRight w:val="0"/>
                      <w:marTop w:val="0"/>
                      <w:marBottom w:val="0"/>
                      <w:divBdr>
                        <w:top w:val="none" w:sz="0" w:space="0" w:color="auto"/>
                        <w:left w:val="none" w:sz="0" w:space="0" w:color="auto"/>
                        <w:bottom w:val="none" w:sz="0" w:space="0" w:color="auto"/>
                        <w:right w:val="none" w:sz="0" w:space="0" w:color="auto"/>
                      </w:divBdr>
                    </w:div>
                  </w:divsChild>
                </w:div>
                <w:div w:id="1249924011">
                  <w:marLeft w:val="0"/>
                  <w:marRight w:val="0"/>
                  <w:marTop w:val="0"/>
                  <w:marBottom w:val="0"/>
                  <w:divBdr>
                    <w:top w:val="none" w:sz="0" w:space="0" w:color="auto"/>
                    <w:left w:val="none" w:sz="0" w:space="0" w:color="auto"/>
                    <w:bottom w:val="none" w:sz="0" w:space="0" w:color="auto"/>
                    <w:right w:val="none" w:sz="0" w:space="0" w:color="auto"/>
                  </w:divBdr>
                  <w:divsChild>
                    <w:div w:id="1765304176">
                      <w:marLeft w:val="0"/>
                      <w:marRight w:val="0"/>
                      <w:marTop w:val="0"/>
                      <w:marBottom w:val="0"/>
                      <w:divBdr>
                        <w:top w:val="none" w:sz="0" w:space="0" w:color="auto"/>
                        <w:left w:val="none" w:sz="0" w:space="0" w:color="auto"/>
                        <w:bottom w:val="none" w:sz="0" w:space="0" w:color="auto"/>
                        <w:right w:val="none" w:sz="0" w:space="0" w:color="auto"/>
                      </w:divBdr>
                    </w:div>
                  </w:divsChild>
                </w:div>
                <w:div w:id="1762874158">
                  <w:marLeft w:val="0"/>
                  <w:marRight w:val="0"/>
                  <w:marTop w:val="0"/>
                  <w:marBottom w:val="0"/>
                  <w:divBdr>
                    <w:top w:val="none" w:sz="0" w:space="0" w:color="auto"/>
                    <w:left w:val="none" w:sz="0" w:space="0" w:color="auto"/>
                    <w:bottom w:val="none" w:sz="0" w:space="0" w:color="auto"/>
                    <w:right w:val="none" w:sz="0" w:space="0" w:color="auto"/>
                  </w:divBdr>
                  <w:divsChild>
                    <w:div w:id="2057468052">
                      <w:marLeft w:val="0"/>
                      <w:marRight w:val="0"/>
                      <w:marTop w:val="0"/>
                      <w:marBottom w:val="0"/>
                      <w:divBdr>
                        <w:top w:val="none" w:sz="0" w:space="0" w:color="auto"/>
                        <w:left w:val="none" w:sz="0" w:space="0" w:color="auto"/>
                        <w:bottom w:val="none" w:sz="0" w:space="0" w:color="auto"/>
                        <w:right w:val="none" w:sz="0" w:space="0" w:color="auto"/>
                      </w:divBdr>
                    </w:div>
                  </w:divsChild>
                </w:div>
                <w:div w:id="353844437">
                  <w:marLeft w:val="0"/>
                  <w:marRight w:val="0"/>
                  <w:marTop w:val="0"/>
                  <w:marBottom w:val="0"/>
                  <w:divBdr>
                    <w:top w:val="none" w:sz="0" w:space="0" w:color="auto"/>
                    <w:left w:val="none" w:sz="0" w:space="0" w:color="auto"/>
                    <w:bottom w:val="none" w:sz="0" w:space="0" w:color="auto"/>
                    <w:right w:val="none" w:sz="0" w:space="0" w:color="auto"/>
                  </w:divBdr>
                  <w:divsChild>
                    <w:div w:id="482620593">
                      <w:marLeft w:val="0"/>
                      <w:marRight w:val="0"/>
                      <w:marTop w:val="0"/>
                      <w:marBottom w:val="0"/>
                      <w:divBdr>
                        <w:top w:val="none" w:sz="0" w:space="0" w:color="auto"/>
                        <w:left w:val="none" w:sz="0" w:space="0" w:color="auto"/>
                        <w:bottom w:val="none" w:sz="0" w:space="0" w:color="auto"/>
                        <w:right w:val="none" w:sz="0" w:space="0" w:color="auto"/>
                      </w:divBdr>
                    </w:div>
                  </w:divsChild>
                </w:div>
                <w:div w:id="1087462207">
                  <w:marLeft w:val="0"/>
                  <w:marRight w:val="0"/>
                  <w:marTop w:val="0"/>
                  <w:marBottom w:val="0"/>
                  <w:divBdr>
                    <w:top w:val="none" w:sz="0" w:space="0" w:color="auto"/>
                    <w:left w:val="none" w:sz="0" w:space="0" w:color="auto"/>
                    <w:bottom w:val="none" w:sz="0" w:space="0" w:color="auto"/>
                    <w:right w:val="none" w:sz="0" w:space="0" w:color="auto"/>
                  </w:divBdr>
                  <w:divsChild>
                    <w:div w:id="1578324746">
                      <w:marLeft w:val="0"/>
                      <w:marRight w:val="0"/>
                      <w:marTop w:val="0"/>
                      <w:marBottom w:val="0"/>
                      <w:divBdr>
                        <w:top w:val="none" w:sz="0" w:space="0" w:color="auto"/>
                        <w:left w:val="none" w:sz="0" w:space="0" w:color="auto"/>
                        <w:bottom w:val="none" w:sz="0" w:space="0" w:color="auto"/>
                        <w:right w:val="none" w:sz="0" w:space="0" w:color="auto"/>
                      </w:divBdr>
                    </w:div>
                  </w:divsChild>
                </w:div>
                <w:div w:id="827672498">
                  <w:marLeft w:val="0"/>
                  <w:marRight w:val="0"/>
                  <w:marTop w:val="0"/>
                  <w:marBottom w:val="0"/>
                  <w:divBdr>
                    <w:top w:val="none" w:sz="0" w:space="0" w:color="auto"/>
                    <w:left w:val="none" w:sz="0" w:space="0" w:color="auto"/>
                    <w:bottom w:val="none" w:sz="0" w:space="0" w:color="auto"/>
                    <w:right w:val="none" w:sz="0" w:space="0" w:color="auto"/>
                  </w:divBdr>
                  <w:divsChild>
                    <w:div w:id="823281848">
                      <w:marLeft w:val="0"/>
                      <w:marRight w:val="0"/>
                      <w:marTop w:val="0"/>
                      <w:marBottom w:val="0"/>
                      <w:divBdr>
                        <w:top w:val="none" w:sz="0" w:space="0" w:color="auto"/>
                        <w:left w:val="none" w:sz="0" w:space="0" w:color="auto"/>
                        <w:bottom w:val="none" w:sz="0" w:space="0" w:color="auto"/>
                        <w:right w:val="none" w:sz="0" w:space="0" w:color="auto"/>
                      </w:divBdr>
                    </w:div>
                    <w:div w:id="1230648735">
                      <w:marLeft w:val="0"/>
                      <w:marRight w:val="0"/>
                      <w:marTop w:val="0"/>
                      <w:marBottom w:val="0"/>
                      <w:divBdr>
                        <w:top w:val="none" w:sz="0" w:space="0" w:color="auto"/>
                        <w:left w:val="none" w:sz="0" w:space="0" w:color="auto"/>
                        <w:bottom w:val="none" w:sz="0" w:space="0" w:color="auto"/>
                        <w:right w:val="none" w:sz="0" w:space="0" w:color="auto"/>
                      </w:divBdr>
                    </w:div>
                  </w:divsChild>
                </w:div>
                <w:div w:id="266885974">
                  <w:marLeft w:val="0"/>
                  <w:marRight w:val="0"/>
                  <w:marTop w:val="0"/>
                  <w:marBottom w:val="0"/>
                  <w:divBdr>
                    <w:top w:val="none" w:sz="0" w:space="0" w:color="auto"/>
                    <w:left w:val="none" w:sz="0" w:space="0" w:color="auto"/>
                    <w:bottom w:val="none" w:sz="0" w:space="0" w:color="auto"/>
                    <w:right w:val="none" w:sz="0" w:space="0" w:color="auto"/>
                  </w:divBdr>
                  <w:divsChild>
                    <w:div w:id="160513502">
                      <w:marLeft w:val="0"/>
                      <w:marRight w:val="0"/>
                      <w:marTop w:val="0"/>
                      <w:marBottom w:val="0"/>
                      <w:divBdr>
                        <w:top w:val="none" w:sz="0" w:space="0" w:color="auto"/>
                        <w:left w:val="none" w:sz="0" w:space="0" w:color="auto"/>
                        <w:bottom w:val="none" w:sz="0" w:space="0" w:color="auto"/>
                        <w:right w:val="none" w:sz="0" w:space="0" w:color="auto"/>
                      </w:divBdr>
                    </w:div>
                  </w:divsChild>
                </w:div>
                <w:div w:id="1526211318">
                  <w:marLeft w:val="0"/>
                  <w:marRight w:val="0"/>
                  <w:marTop w:val="0"/>
                  <w:marBottom w:val="0"/>
                  <w:divBdr>
                    <w:top w:val="none" w:sz="0" w:space="0" w:color="auto"/>
                    <w:left w:val="none" w:sz="0" w:space="0" w:color="auto"/>
                    <w:bottom w:val="none" w:sz="0" w:space="0" w:color="auto"/>
                    <w:right w:val="none" w:sz="0" w:space="0" w:color="auto"/>
                  </w:divBdr>
                  <w:divsChild>
                    <w:div w:id="462037964">
                      <w:marLeft w:val="0"/>
                      <w:marRight w:val="0"/>
                      <w:marTop w:val="0"/>
                      <w:marBottom w:val="0"/>
                      <w:divBdr>
                        <w:top w:val="none" w:sz="0" w:space="0" w:color="auto"/>
                        <w:left w:val="none" w:sz="0" w:space="0" w:color="auto"/>
                        <w:bottom w:val="none" w:sz="0" w:space="0" w:color="auto"/>
                        <w:right w:val="none" w:sz="0" w:space="0" w:color="auto"/>
                      </w:divBdr>
                    </w:div>
                  </w:divsChild>
                </w:div>
                <w:div w:id="1684210246">
                  <w:marLeft w:val="0"/>
                  <w:marRight w:val="0"/>
                  <w:marTop w:val="0"/>
                  <w:marBottom w:val="0"/>
                  <w:divBdr>
                    <w:top w:val="none" w:sz="0" w:space="0" w:color="auto"/>
                    <w:left w:val="none" w:sz="0" w:space="0" w:color="auto"/>
                    <w:bottom w:val="none" w:sz="0" w:space="0" w:color="auto"/>
                    <w:right w:val="none" w:sz="0" w:space="0" w:color="auto"/>
                  </w:divBdr>
                  <w:divsChild>
                    <w:div w:id="1404258188">
                      <w:marLeft w:val="0"/>
                      <w:marRight w:val="0"/>
                      <w:marTop w:val="0"/>
                      <w:marBottom w:val="0"/>
                      <w:divBdr>
                        <w:top w:val="none" w:sz="0" w:space="0" w:color="auto"/>
                        <w:left w:val="none" w:sz="0" w:space="0" w:color="auto"/>
                        <w:bottom w:val="none" w:sz="0" w:space="0" w:color="auto"/>
                        <w:right w:val="none" w:sz="0" w:space="0" w:color="auto"/>
                      </w:divBdr>
                    </w:div>
                  </w:divsChild>
                </w:div>
                <w:div w:id="515583233">
                  <w:marLeft w:val="0"/>
                  <w:marRight w:val="0"/>
                  <w:marTop w:val="0"/>
                  <w:marBottom w:val="0"/>
                  <w:divBdr>
                    <w:top w:val="none" w:sz="0" w:space="0" w:color="auto"/>
                    <w:left w:val="none" w:sz="0" w:space="0" w:color="auto"/>
                    <w:bottom w:val="none" w:sz="0" w:space="0" w:color="auto"/>
                    <w:right w:val="none" w:sz="0" w:space="0" w:color="auto"/>
                  </w:divBdr>
                  <w:divsChild>
                    <w:div w:id="962855770">
                      <w:marLeft w:val="0"/>
                      <w:marRight w:val="0"/>
                      <w:marTop w:val="0"/>
                      <w:marBottom w:val="0"/>
                      <w:divBdr>
                        <w:top w:val="none" w:sz="0" w:space="0" w:color="auto"/>
                        <w:left w:val="none" w:sz="0" w:space="0" w:color="auto"/>
                        <w:bottom w:val="none" w:sz="0" w:space="0" w:color="auto"/>
                        <w:right w:val="none" w:sz="0" w:space="0" w:color="auto"/>
                      </w:divBdr>
                    </w:div>
                  </w:divsChild>
                </w:div>
                <w:div w:id="485515584">
                  <w:marLeft w:val="0"/>
                  <w:marRight w:val="0"/>
                  <w:marTop w:val="0"/>
                  <w:marBottom w:val="0"/>
                  <w:divBdr>
                    <w:top w:val="none" w:sz="0" w:space="0" w:color="auto"/>
                    <w:left w:val="none" w:sz="0" w:space="0" w:color="auto"/>
                    <w:bottom w:val="none" w:sz="0" w:space="0" w:color="auto"/>
                    <w:right w:val="none" w:sz="0" w:space="0" w:color="auto"/>
                  </w:divBdr>
                  <w:divsChild>
                    <w:div w:id="593168195">
                      <w:marLeft w:val="0"/>
                      <w:marRight w:val="0"/>
                      <w:marTop w:val="0"/>
                      <w:marBottom w:val="0"/>
                      <w:divBdr>
                        <w:top w:val="none" w:sz="0" w:space="0" w:color="auto"/>
                        <w:left w:val="none" w:sz="0" w:space="0" w:color="auto"/>
                        <w:bottom w:val="none" w:sz="0" w:space="0" w:color="auto"/>
                        <w:right w:val="none" w:sz="0" w:space="0" w:color="auto"/>
                      </w:divBdr>
                    </w:div>
                  </w:divsChild>
                </w:div>
                <w:div w:id="347951385">
                  <w:marLeft w:val="0"/>
                  <w:marRight w:val="0"/>
                  <w:marTop w:val="0"/>
                  <w:marBottom w:val="0"/>
                  <w:divBdr>
                    <w:top w:val="none" w:sz="0" w:space="0" w:color="auto"/>
                    <w:left w:val="none" w:sz="0" w:space="0" w:color="auto"/>
                    <w:bottom w:val="none" w:sz="0" w:space="0" w:color="auto"/>
                    <w:right w:val="none" w:sz="0" w:space="0" w:color="auto"/>
                  </w:divBdr>
                  <w:divsChild>
                    <w:div w:id="198855005">
                      <w:marLeft w:val="0"/>
                      <w:marRight w:val="0"/>
                      <w:marTop w:val="0"/>
                      <w:marBottom w:val="0"/>
                      <w:divBdr>
                        <w:top w:val="none" w:sz="0" w:space="0" w:color="auto"/>
                        <w:left w:val="none" w:sz="0" w:space="0" w:color="auto"/>
                        <w:bottom w:val="none" w:sz="0" w:space="0" w:color="auto"/>
                        <w:right w:val="none" w:sz="0" w:space="0" w:color="auto"/>
                      </w:divBdr>
                    </w:div>
                  </w:divsChild>
                </w:div>
                <w:div w:id="1913003166">
                  <w:marLeft w:val="0"/>
                  <w:marRight w:val="0"/>
                  <w:marTop w:val="0"/>
                  <w:marBottom w:val="0"/>
                  <w:divBdr>
                    <w:top w:val="none" w:sz="0" w:space="0" w:color="auto"/>
                    <w:left w:val="none" w:sz="0" w:space="0" w:color="auto"/>
                    <w:bottom w:val="none" w:sz="0" w:space="0" w:color="auto"/>
                    <w:right w:val="none" w:sz="0" w:space="0" w:color="auto"/>
                  </w:divBdr>
                  <w:divsChild>
                    <w:div w:id="1081830611">
                      <w:marLeft w:val="0"/>
                      <w:marRight w:val="0"/>
                      <w:marTop w:val="0"/>
                      <w:marBottom w:val="0"/>
                      <w:divBdr>
                        <w:top w:val="none" w:sz="0" w:space="0" w:color="auto"/>
                        <w:left w:val="none" w:sz="0" w:space="0" w:color="auto"/>
                        <w:bottom w:val="none" w:sz="0" w:space="0" w:color="auto"/>
                        <w:right w:val="none" w:sz="0" w:space="0" w:color="auto"/>
                      </w:divBdr>
                    </w:div>
                  </w:divsChild>
                </w:div>
                <w:div w:id="1878618703">
                  <w:marLeft w:val="0"/>
                  <w:marRight w:val="0"/>
                  <w:marTop w:val="0"/>
                  <w:marBottom w:val="0"/>
                  <w:divBdr>
                    <w:top w:val="none" w:sz="0" w:space="0" w:color="auto"/>
                    <w:left w:val="none" w:sz="0" w:space="0" w:color="auto"/>
                    <w:bottom w:val="none" w:sz="0" w:space="0" w:color="auto"/>
                    <w:right w:val="none" w:sz="0" w:space="0" w:color="auto"/>
                  </w:divBdr>
                  <w:divsChild>
                    <w:div w:id="1650403314">
                      <w:marLeft w:val="0"/>
                      <w:marRight w:val="0"/>
                      <w:marTop w:val="0"/>
                      <w:marBottom w:val="0"/>
                      <w:divBdr>
                        <w:top w:val="none" w:sz="0" w:space="0" w:color="auto"/>
                        <w:left w:val="none" w:sz="0" w:space="0" w:color="auto"/>
                        <w:bottom w:val="none" w:sz="0" w:space="0" w:color="auto"/>
                        <w:right w:val="none" w:sz="0" w:space="0" w:color="auto"/>
                      </w:divBdr>
                    </w:div>
                  </w:divsChild>
                </w:div>
                <w:div w:id="2030328372">
                  <w:marLeft w:val="0"/>
                  <w:marRight w:val="0"/>
                  <w:marTop w:val="0"/>
                  <w:marBottom w:val="0"/>
                  <w:divBdr>
                    <w:top w:val="none" w:sz="0" w:space="0" w:color="auto"/>
                    <w:left w:val="none" w:sz="0" w:space="0" w:color="auto"/>
                    <w:bottom w:val="none" w:sz="0" w:space="0" w:color="auto"/>
                    <w:right w:val="none" w:sz="0" w:space="0" w:color="auto"/>
                  </w:divBdr>
                  <w:divsChild>
                    <w:div w:id="1574706671">
                      <w:marLeft w:val="0"/>
                      <w:marRight w:val="0"/>
                      <w:marTop w:val="0"/>
                      <w:marBottom w:val="0"/>
                      <w:divBdr>
                        <w:top w:val="none" w:sz="0" w:space="0" w:color="auto"/>
                        <w:left w:val="none" w:sz="0" w:space="0" w:color="auto"/>
                        <w:bottom w:val="none" w:sz="0" w:space="0" w:color="auto"/>
                        <w:right w:val="none" w:sz="0" w:space="0" w:color="auto"/>
                      </w:divBdr>
                    </w:div>
                  </w:divsChild>
                </w:div>
                <w:div w:id="1186552873">
                  <w:marLeft w:val="0"/>
                  <w:marRight w:val="0"/>
                  <w:marTop w:val="0"/>
                  <w:marBottom w:val="0"/>
                  <w:divBdr>
                    <w:top w:val="none" w:sz="0" w:space="0" w:color="auto"/>
                    <w:left w:val="none" w:sz="0" w:space="0" w:color="auto"/>
                    <w:bottom w:val="none" w:sz="0" w:space="0" w:color="auto"/>
                    <w:right w:val="none" w:sz="0" w:space="0" w:color="auto"/>
                  </w:divBdr>
                  <w:divsChild>
                    <w:div w:id="71816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ac6a6b2dec134811" Type="http://schemas.microsoft.com/office/2019/09/relationships/intelligence" Target="intelligenc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641676C81F4DACB01DE9A38A5A86A0"/>
        <w:category>
          <w:name w:val="General"/>
          <w:gallery w:val="placeholder"/>
        </w:category>
        <w:types>
          <w:type w:val="bbPlcHdr"/>
        </w:types>
        <w:behaviors>
          <w:behavior w:val="content"/>
        </w:behaviors>
        <w:guid w:val="{491FABE9-74F8-45AF-BECC-3CF0A5F1FA7F}"/>
      </w:docPartPr>
      <w:docPartBody>
        <w:p w:rsidR="00875BF3" w:rsidRDefault="00E069FC" w:rsidP="00E069FC">
          <w:pPr>
            <w:pStyle w:val="CF641676C81F4DACB01DE9A38A5A86A0"/>
          </w:pPr>
          <w:r>
            <w:rPr>
              <w:rFonts w:asciiTheme="majorHAnsi" w:eastAsiaTheme="majorEastAsia" w:hAnsiTheme="majorHAnsi" w:cstheme="majorBidi"/>
              <w:caps/>
              <w:color w:val="4472C4" w:themeColor="accent1"/>
              <w:sz w:val="80"/>
              <w:szCs w:val="80"/>
            </w:rPr>
            <w:t>[Document title]</w:t>
          </w:r>
        </w:p>
      </w:docPartBody>
    </w:docPart>
    <w:docPart>
      <w:docPartPr>
        <w:name w:val="149D609E6B16460C9880D8DE8F4284E0"/>
        <w:category>
          <w:name w:val="General"/>
          <w:gallery w:val="placeholder"/>
        </w:category>
        <w:types>
          <w:type w:val="bbPlcHdr"/>
        </w:types>
        <w:behaviors>
          <w:behavior w:val="content"/>
        </w:behaviors>
        <w:guid w:val="{D736A509-9420-4514-B621-D348C1C5249E}"/>
      </w:docPartPr>
      <w:docPartBody>
        <w:p w:rsidR="00875BF3" w:rsidRDefault="00E069FC" w:rsidP="00E069FC">
          <w:pPr>
            <w:pStyle w:val="149D609E6B16460C9880D8DE8F4284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9FC"/>
    <w:rsid w:val="0006297C"/>
    <w:rsid w:val="00180C26"/>
    <w:rsid w:val="001B01BA"/>
    <w:rsid w:val="00287D13"/>
    <w:rsid w:val="00381FE2"/>
    <w:rsid w:val="00774790"/>
    <w:rsid w:val="00812965"/>
    <w:rsid w:val="00875BF3"/>
    <w:rsid w:val="008A2EA0"/>
    <w:rsid w:val="008A3911"/>
    <w:rsid w:val="00E069FC"/>
    <w:rsid w:val="00FA57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41676C81F4DACB01DE9A38A5A86A0">
    <w:name w:val="CF641676C81F4DACB01DE9A38A5A86A0"/>
    <w:rsid w:val="00E069FC"/>
  </w:style>
  <w:style w:type="paragraph" w:customStyle="1" w:styleId="149D609E6B16460C9880D8DE8F4284E0">
    <w:name w:val="149D609E6B16460C9880D8DE8F4284E0"/>
    <w:rsid w:val="00E06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2021-01-02T00:00:00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1604</Words>
  <Characters>9149</Characters>
  <Application>Microsoft Office Word</Application>
  <DocSecurity>0</DocSecurity>
  <Lines>76</Lines>
  <Paragraphs>21</Paragraphs>
  <ScaleCrop>false</ScaleCrop>
  <Company>Liam evans</Company>
  <LinksUpToDate>false</LinksUpToDate>
  <CharactersWithSpaces>10732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benefits of joining a professional body</dc:title>
  <dc:subject>Assignment</dc:subject>
  <dc:creator>Liam Evans</dc:creator>
  <cp:keywords/>
  <dc:description/>
  <cp:lastModifiedBy>Rhys Sumner</cp:lastModifiedBy>
  <cp:revision>569</cp:revision>
  <dcterms:created xsi:type="dcterms:W3CDTF">2021-11-18T14:16:00Z</dcterms:created>
  <dcterms:modified xsi:type="dcterms:W3CDTF">2022-02-22T15:07:00Z</dcterms:modified>
</cp:coreProperties>
</file>