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79F48D1" w14:textId="54B93199" w:rsidR="007202BC" w:rsidRDefault="007202BC" w:rsidP="007202BC">
      <w:pPr>
        <w:rPr>
          <w:rFonts w:cs="Arial"/>
          <w:color w:val="58595B"/>
        </w:rPr>
      </w:pPr>
    </w:p>
    <w:p w14:paraId="4B27D687" w14:textId="70063C71" w:rsidR="007202BC" w:rsidRPr="007202BC" w:rsidRDefault="007202BC" w:rsidP="007202BC">
      <w:pPr>
        <w:rPr>
          <w:rFonts w:cs="Arial"/>
          <w:color w:val="58595B"/>
          <w:sz w:val="36"/>
          <w:szCs w:val="36"/>
        </w:rPr>
      </w:pPr>
      <w:r w:rsidRPr="007202BC">
        <w:rPr>
          <w:rFonts w:cs="Arial"/>
          <w:color w:val="58595B"/>
          <w:sz w:val="36"/>
          <w:szCs w:val="36"/>
        </w:rPr>
        <w:t>Qualification: CIPD Diploma in Applied Human Resources</w:t>
      </w:r>
    </w:p>
    <w:p w14:paraId="3A49BABB" w14:textId="77777777" w:rsidR="007202BC" w:rsidRPr="007202BC" w:rsidRDefault="007202BC" w:rsidP="007202BC">
      <w:pPr>
        <w:rPr>
          <w:rFonts w:cs="Arial"/>
          <w:color w:val="58595B"/>
          <w:sz w:val="36"/>
          <w:szCs w:val="36"/>
        </w:rPr>
      </w:pPr>
    </w:p>
    <w:p w14:paraId="5FB092D9" w14:textId="041A3DE1" w:rsidR="007202BC" w:rsidRPr="007202BC" w:rsidRDefault="007202BC" w:rsidP="007202BC">
      <w:pPr>
        <w:rPr>
          <w:rFonts w:cs="Arial"/>
          <w:color w:val="58595B"/>
          <w:sz w:val="36"/>
          <w:szCs w:val="36"/>
        </w:rPr>
      </w:pPr>
      <w:r w:rsidRPr="007202BC">
        <w:rPr>
          <w:rFonts w:cs="Arial"/>
          <w:color w:val="58595B"/>
          <w:sz w:val="36"/>
          <w:szCs w:val="36"/>
        </w:rPr>
        <w:t>Module Name:</w:t>
      </w:r>
      <w:r w:rsidR="003C307B">
        <w:rPr>
          <w:rFonts w:cs="Arial"/>
          <w:color w:val="58595B"/>
          <w:sz w:val="36"/>
          <w:szCs w:val="36"/>
        </w:rPr>
        <w:t xml:space="preserve"> Using </w:t>
      </w:r>
      <w:r w:rsidR="00F22750">
        <w:rPr>
          <w:rFonts w:cs="Arial"/>
          <w:color w:val="58595B"/>
          <w:sz w:val="36"/>
          <w:szCs w:val="36"/>
        </w:rPr>
        <w:t xml:space="preserve">a </w:t>
      </w:r>
      <w:r w:rsidR="003C307B">
        <w:rPr>
          <w:rFonts w:cs="Arial"/>
          <w:color w:val="58595B"/>
          <w:sz w:val="36"/>
          <w:szCs w:val="36"/>
        </w:rPr>
        <w:t xml:space="preserve">Research </w:t>
      </w:r>
      <w:r w:rsidR="00F22750">
        <w:rPr>
          <w:rFonts w:cs="Arial"/>
          <w:color w:val="58595B"/>
          <w:sz w:val="36"/>
          <w:szCs w:val="36"/>
        </w:rPr>
        <w:t xml:space="preserve">Approach </w:t>
      </w:r>
      <w:r w:rsidR="003C307B">
        <w:rPr>
          <w:rFonts w:cs="Arial"/>
          <w:color w:val="58595B"/>
          <w:sz w:val="36"/>
          <w:szCs w:val="36"/>
        </w:rPr>
        <w:t>in Human Resources</w:t>
      </w:r>
    </w:p>
    <w:p w14:paraId="04DC08F9" w14:textId="0850F48E" w:rsidR="007202BC" w:rsidRPr="007202BC" w:rsidRDefault="007202BC" w:rsidP="007202BC">
      <w:pPr>
        <w:rPr>
          <w:rFonts w:cs="Arial"/>
          <w:color w:val="58595B"/>
          <w:sz w:val="36"/>
          <w:szCs w:val="36"/>
        </w:rPr>
      </w:pPr>
    </w:p>
    <w:p w14:paraId="24C2A99F" w14:textId="7AA1C633" w:rsidR="007202BC" w:rsidRDefault="00F22750" w:rsidP="007202BC">
      <w:pPr>
        <w:rPr>
          <w:rFonts w:cs="Arial"/>
          <w:color w:val="58595B"/>
          <w:sz w:val="36"/>
          <w:szCs w:val="36"/>
        </w:rPr>
      </w:pPr>
      <w:r>
        <w:rPr>
          <w:rFonts w:cs="Arial"/>
          <w:color w:val="58595B"/>
          <w:sz w:val="36"/>
          <w:szCs w:val="36"/>
        </w:rPr>
        <w:t>Using Research in Human Resources</w:t>
      </w:r>
    </w:p>
    <w:p w14:paraId="47410D4A" w14:textId="25A7B437" w:rsidR="007202BC" w:rsidRDefault="007202BC" w:rsidP="007202BC">
      <w:pPr>
        <w:rPr>
          <w:rFonts w:cs="Arial"/>
          <w:color w:val="58595B"/>
          <w:sz w:val="36"/>
          <w:szCs w:val="36"/>
        </w:rPr>
      </w:pPr>
    </w:p>
    <w:p w14:paraId="2DB95DC6" w14:textId="05D6042D" w:rsidR="007202BC" w:rsidRPr="007202BC" w:rsidRDefault="007202BC" w:rsidP="007202BC">
      <w:pPr>
        <w:rPr>
          <w:rFonts w:cs="Arial"/>
          <w:color w:val="58595B"/>
          <w:sz w:val="36"/>
          <w:szCs w:val="36"/>
        </w:rPr>
      </w:pPr>
      <w:r>
        <w:rPr>
          <w:rFonts w:cs="Arial"/>
          <w:color w:val="58595B"/>
          <w:sz w:val="36"/>
          <w:szCs w:val="36"/>
        </w:rPr>
        <w:t>Word Count:</w:t>
      </w:r>
      <w:r w:rsidR="00BA3BFD">
        <w:rPr>
          <w:rFonts w:cs="Arial"/>
          <w:color w:val="58595B"/>
          <w:sz w:val="36"/>
          <w:szCs w:val="36"/>
        </w:rPr>
        <w:t xml:space="preserve"> </w:t>
      </w:r>
      <w:r w:rsidR="00233219">
        <w:rPr>
          <w:rFonts w:cs="Arial"/>
          <w:color w:val="58595B"/>
          <w:sz w:val="36"/>
          <w:szCs w:val="36"/>
        </w:rPr>
        <w:t>7</w:t>
      </w:r>
      <w:r w:rsidR="00BC611F">
        <w:rPr>
          <w:rFonts w:cs="Arial"/>
          <w:color w:val="58595B"/>
          <w:sz w:val="36"/>
          <w:szCs w:val="36"/>
        </w:rPr>
        <w:t>60</w:t>
      </w:r>
      <w:bookmarkStart w:id="0" w:name="_GoBack"/>
      <w:bookmarkEnd w:id="0"/>
    </w:p>
    <w:p w14:paraId="62242E7A" w14:textId="2117EF17" w:rsidR="007202BC" w:rsidRPr="007202BC" w:rsidRDefault="007202BC" w:rsidP="007202BC">
      <w:pPr>
        <w:rPr>
          <w:rFonts w:cs="Arial"/>
          <w:color w:val="58595B"/>
          <w:sz w:val="36"/>
          <w:szCs w:val="36"/>
        </w:rPr>
      </w:pPr>
    </w:p>
    <w:p w14:paraId="7146B307" w14:textId="77777777" w:rsidR="007202BC" w:rsidRDefault="007202BC" w:rsidP="007202BC">
      <w:pPr>
        <w:rPr>
          <w:rFonts w:cs="Arial"/>
          <w:color w:val="58595B"/>
          <w:sz w:val="36"/>
          <w:szCs w:val="36"/>
        </w:rPr>
      </w:pPr>
    </w:p>
    <w:p w14:paraId="3525732A" w14:textId="77777777" w:rsidR="007202BC" w:rsidRDefault="007202BC" w:rsidP="007202BC">
      <w:pPr>
        <w:rPr>
          <w:rFonts w:cs="Arial"/>
          <w:color w:val="58595B"/>
          <w:sz w:val="36"/>
          <w:szCs w:val="36"/>
        </w:rPr>
      </w:pPr>
    </w:p>
    <w:p w14:paraId="76BFE204" w14:textId="77777777" w:rsidR="007202BC" w:rsidRDefault="007202BC" w:rsidP="007202BC">
      <w:pPr>
        <w:rPr>
          <w:rFonts w:cs="Arial"/>
          <w:color w:val="58595B"/>
          <w:sz w:val="36"/>
          <w:szCs w:val="36"/>
        </w:rPr>
      </w:pPr>
    </w:p>
    <w:p w14:paraId="78BC40DC" w14:textId="77777777" w:rsidR="007202BC" w:rsidRDefault="007202BC" w:rsidP="007202BC">
      <w:pPr>
        <w:rPr>
          <w:rFonts w:cs="Arial"/>
          <w:color w:val="58595B"/>
          <w:sz w:val="36"/>
          <w:szCs w:val="36"/>
        </w:rPr>
      </w:pPr>
    </w:p>
    <w:p w14:paraId="55244F7A" w14:textId="77777777" w:rsidR="007202BC" w:rsidRDefault="007202BC" w:rsidP="007202BC">
      <w:pPr>
        <w:rPr>
          <w:rFonts w:cs="Arial"/>
          <w:color w:val="58595B"/>
          <w:sz w:val="36"/>
          <w:szCs w:val="36"/>
        </w:rPr>
      </w:pPr>
    </w:p>
    <w:p w14:paraId="2E266D5A" w14:textId="77777777" w:rsidR="007202BC" w:rsidRDefault="007202BC" w:rsidP="007202BC">
      <w:pPr>
        <w:rPr>
          <w:rFonts w:cs="Arial"/>
          <w:color w:val="58595B"/>
          <w:sz w:val="36"/>
          <w:szCs w:val="36"/>
        </w:rPr>
      </w:pPr>
    </w:p>
    <w:p w14:paraId="33FFBF6F" w14:textId="0490CBBA" w:rsidR="007202BC" w:rsidRPr="007202BC" w:rsidRDefault="007202BC" w:rsidP="007202BC">
      <w:pPr>
        <w:rPr>
          <w:rFonts w:cs="Arial"/>
          <w:color w:val="58595B"/>
          <w:sz w:val="36"/>
          <w:szCs w:val="36"/>
        </w:rPr>
      </w:pPr>
      <w:r w:rsidRPr="007202BC">
        <w:rPr>
          <w:rFonts w:cs="Arial"/>
          <w:color w:val="58595B"/>
          <w:sz w:val="36"/>
          <w:szCs w:val="36"/>
        </w:rPr>
        <w:t>Student Name:</w:t>
      </w:r>
      <w:r w:rsidR="00215C1E">
        <w:rPr>
          <w:rFonts w:cs="Arial"/>
          <w:color w:val="58595B"/>
          <w:sz w:val="36"/>
          <w:szCs w:val="36"/>
        </w:rPr>
        <w:t xml:space="preserve"> Nicola Westcott</w:t>
      </w:r>
    </w:p>
    <w:p w14:paraId="755FD9D7" w14:textId="376204C9" w:rsidR="007202BC" w:rsidRPr="007202BC" w:rsidRDefault="007202BC" w:rsidP="007202BC">
      <w:pPr>
        <w:rPr>
          <w:rFonts w:cs="Arial"/>
          <w:color w:val="58595B"/>
          <w:sz w:val="36"/>
          <w:szCs w:val="36"/>
        </w:rPr>
      </w:pPr>
      <w:r w:rsidRPr="007202BC">
        <w:rPr>
          <w:rFonts w:cs="Arial"/>
          <w:color w:val="58595B"/>
          <w:sz w:val="36"/>
          <w:szCs w:val="36"/>
        </w:rPr>
        <w:t>Student Number:</w:t>
      </w:r>
      <w:r w:rsidR="00215C1E">
        <w:rPr>
          <w:rFonts w:cs="Arial"/>
          <w:color w:val="58595B"/>
          <w:sz w:val="36"/>
          <w:szCs w:val="36"/>
        </w:rPr>
        <w:t xml:space="preserve"> </w:t>
      </w:r>
      <w:r w:rsidR="007B6CF2">
        <w:rPr>
          <w:rFonts w:cs="Arial"/>
          <w:color w:val="58595B"/>
          <w:sz w:val="36"/>
          <w:szCs w:val="36"/>
        </w:rPr>
        <w:t>1909408</w:t>
      </w:r>
    </w:p>
    <w:p w14:paraId="7935091C" w14:textId="4C7D6648" w:rsidR="007202BC" w:rsidRPr="007202BC" w:rsidRDefault="007202BC" w:rsidP="007202BC">
      <w:pPr>
        <w:rPr>
          <w:rFonts w:cs="Arial"/>
          <w:color w:val="58595B"/>
          <w:sz w:val="36"/>
          <w:szCs w:val="36"/>
        </w:rPr>
      </w:pPr>
      <w:r w:rsidRPr="007202BC">
        <w:rPr>
          <w:rFonts w:cs="Arial"/>
          <w:color w:val="58595B"/>
          <w:sz w:val="36"/>
          <w:szCs w:val="36"/>
        </w:rPr>
        <w:t>CIPD Membership Number:</w:t>
      </w:r>
      <w:bookmarkStart w:id="1" w:name="_Hlk24882125"/>
      <w:r w:rsidR="007B6CF2" w:rsidRPr="008A7191">
        <w:rPr>
          <w:rFonts w:cs="Arial"/>
          <w:color w:val="58595B"/>
          <w:sz w:val="36"/>
          <w:szCs w:val="36"/>
        </w:rPr>
        <w:t xml:space="preserve"> </w:t>
      </w:r>
      <w:bookmarkEnd w:id="1"/>
      <w:r w:rsidR="008A7191">
        <w:rPr>
          <w:rFonts w:cs="Arial"/>
          <w:color w:val="58595B"/>
          <w:sz w:val="36"/>
          <w:szCs w:val="36"/>
        </w:rPr>
        <w:t>55478551</w:t>
      </w:r>
    </w:p>
    <w:p w14:paraId="2E3C06FE" w14:textId="63FBAC2D" w:rsidR="007202BC" w:rsidRPr="007202BC" w:rsidRDefault="007202BC" w:rsidP="007202BC">
      <w:pPr>
        <w:rPr>
          <w:rFonts w:cs="Arial"/>
          <w:color w:val="58595B"/>
          <w:sz w:val="36"/>
          <w:szCs w:val="36"/>
        </w:rPr>
      </w:pPr>
    </w:p>
    <w:p w14:paraId="3F35A5D8" w14:textId="77777777" w:rsidR="007202BC" w:rsidRPr="007202BC" w:rsidRDefault="007202BC" w:rsidP="007202BC">
      <w:pPr>
        <w:rPr>
          <w:rFonts w:cs="Arial"/>
          <w:color w:val="58595B"/>
          <w:sz w:val="36"/>
          <w:szCs w:val="36"/>
        </w:rPr>
      </w:pPr>
    </w:p>
    <w:p w14:paraId="702D169B" w14:textId="7B2B179C" w:rsidR="007202BC" w:rsidRPr="007202BC" w:rsidRDefault="007202BC" w:rsidP="007202BC">
      <w:pPr>
        <w:rPr>
          <w:rFonts w:cs="Arial"/>
          <w:color w:val="58595B"/>
          <w:sz w:val="36"/>
          <w:szCs w:val="36"/>
        </w:rPr>
      </w:pPr>
      <w:r w:rsidRPr="007202BC">
        <w:rPr>
          <w:rFonts w:cs="Arial"/>
          <w:color w:val="58595B"/>
          <w:sz w:val="36"/>
          <w:szCs w:val="36"/>
        </w:rPr>
        <w:t>By signing below, I confirm that the work/evidence presented is my own, unaided work. I understand the regulations pertaining to candidate malpractice and the action that may be taken as a result.</w:t>
      </w:r>
    </w:p>
    <w:p w14:paraId="5800EA86" w14:textId="36320739" w:rsidR="007202BC" w:rsidRPr="007202BC" w:rsidRDefault="007202BC" w:rsidP="007202BC">
      <w:pPr>
        <w:rPr>
          <w:rFonts w:cs="Arial"/>
          <w:color w:val="58595B"/>
          <w:sz w:val="36"/>
          <w:szCs w:val="36"/>
        </w:rPr>
      </w:pPr>
    </w:p>
    <w:p w14:paraId="384BE8CE" w14:textId="3B406E06" w:rsidR="007202BC" w:rsidRPr="007202BC" w:rsidRDefault="007202BC" w:rsidP="007202BC">
      <w:pPr>
        <w:rPr>
          <w:rFonts w:cs="Arial"/>
          <w:color w:val="58595B"/>
          <w:sz w:val="36"/>
          <w:szCs w:val="36"/>
        </w:rPr>
      </w:pPr>
      <w:r w:rsidRPr="007202BC">
        <w:rPr>
          <w:rFonts w:cs="Arial"/>
          <w:color w:val="58595B"/>
          <w:sz w:val="36"/>
          <w:szCs w:val="36"/>
        </w:rPr>
        <w:t xml:space="preserve">Signed: </w:t>
      </w:r>
      <w:r w:rsidR="00215C1E">
        <w:rPr>
          <w:rFonts w:cs="Arial"/>
          <w:color w:val="58595B"/>
          <w:sz w:val="36"/>
          <w:szCs w:val="36"/>
        </w:rPr>
        <w:t>N Westcott</w:t>
      </w:r>
    </w:p>
    <w:p w14:paraId="0F3D24B5" w14:textId="46F6A15C" w:rsidR="007202BC" w:rsidRDefault="007202BC" w:rsidP="007202BC">
      <w:pPr>
        <w:rPr>
          <w:rFonts w:cs="Arial"/>
          <w:color w:val="58595B"/>
          <w:sz w:val="36"/>
          <w:szCs w:val="36"/>
        </w:rPr>
      </w:pPr>
      <w:r w:rsidRPr="007202BC">
        <w:rPr>
          <w:rFonts w:cs="Arial"/>
          <w:color w:val="58595B"/>
          <w:sz w:val="36"/>
          <w:szCs w:val="36"/>
        </w:rPr>
        <w:t xml:space="preserve">Date: </w:t>
      </w:r>
      <w:r w:rsidR="000B06CE">
        <w:rPr>
          <w:rFonts w:cs="Arial"/>
          <w:color w:val="58595B"/>
          <w:sz w:val="36"/>
          <w:szCs w:val="36"/>
        </w:rPr>
        <w:t>17</w:t>
      </w:r>
      <w:r w:rsidR="003C307B">
        <w:rPr>
          <w:rFonts w:cs="Arial"/>
          <w:color w:val="58595B"/>
          <w:sz w:val="36"/>
          <w:szCs w:val="36"/>
        </w:rPr>
        <w:t>/11/2019</w:t>
      </w:r>
    </w:p>
    <w:p w14:paraId="3CAEE9BF" w14:textId="1D4A0CD8" w:rsidR="003C307B" w:rsidRDefault="003C307B" w:rsidP="007202BC">
      <w:pPr>
        <w:rPr>
          <w:rFonts w:cs="Arial"/>
          <w:color w:val="58595B"/>
          <w:sz w:val="36"/>
          <w:szCs w:val="36"/>
        </w:rPr>
      </w:pPr>
    </w:p>
    <w:p w14:paraId="3CDB86BF" w14:textId="3268985D" w:rsidR="003C307B" w:rsidRDefault="003C307B" w:rsidP="007202BC">
      <w:pPr>
        <w:rPr>
          <w:rFonts w:cs="Arial"/>
          <w:color w:val="58595B"/>
          <w:sz w:val="36"/>
          <w:szCs w:val="36"/>
        </w:rPr>
      </w:pPr>
    </w:p>
    <w:p w14:paraId="71A9E66C" w14:textId="1DF9B7BF" w:rsidR="00A14582" w:rsidRDefault="00A14582" w:rsidP="007202BC">
      <w:pPr>
        <w:rPr>
          <w:rFonts w:cs="Arial"/>
          <w:color w:val="58595B"/>
          <w:sz w:val="36"/>
          <w:szCs w:val="36"/>
        </w:rPr>
      </w:pPr>
    </w:p>
    <w:p w14:paraId="100ACD44" w14:textId="097169FF" w:rsidR="00A14582" w:rsidRDefault="00A14582" w:rsidP="007202BC">
      <w:pPr>
        <w:rPr>
          <w:rFonts w:cs="Arial"/>
          <w:color w:val="58595B"/>
          <w:sz w:val="36"/>
          <w:szCs w:val="36"/>
        </w:rPr>
      </w:pPr>
    </w:p>
    <w:p w14:paraId="5EFC0944" w14:textId="05FC674C" w:rsidR="00A14582" w:rsidRDefault="00A14582" w:rsidP="007202BC">
      <w:pPr>
        <w:rPr>
          <w:rFonts w:cs="Arial"/>
          <w:color w:val="58595B"/>
          <w:sz w:val="36"/>
          <w:szCs w:val="36"/>
        </w:rPr>
      </w:pPr>
    </w:p>
    <w:p w14:paraId="3F13902C" w14:textId="07FF5418" w:rsidR="00A14582" w:rsidRPr="00E23432" w:rsidRDefault="00665AE0" w:rsidP="00E23432">
      <w:pPr>
        <w:rPr>
          <w:rFonts w:cs="Arial"/>
          <w:color w:val="58595B"/>
          <w:sz w:val="28"/>
          <w:szCs w:val="28"/>
        </w:rPr>
      </w:pPr>
      <w:r>
        <w:rPr>
          <w:rFonts w:cs="Arial"/>
          <w:color w:val="58595B"/>
          <w:sz w:val="28"/>
          <w:szCs w:val="28"/>
        </w:rPr>
        <w:lastRenderedPageBreak/>
        <w:t xml:space="preserve">1. </w:t>
      </w:r>
      <w:r w:rsidR="00A14582" w:rsidRPr="00E23432">
        <w:rPr>
          <w:rFonts w:cs="Arial"/>
          <w:color w:val="58595B"/>
          <w:sz w:val="28"/>
          <w:szCs w:val="28"/>
        </w:rPr>
        <w:t>Explain the nature of research and the stages of the research process.</w:t>
      </w:r>
    </w:p>
    <w:p w14:paraId="390C9BF6" w14:textId="77777777" w:rsidR="0036605B" w:rsidRDefault="0036605B" w:rsidP="001218E6">
      <w:pPr>
        <w:rPr>
          <w:rFonts w:cs="Arial"/>
          <w:color w:val="58595B"/>
          <w:sz w:val="28"/>
          <w:szCs w:val="28"/>
        </w:rPr>
      </w:pPr>
    </w:p>
    <w:p w14:paraId="22D6D180" w14:textId="07B790FB" w:rsidR="00B01AE7" w:rsidRDefault="00B01AE7" w:rsidP="00B02282">
      <w:pPr>
        <w:rPr>
          <w:rFonts w:cs="Arial"/>
          <w:color w:val="58595B"/>
          <w:sz w:val="28"/>
          <w:szCs w:val="28"/>
        </w:rPr>
      </w:pPr>
      <w:r>
        <w:rPr>
          <w:rFonts w:cs="Arial"/>
          <w:color w:val="58595B"/>
          <w:sz w:val="28"/>
          <w:szCs w:val="28"/>
        </w:rPr>
        <w:t>R</w:t>
      </w:r>
      <w:r w:rsidR="00670587" w:rsidRPr="00B01AE7">
        <w:rPr>
          <w:rFonts w:cs="Arial"/>
          <w:color w:val="58595B"/>
          <w:sz w:val="28"/>
          <w:szCs w:val="28"/>
        </w:rPr>
        <w:t>esea</w:t>
      </w:r>
      <w:r w:rsidR="00B02282" w:rsidRPr="00B01AE7">
        <w:rPr>
          <w:rFonts w:cs="Arial"/>
          <w:color w:val="58595B"/>
          <w:sz w:val="28"/>
          <w:szCs w:val="28"/>
        </w:rPr>
        <w:t>r</w:t>
      </w:r>
      <w:r w:rsidR="00670587" w:rsidRPr="00B01AE7">
        <w:rPr>
          <w:rFonts w:cs="Arial"/>
          <w:color w:val="58595B"/>
          <w:sz w:val="28"/>
          <w:szCs w:val="28"/>
        </w:rPr>
        <w:t xml:space="preserve">ch is </w:t>
      </w:r>
      <w:r w:rsidR="0036605B" w:rsidRPr="00B01AE7">
        <w:rPr>
          <w:rFonts w:cs="Arial"/>
          <w:color w:val="58595B"/>
          <w:sz w:val="28"/>
          <w:szCs w:val="28"/>
        </w:rPr>
        <w:t xml:space="preserve">the systematic </w:t>
      </w:r>
      <w:r w:rsidRPr="00B01AE7">
        <w:rPr>
          <w:rFonts w:cs="Arial"/>
          <w:color w:val="58595B"/>
          <w:sz w:val="28"/>
          <w:szCs w:val="28"/>
        </w:rPr>
        <w:t>investigation</w:t>
      </w:r>
      <w:r w:rsidR="0036605B" w:rsidRPr="00B01AE7">
        <w:rPr>
          <w:rFonts w:cs="Arial"/>
          <w:color w:val="58595B"/>
          <w:sz w:val="28"/>
          <w:szCs w:val="28"/>
        </w:rPr>
        <w:t xml:space="preserve"> into </w:t>
      </w:r>
      <w:r w:rsidR="006B3E5B">
        <w:rPr>
          <w:rFonts w:cs="Arial"/>
          <w:color w:val="58595B"/>
          <w:sz w:val="28"/>
          <w:szCs w:val="28"/>
        </w:rPr>
        <w:t xml:space="preserve">a </w:t>
      </w:r>
      <w:proofErr w:type="gramStart"/>
      <w:r w:rsidR="006B3E5B">
        <w:rPr>
          <w:rFonts w:cs="Arial"/>
          <w:color w:val="58595B"/>
          <w:sz w:val="28"/>
          <w:szCs w:val="28"/>
        </w:rPr>
        <w:t xml:space="preserve">particular </w:t>
      </w:r>
      <w:r w:rsidR="0036605B" w:rsidRPr="00B01AE7">
        <w:rPr>
          <w:rFonts w:cs="Arial"/>
          <w:color w:val="58595B"/>
          <w:sz w:val="28"/>
          <w:szCs w:val="28"/>
        </w:rPr>
        <w:t>issue</w:t>
      </w:r>
      <w:proofErr w:type="gramEnd"/>
      <w:r w:rsidR="006B3E5B">
        <w:rPr>
          <w:rFonts w:cs="Arial"/>
          <w:color w:val="58595B"/>
          <w:sz w:val="28"/>
          <w:szCs w:val="28"/>
        </w:rPr>
        <w:t xml:space="preserve">. </w:t>
      </w:r>
      <w:r w:rsidR="00DB2CFB">
        <w:rPr>
          <w:rFonts w:cs="Arial"/>
          <w:color w:val="58595B"/>
          <w:sz w:val="28"/>
          <w:szCs w:val="28"/>
        </w:rPr>
        <w:t>HR p</w:t>
      </w:r>
      <w:r w:rsidR="00C96767">
        <w:rPr>
          <w:rFonts w:cs="Arial"/>
          <w:color w:val="58595B"/>
          <w:sz w:val="28"/>
          <w:szCs w:val="28"/>
        </w:rPr>
        <w:t>rofessionals</w:t>
      </w:r>
      <w:r w:rsidR="00DB2CFB">
        <w:rPr>
          <w:rFonts w:cs="Arial"/>
          <w:color w:val="58595B"/>
          <w:sz w:val="28"/>
          <w:szCs w:val="28"/>
        </w:rPr>
        <w:t xml:space="preserve"> </w:t>
      </w:r>
      <w:r w:rsidR="00C96767">
        <w:rPr>
          <w:rFonts w:cs="Arial"/>
          <w:color w:val="58595B"/>
          <w:sz w:val="28"/>
          <w:szCs w:val="28"/>
        </w:rPr>
        <w:t>use r</w:t>
      </w:r>
      <w:r w:rsidR="008B164A">
        <w:rPr>
          <w:rFonts w:cs="Arial"/>
          <w:color w:val="58595B"/>
          <w:sz w:val="28"/>
          <w:szCs w:val="28"/>
        </w:rPr>
        <w:t>esearch as a way of increasing knowledge of a</w:t>
      </w:r>
      <w:r w:rsidR="00E23432">
        <w:rPr>
          <w:rFonts w:cs="Arial"/>
          <w:color w:val="58595B"/>
          <w:sz w:val="28"/>
          <w:szCs w:val="28"/>
        </w:rPr>
        <w:t>n</w:t>
      </w:r>
      <w:r w:rsidR="008B164A">
        <w:rPr>
          <w:rFonts w:cs="Arial"/>
          <w:color w:val="58595B"/>
          <w:sz w:val="28"/>
          <w:szCs w:val="28"/>
        </w:rPr>
        <w:t xml:space="preserve"> are</w:t>
      </w:r>
      <w:r w:rsidR="000530E8">
        <w:rPr>
          <w:rFonts w:cs="Arial"/>
          <w:color w:val="58595B"/>
          <w:sz w:val="28"/>
          <w:szCs w:val="28"/>
        </w:rPr>
        <w:t>a</w:t>
      </w:r>
      <w:r w:rsidR="00E23432">
        <w:rPr>
          <w:rFonts w:cs="Arial"/>
          <w:color w:val="58595B"/>
          <w:sz w:val="28"/>
          <w:szCs w:val="28"/>
        </w:rPr>
        <w:t xml:space="preserve">. </w:t>
      </w:r>
      <w:r w:rsidR="000C2128">
        <w:rPr>
          <w:rFonts w:cs="Arial"/>
          <w:color w:val="58595B"/>
          <w:sz w:val="28"/>
          <w:szCs w:val="28"/>
        </w:rPr>
        <w:t xml:space="preserve">Identifying </w:t>
      </w:r>
      <w:r w:rsidR="00E23432">
        <w:rPr>
          <w:rFonts w:cs="Arial"/>
          <w:color w:val="58595B"/>
          <w:sz w:val="28"/>
          <w:szCs w:val="28"/>
        </w:rPr>
        <w:t xml:space="preserve">as much information as possible, </w:t>
      </w:r>
      <w:r w:rsidR="008B164A">
        <w:rPr>
          <w:rFonts w:cs="Arial"/>
          <w:color w:val="58595B"/>
          <w:sz w:val="28"/>
          <w:szCs w:val="28"/>
        </w:rPr>
        <w:t xml:space="preserve">enables conclusions </w:t>
      </w:r>
      <w:r w:rsidR="008B164A" w:rsidRPr="00B01AE7">
        <w:rPr>
          <w:rFonts w:cs="Arial"/>
          <w:color w:val="58595B"/>
          <w:sz w:val="28"/>
          <w:szCs w:val="28"/>
        </w:rPr>
        <w:t>to be reached to underpin effective action</w:t>
      </w:r>
      <w:r w:rsidR="008B164A">
        <w:rPr>
          <w:rFonts w:cs="Arial"/>
          <w:color w:val="58595B"/>
          <w:sz w:val="28"/>
          <w:szCs w:val="28"/>
        </w:rPr>
        <w:t>. This a</w:t>
      </w:r>
      <w:r w:rsidR="0078560D">
        <w:rPr>
          <w:rFonts w:cs="Arial"/>
          <w:color w:val="58595B"/>
          <w:sz w:val="28"/>
          <w:szCs w:val="28"/>
        </w:rPr>
        <w:t>ids decision making and provides the basis for</w:t>
      </w:r>
      <w:r w:rsidR="008B164A">
        <w:rPr>
          <w:rFonts w:cs="Arial"/>
          <w:color w:val="58595B"/>
          <w:sz w:val="28"/>
          <w:szCs w:val="28"/>
        </w:rPr>
        <w:t xml:space="preserve"> action </w:t>
      </w:r>
      <w:r w:rsidR="0078560D">
        <w:rPr>
          <w:rFonts w:cs="Arial"/>
          <w:color w:val="58595B"/>
          <w:sz w:val="28"/>
          <w:szCs w:val="28"/>
        </w:rPr>
        <w:t xml:space="preserve">to be </w:t>
      </w:r>
      <w:r w:rsidR="008B164A">
        <w:rPr>
          <w:rFonts w:cs="Arial"/>
          <w:color w:val="58595B"/>
          <w:sz w:val="28"/>
          <w:szCs w:val="28"/>
        </w:rPr>
        <w:t>undertaken</w:t>
      </w:r>
      <w:r w:rsidR="000530E8">
        <w:rPr>
          <w:rFonts w:cs="Arial"/>
          <w:color w:val="58595B"/>
          <w:sz w:val="28"/>
          <w:szCs w:val="28"/>
        </w:rPr>
        <w:t>,</w:t>
      </w:r>
      <w:r w:rsidR="008B164A">
        <w:rPr>
          <w:rFonts w:cs="Arial"/>
          <w:color w:val="58595B"/>
          <w:sz w:val="28"/>
          <w:szCs w:val="28"/>
        </w:rPr>
        <w:t xml:space="preserve"> in order to achieve the best possible outcome.</w:t>
      </w:r>
      <w:r w:rsidR="008B164A" w:rsidRPr="0024079F">
        <w:rPr>
          <w:rFonts w:cs="Arial"/>
          <w:color w:val="58595B"/>
          <w:sz w:val="28"/>
          <w:szCs w:val="28"/>
        </w:rPr>
        <w:t xml:space="preserve"> </w:t>
      </w:r>
      <w:r w:rsidR="008B164A">
        <w:rPr>
          <w:rFonts w:cs="Arial"/>
          <w:color w:val="58595B"/>
          <w:sz w:val="28"/>
          <w:szCs w:val="28"/>
        </w:rPr>
        <w:t>(</w:t>
      </w:r>
      <w:r w:rsidR="00B3136C">
        <w:rPr>
          <w:rFonts w:cs="Arial"/>
          <w:color w:val="58595B"/>
          <w:sz w:val="28"/>
          <w:szCs w:val="28"/>
        </w:rPr>
        <w:t xml:space="preserve">Saunders, Lewis and Thornhill, 2016 </w:t>
      </w:r>
      <w:r w:rsidR="008B164A">
        <w:rPr>
          <w:rFonts w:cs="Arial"/>
          <w:color w:val="58595B"/>
          <w:sz w:val="28"/>
          <w:szCs w:val="28"/>
        </w:rPr>
        <w:t>p</w:t>
      </w:r>
      <w:r w:rsidR="00B3136C">
        <w:rPr>
          <w:rFonts w:cs="Arial"/>
          <w:color w:val="58595B"/>
          <w:sz w:val="28"/>
          <w:szCs w:val="28"/>
        </w:rPr>
        <w:t>.</w:t>
      </w:r>
      <w:r w:rsidR="008B164A">
        <w:rPr>
          <w:rFonts w:cs="Arial"/>
          <w:color w:val="58595B"/>
          <w:sz w:val="28"/>
          <w:szCs w:val="28"/>
        </w:rPr>
        <w:t>5</w:t>
      </w:r>
      <w:r w:rsidR="00B3136C">
        <w:rPr>
          <w:rFonts w:cs="Arial"/>
          <w:color w:val="58595B"/>
          <w:sz w:val="28"/>
          <w:szCs w:val="28"/>
        </w:rPr>
        <w:t>)</w:t>
      </w:r>
      <w:r w:rsidR="00A05866">
        <w:rPr>
          <w:rFonts w:cs="Arial"/>
          <w:color w:val="58595B"/>
          <w:sz w:val="28"/>
          <w:szCs w:val="28"/>
        </w:rPr>
        <w:t>.</w:t>
      </w:r>
    </w:p>
    <w:p w14:paraId="6250D99A" w14:textId="52B8C52E" w:rsidR="00A05866" w:rsidRDefault="00A05866" w:rsidP="00B02282">
      <w:pPr>
        <w:rPr>
          <w:rFonts w:cs="Arial"/>
          <w:color w:val="58595B"/>
          <w:sz w:val="28"/>
          <w:szCs w:val="28"/>
        </w:rPr>
      </w:pPr>
    </w:p>
    <w:p w14:paraId="3A781E31" w14:textId="2D2B1804" w:rsidR="00A05866" w:rsidRDefault="00A05866" w:rsidP="00A05866">
      <w:pPr>
        <w:rPr>
          <w:rFonts w:cs="Arial"/>
          <w:color w:val="58595B"/>
          <w:sz w:val="28"/>
          <w:szCs w:val="28"/>
        </w:rPr>
      </w:pPr>
      <w:r w:rsidRPr="00DE4A0E">
        <w:rPr>
          <w:rFonts w:cs="Arial"/>
          <w:color w:val="58595B"/>
          <w:sz w:val="28"/>
          <w:szCs w:val="28"/>
        </w:rPr>
        <w:t>Basic research</w:t>
      </w:r>
      <w:r>
        <w:rPr>
          <w:rFonts w:cs="Arial"/>
          <w:color w:val="58595B"/>
          <w:sz w:val="28"/>
          <w:szCs w:val="28"/>
        </w:rPr>
        <w:t xml:space="preserve"> is used as a way of increasing knowledge, whereas a</w:t>
      </w:r>
      <w:r w:rsidRPr="00DE4A0E">
        <w:rPr>
          <w:rFonts w:cs="Arial"/>
          <w:color w:val="58595B"/>
          <w:sz w:val="28"/>
          <w:szCs w:val="28"/>
        </w:rPr>
        <w:t>pplied research</w:t>
      </w:r>
      <w:r>
        <w:rPr>
          <w:rFonts w:cs="Arial"/>
          <w:color w:val="58595B"/>
          <w:sz w:val="28"/>
          <w:szCs w:val="28"/>
        </w:rPr>
        <w:t xml:space="preserve"> is used to answer a specific question. </w:t>
      </w:r>
    </w:p>
    <w:p w14:paraId="038974BB" w14:textId="77777777" w:rsidR="0078560D" w:rsidRPr="00C00DF8" w:rsidRDefault="0078560D" w:rsidP="001218E6">
      <w:pPr>
        <w:rPr>
          <w:rFonts w:cs="Arial"/>
          <w:color w:val="58595B"/>
          <w:sz w:val="28"/>
          <w:szCs w:val="28"/>
        </w:rPr>
      </w:pPr>
    </w:p>
    <w:p w14:paraId="39B1A96F" w14:textId="4AF33FAD" w:rsidR="00376D30" w:rsidRDefault="006A74F5" w:rsidP="001218E6">
      <w:pPr>
        <w:rPr>
          <w:rFonts w:cs="Arial"/>
          <w:color w:val="58595B"/>
          <w:sz w:val="28"/>
          <w:szCs w:val="28"/>
        </w:rPr>
      </w:pPr>
      <w:r>
        <w:rPr>
          <w:rFonts w:cs="Arial"/>
          <w:color w:val="58595B"/>
          <w:sz w:val="28"/>
          <w:szCs w:val="28"/>
        </w:rPr>
        <w:t>Anderson (2013)</w:t>
      </w:r>
      <w:r w:rsidR="00AF47FC">
        <w:rPr>
          <w:rFonts w:cs="Arial"/>
          <w:color w:val="58595B"/>
          <w:sz w:val="28"/>
          <w:szCs w:val="28"/>
        </w:rPr>
        <w:t xml:space="preserve"> states th</w:t>
      </w:r>
      <w:r w:rsidR="00CE671C">
        <w:rPr>
          <w:rFonts w:cs="Arial"/>
          <w:color w:val="58595B"/>
          <w:sz w:val="28"/>
          <w:szCs w:val="28"/>
        </w:rPr>
        <w:t>at</w:t>
      </w:r>
      <w:r w:rsidR="00376D30">
        <w:rPr>
          <w:rFonts w:cs="Arial"/>
          <w:color w:val="58595B"/>
          <w:sz w:val="28"/>
          <w:szCs w:val="28"/>
        </w:rPr>
        <w:t xml:space="preserve"> various steps</w:t>
      </w:r>
      <w:r w:rsidR="00662B55">
        <w:rPr>
          <w:rFonts w:cs="Arial"/>
          <w:color w:val="58595B"/>
          <w:sz w:val="28"/>
          <w:szCs w:val="28"/>
        </w:rPr>
        <w:t xml:space="preserve"> </w:t>
      </w:r>
      <w:r w:rsidR="00CE671C">
        <w:rPr>
          <w:rFonts w:cs="Arial"/>
          <w:color w:val="58595B"/>
          <w:sz w:val="28"/>
          <w:szCs w:val="28"/>
        </w:rPr>
        <w:t xml:space="preserve">are </w:t>
      </w:r>
      <w:r w:rsidR="00662B55">
        <w:rPr>
          <w:rFonts w:cs="Arial"/>
          <w:color w:val="58595B"/>
          <w:sz w:val="28"/>
          <w:szCs w:val="28"/>
        </w:rPr>
        <w:t xml:space="preserve">usually </w:t>
      </w:r>
      <w:r w:rsidR="00376D30">
        <w:rPr>
          <w:rFonts w:cs="Arial"/>
          <w:color w:val="58595B"/>
          <w:sz w:val="28"/>
          <w:szCs w:val="28"/>
        </w:rPr>
        <w:t>undertaken during the research process</w:t>
      </w:r>
      <w:r w:rsidR="000859CA">
        <w:rPr>
          <w:rFonts w:cs="Arial"/>
          <w:color w:val="58595B"/>
          <w:sz w:val="28"/>
          <w:szCs w:val="28"/>
        </w:rPr>
        <w:t>:</w:t>
      </w:r>
    </w:p>
    <w:p w14:paraId="6165A616" w14:textId="77777777" w:rsidR="00376D30" w:rsidRDefault="00376D30" w:rsidP="001218E6">
      <w:pPr>
        <w:rPr>
          <w:rFonts w:cs="Arial"/>
          <w:color w:val="58595B"/>
          <w:sz w:val="28"/>
          <w:szCs w:val="28"/>
        </w:rPr>
      </w:pPr>
    </w:p>
    <w:p w14:paraId="2DE3EAFE" w14:textId="24022380" w:rsidR="004562F5" w:rsidRPr="00D51003" w:rsidRDefault="00646A80" w:rsidP="002E12F8">
      <w:pPr>
        <w:pStyle w:val="ListParagraph"/>
        <w:numPr>
          <w:ilvl w:val="0"/>
          <w:numId w:val="9"/>
        </w:numPr>
        <w:rPr>
          <w:rFonts w:cs="Arial"/>
          <w:color w:val="58595B"/>
          <w:sz w:val="28"/>
          <w:szCs w:val="28"/>
        </w:rPr>
      </w:pPr>
      <w:r>
        <w:rPr>
          <w:rFonts w:cs="Arial"/>
          <w:color w:val="58595B"/>
          <w:sz w:val="28"/>
          <w:szCs w:val="28"/>
        </w:rPr>
        <w:t>I</w:t>
      </w:r>
      <w:r w:rsidR="00376D30" w:rsidRPr="00D51003">
        <w:rPr>
          <w:rFonts w:cs="Arial"/>
          <w:color w:val="58595B"/>
          <w:sz w:val="28"/>
          <w:szCs w:val="28"/>
        </w:rPr>
        <w:t>dentify the research subject</w:t>
      </w:r>
      <w:r w:rsidR="00DE4A0E">
        <w:rPr>
          <w:rFonts w:cs="Arial"/>
          <w:color w:val="58595B"/>
          <w:sz w:val="28"/>
          <w:szCs w:val="28"/>
        </w:rPr>
        <w:t>.</w:t>
      </w:r>
    </w:p>
    <w:p w14:paraId="02A5E2BA" w14:textId="60011168" w:rsidR="00FF5FA0" w:rsidRDefault="00FF5FA0" w:rsidP="002E12F8">
      <w:pPr>
        <w:pStyle w:val="ListParagraph"/>
        <w:numPr>
          <w:ilvl w:val="0"/>
          <w:numId w:val="9"/>
        </w:numPr>
        <w:rPr>
          <w:rFonts w:cs="Arial"/>
          <w:color w:val="58595B"/>
          <w:sz w:val="28"/>
          <w:szCs w:val="28"/>
        </w:rPr>
      </w:pPr>
      <w:r>
        <w:rPr>
          <w:rFonts w:cs="Arial"/>
          <w:color w:val="58595B"/>
          <w:sz w:val="28"/>
          <w:szCs w:val="28"/>
        </w:rPr>
        <w:t>Agree the aims and objectives of the research</w:t>
      </w:r>
      <w:r w:rsidR="00662B55">
        <w:rPr>
          <w:rFonts w:cs="Arial"/>
          <w:color w:val="58595B"/>
          <w:sz w:val="28"/>
          <w:szCs w:val="28"/>
        </w:rPr>
        <w:t xml:space="preserve"> – wh</w:t>
      </w:r>
      <w:r w:rsidR="003A5925">
        <w:rPr>
          <w:rFonts w:cs="Arial"/>
          <w:color w:val="58595B"/>
          <w:sz w:val="28"/>
          <w:szCs w:val="28"/>
        </w:rPr>
        <w:t>a</w:t>
      </w:r>
      <w:r w:rsidR="00662B55">
        <w:rPr>
          <w:rFonts w:cs="Arial"/>
          <w:color w:val="58595B"/>
          <w:sz w:val="28"/>
          <w:szCs w:val="28"/>
        </w:rPr>
        <w:t xml:space="preserve">t </w:t>
      </w:r>
      <w:r w:rsidR="00B635C6">
        <w:rPr>
          <w:rFonts w:cs="Arial"/>
          <w:color w:val="58595B"/>
          <w:sz w:val="28"/>
          <w:szCs w:val="28"/>
        </w:rPr>
        <w:t xml:space="preserve">outcome </w:t>
      </w:r>
      <w:r w:rsidR="00217300">
        <w:rPr>
          <w:rFonts w:cs="Arial"/>
          <w:color w:val="58595B"/>
          <w:sz w:val="28"/>
          <w:szCs w:val="28"/>
        </w:rPr>
        <w:t xml:space="preserve">do </w:t>
      </w:r>
      <w:r w:rsidR="00662B55">
        <w:rPr>
          <w:rFonts w:cs="Arial"/>
          <w:color w:val="58595B"/>
          <w:sz w:val="28"/>
          <w:szCs w:val="28"/>
        </w:rPr>
        <w:t xml:space="preserve">you wish </w:t>
      </w:r>
      <w:r w:rsidR="00360B1C">
        <w:rPr>
          <w:rFonts w:cs="Arial"/>
          <w:color w:val="58595B"/>
          <w:sz w:val="28"/>
          <w:szCs w:val="28"/>
        </w:rPr>
        <w:t>to achieve.</w:t>
      </w:r>
    </w:p>
    <w:p w14:paraId="344F6C84" w14:textId="18B4CE5F" w:rsidR="00FF5FA0" w:rsidRDefault="00FF5CDB" w:rsidP="002E12F8">
      <w:pPr>
        <w:pStyle w:val="ListParagraph"/>
        <w:numPr>
          <w:ilvl w:val="0"/>
          <w:numId w:val="9"/>
        </w:numPr>
        <w:rPr>
          <w:rFonts w:cs="Arial"/>
          <w:color w:val="58595B"/>
          <w:sz w:val="28"/>
          <w:szCs w:val="28"/>
        </w:rPr>
      </w:pPr>
      <w:r>
        <w:rPr>
          <w:rFonts w:cs="Arial"/>
          <w:color w:val="58595B"/>
          <w:sz w:val="28"/>
          <w:szCs w:val="28"/>
        </w:rPr>
        <w:t xml:space="preserve">Undertake </w:t>
      </w:r>
      <w:r w:rsidR="00FF5FA0">
        <w:rPr>
          <w:rFonts w:cs="Arial"/>
          <w:color w:val="58595B"/>
          <w:sz w:val="28"/>
          <w:szCs w:val="28"/>
        </w:rPr>
        <w:t>a literature review</w:t>
      </w:r>
      <w:r w:rsidR="00662B55">
        <w:rPr>
          <w:rFonts w:cs="Arial"/>
          <w:color w:val="58595B"/>
          <w:sz w:val="28"/>
          <w:szCs w:val="28"/>
        </w:rPr>
        <w:t xml:space="preserve"> – research secondary data from books, journals, websites</w:t>
      </w:r>
      <w:r w:rsidR="00E60E9A">
        <w:rPr>
          <w:rFonts w:cs="Arial"/>
          <w:color w:val="58595B"/>
          <w:sz w:val="28"/>
          <w:szCs w:val="28"/>
        </w:rPr>
        <w:t>. Se</w:t>
      </w:r>
      <w:r w:rsidR="00885C53">
        <w:rPr>
          <w:rFonts w:cs="Arial"/>
          <w:color w:val="58595B"/>
          <w:sz w:val="28"/>
          <w:szCs w:val="28"/>
        </w:rPr>
        <w:t>condary data is data that already exists about the research topic</w:t>
      </w:r>
      <w:r w:rsidR="001F5A77">
        <w:rPr>
          <w:rFonts w:cs="Arial"/>
          <w:color w:val="58595B"/>
          <w:sz w:val="28"/>
          <w:szCs w:val="28"/>
        </w:rPr>
        <w:t>.</w:t>
      </w:r>
    </w:p>
    <w:p w14:paraId="1E4CF394" w14:textId="34517C47" w:rsidR="00FF5FA0" w:rsidRPr="00C60D5E" w:rsidRDefault="00FF5FA0" w:rsidP="002E12F8">
      <w:pPr>
        <w:pStyle w:val="ListParagraph"/>
        <w:numPr>
          <w:ilvl w:val="0"/>
          <w:numId w:val="9"/>
        </w:numPr>
        <w:rPr>
          <w:rFonts w:cs="Arial"/>
          <w:color w:val="58595B"/>
          <w:sz w:val="28"/>
          <w:szCs w:val="28"/>
        </w:rPr>
      </w:pPr>
      <w:r w:rsidRPr="00C60D5E">
        <w:rPr>
          <w:rFonts w:cs="Arial"/>
          <w:color w:val="58595B"/>
          <w:sz w:val="28"/>
          <w:szCs w:val="28"/>
        </w:rPr>
        <w:t>Decide on the methodology</w:t>
      </w:r>
      <w:r w:rsidR="00A973F3" w:rsidRPr="00C60D5E">
        <w:rPr>
          <w:rFonts w:cs="Arial"/>
          <w:color w:val="58595B"/>
          <w:sz w:val="28"/>
          <w:szCs w:val="28"/>
        </w:rPr>
        <w:t xml:space="preserve"> – how is the data</w:t>
      </w:r>
      <w:r w:rsidR="00FF5CDB">
        <w:rPr>
          <w:rFonts w:cs="Arial"/>
          <w:color w:val="58595B"/>
          <w:sz w:val="28"/>
          <w:szCs w:val="28"/>
        </w:rPr>
        <w:t xml:space="preserve"> </w:t>
      </w:r>
      <w:r w:rsidR="00151F99">
        <w:rPr>
          <w:rFonts w:cs="Arial"/>
          <w:color w:val="58595B"/>
          <w:sz w:val="28"/>
          <w:szCs w:val="28"/>
        </w:rPr>
        <w:t xml:space="preserve">going to be </w:t>
      </w:r>
      <w:r w:rsidR="005F6348">
        <w:rPr>
          <w:rFonts w:cs="Arial"/>
          <w:color w:val="58595B"/>
          <w:sz w:val="28"/>
          <w:szCs w:val="28"/>
        </w:rPr>
        <w:t>collected</w:t>
      </w:r>
      <w:r w:rsidR="00A973F3" w:rsidRPr="00C60D5E">
        <w:rPr>
          <w:rFonts w:cs="Arial"/>
          <w:color w:val="58595B"/>
          <w:sz w:val="28"/>
          <w:szCs w:val="28"/>
        </w:rPr>
        <w:t xml:space="preserve"> e.g. interviews, surveys, questionnaires</w:t>
      </w:r>
      <w:r w:rsidR="00C60D5E">
        <w:rPr>
          <w:rFonts w:cs="Arial"/>
          <w:color w:val="58595B"/>
          <w:sz w:val="28"/>
          <w:szCs w:val="28"/>
        </w:rPr>
        <w:t>, focus groups</w:t>
      </w:r>
      <w:r w:rsidR="00A973F3" w:rsidRPr="00C60D5E">
        <w:rPr>
          <w:rFonts w:cs="Arial"/>
          <w:color w:val="58595B"/>
          <w:sz w:val="28"/>
          <w:szCs w:val="28"/>
        </w:rPr>
        <w:t>.</w:t>
      </w:r>
      <w:r w:rsidR="00FF5CDB">
        <w:rPr>
          <w:rFonts w:cs="Arial"/>
          <w:color w:val="58595B"/>
          <w:sz w:val="28"/>
          <w:szCs w:val="28"/>
        </w:rPr>
        <w:t xml:space="preserve"> </w:t>
      </w:r>
      <w:r w:rsidR="004752C2">
        <w:rPr>
          <w:rFonts w:cs="Arial"/>
          <w:color w:val="58595B"/>
          <w:sz w:val="28"/>
          <w:szCs w:val="28"/>
        </w:rPr>
        <w:t>T</w:t>
      </w:r>
      <w:r w:rsidR="00FF5CDB">
        <w:rPr>
          <w:rFonts w:cs="Arial"/>
          <w:color w:val="58595B"/>
          <w:sz w:val="28"/>
          <w:szCs w:val="28"/>
        </w:rPr>
        <w:t xml:space="preserve">he type of methodology </w:t>
      </w:r>
      <w:r w:rsidR="00E5420A">
        <w:rPr>
          <w:rFonts w:cs="Arial"/>
          <w:color w:val="58595B"/>
          <w:sz w:val="28"/>
          <w:szCs w:val="28"/>
        </w:rPr>
        <w:t xml:space="preserve">used </w:t>
      </w:r>
      <w:r w:rsidR="00FF5CDB">
        <w:rPr>
          <w:rFonts w:cs="Arial"/>
          <w:color w:val="58595B"/>
          <w:sz w:val="28"/>
          <w:szCs w:val="28"/>
        </w:rPr>
        <w:t>will influence the type of data obtained.</w:t>
      </w:r>
      <w:r w:rsidR="00C60D5E" w:rsidRPr="00C60D5E">
        <w:rPr>
          <w:rFonts w:cs="Arial"/>
          <w:color w:val="58595B"/>
          <w:sz w:val="28"/>
          <w:szCs w:val="28"/>
        </w:rPr>
        <w:t xml:space="preserve"> Qualitative data – (interpretivist) is</w:t>
      </w:r>
      <w:r w:rsidR="004752C2">
        <w:rPr>
          <w:rFonts w:cs="Arial"/>
          <w:color w:val="58595B"/>
          <w:sz w:val="28"/>
          <w:szCs w:val="28"/>
        </w:rPr>
        <w:t xml:space="preserve"> </w:t>
      </w:r>
      <w:r w:rsidR="00C60D5E" w:rsidRPr="00C60D5E">
        <w:rPr>
          <w:rFonts w:cs="Arial"/>
          <w:color w:val="58595B"/>
          <w:sz w:val="28"/>
          <w:szCs w:val="28"/>
        </w:rPr>
        <w:t>normally non numerical</w:t>
      </w:r>
      <w:r w:rsidR="004752C2">
        <w:rPr>
          <w:rFonts w:cs="Arial"/>
          <w:color w:val="58595B"/>
          <w:sz w:val="28"/>
          <w:szCs w:val="28"/>
        </w:rPr>
        <w:t xml:space="preserve"> data</w:t>
      </w:r>
      <w:r w:rsidR="00C60D5E" w:rsidRPr="00C60D5E">
        <w:rPr>
          <w:rFonts w:cs="Arial"/>
          <w:color w:val="58595B"/>
          <w:sz w:val="28"/>
          <w:szCs w:val="28"/>
        </w:rPr>
        <w:t xml:space="preserve"> e.g. images, words</w:t>
      </w:r>
      <w:r w:rsidR="00AB14D7">
        <w:rPr>
          <w:rFonts w:cs="Arial"/>
          <w:color w:val="58595B"/>
          <w:sz w:val="28"/>
          <w:szCs w:val="28"/>
        </w:rPr>
        <w:t>,</w:t>
      </w:r>
      <w:r w:rsidR="00B5697B">
        <w:rPr>
          <w:rFonts w:cs="Arial"/>
          <w:color w:val="58595B"/>
          <w:sz w:val="28"/>
          <w:szCs w:val="28"/>
        </w:rPr>
        <w:t xml:space="preserve"> interviews, focus groups</w:t>
      </w:r>
      <w:r w:rsidR="00C60D5E">
        <w:rPr>
          <w:rFonts w:cs="Arial"/>
          <w:color w:val="58595B"/>
          <w:sz w:val="28"/>
          <w:szCs w:val="28"/>
        </w:rPr>
        <w:t xml:space="preserve">. </w:t>
      </w:r>
      <w:r w:rsidR="00C60D5E" w:rsidRPr="00C60D5E">
        <w:rPr>
          <w:rFonts w:cs="Arial"/>
          <w:color w:val="58595B"/>
          <w:sz w:val="28"/>
          <w:szCs w:val="28"/>
        </w:rPr>
        <w:t xml:space="preserve">Quantitative data – </w:t>
      </w:r>
      <w:r w:rsidR="00DE4A0E">
        <w:rPr>
          <w:rFonts w:cs="Arial"/>
          <w:color w:val="58595B"/>
          <w:sz w:val="28"/>
          <w:szCs w:val="28"/>
        </w:rPr>
        <w:t>(</w:t>
      </w:r>
      <w:r w:rsidR="00C60D5E" w:rsidRPr="00C60D5E">
        <w:rPr>
          <w:rFonts w:cs="Arial"/>
          <w:color w:val="58595B"/>
          <w:sz w:val="28"/>
          <w:szCs w:val="28"/>
        </w:rPr>
        <w:t>p</w:t>
      </w:r>
      <w:r w:rsidR="005E4CA3">
        <w:rPr>
          <w:rFonts w:cs="Arial"/>
          <w:color w:val="58595B"/>
          <w:sz w:val="28"/>
          <w:szCs w:val="28"/>
        </w:rPr>
        <w:t>ositivist</w:t>
      </w:r>
      <w:r w:rsidR="00C60D5E" w:rsidRPr="00C60D5E">
        <w:rPr>
          <w:rFonts w:cs="Arial"/>
          <w:color w:val="58595B"/>
          <w:sz w:val="28"/>
          <w:szCs w:val="28"/>
        </w:rPr>
        <w:t>)</w:t>
      </w:r>
      <w:r w:rsidR="00C60D5E">
        <w:rPr>
          <w:rFonts w:cs="Arial"/>
          <w:color w:val="58595B"/>
          <w:sz w:val="28"/>
          <w:szCs w:val="28"/>
        </w:rPr>
        <w:t xml:space="preserve"> </w:t>
      </w:r>
      <w:r w:rsidR="00C60D5E" w:rsidRPr="00C60D5E">
        <w:rPr>
          <w:rFonts w:cs="Arial"/>
          <w:color w:val="58595B"/>
          <w:sz w:val="28"/>
          <w:szCs w:val="28"/>
        </w:rPr>
        <w:t>is normally to do with numbers or statistics</w:t>
      </w:r>
      <w:r w:rsidR="00B5697B">
        <w:rPr>
          <w:rFonts w:cs="Arial"/>
          <w:color w:val="58595B"/>
          <w:sz w:val="28"/>
          <w:szCs w:val="28"/>
        </w:rPr>
        <w:t xml:space="preserve"> e.g</w:t>
      </w:r>
      <w:r w:rsidR="00E5420A">
        <w:rPr>
          <w:rFonts w:cs="Arial"/>
          <w:color w:val="58595B"/>
          <w:sz w:val="28"/>
          <w:szCs w:val="28"/>
        </w:rPr>
        <w:t>.</w:t>
      </w:r>
      <w:r w:rsidR="00B5697B">
        <w:rPr>
          <w:rFonts w:cs="Arial"/>
          <w:color w:val="58595B"/>
          <w:sz w:val="28"/>
          <w:szCs w:val="28"/>
        </w:rPr>
        <w:t xml:space="preserve"> questionnaires, surveys</w:t>
      </w:r>
      <w:r w:rsidR="00C60D5E" w:rsidRPr="00C60D5E">
        <w:rPr>
          <w:rFonts w:cs="Arial"/>
          <w:color w:val="58595B"/>
          <w:sz w:val="28"/>
          <w:szCs w:val="28"/>
        </w:rPr>
        <w:t>.</w:t>
      </w:r>
      <w:r w:rsidR="00C60D5E">
        <w:rPr>
          <w:rFonts w:cs="Arial"/>
          <w:color w:val="58595B"/>
          <w:sz w:val="28"/>
          <w:szCs w:val="28"/>
        </w:rPr>
        <w:t xml:space="preserve"> </w:t>
      </w:r>
      <w:r w:rsidR="00C60D5E" w:rsidRPr="00C60D5E">
        <w:rPr>
          <w:rFonts w:cs="Arial"/>
          <w:color w:val="58595B"/>
          <w:sz w:val="28"/>
          <w:szCs w:val="28"/>
        </w:rPr>
        <w:t xml:space="preserve">Mixed methods are a combination of </w:t>
      </w:r>
      <w:proofErr w:type="gramStart"/>
      <w:r w:rsidR="00C60D5E" w:rsidRPr="00C60D5E">
        <w:rPr>
          <w:rFonts w:cs="Arial"/>
          <w:color w:val="58595B"/>
          <w:sz w:val="28"/>
          <w:szCs w:val="28"/>
        </w:rPr>
        <w:t>both of the above</w:t>
      </w:r>
      <w:proofErr w:type="gramEnd"/>
      <w:r w:rsidR="00C60D5E">
        <w:rPr>
          <w:rFonts w:cs="Arial"/>
          <w:color w:val="58595B"/>
          <w:sz w:val="28"/>
          <w:szCs w:val="28"/>
        </w:rPr>
        <w:t>.</w:t>
      </w:r>
    </w:p>
    <w:p w14:paraId="24212175" w14:textId="09E03338" w:rsidR="00FF5FA0" w:rsidRDefault="00FF5FA0" w:rsidP="002E12F8">
      <w:pPr>
        <w:pStyle w:val="ListParagraph"/>
        <w:numPr>
          <w:ilvl w:val="0"/>
          <w:numId w:val="9"/>
        </w:numPr>
        <w:rPr>
          <w:rFonts w:cs="Arial"/>
          <w:color w:val="58595B"/>
          <w:sz w:val="28"/>
          <w:szCs w:val="28"/>
        </w:rPr>
      </w:pPr>
      <w:r>
        <w:rPr>
          <w:rFonts w:cs="Arial"/>
          <w:color w:val="58595B"/>
          <w:sz w:val="28"/>
          <w:szCs w:val="28"/>
        </w:rPr>
        <w:t>Collect the primary data</w:t>
      </w:r>
      <w:r w:rsidR="00E60E9A">
        <w:rPr>
          <w:rFonts w:cs="Arial"/>
          <w:color w:val="58595B"/>
          <w:sz w:val="28"/>
          <w:szCs w:val="28"/>
        </w:rPr>
        <w:t xml:space="preserve"> </w:t>
      </w:r>
      <w:r w:rsidR="00C60D5E">
        <w:rPr>
          <w:rFonts w:cs="Arial"/>
          <w:color w:val="58595B"/>
          <w:sz w:val="28"/>
          <w:szCs w:val="28"/>
        </w:rPr>
        <w:t>–</w:t>
      </w:r>
      <w:r w:rsidR="00E60E9A">
        <w:rPr>
          <w:rFonts w:cs="Arial"/>
          <w:color w:val="58595B"/>
          <w:sz w:val="28"/>
          <w:szCs w:val="28"/>
        </w:rPr>
        <w:t xml:space="preserve"> </w:t>
      </w:r>
      <w:r w:rsidR="00794BDD">
        <w:rPr>
          <w:rFonts w:cs="Arial"/>
          <w:color w:val="58595B"/>
          <w:sz w:val="28"/>
          <w:szCs w:val="28"/>
        </w:rPr>
        <w:t>t</w:t>
      </w:r>
      <w:r w:rsidR="00C60D5E">
        <w:rPr>
          <w:rFonts w:cs="Arial"/>
          <w:color w:val="58595B"/>
          <w:sz w:val="28"/>
          <w:szCs w:val="28"/>
        </w:rPr>
        <w:t>his</w:t>
      </w:r>
      <w:r w:rsidR="00794BDD">
        <w:rPr>
          <w:rFonts w:cs="Arial"/>
          <w:color w:val="58595B"/>
          <w:sz w:val="28"/>
          <w:szCs w:val="28"/>
        </w:rPr>
        <w:t xml:space="preserve"> </w:t>
      </w:r>
      <w:r w:rsidR="00C60D5E">
        <w:rPr>
          <w:rFonts w:cs="Arial"/>
          <w:color w:val="58595B"/>
          <w:sz w:val="28"/>
          <w:szCs w:val="28"/>
        </w:rPr>
        <w:t>data</w:t>
      </w:r>
      <w:r w:rsidR="00E60E9A">
        <w:rPr>
          <w:rFonts w:cs="Arial"/>
          <w:color w:val="58595B"/>
          <w:sz w:val="28"/>
          <w:szCs w:val="28"/>
        </w:rPr>
        <w:t xml:space="preserve"> is obtained</w:t>
      </w:r>
      <w:r w:rsidR="00C83725">
        <w:rPr>
          <w:rFonts w:cs="Arial"/>
          <w:color w:val="58595B"/>
          <w:sz w:val="28"/>
          <w:szCs w:val="28"/>
        </w:rPr>
        <w:t xml:space="preserve"> solely</w:t>
      </w:r>
      <w:r w:rsidR="00E60E9A">
        <w:rPr>
          <w:rFonts w:cs="Arial"/>
          <w:color w:val="58595B"/>
          <w:sz w:val="28"/>
          <w:szCs w:val="28"/>
        </w:rPr>
        <w:t xml:space="preserve"> for the purpose of th</w:t>
      </w:r>
      <w:r w:rsidR="00C60D5E">
        <w:rPr>
          <w:rFonts w:cs="Arial"/>
          <w:color w:val="58595B"/>
          <w:sz w:val="28"/>
          <w:szCs w:val="28"/>
        </w:rPr>
        <w:t>is</w:t>
      </w:r>
      <w:r w:rsidR="00E60E9A">
        <w:rPr>
          <w:rFonts w:cs="Arial"/>
          <w:color w:val="58595B"/>
          <w:sz w:val="28"/>
          <w:szCs w:val="28"/>
        </w:rPr>
        <w:t xml:space="preserve"> </w:t>
      </w:r>
      <w:r w:rsidR="00612295">
        <w:rPr>
          <w:rFonts w:cs="Arial"/>
          <w:color w:val="58595B"/>
          <w:sz w:val="28"/>
          <w:szCs w:val="28"/>
        </w:rPr>
        <w:t>project</w:t>
      </w:r>
      <w:r w:rsidR="003B7E99">
        <w:rPr>
          <w:rFonts w:cs="Arial"/>
          <w:color w:val="58595B"/>
          <w:sz w:val="28"/>
          <w:szCs w:val="28"/>
        </w:rPr>
        <w:t>.</w:t>
      </w:r>
    </w:p>
    <w:p w14:paraId="3F310FBE" w14:textId="05B198FC" w:rsidR="00FF5FA0" w:rsidRDefault="00FF5FA0" w:rsidP="002E12F8">
      <w:pPr>
        <w:pStyle w:val="ListParagraph"/>
        <w:numPr>
          <w:ilvl w:val="0"/>
          <w:numId w:val="9"/>
        </w:numPr>
        <w:rPr>
          <w:rFonts w:cs="Arial"/>
          <w:color w:val="58595B"/>
          <w:sz w:val="28"/>
          <w:szCs w:val="28"/>
        </w:rPr>
      </w:pPr>
      <w:proofErr w:type="spellStart"/>
      <w:r>
        <w:rPr>
          <w:rFonts w:cs="Arial"/>
          <w:color w:val="58595B"/>
          <w:sz w:val="28"/>
          <w:szCs w:val="28"/>
        </w:rPr>
        <w:t>Analyse</w:t>
      </w:r>
      <w:proofErr w:type="spellEnd"/>
      <w:r>
        <w:rPr>
          <w:rFonts w:cs="Arial"/>
          <w:color w:val="58595B"/>
          <w:sz w:val="28"/>
          <w:szCs w:val="28"/>
        </w:rPr>
        <w:t xml:space="preserve"> the data</w:t>
      </w:r>
      <w:r w:rsidR="003B7E99">
        <w:rPr>
          <w:rFonts w:cs="Arial"/>
          <w:color w:val="58595B"/>
          <w:sz w:val="28"/>
          <w:szCs w:val="28"/>
        </w:rPr>
        <w:t xml:space="preserve"> –</w:t>
      </w:r>
      <w:r w:rsidR="003774BB">
        <w:rPr>
          <w:rFonts w:cs="Arial"/>
          <w:color w:val="58595B"/>
          <w:sz w:val="28"/>
          <w:szCs w:val="28"/>
        </w:rPr>
        <w:t xml:space="preserve"> </w:t>
      </w:r>
      <w:r w:rsidR="0004727E">
        <w:rPr>
          <w:rFonts w:cs="Arial"/>
          <w:color w:val="58595B"/>
          <w:sz w:val="28"/>
          <w:szCs w:val="28"/>
        </w:rPr>
        <w:t xml:space="preserve">have </w:t>
      </w:r>
      <w:r w:rsidR="00777E98">
        <w:rPr>
          <w:rFonts w:cs="Arial"/>
          <w:color w:val="58595B"/>
          <w:sz w:val="28"/>
          <w:szCs w:val="28"/>
        </w:rPr>
        <w:t xml:space="preserve">the aims and objectives </w:t>
      </w:r>
      <w:r w:rsidR="0004727E">
        <w:rPr>
          <w:rFonts w:cs="Arial"/>
          <w:color w:val="58595B"/>
          <w:sz w:val="28"/>
          <w:szCs w:val="28"/>
        </w:rPr>
        <w:t xml:space="preserve">been </w:t>
      </w:r>
      <w:r w:rsidR="002A0AD2">
        <w:rPr>
          <w:rFonts w:cs="Arial"/>
          <w:color w:val="58595B"/>
          <w:sz w:val="28"/>
          <w:szCs w:val="28"/>
        </w:rPr>
        <w:t>reached</w:t>
      </w:r>
      <w:r w:rsidR="0004727E">
        <w:rPr>
          <w:rFonts w:cs="Arial"/>
          <w:color w:val="58595B"/>
          <w:sz w:val="28"/>
          <w:szCs w:val="28"/>
        </w:rPr>
        <w:t>.</w:t>
      </w:r>
    </w:p>
    <w:p w14:paraId="681AB2BA" w14:textId="0C101FE8" w:rsidR="00FF5FA0" w:rsidRPr="00376D30" w:rsidRDefault="00FF5FA0" w:rsidP="002E12F8">
      <w:pPr>
        <w:pStyle w:val="ListParagraph"/>
        <w:numPr>
          <w:ilvl w:val="0"/>
          <w:numId w:val="9"/>
        </w:numPr>
        <w:rPr>
          <w:rFonts w:cs="Arial"/>
          <w:color w:val="58595B"/>
          <w:sz w:val="28"/>
          <w:szCs w:val="28"/>
        </w:rPr>
      </w:pPr>
      <w:r>
        <w:rPr>
          <w:rFonts w:cs="Arial"/>
          <w:color w:val="58595B"/>
          <w:sz w:val="28"/>
          <w:szCs w:val="28"/>
        </w:rPr>
        <w:t>Draw concl</w:t>
      </w:r>
      <w:r w:rsidR="005D2A57">
        <w:rPr>
          <w:rFonts w:cs="Arial"/>
          <w:color w:val="58595B"/>
          <w:sz w:val="28"/>
          <w:szCs w:val="28"/>
        </w:rPr>
        <w:t>u</w:t>
      </w:r>
      <w:r>
        <w:rPr>
          <w:rFonts w:cs="Arial"/>
          <w:color w:val="58595B"/>
          <w:sz w:val="28"/>
          <w:szCs w:val="28"/>
        </w:rPr>
        <w:t>sions and recommendations</w:t>
      </w:r>
      <w:r w:rsidR="0004727E">
        <w:rPr>
          <w:rFonts w:cs="Arial"/>
          <w:color w:val="58595B"/>
          <w:sz w:val="28"/>
          <w:szCs w:val="28"/>
        </w:rPr>
        <w:t xml:space="preserve"> – what has the research shown and what has been learnt.</w:t>
      </w:r>
    </w:p>
    <w:p w14:paraId="14F742B8" w14:textId="6CC73980" w:rsidR="004D6417" w:rsidRPr="001218E6" w:rsidRDefault="004D6417" w:rsidP="004D6417">
      <w:pPr>
        <w:rPr>
          <w:rFonts w:cs="Arial"/>
          <w:color w:val="58595B"/>
          <w:sz w:val="28"/>
          <w:szCs w:val="28"/>
        </w:rPr>
      </w:pPr>
    </w:p>
    <w:p w14:paraId="4FC9EA9F" w14:textId="2241155C" w:rsidR="004D6417" w:rsidRPr="00CD7A50" w:rsidRDefault="00665AE0" w:rsidP="00CD7A50">
      <w:pPr>
        <w:rPr>
          <w:rFonts w:cs="Arial"/>
          <w:color w:val="58595B"/>
          <w:sz w:val="28"/>
          <w:szCs w:val="28"/>
        </w:rPr>
      </w:pPr>
      <w:r>
        <w:rPr>
          <w:rFonts w:cs="Arial"/>
          <w:color w:val="58595B"/>
          <w:sz w:val="28"/>
          <w:szCs w:val="28"/>
        </w:rPr>
        <w:t xml:space="preserve">2. </w:t>
      </w:r>
      <w:r w:rsidR="004D6417" w:rsidRPr="00CD7A50">
        <w:rPr>
          <w:rFonts w:cs="Arial"/>
          <w:color w:val="58595B"/>
          <w:sz w:val="28"/>
          <w:szCs w:val="28"/>
        </w:rPr>
        <w:t>Compare and contrast different approaches to research.</w:t>
      </w:r>
    </w:p>
    <w:p w14:paraId="66801925" w14:textId="77777777" w:rsidR="002460FD" w:rsidRPr="00261EA9" w:rsidRDefault="002460FD" w:rsidP="00261EA9">
      <w:pPr>
        <w:rPr>
          <w:rFonts w:cs="Arial"/>
          <w:color w:val="58595B"/>
          <w:sz w:val="28"/>
          <w:szCs w:val="28"/>
        </w:rPr>
      </w:pPr>
    </w:p>
    <w:p w14:paraId="4A486F29" w14:textId="2CE54E29" w:rsidR="001F06C2" w:rsidRPr="0004727E" w:rsidRDefault="00333E5A" w:rsidP="0004727E">
      <w:pPr>
        <w:rPr>
          <w:rFonts w:cs="Arial"/>
          <w:color w:val="58595B"/>
          <w:sz w:val="28"/>
          <w:szCs w:val="28"/>
        </w:rPr>
      </w:pPr>
      <w:r w:rsidRPr="0004727E">
        <w:rPr>
          <w:rFonts w:cs="Arial"/>
          <w:color w:val="58595B"/>
          <w:sz w:val="28"/>
          <w:szCs w:val="28"/>
        </w:rPr>
        <w:t>According to B</w:t>
      </w:r>
      <w:r w:rsidR="002460FD" w:rsidRPr="0004727E">
        <w:rPr>
          <w:rFonts w:cs="Arial"/>
          <w:color w:val="58595B"/>
          <w:sz w:val="28"/>
          <w:szCs w:val="28"/>
        </w:rPr>
        <w:t>r</w:t>
      </w:r>
      <w:r w:rsidRPr="0004727E">
        <w:rPr>
          <w:rFonts w:cs="Arial"/>
          <w:color w:val="58595B"/>
          <w:sz w:val="28"/>
          <w:szCs w:val="28"/>
        </w:rPr>
        <w:t>yman and Bell (2015)</w:t>
      </w:r>
      <w:r w:rsidR="00EE235D">
        <w:rPr>
          <w:rFonts w:cs="Arial"/>
          <w:color w:val="58595B"/>
          <w:sz w:val="28"/>
          <w:szCs w:val="28"/>
        </w:rPr>
        <w:t>,</w:t>
      </w:r>
      <w:r w:rsidRPr="0004727E">
        <w:rPr>
          <w:rFonts w:cs="Arial"/>
          <w:color w:val="58595B"/>
          <w:sz w:val="28"/>
          <w:szCs w:val="28"/>
        </w:rPr>
        <w:t xml:space="preserve"> </w:t>
      </w:r>
      <w:r w:rsidR="002460FD" w:rsidRPr="0004727E">
        <w:rPr>
          <w:rFonts w:cs="Arial"/>
          <w:color w:val="58595B"/>
          <w:sz w:val="28"/>
          <w:szCs w:val="28"/>
        </w:rPr>
        <w:t xml:space="preserve">research designs </w:t>
      </w:r>
      <w:r w:rsidR="00EE662D">
        <w:rPr>
          <w:rFonts w:cs="Arial"/>
          <w:color w:val="58595B"/>
          <w:sz w:val="28"/>
          <w:szCs w:val="28"/>
        </w:rPr>
        <w:t xml:space="preserve">and data collection </w:t>
      </w:r>
      <w:r w:rsidR="002460FD" w:rsidRPr="0004727E">
        <w:rPr>
          <w:rFonts w:cs="Arial"/>
          <w:color w:val="58595B"/>
          <w:sz w:val="28"/>
          <w:szCs w:val="28"/>
        </w:rPr>
        <w:t>should reliable, replicable and valid.</w:t>
      </w:r>
    </w:p>
    <w:p w14:paraId="5965ADD2" w14:textId="77777777" w:rsidR="002460FD" w:rsidRDefault="002460FD" w:rsidP="00333E5A">
      <w:pPr>
        <w:pStyle w:val="ListParagraph"/>
        <w:rPr>
          <w:rFonts w:cs="Arial"/>
          <w:color w:val="58595B"/>
          <w:sz w:val="28"/>
          <w:szCs w:val="28"/>
        </w:rPr>
      </w:pPr>
    </w:p>
    <w:p w14:paraId="6E3E4375" w14:textId="29CCDD49" w:rsidR="007536AF" w:rsidRDefault="006A74F5" w:rsidP="007536AF">
      <w:pPr>
        <w:rPr>
          <w:rFonts w:cs="Arial"/>
          <w:color w:val="58595B"/>
          <w:sz w:val="28"/>
          <w:szCs w:val="28"/>
        </w:rPr>
      </w:pPr>
      <w:r>
        <w:rPr>
          <w:rFonts w:cs="Arial"/>
          <w:color w:val="58595B"/>
          <w:sz w:val="28"/>
          <w:szCs w:val="28"/>
        </w:rPr>
        <w:lastRenderedPageBreak/>
        <w:t>With the above in mind</w:t>
      </w:r>
      <w:r w:rsidR="0080405F">
        <w:rPr>
          <w:rFonts w:cs="Arial"/>
          <w:color w:val="58595B"/>
          <w:sz w:val="28"/>
          <w:szCs w:val="28"/>
        </w:rPr>
        <w:t xml:space="preserve">, </w:t>
      </w:r>
      <w:r>
        <w:rPr>
          <w:rFonts w:cs="Arial"/>
          <w:color w:val="58595B"/>
          <w:sz w:val="28"/>
          <w:szCs w:val="28"/>
        </w:rPr>
        <w:t>a</w:t>
      </w:r>
      <w:r w:rsidR="007536AF">
        <w:rPr>
          <w:rFonts w:cs="Arial"/>
          <w:color w:val="58595B"/>
          <w:sz w:val="28"/>
          <w:szCs w:val="28"/>
        </w:rPr>
        <w:t>ccording to Anderson (2013) there are four research strategies or designs:</w:t>
      </w:r>
    </w:p>
    <w:p w14:paraId="236DB578" w14:textId="77777777" w:rsidR="00983F78" w:rsidRDefault="00983F78" w:rsidP="007536AF">
      <w:pPr>
        <w:rPr>
          <w:rFonts w:cs="Arial"/>
          <w:color w:val="58595B"/>
          <w:sz w:val="28"/>
          <w:szCs w:val="28"/>
        </w:rPr>
      </w:pPr>
    </w:p>
    <w:p w14:paraId="189AC5D8" w14:textId="45ED848D" w:rsidR="00CB2AF4" w:rsidRDefault="007536AF" w:rsidP="000945D9">
      <w:pPr>
        <w:pStyle w:val="ListParagraph"/>
        <w:numPr>
          <w:ilvl w:val="0"/>
          <w:numId w:val="3"/>
        </w:numPr>
        <w:rPr>
          <w:rFonts w:cs="Arial"/>
          <w:color w:val="58595B"/>
          <w:sz w:val="28"/>
          <w:szCs w:val="28"/>
        </w:rPr>
      </w:pPr>
      <w:r w:rsidRPr="000945D9">
        <w:rPr>
          <w:rFonts w:cs="Arial"/>
          <w:color w:val="58595B"/>
          <w:sz w:val="28"/>
          <w:szCs w:val="28"/>
        </w:rPr>
        <w:t>Cross-sectional</w:t>
      </w:r>
      <w:r w:rsidR="000945D9" w:rsidRPr="000945D9">
        <w:rPr>
          <w:rFonts w:cs="Arial"/>
          <w:color w:val="58595B"/>
          <w:sz w:val="28"/>
          <w:szCs w:val="28"/>
        </w:rPr>
        <w:t xml:space="preserve"> </w:t>
      </w:r>
      <w:r w:rsidR="00001331">
        <w:rPr>
          <w:rFonts w:cs="Arial"/>
          <w:color w:val="58595B"/>
          <w:sz w:val="28"/>
          <w:szCs w:val="28"/>
        </w:rPr>
        <w:t xml:space="preserve">research </w:t>
      </w:r>
      <w:r w:rsidR="000945D9" w:rsidRPr="000945D9">
        <w:rPr>
          <w:rFonts w:cs="Arial"/>
          <w:color w:val="58595B"/>
          <w:sz w:val="28"/>
          <w:szCs w:val="28"/>
        </w:rPr>
        <w:t>– is the gathering of data at a single point in time</w:t>
      </w:r>
      <w:r w:rsidR="000945D9">
        <w:rPr>
          <w:rFonts w:cs="Arial"/>
          <w:color w:val="58595B"/>
          <w:sz w:val="28"/>
          <w:szCs w:val="28"/>
        </w:rPr>
        <w:t xml:space="preserve"> e.g. </w:t>
      </w:r>
      <w:r w:rsidR="00325FB5">
        <w:rPr>
          <w:rFonts w:cs="Arial"/>
          <w:color w:val="58595B"/>
          <w:sz w:val="28"/>
          <w:szCs w:val="28"/>
        </w:rPr>
        <w:t xml:space="preserve">employee </w:t>
      </w:r>
      <w:r w:rsidR="00C67A5E">
        <w:rPr>
          <w:rFonts w:cs="Arial"/>
          <w:color w:val="58595B"/>
          <w:sz w:val="28"/>
          <w:szCs w:val="28"/>
        </w:rPr>
        <w:t xml:space="preserve">engagement </w:t>
      </w:r>
      <w:r w:rsidR="000945D9">
        <w:rPr>
          <w:rFonts w:cs="Arial"/>
          <w:color w:val="58595B"/>
          <w:sz w:val="28"/>
          <w:szCs w:val="28"/>
        </w:rPr>
        <w:t>questionnaire</w:t>
      </w:r>
      <w:r w:rsidR="00561993">
        <w:rPr>
          <w:rFonts w:cs="Arial"/>
          <w:color w:val="58595B"/>
          <w:sz w:val="28"/>
          <w:szCs w:val="28"/>
        </w:rPr>
        <w:t>:</w:t>
      </w:r>
    </w:p>
    <w:p w14:paraId="4E6F2509" w14:textId="77777777" w:rsidR="002E12F8" w:rsidRDefault="000945D9" w:rsidP="002E12F8">
      <w:pPr>
        <w:pStyle w:val="ListParagraph"/>
        <w:numPr>
          <w:ilvl w:val="0"/>
          <w:numId w:val="8"/>
        </w:numPr>
        <w:rPr>
          <w:rFonts w:cs="Arial"/>
          <w:color w:val="58595B"/>
          <w:sz w:val="28"/>
          <w:szCs w:val="28"/>
        </w:rPr>
      </w:pPr>
      <w:r>
        <w:rPr>
          <w:rFonts w:cs="Arial"/>
          <w:color w:val="58595B"/>
          <w:sz w:val="28"/>
          <w:szCs w:val="28"/>
        </w:rPr>
        <w:t>can help to see trends or patterns and compare.</w:t>
      </w:r>
    </w:p>
    <w:p w14:paraId="2F017D02" w14:textId="426C9C77" w:rsidR="002E12F8" w:rsidRDefault="000945D9" w:rsidP="002E12F8">
      <w:pPr>
        <w:pStyle w:val="ListParagraph"/>
        <w:numPr>
          <w:ilvl w:val="0"/>
          <w:numId w:val="8"/>
        </w:numPr>
        <w:rPr>
          <w:rFonts w:cs="Arial"/>
          <w:color w:val="58595B"/>
          <w:sz w:val="28"/>
          <w:szCs w:val="28"/>
        </w:rPr>
      </w:pPr>
      <w:r w:rsidRPr="002E12F8">
        <w:rPr>
          <w:rFonts w:cs="Arial"/>
          <w:color w:val="58595B"/>
          <w:sz w:val="28"/>
          <w:szCs w:val="28"/>
        </w:rPr>
        <w:t>relatively inexpensive to undertake</w:t>
      </w:r>
      <w:r w:rsidR="002E12F8">
        <w:rPr>
          <w:rFonts w:cs="Arial"/>
          <w:color w:val="58595B"/>
          <w:sz w:val="28"/>
          <w:szCs w:val="28"/>
        </w:rPr>
        <w:t>.</w:t>
      </w:r>
      <w:r w:rsidR="00B57539" w:rsidRPr="002E12F8">
        <w:rPr>
          <w:rFonts w:cs="Arial"/>
          <w:color w:val="58595B"/>
          <w:sz w:val="28"/>
          <w:szCs w:val="28"/>
        </w:rPr>
        <w:t xml:space="preserve"> </w:t>
      </w:r>
    </w:p>
    <w:p w14:paraId="3E484BB6" w14:textId="77777777" w:rsidR="002E12F8" w:rsidRDefault="002E12F8" w:rsidP="002E12F8">
      <w:pPr>
        <w:pStyle w:val="ListParagraph"/>
        <w:numPr>
          <w:ilvl w:val="0"/>
          <w:numId w:val="8"/>
        </w:numPr>
        <w:rPr>
          <w:rFonts w:cs="Arial"/>
          <w:color w:val="58595B"/>
          <w:sz w:val="28"/>
          <w:szCs w:val="28"/>
        </w:rPr>
      </w:pPr>
      <w:r>
        <w:rPr>
          <w:rFonts w:cs="Arial"/>
          <w:color w:val="58595B"/>
          <w:sz w:val="28"/>
          <w:szCs w:val="28"/>
        </w:rPr>
        <w:t>c</w:t>
      </w:r>
      <w:r w:rsidR="00B57539" w:rsidRPr="002E12F8">
        <w:rPr>
          <w:rFonts w:cs="Arial"/>
          <w:color w:val="58595B"/>
          <w:sz w:val="28"/>
          <w:szCs w:val="28"/>
        </w:rPr>
        <w:t xml:space="preserve">an </w:t>
      </w:r>
      <w:r w:rsidR="006A46BC" w:rsidRPr="002E12F8">
        <w:rPr>
          <w:rFonts w:cs="Arial"/>
          <w:color w:val="58595B"/>
          <w:sz w:val="28"/>
          <w:szCs w:val="28"/>
        </w:rPr>
        <w:t xml:space="preserve">produce large amounts of data. </w:t>
      </w:r>
    </w:p>
    <w:p w14:paraId="60E61433" w14:textId="31E90A7C" w:rsidR="0058792F" w:rsidRDefault="00CA1EBE" w:rsidP="002E12F8">
      <w:pPr>
        <w:pStyle w:val="ListParagraph"/>
        <w:numPr>
          <w:ilvl w:val="0"/>
          <w:numId w:val="8"/>
        </w:numPr>
        <w:rPr>
          <w:rFonts w:cs="Arial"/>
          <w:color w:val="58595B"/>
          <w:sz w:val="28"/>
          <w:szCs w:val="28"/>
        </w:rPr>
      </w:pPr>
      <w:r w:rsidRPr="002E12F8">
        <w:rPr>
          <w:rFonts w:cs="Arial"/>
          <w:color w:val="58595B"/>
          <w:sz w:val="28"/>
          <w:szCs w:val="28"/>
        </w:rPr>
        <w:t>question</w:t>
      </w:r>
      <w:r w:rsidR="00077957" w:rsidRPr="002E12F8">
        <w:rPr>
          <w:rFonts w:cs="Arial"/>
          <w:color w:val="58595B"/>
          <w:sz w:val="28"/>
          <w:szCs w:val="28"/>
        </w:rPr>
        <w:t xml:space="preserve">s could be </w:t>
      </w:r>
      <w:r w:rsidRPr="002E12F8">
        <w:rPr>
          <w:rFonts w:cs="Arial"/>
          <w:color w:val="58595B"/>
          <w:sz w:val="28"/>
          <w:szCs w:val="28"/>
        </w:rPr>
        <w:t>interpreted differently</w:t>
      </w:r>
      <w:r w:rsidR="00983F78" w:rsidRPr="002E12F8">
        <w:rPr>
          <w:rFonts w:cs="Arial"/>
          <w:color w:val="58595B"/>
          <w:sz w:val="28"/>
          <w:szCs w:val="28"/>
        </w:rPr>
        <w:t xml:space="preserve"> lead</w:t>
      </w:r>
      <w:r w:rsidR="00AA4369" w:rsidRPr="002E12F8">
        <w:rPr>
          <w:rFonts w:cs="Arial"/>
          <w:color w:val="58595B"/>
          <w:sz w:val="28"/>
          <w:szCs w:val="28"/>
        </w:rPr>
        <w:t>ing</w:t>
      </w:r>
      <w:r w:rsidR="00983F78" w:rsidRPr="002E12F8">
        <w:rPr>
          <w:rFonts w:cs="Arial"/>
          <w:color w:val="58595B"/>
          <w:sz w:val="28"/>
          <w:szCs w:val="28"/>
        </w:rPr>
        <w:t xml:space="preserve"> </w:t>
      </w:r>
      <w:r w:rsidR="00080A22" w:rsidRPr="002E12F8">
        <w:rPr>
          <w:rFonts w:cs="Arial"/>
          <w:color w:val="58595B"/>
          <w:sz w:val="28"/>
          <w:szCs w:val="28"/>
        </w:rPr>
        <w:t>to poor data</w:t>
      </w:r>
      <w:r w:rsidR="007A32EC">
        <w:rPr>
          <w:rFonts w:cs="Arial"/>
          <w:color w:val="58595B"/>
          <w:sz w:val="28"/>
          <w:szCs w:val="28"/>
        </w:rPr>
        <w:t>.</w:t>
      </w:r>
    </w:p>
    <w:p w14:paraId="0218E26E" w14:textId="0AEA6E1E" w:rsidR="000945D9" w:rsidRDefault="00AA4369" w:rsidP="002E12F8">
      <w:pPr>
        <w:pStyle w:val="ListParagraph"/>
        <w:numPr>
          <w:ilvl w:val="0"/>
          <w:numId w:val="8"/>
        </w:numPr>
        <w:rPr>
          <w:rFonts w:cs="Arial"/>
          <w:color w:val="58595B"/>
          <w:sz w:val="28"/>
          <w:szCs w:val="28"/>
        </w:rPr>
      </w:pPr>
      <w:r w:rsidRPr="002E12F8">
        <w:rPr>
          <w:rFonts w:cs="Arial"/>
          <w:color w:val="58595B"/>
          <w:sz w:val="28"/>
          <w:szCs w:val="28"/>
        </w:rPr>
        <w:t>may not be completed and returned</w:t>
      </w:r>
      <w:r w:rsidR="00BD6306" w:rsidRPr="002E12F8">
        <w:rPr>
          <w:rFonts w:cs="Arial"/>
          <w:color w:val="58595B"/>
          <w:sz w:val="28"/>
          <w:szCs w:val="28"/>
        </w:rPr>
        <w:t>.</w:t>
      </w:r>
    </w:p>
    <w:p w14:paraId="5E8F1CFC" w14:textId="57A4AF2C" w:rsidR="007A32EC" w:rsidRPr="007A32EC" w:rsidRDefault="005C705F" w:rsidP="007A32EC">
      <w:pPr>
        <w:pStyle w:val="ListParagraph"/>
        <w:numPr>
          <w:ilvl w:val="0"/>
          <w:numId w:val="8"/>
        </w:numPr>
        <w:rPr>
          <w:rFonts w:cs="Arial"/>
          <w:color w:val="58595B"/>
          <w:sz w:val="28"/>
          <w:szCs w:val="28"/>
        </w:rPr>
      </w:pPr>
      <w:r>
        <w:rPr>
          <w:rFonts w:cs="Arial"/>
          <w:color w:val="58595B"/>
          <w:sz w:val="28"/>
          <w:szCs w:val="28"/>
        </w:rPr>
        <w:t>d</w:t>
      </w:r>
      <w:r w:rsidR="007A32EC">
        <w:rPr>
          <w:rFonts w:cs="Arial"/>
          <w:color w:val="58595B"/>
          <w:sz w:val="28"/>
          <w:szCs w:val="28"/>
        </w:rPr>
        <w:t xml:space="preserve">epth </w:t>
      </w:r>
      <w:r>
        <w:rPr>
          <w:rFonts w:cs="Arial"/>
          <w:color w:val="58595B"/>
          <w:sz w:val="28"/>
          <w:szCs w:val="28"/>
        </w:rPr>
        <w:t>could be</w:t>
      </w:r>
      <w:r w:rsidR="007A32EC">
        <w:rPr>
          <w:rFonts w:cs="Arial"/>
          <w:color w:val="58595B"/>
          <w:sz w:val="28"/>
          <w:szCs w:val="28"/>
        </w:rPr>
        <w:t xml:space="preserve"> limited as unable to </w:t>
      </w:r>
      <w:r>
        <w:rPr>
          <w:rFonts w:cs="Arial"/>
          <w:color w:val="58595B"/>
          <w:sz w:val="28"/>
          <w:szCs w:val="28"/>
        </w:rPr>
        <w:t>prompt further replies</w:t>
      </w:r>
      <w:r w:rsidR="007A32EC">
        <w:rPr>
          <w:rFonts w:cs="Arial"/>
          <w:color w:val="58595B"/>
          <w:sz w:val="28"/>
          <w:szCs w:val="28"/>
        </w:rPr>
        <w:t>.</w:t>
      </w:r>
    </w:p>
    <w:p w14:paraId="325DC575" w14:textId="77777777" w:rsidR="000945D9" w:rsidRPr="00CA1EBE" w:rsidRDefault="000945D9" w:rsidP="00CA1EBE">
      <w:pPr>
        <w:rPr>
          <w:rFonts w:cs="Arial"/>
          <w:color w:val="58595B"/>
          <w:sz w:val="28"/>
          <w:szCs w:val="28"/>
        </w:rPr>
      </w:pPr>
    </w:p>
    <w:p w14:paraId="2C734703" w14:textId="44452085" w:rsidR="0058792F" w:rsidRDefault="007536AF" w:rsidP="002E12F8">
      <w:pPr>
        <w:pStyle w:val="ListParagraph"/>
        <w:numPr>
          <w:ilvl w:val="0"/>
          <w:numId w:val="3"/>
        </w:numPr>
        <w:rPr>
          <w:rFonts w:cs="Arial"/>
          <w:color w:val="58595B"/>
          <w:sz w:val="28"/>
          <w:szCs w:val="28"/>
        </w:rPr>
      </w:pPr>
      <w:r>
        <w:rPr>
          <w:rFonts w:cs="Arial"/>
          <w:color w:val="58595B"/>
          <w:sz w:val="28"/>
          <w:szCs w:val="28"/>
        </w:rPr>
        <w:t>Case study</w:t>
      </w:r>
      <w:r w:rsidR="00CA1EBE">
        <w:rPr>
          <w:rFonts w:cs="Arial"/>
          <w:color w:val="58595B"/>
          <w:sz w:val="28"/>
          <w:szCs w:val="28"/>
        </w:rPr>
        <w:t xml:space="preserve"> </w:t>
      </w:r>
      <w:r w:rsidR="00001331">
        <w:rPr>
          <w:rFonts w:cs="Arial"/>
          <w:color w:val="58595B"/>
          <w:sz w:val="28"/>
          <w:szCs w:val="28"/>
        </w:rPr>
        <w:t xml:space="preserve">research </w:t>
      </w:r>
      <w:r w:rsidR="00CA1EBE">
        <w:rPr>
          <w:rFonts w:cs="Arial"/>
          <w:color w:val="58595B"/>
          <w:sz w:val="28"/>
          <w:szCs w:val="28"/>
        </w:rPr>
        <w:t xml:space="preserve">– this </w:t>
      </w:r>
      <w:r w:rsidR="00BD6306">
        <w:rPr>
          <w:rFonts w:cs="Arial"/>
          <w:color w:val="58595B"/>
          <w:sz w:val="28"/>
          <w:szCs w:val="28"/>
        </w:rPr>
        <w:t xml:space="preserve">research </w:t>
      </w:r>
      <w:r w:rsidR="00CA1EBE">
        <w:rPr>
          <w:rFonts w:cs="Arial"/>
          <w:color w:val="58595B"/>
          <w:sz w:val="28"/>
          <w:szCs w:val="28"/>
        </w:rPr>
        <w:t>focuses on one issue</w:t>
      </w:r>
      <w:r w:rsidR="00F32AFC">
        <w:rPr>
          <w:rFonts w:cs="Arial"/>
          <w:color w:val="58595B"/>
          <w:sz w:val="28"/>
          <w:szCs w:val="28"/>
        </w:rPr>
        <w:t xml:space="preserve"> e.g.</w:t>
      </w:r>
      <w:r w:rsidR="00F32AFC" w:rsidRPr="00F32AFC">
        <w:rPr>
          <w:rFonts w:cs="Arial"/>
          <w:color w:val="58595B"/>
          <w:sz w:val="28"/>
          <w:szCs w:val="28"/>
        </w:rPr>
        <w:t xml:space="preserve"> </w:t>
      </w:r>
      <w:r w:rsidR="00F32AFC">
        <w:rPr>
          <w:rFonts w:cs="Arial"/>
          <w:color w:val="58595B"/>
          <w:sz w:val="28"/>
          <w:szCs w:val="28"/>
        </w:rPr>
        <w:t xml:space="preserve">interviews </w:t>
      </w:r>
      <w:r w:rsidR="00A763A7">
        <w:rPr>
          <w:rFonts w:cs="Arial"/>
          <w:color w:val="58595B"/>
          <w:sz w:val="28"/>
          <w:szCs w:val="28"/>
        </w:rPr>
        <w:t xml:space="preserve">held </w:t>
      </w:r>
      <w:r w:rsidR="00F32AFC">
        <w:rPr>
          <w:rFonts w:cs="Arial"/>
          <w:color w:val="58595B"/>
          <w:sz w:val="28"/>
          <w:szCs w:val="28"/>
        </w:rPr>
        <w:t xml:space="preserve">on </w:t>
      </w:r>
      <w:proofErr w:type="spellStart"/>
      <w:r w:rsidR="00F32AFC">
        <w:rPr>
          <w:rFonts w:cs="Arial"/>
          <w:color w:val="58595B"/>
          <w:sz w:val="28"/>
          <w:szCs w:val="28"/>
        </w:rPr>
        <w:t>organisational</w:t>
      </w:r>
      <w:proofErr w:type="spellEnd"/>
      <w:r w:rsidR="00F32AFC">
        <w:rPr>
          <w:rFonts w:cs="Arial"/>
          <w:color w:val="58595B"/>
          <w:sz w:val="28"/>
          <w:szCs w:val="28"/>
        </w:rPr>
        <w:t xml:space="preserve"> culture</w:t>
      </w:r>
      <w:r w:rsidR="00561993">
        <w:rPr>
          <w:rFonts w:cs="Arial"/>
          <w:color w:val="58595B"/>
          <w:sz w:val="28"/>
          <w:szCs w:val="28"/>
        </w:rPr>
        <w:t>:</w:t>
      </w:r>
      <w:r w:rsidR="00AD492D">
        <w:rPr>
          <w:rFonts w:cs="Arial"/>
          <w:color w:val="58595B"/>
          <w:sz w:val="28"/>
          <w:szCs w:val="28"/>
        </w:rPr>
        <w:t xml:space="preserve"> </w:t>
      </w:r>
    </w:p>
    <w:p w14:paraId="191E3B66" w14:textId="77777777" w:rsidR="00F32AFC" w:rsidRDefault="00AD492D" w:rsidP="0058792F">
      <w:pPr>
        <w:pStyle w:val="ListParagraph"/>
        <w:numPr>
          <w:ilvl w:val="0"/>
          <w:numId w:val="10"/>
        </w:numPr>
        <w:rPr>
          <w:rFonts w:cs="Arial"/>
          <w:color w:val="58595B"/>
          <w:sz w:val="28"/>
          <w:szCs w:val="28"/>
        </w:rPr>
      </w:pPr>
      <w:r>
        <w:rPr>
          <w:rFonts w:cs="Arial"/>
          <w:color w:val="58595B"/>
          <w:sz w:val="28"/>
          <w:szCs w:val="28"/>
        </w:rPr>
        <w:t>large amount</w:t>
      </w:r>
      <w:r w:rsidR="00815BED">
        <w:rPr>
          <w:rFonts w:cs="Arial"/>
          <w:color w:val="58595B"/>
          <w:sz w:val="28"/>
          <w:szCs w:val="28"/>
        </w:rPr>
        <w:t>s</w:t>
      </w:r>
      <w:r>
        <w:rPr>
          <w:rFonts w:cs="Arial"/>
          <w:color w:val="58595B"/>
          <w:sz w:val="28"/>
          <w:szCs w:val="28"/>
        </w:rPr>
        <w:t xml:space="preserve"> of </w:t>
      </w:r>
      <w:r w:rsidR="00264090">
        <w:rPr>
          <w:rFonts w:cs="Arial"/>
          <w:color w:val="58595B"/>
          <w:sz w:val="28"/>
          <w:szCs w:val="28"/>
        </w:rPr>
        <w:t>ver</w:t>
      </w:r>
      <w:r w:rsidR="00B225B8">
        <w:rPr>
          <w:rFonts w:cs="Arial"/>
          <w:color w:val="58595B"/>
          <w:sz w:val="28"/>
          <w:szCs w:val="28"/>
        </w:rPr>
        <w:t>y</w:t>
      </w:r>
      <w:r w:rsidR="00264090">
        <w:rPr>
          <w:rFonts w:cs="Arial"/>
          <w:color w:val="58595B"/>
          <w:sz w:val="28"/>
          <w:szCs w:val="28"/>
        </w:rPr>
        <w:t xml:space="preserve"> detailed </w:t>
      </w:r>
      <w:r w:rsidR="00CA1EBE" w:rsidRPr="00CA1EBE">
        <w:rPr>
          <w:rFonts w:cs="Arial"/>
          <w:color w:val="58595B"/>
          <w:sz w:val="28"/>
          <w:szCs w:val="28"/>
        </w:rPr>
        <w:t>data</w:t>
      </w:r>
      <w:r>
        <w:rPr>
          <w:rFonts w:cs="Arial"/>
          <w:color w:val="58595B"/>
          <w:sz w:val="28"/>
          <w:szCs w:val="28"/>
        </w:rPr>
        <w:t xml:space="preserve"> can be</w:t>
      </w:r>
      <w:r w:rsidR="00CA1EBE" w:rsidRPr="00CA1EBE">
        <w:rPr>
          <w:rFonts w:cs="Arial"/>
          <w:color w:val="58595B"/>
          <w:sz w:val="28"/>
          <w:szCs w:val="28"/>
        </w:rPr>
        <w:t xml:space="preserve"> obtained</w:t>
      </w:r>
      <w:r w:rsidR="00F32AFC">
        <w:rPr>
          <w:rFonts w:cs="Arial"/>
          <w:color w:val="58595B"/>
          <w:sz w:val="28"/>
          <w:szCs w:val="28"/>
        </w:rPr>
        <w:t>.</w:t>
      </w:r>
    </w:p>
    <w:p w14:paraId="29B80965" w14:textId="77777777" w:rsidR="00F32AFC" w:rsidRDefault="00A715E7" w:rsidP="0058792F">
      <w:pPr>
        <w:pStyle w:val="ListParagraph"/>
        <w:numPr>
          <w:ilvl w:val="0"/>
          <w:numId w:val="10"/>
        </w:numPr>
        <w:rPr>
          <w:rFonts w:cs="Arial"/>
          <w:color w:val="58595B"/>
          <w:sz w:val="28"/>
          <w:szCs w:val="28"/>
        </w:rPr>
      </w:pPr>
      <w:r>
        <w:rPr>
          <w:rFonts w:cs="Arial"/>
          <w:color w:val="58595B"/>
          <w:sz w:val="28"/>
          <w:szCs w:val="28"/>
        </w:rPr>
        <w:t>assist</w:t>
      </w:r>
      <w:r w:rsidR="00EE5102">
        <w:rPr>
          <w:rFonts w:cs="Arial"/>
          <w:color w:val="58595B"/>
          <w:sz w:val="28"/>
          <w:szCs w:val="28"/>
        </w:rPr>
        <w:t>s</w:t>
      </w:r>
      <w:r>
        <w:rPr>
          <w:rFonts w:cs="Arial"/>
          <w:color w:val="58595B"/>
          <w:sz w:val="28"/>
          <w:szCs w:val="28"/>
        </w:rPr>
        <w:t xml:space="preserve"> in understanding the organi</w:t>
      </w:r>
      <w:r w:rsidR="008E597E">
        <w:rPr>
          <w:rFonts w:cs="Arial"/>
          <w:color w:val="58595B"/>
          <w:sz w:val="28"/>
          <w:szCs w:val="28"/>
        </w:rPr>
        <w:t>s</w:t>
      </w:r>
      <w:r>
        <w:rPr>
          <w:rFonts w:cs="Arial"/>
          <w:color w:val="58595B"/>
          <w:sz w:val="28"/>
          <w:szCs w:val="28"/>
        </w:rPr>
        <w:t xml:space="preserve">ational culture. </w:t>
      </w:r>
    </w:p>
    <w:p w14:paraId="7DD07DEB" w14:textId="0981F361" w:rsidR="00142A7A" w:rsidRDefault="00554F0D" w:rsidP="0058792F">
      <w:pPr>
        <w:pStyle w:val="ListParagraph"/>
        <w:numPr>
          <w:ilvl w:val="0"/>
          <w:numId w:val="10"/>
        </w:numPr>
        <w:rPr>
          <w:rFonts w:cs="Arial"/>
          <w:color w:val="58595B"/>
          <w:sz w:val="28"/>
          <w:szCs w:val="28"/>
        </w:rPr>
      </w:pPr>
      <w:r>
        <w:rPr>
          <w:rFonts w:cs="Arial"/>
          <w:color w:val="58595B"/>
          <w:sz w:val="28"/>
          <w:szCs w:val="28"/>
        </w:rPr>
        <w:t xml:space="preserve">excessive </w:t>
      </w:r>
      <w:r w:rsidR="00E00B93">
        <w:rPr>
          <w:rFonts w:cs="Arial"/>
          <w:color w:val="58595B"/>
          <w:sz w:val="28"/>
          <w:szCs w:val="28"/>
        </w:rPr>
        <w:t>amount</w:t>
      </w:r>
      <w:r>
        <w:rPr>
          <w:rFonts w:cs="Arial"/>
          <w:color w:val="58595B"/>
          <w:sz w:val="28"/>
          <w:szCs w:val="28"/>
        </w:rPr>
        <w:t>s</w:t>
      </w:r>
      <w:r w:rsidR="00E00B93">
        <w:rPr>
          <w:rFonts w:cs="Arial"/>
          <w:color w:val="58595B"/>
          <w:sz w:val="28"/>
          <w:szCs w:val="28"/>
        </w:rPr>
        <w:t xml:space="preserve"> of </w:t>
      </w:r>
      <w:r w:rsidR="00C97778">
        <w:rPr>
          <w:rFonts w:cs="Arial"/>
          <w:color w:val="58595B"/>
          <w:sz w:val="28"/>
          <w:szCs w:val="28"/>
        </w:rPr>
        <w:t>qualitative</w:t>
      </w:r>
      <w:r w:rsidR="00E00B93">
        <w:rPr>
          <w:rFonts w:cs="Arial"/>
          <w:color w:val="58595B"/>
          <w:sz w:val="28"/>
          <w:szCs w:val="28"/>
        </w:rPr>
        <w:t xml:space="preserve"> data can </w:t>
      </w:r>
      <w:r w:rsidR="00C97778">
        <w:rPr>
          <w:rFonts w:cs="Arial"/>
          <w:color w:val="58595B"/>
          <w:sz w:val="28"/>
          <w:szCs w:val="28"/>
        </w:rPr>
        <w:t>be difficult to interpret</w:t>
      </w:r>
      <w:r w:rsidR="009C50A8">
        <w:rPr>
          <w:rFonts w:cs="Arial"/>
          <w:color w:val="58595B"/>
          <w:sz w:val="28"/>
          <w:szCs w:val="28"/>
        </w:rPr>
        <w:t>.</w:t>
      </w:r>
    </w:p>
    <w:p w14:paraId="6E1DA686" w14:textId="3629D4AB" w:rsidR="00F32AFC" w:rsidRDefault="00C97778" w:rsidP="0058792F">
      <w:pPr>
        <w:pStyle w:val="ListParagraph"/>
        <w:numPr>
          <w:ilvl w:val="0"/>
          <w:numId w:val="10"/>
        </w:numPr>
        <w:rPr>
          <w:rFonts w:cs="Arial"/>
          <w:color w:val="58595B"/>
          <w:sz w:val="28"/>
          <w:szCs w:val="28"/>
        </w:rPr>
      </w:pPr>
      <w:r>
        <w:rPr>
          <w:rFonts w:cs="Arial"/>
          <w:color w:val="58595B"/>
          <w:sz w:val="28"/>
          <w:szCs w:val="28"/>
        </w:rPr>
        <w:t>may not assist with understanding the issue elsewhere</w:t>
      </w:r>
      <w:r w:rsidR="00BD6306">
        <w:rPr>
          <w:rFonts w:cs="Arial"/>
          <w:color w:val="58595B"/>
          <w:sz w:val="28"/>
          <w:szCs w:val="28"/>
        </w:rPr>
        <w:t xml:space="preserve">. </w:t>
      </w:r>
    </w:p>
    <w:p w14:paraId="4484C4B8" w14:textId="2FACA170" w:rsidR="007536AF" w:rsidRDefault="00F466EE" w:rsidP="0058792F">
      <w:pPr>
        <w:pStyle w:val="ListParagraph"/>
        <w:numPr>
          <w:ilvl w:val="0"/>
          <w:numId w:val="10"/>
        </w:numPr>
        <w:rPr>
          <w:rFonts w:cs="Arial"/>
          <w:color w:val="58595B"/>
          <w:sz w:val="28"/>
          <w:szCs w:val="28"/>
        </w:rPr>
      </w:pPr>
      <w:r>
        <w:rPr>
          <w:rFonts w:cs="Arial"/>
          <w:color w:val="58595B"/>
          <w:sz w:val="28"/>
          <w:szCs w:val="28"/>
        </w:rPr>
        <w:t>e</w:t>
      </w:r>
      <w:r w:rsidR="00BD6306">
        <w:rPr>
          <w:rFonts w:cs="Arial"/>
          <w:color w:val="58595B"/>
          <w:sz w:val="28"/>
          <w:szCs w:val="28"/>
        </w:rPr>
        <w:t xml:space="preserve">valuations reached </w:t>
      </w:r>
      <w:r w:rsidR="00815BED">
        <w:rPr>
          <w:rFonts w:cs="Arial"/>
          <w:color w:val="58595B"/>
          <w:sz w:val="28"/>
          <w:szCs w:val="28"/>
        </w:rPr>
        <w:t>maybe</w:t>
      </w:r>
      <w:r w:rsidR="00BD6306">
        <w:rPr>
          <w:rFonts w:cs="Arial"/>
          <w:color w:val="58595B"/>
          <w:sz w:val="28"/>
          <w:szCs w:val="28"/>
        </w:rPr>
        <w:t xml:space="preserve"> limited</w:t>
      </w:r>
      <w:r w:rsidR="005D19B5">
        <w:rPr>
          <w:rFonts w:cs="Arial"/>
          <w:color w:val="58595B"/>
          <w:sz w:val="28"/>
          <w:szCs w:val="28"/>
        </w:rPr>
        <w:t xml:space="preserve"> as is the ability to generalize</w:t>
      </w:r>
      <w:r w:rsidR="00815BED">
        <w:rPr>
          <w:rFonts w:cs="Arial"/>
          <w:color w:val="58595B"/>
          <w:sz w:val="28"/>
          <w:szCs w:val="28"/>
        </w:rPr>
        <w:t xml:space="preserve">, </w:t>
      </w:r>
      <w:r w:rsidR="00BD6306">
        <w:rPr>
          <w:rFonts w:cs="Arial"/>
          <w:color w:val="58595B"/>
          <w:sz w:val="28"/>
          <w:szCs w:val="28"/>
        </w:rPr>
        <w:t xml:space="preserve">due </w:t>
      </w:r>
      <w:r w:rsidR="007F197A">
        <w:rPr>
          <w:rFonts w:cs="Arial"/>
          <w:color w:val="58595B"/>
          <w:sz w:val="28"/>
          <w:szCs w:val="28"/>
        </w:rPr>
        <w:t xml:space="preserve">to </w:t>
      </w:r>
      <w:r w:rsidR="00BD6306">
        <w:rPr>
          <w:rFonts w:cs="Arial"/>
          <w:color w:val="58595B"/>
          <w:sz w:val="28"/>
          <w:szCs w:val="28"/>
        </w:rPr>
        <w:t>only focusing on one issue</w:t>
      </w:r>
      <w:r w:rsidR="00A715E7">
        <w:rPr>
          <w:rFonts w:cs="Arial"/>
          <w:color w:val="58595B"/>
          <w:sz w:val="28"/>
          <w:szCs w:val="28"/>
        </w:rPr>
        <w:t>.</w:t>
      </w:r>
    </w:p>
    <w:p w14:paraId="112D8D3D" w14:textId="0B87558B" w:rsidR="00AD492D" w:rsidRPr="00AD492D" w:rsidRDefault="00AD492D" w:rsidP="00AD492D">
      <w:pPr>
        <w:rPr>
          <w:rFonts w:cs="Arial"/>
          <w:color w:val="58595B"/>
          <w:sz w:val="28"/>
          <w:szCs w:val="28"/>
        </w:rPr>
      </w:pPr>
    </w:p>
    <w:p w14:paraId="0D79DDE5" w14:textId="2775F37C" w:rsidR="00F32AFC" w:rsidRDefault="007536AF" w:rsidP="002E12F8">
      <w:pPr>
        <w:pStyle w:val="ListParagraph"/>
        <w:numPr>
          <w:ilvl w:val="0"/>
          <w:numId w:val="3"/>
        </w:numPr>
        <w:rPr>
          <w:rFonts w:cs="Arial"/>
          <w:color w:val="58595B"/>
          <w:sz w:val="28"/>
          <w:szCs w:val="28"/>
        </w:rPr>
      </w:pPr>
      <w:r>
        <w:rPr>
          <w:rFonts w:cs="Arial"/>
          <w:color w:val="58595B"/>
          <w:sz w:val="28"/>
          <w:szCs w:val="28"/>
        </w:rPr>
        <w:t>Action</w:t>
      </w:r>
      <w:r w:rsidR="007A341A">
        <w:rPr>
          <w:rFonts w:cs="Arial"/>
          <w:color w:val="58595B"/>
          <w:sz w:val="28"/>
          <w:szCs w:val="28"/>
        </w:rPr>
        <w:t xml:space="preserve"> </w:t>
      </w:r>
      <w:r w:rsidR="00001331">
        <w:rPr>
          <w:rFonts w:cs="Arial"/>
          <w:color w:val="58595B"/>
          <w:sz w:val="28"/>
          <w:szCs w:val="28"/>
        </w:rPr>
        <w:t xml:space="preserve">research </w:t>
      </w:r>
      <w:r w:rsidR="007A341A">
        <w:rPr>
          <w:rFonts w:cs="Arial"/>
          <w:color w:val="58595B"/>
          <w:sz w:val="28"/>
          <w:szCs w:val="28"/>
        </w:rPr>
        <w:t>- this design is aimed at problem solving. Understanding the data gathered</w:t>
      </w:r>
      <w:r w:rsidR="00BD6306">
        <w:rPr>
          <w:rFonts w:cs="Arial"/>
          <w:color w:val="58595B"/>
          <w:sz w:val="28"/>
          <w:szCs w:val="28"/>
        </w:rPr>
        <w:t xml:space="preserve">, </w:t>
      </w:r>
      <w:r w:rsidR="007A341A">
        <w:rPr>
          <w:rFonts w:cs="Arial"/>
          <w:color w:val="58595B"/>
          <w:sz w:val="28"/>
          <w:szCs w:val="28"/>
        </w:rPr>
        <w:t>leads to action being taken. Views are gathered from a range of individuals</w:t>
      </w:r>
      <w:r w:rsidR="00437E2E">
        <w:rPr>
          <w:rFonts w:cs="Arial"/>
          <w:color w:val="58595B"/>
          <w:sz w:val="28"/>
          <w:szCs w:val="28"/>
        </w:rPr>
        <w:t xml:space="preserve"> </w:t>
      </w:r>
      <w:r w:rsidR="007A341A">
        <w:rPr>
          <w:rFonts w:cs="Arial"/>
          <w:color w:val="58595B"/>
          <w:sz w:val="28"/>
          <w:szCs w:val="28"/>
        </w:rPr>
        <w:t>to assist</w:t>
      </w:r>
      <w:r w:rsidR="00675CA6">
        <w:rPr>
          <w:rFonts w:cs="Arial"/>
          <w:color w:val="58595B"/>
          <w:sz w:val="28"/>
          <w:szCs w:val="28"/>
        </w:rPr>
        <w:t xml:space="preserve"> planning, action and observations</w:t>
      </w:r>
      <w:r w:rsidR="005B32A4" w:rsidRPr="005B32A4">
        <w:rPr>
          <w:rFonts w:cs="Arial"/>
          <w:color w:val="58595B"/>
          <w:sz w:val="28"/>
          <w:szCs w:val="28"/>
        </w:rPr>
        <w:t xml:space="preserve"> </w:t>
      </w:r>
      <w:r w:rsidR="005B32A4">
        <w:rPr>
          <w:rFonts w:cs="Arial"/>
          <w:color w:val="58595B"/>
          <w:sz w:val="28"/>
          <w:szCs w:val="28"/>
        </w:rPr>
        <w:t>e.g. focus groups on new pay structure</w:t>
      </w:r>
      <w:r w:rsidR="00675CA6">
        <w:rPr>
          <w:rFonts w:cs="Arial"/>
          <w:color w:val="58595B"/>
          <w:sz w:val="28"/>
          <w:szCs w:val="28"/>
        </w:rPr>
        <w:t xml:space="preserve">. </w:t>
      </w:r>
    </w:p>
    <w:p w14:paraId="3008D5F5" w14:textId="1D814054" w:rsidR="00F32AFC" w:rsidRDefault="00561993" w:rsidP="00F32AFC">
      <w:pPr>
        <w:pStyle w:val="ListParagraph"/>
        <w:numPr>
          <w:ilvl w:val="0"/>
          <w:numId w:val="11"/>
        </w:numPr>
        <w:rPr>
          <w:rFonts w:cs="Arial"/>
          <w:color w:val="58595B"/>
          <w:sz w:val="28"/>
          <w:szCs w:val="28"/>
        </w:rPr>
      </w:pPr>
      <w:r>
        <w:rPr>
          <w:rFonts w:cs="Arial"/>
          <w:color w:val="58595B"/>
          <w:sz w:val="28"/>
          <w:szCs w:val="28"/>
        </w:rPr>
        <w:t>i</w:t>
      </w:r>
      <w:r w:rsidR="00026FF1">
        <w:rPr>
          <w:rFonts w:cs="Arial"/>
          <w:color w:val="58595B"/>
          <w:sz w:val="28"/>
          <w:szCs w:val="28"/>
        </w:rPr>
        <w:t xml:space="preserve">ncluding </w:t>
      </w:r>
      <w:r w:rsidR="00675CA6">
        <w:rPr>
          <w:rFonts w:cs="Arial"/>
          <w:color w:val="58595B"/>
          <w:sz w:val="28"/>
          <w:szCs w:val="28"/>
        </w:rPr>
        <w:t xml:space="preserve">views </w:t>
      </w:r>
      <w:r w:rsidR="00026FF1">
        <w:rPr>
          <w:rFonts w:cs="Arial"/>
          <w:color w:val="58595B"/>
          <w:sz w:val="28"/>
          <w:szCs w:val="28"/>
        </w:rPr>
        <w:t>from others</w:t>
      </w:r>
      <w:r w:rsidR="0080405F">
        <w:rPr>
          <w:rFonts w:cs="Arial"/>
          <w:color w:val="58595B"/>
          <w:sz w:val="28"/>
          <w:szCs w:val="28"/>
        </w:rPr>
        <w:t xml:space="preserve">, </w:t>
      </w:r>
      <w:r w:rsidR="000F772A">
        <w:rPr>
          <w:rFonts w:cs="Arial"/>
          <w:color w:val="58595B"/>
          <w:sz w:val="28"/>
          <w:szCs w:val="28"/>
        </w:rPr>
        <w:t xml:space="preserve">increases morale </w:t>
      </w:r>
      <w:r w:rsidR="00026FF1">
        <w:rPr>
          <w:rFonts w:cs="Arial"/>
          <w:color w:val="58595B"/>
          <w:sz w:val="28"/>
          <w:szCs w:val="28"/>
        </w:rPr>
        <w:t>and c</w:t>
      </w:r>
      <w:r w:rsidR="00675CA6">
        <w:rPr>
          <w:rFonts w:cs="Arial"/>
          <w:color w:val="58595B"/>
          <w:sz w:val="28"/>
          <w:szCs w:val="28"/>
        </w:rPr>
        <w:t>an assist in changing patterns of thinking</w:t>
      </w:r>
      <w:r w:rsidR="006D0EB0">
        <w:rPr>
          <w:rFonts w:cs="Arial"/>
          <w:color w:val="58595B"/>
          <w:sz w:val="28"/>
          <w:szCs w:val="28"/>
        </w:rPr>
        <w:t>.</w:t>
      </w:r>
      <w:r w:rsidR="00026FF1">
        <w:rPr>
          <w:rFonts w:cs="Arial"/>
          <w:color w:val="58595B"/>
          <w:sz w:val="28"/>
          <w:szCs w:val="28"/>
        </w:rPr>
        <w:t xml:space="preserve"> </w:t>
      </w:r>
    </w:p>
    <w:p w14:paraId="7F14F942" w14:textId="781ABA1A" w:rsidR="00F32AFC" w:rsidRDefault="00026FF1" w:rsidP="00F32AFC">
      <w:pPr>
        <w:pStyle w:val="ListParagraph"/>
        <w:numPr>
          <w:ilvl w:val="0"/>
          <w:numId w:val="11"/>
        </w:numPr>
        <w:rPr>
          <w:rFonts w:cs="Arial"/>
          <w:color w:val="58595B"/>
          <w:sz w:val="28"/>
          <w:szCs w:val="28"/>
        </w:rPr>
      </w:pPr>
      <w:r>
        <w:rPr>
          <w:rFonts w:cs="Arial"/>
          <w:color w:val="58595B"/>
          <w:sz w:val="28"/>
          <w:szCs w:val="28"/>
        </w:rPr>
        <w:t xml:space="preserve">this type of research does not tend to explain why things are done in a certain way, it merely describes how things are done. </w:t>
      </w:r>
    </w:p>
    <w:p w14:paraId="4E70F27C" w14:textId="4909967A" w:rsidR="002A31B7" w:rsidRPr="00F466EE" w:rsidRDefault="00675CA6" w:rsidP="00F466EE">
      <w:pPr>
        <w:pStyle w:val="ListParagraph"/>
        <w:numPr>
          <w:ilvl w:val="0"/>
          <w:numId w:val="11"/>
        </w:numPr>
        <w:rPr>
          <w:rFonts w:cs="Arial"/>
          <w:color w:val="58595B"/>
          <w:sz w:val="28"/>
          <w:szCs w:val="28"/>
        </w:rPr>
      </w:pPr>
      <w:r>
        <w:rPr>
          <w:rFonts w:cs="Arial"/>
          <w:color w:val="58595B"/>
          <w:sz w:val="28"/>
          <w:szCs w:val="28"/>
        </w:rPr>
        <w:t>can be time consuming</w:t>
      </w:r>
      <w:r w:rsidR="00026FF1">
        <w:rPr>
          <w:rFonts w:cs="Arial"/>
          <w:color w:val="58595B"/>
          <w:sz w:val="28"/>
          <w:szCs w:val="28"/>
        </w:rPr>
        <w:t xml:space="preserve"> and</w:t>
      </w:r>
      <w:r w:rsidR="0080405F">
        <w:rPr>
          <w:rFonts w:cs="Arial"/>
          <w:color w:val="58595B"/>
          <w:sz w:val="28"/>
          <w:szCs w:val="28"/>
        </w:rPr>
        <w:t xml:space="preserve"> </w:t>
      </w:r>
      <w:r w:rsidR="0080405F" w:rsidRPr="00F466EE">
        <w:rPr>
          <w:rFonts w:cs="Arial"/>
          <w:color w:val="58595B"/>
          <w:sz w:val="28"/>
          <w:szCs w:val="28"/>
        </w:rPr>
        <w:t>a</w:t>
      </w:r>
      <w:r w:rsidR="005D19B5" w:rsidRPr="00F466EE">
        <w:rPr>
          <w:rFonts w:cs="Arial"/>
          <w:color w:val="58595B"/>
          <w:sz w:val="28"/>
          <w:szCs w:val="28"/>
        </w:rPr>
        <w:t xml:space="preserve">gain </w:t>
      </w:r>
      <w:r w:rsidR="00026FF1" w:rsidRPr="00F466EE">
        <w:rPr>
          <w:rFonts w:cs="Arial"/>
          <w:color w:val="58595B"/>
          <w:sz w:val="28"/>
          <w:szCs w:val="28"/>
        </w:rPr>
        <w:t xml:space="preserve">limits </w:t>
      </w:r>
      <w:proofErr w:type="spellStart"/>
      <w:r w:rsidR="00DE4A0E" w:rsidRPr="00F466EE">
        <w:rPr>
          <w:rFonts w:cs="Arial"/>
          <w:color w:val="58595B"/>
          <w:sz w:val="28"/>
          <w:szCs w:val="28"/>
        </w:rPr>
        <w:t>generalisation</w:t>
      </w:r>
      <w:proofErr w:type="spellEnd"/>
      <w:r w:rsidRPr="00F466EE">
        <w:rPr>
          <w:rFonts w:cs="Arial"/>
          <w:color w:val="58595B"/>
          <w:sz w:val="28"/>
          <w:szCs w:val="28"/>
        </w:rPr>
        <w:t>.</w:t>
      </w:r>
    </w:p>
    <w:p w14:paraId="40BF8CE8" w14:textId="2F46E94D" w:rsidR="007536AF" w:rsidRPr="002A31B7" w:rsidRDefault="007A341A" w:rsidP="002A31B7">
      <w:pPr>
        <w:rPr>
          <w:rFonts w:cs="Arial"/>
          <w:color w:val="58595B"/>
          <w:sz w:val="28"/>
          <w:szCs w:val="28"/>
        </w:rPr>
      </w:pPr>
      <w:r w:rsidRPr="002A31B7">
        <w:rPr>
          <w:rFonts w:cs="Arial"/>
          <w:color w:val="58595B"/>
          <w:sz w:val="28"/>
          <w:szCs w:val="28"/>
        </w:rPr>
        <w:t xml:space="preserve"> </w:t>
      </w:r>
    </w:p>
    <w:p w14:paraId="75DF5F78" w14:textId="03368BCF" w:rsidR="0096133F" w:rsidRPr="0096133F" w:rsidRDefault="007536AF" w:rsidP="0096133F">
      <w:pPr>
        <w:pStyle w:val="ListParagraph"/>
        <w:numPr>
          <w:ilvl w:val="0"/>
          <w:numId w:val="3"/>
        </w:numPr>
        <w:rPr>
          <w:rFonts w:cs="Arial"/>
          <w:color w:val="58595B"/>
          <w:sz w:val="28"/>
          <w:szCs w:val="28"/>
        </w:rPr>
      </w:pPr>
      <w:r>
        <w:rPr>
          <w:rFonts w:cs="Arial"/>
          <w:color w:val="58595B"/>
          <w:sz w:val="28"/>
          <w:szCs w:val="28"/>
        </w:rPr>
        <w:t>Comparative</w:t>
      </w:r>
      <w:r w:rsidR="007A341A">
        <w:rPr>
          <w:rFonts w:cs="Arial"/>
          <w:color w:val="58595B"/>
          <w:sz w:val="28"/>
          <w:szCs w:val="28"/>
        </w:rPr>
        <w:t xml:space="preserve"> </w:t>
      </w:r>
      <w:r w:rsidR="00001331">
        <w:rPr>
          <w:rFonts w:cs="Arial"/>
          <w:color w:val="58595B"/>
          <w:sz w:val="28"/>
          <w:szCs w:val="28"/>
        </w:rPr>
        <w:t xml:space="preserve">research </w:t>
      </w:r>
      <w:r w:rsidR="007A341A">
        <w:rPr>
          <w:rFonts w:cs="Arial"/>
          <w:color w:val="58595B"/>
          <w:sz w:val="28"/>
          <w:szCs w:val="28"/>
        </w:rPr>
        <w:t xml:space="preserve">– this design compares issues within different departments or </w:t>
      </w:r>
      <w:proofErr w:type="spellStart"/>
      <w:r w:rsidR="00C0581D">
        <w:rPr>
          <w:rFonts w:cs="Arial"/>
          <w:color w:val="58595B"/>
          <w:sz w:val="28"/>
          <w:szCs w:val="28"/>
        </w:rPr>
        <w:t>organisations</w:t>
      </w:r>
      <w:proofErr w:type="spellEnd"/>
      <w:r w:rsidR="00BD1CDB">
        <w:rPr>
          <w:rFonts w:cs="Arial"/>
          <w:color w:val="58595B"/>
          <w:sz w:val="28"/>
          <w:szCs w:val="28"/>
        </w:rPr>
        <w:t xml:space="preserve"> e.g. p</w:t>
      </w:r>
      <w:r w:rsidR="00FC333E" w:rsidRPr="0096133F">
        <w:rPr>
          <w:rFonts w:cs="Arial"/>
          <w:color w:val="58595B"/>
          <w:sz w:val="28"/>
          <w:szCs w:val="28"/>
        </w:rPr>
        <w:t>articipant observation</w:t>
      </w:r>
      <w:r w:rsidR="00BD1CDB">
        <w:rPr>
          <w:rFonts w:cs="Arial"/>
          <w:color w:val="58595B"/>
          <w:sz w:val="28"/>
          <w:szCs w:val="28"/>
        </w:rPr>
        <w:t xml:space="preserve"> on </w:t>
      </w:r>
      <w:r w:rsidR="00F563A1">
        <w:rPr>
          <w:rFonts w:cs="Arial"/>
          <w:color w:val="58595B"/>
          <w:sz w:val="28"/>
          <w:szCs w:val="28"/>
        </w:rPr>
        <w:t>productivity levels</w:t>
      </w:r>
      <w:r w:rsidR="007A341A" w:rsidRPr="0096133F">
        <w:rPr>
          <w:rFonts w:cs="Arial"/>
          <w:color w:val="58595B"/>
          <w:sz w:val="28"/>
          <w:szCs w:val="28"/>
        </w:rPr>
        <w:t xml:space="preserve">. </w:t>
      </w:r>
    </w:p>
    <w:p w14:paraId="480F1995" w14:textId="689F4E7D" w:rsidR="00EE46A7" w:rsidRDefault="00F466EE" w:rsidP="0096133F">
      <w:pPr>
        <w:pStyle w:val="ListParagraph"/>
        <w:numPr>
          <w:ilvl w:val="0"/>
          <w:numId w:val="12"/>
        </w:numPr>
        <w:rPr>
          <w:rFonts w:cs="Arial"/>
          <w:color w:val="58595B"/>
          <w:sz w:val="28"/>
          <w:szCs w:val="28"/>
        </w:rPr>
      </w:pPr>
      <w:r>
        <w:rPr>
          <w:rFonts w:cs="Arial"/>
          <w:color w:val="58595B"/>
          <w:sz w:val="28"/>
          <w:szCs w:val="28"/>
        </w:rPr>
        <w:t>a</w:t>
      </w:r>
      <w:r w:rsidR="007A341A">
        <w:rPr>
          <w:rFonts w:cs="Arial"/>
          <w:color w:val="58595B"/>
          <w:sz w:val="28"/>
          <w:szCs w:val="28"/>
        </w:rPr>
        <w:t>lthough a great deal can be learnt</w:t>
      </w:r>
      <w:r w:rsidR="00E36D76">
        <w:rPr>
          <w:rFonts w:cs="Arial"/>
          <w:color w:val="58595B"/>
          <w:sz w:val="28"/>
          <w:szCs w:val="28"/>
        </w:rPr>
        <w:t xml:space="preserve"> in understanding how HR practices operate,</w:t>
      </w:r>
      <w:r w:rsidR="007A341A">
        <w:rPr>
          <w:rFonts w:cs="Arial"/>
          <w:color w:val="58595B"/>
          <w:sz w:val="28"/>
          <w:szCs w:val="28"/>
        </w:rPr>
        <w:t xml:space="preserve"> </w:t>
      </w:r>
    </w:p>
    <w:p w14:paraId="12C5E737" w14:textId="335B13B0" w:rsidR="0096133F" w:rsidRDefault="007A341A" w:rsidP="0096133F">
      <w:pPr>
        <w:pStyle w:val="ListParagraph"/>
        <w:numPr>
          <w:ilvl w:val="0"/>
          <w:numId w:val="12"/>
        </w:numPr>
        <w:rPr>
          <w:rFonts w:cs="Arial"/>
          <w:color w:val="58595B"/>
          <w:sz w:val="28"/>
          <w:szCs w:val="28"/>
        </w:rPr>
      </w:pPr>
      <w:r>
        <w:rPr>
          <w:rFonts w:cs="Arial"/>
          <w:color w:val="58595B"/>
          <w:sz w:val="28"/>
          <w:szCs w:val="28"/>
        </w:rPr>
        <w:t>it can be difficult to organize due to geographical locations</w:t>
      </w:r>
      <w:r w:rsidR="00433658">
        <w:rPr>
          <w:rFonts w:cs="Arial"/>
          <w:color w:val="58595B"/>
          <w:sz w:val="28"/>
          <w:szCs w:val="28"/>
        </w:rPr>
        <w:t xml:space="preserve">. </w:t>
      </w:r>
    </w:p>
    <w:p w14:paraId="31DF4538" w14:textId="41CC00FF" w:rsidR="007536AF" w:rsidRDefault="005C2B9A" w:rsidP="0096133F">
      <w:pPr>
        <w:pStyle w:val="ListParagraph"/>
        <w:numPr>
          <w:ilvl w:val="0"/>
          <w:numId w:val="12"/>
        </w:numPr>
        <w:rPr>
          <w:rFonts w:cs="Arial"/>
          <w:color w:val="58595B"/>
          <w:sz w:val="28"/>
          <w:szCs w:val="28"/>
        </w:rPr>
      </w:pPr>
      <w:r>
        <w:rPr>
          <w:rFonts w:cs="Arial"/>
          <w:color w:val="58595B"/>
          <w:sz w:val="28"/>
          <w:szCs w:val="28"/>
        </w:rPr>
        <w:t>in order to make a successful comparison</w:t>
      </w:r>
      <w:r w:rsidR="00535DDA">
        <w:rPr>
          <w:rFonts w:cs="Arial"/>
          <w:color w:val="58595B"/>
          <w:sz w:val="28"/>
          <w:szCs w:val="28"/>
        </w:rPr>
        <w:t>,</w:t>
      </w:r>
      <w:r w:rsidR="007A341A">
        <w:rPr>
          <w:rFonts w:cs="Arial"/>
          <w:color w:val="58595B"/>
          <w:sz w:val="28"/>
          <w:szCs w:val="28"/>
        </w:rPr>
        <w:t xml:space="preserve"> there </w:t>
      </w:r>
      <w:r w:rsidR="005D3F9A">
        <w:rPr>
          <w:rFonts w:cs="Arial"/>
          <w:color w:val="58595B"/>
          <w:sz w:val="28"/>
          <w:szCs w:val="28"/>
        </w:rPr>
        <w:t xml:space="preserve">must </w:t>
      </w:r>
      <w:r w:rsidR="007A341A">
        <w:rPr>
          <w:rFonts w:cs="Arial"/>
          <w:color w:val="58595B"/>
          <w:sz w:val="28"/>
          <w:szCs w:val="28"/>
        </w:rPr>
        <w:t xml:space="preserve">be </w:t>
      </w:r>
      <w:proofErr w:type="gramStart"/>
      <w:r w:rsidR="007A341A">
        <w:rPr>
          <w:rFonts w:cs="Arial"/>
          <w:color w:val="58595B"/>
          <w:sz w:val="28"/>
          <w:szCs w:val="28"/>
        </w:rPr>
        <w:t>a number of</w:t>
      </w:r>
      <w:proofErr w:type="gramEnd"/>
      <w:r w:rsidR="007A341A">
        <w:rPr>
          <w:rFonts w:cs="Arial"/>
          <w:color w:val="58595B"/>
          <w:sz w:val="28"/>
          <w:szCs w:val="28"/>
        </w:rPr>
        <w:t xml:space="preserve"> common factors within the </w:t>
      </w:r>
      <w:proofErr w:type="spellStart"/>
      <w:r>
        <w:rPr>
          <w:rFonts w:cs="Arial"/>
          <w:color w:val="58595B"/>
          <w:sz w:val="28"/>
          <w:szCs w:val="28"/>
        </w:rPr>
        <w:t>organisation</w:t>
      </w:r>
      <w:proofErr w:type="spellEnd"/>
      <w:r>
        <w:rPr>
          <w:rFonts w:cs="Arial"/>
          <w:color w:val="58595B"/>
          <w:sz w:val="28"/>
          <w:szCs w:val="28"/>
        </w:rPr>
        <w:t>.</w:t>
      </w:r>
    </w:p>
    <w:p w14:paraId="6670A4E2" w14:textId="77777777" w:rsidR="00616348" w:rsidRDefault="00616348" w:rsidP="007536AF">
      <w:pPr>
        <w:rPr>
          <w:rFonts w:cs="Arial"/>
          <w:color w:val="58595B"/>
          <w:sz w:val="28"/>
          <w:szCs w:val="28"/>
        </w:rPr>
      </w:pPr>
    </w:p>
    <w:p w14:paraId="13145EDB" w14:textId="4EBAC679" w:rsidR="00532693" w:rsidRDefault="0080405F" w:rsidP="007536AF">
      <w:pPr>
        <w:rPr>
          <w:rFonts w:cs="Arial"/>
          <w:color w:val="58595B"/>
          <w:sz w:val="28"/>
          <w:szCs w:val="28"/>
        </w:rPr>
      </w:pPr>
      <w:r>
        <w:rPr>
          <w:rFonts w:cs="Arial"/>
          <w:color w:val="58595B"/>
          <w:sz w:val="28"/>
          <w:szCs w:val="28"/>
        </w:rPr>
        <w:t>As mentioned above</w:t>
      </w:r>
      <w:r w:rsidR="00FC4577">
        <w:rPr>
          <w:rFonts w:cs="Arial"/>
          <w:color w:val="58595B"/>
          <w:sz w:val="28"/>
          <w:szCs w:val="28"/>
        </w:rPr>
        <w:t>,</w:t>
      </w:r>
      <w:r>
        <w:rPr>
          <w:rFonts w:cs="Arial"/>
          <w:color w:val="58595B"/>
          <w:sz w:val="28"/>
          <w:szCs w:val="28"/>
        </w:rPr>
        <w:t xml:space="preserve"> </w:t>
      </w:r>
      <w:r w:rsidR="0002770D">
        <w:rPr>
          <w:rFonts w:cs="Arial"/>
          <w:color w:val="58595B"/>
          <w:sz w:val="28"/>
          <w:szCs w:val="28"/>
        </w:rPr>
        <w:t>Anderson (2013)</w:t>
      </w:r>
      <w:r w:rsidR="000A2110">
        <w:rPr>
          <w:rFonts w:cs="Arial"/>
          <w:color w:val="58595B"/>
          <w:sz w:val="28"/>
          <w:szCs w:val="28"/>
        </w:rPr>
        <w:t xml:space="preserve"> </w:t>
      </w:r>
      <w:r w:rsidR="005D7EED">
        <w:rPr>
          <w:rFonts w:cs="Arial"/>
          <w:color w:val="58595B"/>
          <w:sz w:val="28"/>
          <w:szCs w:val="28"/>
        </w:rPr>
        <w:t>describes</w:t>
      </w:r>
      <w:r w:rsidR="0002770D">
        <w:rPr>
          <w:rFonts w:cs="Arial"/>
          <w:color w:val="58595B"/>
          <w:sz w:val="28"/>
          <w:szCs w:val="28"/>
        </w:rPr>
        <w:t xml:space="preserve"> th</w:t>
      </w:r>
      <w:r w:rsidR="00532693">
        <w:rPr>
          <w:rFonts w:cs="Arial"/>
          <w:color w:val="58595B"/>
          <w:sz w:val="28"/>
          <w:szCs w:val="28"/>
        </w:rPr>
        <w:t>e two ty</w:t>
      </w:r>
      <w:r w:rsidR="008C6AFD">
        <w:rPr>
          <w:rFonts w:cs="Arial"/>
          <w:color w:val="58595B"/>
          <w:sz w:val="28"/>
          <w:szCs w:val="28"/>
        </w:rPr>
        <w:t>p</w:t>
      </w:r>
      <w:r w:rsidR="00532693">
        <w:rPr>
          <w:rFonts w:cs="Arial"/>
          <w:color w:val="58595B"/>
          <w:sz w:val="28"/>
          <w:szCs w:val="28"/>
        </w:rPr>
        <w:t xml:space="preserve">es of </w:t>
      </w:r>
      <w:proofErr w:type="spellStart"/>
      <w:r w:rsidR="00532693">
        <w:rPr>
          <w:rFonts w:cs="Arial"/>
          <w:color w:val="58595B"/>
          <w:sz w:val="28"/>
          <w:szCs w:val="28"/>
        </w:rPr>
        <w:t>metholodgy</w:t>
      </w:r>
      <w:proofErr w:type="spellEnd"/>
      <w:r w:rsidR="00532693">
        <w:rPr>
          <w:rFonts w:cs="Arial"/>
          <w:color w:val="58595B"/>
          <w:sz w:val="28"/>
          <w:szCs w:val="28"/>
        </w:rPr>
        <w:t xml:space="preserve"> used in research</w:t>
      </w:r>
      <w:r w:rsidR="00B01AE7">
        <w:rPr>
          <w:rFonts w:cs="Arial"/>
          <w:color w:val="58595B"/>
          <w:sz w:val="28"/>
          <w:szCs w:val="28"/>
        </w:rPr>
        <w:t>:</w:t>
      </w:r>
    </w:p>
    <w:p w14:paraId="4A6EC970" w14:textId="77777777" w:rsidR="008A20D5" w:rsidRDefault="008A20D5" w:rsidP="007536AF">
      <w:pPr>
        <w:rPr>
          <w:rFonts w:cs="Arial"/>
          <w:color w:val="58595B"/>
          <w:sz w:val="28"/>
          <w:szCs w:val="28"/>
        </w:rPr>
      </w:pPr>
    </w:p>
    <w:p w14:paraId="2ED300B6" w14:textId="1AE90137" w:rsidR="00532693" w:rsidRDefault="00532693" w:rsidP="00532693">
      <w:pPr>
        <w:pStyle w:val="ListParagraph"/>
        <w:numPr>
          <w:ilvl w:val="0"/>
          <w:numId w:val="5"/>
        </w:numPr>
        <w:rPr>
          <w:rFonts w:cs="Arial"/>
          <w:color w:val="58595B"/>
          <w:sz w:val="28"/>
          <w:szCs w:val="28"/>
        </w:rPr>
      </w:pPr>
      <w:r>
        <w:rPr>
          <w:rFonts w:cs="Arial"/>
          <w:color w:val="58595B"/>
          <w:sz w:val="28"/>
          <w:szCs w:val="28"/>
        </w:rPr>
        <w:t>Posit</w:t>
      </w:r>
      <w:r w:rsidR="008C6AFD">
        <w:rPr>
          <w:rFonts w:cs="Arial"/>
          <w:color w:val="58595B"/>
          <w:sz w:val="28"/>
          <w:szCs w:val="28"/>
        </w:rPr>
        <w:t>i</w:t>
      </w:r>
      <w:r>
        <w:rPr>
          <w:rFonts w:cs="Arial"/>
          <w:color w:val="58595B"/>
          <w:sz w:val="28"/>
          <w:szCs w:val="28"/>
        </w:rPr>
        <w:t xml:space="preserve">vist – is a scientific approach to gathering and </w:t>
      </w:r>
      <w:proofErr w:type="spellStart"/>
      <w:r>
        <w:rPr>
          <w:rFonts w:cs="Arial"/>
          <w:color w:val="58595B"/>
          <w:sz w:val="28"/>
          <w:szCs w:val="28"/>
        </w:rPr>
        <w:t>an</w:t>
      </w:r>
      <w:r w:rsidR="008C6AFD">
        <w:rPr>
          <w:rFonts w:cs="Arial"/>
          <w:color w:val="58595B"/>
          <w:sz w:val="28"/>
          <w:szCs w:val="28"/>
        </w:rPr>
        <w:t>alysing</w:t>
      </w:r>
      <w:proofErr w:type="spellEnd"/>
      <w:r>
        <w:rPr>
          <w:rFonts w:cs="Arial"/>
          <w:color w:val="58595B"/>
          <w:sz w:val="28"/>
          <w:szCs w:val="28"/>
        </w:rPr>
        <w:t xml:space="preserve"> data</w:t>
      </w:r>
      <w:r w:rsidR="00DE4A0E">
        <w:rPr>
          <w:rFonts w:cs="Arial"/>
          <w:color w:val="58595B"/>
          <w:sz w:val="28"/>
          <w:szCs w:val="28"/>
        </w:rPr>
        <w:t>.</w:t>
      </w:r>
    </w:p>
    <w:p w14:paraId="628E6686" w14:textId="6762762E" w:rsidR="00532693" w:rsidRPr="00532693" w:rsidRDefault="00532693" w:rsidP="00532693">
      <w:pPr>
        <w:pStyle w:val="ListParagraph"/>
        <w:numPr>
          <w:ilvl w:val="0"/>
          <w:numId w:val="5"/>
        </w:numPr>
        <w:rPr>
          <w:rFonts w:cs="Arial"/>
          <w:color w:val="58595B"/>
          <w:sz w:val="28"/>
          <w:szCs w:val="28"/>
        </w:rPr>
      </w:pPr>
      <w:r>
        <w:rPr>
          <w:rFonts w:cs="Arial"/>
          <w:color w:val="58595B"/>
          <w:sz w:val="28"/>
          <w:szCs w:val="28"/>
        </w:rPr>
        <w:t>Interpretivist – is understanding the meaning and h</w:t>
      </w:r>
      <w:r w:rsidR="008C6AFD">
        <w:rPr>
          <w:rFonts w:cs="Arial"/>
          <w:color w:val="58595B"/>
          <w:sz w:val="28"/>
          <w:szCs w:val="28"/>
        </w:rPr>
        <w:t>u</w:t>
      </w:r>
      <w:r>
        <w:rPr>
          <w:rFonts w:cs="Arial"/>
          <w:color w:val="58595B"/>
          <w:sz w:val="28"/>
          <w:szCs w:val="28"/>
        </w:rPr>
        <w:t xml:space="preserve">man interactions of processes within the </w:t>
      </w:r>
      <w:proofErr w:type="spellStart"/>
      <w:r w:rsidR="008C6AFD">
        <w:rPr>
          <w:rFonts w:cs="Arial"/>
          <w:color w:val="58595B"/>
          <w:sz w:val="28"/>
          <w:szCs w:val="28"/>
        </w:rPr>
        <w:t>o</w:t>
      </w:r>
      <w:r>
        <w:rPr>
          <w:rFonts w:cs="Arial"/>
          <w:color w:val="58595B"/>
          <w:sz w:val="28"/>
          <w:szCs w:val="28"/>
        </w:rPr>
        <w:t>rganisation</w:t>
      </w:r>
      <w:proofErr w:type="spellEnd"/>
      <w:r>
        <w:rPr>
          <w:rFonts w:cs="Arial"/>
          <w:color w:val="58595B"/>
          <w:sz w:val="28"/>
          <w:szCs w:val="28"/>
        </w:rPr>
        <w:t>.</w:t>
      </w:r>
    </w:p>
    <w:p w14:paraId="12A9E033" w14:textId="77777777" w:rsidR="00DE4A0E" w:rsidRDefault="00DE4A0E" w:rsidP="00DE4A0E">
      <w:pPr>
        <w:rPr>
          <w:rFonts w:cs="Arial"/>
          <w:color w:val="58595B"/>
          <w:sz w:val="28"/>
          <w:szCs w:val="28"/>
        </w:rPr>
      </w:pPr>
    </w:p>
    <w:p w14:paraId="05D1DE99" w14:textId="1FC3C0C6" w:rsidR="00676A21" w:rsidRDefault="002B09A1" w:rsidP="00DE4A0E">
      <w:pPr>
        <w:rPr>
          <w:rFonts w:cs="Arial"/>
          <w:color w:val="58595B"/>
          <w:sz w:val="28"/>
          <w:szCs w:val="28"/>
        </w:rPr>
      </w:pPr>
      <w:r w:rsidRPr="00DE4A0E">
        <w:rPr>
          <w:rFonts w:cs="Arial"/>
          <w:color w:val="58595B"/>
          <w:sz w:val="28"/>
          <w:szCs w:val="28"/>
        </w:rPr>
        <w:t>Double phased or multi-phase research</w:t>
      </w:r>
      <w:r w:rsidR="00676A21">
        <w:rPr>
          <w:rFonts w:cs="Arial"/>
          <w:color w:val="58595B"/>
          <w:sz w:val="28"/>
          <w:szCs w:val="28"/>
        </w:rPr>
        <w:t xml:space="preserve"> </w:t>
      </w:r>
      <w:r w:rsidRPr="00DE4A0E">
        <w:rPr>
          <w:rFonts w:cs="Arial"/>
          <w:color w:val="58595B"/>
          <w:sz w:val="28"/>
          <w:szCs w:val="28"/>
        </w:rPr>
        <w:t xml:space="preserve">can lead to a richer source of data. </w:t>
      </w:r>
      <w:r w:rsidR="00676A21">
        <w:rPr>
          <w:rFonts w:cs="Arial"/>
          <w:color w:val="58595B"/>
          <w:sz w:val="28"/>
          <w:szCs w:val="28"/>
        </w:rPr>
        <w:t>S</w:t>
      </w:r>
      <w:r w:rsidRPr="00DE4A0E">
        <w:rPr>
          <w:rFonts w:cs="Arial"/>
          <w:color w:val="58595B"/>
          <w:sz w:val="28"/>
          <w:szCs w:val="28"/>
        </w:rPr>
        <w:t>equential research</w:t>
      </w:r>
      <w:r w:rsidR="00676A21">
        <w:rPr>
          <w:rFonts w:cs="Arial"/>
          <w:color w:val="58595B"/>
          <w:sz w:val="28"/>
          <w:szCs w:val="28"/>
        </w:rPr>
        <w:t xml:space="preserve"> design is when the</w:t>
      </w:r>
      <w:r w:rsidR="001F06C2">
        <w:rPr>
          <w:rFonts w:cs="Arial"/>
          <w:color w:val="58595B"/>
          <w:sz w:val="28"/>
          <w:szCs w:val="28"/>
        </w:rPr>
        <w:t xml:space="preserve"> qualitative and quantitative data is collected at different </w:t>
      </w:r>
      <w:r w:rsidR="00676A21">
        <w:rPr>
          <w:rFonts w:cs="Arial"/>
          <w:color w:val="58595B"/>
          <w:sz w:val="28"/>
          <w:szCs w:val="28"/>
        </w:rPr>
        <w:t>stage</w:t>
      </w:r>
      <w:r w:rsidR="001F06C2">
        <w:rPr>
          <w:rFonts w:cs="Arial"/>
          <w:color w:val="58595B"/>
          <w:sz w:val="28"/>
          <w:szCs w:val="28"/>
        </w:rPr>
        <w:t>s,</w:t>
      </w:r>
      <w:r w:rsidR="00676A21">
        <w:rPr>
          <w:rFonts w:cs="Arial"/>
          <w:color w:val="58595B"/>
          <w:sz w:val="28"/>
          <w:szCs w:val="28"/>
        </w:rPr>
        <w:t xml:space="preserve"> whereas during c</w:t>
      </w:r>
      <w:r w:rsidR="00676A21" w:rsidRPr="00DE4A0E">
        <w:rPr>
          <w:rFonts w:cs="Arial"/>
          <w:color w:val="58595B"/>
          <w:sz w:val="28"/>
          <w:szCs w:val="28"/>
        </w:rPr>
        <w:t>oncurrent research</w:t>
      </w:r>
      <w:r w:rsidR="00676A21">
        <w:rPr>
          <w:rFonts w:cs="Arial"/>
          <w:color w:val="58595B"/>
          <w:sz w:val="28"/>
          <w:szCs w:val="28"/>
        </w:rPr>
        <w:t xml:space="preserve"> </w:t>
      </w:r>
      <w:r w:rsidR="001F06C2">
        <w:rPr>
          <w:rFonts w:cs="Arial"/>
          <w:color w:val="58595B"/>
          <w:sz w:val="28"/>
          <w:szCs w:val="28"/>
        </w:rPr>
        <w:t>both are collected at the same stage.</w:t>
      </w:r>
    </w:p>
    <w:p w14:paraId="246F12B8" w14:textId="77777777" w:rsidR="001F06C2" w:rsidRDefault="001F06C2" w:rsidP="00DE4A0E">
      <w:pPr>
        <w:rPr>
          <w:rFonts w:cs="Arial"/>
          <w:color w:val="58595B"/>
          <w:sz w:val="28"/>
          <w:szCs w:val="28"/>
        </w:rPr>
      </w:pPr>
    </w:p>
    <w:p w14:paraId="4630F74D" w14:textId="4B286BDD" w:rsidR="00246A20" w:rsidRDefault="00E96E5C" w:rsidP="007536AF">
      <w:pPr>
        <w:rPr>
          <w:rFonts w:cs="Arial"/>
          <w:color w:val="58595B"/>
          <w:sz w:val="28"/>
          <w:szCs w:val="28"/>
        </w:rPr>
      </w:pPr>
      <w:r>
        <w:rPr>
          <w:rFonts w:cs="Arial"/>
          <w:color w:val="58595B"/>
          <w:sz w:val="28"/>
          <w:szCs w:val="28"/>
        </w:rPr>
        <w:t>A</w:t>
      </w:r>
      <w:r w:rsidR="002B09A1" w:rsidRPr="002B09A1">
        <w:rPr>
          <w:rFonts w:cs="Arial"/>
          <w:color w:val="58595B"/>
          <w:sz w:val="28"/>
          <w:szCs w:val="28"/>
        </w:rPr>
        <w:t xml:space="preserve">ll </w:t>
      </w:r>
      <w:r w:rsidR="0010724B">
        <w:rPr>
          <w:rFonts w:cs="Arial"/>
          <w:color w:val="58595B"/>
          <w:sz w:val="28"/>
          <w:szCs w:val="28"/>
        </w:rPr>
        <w:t>evidence</w:t>
      </w:r>
      <w:r>
        <w:rPr>
          <w:rFonts w:cs="Arial"/>
          <w:color w:val="58595B"/>
          <w:sz w:val="28"/>
          <w:szCs w:val="28"/>
        </w:rPr>
        <w:t xml:space="preserve"> collected </w:t>
      </w:r>
      <w:r w:rsidR="00AB2C99">
        <w:rPr>
          <w:rFonts w:cs="Arial"/>
          <w:color w:val="58595B"/>
          <w:sz w:val="28"/>
          <w:szCs w:val="28"/>
        </w:rPr>
        <w:t xml:space="preserve">in the research process </w:t>
      </w:r>
      <w:r>
        <w:rPr>
          <w:rFonts w:cs="Arial"/>
          <w:color w:val="58595B"/>
          <w:sz w:val="28"/>
          <w:szCs w:val="28"/>
        </w:rPr>
        <w:t>should</w:t>
      </w:r>
      <w:r w:rsidR="0010724B">
        <w:rPr>
          <w:rFonts w:cs="Arial"/>
          <w:color w:val="58595B"/>
          <w:sz w:val="28"/>
          <w:szCs w:val="28"/>
        </w:rPr>
        <w:t xml:space="preserve"> </w:t>
      </w:r>
      <w:r>
        <w:rPr>
          <w:rFonts w:cs="Arial"/>
          <w:color w:val="58595B"/>
          <w:sz w:val="28"/>
          <w:szCs w:val="28"/>
        </w:rPr>
        <w:t>be</w:t>
      </w:r>
      <w:r w:rsidR="0010724B">
        <w:rPr>
          <w:rFonts w:cs="Arial"/>
          <w:color w:val="58595B"/>
          <w:sz w:val="28"/>
          <w:szCs w:val="28"/>
        </w:rPr>
        <w:t xml:space="preserve"> </w:t>
      </w:r>
      <w:r w:rsidR="003E4B15">
        <w:rPr>
          <w:rFonts w:cs="Arial"/>
          <w:color w:val="58595B"/>
          <w:sz w:val="28"/>
          <w:szCs w:val="28"/>
        </w:rPr>
        <w:t>used</w:t>
      </w:r>
      <w:r w:rsidR="0010724B">
        <w:rPr>
          <w:rFonts w:cs="Arial"/>
          <w:color w:val="58595B"/>
          <w:sz w:val="28"/>
          <w:szCs w:val="28"/>
        </w:rPr>
        <w:t xml:space="preserve"> in order to facilitate informed decision making</w:t>
      </w:r>
      <w:r w:rsidR="0080405F">
        <w:rPr>
          <w:rFonts w:cs="Arial"/>
          <w:color w:val="58595B"/>
          <w:sz w:val="28"/>
          <w:szCs w:val="28"/>
        </w:rPr>
        <w:t xml:space="preserve"> </w:t>
      </w:r>
      <w:r w:rsidR="00734F55">
        <w:rPr>
          <w:rFonts w:cs="Arial"/>
          <w:color w:val="58595B"/>
          <w:sz w:val="28"/>
          <w:szCs w:val="28"/>
        </w:rPr>
        <w:t>(</w:t>
      </w:r>
      <w:r w:rsidR="00B22F90">
        <w:rPr>
          <w:rFonts w:cs="Arial"/>
          <w:color w:val="58595B"/>
          <w:sz w:val="28"/>
          <w:szCs w:val="28"/>
        </w:rPr>
        <w:t>CIPD</w:t>
      </w:r>
      <w:r w:rsidR="00734F55">
        <w:rPr>
          <w:rFonts w:cs="Arial"/>
          <w:color w:val="58595B"/>
          <w:sz w:val="28"/>
          <w:szCs w:val="28"/>
        </w:rPr>
        <w:t xml:space="preserve"> </w:t>
      </w:r>
      <w:r w:rsidR="0080405F">
        <w:rPr>
          <w:rFonts w:cs="Arial"/>
          <w:color w:val="58595B"/>
          <w:sz w:val="28"/>
          <w:szCs w:val="28"/>
        </w:rPr>
        <w:t>2019).</w:t>
      </w:r>
    </w:p>
    <w:p w14:paraId="1C17B6CC" w14:textId="54CC6A1A" w:rsidR="004D6417" w:rsidRPr="001218E6" w:rsidRDefault="004D6417" w:rsidP="004D6417">
      <w:pPr>
        <w:rPr>
          <w:rFonts w:cs="Arial"/>
          <w:color w:val="58595B"/>
          <w:sz w:val="28"/>
          <w:szCs w:val="28"/>
        </w:rPr>
      </w:pPr>
    </w:p>
    <w:p w14:paraId="410F57EA" w14:textId="6A5096AD" w:rsidR="004D6417" w:rsidRPr="00CD7A50" w:rsidRDefault="00665AE0" w:rsidP="00CD7A50">
      <w:pPr>
        <w:rPr>
          <w:rFonts w:cs="Arial"/>
          <w:color w:val="58595B"/>
          <w:sz w:val="28"/>
          <w:szCs w:val="28"/>
        </w:rPr>
      </w:pPr>
      <w:r>
        <w:rPr>
          <w:rFonts w:cs="Arial"/>
          <w:color w:val="58595B"/>
          <w:sz w:val="28"/>
          <w:szCs w:val="28"/>
        </w:rPr>
        <w:t xml:space="preserve">3. </w:t>
      </w:r>
      <w:r w:rsidR="004D6417" w:rsidRPr="00CD7A50">
        <w:rPr>
          <w:rFonts w:cs="Arial"/>
          <w:color w:val="58595B"/>
          <w:sz w:val="28"/>
          <w:szCs w:val="28"/>
        </w:rPr>
        <w:t>Give examples of how research can be used in researching HR.</w:t>
      </w:r>
    </w:p>
    <w:p w14:paraId="5E53C8A9" w14:textId="77777777" w:rsidR="00616348" w:rsidRDefault="00616348" w:rsidP="002A31B7">
      <w:pPr>
        <w:rPr>
          <w:rFonts w:cs="Arial"/>
          <w:color w:val="58595B"/>
          <w:sz w:val="28"/>
          <w:szCs w:val="28"/>
        </w:rPr>
      </w:pPr>
    </w:p>
    <w:p w14:paraId="1E9B8F9D" w14:textId="1FB1B079" w:rsidR="00C33114" w:rsidRDefault="00EA4000" w:rsidP="00C33114">
      <w:pPr>
        <w:rPr>
          <w:rFonts w:cs="Arial"/>
          <w:color w:val="58595B"/>
          <w:sz w:val="28"/>
          <w:szCs w:val="28"/>
        </w:rPr>
      </w:pPr>
      <w:r>
        <w:rPr>
          <w:rFonts w:cs="Arial"/>
          <w:color w:val="58595B"/>
          <w:sz w:val="28"/>
          <w:szCs w:val="28"/>
        </w:rPr>
        <w:t>Evidence based r</w:t>
      </w:r>
      <w:r w:rsidR="003C5132">
        <w:rPr>
          <w:rFonts w:cs="Arial"/>
          <w:color w:val="58595B"/>
          <w:sz w:val="28"/>
          <w:szCs w:val="28"/>
        </w:rPr>
        <w:t>es</w:t>
      </w:r>
      <w:r w:rsidR="004007EA">
        <w:rPr>
          <w:rFonts w:cs="Arial"/>
          <w:color w:val="58595B"/>
          <w:sz w:val="28"/>
          <w:szCs w:val="28"/>
        </w:rPr>
        <w:t>e</w:t>
      </w:r>
      <w:r w:rsidR="003C5132">
        <w:rPr>
          <w:rFonts w:cs="Arial"/>
          <w:color w:val="58595B"/>
          <w:sz w:val="28"/>
          <w:szCs w:val="28"/>
        </w:rPr>
        <w:t xml:space="preserve">arch </w:t>
      </w:r>
      <w:r w:rsidR="000E3F07">
        <w:rPr>
          <w:rFonts w:cs="Arial"/>
          <w:color w:val="58595B"/>
          <w:sz w:val="28"/>
          <w:szCs w:val="28"/>
        </w:rPr>
        <w:t xml:space="preserve">is </w:t>
      </w:r>
      <w:r w:rsidR="00887EC8">
        <w:rPr>
          <w:rFonts w:cs="Arial"/>
          <w:color w:val="58595B"/>
          <w:sz w:val="28"/>
          <w:szCs w:val="28"/>
        </w:rPr>
        <w:t>extremely</w:t>
      </w:r>
      <w:r w:rsidR="003C5132">
        <w:rPr>
          <w:rFonts w:cs="Arial"/>
          <w:color w:val="58595B"/>
          <w:sz w:val="28"/>
          <w:szCs w:val="28"/>
        </w:rPr>
        <w:t xml:space="preserve"> useful in </w:t>
      </w:r>
      <w:r w:rsidR="005933A9">
        <w:rPr>
          <w:rFonts w:cs="Arial"/>
          <w:color w:val="58595B"/>
          <w:sz w:val="28"/>
          <w:szCs w:val="28"/>
        </w:rPr>
        <w:t xml:space="preserve">understanding </w:t>
      </w:r>
      <w:r w:rsidR="003C5132">
        <w:rPr>
          <w:rFonts w:cs="Arial"/>
          <w:color w:val="58595B"/>
          <w:sz w:val="28"/>
          <w:szCs w:val="28"/>
        </w:rPr>
        <w:t xml:space="preserve">a range </w:t>
      </w:r>
      <w:r w:rsidR="00676A21">
        <w:rPr>
          <w:rFonts w:cs="Arial"/>
          <w:color w:val="58595B"/>
          <w:sz w:val="28"/>
          <w:szCs w:val="28"/>
        </w:rPr>
        <w:t>o</w:t>
      </w:r>
      <w:r w:rsidR="003C5132">
        <w:rPr>
          <w:rFonts w:cs="Arial"/>
          <w:color w:val="58595B"/>
          <w:sz w:val="28"/>
          <w:szCs w:val="28"/>
        </w:rPr>
        <w:t xml:space="preserve">f HR issues. </w:t>
      </w:r>
      <w:r w:rsidR="00C33114">
        <w:rPr>
          <w:rFonts w:cs="Arial"/>
          <w:color w:val="58595B"/>
          <w:sz w:val="28"/>
          <w:szCs w:val="28"/>
        </w:rPr>
        <w:t>The data gathered in research project</w:t>
      </w:r>
      <w:r w:rsidR="0013546F">
        <w:rPr>
          <w:rFonts w:cs="Arial"/>
          <w:color w:val="58595B"/>
          <w:sz w:val="28"/>
          <w:szCs w:val="28"/>
        </w:rPr>
        <w:t>s</w:t>
      </w:r>
      <w:r w:rsidR="00C33114">
        <w:rPr>
          <w:rFonts w:cs="Arial"/>
          <w:color w:val="58595B"/>
          <w:sz w:val="28"/>
          <w:szCs w:val="28"/>
        </w:rPr>
        <w:t xml:space="preserve"> can help </w:t>
      </w:r>
      <w:r w:rsidR="005933A9">
        <w:rPr>
          <w:rFonts w:cs="Arial"/>
          <w:color w:val="58595B"/>
          <w:sz w:val="28"/>
          <w:szCs w:val="28"/>
        </w:rPr>
        <w:t xml:space="preserve">stakeholders </w:t>
      </w:r>
      <w:r w:rsidR="00C33114">
        <w:rPr>
          <w:rFonts w:cs="Arial"/>
          <w:color w:val="58595B"/>
          <w:sz w:val="28"/>
          <w:szCs w:val="28"/>
        </w:rPr>
        <w:t>to identify trends and develop theories.</w:t>
      </w:r>
    </w:p>
    <w:p w14:paraId="6DB21D2F" w14:textId="77777777" w:rsidR="00C33114" w:rsidRDefault="00C33114" w:rsidP="00C33114">
      <w:pPr>
        <w:rPr>
          <w:rFonts w:cs="Arial"/>
          <w:color w:val="58595B"/>
          <w:sz w:val="28"/>
          <w:szCs w:val="28"/>
        </w:rPr>
      </w:pPr>
    </w:p>
    <w:p w14:paraId="4C00B0EC" w14:textId="56024D4C" w:rsidR="003C5132" w:rsidRDefault="009F0E2E" w:rsidP="002A31B7">
      <w:pPr>
        <w:rPr>
          <w:rFonts w:cs="Arial"/>
          <w:color w:val="58595B"/>
          <w:sz w:val="28"/>
          <w:szCs w:val="28"/>
        </w:rPr>
      </w:pPr>
      <w:r>
        <w:rPr>
          <w:rFonts w:cs="Arial"/>
          <w:color w:val="58595B"/>
          <w:sz w:val="28"/>
          <w:szCs w:val="28"/>
        </w:rPr>
        <w:t xml:space="preserve">Examples of </w:t>
      </w:r>
      <w:r w:rsidR="0025280E">
        <w:rPr>
          <w:rFonts w:cs="Arial"/>
          <w:color w:val="58595B"/>
          <w:sz w:val="28"/>
          <w:szCs w:val="28"/>
        </w:rPr>
        <w:t>r</w:t>
      </w:r>
      <w:r w:rsidR="000E2CF6">
        <w:rPr>
          <w:rFonts w:cs="Arial"/>
          <w:color w:val="58595B"/>
          <w:sz w:val="28"/>
          <w:szCs w:val="28"/>
        </w:rPr>
        <w:t>esearch</w:t>
      </w:r>
      <w:r w:rsidR="0013546F">
        <w:rPr>
          <w:rFonts w:cs="Arial"/>
          <w:color w:val="58595B"/>
          <w:sz w:val="28"/>
          <w:szCs w:val="28"/>
        </w:rPr>
        <w:t>able</w:t>
      </w:r>
      <w:r w:rsidR="000E2CF6">
        <w:rPr>
          <w:rFonts w:cs="Arial"/>
          <w:color w:val="58595B"/>
          <w:sz w:val="28"/>
          <w:szCs w:val="28"/>
        </w:rPr>
        <w:t xml:space="preserve"> areas in HR</w:t>
      </w:r>
      <w:r w:rsidR="003C5132">
        <w:rPr>
          <w:rFonts w:cs="Arial"/>
          <w:color w:val="58595B"/>
          <w:sz w:val="28"/>
          <w:szCs w:val="28"/>
        </w:rPr>
        <w:t>:</w:t>
      </w:r>
    </w:p>
    <w:p w14:paraId="020A8461" w14:textId="5A41BD09" w:rsidR="003C5132" w:rsidRDefault="002A31B7" w:rsidP="003C5132">
      <w:pPr>
        <w:pStyle w:val="ListParagraph"/>
        <w:numPr>
          <w:ilvl w:val="0"/>
          <w:numId w:val="4"/>
        </w:numPr>
        <w:rPr>
          <w:rFonts w:cs="Arial"/>
          <w:color w:val="58595B"/>
          <w:sz w:val="28"/>
          <w:szCs w:val="28"/>
        </w:rPr>
      </w:pPr>
      <w:r w:rsidRPr="003C5132">
        <w:rPr>
          <w:rFonts w:cs="Arial"/>
          <w:color w:val="58595B"/>
          <w:sz w:val="28"/>
          <w:szCs w:val="28"/>
        </w:rPr>
        <w:t>absence at work</w:t>
      </w:r>
      <w:r w:rsidR="003C5132">
        <w:rPr>
          <w:rFonts w:cs="Arial"/>
          <w:color w:val="58595B"/>
          <w:sz w:val="28"/>
          <w:szCs w:val="28"/>
        </w:rPr>
        <w:t xml:space="preserve"> – understanding what issues </w:t>
      </w:r>
      <w:r w:rsidR="00616348">
        <w:rPr>
          <w:rFonts w:cs="Arial"/>
          <w:color w:val="58595B"/>
          <w:sz w:val="28"/>
          <w:szCs w:val="28"/>
        </w:rPr>
        <w:t>lead to</w:t>
      </w:r>
      <w:r w:rsidR="003C5132">
        <w:rPr>
          <w:rFonts w:cs="Arial"/>
          <w:color w:val="58595B"/>
          <w:sz w:val="28"/>
          <w:szCs w:val="28"/>
        </w:rPr>
        <w:t xml:space="preserve"> absence</w:t>
      </w:r>
      <w:r w:rsidR="00E13DBD">
        <w:rPr>
          <w:rFonts w:cs="Arial"/>
          <w:color w:val="58595B"/>
          <w:sz w:val="28"/>
          <w:szCs w:val="28"/>
        </w:rPr>
        <w:t>.</w:t>
      </w:r>
    </w:p>
    <w:p w14:paraId="3BB013E3" w14:textId="340C5AE9" w:rsidR="003C5132" w:rsidRPr="003C5132" w:rsidRDefault="002A31B7" w:rsidP="003C5132">
      <w:pPr>
        <w:pStyle w:val="ListParagraph"/>
        <w:numPr>
          <w:ilvl w:val="0"/>
          <w:numId w:val="4"/>
        </w:numPr>
        <w:rPr>
          <w:rFonts w:cs="Arial"/>
          <w:color w:val="58595B"/>
          <w:sz w:val="28"/>
          <w:szCs w:val="28"/>
        </w:rPr>
      </w:pPr>
      <w:r w:rsidRPr="003C5132">
        <w:rPr>
          <w:rFonts w:cs="Arial"/>
          <w:color w:val="58595B"/>
          <w:sz w:val="28"/>
          <w:szCs w:val="28"/>
        </w:rPr>
        <w:t>employee engagement</w:t>
      </w:r>
      <w:r w:rsidR="003C5132">
        <w:rPr>
          <w:rFonts w:cs="Arial"/>
          <w:color w:val="58595B"/>
          <w:sz w:val="28"/>
          <w:szCs w:val="28"/>
        </w:rPr>
        <w:t xml:space="preserve"> – increasing motivation by including employee views</w:t>
      </w:r>
      <w:r w:rsidR="00E13DBD">
        <w:rPr>
          <w:rFonts w:cs="Arial"/>
          <w:color w:val="58595B"/>
          <w:sz w:val="28"/>
          <w:szCs w:val="28"/>
        </w:rPr>
        <w:t>.</w:t>
      </w:r>
    </w:p>
    <w:p w14:paraId="53DEB915" w14:textId="17707A55" w:rsidR="002A31B7" w:rsidRDefault="00310227" w:rsidP="003C5132">
      <w:pPr>
        <w:pStyle w:val="ListParagraph"/>
        <w:numPr>
          <w:ilvl w:val="0"/>
          <w:numId w:val="4"/>
        </w:numPr>
        <w:rPr>
          <w:rFonts w:cs="Arial"/>
          <w:color w:val="58595B"/>
          <w:sz w:val="28"/>
          <w:szCs w:val="28"/>
        </w:rPr>
      </w:pPr>
      <w:r w:rsidRPr="003C5132">
        <w:rPr>
          <w:rFonts w:cs="Arial"/>
          <w:color w:val="58595B"/>
          <w:sz w:val="28"/>
          <w:szCs w:val="28"/>
        </w:rPr>
        <w:t>R</w:t>
      </w:r>
      <w:r w:rsidR="002A31B7" w:rsidRPr="003C5132">
        <w:rPr>
          <w:rFonts w:cs="Arial"/>
          <w:color w:val="58595B"/>
          <w:sz w:val="28"/>
          <w:szCs w:val="28"/>
        </w:rPr>
        <w:t>ecruitment</w:t>
      </w:r>
      <w:r>
        <w:rPr>
          <w:rFonts w:cs="Arial"/>
          <w:color w:val="58595B"/>
          <w:sz w:val="28"/>
          <w:szCs w:val="28"/>
        </w:rPr>
        <w:t xml:space="preserve"> </w:t>
      </w:r>
      <w:r w:rsidR="003C5132">
        <w:rPr>
          <w:rFonts w:cs="Arial"/>
          <w:color w:val="58595B"/>
          <w:sz w:val="28"/>
          <w:szCs w:val="28"/>
        </w:rPr>
        <w:t xml:space="preserve">– understanding the dynamics of those that apply for </w:t>
      </w:r>
      <w:proofErr w:type="gramStart"/>
      <w:r w:rsidR="003C5132">
        <w:rPr>
          <w:rFonts w:cs="Arial"/>
          <w:color w:val="58595B"/>
          <w:sz w:val="28"/>
          <w:szCs w:val="28"/>
        </w:rPr>
        <w:t>particular roles</w:t>
      </w:r>
      <w:proofErr w:type="gramEnd"/>
      <w:r w:rsidR="003C5132">
        <w:rPr>
          <w:rFonts w:cs="Arial"/>
          <w:color w:val="58595B"/>
          <w:sz w:val="28"/>
          <w:szCs w:val="28"/>
        </w:rPr>
        <w:t>.</w:t>
      </w:r>
    </w:p>
    <w:p w14:paraId="751B97D1" w14:textId="799FC9FE" w:rsidR="00E325F3" w:rsidRPr="00E13DBD" w:rsidRDefault="00E325F3" w:rsidP="00E13DBD">
      <w:pPr>
        <w:pStyle w:val="ListParagraph"/>
        <w:numPr>
          <w:ilvl w:val="0"/>
          <w:numId w:val="4"/>
        </w:numPr>
        <w:rPr>
          <w:rFonts w:cs="Arial"/>
          <w:color w:val="58595B"/>
          <w:sz w:val="28"/>
          <w:szCs w:val="28"/>
        </w:rPr>
      </w:pPr>
      <w:r w:rsidRPr="00E13DBD">
        <w:rPr>
          <w:rFonts w:cs="Arial"/>
          <w:color w:val="58595B"/>
          <w:sz w:val="28"/>
          <w:szCs w:val="28"/>
        </w:rPr>
        <w:t>r</w:t>
      </w:r>
      <w:r w:rsidR="003C5132" w:rsidRPr="00E13DBD">
        <w:rPr>
          <w:rFonts w:cs="Arial"/>
          <w:color w:val="58595B"/>
          <w:sz w:val="28"/>
          <w:szCs w:val="28"/>
        </w:rPr>
        <w:t>etention – understan</w:t>
      </w:r>
      <w:r w:rsidR="00656AD7" w:rsidRPr="00E13DBD">
        <w:rPr>
          <w:rFonts w:cs="Arial"/>
          <w:color w:val="58595B"/>
          <w:sz w:val="28"/>
          <w:szCs w:val="28"/>
        </w:rPr>
        <w:t>d</w:t>
      </w:r>
      <w:r w:rsidR="003C5132" w:rsidRPr="00E13DBD">
        <w:rPr>
          <w:rFonts w:cs="Arial"/>
          <w:color w:val="58595B"/>
          <w:sz w:val="28"/>
          <w:szCs w:val="28"/>
        </w:rPr>
        <w:t>in</w:t>
      </w:r>
      <w:r w:rsidR="00104916" w:rsidRPr="00E13DBD">
        <w:rPr>
          <w:rFonts w:cs="Arial"/>
          <w:color w:val="58595B"/>
          <w:sz w:val="28"/>
          <w:szCs w:val="28"/>
        </w:rPr>
        <w:t>g</w:t>
      </w:r>
      <w:r w:rsidR="003C5132" w:rsidRPr="00E13DBD">
        <w:rPr>
          <w:rFonts w:cs="Arial"/>
          <w:color w:val="58595B"/>
          <w:sz w:val="28"/>
          <w:szCs w:val="28"/>
        </w:rPr>
        <w:t xml:space="preserve"> why employees leave or remain </w:t>
      </w:r>
      <w:r w:rsidR="00104916" w:rsidRPr="00E13DBD">
        <w:rPr>
          <w:rFonts w:cs="Arial"/>
          <w:color w:val="58595B"/>
          <w:sz w:val="28"/>
          <w:szCs w:val="28"/>
        </w:rPr>
        <w:t>w</w:t>
      </w:r>
      <w:r w:rsidR="003C5132" w:rsidRPr="00E13DBD">
        <w:rPr>
          <w:rFonts w:cs="Arial"/>
          <w:color w:val="58595B"/>
          <w:sz w:val="28"/>
          <w:szCs w:val="28"/>
        </w:rPr>
        <w:t xml:space="preserve">ith an </w:t>
      </w:r>
      <w:proofErr w:type="spellStart"/>
      <w:r w:rsidR="000C4094" w:rsidRPr="00E13DBD">
        <w:rPr>
          <w:rFonts w:cs="Arial"/>
          <w:color w:val="58595B"/>
          <w:sz w:val="28"/>
          <w:szCs w:val="28"/>
        </w:rPr>
        <w:t>organi</w:t>
      </w:r>
      <w:r w:rsidR="00F27F3F">
        <w:rPr>
          <w:rFonts w:cs="Arial"/>
          <w:color w:val="58595B"/>
          <w:sz w:val="28"/>
          <w:szCs w:val="28"/>
        </w:rPr>
        <w:t>s</w:t>
      </w:r>
      <w:r w:rsidR="000C4094" w:rsidRPr="00E13DBD">
        <w:rPr>
          <w:rFonts w:cs="Arial"/>
          <w:color w:val="58595B"/>
          <w:sz w:val="28"/>
          <w:szCs w:val="28"/>
        </w:rPr>
        <w:t>ation</w:t>
      </w:r>
      <w:proofErr w:type="spellEnd"/>
      <w:r w:rsidR="00E13DBD" w:rsidRPr="00E13DBD">
        <w:rPr>
          <w:rFonts w:cs="Arial"/>
          <w:color w:val="58595B"/>
          <w:sz w:val="28"/>
          <w:szCs w:val="28"/>
        </w:rPr>
        <w:t>.</w:t>
      </w:r>
    </w:p>
    <w:p w14:paraId="66AF1011" w14:textId="58F1A3F0" w:rsidR="003C307B" w:rsidRDefault="003C307B" w:rsidP="007202BC">
      <w:pPr>
        <w:rPr>
          <w:rFonts w:cs="Arial"/>
          <w:color w:val="58595B"/>
          <w:sz w:val="28"/>
          <w:szCs w:val="28"/>
        </w:rPr>
      </w:pPr>
    </w:p>
    <w:p w14:paraId="492B1690" w14:textId="221D25BB" w:rsidR="00F674DF" w:rsidRDefault="008F3290" w:rsidP="007202BC">
      <w:pPr>
        <w:rPr>
          <w:rFonts w:cs="Arial"/>
          <w:color w:val="58595B"/>
          <w:sz w:val="28"/>
          <w:szCs w:val="28"/>
        </w:rPr>
      </w:pPr>
      <w:r>
        <w:rPr>
          <w:rFonts w:cs="Arial"/>
          <w:color w:val="58595B"/>
          <w:sz w:val="28"/>
          <w:szCs w:val="28"/>
        </w:rPr>
        <w:t xml:space="preserve">These are just a few of the many issue which face HR professionals in today’s </w:t>
      </w:r>
      <w:r w:rsidR="00736770">
        <w:rPr>
          <w:rFonts w:cs="Arial"/>
          <w:color w:val="58595B"/>
          <w:sz w:val="28"/>
          <w:szCs w:val="28"/>
        </w:rPr>
        <w:t xml:space="preserve">fast paced and </w:t>
      </w:r>
      <w:r>
        <w:rPr>
          <w:rFonts w:cs="Arial"/>
          <w:color w:val="58595B"/>
          <w:sz w:val="28"/>
          <w:szCs w:val="28"/>
        </w:rPr>
        <w:t>ever</w:t>
      </w:r>
      <w:r w:rsidR="00EE235D">
        <w:rPr>
          <w:rFonts w:cs="Arial"/>
          <w:color w:val="58595B"/>
          <w:sz w:val="28"/>
          <w:szCs w:val="28"/>
        </w:rPr>
        <w:t>-</w:t>
      </w:r>
      <w:r>
        <w:rPr>
          <w:rFonts w:cs="Arial"/>
          <w:color w:val="58595B"/>
          <w:sz w:val="28"/>
          <w:szCs w:val="28"/>
        </w:rPr>
        <w:t>changing workplace</w:t>
      </w:r>
      <w:r w:rsidR="00E13DBD">
        <w:rPr>
          <w:rFonts w:cs="Arial"/>
          <w:color w:val="58595B"/>
          <w:sz w:val="28"/>
          <w:szCs w:val="28"/>
        </w:rPr>
        <w:t xml:space="preserve">. The research techniques mentioned above are an ideal way to commence the research </w:t>
      </w:r>
      <w:r w:rsidR="00310227">
        <w:rPr>
          <w:rFonts w:cs="Arial"/>
          <w:color w:val="58595B"/>
          <w:sz w:val="28"/>
          <w:szCs w:val="28"/>
        </w:rPr>
        <w:t xml:space="preserve">journey </w:t>
      </w:r>
      <w:r w:rsidR="00E13DBD">
        <w:rPr>
          <w:rFonts w:cs="Arial"/>
          <w:color w:val="58595B"/>
          <w:sz w:val="28"/>
          <w:szCs w:val="28"/>
        </w:rPr>
        <w:t xml:space="preserve">into a </w:t>
      </w:r>
      <w:proofErr w:type="gramStart"/>
      <w:r w:rsidR="00E13DBD">
        <w:rPr>
          <w:rFonts w:cs="Arial"/>
          <w:color w:val="58595B"/>
          <w:sz w:val="28"/>
          <w:szCs w:val="28"/>
        </w:rPr>
        <w:t>particular issue</w:t>
      </w:r>
      <w:proofErr w:type="gramEnd"/>
      <w:r>
        <w:rPr>
          <w:rFonts w:cs="Arial"/>
          <w:color w:val="58595B"/>
          <w:sz w:val="28"/>
          <w:szCs w:val="28"/>
        </w:rPr>
        <w:t>.</w:t>
      </w:r>
    </w:p>
    <w:p w14:paraId="4353F2F2" w14:textId="069BF686" w:rsidR="006B5195" w:rsidRDefault="006B5195" w:rsidP="007202BC">
      <w:pPr>
        <w:rPr>
          <w:rFonts w:cs="Arial"/>
          <w:color w:val="58595B"/>
          <w:sz w:val="28"/>
          <w:szCs w:val="28"/>
        </w:rPr>
      </w:pPr>
    </w:p>
    <w:p w14:paraId="284D2688" w14:textId="32CBFD8F" w:rsidR="006B5195" w:rsidRDefault="006B5195" w:rsidP="007202BC">
      <w:pPr>
        <w:rPr>
          <w:rFonts w:cs="Arial"/>
          <w:color w:val="58595B"/>
          <w:sz w:val="28"/>
          <w:szCs w:val="28"/>
        </w:rPr>
      </w:pPr>
    </w:p>
    <w:p w14:paraId="56CB1BBB" w14:textId="48F3CB65" w:rsidR="006B5195" w:rsidRDefault="006B5195" w:rsidP="007202BC">
      <w:pPr>
        <w:rPr>
          <w:rFonts w:cs="Arial"/>
          <w:color w:val="58595B"/>
          <w:sz w:val="28"/>
          <w:szCs w:val="28"/>
        </w:rPr>
      </w:pPr>
    </w:p>
    <w:p w14:paraId="4BCEC233" w14:textId="55FCF691" w:rsidR="006B5195" w:rsidRDefault="006B5195" w:rsidP="007202BC">
      <w:pPr>
        <w:rPr>
          <w:rFonts w:cs="Arial"/>
          <w:color w:val="58595B"/>
          <w:sz w:val="28"/>
          <w:szCs w:val="28"/>
        </w:rPr>
      </w:pPr>
    </w:p>
    <w:p w14:paraId="43968CD0" w14:textId="77777777" w:rsidR="00B92FC9" w:rsidRDefault="00B92FC9" w:rsidP="007202BC">
      <w:pPr>
        <w:rPr>
          <w:rFonts w:cs="Arial"/>
          <w:color w:val="58595B"/>
          <w:sz w:val="28"/>
          <w:szCs w:val="28"/>
        </w:rPr>
      </w:pPr>
    </w:p>
    <w:p w14:paraId="51369AA9" w14:textId="77777777" w:rsidR="00C67A5E" w:rsidRDefault="00C67A5E" w:rsidP="007202BC">
      <w:pPr>
        <w:rPr>
          <w:rFonts w:cs="Arial"/>
          <w:color w:val="58595B"/>
          <w:sz w:val="28"/>
          <w:szCs w:val="28"/>
        </w:rPr>
      </w:pPr>
    </w:p>
    <w:p w14:paraId="70517344" w14:textId="77777777" w:rsidR="00586F85" w:rsidRDefault="00586F85" w:rsidP="007202BC">
      <w:pPr>
        <w:rPr>
          <w:rFonts w:cs="Arial"/>
          <w:color w:val="58595B"/>
          <w:sz w:val="28"/>
          <w:szCs w:val="28"/>
        </w:rPr>
      </w:pPr>
    </w:p>
    <w:p w14:paraId="505E92A5" w14:textId="053F8156" w:rsidR="006B5195" w:rsidRDefault="008A48AA" w:rsidP="007202BC">
      <w:pPr>
        <w:rPr>
          <w:rFonts w:cs="Arial"/>
          <w:color w:val="58595B"/>
          <w:sz w:val="28"/>
          <w:szCs w:val="28"/>
        </w:rPr>
      </w:pPr>
      <w:r>
        <w:rPr>
          <w:rFonts w:cs="Arial"/>
          <w:color w:val="58595B"/>
          <w:sz w:val="28"/>
          <w:szCs w:val="28"/>
        </w:rPr>
        <w:lastRenderedPageBreak/>
        <w:t>Bibliography</w:t>
      </w:r>
      <w:r w:rsidR="00FB1DCE">
        <w:rPr>
          <w:rFonts w:cs="Arial"/>
          <w:color w:val="58595B"/>
          <w:sz w:val="28"/>
          <w:szCs w:val="28"/>
        </w:rPr>
        <w:t>:</w:t>
      </w:r>
    </w:p>
    <w:p w14:paraId="6B129C75" w14:textId="77777777" w:rsidR="00DB6314" w:rsidRDefault="00DB6314" w:rsidP="007202BC">
      <w:pPr>
        <w:rPr>
          <w:rFonts w:cs="Arial"/>
          <w:color w:val="58595B"/>
          <w:sz w:val="28"/>
          <w:szCs w:val="28"/>
        </w:rPr>
      </w:pPr>
    </w:p>
    <w:p w14:paraId="6F35AC14" w14:textId="5DEAE44C" w:rsidR="00D25438" w:rsidRDefault="00D25438" w:rsidP="007202BC">
      <w:pPr>
        <w:rPr>
          <w:rFonts w:cs="Arial"/>
          <w:color w:val="58595B"/>
          <w:sz w:val="28"/>
          <w:szCs w:val="28"/>
        </w:rPr>
      </w:pPr>
      <w:r>
        <w:rPr>
          <w:rFonts w:cs="Arial"/>
          <w:color w:val="58595B"/>
          <w:sz w:val="28"/>
          <w:szCs w:val="28"/>
        </w:rPr>
        <w:t>Anderson</w:t>
      </w:r>
      <w:r w:rsidR="00D00B3E">
        <w:rPr>
          <w:rFonts w:cs="Arial"/>
          <w:color w:val="58595B"/>
          <w:sz w:val="28"/>
          <w:szCs w:val="28"/>
        </w:rPr>
        <w:t>, V. (2013</w:t>
      </w:r>
      <w:r w:rsidR="00D00B3E" w:rsidRPr="00D00B3E">
        <w:rPr>
          <w:rFonts w:cs="Arial"/>
          <w:i/>
          <w:color w:val="58595B"/>
          <w:sz w:val="28"/>
          <w:szCs w:val="28"/>
        </w:rPr>
        <w:t xml:space="preserve">) Researching </w:t>
      </w:r>
      <w:r w:rsidR="002F037F">
        <w:rPr>
          <w:rFonts w:cs="Arial"/>
          <w:i/>
          <w:color w:val="58595B"/>
          <w:sz w:val="28"/>
          <w:szCs w:val="28"/>
        </w:rPr>
        <w:t>M</w:t>
      </w:r>
      <w:r w:rsidR="00D00B3E" w:rsidRPr="00D00B3E">
        <w:rPr>
          <w:rFonts w:cs="Arial"/>
          <w:i/>
          <w:color w:val="58595B"/>
          <w:sz w:val="28"/>
          <w:szCs w:val="28"/>
        </w:rPr>
        <w:t xml:space="preserve">ethods in </w:t>
      </w:r>
      <w:r w:rsidR="00127FA2">
        <w:rPr>
          <w:rFonts w:cs="Arial"/>
          <w:i/>
          <w:color w:val="58595B"/>
          <w:sz w:val="28"/>
          <w:szCs w:val="28"/>
        </w:rPr>
        <w:t>H</w:t>
      </w:r>
      <w:r w:rsidR="00D00B3E" w:rsidRPr="00D00B3E">
        <w:rPr>
          <w:rFonts w:cs="Arial"/>
          <w:i/>
          <w:color w:val="58595B"/>
          <w:sz w:val="28"/>
          <w:szCs w:val="28"/>
        </w:rPr>
        <w:t xml:space="preserve">uman </w:t>
      </w:r>
      <w:r w:rsidR="00127FA2">
        <w:rPr>
          <w:rFonts w:cs="Arial"/>
          <w:i/>
          <w:color w:val="58595B"/>
          <w:sz w:val="28"/>
          <w:szCs w:val="28"/>
        </w:rPr>
        <w:t>R</w:t>
      </w:r>
      <w:r w:rsidR="00D00B3E" w:rsidRPr="00D00B3E">
        <w:rPr>
          <w:rFonts w:cs="Arial"/>
          <w:i/>
          <w:color w:val="58595B"/>
          <w:sz w:val="28"/>
          <w:szCs w:val="28"/>
        </w:rPr>
        <w:t xml:space="preserve">esource </w:t>
      </w:r>
      <w:r w:rsidR="00127FA2">
        <w:rPr>
          <w:rFonts w:cs="Arial"/>
          <w:i/>
          <w:color w:val="58595B"/>
          <w:sz w:val="28"/>
          <w:szCs w:val="28"/>
        </w:rPr>
        <w:t>M</w:t>
      </w:r>
      <w:r w:rsidR="00D00B3E" w:rsidRPr="00D00B3E">
        <w:rPr>
          <w:rFonts w:cs="Arial"/>
          <w:i/>
          <w:color w:val="58595B"/>
          <w:sz w:val="28"/>
          <w:szCs w:val="28"/>
        </w:rPr>
        <w:t>anagement.</w:t>
      </w:r>
      <w:r w:rsidR="00D00B3E">
        <w:rPr>
          <w:rFonts w:cs="Arial"/>
          <w:i/>
          <w:color w:val="58595B"/>
          <w:sz w:val="28"/>
          <w:szCs w:val="28"/>
        </w:rPr>
        <w:t xml:space="preserve"> </w:t>
      </w:r>
      <w:r w:rsidR="00D00B3E" w:rsidRPr="00105CEF">
        <w:rPr>
          <w:rFonts w:cs="Arial"/>
          <w:color w:val="58595B"/>
          <w:sz w:val="28"/>
          <w:szCs w:val="28"/>
        </w:rPr>
        <w:t>3</w:t>
      </w:r>
      <w:r w:rsidR="00D00B3E" w:rsidRPr="00105CEF">
        <w:rPr>
          <w:rFonts w:cs="Arial"/>
          <w:color w:val="58595B"/>
          <w:sz w:val="28"/>
          <w:szCs w:val="28"/>
          <w:vertAlign w:val="superscript"/>
        </w:rPr>
        <w:t>rd</w:t>
      </w:r>
      <w:r w:rsidR="00D00B3E" w:rsidRPr="00105CEF">
        <w:rPr>
          <w:rFonts w:cs="Arial"/>
          <w:color w:val="58595B"/>
          <w:sz w:val="28"/>
          <w:szCs w:val="28"/>
        </w:rPr>
        <w:t xml:space="preserve"> ed. London</w:t>
      </w:r>
      <w:r w:rsidR="00105CEF">
        <w:rPr>
          <w:rFonts w:cs="Arial"/>
          <w:color w:val="58595B"/>
          <w:sz w:val="28"/>
          <w:szCs w:val="28"/>
        </w:rPr>
        <w:t>:</w:t>
      </w:r>
      <w:bookmarkStart w:id="2" w:name="_Hlk24827668"/>
      <w:r w:rsidR="00D00B3E" w:rsidRPr="00105CEF">
        <w:rPr>
          <w:rFonts w:cs="Arial"/>
          <w:color w:val="58595B"/>
          <w:sz w:val="28"/>
          <w:szCs w:val="28"/>
        </w:rPr>
        <w:t xml:space="preserve"> Chartered Ins</w:t>
      </w:r>
      <w:r w:rsidR="00105CEF" w:rsidRPr="00105CEF">
        <w:rPr>
          <w:rFonts w:cs="Arial"/>
          <w:color w:val="58595B"/>
          <w:sz w:val="28"/>
          <w:szCs w:val="28"/>
        </w:rPr>
        <w:t>t</w:t>
      </w:r>
      <w:r w:rsidR="00D00B3E" w:rsidRPr="00105CEF">
        <w:rPr>
          <w:rFonts w:cs="Arial"/>
          <w:color w:val="58595B"/>
          <w:sz w:val="28"/>
          <w:szCs w:val="28"/>
        </w:rPr>
        <w:t>itute of Person</w:t>
      </w:r>
      <w:r w:rsidR="00105CEF" w:rsidRPr="00105CEF">
        <w:rPr>
          <w:rFonts w:cs="Arial"/>
          <w:color w:val="58595B"/>
          <w:sz w:val="28"/>
          <w:szCs w:val="28"/>
        </w:rPr>
        <w:t>n</w:t>
      </w:r>
      <w:r w:rsidR="00D00B3E" w:rsidRPr="00105CEF">
        <w:rPr>
          <w:rFonts w:cs="Arial"/>
          <w:color w:val="58595B"/>
          <w:sz w:val="28"/>
          <w:szCs w:val="28"/>
        </w:rPr>
        <w:t>el and Development</w:t>
      </w:r>
      <w:bookmarkEnd w:id="2"/>
      <w:r w:rsidR="00D00B3E" w:rsidRPr="00105CEF">
        <w:rPr>
          <w:rFonts w:cs="Arial"/>
          <w:color w:val="58595B"/>
          <w:sz w:val="28"/>
          <w:szCs w:val="28"/>
        </w:rPr>
        <w:t>.</w:t>
      </w:r>
    </w:p>
    <w:p w14:paraId="2DB112AD" w14:textId="77777777" w:rsidR="00DB6314" w:rsidRPr="00105CEF" w:rsidRDefault="00DB6314" w:rsidP="007202BC">
      <w:pPr>
        <w:rPr>
          <w:rFonts w:cs="Arial"/>
          <w:color w:val="58595B"/>
          <w:sz w:val="28"/>
          <w:szCs w:val="28"/>
        </w:rPr>
      </w:pPr>
    </w:p>
    <w:p w14:paraId="5901AF2C" w14:textId="5310F40A" w:rsidR="00375325" w:rsidRDefault="00435901" w:rsidP="007202BC">
      <w:pPr>
        <w:rPr>
          <w:rFonts w:cs="Arial"/>
          <w:color w:val="58595B"/>
          <w:sz w:val="28"/>
          <w:szCs w:val="28"/>
        </w:rPr>
      </w:pPr>
      <w:r>
        <w:rPr>
          <w:rFonts w:cs="Arial"/>
          <w:color w:val="58595B"/>
          <w:sz w:val="28"/>
          <w:szCs w:val="28"/>
        </w:rPr>
        <w:t>Bryman</w:t>
      </w:r>
      <w:r w:rsidR="00105CEF">
        <w:rPr>
          <w:rFonts w:cs="Arial"/>
          <w:color w:val="58595B"/>
          <w:sz w:val="28"/>
          <w:szCs w:val="28"/>
        </w:rPr>
        <w:t>, A. and</w:t>
      </w:r>
      <w:r>
        <w:rPr>
          <w:rFonts w:cs="Arial"/>
          <w:color w:val="58595B"/>
          <w:sz w:val="28"/>
          <w:szCs w:val="28"/>
        </w:rPr>
        <w:t xml:space="preserve"> Bell</w:t>
      </w:r>
      <w:r w:rsidR="00105CEF">
        <w:rPr>
          <w:rFonts w:cs="Arial"/>
          <w:color w:val="58595B"/>
          <w:sz w:val="28"/>
          <w:szCs w:val="28"/>
        </w:rPr>
        <w:t>, E</w:t>
      </w:r>
      <w:r>
        <w:rPr>
          <w:rFonts w:cs="Arial"/>
          <w:color w:val="58595B"/>
          <w:sz w:val="28"/>
          <w:szCs w:val="28"/>
        </w:rPr>
        <w:t xml:space="preserve"> (2015</w:t>
      </w:r>
      <w:r w:rsidRPr="000B62B1">
        <w:rPr>
          <w:rFonts w:cs="Arial"/>
          <w:i/>
          <w:color w:val="58595B"/>
          <w:sz w:val="28"/>
          <w:szCs w:val="28"/>
        </w:rPr>
        <w:t>)</w:t>
      </w:r>
      <w:r w:rsidR="00105CEF" w:rsidRPr="000B62B1">
        <w:rPr>
          <w:rFonts w:cs="Arial"/>
          <w:i/>
          <w:color w:val="58595B"/>
          <w:sz w:val="28"/>
          <w:szCs w:val="28"/>
        </w:rPr>
        <w:t xml:space="preserve"> Business Research </w:t>
      </w:r>
      <w:r w:rsidR="00127FA2">
        <w:rPr>
          <w:rFonts w:cs="Arial"/>
          <w:i/>
          <w:color w:val="58595B"/>
          <w:sz w:val="28"/>
          <w:szCs w:val="28"/>
        </w:rPr>
        <w:t>M</w:t>
      </w:r>
      <w:r w:rsidR="00105CEF" w:rsidRPr="000B62B1">
        <w:rPr>
          <w:rFonts w:cs="Arial"/>
          <w:i/>
          <w:color w:val="58595B"/>
          <w:sz w:val="28"/>
          <w:szCs w:val="28"/>
        </w:rPr>
        <w:t>ethods</w:t>
      </w:r>
      <w:r w:rsidR="00105CEF">
        <w:rPr>
          <w:rFonts w:cs="Arial"/>
          <w:color w:val="58595B"/>
          <w:sz w:val="28"/>
          <w:szCs w:val="28"/>
        </w:rPr>
        <w:t>. 4</w:t>
      </w:r>
      <w:r w:rsidR="00105CEF" w:rsidRPr="00105CEF">
        <w:rPr>
          <w:rFonts w:cs="Arial"/>
          <w:color w:val="58595B"/>
          <w:sz w:val="28"/>
          <w:szCs w:val="28"/>
          <w:vertAlign w:val="superscript"/>
        </w:rPr>
        <w:t>th</w:t>
      </w:r>
      <w:r w:rsidR="00105CEF">
        <w:rPr>
          <w:rFonts w:cs="Arial"/>
          <w:color w:val="58595B"/>
          <w:sz w:val="28"/>
          <w:szCs w:val="28"/>
        </w:rPr>
        <w:t xml:space="preserve"> ed. Oxford: Oxford University Press</w:t>
      </w:r>
      <w:r w:rsidR="00DB6314">
        <w:rPr>
          <w:rFonts w:cs="Arial"/>
          <w:color w:val="58595B"/>
          <w:sz w:val="28"/>
          <w:szCs w:val="28"/>
        </w:rPr>
        <w:t>.</w:t>
      </w:r>
    </w:p>
    <w:p w14:paraId="7C687FEC" w14:textId="1D506235" w:rsidR="00DB6314" w:rsidRDefault="00DB6314" w:rsidP="007202BC">
      <w:pPr>
        <w:rPr>
          <w:rFonts w:cs="Arial"/>
          <w:color w:val="58595B"/>
          <w:sz w:val="28"/>
          <w:szCs w:val="28"/>
        </w:rPr>
      </w:pPr>
    </w:p>
    <w:p w14:paraId="2FD43A89" w14:textId="41D6CCD9" w:rsidR="00372F17" w:rsidRDefault="00372F17" w:rsidP="007202BC">
      <w:pPr>
        <w:rPr>
          <w:rFonts w:cs="Arial"/>
          <w:color w:val="58595B"/>
          <w:sz w:val="28"/>
          <w:szCs w:val="28"/>
        </w:rPr>
      </w:pPr>
      <w:r>
        <w:rPr>
          <w:rFonts w:cs="Arial"/>
          <w:color w:val="58595B"/>
          <w:sz w:val="28"/>
          <w:szCs w:val="28"/>
        </w:rPr>
        <w:t xml:space="preserve">CIPD </w:t>
      </w:r>
      <w:r w:rsidR="002B5AAE">
        <w:rPr>
          <w:rFonts w:cs="Arial"/>
          <w:color w:val="58595B"/>
          <w:sz w:val="28"/>
          <w:szCs w:val="28"/>
        </w:rPr>
        <w:t>(2017)</w:t>
      </w:r>
      <w:r w:rsidR="002B5AAE">
        <w:rPr>
          <w:rFonts w:cs="Arial"/>
          <w:i/>
          <w:color w:val="58595B"/>
          <w:sz w:val="28"/>
          <w:szCs w:val="28"/>
        </w:rPr>
        <w:t xml:space="preserve"> Evidence Based Practice – an induction. </w:t>
      </w:r>
      <w:r w:rsidR="00C547E6">
        <w:rPr>
          <w:rFonts w:cs="Arial"/>
          <w:i/>
          <w:color w:val="58595B"/>
          <w:sz w:val="28"/>
          <w:szCs w:val="28"/>
        </w:rPr>
        <w:t>[</w:t>
      </w:r>
      <w:r w:rsidR="002B5AAE">
        <w:rPr>
          <w:rFonts w:cs="Arial"/>
          <w:i/>
          <w:color w:val="58595B"/>
          <w:sz w:val="28"/>
          <w:szCs w:val="28"/>
        </w:rPr>
        <w:t>vide</w:t>
      </w:r>
      <w:r w:rsidR="00C547E6">
        <w:rPr>
          <w:rFonts w:cs="Arial"/>
          <w:i/>
          <w:color w:val="58595B"/>
          <w:sz w:val="28"/>
          <w:szCs w:val="28"/>
        </w:rPr>
        <w:t>o]</w:t>
      </w:r>
      <w:r w:rsidR="002B5AAE">
        <w:rPr>
          <w:rFonts w:cs="Arial"/>
          <w:i/>
          <w:color w:val="58595B"/>
          <w:sz w:val="28"/>
          <w:szCs w:val="28"/>
        </w:rPr>
        <w:t xml:space="preserve">. </w:t>
      </w:r>
      <w:r w:rsidR="002B5AAE" w:rsidRPr="002B5AAE">
        <w:rPr>
          <w:rFonts w:cs="Arial"/>
          <w:color w:val="58595B"/>
          <w:sz w:val="28"/>
          <w:szCs w:val="28"/>
        </w:rPr>
        <w:t>July 2017. Available at:</w:t>
      </w:r>
      <w:r w:rsidR="002B5AAE">
        <w:rPr>
          <w:rFonts w:cs="Arial"/>
          <w:color w:val="58595B"/>
          <w:sz w:val="28"/>
          <w:szCs w:val="28"/>
        </w:rPr>
        <w:t xml:space="preserve"> </w:t>
      </w:r>
      <w:hyperlink r:id="rId6" w:history="1">
        <w:r w:rsidR="00F1195A" w:rsidRPr="006D57DD">
          <w:rPr>
            <w:rStyle w:val="Hyperlink"/>
            <w:rFonts w:cs="Arial"/>
            <w:sz w:val="28"/>
            <w:szCs w:val="28"/>
          </w:rPr>
          <w:t>https://www.youtube.com/watch?v=ikJ687g2tPo</w:t>
        </w:r>
      </w:hyperlink>
      <w:r w:rsidR="00F1195A">
        <w:rPr>
          <w:rFonts w:cs="Arial"/>
          <w:color w:val="58595B"/>
          <w:sz w:val="28"/>
          <w:szCs w:val="28"/>
        </w:rPr>
        <w:t xml:space="preserve"> (Accessed: 25</w:t>
      </w:r>
      <w:r w:rsidR="00F1195A" w:rsidRPr="00F1195A">
        <w:rPr>
          <w:rFonts w:cs="Arial"/>
          <w:color w:val="58595B"/>
          <w:sz w:val="28"/>
          <w:szCs w:val="28"/>
          <w:vertAlign w:val="superscript"/>
        </w:rPr>
        <w:t>th</w:t>
      </w:r>
      <w:r w:rsidR="00F1195A">
        <w:rPr>
          <w:rFonts w:cs="Arial"/>
          <w:color w:val="58595B"/>
          <w:sz w:val="28"/>
          <w:szCs w:val="28"/>
        </w:rPr>
        <w:t xml:space="preserve"> October 2019).</w:t>
      </w:r>
    </w:p>
    <w:p w14:paraId="687D6E61" w14:textId="2F007F5E" w:rsidR="00C60DCF" w:rsidRDefault="00C60DCF" w:rsidP="007202BC">
      <w:pPr>
        <w:rPr>
          <w:rFonts w:cs="Arial"/>
          <w:color w:val="58595B"/>
          <w:sz w:val="28"/>
          <w:szCs w:val="28"/>
        </w:rPr>
      </w:pPr>
    </w:p>
    <w:p w14:paraId="77579FB4" w14:textId="77777777" w:rsidR="00C60DCF" w:rsidRDefault="00C60DCF" w:rsidP="00C60DCF">
      <w:pPr>
        <w:rPr>
          <w:rFonts w:cs="Arial"/>
          <w:color w:val="58595B"/>
          <w:sz w:val="28"/>
          <w:szCs w:val="28"/>
        </w:rPr>
      </w:pPr>
      <w:r>
        <w:rPr>
          <w:rFonts w:cs="Arial"/>
          <w:color w:val="58595B"/>
          <w:sz w:val="28"/>
          <w:szCs w:val="28"/>
        </w:rPr>
        <w:t xml:space="preserve">CIPD (2019) </w:t>
      </w:r>
      <w:r w:rsidRPr="00EA3B0C">
        <w:rPr>
          <w:rFonts w:cs="Arial"/>
          <w:i/>
          <w:color w:val="58595B"/>
          <w:sz w:val="28"/>
          <w:szCs w:val="28"/>
        </w:rPr>
        <w:t>Evidence-based practice for effective decision-making.</w:t>
      </w:r>
      <w:r>
        <w:rPr>
          <w:rFonts w:cs="Arial"/>
          <w:color w:val="58595B"/>
          <w:sz w:val="28"/>
          <w:szCs w:val="28"/>
        </w:rPr>
        <w:t xml:space="preserve"> 26</w:t>
      </w:r>
      <w:r w:rsidRPr="005B10DE">
        <w:rPr>
          <w:rFonts w:cs="Arial"/>
          <w:color w:val="58595B"/>
          <w:sz w:val="28"/>
          <w:szCs w:val="28"/>
          <w:vertAlign w:val="superscript"/>
        </w:rPr>
        <w:t>th</w:t>
      </w:r>
      <w:r>
        <w:rPr>
          <w:rFonts w:cs="Arial"/>
          <w:color w:val="58595B"/>
          <w:sz w:val="28"/>
          <w:szCs w:val="28"/>
        </w:rPr>
        <w:t xml:space="preserve"> February 2019. Available at: </w:t>
      </w:r>
      <w:hyperlink r:id="rId7" w:history="1">
        <w:r w:rsidRPr="003C02AC">
          <w:rPr>
            <w:rStyle w:val="Hyperlink"/>
            <w:rFonts w:cs="Arial"/>
            <w:sz w:val="28"/>
            <w:szCs w:val="28"/>
          </w:rPr>
          <w:t>https://www.cipd.co.uk/knowledge/strategy/analytics/evidence-based-practice-factsheet</w:t>
        </w:r>
      </w:hyperlink>
      <w:r>
        <w:rPr>
          <w:rFonts w:cs="Arial"/>
          <w:color w:val="58595B"/>
          <w:sz w:val="28"/>
          <w:szCs w:val="28"/>
        </w:rPr>
        <w:t xml:space="preserve"> (Accessed: 16</w:t>
      </w:r>
      <w:r w:rsidRPr="00105CEF">
        <w:rPr>
          <w:rFonts w:cs="Arial"/>
          <w:color w:val="58595B"/>
          <w:sz w:val="28"/>
          <w:szCs w:val="28"/>
          <w:vertAlign w:val="superscript"/>
        </w:rPr>
        <w:t>th</w:t>
      </w:r>
      <w:r>
        <w:rPr>
          <w:rFonts w:cs="Arial"/>
          <w:color w:val="58595B"/>
          <w:sz w:val="28"/>
          <w:szCs w:val="28"/>
        </w:rPr>
        <w:t xml:space="preserve"> November 2019).</w:t>
      </w:r>
    </w:p>
    <w:p w14:paraId="315AC17C" w14:textId="77777777" w:rsidR="002B5AAE" w:rsidRDefault="002B5AAE" w:rsidP="007202BC">
      <w:pPr>
        <w:rPr>
          <w:rFonts w:cs="Arial"/>
          <w:color w:val="58595B"/>
          <w:sz w:val="28"/>
          <w:szCs w:val="28"/>
        </w:rPr>
      </w:pPr>
    </w:p>
    <w:p w14:paraId="01F13D09" w14:textId="0AA15A8A" w:rsidR="00FC5124" w:rsidRDefault="00FC5124" w:rsidP="00FC5124">
      <w:pPr>
        <w:rPr>
          <w:rFonts w:cs="Arial"/>
          <w:color w:val="58595B"/>
          <w:sz w:val="28"/>
          <w:szCs w:val="28"/>
        </w:rPr>
      </w:pPr>
      <w:r>
        <w:rPr>
          <w:rFonts w:cs="Arial"/>
          <w:color w:val="58595B"/>
          <w:sz w:val="28"/>
          <w:szCs w:val="28"/>
        </w:rPr>
        <w:t xml:space="preserve">Gifford, J. (2016) </w:t>
      </w:r>
      <w:r>
        <w:rPr>
          <w:rFonts w:cs="Arial"/>
          <w:i/>
          <w:color w:val="58595B"/>
          <w:sz w:val="28"/>
          <w:szCs w:val="28"/>
        </w:rPr>
        <w:t>In Search of the Best Available Evidence</w:t>
      </w:r>
      <w:r w:rsidRPr="00EA3B0C">
        <w:rPr>
          <w:rFonts w:cs="Arial"/>
          <w:i/>
          <w:color w:val="58595B"/>
          <w:sz w:val="28"/>
          <w:szCs w:val="28"/>
        </w:rPr>
        <w:t>.</w:t>
      </w:r>
      <w:r>
        <w:rPr>
          <w:rFonts w:cs="Arial"/>
          <w:color w:val="58595B"/>
          <w:sz w:val="28"/>
          <w:szCs w:val="28"/>
        </w:rPr>
        <w:t xml:space="preserve"> December 2016. Available at: </w:t>
      </w:r>
      <w:r w:rsidRPr="00FC5124">
        <w:rPr>
          <w:rFonts w:cs="Arial"/>
          <w:color w:val="58595B"/>
          <w:sz w:val="28"/>
          <w:szCs w:val="28"/>
        </w:rPr>
        <w:t xml:space="preserve">https://www.cipd.co.uk/knowledge/strategy/analytics/evidence-based-decision-making </w:t>
      </w:r>
      <w:r>
        <w:rPr>
          <w:rFonts w:cs="Arial"/>
          <w:color w:val="58595B"/>
          <w:sz w:val="28"/>
          <w:szCs w:val="28"/>
        </w:rPr>
        <w:t>(Accessed</w:t>
      </w:r>
      <w:r w:rsidR="00F1195A">
        <w:rPr>
          <w:rFonts w:cs="Arial"/>
          <w:color w:val="58595B"/>
          <w:sz w:val="28"/>
          <w:szCs w:val="28"/>
        </w:rPr>
        <w:t>:</w:t>
      </w:r>
      <w:r>
        <w:rPr>
          <w:rFonts w:cs="Arial"/>
          <w:color w:val="58595B"/>
          <w:sz w:val="28"/>
          <w:szCs w:val="28"/>
        </w:rPr>
        <w:t xml:space="preserve"> 30</w:t>
      </w:r>
      <w:r w:rsidRPr="00105CEF">
        <w:rPr>
          <w:rFonts w:cs="Arial"/>
          <w:color w:val="58595B"/>
          <w:sz w:val="28"/>
          <w:szCs w:val="28"/>
          <w:vertAlign w:val="superscript"/>
        </w:rPr>
        <w:t>th</w:t>
      </w:r>
      <w:r>
        <w:rPr>
          <w:rFonts w:cs="Arial"/>
          <w:color w:val="58595B"/>
          <w:sz w:val="28"/>
          <w:szCs w:val="28"/>
        </w:rPr>
        <w:t xml:space="preserve"> October 2019).</w:t>
      </w:r>
    </w:p>
    <w:p w14:paraId="5C7EA79E" w14:textId="77777777" w:rsidR="00FC5124" w:rsidRDefault="00FC5124" w:rsidP="007202BC">
      <w:pPr>
        <w:rPr>
          <w:rFonts w:cs="Arial"/>
          <w:color w:val="58595B"/>
          <w:sz w:val="28"/>
          <w:szCs w:val="28"/>
        </w:rPr>
      </w:pPr>
    </w:p>
    <w:p w14:paraId="1075CC22" w14:textId="7D443A96" w:rsidR="000B62B1" w:rsidRPr="00AF1BA6" w:rsidRDefault="000B62B1" w:rsidP="000B62B1">
      <w:pPr>
        <w:rPr>
          <w:rFonts w:cs="Arial"/>
          <w:i/>
          <w:color w:val="58595B"/>
          <w:sz w:val="28"/>
          <w:szCs w:val="28"/>
        </w:rPr>
      </w:pPr>
      <w:r w:rsidRPr="000B62B1">
        <w:rPr>
          <w:rFonts w:cs="Arial"/>
          <w:color w:val="58595B"/>
          <w:sz w:val="28"/>
          <w:szCs w:val="28"/>
        </w:rPr>
        <w:t>Horn, Roy</w:t>
      </w:r>
      <w:r>
        <w:rPr>
          <w:rFonts w:cs="Arial"/>
          <w:color w:val="58595B"/>
          <w:sz w:val="28"/>
          <w:szCs w:val="28"/>
        </w:rPr>
        <w:t>. (2012)</w:t>
      </w:r>
      <w:r w:rsidRPr="000B62B1">
        <w:rPr>
          <w:rFonts w:cs="Arial"/>
          <w:color w:val="58595B"/>
          <w:sz w:val="28"/>
          <w:szCs w:val="28"/>
        </w:rPr>
        <w:t xml:space="preserve"> </w:t>
      </w:r>
      <w:r w:rsidRPr="000B62B1">
        <w:rPr>
          <w:rFonts w:cs="Arial"/>
          <w:i/>
          <w:color w:val="58595B"/>
          <w:sz w:val="28"/>
          <w:szCs w:val="28"/>
        </w:rPr>
        <w:t xml:space="preserve">Researching and </w:t>
      </w:r>
      <w:r w:rsidR="00127FA2">
        <w:rPr>
          <w:rFonts w:cs="Arial"/>
          <w:i/>
          <w:color w:val="58595B"/>
          <w:sz w:val="28"/>
          <w:szCs w:val="28"/>
        </w:rPr>
        <w:t>W</w:t>
      </w:r>
      <w:r w:rsidRPr="000B62B1">
        <w:rPr>
          <w:rFonts w:cs="Arial"/>
          <w:i/>
          <w:color w:val="58595B"/>
          <w:sz w:val="28"/>
          <w:szCs w:val="28"/>
        </w:rPr>
        <w:t xml:space="preserve">riting </w:t>
      </w:r>
      <w:r w:rsidR="00127FA2">
        <w:rPr>
          <w:rFonts w:cs="Arial"/>
          <w:i/>
          <w:color w:val="58595B"/>
          <w:sz w:val="28"/>
          <w:szCs w:val="28"/>
        </w:rPr>
        <w:t>D</w:t>
      </w:r>
      <w:r w:rsidRPr="000B62B1">
        <w:rPr>
          <w:rFonts w:cs="Arial"/>
          <w:i/>
          <w:color w:val="58595B"/>
          <w:sz w:val="28"/>
          <w:szCs w:val="28"/>
        </w:rPr>
        <w:t xml:space="preserve">issertations: </w:t>
      </w:r>
      <w:r w:rsidR="00127FA2">
        <w:rPr>
          <w:rFonts w:cs="Arial"/>
          <w:i/>
          <w:color w:val="58595B"/>
          <w:sz w:val="28"/>
          <w:szCs w:val="28"/>
        </w:rPr>
        <w:t>A</w:t>
      </w:r>
      <w:r w:rsidRPr="000B62B1">
        <w:rPr>
          <w:rFonts w:cs="Arial"/>
          <w:i/>
          <w:color w:val="58595B"/>
          <w:sz w:val="28"/>
          <w:szCs w:val="28"/>
        </w:rPr>
        <w:t xml:space="preserve"> </w:t>
      </w:r>
      <w:r w:rsidR="00127FA2">
        <w:rPr>
          <w:rFonts w:cs="Arial"/>
          <w:i/>
          <w:color w:val="58595B"/>
          <w:sz w:val="28"/>
          <w:szCs w:val="28"/>
        </w:rPr>
        <w:t>C</w:t>
      </w:r>
      <w:r w:rsidRPr="000B62B1">
        <w:rPr>
          <w:rFonts w:cs="Arial"/>
          <w:i/>
          <w:color w:val="58595B"/>
          <w:sz w:val="28"/>
          <w:szCs w:val="28"/>
        </w:rPr>
        <w:t xml:space="preserve">omplete </w:t>
      </w:r>
      <w:r w:rsidR="00127FA2">
        <w:rPr>
          <w:rFonts w:cs="Arial"/>
          <w:i/>
          <w:color w:val="58595B"/>
          <w:sz w:val="28"/>
          <w:szCs w:val="28"/>
        </w:rPr>
        <w:t>G</w:t>
      </w:r>
      <w:r w:rsidRPr="000B62B1">
        <w:rPr>
          <w:rFonts w:cs="Arial"/>
          <w:i/>
          <w:color w:val="58595B"/>
          <w:sz w:val="28"/>
          <w:szCs w:val="28"/>
        </w:rPr>
        <w:t xml:space="preserve">uide for </w:t>
      </w:r>
      <w:r w:rsidR="00127FA2">
        <w:rPr>
          <w:rFonts w:cs="Arial"/>
          <w:i/>
          <w:color w:val="58595B"/>
          <w:sz w:val="28"/>
          <w:szCs w:val="28"/>
        </w:rPr>
        <w:t>B</w:t>
      </w:r>
      <w:r w:rsidRPr="000B62B1">
        <w:rPr>
          <w:rFonts w:cs="Arial"/>
          <w:i/>
          <w:color w:val="58595B"/>
          <w:sz w:val="28"/>
          <w:szCs w:val="28"/>
        </w:rPr>
        <w:t xml:space="preserve">usiness and </w:t>
      </w:r>
      <w:r w:rsidR="00127FA2">
        <w:rPr>
          <w:rFonts w:cs="Arial"/>
          <w:i/>
          <w:color w:val="58595B"/>
          <w:sz w:val="28"/>
          <w:szCs w:val="28"/>
        </w:rPr>
        <w:t>M</w:t>
      </w:r>
      <w:r w:rsidRPr="000B62B1">
        <w:rPr>
          <w:rFonts w:cs="Arial"/>
          <w:i/>
          <w:color w:val="58595B"/>
          <w:sz w:val="28"/>
          <w:szCs w:val="28"/>
        </w:rPr>
        <w:t xml:space="preserve">anagement </w:t>
      </w:r>
      <w:r w:rsidR="00127FA2">
        <w:rPr>
          <w:rFonts w:cs="Arial"/>
          <w:i/>
          <w:color w:val="58595B"/>
          <w:sz w:val="28"/>
          <w:szCs w:val="28"/>
        </w:rPr>
        <w:t>S</w:t>
      </w:r>
      <w:r w:rsidR="00AF1BA6">
        <w:rPr>
          <w:rFonts w:cs="Arial"/>
          <w:i/>
          <w:color w:val="58595B"/>
          <w:sz w:val="28"/>
          <w:szCs w:val="28"/>
        </w:rPr>
        <w:t>t</w:t>
      </w:r>
      <w:r w:rsidRPr="000B62B1">
        <w:rPr>
          <w:rFonts w:cs="Arial"/>
          <w:i/>
          <w:color w:val="58595B"/>
          <w:sz w:val="28"/>
          <w:szCs w:val="28"/>
        </w:rPr>
        <w:t>udents</w:t>
      </w:r>
      <w:r>
        <w:rPr>
          <w:rFonts w:cs="Arial"/>
          <w:i/>
          <w:color w:val="58595B"/>
          <w:sz w:val="28"/>
          <w:szCs w:val="28"/>
        </w:rPr>
        <w:t>.</w:t>
      </w:r>
      <w:r w:rsidR="00AF1BA6">
        <w:rPr>
          <w:rFonts w:cs="Arial"/>
          <w:i/>
          <w:color w:val="58595B"/>
          <w:sz w:val="28"/>
          <w:szCs w:val="28"/>
        </w:rPr>
        <w:t xml:space="preserve"> 2</w:t>
      </w:r>
      <w:r w:rsidR="00AF1BA6" w:rsidRPr="00AF1BA6">
        <w:rPr>
          <w:rFonts w:cs="Arial"/>
          <w:i/>
          <w:color w:val="58595B"/>
          <w:sz w:val="28"/>
          <w:szCs w:val="28"/>
          <w:vertAlign w:val="superscript"/>
        </w:rPr>
        <w:t>nd</w:t>
      </w:r>
      <w:r w:rsidR="00AF1BA6">
        <w:rPr>
          <w:rFonts w:cs="Arial"/>
          <w:i/>
          <w:color w:val="58595B"/>
          <w:sz w:val="28"/>
          <w:szCs w:val="28"/>
        </w:rPr>
        <w:t xml:space="preserve"> ed. London: </w:t>
      </w:r>
      <w:r w:rsidRPr="000B62B1">
        <w:rPr>
          <w:rFonts w:cs="Arial"/>
          <w:color w:val="58595B"/>
          <w:sz w:val="28"/>
          <w:szCs w:val="28"/>
        </w:rPr>
        <w:t>Chartered Institute of Personnel and Development</w:t>
      </w:r>
      <w:r w:rsidR="00AF1BA6">
        <w:rPr>
          <w:rFonts w:cs="Arial"/>
          <w:color w:val="58595B"/>
          <w:sz w:val="28"/>
          <w:szCs w:val="28"/>
        </w:rPr>
        <w:t>.</w:t>
      </w:r>
      <w:r w:rsidR="00F556C7">
        <w:rPr>
          <w:rFonts w:cs="Arial"/>
          <w:color w:val="58595B"/>
          <w:sz w:val="28"/>
          <w:szCs w:val="28"/>
        </w:rPr>
        <w:t xml:space="preserve"> </w:t>
      </w:r>
    </w:p>
    <w:p w14:paraId="2E7C6F11" w14:textId="208234BE" w:rsidR="000B62B1" w:rsidRDefault="000B62B1" w:rsidP="007202BC">
      <w:pPr>
        <w:rPr>
          <w:rFonts w:cs="Arial"/>
          <w:color w:val="58595B"/>
          <w:sz w:val="28"/>
          <w:szCs w:val="28"/>
        </w:rPr>
      </w:pPr>
    </w:p>
    <w:p w14:paraId="08EB2849" w14:textId="77777777" w:rsidR="00356D03" w:rsidRDefault="00356D03" w:rsidP="00356D03">
      <w:pPr>
        <w:rPr>
          <w:rFonts w:cs="Arial"/>
          <w:color w:val="58595B"/>
          <w:sz w:val="28"/>
          <w:szCs w:val="28"/>
        </w:rPr>
      </w:pPr>
      <w:r>
        <w:rPr>
          <w:rFonts w:cs="Arial"/>
          <w:color w:val="58595B"/>
          <w:sz w:val="28"/>
          <w:szCs w:val="28"/>
        </w:rPr>
        <w:t xml:space="preserve">KPMG (2017) </w:t>
      </w:r>
      <w:r w:rsidRPr="00356D03">
        <w:rPr>
          <w:rFonts w:cs="Arial"/>
          <w:i/>
          <w:color w:val="58595B"/>
          <w:sz w:val="28"/>
          <w:szCs w:val="28"/>
        </w:rPr>
        <w:t>Evidence Based HR</w:t>
      </w:r>
      <w:r>
        <w:rPr>
          <w:rFonts w:cs="Arial"/>
          <w:i/>
          <w:color w:val="58595B"/>
          <w:sz w:val="28"/>
          <w:szCs w:val="28"/>
        </w:rPr>
        <w:t xml:space="preserve">. </w:t>
      </w:r>
      <w:r w:rsidRPr="00356D03">
        <w:rPr>
          <w:rFonts w:cs="Arial"/>
          <w:color w:val="58595B"/>
          <w:sz w:val="28"/>
          <w:szCs w:val="28"/>
        </w:rPr>
        <w:t>May 2017. Available at:</w:t>
      </w:r>
    </w:p>
    <w:p w14:paraId="40753CB4" w14:textId="77777777" w:rsidR="00356D03" w:rsidRDefault="00BC611F" w:rsidP="00356D03">
      <w:pPr>
        <w:rPr>
          <w:rStyle w:val="Hyperlink"/>
          <w:rFonts w:cs="Arial"/>
          <w:sz w:val="28"/>
          <w:szCs w:val="28"/>
        </w:rPr>
      </w:pPr>
      <w:hyperlink r:id="rId8" w:history="1">
        <w:r w:rsidR="00356D03" w:rsidRPr="00321E2B">
          <w:rPr>
            <w:rStyle w:val="Hyperlink"/>
            <w:rFonts w:cs="Arial"/>
            <w:sz w:val="28"/>
            <w:szCs w:val="28"/>
          </w:rPr>
          <w:t>http://msgfocus.com/files/amf_mark_allen_group/workspace_9/Evidence-Based_HR_Supplement_May17.pdf</w:t>
        </w:r>
      </w:hyperlink>
      <w:r w:rsidR="00356D03">
        <w:rPr>
          <w:rStyle w:val="Hyperlink"/>
          <w:rFonts w:cs="Arial"/>
          <w:sz w:val="28"/>
          <w:szCs w:val="28"/>
          <w:u w:val="none"/>
        </w:rPr>
        <w:t xml:space="preserve"> </w:t>
      </w:r>
      <w:r w:rsidR="00356D03">
        <w:rPr>
          <w:rFonts w:cs="Arial"/>
          <w:color w:val="58595B"/>
          <w:sz w:val="28"/>
          <w:szCs w:val="28"/>
        </w:rPr>
        <w:t>(Accessed: 1</w:t>
      </w:r>
      <w:r w:rsidR="00356D03">
        <w:rPr>
          <w:rFonts w:cs="Arial"/>
          <w:color w:val="58595B"/>
          <w:sz w:val="28"/>
          <w:szCs w:val="28"/>
          <w:vertAlign w:val="superscript"/>
        </w:rPr>
        <w:t>st</w:t>
      </w:r>
      <w:r w:rsidR="00356D03">
        <w:rPr>
          <w:rFonts w:cs="Arial"/>
          <w:color w:val="58595B"/>
          <w:sz w:val="28"/>
          <w:szCs w:val="28"/>
        </w:rPr>
        <w:t xml:space="preserve"> November 2019).</w:t>
      </w:r>
    </w:p>
    <w:p w14:paraId="3E2E1512" w14:textId="77777777" w:rsidR="00356D03" w:rsidRDefault="00356D03" w:rsidP="007202BC">
      <w:pPr>
        <w:rPr>
          <w:rFonts w:cs="Arial"/>
          <w:color w:val="58595B"/>
          <w:sz w:val="28"/>
          <w:szCs w:val="28"/>
        </w:rPr>
      </w:pPr>
    </w:p>
    <w:p w14:paraId="42C7BEA8" w14:textId="3BEECA60" w:rsidR="00787025" w:rsidRPr="00F556C7" w:rsidRDefault="00787025" w:rsidP="007202BC">
      <w:pPr>
        <w:rPr>
          <w:rFonts w:cs="Arial"/>
          <w:color w:val="58595B"/>
          <w:sz w:val="28"/>
          <w:szCs w:val="28"/>
        </w:rPr>
      </w:pPr>
      <w:r>
        <w:rPr>
          <w:rFonts w:cs="Arial"/>
          <w:color w:val="58595B"/>
          <w:sz w:val="28"/>
          <w:szCs w:val="28"/>
        </w:rPr>
        <w:t>Perkins, G. and Woodhams,</w:t>
      </w:r>
      <w:r w:rsidR="00F556C7">
        <w:rPr>
          <w:rFonts w:cs="Arial"/>
          <w:color w:val="58595B"/>
          <w:sz w:val="28"/>
          <w:szCs w:val="28"/>
        </w:rPr>
        <w:t xml:space="preserve"> </w:t>
      </w:r>
      <w:r>
        <w:rPr>
          <w:rFonts w:cs="Arial"/>
          <w:color w:val="58595B"/>
          <w:sz w:val="28"/>
          <w:szCs w:val="28"/>
        </w:rPr>
        <w:t>C. (2016) ‘Using Information Hu</w:t>
      </w:r>
      <w:r w:rsidR="00F556C7">
        <w:rPr>
          <w:rFonts w:cs="Arial"/>
          <w:color w:val="58595B"/>
          <w:sz w:val="28"/>
          <w:szCs w:val="28"/>
        </w:rPr>
        <w:t>man</w:t>
      </w:r>
      <w:r>
        <w:rPr>
          <w:rFonts w:cs="Arial"/>
          <w:color w:val="58595B"/>
          <w:sz w:val="28"/>
          <w:szCs w:val="28"/>
        </w:rPr>
        <w:t xml:space="preserve"> Resources’, in </w:t>
      </w:r>
      <w:r w:rsidR="00F556C7">
        <w:rPr>
          <w:rFonts w:cs="Arial"/>
          <w:color w:val="58595B"/>
          <w:sz w:val="28"/>
          <w:szCs w:val="28"/>
        </w:rPr>
        <w:t xml:space="preserve">Taylor, S. and Woodhams, C. (ed) </w:t>
      </w:r>
      <w:r w:rsidR="00F556C7" w:rsidRPr="00F556C7">
        <w:rPr>
          <w:rFonts w:cs="Arial"/>
          <w:i/>
          <w:color w:val="58595B"/>
          <w:sz w:val="28"/>
          <w:szCs w:val="28"/>
        </w:rPr>
        <w:t xml:space="preserve">Studying Human </w:t>
      </w:r>
      <w:r w:rsidR="00127FA2">
        <w:rPr>
          <w:rFonts w:cs="Arial"/>
          <w:i/>
          <w:color w:val="58595B"/>
          <w:sz w:val="28"/>
          <w:szCs w:val="28"/>
        </w:rPr>
        <w:t>R</w:t>
      </w:r>
      <w:r w:rsidR="00F556C7" w:rsidRPr="00F556C7">
        <w:rPr>
          <w:rFonts w:cs="Arial"/>
          <w:i/>
          <w:color w:val="58595B"/>
          <w:sz w:val="28"/>
          <w:szCs w:val="28"/>
        </w:rPr>
        <w:t>esource Management.</w:t>
      </w:r>
      <w:r w:rsidR="00F556C7">
        <w:rPr>
          <w:rFonts w:cs="Arial"/>
          <w:i/>
          <w:color w:val="58595B"/>
          <w:sz w:val="28"/>
          <w:szCs w:val="28"/>
        </w:rPr>
        <w:t xml:space="preserve"> </w:t>
      </w:r>
      <w:r w:rsidR="00F556C7">
        <w:rPr>
          <w:rFonts w:cs="Arial"/>
          <w:color w:val="58595B"/>
          <w:sz w:val="28"/>
          <w:szCs w:val="28"/>
        </w:rPr>
        <w:t>2</w:t>
      </w:r>
      <w:r w:rsidR="00F556C7" w:rsidRPr="00F556C7">
        <w:rPr>
          <w:rFonts w:cs="Arial"/>
          <w:color w:val="58595B"/>
          <w:sz w:val="28"/>
          <w:szCs w:val="28"/>
          <w:vertAlign w:val="superscript"/>
        </w:rPr>
        <w:t>nd</w:t>
      </w:r>
      <w:r w:rsidR="00F556C7">
        <w:rPr>
          <w:rFonts w:cs="Arial"/>
          <w:color w:val="58595B"/>
          <w:sz w:val="28"/>
          <w:szCs w:val="28"/>
        </w:rPr>
        <w:t xml:space="preserve"> ed.</w:t>
      </w:r>
      <w:r w:rsidR="00F556C7">
        <w:rPr>
          <w:rFonts w:cs="Arial"/>
          <w:i/>
          <w:color w:val="58595B"/>
          <w:sz w:val="28"/>
          <w:szCs w:val="28"/>
        </w:rPr>
        <w:t xml:space="preserve"> </w:t>
      </w:r>
      <w:r w:rsidR="00F556C7">
        <w:rPr>
          <w:rFonts w:cs="Arial"/>
          <w:color w:val="58595B"/>
          <w:sz w:val="28"/>
          <w:szCs w:val="28"/>
        </w:rPr>
        <w:t>London:</w:t>
      </w:r>
      <w:r w:rsidR="00F556C7" w:rsidRPr="00105CEF">
        <w:rPr>
          <w:rFonts w:cs="Arial"/>
          <w:color w:val="58595B"/>
          <w:sz w:val="28"/>
          <w:szCs w:val="28"/>
        </w:rPr>
        <w:t xml:space="preserve"> Chartered Institute of Personnel and Development</w:t>
      </w:r>
      <w:r w:rsidR="00F556C7">
        <w:rPr>
          <w:rFonts w:cs="Arial"/>
          <w:color w:val="58595B"/>
          <w:sz w:val="28"/>
          <w:szCs w:val="28"/>
        </w:rPr>
        <w:t>.</w:t>
      </w:r>
    </w:p>
    <w:p w14:paraId="64AC7FF0" w14:textId="77777777" w:rsidR="000B62B1" w:rsidRDefault="000B62B1" w:rsidP="007202BC">
      <w:pPr>
        <w:rPr>
          <w:rFonts w:cs="Arial"/>
          <w:color w:val="58595B"/>
          <w:sz w:val="28"/>
          <w:szCs w:val="28"/>
        </w:rPr>
      </w:pPr>
    </w:p>
    <w:p w14:paraId="3B6B4ADF" w14:textId="3B3B28A1" w:rsidR="00DB6314" w:rsidRDefault="00DB6314" w:rsidP="007202BC">
      <w:pPr>
        <w:rPr>
          <w:rFonts w:cs="Arial"/>
          <w:color w:val="58595B"/>
          <w:sz w:val="28"/>
          <w:szCs w:val="28"/>
        </w:rPr>
      </w:pPr>
      <w:r>
        <w:rPr>
          <w:rFonts w:cs="Arial"/>
          <w:color w:val="58595B"/>
          <w:sz w:val="28"/>
          <w:szCs w:val="28"/>
        </w:rPr>
        <w:t xml:space="preserve">Saunders, M., Lewis, P. and Thornhill, A. (2016) </w:t>
      </w:r>
      <w:r w:rsidRPr="00127FA2">
        <w:rPr>
          <w:rFonts w:cs="Arial"/>
          <w:i/>
          <w:color w:val="58595B"/>
          <w:sz w:val="28"/>
          <w:szCs w:val="28"/>
        </w:rPr>
        <w:t xml:space="preserve">Research </w:t>
      </w:r>
      <w:r w:rsidR="00127FA2">
        <w:rPr>
          <w:rFonts w:cs="Arial"/>
          <w:i/>
          <w:color w:val="58595B"/>
          <w:sz w:val="28"/>
          <w:szCs w:val="28"/>
        </w:rPr>
        <w:t>M</w:t>
      </w:r>
      <w:r w:rsidRPr="00127FA2">
        <w:rPr>
          <w:rFonts w:cs="Arial"/>
          <w:i/>
          <w:color w:val="58595B"/>
          <w:sz w:val="28"/>
          <w:szCs w:val="28"/>
        </w:rPr>
        <w:t xml:space="preserve">ethods for </w:t>
      </w:r>
      <w:r w:rsidR="00127FA2">
        <w:rPr>
          <w:rFonts w:cs="Arial"/>
          <w:i/>
          <w:color w:val="58595B"/>
          <w:sz w:val="28"/>
          <w:szCs w:val="28"/>
        </w:rPr>
        <w:t>B</w:t>
      </w:r>
      <w:r w:rsidRPr="00127FA2">
        <w:rPr>
          <w:rFonts w:cs="Arial"/>
          <w:i/>
          <w:color w:val="58595B"/>
          <w:sz w:val="28"/>
          <w:szCs w:val="28"/>
        </w:rPr>
        <w:t xml:space="preserve">usiness </w:t>
      </w:r>
      <w:r w:rsidR="00127FA2">
        <w:rPr>
          <w:rFonts w:cs="Arial"/>
          <w:i/>
          <w:color w:val="58595B"/>
          <w:sz w:val="28"/>
          <w:szCs w:val="28"/>
        </w:rPr>
        <w:t>S</w:t>
      </w:r>
      <w:r w:rsidRPr="00127FA2">
        <w:rPr>
          <w:rFonts w:cs="Arial"/>
          <w:i/>
          <w:color w:val="58595B"/>
          <w:sz w:val="28"/>
          <w:szCs w:val="28"/>
        </w:rPr>
        <w:t>tudents</w:t>
      </w:r>
      <w:r>
        <w:rPr>
          <w:rFonts w:cs="Arial"/>
          <w:color w:val="58595B"/>
          <w:sz w:val="28"/>
          <w:szCs w:val="28"/>
        </w:rPr>
        <w:t>. 7</w:t>
      </w:r>
      <w:r w:rsidRPr="00DB6314">
        <w:rPr>
          <w:rFonts w:cs="Arial"/>
          <w:color w:val="58595B"/>
          <w:sz w:val="28"/>
          <w:szCs w:val="28"/>
          <w:vertAlign w:val="superscript"/>
        </w:rPr>
        <w:t>th</w:t>
      </w:r>
      <w:r>
        <w:rPr>
          <w:rFonts w:cs="Arial"/>
          <w:color w:val="58595B"/>
          <w:sz w:val="28"/>
          <w:szCs w:val="28"/>
        </w:rPr>
        <w:t xml:space="preserve"> ed. Harlow: Pearson.</w:t>
      </w:r>
    </w:p>
    <w:p w14:paraId="6CF77C22" w14:textId="77777777" w:rsidR="009018E2" w:rsidRDefault="009018E2" w:rsidP="00090A84">
      <w:pPr>
        <w:rPr>
          <w:rFonts w:cs="Arial"/>
          <w:color w:val="58595B"/>
          <w:sz w:val="28"/>
          <w:szCs w:val="28"/>
        </w:rPr>
      </w:pPr>
    </w:p>
    <w:p w14:paraId="3BC76724" w14:textId="2B0FB5A0" w:rsidR="00981B56" w:rsidRPr="00981B56" w:rsidRDefault="00981B56" w:rsidP="00EA3B0C">
      <w:pPr>
        <w:rPr>
          <w:rFonts w:cs="Arial"/>
          <w:color w:val="58595B"/>
          <w:sz w:val="28"/>
          <w:szCs w:val="28"/>
        </w:rPr>
      </w:pPr>
      <w:r>
        <w:rPr>
          <w:rFonts w:cs="Arial"/>
          <w:color w:val="58595B"/>
          <w:sz w:val="28"/>
          <w:szCs w:val="28"/>
        </w:rPr>
        <w:t>Wil</w:t>
      </w:r>
      <w:r w:rsidR="00372F17">
        <w:rPr>
          <w:rFonts w:cs="Arial"/>
          <w:color w:val="58595B"/>
          <w:sz w:val="28"/>
          <w:szCs w:val="28"/>
        </w:rPr>
        <w:t>k</w:t>
      </w:r>
      <w:r>
        <w:rPr>
          <w:rFonts w:cs="Arial"/>
          <w:color w:val="58595B"/>
          <w:sz w:val="28"/>
          <w:szCs w:val="28"/>
        </w:rPr>
        <w:t xml:space="preserve">inson, D. (2016-2019) </w:t>
      </w:r>
      <w:r>
        <w:rPr>
          <w:rFonts w:cs="Arial"/>
          <w:i/>
          <w:color w:val="58595B"/>
          <w:sz w:val="28"/>
          <w:szCs w:val="28"/>
        </w:rPr>
        <w:t>The Role of Experience in Evidence Based Practice</w:t>
      </w:r>
      <w:r w:rsidR="00372F17">
        <w:rPr>
          <w:rFonts w:cs="Arial"/>
          <w:i/>
          <w:color w:val="58595B"/>
          <w:sz w:val="28"/>
          <w:szCs w:val="28"/>
        </w:rPr>
        <w:t>.</w:t>
      </w:r>
      <w:r>
        <w:rPr>
          <w:rFonts w:cs="Arial"/>
          <w:i/>
          <w:color w:val="58595B"/>
          <w:sz w:val="28"/>
          <w:szCs w:val="28"/>
        </w:rPr>
        <w:t xml:space="preserve"> </w:t>
      </w:r>
      <w:r w:rsidR="00C547E6">
        <w:rPr>
          <w:rFonts w:cs="Arial"/>
          <w:i/>
          <w:color w:val="58595B"/>
          <w:sz w:val="28"/>
          <w:szCs w:val="28"/>
        </w:rPr>
        <w:t>[</w:t>
      </w:r>
      <w:r w:rsidR="00372F17">
        <w:rPr>
          <w:rFonts w:cs="Arial"/>
          <w:i/>
          <w:color w:val="58595B"/>
          <w:sz w:val="28"/>
          <w:szCs w:val="28"/>
        </w:rPr>
        <w:t>blog</w:t>
      </w:r>
      <w:r w:rsidR="00C547E6">
        <w:rPr>
          <w:rFonts w:cs="Arial"/>
          <w:i/>
          <w:color w:val="58595B"/>
          <w:sz w:val="28"/>
          <w:szCs w:val="28"/>
        </w:rPr>
        <w:t>]</w:t>
      </w:r>
      <w:r w:rsidR="00372F17">
        <w:rPr>
          <w:rFonts w:cs="Arial"/>
          <w:i/>
          <w:color w:val="58595B"/>
          <w:sz w:val="28"/>
          <w:szCs w:val="28"/>
        </w:rPr>
        <w:t xml:space="preserve">. </w:t>
      </w:r>
      <w:r w:rsidRPr="00356D03">
        <w:rPr>
          <w:rFonts w:cs="Arial"/>
          <w:color w:val="58595B"/>
          <w:sz w:val="28"/>
          <w:szCs w:val="28"/>
        </w:rPr>
        <w:t>Available at:</w:t>
      </w:r>
    </w:p>
    <w:p w14:paraId="0932E2DD" w14:textId="1CF81DF6" w:rsidR="00981B56" w:rsidRPr="00226AAC" w:rsidRDefault="00BC611F" w:rsidP="00EA3B0C">
      <w:pPr>
        <w:rPr>
          <w:rStyle w:val="Hyperlink"/>
          <w:rFonts w:cs="Arial"/>
          <w:color w:val="58595B"/>
          <w:sz w:val="28"/>
          <w:szCs w:val="28"/>
          <w:u w:val="none"/>
        </w:rPr>
      </w:pPr>
      <w:hyperlink r:id="rId9" w:history="1">
        <w:r w:rsidR="00981B56" w:rsidRPr="006D57DD">
          <w:rPr>
            <w:rStyle w:val="Hyperlink"/>
            <w:rFonts w:cs="Arial"/>
            <w:sz w:val="28"/>
            <w:szCs w:val="28"/>
          </w:rPr>
          <w:t>https://www.oxford-review.com/the-role-of-experience-in-evidence-based-practice</w:t>
        </w:r>
      </w:hyperlink>
      <w:r w:rsidR="00981B56">
        <w:rPr>
          <w:rFonts w:cs="Arial"/>
          <w:color w:val="58595B"/>
          <w:sz w:val="28"/>
          <w:szCs w:val="28"/>
        </w:rPr>
        <w:t xml:space="preserve"> (Accessed</w:t>
      </w:r>
      <w:r w:rsidR="00372F17">
        <w:rPr>
          <w:rFonts w:cs="Arial"/>
          <w:color w:val="58595B"/>
          <w:sz w:val="28"/>
          <w:szCs w:val="28"/>
        </w:rPr>
        <w:t>:</w:t>
      </w:r>
      <w:r w:rsidR="00981B56">
        <w:rPr>
          <w:rFonts w:cs="Arial"/>
          <w:color w:val="58595B"/>
          <w:sz w:val="28"/>
          <w:szCs w:val="28"/>
        </w:rPr>
        <w:t xml:space="preserve"> </w:t>
      </w:r>
      <w:r w:rsidR="00F1195A">
        <w:rPr>
          <w:rFonts w:cs="Arial"/>
          <w:color w:val="58595B"/>
          <w:sz w:val="28"/>
          <w:szCs w:val="28"/>
        </w:rPr>
        <w:t>1</w:t>
      </w:r>
      <w:r w:rsidR="00F1195A">
        <w:rPr>
          <w:rFonts w:cs="Arial"/>
          <w:color w:val="58595B"/>
          <w:sz w:val="28"/>
          <w:szCs w:val="28"/>
          <w:vertAlign w:val="superscript"/>
        </w:rPr>
        <w:t>st</w:t>
      </w:r>
      <w:r w:rsidR="00981B56">
        <w:rPr>
          <w:rFonts w:cs="Arial"/>
          <w:color w:val="58595B"/>
          <w:sz w:val="28"/>
          <w:szCs w:val="28"/>
        </w:rPr>
        <w:t xml:space="preserve"> November 2019).</w:t>
      </w:r>
    </w:p>
    <w:sectPr w:rsidR="00981B56" w:rsidRPr="00226AA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3452575"/>
    <w:multiLevelType w:val="hybridMultilevel"/>
    <w:tmpl w:val="64265D90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" w15:restartNumberingAfterBreak="0">
    <w:nsid w:val="070F0C44"/>
    <w:multiLevelType w:val="hybridMultilevel"/>
    <w:tmpl w:val="009A74A0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7426744"/>
    <w:multiLevelType w:val="hybridMultilevel"/>
    <w:tmpl w:val="E52C6A5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1D835C3D"/>
    <w:multiLevelType w:val="hybridMultilevel"/>
    <w:tmpl w:val="C90E940A"/>
    <w:lvl w:ilvl="0" w:tplc="CD60889E">
      <w:start w:val="1"/>
      <w:numFmt w:val="lowerLetter"/>
      <w:lvlText w:val="%1."/>
      <w:lvlJc w:val="left"/>
      <w:pPr>
        <w:ind w:left="720" w:hanging="360"/>
      </w:pPr>
      <w:rPr>
        <w:rFonts w:ascii="Arial" w:eastAsia="Calibri" w:hAnsi="Arial" w:cs="Arial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0463263"/>
    <w:multiLevelType w:val="hybridMultilevel"/>
    <w:tmpl w:val="DBA297E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B745C80"/>
    <w:multiLevelType w:val="hybridMultilevel"/>
    <w:tmpl w:val="B65466C0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73318B4"/>
    <w:multiLevelType w:val="hybridMultilevel"/>
    <w:tmpl w:val="A81253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5D775E6B"/>
    <w:multiLevelType w:val="hybridMultilevel"/>
    <w:tmpl w:val="0B44B39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8" w15:restartNumberingAfterBreak="0">
    <w:nsid w:val="62883BD9"/>
    <w:multiLevelType w:val="hybridMultilevel"/>
    <w:tmpl w:val="86D071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2FA3987"/>
    <w:multiLevelType w:val="hybridMultilevel"/>
    <w:tmpl w:val="E7E24F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5DB1270"/>
    <w:multiLevelType w:val="hybridMultilevel"/>
    <w:tmpl w:val="75548A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7460E3E"/>
    <w:multiLevelType w:val="hybridMultilevel"/>
    <w:tmpl w:val="479C8F9E"/>
    <w:lvl w:ilvl="0" w:tplc="385C7D02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10"/>
  </w:num>
  <w:num w:numId="2">
    <w:abstractNumId w:val="4"/>
  </w:num>
  <w:num w:numId="3">
    <w:abstractNumId w:val="1"/>
  </w:num>
  <w:num w:numId="4">
    <w:abstractNumId w:val="5"/>
  </w:num>
  <w:num w:numId="5">
    <w:abstractNumId w:val="9"/>
  </w:num>
  <w:num w:numId="6">
    <w:abstractNumId w:val="3"/>
  </w:num>
  <w:num w:numId="7">
    <w:abstractNumId w:val="11"/>
  </w:num>
  <w:num w:numId="8">
    <w:abstractNumId w:val="0"/>
  </w:num>
  <w:num w:numId="9">
    <w:abstractNumId w:val="8"/>
  </w:num>
  <w:num w:numId="10">
    <w:abstractNumId w:val="7"/>
  </w:num>
  <w:num w:numId="11">
    <w:abstractNumId w:val="2"/>
  </w:num>
  <w:num w:numId="12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02BC"/>
    <w:rsid w:val="00001331"/>
    <w:rsid w:val="000154D6"/>
    <w:rsid w:val="00022FCD"/>
    <w:rsid w:val="00026FF1"/>
    <w:rsid w:val="0002770D"/>
    <w:rsid w:val="0003023F"/>
    <w:rsid w:val="0004099A"/>
    <w:rsid w:val="0004727E"/>
    <w:rsid w:val="000530E8"/>
    <w:rsid w:val="00077957"/>
    <w:rsid w:val="00080A22"/>
    <w:rsid w:val="000859CA"/>
    <w:rsid w:val="00090A84"/>
    <w:rsid w:val="000945D9"/>
    <w:rsid w:val="000A2110"/>
    <w:rsid w:val="000A6931"/>
    <w:rsid w:val="000B06CE"/>
    <w:rsid w:val="000B62B1"/>
    <w:rsid w:val="000C2128"/>
    <w:rsid w:val="000C4094"/>
    <w:rsid w:val="000E2CF6"/>
    <w:rsid w:val="000E3F07"/>
    <w:rsid w:val="000F772A"/>
    <w:rsid w:val="001010FE"/>
    <w:rsid w:val="00104916"/>
    <w:rsid w:val="00105CEF"/>
    <w:rsid w:val="0010724B"/>
    <w:rsid w:val="001218E6"/>
    <w:rsid w:val="00124344"/>
    <w:rsid w:val="001262F0"/>
    <w:rsid w:val="00127FA2"/>
    <w:rsid w:val="0013546F"/>
    <w:rsid w:val="00142A7A"/>
    <w:rsid w:val="00142ACB"/>
    <w:rsid w:val="00151F99"/>
    <w:rsid w:val="001837AA"/>
    <w:rsid w:val="00185070"/>
    <w:rsid w:val="001A3C84"/>
    <w:rsid w:val="001B18E7"/>
    <w:rsid w:val="001E7A95"/>
    <w:rsid w:val="001F06C2"/>
    <w:rsid w:val="001F49F3"/>
    <w:rsid w:val="001F5A77"/>
    <w:rsid w:val="00215C1E"/>
    <w:rsid w:val="00217300"/>
    <w:rsid w:val="00223991"/>
    <w:rsid w:val="00226AAC"/>
    <w:rsid w:val="00232E8E"/>
    <w:rsid w:val="00233219"/>
    <w:rsid w:val="00234929"/>
    <w:rsid w:val="0024079F"/>
    <w:rsid w:val="002460FD"/>
    <w:rsid w:val="00246A20"/>
    <w:rsid w:val="0025280E"/>
    <w:rsid w:val="00261EA9"/>
    <w:rsid w:val="00264090"/>
    <w:rsid w:val="002A0AD2"/>
    <w:rsid w:val="002A31B7"/>
    <w:rsid w:val="002A3D77"/>
    <w:rsid w:val="002B09A1"/>
    <w:rsid w:val="002B1848"/>
    <w:rsid w:val="002B5AAE"/>
    <w:rsid w:val="002B76AB"/>
    <w:rsid w:val="002D6C16"/>
    <w:rsid w:val="002E12F8"/>
    <w:rsid w:val="002E3A27"/>
    <w:rsid w:val="002F037F"/>
    <w:rsid w:val="00304CC6"/>
    <w:rsid w:val="00310227"/>
    <w:rsid w:val="00325FB5"/>
    <w:rsid w:val="003310F4"/>
    <w:rsid w:val="00333E5A"/>
    <w:rsid w:val="00345D84"/>
    <w:rsid w:val="00356D03"/>
    <w:rsid w:val="00360B1C"/>
    <w:rsid w:val="0036605B"/>
    <w:rsid w:val="00367CEB"/>
    <w:rsid w:val="00372F17"/>
    <w:rsid w:val="00375325"/>
    <w:rsid w:val="00376D30"/>
    <w:rsid w:val="003774BB"/>
    <w:rsid w:val="00380DC1"/>
    <w:rsid w:val="0038669E"/>
    <w:rsid w:val="003914B7"/>
    <w:rsid w:val="00394C3C"/>
    <w:rsid w:val="003A2F68"/>
    <w:rsid w:val="003A5925"/>
    <w:rsid w:val="003B3380"/>
    <w:rsid w:val="003B7E99"/>
    <w:rsid w:val="003C307B"/>
    <w:rsid w:val="003C5132"/>
    <w:rsid w:val="003D0AA3"/>
    <w:rsid w:val="003D43A8"/>
    <w:rsid w:val="003D5991"/>
    <w:rsid w:val="003E0EFB"/>
    <w:rsid w:val="003E4880"/>
    <w:rsid w:val="003E4B15"/>
    <w:rsid w:val="003F107C"/>
    <w:rsid w:val="003F554A"/>
    <w:rsid w:val="003F76D3"/>
    <w:rsid w:val="004007EA"/>
    <w:rsid w:val="00433658"/>
    <w:rsid w:val="00435901"/>
    <w:rsid w:val="00437E2E"/>
    <w:rsid w:val="004562F5"/>
    <w:rsid w:val="004752C2"/>
    <w:rsid w:val="004872EC"/>
    <w:rsid w:val="004B7099"/>
    <w:rsid w:val="004C19F0"/>
    <w:rsid w:val="004C1FDC"/>
    <w:rsid w:val="004D6417"/>
    <w:rsid w:val="00532693"/>
    <w:rsid w:val="00535DDA"/>
    <w:rsid w:val="00542722"/>
    <w:rsid w:val="00554F0D"/>
    <w:rsid w:val="00561993"/>
    <w:rsid w:val="00583000"/>
    <w:rsid w:val="00586F85"/>
    <w:rsid w:val="0058792F"/>
    <w:rsid w:val="00587ACB"/>
    <w:rsid w:val="005933A9"/>
    <w:rsid w:val="005B10DE"/>
    <w:rsid w:val="005B32A4"/>
    <w:rsid w:val="005B422A"/>
    <w:rsid w:val="005C2B9A"/>
    <w:rsid w:val="005C705F"/>
    <w:rsid w:val="005D19B5"/>
    <w:rsid w:val="005D2A57"/>
    <w:rsid w:val="005D3F9A"/>
    <w:rsid w:val="005D45F0"/>
    <w:rsid w:val="005D7EED"/>
    <w:rsid w:val="005E3C3A"/>
    <w:rsid w:val="005E4CA3"/>
    <w:rsid w:val="005F6348"/>
    <w:rsid w:val="00606F44"/>
    <w:rsid w:val="00612295"/>
    <w:rsid w:val="00616348"/>
    <w:rsid w:val="00622143"/>
    <w:rsid w:val="00625CCC"/>
    <w:rsid w:val="00646A80"/>
    <w:rsid w:val="00656AD7"/>
    <w:rsid w:val="00662B55"/>
    <w:rsid w:val="00662E35"/>
    <w:rsid w:val="00665AE0"/>
    <w:rsid w:val="00670587"/>
    <w:rsid w:val="00675CA6"/>
    <w:rsid w:val="00676A21"/>
    <w:rsid w:val="00682A80"/>
    <w:rsid w:val="006A46BC"/>
    <w:rsid w:val="006A74F5"/>
    <w:rsid w:val="006B3E5B"/>
    <w:rsid w:val="006B5195"/>
    <w:rsid w:val="006B744D"/>
    <w:rsid w:val="006C5BA5"/>
    <w:rsid w:val="006D0EB0"/>
    <w:rsid w:val="006E1692"/>
    <w:rsid w:val="006E4639"/>
    <w:rsid w:val="007178CB"/>
    <w:rsid w:val="007202BC"/>
    <w:rsid w:val="00724906"/>
    <w:rsid w:val="00734F55"/>
    <w:rsid w:val="00736770"/>
    <w:rsid w:val="007415FC"/>
    <w:rsid w:val="007536AF"/>
    <w:rsid w:val="00772304"/>
    <w:rsid w:val="00777E98"/>
    <w:rsid w:val="00781531"/>
    <w:rsid w:val="0078560D"/>
    <w:rsid w:val="00786738"/>
    <w:rsid w:val="00787025"/>
    <w:rsid w:val="007947A2"/>
    <w:rsid w:val="00794BDD"/>
    <w:rsid w:val="007A32EC"/>
    <w:rsid w:val="007A341A"/>
    <w:rsid w:val="007A3EEC"/>
    <w:rsid w:val="007B6CF2"/>
    <w:rsid w:val="007C122C"/>
    <w:rsid w:val="007F197A"/>
    <w:rsid w:val="007F770D"/>
    <w:rsid w:val="0080405F"/>
    <w:rsid w:val="00804AE1"/>
    <w:rsid w:val="00814A8C"/>
    <w:rsid w:val="00815BED"/>
    <w:rsid w:val="0081798A"/>
    <w:rsid w:val="00824FF4"/>
    <w:rsid w:val="008432FF"/>
    <w:rsid w:val="008727A1"/>
    <w:rsid w:val="00872C9C"/>
    <w:rsid w:val="008775BA"/>
    <w:rsid w:val="00885C53"/>
    <w:rsid w:val="00885F01"/>
    <w:rsid w:val="00887EC8"/>
    <w:rsid w:val="008A20D5"/>
    <w:rsid w:val="008A48AA"/>
    <w:rsid w:val="008A7191"/>
    <w:rsid w:val="008B164A"/>
    <w:rsid w:val="008B1D49"/>
    <w:rsid w:val="008B5AA3"/>
    <w:rsid w:val="008C6825"/>
    <w:rsid w:val="008C6AFD"/>
    <w:rsid w:val="008E597E"/>
    <w:rsid w:val="008E6561"/>
    <w:rsid w:val="008F3290"/>
    <w:rsid w:val="009018E2"/>
    <w:rsid w:val="00946C1F"/>
    <w:rsid w:val="009501A8"/>
    <w:rsid w:val="0096133F"/>
    <w:rsid w:val="00981048"/>
    <w:rsid w:val="00981B56"/>
    <w:rsid w:val="00983F78"/>
    <w:rsid w:val="009C50A8"/>
    <w:rsid w:val="009F0E2E"/>
    <w:rsid w:val="00A05866"/>
    <w:rsid w:val="00A14582"/>
    <w:rsid w:val="00A462AF"/>
    <w:rsid w:val="00A51F94"/>
    <w:rsid w:val="00A574D8"/>
    <w:rsid w:val="00A715E7"/>
    <w:rsid w:val="00A763A7"/>
    <w:rsid w:val="00A9551F"/>
    <w:rsid w:val="00A973F3"/>
    <w:rsid w:val="00AA4369"/>
    <w:rsid w:val="00AA47B5"/>
    <w:rsid w:val="00AB14D7"/>
    <w:rsid w:val="00AB2C99"/>
    <w:rsid w:val="00AB4ECF"/>
    <w:rsid w:val="00AD492D"/>
    <w:rsid w:val="00AD6BE3"/>
    <w:rsid w:val="00AD72A8"/>
    <w:rsid w:val="00AF1BA6"/>
    <w:rsid w:val="00AF4569"/>
    <w:rsid w:val="00AF47FC"/>
    <w:rsid w:val="00B01AE7"/>
    <w:rsid w:val="00B02282"/>
    <w:rsid w:val="00B225B8"/>
    <w:rsid w:val="00B22F90"/>
    <w:rsid w:val="00B3136C"/>
    <w:rsid w:val="00B328D2"/>
    <w:rsid w:val="00B405A5"/>
    <w:rsid w:val="00B40D41"/>
    <w:rsid w:val="00B5697B"/>
    <w:rsid w:val="00B57539"/>
    <w:rsid w:val="00B6154A"/>
    <w:rsid w:val="00B61FFB"/>
    <w:rsid w:val="00B635C6"/>
    <w:rsid w:val="00B92FC9"/>
    <w:rsid w:val="00BA3BFD"/>
    <w:rsid w:val="00BA6958"/>
    <w:rsid w:val="00BA6A95"/>
    <w:rsid w:val="00BB6094"/>
    <w:rsid w:val="00BC046E"/>
    <w:rsid w:val="00BC1E3E"/>
    <w:rsid w:val="00BC501F"/>
    <w:rsid w:val="00BC611F"/>
    <w:rsid w:val="00BD1CDB"/>
    <w:rsid w:val="00BD6306"/>
    <w:rsid w:val="00C00DF8"/>
    <w:rsid w:val="00C0581D"/>
    <w:rsid w:val="00C100FE"/>
    <w:rsid w:val="00C25897"/>
    <w:rsid w:val="00C33114"/>
    <w:rsid w:val="00C547E6"/>
    <w:rsid w:val="00C60D5E"/>
    <w:rsid w:val="00C60DCF"/>
    <w:rsid w:val="00C62464"/>
    <w:rsid w:val="00C67A5E"/>
    <w:rsid w:val="00C71152"/>
    <w:rsid w:val="00C72DAD"/>
    <w:rsid w:val="00C73202"/>
    <w:rsid w:val="00C81310"/>
    <w:rsid w:val="00C83725"/>
    <w:rsid w:val="00C873D9"/>
    <w:rsid w:val="00C96767"/>
    <w:rsid w:val="00C97778"/>
    <w:rsid w:val="00CA1EBE"/>
    <w:rsid w:val="00CA25D6"/>
    <w:rsid w:val="00CA3E38"/>
    <w:rsid w:val="00CB2AF4"/>
    <w:rsid w:val="00CD30D9"/>
    <w:rsid w:val="00CD7A50"/>
    <w:rsid w:val="00CE671C"/>
    <w:rsid w:val="00D00B3E"/>
    <w:rsid w:val="00D103FB"/>
    <w:rsid w:val="00D12E8B"/>
    <w:rsid w:val="00D22B54"/>
    <w:rsid w:val="00D25438"/>
    <w:rsid w:val="00D25F54"/>
    <w:rsid w:val="00D3131E"/>
    <w:rsid w:val="00D373B4"/>
    <w:rsid w:val="00D51003"/>
    <w:rsid w:val="00D802AE"/>
    <w:rsid w:val="00D82374"/>
    <w:rsid w:val="00D82C71"/>
    <w:rsid w:val="00DA2066"/>
    <w:rsid w:val="00DB2CFB"/>
    <w:rsid w:val="00DB6314"/>
    <w:rsid w:val="00DE4A0E"/>
    <w:rsid w:val="00E00B93"/>
    <w:rsid w:val="00E02E03"/>
    <w:rsid w:val="00E13DBD"/>
    <w:rsid w:val="00E23432"/>
    <w:rsid w:val="00E24254"/>
    <w:rsid w:val="00E25EF3"/>
    <w:rsid w:val="00E325F3"/>
    <w:rsid w:val="00E36372"/>
    <w:rsid w:val="00E36D76"/>
    <w:rsid w:val="00E50B28"/>
    <w:rsid w:val="00E5420A"/>
    <w:rsid w:val="00E60E9A"/>
    <w:rsid w:val="00E62187"/>
    <w:rsid w:val="00E8019F"/>
    <w:rsid w:val="00E85B42"/>
    <w:rsid w:val="00E96E5C"/>
    <w:rsid w:val="00EA3B0C"/>
    <w:rsid w:val="00EA4000"/>
    <w:rsid w:val="00EB171A"/>
    <w:rsid w:val="00EB62CF"/>
    <w:rsid w:val="00ED6E94"/>
    <w:rsid w:val="00EE235D"/>
    <w:rsid w:val="00EE46A7"/>
    <w:rsid w:val="00EE5102"/>
    <w:rsid w:val="00EE662D"/>
    <w:rsid w:val="00F1195A"/>
    <w:rsid w:val="00F218C8"/>
    <w:rsid w:val="00F22750"/>
    <w:rsid w:val="00F27F3F"/>
    <w:rsid w:val="00F32AFC"/>
    <w:rsid w:val="00F3685E"/>
    <w:rsid w:val="00F436D6"/>
    <w:rsid w:val="00F458D1"/>
    <w:rsid w:val="00F466EE"/>
    <w:rsid w:val="00F510B6"/>
    <w:rsid w:val="00F556C7"/>
    <w:rsid w:val="00F563A1"/>
    <w:rsid w:val="00F674DF"/>
    <w:rsid w:val="00FB1DCE"/>
    <w:rsid w:val="00FC333E"/>
    <w:rsid w:val="00FC4577"/>
    <w:rsid w:val="00FC5124"/>
    <w:rsid w:val="00FE31D4"/>
    <w:rsid w:val="00FF11B2"/>
    <w:rsid w:val="00FF5CDB"/>
    <w:rsid w:val="00FF5F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DC5FCD"/>
  <w15:chartTrackingRefBased/>
  <w15:docId w15:val="{3E557251-68B3-432E-9D61-48E6B23C45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7202BC"/>
    <w:pPr>
      <w:spacing w:after="0" w:line="240" w:lineRule="auto"/>
    </w:pPr>
    <w:rPr>
      <w:rFonts w:ascii="Arial" w:eastAsia="Calibri" w:hAnsi="Arial" w:cs="Times New Roman"/>
      <w:color w:val="1F497D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C307B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AF456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F4569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1F06C2"/>
    <w:pPr>
      <w:spacing w:before="100" w:beforeAutospacing="1" w:after="100" w:afterAutospacing="1"/>
    </w:pPr>
    <w:rPr>
      <w:rFonts w:ascii="Times New Roman" w:eastAsia="Times New Roman" w:hAnsi="Times New Roman"/>
      <w:color w:val="auto"/>
      <w:sz w:val="24"/>
      <w:szCs w:val="24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39967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msgfocus.com/files/amf_mark_allen_group/workspace_9/Evidence-Based_HR_Supplement_May17.pdf" TargetMode="External"/><Relationship Id="rId3" Type="http://schemas.openxmlformats.org/officeDocument/2006/relationships/styles" Target="styles.xml"/><Relationship Id="rId7" Type="http://schemas.openxmlformats.org/officeDocument/2006/relationships/hyperlink" Target="https://www.cipd.co.uk/knowledge/strategy/analytics/evidence-based-practice-factsheet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www.youtube.com/watch?v=ikJ687g2tPo" TargetMode="Externa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www.oxford-review.com/the-role-of-experience-in-evidence-based-practic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4790590-327D-4CD9-A15D-85BC0A0EDD8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895</TotalTime>
  <Pages>5</Pages>
  <Words>1170</Words>
  <Characters>6672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Julie Thomas</dc:creator>
  <cp:keywords/>
  <dc:description/>
  <cp:lastModifiedBy>Westcott Nicola         H.Q.</cp:lastModifiedBy>
  <cp:revision>324</cp:revision>
  <dcterms:created xsi:type="dcterms:W3CDTF">2019-10-27T15:40:00Z</dcterms:created>
  <dcterms:modified xsi:type="dcterms:W3CDTF">2019-11-17T22:39:00Z</dcterms:modified>
</cp:coreProperties>
</file>