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0D6F57" w:rsidP="1E883191" w:rsidRDefault="2A0D6F57" w14:paraId="496A74CC" w14:textId="643F8BE7">
      <w:pPr>
        <w:pStyle w:val="ListParagraph"/>
        <w:spacing w:before="0" w:beforeAutospacing="off" w:after="0" w:afterAutospacing="off" w:line="276" w:lineRule="auto"/>
        <w:ind w:left="0" w:right="0" w:hanging="0"/>
        <w:rPr>
          <w:rFonts w:ascii="Times New Roman" w:hAnsi="Times New Roman" w:eastAsia="Times New Roman" w:cs="Times New Roman" w:asciiTheme="minorAscii" w:hAnsiTheme="minorAscii" w:eastAsiaTheme="minorAscii" w:cstheme="minorAscii"/>
          <w:noProof w:val="0"/>
          <w:sz w:val="24"/>
          <w:szCs w:val="24"/>
          <w:u w:val="single"/>
          <w:lang w:val="en-GB"/>
        </w:rPr>
      </w:pPr>
      <w:r w:rsidRPr="1E883191" w:rsidR="2A0D6F57">
        <w:rPr>
          <w:rFonts w:ascii="Times New Roman" w:hAnsi="Times New Roman" w:eastAsia="Times New Roman" w:cs="Times New Roman" w:asciiTheme="minorAscii" w:hAnsiTheme="minorAscii" w:eastAsiaTheme="minorAscii" w:cstheme="minorAscii"/>
          <w:noProof w:val="0"/>
          <w:sz w:val="24"/>
          <w:szCs w:val="24"/>
          <w:u w:val="single"/>
          <w:lang w:val="en-GB"/>
        </w:rPr>
        <w:t xml:space="preserve">AI Acknowledgement statement: </w:t>
      </w:r>
    </w:p>
    <w:p w:rsidR="2A0D6F57" w:rsidP="1E883191" w:rsidRDefault="2A0D6F57" w14:paraId="45A81D97" w14:textId="74619702">
      <w:pPr>
        <w:spacing w:before="0" w:beforeAutospacing="off" w:after="0" w:afterAutospacing="off" w:line="276" w:lineRule="auto"/>
        <w:ind w:left="0" w:right="0"/>
        <w:rPr>
          <w:rFonts w:ascii="Times New Roman" w:hAnsi="Times New Roman" w:eastAsia="Times New Roman" w:cs="Times New Roman" w:asciiTheme="minorAscii" w:hAnsiTheme="minorAscii" w:eastAsiaTheme="minorAscii" w:cstheme="minorAscii"/>
          <w:noProof w:val="0"/>
          <w:sz w:val="24"/>
          <w:szCs w:val="24"/>
          <w:lang w:val="en-GB"/>
        </w:rPr>
      </w:pPr>
      <w:r w:rsidRPr="1E883191" w:rsidR="2A0D6F57">
        <w:rPr>
          <w:rFonts w:ascii="Times New Roman" w:hAnsi="Times New Roman" w:eastAsia="Times New Roman" w:cs="Times New Roman" w:asciiTheme="minorAscii" w:hAnsiTheme="minorAscii" w:eastAsiaTheme="minorAscii" w:cstheme="minorAscii"/>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Look w:val="04A0" w:firstRow="1" w:lastRow="0" w:firstColumn="1" w:lastColumn="0" w:noHBand="0" w:noVBand="1"/>
      </w:tblPr>
      <w:tblGrid>
        <w:gridCol w:w="2739"/>
        <w:gridCol w:w="1400"/>
        <w:gridCol w:w="1986"/>
        <w:gridCol w:w="3371"/>
      </w:tblGrid>
      <w:tr w:rsidR="1D97F512" w:rsidTr="1E883191" w14:paraId="50DB0CEB">
        <w:trPr>
          <w:trHeight w:val="300"/>
        </w:trPr>
        <w:tc>
          <w:tcPr>
            <w:tcW w:w="2739" w:type="dxa"/>
            <w:tcBorders>
              <w:top w:val="single" w:sz="8"/>
              <w:left w:val="single" w:sz="8"/>
              <w:bottom w:val="single" w:sz="8"/>
              <w:right w:val="single" w:sz="8"/>
            </w:tcBorders>
            <w:tcMar>
              <w:left w:w="105" w:type="dxa"/>
              <w:right w:w="105" w:type="dxa"/>
            </w:tcMar>
            <w:vAlign w:val="center"/>
          </w:tcPr>
          <w:p w:rsidR="1D97F512" w:rsidP="1E883191" w:rsidRDefault="1D97F512" w14:paraId="434F1526" w14:textId="25F8CECC">
            <w:pPr>
              <w:spacing w:before="0" w:beforeAutospacing="off" w:after="0" w:afterAutospacing="off"/>
              <w:jc w:val="center"/>
              <w:rPr>
                <w:rFonts w:ascii="Times New Roman" w:hAnsi="Times New Roman" w:eastAsia="Times New Roman" w:cs="Times New Roman" w:asciiTheme="minorAscii" w:hAnsiTheme="minorAscii" w:eastAsiaTheme="minorAscii" w:cstheme="minorAscii"/>
                <w:b w:val="1"/>
                <w:bCs w:val="1"/>
                <w:sz w:val="24"/>
                <w:szCs w:val="24"/>
              </w:rPr>
            </w:pPr>
            <w:r w:rsidRPr="1E883191" w:rsidR="06CCCD67">
              <w:rPr>
                <w:rFonts w:ascii="Times New Roman" w:hAnsi="Times New Roman" w:eastAsia="Times New Roman" w:cs="Times New Roman" w:asciiTheme="minorAscii" w:hAnsiTheme="minorAscii" w:eastAsiaTheme="minorAscii" w:cstheme="minorAscii"/>
                <w:b w:val="1"/>
                <w:bCs w:val="1"/>
                <w:sz w:val="24"/>
                <w:szCs w:val="24"/>
              </w:rPr>
              <w:t xml:space="preserve">AI Tool (with </w:t>
            </w:r>
            <w:r w:rsidRPr="1E883191" w:rsidR="06CCCD67">
              <w:rPr>
                <w:rFonts w:ascii="Times New Roman" w:hAnsi="Times New Roman" w:eastAsia="Times New Roman" w:cs="Times New Roman" w:asciiTheme="minorAscii" w:hAnsiTheme="minorAscii" w:eastAsiaTheme="minorAscii" w:cstheme="minorAscii"/>
                <w:b w:val="1"/>
                <w:bCs w:val="1"/>
                <w:sz w:val="24"/>
                <w:szCs w:val="24"/>
              </w:rPr>
              <w:t>url</w:t>
            </w:r>
            <w:r w:rsidRPr="1E883191" w:rsidR="06CCCD67">
              <w:rPr>
                <w:rFonts w:ascii="Times New Roman" w:hAnsi="Times New Roman" w:eastAsia="Times New Roman" w:cs="Times New Roman" w:asciiTheme="minorAscii" w:hAnsiTheme="minorAscii" w:eastAsiaTheme="minorAscii" w:cstheme="minorAscii"/>
                <w:b w:val="1"/>
                <w:bCs w:val="1"/>
                <w:sz w:val="24"/>
                <w:szCs w:val="24"/>
              </w:rPr>
              <w:t>)</w:t>
            </w:r>
          </w:p>
        </w:tc>
        <w:tc>
          <w:tcPr>
            <w:tcW w:w="1400" w:type="dxa"/>
            <w:tcBorders>
              <w:top w:val="single" w:sz="8"/>
              <w:left w:val="single" w:sz="8"/>
              <w:bottom w:val="single" w:sz="8"/>
              <w:right w:val="single" w:sz="8"/>
            </w:tcBorders>
            <w:tcMar>
              <w:left w:w="105" w:type="dxa"/>
              <w:right w:w="105" w:type="dxa"/>
            </w:tcMar>
            <w:vAlign w:val="center"/>
          </w:tcPr>
          <w:p w:rsidR="1D97F512" w:rsidP="1E883191" w:rsidRDefault="1D97F512" w14:paraId="3972F6EE" w14:textId="22F76F68">
            <w:pPr>
              <w:spacing w:before="0" w:beforeAutospacing="off" w:after="0" w:afterAutospacing="off"/>
              <w:jc w:val="center"/>
              <w:rPr>
                <w:rFonts w:ascii="Times New Roman" w:hAnsi="Times New Roman" w:eastAsia="Times New Roman" w:cs="Times New Roman" w:asciiTheme="minorAscii" w:hAnsiTheme="minorAscii" w:eastAsiaTheme="minorAscii" w:cstheme="minorAscii"/>
                <w:b w:val="1"/>
                <w:bCs w:val="1"/>
                <w:sz w:val="24"/>
                <w:szCs w:val="24"/>
              </w:rPr>
            </w:pPr>
            <w:r w:rsidRPr="1E883191" w:rsidR="06CCCD67">
              <w:rPr>
                <w:rFonts w:ascii="Times New Roman" w:hAnsi="Times New Roman" w:eastAsia="Times New Roman" w:cs="Times New Roman" w:asciiTheme="minorAscii" w:hAnsiTheme="minorAscii" w:eastAsiaTheme="minorAscii" w:cstheme="minorAscii"/>
                <w:b w:val="1"/>
                <w:bCs w:val="1"/>
                <w:sz w:val="24"/>
                <w:szCs w:val="24"/>
              </w:rPr>
              <w:t>Date used</w:t>
            </w:r>
          </w:p>
        </w:tc>
        <w:tc>
          <w:tcPr>
            <w:tcW w:w="1986" w:type="dxa"/>
            <w:tcBorders>
              <w:top w:val="single" w:sz="8"/>
              <w:left w:val="single" w:sz="8"/>
              <w:bottom w:val="single" w:sz="8"/>
              <w:right w:val="single" w:sz="8"/>
            </w:tcBorders>
            <w:tcMar>
              <w:left w:w="105" w:type="dxa"/>
              <w:right w:w="105" w:type="dxa"/>
            </w:tcMar>
            <w:vAlign w:val="center"/>
          </w:tcPr>
          <w:p w:rsidR="1D97F512" w:rsidP="1E883191" w:rsidRDefault="1D97F512" w14:paraId="5E195101" w14:textId="0819256F">
            <w:pPr>
              <w:spacing w:before="0" w:beforeAutospacing="off" w:after="0" w:afterAutospacing="off"/>
              <w:jc w:val="center"/>
              <w:rPr>
                <w:rFonts w:ascii="Times New Roman" w:hAnsi="Times New Roman" w:eastAsia="Times New Roman" w:cs="Times New Roman" w:asciiTheme="minorAscii" w:hAnsiTheme="minorAscii" w:eastAsiaTheme="minorAscii" w:cstheme="minorAscii"/>
                <w:b w:val="1"/>
                <w:bCs w:val="1"/>
                <w:sz w:val="24"/>
                <w:szCs w:val="24"/>
              </w:rPr>
            </w:pPr>
            <w:r w:rsidRPr="1E883191" w:rsidR="06CCCD67">
              <w:rPr>
                <w:rFonts w:ascii="Times New Roman" w:hAnsi="Times New Roman" w:eastAsia="Times New Roman" w:cs="Times New Roman" w:asciiTheme="minorAscii" w:hAnsiTheme="minorAscii" w:eastAsiaTheme="minorAscii" w:cstheme="minorAscii"/>
                <w:b w:val="1"/>
                <w:bCs w:val="1"/>
                <w:sz w:val="24"/>
                <w:szCs w:val="24"/>
              </w:rPr>
              <w:t>Why did you use this tool</w:t>
            </w:r>
          </w:p>
        </w:tc>
        <w:tc>
          <w:tcPr>
            <w:tcW w:w="3371" w:type="dxa"/>
            <w:tcBorders>
              <w:top w:val="single" w:sz="8"/>
              <w:left w:val="single" w:sz="8"/>
              <w:bottom w:val="single" w:sz="8"/>
              <w:right w:val="single" w:sz="8"/>
            </w:tcBorders>
            <w:tcMar>
              <w:left w:w="105" w:type="dxa"/>
              <w:right w:w="105" w:type="dxa"/>
            </w:tcMar>
            <w:vAlign w:val="center"/>
          </w:tcPr>
          <w:p w:rsidR="1D97F512" w:rsidP="1E883191" w:rsidRDefault="1D97F512" w14:paraId="1970ED21" w14:textId="540174BD">
            <w:pPr>
              <w:spacing w:before="0" w:beforeAutospacing="off" w:after="0" w:afterAutospacing="off"/>
              <w:jc w:val="center"/>
              <w:rPr>
                <w:rFonts w:ascii="Times New Roman" w:hAnsi="Times New Roman" w:eastAsia="Times New Roman" w:cs="Times New Roman" w:asciiTheme="minorAscii" w:hAnsiTheme="minorAscii" w:eastAsiaTheme="minorAscii" w:cstheme="minorAscii"/>
                <w:b w:val="1"/>
                <w:bCs w:val="1"/>
                <w:sz w:val="24"/>
                <w:szCs w:val="24"/>
              </w:rPr>
            </w:pPr>
            <w:r w:rsidRPr="1E883191" w:rsidR="06CCCD67">
              <w:rPr>
                <w:rFonts w:ascii="Times New Roman" w:hAnsi="Times New Roman" w:eastAsia="Times New Roman" w:cs="Times New Roman" w:asciiTheme="minorAscii" w:hAnsiTheme="minorAscii" w:eastAsiaTheme="minorAscii" w:cstheme="minorAscii"/>
                <w:b w:val="1"/>
                <w:bCs w:val="1"/>
                <w:sz w:val="24"/>
                <w:szCs w:val="24"/>
              </w:rPr>
              <w:t>Example prompt(s)</w:t>
            </w:r>
          </w:p>
        </w:tc>
      </w:tr>
      <w:tr w:rsidR="1D97F512" w:rsidTr="1E883191" w14:paraId="4EC616D5">
        <w:trPr>
          <w:trHeight w:val="300"/>
        </w:trPr>
        <w:tc>
          <w:tcPr>
            <w:tcW w:w="2739" w:type="dxa"/>
            <w:tcBorders>
              <w:top w:val="single" w:sz="8"/>
              <w:left w:val="single" w:sz="8"/>
              <w:bottom w:val="single" w:sz="8"/>
              <w:right w:val="single" w:sz="8"/>
            </w:tcBorders>
            <w:tcMar>
              <w:left w:w="105" w:type="dxa"/>
              <w:right w:w="105" w:type="dxa"/>
            </w:tcMar>
            <w:vAlign w:val="center"/>
          </w:tcPr>
          <w:p w:rsidR="1D97F512" w:rsidP="1E883191" w:rsidRDefault="1D97F512" w14:paraId="4FC1B5E6" w14:textId="01201BB0">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hyperlink r:id="R8f9bee3739d54521">
              <w:r w:rsidRPr="1E883191" w:rsidR="06CCCD67">
                <w:rPr>
                  <w:rStyle w:val="Hyperlink"/>
                  <w:rFonts w:ascii="Times New Roman" w:hAnsi="Times New Roman" w:eastAsia="Times New Roman" w:cs="Times New Roman" w:asciiTheme="minorAscii" w:hAnsiTheme="minorAscii" w:eastAsiaTheme="minorAscii" w:cstheme="minorAscii"/>
                  <w:i w:val="1"/>
                  <w:iCs w:val="1"/>
                  <w:strike w:val="0"/>
                  <w:dstrike w:val="0"/>
                  <w:color w:val="0000FF"/>
                  <w:sz w:val="24"/>
                  <w:szCs w:val="24"/>
                  <w:u w:val="single"/>
                </w:rPr>
                <w:t>https://www.grammarly.com</w:t>
              </w:r>
            </w:hyperlink>
            <w:r w:rsidRPr="1E883191" w:rsidR="06CCCD67">
              <w:rPr>
                <w:rFonts w:ascii="Times New Roman" w:hAnsi="Times New Roman" w:eastAsia="Times New Roman" w:cs="Times New Roman" w:asciiTheme="minorAscii" w:hAnsiTheme="minorAscii" w:eastAsiaTheme="minorAscii" w:cstheme="minorAscii"/>
                <w:i w:val="1"/>
                <w:iCs w:val="1"/>
                <w:sz w:val="24"/>
                <w:szCs w:val="24"/>
              </w:rPr>
              <w:t xml:space="preserve"> </w:t>
            </w:r>
          </w:p>
        </w:tc>
        <w:tc>
          <w:tcPr>
            <w:tcW w:w="1400" w:type="dxa"/>
            <w:tcBorders>
              <w:top w:val="single" w:sz="8"/>
              <w:left w:val="single" w:sz="8"/>
              <w:bottom w:val="single" w:sz="8"/>
              <w:right w:val="single" w:sz="8"/>
            </w:tcBorders>
            <w:tcMar>
              <w:left w:w="105" w:type="dxa"/>
              <w:right w:w="105" w:type="dxa"/>
            </w:tcMar>
            <w:vAlign w:val="center"/>
          </w:tcPr>
          <w:p w:rsidR="1D97F512" w:rsidP="1E883191" w:rsidRDefault="1D97F512" w14:paraId="1CBE664B" w14:textId="72D1BCC2">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r w:rsidRPr="1E883191" w:rsidR="06CCCD67">
              <w:rPr>
                <w:rFonts w:ascii="Times New Roman" w:hAnsi="Times New Roman" w:eastAsia="Times New Roman" w:cs="Times New Roman" w:asciiTheme="minorAscii" w:hAnsiTheme="minorAscii" w:eastAsiaTheme="minorAscii" w:cstheme="minorAscii"/>
                <w:i w:val="1"/>
                <w:iCs w:val="1"/>
                <w:sz w:val="24"/>
                <w:szCs w:val="24"/>
              </w:rPr>
              <w:t>10/02/2024</w:t>
            </w:r>
          </w:p>
        </w:tc>
        <w:tc>
          <w:tcPr>
            <w:tcW w:w="1986" w:type="dxa"/>
            <w:tcBorders>
              <w:top w:val="single" w:sz="8"/>
              <w:left w:val="single" w:sz="8"/>
              <w:bottom w:val="single" w:sz="8"/>
              <w:right w:val="single" w:sz="8"/>
            </w:tcBorders>
            <w:tcMar>
              <w:left w:w="105" w:type="dxa"/>
              <w:right w:w="105" w:type="dxa"/>
            </w:tcMar>
            <w:vAlign w:val="center"/>
          </w:tcPr>
          <w:p w:rsidR="1D97F512" w:rsidP="1E883191" w:rsidRDefault="1D97F512" w14:paraId="2C1D60A3" w14:textId="6250D9BF">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r w:rsidRPr="1E883191" w:rsidR="06CCCD67">
              <w:rPr>
                <w:rFonts w:ascii="Times New Roman" w:hAnsi="Times New Roman" w:eastAsia="Times New Roman" w:cs="Times New Roman" w:asciiTheme="minorAscii" w:hAnsiTheme="minorAscii" w:eastAsiaTheme="minorAscii" w:cstheme="minorAscii"/>
                <w:i w:val="1"/>
                <w:iCs w:val="1"/>
                <w:sz w:val="24"/>
                <w:szCs w:val="24"/>
              </w:rPr>
              <w:t>Check my work</w:t>
            </w:r>
          </w:p>
        </w:tc>
        <w:tc>
          <w:tcPr>
            <w:tcW w:w="3371" w:type="dxa"/>
            <w:tcBorders>
              <w:top w:val="single" w:sz="8"/>
              <w:left w:val="single" w:sz="8"/>
              <w:bottom w:val="single" w:sz="8"/>
              <w:right w:val="single" w:sz="8"/>
            </w:tcBorders>
            <w:tcMar>
              <w:left w:w="105" w:type="dxa"/>
              <w:right w:w="105" w:type="dxa"/>
            </w:tcMar>
            <w:vAlign w:val="center"/>
          </w:tcPr>
          <w:p w:rsidR="1D97F512" w:rsidP="1E883191" w:rsidRDefault="1D97F512" w14:paraId="35161BF7" w14:textId="05E771D8">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r w:rsidRPr="1E883191" w:rsidR="06CCCD67">
              <w:rPr>
                <w:rFonts w:ascii="Times New Roman" w:hAnsi="Times New Roman" w:eastAsia="Times New Roman" w:cs="Times New Roman" w:asciiTheme="minorAscii" w:hAnsiTheme="minorAscii" w:eastAsiaTheme="minorAscii" w:cstheme="minorAscii"/>
                <w:i w:val="1"/>
                <w:iCs w:val="1"/>
                <w:sz w:val="24"/>
                <w:szCs w:val="24"/>
              </w:rPr>
              <w:t xml:space="preserve">Please check the following text for readability, </w:t>
            </w:r>
            <w:r w:rsidRPr="1E883191" w:rsidR="06CCCD67">
              <w:rPr>
                <w:rFonts w:ascii="Times New Roman" w:hAnsi="Times New Roman" w:eastAsia="Times New Roman" w:cs="Times New Roman" w:asciiTheme="minorAscii" w:hAnsiTheme="minorAscii" w:eastAsiaTheme="minorAscii" w:cstheme="minorAscii"/>
                <w:i w:val="1"/>
                <w:iCs w:val="1"/>
                <w:sz w:val="24"/>
                <w:szCs w:val="24"/>
              </w:rPr>
              <w:t>grammar</w:t>
            </w:r>
            <w:r w:rsidRPr="1E883191" w:rsidR="06CCCD67">
              <w:rPr>
                <w:rFonts w:ascii="Times New Roman" w:hAnsi="Times New Roman" w:eastAsia="Times New Roman" w:cs="Times New Roman" w:asciiTheme="minorAscii" w:hAnsiTheme="minorAscii" w:eastAsiaTheme="minorAscii" w:cstheme="minorAscii"/>
                <w:i w:val="1"/>
                <w:iCs w:val="1"/>
                <w:sz w:val="24"/>
                <w:szCs w:val="24"/>
              </w:rPr>
              <w:t xml:space="preserve"> and syntax.</w:t>
            </w:r>
          </w:p>
        </w:tc>
      </w:tr>
      <w:tr w:rsidR="1D97F512" w:rsidTr="1E883191" w14:paraId="1CAC1806">
        <w:trPr>
          <w:trHeight w:val="300"/>
        </w:trPr>
        <w:tc>
          <w:tcPr>
            <w:tcW w:w="2739" w:type="dxa"/>
            <w:tcBorders>
              <w:top w:val="single" w:sz="8"/>
              <w:left w:val="single" w:sz="8"/>
              <w:bottom w:val="single" w:sz="8"/>
              <w:right w:val="single" w:sz="8"/>
            </w:tcBorders>
            <w:tcMar>
              <w:left w:w="105" w:type="dxa"/>
              <w:right w:w="105" w:type="dxa"/>
            </w:tcMar>
            <w:vAlign w:val="center"/>
          </w:tcPr>
          <w:p w:rsidR="1D97F512" w:rsidP="1E883191" w:rsidRDefault="1D97F512" w14:paraId="13EC4E94" w14:textId="5CBBD4CC">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hyperlink r:id="Rca15e82784dc4eed">
              <w:r w:rsidRPr="1E883191" w:rsidR="06CCCD67">
                <w:rPr>
                  <w:rStyle w:val="Hyperlink"/>
                  <w:rFonts w:ascii="Times New Roman" w:hAnsi="Times New Roman" w:eastAsia="Times New Roman" w:cs="Times New Roman" w:asciiTheme="minorAscii" w:hAnsiTheme="minorAscii" w:eastAsiaTheme="minorAscii" w:cstheme="minorAscii"/>
                  <w:i w:val="1"/>
                  <w:iCs w:val="1"/>
                  <w:strike w:val="0"/>
                  <w:dstrike w:val="0"/>
                  <w:color w:val="0000FF"/>
                  <w:sz w:val="24"/>
                  <w:szCs w:val="24"/>
                  <w:u w:val="single"/>
                </w:rPr>
                <w:t>https://chatgtp.com/</w:t>
              </w:r>
            </w:hyperlink>
          </w:p>
        </w:tc>
        <w:tc>
          <w:tcPr>
            <w:tcW w:w="1400" w:type="dxa"/>
            <w:tcBorders>
              <w:top w:val="single" w:sz="8"/>
              <w:left w:val="single" w:sz="8"/>
              <w:bottom w:val="single" w:sz="8"/>
              <w:right w:val="single" w:sz="8"/>
            </w:tcBorders>
            <w:tcMar>
              <w:left w:w="105" w:type="dxa"/>
              <w:right w:w="105" w:type="dxa"/>
            </w:tcMar>
            <w:vAlign w:val="center"/>
          </w:tcPr>
          <w:p w:rsidR="1D97F512" w:rsidP="1E883191" w:rsidRDefault="1D97F512" w14:paraId="1C7B7C5B" w14:textId="28B07ABA">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r w:rsidRPr="1E883191" w:rsidR="06CCCD67">
              <w:rPr>
                <w:rFonts w:ascii="Times New Roman" w:hAnsi="Times New Roman" w:eastAsia="Times New Roman" w:cs="Times New Roman" w:asciiTheme="minorAscii" w:hAnsiTheme="minorAscii" w:eastAsiaTheme="minorAscii" w:cstheme="minorAscii"/>
                <w:i w:val="1"/>
                <w:iCs w:val="1"/>
                <w:sz w:val="24"/>
                <w:szCs w:val="24"/>
              </w:rPr>
              <w:t>13/04/2024</w:t>
            </w:r>
          </w:p>
        </w:tc>
        <w:tc>
          <w:tcPr>
            <w:tcW w:w="1986" w:type="dxa"/>
            <w:tcBorders>
              <w:top w:val="single" w:sz="8"/>
              <w:left w:val="single" w:sz="8"/>
              <w:bottom w:val="single" w:sz="8"/>
              <w:right w:val="single" w:sz="8"/>
            </w:tcBorders>
            <w:tcMar>
              <w:left w:w="105" w:type="dxa"/>
              <w:right w:w="105" w:type="dxa"/>
            </w:tcMar>
            <w:vAlign w:val="center"/>
          </w:tcPr>
          <w:p w:rsidR="1D97F512" w:rsidP="1E883191" w:rsidRDefault="1D97F512" w14:paraId="66BD35EE" w14:textId="13F15519">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r w:rsidRPr="1E883191" w:rsidR="06CCCD67">
              <w:rPr>
                <w:rFonts w:ascii="Times New Roman" w:hAnsi="Times New Roman" w:eastAsia="Times New Roman" w:cs="Times New Roman" w:asciiTheme="minorAscii" w:hAnsiTheme="minorAscii" w:eastAsiaTheme="minorAscii" w:cstheme="minorAscii"/>
                <w:i w:val="1"/>
                <w:iCs w:val="1"/>
                <w:sz w:val="24"/>
                <w:szCs w:val="24"/>
              </w:rPr>
              <w:t>Help with structure a presentation</w:t>
            </w:r>
          </w:p>
        </w:tc>
        <w:tc>
          <w:tcPr>
            <w:tcW w:w="3371" w:type="dxa"/>
            <w:tcBorders>
              <w:top w:val="single" w:sz="8"/>
              <w:left w:val="single" w:sz="8"/>
              <w:bottom w:val="single" w:sz="8"/>
              <w:right w:val="single" w:sz="8"/>
            </w:tcBorders>
            <w:tcMar>
              <w:left w:w="105" w:type="dxa"/>
              <w:right w:w="105" w:type="dxa"/>
            </w:tcMar>
            <w:vAlign w:val="center"/>
          </w:tcPr>
          <w:p w:rsidR="1D97F512" w:rsidP="1E883191" w:rsidRDefault="1D97F512" w14:paraId="4E59A5DD" w14:textId="0A2E3943">
            <w:pPr>
              <w:spacing w:before="0" w:beforeAutospacing="off" w:after="0" w:afterAutospacing="off"/>
              <w:rPr>
                <w:rFonts w:ascii="Times New Roman" w:hAnsi="Times New Roman" w:eastAsia="Times New Roman" w:cs="Times New Roman" w:asciiTheme="minorAscii" w:hAnsiTheme="minorAscii" w:eastAsiaTheme="minorAscii" w:cstheme="minorAscii"/>
                <w:i w:val="1"/>
                <w:iCs w:val="1"/>
                <w:sz w:val="24"/>
                <w:szCs w:val="24"/>
              </w:rPr>
            </w:pPr>
            <w:r w:rsidRPr="1E883191" w:rsidR="06CCCD67">
              <w:rPr>
                <w:rFonts w:ascii="Times New Roman" w:hAnsi="Times New Roman" w:eastAsia="Times New Roman" w:cs="Times New Roman" w:asciiTheme="minorAscii" w:hAnsiTheme="minorAscii" w:eastAsiaTheme="minorAscii" w:cstheme="minorAscii"/>
                <w:i w:val="1"/>
                <w:iCs w:val="1"/>
                <w:sz w:val="24"/>
                <w:szCs w:val="24"/>
              </w:rPr>
              <w:t xml:space="preserve">Can you </w:t>
            </w:r>
            <w:r w:rsidRPr="1E883191" w:rsidR="06CCCD67">
              <w:rPr>
                <w:rFonts w:ascii="Times New Roman" w:hAnsi="Times New Roman" w:eastAsia="Times New Roman" w:cs="Times New Roman" w:asciiTheme="minorAscii" w:hAnsiTheme="minorAscii" w:eastAsiaTheme="minorAscii" w:cstheme="minorAscii"/>
                <w:i w:val="1"/>
                <w:iCs w:val="1"/>
                <w:sz w:val="24"/>
                <w:szCs w:val="24"/>
              </w:rPr>
              <w:t>advise</w:t>
            </w:r>
            <w:r w:rsidRPr="1E883191" w:rsidR="06CCCD67">
              <w:rPr>
                <w:rFonts w:ascii="Times New Roman" w:hAnsi="Times New Roman" w:eastAsia="Times New Roman" w:cs="Times New Roman" w:asciiTheme="minorAscii" w:hAnsiTheme="minorAscii" w:eastAsiaTheme="minorAscii" w:cstheme="minorAscii"/>
                <w:i w:val="1"/>
                <w:iCs w:val="1"/>
                <w:sz w:val="24"/>
                <w:szCs w:val="24"/>
              </w:rPr>
              <w:t xml:space="preserve"> me on how to structure a PowerPoint presentation for a research study?</w:t>
            </w:r>
          </w:p>
        </w:tc>
      </w:tr>
      <w:tr w:rsidR="1D97F512" w:rsidTr="1E883191" w14:paraId="7E6D0E58">
        <w:trPr>
          <w:trHeight w:val="300"/>
        </w:trPr>
        <w:tc>
          <w:tcPr>
            <w:tcW w:w="2739" w:type="dxa"/>
            <w:tcBorders>
              <w:top w:val="single" w:sz="8"/>
              <w:left w:val="single" w:sz="8"/>
              <w:bottom w:val="single" w:sz="8"/>
              <w:right w:val="single" w:sz="8"/>
            </w:tcBorders>
            <w:tcMar>
              <w:left w:w="105" w:type="dxa"/>
              <w:right w:w="105" w:type="dxa"/>
            </w:tcMar>
            <w:vAlign w:val="center"/>
          </w:tcPr>
          <w:p w:rsidR="1D97F512" w:rsidP="1E883191" w:rsidRDefault="1D97F512" w14:paraId="7A0F4A8F" w14:textId="630CB4B7">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1400" w:type="dxa"/>
            <w:tcBorders>
              <w:top w:val="single" w:sz="8"/>
              <w:left w:val="single" w:sz="8"/>
              <w:bottom w:val="single" w:sz="8"/>
              <w:right w:val="single" w:sz="8"/>
            </w:tcBorders>
            <w:tcMar>
              <w:left w:w="105" w:type="dxa"/>
              <w:right w:w="105" w:type="dxa"/>
            </w:tcMar>
            <w:vAlign w:val="center"/>
          </w:tcPr>
          <w:p w:rsidR="1D97F512" w:rsidP="1E883191" w:rsidRDefault="1D97F512" w14:paraId="3694DF34" w14:textId="21D098A9">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1986" w:type="dxa"/>
            <w:tcBorders>
              <w:top w:val="single" w:sz="8"/>
              <w:left w:val="single" w:sz="8"/>
              <w:bottom w:val="single" w:sz="8"/>
              <w:right w:val="single" w:sz="8"/>
            </w:tcBorders>
            <w:tcMar>
              <w:left w:w="105" w:type="dxa"/>
              <w:right w:w="105" w:type="dxa"/>
            </w:tcMar>
            <w:vAlign w:val="center"/>
          </w:tcPr>
          <w:p w:rsidR="1D97F512" w:rsidP="1E883191" w:rsidRDefault="1D97F512" w14:paraId="0D52B028" w14:textId="4C82ECA2">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3371" w:type="dxa"/>
            <w:tcBorders>
              <w:top w:val="single" w:sz="8"/>
              <w:left w:val="single" w:sz="8"/>
              <w:bottom w:val="single" w:sz="8"/>
              <w:right w:val="single" w:sz="8"/>
            </w:tcBorders>
            <w:tcMar>
              <w:left w:w="105" w:type="dxa"/>
              <w:right w:w="105" w:type="dxa"/>
            </w:tcMar>
            <w:vAlign w:val="center"/>
          </w:tcPr>
          <w:p w:rsidR="1D97F512" w:rsidP="1E883191" w:rsidRDefault="1D97F512" w14:paraId="2AA610AA" w14:textId="63B026FF">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r>
      <w:tr w:rsidR="1D97F512" w:rsidTr="1E883191" w14:paraId="1410EAEE">
        <w:trPr>
          <w:trHeight w:val="300"/>
        </w:trPr>
        <w:tc>
          <w:tcPr>
            <w:tcW w:w="2739" w:type="dxa"/>
            <w:tcBorders>
              <w:top w:val="single" w:sz="8"/>
              <w:left w:val="single" w:sz="8"/>
              <w:bottom w:val="single" w:sz="8"/>
              <w:right w:val="single" w:sz="8"/>
            </w:tcBorders>
            <w:tcMar>
              <w:left w:w="105" w:type="dxa"/>
              <w:right w:w="105" w:type="dxa"/>
            </w:tcMar>
            <w:vAlign w:val="center"/>
          </w:tcPr>
          <w:p w:rsidR="1D97F512" w:rsidP="1E883191" w:rsidRDefault="1D97F512" w14:paraId="19DFEB97" w14:textId="41B1A763">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1400" w:type="dxa"/>
            <w:tcBorders>
              <w:top w:val="single" w:sz="8"/>
              <w:left w:val="single" w:sz="8"/>
              <w:bottom w:val="single" w:sz="8"/>
              <w:right w:val="single" w:sz="8"/>
            </w:tcBorders>
            <w:tcMar>
              <w:left w:w="105" w:type="dxa"/>
              <w:right w:w="105" w:type="dxa"/>
            </w:tcMar>
            <w:vAlign w:val="center"/>
          </w:tcPr>
          <w:p w:rsidR="1D97F512" w:rsidP="1E883191" w:rsidRDefault="1D97F512" w14:paraId="775AB5C1" w14:textId="1024417A">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1986" w:type="dxa"/>
            <w:tcBorders>
              <w:top w:val="single" w:sz="8"/>
              <w:left w:val="single" w:sz="8"/>
              <w:bottom w:val="single" w:sz="8"/>
              <w:right w:val="single" w:sz="8"/>
            </w:tcBorders>
            <w:tcMar>
              <w:left w:w="105" w:type="dxa"/>
              <w:right w:w="105" w:type="dxa"/>
            </w:tcMar>
            <w:vAlign w:val="center"/>
          </w:tcPr>
          <w:p w:rsidR="1D97F512" w:rsidP="1E883191" w:rsidRDefault="1D97F512" w14:paraId="0EA61E7E" w14:textId="2111C87B">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3371" w:type="dxa"/>
            <w:tcBorders>
              <w:top w:val="single" w:sz="8"/>
              <w:left w:val="single" w:sz="8"/>
              <w:bottom w:val="single" w:sz="8"/>
              <w:right w:val="single" w:sz="8"/>
            </w:tcBorders>
            <w:tcMar>
              <w:left w:w="105" w:type="dxa"/>
              <w:right w:w="105" w:type="dxa"/>
            </w:tcMar>
            <w:vAlign w:val="center"/>
          </w:tcPr>
          <w:p w:rsidR="1D97F512" w:rsidP="1E883191" w:rsidRDefault="1D97F512" w14:paraId="391BFC59" w14:textId="34FADDB0">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r>
      <w:tr w:rsidR="1D97F512" w:rsidTr="1E883191" w14:paraId="71948B37">
        <w:trPr>
          <w:trHeight w:val="300"/>
        </w:trPr>
        <w:tc>
          <w:tcPr>
            <w:tcW w:w="2739" w:type="dxa"/>
            <w:tcBorders>
              <w:top w:val="single" w:sz="8"/>
              <w:left w:val="single" w:sz="8"/>
              <w:bottom w:val="single" w:sz="8"/>
              <w:right w:val="single" w:sz="8"/>
            </w:tcBorders>
            <w:tcMar>
              <w:left w:w="105" w:type="dxa"/>
              <w:right w:w="105" w:type="dxa"/>
            </w:tcMar>
            <w:vAlign w:val="center"/>
          </w:tcPr>
          <w:p w:rsidR="1D97F512" w:rsidP="1E883191" w:rsidRDefault="1D97F512" w14:paraId="4AAADA4A" w14:textId="4820A527">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1400" w:type="dxa"/>
            <w:tcBorders>
              <w:top w:val="single" w:sz="8"/>
              <w:left w:val="single" w:sz="8"/>
              <w:bottom w:val="single" w:sz="8"/>
              <w:right w:val="single" w:sz="8"/>
            </w:tcBorders>
            <w:tcMar>
              <w:left w:w="105" w:type="dxa"/>
              <w:right w:w="105" w:type="dxa"/>
            </w:tcMar>
            <w:vAlign w:val="center"/>
          </w:tcPr>
          <w:p w:rsidR="1D97F512" w:rsidP="1E883191" w:rsidRDefault="1D97F512" w14:paraId="4FB47747" w14:textId="389F42A0">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1986" w:type="dxa"/>
            <w:tcBorders>
              <w:top w:val="single" w:sz="8"/>
              <w:left w:val="single" w:sz="8"/>
              <w:bottom w:val="single" w:sz="8"/>
              <w:right w:val="single" w:sz="8"/>
            </w:tcBorders>
            <w:tcMar>
              <w:left w:w="105" w:type="dxa"/>
              <w:right w:w="105" w:type="dxa"/>
            </w:tcMar>
            <w:vAlign w:val="center"/>
          </w:tcPr>
          <w:p w:rsidR="1D97F512" w:rsidP="1E883191" w:rsidRDefault="1D97F512" w14:paraId="0821D726" w14:textId="4B951846">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1E883191" w:rsidR="06CCCD67">
              <w:rPr>
                <w:rFonts w:ascii="Times New Roman" w:hAnsi="Times New Roman" w:eastAsia="Times New Roman" w:cs="Times New Roman" w:asciiTheme="minorAscii" w:hAnsiTheme="minorAscii" w:eastAsiaTheme="minorAscii" w:cstheme="minorAscii"/>
                <w:sz w:val="24"/>
                <w:szCs w:val="24"/>
              </w:rPr>
              <w:t xml:space="preserve"> </w:t>
            </w:r>
          </w:p>
        </w:tc>
        <w:tc>
          <w:tcPr>
            <w:tcW w:w="3371" w:type="dxa"/>
            <w:tcBorders>
              <w:top w:val="single" w:sz="8"/>
              <w:left w:val="single" w:sz="8"/>
              <w:bottom w:val="single" w:sz="8"/>
              <w:right w:val="single" w:sz="8"/>
            </w:tcBorders>
            <w:tcMar>
              <w:left w:w="105" w:type="dxa"/>
              <w:right w:w="105" w:type="dxa"/>
            </w:tcMar>
            <w:vAlign w:val="center"/>
          </w:tcPr>
          <w:p w:rsidR="1D97F512" w:rsidP="1E883191" w:rsidRDefault="1D97F512" w14:paraId="3E078AD1" w14:textId="124CF6AA">
            <w:pPr>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p>
        </w:tc>
      </w:tr>
    </w:tbl>
    <w:p w:rsidR="1D97F512" w:rsidP="1E883191" w:rsidRDefault="1D97F512" w14:paraId="12751AF0" w14:textId="7E6ADB5A">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1E883191" w:rsidRDefault="1D97F512" w14:paraId="3D00E0C6" w14:textId="0A9B99F0">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3D783BB1" w14:textId="22116B25">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003ABC67" w14:textId="3E4A8221">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670B1D8F" w14:textId="5A9AF523">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3831E5EC" w14:textId="6D0A02D2">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71114C9B" w14:textId="5A473170">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65EB4202" w14:textId="6A458789">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59DC85BD" w14:textId="0DFDBBDE">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07859EDE" w14:textId="1BBB9F42">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2C7CFA43" w14:textId="3268FB7B">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5C5FD885" w14:textId="49CB94A7">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0A069B84" w14:textId="7DE5A3E5">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44E54C8F" w14:textId="641B37D1">
      <w:pPr>
        <w:spacing w:line="360" w:lineRule="auto"/>
        <w:rPr>
          <w:rFonts w:ascii="Times New Roman" w:hAnsi="Times New Roman" w:eastAsia="Times New Roman" w:cs="Times New Roman" w:asciiTheme="minorAscii" w:hAnsiTheme="minorAscii" w:eastAsiaTheme="minorAscii" w:cstheme="minorAscii"/>
          <w:sz w:val="24"/>
          <w:szCs w:val="24"/>
          <w:u w:val="single"/>
        </w:rPr>
      </w:pPr>
    </w:p>
    <w:p w:rsidR="1D97F512" w:rsidP="47B7A929" w:rsidRDefault="1D97F512" w14:paraId="604DD427" w14:textId="4EB79A17">
      <w:pPr>
        <w:pStyle w:val="Normal"/>
        <w:spacing w:line="360" w:lineRule="auto"/>
        <w:rPr>
          <w:rFonts w:ascii="Times New Roman" w:hAnsi="Times New Roman" w:eastAsia="Times New Roman" w:cs="Times New Roman" w:asciiTheme="minorAscii" w:hAnsiTheme="minorAscii" w:eastAsiaTheme="minorAscii" w:cstheme="minorAscii"/>
          <w:sz w:val="24"/>
          <w:szCs w:val="24"/>
          <w:u w:val="none"/>
        </w:rPr>
      </w:pPr>
    </w:p>
    <w:p w:rsidR="1D97F512" w:rsidP="47B7A929" w:rsidRDefault="1D97F512" w14:paraId="2FD94D8A" w14:textId="1F48D5AC">
      <w:pPr>
        <w:pStyle w:val="Normal"/>
        <w:spacing w:line="360" w:lineRule="auto"/>
        <w:rPr>
          <w:rFonts w:ascii="Times New Roman" w:hAnsi="Times New Roman" w:eastAsia="Times New Roman" w:cs="Times New Roman" w:asciiTheme="minorAscii" w:hAnsiTheme="minorAscii" w:eastAsiaTheme="minorAscii" w:cstheme="minorAscii"/>
          <w:sz w:val="24"/>
          <w:szCs w:val="24"/>
          <w:u w:val="none"/>
        </w:rPr>
      </w:pPr>
    </w:p>
    <w:p w:rsidR="1D97F512" w:rsidP="47B7A929" w:rsidRDefault="1D97F512" w14:paraId="638FC40A" w14:textId="7602D7D5">
      <w:pPr>
        <w:spacing w:line="360" w:lineRule="auto"/>
        <w:jc w:val="center"/>
        <w:rPr>
          <w:rFonts w:ascii="Times New Roman" w:hAnsi="Times New Roman" w:eastAsia="Times New Roman" w:cs="Times New Roman"/>
          <w:noProof w:val="0"/>
          <w:sz w:val="24"/>
          <w:szCs w:val="24"/>
          <w:u w:val="single"/>
          <w:lang w:val="en-GB"/>
        </w:rPr>
      </w:pPr>
      <w:r w:rsidRPr="47B7A929" w:rsidR="0CEF09BA">
        <w:rPr>
          <w:rFonts w:ascii="Calibri" w:hAnsi="Calibri" w:eastAsia="Calibri" w:cs="Calibri"/>
          <w:b w:val="0"/>
          <w:bCs w:val="0"/>
          <w:i w:val="0"/>
          <w:iCs w:val="0"/>
          <w:caps w:val="0"/>
          <w:smallCaps w:val="0"/>
          <w:noProof w:val="0"/>
          <w:color w:val="000000" w:themeColor="text1" w:themeTint="FF" w:themeShade="FF"/>
          <w:sz w:val="24"/>
          <w:szCs w:val="24"/>
          <w:u w:val="single"/>
          <w:lang w:val="en-GB"/>
        </w:rPr>
        <w:t>Analyse how effective Curriculum for Wales can be in laying foundations for young children’s physical literacy with its emphasis on outdoor and playful pedagogical approach. (teaching experience with written reflection)</w:t>
      </w:r>
    </w:p>
    <w:p w:rsidR="1D97F512" w:rsidP="47B7A929" w:rsidRDefault="1D97F512" w14:paraId="42E77375" w14:textId="73379C3F">
      <w:pPr>
        <w:pStyle w:val="Normal"/>
        <w:spacing w:line="360" w:lineRule="auto"/>
        <w:jc w:val="center"/>
        <w:rPr>
          <w:rFonts w:ascii="Times New Roman" w:hAnsi="Times New Roman" w:eastAsia="Times New Roman" w:cs="Times New Roman" w:asciiTheme="minorAscii" w:hAnsiTheme="minorAscii" w:eastAsiaTheme="minorAscii" w:cstheme="minorAscii"/>
          <w:sz w:val="24"/>
          <w:szCs w:val="24"/>
          <w:u w:val="none"/>
        </w:rPr>
      </w:pPr>
    </w:p>
    <w:p w:rsidR="1D97F512" w:rsidP="1E883191" w:rsidRDefault="1D97F512" w14:paraId="726B753C" w14:textId="4AF08660">
      <w:pPr>
        <w:pStyle w:val="Normal"/>
        <w:spacing w:line="360" w:lineRule="auto"/>
        <w:rPr>
          <w:rFonts w:ascii="Times New Roman" w:hAnsi="Times New Roman" w:eastAsia="Times New Roman" w:cs="Times New Roman" w:asciiTheme="minorAscii" w:hAnsiTheme="minorAscii" w:eastAsiaTheme="minorAscii" w:cstheme="minorAscii"/>
          <w:sz w:val="24"/>
          <w:szCs w:val="24"/>
          <w:u w:val="none"/>
        </w:rPr>
      </w:pPr>
      <w:r w:rsidRPr="375CC9CC" w:rsidR="17507446">
        <w:rPr>
          <w:rFonts w:ascii="Times New Roman" w:hAnsi="Times New Roman" w:eastAsia="Times New Roman" w:cs="Times New Roman" w:asciiTheme="minorAscii" w:hAnsiTheme="minorAscii" w:eastAsiaTheme="minorAscii" w:cstheme="minorAscii"/>
          <w:sz w:val="24"/>
          <w:szCs w:val="24"/>
          <w:u w:val="none"/>
        </w:rPr>
        <w:t xml:space="preserve">Generative Artificial Intelligence (AI) is being increasingly used as a tool by educators to support them in their lesson planning. </w:t>
      </w:r>
      <w:r w:rsidRPr="375CC9CC" w:rsidR="1371ACA5">
        <w:rPr>
          <w:rFonts w:ascii="Times New Roman" w:hAnsi="Times New Roman" w:eastAsia="Times New Roman" w:cs="Times New Roman" w:asciiTheme="minorAscii" w:hAnsiTheme="minorAscii" w:eastAsiaTheme="minorAscii" w:cstheme="minorAscii"/>
          <w:sz w:val="24"/>
          <w:szCs w:val="24"/>
          <w:u w:val="none"/>
        </w:rPr>
        <w:t xml:space="preserve">This is due to the efficiency and rapid nature of the ideas it can provide, making lesson planning easier </w:t>
      </w:r>
      <w:r w:rsidRPr="375CC9CC" w:rsidR="5E2B6BF8">
        <w:rPr>
          <w:rFonts w:ascii="Times New Roman" w:hAnsi="Times New Roman" w:eastAsia="Times New Roman" w:cs="Times New Roman" w:asciiTheme="minorAscii" w:hAnsiTheme="minorAscii" w:eastAsiaTheme="minorAscii" w:cstheme="minorAscii"/>
          <w:sz w:val="24"/>
          <w:szCs w:val="24"/>
          <w:u w:val="none"/>
        </w:rPr>
        <w:t xml:space="preserve">and faster. I personally experimented with the use of AI in my recent outdoor education lesson I provided at </w:t>
      </w:r>
      <w:r w:rsidRPr="375CC9CC" w:rsidR="01D60160">
        <w:rPr>
          <w:rFonts w:ascii="Times New Roman" w:hAnsi="Times New Roman" w:eastAsia="Times New Roman" w:cs="Times New Roman" w:asciiTheme="minorAscii" w:hAnsiTheme="minorAscii" w:eastAsiaTheme="minorAscii" w:cstheme="minorAscii"/>
          <w:sz w:val="24"/>
          <w:szCs w:val="24"/>
          <w:u w:val="none"/>
        </w:rPr>
        <w:t>Tavernspite</w:t>
      </w:r>
      <w:r w:rsidRPr="375CC9CC" w:rsidR="01D60160">
        <w:rPr>
          <w:rFonts w:ascii="Times New Roman" w:hAnsi="Times New Roman" w:eastAsia="Times New Roman" w:cs="Times New Roman" w:asciiTheme="minorAscii" w:hAnsiTheme="minorAscii" w:eastAsiaTheme="minorAscii" w:cstheme="minorAscii"/>
          <w:sz w:val="24"/>
          <w:szCs w:val="24"/>
          <w:u w:val="none"/>
        </w:rPr>
        <w:t xml:space="preserve"> school in Pembrokeshire</w:t>
      </w:r>
      <w:r w:rsidRPr="375CC9CC" w:rsidR="5E2B6BF8">
        <w:rPr>
          <w:rFonts w:ascii="Times New Roman" w:hAnsi="Times New Roman" w:eastAsia="Times New Roman" w:cs="Times New Roman" w:asciiTheme="minorAscii" w:hAnsiTheme="minorAscii" w:eastAsiaTheme="minorAscii" w:cstheme="minorAscii"/>
          <w:sz w:val="24"/>
          <w:szCs w:val="24"/>
          <w:u w:val="none"/>
        </w:rPr>
        <w:t>.</w:t>
      </w:r>
      <w:r w:rsidRPr="375CC9CC" w:rsidR="59CED044">
        <w:rPr>
          <w:rFonts w:ascii="Times New Roman" w:hAnsi="Times New Roman" w:eastAsia="Times New Roman" w:cs="Times New Roman" w:asciiTheme="minorAscii" w:hAnsiTheme="minorAscii" w:eastAsiaTheme="minorAscii" w:cstheme="minorAscii"/>
          <w:sz w:val="24"/>
          <w:szCs w:val="24"/>
          <w:u w:val="none"/>
        </w:rPr>
        <w:t xml:space="preserve"> This process </w:t>
      </w:r>
      <w:r w:rsidRPr="375CC9CC" w:rsidR="59CED044">
        <w:rPr>
          <w:rFonts w:ascii="Times New Roman" w:hAnsi="Times New Roman" w:eastAsia="Times New Roman" w:cs="Times New Roman" w:asciiTheme="minorAscii" w:hAnsiTheme="minorAscii" w:eastAsiaTheme="minorAscii" w:cstheme="minorAscii"/>
          <w:sz w:val="24"/>
          <w:szCs w:val="24"/>
          <w:u w:val="none"/>
        </w:rPr>
        <w:t>demonstrated</w:t>
      </w:r>
      <w:r w:rsidRPr="375CC9CC" w:rsidR="59CED044">
        <w:rPr>
          <w:rFonts w:ascii="Times New Roman" w:hAnsi="Times New Roman" w:eastAsia="Times New Roman" w:cs="Times New Roman" w:asciiTheme="minorAscii" w:hAnsiTheme="minorAscii" w:eastAsiaTheme="minorAscii" w:cstheme="minorAscii"/>
          <w:sz w:val="24"/>
          <w:szCs w:val="24"/>
          <w:u w:val="none"/>
        </w:rPr>
        <w:t xml:space="preserve"> to me both the </w:t>
      </w:r>
      <w:r w:rsidRPr="375CC9CC" w:rsidR="1448C44E">
        <w:rPr>
          <w:rFonts w:ascii="Times New Roman" w:hAnsi="Times New Roman" w:eastAsia="Times New Roman" w:cs="Times New Roman" w:asciiTheme="minorAscii" w:hAnsiTheme="minorAscii" w:eastAsiaTheme="minorAscii" w:cstheme="minorAscii"/>
          <w:sz w:val="24"/>
          <w:szCs w:val="24"/>
          <w:u w:val="none"/>
        </w:rPr>
        <w:t>positives and the limitation of AI in the planning of educational lessons.</w:t>
      </w:r>
      <w:r w:rsidRPr="375CC9CC" w:rsidR="63D4C102">
        <w:rPr>
          <w:rFonts w:ascii="Times New Roman" w:hAnsi="Times New Roman" w:eastAsia="Times New Roman" w:cs="Times New Roman" w:asciiTheme="minorAscii" w:hAnsiTheme="minorAscii" w:eastAsiaTheme="minorAscii" w:cstheme="minorAscii"/>
          <w:sz w:val="24"/>
          <w:szCs w:val="24"/>
          <w:u w:val="none"/>
        </w:rPr>
        <w:t xml:space="preserve"> </w:t>
      </w:r>
      <w:r w:rsidRPr="375CC9CC" w:rsidR="54A3739C">
        <w:rPr>
          <w:rFonts w:ascii="Times New Roman" w:hAnsi="Times New Roman" w:eastAsia="Times New Roman" w:cs="Times New Roman" w:asciiTheme="minorAscii" w:hAnsiTheme="minorAscii" w:eastAsiaTheme="minorAscii" w:cstheme="minorAscii"/>
          <w:sz w:val="24"/>
          <w:szCs w:val="24"/>
          <w:u w:val="none"/>
        </w:rPr>
        <w:t xml:space="preserve">I feel that AI can generate </w:t>
      </w:r>
      <w:r w:rsidRPr="375CC9CC" w:rsidR="54A3739C">
        <w:rPr>
          <w:rFonts w:ascii="Times New Roman" w:hAnsi="Times New Roman" w:eastAsia="Times New Roman" w:cs="Times New Roman" w:asciiTheme="minorAscii" w:hAnsiTheme="minorAscii" w:eastAsiaTheme="minorAscii" w:cstheme="minorAscii"/>
          <w:sz w:val="24"/>
          <w:szCs w:val="24"/>
          <w:u w:val="none"/>
        </w:rPr>
        <w:t>appropriate responses</w:t>
      </w:r>
      <w:r w:rsidRPr="375CC9CC" w:rsidR="54A3739C">
        <w:rPr>
          <w:rFonts w:ascii="Times New Roman" w:hAnsi="Times New Roman" w:eastAsia="Times New Roman" w:cs="Times New Roman" w:asciiTheme="minorAscii" w:hAnsiTheme="minorAscii" w:eastAsiaTheme="minorAscii" w:cstheme="minorAscii"/>
          <w:sz w:val="24"/>
          <w:szCs w:val="24"/>
          <w:u w:val="none"/>
        </w:rPr>
        <w:t xml:space="preserve"> </w:t>
      </w:r>
      <w:r w:rsidRPr="375CC9CC" w:rsidR="7A708533">
        <w:rPr>
          <w:rFonts w:ascii="Times New Roman" w:hAnsi="Times New Roman" w:eastAsia="Times New Roman" w:cs="Times New Roman" w:asciiTheme="minorAscii" w:hAnsiTheme="minorAscii" w:eastAsiaTheme="minorAscii" w:cstheme="minorAscii"/>
          <w:sz w:val="24"/>
          <w:szCs w:val="24"/>
          <w:u w:val="none"/>
        </w:rPr>
        <w:t>if</w:t>
      </w:r>
      <w:r w:rsidRPr="375CC9CC" w:rsidR="54A3739C">
        <w:rPr>
          <w:rFonts w:ascii="Times New Roman" w:hAnsi="Times New Roman" w:eastAsia="Times New Roman" w:cs="Times New Roman" w:asciiTheme="minorAscii" w:hAnsiTheme="minorAscii" w:eastAsiaTheme="minorAscii" w:cstheme="minorAscii"/>
          <w:sz w:val="24"/>
          <w:szCs w:val="24"/>
          <w:u w:val="none"/>
        </w:rPr>
        <w:t xml:space="preserve"> you already have </w:t>
      </w:r>
      <w:r w:rsidRPr="375CC9CC" w:rsidR="54A3739C">
        <w:rPr>
          <w:rFonts w:ascii="Times New Roman" w:hAnsi="Times New Roman" w:eastAsia="Times New Roman" w:cs="Times New Roman" w:asciiTheme="minorAscii" w:hAnsiTheme="minorAscii" w:eastAsiaTheme="minorAscii" w:cstheme="minorAscii"/>
          <w:sz w:val="24"/>
          <w:szCs w:val="24"/>
          <w:u w:val="none"/>
        </w:rPr>
        <w:t>a good idea</w:t>
      </w:r>
      <w:r w:rsidRPr="375CC9CC" w:rsidR="54A3739C">
        <w:rPr>
          <w:rFonts w:ascii="Times New Roman" w:hAnsi="Times New Roman" w:eastAsia="Times New Roman" w:cs="Times New Roman" w:asciiTheme="minorAscii" w:hAnsiTheme="minorAscii" w:eastAsiaTheme="minorAscii" w:cstheme="minorAscii"/>
          <w:sz w:val="24"/>
          <w:szCs w:val="24"/>
          <w:u w:val="none"/>
        </w:rPr>
        <w:t xml:space="preserve"> of what you want to achieve with the lesson. There must still be a human inclusion to the output of the AI.</w:t>
      </w:r>
      <w:r w:rsidRPr="375CC9CC" w:rsidR="335A3641">
        <w:rPr>
          <w:rFonts w:ascii="Times New Roman" w:hAnsi="Times New Roman" w:eastAsia="Times New Roman" w:cs="Times New Roman" w:asciiTheme="minorAscii" w:hAnsiTheme="minorAscii" w:eastAsiaTheme="minorAscii" w:cstheme="minorAscii"/>
          <w:sz w:val="24"/>
          <w:szCs w:val="24"/>
          <w:u w:val="none"/>
        </w:rPr>
        <w:t xml:space="preserve"> </w:t>
      </w:r>
      <w:r w:rsidRPr="375CC9CC" w:rsidR="45D04AB6">
        <w:rPr>
          <w:rFonts w:ascii="Times New Roman" w:hAnsi="Times New Roman" w:eastAsia="Times New Roman" w:cs="Times New Roman" w:asciiTheme="minorAscii" w:hAnsiTheme="minorAscii" w:eastAsiaTheme="minorAscii" w:cstheme="minorAscii"/>
          <w:sz w:val="24"/>
          <w:szCs w:val="24"/>
          <w:u w:val="none"/>
        </w:rPr>
        <w:t xml:space="preserve">Whether we like it or not AI usage is the future of the workplace and individuals who do not understand it or refuse to use it will </w:t>
      </w:r>
      <w:r w:rsidRPr="375CC9CC" w:rsidR="45D04AB6">
        <w:rPr>
          <w:rFonts w:ascii="Times New Roman" w:hAnsi="Times New Roman" w:eastAsia="Times New Roman" w:cs="Times New Roman" w:asciiTheme="minorAscii" w:hAnsiTheme="minorAscii" w:eastAsiaTheme="minorAscii" w:cstheme="minorAscii"/>
          <w:sz w:val="24"/>
          <w:szCs w:val="24"/>
          <w:u w:val="none"/>
        </w:rPr>
        <w:t>likely be</w:t>
      </w:r>
      <w:r w:rsidRPr="375CC9CC" w:rsidR="45D04AB6">
        <w:rPr>
          <w:rFonts w:ascii="Times New Roman" w:hAnsi="Times New Roman" w:eastAsia="Times New Roman" w:cs="Times New Roman" w:asciiTheme="minorAscii" w:hAnsiTheme="minorAscii" w:eastAsiaTheme="minorAscii" w:cstheme="minorAscii"/>
          <w:sz w:val="24"/>
          <w:szCs w:val="24"/>
          <w:u w:val="none"/>
        </w:rPr>
        <w:t xml:space="preserve"> left behind</w:t>
      </w:r>
      <w:r w:rsidRPr="375CC9CC" w:rsidR="7C7D4231">
        <w:rPr>
          <w:rFonts w:ascii="Times New Roman" w:hAnsi="Times New Roman" w:eastAsia="Times New Roman" w:cs="Times New Roman" w:asciiTheme="minorAscii" w:hAnsiTheme="minorAscii" w:eastAsiaTheme="minorAscii" w:cstheme="minorAscii"/>
          <w:sz w:val="24"/>
          <w:szCs w:val="24"/>
          <w:u w:val="none"/>
        </w:rPr>
        <w:t>, therefore I feel grateful for this experience as it shows me how to use AI appropriately and competently.</w:t>
      </w:r>
      <w:r w:rsidRPr="375CC9CC" w:rsidR="6080B997">
        <w:rPr>
          <w:rFonts w:ascii="Times New Roman" w:hAnsi="Times New Roman" w:eastAsia="Times New Roman" w:cs="Times New Roman" w:asciiTheme="minorAscii" w:hAnsiTheme="minorAscii" w:eastAsiaTheme="minorAscii" w:cstheme="minorAscii"/>
          <w:sz w:val="24"/>
          <w:szCs w:val="24"/>
          <w:u w:val="none"/>
        </w:rPr>
        <w:t xml:space="preserve"> Unfortunately, I was unable to find my exact inputs that I gave Copilot for my lesson plan. </w:t>
      </w:r>
      <w:r w:rsidRPr="375CC9CC" w:rsidR="5C553236">
        <w:rPr>
          <w:rFonts w:ascii="Times New Roman" w:hAnsi="Times New Roman" w:eastAsia="Times New Roman" w:cs="Times New Roman" w:asciiTheme="minorAscii" w:hAnsiTheme="minorAscii" w:eastAsiaTheme="minorAscii" w:cstheme="minorAscii"/>
          <w:sz w:val="24"/>
          <w:szCs w:val="24"/>
          <w:u w:val="none"/>
        </w:rPr>
        <w:t>Therefore,</w:t>
      </w:r>
      <w:r w:rsidRPr="375CC9CC" w:rsidR="6080B997">
        <w:rPr>
          <w:rFonts w:ascii="Times New Roman" w:hAnsi="Times New Roman" w:eastAsia="Times New Roman" w:cs="Times New Roman" w:asciiTheme="minorAscii" w:hAnsiTheme="minorAscii" w:eastAsiaTheme="minorAscii" w:cstheme="minorAscii"/>
          <w:sz w:val="24"/>
          <w:szCs w:val="24"/>
          <w:u w:val="none"/>
        </w:rPr>
        <w:t xml:space="preserve"> I am unable to</w:t>
      </w:r>
      <w:r w:rsidRPr="375CC9CC" w:rsidR="3A569D08">
        <w:rPr>
          <w:rFonts w:ascii="Times New Roman" w:hAnsi="Times New Roman" w:eastAsia="Times New Roman" w:cs="Times New Roman" w:asciiTheme="minorAscii" w:hAnsiTheme="minorAscii" w:eastAsiaTheme="minorAscii" w:cstheme="minorAscii"/>
          <w:sz w:val="24"/>
          <w:szCs w:val="24"/>
          <w:u w:val="none"/>
        </w:rPr>
        <w:t xml:space="preserve"> comment precisely on the nature of its responses</w:t>
      </w:r>
      <w:r w:rsidRPr="375CC9CC" w:rsidR="6F6CCC9E">
        <w:rPr>
          <w:rFonts w:ascii="Times New Roman" w:hAnsi="Times New Roman" w:eastAsia="Times New Roman" w:cs="Times New Roman" w:asciiTheme="minorAscii" w:hAnsiTheme="minorAscii" w:eastAsiaTheme="minorAscii" w:cstheme="minorAscii"/>
          <w:sz w:val="24"/>
          <w:szCs w:val="24"/>
          <w:u w:val="none"/>
        </w:rPr>
        <w:t xml:space="preserve">. However, I do recall it being </w:t>
      </w:r>
      <w:r w:rsidRPr="375CC9CC" w:rsidR="6F6CCC9E">
        <w:rPr>
          <w:rFonts w:ascii="Times New Roman" w:hAnsi="Times New Roman" w:eastAsia="Times New Roman" w:cs="Times New Roman" w:asciiTheme="minorAscii" w:hAnsiTheme="minorAscii" w:eastAsiaTheme="minorAscii" w:cstheme="minorAscii"/>
          <w:sz w:val="24"/>
          <w:szCs w:val="24"/>
          <w:u w:val="none"/>
        </w:rPr>
        <w:t>very cautious</w:t>
      </w:r>
      <w:r w:rsidRPr="375CC9CC" w:rsidR="6F6CCC9E">
        <w:rPr>
          <w:rFonts w:ascii="Times New Roman" w:hAnsi="Times New Roman" w:eastAsia="Times New Roman" w:cs="Times New Roman" w:asciiTheme="minorAscii" w:hAnsiTheme="minorAscii" w:eastAsiaTheme="minorAscii" w:cstheme="minorAscii"/>
          <w:sz w:val="24"/>
          <w:szCs w:val="24"/>
          <w:u w:val="none"/>
        </w:rPr>
        <w:t xml:space="preserve"> with its risk assessment, not allowing children to collect their own </w:t>
      </w:r>
      <w:r w:rsidRPr="375CC9CC" w:rsidR="2A074087">
        <w:rPr>
          <w:rFonts w:ascii="Times New Roman" w:hAnsi="Times New Roman" w:eastAsia="Times New Roman" w:cs="Times New Roman" w:asciiTheme="minorAscii" w:hAnsiTheme="minorAscii" w:eastAsiaTheme="minorAscii" w:cstheme="minorAscii"/>
          <w:sz w:val="24"/>
          <w:szCs w:val="24"/>
          <w:u w:val="none"/>
        </w:rPr>
        <w:t>resources</w:t>
      </w:r>
      <w:r w:rsidRPr="375CC9CC" w:rsidR="6F6CCC9E">
        <w:rPr>
          <w:rFonts w:ascii="Times New Roman" w:hAnsi="Times New Roman" w:eastAsia="Times New Roman" w:cs="Times New Roman" w:asciiTheme="minorAscii" w:hAnsiTheme="minorAscii" w:eastAsiaTheme="minorAscii" w:cstheme="minorAscii"/>
          <w:sz w:val="24"/>
          <w:szCs w:val="24"/>
          <w:u w:val="none"/>
        </w:rPr>
        <w:t xml:space="preserve"> as it viewed it as danger</w:t>
      </w:r>
      <w:r w:rsidRPr="375CC9CC" w:rsidR="7AF0DD0F">
        <w:rPr>
          <w:rFonts w:ascii="Times New Roman" w:hAnsi="Times New Roman" w:eastAsia="Times New Roman" w:cs="Times New Roman" w:asciiTheme="minorAscii" w:hAnsiTheme="minorAscii" w:eastAsiaTheme="minorAscii" w:cstheme="minorAscii"/>
          <w:sz w:val="24"/>
          <w:szCs w:val="24"/>
          <w:u w:val="none"/>
        </w:rPr>
        <w:t xml:space="preserve">ous. I disagreed with this and changed this manually. Overall, </w:t>
      </w:r>
      <w:r w:rsidRPr="375CC9CC" w:rsidR="1A938377">
        <w:rPr>
          <w:rFonts w:ascii="Times New Roman" w:hAnsi="Times New Roman" w:eastAsia="Times New Roman" w:cs="Times New Roman" w:asciiTheme="minorAscii" w:hAnsiTheme="minorAscii" w:eastAsiaTheme="minorAscii" w:cstheme="minorAscii"/>
          <w:sz w:val="24"/>
          <w:szCs w:val="24"/>
          <w:u w:val="none"/>
        </w:rPr>
        <w:t>I feel the use of AI</w:t>
      </w:r>
      <w:r w:rsidRPr="375CC9CC" w:rsidR="1A938377">
        <w:rPr>
          <w:rFonts w:ascii="Times New Roman" w:hAnsi="Times New Roman" w:eastAsia="Times New Roman" w:cs="Times New Roman" w:asciiTheme="minorAscii" w:hAnsiTheme="minorAscii" w:eastAsiaTheme="minorAscii" w:cstheme="minorAscii"/>
          <w:sz w:val="24"/>
          <w:szCs w:val="24"/>
          <w:u w:val="none"/>
        </w:rPr>
        <w:t xml:space="preserve"> was passable here, as the outputs were for the teacher’s eyes only. This means that no unfiltered AI generated content was presented directly to the students. This would be a problem as </w:t>
      </w:r>
      <w:r w:rsidRPr="375CC9CC" w:rsidR="26C17274">
        <w:rPr>
          <w:rFonts w:ascii="Times New Roman" w:hAnsi="Times New Roman" w:eastAsia="Times New Roman" w:cs="Times New Roman" w:asciiTheme="minorAscii" w:hAnsiTheme="minorAscii" w:eastAsiaTheme="minorAscii" w:cstheme="minorAscii"/>
          <w:sz w:val="24"/>
          <w:szCs w:val="24"/>
          <w:u w:val="none"/>
        </w:rPr>
        <w:t>unfiltered</w:t>
      </w:r>
      <w:r w:rsidRPr="375CC9CC" w:rsidR="1A938377">
        <w:rPr>
          <w:rFonts w:ascii="Times New Roman" w:hAnsi="Times New Roman" w:eastAsia="Times New Roman" w:cs="Times New Roman" w:asciiTheme="minorAscii" w:hAnsiTheme="minorAscii" w:eastAsiaTheme="minorAscii" w:cstheme="minorAscii"/>
          <w:sz w:val="24"/>
          <w:szCs w:val="24"/>
          <w:u w:val="none"/>
        </w:rPr>
        <w:t xml:space="preserve"> AI content </w:t>
      </w:r>
      <w:r w:rsidRPr="375CC9CC" w:rsidR="6E40AF52">
        <w:rPr>
          <w:rFonts w:ascii="Times New Roman" w:hAnsi="Times New Roman" w:eastAsia="Times New Roman" w:cs="Times New Roman" w:asciiTheme="minorAscii" w:hAnsiTheme="minorAscii" w:eastAsiaTheme="minorAscii" w:cstheme="minorAscii"/>
          <w:sz w:val="24"/>
          <w:szCs w:val="24"/>
          <w:u w:val="none"/>
        </w:rPr>
        <w:t xml:space="preserve">could turn out to be age-inappropriate </w:t>
      </w:r>
      <w:r w:rsidRPr="375CC9CC" w:rsidR="6BACAAE8">
        <w:rPr>
          <w:rFonts w:ascii="Times New Roman" w:hAnsi="Times New Roman" w:eastAsia="Times New Roman" w:cs="Times New Roman" w:asciiTheme="minorAscii" w:hAnsiTheme="minorAscii" w:eastAsiaTheme="minorAscii" w:cstheme="minorAscii"/>
          <w:sz w:val="24"/>
          <w:szCs w:val="24"/>
          <w:u w:val="none"/>
        </w:rPr>
        <w:t xml:space="preserve">and or completely inaccurate, leading to children facing challenges or issues in their learning. Furthermore, for the type of lesson I was running, I was not providing any </w:t>
      </w:r>
      <w:r w:rsidRPr="375CC9CC" w:rsidR="06035553">
        <w:rPr>
          <w:rFonts w:ascii="Times New Roman" w:hAnsi="Times New Roman" w:eastAsia="Times New Roman" w:cs="Times New Roman" w:asciiTheme="minorAscii" w:hAnsiTheme="minorAscii" w:eastAsiaTheme="minorAscii" w:cstheme="minorAscii"/>
          <w:sz w:val="24"/>
          <w:szCs w:val="24"/>
          <w:u w:val="none"/>
        </w:rPr>
        <w:t xml:space="preserve">academic learning. I was primarily providing learning of a physical nature. </w:t>
      </w:r>
    </w:p>
    <w:p w:rsidR="1D97F512" w:rsidP="375CC9CC" w:rsidRDefault="1D97F512" w14:paraId="4FFDA0C8" w14:textId="59DF402B">
      <w:pPr>
        <w:pStyle w:val="Normal"/>
        <w:spacing w:before="0" w:beforeAutospacing="off" w:after="0" w:afterAutospacing="off" w:line="360" w:lineRule="auto"/>
        <w:ind/>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pPr>
      <w:r w:rsidRPr="375CC9CC" w:rsidR="544C2209">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Learning through play is </w:t>
      </w:r>
      <w:r w:rsidRPr="375CC9CC" w:rsidR="544C2209">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very effective</w:t>
      </w:r>
      <w:r w:rsidRPr="375CC9CC" w:rsidR="544C2209">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Some of the key characteristics of play pedagogy are; keeping the activity in the outdoors, a lack of adult involvement and that the task is physical and fun</w:t>
      </w:r>
      <w:r w:rsidRPr="375CC9CC" w:rsidR="6789F02D">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 (Howard &amp; McInnes, 2010). Additionally, my lesson also encouraged children to be creat</w:t>
      </w:r>
      <w:r w:rsidRPr="375CC9CC" w:rsidR="5192AA18">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ive and solve problems in the design of their dens. These problems in</w:t>
      </w:r>
      <w:r w:rsidRPr="375CC9CC" w:rsidR="1C46ACEC">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cluded</w:t>
      </w:r>
      <w:r w:rsidRPr="375CC9CC" w:rsidR="5192AA18">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 making sure the den </w:t>
      </w:r>
      <w:r w:rsidRPr="375CC9CC" w:rsidR="5192AA18">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was structurally strong </w:t>
      </w:r>
      <w:r w:rsidRPr="375CC9CC" w:rsidR="1DD48CE0">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and</w:t>
      </w:r>
      <w:r w:rsidRPr="375CC9CC" w:rsidR="5192AA18">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 waterproofing it.</w:t>
      </w:r>
      <w:r w:rsidRPr="375CC9CC" w:rsidR="1BDC04D4">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 </w:t>
      </w:r>
      <w:r w:rsidRPr="375CC9CC" w:rsidR="1BDC04D4">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 xml:space="preserve">I feel the </w:t>
      </w:r>
      <w:r w:rsidRPr="375CC9CC" w:rsidR="3B01F48F">
        <w:rPr>
          <w:rFonts w:ascii="Times New Roman" w:hAnsi="Times New Roman" w:eastAsia="Times New Roman" w:cs="Times New Roman" w:asciiTheme="minorAscii" w:hAnsiTheme="minorAscii" w:eastAsiaTheme="minorAscii" w:cstheme="minorAscii"/>
          <w:b w:val="0"/>
          <w:bCs w:val="0"/>
          <w:noProof w:val="0"/>
          <w:color w:val="auto"/>
          <w:sz w:val="24"/>
          <w:szCs w:val="24"/>
          <w:u w:val="none"/>
          <w:lang w:val="en-GB"/>
        </w:rPr>
        <w:t>problem</w:t>
      </w:r>
      <w:r w:rsidRPr="375CC9CC" w:rsidR="3B01F48F">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-solving</w:t>
      </w:r>
      <w:r w:rsidRPr="375CC9CC" w:rsidR="1BDC04D4">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aspect of my task</w:t>
      </w:r>
      <w:r w:rsidRPr="375CC9CC" w:rsidR="1BDC04D4">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empowered the students to seek their own solutions and </w:t>
      </w:r>
      <w:r w:rsidRPr="375CC9CC" w:rsidR="685A454E">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make them feel like they were the experts by the end.</w:t>
      </w:r>
      <w:r w:rsidRPr="375CC9CC" w:rsidR="16A602F3">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Furthermore, as teams they came together and built each other up, creating a culture of resilience and cooperation.</w:t>
      </w:r>
      <w:r w:rsidRPr="375CC9CC" w:rsidR="773BEF85">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This meant that students who found this challenging were being aided by other children who this </w:t>
      </w:r>
      <w:r w:rsidRPr="375CC9CC" w:rsidR="0E3885E5">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activity </w:t>
      </w:r>
      <w:r w:rsidRPr="375CC9CC" w:rsidR="773BEF85">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came more naturally to</w:t>
      </w:r>
      <w:r w:rsidRPr="375CC9CC" w:rsidR="2EAAD240">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(Broadhead, 2006 p.202)</w:t>
      </w:r>
      <w:r w:rsidRPr="375CC9CC" w:rsidR="3B768180">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w:t>
      </w:r>
      <w:r w:rsidRPr="375CC9CC" w:rsidR="71239AAE">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However,</w:t>
      </w:r>
      <w:r w:rsidRPr="375CC9CC" w:rsidR="18F943E2">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much like any pedagogy it is not without its issues.</w:t>
      </w:r>
      <w:r w:rsidRPr="375CC9CC" w:rsidR="71239AAE">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w:t>
      </w:r>
      <w:r w:rsidRPr="375CC9CC" w:rsidR="71239AAE">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the risk to using play as a pedagogy is that the students can take the play aspect too far. Leading to disruptive behaviour and students missing the goal of the lesson entirely as they get sidetracked. </w:t>
      </w:r>
      <w:r w:rsidRPr="375CC9CC" w:rsidR="52359788">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For example, I had students threatening or </w:t>
      </w:r>
      <w:r w:rsidRPr="375CC9CC" w:rsidR="52359788">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attempting</w:t>
      </w:r>
      <w:r w:rsidRPr="375CC9CC" w:rsidR="52359788">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to spy on or destroy another team’s den during the competition. This behaviour </w:t>
      </w:r>
      <w:r w:rsidRPr="375CC9CC" w:rsidR="7AA436DA">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was</w:t>
      </w:r>
      <w:r w:rsidRPr="375CC9CC" w:rsidR="52359788">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disruptive </w:t>
      </w:r>
      <w:r w:rsidRPr="375CC9CC" w:rsidR="36B258AC">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because</w:t>
      </w:r>
      <w:r w:rsidRPr="375CC9CC" w:rsidR="52359788">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the students became more focused on protecting what they had already built as opposed to continuing to move around and problem solve</w:t>
      </w:r>
      <w:r w:rsidRPr="375CC9CC" w:rsidR="46E1D51B">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to make the best den possible.</w:t>
      </w:r>
      <w:r w:rsidRPr="375CC9CC" w:rsidR="3C3F7BB6">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w:t>
      </w:r>
      <w:r w:rsidRPr="375CC9CC" w:rsidR="1A399C45">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Furthermore,</w:t>
      </w:r>
      <w:r w:rsidRPr="375CC9CC" w:rsidR="3C3F7BB6">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in terms of using play as a pedagogy, this also is a style of teaching that I am confident in and enjoy using. In fact, I would go as far as to say it is my favourite pedagogical approach to teaching. This is because it pushes children to take ownership of their own learning. This teaches importance of self-responsibility to the children. Furthermore, it gives me as a teacher the opportunity to </w:t>
      </w:r>
      <w:r w:rsidRPr="375CC9CC" w:rsidR="3C3F7BB6">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observe</w:t>
      </w:r>
      <w:r w:rsidRPr="375CC9CC" w:rsidR="3C3F7BB6">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the children in their natural state, being themselves. This makes a teacher’s observations more valuable.</w:t>
      </w:r>
    </w:p>
    <w:p w:rsidR="1E883191" w:rsidP="1E883191" w:rsidRDefault="1E883191" w14:paraId="585A1396" w14:textId="79FFBB74">
      <w:pPr>
        <w:pStyle w:val="Normal"/>
        <w:tabs>
          <w:tab w:val="left" w:leader="none" w:pos="4500"/>
        </w:tabs>
        <w:spacing w:before="0" w:beforeAutospacing="off" w:after="0" w:afterAutospacing="off" w:line="360" w:lineRule="auto"/>
        <w:ind w:left="0" w:right="0"/>
        <w:jc w:val="left"/>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pPr>
    </w:p>
    <w:p w:rsidR="0F3AFE6C" w:rsidP="1E883191" w:rsidRDefault="0F3AFE6C" w14:paraId="4621F953" w14:textId="725E38D4">
      <w:pPr>
        <w:pStyle w:val="Normal"/>
        <w:tabs>
          <w:tab w:val="left" w:leader="none" w:pos="4500"/>
        </w:tabs>
        <w:spacing w:before="0" w:beforeAutospacing="off" w:after="0" w:afterAutospacing="off" w:line="360" w:lineRule="auto"/>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pPr>
      <w:r w:rsidRPr="1E883191" w:rsidR="4E03B2F7">
        <w:rPr>
          <w:rFonts w:ascii="Times New Roman" w:hAnsi="Times New Roman" w:eastAsia="Times New Roman" w:cs="Times New Roman" w:asciiTheme="minorAscii" w:hAnsiTheme="minorAscii" w:eastAsiaTheme="minorAscii" w:cstheme="minorAscii"/>
          <w:sz w:val="24"/>
          <w:szCs w:val="24"/>
        </w:rPr>
        <w:t xml:space="preserve">The children got a unique </w:t>
      </w:r>
      <w:r w:rsidRPr="1E883191" w:rsidR="21136474">
        <w:rPr>
          <w:rFonts w:ascii="Times New Roman" w:hAnsi="Times New Roman" w:eastAsia="Times New Roman" w:cs="Times New Roman" w:asciiTheme="minorAscii" w:hAnsiTheme="minorAscii" w:eastAsiaTheme="minorAscii" w:cstheme="minorAscii"/>
          <w:sz w:val="24"/>
          <w:szCs w:val="24"/>
        </w:rPr>
        <w:t>opportunity</w:t>
      </w:r>
      <w:r w:rsidRPr="1E883191" w:rsidR="4E03B2F7">
        <w:rPr>
          <w:rFonts w:ascii="Times New Roman" w:hAnsi="Times New Roman" w:eastAsia="Times New Roman" w:cs="Times New Roman" w:asciiTheme="minorAscii" w:hAnsiTheme="minorAscii" w:eastAsiaTheme="minorAscii" w:cstheme="minorAscii"/>
          <w:sz w:val="24"/>
          <w:szCs w:val="24"/>
        </w:rPr>
        <w:t xml:space="preserve"> to use </w:t>
      </w:r>
      <w:r w:rsidRPr="1E883191" w:rsidR="323D3628">
        <w:rPr>
          <w:rFonts w:ascii="Times New Roman" w:hAnsi="Times New Roman" w:eastAsia="Times New Roman" w:cs="Times New Roman" w:asciiTheme="minorAscii" w:hAnsiTheme="minorAscii" w:eastAsiaTheme="minorAscii" w:cstheme="minorAscii"/>
          <w:sz w:val="24"/>
          <w:szCs w:val="24"/>
        </w:rPr>
        <w:t xml:space="preserve">materials they were not </w:t>
      </w:r>
      <w:r w:rsidRPr="1E883191" w:rsidR="432A5B7B">
        <w:rPr>
          <w:rFonts w:ascii="Times New Roman" w:hAnsi="Times New Roman" w:eastAsia="Times New Roman" w:cs="Times New Roman" w:asciiTheme="minorAscii" w:hAnsiTheme="minorAscii" w:eastAsiaTheme="minorAscii" w:cstheme="minorAscii"/>
          <w:sz w:val="24"/>
          <w:szCs w:val="24"/>
        </w:rPr>
        <w:t>fully familiar with. It also enabled them to use and deve</w:t>
      </w:r>
      <w:r w:rsidRPr="1E883191" w:rsidR="51ACA93B">
        <w:rPr>
          <w:rFonts w:ascii="Times New Roman" w:hAnsi="Times New Roman" w:eastAsia="Times New Roman" w:cs="Times New Roman" w:asciiTheme="minorAscii" w:hAnsiTheme="minorAscii" w:eastAsiaTheme="minorAscii" w:cstheme="minorAscii"/>
          <w:sz w:val="24"/>
          <w:szCs w:val="24"/>
        </w:rPr>
        <w:t>lop. The fundamental movement skills developed in my lesson primarily included locomotor and balance skills (</w:t>
      </w:r>
      <w:r w:rsidRPr="1E883191" w:rsidR="51ACA93B">
        <w:rPr>
          <w:rFonts w:ascii="Times New Roman" w:hAnsi="Times New Roman" w:eastAsia="Times New Roman" w:cs="Times New Roman" w:asciiTheme="minorAscii" w:hAnsiTheme="minorAscii" w:eastAsiaTheme="minorAscii" w:cstheme="minorAscii"/>
          <w:sz w:val="24"/>
          <w:szCs w:val="24"/>
        </w:rPr>
        <w:t>ie</w:t>
      </w:r>
      <w:r w:rsidRPr="1E883191" w:rsidR="51ACA93B">
        <w:rPr>
          <w:rFonts w:ascii="Times New Roman" w:hAnsi="Times New Roman" w:eastAsia="Times New Roman" w:cs="Times New Roman" w:asciiTheme="minorAscii" w:hAnsiTheme="minorAscii" w:eastAsiaTheme="minorAscii" w:cstheme="minorAscii"/>
          <w:sz w:val="24"/>
          <w:szCs w:val="24"/>
        </w:rPr>
        <w:t xml:space="preserve">: running, jumping, crouching, bending, turning etc) but also lightly involved object control skills such as grabbing. These are important to </w:t>
      </w:r>
      <w:r w:rsidRPr="1E883191" w:rsidR="51ACA93B">
        <w:rPr>
          <w:rFonts w:ascii="Times New Roman" w:hAnsi="Times New Roman" w:eastAsia="Times New Roman" w:cs="Times New Roman" w:asciiTheme="minorAscii" w:hAnsiTheme="minorAscii" w:eastAsiaTheme="minorAscii" w:cstheme="minorAscii"/>
          <w:sz w:val="24"/>
          <w:szCs w:val="24"/>
        </w:rPr>
        <w:t>maintain</w:t>
      </w:r>
      <w:r w:rsidRPr="1E883191" w:rsidR="51ACA93B">
        <w:rPr>
          <w:rFonts w:ascii="Times New Roman" w:hAnsi="Times New Roman" w:eastAsia="Times New Roman" w:cs="Times New Roman" w:asciiTheme="minorAscii" w:hAnsiTheme="minorAscii" w:eastAsiaTheme="minorAscii" w:cstheme="minorAscii"/>
          <w:sz w:val="24"/>
          <w:szCs w:val="24"/>
        </w:rPr>
        <w:t xml:space="preserve"> and develop the children's physical competence and confidence, enabling them to live a full life of engagement with physical activity.</w:t>
      </w:r>
      <w:r w:rsidRPr="1E883191" w:rsidR="09112BA4">
        <w:rPr>
          <w:rFonts w:ascii="Times New Roman" w:hAnsi="Times New Roman" w:eastAsia="Times New Roman" w:cs="Times New Roman" w:asciiTheme="minorAscii" w:hAnsiTheme="minorAscii" w:eastAsiaTheme="minorAscii" w:cstheme="minorAscii"/>
          <w:sz w:val="24"/>
          <w:szCs w:val="24"/>
        </w:rPr>
        <w:t xml:space="preserve"> Furthermore, my activity promoted movement without it having to be sports related. This is important as for many children playing sports is a daunting concept with its own pressures and stresses, such as the need to perform to fit in.</w:t>
      </w:r>
      <w:r w:rsidRPr="1E883191" w:rsidR="51ACA93B">
        <w:rPr>
          <w:rFonts w:ascii="Times New Roman" w:hAnsi="Times New Roman" w:eastAsia="Times New Roman" w:cs="Times New Roman" w:asciiTheme="minorAscii" w:hAnsiTheme="minorAscii" w:eastAsiaTheme="minorAscii" w:cstheme="minorAscii"/>
          <w:sz w:val="24"/>
          <w:szCs w:val="24"/>
        </w:rPr>
        <w:t xml:space="preserve"> </w:t>
      </w:r>
      <w:r w:rsidRPr="1E883191" w:rsidR="2363A6AB">
        <w:rPr>
          <w:rFonts w:ascii="Times New Roman" w:hAnsi="Times New Roman" w:eastAsia="Times New Roman" w:cs="Times New Roman" w:asciiTheme="minorAscii" w:hAnsiTheme="minorAscii" w:eastAsiaTheme="minorAscii" w:cstheme="minorAscii"/>
          <w:sz w:val="24"/>
          <w:szCs w:val="24"/>
        </w:rPr>
        <w:t xml:space="preserve">By using play as a </w:t>
      </w:r>
      <w:r w:rsidRPr="1E883191" w:rsidR="0F7EA270">
        <w:rPr>
          <w:rFonts w:ascii="Times New Roman" w:hAnsi="Times New Roman" w:eastAsia="Times New Roman" w:cs="Times New Roman" w:asciiTheme="minorAscii" w:hAnsiTheme="minorAscii" w:eastAsiaTheme="minorAscii" w:cstheme="minorAscii"/>
          <w:sz w:val="24"/>
          <w:szCs w:val="24"/>
        </w:rPr>
        <w:t>pedagogy</w:t>
      </w:r>
      <w:r w:rsidRPr="1E883191" w:rsidR="2363A6AB">
        <w:rPr>
          <w:rFonts w:ascii="Times New Roman" w:hAnsi="Times New Roman" w:eastAsia="Times New Roman" w:cs="Times New Roman" w:asciiTheme="minorAscii" w:hAnsiTheme="minorAscii" w:eastAsiaTheme="minorAscii" w:cstheme="minorAscii"/>
          <w:sz w:val="24"/>
          <w:szCs w:val="24"/>
        </w:rPr>
        <w:t xml:space="preserve"> compared to a standard PE lesson, children are not exposed to </w:t>
      </w:r>
      <w:r w:rsidRPr="1E883191" w:rsidR="6665951C">
        <w:rPr>
          <w:rFonts w:ascii="Times New Roman" w:hAnsi="Times New Roman" w:eastAsia="Times New Roman" w:cs="Times New Roman" w:asciiTheme="minorAscii" w:hAnsiTheme="minorAscii" w:eastAsiaTheme="minorAscii" w:cstheme="minorAscii"/>
          <w:sz w:val="24"/>
          <w:szCs w:val="24"/>
        </w:rPr>
        <w:t>unnecessary</w:t>
      </w:r>
      <w:r w:rsidRPr="1E883191" w:rsidR="2363A6AB">
        <w:rPr>
          <w:rFonts w:ascii="Times New Roman" w:hAnsi="Times New Roman" w:eastAsia="Times New Roman" w:cs="Times New Roman" w:asciiTheme="minorAscii" w:hAnsiTheme="minorAscii" w:eastAsiaTheme="minorAscii" w:cstheme="minorAscii"/>
          <w:sz w:val="24"/>
          <w:szCs w:val="24"/>
        </w:rPr>
        <w:t xml:space="preserve"> failure, thereby </w:t>
      </w:r>
      <w:r w:rsidRPr="1E883191" w:rsidR="2363A6AB">
        <w:rPr>
          <w:rFonts w:ascii="Times New Roman" w:hAnsi="Times New Roman" w:eastAsia="Times New Roman" w:cs="Times New Roman" w:asciiTheme="minorAscii" w:hAnsiTheme="minorAscii" w:eastAsiaTheme="minorAscii" w:cstheme="minorAscii"/>
          <w:sz w:val="24"/>
          <w:szCs w:val="24"/>
        </w:rPr>
        <w:t>maintaining</w:t>
      </w:r>
      <w:r w:rsidRPr="1E883191" w:rsidR="2363A6AB">
        <w:rPr>
          <w:rFonts w:ascii="Times New Roman" w:hAnsi="Times New Roman" w:eastAsia="Times New Roman" w:cs="Times New Roman" w:asciiTheme="minorAscii" w:hAnsiTheme="minorAscii" w:eastAsiaTheme="minorAscii" w:cstheme="minorAscii"/>
          <w:sz w:val="24"/>
          <w:szCs w:val="24"/>
        </w:rPr>
        <w:t xml:space="preserve"> their confidence in their own physical abilities while also developing th</w:t>
      </w:r>
      <w:r w:rsidRPr="1E883191" w:rsidR="4FC58E86">
        <w:rPr>
          <w:rFonts w:ascii="Times New Roman" w:hAnsi="Times New Roman" w:eastAsia="Times New Roman" w:cs="Times New Roman" w:asciiTheme="minorAscii" w:hAnsiTheme="minorAscii" w:eastAsiaTheme="minorAscii" w:cstheme="minorAscii"/>
          <w:sz w:val="24"/>
          <w:szCs w:val="24"/>
        </w:rPr>
        <w:t>em.</w:t>
      </w:r>
      <w:r w:rsidRPr="1E883191" w:rsidR="2363A6AB">
        <w:rPr>
          <w:rFonts w:ascii="Times New Roman" w:hAnsi="Times New Roman" w:eastAsia="Times New Roman" w:cs="Times New Roman" w:asciiTheme="minorAscii" w:hAnsiTheme="minorAscii" w:eastAsiaTheme="minorAscii" w:cstheme="minorAscii"/>
          <w:sz w:val="24"/>
          <w:szCs w:val="24"/>
        </w:rPr>
        <w:t xml:space="preserve"> My</w:t>
      </w:r>
      <w:r w:rsidRPr="1E883191" w:rsidR="51ACA93B">
        <w:rPr>
          <w:rFonts w:ascii="Times New Roman" w:hAnsi="Times New Roman" w:eastAsia="Times New Roman" w:cs="Times New Roman" w:asciiTheme="minorAscii" w:hAnsiTheme="minorAscii" w:eastAsiaTheme="minorAscii" w:cstheme="minorAscii"/>
          <w:sz w:val="24"/>
          <w:szCs w:val="24"/>
        </w:rPr>
        <w:t xml:space="preserve"> understanding of the importance of high-quality physical activity is that it can help prevent health issues later in life, improve a child’s social life and skills and it enables them to form connections while </w:t>
      </w:r>
      <w:r w:rsidRPr="1E883191" w:rsidR="51ACA93B">
        <w:rPr>
          <w:rFonts w:ascii="Times New Roman" w:hAnsi="Times New Roman" w:eastAsia="Times New Roman" w:cs="Times New Roman" w:asciiTheme="minorAscii" w:hAnsiTheme="minorAscii" w:eastAsiaTheme="minorAscii" w:cstheme="minorAscii"/>
          <w:sz w:val="24"/>
          <w:szCs w:val="24"/>
        </w:rPr>
        <w:t>participating</w:t>
      </w:r>
      <w:r w:rsidRPr="1E883191" w:rsidR="51ACA93B">
        <w:rPr>
          <w:rFonts w:ascii="Times New Roman" w:hAnsi="Times New Roman" w:eastAsia="Times New Roman" w:cs="Times New Roman" w:asciiTheme="minorAscii" w:hAnsiTheme="minorAscii" w:eastAsiaTheme="minorAscii" w:cstheme="minorAscii"/>
          <w:sz w:val="24"/>
          <w:szCs w:val="24"/>
        </w:rPr>
        <w:t>. Lastly it can help boost a child’s self-esteem</w:t>
      </w:r>
      <w:r w:rsidRPr="1E883191" w:rsidR="0B610AE0">
        <w:rPr>
          <w:rFonts w:ascii="Times New Roman" w:hAnsi="Times New Roman" w:eastAsia="Times New Roman" w:cs="Times New Roman" w:asciiTheme="minorAscii" w:hAnsiTheme="minorAscii" w:eastAsiaTheme="minorAscii" w:cstheme="minorAscii"/>
          <w:sz w:val="24"/>
          <w:szCs w:val="24"/>
        </w:rPr>
        <w:t>, making them more inclined to continue to move and engage physically for life (Whitehead</w:t>
      </w:r>
      <w:r w:rsidRPr="1E883191" w:rsidR="76BC6F33">
        <w:rPr>
          <w:rFonts w:ascii="Times New Roman" w:hAnsi="Times New Roman" w:eastAsia="Times New Roman" w:cs="Times New Roman" w:asciiTheme="minorAscii" w:hAnsiTheme="minorAscii" w:eastAsiaTheme="minorAscii" w:cstheme="minorAscii"/>
          <w:sz w:val="24"/>
          <w:szCs w:val="24"/>
        </w:rPr>
        <w:t>, 2010)</w:t>
      </w:r>
      <w:r w:rsidRPr="1E883191" w:rsidR="3EA6CD47">
        <w:rPr>
          <w:rFonts w:ascii="Times New Roman" w:hAnsi="Times New Roman" w:eastAsia="Times New Roman" w:cs="Times New Roman" w:asciiTheme="minorAscii" w:hAnsiTheme="minorAscii" w:eastAsiaTheme="minorAscii" w:cstheme="minorAscii"/>
          <w:sz w:val="24"/>
          <w:szCs w:val="24"/>
        </w:rPr>
        <w:t>. To conclude this, a</w:t>
      </w:r>
      <w:r w:rsidRPr="1E883191" w:rsidR="3EA6CD47">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s a lesson I am aware that the focus was on the problem-solving, </w:t>
      </w:r>
      <w:r w:rsidRPr="1E883191" w:rsidR="3EA6CD47">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creative</w:t>
      </w:r>
      <w:r w:rsidRPr="1E883191" w:rsidR="3EA6CD47">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and social aspects of learning. However, due to the nature of the activity the children did have to engage in a level of physicality, one which </w:t>
      </w:r>
      <w:r w:rsidRPr="1E883191" w:rsidR="3EA6CD47">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assisted</w:t>
      </w:r>
      <w:r w:rsidRPr="1E883191" w:rsidR="3EA6CD47">
        <w:rPr>
          <w:rFonts w:ascii="Times New Roman" w:hAnsi="Times New Roman" w:eastAsia="Times New Roman" w:cs="Times New Roman" w:asciiTheme="minorAscii" w:hAnsiTheme="minorAscii" w:eastAsiaTheme="minorAscii" w:cstheme="minorAscii"/>
          <w:b w:val="0"/>
          <w:bCs w:val="0"/>
          <w:noProof w:val="0"/>
          <w:sz w:val="24"/>
          <w:szCs w:val="24"/>
          <w:u w:val="none"/>
          <w:lang w:val="en-GB"/>
        </w:rPr>
        <w:t xml:space="preserve"> in the developed of their whole body.</w:t>
      </w:r>
    </w:p>
    <w:p w:rsidR="0F3AFE6C" w:rsidP="1E883191" w:rsidRDefault="0F3AFE6C" w14:paraId="214F9816" w14:textId="1E7E1E2A">
      <w:pPr>
        <w:pStyle w:val="Normal"/>
        <w:bidi w:val="0"/>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sz w:val="24"/>
          <w:szCs w:val="24"/>
        </w:rPr>
      </w:pPr>
      <w:r w:rsidRPr="1E883191" w:rsidR="4D6E03F8">
        <w:rPr>
          <w:rFonts w:ascii="Times New Roman" w:hAnsi="Times New Roman" w:eastAsia="Times New Roman" w:cs="Times New Roman"/>
          <w:noProof w:val="0"/>
          <w:sz w:val="24"/>
          <w:szCs w:val="24"/>
          <w:lang w:val="en-GB"/>
        </w:rPr>
        <w:t xml:space="preserve">My main theoretical inspiration for this lesson was the work of Lev Vygotsky. Central to his theory is the concept of the </w:t>
      </w:r>
      <w:r w:rsidRPr="1E883191" w:rsidR="4D6E03F8">
        <w:rPr>
          <w:rFonts w:ascii="Times New Roman" w:hAnsi="Times New Roman" w:eastAsia="Times New Roman" w:cs="Times New Roman"/>
          <w:i w:val="1"/>
          <w:iCs w:val="1"/>
          <w:noProof w:val="0"/>
          <w:sz w:val="24"/>
          <w:szCs w:val="24"/>
          <w:lang w:val="en-GB"/>
        </w:rPr>
        <w:t>“more knowledgeable other</w:t>
      </w:r>
      <w:r w:rsidRPr="1E883191" w:rsidR="4D6E03F8">
        <w:rPr>
          <w:rFonts w:ascii="Times New Roman" w:hAnsi="Times New Roman" w:eastAsia="Times New Roman" w:cs="Times New Roman"/>
          <w:i w:val="1"/>
          <w:iCs w:val="1"/>
          <w:noProof w:val="0"/>
          <w:sz w:val="24"/>
          <w:szCs w:val="24"/>
          <w:lang w:val="en-GB"/>
        </w:rPr>
        <w:t>”</w:t>
      </w:r>
      <w:r w:rsidRPr="1E883191" w:rsidR="4D6E03F8">
        <w:rPr>
          <w:rFonts w:ascii="Times New Roman" w:hAnsi="Times New Roman" w:eastAsia="Times New Roman" w:cs="Times New Roman"/>
          <w:noProof w:val="0"/>
          <w:sz w:val="24"/>
          <w:szCs w:val="24"/>
          <w:lang w:val="en-GB"/>
        </w:rPr>
        <w:t>,</w:t>
      </w:r>
      <w:r w:rsidRPr="1E883191" w:rsidR="4D6E03F8">
        <w:rPr>
          <w:rFonts w:ascii="Times New Roman" w:hAnsi="Times New Roman" w:eastAsia="Times New Roman" w:cs="Times New Roman"/>
          <w:noProof w:val="0"/>
          <w:sz w:val="24"/>
          <w:szCs w:val="24"/>
          <w:lang w:val="en-GB"/>
        </w:rPr>
        <w:t xml:space="preserve"> which highlights the importance of peers, adults, and tools in a child’s learning journey. Vygotsky argued that there are limits to what a child can achieve independently; it is through interaction with more knowledgeable individuals that children are able to extend their understanding and develop new skills</w:t>
      </w:r>
      <w:r w:rsidRPr="1E883191" w:rsidR="5878FCC6">
        <w:rPr>
          <w:rFonts w:ascii="Times New Roman" w:hAnsi="Times New Roman" w:eastAsia="Times New Roman" w:cs="Times New Roman"/>
          <w:noProof w:val="0"/>
          <w:sz w:val="24"/>
          <w:szCs w:val="24"/>
          <w:lang w:val="en-GB"/>
        </w:rPr>
        <w:t xml:space="preserve"> (</w:t>
      </w:r>
      <w:r w:rsidRPr="1E883191" w:rsidR="5878FCC6">
        <w:rPr>
          <w:noProof w:val="0"/>
          <w:lang w:val="en-GB"/>
        </w:rPr>
        <w:t>Vygotsky &amp; Cole, 1978</w:t>
      </w:r>
      <w:r w:rsidRPr="1E883191" w:rsidR="39041044">
        <w:rPr>
          <w:noProof w:val="0"/>
          <w:lang w:val="en-GB"/>
        </w:rPr>
        <w:t>).</w:t>
      </w:r>
      <w:r w:rsidRPr="1E883191" w:rsidR="4D6E03F8">
        <w:rPr>
          <w:rFonts w:ascii="Times New Roman" w:hAnsi="Times New Roman" w:eastAsia="Times New Roman" w:cs="Times New Roman"/>
          <w:noProof w:val="0"/>
          <w:sz w:val="24"/>
          <w:szCs w:val="24"/>
          <w:lang w:val="en-GB"/>
        </w:rPr>
        <w:t xml:space="preserve"> In this way, learning becomes a collaborative process, where guidance and shared </w:t>
      </w:r>
      <w:r w:rsidRPr="1E883191" w:rsidR="4D6E03F8">
        <w:rPr>
          <w:rFonts w:ascii="Times New Roman" w:hAnsi="Times New Roman" w:eastAsia="Times New Roman" w:cs="Times New Roman"/>
          <w:noProof w:val="0"/>
          <w:sz w:val="24"/>
          <w:szCs w:val="24"/>
          <w:lang w:val="en-GB"/>
        </w:rPr>
        <w:t>expertise</w:t>
      </w:r>
      <w:r w:rsidRPr="1E883191" w:rsidR="4D6E03F8">
        <w:rPr>
          <w:rFonts w:ascii="Times New Roman" w:hAnsi="Times New Roman" w:eastAsia="Times New Roman" w:cs="Times New Roman"/>
          <w:noProof w:val="0"/>
          <w:sz w:val="24"/>
          <w:szCs w:val="24"/>
          <w:lang w:val="en-GB"/>
        </w:rPr>
        <w:t xml:space="preserve"> enable children to move beyond what they could </w:t>
      </w:r>
      <w:r w:rsidRPr="1E883191" w:rsidR="4D6E03F8">
        <w:rPr>
          <w:rFonts w:ascii="Times New Roman" w:hAnsi="Times New Roman" w:eastAsia="Times New Roman" w:cs="Times New Roman"/>
          <w:noProof w:val="0"/>
          <w:sz w:val="24"/>
          <w:szCs w:val="24"/>
          <w:lang w:val="en-GB"/>
        </w:rPr>
        <w:t>accomplish</w:t>
      </w:r>
      <w:r w:rsidRPr="1E883191" w:rsidR="4D6E03F8">
        <w:rPr>
          <w:rFonts w:ascii="Times New Roman" w:hAnsi="Times New Roman" w:eastAsia="Times New Roman" w:cs="Times New Roman"/>
          <w:noProof w:val="0"/>
          <w:sz w:val="24"/>
          <w:szCs w:val="24"/>
          <w:lang w:val="en-GB"/>
        </w:rPr>
        <w:t xml:space="preserve"> alone.</w:t>
      </w:r>
      <w:r w:rsidRPr="1E883191" w:rsidR="3EB84DE9">
        <w:rPr>
          <w:rFonts w:ascii="Times New Roman" w:hAnsi="Times New Roman" w:eastAsia="Times New Roman" w:cs="Times New Roman"/>
          <w:noProof w:val="0"/>
          <w:sz w:val="24"/>
          <w:szCs w:val="24"/>
          <w:lang w:val="en-GB"/>
        </w:rPr>
        <w:t xml:space="preserve"> I would argue that my lesson adheres to these principles because of the nature of grouped work, where within the groups there were clearly more knowledgeable individuals and less knowledgeable ones. From there I </w:t>
      </w:r>
      <w:r w:rsidRPr="1E883191" w:rsidR="2FEE889C">
        <w:rPr>
          <w:rFonts w:ascii="Times New Roman" w:hAnsi="Times New Roman" w:eastAsia="Times New Roman" w:cs="Times New Roman"/>
          <w:noProof w:val="0"/>
          <w:sz w:val="24"/>
          <w:szCs w:val="24"/>
          <w:lang w:val="en-GB"/>
        </w:rPr>
        <w:t>observed</w:t>
      </w:r>
      <w:r w:rsidRPr="1E883191" w:rsidR="3EB84DE9">
        <w:rPr>
          <w:rFonts w:ascii="Times New Roman" w:hAnsi="Times New Roman" w:eastAsia="Times New Roman" w:cs="Times New Roman"/>
          <w:noProof w:val="0"/>
          <w:sz w:val="24"/>
          <w:szCs w:val="24"/>
          <w:lang w:val="en-GB"/>
        </w:rPr>
        <w:t xml:space="preserve"> those m</w:t>
      </w:r>
      <w:r w:rsidRPr="1E883191" w:rsidR="414DF483">
        <w:rPr>
          <w:rFonts w:ascii="Times New Roman" w:hAnsi="Times New Roman" w:eastAsia="Times New Roman" w:cs="Times New Roman"/>
          <w:noProof w:val="0"/>
          <w:sz w:val="24"/>
          <w:szCs w:val="24"/>
          <w:lang w:val="en-GB"/>
        </w:rPr>
        <w:t>ore knowledgeable individuals taking on more of a leadership role</w:t>
      </w:r>
      <w:r w:rsidRPr="1E883191" w:rsidR="27260D31">
        <w:rPr>
          <w:rFonts w:ascii="Times New Roman" w:hAnsi="Times New Roman" w:eastAsia="Times New Roman" w:cs="Times New Roman"/>
          <w:noProof w:val="0"/>
          <w:sz w:val="24"/>
          <w:szCs w:val="24"/>
          <w:lang w:val="en-GB"/>
        </w:rPr>
        <w:t>, planning the den and helping others where they got stuck. This meant that the others were able to learn new techniques and ideas from them, expanding their own capabilities and knowledge.</w:t>
      </w:r>
    </w:p>
    <w:p w:rsidR="0F3AFE6C" w:rsidP="1E883191" w:rsidRDefault="0F3AFE6C" w14:paraId="177911A3" w14:textId="1CF071D1">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asciiTheme="minorAscii" w:hAnsiTheme="minorAscii" w:eastAsiaTheme="minorAscii" w:cstheme="minorAscii"/>
          <w:sz w:val="24"/>
          <w:szCs w:val="24"/>
        </w:rPr>
      </w:pPr>
      <w:r w:rsidRPr="47B7A929" w:rsidR="7718924E">
        <w:rPr>
          <w:rFonts w:ascii="Times New Roman" w:hAnsi="Times New Roman" w:eastAsia="Times New Roman" w:cs="Times New Roman" w:asciiTheme="minorAscii" w:hAnsiTheme="minorAscii" w:eastAsiaTheme="minorAscii" w:cstheme="minorAscii"/>
          <w:sz w:val="24"/>
          <w:szCs w:val="24"/>
        </w:rPr>
        <w:t>The environment I was in was integral to the success of my lesson; the lesson simply would not have been possible in an indoor environment.</w:t>
      </w:r>
      <w:r w:rsidRPr="47B7A929" w:rsidR="3094B2C7">
        <w:rPr>
          <w:rFonts w:ascii="Times New Roman" w:hAnsi="Times New Roman" w:eastAsia="Times New Roman" w:cs="Times New Roman" w:asciiTheme="minorAscii" w:hAnsiTheme="minorAscii" w:eastAsiaTheme="minorAscii" w:cstheme="minorAscii"/>
          <w:sz w:val="24"/>
          <w:szCs w:val="24"/>
        </w:rPr>
        <w:t xml:space="preserve"> A school in a rural area played the perfect stage for my lesson compared to</w:t>
      </w:r>
      <w:r w:rsidRPr="47B7A929" w:rsidR="7718924E">
        <w:rPr>
          <w:rFonts w:ascii="Times New Roman" w:hAnsi="Times New Roman" w:eastAsia="Times New Roman" w:cs="Times New Roman" w:asciiTheme="minorAscii" w:hAnsiTheme="minorAscii" w:eastAsiaTheme="minorAscii" w:cstheme="minorAscii"/>
          <w:sz w:val="24"/>
          <w:szCs w:val="24"/>
        </w:rPr>
        <w:t xml:space="preserve"> </w:t>
      </w:r>
      <w:r w:rsidRPr="47B7A929" w:rsidR="79CB0CD9">
        <w:rPr>
          <w:rFonts w:ascii="Times New Roman" w:hAnsi="Times New Roman" w:eastAsia="Times New Roman" w:cs="Times New Roman" w:asciiTheme="minorAscii" w:hAnsiTheme="minorAscii" w:eastAsiaTheme="minorAscii" w:cstheme="minorAscii"/>
          <w:sz w:val="24"/>
          <w:szCs w:val="24"/>
        </w:rPr>
        <w:t xml:space="preserve">one in a city. </w:t>
      </w:r>
      <w:r w:rsidRPr="47B7A929" w:rsidR="51ACA93B">
        <w:rPr>
          <w:rFonts w:ascii="Times New Roman" w:hAnsi="Times New Roman" w:eastAsia="Times New Roman" w:cs="Times New Roman" w:asciiTheme="minorAscii" w:hAnsiTheme="minorAscii" w:eastAsiaTheme="minorAscii" w:cstheme="minorAscii"/>
          <w:sz w:val="24"/>
          <w:szCs w:val="24"/>
        </w:rPr>
        <w:t>Within my lesson I used the environment as building blocks and a framework for the children to create dens to protect their teddies</w:t>
      </w:r>
      <w:r w:rsidRPr="47B7A929" w:rsidR="215FBEC9">
        <w:rPr>
          <w:rFonts w:ascii="Times New Roman" w:hAnsi="Times New Roman" w:eastAsia="Times New Roman" w:cs="Times New Roman" w:asciiTheme="minorAscii" w:hAnsiTheme="minorAscii" w:eastAsiaTheme="minorAscii" w:cstheme="minorAscii"/>
          <w:sz w:val="24"/>
          <w:szCs w:val="24"/>
        </w:rPr>
        <w:t>, using natural affordances (Gibson, 1977)</w:t>
      </w:r>
      <w:r w:rsidRPr="47B7A929" w:rsidR="51ACA93B">
        <w:rPr>
          <w:rFonts w:ascii="Times New Roman" w:hAnsi="Times New Roman" w:eastAsia="Times New Roman" w:cs="Times New Roman" w:asciiTheme="minorAscii" w:hAnsiTheme="minorAscii" w:eastAsiaTheme="minorAscii" w:cstheme="minorAscii"/>
          <w:sz w:val="24"/>
          <w:szCs w:val="24"/>
        </w:rPr>
        <w:t xml:space="preserve">. </w:t>
      </w:r>
      <w:r w:rsidRPr="47B7A929" w:rsidR="1041F32F">
        <w:rPr>
          <w:rFonts w:ascii="Times New Roman" w:hAnsi="Times New Roman" w:eastAsia="Times New Roman" w:cs="Times New Roman" w:asciiTheme="minorAscii" w:hAnsiTheme="minorAscii" w:eastAsiaTheme="minorAscii" w:cstheme="minorAscii"/>
          <w:sz w:val="24"/>
          <w:szCs w:val="24"/>
        </w:rPr>
        <w:t>One of the specifically important natural affordances found in the locatio</w:t>
      </w:r>
      <w:r w:rsidRPr="47B7A929" w:rsidR="1234F67E">
        <w:rPr>
          <w:rFonts w:ascii="Times New Roman" w:hAnsi="Times New Roman" w:eastAsia="Times New Roman" w:cs="Times New Roman" w:asciiTheme="minorAscii" w:hAnsiTheme="minorAscii" w:eastAsiaTheme="minorAscii" w:cstheme="minorAscii"/>
          <w:sz w:val="24"/>
          <w:szCs w:val="24"/>
        </w:rPr>
        <w:t>n</w:t>
      </w:r>
      <w:r w:rsidRPr="47B7A929" w:rsidR="1041F32F">
        <w:rPr>
          <w:rFonts w:ascii="Times New Roman" w:hAnsi="Times New Roman" w:eastAsia="Times New Roman" w:cs="Times New Roman" w:asciiTheme="minorAscii" w:hAnsiTheme="minorAscii" w:eastAsiaTheme="minorAscii" w:cstheme="minorAscii"/>
          <w:sz w:val="24"/>
          <w:szCs w:val="24"/>
        </w:rPr>
        <w:t xml:space="preserve"> are mouldable materials</w:t>
      </w:r>
      <w:r w:rsidRPr="47B7A929" w:rsidR="5DAB4453">
        <w:rPr>
          <w:rFonts w:ascii="Times New Roman" w:hAnsi="Times New Roman" w:eastAsia="Times New Roman" w:cs="Times New Roman" w:asciiTheme="minorAscii" w:hAnsiTheme="minorAscii" w:eastAsiaTheme="minorAscii" w:cstheme="minorAscii"/>
          <w:sz w:val="24"/>
          <w:szCs w:val="24"/>
        </w:rPr>
        <w:t xml:space="preserve">, for </w:t>
      </w:r>
      <w:r w:rsidRPr="47B7A929" w:rsidR="242EEDF5">
        <w:rPr>
          <w:rFonts w:ascii="Times New Roman" w:hAnsi="Times New Roman" w:eastAsia="Times New Roman" w:cs="Times New Roman" w:asciiTheme="minorAscii" w:hAnsiTheme="minorAscii" w:eastAsiaTheme="minorAscii" w:cstheme="minorAscii"/>
          <w:sz w:val="24"/>
          <w:szCs w:val="24"/>
        </w:rPr>
        <w:t>example</w:t>
      </w:r>
      <w:r w:rsidRPr="47B7A929" w:rsidR="5DAB4453">
        <w:rPr>
          <w:rFonts w:ascii="Times New Roman" w:hAnsi="Times New Roman" w:eastAsia="Times New Roman" w:cs="Times New Roman" w:asciiTheme="minorAscii" w:hAnsiTheme="minorAscii" w:eastAsiaTheme="minorAscii" w:cstheme="minorAscii"/>
          <w:sz w:val="24"/>
          <w:szCs w:val="24"/>
        </w:rPr>
        <w:t xml:space="preserve"> the children used mud as waterproofing for their dens</w:t>
      </w:r>
      <w:r w:rsidRPr="47B7A929" w:rsidR="1041F32F">
        <w:rPr>
          <w:rFonts w:ascii="Times New Roman" w:hAnsi="Times New Roman" w:eastAsia="Times New Roman" w:cs="Times New Roman" w:asciiTheme="minorAscii" w:hAnsiTheme="minorAscii" w:eastAsiaTheme="minorAscii" w:cstheme="minorAscii"/>
          <w:sz w:val="24"/>
          <w:szCs w:val="24"/>
        </w:rPr>
        <w:t xml:space="preserve">. These materials enable children to picture them as </w:t>
      </w:r>
      <w:r w:rsidRPr="47B7A929" w:rsidR="1041F32F">
        <w:rPr>
          <w:rFonts w:ascii="Times New Roman" w:hAnsi="Times New Roman" w:eastAsia="Times New Roman" w:cs="Times New Roman" w:asciiTheme="minorAscii" w:hAnsiTheme="minorAscii" w:eastAsiaTheme="minorAscii" w:cstheme="minorAscii"/>
          <w:sz w:val="24"/>
          <w:szCs w:val="24"/>
        </w:rPr>
        <w:t>just about anything</w:t>
      </w:r>
      <w:r w:rsidRPr="47B7A929" w:rsidR="1041F32F">
        <w:rPr>
          <w:rFonts w:ascii="Times New Roman" w:hAnsi="Times New Roman" w:eastAsia="Times New Roman" w:cs="Times New Roman" w:asciiTheme="minorAscii" w:hAnsiTheme="minorAscii" w:eastAsiaTheme="minorAscii" w:cstheme="minorAscii"/>
          <w:sz w:val="24"/>
          <w:szCs w:val="24"/>
        </w:rPr>
        <w:t xml:space="preserve">, fostering creativity. </w:t>
      </w:r>
      <w:r w:rsidRPr="47B7A929" w:rsidR="51ACA93B">
        <w:rPr>
          <w:rFonts w:ascii="Times New Roman" w:hAnsi="Times New Roman" w:eastAsia="Times New Roman" w:cs="Times New Roman" w:asciiTheme="minorAscii" w:hAnsiTheme="minorAscii" w:eastAsiaTheme="minorAscii" w:cstheme="minorAscii"/>
          <w:sz w:val="24"/>
          <w:szCs w:val="24"/>
        </w:rPr>
        <w:t xml:space="preserve">They were able to freely explore the space to gather materials, inspiration and find locations to place their dens. This enabled the children to fully express what they already knew about den building but with </w:t>
      </w:r>
      <w:r w:rsidRPr="47B7A929" w:rsidR="432A5B7B">
        <w:rPr>
          <w:rFonts w:ascii="Times New Roman" w:hAnsi="Times New Roman" w:eastAsia="Times New Roman" w:cs="Times New Roman" w:asciiTheme="minorAscii" w:hAnsiTheme="minorAscii" w:eastAsiaTheme="minorAscii" w:cstheme="minorAscii"/>
          <w:sz w:val="24"/>
          <w:szCs w:val="24"/>
        </w:rPr>
        <w:t>lop a wide range of fundamental movement skills. I placed the building area in a woode</w:t>
      </w:r>
      <w:r w:rsidRPr="47B7A929" w:rsidR="3D71149F">
        <w:rPr>
          <w:rFonts w:ascii="Times New Roman" w:hAnsi="Times New Roman" w:eastAsia="Times New Roman" w:cs="Times New Roman" w:asciiTheme="minorAscii" w:hAnsiTheme="minorAscii" w:eastAsiaTheme="minorAscii" w:cstheme="minorAscii"/>
          <w:sz w:val="24"/>
          <w:szCs w:val="24"/>
        </w:rPr>
        <w:t>d area as it would give the children a range of places to build their own dens. Whether they build something free standin</w:t>
      </w:r>
      <w:r w:rsidRPr="47B7A929" w:rsidR="3D71149F">
        <w:rPr>
          <w:rFonts w:ascii="Times New Roman" w:hAnsi="Times New Roman" w:eastAsia="Times New Roman" w:cs="Times New Roman" w:asciiTheme="minorAscii" w:hAnsiTheme="minorAscii" w:eastAsiaTheme="minorAscii" w:cstheme="minorAscii"/>
          <w:sz w:val="24"/>
          <w:szCs w:val="24"/>
        </w:rPr>
        <w:t>g or something using</w:t>
      </w:r>
      <w:r w:rsidRPr="47B7A929" w:rsidR="3D71149F">
        <w:rPr>
          <w:rFonts w:ascii="Times New Roman" w:hAnsi="Times New Roman" w:eastAsia="Times New Roman" w:cs="Times New Roman" w:asciiTheme="minorAscii" w:hAnsiTheme="minorAscii" w:eastAsiaTheme="minorAscii" w:cstheme="minorAscii"/>
          <w:sz w:val="24"/>
          <w:szCs w:val="24"/>
        </w:rPr>
        <w:t xml:space="preserve"> a tree o</w:t>
      </w:r>
      <w:r w:rsidRPr="47B7A929" w:rsidR="5EC1DB4E">
        <w:rPr>
          <w:rFonts w:ascii="Times New Roman" w:hAnsi="Times New Roman" w:eastAsia="Times New Roman" w:cs="Times New Roman" w:asciiTheme="minorAscii" w:hAnsiTheme="minorAscii" w:eastAsiaTheme="minorAscii" w:cstheme="minorAscii"/>
          <w:sz w:val="24"/>
          <w:szCs w:val="24"/>
        </w:rPr>
        <w:t>r log to support their build</w:t>
      </w:r>
      <w:r w:rsidRPr="47B7A929" w:rsidR="5EC1DB4E">
        <w:rPr>
          <w:rFonts w:ascii="Times New Roman" w:hAnsi="Times New Roman" w:eastAsia="Times New Roman" w:cs="Times New Roman" w:asciiTheme="minorAscii" w:hAnsiTheme="minorAscii" w:eastAsiaTheme="minorAscii" w:cstheme="minorAscii"/>
          <w:sz w:val="24"/>
          <w:szCs w:val="24"/>
        </w:rPr>
        <w:t>.</w:t>
      </w:r>
      <w:r w:rsidRPr="47B7A929" w:rsidR="638A5432">
        <w:rPr>
          <w:rFonts w:ascii="Times New Roman" w:hAnsi="Times New Roman" w:eastAsia="Times New Roman" w:cs="Times New Roman" w:asciiTheme="minorAscii" w:hAnsiTheme="minorAscii" w:eastAsiaTheme="minorAscii" w:cstheme="minorAscii"/>
          <w:sz w:val="24"/>
          <w:szCs w:val="24"/>
        </w:rPr>
        <w:t xml:space="preserve"> To add to all of this, the way in which I went about this lesson, splitting the kids into groups to cooperate in, maximised the social affordability.</w:t>
      </w:r>
      <w:r w:rsidRPr="47B7A929" w:rsidR="7E37BF78">
        <w:rPr>
          <w:rFonts w:ascii="Times New Roman" w:hAnsi="Times New Roman" w:eastAsia="Times New Roman" w:cs="Times New Roman" w:asciiTheme="minorAscii" w:hAnsiTheme="minorAscii" w:eastAsiaTheme="minorAscii" w:cstheme="minorAscii"/>
          <w:sz w:val="24"/>
          <w:szCs w:val="24"/>
        </w:rPr>
        <w:t xml:space="preserve"> This is because it forced the children to cooperate, creating an environment that promoted socio-emotional growth. This links to the </w:t>
      </w:r>
      <w:r w:rsidRPr="47B7A929" w:rsidR="1544BD13">
        <w:rPr>
          <w:rFonts w:ascii="Times New Roman" w:hAnsi="Times New Roman" w:eastAsia="Times New Roman" w:cs="Times New Roman" w:asciiTheme="minorAscii" w:hAnsiTheme="minorAscii" w:eastAsiaTheme="minorAscii" w:cstheme="minorAscii"/>
          <w:sz w:val="24"/>
          <w:szCs w:val="24"/>
        </w:rPr>
        <w:t>ecological</w:t>
      </w:r>
      <w:r w:rsidRPr="47B7A929" w:rsidR="7E37BF78">
        <w:rPr>
          <w:rFonts w:ascii="Times New Roman" w:hAnsi="Times New Roman" w:eastAsia="Times New Roman" w:cs="Times New Roman" w:asciiTheme="minorAscii" w:hAnsiTheme="minorAscii" w:eastAsiaTheme="minorAscii" w:cstheme="minorAscii"/>
          <w:sz w:val="24"/>
          <w:szCs w:val="24"/>
        </w:rPr>
        <w:t xml:space="preserve"> systems theory of </w:t>
      </w:r>
      <w:r w:rsidRPr="47B7A929" w:rsidR="78EB7789">
        <w:rPr>
          <w:rFonts w:ascii="Times New Roman" w:hAnsi="Times New Roman" w:eastAsia="Times New Roman" w:cs="Times New Roman" w:asciiTheme="minorAscii" w:hAnsiTheme="minorAscii" w:eastAsiaTheme="minorAscii" w:cstheme="minorAscii"/>
          <w:sz w:val="24"/>
          <w:szCs w:val="24"/>
        </w:rPr>
        <w:t xml:space="preserve">Bronfenbrenner (1979), as it shows how </w:t>
      </w:r>
      <w:r w:rsidRPr="47B7A929" w:rsidR="78EB7789">
        <w:rPr>
          <w:rFonts w:ascii="Times New Roman" w:hAnsi="Times New Roman" w:eastAsia="Times New Roman" w:cs="Times New Roman" w:asciiTheme="minorAscii" w:hAnsiTheme="minorAscii" w:eastAsiaTheme="minorAscii" w:cstheme="minorAscii"/>
          <w:sz w:val="24"/>
          <w:szCs w:val="24"/>
        </w:rPr>
        <w:t>important</w:t>
      </w:r>
      <w:r w:rsidRPr="47B7A929" w:rsidR="78EB7789">
        <w:rPr>
          <w:rFonts w:ascii="Times New Roman" w:hAnsi="Times New Roman" w:eastAsia="Times New Roman" w:cs="Times New Roman" w:asciiTheme="minorAscii" w:hAnsiTheme="minorAscii" w:eastAsiaTheme="minorAscii" w:cstheme="minorAscii"/>
          <w:sz w:val="24"/>
          <w:szCs w:val="24"/>
        </w:rPr>
        <w:t xml:space="preserve"> the people around the child are to their own development.</w:t>
      </w:r>
    </w:p>
    <w:p w:rsidR="79DF40DF" w:rsidP="6F0E57C4" w:rsidRDefault="79DF40DF" w14:paraId="31E7B2C4" w14:textId="0A08E71A">
      <w:pPr>
        <w:pStyle w:val="Normal"/>
        <w:spacing w:line="360" w:lineRule="auto"/>
        <w:rPr>
          <w:sz w:val="24"/>
          <w:szCs w:val="24"/>
        </w:rPr>
      </w:pPr>
      <w:r w:rsidRPr="375CC9CC" w:rsidR="5EC1DB4E">
        <w:rPr>
          <w:sz w:val="24"/>
          <w:szCs w:val="24"/>
        </w:rPr>
        <w:t xml:space="preserve"> </w:t>
      </w:r>
      <w:r w:rsidRPr="375CC9CC" w:rsidR="79DF40DF">
        <w:rPr>
          <w:sz w:val="24"/>
          <w:szCs w:val="24"/>
        </w:rPr>
        <w:t xml:space="preserve">To reflect on the delivery of my lesson, </w:t>
      </w:r>
      <w:r w:rsidRPr="375CC9CC" w:rsidR="79DF40DF">
        <w:rPr>
          <w:sz w:val="24"/>
          <w:szCs w:val="24"/>
        </w:rPr>
        <w:t xml:space="preserve">I feel that </w:t>
      </w:r>
      <w:r w:rsidRPr="375CC9CC" w:rsidR="267142B7">
        <w:rPr>
          <w:sz w:val="24"/>
          <w:szCs w:val="24"/>
        </w:rPr>
        <w:t>it</w:t>
      </w:r>
      <w:r w:rsidRPr="375CC9CC" w:rsidR="267142B7">
        <w:rPr>
          <w:sz w:val="24"/>
          <w:szCs w:val="24"/>
        </w:rPr>
        <w:t xml:space="preserve"> went very well, despite there being a few things which I would </w:t>
      </w:r>
      <w:r w:rsidRPr="375CC9CC" w:rsidR="094F9218">
        <w:rPr>
          <w:sz w:val="24"/>
          <w:szCs w:val="24"/>
        </w:rPr>
        <w:t>improve</w:t>
      </w:r>
      <w:r w:rsidRPr="375CC9CC" w:rsidR="267142B7">
        <w:rPr>
          <w:sz w:val="24"/>
          <w:szCs w:val="24"/>
        </w:rPr>
        <w:t xml:space="preserve"> upon and do differently. First, I felt that my ability to keep the children engaged was </w:t>
      </w:r>
      <w:r w:rsidRPr="375CC9CC" w:rsidR="267142B7">
        <w:rPr>
          <w:sz w:val="24"/>
          <w:szCs w:val="24"/>
        </w:rPr>
        <w:t>very effective</w:t>
      </w:r>
      <w:r w:rsidRPr="375CC9CC" w:rsidR="3A33D562">
        <w:rPr>
          <w:sz w:val="24"/>
          <w:szCs w:val="24"/>
        </w:rPr>
        <w:t xml:space="preserve">. By moving between the two working groups, I was able to periodically ask them what their plan was and what each member of the group </w:t>
      </w:r>
      <w:r w:rsidRPr="375CC9CC" w:rsidR="3A33D562">
        <w:rPr>
          <w:sz w:val="24"/>
          <w:szCs w:val="24"/>
        </w:rPr>
        <w:t>was responsible for</w:t>
      </w:r>
      <w:r w:rsidRPr="375CC9CC" w:rsidR="3A33D562">
        <w:rPr>
          <w:sz w:val="24"/>
          <w:szCs w:val="24"/>
        </w:rPr>
        <w:t>. This helped me ensure they stayed on task and it helped them make sure t</w:t>
      </w:r>
      <w:r w:rsidRPr="375CC9CC" w:rsidR="23B2A1AF">
        <w:rPr>
          <w:sz w:val="24"/>
          <w:szCs w:val="24"/>
        </w:rPr>
        <w:t>hat they had a clear-cut plan for each stage of their builds.</w:t>
      </w:r>
      <w:r w:rsidRPr="375CC9CC" w:rsidR="656BB730">
        <w:rPr>
          <w:sz w:val="24"/>
          <w:szCs w:val="24"/>
        </w:rPr>
        <w:t xml:space="preserve"> Furthermore, while my lesson </w:t>
      </w:r>
      <w:r w:rsidRPr="375CC9CC" w:rsidR="1EB27C33">
        <w:rPr>
          <w:sz w:val="24"/>
          <w:szCs w:val="24"/>
        </w:rPr>
        <w:t>didn't</w:t>
      </w:r>
      <w:r w:rsidRPr="375CC9CC" w:rsidR="656BB730">
        <w:rPr>
          <w:sz w:val="24"/>
          <w:szCs w:val="24"/>
        </w:rPr>
        <w:t xml:space="preserve"> directly </w:t>
      </w:r>
      <w:r w:rsidRPr="375CC9CC" w:rsidR="656BB730">
        <w:rPr>
          <w:sz w:val="24"/>
          <w:szCs w:val="24"/>
        </w:rPr>
        <w:t>teach</w:t>
      </w:r>
      <w:r w:rsidRPr="375CC9CC" w:rsidR="656BB730">
        <w:rPr>
          <w:sz w:val="24"/>
          <w:szCs w:val="24"/>
        </w:rPr>
        <w:t xml:space="preserve"> the kids anything new, I was there on hand in</w:t>
      </w:r>
      <w:r w:rsidRPr="375CC9CC" w:rsidR="7015991D">
        <w:rPr>
          <w:sz w:val="24"/>
          <w:szCs w:val="24"/>
        </w:rPr>
        <w:t xml:space="preserve"> </w:t>
      </w:r>
      <w:r w:rsidRPr="375CC9CC" w:rsidR="656BB730">
        <w:rPr>
          <w:sz w:val="24"/>
          <w:szCs w:val="24"/>
        </w:rPr>
        <w:t xml:space="preserve">case any of them wanted to learn something new. For example, one child </w:t>
      </w:r>
      <w:r w:rsidRPr="375CC9CC" w:rsidR="2A8455E5">
        <w:rPr>
          <w:sz w:val="24"/>
          <w:szCs w:val="24"/>
        </w:rPr>
        <w:t>approached</w:t>
      </w:r>
      <w:r w:rsidRPr="375CC9CC" w:rsidR="3B7A74A0">
        <w:rPr>
          <w:sz w:val="24"/>
          <w:szCs w:val="24"/>
        </w:rPr>
        <w:t xml:space="preserve"> me to ask about tying certain </w:t>
      </w:r>
      <w:r w:rsidRPr="375CC9CC" w:rsidR="446C55CF">
        <w:rPr>
          <w:sz w:val="24"/>
          <w:szCs w:val="24"/>
        </w:rPr>
        <w:t>knots</w:t>
      </w:r>
      <w:r w:rsidRPr="375CC9CC" w:rsidR="3B7A74A0">
        <w:rPr>
          <w:sz w:val="24"/>
          <w:szCs w:val="24"/>
        </w:rPr>
        <w:t>, which I was more than happy to show them</w:t>
      </w:r>
      <w:r w:rsidRPr="375CC9CC" w:rsidR="46E530DB">
        <w:rPr>
          <w:sz w:val="24"/>
          <w:szCs w:val="24"/>
        </w:rPr>
        <w:t xml:space="preserve">. This leads me onto what I </w:t>
      </w:r>
      <w:r w:rsidRPr="375CC9CC" w:rsidR="46E530DB">
        <w:rPr>
          <w:sz w:val="24"/>
          <w:szCs w:val="24"/>
        </w:rPr>
        <w:t>could’ve</w:t>
      </w:r>
      <w:r w:rsidRPr="375CC9CC" w:rsidR="46E530DB">
        <w:rPr>
          <w:sz w:val="24"/>
          <w:szCs w:val="24"/>
        </w:rPr>
        <w:t xml:space="preserve"> done to improve. While my session was fun and engaging, I feel I </w:t>
      </w:r>
      <w:r w:rsidRPr="375CC9CC" w:rsidR="46E530DB">
        <w:rPr>
          <w:sz w:val="24"/>
          <w:szCs w:val="24"/>
        </w:rPr>
        <w:t>could’ve</w:t>
      </w:r>
      <w:r w:rsidRPr="375CC9CC" w:rsidR="46E530DB">
        <w:rPr>
          <w:sz w:val="24"/>
          <w:szCs w:val="24"/>
        </w:rPr>
        <w:t xml:space="preserve"> added more substance to it in the form of teaching rope techniques and knots or included a lesson on the environment they were working in to expand their </w:t>
      </w:r>
      <w:r w:rsidRPr="375CC9CC" w:rsidR="71F3FD01">
        <w:rPr>
          <w:sz w:val="24"/>
          <w:szCs w:val="24"/>
        </w:rPr>
        <w:t>environmental</w:t>
      </w:r>
      <w:r w:rsidRPr="375CC9CC" w:rsidR="71F3FD01">
        <w:rPr>
          <w:sz w:val="24"/>
          <w:szCs w:val="24"/>
        </w:rPr>
        <w:t xml:space="preserve"> knowledge.</w:t>
      </w:r>
    </w:p>
    <w:p w:rsidR="361F4FD1" w:rsidP="375CC9CC" w:rsidRDefault="361F4FD1" w14:paraId="105C6712" w14:textId="798B6FB1">
      <w:pPr>
        <w:pStyle w:val="Normal"/>
        <w:spacing w:line="360" w:lineRule="auto"/>
        <w:rPr>
          <w:sz w:val="24"/>
          <w:szCs w:val="24"/>
        </w:rPr>
      </w:pPr>
      <w:r w:rsidRPr="375CC9CC" w:rsidR="361F4FD1">
        <w:rPr>
          <w:sz w:val="24"/>
          <w:szCs w:val="24"/>
        </w:rPr>
        <w:t xml:space="preserve">In reflection of my teaching, I became more aware of how critical physical literacy is to a </w:t>
      </w:r>
      <w:r w:rsidRPr="375CC9CC" w:rsidR="631B5CE0">
        <w:rPr>
          <w:sz w:val="24"/>
          <w:szCs w:val="24"/>
        </w:rPr>
        <w:t>child's</w:t>
      </w:r>
      <w:r w:rsidRPr="375CC9CC" w:rsidR="361F4FD1">
        <w:rPr>
          <w:sz w:val="24"/>
          <w:szCs w:val="24"/>
        </w:rPr>
        <w:t xml:space="preserve"> development in their early years especially. </w:t>
      </w:r>
      <w:r w:rsidRPr="375CC9CC" w:rsidR="72153AAA">
        <w:rPr>
          <w:sz w:val="24"/>
          <w:szCs w:val="24"/>
        </w:rPr>
        <w:t xml:space="preserve">Throughout my planning for this </w:t>
      </w:r>
      <w:r w:rsidRPr="375CC9CC" w:rsidR="45A2A136">
        <w:rPr>
          <w:sz w:val="24"/>
          <w:szCs w:val="24"/>
        </w:rPr>
        <w:t>lesson,</w:t>
      </w:r>
      <w:r w:rsidRPr="375CC9CC" w:rsidR="72153AAA">
        <w:rPr>
          <w:sz w:val="24"/>
          <w:szCs w:val="24"/>
        </w:rPr>
        <w:t xml:space="preserve"> I made a </w:t>
      </w:r>
      <w:r w:rsidRPr="375CC9CC" w:rsidR="1B9AB657">
        <w:rPr>
          <w:sz w:val="24"/>
          <w:szCs w:val="24"/>
        </w:rPr>
        <w:t>conscious</w:t>
      </w:r>
      <w:r w:rsidRPr="375CC9CC" w:rsidR="72153AAA">
        <w:rPr>
          <w:sz w:val="24"/>
          <w:szCs w:val="24"/>
        </w:rPr>
        <w:t xml:space="preserve"> effort to create opportunities that supported confidence, </w:t>
      </w:r>
      <w:r w:rsidRPr="375CC9CC" w:rsidR="72153AAA">
        <w:rPr>
          <w:sz w:val="24"/>
          <w:szCs w:val="24"/>
        </w:rPr>
        <w:t>motivation</w:t>
      </w:r>
      <w:r w:rsidRPr="375CC9CC" w:rsidR="72153AAA">
        <w:rPr>
          <w:sz w:val="24"/>
          <w:szCs w:val="24"/>
        </w:rPr>
        <w:t xml:space="preserve"> and competence in the child’s movement. By offering this simple and open-ended task that encourages negotiating uneven groups in a variety of levels </w:t>
      </w:r>
      <w:r w:rsidRPr="375CC9CC" w:rsidR="140D4B4F">
        <w:rPr>
          <w:sz w:val="24"/>
          <w:szCs w:val="24"/>
        </w:rPr>
        <w:t xml:space="preserve">and poses, I tried to create an environment where children could display and develop their physical competence while working together to </w:t>
      </w:r>
      <w:r w:rsidRPr="375CC9CC" w:rsidR="140D4B4F">
        <w:rPr>
          <w:sz w:val="24"/>
          <w:szCs w:val="24"/>
        </w:rPr>
        <w:t>accomplish</w:t>
      </w:r>
      <w:r w:rsidRPr="375CC9CC" w:rsidR="140D4B4F">
        <w:rPr>
          <w:sz w:val="24"/>
          <w:szCs w:val="24"/>
        </w:rPr>
        <w:t xml:space="preserve"> a task. </w:t>
      </w:r>
      <w:r w:rsidRPr="375CC9CC" w:rsidR="1F4D8493">
        <w:rPr>
          <w:sz w:val="24"/>
          <w:szCs w:val="24"/>
        </w:rPr>
        <w:t xml:space="preserve">This approach also </w:t>
      </w:r>
      <w:r w:rsidRPr="375CC9CC" w:rsidR="1F4D8493">
        <w:rPr>
          <w:sz w:val="24"/>
          <w:szCs w:val="24"/>
        </w:rPr>
        <w:t>facilitated</w:t>
      </w:r>
      <w:r w:rsidRPr="375CC9CC" w:rsidR="1F4D8493">
        <w:rPr>
          <w:sz w:val="24"/>
          <w:szCs w:val="24"/>
        </w:rPr>
        <w:t xml:space="preserve"> my commitment to inclusive practice. By differentiating the activity by providing support to children who needed it (not that many of them really did) and by setting up an activity where </w:t>
      </w:r>
      <w:r w:rsidRPr="375CC9CC" w:rsidR="62EC60A0">
        <w:rPr>
          <w:sz w:val="24"/>
          <w:szCs w:val="24"/>
        </w:rPr>
        <w:t xml:space="preserve">each child could have their own role, with some taking more of a design role with others working more in resource gathering and construction. This meant that each child could have the opportunity to have a role in the group with suited them best, making all of them feel as comfortable as possible. </w:t>
      </w:r>
      <w:r w:rsidRPr="375CC9CC" w:rsidR="28C19FA7">
        <w:rPr>
          <w:sz w:val="24"/>
          <w:szCs w:val="24"/>
        </w:rPr>
        <w:t xml:space="preserve">My </w:t>
      </w:r>
      <w:r w:rsidRPr="375CC9CC" w:rsidR="713ADEEA">
        <w:rPr>
          <w:sz w:val="24"/>
          <w:szCs w:val="24"/>
        </w:rPr>
        <w:t>hard worked</w:t>
      </w:r>
      <w:r w:rsidRPr="375CC9CC" w:rsidR="28C19FA7">
        <w:rPr>
          <w:sz w:val="24"/>
          <w:szCs w:val="24"/>
        </w:rPr>
        <w:t xml:space="preserve"> preparation beforehand allowed me to teach with a level of professionalism and clarity which </w:t>
      </w:r>
      <w:r w:rsidRPr="375CC9CC" w:rsidR="28C19FA7">
        <w:rPr>
          <w:sz w:val="24"/>
          <w:szCs w:val="24"/>
        </w:rPr>
        <w:t>would’ve</w:t>
      </w:r>
      <w:r w:rsidRPr="375CC9CC" w:rsidR="28C19FA7">
        <w:rPr>
          <w:sz w:val="24"/>
          <w:szCs w:val="24"/>
        </w:rPr>
        <w:t xml:space="preserve"> been unachievable otherwise; by having risk assessments, equipment lists and a cle</w:t>
      </w:r>
      <w:r w:rsidRPr="375CC9CC" w:rsidR="13703316">
        <w:rPr>
          <w:sz w:val="24"/>
          <w:szCs w:val="24"/>
        </w:rPr>
        <w:t xml:space="preserve">ar plan in place meant I could focus on </w:t>
      </w:r>
      <w:r w:rsidRPr="375CC9CC" w:rsidR="13703316">
        <w:rPr>
          <w:sz w:val="24"/>
          <w:szCs w:val="24"/>
        </w:rPr>
        <w:t>observing</w:t>
      </w:r>
      <w:r w:rsidRPr="375CC9CC" w:rsidR="13703316">
        <w:rPr>
          <w:sz w:val="24"/>
          <w:szCs w:val="24"/>
        </w:rPr>
        <w:t xml:space="preserve"> and responding to the children’s needs</w:t>
      </w:r>
      <w:r w:rsidRPr="375CC9CC" w:rsidR="32420585">
        <w:rPr>
          <w:sz w:val="24"/>
          <w:szCs w:val="24"/>
        </w:rPr>
        <w:t>. This preparation also allowed me to adapt my teaching to be within the Health and Wellbeing (2022) area of learning in the Welsh curriculum</w:t>
      </w:r>
      <w:r w:rsidRPr="375CC9CC" w:rsidR="255EA509">
        <w:rPr>
          <w:sz w:val="24"/>
          <w:szCs w:val="24"/>
        </w:rPr>
        <w:t xml:space="preserve">. Unlocking the lifelong benefits of physical learning </w:t>
      </w:r>
      <w:r w:rsidRPr="375CC9CC" w:rsidR="047FB059">
        <w:rPr>
          <w:sz w:val="24"/>
          <w:szCs w:val="24"/>
        </w:rPr>
        <w:t>and</w:t>
      </w:r>
      <w:r w:rsidRPr="375CC9CC" w:rsidR="255EA509">
        <w:rPr>
          <w:sz w:val="24"/>
          <w:szCs w:val="24"/>
        </w:rPr>
        <w:t xml:space="preserve"> teaching the children how to deal with social interactions through physical learning </w:t>
      </w:r>
      <w:r w:rsidRPr="375CC9CC" w:rsidR="2BD6063F">
        <w:rPr>
          <w:sz w:val="24"/>
          <w:szCs w:val="24"/>
        </w:rPr>
        <w:t>were</w:t>
      </w:r>
      <w:r w:rsidRPr="375CC9CC" w:rsidR="255EA509">
        <w:rPr>
          <w:sz w:val="24"/>
          <w:szCs w:val="24"/>
        </w:rPr>
        <w:t xml:space="preserve"> two areas I focused on</w:t>
      </w:r>
      <w:r w:rsidRPr="375CC9CC" w:rsidR="5AEF1B66">
        <w:rPr>
          <w:sz w:val="24"/>
          <w:szCs w:val="24"/>
        </w:rPr>
        <w:t xml:space="preserve">. </w:t>
      </w:r>
      <w:r w:rsidRPr="375CC9CC" w:rsidR="6C7CBE36">
        <w:rPr>
          <w:sz w:val="24"/>
          <w:szCs w:val="24"/>
        </w:rPr>
        <w:t xml:space="preserve">To finish, </w:t>
      </w:r>
      <w:r w:rsidRPr="375CC9CC" w:rsidR="6C7CBE36">
        <w:rPr>
          <w:rFonts w:ascii="Times New Roman" w:hAnsi="Times New Roman" w:eastAsia="Times New Roman" w:cs="Times New Roman"/>
          <w:noProof w:val="0"/>
          <w:sz w:val="24"/>
          <w:szCs w:val="24"/>
          <w:lang w:val="en-GB"/>
        </w:rPr>
        <w:t>I left with several key insights: keep instructions concise, build flexibility into planning, and prioritise relationships and encouragement as the foundation for effective outdoor learning.</w:t>
      </w:r>
    </w:p>
    <w:p w:rsidR="24F7F4E6" w:rsidP="1E883191" w:rsidRDefault="24F7F4E6" w14:paraId="621EB201" w14:textId="554FF091">
      <w:pPr>
        <w:pStyle w:val="Normal"/>
        <w:spacing w:line="360" w:lineRule="auto"/>
        <w:rPr>
          <w:sz w:val="24"/>
          <w:szCs w:val="24"/>
        </w:rPr>
      </w:pPr>
      <w:r w:rsidRPr="1E883191" w:rsidR="24F7F4E6">
        <w:rPr>
          <w:i w:val="0"/>
          <w:iCs w:val="0"/>
          <w:sz w:val="24"/>
          <w:szCs w:val="24"/>
          <w:u w:val="single"/>
        </w:rPr>
        <w:t>Reference List:</w:t>
      </w:r>
    </w:p>
    <w:p w:rsidR="54AB6735" w:rsidP="1E883191" w:rsidRDefault="54AB6735" w14:paraId="1890CFE9" w14:textId="5E3EC76F">
      <w:pPr>
        <w:pStyle w:val="ListParagraph"/>
        <w:numPr>
          <w:ilvl w:val="0"/>
          <w:numId w:val="8"/>
        </w:numPr>
        <w:spacing w:line="360" w:lineRule="auto"/>
        <w:rPr/>
      </w:pPr>
      <w:r w:rsidRPr="1E883191" w:rsidR="54AB6735">
        <w:rPr>
          <w:noProof w:val="0"/>
          <w:lang w:val="en-GB"/>
        </w:rPr>
        <w:t xml:space="preserve">Bronfenbrenner, U. (1996) </w:t>
      </w:r>
      <w:r w:rsidRPr="1E883191" w:rsidR="54AB6735">
        <w:rPr>
          <w:i w:val="1"/>
          <w:iCs w:val="1"/>
          <w:noProof w:val="0"/>
          <w:lang w:val="en-GB"/>
        </w:rPr>
        <w:t xml:space="preserve">The ecology of human </w:t>
      </w:r>
      <w:r w:rsidRPr="1E883191" w:rsidR="54AB6735">
        <w:rPr>
          <w:i w:val="1"/>
          <w:iCs w:val="1"/>
          <w:noProof w:val="0"/>
          <w:lang w:val="en-GB"/>
        </w:rPr>
        <w:t>development :</w:t>
      </w:r>
      <w:r w:rsidRPr="1E883191" w:rsidR="54AB6735">
        <w:rPr>
          <w:i w:val="1"/>
          <w:iCs w:val="1"/>
          <w:noProof w:val="0"/>
          <w:lang w:val="en-GB"/>
        </w:rPr>
        <w:t xml:space="preserve"> experiments by nature and design</w:t>
      </w:r>
      <w:r w:rsidRPr="1E883191" w:rsidR="54AB6735">
        <w:rPr>
          <w:noProof w:val="0"/>
          <w:lang w:val="en-GB"/>
        </w:rPr>
        <w:t>. Cambridge, MA: Harvard University Press.</w:t>
      </w:r>
    </w:p>
    <w:p w:rsidR="6C05FEE9" w:rsidP="375CC9CC" w:rsidRDefault="6C05FEE9" w14:paraId="595656AB" w14:textId="529FECB7">
      <w:pPr>
        <w:pStyle w:val="ListParagraph"/>
        <w:numPr>
          <w:ilvl w:val="0"/>
          <w:numId w:val="8"/>
        </w:numPr>
        <w:spacing w:line="360" w:lineRule="auto"/>
        <w:rPr>
          <w:rFonts w:ascii="Times New Roman" w:hAnsi="Times New Roman" w:eastAsia="Times New Roman" w:cs="Times New Roman"/>
          <w:noProof w:val="0"/>
          <w:sz w:val="24"/>
          <w:szCs w:val="24"/>
          <w:lang w:val="en-GB"/>
        </w:rPr>
      </w:pPr>
      <w:r w:rsidRPr="375CC9CC" w:rsidR="6C05FEE9">
        <w:rPr>
          <w:rFonts w:ascii="Times New Roman" w:hAnsi="Times New Roman" w:eastAsia="Times New Roman" w:cs="Times New Roman"/>
          <w:noProof w:val="0"/>
          <w:sz w:val="24"/>
          <w:szCs w:val="24"/>
          <w:lang w:val="en-GB"/>
        </w:rPr>
        <w:t xml:space="preserve">Gibson, J.J. (1977) 'The theory of affordances,' </w:t>
      </w:r>
      <w:r w:rsidRPr="375CC9CC" w:rsidR="6C05FEE9">
        <w:rPr>
          <w:rFonts w:ascii="Times New Roman" w:hAnsi="Times New Roman" w:eastAsia="Times New Roman" w:cs="Times New Roman"/>
          <w:i w:val="1"/>
          <w:iCs w:val="1"/>
          <w:noProof w:val="0"/>
          <w:sz w:val="24"/>
          <w:szCs w:val="24"/>
          <w:lang w:val="en-GB"/>
        </w:rPr>
        <w:t>Medical Entomology and Zoology</w:t>
      </w:r>
      <w:r w:rsidRPr="375CC9CC" w:rsidR="6C05FEE9">
        <w:rPr>
          <w:rFonts w:ascii="Times New Roman" w:hAnsi="Times New Roman" w:eastAsia="Times New Roman" w:cs="Times New Roman"/>
          <w:noProof w:val="0"/>
          <w:sz w:val="24"/>
          <w:szCs w:val="24"/>
          <w:lang w:val="en-GB"/>
        </w:rPr>
        <w:t xml:space="preserve">, pp. 67–82. </w:t>
      </w:r>
      <w:hyperlink r:id="Rd3a38db260ba4e79">
        <w:r w:rsidRPr="375CC9CC" w:rsidR="6C05FEE9">
          <w:rPr>
            <w:rStyle w:val="Hyperlink"/>
            <w:rFonts w:ascii="Times New Roman" w:hAnsi="Times New Roman" w:eastAsia="Times New Roman" w:cs="Times New Roman"/>
            <w:noProof w:val="0"/>
            <w:sz w:val="24"/>
            <w:szCs w:val="24"/>
            <w:lang w:val="en-GB"/>
          </w:rPr>
          <w:t>https://doi.org/10.4324/9781315740218-18</w:t>
        </w:r>
      </w:hyperlink>
      <w:r w:rsidRPr="375CC9CC" w:rsidR="6C05FEE9">
        <w:rPr>
          <w:rFonts w:ascii="Times New Roman" w:hAnsi="Times New Roman" w:eastAsia="Times New Roman" w:cs="Times New Roman"/>
          <w:noProof w:val="0"/>
          <w:sz w:val="24"/>
          <w:szCs w:val="24"/>
          <w:lang w:val="en-GB"/>
        </w:rPr>
        <w:t>.</w:t>
      </w:r>
    </w:p>
    <w:p w:rsidR="7D31AD9C" w:rsidP="375CC9CC" w:rsidRDefault="7D31AD9C" w14:paraId="7D158149" w14:textId="3C8CBB49">
      <w:pPr>
        <w:pStyle w:val="ListParagraph"/>
        <w:numPr>
          <w:ilvl w:val="0"/>
          <w:numId w:val="8"/>
        </w:numPr>
        <w:spacing w:line="360" w:lineRule="auto"/>
        <w:rPr>
          <w:rFonts w:ascii="Times New Roman" w:hAnsi="Times New Roman" w:eastAsia="Times New Roman" w:cs="Times New Roman"/>
          <w:noProof w:val="0"/>
          <w:sz w:val="24"/>
          <w:szCs w:val="24"/>
          <w:lang w:val="en-GB"/>
        </w:rPr>
      </w:pPr>
      <w:r w:rsidRPr="375CC9CC" w:rsidR="7D31AD9C">
        <w:rPr>
          <w:rFonts w:ascii="Times New Roman" w:hAnsi="Times New Roman" w:eastAsia="Times New Roman" w:cs="Times New Roman"/>
          <w:i w:val="1"/>
          <w:iCs w:val="1"/>
          <w:noProof w:val="0"/>
          <w:sz w:val="24"/>
          <w:szCs w:val="24"/>
          <w:lang w:val="en-GB"/>
        </w:rPr>
        <w:t>Health and Well-being: Introduction - HWB</w:t>
      </w:r>
      <w:r w:rsidRPr="375CC9CC" w:rsidR="7D31AD9C">
        <w:rPr>
          <w:rFonts w:ascii="Times New Roman" w:hAnsi="Times New Roman" w:eastAsia="Times New Roman" w:cs="Times New Roman"/>
          <w:noProof w:val="0"/>
          <w:sz w:val="24"/>
          <w:szCs w:val="24"/>
          <w:lang w:val="en-GB"/>
        </w:rPr>
        <w:t xml:space="preserve"> (2022). </w:t>
      </w:r>
      <w:hyperlink r:id="R16cd85353f7545d2">
        <w:r w:rsidRPr="375CC9CC" w:rsidR="7D31AD9C">
          <w:rPr>
            <w:rStyle w:val="Hyperlink"/>
            <w:rFonts w:ascii="Times New Roman" w:hAnsi="Times New Roman" w:eastAsia="Times New Roman" w:cs="Times New Roman"/>
            <w:noProof w:val="0"/>
            <w:sz w:val="24"/>
            <w:szCs w:val="24"/>
            <w:lang w:val="en-GB"/>
          </w:rPr>
          <w:t>https://hwb.gov.wales/curriculum-for-wales/health-and-well-being</w:t>
        </w:r>
      </w:hyperlink>
      <w:r w:rsidRPr="375CC9CC" w:rsidR="7D31AD9C">
        <w:rPr>
          <w:rFonts w:ascii="Times New Roman" w:hAnsi="Times New Roman" w:eastAsia="Times New Roman" w:cs="Times New Roman"/>
          <w:noProof w:val="0"/>
          <w:sz w:val="24"/>
          <w:szCs w:val="24"/>
          <w:lang w:val="en-GB"/>
        </w:rPr>
        <w:t xml:space="preserve"> (Accessed: January 22, 2026).</w:t>
      </w:r>
    </w:p>
    <w:p w:rsidR="557B979D" w:rsidP="1D97F512" w:rsidRDefault="557B979D" w14:paraId="76DA165C" w14:textId="5D549108">
      <w:pPr>
        <w:pStyle w:val="ListParagraph"/>
        <w:numPr>
          <w:ilvl w:val="0"/>
          <w:numId w:val="8"/>
        </w:numPr>
        <w:spacing w:line="360" w:lineRule="auto"/>
        <w:rPr>
          <w:rFonts w:ascii="Times New Roman" w:hAnsi="Times New Roman" w:eastAsia="Times New Roman" w:cs="Times New Roman"/>
          <w:noProof w:val="0"/>
          <w:sz w:val="24"/>
          <w:szCs w:val="24"/>
          <w:lang w:val="en-GB"/>
        </w:rPr>
      </w:pPr>
      <w:r w:rsidRPr="1E883191" w:rsidR="557B979D">
        <w:rPr>
          <w:rFonts w:ascii="Cambria" w:hAnsi="Cambria" w:eastAsia="Cambria" w:cs="Cambria"/>
          <w:b w:val="0"/>
          <w:bCs w:val="0"/>
          <w:i w:val="0"/>
          <w:iCs w:val="0"/>
          <w:caps w:val="0"/>
          <w:smallCaps w:val="0"/>
          <w:noProof w:val="0"/>
          <w:color w:val="000000" w:themeColor="text1" w:themeTint="FF" w:themeShade="FF"/>
          <w:sz w:val="24"/>
          <w:szCs w:val="24"/>
          <w:lang w:val="en-GB"/>
        </w:rPr>
        <w:t>Howard, J. and McInnes, K. (2010) ‘Thinking Through the Challenge of a play-based curriculum, increasing playfulness via co-construction’, in Moyles, J.R. (ed.)</w:t>
      </w:r>
      <w:r w:rsidRPr="1E883191" w:rsidR="557B979D">
        <w:rPr>
          <w:rFonts w:ascii="Cambria" w:hAnsi="Cambria" w:eastAsia="Cambria" w:cs="Cambria"/>
          <w:b w:val="0"/>
          <w:bCs w:val="0"/>
          <w:i w:val="1"/>
          <w:iCs w:val="1"/>
          <w:caps w:val="0"/>
          <w:smallCaps w:val="0"/>
          <w:noProof w:val="0"/>
          <w:color w:val="000000" w:themeColor="text1" w:themeTint="FF" w:themeShade="FF"/>
          <w:sz w:val="24"/>
          <w:szCs w:val="24"/>
          <w:lang w:val="en-GB"/>
        </w:rPr>
        <w:t xml:space="preserve"> Thinking about</w:t>
      </w:r>
      <w:r w:rsidRPr="1E883191" w:rsidR="557B979D">
        <w:rPr>
          <w:rFonts w:ascii="Cambria" w:hAnsi="Cambria" w:eastAsia="Cambria" w:cs="Cambria"/>
          <w:b w:val="0"/>
          <w:bCs w:val="0"/>
          <w:i w:val="0"/>
          <w:iCs w:val="0"/>
          <w:caps w:val="0"/>
          <w:smallCaps w:val="0"/>
          <w:noProof w:val="0"/>
          <w:color w:val="000000" w:themeColor="text1" w:themeTint="FF" w:themeShade="FF"/>
          <w:sz w:val="24"/>
          <w:szCs w:val="24"/>
          <w:lang w:val="en-GB"/>
        </w:rPr>
        <w:t xml:space="preserve"> </w:t>
      </w:r>
      <w:r w:rsidRPr="1E883191" w:rsidR="557B979D">
        <w:rPr>
          <w:rFonts w:ascii="Cambria" w:hAnsi="Cambria" w:eastAsia="Cambria" w:cs="Cambria"/>
          <w:b w:val="0"/>
          <w:bCs w:val="0"/>
          <w:i w:val="1"/>
          <w:iCs w:val="1"/>
          <w:caps w:val="0"/>
          <w:smallCaps w:val="0"/>
          <w:noProof w:val="0"/>
          <w:color w:val="000000" w:themeColor="text1" w:themeTint="FF" w:themeShade="FF"/>
          <w:sz w:val="24"/>
          <w:szCs w:val="24"/>
          <w:lang w:val="en-GB"/>
        </w:rPr>
        <w:t>play</w:t>
      </w:r>
      <w:r w:rsidRPr="1E883191" w:rsidR="557B979D">
        <w:rPr>
          <w:rFonts w:ascii="Cambria" w:hAnsi="Cambria" w:eastAsia="Cambria" w:cs="Cambria"/>
          <w:b w:val="0"/>
          <w:bCs w:val="0"/>
          <w:i w:val="0"/>
          <w:iCs w:val="0"/>
          <w:caps w:val="0"/>
          <w:smallCaps w:val="0"/>
          <w:noProof w:val="0"/>
          <w:color w:val="000000" w:themeColor="text1" w:themeTint="FF" w:themeShade="FF"/>
          <w:sz w:val="24"/>
          <w:szCs w:val="24"/>
          <w:lang w:val="en-GB"/>
        </w:rPr>
        <w:t>, Berkshire: Open University Press</w:t>
      </w:r>
    </w:p>
    <w:p w:rsidR="1FC119DF" w:rsidP="1E883191" w:rsidRDefault="1FC119DF" w14:paraId="5FF90489" w14:textId="1C3086F6">
      <w:pPr>
        <w:pStyle w:val="ListParagraph"/>
        <w:numPr>
          <w:ilvl w:val="0"/>
          <w:numId w:val="8"/>
        </w:numPr>
        <w:spacing w:line="360" w:lineRule="auto"/>
        <w:rPr>
          <w:rFonts w:ascii="Times New Roman" w:hAnsi="Times New Roman" w:eastAsia="Times New Roman" w:cs="Times New Roman"/>
          <w:noProof w:val="0"/>
          <w:sz w:val="24"/>
          <w:szCs w:val="24"/>
          <w:lang w:val="en-GB"/>
        </w:rPr>
      </w:pPr>
      <w:r w:rsidRPr="1E883191" w:rsidR="1FC119DF">
        <w:rPr>
          <w:noProof w:val="0"/>
          <w:lang w:val="en-GB"/>
        </w:rPr>
        <w:t>Vygotsky</w:t>
      </w:r>
      <w:r w:rsidRPr="1E883191" w:rsidR="41FE3E27">
        <w:rPr>
          <w:noProof w:val="0"/>
          <w:lang w:val="en-GB"/>
        </w:rPr>
        <w:t xml:space="preserve">̆, L.S. and Cole, M. (1978) </w:t>
      </w:r>
      <w:r w:rsidRPr="1E883191" w:rsidR="41FE3E27">
        <w:rPr>
          <w:i w:val="1"/>
          <w:iCs w:val="1"/>
          <w:noProof w:val="0"/>
          <w:lang w:val="en-GB"/>
        </w:rPr>
        <w:t xml:space="preserve">Mind in </w:t>
      </w:r>
      <w:r w:rsidRPr="1E883191" w:rsidR="41FE3E27">
        <w:rPr>
          <w:i w:val="1"/>
          <w:iCs w:val="1"/>
          <w:noProof w:val="0"/>
          <w:lang w:val="en-GB"/>
        </w:rPr>
        <w:t>society :</w:t>
      </w:r>
      <w:r w:rsidRPr="1E883191" w:rsidR="41FE3E27">
        <w:rPr>
          <w:i w:val="1"/>
          <w:iCs w:val="1"/>
          <w:noProof w:val="0"/>
          <w:lang w:val="en-GB"/>
        </w:rPr>
        <w:t xml:space="preserve"> the development of higher psychological processes</w:t>
      </w:r>
      <w:r w:rsidRPr="1E883191" w:rsidR="41FE3E27">
        <w:rPr>
          <w:noProof w:val="0"/>
          <w:lang w:val="en-GB"/>
        </w:rPr>
        <w:t>. Cambridge: Harvard University Press.</w:t>
      </w:r>
    </w:p>
    <w:p w:rsidR="1D97F512" w:rsidP="1E883191" w:rsidRDefault="1D97F512" w14:paraId="2E41BD35" w14:textId="039DB092">
      <w:pPr>
        <w:pStyle w:val="ListParagraph"/>
        <w:numPr>
          <w:ilvl w:val="0"/>
          <w:numId w:val="8"/>
        </w:numPr>
        <w:spacing w:line="360" w:lineRule="auto"/>
        <w:rPr>
          <w:noProof w:val="0"/>
          <w:sz w:val="24"/>
          <w:szCs w:val="24"/>
          <w:lang w:val="en-GB"/>
        </w:rPr>
      </w:pPr>
      <w:r w:rsidRPr="1E883191" w:rsidR="6DDC0D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Whitehead, M. (2010) </w:t>
      </w:r>
      <w:r w:rsidRPr="1E883191" w:rsidR="6DDC0DA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Physical </w:t>
      </w:r>
      <w:r w:rsidRPr="1E883191" w:rsidR="6DDC0DA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literacy :</w:t>
      </w:r>
      <w:r w:rsidRPr="1E883191" w:rsidR="6DDC0DA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throughout the </w:t>
      </w:r>
      <w:r w:rsidRPr="1E883191" w:rsidR="6DDC0DA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lifecourse</w:t>
      </w:r>
      <w:r w:rsidRPr="1E883191" w:rsidR="6DDC0D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1st ed. New York: Routledge. Available at: </w:t>
      </w:r>
      <w:hyperlink r:id="R3b8e8da0f7404457">
        <w:r w:rsidRPr="1E883191" w:rsidR="6DDC0DAD">
          <w:rPr>
            <w:rStyle w:val="Hyperlink"/>
            <w:rFonts w:ascii="Times New Roman" w:hAnsi="Times New Roman" w:eastAsia="Times New Roman" w:cs="Times New Roman"/>
            <w:b w:val="0"/>
            <w:bCs w:val="0"/>
            <w:i w:val="0"/>
            <w:iCs w:val="0"/>
            <w:caps w:val="0"/>
            <w:smallCaps w:val="0"/>
            <w:strike w:val="0"/>
            <w:dstrike w:val="0"/>
            <w:noProof w:val="0"/>
            <w:color w:val="778BA2"/>
            <w:sz w:val="24"/>
            <w:szCs w:val="24"/>
            <w:u w:val="single"/>
            <w:lang w:val="en-US"/>
          </w:rPr>
          <w:t>https://doi.org/10.4324/9780203881903</w:t>
        </w:r>
      </w:hyperlink>
      <w:r w:rsidRPr="1E883191" w:rsidR="6DDC0D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p>
    <w:p w:rsidR="0F3AFE6C" w:rsidP="1D97F512" w:rsidRDefault="0F3AFE6C" w14:paraId="4C0C269D" w14:textId="64228A87">
      <w:pPr>
        <w:pStyle w:val="Normal"/>
        <w:spacing w:line="360" w:lineRule="auto"/>
        <w:rPr>
          <w:sz w:val="24"/>
          <w:szCs w:val="24"/>
          <w:u w:val="single"/>
        </w:rPr>
      </w:pPr>
      <w:r w:rsidRPr="1D97F512" w:rsidR="10619CE8">
        <w:rPr>
          <w:sz w:val="24"/>
          <w:szCs w:val="24"/>
          <w:u w:val="single"/>
        </w:rPr>
        <w:t>Appendix A:</w:t>
      </w:r>
    </w:p>
    <w:p w:rsidR="0F3AFE6C" w:rsidP="1D97F512" w:rsidRDefault="0F3AFE6C" w14:paraId="2884A98D" w14:textId="17F286F1">
      <w:pPr>
        <w:pStyle w:val="Normal"/>
        <w:spacing w:line="360" w:lineRule="auto"/>
        <w:rPr>
          <w:sz w:val="24"/>
          <w:szCs w:val="24"/>
        </w:rPr>
      </w:pPr>
      <w:r w:rsidRPr="1D97F512" w:rsidR="60EA0365">
        <w:rPr>
          <w:sz w:val="24"/>
          <w:szCs w:val="24"/>
        </w:rPr>
        <w:t xml:space="preserve"> </w:t>
      </w:r>
      <w:r w:rsidR="75C8CABB">
        <w:drawing>
          <wp:inline wp14:editId="62C6B9F4" wp14:anchorId="1E847ED3">
            <wp:extent cx="4048125" cy="5724525"/>
            <wp:effectExtent l="0" t="0" r="0" b="0"/>
            <wp:docPr id="5626282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9480755" name="Picture 849480755"/>
                    <pic:cNvPicPr/>
                  </pic:nvPicPr>
                  <pic:blipFill>
                    <a:blip xmlns:r="http://schemas.openxmlformats.org/officeDocument/2006/relationships" r:embed="rId1314966889">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rsidR="1D97F512" w:rsidP="1D97F512" w:rsidRDefault="1D97F512" w14:paraId="3D13FC31" w14:textId="03E3E2EA">
      <w:pPr>
        <w:pStyle w:val="Normal"/>
        <w:spacing w:line="360" w:lineRule="auto"/>
        <w:rPr>
          <w:sz w:val="24"/>
          <w:szCs w:val="24"/>
        </w:rPr>
      </w:pPr>
    </w:p>
    <w:p w:rsidR="41E0C648" w:rsidP="1D97F512" w:rsidRDefault="41E0C648" w14:paraId="4C21059D" w14:textId="12F283AB">
      <w:pPr>
        <w:spacing w:line="360" w:lineRule="auto"/>
        <w:rPr>
          <w:u w:val="single"/>
        </w:rPr>
      </w:pPr>
      <w:r w:rsidRPr="1D97F512" w:rsidR="41E0C648">
        <w:rPr>
          <w:u w:val="single"/>
        </w:rPr>
        <w:t>Types of affordances I have used at Tavernspite:</w:t>
      </w:r>
    </w:p>
    <w:p w:rsidR="41E0C648" w:rsidP="1D97F512" w:rsidRDefault="41E0C648" w14:paraId="7F51B003" w14:textId="2D3A7214">
      <w:pPr>
        <w:pStyle w:val="ListParagraph"/>
        <w:numPr>
          <w:ilvl w:val="0"/>
          <w:numId w:val="1"/>
        </w:numPr>
        <w:spacing w:line="360" w:lineRule="auto"/>
        <w:rPr>
          <w:sz w:val="24"/>
          <w:szCs w:val="24"/>
        </w:rPr>
      </w:pPr>
      <w:r w:rsidRPr="1D97F512" w:rsidR="41E0C648">
        <w:rPr>
          <w:sz w:val="24"/>
          <w:szCs w:val="24"/>
        </w:rPr>
        <w:t>Sticks</w:t>
      </w:r>
    </w:p>
    <w:p w:rsidR="41E0C648" w:rsidP="1D97F512" w:rsidRDefault="41E0C648" w14:paraId="54CF072C" w14:textId="6E7BCF2E">
      <w:pPr>
        <w:pStyle w:val="ListParagraph"/>
        <w:numPr>
          <w:ilvl w:val="0"/>
          <w:numId w:val="1"/>
        </w:numPr>
        <w:spacing w:line="360" w:lineRule="auto"/>
        <w:rPr>
          <w:sz w:val="24"/>
          <w:szCs w:val="24"/>
        </w:rPr>
      </w:pPr>
      <w:r w:rsidRPr="1D97F512" w:rsidR="41E0C648">
        <w:rPr>
          <w:sz w:val="24"/>
          <w:szCs w:val="24"/>
        </w:rPr>
        <w:t>Leaves</w:t>
      </w:r>
    </w:p>
    <w:p w:rsidR="41E0C648" w:rsidP="1D97F512" w:rsidRDefault="41E0C648" w14:paraId="1443064E" w14:textId="1FCF9D74">
      <w:pPr>
        <w:pStyle w:val="ListParagraph"/>
        <w:numPr>
          <w:ilvl w:val="0"/>
          <w:numId w:val="1"/>
        </w:numPr>
        <w:spacing w:line="360" w:lineRule="auto"/>
        <w:rPr>
          <w:sz w:val="24"/>
          <w:szCs w:val="24"/>
        </w:rPr>
      </w:pPr>
      <w:r w:rsidRPr="1D97F512" w:rsidR="41E0C648">
        <w:rPr>
          <w:sz w:val="24"/>
          <w:szCs w:val="24"/>
        </w:rPr>
        <w:t>Stones</w:t>
      </w:r>
    </w:p>
    <w:p w:rsidR="41E0C648" w:rsidP="1D97F512" w:rsidRDefault="41E0C648" w14:paraId="1CF1BFB3" w14:textId="44E0EC64">
      <w:pPr>
        <w:pStyle w:val="ListParagraph"/>
        <w:numPr>
          <w:ilvl w:val="0"/>
          <w:numId w:val="1"/>
        </w:numPr>
        <w:spacing w:line="360" w:lineRule="auto"/>
        <w:rPr>
          <w:sz w:val="24"/>
          <w:szCs w:val="24"/>
        </w:rPr>
      </w:pPr>
      <w:r w:rsidRPr="1D97F512" w:rsidR="41E0C648">
        <w:rPr>
          <w:sz w:val="24"/>
          <w:szCs w:val="24"/>
        </w:rPr>
        <w:t>Mud</w:t>
      </w:r>
    </w:p>
    <w:p w:rsidR="41E0C648" w:rsidP="1D97F512" w:rsidRDefault="41E0C648" w14:paraId="7C90AA16" w14:textId="38C055BE">
      <w:pPr>
        <w:pStyle w:val="ListParagraph"/>
        <w:numPr>
          <w:ilvl w:val="0"/>
          <w:numId w:val="1"/>
        </w:numPr>
        <w:spacing w:line="360" w:lineRule="auto"/>
        <w:rPr>
          <w:sz w:val="24"/>
          <w:szCs w:val="24"/>
        </w:rPr>
      </w:pPr>
      <w:r w:rsidRPr="1D97F512" w:rsidR="41E0C648">
        <w:rPr>
          <w:sz w:val="24"/>
          <w:szCs w:val="24"/>
        </w:rPr>
        <w:t>Grass</w:t>
      </w:r>
    </w:p>
    <w:p w:rsidR="41E0C648" w:rsidP="1D97F512" w:rsidRDefault="41E0C648" w14:paraId="3A731D15" w14:textId="2B6631B7">
      <w:pPr>
        <w:pStyle w:val="ListParagraph"/>
        <w:numPr>
          <w:ilvl w:val="0"/>
          <w:numId w:val="1"/>
        </w:numPr>
        <w:spacing w:line="360" w:lineRule="auto"/>
        <w:rPr>
          <w:sz w:val="24"/>
          <w:szCs w:val="24"/>
        </w:rPr>
      </w:pPr>
      <w:r w:rsidRPr="1D97F512" w:rsidR="41E0C648">
        <w:rPr>
          <w:sz w:val="24"/>
          <w:szCs w:val="24"/>
        </w:rPr>
        <w:t>Trees</w:t>
      </w:r>
    </w:p>
    <w:p w:rsidR="41E0C648" w:rsidP="1D97F512" w:rsidRDefault="41E0C648" w14:paraId="0A45B180" w14:textId="34885A53">
      <w:pPr>
        <w:pStyle w:val="ListParagraph"/>
        <w:numPr>
          <w:ilvl w:val="0"/>
          <w:numId w:val="1"/>
        </w:numPr>
        <w:spacing w:line="360" w:lineRule="auto"/>
        <w:rPr>
          <w:sz w:val="24"/>
          <w:szCs w:val="24"/>
        </w:rPr>
      </w:pPr>
      <w:r w:rsidRPr="1D97F512" w:rsidR="41E0C648">
        <w:rPr>
          <w:sz w:val="24"/>
          <w:szCs w:val="24"/>
        </w:rPr>
        <w:t>String</w:t>
      </w:r>
    </w:p>
    <w:p w:rsidR="41E0C648" w:rsidP="1D97F512" w:rsidRDefault="41E0C648" w14:paraId="5199DFB6" w14:textId="4F01D5C5">
      <w:pPr>
        <w:pStyle w:val="ListParagraph"/>
        <w:numPr>
          <w:ilvl w:val="0"/>
          <w:numId w:val="1"/>
        </w:numPr>
        <w:spacing w:line="360" w:lineRule="auto"/>
        <w:rPr>
          <w:sz w:val="24"/>
          <w:szCs w:val="24"/>
        </w:rPr>
      </w:pPr>
      <w:r w:rsidRPr="1D97F512" w:rsidR="41E0C648">
        <w:rPr>
          <w:sz w:val="24"/>
          <w:szCs w:val="24"/>
        </w:rPr>
        <w:t>Rope</w:t>
      </w:r>
    </w:p>
    <w:p w:rsidR="41E0C648" w:rsidP="1D97F512" w:rsidRDefault="41E0C648" w14:paraId="1863C4CE" w14:textId="510FBE7F">
      <w:pPr>
        <w:pStyle w:val="ListParagraph"/>
        <w:numPr>
          <w:ilvl w:val="0"/>
          <w:numId w:val="1"/>
        </w:numPr>
        <w:spacing w:line="360" w:lineRule="auto"/>
        <w:rPr>
          <w:sz w:val="24"/>
          <w:szCs w:val="24"/>
        </w:rPr>
      </w:pPr>
      <w:r w:rsidRPr="1D97F512" w:rsidR="41E0C648">
        <w:rPr>
          <w:sz w:val="24"/>
          <w:szCs w:val="24"/>
        </w:rPr>
        <w:t>Bears</w:t>
      </w:r>
    </w:p>
    <w:p w:rsidR="41E0C648" w:rsidP="1D97F512" w:rsidRDefault="41E0C648" w14:paraId="1997505E" w14:textId="7A25A332">
      <w:pPr>
        <w:pStyle w:val="ListParagraph"/>
        <w:numPr>
          <w:ilvl w:val="0"/>
          <w:numId w:val="1"/>
        </w:numPr>
        <w:spacing w:line="360" w:lineRule="auto"/>
        <w:rPr>
          <w:sz w:val="24"/>
          <w:szCs w:val="24"/>
        </w:rPr>
      </w:pPr>
      <w:r w:rsidRPr="1D97F512" w:rsidR="41E0C648">
        <w:rPr>
          <w:sz w:val="24"/>
          <w:szCs w:val="24"/>
        </w:rPr>
        <w:t>Water</w:t>
      </w:r>
    </w:p>
    <w:p w:rsidR="41E0C648" w:rsidP="1D97F512" w:rsidRDefault="41E0C648" w14:paraId="5D0E49CD" w14:textId="1B855688">
      <w:pPr>
        <w:pStyle w:val="Normal"/>
        <w:spacing w:line="360" w:lineRule="auto"/>
        <w:rPr>
          <w:sz w:val="24"/>
          <w:szCs w:val="24"/>
        </w:rPr>
      </w:pPr>
      <w:r w:rsidRPr="1D97F512" w:rsidR="41E0C648">
        <w:rPr>
          <w:sz w:val="24"/>
          <w:szCs w:val="24"/>
        </w:rPr>
        <w:t>Very loose instruction, children mainly experimented for themselves with the affordances given.</w:t>
      </w:r>
    </w:p>
    <w:p w:rsidR="1D97F512" w:rsidP="1D97F512" w:rsidRDefault="1D97F512" w14:paraId="0662A235" w14:textId="04EA92F1">
      <w:pPr>
        <w:pStyle w:val="Normal"/>
        <w:spacing w:line="360" w:lineRule="auto"/>
        <w:rPr>
          <w:sz w:val="24"/>
          <w:szCs w:val="24"/>
        </w:rPr>
      </w:pPr>
    </w:p>
    <w:p w:rsidR="41E0C648" w:rsidP="1D97F512" w:rsidRDefault="41E0C648" w14:paraId="58F9C0ED" w14:textId="1C61ADAC">
      <w:pPr>
        <w:pStyle w:val="ListParagraph"/>
        <w:numPr>
          <w:ilvl w:val="0"/>
          <w:numId w:val="2"/>
        </w:numPr>
        <w:spacing w:line="360" w:lineRule="auto"/>
        <w:rPr>
          <w:sz w:val="24"/>
          <w:szCs w:val="24"/>
        </w:rPr>
      </w:pPr>
      <w:r w:rsidRPr="1D97F512" w:rsidR="41E0C648">
        <w:rPr>
          <w:sz w:val="24"/>
          <w:szCs w:val="24"/>
        </w:rPr>
        <w:t>Sensory integration</w:t>
      </w:r>
    </w:p>
    <w:p w:rsidR="41E0C648" w:rsidP="1D97F512" w:rsidRDefault="41E0C648" w14:paraId="531A43D5" w14:textId="7D349452">
      <w:pPr>
        <w:pStyle w:val="ListParagraph"/>
        <w:numPr>
          <w:ilvl w:val="0"/>
          <w:numId w:val="2"/>
        </w:numPr>
        <w:spacing w:line="360" w:lineRule="auto"/>
        <w:rPr>
          <w:sz w:val="24"/>
          <w:szCs w:val="24"/>
        </w:rPr>
      </w:pPr>
      <w:r w:rsidRPr="1D97F512" w:rsidR="41E0C648">
        <w:rPr>
          <w:sz w:val="24"/>
          <w:szCs w:val="24"/>
        </w:rPr>
        <w:t>Sense of place</w:t>
      </w:r>
    </w:p>
    <w:p w:rsidR="41E0C648" w:rsidP="1D97F512" w:rsidRDefault="41E0C648" w14:paraId="77451E73" w14:textId="2FDCDDB8">
      <w:pPr>
        <w:pStyle w:val="ListParagraph"/>
        <w:numPr>
          <w:ilvl w:val="0"/>
          <w:numId w:val="2"/>
        </w:numPr>
        <w:spacing w:line="360" w:lineRule="auto"/>
        <w:rPr>
          <w:sz w:val="24"/>
          <w:szCs w:val="24"/>
        </w:rPr>
      </w:pPr>
      <w:r w:rsidRPr="1D97F512" w:rsidR="41E0C648">
        <w:rPr>
          <w:sz w:val="24"/>
          <w:szCs w:val="24"/>
        </w:rPr>
        <w:t>Sense of seasons and being in-tune with the world</w:t>
      </w:r>
    </w:p>
    <w:p w:rsidR="41E0C648" w:rsidP="1D97F512" w:rsidRDefault="41E0C648" w14:paraId="5EF718B6" w14:textId="5725ED7C">
      <w:pPr>
        <w:pStyle w:val="ListParagraph"/>
        <w:numPr>
          <w:ilvl w:val="0"/>
          <w:numId w:val="2"/>
        </w:numPr>
        <w:spacing w:line="360" w:lineRule="auto"/>
        <w:rPr>
          <w:sz w:val="24"/>
          <w:szCs w:val="24"/>
        </w:rPr>
      </w:pPr>
      <w:r w:rsidRPr="1D97F512" w:rsidR="41E0C648">
        <w:rPr>
          <w:sz w:val="24"/>
          <w:szCs w:val="24"/>
        </w:rPr>
        <w:t>Problem solving</w:t>
      </w:r>
    </w:p>
    <w:p w:rsidR="41E0C648" w:rsidP="1D97F512" w:rsidRDefault="41E0C648" w14:paraId="5A651DB2" w14:textId="0BE55B47">
      <w:pPr>
        <w:pStyle w:val="ListParagraph"/>
        <w:numPr>
          <w:ilvl w:val="0"/>
          <w:numId w:val="2"/>
        </w:numPr>
        <w:spacing w:line="360" w:lineRule="auto"/>
        <w:rPr>
          <w:sz w:val="24"/>
          <w:szCs w:val="24"/>
        </w:rPr>
      </w:pPr>
      <w:r w:rsidRPr="1D97F512" w:rsidR="41E0C648">
        <w:rPr>
          <w:sz w:val="24"/>
          <w:szCs w:val="24"/>
        </w:rPr>
        <w:t>Object control skills</w:t>
      </w:r>
    </w:p>
    <w:p w:rsidR="41E0C648" w:rsidP="1D97F512" w:rsidRDefault="41E0C648" w14:paraId="71334597" w14:textId="2C36909F">
      <w:pPr>
        <w:pStyle w:val="ListParagraph"/>
        <w:numPr>
          <w:ilvl w:val="0"/>
          <w:numId w:val="2"/>
        </w:numPr>
        <w:spacing w:line="360" w:lineRule="auto"/>
        <w:rPr>
          <w:sz w:val="24"/>
          <w:szCs w:val="24"/>
        </w:rPr>
      </w:pPr>
      <w:r w:rsidRPr="1D97F512" w:rsidR="41E0C648">
        <w:rPr>
          <w:sz w:val="24"/>
          <w:szCs w:val="24"/>
        </w:rPr>
        <w:t xml:space="preserve">Responsibility </w:t>
      </w:r>
    </w:p>
    <w:p w:rsidR="41E0C648" w:rsidP="1D97F512" w:rsidRDefault="41E0C648" w14:paraId="7DB6AB87" w14:textId="1340CC10">
      <w:pPr>
        <w:pStyle w:val="ListParagraph"/>
        <w:numPr>
          <w:ilvl w:val="0"/>
          <w:numId w:val="4"/>
        </w:numPr>
        <w:spacing w:line="360" w:lineRule="auto"/>
        <w:rPr>
          <w:sz w:val="24"/>
          <w:szCs w:val="24"/>
        </w:rPr>
      </w:pPr>
      <w:r w:rsidRPr="1D97F512" w:rsidR="41E0C648">
        <w:rPr>
          <w:sz w:val="24"/>
          <w:szCs w:val="24"/>
        </w:rPr>
        <w:t xml:space="preserve">Autonomy </w:t>
      </w:r>
    </w:p>
    <w:p w:rsidR="41E0C648" w:rsidP="1D97F512" w:rsidRDefault="41E0C648" w14:paraId="4F727D9C" w14:textId="1E7FE1F4">
      <w:pPr>
        <w:pStyle w:val="ListParagraph"/>
        <w:numPr>
          <w:ilvl w:val="0"/>
          <w:numId w:val="4"/>
        </w:numPr>
        <w:spacing w:line="360" w:lineRule="auto"/>
        <w:rPr>
          <w:sz w:val="24"/>
          <w:szCs w:val="24"/>
        </w:rPr>
      </w:pPr>
      <w:r w:rsidRPr="1D97F512" w:rsidR="41E0C648">
        <w:rPr>
          <w:sz w:val="24"/>
          <w:szCs w:val="24"/>
        </w:rPr>
        <w:t>Participation</w:t>
      </w:r>
    </w:p>
    <w:p w:rsidR="41E0C648" w:rsidP="1D97F512" w:rsidRDefault="41E0C648" w14:paraId="0566A2AB" w14:textId="6226ECFA">
      <w:pPr>
        <w:pStyle w:val="ListParagraph"/>
        <w:numPr>
          <w:ilvl w:val="0"/>
          <w:numId w:val="4"/>
        </w:numPr>
        <w:spacing w:line="360" w:lineRule="auto"/>
        <w:rPr>
          <w:sz w:val="24"/>
          <w:szCs w:val="24"/>
        </w:rPr>
      </w:pPr>
      <w:r w:rsidRPr="1D97F512" w:rsidR="41E0C648">
        <w:rPr>
          <w:sz w:val="24"/>
          <w:szCs w:val="24"/>
        </w:rPr>
        <w:t xml:space="preserve">Independence </w:t>
      </w:r>
    </w:p>
    <w:p w:rsidR="41E0C648" w:rsidP="1D97F512" w:rsidRDefault="41E0C648" w14:paraId="1FABC25D" w14:textId="74E2B7E2">
      <w:pPr>
        <w:pStyle w:val="ListParagraph"/>
        <w:numPr>
          <w:ilvl w:val="0"/>
          <w:numId w:val="4"/>
        </w:numPr>
        <w:spacing w:line="360" w:lineRule="auto"/>
        <w:rPr>
          <w:sz w:val="24"/>
          <w:szCs w:val="24"/>
        </w:rPr>
      </w:pPr>
      <w:r w:rsidRPr="1D97F512" w:rsidR="41E0C648">
        <w:rPr>
          <w:sz w:val="24"/>
          <w:szCs w:val="24"/>
        </w:rPr>
        <w:t>Collaboration</w:t>
      </w:r>
    </w:p>
    <w:p w:rsidR="41E0C648" w:rsidP="1D97F512" w:rsidRDefault="41E0C648" w14:paraId="40FDDB59" w14:textId="3DFE7DC1">
      <w:pPr>
        <w:pStyle w:val="ListParagraph"/>
        <w:numPr>
          <w:ilvl w:val="0"/>
          <w:numId w:val="4"/>
        </w:numPr>
        <w:spacing w:line="360" w:lineRule="auto"/>
        <w:rPr>
          <w:sz w:val="24"/>
          <w:szCs w:val="24"/>
        </w:rPr>
      </w:pPr>
      <w:r w:rsidRPr="1D97F512" w:rsidR="41E0C648">
        <w:rPr>
          <w:sz w:val="24"/>
          <w:szCs w:val="24"/>
        </w:rPr>
        <w:t>Cooperation</w:t>
      </w:r>
    </w:p>
    <w:p w:rsidR="41E0C648" w:rsidP="1D97F512" w:rsidRDefault="41E0C648" w14:paraId="0C542348" w14:textId="6B653ADC">
      <w:pPr>
        <w:pStyle w:val="ListParagraph"/>
        <w:numPr>
          <w:ilvl w:val="0"/>
          <w:numId w:val="4"/>
        </w:numPr>
        <w:spacing w:line="360" w:lineRule="auto"/>
        <w:rPr>
          <w:sz w:val="24"/>
          <w:szCs w:val="24"/>
        </w:rPr>
      </w:pPr>
      <w:r w:rsidRPr="1D97F512" w:rsidR="41E0C648">
        <w:rPr>
          <w:sz w:val="24"/>
          <w:szCs w:val="24"/>
        </w:rPr>
        <w:t>Empowerment</w:t>
      </w:r>
    </w:p>
    <w:p w:rsidR="1D97F512" w:rsidP="1D97F512" w:rsidRDefault="1D97F512" w14:paraId="30338A7E" w14:textId="2A6DDEB2">
      <w:pPr>
        <w:pStyle w:val="Normal"/>
        <w:spacing w:line="360" w:lineRule="auto"/>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2a003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c707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1c30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16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6160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04f3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d6da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1f1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b8f3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73ee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AE6A3C"/>
    <w:rsid w:val="019DA5BD"/>
    <w:rsid w:val="01D60160"/>
    <w:rsid w:val="029EB498"/>
    <w:rsid w:val="02F8F1C7"/>
    <w:rsid w:val="034A0FB1"/>
    <w:rsid w:val="036F2821"/>
    <w:rsid w:val="047FB059"/>
    <w:rsid w:val="04AE6A3C"/>
    <w:rsid w:val="0532639C"/>
    <w:rsid w:val="06035553"/>
    <w:rsid w:val="0643158A"/>
    <w:rsid w:val="06CCCD67"/>
    <w:rsid w:val="0757380D"/>
    <w:rsid w:val="089B9B53"/>
    <w:rsid w:val="09112BA4"/>
    <w:rsid w:val="094CF456"/>
    <w:rsid w:val="094F9218"/>
    <w:rsid w:val="0B610AE0"/>
    <w:rsid w:val="0B912981"/>
    <w:rsid w:val="0BBBFE6A"/>
    <w:rsid w:val="0CEF09BA"/>
    <w:rsid w:val="0D70793D"/>
    <w:rsid w:val="0E3885E5"/>
    <w:rsid w:val="0E6ACC17"/>
    <w:rsid w:val="0F3AFE6C"/>
    <w:rsid w:val="0F7EA270"/>
    <w:rsid w:val="0FC06E4C"/>
    <w:rsid w:val="1041F32F"/>
    <w:rsid w:val="10619CE8"/>
    <w:rsid w:val="10E1CC37"/>
    <w:rsid w:val="11754311"/>
    <w:rsid w:val="11B1857A"/>
    <w:rsid w:val="1234F67E"/>
    <w:rsid w:val="124739C2"/>
    <w:rsid w:val="130019D6"/>
    <w:rsid w:val="134D7822"/>
    <w:rsid w:val="13703316"/>
    <w:rsid w:val="1371ACA5"/>
    <w:rsid w:val="13BE0095"/>
    <w:rsid w:val="140D4B4F"/>
    <w:rsid w:val="1448C44E"/>
    <w:rsid w:val="14B4232A"/>
    <w:rsid w:val="1544BD13"/>
    <w:rsid w:val="156323FC"/>
    <w:rsid w:val="15E214C3"/>
    <w:rsid w:val="16A602F3"/>
    <w:rsid w:val="16FF1A58"/>
    <w:rsid w:val="17507446"/>
    <w:rsid w:val="180E6D2E"/>
    <w:rsid w:val="18F943E2"/>
    <w:rsid w:val="19C32073"/>
    <w:rsid w:val="1A315292"/>
    <w:rsid w:val="1A399C45"/>
    <w:rsid w:val="1A5FBC4D"/>
    <w:rsid w:val="1A8E9141"/>
    <w:rsid w:val="1A938377"/>
    <w:rsid w:val="1AC6470A"/>
    <w:rsid w:val="1B1140FF"/>
    <w:rsid w:val="1B4CA10E"/>
    <w:rsid w:val="1B9AB657"/>
    <w:rsid w:val="1BC59EA0"/>
    <w:rsid w:val="1BDC04D4"/>
    <w:rsid w:val="1C17BA01"/>
    <w:rsid w:val="1C46ACEC"/>
    <w:rsid w:val="1C48C22A"/>
    <w:rsid w:val="1C72F83D"/>
    <w:rsid w:val="1CE1E868"/>
    <w:rsid w:val="1D97F512"/>
    <w:rsid w:val="1D9D02E6"/>
    <w:rsid w:val="1DD48CE0"/>
    <w:rsid w:val="1DE0EE8A"/>
    <w:rsid w:val="1E883191"/>
    <w:rsid w:val="1EB27C33"/>
    <w:rsid w:val="1F3743E3"/>
    <w:rsid w:val="1F4D8493"/>
    <w:rsid w:val="1F4E4C90"/>
    <w:rsid w:val="1FC119DF"/>
    <w:rsid w:val="21136474"/>
    <w:rsid w:val="215FBEC9"/>
    <w:rsid w:val="2163BC1E"/>
    <w:rsid w:val="2363A6AB"/>
    <w:rsid w:val="236C65B3"/>
    <w:rsid w:val="23B2A1AF"/>
    <w:rsid w:val="242EEDF5"/>
    <w:rsid w:val="245EDE8F"/>
    <w:rsid w:val="24BDB583"/>
    <w:rsid w:val="24BDB583"/>
    <w:rsid w:val="24C36730"/>
    <w:rsid w:val="24CEBD94"/>
    <w:rsid w:val="24D0E559"/>
    <w:rsid w:val="24E9B06B"/>
    <w:rsid w:val="24E9B06B"/>
    <w:rsid w:val="24F7F4E6"/>
    <w:rsid w:val="254DDCAA"/>
    <w:rsid w:val="255EA509"/>
    <w:rsid w:val="25D225CE"/>
    <w:rsid w:val="25DA7B81"/>
    <w:rsid w:val="25DD4CAB"/>
    <w:rsid w:val="25DD4CAB"/>
    <w:rsid w:val="267142B7"/>
    <w:rsid w:val="26C17274"/>
    <w:rsid w:val="27260D31"/>
    <w:rsid w:val="2741A909"/>
    <w:rsid w:val="2744B303"/>
    <w:rsid w:val="28A7BD60"/>
    <w:rsid w:val="28C19FA7"/>
    <w:rsid w:val="28EB56BF"/>
    <w:rsid w:val="295EF3CE"/>
    <w:rsid w:val="29A381EB"/>
    <w:rsid w:val="29D871D1"/>
    <w:rsid w:val="29D871D1"/>
    <w:rsid w:val="2A074087"/>
    <w:rsid w:val="2A0D6F57"/>
    <w:rsid w:val="2A8455E5"/>
    <w:rsid w:val="2AFC5CC5"/>
    <w:rsid w:val="2BB22B7B"/>
    <w:rsid w:val="2BD4261C"/>
    <w:rsid w:val="2BD6063F"/>
    <w:rsid w:val="2C7336B5"/>
    <w:rsid w:val="2D80CE49"/>
    <w:rsid w:val="2DCDEF9B"/>
    <w:rsid w:val="2E360C3E"/>
    <w:rsid w:val="2E360C3E"/>
    <w:rsid w:val="2EAAD240"/>
    <w:rsid w:val="2FA35FD6"/>
    <w:rsid w:val="2FB02901"/>
    <w:rsid w:val="2FEE889C"/>
    <w:rsid w:val="30099909"/>
    <w:rsid w:val="302BA158"/>
    <w:rsid w:val="302DA0A0"/>
    <w:rsid w:val="3094B2C7"/>
    <w:rsid w:val="3138316A"/>
    <w:rsid w:val="3171F323"/>
    <w:rsid w:val="317A5B66"/>
    <w:rsid w:val="31D39C68"/>
    <w:rsid w:val="323D3628"/>
    <w:rsid w:val="32420585"/>
    <w:rsid w:val="335A3641"/>
    <w:rsid w:val="340161C1"/>
    <w:rsid w:val="34630A61"/>
    <w:rsid w:val="3487DE13"/>
    <w:rsid w:val="35B2C7ED"/>
    <w:rsid w:val="360326AE"/>
    <w:rsid w:val="361A0181"/>
    <w:rsid w:val="361F4FD1"/>
    <w:rsid w:val="36223955"/>
    <w:rsid w:val="36B258AC"/>
    <w:rsid w:val="375CC9CC"/>
    <w:rsid w:val="3845F179"/>
    <w:rsid w:val="389ACA30"/>
    <w:rsid w:val="38A087D2"/>
    <w:rsid w:val="38A087D2"/>
    <w:rsid w:val="39041044"/>
    <w:rsid w:val="3A1E7363"/>
    <w:rsid w:val="3A33D562"/>
    <w:rsid w:val="3A569D08"/>
    <w:rsid w:val="3A967C72"/>
    <w:rsid w:val="3A96B210"/>
    <w:rsid w:val="3B01F48F"/>
    <w:rsid w:val="3B4190F5"/>
    <w:rsid w:val="3B768180"/>
    <w:rsid w:val="3B7A74A0"/>
    <w:rsid w:val="3BA85D35"/>
    <w:rsid w:val="3BBB556F"/>
    <w:rsid w:val="3BBB556F"/>
    <w:rsid w:val="3BEEC987"/>
    <w:rsid w:val="3C3F7BB6"/>
    <w:rsid w:val="3C55ED42"/>
    <w:rsid w:val="3D71149F"/>
    <w:rsid w:val="3D772F47"/>
    <w:rsid w:val="3DD60F3B"/>
    <w:rsid w:val="3E761792"/>
    <w:rsid w:val="3E867C76"/>
    <w:rsid w:val="3EA6CD47"/>
    <w:rsid w:val="3EB84DE9"/>
    <w:rsid w:val="3F4BFFED"/>
    <w:rsid w:val="3FA4AE7D"/>
    <w:rsid w:val="3FA4AE7D"/>
    <w:rsid w:val="3FEA77B1"/>
    <w:rsid w:val="40167B55"/>
    <w:rsid w:val="40A39CA3"/>
    <w:rsid w:val="4126D8D5"/>
    <w:rsid w:val="414DF483"/>
    <w:rsid w:val="416ABACB"/>
    <w:rsid w:val="416ABACB"/>
    <w:rsid w:val="4194E034"/>
    <w:rsid w:val="41D2EA71"/>
    <w:rsid w:val="41E0C648"/>
    <w:rsid w:val="41FE3E27"/>
    <w:rsid w:val="429275FE"/>
    <w:rsid w:val="429275FE"/>
    <w:rsid w:val="432A5B7B"/>
    <w:rsid w:val="446C55CF"/>
    <w:rsid w:val="44C01890"/>
    <w:rsid w:val="459667A0"/>
    <w:rsid w:val="45A2A136"/>
    <w:rsid w:val="45D04AB6"/>
    <w:rsid w:val="4646DD18"/>
    <w:rsid w:val="46E1D51B"/>
    <w:rsid w:val="46E530DB"/>
    <w:rsid w:val="473EB3CC"/>
    <w:rsid w:val="4767F2CE"/>
    <w:rsid w:val="47B7A929"/>
    <w:rsid w:val="49549855"/>
    <w:rsid w:val="49903763"/>
    <w:rsid w:val="49A4879C"/>
    <w:rsid w:val="49E80274"/>
    <w:rsid w:val="4A832BC2"/>
    <w:rsid w:val="4AEFB20F"/>
    <w:rsid w:val="4B23EA33"/>
    <w:rsid w:val="4B65B9E1"/>
    <w:rsid w:val="4B65B9E1"/>
    <w:rsid w:val="4C3F4183"/>
    <w:rsid w:val="4CEBE001"/>
    <w:rsid w:val="4D6B3E9E"/>
    <w:rsid w:val="4D6B3E9E"/>
    <w:rsid w:val="4D6E03F8"/>
    <w:rsid w:val="4DC6D461"/>
    <w:rsid w:val="4DCE3F7A"/>
    <w:rsid w:val="4E03B2F7"/>
    <w:rsid w:val="4E0D7DF9"/>
    <w:rsid w:val="4E3238E9"/>
    <w:rsid w:val="4E6768C9"/>
    <w:rsid w:val="4EA32A9A"/>
    <w:rsid w:val="4FC58E86"/>
    <w:rsid w:val="50A96931"/>
    <w:rsid w:val="5187FED2"/>
    <w:rsid w:val="5192AA18"/>
    <w:rsid w:val="5194E86F"/>
    <w:rsid w:val="51ACA93B"/>
    <w:rsid w:val="51D8C17E"/>
    <w:rsid w:val="52359788"/>
    <w:rsid w:val="53086F1E"/>
    <w:rsid w:val="532B43E9"/>
    <w:rsid w:val="5393F039"/>
    <w:rsid w:val="53FADB78"/>
    <w:rsid w:val="544C2209"/>
    <w:rsid w:val="54A3739C"/>
    <w:rsid w:val="54AB6735"/>
    <w:rsid w:val="54DA6A9C"/>
    <w:rsid w:val="54DA6A9C"/>
    <w:rsid w:val="55288D91"/>
    <w:rsid w:val="553A8075"/>
    <w:rsid w:val="557B979D"/>
    <w:rsid w:val="55CF9879"/>
    <w:rsid w:val="56107B93"/>
    <w:rsid w:val="56C1C271"/>
    <w:rsid w:val="56CB0913"/>
    <w:rsid w:val="5711DA76"/>
    <w:rsid w:val="576397F1"/>
    <w:rsid w:val="5770BE9C"/>
    <w:rsid w:val="5878FCC6"/>
    <w:rsid w:val="58825C1A"/>
    <w:rsid w:val="588D6F71"/>
    <w:rsid w:val="58CD7154"/>
    <w:rsid w:val="58CD7154"/>
    <w:rsid w:val="58F20948"/>
    <w:rsid w:val="59416C3E"/>
    <w:rsid w:val="59CED044"/>
    <w:rsid w:val="59D19E85"/>
    <w:rsid w:val="5A05C790"/>
    <w:rsid w:val="5A90734E"/>
    <w:rsid w:val="5AEF1B66"/>
    <w:rsid w:val="5AF5F354"/>
    <w:rsid w:val="5B840771"/>
    <w:rsid w:val="5B8BC560"/>
    <w:rsid w:val="5C553236"/>
    <w:rsid w:val="5D5516D8"/>
    <w:rsid w:val="5D6438B0"/>
    <w:rsid w:val="5DAB4453"/>
    <w:rsid w:val="5E16A9D5"/>
    <w:rsid w:val="5E2B6BF8"/>
    <w:rsid w:val="5E7D156B"/>
    <w:rsid w:val="5EC1DB4E"/>
    <w:rsid w:val="5F12BA4D"/>
    <w:rsid w:val="5F19F896"/>
    <w:rsid w:val="6080B997"/>
    <w:rsid w:val="60EA0365"/>
    <w:rsid w:val="6120DEDF"/>
    <w:rsid w:val="61C97B48"/>
    <w:rsid w:val="61C97B48"/>
    <w:rsid w:val="61ED0D83"/>
    <w:rsid w:val="625B1F82"/>
    <w:rsid w:val="625E7006"/>
    <w:rsid w:val="6283FBF9"/>
    <w:rsid w:val="62EC60A0"/>
    <w:rsid w:val="631B5CE0"/>
    <w:rsid w:val="638A5432"/>
    <w:rsid w:val="63D4C102"/>
    <w:rsid w:val="640DD34F"/>
    <w:rsid w:val="6411896B"/>
    <w:rsid w:val="649A6F94"/>
    <w:rsid w:val="655E6E46"/>
    <w:rsid w:val="656BB730"/>
    <w:rsid w:val="65EA8B1C"/>
    <w:rsid w:val="6656FEC2"/>
    <w:rsid w:val="6665951C"/>
    <w:rsid w:val="6689F389"/>
    <w:rsid w:val="66F63AD4"/>
    <w:rsid w:val="6789F02D"/>
    <w:rsid w:val="67F2AFF8"/>
    <w:rsid w:val="67FC8F94"/>
    <w:rsid w:val="685A454E"/>
    <w:rsid w:val="689F1B4A"/>
    <w:rsid w:val="68EDD98E"/>
    <w:rsid w:val="6A155584"/>
    <w:rsid w:val="6A56F679"/>
    <w:rsid w:val="6BACAAE8"/>
    <w:rsid w:val="6C05FEE9"/>
    <w:rsid w:val="6C49B3B0"/>
    <w:rsid w:val="6C4AFECF"/>
    <w:rsid w:val="6C7CBE36"/>
    <w:rsid w:val="6D55754E"/>
    <w:rsid w:val="6DDC0DAD"/>
    <w:rsid w:val="6E40AF52"/>
    <w:rsid w:val="6EAD5F0C"/>
    <w:rsid w:val="6EC4C910"/>
    <w:rsid w:val="6F0E57C4"/>
    <w:rsid w:val="6F6CCC9E"/>
    <w:rsid w:val="7015991D"/>
    <w:rsid w:val="71239AAE"/>
    <w:rsid w:val="713ADEEA"/>
    <w:rsid w:val="71F3FD01"/>
    <w:rsid w:val="71F92294"/>
    <w:rsid w:val="7201E410"/>
    <w:rsid w:val="72153AAA"/>
    <w:rsid w:val="731D62E4"/>
    <w:rsid w:val="73BEF192"/>
    <w:rsid w:val="747BD68B"/>
    <w:rsid w:val="75991141"/>
    <w:rsid w:val="75C8CABB"/>
    <w:rsid w:val="76BC6F33"/>
    <w:rsid w:val="7718924E"/>
    <w:rsid w:val="773BEF85"/>
    <w:rsid w:val="788D44EB"/>
    <w:rsid w:val="78BABFDE"/>
    <w:rsid w:val="78EB7789"/>
    <w:rsid w:val="79173C67"/>
    <w:rsid w:val="792BF1D3"/>
    <w:rsid w:val="79CB0CD9"/>
    <w:rsid w:val="79DF40DF"/>
    <w:rsid w:val="7A708533"/>
    <w:rsid w:val="7AA436DA"/>
    <w:rsid w:val="7AD0BEE7"/>
    <w:rsid w:val="7AF0DD0F"/>
    <w:rsid w:val="7AF98B65"/>
    <w:rsid w:val="7B776981"/>
    <w:rsid w:val="7C7D4231"/>
    <w:rsid w:val="7CD580C7"/>
    <w:rsid w:val="7D31AD9C"/>
    <w:rsid w:val="7DCF6458"/>
    <w:rsid w:val="7E178DE2"/>
    <w:rsid w:val="7E37BF78"/>
    <w:rsid w:val="7E903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BBCF4"/>
  <w15:chartTrackingRefBased/>
  <w15:docId w15:val="{9054FBBF-8AEF-4108-BA8D-222822BC13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CEBD94"/>
    <w:pPr>
      <w:spacing/>
      <w:ind w:left="720"/>
      <w:contextualSpacing/>
    </w:pPr>
  </w:style>
  <w:style w:type="character" w:styleId="Hyperlink">
    <w:uiPriority w:val="99"/>
    <w:name w:val="Hyperlink"/>
    <w:basedOn w:val="DefaultParagraphFont"/>
    <w:unhideWhenUsed/>
    <w:rsid w:val="1D97F51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c4f2df637f24c9d" /><Relationship Type="http://schemas.openxmlformats.org/officeDocument/2006/relationships/image" Target="/media/image.png" Id="rId1314966889" /><Relationship Type="http://schemas.openxmlformats.org/officeDocument/2006/relationships/hyperlink" Target="https://www.grammarly.com/" TargetMode="External" Id="R8f9bee3739d54521" /><Relationship Type="http://schemas.openxmlformats.org/officeDocument/2006/relationships/hyperlink" Target="https://chatgtp.com/" TargetMode="External" Id="Rca15e82784dc4eed" /><Relationship Type="http://schemas.openxmlformats.org/officeDocument/2006/relationships/hyperlink" Target="https://doi.org/10.4324/9780203881903" TargetMode="External" Id="R3b8e8da0f7404457" /><Relationship Type="http://schemas.openxmlformats.org/officeDocument/2006/relationships/hyperlink" Target="https://doi.org/10.4324/9781315740218-18" TargetMode="External" Id="Rd3a38db260ba4e79" /><Relationship Type="http://schemas.openxmlformats.org/officeDocument/2006/relationships/hyperlink" Target="https://hwb.gov.wales/curriculum-for-wales/health-and-well-being" TargetMode="External" Id="R16cd85353f7545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 Speed (2400170)</dc:creator>
  <keywords/>
  <dc:description/>
  <lastModifiedBy>Tim Speed (2400170)</lastModifiedBy>
  <revision>8</revision>
  <dcterms:created xsi:type="dcterms:W3CDTF">2025-12-02T13:16:41.6285599Z</dcterms:created>
  <dcterms:modified xsi:type="dcterms:W3CDTF">2026-01-22T12:34:17.9096299Z</dcterms:modified>
</coreProperties>
</file>