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EC4421" w14:textId="77777777" w:rsidR="001E0DD3" w:rsidRDefault="001E0DD3" w:rsidP="001E0DD3">
      <w:r>
        <w:rPr>
          <w:noProof/>
          <w:lang w:val="en-US"/>
        </w:rPr>
        <w:drawing>
          <wp:inline distT="0" distB="0" distL="0" distR="0" wp14:anchorId="27D9116E" wp14:editId="4D7E6594">
            <wp:extent cx="2009775" cy="790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18FE6ADA" w14:textId="77777777" w:rsidR="001E0DD3" w:rsidRDefault="001E0DD3" w:rsidP="001E0DD3"/>
    <w:p w14:paraId="7355DDE5" w14:textId="77777777" w:rsidR="001E0DD3" w:rsidRDefault="001E0DD3" w:rsidP="001E0DD3">
      <w:pPr>
        <w:pStyle w:val="Modcode"/>
        <w:jc w:val="left"/>
      </w:pPr>
      <w:r>
        <w:t xml:space="preserve">LEVEL 6       </w:t>
      </w:r>
    </w:p>
    <w:p w14:paraId="402E9CF1" w14:textId="77777777" w:rsidR="001E0DD3" w:rsidRDefault="001E0DD3" w:rsidP="001E0DD3">
      <w:pPr>
        <w:pStyle w:val="Modcode"/>
        <w:jc w:val="left"/>
      </w:pPr>
      <w:r>
        <w:t xml:space="preserve">                                                                      </w:t>
      </w:r>
    </w:p>
    <w:p w14:paraId="5747A20A" w14:textId="77777777" w:rsidR="001E0DD3" w:rsidRDefault="001E0DD3" w:rsidP="001E0DD3">
      <w:pPr>
        <w:pStyle w:val="Modcode"/>
        <w:jc w:val="left"/>
      </w:pPr>
      <w:r>
        <w:t xml:space="preserve">SEMESTER 1 &amp; 2                                                                         </w:t>
      </w:r>
    </w:p>
    <w:p w14:paraId="72204753" w14:textId="77777777" w:rsidR="001E0DD3" w:rsidRDefault="001E0DD3" w:rsidP="001E0DD3">
      <w:pPr>
        <w:pStyle w:val="Modcode"/>
        <w:jc w:val="left"/>
      </w:pPr>
    </w:p>
    <w:p w14:paraId="5B5D385B" w14:textId="77777777" w:rsidR="001E0DD3" w:rsidRDefault="001E0DD3" w:rsidP="001E0DD3">
      <w:pPr>
        <w:pStyle w:val="Modcode"/>
        <w:jc w:val="left"/>
      </w:pPr>
    </w:p>
    <w:p w14:paraId="2247E8FB" w14:textId="77777777" w:rsidR="001E0DD3" w:rsidRDefault="001E0DD3" w:rsidP="001E0DD3">
      <w:pPr>
        <w:pStyle w:val="Modcode"/>
      </w:pPr>
      <w:r>
        <w:t>MODULE CODE: SHSS6070</w:t>
      </w:r>
    </w:p>
    <w:p w14:paraId="3BC1AA91" w14:textId="77777777" w:rsidR="001E0DD3" w:rsidRDefault="001E0DD3" w:rsidP="001E0DD3">
      <w:pPr>
        <w:pStyle w:val="Modname"/>
      </w:pPr>
      <w:r>
        <w:t>INDEPENDENT STUDY (DISSERTATION)</w:t>
      </w:r>
    </w:p>
    <w:p w14:paraId="0FB95E29" w14:textId="77777777" w:rsidR="001E0DD3" w:rsidRDefault="001E0DD3" w:rsidP="001E0DD3">
      <w:pPr>
        <w:pStyle w:val="Answer"/>
        <w:rPr>
          <w:szCs w:val="28"/>
        </w:rPr>
      </w:pPr>
      <w:r>
        <w:rPr>
          <w:szCs w:val="28"/>
        </w:rPr>
        <w:t>aSSESSMENT TYPE: Dissertation</w:t>
      </w:r>
    </w:p>
    <w:p w14:paraId="555E0A6F" w14:textId="77777777" w:rsidR="001E0DD3" w:rsidRDefault="001E0DD3" w:rsidP="001E0DD3">
      <w:pPr>
        <w:pStyle w:val="BodyText"/>
      </w:pPr>
    </w:p>
    <w:p w14:paraId="13C31F5D" w14:textId="77777777" w:rsidR="001E0DD3" w:rsidRDefault="001E0DD3" w:rsidP="001E0DD3">
      <w:pPr>
        <w:pStyle w:val="Answer"/>
        <w:rPr>
          <w:szCs w:val="28"/>
        </w:rPr>
      </w:pPr>
      <w:r>
        <w:rPr>
          <w:szCs w:val="28"/>
        </w:rPr>
        <w:t>Assessment/Component: 2</w:t>
      </w:r>
    </w:p>
    <w:p w14:paraId="3F9700DC" w14:textId="77777777" w:rsidR="001E0DD3" w:rsidRDefault="001E0DD3" w:rsidP="001E0DD3">
      <w:pPr>
        <w:pStyle w:val="BodyText"/>
      </w:pPr>
    </w:p>
    <w:p w14:paraId="1F08DC1A" w14:textId="77777777" w:rsidR="001E0DD3" w:rsidRDefault="001E0DD3" w:rsidP="001E0DD3">
      <w:pPr>
        <w:pStyle w:val="BodyText"/>
        <w:rPr>
          <w:b/>
          <w:sz w:val="28"/>
          <w:szCs w:val="28"/>
          <w:u w:val="single"/>
        </w:rPr>
      </w:pPr>
      <w:r>
        <w:rPr>
          <w:b/>
          <w:sz w:val="28"/>
          <w:szCs w:val="28"/>
        </w:rPr>
        <w:t>COMPONENT WEIGHTING: 90%</w:t>
      </w:r>
    </w:p>
    <w:p w14:paraId="31F0A5AA" w14:textId="77777777" w:rsidR="001E0DD3" w:rsidRDefault="001E0DD3" w:rsidP="001E0DD3">
      <w:pPr>
        <w:pStyle w:val="BodyText"/>
        <w:rPr>
          <w:b/>
          <w:sz w:val="28"/>
          <w:szCs w:val="28"/>
          <w:u w:val="single"/>
        </w:rPr>
      </w:pPr>
      <w:r>
        <w:rPr>
          <w:b/>
          <w:sz w:val="28"/>
          <w:szCs w:val="28"/>
        </w:rPr>
        <w:t>WORD COUNT: 10,500 WORDS</w:t>
      </w:r>
      <w:r>
        <w:rPr>
          <w:b/>
          <w:sz w:val="28"/>
          <w:szCs w:val="28"/>
          <w:u w:val="single"/>
        </w:rPr>
        <w:t xml:space="preserve"> </w:t>
      </w:r>
    </w:p>
    <w:p w14:paraId="78104AE3" w14:textId="77777777" w:rsidR="001E0DD3" w:rsidRDefault="001E0DD3" w:rsidP="001E0DD3">
      <w:pPr>
        <w:pStyle w:val="BodyText"/>
        <w:rPr>
          <w:b/>
          <w:sz w:val="28"/>
          <w:szCs w:val="28"/>
          <w:u w:val="single"/>
        </w:rPr>
      </w:pPr>
    </w:p>
    <w:p w14:paraId="2415E864" w14:textId="77777777" w:rsidR="001E0DD3" w:rsidRDefault="001E0DD3" w:rsidP="001E0DD3">
      <w:pPr>
        <w:pStyle w:val="BodyText"/>
        <w:rPr>
          <w:b/>
          <w:sz w:val="28"/>
          <w:szCs w:val="28"/>
          <w:u w:val="single"/>
        </w:rPr>
      </w:pPr>
      <w:r>
        <w:rPr>
          <w:b/>
          <w:sz w:val="28"/>
          <w:szCs w:val="28"/>
        </w:rPr>
        <w:t>MODULE TUTOR: ALISON CONNAUGHTON</w:t>
      </w:r>
    </w:p>
    <w:p w14:paraId="77811CF7" w14:textId="77777777" w:rsidR="001E0DD3" w:rsidRDefault="001E0DD3" w:rsidP="001E0DD3">
      <w:pPr>
        <w:pStyle w:val="BodyText"/>
        <w:rPr>
          <w:b/>
          <w:sz w:val="28"/>
          <w:szCs w:val="28"/>
          <w:u w:val="single"/>
        </w:rPr>
      </w:pPr>
    </w:p>
    <w:p w14:paraId="2F412B5D" w14:textId="77777777" w:rsidR="001E0DD3" w:rsidRDefault="001E0DD3" w:rsidP="001E0DD3">
      <w:pPr>
        <w:pStyle w:val="BodyText"/>
        <w:rPr>
          <w:b/>
          <w:sz w:val="28"/>
          <w:szCs w:val="28"/>
        </w:rPr>
      </w:pPr>
      <w:r>
        <w:rPr>
          <w:b/>
          <w:sz w:val="28"/>
          <w:szCs w:val="28"/>
        </w:rPr>
        <w:t>SUBMISSION DETAILS:</w:t>
      </w:r>
    </w:p>
    <w:p w14:paraId="72295D88" w14:textId="77777777" w:rsidR="001E0DD3" w:rsidRDefault="001E0DD3" w:rsidP="001E0DD3">
      <w:pPr>
        <w:rPr>
          <w:rFonts w:ascii="Times New Roman" w:hAnsi="Times New Roman" w:cs="Times New Roman"/>
          <w:sz w:val="28"/>
          <w:szCs w:val="28"/>
        </w:rPr>
      </w:pPr>
      <w:r>
        <w:rPr>
          <w:rFonts w:ascii="Times New Roman" w:hAnsi="Times New Roman" w:cs="Times New Roman"/>
          <w:sz w:val="28"/>
          <w:szCs w:val="28"/>
        </w:rPr>
        <w:t>1 copy to be submitted via Turnitin + 2 bound paper copies to the faculty office.</w:t>
      </w:r>
    </w:p>
    <w:p w14:paraId="37F626F0" w14:textId="77777777" w:rsidR="001E0DD3" w:rsidRDefault="001E0DD3" w:rsidP="001E0DD3">
      <w:pPr>
        <w:pStyle w:val="Title"/>
        <w:jc w:val="left"/>
        <w:rPr>
          <w:b w:val="0"/>
        </w:rPr>
      </w:pPr>
    </w:p>
    <w:p w14:paraId="79409AD4" w14:textId="77777777" w:rsidR="001E0DD3" w:rsidRDefault="001E0DD3" w:rsidP="001E0DD3">
      <w:pPr>
        <w:pStyle w:val="Title"/>
        <w:jc w:val="left"/>
      </w:pPr>
      <w:r>
        <w:t>TASK:</w:t>
      </w:r>
    </w:p>
    <w:p w14:paraId="3E80A875" w14:textId="77777777" w:rsidR="001E0DD3" w:rsidRDefault="001E0DD3" w:rsidP="001E0DD3">
      <w:pPr>
        <w:pStyle w:val="Title"/>
        <w:jc w:val="left"/>
        <w:rPr>
          <w:b w:val="0"/>
        </w:rPr>
      </w:pPr>
      <w:r>
        <w:rPr>
          <w:b w:val="0"/>
        </w:rPr>
        <w:t>Dissertation  (10,500 words ±10%)</w:t>
      </w:r>
    </w:p>
    <w:p w14:paraId="68CB6AA4" w14:textId="77777777" w:rsidR="001E0DD3" w:rsidRDefault="001E0DD3" w:rsidP="001E0DD3">
      <w:pPr>
        <w:pStyle w:val="Title"/>
        <w:jc w:val="left"/>
        <w:rPr>
          <w:b w:val="0"/>
          <w:i/>
        </w:rPr>
      </w:pPr>
    </w:p>
    <w:p w14:paraId="5EC7031F" w14:textId="77777777" w:rsidR="001E0DD3" w:rsidRDefault="001E0DD3" w:rsidP="001E0DD3">
      <w:pPr>
        <w:pStyle w:val="Title"/>
        <w:jc w:val="left"/>
        <w:rPr>
          <w:b w:val="0"/>
        </w:rPr>
      </w:pPr>
      <w:r>
        <w:rPr>
          <w:b w:val="0"/>
        </w:rPr>
        <w:t xml:space="preserve">See Moodle for further guidance, lecture notes and relevant resources for each chapter of the study. </w:t>
      </w:r>
    </w:p>
    <w:p w14:paraId="13CFAB89" w14:textId="77777777" w:rsidR="001E0DD3" w:rsidRDefault="001E0DD3" w:rsidP="001E0DD3">
      <w:pPr>
        <w:pStyle w:val="Title"/>
        <w:jc w:val="left"/>
        <w:rPr>
          <w:b w:val="0"/>
        </w:rPr>
      </w:pPr>
    </w:p>
    <w:p w14:paraId="20F45022" w14:textId="77777777" w:rsidR="001E0DD3" w:rsidRDefault="001E0DD3" w:rsidP="001E0DD3">
      <w:pPr>
        <w:rPr>
          <w:rFonts w:ascii="Times New Roman" w:hAnsi="Times New Roman" w:cs="Times New Roman"/>
          <w:b/>
          <w:sz w:val="28"/>
          <w:szCs w:val="28"/>
        </w:rPr>
      </w:pPr>
      <w:r>
        <w:rPr>
          <w:rFonts w:ascii="Times New Roman" w:hAnsi="Times New Roman" w:cs="Times New Roman"/>
          <w:b/>
          <w:sz w:val="28"/>
          <w:szCs w:val="28"/>
        </w:rPr>
        <w:t>Submission Date: 24</w:t>
      </w:r>
      <w:r>
        <w:rPr>
          <w:rFonts w:ascii="Times New Roman" w:hAnsi="Times New Roman" w:cs="Times New Roman"/>
          <w:b/>
          <w:sz w:val="28"/>
          <w:szCs w:val="28"/>
          <w:vertAlign w:val="superscript"/>
        </w:rPr>
        <w:t>th</w:t>
      </w:r>
      <w:r>
        <w:rPr>
          <w:rFonts w:ascii="Times New Roman" w:hAnsi="Times New Roman" w:cs="Times New Roman"/>
          <w:b/>
          <w:sz w:val="28"/>
          <w:szCs w:val="28"/>
        </w:rPr>
        <w:t xml:space="preserve"> of April, 2020</w:t>
      </w:r>
    </w:p>
    <w:p w14:paraId="57B2E604" w14:textId="77777777" w:rsidR="001E0DD3" w:rsidRDefault="001E0DD3" w:rsidP="001E0DD3">
      <w:pPr>
        <w:rPr>
          <w:rFonts w:ascii="Times New Roman" w:hAnsi="Times New Roman" w:cs="Times New Roman"/>
          <w:b/>
          <w:sz w:val="28"/>
          <w:szCs w:val="28"/>
        </w:rPr>
      </w:pPr>
    </w:p>
    <w:p w14:paraId="052F141A" w14:textId="77777777" w:rsidR="001E0DD3" w:rsidRDefault="001E0DD3" w:rsidP="001E0DD3">
      <w:pPr>
        <w:rPr>
          <w:rFonts w:ascii="Times New Roman" w:hAnsi="Times New Roman" w:cs="Times New Roman"/>
          <w:b/>
          <w:sz w:val="28"/>
          <w:szCs w:val="28"/>
        </w:rPr>
      </w:pPr>
    </w:p>
    <w:p w14:paraId="7A22EB74" w14:textId="77777777" w:rsidR="001E0DD3" w:rsidRDefault="001E0DD3" w:rsidP="001E0DD3">
      <w:pPr>
        <w:rPr>
          <w:rFonts w:ascii="Times New Roman" w:hAnsi="Times New Roman" w:cs="Times New Roman"/>
          <w:b/>
          <w:sz w:val="28"/>
          <w:szCs w:val="28"/>
        </w:rPr>
      </w:pPr>
    </w:p>
    <w:p w14:paraId="28AFC252" w14:textId="77777777" w:rsidR="001E0DD3" w:rsidRDefault="001E0DD3" w:rsidP="001E0DD3">
      <w:pPr>
        <w:rPr>
          <w:rFonts w:ascii="Times New Roman" w:hAnsi="Times New Roman" w:cs="Times New Roman"/>
          <w:b/>
          <w:sz w:val="28"/>
          <w:szCs w:val="28"/>
        </w:rPr>
      </w:pPr>
    </w:p>
    <w:p w14:paraId="79BE7CF5" w14:textId="77777777" w:rsidR="001E0DD3" w:rsidRPr="005A3BA6" w:rsidRDefault="001E0DD3" w:rsidP="001E0DD3">
      <w:pPr>
        <w:pStyle w:val="Title"/>
      </w:pPr>
      <w:r>
        <w:lastRenderedPageBreak/>
        <w:t>School of Sport, Health &amp; Outdoor Education</w:t>
      </w:r>
    </w:p>
    <w:p w14:paraId="1BCCB38C" w14:textId="77777777" w:rsidR="001E0DD3" w:rsidRDefault="001E0DD3" w:rsidP="001E0DD3">
      <w:pPr>
        <w:pStyle w:val="Subtitle"/>
      </w:pPr>
      <w:r>
        <w:t>Assessment Feedback Sheet - Dissertation</w:t>
      </w:r>
    </w:p>
    <w:p w14:paraId="1710D51C" w14:textId="77777777" w:rsidR="001E0DD3" w:rsidRDefault="001E0DD3" w:rsidP="001E0DD3">
      <w:pPr>
        <w:pStyle w:val="Subtitle"/>
        <w:rPr>
          <w:sz w:val="16"/>
          <w:szCs w:val="16"/>
        </w:rPr>
      </w:pPr>
    </w:p>
    <w:p w14:paraId="7BCC3F14" w14:textId="77777777" w:rsidR="001E0DD3" w:rsidRDefault="001E0DD3" w:rsidP="001E0DD3">
      <w:pPr>
        <w:pStyle w:val="Subtitle"/>
        <w:jc w:val="both"/>
        <w:rPr>
          <w:b/>
          <w:bCs/>
          <w:sz w:val="24"/>
          <w:szCs w:val="24"/>
          <w:u w:val="none"/>
        </w:rPr>
      </w:pPr>
      <w:r>
        <w:rPr>
          <w:b/>
          <w:bCs/>
          <w:sz w:val="24"/>
          <w:szCs w:val="24"/>
          <w:u w:val="none"/>
        </w:rPr>
        <w:tab/>
        <w:t xml:space="preserve">                Student No./Name: 170436/Samantha Howells</w:t>
      </w:r>
    </w:p>
    <w:p w14:paraId="659CCD09" w14:textId="77777777" w:rsidR="001E0DD3" w:rsidRDefault="001E0DD3" w:rsidP="001E0DD3">
      <w:pPr>
        <w:pStyle w:val="Subtitle"/>
        <w:ind w:firstLine="720"/>
        <w:rPr>
          <w:b/>
          <w:bCs/>
          <w:sz w:val="24"/>
          <w:szCs w:val="24"/>
          <w:u w:val="none"/>
        </w:rPr>
      </w:pPr>
      <w:r>
        <w:rPr>
          <w:b/>
          <w:bCs/>
          <w:sz w:val="24"/>
          <w:szCs w:val="24"/>
          <w:u w:val="none"/>
        </w:rPr>
        <w:t>Module: Independent Study (Dissertation)</w:t>
      </w:r>
    </w:p>
    <w:p w14:paraId="4B72CC54" w14:textId="77777777" w:rsidR="001E0DD3" w:rsidRDefault="001E0DD3" w:rsidP="001E0DD3">
      <w:pPr>
        <w:pStyle w:val="Subtitle"/>
        <w:jc w:val="left"/>
        <w:rPr>
          <w:b/>
          <w:bCs/>
          <w:sz w:val="24"/>
          <w:szCs w:val="24"/>
          <w:u w:val="none"/>
        </w:rPr>
      </w:pPr>
      <w:r>
        <w:rPr>
          <w:b/>
          <w:bCs/>
          <w:sz w:val="24"/>
          <w:szCs w:val="24"/>
          <w:u w:val="none"/>
        </w:rPr>
        <w:t xml:space="preserve">                                     Module Code: SHSS 6070</w:t>
      </w:r>
    </w:p>
    <w:p w14:paraId="0E15883D" w14:textId="77777777" w:rsidR="001E0DD3" w:rsidRDefault="001E0DD3" w:rsidP="001E0DD3">
      <w:pPr>
        <w:rPr>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E0DD3" w14:paraId="1B232F57" w14:textId="77777777" w:rsidTr="001832A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B1837D7" w14:textId="77777777" w:rsidR="001E0DD3" w:rsidRDefault="001E0DD3" w:rsidP="001832A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1E0DD3" w14:paraId="09D02D2E" w14:textId="77777777" w:rsidTr="001832A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FDBD660" w14:textId="77777777" w:rsidR="001E0DD3" w:rsidRDefault="001E0DD3" w:rsidP="001832AC">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BBFC71" w14:textId="77777777" w:rsidR="001E0DD3" w:rsidRDefault="001E0DD3" w:rsidP="001832AC">
            <w:pPr>
              <w:pStyle w:val="Subtitle"/>
              <w:spacing w:line="276" w:lineRule="auto"/>
              <w:rPr>
                <w:b/>
                <w:bCs/>
                <w:sz w:val="24"/>
                <w:szCs w:val="24"/>
                <w:u w:val="none"/>
                <w:lang w:eastAsia="en-US"/>
              </w:rPr>
            </w:pPr>
          </w:p>
        </w:tc>
      </w:tr>
      <w:tr w:rsidR="001E0DD3" w14:paraId="1D7EF897" w14:textId="77777777" w:rsidTr="001832A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262050C" w14:textId="77777777" w:rsidR="001E0DD3" w:rsidRDefault="001E0DD3" w:rsidP="001832AC">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684DD6" w14:textId="77777777" w:rsidR="001E0DD3" w:rsidRDefault="001E0DD3" w:rsidP="001832AC">
            <w:pPr>
              <w:pStyle w:val="Subtitle"/>
              <w:spacing w:line="276" w:lineRule="auto"/>
              <w:rPr>
                <w:b/>
                <w:bCs/>
                <w:sz w:val="24"/>
                <w:szCs w:val="24"/>
                <w:u w:val="none"/>
                <w:lang w:eastAsia="en-US"/>
              </w:rPr>
            </w:pPr>
          </w:p>
        </w:tc>
      </w:tr>
      <w:tr w:rsidR="001E0DD3" w14:paraId="5FA2C0A6" w14:textId="77777777" w:rsidTr="001832A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B137746" w14:textId="77777777" w:rsidR="001E0DD3" w:rsidRDefault="001E0DD3" w:rsidP="001832AC">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D377AC" w14:textId="77777777" w:rsidR="001E0DD3" w:rsidRDefault="001E0DD3" w:rsidP="001832AC">
            <w:pPr>
              <w:pStyle w:val="Subtitle"/>
              <w:spacing w:line="276" w:lineRule="auto"/>
              <w:rPr>
                <w:b/>
                <w:bCs/>
                <w:sz w:val="24"/>
                <w:szCs w:val="24"/>
                <w:u w:val="none"/>
                <w:lang w:eastAsia="en-US"/>
              </w:rPr>
            </w:pPr>
          </w:p>
        </w:tc>
      </w:tr>
      <w:tr w:rsidR="001E0DD3" w14:paraId="19864E30" w14:textId="77777777" w:rsidTr="001832A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1C57EDE" w14:textId="77777777" w:rsidR="001E0DD3" w:rsidRDefault="001E0DD3" w:rsidP="001832AC">
            <w:pPr>
              <w:pStyle w:val="Subtitle"/>
              <w:spacing w:line="276" w:lineRule="auto"/>
              <w:jc w:val="left"/>
              <w:rPr>
                <w:b/>
                <w:bCs/>
                <w:sz w:val="24"/>
                <w:szCs w:val="24"/>
                <w:u w:val="none"/>
                <w:lang w:eastAsia="en-US"/>
              </w:rPr>
            </w:pPr>
          </w:p>
          <w:p w14:paraId="10A0C6F8" w14:textId="77777777" w:rsidR="001E0DD3" w:rsidRDefault="001E0DD3" w:rsidP="001832A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2FDD40B" w14:textId="77777777" w:rsidR="001E0DD3" w:rsidRDefault="001E0DD3" w:rsidP="001832AC">
            <w:pPr>
              <w:ind w:left="113" w:right="113"/>
              <w:rPr>
                <w:sz w:val="16"/>
                <w:szCs w:val="16"/>
              </w:rPr>
            </w:pPr>
            <w:r>
              <w:rPr>
                <w:sz w:val="16"/>
                <w:szCs w:val="16"/>
              </w:rPr>
              <w:t>Learning</w:t>
            </w:r>
          </w:p>
          <w:p w14:paraId="5EBC5A19" w14:textId="77777777" w:rsidR="001E0DD3" w:rsidRDefault="001E0DD3" w:rsidP="001832AC">
            <w:pPr>
              <w:ind w:left="113" w:right="113"/>
              <w:rPr>
                <w:sz w:val="16"/>
                <w:szCs w:val="16"/>
              </w:rPr>
            </w:pPr>
            <w:r>
              <w:rPr>
                <w:sz w:val="16"/>
                <w:szCs w:val="16"/>
              </w:rPr>
              <w:t>Outcomes</w:t>
            </w:r>
          </w:p>
          <w:p w14:paraId="7AD96273" w14:textId="77777777" w:rsidR="001E0DD3" w:rsidRDefault="001E0DD3" w:rsidP="001832AC">
            <w:pPr>
              <w:ind w:left="113" w:right="113"/>
              <w:rPr>
                <w:sz w:val="16"/>
                <w:szCs w:val="16"/>
              </w:rPr>
            </w:pPr>
          </w:p>
          <w:p w14:paraId="00A2BFCE" w14:textId="77777777" w:rsidR="001E0DD3" w:rsidRDefault="001E0DD3" w:rsidP="001832AC">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EA4F635" w14:textId="77777777" w:rsidR="001E0DD3" w:rsidRDefault="001E0DD3" w:rsidP="001832AC">
            <w:pPr>
              <w:pStyle w:val="Subtitle"/>
              <w:spacing w:line="276" w:lineRule="auto"/>
              <w:rPr>
                <w:b/>
                <w:bCs/>
                <w:sz w:val="24"/>
                <w:szCs w:val="24"/>
                <w:u w:val="none"/>
                <w:lang w:eastAsia="en-US"/>
              </w:rPr>
            </w:pPr>
            <w:r>
              <w:rPr>
                <w:b/>
                <w:bCs/>
                <w:sz w:val="24"/>
                <w:szCs w:val="24"/>
                <w:u w:val="none"/>
                <w:lang w:eastAsia="en-US"/>
              </w:rPr>
              <w:t>GRADE</w:t>
            </w:r>
          </w:p>
        </w:tc>
      </w:tr>
      <w:tr w:rsidR="001E0DD3" w14:paraId="695A9072" w14:textId="77777777" w:rsidTr="001832A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0723AEA" w14:textId="77777777" w:rsidR="001E0DD3" w:rsidRDefault="001E0DD3" w:rsidP="001832AC">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94AF4AE" w14:textId="77777777" w:rsidR="001E0DD3" w:rsidRDefault="001E0DD3" w:rsidP="001832AC">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B999099"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Poor</w:t>
            </w:r>
          </w:p>
          <w:p w14:paraId="2D4D322C"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&lt; 20%</w:t>
            </w:r>
          </w:p>
          <w:p w14:paraId="058A8DBE" w14:textId="77777777" w:rsidR="001E0DD3" w:rsidRDefault="001E0DD3" w:rsidP="001832AC">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F6C57A4" w14:textId="77777777" w:rsidR="001E0DD3" w:rsidRDefault="001E0DD3" w:rsidP="001832AC">
            <w:pPr>
              <w:pStyle w:val="Subtitle"/>
              <w:spacing w:line="276" w:lineRule="auto"/>
              <w:rPr>
                <w:b/>
                <w:sz w:val="16"/>
                <w:szCs w:val="16"/>
                <w:u w:val="none"/>
                <w:lang w:eastAsia="en-US"/>
              </w:rPr>
            </w:pPr>
            <w:r>
              <w:rPr>
                <w:b/>
                <w:sz w:val="16"/>
                <w:szCs w:val="16"/>
                <w:u w:val="none"/>
                <w:lang w:eastAsia="en-US"/>
              </w:rPr>
              <w:t>Weak</w:t>
            </w:r>
          </w:p>
          <w:p w14:paraId="6A6AE918" w14:textId="77777777" w:rsidR="001E0DD3" w:rsidRDefault="001E0DD3" w:rsidP="001832AC">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27D389A"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Unsatisfactory</w:t>
            </w:r>
          </w:p>
          <w:p w14:paraId="38F14197"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1A6E08F0"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Satisfactory</w:t>
            </w:r>
          </w:p>
          <w:p w14:paraId="0A5992D1"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2962152C"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Good</w:t>
            </w:r>
          </w:p>
          <w:p w14:paraId="32D30A22"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65388953"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Very Good</w:t>
            </w:r>
          </w:p>
          <w:p w14:paraId="44F9203A"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4561A34"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Excellent</w:t>
            </w:r>
          </w:p>
          <w:p w14:paraId="1637FB29"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7CAB0532"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Exceptional</w:t>
            </w:r>
          </w:p>
          <w:p w14:paraId="47F33CEF" w14:textId="77777777" w:rsidR="001E0DD3" w:rsidRDefault="001E0DD3" w:rsidP="001832AC">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59757AB5" w14:textId="77777777" w:rsidR="001E0DD3" w:rsidRDefault="001E0DD3" w:rsidP="001832AC">
            <w:pPr>
              <w:pStyle w:val="Subtitle"/>
              <w:spacing w:line="276" w:lineRule="auto"/>
              <w:jc w:val="left"/>
              <w:rPr>
                <w:b/>
                <w:bCs/>
                <w:sz w:val="18"/>
                <w:szCs w:val="18"/>
                <w:u w:val="none"/>
                <w:lang w:eastAsia="en-US"/>
              </w:rPr>
            </w:pPr>
          </w:p>
          <w:p w14:paraId="0AF16273"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 xml:space="preserve">  %</w:t>
            </w:r>
          </w:p>
        </w:tc>
      </w:tr>
      <w:tr w:rsidR="001E0DD3" w14:paraId="2399828B" w14:textId="77777777" w:rsidTr="001832AC">
        <w:tc>
          <w:tcPr>
            <w:tcW w:w="2305" w:type="dxa"/>
            <w:tcBorders>
              <w:top w:val="single" w:sz="6" w:space="0" w:color="auto"/>
              <w:left w:val="thinThickLargeGap" w:sz="24" w:space="0" w:color="auto"/>
              <w:bottom w:val="single" w:sz="6" w:space="0" w:color="auto"/>
              <w:right w:val="single" w:sz="4" w:space="0" w:color="auto"/>
            </w:tcBorders>
            <w:hideMark/>
          </w:tcPr>
          <w:p w14:paraId="526447DE" w14:textId="77777777" w:rsidR="001E0DD3" w:rsidRDefault="001E0DD3" w:rsidP="001832AC">
            <w:pPr>
              <w:pStyle w:val="Subtitle"/>
              <w:spacing w:line="276" w:lineRule="auto"/>
              <w:jc w:val="left"/>
              <w:rPr>
                <w:sz w:val="20"/>
                <w:szCs w:val="20"/>
                <w:u w:val="none"/>
                <w:lang w:eastAsia="en-US"/>
              </w:rPr>
            </w:pPr>
            <w:r>
              <w:rPr>
                <w:sz w:val="20"/>
                <w:szCs w:val="20"/>
                <w:u w:val="none"/>
                <w:lang w:eastAsia="en-US"/>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6C260369"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095DC557"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D68472F"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47FD933"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7BC4E92" w14:textId="77777777" w:rsidR="001E0DD3" w:rsidRDefault="001E0DD3" w:rsidP="001832AC">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E1F1719"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9C5EEAE" w14:textId="77777777" w:rsidR="001E0DD3" w:rsidRDefault="001E0DD3" w:rsidP="001832AC">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9623F76"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92958D3"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2417105"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5%</w:t>
            </w:r>
          </w:p>
        </w:tc>
      </w:tr>
      <w:tr w:rsidR="001E0DD3" w14:paraId="05A79D82" w14:textId="77777777" w:rsidTr="001832AC">
        <w:tc>
          <w:tcPr>
            <w:tcW w:w="2305" w:type="dxa"/>
            <w:tcBorders>
              <w:top w:val="single" w:sz="6" w:space="0" w:color="auto"/>
              <w:left w:val="thinThickLargeGap" w:sz="24" w:space="0" w:color="auto"/>
              <w:bottom w:val="single" w:sz="6" w:space="0" w:color="auto"/>
              <w:right w:val="single" w:sz="4" w:space="0" w:color="auto"/>
            </w:tcBorders>
            <w:hideMark/>
          </w:tcPr>
          <w:p w14:paraId="5331CB0A" w14:textId="77777777" w:rsidR="001E0DD3" w:rsidRDefault="001E0DD3" w:rsidP="001832AC">
            <w:pPr>
              <w:pStyle w:val="Subtitle"/>
              <w:spacing w:line="276" w:lineRule="auto"/>
              <w:jc w:val="left"/>
              <w:rPr>
                <w:sz w:val="20"/>
                <w:szCs w:val="20"/>
                <w:u w:val="none"/>
                <w:lang w:eastAsia="en-US"/>
              </w:rPr>
            </w:pPr>
            <w:r>
              <w:rPr>
                <w:sz w:val="20"/>
                <w:szCs w:val="20"/>
                <w:u w:val="none"/>
                <w:lang w:eastAsia="en-US"/>
              </w:rPr>
              <w:t>Introduction (including research question and / or hypotheses)</w:t>
            </w:r>
          </w:p>
        </w:tc>
        <w:tc>
          <w:tcPr>
            <w:tcW w:w="540" w:type="dxa"/>
            <w:gridSpan w:val="2"/>
            <w:tcBorders>
              <w:top w:val="single" w:sz="6" w:space="0" w:color="auto"/>
              <w:left w:val="single" w:sz="4" w:space="0" w:color="auto"/>
              <w:bottom w:val="single" w:sz="6" w:space="0" w:color="auto"/>
              <w:right w:val="single" w:sz="6" w:space="0" w:color="auto"/>
            </w:tcBorders>
            <w:hideMark/>
          </w:tcPr>
          <w:p w14:paraId="3847267C"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1C9C3373"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6E726F"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B28D3E2"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8554A7D" w14:textId="77777777" w:rsidR="001E0DD3" w:rsidRDefault="001E0DD3" w:rsidP="001832A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B175887" w14:textId="77777777" w:rsidR="001E0DD3" w:rsidRDefault="001E0DD3" w:rsidP="001832A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9AC18F1" w14:textId="77777777" w:rsidR="001E0DD3" w:rsidRDefault="001E0DD3" w:rsidP="001832AC"/>
        </w:tc>
        <w:tc>
          <w:tcPr>
            <w:tcW w:w="922" w:type="dxa"/>
            <w:gridSpan w:val="2"/>
            <w:tcBorders>
              <w:top w:val="single" w:sz="4" w:space="0" w:color="auto"/>
              <w:left w:val="single" w:sz="6" w:space="0" w:color="auto"/>
              <w:bottom w:val="single" w:sz="4" w:space="0" w:color="auto"/>
              <w:right w:val="single" w:sz="6" w:space="0" w:color="auto"/>
            </w:tcBorders>
          </w:tcPr>
          <w:p w14:paraId="5A45D6F3"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541CCA"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9E15C87"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10%</w:t>
            </w:r>
          </w:p>
        </w:tc>
      </w:tr>
      <w:tr w:rsidR="001E0DD3" w14:paraId="3036617A" w14:textId="77777777" w:rsidTr="001832AC">
        <w:tc>
          <w:tcPr>
            <w:tcW w:w="2305" w:type="dxa"/>
            <w:tcBorders>
              <w:top w:val="single" w:sz="6" w:space="0" w:color="auto"/>
              <w:left w:val="thinThickLargeGap" w:sz="24" w:space="0" w:color="auto"/>
              <w:bottom w:val="single" w:sz="6" w:space="0" w:color="auto"/>
              <w:right w:val="single" w:sz="4" w:space="0" w:color="auto"/>
            </w:tcBorders>
            <w:hideMark/>
          </w:tcPr>
          <w:p w14:paraId="0A523E60" w14:textId="77777777" w:rsidR="001E0DD3" w:rsidRDefault="001E0DD3" w:rsidP="001832AC">
            <w:pPr>
              <w:pStyle w:val="Subtitle"/>
              <w:spacing w:line="276" w:lineRule="auto"/>
              <w:ind w:left="-15"/>
              <w:jc w:val="left"/>
              <w:rPr>
                <w:sz w:val="20"/>
                <w:szCs w:val="20"/>
                <w:u w:val="none"/>
                <w:lang w:eastAsia="en-US"/>
              </w:rPr>
            </w:pPr>
            <w:r>
              <w:rPr>
                <w:sz w:val="20"/>
                <w:szCs w:val="20"/>
                <w:u w:val="none"/>
                <w:lang w:eastAsia="en-US"/>
              </w:rPr>
              <w:t>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102F9A8E"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0D48FD79"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30D429"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048147E"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846F952" w14:textId="77777777" w:rsidR="001E0DD3" w:rsidRDefault="001E0DD3" w:rsidP="001832A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5D78693" w14:textId="77777777" w:rsidR="001E0DD3" w:rsidRDefault="001E0DD3" w:rsidP="001832A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8526954" w14:textId="77777777" w:rsidR="001E0DD3" w:rsidRDefault="001E0DD3" w:rsidP="001832A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C9F90A2"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07C7DE1"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2F5F14A"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20%</w:t>
            </w:r>
          </w:p>
        </w:tc>
      </w:tr>
      <w:tr w:rsidR="001E0DD3" w14:paraId="3E7CF5A6" w14:textId="77777777" w:rsidTr="001832AC">
        <w:tc>
          <w:tcPr>
            <w:tcW w:w="2305" w:type="dxa"/>
            <w:tcBorders>
              <w:top w:val="single" w:sz="6" w:space="0" w:color="auto"/>
              <w:left w:val="thinThickLargeGap" w:sz="24" w:space="0" w:color="auto"/>
              <w:bottom w:val="single" w:sz="4" w:space="0" w:color="auto"/>
              <w:right w:val="single" w:sz="4" w:space="0" w:color="auto"/>
            </w:tcBorders>
            <w:hideMark/>
          </w:tcPr>
          <w:p w14:paraId="314644A3" w14:textId="77777777" w:rsidR="001E0DD3" w:rsidRDefault="001E0DD3" w:rsidP="001832AC">
            <w:pPr>
              <w:pStyle w:val="Subtitle"/>
              <w:spacing w:line="276" w:lineRule="auto"/>
              <w:ind w:left="-15"/>
              <w:jc w:val="left"/>
              <w:rPr>
                <w:sz w:val="20"/>
                <w:szCs w:val="20"/>
                <w:u w:val="none"/>
                <w:lang w:eastAsia="en-US"/>
              </w:rPr>
            </w:pPr>
            <w:r>
              <w:rPr>
                <w:sz w:val="20"/>
                <w:szCs w:val="20"/>
                <w:u w:val="none"/>
                <w:lang w:eastAsia="en-US"/>
              </w:rPr>
              <w:t>Method &amp; research design</w:t>
            </w:r>
          </w:p>
        </w:tc>
        <w:tc>
          <w:tcPr>
            <w:tcW w:w="540" w:type="dxa"/>
            <w:gridSpan w:val="2"/>
            <w:tcBorders>
              <w:top w:val="single" w:sz="6" w:space="0" w:color="auto"/>
              <w:left w:val="single" w:sz="4" w:space="0" w:color="auto"/>
              <w:bottom w:val="single" w:sz="4" w:space="0" w:color="auto"/>
              <w:right w:val="single" w:sz="6" w:space="0" w:color="auto"/>
            </w:tcBorders>
            <w:hideMark/>
          </w:tcPr>
          <w:p w14:paraId="6FC3FE59"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4D019411"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09A3434"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6D19B89"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248BF24" w14:textId="77777777" w:rsidR="001E0DD3" w:rsidRDefault="001E0DD3" w:rsidP="001832A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BD9C941" w14:textId="77777777" w:rsidR="001E0DD3" w:rsidRDefault="001E0DD3" w:rsidP="001832A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1D0AA226" w14:textId="77777777" w:rsidR="001E0DD3" w:rsidRDefault="001E0DD3" w:rsidP="001832A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BFB560F"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4215784"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E27232A"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15%</w:t>
            </w:r>
          </w:p>
        </w:tc>
      </w:tr>
      <w:tr w:rsidR="001E0DD3" w14:paraId="787EADA6" w14:textId="77777777" w:rsidTr="001832AC">
        <w:tc>
          <w:tcPr>
            <w:tcW w:w="2305" w:type="dxa"/>
            <w:tcBorders>
              <w:top w:val="single" w:sz="6" w:space="0" w:color="auto"/>
              <w:left w:val="thinThickLargeGap" w:sz="24" w:space="0" w:color="auto"/>
              <w:bottom w:val="single" w:sz="4" w:space="0" w:color="auto"/>
              <w:right w:val="single" w:sz="4" w:space="0" w:color="auto"/>
            </w:tcBorders>
            <w:hideMark/>
          </w:tcPr>
          <w:p w14:paraId="5AE8B0A7" w14:textId="77777777" w:rsidR="001E0DD3" w:rsidRDefault="001E0DD3" w:rsidP="001832AC">
            <w:pPr>
              <w:pStyle w:val="Subtitle"/>
              <w:spacing w:line="276" w:lineRule="auto"/>
              <w:ind w:left="-15"/>
              <w:jc w:val="left"/>
              <w:rPr>
                <w:sz w:val="20"/>
                <w:szCs w:val="20"/>
                <w:u w:val="none"/>
                <w:lang w:eastAsia="en-US"/>
              </w:rPr>
            </w:pPr>
            <w:r>
              <w:rPr>
                <w:sz w:val="20"/>
                <w:szCs w:val="20"/>
                <w:u w:val="none"/>
                <w:lang w:eastAsia="en-US"/>
              </w:rPr>
              <w:t>Results obtained &amp; analysis of results using an appropriate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2BCDDE38"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13D2E53C"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CB0EEF0"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ACB333F"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079CB5B" w14:textId="77777777" w:rsidR="001E0DD3" w:rsidRDefault="001E0DD3" w:rsidP="001832A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0B7B493D" w14:textId="77777777" w:rsidR="001E0DD3" w:rsidRDefault="001E0DD3" w:rsidP="001832A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13B56149" w14:textId="77777777" w:rsidR="001E0DD3" w:rsidRDefault="001E0DD3" w:rsidP="001832A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061E2DF"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6494514"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33EBCF5B"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20%</w:t>
            </w:r>
          </w:p>
        </w:tc>
      </w:tr>
      <w:tr w:rsidR="001E0DD3" w14:paraId="665CFD7D" w14:textId="77777777" w:rsidTr="001832AC">
        <w:tc>
          <w:tcPr>
            <w:tcW w:w="2305" w:type="dxa"/>
            <w:tcBorders>
              <w:top w:val="single" w:sz="6" w:space="0" w:color="auto"/>
              <w:left w:val="thinThickLargeGap" w:sz="24" w:space="0" w:color="auto"/>
              <w:bottom w:val="single" w:sz="4" w:space="0" w:color="auto"/>
              <w:right w:val="single" w:sz="4" w:space="0" w:color="auto"/>
            </w:tcBorders>
            <w:hideMark/>
          </w:tcPr>
          <w:p w14:paraId="2ED8A01C" w14:textId="77777777" w:rsidR="001E0DD3" w:rsidRDefault="001E0DD3" w:rsidP="001832AC">
            <w:pPr>
              <w:pStyle w:val="Subtitle"/>
              <w:spacing w:line="276" w:lineRule="auto"/>
              <w:ind w:left="-15"/>
              <w:jc w:val="left"/>
              <w:rPr>
                <w:sz w:val="20"/>
                <w:szCs w:val="20"/>
                <w:u w:val="none"/>
                <w:lang w:eastAsia="en-US"/>
              </w:rPr>
            </w:pPr>
            <w:r>
              <w:rPr>
                <w:sz w:val="20"/>
                <w:szCs w:val="20"/>
                <w:u w:val="none"/>
                <w:lang w:eastAsia="en-US"/>
              </w:rPr>
              <w:t xml:space="preserve">Discussion  </w:t>
            </w:r>
          </w:p>
        </w:tc>
        <w:tc>
          <w:tcPr>
            <w:tcW w:w="540" w:type="dxa"/>
            <w:gridSpan w:val="2"/>
            <w:tcBorders>
              <w:top w:val="single" w:sz="6" w:space="0" w:color="auto"/>
              <w:left w:val="single" w:sz="4" w:space="0" w:color="auto"/>
              <w:bottom w:val="single" w:sz="4" w:space="0" w:color="auto"/>
              <w:right w:val="single" w:sz="6" w:space="0" w:color="auto"/>
            </w:tcBorders>
            <w:hideMark/>
          </w:tcPr>
          <w:p w14:paraId="47830DBD"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09B2F503"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16E3667"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C29DDBD"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1D2C9113" w14:textId="77777777" w:rsidR="001E0DD3" w:rsidRDefault="001E0DD3" w:rsidP="001832A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51C651A7" w14:textId="77777777" w:rsidR="001E0DD3" w:rsidRDefault="001E0DD3" w:rsidP="001832A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0376602" w14:textId="77777777" w:rsidR="001E0DD3" w:rsidRDefault="001E0DD3" w:rsidP="001832A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8513B9C"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F68A431"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C6FC171"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25%</w:t>
            </w:r>
          </w:p>
        </w:tc>
      </w:tr>
      <w:tr w:rsidR="001E0DD3" w14:paraId="4376587F" w14:textId="77777777" w:rsidTr="001832AC">
        <w:tc>
          <w:tcPr>
            <w:tcW w:w="2305" w:type="dxa"/>
            <w:tcBorders>
              <w:top w:val="single" w:sz="6" w:space="0" w:color="auto"/>
              <w:left w:val="thinThickLargeGap" w:sz="24" w:space="0" w:color="auto"/>
              <w:bottom w:val="single" w:sz="4" w:space="0" w:color="auto"/>
              <w:right w:val="single" w:sz="4" w:space="0" w:color="auto"/>
            </w:tcBorders>
            <w:hideMark/>
          </w:tcPr>
          <w:p w14:paraId="1875A4EA" w14:textId="77777777" w:rsidR="001E0DD3" w:rsidRDefault="001E0DD3" w:rsidP="001832AC">
            <w:pPr>
              <w:pStyle w:val="Subtitle"/>
              <w:spacing w:line="276" w:lineRule="auto"/>
              <w:ind w:left="-15"/>
              <w:jc w:val="left"/>
              <w:rPr>
                <w:sz w:val="20"/>
                <w:szCs w:val="20"/>
                <w:u w:val="none"/>
                <w:lang w:eastAsia="en-US"/>
              </w:rPr>
            </w:pPr>
            <w:r>
              <w:rPr>
                <w:sz w:val="20"/>
                <w:szCs w:val="20"/>
                <w:u w:val="none"/>
                <w:lang w:eastAsia="en-US"/>
              </w:rPr>
              <w:t>Conclusion</w:t>
            </w:r>
          </w:p>
        </w:tc>
        <w:tc>
          <w:tcPr>
            <w:tcW w:w="540" w:type="dxa"/>
            <w:gridSpan w:val="2"/>
            <w:tcBorders>
              <w:top w:val="single" w:sz="6" w:space="0" w:color="auto"/>
              <w:left w:val="single" w:sz="4" w:space="0" w:color="auto"/>
              <w:bottom w:val="single" w:sz="4" w:space="0" w:color="auto"/>
              <w:right w:val="single" w:sz="6" w:space="0" w:color="auto"/>
            </w:tcBorders>
            <w:hideMark/>
          </w:tcPr>
          <w:p w14:paraId="74446C30" w14:textId="77777777" w:rsidR="001E0DD3" w:rsidRDefault="001E0DD3" w:rsidP="001832AC">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7FF75CB4"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FAC5B8D" w14:textId="77777777" w:rsidR="001E0DD3" w:rsidRDefault="001E0DD3" w:rsidP="001832A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2411B4C" w14:textId="77777777" w:rsidR="001E0DD3" w:rsidRDefault="001E0DD3" w:rsidP="001832A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6C0FBBE" w14:textId="77777777" w:rsidR="001E0DD3" w:rsidRDefault="001E0DD3" w:rsidP="001832A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2486664A" w14:textId="77777777" w:rsidR="001E0DD3" w:rsidRDefault="001E0DD3" w:rsidP="001832A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530EFC8C" w14:textId="77777777" w:rsidR="001E0DD3" w:rsidRDefault="001E0DD3" w:rsidP="001832A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0FB74A2" w14:textId="77777777" w:rsidR="001E0DD3" w:rsidRDefault="001E0DD3" w:rsidP="001832A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9B6224C" w14:textId="77777777" w:rsidR="001E0DD3" w:rsidRDefault="001E0DD3" w:rsidP="001832A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B4EA755"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5%</w:t>
            </w:r>
          </w:p>
        </w:tc>
      </w:tr>
      <w:tr w:rsidR="001E0DD3" w14:paraId="2E61EBBA" w14:textId="77777777" w:rsidTr="001832AC">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2E2DDA47" w14:textId="77777777" w:rsidR="001E0DD3" w:rsidRDefault="001E0DD3" w:rsidP="001832A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01B9CFA" w14:textId="77777777" w:rsidR="001E0DD3" w:rsidRDefault="001E0DD3" w:rsidP="001832AC">
            <w:pPr>
              <w:pStyle w:val="Subtitle"/>
              <w:spacing w:line="276" w:lineRule="auto"/>
              <w:jc w:val="left"/>
              <w:rPr>
                <w:b/>
                <w:bCs/>
                <w:sz w:val="24"/>
                <w:szCs w:val="24"/>
                <w:u w:val="none"/>
                <w:lang w:eastAsia="en-US"/>
              </w:rPr>
            </w:pPr>
          </w:p>
        </w:tc>
      </w:tr>
      <w:tr w:rsidR="001E0DD3" w14:paraId="0D3A3747" w14:textId="77777777" w:rsidTr="001832AC">
        <w:trPr>
          <w:cantSplit/>
          <w:trHeight w:val="356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7D9D0E4A" w14:textId="77777777" w:rsidR="001E0DD3" w:rsidRDefault="001E0DD3" w:rsidP="001832AC">
            <w:pPr>
              <w:pStyle w:val="Subtitle"/>
              <w:spacing w:line="276" w:lineRule="auto"/>
              <w:jc w:val="left"/>
              <w:rPr>
                <w:b/>
                <w:bCs/>
                <w:sz w:val="24"/>
                <w:szCs w:val="24"/>
                <w:u w:val="none"/>
                <w:lang w:eastAsia="en-US"/>
              </w:rPr>
            </w:pPr>
            <w:r>
              <w:rPr>
                <w:b/>
                <w:bCs/>
                <w:sz w:val="24"/>
                <w:szCs w:val="24"/>
                <w:u w:val="none"/>
                <w:lang w:eastAsia="en-US"/>
              </w:rPr>
              <w:t>TUTOR COMMENTS:</w:t>
            </w:r>
          </w:p>
        </w:tc>
      </w:tr>
      <w:tr w:rsidR="001E0DD3" w14:paraId="500847E8" w14:textId="77777777" w:rsidTr="001832A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0D676527"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 xml:space="preserve"> Submission date: 24/4/20</w:t>
            </w:r>
          </w:p>
          <w:p w14:paraId="52A05226" w14:textId="77777777" w:rsidR="001E0DD3" w:rsidRDefault="001E0DD3" w:rsidP="001832AC">
            <w:pPr>
              <w:pStyle w:val="Subtitle"/>
              <w:spacing w:line="276" w:lineRule="auto"/>
              <w:jc w:val="left"/>
              <w:rPr>
                <w:b/>
                <w:bCs/>
                <w:sz w:val="18"/>
                <w:szCs w:val="18"/>
                <w:u w:val="none"/>
                <w:lang w:eastAsia="en-US"/>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B7C527F"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Return date:</w:t>
            </w:r>
          </w:p>
          <w:p w14:paraId="1B75B20C"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D3C3D05"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AFDA74E" w14:textId="77777777" w:rsidR="001E0DD3" w:rsidRDefault="001E0DD3" w:rsidP="001832AC">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8BB70B0" w14:textId="77777777" w:rsidR="001E0DD3" w:rsidRDefault="001E0DD3" w:rsidP="001E0DD3">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Criteria for Quantitative Dissertations</w:t>
      </w:r>
    </w:p>
    <w:tbl>
      <w:tblPr>
        <w:tblW w:w="0" w:type="auto"/>
        <w:tblLayout w:type="fixed"/>
        <w:tblLook w:val="04A0" w:firstRow="1" w:lastRow="0" w:firstColumn="1" w:lastColumn="0" w:noHBand="0" w:noVBand="1"/>
      </w:tblPr>
      <w:tblGrid>
        <w:gridCol w:w="414"/>
        <w:gridCol w:w="5498"/>
        <w:gridCol w:w="2487"/>
      </w:tblGrid>
      <w:tr w:rsidR="001E0DD3" w14:paraId="417B5217" w14:textId="77777777" w:rsidTr="001832AC">
        <w:trPr>
          <w:trHeight w:val="166"/>
        </w:trPr>
        <w:tc>
          <w:tcPr>
            <w:tcW w:w="414" w:type="dxa"/>
          </w:tcPr>
          <w:p w14:paraId="79DEEEDE" w14:textId="77777777" w:rsidR="001E0DD3" w:rsidRDefault="001E0DD3" w:rsidP="001832AC">
            <w:pPr>
              <w:jc w:val="both"/>
              <w:rPr>
                <w:rFonts w:ascii="Times New Roman" w:hAnsi="Times New Roman" w:cs="Times New Roman"/>
                <w:sz w:val="24"/>
                <w:szCs w:val="24"/>
              </w:rPr>
            </w:pPr>
          </w:p>
        </w:tc>
        <w:tc>
          <w:tcPr>
            <w:tcW w:w="5498" w:type="dxa"/>
          </w:tcPr>
          <w:p w14:paraId="787EC02B" w14:textId="77777777" w:rsidR="001E0DD3" w:rsidRDefault="001E0DD3" w:rsidP="001832AC">
            <w:pPr>
              <w:pStyle w:val="Heading1"/>
              <w:rPr>
                <w:rFonts w:ascii="Times New Roman" w:hAnsi="Times New Roman" w:cs="Times New Roman"/>
                <w:sz w:val="24"/>
                <w:szCs w:val="24"/>
              </w:rPr>
            </w:pPr>
          </w:p>
        </w:tc>
        <w:tc>
          <w:tcPr>
            <w:tcW w:w="2487" w:type="dxa"/>
          </w:tcPr>
          <w:p w14:paraId="319F25D6" w14:textId="77777777" w:rsidR="001E0DD3" w:rsidRDefault="001E0DD3" w:rsidP="001832AC">
            <w:pPr>
              <w:jc w:val="right"/>
              <w:rPr>
                <w:rFonts w:ascii="Times New Roman" w:hAnsi="Times New Roman" w:cs="Times New Roman"/>
                <w:sz w:val="24"/>
                <w:szCs w:val="24"/>
              </w:rPr>
            </w:pPr>
          </w:p>
        </w:tc>
      </w:tr>
    </w:tbl>
    <w:p w14:paraId="330923E8" w14:textId="77777777" w:rsidR="001E0DD3" w:rsidRDefault="001E0DD3" w:rsidP="001E0DD3">
      <w:pPr>
        <w:jc w:val="both"/>
        <w:rPr>
          <w:rFonts w:ascii="Times New Roman" w:hAnsi="Times New Roman" w:cs="Times New Roman"/>
          <w:sz w:val="24"/>
          <w:szCs w:val="24"/>
        </w:rPr>
      </w:pPr>
      <w:r>
        <w:rPr>
          <w:rFonts w:ascii="Times New Roman" w:hAnsi="Times New Roman" w:cs="Times New Roman"/>
          <w:b/>
          <w:sz w:val="24"/>
          <w:szCs w:val="24"/>
        </w:rPr>
        <w:t>Classification:</w:t>
      </w:r>
      <w:r>
        <w:rPr>
          <w:rFonts w:ascii="Times New Roman" w:hAnsi="Times New Roman" w:cs="Times New Roman"/>
          <w:b/>
          <w:sz w:val="24"/>
          <w:szCs w:val="24"/>
        </w:rPr>
        <w:tab/>
        <w:t>1 (70-100%)</w:t>
      </w:r>
    </w:p>
    <w:p w14:paraId="00B3562C"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Recognition of the need for, and appropriation of, the relevant research methods.</w:t>
      </w:r>
    </w:p>
    <w:p w14:paraId="7AFD961F"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Excellent presentation: suitably organised; appropriate use of accurate tables, figures, plates and numerical data; appropriate and accurate use of analysis methods in relation to research design; few typographical errors - including spelling, correct use of units, use of English, sentence construction and grammar.</w:t>
      </w:r>
    </w:p>
    <w:p w14:paraId="6D750FAF"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and concise statement of the problem. Fully justified, detailed and well-argued methodology, with full acknowledgement of any limitations. Due consideration of internal validity, external validity and reliability. Clear reflective analysis of all the processes of the enquiry</w:t>
      </w:r>
    </w:p>
    <w:p w14:paraId="3EE78BA9"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All literature reviewed is relevant to the research problem, and is critically and systematically analysed. Shows clear ability to analyse and synthesise different theoretical, conceptual and applied perspectives.</w:t>
      </w:r>
    </w:p>
    <w:p w14:paraId="53E59933"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and concise analysis and interpretation of the data, making links to the existing body of knowledge. Evidence of originality in this analysis and interpretation, with innovative thinking and depth of understanding.</w:t>
      </w:r>
    </w:p>
    <w:p w14:paraId="2A332C52"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logical and coherent organisation.</w:t>
      </w:r>
    </w:p>
    <w:p w14:paraId="083803C2" w14:textId="77777777" w:rsidR="001E0DD3" w:rsidRDefault="001E0DD3" w:rsidP="001E0DD3">
      <w:pPr>
        <w:numPr>
          <w:ilvl w:val="0"/>
          <w:numId w:val="1"/>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Connects the literature and argument over the entire study in a coherent fashion.  Clearly identifies directions for future research. Potential for publication.</w:t>
      </w:r>
    </w:p>
    <w:p w14:paraId="67F4E544" w14:textId="77777777" w:rsidR="001E0DD3" w:rsidRDefault="001E0DD3" w:rsidP="001E0DD3">
      <w:pPr>
        <w:jc w:val="both"/>
        <w:rPr>
          <w:rFonts w:ascii="Times New Roman" w:hAnsi="Times New Roman" w:cs="Times New Roman"/>
          <w:sz w:val="24"/>
          <w:szCs w:val="24"/>
        </w:rPr>
      </w:pPr>
    </w:p>
    <w:p w14:paraId="390C5FF5" w14:textId="77777777" w:rsidR="001E0DD3" w:rsidRDefault="001E0DD3" w:rsidP="001E0DD3">
      <w:pPr>
        <w:jc w:val="both"/>
        <w:rPr>
          <w:rFonts w:ascii="Times New Roman" w:hAnsi="Times New Roman" w:cs="Times New Roman"/>
          <w:sz w:val="24"/>
          <w:szCs w:val="24"/>
        </w:rPr>
      </w:pPr>
      <w:r>
        <w:rPr>
          <w:rFonts w:ascii="Times New Roman" w:hAnsi="Times New Roman" w:cs="Times New Roman"/>
          <w:b/>
          <w:sz w:val="24"/>
          <w:szCs w:val="24"/>
        </w:rPr>
        <w:t>Classification:</w:t>
      </w:r>
      <w:r>
        <w:rPr>
          <w:rFonts w:ascii="Times New Roman" w:hAnsi="Times New Roman" w:cs="Times New Roman"/>
          <w:b/>
          <w:sz w:val="24"/>
          <w:szCs w:val="24"/>
        </w:rPr>
        <w:tab/>
        <w:t>2:1</w:t>
      </w:r>
      <w:r>
        <w:rPr>
          <w:rFonts w:ascii="Times New Roman" w:hAnsi="Times New Roman" w:cs="Times New Roman"/>
          <w:b/>
          <w:sz w:val="24"/>
          <w:szCs w:val="24"/>
        </w:rPr>
        <w:tab/>
        <w:t>(60-69%)</w:t>
      </w:r>
    </w:p>
    <w:p w14:paraId="2ACA1651"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Recognition of the need for, and appropriation of, the relevant research methods.</w:t>
      </w:r>
    </w:p>
    <w:p w14:paraId="25C6F2E0"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Excellent presentation: suitably organised; appropriate use of accurate tables, figures, plates and numerical data; appropriate and accurate use of analysis procedures in relation to the research design adopted; few typographical errors - including spelling, correct use of units, use of English, sentence construction and grammar.</w:t>
      </w:r>
    </w:p>
    <w:p w14:paraId="5C603FDC"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statement of the problem. Justified, detailed methodology, with acknowledgement of any limitations. Some evidence that regard has been taken for the establishment of internal validity, external validity and reliability. Some evidence of capacity for reflective analysis of the processes of the enquiry.</w:t>
      </w:r>
    </w:p>
    <w:p w14:paraId="737EB582"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The majority of the literature reviewed is relevant to the research problem, and is critically and systematically analysed. Shows ability to analyse and/or synthesise relevant theoretical, conceptual and applied perspectives.</w:t>
      </w:r>
    </w:p>
    <w:p w14:paraId="5F062D38"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and thorough analysis and interpretation of the data, making some links to the existing body of knowledge. Attempts creative exposition, with variable levels of understanding.</w:t>
      </w:r>
    </w:p>
    <w:p w14:paraId="0B0193E4"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Clear and thorough organisation, not only of the project report.</w:t>
      </w:r>
    </w:p>
    <w:p w14:paraId="56933D6F" w14:textId="77777777" w:rsidR="001E0DD3" w:rsidRDefault="001E0DD3" w:rsidP="001E0DD3">
      <w:pPr>
        <w:numPr>
          <w:ilvl w:val="0"/>
          <w:numId w:val="2"/>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Presents cogent and coherent conclusions. Identifies directions for future research. Some potential for publication.</w:t>
      </w:r>
    </w:p>
    <w:p w14:paraId="69A8C096" w14:textId="77777777" w:rsidR="001E0DD3" w:rsidRDefault="001E0DD3" w:rsidP="001E0DD3">
      <w:pPr>
        <w:jc w:val="both"/>
        <w:rPr>
          <w:rFonts w:ascii="Times New Roman" w:hAnsi="Times New Roman" w:cs="Times New Roman"/>
          <w:b/>
          <w:sz w:val="24"/>
          <w:szCs w:val="24"/>
        </w:rPr>
      </w:pPr>
    </w:p>
    <w:p w14:paraId="09F11E9A" w14:textId="77777777" w:rsidR="001E0DD3" w:rsidRDefault="001E0DD3" w:rsidP="001E0DD3">
      <w:pPr>
        <w:jc w:val="both"/>
        <w:rPr>
          <w:rFonts w:ascii="Times New Roman" w:hAnsi="Times New Roman" w:cs="Times New Roman"/>
          <w:b/>
          <w:sz w:val="24"/>
          <w:szCs w:val="24"/>
        </w:rPr>
      </w:pPr>
      <w:r>
        <w:rPr>
          <w:rFonts w:ascii="Times New Roman" w:hAnsi="Times New Roman" w:cs="Times New Roman"/>
          <w:b/>
          <w:sz w:val="24"/>
          <w:szCs w:val="24"/>
        </w:rPr>
        <w:t>Classification:</w:t>
      </w:r>
      <w:r>
        <w:rPr>
          <w:rFonts w:ascii="Times New Roman" w:hAnsi="Times New Roman" w:cs="Times New Roman"/>
          <w:b/>
          <w:sz w:val="24"/>
          <w:szCs w:val="24"/>
        </w:rPr>
        <w:tab/>
        <w:t>2:2</w:t>
      </w:r>
      <w:r>
        <w:rPr>
          <w:rFonts w:ascii="Times New Roman" w:hAnsi="Times New Roman" w:cs="Times New Roman"/>
          <w:b/>
          <w:sz w:val="24"/>
          <w:szCs w:val="24"/>
        </w:rPr>
        <w:tab/>
        <w:t>(50-59%)</w:t>
      </w:r>
    </w:p>
    <w:p w14:paraId="022FA0D6"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Adequate recognition of the need for, and appropriation of, the relevant research methods.</w:t>
      </w:r>
    </w:p>
    <w:p w14:paraId="7839EFA1"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Clear presentation: organised; use of tables, figures, plates and numerical data; appropriate and accurate use of analysis procedures in relation to the research design adopted; some </w:t>
      </w:r>
      <w:r>
        <w:rPr>
          <w:rFonts w:ascii="Times New Roman" w:hAnsi="Times New Roman" w:cs="Times New Roman"/>
          <w:sz w:val="24"/>
          <w:szCs w:val="24"/>
        </w:rPr>
        <w:lastRenderedPageBreak/>
        <w:t>typographical errors - including spelling, correct use of units, use of English, sentence construction and grammar.</w:t>
      </w:r>
    </w:p>
    <w:p w14:paraId="61AAF50A"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Appropriate statement of the problem. Clear statement of the methodology, with acknowledgement of some limitations. Some evidence that regard has been taken for the establishment of internal validity, external validity and reliability.</w:t>
      </w:r>
    </w:p>
    <w:p w14:paraId="768773A5"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The literature reviewed is generally relevant to the research problem. Shows some evidence of critical evaluation and organisation. Reference is made to different theoretical, conceptual and applied perspectives.</w:t>
      </w:r>
    </w:p>
    <w:p w14:paraId="456C7A2D"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Presents an analysis and interpretation of the data, making occasional links to the existing body of knowledge. Does not make the best use of available data.</w:t>
      </w:r>
    </w:p>
    <w:p w14:paraId="6D97E64A"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Shows some evidence of organisation of the project report.</w:t>
      </w:r>
    </w:p>
    <w:p w14:paraId="776A8BD5" w14:textId="77777777" w:rsidR="001E0DD3" w:rsidRDefault="001E0DD3" w:rsidP="001E0DD3">
      <w:pPr>
        <w:numPr>
          <w:ilvl w:val="0"/>
          <w:numId w:val="3"/>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Presents the main issues clearly. Refers to future research possibilities.</w:t>
      </w:r>
    </w:p>
    <w:p w14:paraId="4D835A65" w14:textId="77777777" w:rsidR="001E0DD3" w:rsidRDefault="001E0DD3" w:rsidP="001E0DD3">
      <w:pPr>
        <w:jc w:val="both"/>
        <w:rPr>
          <w:rFonts w:ascii="Times New Roman" w:hAnsi="Times New Roman" w:cs="Times New Roman"/>
          <w:sz w:val="24"/>
          <w:szCs w:val="24"/>
        </w:rPr>
      </w:pPr>
    </w:p>
    <w:p w14:paraId="432FC3CF" w14:textId="77777777" w:rsidR="001E0DD3" w:rsidRDefault="001E0DD3" w:rsidP="001E0DD3">
      <w:pPr>
        <w:jc w:val="both"/>
        <w:rPr>
          <w:rFonts w:ascii="Times New Roman" w:hAnsi="Times New Roman" w:cs="Times New Roman"/>
          <w:b/>
          <w:sz w:val="24"/>
          <w:szCs w:val="24"/>
        </w:rPr>
      </w:pPr>
      <w:r>
        <w:rPr>
          <w:rFonts w:ascii="Times New Roman" w:hAnsi="Times New Roman" w:cs="Times New Roman"/>
          <w:b/>
          <w:sz w:val="24"/>
          <w:szCs w:val="24"/>
        </w:rPr>
        <w:t>Classification:</w:t>
      </w:r>
      <w:r>
        <w:rPr>
          <w:rFonts w:ascii="Times New Roman" w:hAnsi="Times New Roman" w:cs="Times New Roman"/>
          <w:b/>
          <w:sz w:val="24"/>
          <w:szCs w:val="24"/>
        </w:rPr>
        <w:tab/>
        <w:t>3</w:t>
      </w:r>
      <w:r>
        <w:rPr>
          <w:rFonts w:ascii="Times New Roman" w:hAnsi="Times New Roman" w:cs="Times New Roman"/>
          <w:b/>
          <w:sz w:val="24"/>
          <w:szCs w:val="24"/>
        </w:rPr>
        <w:tab/>
        <w:t>(40-49%)</w:t>
      </w:r>
    </w:p>
    <w:p w14:paraId="1A77C45A"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Largely inadequate recognition of the need for, and appropriation of, the relevant research methods.</w:t>
      </w:r>
    </w:p>
    <w:p w14:paraId="7FB4769A"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Only adequate presentation: not always organised; some use of tables, figures, plates and numerical data; some use of appropriate analysis procedures, plates and numerical data; some use of appropriate statistical tests to the type of data collected; many typographical errors - including spelling, correct use of units, use of English, sentence construction and grammar.</w:t>
      </w:r>
    </w:p>
    <w:p w14:paraId="4936DDD8"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Unclear and/or disorganised statement of the problem. Incomplete description of the methodology.  Some evidence that measurement reliability has been considered.</w:t>
      </w:r>
    </w:p>
    <w:p w14:paraId="58E97086"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The literature reviewed is incomplete, and may include some irrelevancies. Shows some evidence of critical evaluation and organisation. Limited reference is made to different theoretical, conceptual and applied perspectives, with some significant omissions and/or factual inaccuracies.</w:t>
      </w:r>
    </w:p>
    <w:p w14:paraId="0E8EA258"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Incomplete and/or superficial analysis and interpretation of the data. Absence of links to the existing body of knowledge. Partial and/or over-simplified explanation.</w:t>
      </w:r>
    </w:p>
    <w:p w14:paraId="10F6BF65"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The project report has been poorly organised.</w:t>
      </w:r>
    </w:p>
    <w:p w14:paraId="65194CB9" w14:textId="77777777" w:rsidR="001E0DD3" w:rsidRDefault="001E0DD3" w:rsidP="001E0DD3">
      <w:pPr>
        <w:numPr>
          <w:ilvl w:val="0"/>
          <w:numId w:val="4"/>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Fails to identify any major themes and issues, some of the conclusions drawn may be simplistic, naive and/or unwarranted.</w:t>
      </w:r>
    </w:p>
    <w:p w14:paraId="16A1368B" w14:textId="77777777" w:rsidR="001E0DD3" w:rsidRDefault="001E0DD3" w:rsidP="001E0DD3">
      <w:pPr>
        <w:jc w:val="both"/>
        <w:rPr>
          <w:rFonts w:ascii="Times New Roman" w:hAnsi="Times New Roman" w:cs="Times New Roman"/>
          <w:sz w:val="24"/>
          <w:szCs w:val="24"/>
        </w:rPr>
      </w:pPr>
    </w:p>
    <w:p w14:paraId="41B62419" w14:textId="77777777" w:rsidR="001E0DD3" w:rsidRDefault="001E0DD3" w:rsidP="001E0DD3">
      <w:pPr>
        <w:pStyle w:val="Title"/>
        <w:ind w:left="-284"/>
        <w:rPr>
          <w:sz w:val="24"/>
          <w:szCs w:val="24"/>
        </w:rPr>
      </w:pPr>
    </w:p>
    <w:p w14:paraId="0393B65E" w14:textId="77777777" w:rsidR="001E0DD3" w:rsidRDefault="001E0DD3" w:rsidP="001E0DD3">
      <w:pPr>
        <w:pStyle w:val="Title"/>
        <w:ind w:left="-284"/>
        <w:rPr>
          <w:sz w:val="24"/>
          <w:szCs w:val="24"/>
        </w:rPr>
      </w:pPr>
    </w:p>
    <w:p w14:paraId="54C7DB1C" w14:textId="77777777" w:rsidR="001E0DD3" w:rsidRDefault="001E0DD3" w:rsidP="001E0DD3">
      <w:pPr>
        <w:pStyle w:val="Title"/>
        <w:ind w:left="-284"/>
        <w:rPr>
          <w:sz w:val="24"/>
          <w:szCs w:val="24"/>
        </w:rPr>
      </w:pPr>
    </w:p>
    <w:p w14:paraId="122DAC66" w14:textId="77777777" w:rsidR="001E0DD3" w:rsidRDefault="001E0DD3" w:rsidP="001E0DD3">
      <w:pPr>
        <w:pStyle w:val="Title"/>
        <w:ind w:left="-284"/>
        <w:rPr>
          <w:sz w:val="24"/>
          <w:szCs w:val="24"/>
        </w:rPr>
      </w:pPr>
    </w:p>
    <w:p w14:paraId="7D3B75C1" w14:textId="77777777" w:rsidR="001E0DD3" w:rsidRDefault="001E0DD3" w:rsidP="001E0DD3">
      <w:pPr>
        <w:pStyle w:val="Title"/>
        <w:ind w:left="-284"/>
        <w:rPr>
          <w:sz w:val="24"/>
          <w:szCs w:val="24"/>
        </w:rPr>
      </w:pPr>
    </w:p>
    <w:p w14:paraId="6D216FDC" w14:textId="77777777" w:rsidR="001E0DD3" w:rsidRDefault="001E0DD3" w:rsidP="001E0DD3">
      <w:pPr>
        <w:pStyle w:val="Title"/>
        <w:ind w:left="-284"/>
        <w:rPr>
          <w:sz w:val="24"/>
          <w:szCs w:val="24"/>
        </w:rPr>
      </w:pPr>
    </w:p>
    <w:p w14:paraId="36CD49C7" w14:textId="77777777" w:rsidR="001E0DD3" w:rsidRDefault="001E0DD3" w:rsidP="001E0DD3">
      <w:pPr>
        <w:pStyle w:val="Title"/>
        <w:ind w:left="-284"/>
        <w:rPr>
          <w:sz w:val="24"/>
          <w:szCs w:val="24"/>
        </w:rPr>
      </w:pPr>
    </w:p>
    <w:p w14:paraId="7C941EB2" w14:textId="77777777" w:rsidR="001E0DD3" w:rsidRDefault="001E0DD3" w:rsidP="001E0DD3">
      <w:pPr>
        <w:pStyle w:val="Title"/>
        <w:ind w:left="-284"/>
        <w:rPr>
          <w:sz w:val="24"/>
          <w:szCs w:val="24"/>
        </w:rPr>
      </w:pPr>
    </w:p>
    <w:p w14:paraId="596A96D6" w14:textId="77777777" w:rsidR="001E0DD3" w:rsidRDefault="001E0DD3" w:rsidP="001E0DD3">
      <w:pPr>
        <w:pStyle w:val="Title"/>
        <w:ind w:left="-284"/>
        <w:rPr>
          <w:sz w:val="24"/>
          <w:szCs w:val="24"/>
        </w:rPr>
      </w:pPr>
    </w:p>
    <w:p w14:paraId="69297977" w14:textId="77777777" w:rsidR="001E0DD3" w:rsidRDefault="001E0DD3" w:rsidP="001E0DD3">
      <w:pPr>
        <w:pStyle w:val="Title"/>
        <w:ind w:left="-284"/>
        <w:rPr>
          <w:sz w:val="24"/>
          <w:szCs w:val="24"/>
        </w:rPr>
      </w:pPr>
    </w:p>
    <w:p w14:paraId="7725AF61" w14:textId="77777777" w:rsidR="001E0DD3" w:rsidRDefault="001E0DD3" w:rsidP="001E0DD3">
      <w:pPr>
        <w:pStyle w:val="Title"/>
        <w:ind w:left="-284"/>
        <w:rPr>
          <w:sz w:val="24"/>
          <w:szCs w:val="24"/>
        </w:rPr>
      </w:pPr>
    </w:p>
    <w:p w14:paraId="7BC624AE" w14:textId="77777777" w:rsidR="001E0DD3" w:rsidRDefault="001E0DD3" w:rsidP="001E0DD3">
      <w:pPr>
        <w:pStyle w:val="Title"/>
        <w:ind w:left="-284"/>
        <w:rPr>
          <w:sz w:val="24"/>
          <w:szCs w:val="24"/>
        </w:rPr>
      </w:pPr>
    </w:p>
    <w:p w14:paraId="7B7A1E92" w14:textId="77777777" w:rsidR="001E0DD3" w:rsidRDefault="001E0DD3" w:rsidP="001E0DD3">
      <w:pPr>
        <w:pStyle w:val="Title"/>
        <w:ind w:left="-284"/>
        <w:rPr>
          <w:sz w:val="24"/>
          <w:szCs w:val="24"/>
        </w:rPr>
      </w:pPr>
    </w:p>
    <w:p w14:paraId="16F3AE85" w14:textId="77777777" w:rsidR="001E0DD3" w:rsidRDefault="001E0DD3" w:rsidP="001E0DD3">
      <w:pPr>
        <w:pStyle w:val="Title"/>
        <w:ind w:left="-284"/>
        <w:rPr>
          <w:sz w:val="24"/>
          <w:szCs w:val="24"/>
        </w:rPr>
      </w:pPr>
    </w:p>
    <w:p w14:paraId="1D7AD1F3" w14:textId="77777777" w:rsidR="001E0DD3" w:rsidRDefault="001E0DD3" w:rsidP="001E0DD3">
      <w:pPr>
        <w:pStyle w:val="Title"/>
        <w:ind w:left="-284"/>
        <w:rPr>
          <w:sz w:val="24"/>
          <w:szCs w:val="24"/>
        </w:rPr>
      </w:pPr>
    </w:p>
    <w:p w14:paraId="0BD52282" w14:textId="77777777" w:rsidR="001E0DD3" w:rsidRDefault="001E0DD3" w:rsidP="001E0DD3">
      <w:pPr>
        <w:pStyle w:val="Title"/>
        <w:ind w:left="-284"/>
        <w:rPr>
          <w:u w:val="single"/>
        </w:rPr>
      </w:pPr>
      <w:r>
        <w:rPr>
          <w:u w:val="single"/>
        </w:rPr>
        <w:lastRenderedPageBreak/>
        <w:t>Assignment Checklist</w:t>
      </w:r>
    </w:p>
    <w:p w14:paraId="0A9996CB" w14:textId="77777777" w:rsidR="001E0DD3" w:rsidRDefault="001E0DD3" w:rsidP="001E0DD3">
      <w:pPr>
        <w:pStyle w:val="Title"/>
        <w:ind w:left="-284"/>
      </w:pPr>
    </w:p>
    <w:p w14:paraId="413A9AC0" w14:textId="77777777" w:rsidR="001E0DD3" w:rsidRDefault="001E0DD3" w:rsidP="001E0DD3">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04F89A7" w14:textId="77777777" w:rsidR="001E0DD3" w:rsidRDefault="001E0DD3" w:rsidP="001E0DD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6606D3D"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3C4B7F06"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3754E46E"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4ECC1C16"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075E66D1"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B9B05D7"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153BDF80"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34F9F589"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4D5FE9"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57655100"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64E14171"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30988117"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referencing guide.</w:t>
      </w:r>
    </w:p>
    <w:p w14:paraId="659D1E8D"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57AA0733"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30E312A9"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124F9CC9"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133E9820"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635EB394" w14:textId="77777777" w:rsidR="001E0DD3" w:rsidRDefault="001E0DD3" w:rsidP="001E0DD3">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431C1832" w14:textId="77777777" w:rsidR="001E0DD3" w:rsidRDefault="001E0DD3" w:rsidP="001E0DD3">
      <w:pPr>
        <w:jc w:val="center"/>
        <w:rPr>
          <w:b/>
          <w:sz w:val="52"/>
        </w:rPr>
      </w:pPr>
      <w:r>
        <w:rPr>
          <w:b/>
          <w:sz w:val="52"/>
        </w:rPr>
        <w:t>Failure to follow these guidelines will cost you marks!</w:t>
      </w:r>
    </w:p>
    <w:p w14:paraId="6D0C7B6B" w14:textId="77777777" w:rsidR="00C90574" w:rsidRDefault="00C90574" w:rsidP="49D6A999">
      <w:pPr>
        <w:pStyle w:val="paragraph"/>
        <w:spacing w:line="360" w:lineRule="auto"/>
        <w:jc w:val="center"/>
        <w:rPr>
          <w:rStyle w:val="normaltextrun1"/>
          <w:b/>
          <w:bCs/>
        </w:rPr>
      </w:pPr>
    </w:p>
    <w:p w14:paraId="5AA52FA7" w14:textId="77777777" w:rsidR="00C90574" w:rsidRDefault="00C90574" w:rsidP="49D6A999">
      <w:pPr>
        <w:pStyle w:val="paragraph"/>
        <w:spacing w:line="360" w:lineRule="auto"/>
        <w:jc w:val="center"/>
        <w:rPr>
          <w:rStyle w:val="normaltextrun1"/>
          <w:b/>
          <w:bCs/>
        </w:rPr>
      </w:pPr>
    </w:p>
    <w:p w14:paraId="4AB50F4D" w14:textId="77777777" w:rsidR="00C90574" w:rsidRDefault="00C90574" w:rsidP="49D6A999">
      <w:pPr>
        <w:pStyle w:val="paragraph"/>
        <w:spacing w:line="360" w:lineRule="auto"/>
        <w:jc w:val="center"/>
        <w:rPr>
          <w:rStyle w:val="normaltextrun1"/>
          <w:b/>
          <w:bCs/>
        </w:rPr>
      </w:pPr>
    </w:p>
    <w:p w14:paraId="14973686" w14:textId="77777777" w:rsidR="00C90574" w:rsidRDefault="00C90574" w:rsidP="49D6A999">
      <w:pPr>
        <w:pStyle w:val="paragraph"/>
        <w:spacing w:line="360" w:lineRule="auto"/>
        <w:jc w:val="center"/>
        <w:rPr>
          <w:rStyle w:val="normaltextrun1"/>
          <w:b/>
          <w:bCs/>
        </w:rPr>
      </w:pPr>
    </w:p>
    <w:p w14:paraId="6F05D2E0" w14:textId="77777777" w:rsidR="00C90574" w:rsidRDefault="00C90574" w:rsidP="49D6A999">
      <w:pPr>
        <w:pStyle w:val="paragraph"/>
        <w:spacing w:line="360" w:lineRule="auto"/>
        <w:jc w:val="center"/>
        <w:rPr>
          <w:rStyle w:val="normaltextrun1"/>
          <w:b/>
          <w:bCs/>
        </w:rPr>
      </w:pPr>
    </w:p>
    <w:p w14:paraId="0A326E50" w14:textId="77777777" w:rsidR="00C90574" w:rsidRDefault="00C90574" w:rsidP="49D6A999">
      <w:pPr>
        <w:pStyle w:val="paragraph"/>
        <w:spacing w:line="360" w:lineRule="auto"/>
        <w:jc w:val="center"/>
        <w:rPr>
          <w:rStyle w:val="normaltextrun1"/>
          <w:b/>
          <w:bCs/>
        </w:rPr>
      </w:pPr>
    </w:p>
    <w:p w14:paraId="6B5875B1" w14:textId="77777777" w:rsidR="00C90574" w:rsidRDefault="00C90574" w:rsidP="49D6A999">
      <w:pPr>
        <w:pStyle w:val="paragraph"/>
        <w:spacing w:line="360" w:lineRule="auto"/>
        <w:jc w:val="center"/>
        <w:rPr>
          <w:rStyle w:val="normaltextrun1"/>
          <w:b/>
          <w:bCs/>
        </w:rPr>
      </w:pPr>
    </w:p>
    <w:p w14:paraId="71841EC6" w14:textId="4BBEA1F8" w:rsidR="00CF65C7" w:rsidRPr="00C90574" w:rsidRDefault="000C23D9" w:rsidP="49D6A999">
      <w:pPr>
        <w:pStyle w:val="paragraph"/>
        <w:spacing w:line="360" w:lineRule="auto"/>
        <w:jc w:val="center"/>
        <w:rPr>
          <w:rStyle w:val="normaltextrun1"/>
          <w:b/>
          <w:bCs/>
        </w:rPr>
      </w:pPr>
      <w:r w:rsidRPr="00C90574">
        <w:rPr>
          <w:rStyle w:val="normaltextrun1"/>
          <w:b/>
          <w:bCs/>
        </w:rPr>
        <w:t xml:space="preserve">How does becoming a </w:t>
      </w:r>
      <w:r w:rsidR="00A126B7" w:rsidRPr="00C90574">
        <w:rPr>
          <w:rStyle w:val="normaltextrun1"/>
          <w:b/>
          <w:bCs/>
        </w:rPr>
        <w:t>Mother</w:t>
      </w:r>
      <w:r w:rsidRPr="00C90574">
        <w:rPr>
          <w:rStyle w:val="normaltextrun1"/>
          <w:b/>
          <w:bCs/>
        </w:rPr>
        <w:t xml:space="preserve"> </w:t>
      </w:r>
      <w:r w:rsidR="00A126B7" w:rsidRPr="00C90574">
        <w:rPr>
          <w:rStyle w:val="normaltextrun1"/>
          <w:b/>
          <w:bCs/>
        </w:rPr>
        <w:t>affect their diet and how does it impact on the children</w:t>
      </w:r>
    </w:p>
    <w:p w14:paraId="3B6FF1F7" w14:textId="347C15F2" w:rsidR="00CF65C7" w:rsidRPr="00C90574" w:rsidRDefault="00CF65C7" w:rsidP="49D6A999">
      <w:pPr>
        <w:pStyle w:val="paragraph"/>
        <w:spacing w:line="360" w:lineRule="auto"/>
        <w:jc w:val="center"/>
        <w:rPr>
          <w:rStyle w:val="normaltextrun1"/>
          <w:b/>
          <w:bCs/>
        </w:rPr>
      </w:pPr>
      <w:r w:rsidRPr="00C90574">
        <w:rPr>
          <w:rStyle w:val="normaltextrun1"/>
          <w:b/>
          <w:bCs/>
        </w:rPr>
        <w:t xml:space="preserve">Amani Jones </w:t>
      </w:r>
    </w:p>
    <w:p w14:paraId="1762C1C1" w14:textId="41DA672A" w:rsidR="00346A7B" w:rsidRPr="00C90574" w:rsidRDefault="00346A7B" w:rsidP="49D6A999">
      <w:pPr>
        <w:pStyle w:val="paragraph"/>
        <w:spacing w:line="360" w:lineRule="auto"/>
        <w:jc w:val="center"/>
        <w:rPr>
          <w:rStyle w:val="normaltextrun1"/>
          <w:b/>
          <w:bCs/>
        </w:rPr>
      </w:pPr>
      <w:r w:rsidRPr="00C90574">
        <w:rPr>
          <w:rStyle w:val="normaltextrun1"/>
          <w:b/>
          <w:bCs/>
        </w:rPr>
        <w:t>1602248</w:t>
      </w:r>
    </w:p>
    <w:p w14:paraId="5B04BF38" w14:textId="77777777" w:rsidR="00CF65C7" w:rsidRDefault="00CF65C7" w:rsidP="49D6A999">
      <w:pPr>
        <w:pStyle w:val="paragraph"/>
        <w:spacing w:line="360" w:lineRule="auto"/>
        <w:jc w:val="center"/>
        <w:rPr>
          <w:rStyle w:val="normaltextrun1"/>
          <w:b/>
          <w:bCs/>
          <w:sz w:val="28"/>
          <w:szCs w:val="28"/>
          <w:u w:val="single"/>
        </w:rPr>
      </w:pPr>
    </w:p>
    <w:p w14:paraId="1417FE97" w14:textId="77777777" w:rsidR="00CF65C7" w:rsidRDefault="00CF65C7" w:rsidP="49D6A999">
      <w:pPr>
        <w:pStyle w:val="paragraph"/>
        <w:spacing w:line="360" w:lineRule="auto"/>
        <w:jc w:val="center"/>
        <w:rPr>
          <w:rStyle w:val="normaltextrun1"/>
          <w:b/>
          <w:bCs/>
          <w:sz w:val="28"/>
          <w:szCs w:val="28"/>
          <w:u w:val="single"/>
        </w:rPr>
      </w:pPr>
    </w:p>
    <w:p w14:paraId="373BE41A" w14:textId="77777777" w:rsidR="00CF65C7" w:rsidRDefault="00CF65C7" w:rsidP="49D6A999">
      <w:pPr>
        <w:pStyle w:val="paragraph"/>
        <w:spacing w:line="360" w:lineRule="auto"/>
        <w:jc w:val="center"/>
        <w:rPr>
          <w:rStyle w:val="normaltextrun1"/>
          <w:b/>
          <w:bCs/>
          <w:sz w:val="28"/>
          <w:szCs w:val="28"/>
          <w:u w:val="single"/>
        </w:rPr>
      </w:pPr>
    </w:p>
    <w:p w14:paraId="1A32539D" w14:textId="77777777" w:rsidR="00CF65C7" w:rsidRDefault="00CF65C7" w:rsidP="49D6A999">
      <w:pPr>
        <w:pStyle w:val="paragraph"/>
        <w:spacing w:line="360" w:lineRule="auto"/>
        <w:jc w:val="center"/>
        <w:rPr>
          <w:rStyle w:val="normaltextrun1"/>
          <w:b/>
          <w:bCs/>
          <w:sz w:val="28"/>
          <w:szCs w:val="28"/>
          <w:u w:val="single"/>
        </w:rPr>
      </w:pPr>
    </w:p>
    <w:p w14:paraId="7EF76184" w14:textId="77777777" w:rsidR="00CF65C7" w:rsidRDefault="00CF65C7" w:rsidP="49D6A999">
      <w:pPr>
        <w:pStyle w:val="paragraph"/>
        <w:spacing w:line="360" w:lineRule="auto"/>
        <w:jc w:val="center"/>
        <w:rPr>
          <w:rStyle w:val="normaltextrun1"/>
          <w:b/>
          <w:bCs/>
          <w:sz w:val="28"/>
          <w:szCs w:val="28"/>
          <w:u w:val="single"/>
        </w:rPr>
      </w:pPr>
    </w:p>
    <w:p w14:paraId="0408325A" w14:textId="77777777" w:rsidR="00CF65C7" w:rsidRDefault="00CF65C7" w:rsidP="49D6A999">
      <w:pPr>
        <w:pStyle w:val="paragraph"/>
        <w:spacing w:line="360" w:lineRule="auto"/>
        <w:jc w:val="center"/>
        <w:rPr>
          <w:rStyle w:val="normaltextrun1"/>
          <w:b/>
          <w:bCs/>
          <w:sz w:val="28"/>
          <w:szCs w:val="28"/>
          <w:u w:val="single"/>
        </w:rPr>
      </w:pPr>
    </w:p>
    <w:p w14:paraId="5E158460" w14:textId="77777777" w:rsidR="00CF65C7" w:rsidRDefault="00CF65C7" w:rsidP="49D6A999">
      <w:pPr>
        <w:pStyle w:val="paragraph"/>
        <w:spacing w:line="360" w:lineRule="auto"/>
        <w:jc w:val="center"/>
        <w:rPr>
          <w:rStyle w:val="normaltextrun1"/>
          <w:b/>
          <w:bCs/>
          <w:sz w:val="28"/>
          <w:szCs w:val="28"/>
          <w:u w:val="single"/>
        </w:rPr>
      </w:pPr>
    </w:p>
    <w:p w14:paraId="400DC2F5" w14:textId="77777777" w:rsidR="00CF65C7" w:rsidRDefault="00CF65C7" w:rsidP="49D6A999">
      <w:pPr>
        <w:pStyle w:val="paragraph"/>
        <w:spacing w:line="360" w:lineRule="auto"/>
        <w:jc w:val="center"/>
        <w:rPr>
          <w:rStyle w:val="normaltextrun1"/>
          <w:b/>
          <w:bCs/>
          <w:sz w:val="28"/>
          <w:szCs w:val="28"/>
          <w:u w:val="single"/>
        </w:rPr>
      </w:pPr>
    </w:p>
    <w:p w14:paraId="0936CAE7" w14:textId="77777777" w:rsidR="00CF65C7" w:rsidRDefault="00CF65C7" w:rsidP="49D6A999">
      <w:pPr>
        <w:pStyle w:val="paragraph"/>
        <w:spacing w:line="360" w:lineRule="auto"/>
        <w:jc w:val="center"/>
        <w:rPr>
          <w:rStyle w:val="normaltextrun1"/>
          <w:b/>
          <w:bCs/>
          <w:sz w:val="28"/>
          <w:szCs w:val="28"/>
          <w:u w:val="single"/>
        </w:rPr>
      </w:pPr>
    </w:p>
    <w:p w14:paraId="66567CEA" w14:textId="77777777" w:rsidR="00CF65C7" w:rsidRDefault="00CF65C7" w:rsidP="49D6A999">
      <w:pPr>
        <w:pStyle w:val="paragraph"/>
        <w:spacing w:line="360" w:lineRule="auto"/>
        <w:jc w:val="center"/>
        <w:rPr>
          <w:rStyle w:val="normaltextrun1"/>
          <w:b/>
          <w:bCs/>
          <w:sz w:val="28"/>
          <w:szCs w:val="28"/>
          <w:u w:val="single"/>
        </w:rPr>
      </w:pPr>
    </w:p>
    <w:p w14:paraId="515CE224" w14:textId="77777777" w:rsidR="00CF65C7" w:rsidRDefault="00CF65C7" w:rsidP="49D6A999">
      <w:pPr>
        <w:pStyle w:val="paragraph"/>
        <w:spacing w:line="360" w:lineRule="auto"/>
        <w:jc w:val="center"/>
        <w:rPr>
          <w:rStyle w:val="normaltextrun1"/>
          <w:b/>
          <w:bCs/>
          <w:sz w:val="28"/>
          <w:szCs w:val="28"/>
          <w:u w:val="single"/>
        </w:rPr>
      </w:pPr>
    </w:p>
    <w:p w14:paraId="374512A2" w14:textId="77777777" w:rsidR="00CF65C7" w:rsidRDefault="00CF65C7" w:rsidP="49D6A999">
      <w:pPr>
        <w:pStyle w:val="paragraph"/>
        <w:spacing w:line="360" w:lineRule="auto"/>
        <w:jc w:val="center"/>
        <w:rPr>
          <w:rStyle w:val="normaltextrun1"/>
          <w:b/>
          <w:bCs/>
          <w:sz w:val="28"/>
          <w:szCs w:val="28"/>
          <w:u w:val="single"/>
        </w:rPr>
      </w:pPr>
    </w:p>
    <w:p w14:paraId="499EB45B" w14:textId="77777777" w:rsidR="00CF65C7" w:rsidRDefault="00CF65C7" w:rsidP="49D6A999">
      <w:pPr>
        <w:pStyle w:val="paragraph"/>
        <w:spacing w:line="360" w:lineRule="auto"/>
        <w:jc w:val="center"/>
        <w:rPr>
          <w:rStyle w:val="normaltextrun1"/>
          <w:b/>
          <w:bCs/>
          <w:sz w:val="28"/>
          <w:szCs w:val="28"/>
          <w:u w:val="single"/>
        </w:rPr>
      </w:pPr>
    </w:p>
    <w:p w14:paraId="262BAF70" w14:textId="77777777" w:rsidR="00CF65C7" w:rsidRDefault="00CF65C7" w:rsidP="49D6A999">
      <w:pPr>
        <w:pStyle w:val="paragraph"/>
        <w:spacing w:line="360" w:lineRule="auto"/>
        <w:jc w:val="center"/>
        <w:rPr>
          <w:rStyle w:val="normaltextrun1"/>
          <w:b/>
          <w:bCs/>
          <w:sz w:val="28"/>
          <w:szCs w:val="28"/>
          <w:u w:val="single"/>
        </w:rPr>
      </w:pPr>
    </w:p>
    <w:p w14:paraId="1F85465D" w14:textId="77777777" w:rsidR="00CF65C7" w:rsidRDefault="00CF65C7" w:rsidP="49D6A999">
      <w:pPr>
        <w:pStyle w:val="paragraph"/>
        <w:spacing w:line="360" w:lineRule="auto"/>
        <w:jc w:val="center"/>
        <w:rPr>
          <w:rStyle w:val="normaltextrun1"/>
          <w:b/>
          <w:bCs/>
          <w:sz w:val="28"/>
          <w:szCs w:val="28"/>
          <w:u w:val="single"/>
        </w:rPr>
      </w:pPr>
    </w:p>
    <w:p w14:paraId="4681866D" w14:textId="77777777" w:rsidR="00CF65C7" w:rsidRDefault="00CF65C7" w:rsidP="49D6A999">
      <w:pPr>
        <w:pStyle w:val="paragraph"/>
        <w:spacing w:line="360" w:lineRule="auto"/>
        <w:jc w:val="center"/>
        <w:rPr>
          <w:rStyle w:val="normaltextrun1"/>
          <w:b/>
          <w:bCs/>
          <w:sz w:val="28"/>
          <w:szCs w:val="28"/>
          <w:u w:val="single"/>
        </w:rPr>
      </w:pPr>
    </w:p>
    <w:p w14:paraId="3E662DF7" w14:textId="77777777" w:rsidR="00CF65C7" w:rsidRDefault="00CF65C7" w:rsidP="49D6A999">
      <w:pPr>
        <w:pStyle w:val="paragraph"/>
        <w:spacing w:line="360" w:lineRule="auto"/>
        <w:jc w:val="center"/>
        <w:rPr>
          <w:rStyle w:val="normaltextrun1"/>
          <w:b/>
          <w:bCs/>
          <w:sz w:val="28"/>
          <w:szCs w:val="28"/>
          <w:u w:val="single"/>
        </w:rPr>
      </w:pPr>
    </w:p>
    <w:p w14:paraId="62555E29" w14:textId="77777777" w:rsidR="00CF65C7" w:rsidRDefault="00CF65C7" w:rsidP="49D6A999">
      <w:pPr>
        <w:pStyle w:val="paragraph"/>
        <w:spacing w:line="360" w:lineRule="auto"/>
        <w:jc w:val="center"/>
        <w:rPr>
          <w:rStyle w:val="normaltextrun1"/>
          <w:b/>
          <w:bCs/>
          <w:sz w:val="28"/>
          <w:szCs w:val="28"/>
          <w:u w:val="single"/>
        </w:rPr>
      </w:pPr>
    </w:p>
    <w:p w14:paraId="2121871C" w14:textId="77777777" w:rsidR="00CF65C7" w:rsidRDefault="00CF65C7" w:rsidP="49D6A999">
      <w:pPr>
        <w:pStyle w:val="paragraph"/>
        <w:spacing w:line="360" w:lineRule="auto"/>
        <w:jc w:val="center"/>
        <w:rPr>
          <w:rStyle w:val="normaltextrun1"/>
          <w:b/>
          <w:bCs/>
          <w:sz w:val="28"/>
          <w:szCs w:val="28"/>
          <w:u w:val="single"/>
        </w:rPr>
      </w:pPr>
    </w:p>
    <w:p w14:paraId="6F1131F0" w14:textId="77777777" w:rsidR="00CF65C7" w:rsidRDefault="00CF65C7" w:rsidP="49D6A999">
      <w:pPr>
        <w:pStyle w:val="paragraph"/>
        <w:spacing w:line="360" w:lineRule="auto"/>
        <w:jc w:val="center"/>
        <w:rPr>
          <w:rStyle w:val="normaltextrun1"/>
          <w:b/>
          <w:bCs/>
          <w:sz w:val="28"/>
          <w:szCs w:val="28"/>
          <w:u w:val="single"/>
        </w:rPr>
      </w:pPr>
    </w:p>
    <w:p w14:paraId="351F435F" w14:textId="77777777" w:rsidR="00CF65C7" w:rsidRDefault="00CF65C7" w:rsidP="49D6A999">
      <w:pPr>
        <w:pStyle w:val="paragraph"/>
        <w:spacing w:line="360" w:lineRule="auto"/>
        <w:jc w:val="center"/>
        <w:rPr>
          <w:rStyle w:val="normaltextrun1"/>
          <w:b/>
          <w:bCs/>
          <w:sz w:val="28"/>
          <w:szCs w:val="28"/>
          <w:u w:val="single"/>
        </w:rPr>
      </w:pPr>
    </w:p>
    <w:sdt>
      <w:sdtPr>
        <w:rPr>
          <w:rFonts w:asciiTheme="minorHAnsi" w:eastAsiaTheme="minorEastAsia" w:hAnsiTheme="minorHAnsi" w:cs="Times New Roman"/>
          <w:color w:val="auto"/>
          <w:sz w:val="22"/>
          <w:szCs w:val="22"/>
        </w:rPr>
        <w:id w:val="1297405360"/>
        <w:docPartObj>
          <w:docPartGallery w:val="Table of Contents"/>
          <w:docPartUnique/>
        </w:docPartObj>
      </w:sdtPr>
      <w:sdtEndPr>
        <w:rPr>
          <w:rFonts w:ascii="Times New Roman" w:hAnsi="Times New Roman"/>
          <w:sz w:val="24"/>
          <w:szCs w:val="24"/>
        </w:rPr>
      </w:sdtEndPr>
      <w:sdtContent>
        <w:p w14:paraId="433CA7CC" w14:textId="77777777" w:rsidR="00F16414" w:rsidRPr="00FA217A" w:rsidRDefault="00F16414" w:rsidP="00F16414">
          <w:pPr>
            <w:pStyle w:val="TOCHeading"/>
            <w:jc w:val="center"/>
            <w:rPr>
              <w:rFonts w:asciiTheme="minorHAnsi" w:eastAsiaTheme="minorEastAsia" w:hAnsiTheme="minorHAnsi" w:cs="Times New Roman"/>
              <w:color w:val="auto"/>
              <w:sz w:val="22"/>
              <w:szCs w:val="22"/>
            </w:rPr>
          </w:pPr>
          <w:r w:rsidRPr="00CE3457">
            <w:rPr>
              <w:rFonts w:ascii="Times New Roman" w:hAnsi="Times New Roman" w:cs="Times New Roman"/>
              <w:b/>
              <w:bCs/>
              <w:color w:val="auto"/>
              <w:sz w:val="24"/>
              <w:szCs w:val="24"/>
            </w:rPr>
            <w:t>Contents</w:t>
          </w:r>
        </w:p>
        <w:p w14:paraId="08FE086B" w14:textId="6710D789" w:rsidR="00F16414" w:rsidRPr="00CE3457" w:rsidRDefault="00F16414" w:rsidP="00F16414">
          <w:pPr>
            <w:pStyle w:val="TOC1"/>
            <w:spacing w:line="360" w:lineRule="auto"/>
            <w:rPr>
              <w:rFonts w:ascii="Times New Roman" w:hAnsi="Times New Roman"/>
              <w:sz w:val="24"/>
              <w:szCs w:val="24"/>
            </w:rPr>
          </w:pPr>
          <w:r w:rsidRPr="00CE3457">
            <w:rPr>
              <w:rFonts w:ascii="Times New Roman" w:hAnsi="Times New Roman"/>
              <w:sz w:val="24"/>
              <w:szCs w:val="24"/>
            </w:rPr>
            <w:t>Chapter 1: Introduction</w:t>
          </w:r>
          <w:r w:rsidRPr="00CE3457">
            <w:rPr>
              <w:rFonts w:ascii="Times New Roman" w:hAnsi="Times New Roman"/>
              <w:sz w:val="24"/>
              <w:szCs w:val="24"/>
            </w:rPr>
            <w:ptab w:relativeTo="margin" w:alignment="right" w:leader="dot"/>
          </w:r>
          <w:r w:rsidR="00D54368">
            <w:rPr>
              <w:rFonts w:ascii="Times New Roman" w:hAnsi="Times New Roman"/>
              <w:sz w:val="24"/>
              <w:szCs w:val="24"/>
            </w:rPr>
            <w:t>10</w:t>
          </w:r>
        </w:p>
        <w:p w14:paraId="14959E81" w14:textId="68BAAD5C" w:rsidR="00F16414" w:rsidRPr="00CE3457" w:rsidRDefault="00F16414" w:rsidP="00F16414">
          <w:pPr>
            <w:pStyle w:val="TOC2"/>
            <w:spacing w:line="360" w:lineRule="auto"/>
            <w:ind w:left="0"/>
            <w:rPr>
              <w:rFonts w:ascii="Times New Roman" w:hAnsi="Times New Roman"/>
              <w:sz w:val="24"/>
              <w:szCs w:val="24"/>
            </w:rPr>
          </w:pPr>
          <w:r w:rsidRPr="00CE3457">
            <w:rPr>
              <w:rFonts w:ascii="Times New Roman" w:hAnsi="Times New Roman"/>
              <w:sz w:val="24"/>
              <w:szCs w:val="24"/>
            </w:rPr>
            <w:t>Chapter 2: Literature Review</w:t>
          </w:r>
          <w:r w:rsidRPr="00CE3457">
            <w:rPr>
              <w:rFonts w:ascii="Times New Roman" w:hAnsi="Times New Roman"/>
              <w:sz w:val="24"/>
              <w:szCs w:val="24"/>
            </w:rPr>
            <w:ptab w:relativeTo="margin" w:alignment="right" w:leader="dot"/>
          </w:r>
          <w:r>
            <w:rPr>
              <w:rFonts w:ascii="Times New Roman" w:hAnsi="Times New Roman"/>
              <w:sz w:val="24"/>
              <w:szCs w:val="24"/>
            </w:rPr>
            <w:t>1</w:t>
          </w:r>
          <w:r w:rsidR="008D2E4F">
            <w:rPr>
              <w:rFonts w:ascii="Times New Roman" w:hAnsi="Times New Roman"/>
              <w:sz w:val="24"/>
              <w:szCs w:val="24"/>
            </w:rPr>
            <w:t>2</w:t>
          </w:r>
        </w:p>
        <w:p w14:paraId="4AEE8617" w14:textId="54AEDF5B" w:rsidR="00F16414" w:rsidRPr="00CE3457" w:rsidRDefault="00F16414" w:rsidP="00F16414">
          <w:pPr>
            <w:pStyle w:val="TOC3"/>
            <w:spacing w:line="360" w:lineRule="auto"/>
            <w:ind w:left="0"/>
            <w:rPr>
              <w:rFonts w:ascii="Times New Roman" w:hAnsi="Times New Roman"/>
              <w:sz w:val="24"/>
              <w:szCs w:val="24"/>
            </w:rPr>
          </w:pPr>
          <w:r w:rsidRPr="00CE3457">
            <w:rPr>
              <w:rFonts w:ascii="Times New Roman" w:hAnsi="Times New Roman"/>
              <w:sz w:val="24"/>
              <w:szCs w:val="24"/>
            </w:rPr>
            <w:t>Chapter 3: Methodology</w:t>
          </w:r>
          <w:r w:rsidRPr="00CE3457">
            <w:rPr>
              <w:rFonts w:ascii="Times New Roman" w:hAnsi="Times New Roman"/>
              <w:sz w:val="24"/>
              <w:szCs w:val="24"/>
            </w:rPr>
            <w:ptab w:relativeTo="margin" w:alignment="right" w:leader="dot"/>
          </w:r>
          <w:r>
            <w:rPr>
              <w:rFonts w:ascii="Times New Roman" w:hAnsi="Times New Roman"/>
              <w:sz w:val="24"/>
              <w:szCs w:val="24"/>
            </w:rPr>
            <w:t>2</w:t>
          </w:r>
          <w:r w:rsidR="002F4ABD">
            <w:rPr>
              <w:rFonts w:ascii="Times New Roman" w:hAnsi="Times New Roman"/>
              <w:sz w:val="24"/>
              <w:szCs w:val="24"/>
            </w:rPr>
            <w:t>1</w:t>
          </w:r>
        </w:p>
        <w:p w14:paraId="3B9B0848" w14:textId="6C34D2FA" w:rsidR="00F16414" w:rsidRPr="00CE3457" w:rsidRDefault="00F16414" w:rsidP="00F16414">
          <w:pPr>
            <w:pStyle w:val="TOC1"/>
            <w:spacing w:line="360" w:lineRule="auto"/>
            <w:rPr>
              <w:rFonts w:ascii="Times New Roman" w:hAnsi="Times New Roman"/>
              <w:sz w:val="24"/>
              <w:szCs w:val="24"/>
            </w:rPr>
          </w:pPr>
          <w:r w:rsidRPr="00CE3457">
            <w:rPr>
              <w:rFonts w:ascii="Times New Roman" w:hAnsi="Times New Roman"/>
              <w:sz w:val="24"/>
              <w:szCs w:val="24"/>
            </w:rPr>
            <w:t>Chapter 4: Results</w:t>
          </w:r>
          <w:r w:rsidRPr="00CE3457">
            <w:rPr>
              <w:rFonts w:ascii="Times New Roman" w:hAnsi="Times New Roman"/>
              <w:sz w:val="24"/>
              <w:szCs w:val="24"/>
            </w:rPr>
            <w:ptab w:relativeTo="margin" w:alignment="right" w:leader="dot"/>
          </w:r>
          <w:r w:rsidR="004E537F">
            <w:rPr>
              <w:rFonts w:ascii="Times New Roman" w:hAnsi="Times New Roman"/>
              <w:sz w:val="24"/>
              <w:szCs w:val="24"/>
            </w:rPr>
            <w:t>25</w:t>
          </w:r>
        </w:p>
        <w:p w14:paraId="45998986" w14:textId="1C565784" w:rsidR="00F16414" w:rsidRPr="00CE3457" w:rsidRDefault="00F16414" w:rsidP="00F16414">
          <w:pPr>
            <w:pStyle w:val="TOC2"/>
            <w:spacing w:line="360" w:lineRule="auto"/>
            <w:ind w:left="0"/>
            <w:rPr>
              <w:rFonts w:ascii="Times New Roman" w:hAnsi="Times New Roman"/>
              <w:sz w:val="24"/>
              <w:szCs w:val="24"/>
            </w:rPr>
          </w:pPr>
          <w:r w:rsidRPr="00CE3457">
            <w:rPr>
              <w:rFonts w:ascii="Times New Roman" w:hAnsi="Times New Roman"/>
              <w:sz w:val="24"/>
              <w:szCs w:val="24"/>
            </w:rPr>
            <w:t>Chapter 5: Discussion</w:t>
          </w:r>
          <w:r w:rsidRPr="00CE3457">
            <w:rPr>
              <w:rFonts w:ascii="Times New Roman" w:hAnsi="Times New Roman"/>
              <w:sz w:val="24"/>
              <w:szCs w:val="24"/>
            </w:rPr>
            <w:ptab w:relativeTo="margin" w:alignment="right" w:leader="dot"/>
          </w:r>
          <w:r>
            <w:rPr>
              <w:rFonts w:ascii="Times New Roman" w:hAnsi="Times New Roman"/>
              <w:sz w:val="24"/>
              <w:szCs w:val="24"/>
            </w:rPr>
            <w:t>3</w:t>
          </w:r>
          <w:r w:rsidR="004E537F">
            <w:rPr>
              <w:rFonts w:ascii="Times New Roman" w:hAnsi="Times New Roman"/>
              <w:sz w:val="24"/>
              <w:szCs w:val="24"/>
            </w:rPr>
            <w:t>3</w:t>
          </w:r>
        </w:p>
        <w:p w14:paraId="2E3DAB94" w14:textId="4241FEF2" w:rsidR="00F16414" w:rsidRPr="00CE3457" w:rsidRDefault="00F16414" w:rsidP="00F16414">
          <w:pPr>
            <w:rPr>
              <w:rFonts w:ascii="Times New Roman" w:hAnsi="Times New Roman" w:cs="Times New Roman"/>
              <w:sz w:val="24"/>
              <w:szCs w:val="24"/>
              <w:lang w:val="en-US"/>
            </w:rPr>
          </w:pPr>
          <w:r w:rsidRPr="00CE3457">
            <w:rPr>
              <w:rFonts w:ascii="Times New Roman" w:hAnsi="Times New Roman" w:cs="Times New Roman"/>
              <w:sz w:val="24"/>
              <w:szCs w:val="24"/>
              <w:lang w:val="en-US"/>
            </w:rPr>
            <w:t>Chapter 6: Conclusion …………………….…………………………………………………</w:t>
          </w:r>
          <w:r>
            <w:rPr>
              <w:rFonts w:ascii="Times New Roman" w:hAnsi="Times New Roman" w:cs="Times New Roman"/>
              <w:sz w:val="24"/>
              <w:szCs w:val="24"/>
              <w:lang w:val="en-US"/>
            </w:rPr>
            <w:t>3</w:t>
          </w:r>
          <w:r w:rsidR="00FD4487">
            <w:rPr>
              <w:rFonts w:ascii="Times New Roman" w:hAnsi="Times New Roman" w:cs="Times New Roman"/>
              <w:sz w:val="24"/>
              <w:szCs w:val="24"/>
              <w:lang w:val="en-US"/>
            </w:rPr>
            <w:t>8</w:t>
          </w:r>
        </w:p>
        <w:p w14:paraId="0EEC14B3" w14:textId="0671F71E" w:rsidR="00F16414" w:rsidRPr="00CE3457" w:rsidRDefault="00F16414" w:rsidP="00F16414">
          <w:pPr>
            <w:rPr>
              <w:rFonts w:ascii="Times New Roman" w:hAnsi="Times New Roman" w:cs="Times New Roman"/>
              <w:sz w:val="24"/>
              <w:szCs w:val="24"/>
              <w:lang w:val="en-US"/>
            </w:rPr>
          </w:pPr>
          <w:r w:rsidRPr="00CE3457">
            <w:rPr>
              <w:rFonts w:ascii="Times New Roman" w:hAnsi="Times New Roman" w:cs="Times New Roman"/>
              <w:sz w:val="24"/>
              <w:szCs w:val="24"/>
              <w:lang w:val="en-US"/>
            </w:rPr>
            <w:t>Reference List .......………………………….……………………………………………….</w:t>
          </w:r>
          <w:r>
            <w:rPr>
              <w:rFonts w:ascii="Times New Roman" w:hAnsi="Times New Roman" w:cs="Times New Roman"/>
              <w:sz w:val="24"/>
              <w:szCs w:val="24"/>
              <w:lang w:val="en-US"/>
            </w:rPr>
            <w:t>3</w:t>
          </w:r>
          <w:r w:rsidR="00FD4487">
            <w:rPr>
              <w:rFonts w:ascii="Times New Roman" w:hAnsi="Times New Roman" w:cs="Times New Roman"/>
              <w:sz w:val="24"/>
              <w:szCs w:val="24"/>
              <w:lang w:val="en-US"/>
            </w:rPr>
            <w:t>9</w:t>
          </w:r>
        </w:p>
        <w:p w14:paraId="11E2D8E4" w14:textId="792952B7" w:rsidR="00F16414" w:rsidRPr="00CE3457" w:rsidRDefault="00F16414" w:rsidP="00F16414">
          <w:pPr>
            <w:rPr>
              <w:rFonts w:ascii="Times New Roman" w:hAnsi="Times New Roman" w:cs="Times New Roman"/>
              <w:sz w:val="24"/>
              <w:szCs w:val="24"/>
              <w:lang w:val="en-US"/>
            </w:rPr>
          </w:pPr>
          <w:r w:rsidRPr="00CE3457">
            <w:rPr>
              <w:rFonts w:ascii="Times New Roman" w:hAnsi="Times New Roman" w:cs="Times New Roman"/>
              <w:sz w:val="24"/>
              <w:szCs w:val="24"/>
              <w:lang w:val="en-US"/>
            </w:rPr>
            <w:t>Appendix .....………………………………….………………………………………….…..</w:t>
          </w:r>
          <w:r>
            <w:rPr>
              <w:rFonts w:ascii="Times New Roman" w:hAnsi="Times New Roman" w:cs="Times New Roman"/>
              <w:sz w:val="24"/>
              <w:szCs w:val="24"/>
              <w:lang w:val="en-US"/>
            </w:rPr>
            <w:t>4</w:t>
          </w:r>
          <w:r w:rsidR="00FD4487">
            <w:rPr>
              <w:rFonts w:ascii="Times New Roman" w:hAnsi="Times New Roman" w:cs="Times New Roman"/>
              <w:sz w:val="24"/>
              <w:szCs w:val="24"/>
              <w:lang w:val="en-US"/>
            </w:rPr>
            <w:t>7</w:t>
          </w:r>
        </w:p>
        <w:p w14:paraId="46A76FB4" w14:textId="77777777" w:rsidR="00F16414" w:rsidRDefault="00F16414" w:rsidP="00F16414">
          <w:pPr>
            <w:pStyle w:val="TOC3"/>
            <w:ind w:left="446"/>
            <w:rPr>
              <w:rFonts w:ascii="Times New Roman" w:eastAsiaTheme="minorHAnsi" w:hAnsi="Times New Roman" w:cstheme="minorBidi"/>
              <w:sz w:val="24"/>
              <w:szCs w:val="24"/>
              <w:lang w:val="en-GB"/>
            </w:rPr>
          </w:pPr>
        </w:p>
      </w:sdtContent>
    </w:sdt>
    <w:p w14:paraId="2075342B" w14:textId="77777777" w:rsidR="00F16414" w:rsidRPr="00CE3457" w:rsidRDefault="00F16414" w:rsidP="00F16414">
      <w:pPr>
        <w:spacing w:line="360" w:lineRule="auto"/>
        <w:rPr>
          <w:rFonts w:ascii="Times New Roman" w:hAnsi="Times New Roman" w:cs="Times New Roman"/>
          <w:b/>
          <w:bCs/>
          <w:sz w:val="24"/>
          <w:szCs w:val="24"/>
          <w:lang w:val="en"/>
        </w:rPr>
      </w:pPr>
    </w:p>
    <w:p w14:paraId="4B5F1F0D" w14:textId="77777777" w:rsidR="00F16414" w:rsidRPr="00CE3457" w:rsidRDefault="00F16414" w:rsidP="00F16414">
      <w:pPr>
        <w:spacing w:line="360" w:lineRule="auto"/>
        <w:jc w:val="center"/>
        <w:rPr>
          <w:rFonts w:ascii="Times New Roman" w:hAnsi="Times New Roman" w:cs="Times New Roman"/>
          <w:b/>
          <w:bCs/>
          <w:sz w:val="24"/>
          <w:szCs w:val="24"/>
          <w:lang w:val="en"/>
        </w:rPr>
      </w:pPr>
    </w:p>
    <w:p w14:paraId="1B370FDD" w14:textId="77777777" w:rsidR="00F16414" w:rsidRPr="00CE3457" w:rsidRDefault="00F16414" w:rsidP="00F16414">
      <w:pPr>
        <w:tabs>
          <w:tab w:val="left" w:pos="7050"/>
        </w:tabs>
        <w:spacing w:line="360" w:lineRule="auto"/>
        <w:rPr>
          <w:rFonts w:ascii="Times New Roman" w:hAnsi="Times New Roman" w:cs="Times New Roman"/>
          <w:b/>
          <w:bCs/>
          <w:sz w:val="24"/>
          <w:szCs w:val="24"/>
          <w:lang w:val="en"/>
        </w:rPr>
      </w:pPr>
      <w:r>
        <w:rPr>
          <w:rFonts w:ascii="Times New Roman" w:hAnsi="Times New Roman" w:cs="Times New Roman"/>
          <w:b/>
          <w:bCs/>
          <w:sz w:val="24"/>
          <w:szCs w:val="24"/>
          <w:lang w:val="en"/>
        </w:rPr>
        <w:tab/>
      </w:r>
    </w:p>
    <w:p w14:paraId="3BDF906B" w14:textId="77777777" w:rsidR="00CF65C7" w:rsidRDefault="00CF65C7" w:rsidP="49D6A999">
      <w:pPr>
        <w:pStyle w:val="paragraph"/>
        <w:spacing w:line="360" w:lineRule="auto"/>
        <w:jc w:val="center"/>
        <w:rPr>
          <w:rStyle w:val="normaltextrun1"/>
          <w:b/>
          <w:bCs/>
          <w:sz w:val="28"/>
          <w:szCs w:val="28"/>
          <w:u w:val="single"/>
        </w:rPr>
      </w:pPr>
    </w:p>
    <w:p w14:paraId="3FE76C52" w14:textId="77777777" w:rsidR="00CF65C7" w:rsidRDefault="00CF65C7" w:rsidP="49D6A999">
      <w:pPr>
        <w:pStyle w:val="paragraph"/>
        <w:spacing w:line="360" w:lineRule="auto"/>
        <w:jc w:val="center"/>
        <w:rPr>
          <w:rStyle w:val="normaltextrun1"/>
          <w:b/>
          <w:bCs/>
          <w:sz w:val="28"/>
          <w:szCs w:val="28"/>
          <w:u w:val="single"/>
        </w:rPr>
      </w:pPr>
    </w:p>
    <w:p w14:paraId="4ACE6AD0" w14:textId="77777777" w:rsidR="00CF65C7" w:rsidRDefault="00CF65C7" w:rsidP="49D6A999">
      <w:pPr>
        <w:pStyle w:val="paragraph"/>
        <w:spacing w:line="360" w:lineRule="auto"/>
        <w:jc w:val="center"/>
        <w:rPr>
          <w:rStyle w:val="normaltextrun1"/>
          <w:b/>
          <w:bCs/>
          <w:sz w:val="28"/>
          <w:szCs w:val="28"/>
          <w:u w:val="single"/>
        </w:rPr>
      </w:pPr>
    </w:p>
    <w:p w14:paraId="51DE6BF9" w14:textId="2C3365A0" w:rsidR="001E0DD3" w:rsidRDefault="00A126B7" w:rsidP="49D6A999">
      <w:pPr>
        <w:pStyle w:val="paragraph"/>
        <w:spacing w:line="360" w:lineRule="auto"/>
        <w:jc w:val="center"/>
        <w:rPr>
          <w:rStyle w:val="normaltextrun1"/>
          <w:b/>
          <w:bCs/>
          <w:sz w:val="28"/>
          <w:szCs w:val="28"/>
          <w:u w:val="single"/>
        </w:rPr>
      </w:pPr>
      <w:r>
        <w:rPr>
          <w:rStyle w:val="normaltextrun1"/>
          <w:b/>
          <w:bCs/>
          <w:sz w:val="28"/>
          <w:szCs w:val="28"/>
          <w:u w:val="single"/>
        </w:rPr>
        <w:t xml:space="preserve"> </w:t>
      </w:r>
    </w:p>
    <w:p w14:paraId="43EE8F16" w14:textId="77777777" w:rsidR="001E0DD3" w:rsidRDefault="001E0DD3" w:rsidP="49D6A999">
      <w:pPr>
        <w:pStyle w:val="paragraph"/>
        <w:spacing w:line="360" w:lineRule="auto"/>
        <w:jc w:val="center"/>
        <w:rPr>
          <w:rStyle w:val="normaltextrun1"/>
          <w:b/>
          <w:bCs/>
          <w:sz w:val="28"/>
          <w:szCs w:val="28"/>
          <w:u w:val="single"/>
        </w:rPr>
      </w:pPr>
    </w:p>
    <w:p w14:paraId="7D0A6DCE" w14:textId="77777777" w:rsidR="001E0DD3" w:rsidRDefault="001E0DD3" w:rsidP="49D6A999">
      <w:pPr>
        <w:pStyle w:val="paragraph"/>
        <w:spacing w:line="360" w:lineRule="auto"/>
        <w:jc w:val="center"/>
        <w:rPr>
          <w:rStyle w:val="normaltextrun1"/>
          <w:b/>
          <w:bCs/>
          <w:sz w:val="28"/>
          <w:szCs w:val="28"/>
          <w:u w:val="single"/>
        </w:rPr>
      </w:pPr>
    </w:p>
    <w:p w14:paraId="0F8D2B48" w14:textId="77777777" w:rsidR="00D56ED6" w:rsidRDefault="00D56ED6" w:rsidP="49D6A999">
      <w:pPr>
        <w:pStyle w:val="paragraph"/>
        <w:spacing w:line="360" w:lineRule="auto"/>
        <w:jc w:val="center"/>
        <w:rPr>
          <w:rStyle w:val="normaltextrun1"/>
          <w:b/>
          <w:bCs/>
          <w:sz w:val="28"/>
          <w:szCs w:val="28"/>
          <w:u w:val="single"/>
        </w:rPr>
      </w:pPr>
    </w:p>
    <w:p w14:paraId="7255AA15" w14:textId="77777777" w:rsidR="00D56ED6" w:rsidRDefault="00D56ED6" w:rsidP="49D6A999">
      <w:pPr>
        <w:pStyle w:val="paragraph"/>
        <w:spacing w:line="360" w:lineRule="auto"/>
        <w:jc w:val="center"/>
        <w:rPr>
          <w:rStyle w:val="normaltextrun1"/>
          <w:b/>
          <w:bCs/>
          <w:sz w:val="28"/>
          <w:szCs w:val="28"/>
          <w:u w:val="single"/>
        </w:rPr>
      </w:pPr>
    </w:p>
    <w:p w14:paraId="2D0AE232" w14:textId="77777777" w:rsidR="00D56ED6" w:rsidRDefault="00D56ED6" w:rsidP="49D6A999">
      <w:pPr>
        <w:pStyle w:val="paragraph"/>
        <w:spacing w:line="360" w:lineRule="auto"/>
        <w:jc w:val="center"/>
        <w:rPr>
          <w:rStyle w:val="normaltextrun1"/>
          <w:b/>
          <w:bCs/>
          <w:sz w:val="28"/>
          <w:szCs w:val="28"/>
          <w:u w:val="single"/>
        </w:rPr>
      </w:pPr>
    </w:p>
    <w:p w14:paraId="7A9305C8" w14:textId="77777777" w:rsidR="00D56ED6" w:rsidRDefault="00D56ED6" w:rsidP="49D6A999">
      <w:pPr>
        <w:pStyle w:val="paragraph"/>
        <w:spacing w:line="360" w:lineRule="auto"/>
        <w:jc w:val="center"/>
        <w:rPr>
          <w:rStyle w:val="normaltextrun1"/>
          <w:b/>
          <w:bCs/>
          <w:sz w:val="28"/>
          <w:szCs w:val="28"/>
          <w:u w:val="single"/>
        </w:rPr>
      </w:pPr>
    </w:p>
    <w:p w14:paraId="5E5227BD" w14:textId="77777777" w:rsidR="00D56ED6" w:rsidRDefault="00D56ED6" w:rsidP="49D6A999">
      <w:pPr>
        <w:pStyle w:val="paragraph"/>
        <w:spacing w:line="360" w:lineRule="auto"/>
        <w:jc w:val="center"/>
        <w:rPr>
          <w:rStyle w:val="normaltextrun1"/>
          <w:b/>
          <w:bCs/>
          <w:sz w:val="28"/>
          <w:szCs w:val="28"/>
          <w:u w:val="single"/>
        </w:rPr>
      </w:pPr>
    </w:p>
    <w:p w14:paraId="659D8783" w14:textId="77777777" w:rsidR="00D56ED6" w:rsidRDefault="00D56ED6" w:rsidP="49D6A999">
      <w:pPr>
        <w:pStyle w:val="paragraph"/>
        <w:spacing w:line="360" w:lineRule="auto"/>
        <w:jc w:val="center"/>
        <w:rPr>
          <w:rStyle w:val="normaltextrun1"/>
          <w:b/>
          <w:bCs/>
          <w:sz w:val="28"/>
          <w:szCs w:val="28"/>
          <w:u w:val="single"/>
        </w:rPr>
      </w:pPr>
    </w:p>
    <w:p w14:paraId="1A518FEC" w14:textId="77777777" w:rsidR="00D56ED6" w:rsidRDefault="00D56ED6" w:rsidP="49D6A999">
      <w:pPr>
        <w:pStyle w:val="paragraph"/>
        <w:spacing w:line="360" w:lineRule="auto"/>
        <w:jc w:val="center"/>
        <w:rPr>
          <w:rStyle w:val="normaltextrun1"/>
          <w:b/>
          <w:bCs/>
          <w:sz w:val="28"/>
          <w:szCs w:val="28"/>
          <w:u w:val="single"/>
        </w:rPr>
      </w:pPr>
    </w:p>
    <w:p w14:paraId="4A5D7670" w14:textId="77777777" w:rsidR="00D56ED6" w:rsidRDefault="00D56ED6" w:rsidP="49D6A999">
      <w:pPr>
        <w:pStyle w:val="paragraph"/>
        <w:spacing w:line="360" w:lineRule="auto"/>
        <w:jc w:val="center"/>
        <w:rPr>
          <w:rStyle w:val="normaltextrun1"/>
          <w:b/>
          <w:bCs/>
          <w:sz w:val="28"/>
          <w:szCs w:val="28"/>
          <w:u w:val="single"/>
        </w:rPr>
      </w:pPr>
    </w:p>
    <w:p w14:paraId="6F94D50A" w14:textId="72693D31" w:rsidR="7EB5F1AC" w:rsidRPr="00A54AC9" w:rsidRDefault="7EB5F1AC" w:rsidP="49D6A999">
      <w:pPr>
        <w:pStyle w:val="paragraph"/>
        <w:spacing w:line="360" w:lineRule="auto"/>
        <w:jc w:val="center"/>
        <w:rPr>
          <w:rStyle w:val="normaltextrun1"/>
          <w:b/>
          <w:bCs/>
          <w:sz w:val="28"/>
          <w:szCs w:val="28"/>
          <w:u w:val="single"/>
        </w:rPr>
      </w:pPr>
      <w:r w:rsidRPr="00A54AC9">
        <w:rPr>
          <w:rStyle w:val="normaltextrun1"/>
          <w:b/>
          <w:bCs/>
          <w:sz w:val="28"/>
          <w:szCs w:val="28"/>
          <w:u w:val="single"/>
        </w:rPr>
        <w:lastRenderedPageBreak/>
        <w:t>Abstract</w:t>
      </w:r>
    </w:p>
    <w:p w14:paraId="30D57C63" w14:textId="09119E23" w:rsidR="004F4C4F" w:rsidRDefault="004F4C4F" w:rsidP="49D6A999">
      <w:pPr>
        <w:pStyle w:val="paragraph"/>
        <w:spacing w:line="360" w:lineRule="auto"/>
        <w:jc w:val="center"/>
        <w:rPr>
          <w:rStyle w:val="normaltextrun1"/>
          <w:b/>
          <w:bCs/>
          <w:sz w:val="22"/>
          <w:szCs w:val="22"/>
          <w:u w:val="single"/>
        </w:rPr>
      </w:pPr>
    </w:p>
    <w:p w14:paraId="03EC52BA" w14:textId="022B6C62" w:rsidR="004F4C4F" w:rsidRPr="0077771D" w:rsidRDefault="00BB16DF" w:rsidP="00BB16DF">
      <w:pPr>
        <w:pStyle w:val="paragraph"/>
        <w:spacing w:line="360" w:lineRule="auto"/>
        <w:rPr>
          <w:rStyle w:val="normaltextrun1"/>
          <w:b/>
          <w:bCs/>
        </w:rPr>
      </w:pPr>
      <w:r w:rsidRPr="0077771D">
        <w:rPr>
          <w:rStyle w:val="normaltextrun1"/>
          <w:b/>
          <w:bCs/>
        </w:rPr>
        <w:t>Background</w:t>
      </w:r>
      <w:r w:rsidR="00EB6F5A" w:rsidRPr="0077771D">
        <w:rPr>
          <w:rStyle w:val="normaltextrun1"/>
          <w:b/>
          <w:bCs/>
        </w:rPr>
        <w:t>:</w:t>
      </w:r>
      <w:r w:rsidR="000F7C99" w:rsidRPr="0077771D">
        <w:rPr>
          <w:color w:val="000000" w:themeColor="text1"/>
        </w:rPr>
        <w:t xml:space="preserve"> Parents </w:t>
      </w:r>
      <w:r w:rsidR="00060FFD" w:rsidRPr="0077771D">
        <w:rPr>
          <w:color w:val="000000" w:themeColor="text1"/>
        </w:rPr>
        <w:t>are</w:t>
      </w:r>
      <w:r w:rsidR="000F7C99" w:rsidRPr="0077771D">
        <w:rPr>
          <w:color w:val="000000" w:themeColor="text1"/>
        </w:rPr>
        <w:t xml:space="preserve"> important role</w:t>
      </w:r>
      <w:r w:rsidR="00060FFD" w:rsidRPr="0077771D">
        <w:rPr>
          <w:color w:val="000000" w:themeColor="text1"/>
        </w:rPr>
        <w:t xml:space="preserve"> models</w:t>
      </w:r>
      <w:r w:rsidR="000F7C99" w:rsidRPr="0077771D">
        <w:rPr>
          <w:color w:val="000000" w:themeColor="text1"/>
        </w:rPr>
        <w:t xml:space="preserve"> in influencing </w:t>
      </w:r>
      <w:r w:rsidR="00060FFD" w:rsidRPr="0077771D">
        <w:rPr>
          <w:color w:val="000000" w:themeColor="text1"/>
        </w:rPr>
        <w:t xml:space="preserve">their </w:t>
      </w:r>
      <w:r w:rsidR="000F7C99" w:rsidRPr="0077771D">
        <w:rPr>
          <w:color w:val="000000" w:themeColor="text1"/>
        </w:rPr>
        <w:t xml:space="preserve">children’s </w:t>
      </w:r>
      <w:r w:rsidR="001832AC" w:rsidRPr="0077771D">
        <w:rPr>
          <w:color w:val="000000" w:themeColor="text1"/>
        </w:rPr>
        <w:t>Nutritional</w:t>
      </w:r>
      <w:r w:rsidR="60057837" w:rsidRPr="0077771D">
        <w:rPr>
          <w:color w:val="000000" w:themeColor="text1"/>
        </w:rPr>
        <w:t xml:space="preserve"> needs, </w:t>
      </w:r>
      <w:r w:rsidR="4E86BDF5" w:rsidRPr="0077771D">
        <w:rPr>
          <w:color w:val="000000" w:themeColor="text1"/>
        </w:rPr>
        <w:t xml:space="preserve">establishing healthy eating patterns in early childhood </w:t>
      </w:r>
      <w:r w:rsidR="02954845" w:rsidRPr="0077771D">
        <w:rPr>
          <w:color w:val="000000" w:themeColor="text1"/>
        </w:rPr>
        <w:t>helps children achieve mentally and physically.</w:t>
      </w:r>
      <w:r w:rsidR="000F7C99" w:rsidRPr="0077771D">
        <w:rPr>
          <w:color w:val="000000" w:themeColor="text1"/>
        </w:rPr>
        <w:t xml:space="preserve"> Parents have a great impact on the family’s environment where mealtimes take place and the types of foods</w:t>
      </w:r>
      <w:r w:rsidR="00C70B14" w:rsidRPr="0077771D">
        <w:rPr>
          <w:color w:val="000000" w:themeColor="text1"/>
        </w:rPr>
        <w:t xml:space="preserve"> their</w:t>
      </w:r>
      <w:r w:rsidR="000F7C99" w:rsidRPr="0077771D">
        <w:rPr>
          <w:color w:val="000000" w:themeColor="text1"/>
        </w:rPr>
        <w:t xml:space="preserve"> children eat. Healthy, positive food experiences early on in life can have encouraging eating habits </w:t>
      </w:r>
      <w:r w:rsidR="00C70B14" w:rsidRPr="0077771D">
        <w:rPr>
          <w:color w:val="000000" w:themeColor="text1"/>
        </w:rPr>
        <w:t>for their</w:t>
      </w:r>
      <w:r w:rsidR="000C6EC5" w:rsidRPr="0077771D">
        <w:rPr>
          <w:color w:val="000000" w:themeColor="text1"/>
        </w:rPr>
        <w:t xml:space="preserve"> foreseeable</w:t>
      </w:r>
      <w:r w:rsidR="00C70B14" w:rsidRPr="0077771D">
        <w:rPr>
          <w:color w:val="000000" w:themeColor="text1"/>
        </w:rPr>
        <w:t xml:space="preserve"> future</w:t>
      </w:r>
      <w:r w:rsidR="000F7C99" w:rsidRPr="0077771D">
        <w:rPr>
          <w:color w:val="000000"/>
        </w:rPr>
        <w:t xml:space="preserve"> </w:t>
      </w:r>
      <w:r w:rsidR="000F7C99" w:rsidRPr="0077771D">
        <w:rPr>
          <w:rStyle w:val="selectable"/>
          <w:color w:val="000000"/>
        </w:rPr>
        <w:t>(Suresh 2019)</w:t>
      </w:r>
      <w:r w:rsidR="000F7C99" w:rsidRPr="0077771D">
        <w:rPr>
          <w:color w:val="000000" w:themeColor="text1"/>
        </w:rPr>
        <w:t xml:space="preserve">. </w:t>
      </w:r>
      <w:r w:rsidR="000C6EC5" w:rsidRPr="0077771D">
        <w:rPr>
          <w:color w:val="000000" w:themeColor="text1"/>
        </w:rPr>
        <w:t>Although</w:t>
      </w:r>
      <w:r w:rsidR="000F7C99" w:rsidRPr="0077771D">
        <w:rPr>
          <w:color w:val="000000" w:themeColor="text1"/>
        </w:rPr>
        <w:t xml:space="preserve"> </w:t>
      </w:r>
      <w:r w:rsidR="000F7C99" w:rsidRPr="0077771D">
        <w:rPr>
          <w:color w:val="000000" w:themeColor="text1"/>
          <w:shd w:val="clear" w:color="auto" w:fill="FFFFFF"/>
        </w:rPr>
        <w:t xml:space="preserve">many families </w:t>
      </w:r>
      <w:r w:rsidR="150AB15A" w:rsidRPr="0077771D">
        <w:rPr>
          <w:color w:val="000000" w:themeColor="text1"/>
          <w:shd w:val="clear" w:color="auto" w:fill="FFFFFF"/>
        </w:rPr>
        <w:t>in last decade</w:t>
      </w:r>
      <w:r w:rsidR="000F7C99" w:rsidRPr="0077771D">
        <w:rPr>
          <w:color w:val="000000" w:themeColor="text1"/>
          <w:shd w:val="clear" w:color="auto" w:fill="FFFFFF"/>
        </w:rPr>
        <w:t xml:space="preserve"> are becoming increasingly</w:t>
      </w:r>
      <w:r w:rsidR="000C6EC5" w:rsidRPr="0077771D">
        <w:rPr>
          <w:color w:val="000000" w:themeColor="text1"/>
          <w:shd w:val="clear" w:color="auto" w:fill="FFFFFF"/>
        </w:rPr>
        <w:t xml:space="preserve"> </w:t>
      </w:r>
      <w:r w:rsidR="002B3361" w:rsidRPr="0077771D">
        <w:rPr>
          <w:color w:val="000000" w:themeColor="text1"/>
          <w:shd w:val="clear" w:color="auto" w:fill="FFFFFF"/>
        </w:rPr>
        <w:t>overweight</w:t>
      </w:r>
      <w:r w:rsidR="000C6EC5" w:rsidRPr="0077771D">
        <w:rPr>
          <w:color w:val="000000" w:themeColor="text1"/>
          <w:shd w:val="clear" w:color="auto" w:fill="FFFFFF"/>
        </w:rPr>
        <w:t xml:space="preserve"> and</w:t>
      </w:r>
      <w:r w:rsidR="000F7C99" w:rsidRPr="0077771D">
        <w:rPr>
          <w:color w:val="000000" w:themeColor="text1"/>
          <w:shd w:val="clear" w:color="auto" w:fill="FFFFFF"/>
        </w:rPr>
        <w:t xml:space="preserve"> obese (Han et al. 2010). Individuals being diagnosed with type 2 diabetes, cardiovascular disease, and several types of cancers is</w:t>
      </w:r>
      <w:r w:rsidR="001832AC">
        <w:rPr>
          <w:color w:val="000000" w:themeColor="text1"/>
          <w:shd w:val="clear" w:color="auto" w:fill="FFFFFF"/>
        </w:rPr>
        <w:t xml:space="preserve"> now</w:t>
      </w:r>
      <w:r w:rsidR="000F7C99" w:rsidRPr="0077771D">
        <w:rPr>
          <w:color w:val="000000" w:themeColor="text1"/>
          <w:shd w:val="clear" w:color="auto" w:fill="FFFFFF"/>
        </w:rPr>
        <w:t xml:space="preserve"> at its highest rate </w:t>
      </w:r>
      <w:r w:rsidR="000F7C99" w:rsidRPr="0077771D">
        <w:rPr>
          <w:rStyle w:val="selectable"/>
          <w:color w:val="000000"/>
        </w:rPr>
        <w:t>(Finkelstein et al. 2005)</w:t>
      </w:r>
      <w:r w:rsidR="000F7C99" w:rsidRPr="0077771D">
        <w:rPr>
          <w:rStyle w:val="selectable"/>
          <w:color w:val="000000" w:themeColor="text1"/>
        </w:rPr>
        <w:t>.</w:t>
      </w:r>
    </w:p>
    <w:p w14:paraId="211D4481" w14:textId="1D482CC4" w:rsidR="006B5D9B" w:rsidRPr="0077771D" w:rsidRDefault="006B5D9B" w:rsidP="00BB16DF">
      <w:pPr>
        <w:pStyle w:val="paragraph"/>
        <w:spacing w:line="360" w:lineRule="auto"/>
        <w:rPr>
          <w:rStyle w:val="normaltextrun1"/>
          <w:b/>
          <w:bCs/>
        </w:rPr>
      </w:pPr>
      <w:r w:rsidRPr="0077771D">
        <w:rPr>
          <w:rStyle w:val="normaltextrun1"/>
          <w:b/>
          <w:bCs/>
        </w:rPr>
        <w:t>Objectives</w:t>
      </w:r>
      <w:r w:rsidR="004E0099" w:rsidRPr="0077771D">
        <w:rPr>
          <w:rStyle w:val="normaltextrun1"/>
          <w:b/>
          <w:bCs/>
        </w:rPr>
        <w:t>:</w:t>
      </w:r>
      <w:r w:rsidR="00DC692D" w:rsidRPr="0077771D">
        <w:rPr>
          <w:rStyle w:val="normaltextrun1"/>
          <w:b/>
          <w:bCs/>
        </w:rPr>
        <w:t xml:space="preserve"> </w:t>
      </w:r>
      <w:r w:rsidR="00DC692D" w:rsidRPr="0077771D">
        <w:rPr>
          <w:rStyle w:val="normaltextrun1"/>
        </w:rPr>
        <w:t>The objective</w:t>
      </w:r>
      <w:r w:rsidR="001A6B14" w:rsidRPr="0077771D">
        <w:rPr>
          <w:rStyle w:val="normaltextrun1"/>
        </w:rPr>
        <w:t xml:space="preserve"> of the study was to research </w:t>
      </w:r>
      <w:r w:rsidR="00CA6845" w:rsidRPr="0077771D">
        <w:rPr>
          <w:rStyle w:val="normaltextrun1"/>
        </w:rPr>
        <w:t>if becoming a parent affects their diet and if this can impact on their children</w:t>
      </w:r>
      <w:r w:rsidR="00B417AF" w:rsidRPr="0077771D">
        <w:rPr>
          <w:rStyle w:val="normaltextrun1"/>
        </w:rPr>
        <w:t xml:space="preserve"> and </w:t>
      </w:r>
      <w:r w:rsidR="00C1270A" w:rsidRPr="0077771D">
        <w:rPr>
          <w:rStyle w:val="normaltextrun1"/>
        </w:rPr>
        <w:t xml:space="preserve">to determine if </w:t>
      </w:r>
      <w:r w:rsidR="00EB6F5A" w:rsidRPr="0077771D">
        <w:rPr>
          <w:rStyle w:val="normaltextrun1"/>
        </w:rPr>
        <w:t>mothers’</w:t>
      </w:r>
      <w:r w:rsidR="00C1270A" w:rsidRPr="0077771D">
        <w:rPr>
          <w:rStyle w:val="normaltextrun1"/>
        </w:rPr>
        <w:t xml:space="preserve"> employments status </w:t>
      </w:r>
      <w:r w:rsidR="00EB6F5A" w:rsidRPr="0077771D">
        <w:rPr>
          <w:rStyle w:val="normaltextrun1"/>
        </w:rPr>
        <w:t xml:space="preserve">had </w:t>
      </w:r>
      <w:r w:rsidR="7303EE7B" w:rsidRPr="1A6F8472">
        <w:rPr>
          <w:rStyle w:val="normaltextrun1"/>
        </w:rPr>
        <w:t>any</w:t>
      </w:r>
      <w:r w:rsidR="00EB6F5A" w:rsidRPr="1A6F8472">
        <w:rPr>
          <w:rStyle w:val="normaltextrun1"/>
        </w:rPr>
        <w:t xml:space="preserve"> effect</w:t>
      </w:r>
      <w:r w:rsidR="00EB6F5A" w:rsidRPr="0077771D">
        <w:rPr>
          <w:rStyle w:val="normaltextrun1"/>
        </w:rPr>
        <w:t xml:space="preserve"> on the issue</w:t>
      </w:r>
      <w:r w:rsidR="00193EA1" w:rsidRPr="0077771D">
        <w:rPr>
          <w:rStyle w:val="normaltextrun1"/>
        </w:rPr>
        <w:t>.</w:t>
      </w:r>
    </w:p>
    <w:p w14:paraId="37B1FEA8" w14:textId="03EC4837" w:rsidR="006B5D9B" w:rsidRPr="0077771D" w:rsidRDefault="00374895" w:rsidP="00BB16DF">
      <w:pPr>
        <w:pStyle w:val="paragraph"/>
        <w:spacing w:line="360" w:lineRule="auto"/>
        <w:rPr>
          <w:rStyle w:val="normaltextrun1"/>
        </w:rPr>
      </w:pPr>
      <w:r w:rsidRPr="0077771D">
        <w:rPr>
          <w:rStyle w:val="normaltextrun1"/>
          <w:b/>
          <w:bCs/>
        </w:rPr>
        <w:t>Design</w:t>
      </w:r>
      <w:r w:rsidR="00F20FBA" w:rsidRPr="0077771D">
        <w:rPr>
          <w:rStyle w:val="normaltextrun1"/>
        </w:rPr>
        <w:t>: A quantitative method</w:t>
      </w:r>
      <w:r w:rsidR="00CC21CF" w:rsidRPr="0077771D">
        <w:rPr>
          <w:rStyle w:val="normaltextrun1"/>
        </w:rPr>
        <w:t xml:space="preserve"> was used for the research </w:t>
      </w:r>
      <w:r w:rsidR="00313DFF" w:rsidRPr="0077771D">
        <w:rPr>
          <w:rStyle w:val="normaltextrun1"/>
        </w:rPr>
        <w:t xml:space="preserve">using </w:t>
      </w:r>
      <w:bookmarkStart w:id="0" w:name="_Hlk39517186"/>
      <w:r w:rsidR="00253B63">
        <w:rPr>
          <w:rStyle w:val="normaltextrun1"/>
        </w:rPr>
        <w:t>Lifestyle Choice</w:t>
      </w:r>
      <w:r w:rsidR="00313DFF" w:rsidRPr="0077771D">
        <w:rPr>
          <w:rStyle w:val="normaltextrun1"/>
        </w:rPr>
        <w:t xml:space="preserve"> Questionnaires</w:t>
      </w:r>
      <w:bookmarkEnd w:id="0"/>
      <w:r w:rsidR="005E260A" w:rsidRPr="0077771D">
        <w:rPr>
          <w:rStyle w:val="normaltextrun1"/>
        </w:rPr>
        <w:t xml:space="preserve"> to investigate their food intake, food planning</w:t>
      </w:r>
      <w:r w:rsidR="008E0FF2" w:rsidRPr="0077771D">
        <w:rPr>
          <w:rStyle w:val="normaltextrun1"/>
        </w:rPr>
        <w:t xml:space="preserve"> and the </w:t>
      </w:r>
      <w:r w:rsidR="004E0099" w:rsidRPr="0077771D">
        <w:rPr>
          <w:rStyle w:val="normaltextrun1"/>
        </w:rPr>
        <w:t>different effects of family mealtimes.</w:t>
      </w:r>
      <w:r w:rsidR="008E0FF2" w:rsidRPr="0077771D">
        <w:rPr>
          <w:rStyle w:val="normaltextrun1"/>
        </w:rPr>
        <w:t xml:space="preserve"> </w:t>
      </w:r>
      <w:r w:rsidR="00F20FBA" w:rsidRPr="0077771D">
        <w:rPr>
          <w:rStyle w:val="normaltextrun1"/>
        </w:rPr>
        <w:t xml:space="preserve"> </w:t>
      </w:r>
    </w:p>
    <w:p w14:paraId="258CAACF" w14:textId="5D6C9863" w:rsidR="00374895" w:rsidRPr="0077771D" w:rsidRDefault="00374895" w:rsidP="00BB16DF">
      <w:pPr>
        <w:pStyle w:val="paragraph"/>
        <w:spacing w:line="360" w:lineRule="auto"/>
        <w:rPr>
          <w:rStyle w:val="normaltextrun1"/>
          <w:b/>
          <w:bCs/>
        </w:rPr>
      </w:pPr>
      <w:r w:rsidRPr="0077771D">
        <w:rPr>
          <w:rStyle w:val="normaltextrun1"/>
          <w:b/>
          <w:bCs/>
        </w:rPr>
        <w:t>Participant</w:t>
      </w:r>
      <w:r w:rsidR="0053732C" w:rsidRPr="0077771D">
        <w:rPr>
          <w:rStyle w:val="normaltextrun1"/>
          <w:b/>
          <w:bCs/>
        </w:rPr>
        <w:t>s</w:t>
      </w:r>
      <w:r w:rsidR="00586612" w:rsidRPr="0077771D">
        <w:rPr>
          <w:rStyle w:val="normaltextrun1"/>
          <w:b/>
          <w:bCs/>
        </w:rPr>
        <w:t>:</w:t>
      </w:r>
      <w:r w:rsidR="00D21C0B" w:rsidRPr="0077771D">
        <w:rPr>
          <w:rStyle w:val="normaltextrun1"/>
          <w:b/>
          <w:bCs/>
        </w:rPr>
        <w:t xml:space="preserve"> </w:t>
      </w:r>
      <w:r w:rsidR="00D21C0B" w:rsidRPr="0077771D">
        <w:rPr>
          <w:rStyle w:val="normaltextrun1"/>
        </w:rPr>
        <w:t>A sample of mothers (n=14) age 18-42</w:t>
      </w:r>
      <w:r w:rsidR="004758BF" w:rsidRPr="0077771D">
        <w:rPr>
          <w:rStyle w:val="normaltextrun1"/>
        </w:rPr>
        <w:t xml:space="preserve"> years completed </w:t>
      </w:r>
      <w:r w:rsidR="00361A5C" w:rsidRPr="0077771D">
        <w:rPr>
          <w:rStyle w:val="normaltextrun1"/>
        </w:rPr>
        <w:t>an</w:t>
      </w:r>
      <w:r w:rsidR="004758BF" w:rsidRPr="0077771D">
        <w:rPr>
          <w:rStyle w:val="normaltextrun1"/>
        </w:rPr>
        <w:t xml:space="preserve"> </w:t>
      </w:r>
      <w:r w:rsidR="00B60601">
        <w:rPr>
          <w:rStyle w:val="normaltextrun1"/>
        </w:rPr>
        <w:t>Lifestyle Choice</w:t>
      </w:r>
      <w:r w:rsidR="004758BF" w:rsidRPr="0077771D">
        <w:rPr>
          <w:rStyle w:val="normaltextrun1"/>
        </w:rPr>
        <w:t xml:space="preserve"> </w:t>
      </w:r>
      <w:r w:rsidR="00866F7D" w:rsidRPr="0077771D">
        <w:rPr>
          <w:rStyle w:val="normaltextrun1"/>
        </w:rPr>
        <w:t>Q</w:t>
      </w:r>
      <w:r w:rsidR="004758BF" w:rsidRPr="0077771D">
        <w:rPr>
          <w:rStyle w:val="normaltextrun1"/>
        </w:rPr>
        <w:t>uestionnaire</w:t>
      </w:r>
      <w:r w:rsidR="00866F7D" w:rsidRPr="0077771D">
        <w:rPr>
          <w:rStyle w:val="normaltextrun1"/>
        </w:rPr>
        <w:t>. The mothers in the study were required to have one child</w:t>
      </w:r>
      <w:r w:rsidR="00361A5C" w:rsidRPr="0077771D">
        <w:rPr>
          <w:rStyle w:val="normaltextrun1"/>
        </w:rPr>
        <w:t xml:space="preserve"> between the ages of 0-5 years</w:t>
      </w:r>
      <w:r w:rsidR="0053732C" w:rsidRPr="0077771D">
        <w:rPr>
          <w:rStyle w:val="normaltextrun1"/>
        </w:rPr>
        <w:t xml:space="preserve"> and were categorised into different </w:t>
      </w:r>
      <w:r w:rsidR="0053732C" w:rsidRPr="0077771D">
        <w:rPr>
          <w:rStyle w:val="normaltextrun1"/>
          <w:color w:val="000000" w:themeColor="text1"/>
        </w:rPr>
        <w:t>groups</w:t>
      </w:r>
      <w:r w:rsidR="00F22FC3" w:rsidRPr="0077771D">
        <w:rPr>
          <w:rStyle w:val="normaltextrun1"/>
          <w:color w:val="000000" w:themeColor="text1"/>
        </w:rPr>
        <w:t xml:space="preserve"> Fulltime </w:t>
      </w:r>
      <w:r w:rsidR="002B3361" w:rsidRPr="0077771D">
        <w:rPr>
          <w:rStyle w:val="normaltextrun1"/>
          <w:color w:val="000000" w:themeColor="text1"/>
        </w:rPr>
        <w:t>Part</w:t>
      </w:r>
      <w:r w:rsidR="00193EA1" w:rsidRPr="0077771D">
        <w:rPr>
          <w:rStyle w:val="normaltextrun1"/>
          <w:color w:val="000000" w:themeColor="text1"/>
        </w:rPr>
        <w:t>-</w:t>
      </w:r>
      <w:r w:rsidR="002B3361" w:rsidRPr="0077771D">
        <w:rPr>
          <w:rStyle w:val="normaltextrun1"/>
          <w:color w:val="000000" w:themeColor="text1"/>
        </w:rPr>
        <w:t>time</w:t>
      </w:r>
      <w:r w:rsidR="00F22FC3" w:rsidRPr="0077771D">
        <w:rPr>
          <w:rStyle w:val="normaltextrun1"/>
          <w:color w:val="000000" w:themeColor="text1"/>
        </w:rPr>
        <w:t xml:space="preserve"> and unemployed</w:t>
      </w:r>
      <w:r w:rsidR="00193EA1" w:rsidRPr="0077771D">
        <w:rPr>
          <w:rStyle w:val="normaltextrun1"/>
          <w:color w:val="000000" w:themeColor="text1"/>
        </w:rPr>
        <w:t>.</w:t>
      </w:r>
    </w:p>
    <w:p w14:paraId="20EF0745" w14:textId="4C74206F" w:rsidR="00374895" w:rsidRPr="0077771D" w:rsidRDefault="00374895" w:rsidP="00BB16DF">
      <w:pPr>
        <w:pStyle w:val="paragraph"/>
        <w:spacing w:line="360" w:lineRule="auto"/>
        <w:rPr>
          <w:rStyle w:val="normaltextrun1"/>
          <w:b/>
          <w:bCs/>
        </w:rPr>
      </w:pPr>
      <w:r w:rsidRPr="0077771D">
        <w:rPr>
          <w:rStyle w:val="normaltextrun1"/>
          <w:b/>
          <w:bCs/>
        </w:rPr>
        <w:t>Results</w:t>
      </w:r>
      <w:r w:rsidR="00C00B2F" w:rsidRPr="0077771D">
        <w:rPr>
          <w:rStyle w:val="normaltextrun1"/>
          <w:b/>
          <w:bCs/>
        </w:rPr>
        <w:t>:</w:t>
      </w:r>
      <w:r w:rsidR="009E7478" w:rsidRPr="0077771D">
        <w:t xml:space="preserve"> </w:t>
      </w:r>
      <w:r w:rsidR="00253B63">
        <w:t>M</w:t>
      </w:r>
      <w:r w:rsidR="009E7478" w:rsidRPr="0077771D">
        <w:t>others with higher education were more likely to understand how to read nutritional labels</w:t>
      </w:r>
      <w:r w:rsidR="0018757F" w:rsidRPr="0077771D">
        <w:t xml:space="preserve"> and feed their children healthy meals</w:t>
      </w:r>
      <w:r w:rsidR="009E7478" w:rsidRPr="0077771D">
        <w:t>. Among the sample of mothers, those who did feed their babies readymade food jars frequently found their babies d</w:t>
      </w:r>
      <w:r w:rsidR="0018757F" w:rsidRPr="0077771D">
        <w:t>id</w:t>
      </w:r>
      <w:r w:rsidR="009E7478" w:rsidRPr="0077771D">
        <w:t xml:space="preserve"> eat a </w:t>
      </w:r>
      <w:r w:rsidR="0018757F" w:rsidRPr="0077771D">
        <w:t>substantial</w:t>
      </w:r>
      <w:r w:rsidR="009E7478" w:rsidRPr="0077771D">
        <w:t xml:space="preserve"> amount of fruit and vegetables </w:t>
      </w:r>
      <w:r w:rsidR="003B583F" w:rsidRPr="0077771D">
        <w:t>later</w:t>
      </w:r>
      <w:r w:rsidR="009E7478" w:rsidRPr="0077771D">
        <w:t xml:space="preserve"> in life. Equally mothers who were employed and unemployed both cooked home cooked family meals. Though mothers who worked part time were more inclined to cook more of these meals.</w:t>
      </w:r>
      <w:r w:rsidR="003B583F" w:rsidRPr="0077771D">
        <w:t xml:space="preserve"> Overall </w:t>
      </w:r>
      <w:r w:rsidR="00582B3C" w:rsidRPr="0077771D">
        <w:t xml:space="preserve">children’s mothers and </w:t>
      </w:r>
      <w:r w:rsidR="00586612" w:rsidRPr="0077771D">
        <w:t>children’s</w:t>
      </w:r>
      <w:r w:rsidR="00582B3C" w:rsidRPr="0077771D">
        <w:t xml:space="preserve"> consumption of healthy foods </w:t>
      </w:r>
      <w:r w:rsidR="00586612" w:rsidRPr="0077771D">
        <w:t xml:space="preserve">were no different if mothers chose to be more cautious of healthy intakes </w:t>
      </w:r>
      <w:r w:rsidR="00193EA1" w:rsidRPr="0077771D">
        <w:t>early in the</w:t>
      </w:r>
      <w:r w:rsidR="00586612" w:rsidRPr="0077771D">
        <w:t xml:space="preserve"> child’s life.</w:t>
      </w:r>
    </w:p>
    <w:p w14:paraId="2AEA617C" w14:textId="41F2D511" w:rsidR="00374895" w:rsidRPr="0077771D" w:rsidRDefault="00374895" w:rsidP="00BB16DF">
      <w:pPr>
        <w:pStyle w:val="paragraph"/>
        <w:spacing w:line="360" w:lineRule="auto"/>
        <w:rPr>
          <w:rStyle w:val="normaltextrun1"/>
          <w:b/>
          <w:bCs/>
        </w:rPr>
      </w:pPr>
      <w:r w:rsidRPr="0077771D">
        <w:rPr>
          <w:rStyle w:val="normaltextrun1"/>
          <w:b/>
          <w:bCs/>
        </w:rPr>
        <w:t>Implications</w:t>
      </w:r>
      <w:r w:rsidR="00D051FD" w:rsidRPr="0077771D">
        <w:rPr>
          <w:rStyle w:val="normaltextrun1"/>
          <w:b/>
          <w:bCs/>
        </w:rPr>
        <w:t>:</w:t>
      </w:r>
      <w:r w:rsidR="00F825FB" w:rsidRPr="0077771D">
        <w:rPr>
          <w:rStyle w:val="normaltextrun1"/>
          <w:b/>
          <w:bCs/>
        </w:rPr>
        <w:t xml:space="preserve"> </w:t>
      </w:r>
      <w:r w:rsidR="009D2334" w:rsidRPr="0077771D">
        <w:rPr>
          <w:rStyle w:val="normaltextrun1"/>
        </w:rPr>
        <w:t>F</w:t>
      </w:r>
      <w:r w:rsidR="00F825FB" w:rsidRPr="0077771D">
        <w:rPr>
          <w:rStyle w:val="normaltextrun1"/>
        </w:rPr>
        <w:t>inancial income</w:t>
      </w:r>
      <w:r w:rsidR="007966C2" w:rsidRPr="0077771D">
        <w:rPr>
          <w:rStyle w:val="normaltextrun1"/>
        </w:rPr>
        <w:t xml:space="preserve"> and </w:t>
      </w:r>
      <w:r w:rsidR="00586064" w:rsidRPr="0077771D">
        <w:rPr>
          <w:rStyle w:val="normaltextrun1"/>
        </w:rPr>
        <w:t>relationship status</w:t>
      </w:r>
      <w:r w:rsidR="00F825FB" w:rsidRPr="0077771D">
        <w:rPr>
          <w:rStyle w:val="normaltextrun1"/>
        </w:rPr>
        <w:t xml:space="preserve"> </w:t>
      </w:r>
      <w:r w:rsidR="00586064" w:rsidRPr="0077771D">
        <w:rPr>
          <w:rStyle w:val="normaltextrun1"/>
        </w:rPr>
        <w:t>appeared</w:t>
      </w:r>
      <w:r w:rsidR="00F825FB" w:rsidRPr="0077771D">
        <w:rPr>
          <w:rStyle w:val="normaltextrun1"/>
        </w:rPr>
        <w:t xml:space="preserve"> to </w:t>
      </w:r>
      <w:r w:rsidR="00586064" w:rsidRPr="0077771D">
        <w:rPr>
          <w:rStyle w:val="normaltextrun1"/>
        </w:rPr>
        <w:t>affect</w:t>
      </w:r>
      <w:r w:rsidR="00F825FB" w:rsidRPr="0077771D">
        <w:rPr>
          <w:rStyle w:val="normaltextrun1"/>
        </w:rPr>
        <w:t xml:space="preserve"> some of the families</w:t>
      </w:r>
      <w:r w:rsidR="00E83CDA" w:rsidRPr="0077771D">
        <w:rPr>
          <w:rStyle w:val="normaltextrun1"/>
        </w:rPr>
        <w:t xml:space="preserve"> eating habits in the study. </w:t>
      </w:r>
      <w:r w:rsidR="00586064" w:rsidRPr="0077771D">
        <w:rPr>
          <w:rStyle w:val="normaltextrun1"/>
        </w:rPr>
        <w:t>T</w:t>
      </w:r>
      <w:r w:rsidR="00586064" w:rsidRPr="0077771D">
        <w:rPr>
          <w:rFonts w:eastAsia="Calibri"/>
        </w:rPr>
        <w:t>here was a weak positive correlation between their relationship status</w:t>
      </w:r>
      <w:r w:rsidR="00E02FCE" w:rsidRPr="0077771D">
        <w:rPr>
          <w:rFonts w:eastAsia="Calibri"/>
        </w:rPr>
        <w:t xml:space="preserve"> and whether they found fresh food expensive but there was no significant difference (r=0.343, p=0.230</w:t>
      </w:r>
      <w:r w:rsidR="00DB1FB4" w:rsidRPr="0077771D">
        <w:rPr>
          <w:rFonts w:eastAsia="Calibri"/>
        </w:rPr>
        <w:t>) government bodies</w:t>
      </w:r>
      <w:r w:rsidR="00275DA8" w:rsidRPr="0077771D">
        <w:rPr>
          <w:rFonts w:eastAsia="Calibri"/>
        </w:rPr>
        <w:t xml:space="preserve"> and health </w:t>
      </w:r>
      <w:r w:rsidR="009D2334" w:rsidRPr="0077771D">
        <w:rPr>
          <w:rFonts w:eastAsia="Calibri"/>
        </w:rPr>
        <w:t>professionals</w:t>
      </w:r>
      <w:r w:rsidR="00DB1FB4" w:rsidRPr="0077771D">
        <w:rPr>
          <w:rFonts w:eastAsia="Calibri"/>
        </w:rPr>
        <w:t xml:space="preserve"> should support </w:t>
      </w:r>
      <w:r w:rsidR="00275DA8" w:rsidRPr="0077771D">
        <w:rPr>
          <w:rFonts w:eastAsia="Calibri"/>
        </w:rPr>
        <w:t>these families to promote healthy eating options being cost affective</w:t>
      </w:r>
      <w:r w:rsidR="009D2334" w:rsidRPr="0077771D">
        <w:rPr>
          <w:rFonts w:eastAsia="Calibri"/>
        </w:rPr>
        <w:t>.</w:t>
      </w:r>
    </w:p>
    <w:p w14:paraId="272EB5C6" w14:textId="46003D41" w:rsidR="00374895" w:rsidRPr="0077771D" w:rsidRDefault="00374895" w:rsidP="00BB16DF">
      <w:pPr>
        <w:pStyle w:val="paragraph"/>
        <w:spacing w:line="360" w:lineRule="auto"/>
        <w:rPr>
          <w:rStyle w:val="normaltextrun1"/>
          <w:b/>
          <w:bCs/>
        </w:rPr>
      </w:pPr>
    </w:p>
    <w:p w14:paraId="123AB5AA" w14:textId="433BEB03" w:rsidR="00374895" w:rsidRPr="0077771D" w:rsidRDefault="002A4028" w:rsidP="00BB16DF">
      <w:pPr>
        <w:pStyle w:val="paragraph"/>
        <w:spacing w:line="360" w:lineRule="auto"/>
        <w:rPr>
          <w:rStyle w:val="normaltextrun1"/>
          <w:b/>
          <w:bCs/>
        </w:rPr>
      </w:pPr>
      <w:r w:rsidRPr="0077771D">
        <w:rPr>
          <w:rStyle w:val="normaltextrun1"/>
          <w:b/>
          <w:bCs/>
        </w:rPr>
        <w:lastRenderedPageBreak/>
        <w:t xml:space="preserve">Key words: </w:t>
      </w:r>
      <w:r w:rsidRPr="0077771D">
        <w:rPr>
          <w:rStyle w:val="normaltextrun1"/>
        </w:rPr>
        <w:t>Mothers, Children,</w:t>
      </w:r>
      <w:r w:rsidR="0053488E" w:rsidRPr="0077771D">
        <w:rPr>
          <w:rStyle w:val="normaltextrun1"/>
        </w:rPr>
        <w:t xml:space="preserve"> Breastfeeding,</w:t>
      </w:r>
      <w:r w:rsidRPr="0077771D">
        <w:rPr>
          <w:rStyle w:val="normaltextrun1"/>
        </w:rPr>
        <w:t xml:space="preserve"> Employment</w:t>
      </w:r>
      <w:r w:rsidR="0053488E" w:rsidRPr="0077771D">
        <w:rPr>
          <w:rStyle w:val="normaltextrun1"/>
        </w:rPr>
        <w:t>, Eating habits,</w:t>
      </w:r>
      <w:r w:rsidR="00430321" w:rsidRPr="0077771D">
        <w:rPr>
          <w:rStyle w:val="normaltextrun1"/>
        </w:rPr>
        <w:t xml:space="preserve"> lifestyle habits</w:t>
      </w:r>
      <w:r w:rsidR="006D02CE" w:rsidRPr="0077771D">
        <w:rPr>
          <w:rStyle w:val="normaltextrun1"/>
        </w:rPr>
        <w:t>,</w:t>
      </w:r>
      <w:r w:rsidR="0053488E" w:rsidRPr="0077771D">
        <w:rPr>
          <w:rStyle w:val="normaltextrun1"/>
        </w:rPr>
        <w:t xml:space="preserve"> Family meals</w:t>
      </w:r>
      <w:r w:rsidR="00430321" w:rsidRPr="0077771D">
        <w:rPr>
          <w:rStyle w:val="normaltextrun1"/>
        </w:rPr>
        <w:t>, Processed foods</w:t>
      </w:r>
      <w:r w:rsidR="00193EA1" w:rsidRPr="0077771D">
        <w:rPr>
          <w:rStyle w:val="normaltextrun1"/>
        </w:rPr>
        <w:t>.</w:t>
      </w:r>
    </w:p>
    <w:p w14:paraId="72E1696D" w14:textId="13E582B9" w:rsidR="49D6A999" w:rsidRPr="0077771D" w:rsidRDefault="49D6A999" w:rsidP="49D6A999">
      <w:pPr>
        <w:pStyle w:val="paragraph"/>
        <w:spacing w:line="360" w:lineRule="auto"/>
        <w:jc w:val="center"/>
        <w:rPr>
          <w:rStyle w:val="normaltextrun1"/>
          <w:b/>
          <w:bCs/>
          <w:u w:val="single"/>
        </w:rPr>
      </w:pPr>
    </w:p>
    <w:p w14:paraId="3E5B74DD" w14:textId="09C26CA5" w:rsidR="49D6A999" w:rsidRPr="0077771D" w:rsidRDefault="49D6A999" w:rsidP="49D6A999">
      <w:pPr>
        <w:pStyle w:val="paragraph"/>
        <w:spacing w:line="360" w:lineRule="auto"/>
        <w:jc w:val="center"/>
        <w:rPr>
          <w:rStyle w:val="normaltextrun1"/>
          <w:b/>
          <w:bCs/>
          <w:u w:val="single"/>
        </w:rPr>
      </w:pPr>
    </w:p>
    <w:p w14:paraId="679FF0D5" w14:textId="77777777" w:rsidR="007A43D8" w:rsidRPr="0077771D" w:rsidRDefault="007A43D8" w:rsidP="49D6A999">
      <w:pPr>
        <w:pStyle w:val="paragraph"/>
        <w:spacing w:line="360" w:lineRule="auto"/>
        <w:jc w:val="center"/>
        <w:rPr>
          <w:rStyle w:val="normaltextrun1"/>
          <w:b/>
          <w:bCs/>
          <w:u w:val="single"/>
        </w:rPr>
      </w:pPr>
    </w:p>
    <w:p w14:paraId="244B40A1" w14:textId="77777777" w:rsidR="007A43D8" w:rsidRPr="0077771D" w:rsidRDefault="007A43D8" w:rsidP="49D6A999">
      <w:pPr>
        <w:pStyle w:val="paragraph"/>
        <w:spacing w:line="360" w:lineRule="auto"/>
        <w:jc w:val="center"/>
        <w:rPr>
          <w:rStyle w:val="normaltextrun1"/>
          <w:b/>
          <w:bCs/>
          <w:u w:val="single"/>
        </w:rPr>
      </w:pPr>
    </w:p>
    <w:p w14:paraId="497900D1" w14:textId="77777777" w:rsidR="00D56ED6" w:rsidRDefault="00D56ED6" w:rsidP="49D6A999">
      <w:pPr>
        <w:pStyle w:val="paragraph"/>
        <w:spacing w:line="360" w:lineRule="auto"/>
        <w:jc w:val="center"/>
        <w:rPr>
          <w:rStyle w:val="normaltextrun1"/>
          <w:b/>
          <w:bCs/>
          <w:u w:val="single"/>
        </w:rPr>
      </w:pPr>
    </w:p>
    <w:p w14:paraId="0E39C8A3" w14:textId="77777777" w:rsidR="00D56ED6" w:rsidRDefault="00D56ED6" w:rsidP="49D6A999">
      <w:pPr>
        <w:pStyle w:val="paragraph"/>
        <w:spacing w:line="360" w:lineRule="auto"/>
        <w:jc w:val="center"/>
        <w:rPr>
          <w:rStyle w:val="normaltextrun1"/>
          <w:b/>
          <w:bCs/>
          <w:u w:val="single"/>
        </w:rPr>
      </w:pPr>
    </w:p>
    <w:p w14:paraId="0641C1C9" w14:textId="77777777" w:rsidR="00D56ED6" w:rsidRDefault="00D56ED6" w:rsidP="49D6A999">
      <w:pPr>
        <w:pStyle w:val="paragraph"/>
        <w:spacing w:line="360" w:lineRule="auto"/>
        <w:jc w:val="center"/>
        <w:rPr>
          <w:rStyle w:val="normaltextrun1"/>
          <w:b/>
          <w:bCs/>
          <w:u w:val="single"/>
        </w:rPr>
      </w:pPr>
    </w:p>
    <w:p w14:paraId="4BCC0C38" w14:textId="77777777" w:rsidR="00D56ED6" w:rsidRDefault="00D56ED6" w:rsidP="49D6A999">
      <w:pPr>
        <w:pStyle w:val="paragraph"/>
        <w:spacing w:line="360" w:lineRule="auto"/>
        <w:jc w:val="center"/>
        <w:rPr>
          <w:rStyle w:val="normaltextrun1"/>
          <w:b/>
          <w:bCs/>
          <w:u w:val="single"/>
        </w:rPr>
      </w:pPr>
    </w:p>
    <w:p w14:paraId="3498142E" w14:textId="77777777" w:rsidR="00D56ED6" w:rsidRDefault="00D56ED6" w:rsidP="49D6A999">
      <w:pPr>
        <w:pStyle w:val="paragraph"/>
        <w:spacing w:line="360" w:lineRule="auto"/>
        <w:jc w:val="center"/>
        <w:rPr>
          <w:rStyle w:val="normaltextrun1"/>
          <w:b/>
          <w:bCs/>
          <w:u w:val="single"/>
        </w:rPr>
      </w:pPr>
    </w:p>
    <w:p w14:paraId="5ACDCE00" w14:textId="77777777" w:rsidR="00D56ED6" w:rsidRDefault="00D56ED6" w:rsidP="49D6A999">
      <w:pPr>
        <w:pStyle w:val="paragraph"/>
        <w:spacing w:line="360" w:lineRule="auto"/>
        <w:jc w:val="center"/>
        <w:rPr>
          <w:rStyle w:val="normaltextrun1"/>
          <w:b/>
          <w:bCs/>
          <w:u w:val="single"/>
        </w:rPr>
      </w:pPr>
    </w:p>
    <w:p w14:paraId="48893C72" w14:textId="77777777" w:rsidR="00D56ED6" w:rsidRDefault="00D56ED6" w:rsidP="49D6A999">
      <w:pPr>
        <w:pStyle w:val="paragraph"/>
        <w:spacing w:line="360" w:lineRule="auto"/>
        <w:jc w:val="center"/>
        <w:rPr>
          <w:rStyle w:val="normaltextrun1"/>
          <w:b/>
          <w:bCs/>
          <w:u w:val="single"/>
        </w:rPr>
      </w:pPr>
    </w:p>
    <w:p w14:paraId="703FF57D" w14:textId="77777777" w:rsidR="00D56ED6" w:rsidRDefault="00D56ED6" w:rsidP="49D6A999">
      <w:pPr>
        <w:pStyle w:val="paragraph"/>
        <w:spacing w:line="360" w:lineRule="auto"/>
        <w:jc w:val="center"/>
        <w:rPr>
          <w:rStyle w:val="normaltextrun1"/>
          <w:b/>
          <w:bCs/>
          <w:u w:val="single"/>
        </w:rPr>
      </w:pPr>
    </w:p>
    <w:p w14:paraId="4EB3F9BB" w14:textId="77777777" w:rsidR="00D56ED6" w:rsidRDefault="00D56ED6" w:rsidP="49D6A999">
      <w:pPr>
        <w:pStyle w:val="paragraph"/>
        <w:spacing w:line="360" w:lineRule="auto"/>
        <w:jc w:val="center"/>
        <w:rPr>
          <w:rStyle w:val="normaltextrun1"/>
          <w:b/>
          <w:bCs/>
          <w:u w:val="single"/>
        </w:rPr>
      </w:pPr>
    </w:p>
    <w:p w14:paraId="7E8B3BB5" w14:textId="77777777" w:rsidR="00D56ED6" w:rsidRDefault="00D56ED6" w:rsidP="49D6A999">
      <w:pPr>
        <w:pStyle w:val="paragraph"/>
        <w:spacing w:line="360" w:lineRule="auto"/>
        <w:jc w:val="center"/>
        <w:rPr>
          <w:rStyle w:val="normaltextrun1"/>
          <w:b/>
          <w:bCs/>
          <w:u w:val="single"/>
        </w:rPr>
      </w:pPr>
    </w:p>
    <w:p w14:paraId="15735F08" w14:textId="77777777" w:rsidR="00D56ED6" w:rsidRDefault="00D56ED6" w:rsidP="49D6A999">
      <w:pPr>
        <w:pStyle w:val="paragraph"/>
        <w:spacing w:line="360" w:lineRule="auto"/>
        <w:jc w:val="center"/>
        <w:rPr>
          <w:rStyle w:val="normaltextrun1"/>
          <w:b/>
          <w:bCs/>
          <w:u w:val="single"/>
        </w:rPr>
      </w:pPr>
    </w:p>
    <w:p w14:paraId="65973FAD" w14:textId="77777777" w:rsidR="00D56ED6" w:rsidRDefault="00D56ED6" w:rsidP="49D6A999">
      <w:pPr>
        <w:pStyle w:val="paragraph"/>
        <w:spacing w:line="360" w:lineRule="auto"/>
        <w:jc w:val="center"/>
        <w:rPr>
          <w:rStyle w:val="normaltextrun1"/>
          <w:b/>
          <w:bCs/>
          <w:u w:val="single"/>
        </w:rPr>
      </w:pPr>
    </w:p>
    <w:p w14:paraId="2AD2D4DB" w14:textId="77777777" w:rsidR="00D56ED6" w:rsidRDefault="00D56ED6" w:rsidP="49D6A999">
      <w:pPr>
        <w:pStyle w:val="paragraph"/>
        <w:spacing w:line="360" w:lineRule="auto"/>
        <w:jc w:val="center"/>
        <w:rPr>
          <w:rStyle w:val="normaltextrun1"/>
          <w:b/>
          <w:bCs/>
          <w:u w:val="single"/>
        </w:rPr>
      </w:pPr>
    </w:p>
    <w:p w14:paraId="33DCB0D5" w14:textId="77777777" w:rsidR="00D56ED6" w:rsidRDefault="00D56ED6" w:rsidP="49D6A999">
      <w:pPr>
        <w:pStyle w:val="paragraph"/>
        <w:spacing w:line="360" w:lineRule="auto"/>
        <w:jc w:val="center"/>
        <w:rPr>
          <w:rStyle w:val="normaltextrun1"/>
          <w:b/>
          <w:bCs/>
          <w:u w:val="single"/>
        </w:rPr>
      </w:pPr>
    </w:p>
    <w:p w14:paraId="13549378" w14:textId="77777777" w:rsidR="00D56ED6" w:rsidRDefault="00D56ED6" w:rsidP="49D6A999">
      <w:pPr>
        <w:pStyle w:val="paragraph"/>
        <w:spacing w:line="360" w:lineRule="auto"/>
        <w:jc w:val="center"/>
        <w:rPr>
          <w:rStyle w:val="normaltextrun1"/>
          <w:b/>
          <w:bCs/>
          <w:u w:val="single"/>
        </w:rPr>
      </w:pPr>
    </w:p>
    <w:p w14:paraId="51AF9916" w14:textId="77777777" w:rsidR="00D56ED6" w:rsidRDefault="00D56ED6" w:rsidP="49D6A999">
      <w:pPr>
        <w:pStyle w:val="paragraph"/>
        <w:spacing w:line="360" w:lineRule="auto"/>
        <w:jc w:val="center"/>
        <w:rPr>
          <w:rStyle w:val="normaltextrun1"/>
          <w:b/>
          <w:bCs/>
          <w:u w:val="single"/>
        </w:rPr>
      </w:pPr>
    </w:p>
    <w:p w14:paraId="425F5A6E" w14:textId="77777777" w:rsidR="00D56ED6" w:rsidRDefault="00D56ED6" w:rsidP="49D6A999">
      <w:pPr>
        <w:pStyle w:val="paragraph"/>
        <w:spacing w:line="360" w:lineRule="auto"/>
        <w:jc w:val="center"/>
        <w:rPr>
          <w:rStyle w:val="normaltextrun1"/>
          <w:b/>
          <w:bCs/>
          <w:u w:val="single"/>
        </w:rPr>
      </w:pPr>
    </w:p>
    <w:p w14:paraId="7A4AB7EA" w14:textId="77777777" w:rsidR="00D56ED6" w:rsidRDefault="00D56ED6" w:rsidP="49D6A999">
      <w:pPr>
        <w:pStyle w:val="paragraph"/>
        <w:spacing w:line="360" w:lineRule="auto"/>
        <w:jc w:val="center"/>
        <w:rPr>
          <w:rStyle w:val="normaltextrun1"/>
          <w:b/>
          <w:bCs/>
          <w:u w:val="single"/>
        </w:rPr>
      </w:pPr>
    </w:p>
    <w:p w14:paraId="532C5881" w14:textId="77777777" w:rsidR="00D56ED6" w:rsidRDefault="00D56ED6" w:rsidP="49D6A999">
      <w:pPr>
        <w:pStyle w:val="paragraph"/>
        <w:spacing w:line="360" w:lineRule="auto"/>
        <w:jc w:val="center"/>
        <w:rPr>
          <w:rStyle w:val="normaltextrun1"/>
          <w:b/>
          <w:bCs/>
          <w:u w:val="single"/>
        </w:rPr>
      </w:pPr>
    </w:p>
    <w:p w14:paraId="6FDA3489" w14:textId="77777777" w:rsidR="00D56ED6" w:rsidRDefault="00D56ED6" w:rsidP="49D6A999">
      <w:pPr>
        <w:pStyle w:val="paragraph"/>
        <w:spacing w:line="360" w:lineRule="auto"/>
        <w:jc w:val="center"/>
        <w:rPr>
          <w:rStyle w:val="normaltextrun1"/>
          <w:b/>
          <w:bCs/>
          <w:u w:val="single"/>
        </w:rPr>
      </w:pPr>
    </w:p>
    <w:p w14:paraId="22B19437" w14:textId="77777777" w:rsidR="00D56ED6" w:rsidRDefault="00D56ED6" w:rsidP="49D6A999">
      <w:pPr>
        <w:pStyle w:val="paragraph"/>
        <w:spacing w:line="360" w:lineRule="auto"/>
        <w:jc w:val="center"/>
        <w:rPr>
          <w:rStyle w:val="normaltextrun1"/>
          <w:b/>
          <w:bCs/>
          <w:u w:val="single"/>
        </w:rPr>
      </w:pPr>
    </w:p>
    <w:p w14:paraId="539B1F5F" w14:textId="77777777" w:rsidR="00D56ED6" w:rsidRDefault="00D56ED6" w:rsidP="49D6A999">
      <w:pPr>
        <w:pStyle w:val="paragraph"/>
        <w:spacing w:line="360" w:lineRule="auto"/>
        <w:jc w:val="center"/>
        <w:rPr>
          <w:rStyle w:val="normaltextrun1"/>
          <w:b/>
          <w:bCs/>
          <w:u w:val="single"/>
        </w:rPr>
      </w:pPr>
    </w:p>
    <w:p w14:paraId="44458A7B" w14:textId="77777777" w:rsidR="00D56ED6" w:rsidRDefault="00D56ED6" w:rsidP="49D6A999">
      <w:pPr>
        <w:pStyle w:val="paragraph"/>
        <w:spacing w:line="360" w:lineRule="auto"/>
        <w:jc w:val="center"/>
        <w:rPr>
          <w:rStyle w:val="normaltextrun1"/>
          <w:b/>
          <w:bCs/>
          <w:u w:val="single"/>
        </w:rPr>
      </w:pPr>
    </w:p>
    <w:p w14:paraId="01111AAD" w14:textId="77777777" w:rsidR="00D56ED6" w:rsidRDefault="00D56ED6" w:rsidP="49D6A999">
      <w:pPr>
        <w:pStyle w:val="paragraph"/>
        <w:spacing w:line="360" w:lineRule="auto"/>
        <w:jc w:val="center"/>
        <w:rPr>
          <w:rStyle w:val="normaltextrun1"/>
          <w:b/>
          <w:bCs/>
          <w:u w:val="single"/>
        </w:rPr>
      </w:pPr>
    </w:p>
    <w:p w14:paraId="0D78AEBF" w14:textId="77777777" w:rsidR="00D56ED6" w:rsidRDefault="00D56ED6" w:rsidP="49D6A999">
      <w:pPr>
        <w:pStyle w:val="paragraph"/>
        <w:spacing w:line="360" w:lineRule="auto"/>
        <w:jc w:val="center"/>
        <w:rPr>
          <w:rStyle w:val="normaltextrun1"/>
          <w:b/>
          <w:bCs/>
          <w:u w:val="single"/>
        </w:rPr>
      </w:pPr>
    </w:p>
    <w:p w14:paraId="1B4114A0" w14:textId="77777777" w:rsidR="00D56ED6" w:rsidRDefault="00D56ED6" w:rsidP="49D6A999">
      <w:pPr>
        <w:pStyle w:val="paragraph"/>
        <w:spacing w:line="360" w:lineRule="auto"/>
        <w:jc w:val="center"/>
        <w:rPr>
          <w:rStyle w:val="normaltextrun1"/>
          <w:b/>
          <w:bCs/>
          <w:u w:val="single"/>
        </w:rPr>
      </w:pPr>
    </w:p>
    <w:p w14:paraId="08878027" w14:textId="77777777" w:rsidR="00062CDD" w:rsidRDefault="00062CDD" w:rsidP="49D6A999">
      <w:pPr>
        <w:pStyle w:val="paragraph"/>
        <w:spacing w:line="360" w:lineRule="auto"/>
        <w:jc w:val="center"/>
        <w:rPr>
          <w:rStyle w:val="normaltextrun1"/>
          <w:b/>
          <w:bCs/>
          <w:u w:val="single"/>
        </w:rPr>
      </w:pPr>
    </w:p>
    <w:p w14:paraId="65FA6FBC" w14:textId="77777777" w:rsidR="00062CDD" w:rsidRDefault="00062CDD" w:rsidP="49D6A999">
      <w:pPr>
        <w:pStyle w:val="paragraph"/>
        <w:spacing w:line="360" w:lineRule="auto"/>
        <w:jc w:val="center"/>
        <w:rPr>
          <w:rStyle w:val="normaltextrun1"/>
          <w:b/>
          <w:bCs/>
          <w:u w:val="single"/>
        </w:rPr>
      </w:pPr>
    </w:p>
    <w:p w14:paraId="33936720" w14:textId="0910D650" w:rsidR="29E176DE" w:rsidRPr="00C44738" w:rsidRDefault="29E176DE" w:rsidP="49D6A999">
      <w:pPr>
        <w:pStyle w:val="paragraph"/>
        <w:spacing w:line="360" w:lineRule="auto"/>
        <w:jc w:val="center"/>
        <w:rPr>
          <w:rStyle w:val="normaltextrun1"/>
          <w:b/>
          <w:bCs/>
          <w:sz w:val="28"/>
          <w:szCs w:val="28"/>
          <w:u w:val="single"/>
        </w:rPr>
      </w:pPr>
      <w:r w:rsidRPr="00C44738">
        <w:rPr>
          <w:rStyle w:val="normaltextrun1"/>
          <w:b/>
          <w:bCs/>
          <w:sz w:val="28"/>
          <w:szCs w:val="28"/>
          <w:u w:val="single"/>
        </w:rPr>
        <w:lastRenderedPageBreak/>
        <w:t xml:space="preserve">Chapter </w:t>
      </w:r>
      <w:r w:rsidR="00062CDD" w:rsidRPr="00C44738">
        <w:rPr>
          <w:rStyle w:val="normaltextrun1"/>
          <w:b/>
          <w:bCs/>
          <w:sz w:val="28"/>
          <w:szCs w:val="28"/>
          <w:u w:val="single"/>
        </w:rPr>
        <w:t>1</w:t>
      </w:r>
      <w:r w:rsidRPr="00C44738">
        <w:rPr>
          <w:rStyle w:val="normaltextrun1"/>
          <w:b/>
          <w:bCs/>
          <w:sz w:val="28"/>
          <w:szCs w:val="28"/>
          <w:u w:val="single"/>
        </w:rPr>
        <w:t>:</w:t>
      </w:r>
      <w:r w:rsidR="232FE654" w:rsidRPr="00C44738">
        <w:rPr>
          <w:rStyle w:val="normaltextrun1"/>
          <w:b/>
          <w:bCs/>
          <w:sz w:val="28"/>
          <w:szCs w:val="28"/>
          <w:u w:val="single"/>
        </w:rPr>
        <w:t xml:space="preserve"> </w:t>
      </w:r>
      <w:r w:rsidR="00062CDD" w:rsidRPr="00C44738">
        <w:rPr>
          <w:rStyle w:val="normaltextrun1"/>
          <w:b/>
          <w:bCs/>
          <w:sz w:val="28"/>
          <w:szCs w:val="28"/>
          <w:u w:val="single"/>
        </w:rPr>
        <w:t>Introduction</w:t>
      </w:r>
    </w:p>
    <w:p w14:paraId="2293CFD2" w14:textId="45435433" w:rsidR="49D6A999" w:rsidRDefault="49D6A999" w:rsidP="49D6A999">
      <w:pPr>
        <w:pStyle w:val="paragraph"/>
        <w:spacing w:line="360" w:lineRule="auto"/>
        <w:jc w:val="center"/>
        <w:rPr>
          <w:rStyle w:val="normaltextrun1"/>
          <w:b/>
          <w:bCs/>
          <w:sz w:val="22"/>
          <w:szCs w:val="22"/>
          <w:u w:val="single"/>
        </w:rPr>
      </w:pPr>
    </w:p>
    <w:p w14:paraId="553AE234" w14:textId="652E86BD" w:rsidR="00396601" w:rsidRPr="00C44738" w:rsidRDefault="00396601" w:rsidP="009E2428">
      <w:pPr>
        <w:spacing w:line="360" w:lineRule="auto"/>
        <w:rPr>
          <w:rStyle w:val="selectable"/>
          <w:rFonts w:ascii="Times New Roman" w:hAnsi="Times New Roman" w:cs="Times New Roman"/>
          <w:color w:val="000000"/>
          <w:sz w:val="24"/>
          <w:szCs w:val="24"/>
        </w:rPr>
      </w:pPr>
      <w:r w:rsidRPr="00C44738">
        <w:rPr>
          <w:rFonts w:ascii="Times New Roman" w:hAnsi="Times New Roman" w:cs="Times New Roman"/>
          <w:color w:val="000000" w:themeColor="text1"/>
          <w:sz w:val="24"/>
          <w:szCs w:val="24"/>
        </w:rPr>
        <w:t xml:space="preserve">As a parent you play an </w:t>
      </w:r>
      <w:r w:rsidR="000C5C59" w:rsidRPr="00C44738">
        <w:rPr>
          <w:rFonts w:ascii="Times New Roman" w:hAnsi="Times New Roman" w:cs="Times New Roman"/>
          <w:color w:val="000000" w:themeColor="text1"/>
          <w:sz w:val="24"/>
          <w:szCs w:val="24"/>
        </w:rPr>
        <w:t>important</w:t>
      </w:r>
      <w:r w:rsidRPr="00C44738">
        <w:rPr>
          <w:rFonts w:ascii="Times New Roman" w:hAnsi="Times New Roman" w:cs="Times New Roman"/>
          <w:color w:val="000000" w:themeColor="text1"/>
          <w:sz w:val="24"/>
          <w:szCs w:val="24"/>
        </w:rPr>
        <w:t xml:space="preserve"> role in influencing your children’s food consumption. Parents </w:t>
      </w:r>
      <w:r w:rsidR="008226D8" w:rsidRPr="00C44738">
        <w:rPr>
          <w:rFonts w:ascii="Times New Roman" w:hAnsi="Times New Roman" w:cs="Times New Roman"/>
          <w:color w:val="000000" w:themeColor="text1"/>
          <w:sz w:val="24"/>
          <w:szCs w:val="24"/>
        </w:rPr>
        <w:t>and have</w:t>
      </w:r>
      <w:r w:rsidRPr="00C44738">
        <w:rPr>
          <w:rFonts w:ascii="Times New Roman" w:hAnsi="Times New Roman" w:cs="Times New Roman"/>
          <w:color w:val="000000" w:themeColor="text1"/>
          <w:sz w:val="24"/>
          <w:szCs w:val="24"/>
        </w:rPr>
        <w:t xml:space="preserve"> a great impact on the family’s environment where mealtimes take place and the types of foods you and your children eat. </w:t>
      </w:r>
      <w:r w:rsidR="008226D8" w:rsidRPr="00C44738">
        <w:rPr>
          <w:rFonts w:ascii="Times New Roman" w:hAnsi="Times New Roman" w:cs="Times New Roman"/>
          <w:color w:val="000000" w:themeColor="text1"/>
          <w:sz w:val="24"/>
          <w:szCs w:val="24"/>
        </w:rPr>
        <w:t>Healthy</w:t>
      </w:r>
      <w:r w:rsidR="004418B1" w:rsidRPr="00C44738">
        <w:rPr>
          <w:rFonts w:ascii="Times New Roman" w:hAnsi="Times New Roman" w:cs="Times New Roman"/>
          <w:color w:val="000000" w:themeColor="text1"/>
          <w:sz w:val="24"/>
          <w:szCs w:val="24"/>
        </w:rPr>
        <w:t>, positive</w:t>
      </w:r>
      <w:r w:rsidR="008226D8" w:rsidRPr="00C44738">
        <w:rPr>
          <w:rFonts w:ascii="Times New Roman" w:hAnsi="Times New Roman" w:cs="Times New Roman"/>
          <w:color w:val="000000" w:themeColor="text1"/>
          <w:sz w:val="24"/>
          <w:szCs w:val="24"/>
        </w:rPr>
        <w:t xml:space="preserve"> </w:t>
      </w:r>
      <w:r w:rsidR="00AE0BDE" w:rsidRPr="00C44738">
        <w:rPr>
          <w:rFonts w:ascii="Times New Roman" w:hAnsi="Times New Roman" w:cs="Times New Roman"/>
          <w:color w:val="000000" w:themeColor="text1"/>
          <w:sz w:val="24"/>
          <w:szCs w:val="24"/>
        </w:rPr>
        <w:t xml:space="preserve">food </w:t>
      </w:r>
      <w:r w:rsidRPr="00C44738">
        <w:rPr>
          <w:rFonts w:ascii="Times New Roman" w:hAnsi="Times New Roman" w:cs="Times New Roman"/>
          <w:color w:val="000000" w:themeColor="text1"/>
          <w:sz w:val="24"/>
          <w:szCs w:val="24"/>
        </w:rPr>
        <w:t>experiences early on</w:t>
      </w:r>
      <w:r w:rsidR="00AE0BDE" w:rsidRPr="00C44738">
        <w:rPr>
          <w:rFonts w:ascii="Times New Roman" w:hAnsi="Times New Roman" w:cs="Times New Roman"/>
          <w:color w:val="000000" w:themeColor="text1"/>
          <w:sz w:val="24"/>
          <w:szCs w:val="24"/>
        </w:rPr>
        <w:t xml:space="preserve"> in life</w:t>
      </w:r>
      <w:r w:rsidRPr="00C44738">
        <w:rPr>
          <w:rFonts w:ascii="Times New Roman" w:hAnsi="Times New Roman" w:cs="Times New Roman"/>
          <w:color w:val="000000" w:themeColor="text1"/>
          <w:sz w:val="24"/>
          <w:szCs w:val="24"/>
        </w:rPr>
        <w:t xml:space="preserve"> </w:t>
      </w:r>
      <w:r w:rsidR="00A66334" w:rsidRPr="00C44738">
        <w:rPr>
          <w:rFonts w:ascii="Times New Roman" w:hAnsi="Times New Roman" w:cs="Times New Roman"/>
          <w:color w:val="000000" w:themeColor="text1"/>
          <w:sz w:val="24"/>
          <w:szCs w:val="24"/>
        </w:rPr>
        <w:t>can have encouraging</w:t>
      </w:r>
      <w:r w:rsidRPr="00C44738">
        <w:rPr>
          <w:rFonts w:ascii="Times New Roman" w:hAnsi="Times New Roman" w:cs="Times New Roman"/>
          <w:color w:val="000000" w:themeColor="text1"/>
          <w:sz w:val="24"/>
          <w:szCs w:val="24"/>
        </w:rPr>
        <w:t xml:space="preserve"> eating habits later in life</w:t>
      </w:r>
      <w:r w:rsidRPr="00C44738">
        <w:rPr>
          <w:rFonts w:ascii="Times New Roman" w:hAnsi="Times New Roman" w:cs="Times New Roman"/>
          <w:color w:val="000000"/>
          <w:sz w:val="24"/>
          <w:szCs w:val="24"/>
        </w:rPr>
        <w:t xml:space="preserve"> </w:t>
      </w:r>
      <w:r w:rsidRPr="00C44738">
        <w:rPr>
          <w:rStyle w:val="selectable"/>
          <w:rFonts w:ascii="Times New Roman" w:hAnsi="Times New Roman" w:cs="Times New Roman"/>
          <w:color w:val="000000"/>
          <w:sz w:val="24"/>
          <w:szCs w:val="24"/>
        </w:rPr>
        <w:t>(Suresh 2019)</w:t>
      </w:r>
      <w:r w:rsidRPr="00C44738">
        <w:rPr>
          <w:rFonts w:ascii="Times New Roman" w:hAnsi="Times New Roman" w:cs="Times New Roman"/>
          <w:color w:val="000000" w:themeColor="text1"/>
          <w:sz w:val="24"/>
          <w:szCs w:val="24"/>
        </w:rPr>
        <w:t>. However, for the past several decades</w:t>
      </w:r>
      <w:r w:rsidRPr="00C44738">
        <w:rPr>
          <w:rFonts w:ascii="Times New Roman" w:hAnsi="Times New Roman" w:cs="Times New Roman"/>
          <w:color w:val="000000" w:themeColor="text1"/>
          <w:sz w:val="24"/>
          <w:szCs w:val="24"/>
          <w:shd w:val="clear" w:color="auto" w:fill="FFFFFF"/>
        </w:rPr>
        <w:t xml:space="preserve"> many </w:t>
      </w:r>
      <w:r w:rsidR="005E0A2A" w:rsidRPr="00C44738">
        <w:rPr>
          <w:rFonts w:ascii="Times New Roman" w:hAnsi="Times New Roman" w:cs="Times New Roman"/>
          <w:color w:val="000000" w:themeColor="text1"/>
          <w:sz w:val="24"/>
          <w:szCs w:val="24"/>
          <w:shd w:val="clear" w:color="auto" w:fill="FFFFFF"/>
        </w:rPr>
        <w:t>familie</w:t>
      </w:r>
      <w:r w:rsidR="00AD230F" w:rsidRPr="00C44738">
        <w:rPr>
          <w:rFonts w:ascii="Times New Roman" w:hAnsi="Times New Roman" w:cs="Times New Roman"/>
          <w:color w:val="000000" w:themeColor="text1"/>
          <w:sz w:val="24"/>
          <w:szCs w:val="24"/>
          <w:shd w:val="clear" w:color="auto" w:fill="FFFFFF"/>
        </w:rPr>
        <w:t xml:space="preserve">s </w:t>
      </w:r>
      <w:r w:rsidR="000D044B">
        <w:rPr>
          <w:rFonts w:ascii="Times New Roman" w:hAnsi="Times New Roman" w:cs="Times New Roman"/>
          <w:color w:val="000000" w:themeColor="text1"/>
          <w:sz w:val="24"/>
          <w:szCs w:val="24"/>
          <w:shd w:val="clear" w:color="auto" w:fill="FFFFFF"/>
        </w:rPr>
        <w:t>around</w:t>
      </w:r>
      <w:r w:rsidR="00AD230F" w:rsidRPr="00C44738">
        <w:rPr>
          <w:rFonts w:ascii="Times New Roman" w:hAnsi="Times New Roman" w:cs="Times New Roman"/>
          <w:color w:val="000000" w:themeColor="text1"/>
          <w:sz w:val="24"/>
          <w:szCs w:val="24"/>
          <w:shd w:val="clear" w:color="auto" w:fill="FFFFFF"/>
        </w:rPr>
        <w:t xml:space="preserve"> are</w:t>
      </w:r>
      <w:r w:rsidRPr="00C44738">
        <w:rPr>
          <w:rFonts w:ascii="Times New Roman" w:hAnsi="Times New Roman" w:cs="Times New Roman"/>
          <w:color w:val="000000" w:themeColor="text1"/>
          <w:sz w:val="24"/>
          <w:szCs w:val="24"/>
          <w:shd w:val="clear" w:color="auto" w:fill="FFFFFF"/>
        </w:rPr>
        <w:t xml:space="preserve"> becoming</w:t>
      </w:r>
      <w:r w:rsidR="00AD230F" w:rsidRPr="00C44738">
        <w:rPr>
          <w:rFonts w:ascii="Times New Roman" w:hAnsi="Times New Roman" w:cs="Times New Roman"/>
          <w:color w:val="000000" w:themeColor="text1"/>
          <w:sz w:val="24"/>
          <w:szCs w:val="24"/>
          <w:shd w:val="clear" w:color="auto" w:fill="FFFFFF"/>
        </w:rPr>
        <w:t xml:space="preserve"> </w:t>
      </w:r>
      <w:r w:rsidR="00E40B0C" w:rsidRPr="00C44738">
        <w:rPr>
          <w:rFonts w:ascii="Times New Roman" w:hAnsi="Times New Roman" w:cs="Times New Roman"/>
          <w:color w:val="000000" w:themeColor="text1"/>
          <w:sz w:val="24"/>
          <w:szCs w:val="24"/>
          <w:shd w:val="clear" w:color="auto" w:fill="FFFFFF"/>
        </w:rPr>
        <w:t>increasingly</w:t>
      </w:r>
      <w:r w:rsidRPr="00C44738">
        <w:rPr>
          <w:rFonts w:ascii="Times New Roman" w:hAnsi="Times New Roman" w:cs="Times New Roman"/>
          <w:color w:val="000000" w:themeColor="text1"/>
          <w:sz w:val="24"/>
          <w:szCs w:val="24"/>
          <w:shd w:val="clear" w:color="auto" w:fill="FFFFFF"/>
        </w:rPr>
        <w:t xml:space="preserve"> obese (Han et al. 2010). </w:t>
      </w:r>
      <w:r w:rsidR="00BA4D60" w:rsidRPr="00C44738">
        <w:rPr>
          <w:rFonts w:ascii="Times New Roman" w:hAnsi="Times New Roman" w:cs="Times New Roman"/>
          <w:color w:val="000000" w:themeColor="text1"/>
          <w:sz w:val="24"/>
          <w:szCs w:val="24"/>
          <w:shd w:val="clear" w:color="auto" w:fill="FFFFFF"/>
        </w:rPr>
        <w:t>I</w:t>
      </w:r>
      <w:r w:rsidRPr="00C44738">
        <w:rPr>
          <w:rFonts w:ascii="Times New Roman" w:hAnsi="Times New Roman" w:cs="Times New Roman"/>
          <w:color w:val="000000" w:themeColor="text1"/>
          <w:sz w:val="24"/>
          <w:szCs w:val="24"/>
          <w:shd w:val="clear" w:color="auto" w:fill="FFFFFF"/>
        </w:rPr>
        <w:t>ndividuals being with type 2 diabetes, cardiovascular disease, and several types of cancers is</w:t>
      </w:r>
      <w:r w:rsidR="00BA4D60" w:rsidRPr="00C44738">
        <w:rPr>
          <w:rFonts w:ascii="Times New Roman" w:hAnsi="Times New Roman" w:cs="Times New Roman"/>
          <w:color w:val="000000" w:themeColor="text1"/>
          <w:sz w:val="24"/>
          <w:szCs w:val="24"/>
          <w:shd w:val="clear" w:color="auto" w:fill="FFFFFF"/>
        </w:rPr>
        <w:t xml:space="preserve"> </w:t>
      </w:r>
      <w:r w:rsidR="007A7FB3" w:rsidRPr="00C44738">
        <w:rPr>
          <w:rFonts w:ascii="Times New Roman" w:hAnsi="Times New Roman" w:cs="Times New Roman"/>
          <w:color w:val="000000" w:themeColor="text1"/>
          <w:sz w:val="24"/>
          <w:szCs w:val="24"/>
          <w:shd w:val="clear" w:color="auto" w:fill="FFFFFF"/>
        </w:rPr>
        <w:t>at its highest rate</w:t>
      </w:r>
      <w:r w:rsidRPr="00C44738">
        <w:rPr>
          <w:rFonts w:ascii="Times New Roman" w:hAnsi="Times New Roman" w:cs="Times New Roman"/>
          <w:color w:val="000000" w:themeColor="text1"/>
          <w:sz w:val="24"/>
          <w:szCs w:val="24"/>
          <w:shd w:val="clear" w:color="auto" w:fill="FFFFFF"/>
        </w:rPr>
        <w:t xml:space="preserve"> </w:t>
      </w:r>
      <w:r w:rsidRPr="00C44738">
        <w:rPr>
          <w:rStyle w:val="selectable"/>
          <w:rFonts w:ascii="Times New Roman" w:hAnsi="Times New Roman" w:cs="Times New Roman"/>
          <w:color w:val="000000"/>
          <w:sz w:val="24"/>
          <w:szCs w:val="24"/>
        </w:rPr>
        <w:t>(Finkelstein et al. 2005)</w:t>
      </w:r>
      <w:r w:rsidRPr="00C44738">
        <w:rPr>
          <w:rStyle w:val="selectable"/>
          <w:rFonts w:ascii="Times New Roman" w:hAnsi="Times New Roman" w:cs="Times New Roman"/>
          <w:color w:val="000000" w:themeColor="text1"/>
          <w:sz w:val="24"/>
          <w:szCs w:val="24"/>
        </w:rPr>
        <w:t>.</w:t>
      </w:r>
      <w:r w:rsidRPr="00C44738">
        <w:rPr>
          <w:rFonts w:ascii="Times New Roman" w:hAnsi="Times New Roman" w:cs="Times New Roman"/>
          <w:color w:val="000000" w:themeColor="text1"/>
          <w:sz w:val="24"/>
          <w:szCs w:val="24"/>
          <w:shd w:val="clear" w:color="auto" w:fill="FFFFFF"/>
        </w:rPr>
        <w:t xml:space="preserve"> </w:t>
      </w:r>
      <w:r w:rsidRPr="00C44738">
        <w:rPr>
          <w:rStyle w:val="selectable"/>
          <w:rFonts w:ascii="Times New Roman" w:hAnsi="Times New Roman" w:cs="Times New Roman"/>
          <w:color w:val="000000" w:themeColor="text1"/>
          <w:sz w:val="24"/>
          <w:szCs w:val="24"/>
        </w:rPr>
        <w:t>Children</w:t>
      </w:r>
      <w:r w:rsidR="00AF1FC7" w:rsidRPr="00C44738">
        <w:rPr>
          <w:rStyle w:val="selectable"/>
          <w:rFonts w:ascii="Times New Roman" w:hAnsi="Times New Roman" w:cs="Times New Roman"/>
          <w:color w:val="000000" w:themeColor="text1"/>
          <w:sz w:val="24"/>
          <w:szCs w:val="24"/>
        </w:rPr>
        <w:t xml:space="preserve"> in these families</w:t>
      </w:r>
      <w:r w:rsidRPr="00C44738">
        <w:rPr>
          <w:rStyle w:val="selectable"/>
          <w:rFonts w:ascii="Times New Roman" w:hAnsi="Times New Roman" w:cs="Times New Roman"/>
          <w:color w:val="000000" w:themeColor="text1"/>
          <w:sz w:val="24"/>
          <w:szCs w:val="24"/>
        </w:rPr>
        <w:t xml:space="preserve"> are</w:t>
      </w:r>
      <w:r w:rsidR="00AF1FC7" w:rsidRPr="00C44738">
        <w:rPr>
          <w:rStyle w:val="selectable"/>
          <w:rFonts w:ascii="Times New Roman" w:hAnsi="Times New Roman" w:cs="Times New Roman"/>
          <w:color w:val="000000" w:themeColor="text1"/>
          <w:sz w:val="24"/>
          <w:szCs w:val="24"/>
        </w:rPr>
        <w:t xml:space="preserve"> becoming</w:t>
      </w:r>
      <w:r w:rsidRPr="00C44738">
        <w:rPr>
          <w:rStyle w:val="selectable"/>
          <w:rFonts w:ascii="Times New Roman" w:hAnsi="Times New Roman" w:cs="Times New Roman"/>
          <w:color w:val="000000" w:themeColor="text1"/>
          <w:sz w:val="24"/>
          <w:szCs w:val="24"/>
        </w:rPr>
        <w:t xml:space="preserve"> a popular topic from a health concern for being a </w:t>
      </w:r>
      <w:r w:rsidR="006B5090" w:rsidRPr="00C44738">
        <w:rPr>
          <w:rStyle w:val="selectable"/>
          <w:rFonts w:ascii="Times New Roman" w:hAnsi="Times New Roman" w:cs="Times New Roman"/>
          <w:color w:val="000000" w:themeColor="text1"/>
          <w:sz w:val="24"/>
          <w:szCs w:val="24"/>
        </w:rPr>
        <w:t xml:space="preserve">problematic </w:t>
      </w:r>
      <w:r w:rsidRPr="00C44738">
        <w:rPr>
          <w:rStyle w:val="selectable"/>
          <w:rFonts w:ascii="Times New Roman" w:hAnsi="Times New Roman" w:cs="Times New Roman"/>
          <w:color w:val="000000" w:themeColor="text1"/>
          <w:sz w:val="24"/>
          <w:szCs w:val="24"/>
        </w:rPr>
        <w:t xml:space="preserve">issue for the coming future </w:t>
      </w:r>
      <w:r w:rsidRPr="00C44738">
        <w:rPr>
          <w:rStyle w:val="selectable"/>
          <w:rFonts w:ascii="Times New Roman" w:hAnsi="Times New Roman" w:cs="Times New Roman"/>
          <w:color w:val="000000"/>
          <w:sz w:val="24"/>
          <w:szCs w:val="24"/>
        </w:rPr>
        <w:t>(Harden and Dickson 2014).</w:t>
      </w:r>
    </w:p>
    <w:p w14:paraId="05CAC9F4" w14:textId="0F50FC27" w:rsidR="00396601" w:rsidRPr="00C44738" w:rsidRDefault="00396601" w:rsidP="009E2428">
      <w:pPr>
        <w:spacing w:line="360" w:lineRule="auto"/>
        <w:rPr>
          <w:rStyle w:val="selectable"/>
          <w:rFonts w:ascii="Times New Roman" w:hAnsi="Times New Roman" w:cs="Times New Roman"/>
          <w:color w:val="000000"/>
          <w:sz w:val="24"/>
          <w:szCs w:val="24"/>
        </w:rPr>
      </w:pPr>
      <w:r w:rsidRPr="00C44738">
        <w:rPr>
          <w:rFonts w:ascii="Times New Roman" w:hAnsi="Times New Roman" w:cs="Times New Roman"/>
          <w:color w:val="000000" w:themeColor="text1"/>
          <w:sz w:val="24"/>
          <w:szCs w:val="24"/>
        </w:rPr>
        <w:t>Childhood obesity can be prevented throughout the time of infancy this is by the parent’s knowledge and understanding of healthy nutrition, including their feeding practices, acknowledging infant’s behaviour and the observation to the infant’s growt</w:t>
      </w:r>
      <w:r w:rsidR="00F347D3" w:rsidRPr="00C44738">
        <w:rPr>
          <w:rFonts w:ascii="Times New Roman" w:hAnsi="Times New Roman" w:cs="Times New Roman"/>
          <w:color w:val="000000" w:themeColor="text1"/>
          <w:sz w:val="24"/>
          <w:szCs w:val="24"/>
        </w:rPr>
        <w:t>h</w:t>
      </w:r>
      <w:r w:rsidR="00C538BB" w:rsidRPr="00C44738">
        <w:rPr>
          <w:rStyle w:val="Hyperlink"/>
          <w:rFonts w:ascii="Times New Roman" w:hAnsi="Times New Roman" w:cs="Times New Roman"/>
          <w:color w:val="000000"/>
          <w:sz w:val="24"/>
          <w:szCs w:val="24"/>
          <w:u w:val="none"/>
        </w:rPr>
        <w:t xml:space="preserve"> </w:t>
      </w:r>
      <w:r w:rsidRPr="00C44738">
        <w:rPr>
          <w:rStyle w:val="selectable"/>
          <w:rFonts w:ascii="Times New Roman" w:hAnsi="Times New Roman" w:cs="Times New Roman"/>
          <w:color w:val="000000"/>
          <w:sz w:val="24"/>
          <w:szCs w:val="24"/>
        </w:rPr>
        <w:t>(Redsell et al. 2010)</w:t>
      </w:r>
      <w:r w:rsidRPr="00C44738">
        <w:rPr>
          <w:rFonts w:ascii="Times New Roman" w:hAnsi="Times New Roman" w:cs="Times New Roman"/>
          <w:color w:val="000000" w:themeColor="text1"/>
          <w:sz w:val="24"/>
          <w:szCs w:val="24"/>
        </w:rPr>
        <w:t>. I</w:t>
      </w:r>
      <w:r w:rsidR="006979E6" w:rsidRPr="00C44738">
        <w:rPr>
          <w:rFonts w:ascii="Times New Roman" w:hAnsi="Times New Roman" w:cs="Times New Roman"/>
          <w:color w:val="000000" w:themeColor="text1"/>
          <w:sz w:val="24"/>
          <w:szCs w:val="24"/>
        </w:rPr>
        <w:t>n the</w:t>
      </w:r>
      <w:r w:rsidRPr="00C44738">
        <w:rPr>
          <w:rFonts w:ascii="Times New Roman" w:hAnsi="Times New Roman" w:cs="Times New Roman"/>
          <w:color w:val="000000" w:themeColor="text1"/>
          <w:sz w:val="24"/>
          <w:szCs w:val="24"/>
        </w:rPr>
        <w:t xml:space="preserve"> </w:t>
      </w:r>
      <w:r w:rsidR="00CF35FE" w:rsidRPr="00C44738">
        <w:rPr>
          <w:rFonts w:ascii="Times New Roman" w:hAnsi="Times New Roman" w:cs="Times New Roman"/>
          <w:color w:val="000000" w:themeColor="text1"/>
          <w:sz w:val="24"/>
          <w:szCs w:val="24"/>
        </w:rPr>
        <w:t xml:space="preserve">early </w:t>
      </w:r>
      <w:r w:rsidRPr="00C44738">
        <w:rPr>
          <w:rFonts w:ascii="Times New Roman" w:hAnsi="Times New Roman" w:cs="Times New Roman"/>
          <w:color w:val="000000" w:themeColor="text1"/>
          <w:sz w:val="24"/>
          <w:szCs w:val="24"/>
        </w:rPr>
        <w:t xml:space="preserve">years of life, the postnatal suckling </w:t>
      </w:r>
      <w:r w:rsidR="006D02CE" w:rsidRPr="00C44738">
        <w:rPr>
          <w:rFonts w:ascii="Times New Roman" w:hAnsi="Times New Roman" w:cs="Times New Roman"/>
          <w:color w:val="000000" w:themeColor="text1"/>
          <w:sz w:val="24"/>
          <w:szCs w:val="24"/>
        </w:rPr>
        <w:t>period,</w:t>
      </w:r>
      <w:r w:rsidRPr="00C44738">
        <w:rPr>
          <w:rFonts w:ascii="Times New Roman" w:hAnsi="Times New Roman" w:cs="Times New Roman"/>
          <w:color w:val="000000" w:themeColor="text1"/>
          <w:sz w:val="24"/>
          <w:szCs w:val="24"/>
        </w:rPr>
        <w:t xml:space="preserve"> and the change to an adult’s diet, may provide opportunities for positive outcomes for the infant’s future, if parent makes healthy choices </w:t>
      </w:r>
      <w:r w:rsidRPr="00C44738">
        <w:rPr>
          <w:rStyle w:val="selectable"/>
          <w:rFonts w:ascii="Times New Roman" w:hAnsi="Times New Roman" w:cs="Times New Roman"/>
          <w:color w:val="000000"/>
          <w:sz w:val="24"/>
          <w:szCs w:val="24"/>
        </w:rPr>
        <w:t xml:space="preserve">(Anzman et al. 2010). However, research can show decisions for new mothers to decide to exclusively breastfeed their baby can have negative effects on themselves and their family relationships too. </w:t>
      </w:r>
      <w:r w:rsidR="00E368C0" w:rsidRPr="00C44738">
        <w:rPr>
          <w:rStyle w:val="selectable"/>
          <w:rFonts w:ascii="Times New Roman" w:hAnsi="Times New Roman" w:cs="Times New Roman"/>
          <w:color w:val="000000"/>
          <w:sz w:val="24"/>
          <w:szCs w:val="24"/>
        </w:rPr>
        <w:t>W</w:t>
      </w:r>
      <w:r w:rsidRPr="00C44738">
        <w:rPr>
          <w:rStyle w:val="selectable"/>
          <w:rFonts w:ascii="Times New Roman" w:hAnsi="Times New Roman" w:cs="Times New Roman"/>
          <w:color w:val="000000"/>
          <w:sz w:val="24"/>
          <w:szCs w:val="24"/>
        </w:rPr>
        <w:t>omen are encouraged to be good role models to their children but</w:t>
      </w:r>
      <w:r w:rsidR="005E1D5A" w:rsidRPr="00C44738">
        <w:rPr>
          <w:rStyle w:val="selectable"/>
          <w:rFonts w:ascii="Times New Roman" w:hAnsi="Times New Roman" w:cs="Times New Roman"/>
          <w:color w:val="000000"/>
          <w:sz w:val="24"/>
          <w:szCs w:val="24"/>
        </w:rPr>
        <w:t xml:space="preserve"> also</w:t>
      </w:r>
      <w:r w:rsidRPr="00C44738">
        <w:rPr>
          <w:rStyle w:val="selectable"/>
          <w:rFonts w:ascii="Times New Roman" w:hAnsi="Times New Roman" w:cs="Times New Roman"/>
          <w:color w:val="000000"/>
          <w:sz w:val="24"/>
          <w:szCs w:val="24"/>
        </w:rPr>
        <w:t xml:space="preserve"> to be a good spouse to their partner, </w:t>
      </w:r>
      <w:r w:rsidR="000D044B">
        <w:rPr>
          <w:rStyle w:val="selectable"/>
          <w:rFonts w:ascii="Times New Roman" w:hAnsi="Times New Roman" w:cs="Times New Roman"/>
          <w:color w:val="000000"/>
          <w:sz w:val="24"/>
          <w:szCs w:val="24"/>
        </w:rPr>
        <w:t>though</w:t>
      </w:r>
      <w:r w:rsidR="00296538" w:rsidRPr="00C44738">
        <w:rPr>
          <w:rStyle w:val="selectable"/>
          <w:rFonts w:ascii="Times New Roman" w:hAnsi="Times New Roman" w:cs="Times New Roman"/>
          <w:color w:val="000000"/>
          <w:sz w:val="24"/>
          <w:szCs w:val="24"/>
        </w:rPr>
        <w:t xml:space="preserve"> this can all be </w:t>
      </w:r>
      <w:r w:rsidR="00C07788" w:rsidRPr="00C44738">
        <w:rPr>
          <w:rStyle w:val="selectable"/>
          <w:rFonts w:ascii="Times New Roman" w:hAnsi="Times New Roman" w:cs="Times New Roman"/>
          <w:color w:val="000000"/>
          <w:sz w:val="24"/>
          <w:szCs w:val="24"/>
        </w:rPr>
        <w:t>prov</w:t>
      </w:r>
      <w:r w:rsidR="00C95FA1" w:rsidRPr="00C44738">
        <w:rPr>
          <w:rStyle w:val="selectable"/>
          <w:rFonts w:ascii="Times New Roman" w:hAnsi="Times New Roman" w:cs="Times New Roman"/>
          <w:color w:val="000000"/>
          <w:sz w:val="24"/>
          <w:szCs w:val="24"/>
        </w:rPr>
        <w:t>en</w:t>
      </w:r>
      <w:r w:rsidR="00296538" w:rsidRPr="00C44738">
        <w:rPr>
          <w:rStyle w:val="selectable"/>
          <w:rFonts w:ascii="Times New Roman" w:hAnsi="Times New Roman" w:cs="Times New Roman"/>
          <w:color w:val="000000"/>
          <w:sz w:val="24"/>
          <w:szCs w:val="24"/>
        </w:rPr>
        <w:t xml:space="preserve"> difficult </w:t>
      </w:r>
      <w:r w:rsidR="008B0207" w:rsidRPr="00C44738">
        <w:rPr>
          <w:rStyle w:val="selectable"/>
          <w:rFonts w:ascii="Times New Roman" w:hAnsi="Times New Roman" w:cs="Times New Roman"/>
          <w:color w:val="000000"/>
          <w:sz w:val="24"/>
          <w:szCs w:val="24"/>
        </w:rPr>
        <w:t xml:space="preserve">with a </w:t>
      </w:r>
      <w:r w:rsidR="00051A9C" w:rsidRPr="00C44738">
        <w:rPr>
          <w:rStyle w:val="selectable"/>
          <w:rFonts w:ascii="Times New Roman" w:hAnsi="Times New Roman" w:cs="Times New Roman"/>
          <w:color w:val="000000"/>
          <w:sz w:val="24"/>
          <w:szCs w:val="24"/>
        </w:rPr>
        <w:t>baby to care for 24 hours a day</w:t>
      </w:r>
      <w:r w:rsidR="007B302D" w:rsidRPr="00C44738">
        <w:rPr>
          <w:rStyle w:val="selectable"/>
          <w:rFonts w:ascii="Times New Roman" w:hAnsi="Times New Roman" w:cs="Times New Roman"/>
          <w:color w:val="000000"/>
          <w:sz w:val="24"/>
          <w:szCs w:val="24"/>
        </w:rPr>
        <w:t xml:space="preserve"> as well as</w:t>
      </w:r>
      <w:r w:rsidR="00CE2372">
        <w:rPr>
          <w:rStyle w:val="selectable"/>
          <w:rFonts w:ascii="Times New Roman" w:hAnsi="Times New Roman" w:cs="Times New Roman"/>
          <w:color w:val="000000"/>
          <w:sz w:val="24"/>
          <w:szCs w:val="24"/>
        </w:rPr>
        <w:t xml:space="preserve"> being</w:t>
      </w:r>
      <w:r w:rsidR="00A2059E" w:rsidRPr="00C44738">
        <w:rPr>
          <w:rStyle w:val="selectable"/>
          <w:rFonts w:ascii="Times New Roman" w:hAnsi="Times New Roman" w:cs="Times New Roman"/>
          <w:color w:val="000000"/>
          <w:sz w:val="24"/>
          <w:szCs w:val="24"/>
        </w:rPr>
        <w:t xml:space="preserve"> physically</w:t>
      </w:r>
      <w:r w:rsidR="00CE2372">
        <w:rPr>
          <w:rStyle w:val="selectable"/>
          <w:rFonts w:ascii="Times New Roman" w:hAnsi="Times New Roman" w:cs="Times New Roman"/>
          <w:color w:val="000000"/>
          <w:sz w:val="24"/>
          <w:szCs w:val="24"/>
        </w:rPr>
        <w:t xml:space="preserve"> and mentally</w:t>
      </w:r>
      <w:r w:rsidR="00A2059E" w:rsidRPr="00C44738">
        <w:rPr>
          <w:rStyle w:val="selectable"/>
          <w:rFonts w:ascii="Times New Roman" w:hAnsi="Times New Roman" w:cs="Times New Roman"/>
          <w:color w:val="000000"/>
          <w:sz w:val="24"/>
          <w:szCs w:val="24"/>
        </w:rPr>
        <w:t xml:space="preserve"> exhausted</w:t>
      </w:r>
      <w:r w:rsidR="00E368C0" w:rsidRPr="00C44738">
        <w:rPr>
          <w:rStyle w:val="selectable"/>
          <w:rFonts w:ascii="Times New Roman" w:hAnsi="Times New Roman" w:cs="Times New Roman"/>
          <w:color w:val="000000"/>
          <w:sz w:val="24"/>
          <w:szCs w:val="24"/>
        </w:rPr>
        <w:t xml:space="preserve"> </w:t>
      </w:r>
      <w:r w:rsidRPr="00C44738">
        <w:rPr>
          <w:rFonts w:ascii="Times New Roman" w:hAnsi="Times New Roman" w:cs="Times New Roman"/>
          <w:color w:val="000000"/>
          <w:sz w:val="24"/>
          <w:szCs w:val="24"/>
          <w:shd w:val="clear" w:color="auto" w:fill="FFFFFF"/>
        </w:rPr>
        <w:t>(Coveney 2002)</w:t>
      </w:r>
      <w:r w:rsidRPr="00C44738">
        <w:rPr>
          <w:rStyle w:val="selectable"/>
          <w:rFonts w:ascii="Times New Roman" w:hAnsi="Times New Roman" w:cs="Times New Roman"/>
          <w:color w:val="000000"/>
          <w:sz w:val="24"/>
          <w:szCs w:val="24"/>
        </w:rPr>
        <w:t>.</w:t>
      </w:r>
    </w:p>
    <w:p w14:paraId="03B7AC14" w14:textId="5BC9258A" w:rsidR="00396601" w:rsidRPr="00C44738" w:rsidRDefault="00396601" w:rsidP="009E2428">
      <w:pPr>
        <w:spacing w:line="360" w:lineRule="auto"/>
        <w:rPr>
          <w:rStyle w:val="selectable"/>
          <w:rFonts w:ascii="Times New Roman" w:hAnsi="Times New Roman" w:cs="Times New Roman"/>
          <w:color w:val="000000"/>
          <w:sz w:val="24"/>
          <w:szCs w:val="24"/>
        </w:rPr>
      </w:pPr>
      <w:r w:rsidRPr="00C44738">
        <w:rPr>
          <w:rFonts w:ascii="Times New Roman" w:hAnsi="Times New Roman" w:cs="Times New Roman"/>
          <w:sz w:val="24"/>
          <w:szCs w:val="24"/>
        </w:rPr>
        <w:t>Many lifestyle changes happen through the postpartum period of a women’s life, this consists of both positive and negative effect</w:t>
      </w:r>
      <w:r w:rsidR="00F01A32" w:rsidRPr="00C44738">
        <w:rPr>
          <w:rFonts w:ascii="Times New Roman" w:hAnsi="Times New Roman" w:cs="Times New Roman"/>
          <w:sz w:val="24"/>
          <w:szCs w:val="24"/>
        </w:rPr>
        <w:t>s</w:t>
      </w:r>
      <w:r w:rsidRPr="00C44738">
        <w:rPr>
          <w:rFonts w:ascii="Times New Roman" w:hAnsi="Times New Roman" w:cs="Times New Roman"/>
          <w:sz w:val="24"/>
          <w:szCs w:val="24"/>
        </w:rPr>
        <w:t xml:space="preserve"> to baby and mother. Many mothers find the responsibility and</w:t>
      </w:r>
      <w:r w:rsidR="00B55E14" w:rsidRPr="00C44738">
        <w:rPr>
          <w:rFonts w:ascii="Times New Roman" w:hAnsi="Times New Roman" w:cs="Times New Roman"/>
          <w:sz w:val="24"/>
          <w:szCs w:val="24"/>
        </w:rPr>
        <w:t xml:space="preserve"> the</w:t>
      </w:r>
      <w:r w:rsidRPr="00C44738">
        <w:rPr>
          <w:rFonts w:ascii="Times New Roman" w:hAnsi="Times New Roman" w:cs="Times New Roman"/>
          <w:sz w:val="24"/>
          <w:szCs w:val="24"/>
        </w:rPr>
        <w:t xml:space="preserve"> demand</w:t>
      </w:r>
      <w:r w:rsidR="00347D4D" w:rsidRPr="00C44738">
        <w:rPr>
          <w:rFonts w:ascii="Times New Roman" w:hAnsi="Times New Roman" w:cs="Times New Roman"/>
          <w:sz w:val="24"/>
          <w:szCs w:val="24"/>
        </w:rPr>
        <w:t>ing</w:t>
      </w:r>
      <w:r w:rsidRPr="00C44738">
        <w:rPr>
          <w:rFonts w:ascii="Times New Roman" w:hAnsi="Times New Roman" w:cs="Times New Roman"/>
          <w:sz w:val="24"/>
          <w:szCs w:val="24"/>
        </w:rPr>
        <w:t xml:space="preserve"> car</w:t>
      </w:r>
      <w:r w:rsidR="00347D4D" w:rsidRPr="00C44738">
        <w:rPr>
          <w:rFonts w:ascii="Times New Roman" w:hAnsi="Times New Roman" w:cs="Times New Roman"/>
          <w:sz w:val="24"/>
          <w:szCs w:val="24"/>
        </w:rPr>
        <w:t xml:space="preserve">e </w:t>
      </w:r>
      <w:r w:rsidRPr="00C44738">
        <w:rPr>
          <w:rFonts w:ascii="Times New Roman" w:hAnsi="Times New Roman" w:cs="Times New Roman"/>
          <w:sz w:val="24"/>
          <w:szCs w:val="24"/>
        </w:rPr>
        <w:t xml:space="preserve">for </w:t>
      </w:r>
      <w:r w:rsidR="00347D4D" w:rsidRPr="00C44738">
        <w:rPr>
          <w:rFonts w:ascii="Times New Roman" w:hAnsi="Times New Roman" w:cs="Times New Roman"/>
          <w:sz w:val="24"/>
          <w:szCs w:val="24"/>
        </w:rPr>
        <w:t>the</w:t>
      </w:r>
      <w:r w:rsidRPr="00C44738">
        <w:rPr>
          <w:rFonts w:ascii="Times New Roman" w:hAnsi="Times New Roman" w:cs="Times New Roman"/>
          <w:sz w:val="24"/>
          <w:szCs w:val="24"/>
        </w:rPr>
        <w:t xml:space="preserve"> baby challenging, which leads them </w:t>
      </w:r>
      <w:r w:rsidR="005A7AAB" w:rsidRPr="00C44738">
        <w:rPr>
          <w:rFonts w:ascii="Times New Roman" w:hAnsi="Times New Roman" w:cs="Times New Roman"/>
          <w:sz w:val="24"/>
          <w:szCs w:val="24"/>
        </w:rPr>
        <w:t>adopting unhealthy</w:t>
      </w:r>
      <w:r w:rsidRPr="00C44738">
        <w:rPr>
          <w:rFonts w:ascii="Times New Roman" w:hAnsi="Times New Roman" w:cs="Times New Roman"/>
          <w:sz w:val="24"/>
          <w:szCs w:val="24"/>
        </w:rPr>
        <w:t xml:space="preserve"> </w:t>
      </w:r>
      <w:r w:rsidR="006C1108" w:rsidRPr="00C44738">
        <w:rPr>
          <w:rFonts w:ascii="Times New Roman" w:hAnsi="Times New Roman" w:cs="Times New Roman"/>
          <w:sz w:val="24"/>
          <w:szCs w:val="24"/>
        </w:rPr>
        <w:t>food intake</w:t>
      </w:r>
      <w:r w:rsidR="00CE2372">
        <w:rPr>
          <w:rFonts w:ascii="Times New Roman" w:hAnsi="Times New Roman" w:cs="Times New Roman"/>
          <w:sz w:val="24"/>
          <w:szCs w:val="24"/>
        </w:rPr>
        <w:t>s</w:t>
      </w:r>
      <w:r w:rsidRPr="00C44738">
        <w:rPr>
          <w:rFonts w:ascii="Times New Roman" w:hAnsi="Times New Roman" w:cs="Times New Roman"/>
          <w:sz w:val="24"/>
          <w:szCs w:val="24"/>
        </w:rPr>
        <w:t>, these habits can be linked to obesity</w:t>
      </w:r>
      <w:r w:rsidR="00CE2372">
        <w:rPr>
          <w:rFonts w:ascii="Times New Roman" w:hAnsi="Times New Roman" w:cs="Times New Roman"/>
          <w:sz w:val="24"/>
          <w:szCs w:val="24"/>
        </w:rPr>
        <w:t xml:space="preserve"> and other health related risks</w:t>
      </w:r>
      <w:r w:rsidRPr="00C44738">
        <w:rPr>
          <w:rFonts w:ascii="Times New Roman" w:hAnsi="Times New Roman" w:cs="Times New Roman"/>
          <w:sz w:val="24"/>
          <w:szCs w:val="24"/>
        </w:rPr>
        <w:t xml:space="preserve"> </w:t>
      </w:r>
      <w:r w:rsidRPr="00C44738">
        <w:rPr>
          <w:rStyle w:val="selectable"/>
          <w:rFonts w:ascii="Times New Roman" w:hAnsi="Times New Roman" w:cs="Times New Roman"/>
          <w:color w:val="000000"/>
          <w:sz w:val="24"/>
          <w:szCs w:val="24"/>
        </w:rPr>
        <w:t>(Faria-Schützer et al. 2018)</w:t>
      </w:r>
      <w:r w:rsidR="00CE2372">
        <w:rPr>
          <w:rStyle w:val="selectable"/>
          <w:rFonts w:ascii="Times New Roman" w:hAnsi="Times New Roman" w:cs="Times New Roman"/>
          <w:color w:val="000000"/>
          <w:sz w:val="24"/>
          <w:szCs w:val="24"/>
        </w:rPr>
        <w:t>.</w:t>
      </w:r>
      <w:r w:rsidRPr="00C44738">
        <w:rPr>
          <w:rStyle w:val="selectable"/>
          <w:rFonts w:ascii="Times New Roman" w:hAnsi="Times New Roman" w:cs="Times New Roman"/>
          <w:color w:val="000000"/>
          <w:sz w:val="24"/>
          <w:szCs w:val="24"/>
        </w:rPr>
        <w:t xml:space="preserve"> </w:t>
      </w:r>
      <w:r w:rsidR="005A7AAB" w:rsidRPr="00C44738">
        <w:rPr>
          <w:rStyle w:val="selectable"/>
          <w:rFonts w:ascii="Times New Roman" w:hAnsi="Times New Roman" w:cs="Times New Roman"/>
          <w:color w:val="000000"/>
          <w:sz w:val="24"/>
          <w:szCs w:val="24"/>
        </w:rPr>
        <w:t>Nevertheless</w:t>
      </w:r>
      <w:r w:rsidRPr="00C44738">
        <w:rPr>
          <w:rStyle w:val="selectable"/>
          <w:rFonts w:ascii="Times New Roman" w:hAnsi="Times New Roman" w:cs="Times New Roman"/>
          <w:color w:val="000000"/>
          <w:sz w:val="24"/>
          <w:szCs w:val="24"/>
        </w:rPr>
        <w:t>, a study found mothers with babies or preschool children had made healthier lifestyle choices then women who had no children</w:t>
      </w:r>
      <w:r w:rsidR="005A7AAB">
        <w:rPr>
          <w:rStyle w:val="selectable"/>
          <w:rFonts w:ascii="Times New Roman" w:hAnsi="Times New Roman" w:cs="Times New Roman"/>
          <w:color w:val="000000"/>
          <w:sz w:val="24"/>
          <w:szCs w:val="24"/>
        </w:rPr>
        <w:t xml:space="preserve">, as they found they had more structure </w:t>
      </w:r>
      <w:r w:rsidR="009D17A2">
        <w:rPr>
          <w:rStyle w:val="selectable"/>
          <w:rFonts w:ascii="Times New Roman" w:hAnsi="Times New Roman" w:cs="Times New Roman"/>
          <w:color w:val="000000"/>
          <w:sz w:val="24"/>
          <w:szCs w:val="24"/>
        </w:rPr>
        <w:t>helping them to establish better eating patterns in</w:t>
      </w:r>
      <w:r w:rsidR="00AC066C">
        <w:rPr>
          <w:rStyle w:val="selectable"/>
          <w:rFonts w:ascii="Times New Roman" w:hAnsi="Times New Roman" w:cs="Times New Roman"/>
          <w:color w:val="000000"/>
          <w:sz w:val="24"/>
          <w:szCs w:val="24"/>
        </w:rPr>
        <w:t xml:space="preserve"> their </w:t>
      </w:r>
      <w:r w:rsidR="005B3872">
        <w:rPr>
          <w:rStyle w:val="selectable"/>
          <w:rFonts w:ascii="Times New Roman" w:hAnsi="Times New Roman" w:cs="Times New Roman"/>
          <w:color w:val="000000"/>
          <w:sz w:val="24"/>
          <w:szCs w:val="24"/>
        </w:rPr>
        <w:t>da</w:t>
      </w:r>
      <w:r w:rsidR="00BC556B">
        <w:rPr>
          <w:rStyle w:val="selectable"/>
          <w:rFonts w:ascii="Times New Roman" w:hAnsi="Times New Roman" w:cs="Times New Roman"/>
          <w:color w:val="000000"/>
          <w:sz w:val="24"/>
          <w:szCs w:val="24"/>
        </w:rPr>
        <w:t>ily routine</w:t>
      </w:r>
      <w:r w:rsidR="005A7AAB">
        <w:rPr>
          <w:rStyle w:val="selectable"/>
          <w:rFonts w:ascii="Times New Roman" w:hAnsi="Times New Roman" w:cs="Times New Roman"/>
          <w:color w:val="000000"/>
          <w:sz w:val="24"/>
          <w:szCs w:val="24"/>
        </w:rPr>
        <w:t xml:space="preserve"> </w:t>
      </w:r>
      <w:r w:rsidRPr="00C44738">
        <w:rPr>
          <w:rStyle w:val="selectable"/>
          <w:rFonts w:ascii="Times New Roman" w:hAnsi="Times New Roman" w:cs="Times New Roman"/>
          <w:color w:val="000000"/>
          <w:sz w:val="24"/>
          <w:szCs w:val="24"/>
        </w:rPr>
        <w:t xml:space="preserve">(Roos et al. 1998). </w:t>
      </w:r>
    </w:p>
    <w:p w14:paraId="1BA395E8" w14:textId="4B9321E6" w:rsidR="00396601" w:rsidRPr="00C44738" w:rsidRDefault="00E10F62" w:rsidP="009E2428">
      <w:pPr>
        <w:spacing w:line="360" w:lineRule="auto"/>
        <w:rPr>
          <w:rFonts w:ascii="Times New Roman" w:hAnsi="Times New Roman" w:cs="Times New Roman"/>
          <w:color w:val="000000" w:themeColor="text1"/>
          <w:sz w:val="24"/>
          <w:szCs w:val="24"/>
          <w:shd w:val="clear" w:color="auto" w:fill="FFFFFF"/>
        </w:rPr>
      </w:pPr>
      <w:r w:rsidRPr="00C44738">
        <w:rPr>
          <w:rStyle w:val="selectable"/>
          <w:rFonts w:ascii="Times New Roman" w:hAnsi="Times New Roman" w:cs="Times New Roman"/>
          <w:color w:val="000000"/>
          <w:sz w:val="24"/>
          <w:szCs w:val="24"/>
        </w:rPr>
        <w:t xml:space="preserve">Previous </w:t>
      </w:r>
      <w:r w:rsidR="00396601" w:rsidRPr="00C44738">
        <w:rPr>
          <w:rStyle w:val="selectable"/>
          <w:rFonts w:ascii="Times New Roman" w:hAnsi="Times New Roman" w:cs="Times New Roman"/>
          <w:color w:val="000000"/>
          <w:sz w:val="24"/>
          <w:szCs w:val="24"/>
        </w:rPr>
        <w:t>research suggest</w:t>
      </w:r>
      <w:r w:rsidRPr="00C44738">
        <w:rPr>
          <w:rStyle w:val="selectable"/>
          <w:rFonts w:ascii="Times New Roman" w:hAnsi="Times New Roman" w:cs="Times New Roman"/>
          <w:color w:val="000000"/>
          <w:sz w:val="24"/>
          <w:szCs w:val="24"/>
        </w:rPr>
        <w:t>s</w:t>
      </w:r>
      <w:r w:rsidR="00396601" w:rsidRPr="00C44738">
        <w:rPr>
          <w:rStyle w:val="selectable"/>
          <w:rFonts w:ascii="Times New Roman" w:hAnsi="Times New Roman" w:cs="Times New Roman"/>
          <w:color w:val="000000"/>
          <w:sz w:val="24"/>
          <w:szCs w:val="24"/>
        </w:rPr>
        <w:t xml:space="preserve"> children who eat at regular times with their </w:t>
      </w:r>
      <w:r w:rsidR="00BC556B">
        <w:rPr>
          <w:rStyle w:val="selectable"/>
          <w:rFonts w:ascii="Times New Roman" w:hAnsi="Times New Roman" w:cs="Times New Roman"/>
          <w:color w:val="000000"/>
          <w:sz w:val="24"/>
          <w:szCs w:val="24"/>
        </w:rPr>
        <w:t>parents</w:t>
      </w:r>
      <w:r w:rsidR="00396601" w:rsidRPr="00C44738">
        <w:rPr>
          <w:rStyle w:val="selectable"/>
          <w:rFonts w:ascii="Times New Roman" w:hAnsi="Times New Roman" w:cs="Times New Roman"/>
          <w:color w:val="000000"/>
          <w:sz w:val="24"/>
          <w:szCs w:val="24"/>
        </w:rPr>
        <w:t xml:space="preserve"> had positive</w:t>
      </w:r>
      <w:r w:rsidR="00021D65" w:rsidRPr="00C44738">
        <w:rPr>
          <w:rStyle w:val="selectable"/>
          <w:rFonts w:ascii="Times New Roman" w:hAnsi="Times New Roman" w:cs="Times New Roman"/>
          <w:color w:val="000000"/>
          <w:sz w:val="24"/>
          <w:szCs w:val="24"/>
        </w:rPr>
        <w:t xml:space="preserve"> health </w:t>
      </w:r>
      <w:r w:rsidR="00396601" w:rsidRPr="00C44738">
        <w:rPr>
          <w:rStyle w:val="selectable"/>
          <w:rFonts w:ascii="Times New Roman" w:hAnsi="Times New Roman" w:cs="Times New Roman"/>
          <w:color w:val="000000"/>
          <w:sz w:val="24"/>
          <w:szCs w:val="24"/>
        </w:rPr>
        <w:t>benefits</w:t>
      </w:r>
      <w:r w:rsidR="00021D65" w:rsidRPr="00C44738">
        <w:rPr>
          <w:rStyle w:val="selectable"/>
          <w:rFonts w:ascii="Times New Roman" w:hAnsi="Times New Roman" w:cs="Times New Roman"/>
          <w:color w:val="000000"/>
          <w:sz w:val="24"/>
          <w:szCs w:val="24"/>
        </w:rPr>
        <w:t xml:space="preserve"> long term</w:t>
      </w:r>
      <w:r w:rsidR="00396601" w:rsidRPr="00C44738">
        <w:rPr>
          <w:rFonts w:ascii="Times New Roman" w:hAnsi="Times New Roman" w:cs="Times New Roman"/>
          <w:color w:val="000000"/>
          <w:sz w:val="24"/>
          <w:szCs w:val="24"/>
          <w:shd w:val="clear" w:color="auto" w:fill="FFFFFF"/>
        </w:rPr>
        <w:t xml:space="preserve"> (Nelson and Goff 2018)</w:t>
      </w:r>
      <w:r w:rsidR="00396601" w:rsidRPr="00C44738">
        <w:rPr>
          <w:rStyle w:val="selectable"/>
          <w:rFonts w:ascii="Times New Roman" w:hAnsi="Times New Roman" w:cs="Times New Roman"/>
          <w:color w:val="000000"/>
          <w:sz w:val="24"/>
          <w:szCs w:val="24"/>
        </w:rPr>
        <w:t xml:space="preserve">, these include a healthier diet consumption, </w:t>
      </w:r>
      <w:r w:rsidR="00396601" w:rsidRPr="00C44738">
        <w:rPr>
          <w:rStyle w:val="selectable"/>
          <w:rFonts w:ascii="Times New Roman" w:hAnsi="Times New Roman" w:cs="Times New Roman"/>
          <w:color w:val="000000"/>
          <w:sz w:val="24"/>
          <w:szCs w:val="24"/>
        </w:rPr>
        <w:lastRenderedPageBreak/>
        <w:t xml:space="preserve">healthier weight gain and less risk of mental health issues (Trofholz et al. 2018). </w:t>
      </w:r>
      <w:r w:rsidR="00396601" w:rsidRPr="00C44738">
        <w:rPr>
          <w:rFonts w:ascii="Times New Roman" w:hAnsi="Times New Roman" w:cs="Times New Roman"/>
          <w:sz w:val="24"/>
          <w:szCs w:val="24"/>
        </w:rPr>
        <w:t>It can also be suggested</w:t>
      </w:r>
      <w:r w:rsidR="00396601" w:rsidRPr="00C44738">
        <w:rPr>
          <w:rStyle w:val="selectable"/>
          <w:rFonts w:ascii="Times New Roman" w:hAnsi="Times New Roman" w:cs="Times New Roman"/>
          <w:color w:val="000000"/>
          <w:sz w:val="24"/>
          <w:szCs w:val="24"/>
        </w:rPr>
        <w:t xml:space="preserve"> babies who are frequently introduced to a variation of solid foods during the weaning period result in better acceptance of fruits and</w:t>
      </w:r>
      <w:r w:rsidR="00396601" w:rsidRPr="00C44738">
        <w:rPr>
          <w:rFonts w:ascii="Times New Roman" w:hAnsi="Times New Roman" w:cs="Times New Roman"/>
          <w:sz w:val="24"/>
          <w:szCs w:val="24"/>
        </w:rPr>
        <w:t xml:space="preserve"> </w:t>
      </w:r>
      <w:r w:rsidR="00396601" w:rsidRPr="00C44738">
        <w:rPr>
          <w:rStyle w:val="selectable"/>
          <w:rFonts w:ascii="Times New Roman" w:hAnsi="Times New Roman" w:cs="Times New Roman"/>
          <w:color w:val="000000"/>
          <w:sz w:val="24"/>
          <w:szCs w:val="24"/>
        </w:rPr>
        <w:t>vegetables in later life (Anzman et al. 2010). Family life has so much importance for the development on eating habits and</w:t>
      </w:r>
      <w:r w:rsidR="00F01364">
        <w:rPr>
          <w:rStyle w:val="selectable"/>
          <w:rFonts w:ascii="Times New Roman" w:hAnsi="Times New Roman" w:cs="Times New Roman"/>
          <w:color w:val="000000"/>
          <w:sz w:val="24"/>
          <w:szCs w:val="24"/>
        </w:rPr>
        <w:t xml:space="preserve"> the</w:t>
      </w:r>
      <w:r w:rsidR="00396601" w:rsidRPr="00C44738">
        <w:rPr>
          <w:rStyle w:val="selectable"/>
          <w:rFonts w:ascii="Times New Roman" w:hAnsi="Times New Roman" w:cs="Times New Roman"/>
          <w:color w:val="000000"/>
          <w:sz w:val="24"/>
          <w:szCs w:val="24"/>
        </w:rPr>
        <w:t xml:space="preserve"> parents are the role models for children to choose healthy eating alternatives, by influencing children to make these healthy choices provides </w:t>
      </w:r>
      <w:r w:rsidR="00396601" w:rsidRPr="00C44738">
        <w:rPr>
          <w:rStyle w:val="selectable"/>
          <w:rFonts w:ascii="Times New Roman" w:hAnsi="Times New Roman" w:cs="Times New Roman"/>
          <w:sz w:val="24"/>
          <w:szCs w:val="24"/>
        </w:rPr>
        <w:t>long term positive effects for their future</w:t>
      </w:r>
      <w:r w:rsidR="00396601" w:rsidRPr="00C44738">
        <w:rPr>
          <w:rFonts w:ascii="Times New Roman" w:hAnsi="Times New Roman" w:cs="Times New Roman"/>
          <w:sz w:val="24"/>
          <w:szCs w:val="24"/>
          <w:shd w:val="clear" w:color="auto" w:fill="FFFFFF"/>
        </w:rPr>
        <w:t xml:space="preserve"> (Scaglioni et al. 2008).</w:t>
      </w:r>
      <w:r w:rsidR="00396601" w:rsidRPr="00C44738">
        <w:rPr>
          <w:rStyle w:val="selectable"/>
          <w:rFonts w:ascii="Times New Roman" w:hAnsi="Times New Roman" w:cs="Times New Roman"/>
          <w:sz w:val="24"/>
          <w:szCs w:val="24"/>
        </w:rPr>
        <w:t xml:space="preserve"> Research has found when children grow up, they may start to become picky/fussy eaters, a reluctance to try different types of food is described as “Neophobia” most infants around the weaning stage have minimal neophobia issues so are more </w:t>
      </w:r>
      <w:r w:rsidR="00396601" w:rsidRPr="00C44738">
        <w:rPr>
          <w:rStyle w:val="selectable"/>
          <w:rFonts w:ascii="Times New Roman" w:hAnsi="Times New Roman" w:cs="Times New Roman"/>
          <w:color w:val="000000" w:themeColor="text1"/>
          <w:sz w:val="24"/>
          <w:szCs w:val="24"/>
        </w:rPr>
        <w:t>willing to try new foods</w:t>
      </w:r>
      <w:r w:rsidR="00396601" w:rsidRPr="00C44738">
        <w:rPr>
          <w:rFonts w:ascii="Times New Roman" w:hAnsi="Times New Roman" w:cs="Times New Roman"/>
          <w:color w:val="000000" w:themeColor="text1"/>
          <w:sz w:val="24"/>
          <w:szCs w:val="24"/>
          <w:shd w:val="clear" w:color="auto" w:fill="FFFFFF"/>
        </w:rPr>
        <w:t xml:space="preserve"> (Fernandez et al. 2018)</w:t>
      </w:r>
      <w:r w:rsidR="00396601" w:rsidRPr="00C44738">
        <w:rPr>
          <w:rStyle w:val="selectable"/>
          <w:rFonts w:ascii="Times New Roman" w:hAnsi="Times New Roman" w:cs="Times New Roman"/>
          <w:color w:val="000000" w:themeColor="text1"/>
          <w:sz w:val="24"/>
          <w:szCs w:val="24"/>
        </w:rPr>
        <w:t xml:space="preserve">. However, many parents felt as their children grew </w:t>
      </w:r>
      <w:r w:rsidR="00996DD7" w:rsidRPr="00C44738">
        <w:rPr>
          <w:rStyle w:val="selectable"/>
          <w:rFonts w:ascii="Times New Roman" w:hAnsi="Times New Roman" w:cs="Times New Roman"/>
          <w:color w:val="000000" w:themeColor="text1"/>
          <w:sz w:val="24"/>
          <w:szCs w:val="24"/>
        </w:rPr>
        <w:t>up,</w:t>
      </w:r>
      <w:r w:rsidR="00396601" w:rsidRPr="00C44738">
        <w:rPr>
          <w:rStyle w:val="selectable"/>
          <w:rFonts w:ascii="Times New Roman" w:hAnsi="Times New Roman" w:cs="Times New Roman"/>
          <w:color w:val="000000" w:themeColor="text1"/>
          <w:sz w:val="24"/>
          <w:szCs w:val="24"/>
        </w:rPr>
        <w:t xml:space="preserve"> </w:t>
      </w:r>
      <w:r w:rsidR="00101CE1" w:rsidRPr="00C44738">
        <w:rPr>
          <w:rStyle w:val="selectable"/>
          <w:rFonts w:ascii="Times New Roman" w:hAnsi="Times New Roman" w:cs="Times New Roman"/>
          <w:color w:val="000000" w:themeColor="text1"/>
          <w:sz w:val="24"/>
          <w:szCs w:val="24"/>
        </w:rPr>
        <w:t>they</w:t>
      </w:r>
      <w:r w:rsidR="00396601" w:rsidRPr="00C44738">
        <w:rPr>
          <w:rStyle w:val="selectable"/>
          <w:rFonts w:ascii="Times New Roman" w:hAnsi="Times New Roman" w:cs="Times New Roman"/>
          <w:color w:val="000000" w:themeColor="text1"/>
          <w:sz w:val="24"/>
          <w:szCs w:val="24"/>
        </w:rPr>
        <w:t xml:space="preserve"> become more reluctant</w:t>
      </w:r>
      <w:r w:rsidR="00101CE1" w:rsidRPr="00C44738">
        <w:rPr>
          <w:rStyle w:val="selectable"/>
          <w:rFonts w:ascii="Times New Roman" w:hAnsi="Times New Roman" w:cs="Times New Roman"/>
          <w:color w:val="000000" w:themeColor="text1"/>
          <w:sz w:val="24"/>
          <w:szCs w:val="24"/>
        </w:rPr>
        <w:t xml:space="preserve"> to eat</w:t>
      </w:r>
      <w:r w:rsidR="00396601" w:rsidRPr="00C44738">
        <w:rPr>
          <w:rStyle w:val="selectable"/>
          <w:rFonts w:ascii="Times New Roman" w:hAnsi="Times New Roman" w:cs="Times New Roman"/>
          <w:color w:val="000000" w:themeColor="text1"/>
          <w:sz w:val="24"/>
          <w:szCs w:val="24"/>
        </w:rPr>
        <w:t xml:space="preserve"> of certain foods, the</w:t>
      </w:r>
      <w:r w:rsidR="009A4940" w:rsidRPr="00C44738">
        <w:rPr>
          <w:rStyle w:val="selectable"/>
          <w:rFonts w:ascii="Times New Roman" w:hAnsi="Times New Roman" w:cs="Times New Roman"/>
          <w:color w:val="000000" w:themeColor="text1"/>
          <w:sz w:val="24"/>
          <w:szCs w:val="24"/>
        </w:rPr>
        <w:t>se parents</w:t>
      </w:r>
      <w:r w:rsidR="00396601" w:rsidRPr="00C44738">
        <w:rPr>
          <w:rStyle w:val="selectable"/>
          <w:rFonts w:ascii="Times New Roman" w:hAnsi="Times New Roman" w:cs="Times New Roman"/>
          <w:color w:val="000000" w:themeColor="text1"/>
          <w:sz w:val="24"/>
          <w:szCs w:val="24"/>
        </w:rPr>
        <w:t xml:space="preserve"> found it more of an inconvenience a</w:t>
      </w:r>
      <w:r w:rsidR="009A4940" w:rsidRPr="00C44738">
        <w:rPr>
          <w:rStyle w:val="selectable"/>
          <w:rFonts w:ascii="Times New Roman" w:hAnsi="Times New Roman" w:cs="Times New Roman"/>
          <w:color w:val="000000" w:themeColor="text1"/>
          <w:sz w:val="24"/>
          <w:szCs w:val="24"/>
        </w:rPr>
        <w:t>s well as</w:t>
      </w:r>
      <w:r w:rsidR="00396601" w:rsidRPr="00C44738">
        <w:rPr>
          <w:rStyle w:val="selectable"/>
          <w:rFonts w:ascii="Times New Roman" w:hAnsi="Times New Roman" w:cs="Times New Roman"/>
          <w:color w:val="000000" w:themeColor="text1"/>
          <w:sz w:val="24"/>
          <w:szCs w:val="24"/>
        </w:rPr>
        <w:t xml:space="preserve"> costly to explore different alternative meals they may enjoy </w:t>
      </w:r>
      <w:r w:rsidR="00396601" w:rsidRPr="00C44738">
        <w:rPr>
          <w:rFonts w:ascii="Times New Roman" w:hAnsi="Times New Roman" w:cs="Times New Roman"/>
          <w:color w:val="000000" w:themeColor="text1"/>
          <w:sz w:val="24"/>
          <w:szCs w:val="24"/>
          <w:shd w:val="clear" w:color="auto" w:fill="FFFFFF"/>
        </w:rPr>
        <w:t>(Harden and Dickson 2014). Another common problem with parents is they may encourage their children by rewarding them with unhealthy snacks beverages, but rewarding does not allow children to develop intrinsic motivation for healthy eating</w:t>
      </w:r>
      <w:r w:rsidR="00396601" w:rsidRPr="00C44738">
        <w:rPr>
          <w:rFonts w:ascii="Times New Roman" w:hAnsi="Times New Roman" w:cs="Times New Roman"/>
          <w:color w:val="000000"/>
          <w:sz w:val="24"/>
          <w:szCs w:val="24"/>
        </w:rPr>
        <w:t xml:space="preserve"> </w:t>
      </w:r>
      <w:r w:rsidR="00396601" w:rsidRPr="00C44738">
        <w:rPr>
          <w:rStyle w:val="selectable"/>
          <w:rFonts w:ascii="Times New Roman" w:hAnsi="Times New Roman" w:cs="Times New Roman"/>
          <w:color w:val="000000"/>
          <w:sz w:val="24"/>
          <w:szCs w:val="24"/>
        </w:rPr>
        <w:t xml:space="preserve">(Parental Influence </w:t>
      </w:r>
      <w:r w:rsidR="65C4C83F" w:rsidRPr="00C44738">
        <w:rPr>
          <w:rStyle w:val="selectable"/>
          <w:rFonts w:ascii="Times New Roman" w:hAnsi="Times New Roman" w:cs="Times New Roman"/>
          <w:color w:val="000000"/>
          <w:sz w:val="24"/>
          <w:szCs w:val="24"/>
        </w:rPr>
        <w:t>on</w:t>
      </w:r>
      <w:r w:rsidR="00396601" w:rsidRPr="00C44738">
        <w:rPr>
          <w:rStyle w:val="selectable"/>
          <w:rFonts w:ascii="Times New Roman" w:hAnsi="Times New Roman" w:cs="Times New Roman"/>
          <w:color w:val="000000"/>
          <w:sz w:val="24"/>
          <w:szCs w:val="24"/>
        </w:rPr>
        <w:t xml:space="preserve"> Children's Eating Habits: (EUFIC). 2019)</w:t>
      </w:r>
      <w:r w:rsidR="00396601" w:rsidRPr="00C44738">
        <w:rPr>
          <w:rFonts w:ascii="Times New Roman" w:hAnsi="Times New Roman" w:cs="Times New Roman"/>
          <w:color w:val="000000" w:themeColor="text1"/>
          <w:sz w:val="24"/>
          <w:szCs w:val="24"/>
          <w:shd w:val="clear" w:color="auto" w:fill="FFFFFF"/>
        </w:rPr>
        <w:t>, instead parents will benefit more from introducing a variety of</w:t>
      </w:r>
      <w:r w:rsidR="00470555" w:rsidRPr="00C44738">
        <w:rPr>
          <w:rFonts w:ascii="Times New Roman" w:hAnsi="Times New Roman" w:cs="Times New Roman"/>
          <w:color w:val="000000" w:themeColor="text1"/>
          <w:sz w:val="24"/>
          <w:szCs w:val="24"/>
          <w:shd w:val="clear" w:color="auto" w:fill="FFFFFF"/>
        </w:rPr>
        <w:t xml:space="preserve"> different</w:t>
      </w:r>
      <w:r w:rsidR="00396601" w:rsidRPr="00C44738">
        <w:rPr>
          <w:rFonts w:ascii="Times New Roman" w:hAnsi="Times New Roman" w:cs="Times New Roman"/>
          <w:color w:val="000000" w:themeColor="text1"/>
          <w:sz w:val="24"/>
          <w:szCs w:val="24"/>
          <w:shd w:val="clear" w:color="auto" w:fill="FFFFFF"/>
        </w:rPr>
        <w:t xml:space="preserve"> foods</w:t>
      </w:r>
      <w:r w:rsidR="001172B1" w:rsidRPr="00C44738">
        <w:rPr>
          <w:rFonts w:ascii="Times New Roman" w:hAnsi="Times New Roman" w:cs="Times New Roman"/>
          <w:color w:val="000000" w:themeColor="text1"/>
          <w:sz w:val="24"/>
          <w:szCs w:val="24"/>
          <w:shd w:val="clear" w:color="auto" w:fill="FFFFFF"/>
        </w:rPr>
        <w:t xml:space="preserve"> repea</w:t>
      </w:r>
      <w:r w:rsidR="00916A5D" w:rsidRPr="00C44738">
        <w:rPr>
          <w:rFonts w:ascii="Times New Roman" w:hAnsi="Times New Roman" w:cs="Times New Roman"/>
          <w:color w:val="000000" w:themeColor="text1"/>
          <w:sz w:val="24"/>
          <w:szCs w:val="24"/>
          <w:shd w:val="clear" w:color="auto" w:fill="FFFFFF"/>
        </w:rPr>
        <w:t>tedly</w:t>
      </w:r>
      <w:r w:rsidR="00396601" w:rsidRPr="00C44738">
        <w:rPr>
          <w:rFonts w:ascii="Times New Roman" w:hAnsi="Times New Roman" w:cs="Times New Roman"/>
          <w:color w:val="000000" w:themeColor="text1"/>
          <w:sz w:val="24"/>
          <w:szCs w:val="24"/>
          <w:shd w:val="clear" w:color="auto" w:fill="FFFFFF"/>
        </w:rPr>
        <w:t xml:space="preserve"> from a young age</w:t>
      </w:r>
      <w:r w:rsidR="00916A5D" w:rsidRPr="00C44738">
        <w:rPr>
          <w:rFonts w:ascii="Times New Roman" w:hAnsi="Times New Roman" w:cs="Times New Roman"/>
          <w:color w:val="000000" w:themeColor="text1"/>
          <w:sz w:val="24"/>
          <w:szCs w:val="24"/>
          <w:shd w:val="clear" w:color="auto" w:fill="FFFFFF"/>
        </w:rPr>
        <w:t xml:space="preserve"> </w:t>
      </w:r>
      <w:r w:rsidR="00F64E69" w:rsidRPr="00C44738">
        <w:rPr>
          <w:rFonts w:ascii="Times New Roman" w:hAnsi="Times New Roman" w:cs="Times New Roman"/>
          <w:color w:val="000000" w:themeColor="text1"/>
          <w:sz w:val="24"/>
          <w:szCs w:val="24"/>
          <w:shd w:val="clear" w:color="auto" w:fill="FFFFFF"/>
        </w:rPr>
        <w:t>this</w:t>
      </w:r>
      <w:r w:rsidR="00396601" w:rsidRPr="00C44738">
        <w:rPr>
          <w:rFonts w:ascii="Times New Roman" w:hAnsi="Times New Roman" w:cs="Times New Roman"/>
          <w:color w:val="000000" w:themeColor="text1"/>
          <w:sz w:val="24"/>
          <w:szCs w:val="24"/>
          <w:shd w:val="clear" w:color="auto" w:fill="FFFFFF"/>
        </w:rPr>
        <w:t xml:space="preserve"> can </w:t>
      </w:r>
      <w:r w:rsidR="00F64E69" w:rsidRPr="00C44738">
        <w:rPr>
          <w:rFonts w:ascii="Times New Roman" w:hAnsi="Times New Roman" w:cs="Times New Roman"/>
          <w:color w:val="000000" w:themeColor="text1"/>
          <w:sz w:val="24"/>
          <w:szCs w:val="24"/>
          <w:shd w:val="clear" w:color="auto" w:fill="FFFFFF"/>
        </w:rPr>
        <w:t>encourage</w:t>
      </w:r>
      <w:r w:rsidR="00396601" w:rsidRPr="00C44738">
        <w:rPr>
          <w:rFonts w:ascii="Times New Roman" w:hAnsi="Times New Roman" w:cs="Times New Roman"/>
          <w:color w:val="000000" w:themeColor="text1"/>
          <w:sz w:val="24"/>
          <w:szCs w:val="24"/>
          <w:shd w:val="clear" w:color="auto" w:fill="FFFFFF"/>
        </w:rPr>
        <w:t xml:space="preserve"> better</w:t>
      </w:r>
      <w:r w:rsidR="00996DD7" w:rsidRPr="00C44738">
        <w:rPr>
          <w:rFonts w:ascii="Times New Roman" w:hAnsi="Times New Roman" w:cs="Times New Roman"/>
          <w:color w:val="000000" w:themeColor="text1"/>
          <w:sz w:val="24"/>
          <w:szCs w:val="24"/>
          <w:shd w:val="clear" w:color="auto" w:fill="FFFFFF"/>
        </w:rPr>
        <w:t xml:space="preserve"> eating</w:t>
      </w:r>
      <w:r w:rsidR="00396601" w:rsidRPr="00C44738">
        <w:rPr>
          <w:rFonts w:ascii="Times New Roman" w:hAnsi="Times New Roman" w:cs="Times New Roman"/>
          <w:color w:val="000000" w:themeColor="text1"/>
          <w:sz w:val="24"/>
          <w:szCs w:val="24"/>
          <w:shd w:val="clear" w:color="auto" w:fill="FFFFFF"/>
        </w:rPr>
        <w:t xml:space="preserve"> habits </w:t>
      </w:r>
      <w:r w:rsidR="00960C39">
        <w:rPr>
          <w:rFonts w:ascii="Times New Roman" w:hAnsi="Times New Roman" w:cs="Times New Roman"/>
          <w:color w:val="000000" w:themeColor="text1"/>
          <w:sz w:val="24"/>
          <w:szCs w:val="24"/>
          <w:shd w:val="clear" w:color="auto" w:fill="FFFFFF"/>
        </w:rPr>
        <w:t xml:space="preserve">for their future </w:t>
      </w:r>
      <w:r w:rsidR="00396601" w:rsidRPr="00C44738">
        <w:rPr>
          <w:rStyle w:val="selectable"/>
          <w:rFonts w:ascii="Times New Roman" w:hAnsi="Times New Roman" w:cs="Times New Roman"/>
          <w:color w:val="000000" w:themeColor="text1"/>
          <w:sz w:val="24"/>
          <w:szCs w:val="24"/>
        </w:rPr>
        <w:t>(Anzman et al. 2010)</w:t>
      </w:r>
      <w:r w:rsidR="00396601" w:rsidRPr="00C44738">
        <w:rPr>
          <w:rFonts w:ascii="Times New Roman" w:hAnsi="Times New Roman" w:cs="Times New Roman"/>
          <w:color w:val="000000" w:themeColor="text1"/>
          <w:sz w:val="24"/>
          <w:szCs w:val="24"/>
          <w:shd w:val="clear" w:color="auto" w:fill="FFFFFF"/>
        </w:rPr>
        <w:t>.</w:t>
      </w:r>
    </w:p>
    <w:p w14:paraId="2DFE340F" w14:textId="64B96B1B" w:rsidR="00396601" w:rsidRPr="00C44738" w:rsidRDefault="00396601" w:rsidP="009E2428">
      <w:pPr>
        <w:spacing w:line="360" w:lineRule="auto"/>
        <w:rPr>
          <w:rStyle w:val="selectable"/>
          <w:rFonts w:ascii="Times New Roman" w:hAnsi="Times New Roman" w:cs="Times New Roman"/>
          <w:color w:val="000000"/>
          <w:sz w:val="24"/>
          <w:szCs w:val="24"/>
        </w:rPr>
      </w:pPr>
      <w:r w:rsidRPr="00C44738">
        <w:rPr>
          <w:rFonts w:ascii="Times New Roman" w:hAnsi="Times New Roman" w:cs="Times New Roman"/>
          <w:color w:val="000000"/>
          <w:sz w:val="24"/>
          <w:szCs w:val="24"/>
        </w:rPr>
        <w:t xml:space="preserve">Social environments can contribute to children’s modelling and attitude on foods, the availability of inexpensive palatable foods high in sugar, </w:t>
      </w:r>
      <w:r w:rsidR="00960C39" w:rsidRPr="00C44738">
        <w:rPr>
          <w:rFonts w:ascii="Times New Roman" w:hAnsi="Times New Roman" w:cs="Times New Roman"/>
          <w:color w:val="000000"/>
          <w:sz w:val="24"/>
          <w:szCs w:val="24"/>
        </w:rPr>
        <w:t>salt,</w:t>
      </w:r>
      <w:r w:rsidRPr="00C44738">
        <w:rPr>
          <w:rFonts w:ascii="Times New Roman" w:hAnsi="Times New Roman" w:cs="Times New Roman"/>
          <w:color w:val="000000"/>
          <w:sz w:val="24"/>
          <w:szCs w:val="24"/>
        </w:rPr>
        <w:t xml:space="preserve"> and fat, discourage children to make healthy choices </w:t>
      </w:r>
      <w:bookmarkStart w:id="1" w:name="_Hlk22635573"/>
      <w:r w:rsidRPr="00C44738">
        <w:rPr>
          <w:rStyle w:val="selectable"/>
          <w:rFonts w:ascii="Times New Roman" w:hAnsi="Times New Roman" w:cs="Times New Roman"/>
          <w:color w:val="000000"/>
          <w:sz w:val="24"/>
          <w:szCs w:val="24"/>
        </w:rPr>
        <w:t>(Anzman et al. 2010). There has been an increase in advertising unhealthy foods for families and children living in deprived areas as these areas are usually faced with a vast amount of fast food outlets (DuBreck et al. 2018). Low income and less educated families tend to have higher rates of obesity,</w:t>
      </w:r>
      <w:r w:rsidRPr="00C44738">
        <w:rPr>
          <w:rStyle w:val="selectable"/>
          <w:rFonts w:ascii="Times New Roman" w:hAnsi="Times New Roman" w:cs="Times New Roman"/>
          <w:sz w:val="24"/>
          <w:szCs w:val="24"/>
        </w:rPr>
        <w:t xml:space="preserve"> this can be due to high energy dense foods, </w:t>
      </w:r>
      <w:r w:rsidRPr="00C44738">
        <w:rPr>
          <w:rFonts w:ascii="Times New Roman" w:hAnsi="Times New Roman" w:cs="Times New Roman"/>
          <w:sz w:val="24"/>
          <w:szCs w:val="24"/>
          <w:shd w:val="clear" w:color="auto" w:fill="FFFFFF"/>
        </w:rPr>
        <w:t xml:space="preserve">high palatability of sweets and fats and limited quantity of fruit and </w:t>
      </w:r>
      <w:r w:rsidRPr="00C44738">
        <w:rPr>
          <w:rFonts w:ascii="Times New Roman" w:hAnsi="Times New Roman" w:cs="Times New Roman"/>
          <w:color w:val="2A2A2A"/>
          <w:sz w:val="24"/>
          <w:szCs w:val="24"/>
          <w:shd w:val="clear" w:color="auto" w:fill="FFFFFF"/>
        </w:rPr>
        <w:t>v</w:t>
      </w:r>
      <w:r w:rsidRPr="00C44738">
        <w:rPr>
          <w:rFonts w:ascii="Times New Roman" w:hAnsi="Times New Roman" w:cs="Times New Roman"/>
          <w:sz w:val="24"/>
          <w:szCs w:val="24"/>
          <w:shd w:val="clear" w:color="auto" w:fill="FFFFFF"/>
        </w:rPr>
        <w:t>egetables</w:t>
      </w:r>
      <w:r w:rsidRPr="00C44738">
        <w:rPr>
          <w:rStyle w:val="selectable"/>
          <w:rFonts w:ascii="Times New Roman" w:hAnsi="Times New Roman" w:cs="Times New Roman"/>
          <w:color w:val="000000"/>
          <w:sz w:val="24"/>
          <w:szCs w:val="24"/>
        </w:rPr>
        <w:t xml:space="preserve">, however previous research has found </w:t>
      </w:r>
      <w:r w:rsidRPr="00C44738">
        <w:rPr>
          <w:rStyle w:val="selectable"/>
          <w:rFonts w:ascii="Times New Roman" w:hAnsi="Times New Roman" w:cs="Times New Roman"/>
          <w:sz w:val="24"/>
          <w:szCs w:val="24"/>
        </w:rPr>
        <w:t xml:space="preserve">hunger issues can be just as problematic in deprived areas too </w:t>
      </w:r>
      <w:r w:rsidRPr="00C44738">
        <w:rPr>
          <w:rStyle w:val="selectable"/>
          <w:rFonts w:ascii="Times New Roman" w:hAnsi="Times New Roman" w:cs="Times New Roman"/>
          <w:color w:val="000000"/>
          <w:sz w:val="24"/>
          <w:szCs w:val="24"/>
        </w:rPr>
        <w:t>(Cummins and Macintyre 2005).</w:t>
      </w:r>
    </w:p>
    <w:p w14:paraId="35B41DEB" w14:textId="23713856" w:rsidR="002F7050" w:rsidRPr="00C44738" w:rsidRDefault="002F7050" w:rsidP="009E2428">
      <w:pPr>
        <w:spacing w:line="360" w:lineRule="auto"/>
        <w:rPr>
          <w:rStyle w:val="selectable"/>
          <w:rFonts w:ascii="Times New Roman" w:hAnsi="Times New Roman" w:cs="Times New Roman"/>
          <w:color w:val="000000"/>
          <w:sz w:val="24"/>
          <w:szCs w:val="24"/>
        </w:rPr>
      </w:pPr>
    </w:p>
    <w:p w14:paraId="498AEE0B" w14:textId="145CD35F" w:rsidR="002F7050" w:rsidRPr="00C44738" w:rsidRDefault="002F7050" w:rsidP="009E2428">
      <w:pPr>
        <w:spacing w:line="360" w:lineRule="auto"/>
        <w:rPr>
          <w:rStyle w:val="selectable"/>
          <w:rFonts w:ascii="Times New Roman" w:hAnsi="Times New Roman" w:cs="Times New Roman"/>
          <w:color w:val="000000"/>
          <w:sz w:val="24"/>
          <w:szCs w:val="24"/>
        </w:rPr>
      </w:pPr>
    </w:p>
    <w:p w14:paraId="4825A8AC" w14:textId="67C49B0F" w:rsidR="002F7050" w:rsidRPr="00C44738" w:rsidRDefault="002F7050" w:rsidP="009E2428">
      <w:pPr>
        <w:spacing w:line="360" w:lineRule="auto"/>
        <w:rPr>
          <w:rStyle w:val="selectable"/>
          <w:rFonts w:ascii="Times New Roman" w:hAnsi="Times New Roman" w:cs="Times New Roman"/>
          <w:color w:val="000000"/>
          <w:sz w:val="24"/>
          <w:szCs w:val="24"/>
        </w:rPr>
      </w:pPr>
    </w:p>
    <w:p w14:paraId="7F75BF1E" w14:textId="77777777" w:rsidR="008C77BD" w:rsidRDefault="008C77BD" w:rsidP="00C44738">
      <w:pPr>
        <w:spacing w:line="360" w:lineRule="auto"/>
        <w:rPr>
          <w:rStyle w:val="selectable"/>
          <w:rFonts w:ascii="Times New Roman" w:hAnsi="Times New Roman" w:cs="Times New Roman"/>
          <w:color w:val="000000"/>
          <w:sz w:val="24"/>
          <w:szCs w:val="24"/>
        </w:rPr>
      </w:pPr>
    </w:p>
    <w:p w14:paraId="5B8D5B15" w14:textId="5555C0B6" w:rsidR="002F7050" w:rsidRPr="00C44738" w:rsidRDefault="008C77BD" w:rsidP="00C44738">
      <w:pPr>
        <w:spacing w:line="360" w:lineRule="auto"/>
        <w:rPr>
          <w:rFonts w:ascii="Times New Roman" w:hAnsi="Times New Roman" w:cs="Times New Roman"/>
          <w:b/>
          <w:bCs/>
          <w:sz w:val="28"/>
          <w:szCs w:val="28"/>
          <w:u w:val="single"/>
        </w:rPr>
      </w:pPr>
      <w:r>
        <w:rPr>
          <w:rStyle w:val="selectable"/>
          <w:rFonts w:ascii="Times New Roman" w:hAnsi="Times New Roman" w:cs="Times New Roman"/>
          <w:color w:val="000000"/>
          <w:sz w:val="24"/>
          <w:szCs w:val="24"/>
        </w:rPr>
        <w:lastRenderedPageBreak/>
        <w:t xml:space="preserve">                                          </w:t>
      </w:r>
      <w:r w:rsidR="007D303C" w:rsidRPr="007D303C">
        <w:rPr>
          <w:rFonts w:ascii="Times New Roman" w:hAnsi="Times New Roman" w:cs="Times New Roman"/>
          <w:b/>
          <w:bCs/>
          <w:sz w:val="28"/>
          <w:szCs w:val="28"/>
        </w:rPr>
        <w:t xml:space="preserve"> </w:t>
      </w:r>
      <w:r w:rsidR="002F7050" w:rsidRPr="00C44738">
        <w:rPr>
          <w:rFonts w:ascii="Times New Roman" w:hAnsi="Times New Roman" w:cs="Times New Roman"/>
          <w:b/>
          <w:bCs/>
          <w:sz w:val="28"/>
          <w:szCs w:val="28"/>
          <w:u w:val="single"/>
        </w:rPr>
        <w:t>Chapter 2: Literature Review</w:t>
      </w:r>
    </w:p>
    <w:bookmarkEnd w:id="1"/>
    <w:p w14:paraId="4078E63F" w14:textId="6EB65AC5" w:rsidR="00396601" w:rsidRPr="00C44738" w:rsidRDefault="00396601" w:rsidP="009E2428">
      <w:pPr>
        <w:spacing w:line="360" w:lineRule="auto"/>
        <w:rPr>
          <w:rStyle w:val="selectable"/>
          <w:rFonts w:ascii="Times New Roman" w:hAnsi="Times New Roman" w:cs="Times New Roman"/>
          <w:color w:val="000000"/>
          <w:sz w:val="24"/>
          <w:szCs w:val="24"/>
        </w:rPr>
      </w:pPr>
      <w:r w:rsidRPr="00C44738">
        <w:rPr>
          <w:rFonts w:ascii="Times New Roman" w:hAnsi="Times New Roman" w:cs="Times New Roman"/>
          <w:sz w:val="24"/>
          <w:szCs w:val="24"/>
          <w:shd w:val="clear" w:color="auto" w:fill="FFFFFF"/>
        </w:rPr>
        <w:t>A healthy diet is important for our health and can support against certain diseases, it is recommended to provide us with the right amount of energy, the correct intake of healthy calories must be consumed (</w:t>
      </w:r>
      <w:r w:rsidR="009E11B3" w:rsidRPr="00C44738">
        <w:rPr>
          <w:rFonts w:ascii="Times New Roman" w:hAnsi="Times New Roman" w:cs="Times New Roman"/>
          <w:sz w:val="24"/>
          <w:szCs w:val="24"/>
          <w:shd w:val="clear" w:color="auto" w:fill="FFFFFF"/>
        </w:rPr>
        <w:t>B</w:t>
      </w:r>
      <w:r w:rsidRPr="00C44738">
        <w:rPr>
          <w:rFonts w:ascii="Times New Roman" w:hAnsi="Times New Roman" w:cs="Times New Roman"/>
          <w:sz w:val="24"/>
          <w:szCs w:val="24"/>
          <w:shd w:val="clear" w:color="auto" w:fill="FFFFFF"/>
        </w:rPr>
        <w:t>NF</w:t>
      </w:r>
      <w:r w:rsidR="009E11B3" w:rsidRPr="00C44738">
        <w:rPr>
          <w:rFonts w:ascii="Times New Roman" w:hAnsi="Times New Roman" w:cs="Times New Roman"/>
          <w:sz w:val="24"/>
          <w:szCs w:val="24"/>
          <w:shd w:val="clear" w:color="auto" w:fill="FFFFFF"/>
        </w:rPr>
        <w:t xml:space="preserve"> </w:t>
      </w:r>
      <w:r w:rsidRPr="00C44738">
        <w:rPr>
          <w:rFonts w:ascii="Times New Roman" w:hAnsi="Times New Roman" w:cs="Times New Roman"/>
          <w:sz w:val="24"/>
          <w:szCs w:val="24"/>
          <w:shd w:val="clear" w:color="auto" w:fill="FFFFFF"/>
        </w:rPr>
        <w:t xml:space="preserve">2019). The recommendations for a female’s calorie intake are 2000kcal and for males 2500kcal </w:t>
      </w:r>
      <w:r w:rsidRPr="00C44738">
        <w:rPr>
          <w:rStyle w:val="selectable"/>
          <w:rFonts w:ascii="Times New Roman" w:hAnsi="Times New Roman" w:cs="Times New Roman"/>
          <w:sz w:val="24"/>
          <w:szCs w:val="24"/>
        </w:rPr>
        <w:t>(Public Health England</w:t>
      </w:r>
      <w:r w:rsidR="00A27308">
        <w:rPr>
          <w:rStyle w:val="selectable"/>
          <w:rFonts w:ascii="Times New Roman" w:hAnsi="Times New Roman" w:cs="Times New Roman"/>
          <w:sz w:val="24"/>
          <w:szCs w:val="24"/>
        </w:rPr>
        <w:t>,</w:t>
      </w:r>
      <w:r w:rsidRPr="00C44738">
        <w:rPr>
          <w:rStyle w:val="selectable"/>
          <w:rFonts w:ascii="Times New Roman" w:hAnsi="Times New Roman" w:cs="Times New Roman"/>
          <w:sz w:val="24"/>
          <w:szCs w:val="24"/>
        </w:rPr>
        <w:t xml:space="preserve"> 2019). Both adults and children diets should consist of high nutrient density foods but moderate energy density, including a variety of foods that are not high in sugar or energy, such as</w:t>
      </w:r>
      <w:r w:rsidR="00E6586B">
        <w:rPr>
          <w:rStyle w:val="selectable"/>
          <w:rFonts w:ascii="Times New Roman" w:hAnsi="Times New Roman" w:cs="Times New Roman"/>
          <w:sz w:val="24"/>
          <w:szCs w:val="24"/>
        </w:rPr>
        <w:t xml:space="preserve"> fruit and</w:t>
      </w:r>
      <w:r w:rsidRPr="00C44738">
        <w:rPr>
          <w:rStyle w:val="selectable"/>
          <w:rFonts w:ascii="Times New Roman" w:hAnsi="Times New Roman" w:cs="Times New Roman"/>
          <w:sz w:val="24"/>
          <w:szCs w:val="24"/>
        </w:rPr>
        <w:t xml:space="preserve"> vegetables (Anzman et </w:t>
      </w:r>
      <w:r w:rsidRPr="00C44738">
        <w:rPr>
          <w:rStyle w:val="selectable"/>
          <w:rFonts w:ascii="Times New Roman" w:hAnsi="Times New Roman" w:cs="Times New Roman"/>
          <w:color w:val="000000"/>
          <w:sz w:val="24"/>
          <w:szCs w:val="24"/>
        </w:rPr>
        <w:t>al. 2010).</w:t>
      </w:r>
    </w:p>
    <w:p w14:paraId="48AB484A" w14:textId="43EBE370" w:rsidR="000E007A" w:rsidRPr="00C44738" w:rsidRDefault="00396601" w:rsidP="009E2428">
      <w:pPr>
        <w:pStyle w:val="paragraph"/>
        <w:spacing w:line="360" w:lineRule="auto"/>
        <w:textAlignment w:val="baseline"/>
        <w:rPr>
          <w:rStyle w:val="normaltextrun1"/>
          <w:color w:val="000000"/>
          <w:shd w:val="clear" w:color="auto" w:fill="FFFFFF"/>
        </w:rPr>
      </w:pPr>
      <w:r w:rsidRPr="00C44738">
        <w:rPr>
          <w:rStyle w:val="normaltextrun1"/>
        </w:rPr>
        <w:t xml:space="preserve">Obesity among </w:t>
      </w:r>
      <w:r w:rsidR="00A23D0F" w:rsidRPr="00C44738">
        <w:rPr>
          <w:rStyle w:val="normaltextrun1"/>
        </w:rPr>
        <w:t>children</w:t>
      </w:r>
      <w:r w:rsidRPr="00C44738">
        <w:rPr>
          <w:rStyle w:val="normaltextrun1"/>
        </w:rPr>
        <w:t xml:space="preserve"> and adults has increased significantly throughout the years within the United Kingdom as well as globally </w:t>
      </w:r>
      <w:r w:rsidRPr="00C44738">
        <w:rPr>
          <w:rStyle w:val="normaltextrun1"/>
          <w:color w:val="000000"/>
        </w:rPr>
        <w:t>(Goisis et al. 2015)</w:t>
      </w:r>
      <w:r w:rsidRPr="00C44738">
        <w:rPr>
          <w:rStyle w:val="normaltextrun1"/>
        </w:rPr>
        <w:t>. Despite it being well known a healthy lifestyle encourages positive effect</w:t>
      </w:r>
      <w:r w:rsidR="00E6586B">
        <w:rPr>
          <w:rStyle w:val="normaltextrun1"/>
        </w:rPr>
        <w:t>s</w:t>
      </w:r>
      <w:r w:rsidRPr="00C44738">
        <w:rPr>
          <w:rStyle w:val="normaltextrun1"/>
        </w:rPr>
        <w:t xml:space="preserve">, the number of people regardless of sex, age or financial status people are becoming more overweight and obese which is becoming a public health issue </w:t>
      </w:r>
      <w:bookmarkStart w:id="2" w:name="_Hlk38993498"/>
      <w:r w:rsidRPr="00C44738">
        <w:rPr>
          <w:rStyle w:val="normaltextrun1"/>
        </w:rPr>
        <w:t>(World Health Organization 2020)</w:t>
      </w:r>
      <w:bookmarkEnd w:id="2"/>
      <w:r w:rsidRPr="00C44738">
        <w:rPr>
          <w:rStyle w:val="normaltextrun1"/>
        </w:rPr>
        <w:t>. Children who become overweight or obese at a young age are more inclined to stay overweight throughout their adult lives (Kelsey et al. 2014). Research has also identified</w:t>
      </w:r>
      <w:r w:rsidRPr="00C44738">
        <w:rPr>
          <w:rStyle w:val="normaltextrun1"/>
          <w:color w:val="000000"/>
        </w:rPr>
        <w:t xml:space="preserve"> that obese children and adults are more at risk of low financial status and social development </w:t>
      </w:r>
      <w:r w:rsidRPr="00C44738">
        <w:rPr>
          <w:rStyle w:val="normaltextrun1"/>
          <w:color w:val="000000"/>
          <w:shd w:val="clear" w:color="auto" w:fill="FFFFFF"/>
        </w:rPr>
        <w:t xml:space="preserve">(Reilly 2003). To help reduce the effect of the obesity crisis intervention needs to start from birth (Goisis et al 2015). </w:t>
      </w:r>
    </w:p>
    <w:p w14:paraId="21A275F5" w14:textId="432E13D4" w:rsidR="49D6A999" w:rsidRPr="00C44738" w:rsidRDefault="49D6A999" w:rsidP="49D6A999">
      <w:pPr>
        <w:pStyle w:val="paragraph"/>
        <w:spacing w:line="360" w:lineRule="auto"/>
        <w:rPr>
          <w:rStyle w:val="normaltextrun1"/>
          <w:color w:val="000000" w:themeColor="text1"/>
        </w:rPr>
      </w:pPr>
    </w:p>
    <w:p w14:paraId="3CFADD9A" w14:textId="4B81285D" w:rsidR="00396601" w:rsidRDefault="00396601" w:rsidP="009E2428">
      <w:pPr>
        <w:pStyle w:val="paragraph"/>
        <w:spacing w:line="360" w:lineRule="auto"/>
        <w:textAlignment w:val="baseline"/>
        <w:rPr>
          <w:rStyle w:val="normaltextrun1"/>
        </w:rPr>
      </w:pPr>
      <w:r w:rsidRPr="00C44738">
        <w:rPr>
          <w:rStyle w:val="normaltextrun1"/>
          <w:color w:val="000000"/>
          <w:shd w:val="clear" w:color="auto" w:fill="FFFFFF"/>
        </w:rPr>
        <w:t>Energy imbalance occurs when energy from foods goes beyond the energy used, leading to excess weight, a healthy BMI is under &gt;25 whereas an obese BMI of &gt;30 (</w:t>
      </w:r>
      <w:r w:rsidRPr="00C44738">
        <w:rPr>
          <w:rStyle w:val="normaltextrun1"/>
        </w:rPr>
        <w:t xml:space="preserve">World Health Organization 2020). </w:t>
      </w:r>
    </w:p>
    <w:p w14:paraId="34F6481C" w14:textId="77777777" w:rsidR="00E6586B" w:rsidRPr="00C44738" w:rsidRDefault="00E6586B" w:rsidP="009E2428">
      <w:pPr>
        <w:pStyle w:val="paragraph"/>
        <w:spacing w:line="360" w:lineRule="auto"/>
        <w:textAlignment w:val="baseline"/>
      </w:pPr>
    </w:p>
    <w:p w14:paraId="4E7B506E" w14:textId="77777777" w:rsidR="008C77BD" w:rsidRDefault="00E237ED" w:rsidP="008C77BD">
      <w:pPr>
        <w:pStyle w:val="NormalWeb"/>
        <w:spacing w:before="0" w:beforeAutospacing="0" w:after="0" w:afterAutospacing="0" w:line="360" w:lineRule="auto"/>
        <w:textAlignment w:val="baseline"/>
        <w:rPr>
          <w:rStyle w:val="normaltextrun1"/>
        </w:rPr>
      </w:pPr>
      <w:r w:rsidRPr="00C44738">
        <w:rPr>
          <w:rStyle w:val="normaltextrun1"/>
        </w:rPr>
        <w:t>F</w:t>
      </w:r>
      <w:r w:rsidR="00396601" w:rsidRPr="00C44738">
        <w:rPr>
          <w:rStyle w:val="normaltextrun1"/>
        </w:rPr>
        <w:t xml:space="preserve">rom relevant research many adults and </w:t>
      </w:r>
      <w:r w:rsidR="00396601" w:rsidRPr="00C44738">
        <w:rPr>
          <w:rStyle w:val="spellingerror"/>
        </w:rPr>
        <w:t>children’s</w:t>
      </w:r>
      <w:r w:rsidR="00396601" w:rsidRPr="00C44738">
        <w:rPr>
          <w:rStyle w:val="normaltextrun1"/>
        </w:rPr>
        <w:t xml:space="preserve"> food consumption </w:t>
      </w:r>
      <w:r w:rsidR="00D938A0" w:rsidRPr="00C44738">
        <w:rPr>
          <w:rStyle w:val="normaltextrun1"/>
        </w:rPr>
        <w:t>are</w:t>
      </w:r>
      <w:r w:rsidR="00396601" w:rsidRPr="00C44738">
        <w:rPr>
          <w:rStyle w:val="normaltextrun1"/>
        </w:rPr>
        <w:t xml:space="preserve"> exceeding recommended intakes from high densit</w:t>
      </w:r>
      <w:r w:rsidR="00396601" w:rsidRPr="00C44738">
        <w:rPr>
          <w:rStyle w:val="normaltextrun1"/>
          <w:color w:val="000000" w:themeColor="text1"/>
        </w:rPr>
        <w:t>y foods (Public Health England, 20</w:t>
      </w:r>
      <w:r w:rsidR="659FD4A6" w:rsidRPr="00C44738">
        <w:rPr>
          <w:rStyle w:val="normaltextrun1"/>
          <w:color w:val="000000" w:themeColor="text1"/>
        </w:rPr>
        <w:t>20</w:t>
      </w:r>
      <w:r w:rsidR="00396601" w:rsidRPr="00C44738">
        <w:rPr>
          <w:rStyle w:val="normaltextrun1"/>
          <w:color w:val="000000" w:themeColor="text1"/>
        </w:rPr>
        <w:t>)</w:t>
      </w:r>
      <w:r w:rsidR="00396601" w:rsidRPr="00C44738">
        <w:rPr>
          <w:rStyle w:val="normaltextrun1"/>
          <w:color w:val="000000" w:themeColor="text1"/>
          <w:shd w:val="clear" w:color="auto" w:fill="FFFFFF"/>
        </w:rPr>
        <w:t xml:space="preserve">. </w:t>
      </w:r>
      <w:r w:rsidR="00396601" w:rsidRPr="00C44738">
        <w:rPr>
          <w:rStyle w:val="normaltextrun1"/>
          <w:color w:val="000000"/>
          <w:shd w:val="clear" w:color="auto" w:fill="FFFFFF"/>
        </w:rPr>
        <w:t xml:space="preserve">These types of foods are recognised as empty calories as they lack vital nutrients and can cause excessive weight gain </w:t>
      </w:r>
      <w:r w:rsidR="00835958" w:rsidRPr="00C44738">
        <w:rPr>
          <w:rStyle w:val="selectable"/>
          <w:color w:val="000000"/>
        </w:rPr>
        <w:t>(Caballero 2007)</w:t>
      </w:r>
      <w:r w:rsidR="006B593E" w:rsidRPr="00C44738">
        <w:rPr>
          <w:rStyle w:val="selectable"/>
          <w:color w:val="000000"/>
        </w:rPr>
        <w:t xml:space="preserve">. </w:t>
      </w:r>
      <w:r w:rsidR="00D938A0" w:rsidRPr="00C44738">
        <w:rPr>
          <w:rStyle w:val="normaltextrun1"/>
          <w:shd w:val="clear" w:color="auto" w:fill="FFFFFF"/>
        </w:rPr>
        <w:t>Furthermore,</w:t>
      </w:r>
      <w:r w:rsidR="00396601" w:rsidRPr="00C44738">
        <w:rPr>
          <w:rStyle w:val="normaltextrun1"/>
          <w:color w:val="FF0000"/>
          <w:shd w:val="clear" w:color="auto" w:fill="FFFFFF"/>
        </w:rPr>
        <w:t xml:space="preserve"> </w:t>
      </w:r>
      <w:r w:rsidR="00396601" w:rsidRPr="00C44738">
        <w:rPr>
          <w:rStyle w:val="normaltextrun1"/>
          <w:shd w:val="clear" w:color="auto" w:fill="FFFFFF"/>
        </w:rPr>
        <w:t>an increase of energy intake has a risk of</w:t>
      </w:r>
      <w:r w:rsidR="00396601" w:rsidRPr="00C44738">
        <w:rPr>
          <w:rStyle w:val="normaltextrun1"/>
          <w:color w:val="000000"/>
        </w:rPr>
        <w:t xml:space="preserve"> health issues such as heart disease, high blood pressure, type 2 diabetes, stroke and having an impact on a person’s mental well-being </w:t>
      </w:r>
      <w:r w:rsidR="00396601" w:rsidRPr="00C44738">
        <w:rPr>
          <w:rStyle w:val="normaltextrun1"/>
        </w:rPr>
        <w:t>(World Health Organization</w:t>
      </w:r>
      <w:r w:rsidR="005B1082" w:rsidRPr="00C44738">
        <w:rPr>
          <w:rStyle w:val="normaltextrun1"/>
        </w:rPr>
        <w:t>,</w:t>
      </w:r>
      <w:r w:rsidR="00396601" w:rsidRPr="00C44738">
        <w:rPr>
          <w:rStyle w:val="normaltextrun1"/>
        </w:rPr>
        <w:t xml:space="preserve"> 2020). Consequently, these foods should be lowered and eaten in small quantities to reduce any negative health risks. A portion of fruit and vegetables should be consumed at least 5 times a day for both adults and children to maintain health, having said th</w:t>
      </w:r>
      <w:r w:rsidR="009A5994" w:rsidRPr="00C44738">
        <w:rPr>
          <w:rStyle w:val="normaltextrun1"/>
        </w:rPr>
        <w:t>is many</w:t>
      </w:r>
      <w:r w:rsidR="00396601" w:rsidRPr="00C44738">
        <w:rPr>
          <w:rStyle w:val="normaltextrun1"/>
        </w:rPr>
        <w:t xml:space="preserve"> children and adults are not consuming these governments recommendations in the UK</w:t>
      </w:r>
      <w:r w:rsidR="006A55A7" w:rsidRPr="00C44738">
        <w:rPr>
          <w:rStyle w:val="normaltextrun1"/>
        </w:rPr>
        <w:t xml:space="preserve"> alone</w:t>
      </w:r>
      <w:r w:rsidR="00396601" w:rsidRPr="00C44738">
        <w:rPr>
          <w:rStyle w:val="normaltextrun1"/>
        </w:rPr>
        <w:t xml:space="preserve"> (Public Health England, 2017).</w:t>
      </w:r>
    </w:p>
    <w:p w14:paraId="7DEC5194" w14:textId="0C204ECA" w:rsidR="00061161" w:rsidRPr="00C44738" w:rsidRDefault="00061161" w:rsidP="008C77BD">
      <w:pPr>
        <w:pStyle w:val="NormalWeb"/>
        <w:spacing w:before="0" w:beforeAutospacing="0" w:after="0" w:afterAutospacing="0" w:line="360" w:lineRule="auto"/>
        <w:textAlignment w:val="baseline"/>
        <w:rPr>
          <w:rStyle w:val="selectable"/>
        </w:rPr>
      </w:pPr>
      <w:r w:rsidRPr="00C44738">
        <w:rPr>
          <w:shd w:val="clear" w:color="auto" w:fill="FFFFFF"/>
        </w:rPr>
        <w:lastRenderedPageBreak/>
        <w:t xml:space="preserve">A growing number of </w:t>
      </w:r>
      <w:r w:rsidR="00E0312B" w:rsidRPr="00C44738">
        <w:rPr>
          <w:shd w:val="clear" w:color="auto" w:fill="FFFFFF"/>
        </w:rPr>
        <w:t>studies</w:t>
      </w:r>
      <w:r w:rsidRPr="00C44738">
        <w:rPr>
          <w:shd w:val="clear" w:color="auto" w:fill="FFFFFF"/>
        </w:rPr>
        <w:t xml:space="preserve"> can suggest a pregnant woman’s diet can affect flavour experiences of the foetus, which can later affect baby accepting certain foods (Anzman et al. 2010). The amniotic fluid surrounds the growing </w:t>
      </w:r>
      <w:r w:rsidR="00E0312B" w:rsidRPr="00C44738">
        <w:rPr>
          <w:shd w:val="clear" w:color="auto" w:fill="FFFFFF"/>
        </w:rPr>
        <w:t>foetus</w:t>
      </w:r>
      <w:r w:rsidRPr="00C44738">
        <w:rPr>
          <w:shd w:val="clear" w:color="auto" w:fill="FFFFFF"/>
        </w:rPr>
        <w:t xml:space="preserve"> has sensory exposure thus meaning the flavours in the </w:t>
      </w:r>
      <w:r w:rsidR="00D82D33" w:rsidRPr="00C44738">
        <w:rPr>
          <w:shd w:val="clear" w:color="auto" w:fill="FFFFFF"/>
        </w:rPr>
        <w:t>mother’s</w:t>
      </w:r>
      <w:r w:rsidRPr="00C44738">
        <w:rPr>
          <w:shd w:val="clear" w:color="auto" w:fill="FFFFFF"/>
        </w:rPr>
        <w:t xml:space="preserve"> diet appear in the amniotic fluid (Savage et al. 2007).</w:t>
      </w:r>
      <w:r w:rsidR="00D82D33" w:rsidRPr="00C44738">
        <w:rPr>
          <w:shd w:val="clear" w:color="auto" w:fill="FFFFFF"/>
        </w:rPr>
        <w:t xml:space="preserve"> </w:t>
      </w:r>
      <w:r w:rsidRPr="00C44738">
        <w:rPr>
          <w:shd w:val="clear" w:color="auto" w:fill="FFFFFF"/>
        </w:rPr>
        <w:t xml:space="preserve">Another study found women who became pregnant found this was a crucial part of their life and change in healthier eating habits </w:t>
      </w:r>
      <w:r w:rsidRPr="00C44738">
        <w:rPr>
          <w:rStyle w:val="selectable"/>
        </w:rPr>
        <w:t>(Olson 2005). Furthermore, it can be identified women who were already obese before pregnant were more than likely to</w:t>
      </w:r>
      <w:r w:rsidR="00E6586B">
        <w:rPr>
          <w:rStyle w:val="selectable"/>
        </w:rPr>
        <w:t xml:space="preserve"> struggle to </w:t>
      </w:r>
      <w:r w:rsidR="000D7655">
        <w:rPr>
          <w:rStyle w:val="selectable"/>
        </w:rPr>
        <w:t>lose</w:t>
      </w:r>
      <w:r w:rsidR="00E6586B">
        <w:rPr>
          <w:rStyle w:val="selectable"/>
        </w:rPr>
        <w:t xml:space="preserve"> this</w:t>
      </w:r>
      <w:r w:rsidR="000D7655">
        <w:rPr>
          <w:rStyle w:val="selectable"/>
        </w:rPr>
        <w:t xml:space="preserve"> weight or</w:t>
      </w:r>
      <w:r w:rsidRPr="00C44738">
        <w:rPr>
          <w:rStyle w:val="selectable"/>
        </w:rPr>
        <w:t xml:space="preserve"> gain weight after birth </w:t>
      </w:r>
      <w:r w:rsidRPr="00C44738">
        <w:rPr>
          <w:shd w:val="clear" w:color="auto" w:fill="FFFFFF"/>
        </w:rPr>
        <w:t>(Faria-Schützer et al. 2018)</w:t>
      </w:r>
      <w:r w:rsidRPr="00C44738">
        <w:t>.</w:t>
      </w:r>
      <w:r w:rsidRPr="00C44738">
        <w:rPr>
          <w:rStyle w:val="selectable"/>
        </w:rPr>
        <w:t xml:space="preserve"> </w:t>
      </w:r>
      <w:r w:rsidRPr="00C44738">
        <w:rPr>
          <w:shd w:val="clear" w:color="auto" w:fill="FFFFFF"/>
        </w:rPr>
        <w:t xml:space="preserve"> </w:t>
      </w:r>
    </w:p>
    <w:p w14:paraId="44719ECC" w14:textId="77777777" w:rsidR="008C77BD" w:rsidRDefault="008C77BD" w:rsidP="009E2428">
      <w:pPr>
        <w:pStyle w:val="NormalWeb"/>
        <w:spacing w:before="0" w:beforeAutospacing="0" w:after="0" w:afterAutospacing="0" w:line="360" w:lineRule="auto"/>
        <w:ind w:right="300"/>
        <w:textAlignment w:val="baseline"/>
        <w:rPr>
          <w:rStyle w:val="selectable"/>
          <w:b/>
          <w:bCs/>
        </w:rPr>
      </w:pPr>
    </w:p>
    <w:p w14:paraId="42BA442A" w14:textId="48C83A4E" w:rsidR="00061161" w:rsidRPr="00C44738" w:rsidRDefault="00061161" w:rsidP="009E2428">
      <w:pPr>
        <w:pStyle w:val="NormalWeb"/>
        <w:spacing w:before="0" w:beforeAutospacing="0" w:after="0" w:afterAutospacing="0" w:line="360" w:lineRule="auto"/>
        <w:ind w:right="300"/>
        <w:textAlignment w:val="baseline"/>
        <w:rPr>
          <w:b/>
          <w:bCs/>
          <w:shd w:val="clear" w:color="auto" w:fill="FFFFFF"/>
        </w:rPr>
      </w:pPr>
      <w:r w:rsidRPr="00C44738">
        <w:rPr>
          <w:rStyle w:val="selectable"/>
        </w:rPr>
        <w:t>Post-delivery mother</w:t>
      </w:r>
      <w:r w:rsidR="00D17732">
        <w:rPr>
          <w:rStyle w:val="selectable"/>
        </w:rPr>
        <w:t>s</w:t>
      </w:r>
      <w:r w:rsidRPr="00C44738">
        <w:rPr>
          <w:rStyle w:val="selectable"/>
        </w:rPr>
        <w:t xml:space="preserve"> face crucial </w:t>
      </w:r>
      <w:r w:rsidR="00D17732">
        <w:rPr>
          <w:rStyle w:val="selectable"/>
        </w:rPr>
        <w:t>challen</w:t>
      </w:r>
      <w:r w:rsidR="007D72D6">
        <w:rPr>
          <w:rStyle w:val="selectable"/>
        </w:rPr>
        <w:t>ging</w:t>
      </w:r>
      <w:r w:rsidR="00A339D0">
        <w:rPr>
          <w:rStyle w:val="selectable"/>
        </w:rPr>
        <w:t xml:space="preserve"> </w:t>
      </w:r>
      <w:r w:rsidRPr="00C44738">
        <w:rPr>
          <w:rStyle w:val="selectable"/>
        </w:rPr>
        <w:t>changes to look after her</w:t>
      </w:r>
      <w:r w:rsidR="000C46F0">
        <w:rPr>
          <w:rStyle w:val="selectable"/>
        </w:rPr>
        <w:t xml:space="preserve">self and </w:t>
      </w:r>
      <w:r w:rsidR="0066288D">
        <w:rPr>
          <w:rStyle w:val="selectable"/>
        </w:rPr>
        <w:t>her</w:t>
      </w:r>
      <w:r w:rsidRPr="00C44738">
        <w:rPr>
          <w:rStyle w:val="selectable"/>
        </w:rPr>
        <w:t xml:space="preserve"> </w:t>
      </w:r>
      <w:r w:rsidR="0066288D" w:rsidRPr="00C44738">
        <w:rPr>
          <w:rStyle w:val="selectable"/>
        </w:rPr>
        <w:t>new-born</w:t>
      </w:r>
      <w:r w:rsidR="0087487A">
        <w:rPr>
          <w:rStyle w:val="selectable"/>
        </w:rPr>
        <w:t xml:space="preserve"> by a</w:t>
      </w:r>
      <w:r w:rsidRPr="00C44738">
        <w:rPr>
          <w:rStyle w:val="selectable"/>
        </w:rPr>
        <w:t>dapt</w:t>
      </w:r>
      <w:r w:rsidR="000C46F0">
        <w:rPr>
          <w:rStyle w:val="selectable"/>
        </w:rPr>
        <w:t>ing</w:t>
      </w:r>
      <w:r w:rsidRPr="00C44738">
        <w:rPr>
          <w:rStyle w:val="selectable"/>
        </w:rPr>
        <w:t xml:space="preserve"> to </w:t>
      </w:r>
      <w:r w:rsidR="007D72D6">
        <w:rPr>
          <w:rStyle w:val="selectable"/>
        </w:rPr>
        <w:t>demanding</w:t>
      </w:r>
      <w:r w:rsidRPr="00C44738">
        <w:rPr>
          <w:rStyle w:val="selectable"/>
        </w:rPr>
        <w:t xml:space="preserve"> routines</w:t>
      </w:r>
      <w:r w:rsidR="0087487A">
        <w:rPr>
          <w:rStyle w:val="selectable"/>
        </w:rPr>
        <w:t xml:space="preserve">, </w:t>
      </w:r>
      <w:r w:rsidRPr="00C44738">
        <w:rPr>
          <w:rStyle w:val="selectable"/>
        </w:rPr>
        <w:t>mothers</w:t>
      </w:r>
      <w:r w:rsidR="0087487A">
        <w:rPr>
          <w:rStyle w:val="selectable"/>
        </w:rPr>
        <w:t xml:space="preserve"> are</w:t>
      </w:r>
      <w:r w:rsidRPr="00C44738">
        <w:rPr>
          <w:rStyle w:val="selectable"/>
        </w:rPr>
        <w:t xml:space="preserve"> at high risk of</w:t>
      </w:r>
      <w:r w:rsidR="00D17732">
        <w:rPr>
          <w:rStyle w:val="selectable"/>
        </w:rPr>
        <w:t xml:space="preserve"> developing</w:t>
      </w:r>
      <w:r w:rsidRPr="00C44738">
        <w:rPr>
          <w:rStyle w:val="selectable"/>
        </w:rPr>
        <w:t xml:space="preserve"> physical and psychological issues</w:t>
      </w:r>
      <w:r w:rsidRPr="00C44738">
        <w:rPr>
          <w:shd w:val="clear" w:color="auto" w:fill="FFFFFF"/>
        </w:rPr>
        <w:t xml:space="preserve"> (Woolhouse et al. 2014)</w:t>
      </w:r>
      <w:r w:rsidR="007D72D6">
        <w:t>. I</w:t>
      </w:r>
      <w:r w:rsidRPr="00C44738">
        <w:t>n this period a mother can feel a number of emotions which include</w:t>
      </w:r>
      <w:r w:rsidR="00E57554">
        <w:t xml:space="preserve"> bonding</w:t>
      </w:r>
      <w:r w:rsidR="0048316E">
        <w:t>,</w:t>
      </w:r>
      <w:r w:rsidRPr="00C44738">
        <w:t xml:space="preserve"> excitement, relieved, scared of not being able to breastfeed, concerned about baby’s health as well as the fear of not being able to be a good mother</w:t>
      </w:r>
      <w:r w:rsidR="00E57554">
        <w:t xml:space="preserve">, </w:t>
      </w:r>
      <w:r w:rsidRPr="00C44738">
        <w:t xml:space="preserve">weight gain and nutrition are also common issues after birth </w:t>
      </w:r>
      <w:bookmarkStart w:id="3" w:name="_Hlk33969996"/>
      <w:r w:rsidRPr="00C44738">
        <w:t>(Faria-Schützer et al. 2018).</w:t>
      </w:r>
      <w:r w:rsidRPr="00C44738">
        <w:rPr>
          <w:rStyle w:val="selectable"/>
        </w:rPr>
        <w:t xml:space="preserve"> </w:t>
      </w:r>
      <w:r w:rsidRPr="00C44738">
        <w:rPr>
          <w:shd w:val="clear" w:color="auto" w:fill="FFFFFF"/>
        </w:rPr>
        <w:t xml:space="preserve"> </w:t>
      </w:r>
      <w:bookmarkEnd w:id="3"/>
    </w:p>
    <w:p w14:paraId="73085C6C" w14:textId="77777777" w:rsidR="008C77BD" w:rsidRDefault="008C77BD" w:rsidP="009E2428">
      <w:pPr>
        <w:pStyle w:val="paragraph"/>
        <w:spacing w:line="360" w:lineRule="auto"/>
        <w:textAlignment w:val="baseline"/>
        <w:rPr>
          <w:b/>
          <w:bCs/>
        </w:rPr>
      </w:pPr>
    </w:p>
    <w:p w14:paraId="27D09783" w14:textId="22CE9C43" w:rsidR="003A7B87" w:rsidRPr="00C44738" w:rsidRDefault="00396601" w:rsidP="009E2428">
      <w:pPr>
        <w:pStyle w:val="paragraph"/>
        <w:spacing w:line="360" w:lineRule="auto"/>
        <w:textAlignment w:val="baseline"/>
        <w:rPr>
          <w:shd w:val="clear" w:color="auto" w:fill="FFFFFF"/>
        </w:rPr>
      </w:pPr>
      <w:r w:rsidRPr="00C44738">
        <w:t>Public health policies in most countries recommend exclusively breastfeeding baby for optimal health (W</w:t>
      </w:r>
      <w:r w:rsidR="00A53B69" w:rsidRPr="00C44738">
        <w:t xml:space="preserve">ord </w:t>
      </w:r>
      <w:r w:rsidRPr="00C44738">
        <w:t>H</w:t>
      </w:r>
      <w:r w:rsidR="00A53B69" w:rsidRPr="00C44738">
        <w:t xml:space="preserve">ealth </w:t>
      </w:r>
      <w:r w:rsidRPr="00C44738">
        <w:t>O</w:t>
      </w:r>
      <w:r w:rsidR="00A53B69" w:rsidRPr="00C44738">
        <w:t>rganisation 2020</w:t>
      </w:r>
      <w:r w:rsidRPr="00C44738">
        <w:t>)</w:t>
      </w:r>
      <w:r w:rsidR="006115C7" w:rsidRPr="00C44738">
        <w:t>.</w:t>
      </w:r>
      <w:r w:rsidRPr="00C44738">
        <w:t xml:space="preserve"> Breastfeeding provides babies the appropriate nutrients they need for health and growth, with the correct information from family and professional external agencies most mothers can breastfeed their baby </w:t>
      </w:r>
      <w:r w:rsidRPr="00C44738">
        <w:rPr>
          <w:shd w:val="clear" w:color="auto" w:fill="FFFFFF"/>
        </w:rPr>
        <w:t>(Breastfeeding in the UK - Baby Friendly Initiative. 2020)</w:t>
      </w:r>
      <w:r w:rsidR="002B01EC" w:rsidRPr="00C44738">
        <w:rPr>
          <w:shd w:val="clear" w:color="auto" w:fill="FFFFFF"/>
        </w:rPr>
        <w:t>.</w:t>
      </w:r>
      <w:r w:rsidRPr="00C44738">
        <w:rPr>
          <w:bdr w:val="none" w:sz="0" w:space="0" w:color="auto" w:frame="1"/>
        </w:rPr>
        <w:t xml:space="preserve"> Breastmilk it provides all the energy and nutrients a baby needs for the first 6 months of their life, while providing up to half or more of a child’s nutritional needs for the following 6 months and contributes to a third in their second yea</w:t>
      </w:r>
      <w:r w:rsidR="0041207A" w:rsidRPr="00C44738">
        <w:rPr>
          <w:bdr w:val="none" w:sz="0" w:space="0" w:color="auto" w:frame="1"/>
        </w:rPr>
        <w:t>r,</w:t>
      </w:r>
      <w:r w:rsidRPr="00C44738">
        <w:rPr>
          <w:bdr w:val="none" w:sz="0" w:space="0" w:color="auto" w:frame="1"/>
        </w:rPr>
        <w:t xml:space="preserve"> for that it is recommended a mother should breastfeed exclusively for the</w:t>
      </w:r>
      <w:r w:rsidRPr="00C44738">
        <w:rPr>
          <w:shd w:val="clear" w:color="auto" w:fill="FFFFFF"/>
        </w:rPr>
        <w:t xml:space="preserve"> first </w:t>
      </w:r>
      <w:r w:rsidRPr="00C44738">
        <w:t>six months</w:t>
      </w:r>
      <w:r w:rsidRPr="00C44738">
        <w:rPr>
          <w:shd w:val="clear" w:color="auto" w:fill="FFFFFF"/>
        </w:rPr>
        <w:t xml:space="preserve"> and then continued breastfeeding with</w:t>
      </w:r>
      <w:r w:rsidR="00B15B84" w:rsidRPr="00C44738">
        <w:rPr>
          <w:shd w:val="clear" w:color="auto" w:fill="FFFFFF"/>
        </w:rPr>
        <w:t xml:space="preserve"> the</w:t>
      </w:r>
      <w:r w:rsidRPr="00C44738">
        <w:rPr>
          <w:shd w:val="clear" w:color="auto" w:fill="FFFFFF"/>
        </w:rPr>
        <w:t xml:space="preserve"> introduction of solid foods </w:t>
      </w:r>
      <w:r w:rsidR="00D55C21" w:rsidRPr="00C44738">
        <w:rPr>
          <w:shd w:val="clear" w:color="auto" w:fill="FFFFFF"/>
        </w:rPr>
        <w:t>until</w:t>
      </w:r>
      <w:r w:rsidRPr="00C44738">
        <w:rPr>
          <w:shd w:val="clear" w:color="auto" w:fill="FFFFFF"/>
        </w:rPr>
        <w:t xml:space="preserve"> 2 years</w:t>
      </w:r>
      <w:r w:rsidR="00D55C21" w:rsidRPr="00C44738">
        <w:rPr>
          <w:shd w:val="clear" w:color="auto" w:fill="FFFFFF"/>
        </w:rPr>
        <w:t xml:space="preserve"> where they will be eating he families diet</w:t>
      </w:r>
      <w:r w:rsidRPr="00C44738">
        <w:rPr>
          <w:shd w:val="clear" w:color="auto" w:fill="FFFFFF"/>
        </w:rPr>
        <w:t xml:space="preserve"> (Breastfeeding and the Use of Human Milk. 2012). </w:t>
      </w:r>
    </w:p>
    <w:p w14:paraId="2112E658" w14:textId="77777777" w:rsidR="008C77BD" w:rsidRDefault="008C77BD" w:rsidP="009E2428">
      <w:pPr>
        <w:pStyle w:val="paragraph"/>
        <w:spacing w:line="360" w:lineRule="auto"/>
        <w:textAlignment w:val="baseline"/>
      </w:pPr>
    </w:p>
    <w:p w14:paraId="7B38CBE8" w14:textId="4BCA0AF3" w:rsidR="00396601" w:rsidRPr="00C44738" w:rsidRDefault="00396601" w:rsidP="009E2428">
      <w:pPr>
        <w:pStyle w:val="paragraph"/>
        <w:spacing w:line="360" w:lineRule="auto"/>
        <w:textAlignment w:val="baseline"/>
        <w:rPr>
          <w:shd w:val="clear" w:color="auto" w:fill="FFFFFF"/>
        </w:rPr>
      </w:pPr>
      <w:r w:rsidRPr="00C44738">
        <w:rPr>
          <w:bdr w:val="none" w:sz="0" w:space="0" w:color="auto" w:frame="1"/>
        </w:rPr>
        <w:t xml:space="preserve">Breast milk contains long chain polyunsaturated fatty acids that contribute sensory and cognitive development </w:t>
      </w:r>
      <w:r w:rsidRPr="00C44738">
        <w:rPr>
          <w:shd w:val="clear" w:color="auto" w:fill="FFFFFF"/>
        </w:rPr>
        <w:t>(Colen and Ramey 2014)</w:t>
      </w:r>
      <w:r w:rsidR="006C58F1">
        <w:rPr>
          <w:shd w:val="clear" w:color="auto" w:fill="FFFFFF"/>
        </w:rPr>
        <w:t>.</w:t>
      </w:r>
      <w:r w:rsidRPr="00C44738">
        <w:rPr>
          <w:shd w:val="clear" w:color="auto" w:fill="FFFFFF"/>
        </w:rPr>
        <w:t xml:space="preserve"> </w:t>
      </w:r>
      <w:r w:rsidR="006C58F1">
        <w:rPr>
          <w:shd w:val="clear" w:color="auto" w:fill="FFFFFF"/>
        </w:rPr>
        <w:t>I</w:t>
      </w:r>
      <w:r w:rsidR="00B52E28" w:rsidRPr="00C44738">
        <w:rPr>
          <w:shd w:val="clear" w:color="auto" w:fill="FFFFFF"/>
        </w:rPr>
        <w:t>t</w:t>
      </w:r>
      <w:r w:rsidRPr="00C44738">
        <w:rPr>
          <w:shd w:val="clear" w:color="auto" w:fill="FFFFFF"/>
        </w:rPr>
        <w:t xml:space="preserve"> promotes glucose metabolism, </w:t>
      </w:r>
      <w:r w:rsidR="009B70FD" w:rsidRPr="00C44738">
        <w:rPr>
          <w:shd w:val="clear" w:color="auto" w:fill="FFFFFF"/>
        </w:rPr>
        <w:t>gut,</w:t>
      </w:r>
      <w:r w:rsidRPr="00C44738">
        <w:rPr>
          <w:shd w:val="clear" w:color="auto" w:fill="FFFFFF"/>
        </w:rPr>
        <w:t xml:space="preserve"> and immune functioning (Anzman et at. 2010) </w:t>
      </w:r>
      <w:r w:rsidR="006C58F1">
        <w:rPr>
          <w:shd w:val="clear" w:color="auto" w:fill="FFFFFF"/>
        </w:rPr>
        <w:t>I</w:t>
      </w:r>
      <w:r w:rsidRPr="00C44738">
        <w:rPr>
          <w:shd w:val="clear" w:color="auto" w:fill="FFFFFF"/>
        </w:rPr>
        <w:t>t</w:t>
      </w:r>
      <w:r w:rsidR="006C58F1">
        <w:rPr>
          <w:shd w:val="clear" w:color="auto" w:fill="FFFFFF"/>
        </w:rPr>
        <w:t xml:space="preserve"> also</w:t>
      </w:r>
      <w:r w:rsidRPr="00C44738">
        <w:rPr>
          <w:shd w:val="clear" w:color="auto" w:fill="FFFFFF"/>
        </w:rPr>
        <w:t xml:space="preserve"> supports to </w:t>
      </w:r>
      <w:r w:rsidRPr="00C44738">
        <w:rPr>
          <w:bdr w:val="none" w:sz="0" w:space="0" w:color="auto" w:frame="1"/>
        </w:rPr>
        <w:t xml:space="preserve">reduces the risk of infectious and chronic diseases, helps against atopy and asthma </w:t>
      </w:r>
      <w:r w:rsidRPr="00C44738">
        <w:rPr>
          <w:shd w:val="clear" w:color="auto" w:fill="FFFFFF"/>
        </w:rPr>
        <w:t>(Krawinkel 2011),</w:t>
      </w:r>
      <w:r w:rsidRPr="00C44738">
        <w:rPr>
          <w:bdr w:val="none" w:sz="0" w:space="0" w:color="auto" w:frame="1"/>
        </w:rPr>
        <w:t xml:space="preserve"> furthermore it lowers the rate of baby morbidity and helps protect babies to recover from common illnesses such as </w:t>
      </w:r>
      <w:r w:rsidRPr="00C44738">
        <w:rPr>
          <w:shd w:val="clear" w:color="auto" w:fill="FFFFFF"/>
        </w:rPr>
        <w:lastRenderedPageBreak/>
        <w:t>diarrhoea or pneumonia</w:t>
      </w:r>
      <w:r w:rsidRPr="00C44738">
        <w:rPr>
          <w:bdr w:val="none" w:sz="0" w:space="0" w:color="auto" w:frame="1"/>
        </w:rPr>
        <w:t>.</w:t>
      </w:r>
      <w:r w:rsidRPr="00C44738">
        <w:rPr>
          <w:shd w:val="clear" w:color="auto" w:fill="FFFFFF"/>
        </w:rPr>
        <w:t xml:space="preserve"> </w:t>
      </w:r>
      <w:r w:rsidRPr="00C44738">
        <w:rPr>
          <w:bdr w:val="none" w:sz="0" w:space="0" w:color="auto" w:frame="1"/>
        </w:rPr>
        <w:t>Breastfeeding also benefits a mother’s health by reducing the risk of several cancers and health problems</w:t>
      </w:r>
      <w:r w:rsidR="006C58F1">
        <w:rPr>
          <w:bdr w:val="none" w:sz="0" w:space="0" w:color="auto" w:frame="1"/>
        </w:rPr>
        <w:t>,</w:t>
      </w:r>
      <w:r w:rsidRPr="00C44738">
        <w:rPr>
          <w:bdr w:val="none" w:sz="0" w:space="0" w:color="auto" w:frame="1"/>
        </w:rPr>
        <w:t xml:space="preserve"> it </w:t>
      </w:r>
      <w:r w:rsidR="006C58F1">
        <w:rPr>
          <w:bdr w:val="none" w:sz="0" w:space="0" w:color="auto" w:frame="1"/>
        </w:rPr>
        <w:t xml:space="preserve">can </w:t>
      </w:r>
      <w:r w:rsidRPr="00C44738">
        <w:rPr>
          <w:bdr w:val="none" w:sz="0" w:space="0" w:color="auto" w:frame="1"/>
        </w:rPr>
        <w:t xml:space="preserve">promote bonding with the baby and is beneficial for the environment </w:t>
      </w:r>
      <w:r w:rsidRPr="00C44738">
        <w:rPr>
          <w:shd w:val="clear" w:color="auto" w:fill="FFFFFF"/>
        </w:rPr>
        <w:t>(WHO | Breastfeeding. 2020).</w:t>
      </w:r>
    </w:p>
    <w:p w14:paraId="71FAC54B" w14:textId="77777777" w:rsidR="008C77BD" w:rsidRDefault="008C77BD" w:rsidP="009E2428">
      <w:pPr>
        <w:pStyle w:val="NormalWeb"/>
        <w:spacing w:before="0" w:beforeAutospacing="0" w:after="0" w:afterAutospacing="0" w:line="360" w:lineRule="auto"/>
        <w:ind w:right="300"/>
        <w:textAlignment w:val="baseline"/>
        <w:rPr>
          <w:shd w:val="clear" w:color="auto" w:fill="FFFFFF"/>
        </w:rPr>
      </w:pPr>
    </w:p>
    <w:p w14:paraId="3316B43E" w14:textId="5BF21ACB" w:rsidR="00396601" w:rsidRPr="00C44738" w:rsidRDefault="00396601" w:rsidP="009E2428">
      <w:pPr>
        <w:pStyle w:val="NormalWeb"/>
        <w:spacing w:before="0" w:beforeAutospacing="0" w:after="0" w:afterAutospacing="0" w:line="360" w:lineRule="auto"/>
        <w:ind w:right="300"/>
        <w:textAlignment w:val="baseline"/>
        <w:rPr>
          <w:shd w:val="clear" w:color="auto" w:fill="FFFFFF"/>
        </w:rPr>
      </w:pPr>
      <w:r w:rsidRPr="00C44738">
        <w:rPr>
          <w:shd w:val="clear" w:color="auto" w:fill="FFFFFF"/>
        </w:rPr>
        <w:t xml:space="preserve">Evidence has shown mothers who choose to formula feed with a higher protein content can be responsible for increased weight gain in baby (Koletzko et al. 2009). Furthermore, it can be found formula fed babies are at risk of asthma, atopic diseases, type 1 </w:t>
      </w:r>
      <w:r w:rsidR="0032227C" w:rsidRPr="00C44738">
        <w:rPr>
          <w:shd w:val="clear" w:color="auto" w:fill="FFFFFF"/>
        </w:rPr>
        <w:t>diabetes,</w:t>
      </w:r>
      <w:r w:rsidRPr="00C44738">
        <w:rPr>
          <w:shd w:val="clear" w:color="auto" w:fill="FFFFFF"/>
        </w:rPr>
        <w:t xml:space="preserve"> and childhood leukaemia (Fahlquist 2014). </w:t>
      </w:r>
      <w:r w:rsidR="00D953C1" w:rsidRPr="00C44738">
        <w:rPr>
          <w:shd w:val="clear" w:color="auto" w:fill="FFFFFF"/>
        </w:rPr>
        <w:t>A study</w:t>
      </w:r>
      <w:r w:rsidRPr="00C44738">
        <w:rPr>
          <w:shd w:val="clear" w:color="auto" w:fill="FFFFFF"/>
        </w:rPr>
        <w:t xml:space="preserve"> found mothers who do choose to breastfeed are more mindful of theirs and baby’s </w:t>
      </w:r>
      <w:r w:rsidR="00C848C8" w:rsidRPr="00C44738">
        <w:rPr>
          <w:shd w:val="clear" w:color="auto" w:fill="FFFFFF"/>
        </w:rPr>
        <w:t>overall health</w:t>
      </w:r>
      <w:r w:rsidRPr="00C44738">
        <w:rPr>
          <w:shd w:val="clear" w:color="auto" w:fill="FFFFFF"/>
        </w:rPr>
        <w:t xml:space="preserve"> (Savage et al. 2007).  Another study has found mothers who chose to formula feed baby</w:t>
      </w:r>
      <w:r w:rsidR="006A0C28" w:rsidRPr="00C44738">
        <w:rPr>
          <w:shd w:val="clear" w:color="auto" w:fill="FFFFFF"/>
        </w:rPr>
        <w:t>,</w:t>
      </w:r>
      <w:r w:rsidRPr="00C44738">
        <w:rPr>
          <w:shd w:val="clear" w:color="auto" w:fill="FFFFFF"/>
        </w:rPr>
        <w:t xml:space="preserve"> introduce solid</w:t>
      </w:r>
      <w:r w:rsidR="00837899" w:rsidRPr="00C44738">
        <w:rPr>
          <w:shd w:val="clear" w:color="auto" w:fill="FFFFFF"/>
        </w:rPr>
        <w:t xml:space="preserve"> foods</w:t>
      </w:r>
      <w:r w:rsidRPr="00C44738">
        <w:rPr>
          <w:shd w:val="clear" w:color="auto" w:fill="FFFFFF"/>
        </w:rPr>
        <w:t xml:space="preserve"> before the recommended time frame and consumed less fruit and vegetables linking to overweight and obesity babies (Redsell et al. 2010). It can be known babies who are breastfed can self-control their intake by regulating the milk consumed, while </w:t>
      </w:r>
      <w:r w:rsidR="006C58F1">
        <w:rPr>
          <w:shd w:val="clear" w:color="auto" w:fill="FFFFFF"/>
        </w:rPr>
        <w:t>formula</w:t>
      </w:r>
      <w:r w:rsidRPr="00C44738">
        <w:rPr>
          <w:shd w:val="clear" w:color="auto" w:fill="FFFFFF"/>
        </w:rPr>
        <w:t xml:space="preserve"> feeding</w:t>
      </w:r>
      <w:r w:rsidR="00040025">
        <w:rPr>
          <w:shd w:val="clear" w:color="auto" w:fill="FFFFFF"/>
        </w:rPr>
        <w:t>, baby</w:t>
      </w:r>
      <w:r w:rsidRPr="00C44738">
        <w:rPr>
          <w:shd w:val="clear" w:color="auto" w:fill="FFFFFF"/>
        </w:rPr>
        <w:t xml:space="preserve"> is able to get milk with minimal effort leading to baby being more content and can result in baby being </w:t>
      </w:r>
      <w:r w:rsidR="00BB2D85" w:rsidRPr="00C44738">
        <w:rPr>
          <w:shd w:val="clear" w:color="auto" w:fill="FFFFFF"/>
        </w:rPr>
        <w:t xml:space="preserve">easily overfed </w:t>
      </w:r>
      <w:r w:rsidRPr="00C44738">
        <w:rPr>
          <w:shd w:val="clear" w:color="auto" w:fill="FFFFFF"/>
        </w:rPr>
        <w:t xml:space="preserve">(Savage et al. 2007). </w:t>
      </w:r>
    </w:p>
    <w:p w14:paraId="06E1E894" w14:textId="77777777" w:rsidR="008C77BD" w:rsidRDefault="008C77BD" w:rsidP="7430D005">
      <w:pPr>
        <w:pStyle w:val="NormalWeb"/>
        <w:spacing w:before="0" w:beforeAutospacing="0" w:after="0" w:afterAutospacing="0" w:line="360" w:lineRule="auto"/>
        <w:ind w:right="300"/>
        <w:textAlignment w:val="baseline"/>
      </w:pPr>
    </w:p>
    <w:p w14:paraId="66D64DB9" w14:textId="23B23682" w:rsidR="00396601" w:rsidRPr="00C44738" w:rsidRDefault="00340E9F" w:rsidP="7430D005">
      <w:pPr>
        <w:pStyle w:val="NormalWeb"/>
        <w:spacing w:before="0" w:beforeAutospacing="0" w:after="0" w:afterAutospacing="0" w:line="360" w:lineRule="auto"/>
        <w:ind w:right="300"/>
        <w:textAlignment w:val="baseline"/>
        <w:rPr>
          <w:shd w:val="clear" w:color="auto" w:fill="FFFFFF"/>
        </w:rPr>
      </w:pPr>
      <w:r w:rsidRPr="00C44738">
        <w:rPr>
          <w:shd w:val="clear" w:color="auto" w:fill="FFFFFF"/>
        </w:rPr>
        <w:t>A high number of mothers</w:t>
      </w:r>
      <w:r w:rsidR="00396601" w:rsidRPr="00C44738">
        <w:rPr>
          <w:shd w:val="clear" w:color="auto" w:fill="FFFFFF"/>
        </w:rPr>
        <w:t xml:space="preserve"> do not exclusively breastfeed</w:t>
      </w:r>
      <w:r w:rsidR="00BB3823" w:rsidRPr="00C44738">
        <w:rPr>
          <w:shd w:val="clear" w:color="auto" w:fill="FFFFFF"/>
        </w:rPr>
        <w:t xml:space="preserve"> </w:t>
      </w:r>
      <w:r w:rsidR="00C03DC2" w:rsidRPr="00C44738">
        <w:rPr>
          <w:shd w:val="clear" w:color="auto" w:fill="FFFFFF"/>
        </w:rPr>
        <w:t>their baby</w:t>
      </w:r>
      <w:r w:rsidR="00396601" w:rsidRPr="00C44738">
        <w:rPr>
          <w:shd w:val="clear" w:color="auto" w:fill="FFFFFF"/>
        </w:rPr>
        <w:t xml:space="preserve"> for t</w:t>
      </w:r>
      <w:r w:rsidR="00C03DC2" w:rsidRPr="00C44738">
        <w:rPr>
          <w:shd w:val="clear" w:color="auto" w:fill="FFFFFF"/>
        </w:rPr>
        <w:t>he recommended time frame</w:t>
      </w:r>
      <w:r w:rsidR="00396601" w:rsidRPr="00C44738">
        <w:rPr>
          <w:shd w:val="clear" w:color="auto" w:fill="FFFFFF"/>
        </w:rPr>
        <w:t xml:space="preserve"> and stop completely before the 6-month period (Krawinkel 2011)</w:t>
      </w:r>
      <w:r w:rsidR="7AEC55EB" w:rsidRPr="00C44738">
        <w:rPr>
          <w:shd w:val="clear" w:color="auto" w:fill="FFFFFF"/>
        </w:rPr>
        <w:t>.</w:t>
      </w:r>
      <w:r w:rsidR="00396601" w:rsidRPr="00C44738">
        <w:rPr>
          <w:bdr w:val="none" w:sz="0" w:space="0" w:color="auto" w:frame="1"/>
        </w:rPr>
        <w:t xml:space="preserve"> This is a concern </w:t>
      </w:r>
      <w:r w:rsidR="001D1BBD" w:rsidRPr="00C44738">
        <w:rPr>
          <w:bdr w:val="none" w:sz="0" w:space="0" w:color="auto" w:frame="1"/>
        </w:rPr>
        <w:t>despite</w:t>
      </w:r>
      <w:r w:rsidR="00396601" w:rsidRPr="00C44738">
        <w:rPr>
          <w:bdr w:val="none" w:sz="0" w:space="0" w:color="auto" w:frame="1"/>
        </w:rPr>
        <w:t xml:space="preserve"> the amount of information health professionals</w:t>
      </w:r>
      <w:r w:rsidR="00F55D1D" w:rsidRPr="00C44738">
        <w:rPr>
          <w:bdr w:val="none" w:sz="0" w:space="0" w:color="auto" w:frame="1"/>
        </w:rPr>
        <w:t xml:space="preserve"> advise</w:t>
      </w:r>
      <w:r w:rsidR="00396601" w:rsidRPr="00C44738">
        <w:rPr>
          <w:bdr w:val="none" w:sz="0" w:space="0" w:color="auto" w:frame="1"/>
        </w:rPr>
        <w:t xml:space="preserve"> th</w:t>
      </w:r>
      <w:r w:rsidR="00F55D1D" w:rsidRPr="00C44738">
        <w:rPr>
          <w:bdr w:val="none" w:sz="0" w:space="0" w:color="auto" w:frame="1"/>
        </w:rPr>
        <w:t>e</w:t>
      </w:r>
      <w:r w:rsidR="00396601" w:rsidRPr="00C44738">
        <w:rPr>
          <w:bdr w:val="none" w:sz="0" w:space="0" w:color="auto" w:frame="1"/>
        </w:rPr>
        <w:t xml:space="preserve"> positive effects. </w:t>
      </w:r>
      <w:r w:rsidR="00293540" w:rsidRPr="00C44738">
        <w:rPr>
          <w:bdr w:val="none" w:sz="0" w:space="0" w:color="auto" w:frame="1"/>
        </w:rPr>
        <w:t>Furthermore</w:t>
      </w:r>
      <w:r w:rsidR="00396601" w:rsidRPr="00C44738">
        <w:rPr>
          <w:bdr w:val="none" w:sz="0" w:space="0" w:color="auto" w:frame="1"/>
        </w:rPr>
        <w:t>, a study found Mothers who had parents with higher educational achievement</w:t>
      </w:r>
      <w:r w:rsidR="0060682B" w:rsidRPr="00C44738">
        <w:rPr>
          <w:bdr w:val="none" w:sz="0" w:space="0" w:color="auto" w:frame="1"/>
        </w:rPr>
        <w:t>,</w:t>
      </w:r>
      <w:r w:rsidR="00E17865" w:rsidRPr="00C44738">
        <w:rPr>
          <w:bdr w:val="none" w:sz="0" w:space="0" w:color="auto" w:frame="1"/>
        </w:rPr>
        <w:t xml:space="preserve"> an</w:t>
      </w:r>
      <w:r w:rsidR="00396601" w:rsidRPr="00C44738">
        <w:rPr>
          <w:bdr w:val="none" w:sz="0" w:space="0" w:color="auto" w:frame="1"/>
        </w:rPr>
        <w:t xml:space="preserve"> above average income</w:t>
      </w:r>
      <w:r w:rsidR="0060682B" w:rsidRPr="00C44738">
        <w:rPr>
          <w:bdr w:val="none" w:sz="0" w:space="0" w:color="auto" w:frame="1"/>
        </w:rPr>
        <w:t xml:space="preserve"> and</w:t>
      </w:r>
      <w:r w:rsidR="00396601" w:rsidRPr="00C44738">
        <w:rPr>
          <w:bdr w:val="none" w:sz="0" w:space="0" w:color="auto" w:frame="1"/>
        </w:rPr>
        <w:t xml:space="preserve"> lived in better areas were more inclined to breastfeeding</w:t>
      </w:r>
      <w:r w:rsidR="007362DE" w:rsidRPr="00C44738">
        <w:rPr>
          <w:bdr w:val="none" w:sz="0" w:space="0" w:color="auto" w:frame="1"/>
        </w:rPr>
        <w:t xml:space="preserve"> the recommended time frame</w:t>
      </w:r>
      <w:r w:rsidR="00396601" w:rsidRPr="00C44738">
        <w:rPr>
          <w:shd w:val="clear" w:color="auto" w:fill="FFFFFF"/>
        </w:rPr>
        <w:t xml:space="preserve"> (Colen and Ramey 2014)</w:t>
      </w:r>
      <w:r w:rsidR="008C6DF9" w:rsidRPr="00C44738">
        <w:rPr>
          <w:shd w:val="clear" w:color="auto" w:fill="FFFFFF"/>
        </w:rPr>
        <w:t>.</w:t>
      </w:r>
      <w:r w:rsidR="00396601" w:rsidRPr="00C44738">
        <w:rPr>
          <w:bdr w:val="none" w:sz="0" w:space="0" w:color="auto" w:frame="1"/>
        </w:rPr>
        <w:t xml:space="preserve"> However,</w:t>
      </w:r>
      <w:r w:rsidR="00396601" w:rsidRPr="00C44738">
        <w:rPr>
          <w:shd w:val="clear" w:color="auto" w:fill="FFFFFF"/>
        </w:rPr>
        <w:t xml:space="preserve"> one of the main barrier’s </w:t>
      </w:r>
      <w:r w:rsidR="00197DBD" w:rsidRPr="00C44738">
        <w:rPr>
          <w:shd w:val="clear" w:color="auto" w:fill="FFFFFF"/>
        </w:rPr>
        <w:t>for a mother</w:t>
      </w:r>
      <w:r w:rsidR="00396601" w:rsidRPr="00C44738">
        <w:rPr>
          <w:shd w:val="clear" w:color="auto" w:fill="FFFFFF"/>
        </w:rPr>
        <w:t xml:space="preserve"> to breastfeed in the UK is social embarrassment linking it to being to sexual or the baby always feeling hungry </w:t>
      </w:r>
      <w:r w:rsidR="0040707B" w:rsidRPr="00C44738">
        <w:rPr>
          <w:shd w:val="clear" w:color="auto" w:fill="FFFFFF"/>
        </w:rPr>
        <w:t xml:space="preserve">leading to the mother </w:t>
      </w:r>
      <w:r w:rsidR="00396601" w:rsidRPr="00C44738">
        <w:rPr>
          <w:shd w:val="clear" w:color="auto" w:fill="FFFFFF"/>
        </w:rPr>
        <w:t>feeling of fatigue</w:t>
      </w:r>
      <w:r w:rsidR="00396601" w:rsidRPr="00C44738">
        <w:rPr>
          <w:rStyle w:val="selectable"/>
        </w:rPr>
        <w:t xml:space="preserve"> (Groleau et al. 2013).</w:t>
      </w:r>
      <w:r w:rsidR="00270A5D" w:rsidRPr="00C44738">
        <w:rPr>
          <w:shd w:val="clear" w:color="auto" w:fill="FFFFFF"/>
        </w:rPr>
        <w:t xml:space="preserve"> </w:t>
      </w:r>
      <w:r w:rsidR="00155DC9" w:rsidRPr="00C44738">
        <w:rPr>
          <w:shd w:val="clear" w:color="auto" w:fill="FFFFFF"/>
        </w:rPr>
        <w:t xml:space="preserve">Mothers </w:t>
      </w:r>
      <w:r w:rsidR="000C180B" w:rsidRPr="00C44738">
        <w:rPr>
          <w:shd w:val="clear" w:color="auto" w:fill="FFFFFF"/>
        </w:rPr>
        <w:t>also face limited</w:t>
      </w:r>
      <w:r w:rsidR="00E0232E" w:rsidRPr="00C44738">
        <w:rPr>
          <w:shd w:val="clear" w:color="auto" w:fill="FFFFFF"/>
        </w:rPr>
        <w:t xml:space="preserve"> maternity leave leading them to go back to work </w:t>
      </w:r>
      <w:r w:rsidR="0079342C" w:rsidRPr="00C44738">
        <w:rPr>
          <w:shd w:val="clear" w:color="auto" w:fill="FFFFFF"/>
        </w:rPr>
        <w:t xml:space="preserve">resulting in them having to give up breastfeeding their baby </w:t>
      </w:r>
      <w:r w:rsidR="00270A5D" w:rsidRPr="00C44738">
        <w:rPr>
          <w:shd w:val="clear" w:color="auto" w:fill="FFFFFF"/>
        </w:rPr>
        <w:t>(Guendelman et al. 2009).</w:t>
      </w:r>
      <w:r w:rsidR="00396601" w:rsidRPr="00C44738">
        <w:rPr>
          <w:shd w:val="clear" w:color="auto" w:fill="FFFFFF"/>
        </w:rPr>
        <w:t xml:space="preserve"> </w:t>
      </w:r>
    </w:p>
    <w:p w14:paraId="0A41CEEC" w14:textId="77777777" w:rsidR="008C77BD" w:rsidRDefault="008C77BD" w:rsidP="007A43D8">
      <w:pPr>
        <w:autoSpaceDE w:val="0"/>
        <w:autoSpaceDN w:val="0"/>
        <w:adjustRightInd w:val="0"/>
        <w:spacing w:after="0" w:line="360" w:lineRule="auto"/>
        <w:rPr>
          <w:rStyle w:val="normaltextrun1"/>
          <w:rFonts w:ascii="Times New Roman" w:hAnsi="Times New Roman" w:cs="Times New Roman"/>
          <w:sz w:val="24"/>
          <w:szCs w:val="24"/>
        </w:rPr>
      </w:pPr>
    </w:p>
    <w:p w14:paraId="0DA24A73" w14:textId="53C3668B" w:rsidR="00396601" w:rsidRPr="00C44738" w:rsidRDefault="00396601" w:rsidP="007A43D8">
      <w:pPr>
        <w:autoSpaceDE w:val="0"/>
        <w:autoSpaceDN w:val="0"/>
        <w:adjustRightInd w:val="0"/>
        <w:spacing w:after="0" w:line="360" w:lineRule="auto"/>
        <w:rPr>
          <w:rStyle w:val="normaltextrun1"/>
          <w:rFonts w:ascii="Times New Roman" w:hAnsi="Times New Roman" w:cs="Times New Roman"/>
          <w:color w:val="000000"/>
          <w:sz w:val="24"/>
          <w:szCs w:val="24"/>
        </w:rPr>
      </w:pPr>
      <w:r w:rsidRPr="00C44738">
        <w:rPr>
          <w:rStyle w:val="normaltextrun1"/>
          <w:rFonts w:ascii="Times New Roman" w:hAnsi="Times New Roman" w:cs="Times New Roman"/>
          <w:sz w:val="24"/>
          <w:szCs w:val="24"/>
        </w:rPr>
        <w:t>Parent</w:t>
      </w:r>
      <w:r w:rsidR="0079342C" w:rsidRPr="00C44738">
        <w:rPr>
          <w:rStyle w:val="normaltextrun1"/>
          <w:rFonts w:ascii="Times New Roman" w:hAnsi="Times New Roman" w:cs="Times New Roman"/>
          <w:sz w:val="24"/>
          <w:szCs w:val="24"/>
        </w:rPr>
        <w:t>s</w:t>
      </w:r>
      <w:r w:rsidRPr="00C44738">
        <w:rPr>
          <w:rStyle w:val="normaltextrun1"/>
          <w:rFonts w:ascii="Times New Roman" w:hAnsi="Times New Roman" w:cs="Times New Roman"/>
          <w:sz w:val="24"/>
          <w:szCs w:val="24"/>
        </w:rPr>
        <w:t xml:space="preserve"> play</w:t>
      </w:r>
      <w:r w:rsidR="00040025">
        <w:rPr>
          <w:rStyle w:val="normaltextrun1"/>
          <w:rFonts w:ascii="Times New Roman" w:hAnsi="Times New Roman" w:cs="Times New Roman"/>
          <w:sz w:val="24"/>
          <w:szCs w:val="24"/>
        </w:rPr>
        <w:t xml:space="preserve"> a</w:t>
      </w:r>
      <w:r w:rsidRPr="00C44738">
        <w:rPr>
          <w:rStyle w:val="normaltextrun1"/>
          <w:rFonts w:ascii="Times New Roman" w:hAnsi="Times New Roman" w:cs="Times New Roman"/>
          <w:sz w:val="24"/>
          <w:szCs w:val="24"/>
        </w:rPr>
        <w:t xml:space="preserve"> vital role encouraging healthy eating habits for their children, these learning experiences can determine their weight status and eating habits</w:t>
      </w:r>
      <w:r w:rsidR="000D3C18" w:rsidRPr="00C44738">
        <w:rPr>
          <w:rStyle w:val="normaltextrun1"/>
          <w:rFonts w:ascii="Times New Roman" w:hAnsi="Times New Roman" w:cs="Times New Roman"/>
          <w:sz w:val="24"/>
          <w:szCs w:val="24"/>
        </w:rPr>
        <w:t xml:space="preserve"> </w:t>
      </w:r>
      <w:r w:rsidR="00A93433" w:rsidRPr="00C44738">
        <w:rPr>
          <w:rStyle w:val="normaltextrun1"/>
          <w:rFonts w:ascii="Times New Roman" w:hAnsi="Times New Roman" w:cs="Times New Roman"/>
          <w:sz w:val="24"/>
          <w:szCs w:val="24"/>
        </w:rPr>
        <w:t>later</w:t>
      </w:r>
      <w:r w:rsidR="000D3C18" w:rsidRPr="00C44738">
        <w:rPr>
          <w:rStyle w:val="normaltextrun1"/>
          <w:rFonts w:ascii="Times New Roman" w:hAnsi="Times New Roman" w:cs="Times New Roman"/>
          <w:sz w:val="24"/>
          <w:szCs w:val="24"/>
        </w:rPr>
        <w:t xml:space="preserve"> in the adult life</w:t>
      </w:r>
      <w:r w:rsidRPr="00C44738">
        <w:rPr>
          <w:rStyle w:val="normaltextrun1"/>
          <w:rFonts w:ascii="Times New Roman" w:hAnsi="Times New Roman" w:cs="Times New Roman"/>
          <w:sz w:val="24"/>
          <w:szCs w:val="24"/>
        </w:rPr>
        <w:t xml:space="preserve"> (Savage et al. 2007). Young children transitioning to solids are reliant on their parents to provide a healthy balanced diet to encourage health and growth (</w:t>
      </w:r>
      <w:r w:rsidRPr="00C44738">
        <w:rPr>
          <w:rStyle w:val="spellingerror"/>
          <w:rFonts w:ascii="Times New Roman" w:hAnsi="Times New Roman" w:cs="Times New Roman"/>
          <w:sz w:val="24"/>
          <w:szCs w:val="24"/>
        </w:rPr>
        <w:t>Anzman</w:t>
      </w:r>
      <w:r w:rsidRPr="00C44738">
        <w:rPr>
          <w:rStyle w:val="normaltextrun1"/>
          <w:rFonts w:ascii="Times New Roman" w:hAnsi="Times New Roman" w:cs="Times New Roman"/>
          <w:sz w:val="24"/>
          <w:szCs w:val="24"/>
        </w:rPr>
        <w:t xml:space="preserve"> et al. 2010). These</w:t>
      </w:r>
      <w:r w:rsidR="005902FC" w:rsidRPr="00C44738">
        <w:rPr>
          <w:rStyle w:val="normaltextrun1"/>
          <w:rFonts w:ascii="Times New Roman" w:hAnsi="Times New Roman" w:cs="Times New Roman"/>
          <w:sz w:val="24"/>
          <w:szCs w:val="24"/>
        </w:rPr>
        <w:t xml:space="preserve"> important</w:t>
      </w:r>
      <w:r w:rsidRPr="00C44738">
        <w:rPr>
          <w:rStyle w:val="normaltextrun1"/>
          <w:rFonts w:ascii="Times New Roman" w:hAnsi="Times New Roman" w:cs="Times New Roman"/>
          <w:sz w:val="24"/>
          <w:szCs w:val="24"/>
        </w:rPr>
        <w:t xml:space="preserve"> years are were children’s eating behaviours can be learnt by their social surroundings (Lovelace and </w:t>
      </w:r>
      <w:r w:rsidRPr="00C44738">
        <w:rPr>
          <w:rStyle w:val="spellingerror"/>
          <w:rFonts w:ascii="Times New Roman" w:hAnsi="Times New Roman" w:cs="Times New Roman"/>
          <w:sz w:val="24"/>
          <w:szCs w:val="24"/>
        </w:rPr>
        <w:t>Rabiee</w:t>
      </w:r>
      <w:r w:rsidRPr="00C44738">
        <w:rPr>
          <w:rStyle w:val="normaltextrun1"/>
          <w:rFonts w:ascii="Times New Roman" w:hAnsi="Times New Roman" w:cs="Times New Roman"/>
          <w:sz w:val="24"/>
          <w:szCs w:val="24"/>
        </w:rPr>
        <w:t>-Khan 2013).</w:t>
      </w:r>
      <w:r w:rsidR="00833F56" w:rsidRPr="00C44738">
        <w:rPr>
          <w:rFonts w:ascii="Times New Roman" w:hAnsi="Times New Roman" w:cs="Times New Roman"/>
          <w:color w:val="000000"/>
          <w:sz w:val="24"/>
          <w:szCs w:val="24"/>
        </w:rPr>
        <w:t xml:space="preserve"> </w:t>
      </w:r>
      <w:r w:rsidR="00941D51" w:rsidRPr="00C44738">
        <w:rPr>
          <w:rFonts w:ascii="Times New Roman" w:hAnsi="Times New Roman" w:cs="Times New Roman"/>
          <w:color w:val="000000"/>
          <w:sz w:val="24"/>
          <w:szCs w:val="24"/>
        </w:rPr>
        <w:t>Though many p</w:t>
      </w:r>
      <w:r w:rsidR="00833F56" w:rsidRPr="00C44738">
        <w:rPr>
          <w:rFonts w:ascii="Times New Roman" w:hAnsi="Times New Roman" w:cs="Times New Roman"/>
          <w:color w:val="000000"/>
          <w:sz w:val="24"/>
          <w:szCs w:val="24"/>
        </w:rPr>
        <w:t xml:space="preserve">arents </w:t>
      </w:r>
      <w:r w:rsidR="00941D51" w:rsidRPr="00C44738">
        <w:rPr>
          <w:rFonts w:ascii="Times New Roman" w:hAnsi="Times New Roman" w:cs="Times New Roman"/>
          <w:color w:val="000000"/>
          <w:sz w:val="24"/>
          <w:szCs w:val="24"/>
        </w:rPr>
        <w:t>are now</w:t>
      </w:r>
      <w:r w:rsidR="00833F56" w:rsidRPr="00C44738">
        <w:rPr>
          <w:rFonts w:ascii="Times New Roman" w:hAnsi="Times New Roman" w:cs="Times New Roman"/>
          <w:color w:val="000000"/>
          <w:sz w:val="24"/>
          <w:szCs w:val="24"/>
        </w:rPr>
        <w:t xml:space="preserve"> choos</w:t>
      </w:r>
      <w:r w:rsidR="00941D51" w:rsidRPr="00C44738">
        <w:rPr>
          <w:rFonts w:ascii="Times New Roman" w:hAnsi="Times New Roman" w:cs="Times New Roman"/>
          <w:color w:val="000000"/>
          <w:sz w:val="24"/>
          <w:szCs w:val="24"/>
        </w:rPr>
        <w:t>ing</w:t>
      </w:r>
      <w:r w:rsidR="00833F56" w:rsidRPr="00C44738">
        <w:rPr>
          <w:rFonts w:ascii="Times New Roman" w:hAnsi="Times New Roman" w:cs="Times New Roman"/>
          <w:color w:val="000000"/>
          <w:sz w:val="24"/>
          <w:szCs w:val="24"/>
        </w:rPr>
        <w:t xml:space="preserve"> to </w:t>
      </w:r>
      <w:r w:rsidR="00941D51" w:rsidRPr="00C44738">
        <w:rPr>
          <w:rFonts w:ascii="Times New Roman" w:hAnsi="Times New Roman" w:cs="Times New Roman"/>
          <w:color w:val="000000"/>
          <w:sz w:val="24"/>
          <w:szCs w:val="24"/>
        </w:rPr>
        <w:t xml:space="preserve">use </w:t>
      </w:r>
      <w:r w:rsidR="00EA2623" w:rsidRPr="00C44738">
        <w:rPr>
          <w:rFonts w:ascii="Times New Roman" w:hAnsi="Times New Roman" w:cs="Times New Roman"/>
          <w:color w:val="000000"/>
          <w:sz w:val="24"/>
          <w:szCs w:val="24"/>
        </w:rPr>
        <w:t xml:space="preserve">readymade </w:t>
      </w:r>
      <w:r w:rsidR="00EA2623" w:rsidRPr="00C44738">
        <w:rPr>
          <w:rFonts w:ascii="Times New Roman" w:hAnsi="Times New Roman" w:cs="Times New Roman"/>
          <w:color w:val="000000"/>
          <w:sz w:val="24"/>
          <w:szCs w:val="24"/>
        </w:rPr>
        <w:lastRenderedPageBreak/>
        <w:t>jars or</w:t>
      </w:r>
      <w:r w:rsidR="00833F56" w:rsidRPr="00C44738">
        <w:rPr>
          <w:rFonts w:ascii="Times New Roman" w:hAnsi="Times New Roman" w:cs="Times New Roman"/>
          <w:color w:val="000000"/>
          <w:sz w:val="24"/>
          <w:szCs w:val="24"/>
        </w:rPr>
        <w:t xml:space="preserve"> squeeze pouches for convenience, less mess, and</w:t>
      </w:r>
      <w:r w:rsidR="00EA2623" w:rsidRPr="00C44738">
        <w:rPr>
          <w:rFonts w:ascii="Times New Roman" w:hAnsi="Times New Roman" w:cs="Times New Roman"/>
          <w:color w:val="000000"/>
          <w:sz w:val="24"/>
          <w:szCs w:val="24"/>
        </w:rPr>
        <w:t xml:space="preserve"> </w:t>
      </w:r>
      <w:r w:rsidR="00833F56" w:rsidRPr="00C44738">
        <w:rPr>
          <w:rFonts w:ascii="Times New Roman" w:hAnsi="Times New Roman" w:cs="Times New Roman"/>
          <w:color w:val="000000"/>
          <w:sz w:val="24"/>
          <w:szCs w:val="24"/>
        </w:rPr>
        <w:t xml:space="preserve">allowing children to feed themselves </w:t>
      </w:r>
      <w:r w:rsidR="00EA2623" w:rsidRPr="00C44738">
        <w:rPr>
          <w:rFonts w:ascii="Times New Roman" w:hAnsi="Times New Roman" w:cs="Times New Roman"/>
          <w:color w:val="000000"/>
          <w:sz w:val="24"/>
          <w:szCs w:val="24"/>
        </w:rPr>
        <w:t>freely</w:t>
      </w:r>
      <w:r w:rsidR="006C5D6D" w:rsidRPr="00C44738">
        <w:rPr>
          <w:rFonts w:ascii="Times New Roman" w:hAnsi="Times New Roman" w:cs="Times New Roman"/>
          <w:color w:val="000000"/>
          <w:sz w:val="24"/>
          <w:szCs w:val="24"/>
        </w:rPr>
        <w:t>. F</w:t>
      </w:r>
      <w:r w:rsidR="00833F56" w:rsidRPr="00C44738">
        <w:rPr>
          <w:rFonts w:ascii="Times New Roman" w:hAnsi="Times New Roman" w:cs="Times New Roman"/>
          <w:color w:val="000000"/>
          <w:sz w:val="24"/>
          <w:szCs w:val="24"/>
        </w:rPr>
        <w:t>eeding</w:t>
      </w:r>
      <w:r w:rsidR="006C5D6D" w:rsidRPr="00C44738">
        <w:rPr>
          <w:rFonts w:ascii="Times New Roman" w:hAnsi="Times New Roman" w:cs="Times New Roman"/>
          <w:color w:val="000000"/>
          <w:sz w:val="24"/>
          <w:szCs w:val="24"/>
        </w:rPr>
        <w:t xml:space="preserve"> bab</w:t>
      </w:r>
      <w:r w:rsidR="001E46D6" w:rsidRPr="00C44738">
        <w:rPr>
          <w:rFonts w:ascii="Times New Roman" w:hAnsi="Times New Roman" w:cs="Times New Roman"/>
          <w:color w:val="000000"/>
          <w:sz w:val="24"/>
          <w:szCs w:val="24"/>
        </w:rPr>
        <w:t>ies</w:t>
      </w:r>
      <w:r w:rsidR="00833F56" w:rsidRPr="00C44738">
        <w:rPr>
          <w:rFonts w:ascii="Times New Roman" w:hAnsi="Times New Roman" w:cs="Times New Roman"/>
          <w:color w:val="000000"/>
          <w:sz w:val="24"/>
          <w:szCs w:val="24"/>
        </w:rPr>
        <w:t xml:space="preserve"> with </w:t>
      </w:r>
      <w:r w:rsidR="001E46D6" w:rsidRPr="00C44738">
        <w:rPr>
          <w:rFonts w:ascii="Times New Roman" w:hAnsi="Times New Roman" w:cs="Times New Roman"/>
          <w:color w:val="000000"/>
          <w:sz w:val="24"/>
          <w:szCs w:val="24"/>
        </w:rPr>
        <w:t xml:space="preserve">food jars or </w:t>
      </w:r>
      <w:r w:rsidR="00833F56" w:rsidRPr="00C44738">
        <w:rPr>
          <w:rFonts w:ascii="Times New Roman" w:hAnsi="Times New Roman" w:cs="Times New Roman"/>
          <w:color w:val="000000"/>
          <w:sz w:val="24"/>
          <w:szCs w:val="24"/>
        </w:rPr>
        <w:t>pouches can</w:t>
      </w:r>
      <w:r w:rsidR="00C55451">
        <w:rPr>
          <w:rFonts w:ascii="Times New Roman" w:hAnsi="Times New Roman" w:cs="Times New Roman"/>
          <w:color w:val="000000"/>
          <w:sz w:val="24"/>
          <w:szCs w:val="24"/>
        </w:rPr>
        <w:t xml:space="preserve"> </w:t>
      </w:r>
      <w:r w:rsidR="006C5D6D" w:rsidRPr="00C44738">
        <w:rPr>
          <w:rFonts w:ascii="Times New Roman" w:hAnsi="Times New Roman" w:cs="Times New Roman"/>
          <w:color w:val="000000"/>
          <w:sz w:val="24"/>
          <w:szCs w:val="24"/>
        </w:rPr>
        <w:t>reduce</w:t>
      </w:r>
      <w:r w:rsidR="00833F56" w:rsidRPr="00C44738">
        <w:rPr>
          <w:rFonts w:ascii="Times New Roman" w:hAnsi="Times New Roman" w:cs="Times New Roman"/>
          <w:color w:val="000000"/>
          <w:sz w:val="24"/>
          <w:szCs w:val="24"/>
        </w:rPr>
        <w:t xml:space="preserve"> </w:t>
      </w:r>
      <w:r w:rsidR="00307408" w:rsidRPr="00C44738">
        <w:rPr>
          <w:rFonts w:ascii="Times New Roman" w:hAnsi="Times New Roman" w:cs="Times New Roman"/>
          <w:color w:val="000000"/>
          <w:sz w:val="24"/>
          <w:szCs w:val="24"/>
        </w:rPr>
        <w:t xml:space="preserve">future acceptance of </w:t>
      </w:r>
      <w:r w:rsidR="00453E73" w:rsidRPr="00C44738">
        <w:rPr>
          <w:rFonts w:ascii="Times New Roman" w:hAnsi="Times New Roman" w:cs="Times New Roman"/>
          <w:color w:val="000000"/>
          <w:sz w:val="24"/>
          <w:szCs w:val="24"/>
        </w:rPr>
        <w:t>different healthy foods as they get older</w:t>
      </w:r>
      <w:r w:rsidR="001E46D6" w:rsidRPr="00C44738">
        <w:rPr>
          <w:rFonts w:ascii="Times New Roman" w:hAnsi="Times New Roman" w:cs="Times New Roman"/>
          <w:color w:val="000000"/>
          <w:sz w:val="24"/>
          <w:szCs w:val="24"/>
        </w:rPr>
        <w:t xml:space="preserve"> leading to negative</w:t>
      </w:r>
      <w:r w:rsidR="00040619" w:rsidRPr="00C44738">
        <w:rPr>
          <w:rFonts w:ascii="Times New Roman" w:hAnsi="Times New Roman" w:cs="Times New Roman"/>
          <w:color w:val="000000"/>
          <w:sz w:val="24"/>
          <w:szCs w:val="24"/>
        </w:rPr>
        <w:t xml:space="preserve"> health risks</w:t>
      </w:r>
      <w:r w:rsidR="00453E73" w:rsidRPr="00C44738">
        <w:rPr>
          <w:rFonts w:ascii="Times New Roman" w:hAnsi="Times New Roman" w:cs="Times New Roman"/>
          <w:color w:val="000000"/>
          <w:sz w:val="24"/>
          <w:szCs w:val="24"/>
        </w:rPr>
        <w:t xml:space="preserve"> </w:t>
      </w:r>
      <w:r w:rsidR="00453E73" w:rsidRPr="00C44738">
        <w:rPr>
          <w:rFonts w:ascii="Times New Roman" w:hAnsi="Times New Roman" w:cs="Times New Roman"/>
          <w:color w:val="000000"/>
          <w:sz w:val="24"/>
          <w:szCs w:val="24"/>
          <w:shd w:val="clear" w:color="auto" w:fill="FFFFFF"/>
        </w:rPr>
        <w:t>(Beauregard et al. 2019).</w:t>
      </w:r>
      <w:r w:rsidRPr="00C44738">
        <w:rPr>
          <w:rStyle w:val="normaltextrun1"/>
          <w:rFonts w:ascii="Times New Roman" w:hAnsi="Times New Roman" w:cs="Times New Roman"/>
          <w:sz w:val="24"/>
          <w:szCs w:val="24"/>
        </w:rPr>
        <w:t xml:space="preserve"> It can be identified if a baby has repeated expos</w:t>
      </w:r>
      <w:r w:rsidR="00A77A0B" w:rsidRPr="00C44738">
        <w:rPr>
          <w:rStyle w:val="normaltextrun1"/>
          <w:rFonts w:ascii="Times New Roman" w:hAnsi="Times New Roman" w:cs="Times New Roman"/>
          <w:sz w:val="24"/>
          <w:szCs w:val="24"/>
        </w:rPr>
        <w:t>ure</w:t>
      </w:r>
      <w:r w:rsidRPr="00C44738">
        <w:rPr>
          <w:rStyle w:val="normaltextrun1"/>
          <w:rFonts w:ascii="Times New Roman" w:hAnsi="Times New Roman" w:cs="Times New Roman"/>
          <w:sz w:val="24"/>
          <w:szCs w:val="24"/>
        </w:rPr>
        <w:t xml:space="preserve"> to different textures and flavours early on in life it will increase their acceptance of many foods when growing up (Kannan 2011). </w:t>
      </w:r>
      <w:bookmarkStart w:id="4" w:name="_Hlk39405730"/>
      <w:r w:rsidRPr="00C44738">
        <w:rPr>
          <w:rStyle w:val="normaltextrun1"/>
          <w:rFonts w:ascii="Times New Roman" w:hAnsi="Times New Roman" w:cs="Times New Roman"/>
          <w:sz w:val="24"/>
          <w:szCs w:val="24"/>
        </w:rPr>
        <w:t>It can</w:t>
      </w:r>
      <w:r w:rsidR="62E7B2B5" w:rsidRPr="00C44738">
        <w:rPr>
          <w:rStyle w:val="normaltextrun1"/>
          <w:rFonts w:ascii="Times New Roman" w:hAnsi="Times New Roman" w:cs="Times New Roman"/>
          <w:sz w:val="24"/>
          <w:szCs w:val="24"/>
        </w:rPr>
        <w:t xml:space="preserve"> also</w:t>
      </w:r>
      <w:r w:rsidRPr="00C44738">
        <w:rPr>
          <w:rStyle w:val="normaltextrun1"/>
          <w:rFonts w:ascii="Times New Roman" w:hAnsi="Times New Roman" w:cs="Times New Roman"/>
          <w:sz w:val="24"/>
          <w:szCs w:val="24"/>
        </w:rPr>
        <w:t xml:space="preserve"> be known young children will accept new foods after ten to sixteen times of repeated </w:t>
      </w:r>
      <w:r w:rsidR="00371301" w:rsidRPr="00C44738">
        <w:rPr>
          <w:rStyle w:val="normaltextrun1"/>
          <w:rFonts w:ascii="Times New Roman" w:hAnsi="Times New Roman" w:cs="Times New Roman"/>
          <w:sz w:val="24"/>
          <w:szCs w:val="24"/>
        </w:rPr>
        <w:t>practice</w:t>
      </w:r>
      <w:r w:rsidRPr="00C44738">
        <w:rPr>
          <w:rStyle w:val="normaltextrun1"/>
          <w:rFonts w:ascii="Times New Roman" w:hAnsi="Times New Roman" w:cs="Times New Roman"/>
          <w:sz w:val="24"/>
          <w:szCs w:val="24"/>
        </w:rPr>
        <w:t xml:space="preserve"> (Johnson et al. 2011). </w:t>
      </w:r>
      <w:bookmarkEnd w:id="4"/>
    </w:p>
    <w:p w14:paraId="24564E6C" w14:textId="77777777" w:rsidR="008C77BD" w:rsidRDefault="008C77BD" w:rsidP="007A43D8">
      <w:pPr>
        <w:pStyle w:val="paragraph"/>
        <w:spacing w:line="360" w:lineRule="auto"/>
        <w:textAlignment w:val="baseline"/>
        <w:rPr>
          <w:rStyle w:val="normaltextrun1"/>
        </w:rPr>
      </w:pPr>
    </w:p>
    <w:p w14:paraId="487DAF39" w14:textId="77777777" w:rsidR="008C77BD" w:rsidRDefault="00396601" w:rsidP="008C77BD">
      <w:pPr>
        <w:pStyle w:val="paragraph"/>
        <w:spacing w:line="360" w:lineRule="auto"/>
        <w:textAlignment w:val="baseline"/>
        <w:rPr>
          <w:rStyle w:val="eop"/>
        </w:rPr>
      </w:pPr>
      <w:r w:rsidRPr="00C44738">
        <w:rPr>
          <w:rStyle w:val="normaltextrun1"/>
        </w:rPr>
        <w:t xml:space="preserve">For adequate growth and health children’s diets should consist of high nutrient density foods and a low intake of low energy density foods. Young children initially reject the taste of certain fruits and </w:t>
      </w:r>
      <w:r w:rsidR="004F2C1E" w:rsidRPr="00C44738">
        <w:rPr>
          <w:rStyle w:val="normaltextrun1"/>
        </w:rPr>
        <w:t>vegetables,</w:t>
      </w:r>
      <w:r w:rsidRPr="00C44738">
        <w:rPr>
          <w:rStyle w:val="normaltextrun1"/>
        </w:rPr>
        <w:t xml:space="preserve"> but early repeated exposer can rule out</w:t>
      </w:r>
      <w:r w:rsidR="00AD2BE8" w:rsidRPr="00C44738">
        <w:rPr>
          <w:rStyle w:val="normaltextrun1"/>
        </w:rPr>
        <w:t xml:space="preserve"> the condition</w:t>
      </w:r>
      <w:r w:rsidRPr="00C44738">
        <w:rPr>
          <w:rStyle w:val="normaltextrun1"/>
        </w:rPr>
        <w:t xml:space="preserve"> neophobia and </w:t>
      </w:r>
      <w:r w:rsidR="0044114C" w:rsidRPr="00C44738">
        <w:rPr>
          <w:rStyle w:val="normaltextrun1"/>
        </w:rPr>
        <w:t>increase</w:t>
      </w:r>
      <w:r w:rsidRPr="00C44738">
        <w:rPr>
          <w:rStyle w:val="normaltextrun1"/>
        </w:rPr>
        <w:t xml:space="preserve"> positive diets </w:t>
      </w:r>
      <w:r w:rsidR="0064136C" w:rsidRPr="00C44738">
        <w:rPr>
          <w:rStyle w:val="normaltextrun1"/>
        </w:rPr>
        <w:t>later</w:t>
      </w:r>
      <w:r w:rsidRPr="00C44738">
        <w:rPr>
          <w:rStyle w:val="normaltextrun1"/>
        </w:rPr>
        <w:t xml:space="preserve"> in life</w:t>
      </w:r>
      <w:r w:rsidR="00A82842" w:rsidRPr="00C44738">
        <w:rPr>
          <w:rStyle w:val="normaltextrun1"/>
        </w:rPr>
        <w:t>,</w:t>
      </w:r>
      <w:r w:rsidR="009D54F4" w:rsidRPr="00C44738">
        <w:rPr>
          <w:shd w:val="clear" w:color="auto" w:fill="FFFFFF"/>
        </w:rPr>
        <w:t xml:space="preserve"> neophobia </w:t>
      </w:r>
      <w:r w:rsidR="002B45A5" w:rsidRPr="00C44738">
        <w:rPr>
          <w:shd w:val="clear" w:color="auto" w:fill="FFFFFF"/>
        </w:rPr>
        <w:t xml:space="preserve">is when a child </w:t>
      </w:r>
      <w:r w:rsidR="009D54F4" w:rsidRPr="00C44738">
        <w:rPr>
          <w:shd w:val="clear" w:color="auto" w:fill="FFFFFF"/>
        </w:rPr>
        <w:t>reject</w:t>
      </w:r>
      <w:r w:rsidR="002B45A5" w:rsidRPr="00C44738">
        <w:rPr>
          <w:shd w:val="clear" w:color="auto" w:fill="FFFFFF"/>
        </w:rPr>
        <w:t>s</w:t>
      </w:r>
      <w:r w:rsidR="009D54F4" w:rsidRPr="00C44738">
        <w:rPr>
          <w:shd w:val="clear" w:color="auto" w:fill="FFFFFF"/>
        </w:rPr>
        <w:t xml:space="preserve"> unfamiliar foods (Fernandez et al. 2018).</w:t>
      </w:r>
      <w:r w:rsidRPr="00C44738">
        <w:rPr>
          <w:rStyle w:val="normaltextrun1"/>
        </w:rPr>
        <w:t xml:space="preserve"> </w:t>
      </w:r>
      <w:r w:rsidR="7DFBB515" w:rsidRPr="00C44738">
        <w:rPr>
          <w:rStyle w:val="normaltextrun1"/>
        </w:rPr>
        <w:t>M</w:t>
      </w:r>
      <w:r w:rsidRPr="00C44738">
        <w:rPr>
          <w:rStyle w:val="normaltextrun1"/>
        </w:rPr>
        <w:t>any parents</w:t>
      </w:r>
      <w:r w:rsidR="00225039" w:rsidRPr="00C44738">
        <w:rPr>
          <w:rStyle w:val="normaltextrun1"/>
        </w:rPr>
        <w:t xml:space="preserve"> do not know</w:t>
      </w:r>
      <w:r w:rsidRPr="00C44738">
        <w:rPr>
          <w:rStyle w:val="normaltextrun1"/>
        </w:rPr>
        <w:t xml:space="preserve"> of this </w:t>
      </w:r>
      <w:r w:rsidR="0064136C" w:rsidRPr="00C44738">
        <w:rPr>
          <w:rStyle w:val="normaltextrun1"/>
        </w:rPr>
        <w:t>repea</w:t>
      </w:r>
      <w:r w:rsidR="006849EF" w:rsidRPr="00C44738">
        <w:rPr>
          <w:rStyle w:val="normaltextrun1"/>
        </w:rPr>
        <w:t xml:space="preserve">ted </w:t>
      </w:r>
      <w:r w:rsidRPr="00C44738">
        <w:rPr>
          <w:rStyle w:val="normaltextrun1"/>
        </w:rPr>
        <w:t>procedure and tend to not continue with new food group</w:t>
      </w:r>
      <w:r w:rsidR="006849EF" w:rsidRPr="00C44738">
        <w:rPr>
          <w:rStyle w:val="normaltextrun1"/>
        </w:rPr>
        <w:t>s</w:t>
      </w:r>
      <w:r w:rsidRPr="00C44738">
        <w:rPr>
          <w:rStyle w:val="normaltextrun1"/>
        </w:rPr>
        <w:t xml:space="preserve"> </w:t>
      </w:r>
      <w:r w:rsidR="0BB280AA" w:rsidRPr="00C44738">
        <w:rPr>
          <w:rStyle w:val="normaltextrun1"/>
        </w:rPr>
        <w:t>the child likes</w:t>
      </w:r>
      <w:r w:rsidRPr="00C44738">
        <w:rPr>
          <w:rStyle w:val="normaltextrun1"/>
        </w:rPr>
        <w:t xml:space="preserve"> just in case the child </w:t>
      </w:r>
      <w:r w:rsidR="17534734" w:rsidRPr="00C44738">
        <w:rPr>
          <w:rStyle w:val="normaltextrun1"/>
        </w:rPr>
        <w:t xml:space="preserve">refuses to </w:t>
      </w:r>
      <w:r w:rsidR="00A862FB" w:rsidRPr="00C44738">
        <w:rPr>
          <w:rStyle w:val="normaltextrun1"/>
        </w:rPr>
        <w:t xml:space="preserve">eat </w:t>
      </w:r>
      <w:r w:rsidRPr="00C44738">
        <w:rPr>
          <w:rStyle w:val="normaltextrun1"/>
        </w:rPr>
        <w:t>(</w:t>
      </w:r>
      <w:r w:rsidRPr="00C44738">
        <w:rPr>
          <w:rStyle w:val="spellingerror"/>
        </w:rPr>
        <w:t>Anzman</w:t>
      </w:r>
      <w:r w:rsidRPr="00C44738">
        <w:rPr>
          <w:rStyle w:val="normaltextrun1"/>
        </w:rPr>
        <w:t xml:space="preserve"> et al. 2010</w:t>
      </w:r>
      <w:r w:rsidR="00654280" w:rsidRPr="00C44738">
        <w:rPr>
          <w:rStyle w:val="normaltextrun1"/>
        </w:rPr>
        <w:t>.</w:t>
      </w:r>
      <w:r w:rsidRPr="00C44738">
        <w:rPr>
          <w:rStyle w:val="normaltextrun1"/>
        </w:rPr>
        <w:t xml:space="preserve">)  </w:t>
      </w:r>
      <w:r w:rsidR="00DF4D02" w:rsidRPr="00C44738">
        <w:rPr>
          <w:rStyle w:val="normaltextrun1"/>
        </w:rPr>
        <w:t>A</w:t>
      </w:r>
      <w:r w:rsidRPr="00C44738">
        <w:rPr>
          <w:rStyle w:val="normaltextrun1"/>
        </w:rPr>
        <w:t xml:space="preserve"> study found children are naturally inclined to prefer more sweet and salted foods making the healthy option more of a challenge </w:t>
      </w:r>
      <w:r w:rsidRPr="00C44738">
        <w:rPr>
          <w:rStyle w:val="normaltextrun1"/>
          <w:shd w:val="clear" w:color="auto" w:fill="FFFFFF"/>
        </w:rPr>
        <w:t>(Mennella 2014). For this reason, many parents can feel overwhelmed and stressed when children reject healthy meals, leading to mental and physical str</w:t>
      </w:r>
      <w:r w:rsidR="00CE717C" w:rsidRPr="00C44738">
        <w:rPr>
          <w:rStyle w:val="normaltextrun1"/>
          <w:shd w:val="clear" w:color="auto" w:fill="FFFFFF"/>
        </w:rPr>
        <w:t>ain</w:t>
      </w:r>
      <w:r w:rsidRPr="00C44738">
        <w:rPr>
          <w:rStyle w:val="normaltextrun1"/>
          <w:shd w:val="clear" w:color="auto" w:fill="FFFFFF"/>
        </w:rPr>
        <w:t xml:space="preserve"> (Adamson and Morawska 2017)</w:t>
      </w:r>
      <w:r w:rsidR="007C5A2E">
        <w:rPr>
          <w:rStyle w:val="normaltextrun1"/>
          <w:shd w:val="clear" w:color="auto" w:fill="FFFFFF"/>
        </w:rPr>
        <w:t>. P</w:t>
      </w:r>
      <w:r w:rsidRPr="00C44738">
        <w:rPr>
          <w:rStyle w:val="normaltextrun1"/>
          <w:shd w:val="clear" w:color="auto" w:fill="FFFFFF"/>
        </w:rPr>
        <w:t>arents are more inclined to opt for a diet which is low density</w:t>
      </w:r>
      <w:r w:rsidR="00A46120" w:rsidRPr="00C44738">
        <w:rPr>
          <w:rStyle w:val="normaltextrun1"/>
          <w:shd w:val="clear" w:color="auto" w:fill="FFFFFF"/>
        </w:rPr>
        <w:t xml:space="preserve"> energy</w:t>
      </w:r>
      <w:r w:rsidRPr="00C44738">
        <w:rPr>
          <w:rStyle w:val="normaltextrun1"/>
          <w:shd w:val="clear" w:color="auto" w:fill="FFFFFF"/>
        </w:rPr>
        <w:t xml:space="preserve"> as the</w:t>
      </w:r>
      <w:r w:rsidR="00A46120" w:rsidRPr="00C44738">
        <w:rPr>
          <w:rStyle w:val="normaltextrun1"/>
          <w:shd w:val="clear" w:color="auto" w:fill="FFFFFF"/>
        </w:rPr>
        <w:t>se</w:t>
      </w:r>
      <w:r w:rsidRPr="00C44738">
        <w:rPr>
          <w:rStyle w:val="normaltextrun1"/>
          <w:shd w:val="clear" w:color="auto" w:fill="FFFFFF"/>
        </w:rPr>
        <w:t xml:space="preserve"> foods usually have minimal preparation and can be easily self-fed </w:t>
      </w:r>
      <w:r w:rsidRPr="00C44738">
        <w:rPr>
          <w:rStyle w:val="normaltextrun1"/>
        </w:rPr>
        <w:t>(Brunner et al. 2010).</w:t>
      </w:r>
      <w:r w:rsidRPr="00C44738">
        <w:rPr>
          <w:rStyle w:val="eop"/>
        </w:rPr>
        <w:t> Children who eat a low density diet are more at risk of being obese for the rest of their lives and have a lower life expectancy which may result in living shorter lives than their parents,</w:t>
      </w:r>
      <w:r w:rsidR="1D281A2C" w:rsidRPr="00C44738">
        <w:rPr>
          <w:rStyle w:val="eop"/>
        </w:rPr>
        <w:t xml:space="preserve"> </w:t>
      </w:r>
      <w:r w:rsidRPr="00C44738">
        <w:rPr>
          <w:rStyle w:val="eop"/>
        </w:rPr>
        <w:t xml:space="preserve">therefore intervening early with practical strategies need to be in place to reduce the risk of effecting the population (Economos et al. 2012). </w:t>
      </w:r>
    </w:p>
    <w:p w14:paraId="65F0D866" w14:textId="77777777" w:rsidR="008C77BD" w:rsidRDefault="008C77BD" w:rsidP="008C77BD">
      <w:pPr>
        <w:pStyle w:val="paragraph"/>
        <w:spacing w:line="360" w:lineRule="auto"/>
        <w:textAlignment w:val="baseline"/>
        <w:rPr>
          <w:rStyle w:val="eop"/>
        </w:rPr>
      </w:pPr>
    </w:p>
    <w:p w14:paraId="69ADD75B" w14:textId="18B80051" w:rsidR="00061161" w:rsidRPr="00C44738" w:rsidRDefault="00061161" w:rsidP="008C77BD">
      <w:pPr>
        <w:pStyle w:val="paragraph"/>
        <w:spacing w:line="360" w:lineRule="auto"/>
        <w:textAlignment w:val="baseline"/>
      </w:pPr>
      <w:r w:rsidRPr="00C44738">
        <w:rPr>
          <w:shd w:val="clear" w:color="auto" w:fill="FFFFFF"/>
        </w:rPr>
        <w:t xml:space="preserve">Breakfast can be frequently associated as being the most important meal of the day (Affenito 2007). Breakfast should make up your daily intake of 20-25% of your diet, </w:t>
      </w:r>
      <w:r w:rsidRPr="00C44738">
        <w:t xml:space="preserve">which should include one of the five main healthy food groups, starchy foods, fruit, and vegetables, </w:t>
      </w:r>
      <w:r w:rsidR="007F03B4" w:rsidRPr="00C44738">
        <w:t>protein,</w:t>
      </w:r>
      <w:r w:rsidRPr="00C44738">
        <w:t xml:space="preserve"> and dairy </w:t>
      </w:r>
      <w:bookmarkStart w:id="5" w:name="_Hlk33731161"/>
      <w:r w:rsidRPr="00C44738">
        <w:rPr>
          <w:rStyle w:val="selectable"/>
        </w:rPr>
        <w:t>(Gaal et al. 2018).</w:t>
      </w:r>
      <w:bookmarkEnd w:id="5"/>
      <w:r w:rsidRPr="00C44738">
        <w:rPr>
          <w:rStyle w:val="selectable"/>
        </w:rPr>
        <w:t xml:space="preserve"> </w:t>
      </w:r>
      <w:r w:rsidRPr="00C44738">
        <w:t>When children are sleeping between 10-12 hours their body is essential</w:t>
      </w:r>
      <w:r w:rsidR="007C5A2E">
        <w:t>ly</w:t>
      </w:r>
      <w:r w:rsidRPr="00C44738">
        <w:t xml:space="preserve"> fasting, throughout this time the body produces low blood glucose levels, (Indianpediatrics.net, 2020). These sugar levels need replacing to gain efficient energy for the start of the day </w:t>
      </w:r>
      <w:r w:rsidRPr="00C44738">
        <w:rPr>
          <w:rStyle w:val="selectable"/>
        </w:rPr>
        <w:t>(Gaal et al. 2018).</w:t>
      </w:r>
      <w:r w:rsidRPr="00C44738">
        <w:t xml:space="preserve"> Regular breakfast </w:t>
      </w:r>
      <w:r w:rsidR="007C5A2E">
        <w:t>consumption</w:t>
      </w:r>
      <w:r w:rsidRPr="00C44738">
        <w:t xml:space="preserve"> has shown to lower plasma cholesterol, reduces the risk of eating disorders and cardiovascular disease </w:t>
      </w:r>
      <w:bookmarkStart w:id="6" w:name="_Hlk33776718"/>
      <w:r w:rsidRPr="00C44738">
        <w:t xml:space="preserve">(ALBashtawy, </w:t>
      </w:r>
      <w:r w:rsidRPr="00C44738">
        <w:lastRenderedPageBreak/>
        <w:t>2017).</w:t>
      </w:r>
      <w:bookmarkEnd w:id="6"/>
      <w:r w:rsidRPr="00C44738">
        <w:t xml:space="preserve"> Eating a healthy breakfast can reduce the risk of obesity and are proven to be essential benefits to eating behaviours and reduce the risk of learning difficulties (Parikka et al. 2018).</w:t>
      </w:r>
    </w:p>
    <w:p w14:paraId="40302671" w14:textId="6EBB7E60" w:rsidR="00061161" w:rsidRPr="00C44738" w:rsidRDefault="00061161" w:rsidP="660415C9">
      <w:pPr>
        <w:pStyle w:val="NormalWeb"/>
        <w:spacing w:before="0" w:beforeAutospacing="0" w:after="375" w:afterAutospacing="0" w:line="360" w:lineRule="auto"/>
      </w:pPr>
      <w:r w:rsidRPr="00C44738">
        <w:t xml:space="preserve">It can be said children </w:t>
      </w:r>
      <w:r w:rsidR="2747DEF4" w:rsidRPr="00C44738">
        <w:t>who</w:t>
      </w:r>
      <w:r w:rsidRPr="00C44738">
        <w:t xml:space="preserve"> consum</w:t>
      </w:r>
      <w:r w:rsidR="36E1D355" w:rsidRPr="00C44738">
        <w:t>e</w:t>
      </w:r>
      <w:r w:rsidRPr="00C44738">
        <w:t xml:space="preserve"> breakfast</w:t>
      </w:r>
      <w:r w:rsidR="40DEBE18" w:rsidRPr="00C44738">
        <w:t xml:space="preserve"> on a regular basis can help</w:t>
      </w:r>
      <w:r w:rsidRPr="00C44738">
        <w:t xml:space="preserve"> support them learn effectively and it provides significant energy to the brain to help them function appropriately (</w:t>
      </w:r>
      <w:r w:rsidRPr="00C44738">
        <w:rPr>
          <w:shd w:val="clear" w:color="auto" w:fill="FFFFFF"/>
        </w:rPr>
        <w:t>Indian Pediatrics - Editorial. 2020</w:t>
      </w:r>
      <w:r w:rsidRPr="00C44738">
        <w:t>). One study found reasons why children choose to not eat breakfast was</w:t>
      </w:r>
      <w:r w:rsidR="007C5A2E">
        <w:t xml:space="preserve"> that there was</w:t>
      </w:r>
      <w:r w:rsidRPr="00C44738">
        <w:t xml:space="preserve"> no family help to prepare it, there was no time in the mornings</w:t>
      </w:r>
      <w:r w:rsidR="00A758B3">
        <w:t>,</w:t>
      </w:r>
      <w:r w:rsidRPr="00C44738">
        <w:t xml:space="preserve"> </w:t>
      </w:r>
      <w:r w:rsidR="007C5A2E">
        <w:t>they</w:t>
      </w:r>
      <w:r w:rsidR="00A758B3">
        <w:t xml:space="preserve"> were</w:t>
      </w:r>
      <w:r w:rsidRPr="00C44738">
        <w:t xml:space="preserve"> not hungry </w:t>
      </w:r>
      <w:r w:rsidR="00A758B3">
        <w:t>or there was no</w:t>
      </w:r>
      <w:r w:rsidRPr="00C44738">
        <w:t xml:space="preserve"> breakfast </w:t>
      </w:r>
      <w:r w:rsidR="00A758B3">
        <w:t>available</w:t>
      </w:r>
      <w:r w:rsidRPr="00C44738">
        <w:t xml:space="preserve"> (ALBashtawy, 2017). However, another study found children who skipped breakfast was associated with single parents, especially single fathers </w:t>
      </w:r>
      <w:bookmarkStart w:id="7" w:name="_Hlk33777651"/>
      <w:r w:rsidRPr="00C44738">
        <w:t>(Parikka et al. 2018)</w:t>
      </w:r>
      <w:bookmarkEnd w:id="7"/>
      <w:r w:rsidRPr="00C44738">
        <w:t>. Interestingly a study found children who consumed breakfast were children from parents who thought it was a very important mea</w:t>
      </w:r>
      <w:r w:rsidR="00E569B2">
        <w:t xml:space="preserve"> and consumed it themselves</w:t>
      </w:r>
      <w:r w:rsidRPr="00C44738">
        <w:t xml:space="preserve"> (Eilat-Adar et. 2010). Having said these children who eat breakfast have a higher metabolism leading to less likely to snack on sugary foods and helps them gain concentration</w:t>
      </w:r>
      <w:r w:rsidR="00E569B2">
        <w:t>.</w:t>
      </w:r>
      <w:r w:rsidRPr="00C44738">
        <w:t xml:space="preserve"> Breakfast consumption within children is known to help maintain a healthy weight for their future (Edelstein, 2009). </w:t>
      </w:r>
      <w:r w:rsidR="005B769F" w:rsidRPr="00C44738">
        <w:t>Children</w:t>
      </w:r>
      <w:r w:rsidR="005B769F">
        <w:t>’s</w:t>
      </w:r>
      <w:r w:rsidRPr="00C44738">
        <w:t xml:space="preserve"> daily intake of breakfast can help with their physical activities as well as their mental wellbeing (ALBashtawy, 2017). </w:t>
      </w:r>
    </w:p>
    <w:p w14:paraId="2695B7E5" w14:textId="77777777" w:rsidR="008C77BD" w:rsidRDefault="00061161" w:rsidP="660415C9">
      <w:pPr>
        <w:pStyle w:val="NormalWeb"/>
        <w:spacing w:before="0" w:beforeAutospacing="0" w:after="375" w:afterAutospacing="0" w:line="360" w:lineRule="auto"/>
        <w:rPr>
          <w:b/>
          <w:bCs/>
        </w:rPr>
      </w:pPr>
      <w:r w:rsidRPr="00C44738">
        <w:t>Numerous schools in the UK provide a breakfast club which supports children to consume an appropriate breakfast, however lack of supervision can result into poor quantity sizes leading to weight gain. H</w:t>
      </w:r>
      <w:r w:rsidR="00BF2C5D">
        <w:t xml:space="preserve">aving said </w:t>
      </w:r>
      <w:r w:rsidR="00F91B9E">
        <w:t xml:space="preserve">this, </w:t>
      </w:r>
      <w:r w:rsidR="00F91B9E" w:rsidRPr="00C44738">
        <w:t>child</w:t>
      </w:r>
      <w:r w:rsidR="00F91B9E">
        <w:t xml:space="preserve">ren </w:t>
      </w:r>
      <w:r w:rsidRPr="00C44738">
        <w:t>who do not consume breakfast reduce their intake of essential vitamins (Edelstein, 2009). Younger children achieve half their weight and bone development throughout these important years</w:t>
      </w:r>
      <w:r w:rsidR="00B1393B">
        <w:t xml:space="preserve"> </w:t>
      </w:r>
      <w:r w:rsidR="00A2616B">
        <w:t>implying</w:t>
      </w:r>
      <w:r w:rsidR="00B1393B">
        <w:t xml:space="preserve"> breakfast</w:t>
      </w:r>
      <w:r w:rsidR="00A2616B">
        <w:t xml:space="preserve"> consumption</w:t>
      </w:r>
      <w:r w:rsidR="00B1393B">
        <w:t xml:space="preserve"> contributes </w:t>
      </w:r>
      <w:r w:rsidR="00A2616B">
        <w:t>widely</w:t>
      </w:r>
      <w:r w:rsidR="00C95391">
        <w:t xml:space="preserve"> for this </w:t>
      </w:r>
      <w:r w:rsidRPr="00C44738">
        <w:t xml:space="preserve">(ALBashtawy, 2017). Breakfast eating has been associated with performing well with academic work within children </w:t>
      </w:r>
      <w:r w:rsidRPr="00C44738">
        <w:rPr>
          <w:shd w:val="clear" w:color="auto" w:fill="FFFFFF"/>
        </w:rPr>
        <w:t xml:space="preserve">(Sampasa-Kanyinga and Hamilton 2017). </w:t>
      </w:r>
      <w:r w:rsidRPr="00C44738">
        <w:t>However, many children are skipping breakfast which leads them feeling fatigue and irritable effecting academic and learning achievements and poor</w:t>
      </w:r>
      <w:r w:rsidR="00CE6F23">
        <w:t xml:space="preserve"> school</w:t>
      </w:r>
      <w:r w:rsidRPr="00C44738">
        <w:t xml:space="preserve"> attendance (ALBashtawy, 2017). </w:t>
      </w:r>
    </w:p>
    <w:p w14:paraId="4C5CC974" w14:textId="77777777" w:rsidR="008C77BD" w:rsidRDefault="00061161" w:rsidP="660415C9">
      <w:pPr>
        <w:pStyle w:val="NormalWeb"/>
        <w:spacing w:before="0" w:beforeAutospacing="0" w:after="375" w:afterAutospacing="0" w:line="360" w:lineRule="auto"/>
        <w:rPr>
          <w:b/>
          <w:bCs/>
        </w:rPr>
      </w:pPr>
      <w:r w:rsidRPr="00C44738">
        <w:rPr>
          <w:shd w:val="clear" w:color="auto" w:fill="FFFFFF"/>
        </w:rPr>
        <w:t>Parents encourage their own beliefs and practices of eating habits within the food they make available within the home, by family mealtimes, as well as the environment and structure they are living in (MacFarlane et al. 2010). Having a family meal together is linked with positive family interactions</w:t>
      </w:r>
      <w:r w:rsidR="00150E4E">
        <w:rPr>
          <w:shd w:val="clear" w:color="auto" w:fill="FFFFFF"/>
        </w:rPr>
        <w:t xml:space="preserve">, though </w:t>
      </w:r>
      <w:r w:rsidRPr="00C44738">
        <w:rPr>
          <w:shd w:val="clear" w:color="auto" w:fill="FFFFFF"/>
        </w:rPr>
        <w:t xml:space="preserve">these days families struggle to find the time in their busy work schedules to sit down and have a family meal together </w:t>
      </w:r>
      <w:bookmarkStart w:id="8" w:name="_Hlk33639814"/>
      <w:bookmarkStart w:id="9" w:name="_Hlk38995148"/>
      <w:r w:rsidRPr="00C44738">
        <w:rPr>
          <w:shd w:val="clear" w:color="auto" w:fill="FFFFFF"/>
        </w:rPr>
        <w:t>(Cason 2006)</w:t>
      </w:r>
      <w:bookmarkEnd w:id="8"/>
      <w:r w:rsidRPr="00C44738">
        <w:rPr>
          <w:shd w:val="clear" w:color="auto" w:fill="FFFFFF"/>
        </w:rPr>
        <w:t xml:space="preserve">. </w:t>
      </w:r>
      <w:bookmarkEnd w:id="9"/>
      <w:r w:rsidRPr="00C44738">
        <w:rPr>
          <w:shd w:val="clear" w:color="auto" w:fill="FFFFFF"/>
        </w:rPr>
        <w:t xml:space="preserve">Interestingly time management has been the same for many decades </w:t>
      </w:r>
      <w:r w:rsidR="00F96B49" w:rsidRPr="00C44738">
        <w:rPr>
          <w:shd w:val="clear" w:color="auto" w:fill="FFFFFF"/>
        </w:rPr>
        <w:t>it is</w:t>
      </w:r>
      <w:r w:rsidRPr="00C44738">
        <w:rPr>
          <w:shd w:val="clear" w:color="auto" w:fill="FFFFFF"/>
        </w:rPr>
        <w:t xml:space="preserve"> just now the perception of no time seems to increase as work and technology are now entering the family’s household (Jones 2018). More commonly family meals are mostly linked to two parent families </w:t>
      </w:r>
      <w:r w:rsidRPr="00C44738">
        <w:t xml:space="preserve">(Parikka et al. </w:t>
      </w:r>
      <w:r w:rsidRPr="00C44738">
        <w:lastRenderedPageBreak/>
        <w:t>2018). Families who encourage mealtimes together result in children having better grades in school, better mental well-being, less behavioural problems and less likely to use alcohol and drugs (Jones 2018).</w:t>
      </w:r>
    </w:p>
    <w:p w14:paraId="7CB11E22"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 xml:space="preserve">A family meal only lasts on average 20 minutes but can have amazing benefits for the whole family (Jones 2018). Family meals have a crucial impact on the diet a child consumes, it encourages higher intakes of fruit and vegetables, dairy, less processed meals and can help language and literacy skills (Videon and Manning 2003). Furthermore, it encourages healthy routines within the family, which is linked to be beneficial for mental well-being and physical health </w:t>
      </w:r>
      <w:bookmarkStart w:id="10" w:name="_Hlk33642083"/>
      <w:r w:rsidRPr="00C44738">
        <w:rPr>
          <w:shd w:val="clear" w:color="auto" w:fill="FFFFFF"/>
        </w:rPr>
        <w:t>(Jones 2018).</w:t>
      </w:r>
      <w:bookmarkEnd w:id="10"/>
    </w:p>
    <w:p w14:paraId="2052B9EC" w14:textId="77777777" w:rsidR="008C77BD" w:rsidRDefault="00061161" w:rsidP="008C77BD">
      <w:pPr>
        <w:pStyle w:val="NormalWeb"/>
        <w:spacing w:before="0" w:beforeAutospacing="0" w:after="375" w:afterAutospacing="0" w:line="360" w:lineRule="auto"/>
        <w:rPr>
          <w:shd w:val="clear" w:color="auto" w:fill="FFFFFF"/>
        </w:rPr>
      </w:pPr>
      <w:r w:rsidRPr="00C44738">
        <w:rPr>
          <w:shd w:val="clear" w:color="auto" w:fill="FFFFFF"/>
        </w:rPr>
        <w:t xml:space="preserve">Characteristics in the family household that can affect children’s food intake is described as the family food environment (Hendrie et al. 2013). Family food environment can be defined by the influencing and shaping children’s eating habits </w:t>
      </w:r>
      <w:bookmarkStart w:id="11" w:name="_Hlk33556857"/>
      <w:r w:rsidRPr="00C44738">
        <w:rPr>
          <w:shd w:val="clear" w:color="auto" w:fill="FFFFFF"/>
        </w:rPr>
        <w:t>these include socio-demographic factors, parental activity, parental eating styles and child feeding styles (Scaglioni et al. 2008). A stud</w:t>
      </w:r>
      <w:r w:rsidR="005B01BA">
        <w:rPr>
          <w:shd w:val="clear" w:color="auto" w:fill="FFFFFF"/>
        </w:rPr>
        <w:t>y</w:t>
      </w:r>
      <w:r w:rsidRPr="00C44738">
        <w:rPr>
          <w:shd w:val="clear" w:color="auto" w:fill="FFFFFF"/>
        </w:rPr>
        <w:t xml:space="preserve"> found parents enjoyed having family meals in the home as they felt connected with their children (Cason 2006). Having said this more and more families are now choosing to eat more meals made outside of the home (Robson et al. 2016). This can be because of busy work schedules and poor time management</w:t>
      </w:r>
      <w:r w:rsidR="005B01BA">
        <w:rPr>
          <w:shd w:val="clear" w:color="auto" w:fill="FFFFFF"/>
        </w:rPr>
        <w:t xml:space="preserve"> which</w:t>
      </w:r>
      <w:r w:rsidRPr="00C44738">
        <w:rPr>
          <w:shd w:val="clear" w:color="auto" w:fill="FFFFFF"/>
        </w:rPr>
        <w:t xml:space="preserve"> can result in parents </w:t>
      </w:r>
      <w:r w:rsidR="0EE8B72F" w:rsidRPr="00C44738">
        <w:rPr>
          <w:shd w:val="clear" w:color="auto" w:fill="FFFFFF"/>
        </w:rPr>
        <w:t>choosing</w:t>
      </w:r>
      <w:r w:rsidRPr="00C44738">
        <w:rPr>
          <w:shd w:val="clear" w:color="auto" w:fill="FFFFFF"/>
        </w:rPr>
        <w:t xml:space="preserve"> picking up quick convenient foods (Jones 2018). This factor is concerning due to these foods usually being high in saturated fat, sodium, cholesterol and lower in calcium and dietary fibre (Robson et al. 2016). Parents reasons for eating out were they don’t have prepare and clean up after a meal, the stressful responsibility of knowing what to feed all family members and each family member is able to eat what the</w:t>
      </w:r>
      <w:r w:rsidR="005B01BA">
        <w:rPr>
          <w:shd w:val="clear" w:color="auto" w:fill="FFFFFF"/>
        </w:rPr>
        <w:t>y</w:t>
      </w:r>
      <w:r w:rsidRPr="00C44738">
        <w:rPr>
          <w:shd w:val="clear" w:color="auto" w:fill="FFFFFF"/>
        </w:rPr>
        <w:t xml:space="preserve"> lik</w:t>
      </w:r>
      <w:r w:rsidR="00606FEB">
        <w:rPr>
          <w:shd w:val="clear" w:color="auto" w:fill="FFFFFF"/>
        </w:rPr>
        <w:t>e,</w:t>
      </w:r>
      <w:r w:rsidRPr="00C44738">
        <w:rPr>
          <w:shd w:val="clear" w:color="auto" w:fill="FFFFFF"/>
        </w:rPr>
        <w:t xml:space="preserve"> eating out seems more cost effective and a variety of restaurants advertise kids can eat free making it look appealing to families (Robenson et al. 2016). Though a study found low income parents choose to only eat their meals at home as it is a means to save money (Bowen et al., 2014). Interestingly another study found eating out could save them money due to the number of ingredients it can take to make </w:t>
      </w:r>
      <w:r w:rsidR="00862A99" w:rsidRPr="00C44738">
        <w:rPr>
          <w:shd w:val="clear" w:color="auto" w:fill="FFFFFF"/>
        </w:rPr>
        <w:t>specific</w:t>
      </w:r>
      <w:r w:rsidRPr="00C44738">
        <w:rPr>
          <w:shd w:val="clear" w:color="auto" w:fill="FFFFFF"/>
        </w:rPr>
        <w:t xml:space="preserve"> meal</w:t>
      </w:r>
      <w:r w:rsidR="00862A99">
        <w:rPr>
          <w:shd w:val="clear" w:color="auto" w:fill="FFFFFF"/>
        </w:rPr>
        <w:t>s</w:t>
      </w:r>
      <w:r w:rsidRPr="00C44738">
        <w:rPr>
          <w:shd w:val="clear" w:color="auto" w:fill="FFFFFF"/>
        </w:rPr>
        <w:t xml:space="preserve"> and them needing to be used </w:t>
      </w:r>
      <w:r w:rsidR="00CA04AE">
        <w:rPr>
          <w:shd w:val="clear" w:color="auto" w:fill="FFFFFF"/>
        </w:rPr>
        <w:t xml:space="preserve">by a </w:t>
      </w:r>
      <w:r w:rsidRPr="00C44738">
        <w:rPr>
          <w:shd w:val="clear" w:color="auto" w:fill="FFFFFF"/>
        </w:rPr>
        <w:t>certain time before they went off (Robenson et al. 2016)</w:t>
      </w:r>
      <w:r w:rsidR="008C77BD">
        <w:rPr>
          <w:shd w:val="clear" w:color="auto" w:fill="FFFFFF"/>
        </w:rPr>
        <w:t>.</w:t>
      </w:r>
    </w:p>
    <w:p w14:paraId="4B179CD0"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 xml:space="preserve">A highly recognised distraction for many families today is the use of modern technology from TV, consoles, </w:t>
      </w:r>
      <w:r w:rsidR="00CA04AE" w:rsidRPr="00C44738">
        <w:rPr>
          <w:shd w:val="clear" w:color="auto" w:fill="FFFFFF"/>
        </w:rPr>
        <w:t>tablets,</w:t>
      </w:r>
      <w:r w:rsidR="00CA04AE">
        <w:rPr>
          <w:shd w:val="clear" w:color="auto" w:fill="FFFFFF"/>
        </w:rPr>
        <w:t xml:space="preserve"> and</w:t>
      </w:r>
      <w:r w:rsidRPr="00C44738">
        <w:rPr>
          <w:shd w:val="clear" w:color="auto" w:fill="FFFFFF"/>
        </w:rPr>
        <w:t xml:space="preserve"> mobile </w:t>
      </w:r>
      <w:r w:rsidR="00D64770" w:rsidRPr="00C44738">
        <w:rPr>
          <w:shd w:val="clear" w:color="auto" w:fill="FFFFFF"/>
        </w:rPr>
        <w:t>phones</w:t>
      </w:r>
      <w:r w:rsidRPr="00C44738">
        <w:rPr>
          <w:shd w:val="clear" w:color="auto" w:fill="FFFFFF"/>
        </w:rPr>
        <w:t xml:space="preserve"> (Jones 2018). Screen time during mealtimes have been linked to negative dietary health effects as well as negative associations with the </w:t>
      </w:r>
      <w:r w:rsidRPr="00C44738">
        <w:rPr>
          <w:shd w:val="clear" w:color="auto" w:fill="FFFFFF"/>
        </w:rPr>
        <w:lastRenderedPageBreak/>
        <w:t>overall environment (Trofholz et al. 2017)</w:t>
      </w:r>
      <w:r w:rsidRPr="00C44738">
        <w:t xml:space="preserve">. </w:t>
      </w:r>
      <w:r w:rsidR="5D7D9573" w:rsidRPr="00C44738">
        <w:t>It can be found that c</w:t>
      </w:r>
      <w:r w:rsidR="000E669A" w:rsidRPr="00C44738">
        <w:t xml:space="preserve">hildren who </w:t>
      </w:r>
      <w:r w:rsidR="0BFF1C52" w:rsidRPr="00C44738">
        <w:t xml:space="preserve">eat their food in front of a TV </w:t>
      </w:r>
      <w:r w:rsidR="3E42A290" w:rsidRPr="00C44738">
        <w:t xml:space="preserve">are more likely to consume a higher intake of </w:t>
      </w:r>
      <w:r w:rsidR="00EE54DA" w:rsidRPr="00C44738">
        <w:t xml:space="preserve"> </w:t>
      </w:r>
      <w:r w:rsidR="00EE54DA" w:rsidRPr="00C44738">
        <w:rPr>
          <w:shd w:val="clear" w:color="auto" w:fill="FFFFFF"/>
        </w:rPr>
        <w:t>sugary drinks</w:t>
      </w:r>
      <w:r w:rsidR="00FF4FEF" w:rsidRPr="00C44738">
        <w:rPr>
          <w:shd w:val="clear" w:color="auto" w:fill="FFFFFF"/>
        </w:rPr>
        <w:t xml:space="preserve">, a higher percentage energy intake from </w:t>
      </w:r>
      <w:r w:rsidR="00BA6E62" w:rsidRPr="00C44738">
        <w:rPr>
          <w:shd w:val="clear" w:color="auto" w:fill="FFFFFF"/>
        </w:rPr>
        <w:t>carbohydrate foods</w:t>
      </w:r>
      <w:r w:rsidR="00FF4FEF" w:rsidRPr="00C44738">
        <w:rPr>
          <w:shd w:val="clear" w:color="auto" w:fill="FFFFFF"/>
        </w:rPr>
        <w:t>, fat</w:t>
      </w:r>
      <w:r w:rsidR="00BA6E62" w:rsidRPr="00C44738">
        <w:rPr>
          <w:shd w:val="clear" w:color="auto" w:fill="FFFFFF"/>
        </w:rPr>
        <w:t>s</w:t>
      </w:r>
      <w:r w:rsidR="00FF4FEF" w:rsidRPr="00C44738">
        <w:rPr>
          <w:shd w:val="clear" w:color="auto" w:fill="FFFFFF"/>
        </w:rPr>
        <w:t xml:space="preserve">, and </w:t>
      </w:r>
      <w:r w:rsidR="00BA6E62" w:rsidRPr="00C44738">
        <w:rPr>
          <w:shd w:val="clear" w:color="auto" w:fill="FFFFFF"/>
        </w:rPr>
        <w:t>increased intake</w:t>
      </w:r>
      <w:r w:rsidR="00FF4FEF" w:rsidRPr="00C44738">
        <w:rPr>
          <w:shd w:val="clear" w:color="auto" w:fill="FFFFFF"/>
        </w:rPr>
        <w:t xml:space="preserve"> from snack</w:t>
      </w:r>
      <w:r w:rsidR="00BA6E62" w:rsidRPr="00C44738">
        <w:rPr>
          <w:shd w:val="clear" w:color="auto" w:fill="FFFFFF"/>
        </w:rPr>
        <w:t>s</w:t>
      </w:r>
      <w:r w:rsidR="00F22643" w:rsidRPr="00C44738">
        <w:t xml:space="preserve"> </w:t>
      </w:r>
      <w:r w:rsidR="00F22643" w:rsidRPr="00C44738">
        <w:rPr>
          <w:rStyle w:val="selectable"/>
        </w:rPr>
        <w:t>(Liang et al. 2009)</w:t>
      </w:r>
      <w:r w:rsidR="00FF4FEF" w:rsidRPr="00C44738">
        <w:rPr>
          <w:shd w:val="clear" w:color="auto" w:fill="FFFFFF"/>
        </w:rPr>
        <w:t>.</w:t>
      </w:r>
      <w:r w:rsidR="00FF4FEF" w:rsidRPr="00C44738">
        <w:t xml:space="preserve"> </w:t>
      </w:r>
      <w:r w:rsidRPr="00C44738">
        <w:t>Having said this a study found</w:t>
      </w:r>
      <w:r w:rsidR="250F8AAE" w:rsidRPr="00C44738">
        <w:t xml:space="preserve"> that </w:t>
      </w:r>
      <w:r w:rsidRPr="00C44738">
        <w:t xml:space="preserve">parents </w:t>
      </w:r>
      <w:r w:rsidR="47537D4B" w:rsidRPr="00C44738">
        <w:t>were more likely to use their</w:t>
      </w:r>
      <w:r w:rsidRPr="00C44738">
        <w:t xml:space="preserve"> mobile phone during mealtimes instead of their children, children where more inclined to watch the TV</w:t>
      </w:r>
      <w:r w:rsidR="005D60A5" w:rsidRPr="00C44738">
        <w:t xml:space="preserve">. </w:t>
      </w:r>
      <w:r w:rsidR="00A54AC9" w:rsidRPr="00C44738">
        <w:t>Furthermore,</w:t>
      </w:r>
      <w:r w:rsidR="000F67A5" w:rsidRPr="00C44738">
        <w:t xml:space="preserve"> it has also been found having the T</w:t>
      </w:r>
      <w:r w:rsidR="00CA04AE">
        <w:t>V on</w:t>
      </w:r>
      <w:r w:rsidR="000F67A5" w:rsidRPr="00C44738">
        <w:t xml:space="preserve"> can lead to more family interaction</w:t>
      </w:r>
      <w:r w:rsidR="004A5A3D" w:rsidRPr="00C44738">
        <w:t xml:space="preserve"> but could also lead to families wanting to </w:t>
      </w:r>
      <w:r w:rsidR="009D7DDE" w:rsidRPr="00C44738">
        <w:t xml:space="preserve">eat in separate </w:t>
      </w:r>
      <w:r w:rsidR="00CA04AE">
        <w:t>r</w:t>
      </w:r>
      <w:r w:rsidR="009D7DDE" w:rsidRPr="00C44738">
        <w:t>ooms to watch TV programmes they enjoy</w:t>
      </w:r>
      <w:r w:rsidRPr="00C44738">
        <w:t xml:space="preserve"> (Jones 2018).</w:t>
      </w:r>
      <w:bookmarkEnd w:id="11"/>
    </w:p>
    <w:p w14:paraId="62CD1FB1"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 xml:space="preserve">Children selective eating can be described as either picky eaters who reject both novel and familiar foods while </w:t>
      </w:r>
      <w:bookmarkStart w:id="12" w:name="_Hlk34333156"/>
      <w:r w:rsidRPr="00C44738">
        <w:rPr>
          <w:shd w:val="clear" w:color="auto" w:fill="FFFFFF"/>
        </w:rPr>
        <w:t xml:space="preserve">neophobia reject unfamiliar foods (Fernandez et al. 2018). </w:t>
      </w:r>
      <w:bookmarkEnd w:id="12"/>
      <w:r w:rsidRPr="00C44738">
        <w:rPr>
          <w:shd w:val="clear" w:color="auto" w:fill="FFFFFF"/>
        </w:rPr>
        <w:t>Neophobia usually starts around the age of two years when the child is transitioning to an adult diet and it can be described as a fear of new foods, most foods which are negatively rejected are fruit, vegetables and meat (Scaglioni et al. 2008). Parents can effectively encourage young children to try different foods by being enthusiastic and consume the foods together (Anzman et al. 2010).</w:t>
      </w:r>
      <w:r w:rsidRPr="00C44738">
        <w:t xml:space="preserve"> Parents who expose their children to different foods over time and eat often will be more accepted</w:t>
      </w:r>
      <w:r w:rsidR="003032B4">
        <w:t>,</w:t>
      </w:r>
      <w:r w:rsidRPr="00C44738">
        <w:t xml:space="preserve"> this is how particular preferences are the norm in different cultures (Scaglioni et al. 2008)</w:t>
      </w:r>
      <w:r w:rsidRPr="00C44738">
        <w:rPr>
          <w:shd w:val="clear" w:color="auto" w:fill="FFFFFF"/>
        </w:rPr>
        <w:t>. Force feeding and threatening along with coaxing and providing snacks between meals can all be associated with selective eating issues (Sanders et al. 1997)</w:t>
      </w:r>
      <w:r w:rsidRPr="00C44738">
        <w:t>. A study identified parents who had children who were selective eaters found themselves less capable in managing the children’s negative behaviours (Adamson and Morawska 2017).</w:t>
      </w:r>
    </w:p>
    <w:p w14:paraId="5B31E3E0"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Both parents have an exceptional role in being able to encourage healthy eating behaviours for their children (Economos et al. 2012)</w:t>
      </w:r>
      <w:r w:rsidR="00847B04">
        <w:rPr>
          <w:shd w:val="clear" w:color="auto" w:fill="FFFFFF"/>
        </w:rPr>
        <w:t>.</w:t>
      </w:r>
      <w:r w:rsidRPr="00C44738">
        <w:rPr>
          <w:shd w:val="clear" w:color="auto" w:fill="FFFFFF"/>
        </w:rPr>
        <w:t xml:space="preserve"> </w:t>
      </w:r>
      <w:r w:rsidR="00847B04">
        <w:rPr>
          <w:shd w:val="clear" w:color="auto" w:fill="FFFFFF"/>
        </w:rPr>
        <w:t xml:space="preserve">As </w:t>
      </w:r>
      <w:r w:rsidRPr="00C44738">
        <w:rPr>
          <w:shd w:val="clear" w:color="auto" w:fill="FFFFFF"/>
        </w:rPr>
        <w:t>it remains in most western societies mothers are still considered responsible in monitoring their child’s health and weight and liable for cooking and feeding the family as well as arranging the fami</w:t>
      </w:r>
      <w:r w:rsidR="00847B04">
        <w:rPr>
          <w:shd w:val="clear" w:color="auto" w:fill="FFFFFF"/>
        </w:rPr>
        <w:t>lies</w:t>
      </w:r>
      <w:r w:rsidRPr="00C44738">
        <w:rPr>
          <w:shd w:val="clear" w:color="auto" w:fill="FFFFFF"/>
        </w:rPr>
        <w:t xml:space="preserve"> routine, structure and all childcare duties (Harden and Dickson 2014).</w:t>
      </w:r>
      <w:r w:rsidR="00847B04">
        <w:rPr>
          <w:shd w:val="clear" w:color="auto" w:fill="FFFFFF"/>
        </w:rPr>
        <w:t xml:space="preserve"> </w:t>
      </w:r>
      <w:r w:rsidRPr="00C44738">
        <w:rPr>
          <w:shd w:val="clear" w:color="auto" w:fill="FFFFFF"/>
        </w:rPr>
        <w:t xml:space="preserve">Interestingly </w:t>
      </w:r>
      <w:r w:rsidR="00847B04" w:rsidRPr="00C44738">
        <w:rPr>
          <w:shd w:val="clear" w:color="auto" w:fill="FFFFFF"/>
        </w:rPr>
        <w:t>father’s</w:t>
      </w:r>
      <w:r w:rsidRPr="00C44738">
        <w:rPr>
          <w:shd w:val="clear" w:color="auto" w:fill="FFFFFF"/>
        </w:rPr>
        <w:t xml:space="preserve"> involvement in helping to parent can benefit the whole family and provide positive healthy outcomes (Sarkadi et al. 2008). Over the past 2 decades more and more mothers within the United Kingdom are now in </w:t>
      </w:r>
      <w:r w:rsidRPr="00C44738">
        <w:rPr>
          <w:color w:val="000000" w:themeColor="text1"/>
          <w:shd w:val="clear" w:color="auto" w:fill="FFFFFF"/>
        </w:rPr>
        <w:t xml:space="preserve">employment </w:t>
      </w:r>
      <w:r w:rsidRPr="00C44738">
        <w:rPr>
          <w:shd w:val="clear" w:color="auto" w:fill="FFFFFF"/>
        </w:rPr>
        <w:t>(Office for National statistics 20</w:t>
      </w:r>
      <w:r w:rsidR="0B9004AB" w:rsidRPr="00C44738">
        <w:rPr>
          <w:shd w:val="clear" w:color="auto" w:fill="FFFFFF"/>
        </w:rPr>
        <w:t>20</w:t>
      </w:r>
      <w:r w:rsidRPr="00C44738">
        <w:rPr>
          <w:shd w:val="clear" w:color="auto" w:fill="FFFFFF"/>
        </w:rPr>
        <w:t xml:space="preserve">). These days family households usually consist of two parents working, this increases the pressure on the mother to continue with her family duties cooking, cleaning and children’s activities but also to provide an income, leading to a struggle for a healthy lifestyle balance (Pelletier and Laska 2012). Having said </w:t>
      </w:r>
      <w:r w:rsidRPr="00C44738">
        <w:rPr>
          <w:shd w:val="clear" w:color="auto" w:fill="FFFFFF"/>
        </w:rPr>
        <w:lastRenderedPageBreak/>
        <w:t>this a study found mothers that were in employment tend to devote less time to cooking responsibilities then non-working mothers (Savage et al. 2007).</w:t>
      </w:r>
    </w:p>
    <w:p w14:paraId="04730111"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 xml:space="preserve">Parents of children who monitoring their children’s food consumption have been linked to healthier food </w:t>
      </w:r>
      <w:r w:rsidR="00735CBD">
        <w:rPr>
          <w:shd w:val="clear" w:color="auto" w:fill="FFFFFF"/>
        </w:rPr>
        <w:t>consumptions</w:t>
      </w:r>
      <w:r w:rsidRPr="00C44738">
        <w:rPr>
          <w:shd w:val="clear" w:color="auto" w:fill="FFFFFF"/>
        </w:rPr>
        <w:t xml:space="preserve"> (Jarman et al. 2015). Parents are responsible to model healthy food</w:t>
      </w:r>
      <w:r w:rsidR="005E0655">
        <w:rPr>
          <w:shd w:val="clear" w:color="auto" w:fill="FFFFFF"/>
        </w:rPr>
        <w:t xml:space="preserve"> and lifestyle</w:t>
      </w:r>
      <w:r w:rsidRPr="00C44738">
        <w:rPr>
          <w:shd w:val="clear" w:color="auto" w:fill="FFFFFF"/>
        </w:rPr>
        <w:t xml:space="preserve"> behaviours in children (Hendrie et al. 2013). Though parents who choose to put pressure on their children to eat certain foods have been shown to have negative outcomes for consuming a healthy diet including parents who choose to reward their children with unhealthy foods </w:t>
      </w:r>
      <w:bookmarkStart w:id="13" w:name="_Hlk33640655"/>
      <w:r w:rsidRPr="00C44738">
        <w:rPr>
          <w:shd w:val="clear" w:color="auto" w:fill="FFFFFF"/>
        </w:rPr>
        <w:t>(Jarman et al. 2015), these practices has short and long term effects but can increase weight gain (Scaglioni et al.2008)</w:t>
      </w:r>
      <w:r w:rsidR="005E0655">
        <w:rPr>
          <w:shd w:val="clear" w:color="auto" w:fill="FFFFFF"/>
        </w:rPr>
        <w:t>. F</w:t>
      </w:r>
      <w:r w:rsidRPr="00C44738">
        <w:rPr>
          <w:shd w:val="clear" w:color="auto" w:fill="FFFFFF"/>
        </w:rPr>
        <w:t>urthermore, parents who restrict access to unhealthy foods can be found to negatively affect children’s food preference (Savage et al. 2007), these experience can encourage children to have a greater preference as children want to eat more of the restricted food when limited (Jarman et al.2015). However, it can be found parents who are concerned on their children’s weight are more inclined to use restrictive feeding practice</w:t>
      </w:r>
      <w:r w:rsidR="00CE7958">
        <w:rPr>
          <w:shd w:val="clear" w:color="auto" w:fill="FFFFFF"/>
        </w:rPr>
        <w:t xml:space="preserve">s to keep checks on their </w:t>
      </w:r>
      <w:r w:rsidR="00B001C7">
        <w:rPr>
          <w:shd w:val="clear" w:color="auto" w:fill="FFFFFF"/>
        </w:rPr>
        <w:t xml:space="preserve">health </w:t>
      </w:r>
      <w:r w:rsidR="00B001C7" w:rsidRPr="00C44738">
        <w:rPr>
          <w:shd w:val="clear" w:color="auto" w:fill="FFFFFF"/>
        </w:rPr>
        <w:t>(</w:t>
      </w:r>
      <w:r w:rsidRPr="00C44738">
        <w:rPr>
          <w:shd w:val="clear" w:color="auto" w:fill="FFFFFF"/>
        </w:rPr>
        <w:t>MacFarlane et al. 2010)</w:t>
      </w:r>
      <w:r w:rsidR="00805AFE" w:rsidRPr="00C44738">
        <w:rPr>
          <w:shd w:val="clear" w:color="auto" w:fill="FFFFFF"/>
        </w:rPr>
        <w:t>.</w:t>
      </w:r>
      <w:bookmarkEnd w:id="13"/>
    </w:p>
    <w:p w14:paraId="0D9D1602" w14:textId="77777777" w:rsidR="008C77BD" w:rsidRDefault="00061161" w:rsidP="008C77BD">
      <w:pPr>
        <w:pStyle w:val="NormalWeb"/>
        <w:spacing w:before="0" w:beforeAutospacing="0" w:after="375" w:afterAutospacing="0" w:line="360" w:lineRule="auto"/>
        <w:rPr>
          <w:b/>
          <w:bCs/>
        </w:rPr>
      </w:pPr>
      <w:r w:rsidRPr="00C44738">
        <w:rPr>
          <w:shd w:val="clear" w:color="auto" w:fill="FFFFFF"/>
        </w:rPr>
        <w:t>A parent’s nutritional knowledge and positive food environment has been known to increase healthier diets and lower body weight (Hendrie et al. 2013). Higher educated mothers may search for information on health and nutrition and be more health conscious then most average mothers (Johnson et al. 2011). However, a study found mothers who are responsible at preparing healthy meals consider the children’s and fathers food preference before their own</w:t>
      </w:r>
      <w:r w:rsidR="006E26D2" w:rsidRPr="00C44738">
        <w:rPr>
          <w:shd w:val="clear" w:color="auto" w:fill="FFFFFF"/>
        </w:rPr>
        <w:t xml:space="preserve"> which may not </w:t>
      </w:r>
      <w:r w:rsidR="00B001C7" w:rsidRPr="00C44738">
        <w:rPr>
          <w:shd w:val="clear" w:color="auto" w:fill="FFFFFF"/>
        </w:rPr>
        <w:t>necessarily</w:t>
      </w:r>
      <w:r w:rsidR="006E26D2" w:rsidRPr="00C44738">
        <w:rPr>
          <w:shd w:val="clear" w:color="auto" w:fill="FFFFFF"/>
        </w:rPr>
        <w:t xml:space="preserve"> be at great nutrition value</w:t>
      </w:r>
      <w:r w:rsidRPr="00C44738">
        <w:rPr>
          <w:shd w:val="clear" w:color="auto" w:fill="FFFFFF"/>
        </w:rPr>
        <w:t xml:space="preserve"> (Faria-Schutzer et al. 2018). Another study found mothers</w:t>
      </w:r>
      <w:r w:rsidR="005F0591" w:rsidRPr="00C44738">
        <w:rPr>
          <w:shd w:val="clear" w:color="auto" w:fill="FFFFFF"/>
        </w:rPr>
        <w:t xml:space="preserve"> with an </w:t>
      </w:r>
      <w:r w:rsidR="004A49F4" w:rsidRPr="00C44738">
        <w:rPr>
          <w:shd w:val="clear" w:color="auto" w:fill="FFFFFF"/>
        </w:rPr>
        <w:t>education living</w:t>
      </w:r>
      <w:r w:rsidRPr="00C44738">
        <w:rPr>
          <w:shd w:val="clear" w:color="auto" w:fill="FFFFFF"/>
        </w:rPr>
        <w:t xml:space="preserve"> in deprived areas in wales were aware food can affect children’s health but felt that personal choice and pleasure were more important than the health benefits, these findings clearly show that nutrition choices are complex and knowledge is not always the issue (Lovelace and Rabiee-Khan 2013)</w:t>
      </w:r>
      <w:r w:rsidR="00B7703B">
        <w:rPr>
          <w:shd w:val="clear" w:color="auto" w:fill="FFFFFF"/>
        </w:rPr>
        <w:t>.</w:t>
      </w:r>
    </w:p>
    <w:p w14:paraId="3F5B123A" w14:textId="77777777" w:rsidR="008C77BD" w:rsidRDefault="00396601" w:rsidP="008C77BD">
      <w:pPr>
        <w:pStyle w:val="NormalWeb"/>
        <w:spacing w:before="0" w:beforeAutospacing="0" w:after="375" w:afterAutospacing="0" w:line="360" w:lineRule="auto"/>
        <w:rPr>
          <w:b/>
          <w:bCs/>
        </w:rPr>
      </w:pPr>
      <w:r w:rsidRPr="00C44738">
        <w:rPr>
          <w:shd w:val="clear" w:color="auto" w:fill="FFFFFF"/>
        </w:rPr>
        <w:t>Children who are living in less advantage</w:t>
      </w:r>
      <w:r w:rsidR="00FD0EEE" w:rsidRPr="00C44738">
        <w:rPr>
          <w:shd w:val="clear" w:color="auto" w:fill="FFFFFF"/>
        </w:rPr>
        <w:t>d</w:t>
      </w:r>
      <w:r w:rsidRPr="00C44738">
        <w:rPr>
          <w:shd w:val="clear" w:color="auto" w:fill="FFFFFF"/>
        </w:rPr>
        <w:t xml:space="preserve"> environments are at greater risk of obesity (Economos et al. 2012)</w:t>
      </w:r>
      <w:r w:rsidR="00B7703B">
        <w:rPr>
          <w:shd w:val="clear" w:color="auto" w:fill="FFFFFF"/>
        </w:rPr>
        <w:t>.</w:t>
      </w:r>
      <w:r w:rsidRPr="00C44738">
        <w:rPr>
          <w:shd w:val="clear" w:color="auto" w:fill="FFFFFF"/>
        </w:rPr>
        <w:t xml:space="preserve"> </w:t>
      </w:r>
      <w:r w:rsidR="001E590D" w:rsidRPr="00C44738">
        <w:rPr>
          <w:shd w:val="clear" w:color="auto" w:fill="FFFFFF"/>
        </w:rPr>
        <w:t>Children’s</w:t>
      </w:r>
      <w:r w:rsidRPr="00C44738">
        <w:rPr>
          <w:shd w:val="clear" w:color="auto" w:fill="FFFFFF"/>
        </w:rPr>
        <w:t xml:space="preserve"> food consumption from these deprived areas are seen to have a higher unhealthy food </w:t>
      </w:r>
      <w:r w:rsidR="0049011B" w:rsidRPr="00C44738">
        <w:rPr>
          <w:shd w:val="clear" w:color="auto" w:fill="FFFFFF"/>
        </w:rPr>
        <w:t>intake</w:t>
      </w:r>
      <w:r w:rsidR="00CE19E2" w:rsidRPr="00C44738">
        <w:rPr>
          <w:shd w:val="clear" w:color="auto" w:fill="FFFFFF"/>
        </w:rPr>
        <w:t xml:space="preserve"> </w:t>
      </w:r>
      <w:r w:rsidRPr="00C44738">
        <w:rPr>
          <w:shd w:val="clear" w:color="auto" w:fill="FFFFFF"/>
        </w:rPr>
        <w:t xml:space="preserve">(Jarman et al. 2015). </w:t>
      </w:r>
      <w:r w:rsidR="007B6806" w:rsidRPr="00C44738">
        <w:rPr>
          <w:shd w:val="clear" w:color="auto" w:fill="FFFFFF"/>
        </w:rPr>
        <w:t xml:space="preserve">Parents </w:t>
      </w:r>
      <w:r w:rsidRPr="00C44738">
        <w:rPr>
          <w:shd w:val="clear" w:color="auto" w:fill="FFFFFF"/>
        </w:rPr>
        <w:t>with low financial income</w:t>
      </w:r>
      <w:r w:rsidR="00FD07AF" w:rsidRPr="00C44738">
        <w:rPr>
          <w:shd w:val="clear" w:color="auto" w:fill="FFFFFF"/>
        </w:rPr>
        <w:t xml:space="preserve"> especially those who are single</w:t>
      </w:r>
      <w:r w:rsidRPr="00C44738">
        <w:rPr>
          <w:shd w:val="clear" w:color="auto" w:fill="FFFFFF"/>
        </w:rPr>
        <w:t xml:space="preserve"> describe buying fruit and vegetables are more expensive then highly processed</w:t>
      </w:r>
      <w:r w:rsidR="00EC5063" w:rsidRPr="00C44738">
        <w:rPr>
          <w:shd w:val="clear" w:color="auto" w:fill="FFFFFF"/>
        </w:rPr>
        <w:t xml:space="preserve"> foods</w:t>
      </w:r>
      <w:r w:rsidRPr="00C44738">
        <w:rPr>
          <w:shd w:val="clear" w:color="auto" w:fill="FFFFFF"/>
        </w:rPr>
        <w:t xml:space="preserve"> leading them to be less likely to eat the recommended daily intake</w:t>
      </w:r>
      <w:r w:rsidR="007550EC" w:rsidRPr="00C44738">
        <w:rPr>
          <w:shd w:val="clear" w:color="auto" w:fill="FFFFFF"/>
        </w:rPr>
        <w:t xml:space="preserve"> for health</w:t>
      </w:r>
      <w:r w:rsidRPr="00C44738">
        <w:rPr>
          <w:shd w:val="clear" w:color="auto" w:fill="FFFFFF"/>
        </w:rPr>
        <w:t xml:space="preserve"> </w:t>
      </w:r>
      <w:r w:rsidRPr="00C44738">
        <w:rPr>
          <w:rStyle w:val="selectable"/>
        </w:rPr>
        <w:t>(Blitstein et al. 2012). Having said this low- income</w:t>
      </w:r>
      <w:r w:rsidR="00A5211E" w:rsidRPr="00C44738">
        <w:rPr>
          <w:rStyle w:val="selectable"/>
        </w:rPr>
        <w:t xml:space="preserve"> parents</w:t>
      </w:r>
      <w:r w:rsidRPr="00C44738">
        <w:rPr>
          <w:rStyle w:val="selectable"/>
        </w:rPr>
        <w:t xml:space="preserve"> have less food choices then from higher income families, this is because of the lack of information and funds to </w:t>
      </w:r>
      <w:r w:rsidRPr="00C44738">
        <w:rPr>
          <w:rStyle w:val="selectable"/>
        </w:rPr>
        <w:lastRenderedPageBreak/>
        <w:t>make healthy choices</w:t>
      </w:r>
      <w:r w:rsidRPr="00C44738">
        <w:rPr>
          <w:shd w:val="clear" w:color="auto" w:fill="FFFFFF"/>
        </w:rPr>
        <w:t xml:space="preserve"> (Voola et al. 2018).</w:t>
      </w:r>
      <w:r w:rsidRPr="00C44738">
        <w:rPr>
          <w:rStyle w:val="selectable"/>
        </w:rPr>
        <w:t xml:space="preserve"> Families in developing countries living in poverty are less likely to </w:t>
      </w:r>
      <w:r w:rsidRPr="00C44738">
        <w:rPr>
          <w:shd w:val="clear" w:color="auto" w:fill="FFFFFF"/>
        </w:rPr>
        <w:t>have access to qua</w:t>
      </w:r>
      <w:r w:rsidR="00E152AA" w:rsidRPr="00C44738">
        <w:rPr>
          <w:shd w:val="clear" w:color="auto" w:fill="FFFFFF"/>
        </w:rPr>
        <w:t>lity</w:t>
      </w:r>
      <w:r w:rsidRPr="00C44738">
        <w:rPr>
          <w:shd w:val="clear" w:color="auto" w:fill="FFFFFF"/>
        </w:rPr>
        <w:t>, affordable, nutritious foods increasing the risk of malnutrition and numerous diseases</w:t>
      </w:r>
      <w:r w:rsidR="004344BC" w:rsidRPr="00C44738">
        <w:rPr>
          <w:shd w:val="clear" w:color="auto" w:fill="FFFFFF"/>
        </w:rPr>
        <w:t xml:space="preserve"> including those who are married or cohabitating</w:t>
      </w:r>
      <w:r w:rsidRPr="00C44738">
        <w:rPr>
          <w:shd w:val="clear" w:color="auto" w:fill="FFFFFF"/>
        </w:rPr>
        <w:t xml:space="preserve"> (Jha and Gaiha 2016). Low deprived families</w:t>
      </w:r>
      <w:r w:rsidR="001133DF" w:rsidRPr="00C44738">
        <w:rPr>
          <w:shd w:val="clear" w:color="auto" w:fill="FFFFFF"/>
        </w:rPr>
        <w:t xml:space="preserve"> and single parents</w:t>
      </w:r>
      <w:r w:rsidRPr="00C44738">
        <w:rPr>
          <w:shd w:val="clear" w:color="auto" w:fill="FFFFFF"/>
        </w:rPr>
        <w:t xml:space="preserve"> are forced to make unhealthy food </w:t>
      </w:r>
      <w:r w:rsidR="00727C10" w:rsidRPr="00C44738">
        <w:rPr>
          <w:shd w:val="clear" w:color="auto" w:fill="FFFFFF"/>
        </w:rPr>
        <w:t>choices</w:t>
      </w:r>
      <w:r w:rsidRPr="00C44738">
        <w:rPr>
          <w:shd w:val="clear" w:color="auto" w:fill="FFFFFF"/>
        </w:rPr>
        <w:t xml:space="preserve"> to ensure th</w:t>
      </w:r>
      <w:r w:rsidR="00727C10" w:rsidRPr="00C44738">
        <w:rPr>
          <w:shd w:val="clear" w:color="auto" w:fill="FFFFFF"/>
        </w:rPr>
        <w:t>at their</w:t>
      </w:r>
      <w:r w:rsidRPr="00C44738">
        <w:rPr>
          <w:shd w:val="clear" w:color="auto" w:fill="FFFFFF"/>
        </w:rPr>
        <w:t xml:space="preserve"> children </w:t>
      </w:r>
      <w:r w:rsidR="00C63700" w:rsidRPr="00C44738">
        <w:rPr>
          <w:shd w:val="clear" w:color="auto" w:fill="FFFFFF"/>
        </w:rPr>
        <w:t>do not</w:t>
      </w:r>
      <w:r w:rsidRPr="00C44738">
        <w:rPr>
          <w:shd w:val="clear" w:color="auto" w:fill="FFFFFF"/>
        </w:rPr>
        <w:t xml:space="preserve"> go without</w:t>
      </w:r>
      <w:r w:rsidR="00727C10" w:rsidRPr="00C44738">
        <w:rPr>
          <w:shd w:val="clear" w:color="auto" w:fill="FFFFFF"/>
        </w:rPr>
        <w:t xml:space="preserve"> eating</w:t>
      </w:r>
      <w:r w:rsidRPr="00C44738">
        <w:rPr>
          <w:shd w:val="clear" w:color="auto" w:fill="FFFFFF"/>
        </w:rPr>
        <w:t xml:space="preserve"> (Voola et al. 2018). Furthermore</w:t>
      </w:r>
      <w:r w:rsidR="00264BF0" w:rsidRPr="00C44738">
        <w:rPr>
          <w:shd w:val="clear" w:color="auto" w:fill="FFFFFF"/>
        </w:rPr>
        <w:t>, a study found</w:t>
      </w:r>
      <w:r w:rsidRPr="00C44738">
        <w:rPr>
          <w:shd w:val="clear" w:color="auto" w:fill="FFFFFF"/>
        </w:rPr>
        <w:t xml:space="preserve"> single mothers living in poverty have less capacity for nutritious food (Rao et al., 2017). </w:t>
      </w:r>
    </w:p>
    <w:p w14:paraId="53BDFE5C" w14:textId="5B49F579" w:rsidR="7D4DF441" w:rsidRPr="008C77BD" w:rsidRDefault="417337D1" w:rsidP="008C77BD">
      <w:pPr>
        <w:pStyle w:val="NormalWeb"/>
        <w:spacing w:before="0" w:beforeAutospacing="0" w:after="375" w:afterAutospacing="0" w:line="360" w:lineRule="auto"/>
        <w:rPr>
          <w:b/>
          <w:bCs/>
        </w:rPr>
      </w:pPr>
      <w:r w:rsidRPr="00C44738">
        <w:t xml:space="preserve">From previous research limited studies within the UK which have researched on </w:t>
      </w:r>
      <w:r w:rsidR="5213FB20" w:rsidRPr="00C44738">
        <w:t>h</w:t>
      </w:r>
      <w:r w:rsidR="5213FB20" w:rsidRPr="00C44738">
        <w:rPr>
          <w:color w:val="000000" w:themeColor="text1"/>
        </w:rPr>
        <w:t>ow</w:t>
      </w:r>
      <w:r w:rsidRPr="00C44738">
        <w:rPr>
          <w:color w:val="000000" w:themeColor="text1"/>
        </w:rPr>
        <w:t xml:space="preserve"> being a parent affects their diet and </w:t>
      </w:r>
      <w:r w:rsidR="5B4D2F7C" w:rsidRPr="00C44738">
        <w:rPr>
          <w:color w:val="000000" w:themeColor="text1"/>
        </w:rPr>
        <w:t xml:space="preserve">how it </w:t>
      </w:r>
      <w:r w:rsidR="1042BA2C" w:rsidRPr="00C44738">
        <w:rPr>
          <w:color w:val="000000" w:themeColor="text1"/>
        </w:rPr>
        <w:t xml:space="preserve">can </w:t>
      </w:r>
      <w:r w:rsidR="4BB2B316" w:rsidRPr="00C44738">
        <w:rPr>
          <w:color w:val="000000" w:themeColor="text1"/>
        </w:rPr>
        <w:t>impact</w:t>
      </w:r>
      <w:r w:rsidRPr="00C44738">
        <w:rPr>
          <w:color w:val="000000" w:themeColor="text1"/>
        </w:rPr>
        <w:t xml:space="preserve"> on the family.</w:t>
      </w:r>
      <w:r w:rsidR="55D54DD3" w:rsidRPr="00C44738">
        <w:rPr>
          <w:color w:val="000000" w:themeColor="text1"/>
        </w:rPr>
        <w:t xml:space="preserve"> </w:t>
      </w:r>
      <w:r w:rsidR="79BCA379" w:rsidRPr="00C44738">
        <w:rPr>
          <w:color w:val="000000" w:themeColor="text1"/>
        </w:rPr>
        <w:t xml:space="preserve">As a </w:t>
      </w:r>
      <w:r w:rsidR="62B92318" w:rsidRPr="00C44738">
        <w:rPr>
          <w:color w:val="000000" w:themeColor="text1"/>
        </w:rPr>
        <w:t>result</w:t>
      </w:r>
      <w:r w:rsidR="55954FB1" w:rsidRPr="00C44738">
        <w:rPr>
          <w:color w:val="000000" w:themeColor="text1"/>
        </w:rPr>
        <w:t>,</w:t>
      </w:r>
      <w:r w:rsidR="62B92318" w:rsidRPr="00C44738">
        <w:rPr>
          <w:color w:val="000000" w:themeColor="text1"/>
        </w:rPr>
        <w:t xml:space="preserve"> </w:t>
      </w:r>
      <w:r w:rsidR="7500B96E" w:rsidRPr="00C44738">
        <w:rPr>
          <w:color w:val="000000" w:themeColor="text1"/>
        </w:rPr>
        <w:t xml:space="preserve">there </w:t>
      </w:r>
      <w:r w:rsidR="12B7C41A" w:rsidRPr="00C44738">
        <w:rPr>
          <w:color w:val="000000" w:themeColor="text1"/>
        </w:rPr>
        <w:t xml:space="preserve">is a gap </w:t>
      </w:r>
      <w:r w:rsidR="40877618" w:rsidRPr="00C44738">
        <w:rPr>
          <w:color w:val="000000" w:themeColor="text1"/>
        </w:rPr>
        <w:t xml:space="preserve">for this </w:t>
      </w:r>
      <w:r w:rsidR="1B22A8ED" w:rsidRPr="00C44738">
        <w:rPr>
          <w:color w:val="000000" w:themeColor="text1"/>
        </w:rPr>
        <w:t xml:space="preserve">study </w:t>
      </w:r>
      <w:r w:rsidR="7D051C6D" w:rsidRPr="00C44738">
        <w:rPr>
          <w:color w:val="000000" w:themeColor="text1"/>
        </w:rPr>
        <w:t>to take</w:t>
      </w:r>
      <w:r w:rsidR="1B22A8ED" w:rsidRPr="00C44738">
        <w:rPr>
          <w:color w:val="000000" w:themeColor="text1"/>
        </w:rPr>
        <w:t xml:space="preserve"> </w:t>
      </w:r>
      <w:r w:rsidR="2DA531DF" w:rsidRPr="00C44738">
        <w:rPr>
          <w:color w:val="000000" w:themeColor="text1"/>
        </w:rPr>
        <w:t>place</w:t>
      </w:r>
      <w:r w:rsidR="7D4DF441" w:rsidRPr="00C44738">
        <w:rPr>
          <w:color w:val="000000" w:themeColor="text1"/>
        </w:rPr>
        <w:t>.</w:t>
      </w:r>
      <w:r w:rsidR="3A093A49" w:rsidRPr="00C44738">
        <w:rPr>
          <w:color w:val="000000" w:themeColor="text1"/>
        </w:rPr>
        <w:t xml:space="preserve"> </w:t>
      </w:r>
      <w:r w:rsidR="2024D5C0" w:rsidRPr="00C44738">
        <w:rPr>
          <w:color w:val="000000" w:themeColor="text1"/>
        </w:rPr>
        <w:t>For th</w:t>
      </w:r>
      <w:r w:rsidR="00456FCF">
        <w:rPr>
          <w:color w:val="000000" w:themeColor="text1"/>
        </w:rPr>
        <w:t>is</w:t>
      </w:r>
      <w:r w:rsidR="2024D5C0" w:rsidRPr="00C44738">
        <w:rPr>
          <w:color w:val="000000" w:themeColor="text1"/>
        </w:rPr>
        <w:t xml:space="preserve"> </w:t>
      </w:r>
      <w:r w:rsidR="13CB349B" w:rsidRPr="00C44738">
        <w:rPr>
          <w:color w:val="000000" w:themeColor="text1"/>
        </w:rPr>
        <w:t>reason</w:t>
      </w:r>
      <w:r w:rsidR="7054FE41" w:rsidRPr="00C44738">
        <w:rPr>
          <w:color w:val="000000" w:themeColor="text1"/>
        </w:rPr>
        <w:t>,</w:t>
      </w:r>
      <w:r w:rsidR="68EEFAD5" w:rsidRPr="00C44738">
        <w:rPr>
          <w:color w:val="000000" w:themeColor="text1"/>
        </w:rPr>
        <w:t xml:space="preserve"> the </w:t>
      </w:r>
      <w:r w:rsidR="2B2AB9AD" w:rsidRPr="00C44738">
        <w:rPr>
          <w:color w:val="000000" w:themeColor="text1"/>
        </w:rPr>
        <w:t>current study</w:t>
      </w:r>
      <w:r w:rsidR="2208B071" w:rsidRPr="00C44738">
        <w:rPr>
          <w:color w:val="000000" w:themeColor="text1"/>
        </w:rPr>
        <w:t xml:space="preserve"> </w:t>
      </w:r>
      <w:r w:rsidR="73DC5875" w:rsidRPr="00C44738">
        <w:rPr>
          <w:color w:val="000000" w:themeColor="text1"/>
        </w:rPr>
        <w:t>was created</w:t>
      </w:r>
      <w:r w:rsidR="60448964" w:rsidRPr="00C44738">
        <w:rPr>
          <w:color w:val="000000" w:themeColor="text1"/>
        </w:rPr>
        <w:t xml:space="preserve"> </w:t>
      </w:r>
      <w:r w:rsidR="21813C37" w:rsidRPr="00C44738">
        <w:rPr>
          <w:color w:val="000000" w:themeColor="text1"/>
        </w:rPr>
        <w:t xml:space="preserve">using </w:t>
      </w:r>
      <w:r w:rsidR="080E3B56" w:rsidRPr="00C44738">
        <w:rPr>
          <w:color w:val="000000" w:themeColor="text1"/>
        </w:rPr>
        <w:t xml:space="preserve">a qualitative </w:t>
      </w:r>
      <w:r w:rsidR="4DF145C2" w:rsidRPr="00C44738">
        <w:rPr>
          <w:color w:val="000000" w:themeColor="text1"/>
        </w:rPr>
        <w:t>questionnaire</w:t>
      </w:r>
      <w:r w:rsidR="23844F80" w:rsidRPr="00C44738">
        <w:rPr>
          <w:color w:val="000000" w:themeColor="text1"/>
        </w:rPr>
        <w:t xml:space="preserve"> </w:t>
      </w:r>
      <w:r w:rsidR="695E7D99" w:rsidRPr="00C44738">
        <w:rPr>
          <w:color w:val="000000" w:themeColor="text1"/>
        </w:rPr>
        <w:t xml:space="preserve">to </w:t>
      </w:r>
      <w:r w:rsidR="5F1C8FE3" w:rsidRPr="00C44738">
        <w:rPr>
          <w:color w:val="000000" w:themeColor="text1"/>
        </w:rPr>
        <w:t xml:space="preserve">examine a parent </w:t>
      </w:r>
      <w:r w:rsidR="2476454D" w:rsidRPr="00C44738">
        <w:rPr>
          <w:color w:val="000000" w:themeColor="text1"/>
        </w:rPr>
        <w:t xml:space="preserve">and </w:t>
      </w:r>
      <w:r w:rsidR="444884E7" w:rsidRPr="00C44738">
        <w:rPr>
          <w:color w:val="000000" w:themeColor="text1"/>
        </w:rPr>
        <w:t xml:space="preserve">their </w:t>
      </w:r>
      <w:r w:rsidR="30A6056D" w:rsidRPr="00C44738">
        <w:rPr>
          <w:color w:val="000000" w:themeColor="text1"/>
        </w:rPr>
        <w:t>children's</w:t>
      </w:r>
      <w:r w:rsidR="444884E7" w:rsidRPr="00C44738">
        <w:rPr>
          <w:color w:val="000000" w:themeColor="text1"/>
        </w:rPr>
        <w:t xml:space="preserve"> </w:t>
      </w:r>
      <w:r w:rsidR="31D8CD1D" w:rsidRPr="00C44738">
        <w:rPr>
          <w:color w:val="000000" w:themeColor="text1"/>
        </w:rPr>
        <w:t>food consumption</w:t>
      </w:r>
      <w:r w:rsidR="5A107AC4" w:rsidRPr="00C44738">
        <w:rPr>
          <w:color w:val="000000" w:themeColor="text1"/>
        </w:rPr>
        <w:t xml:space="preserve"> </w:t>
      </w:r>
      <w:r w:rsidR="008A0603" w:rsidRPr="00C44738">
        <w:rPr>
          <w:color w:val="000000" w:themeColor="text1"/>
        </w:rPr>
        <w:t xml:space="preserve">along </w:t>
      </w:r>
      <w:r w:rsidR="00DB73F8" w:rsidRPr="00C44738">
        <w:rPr>
          <w:color w:val="000000" w:themeColor="text1"/>
        </w:rPr>
        <w:t xml:space="preserve">including a </w:t>
      </w:r>
      <w:r w:rsidR="004F6D8E" w:rsidRPr="00C44738">
        <w:rPr>
          <w:color w:val="000000" w:themeColor="text1"/>
        </w:rPr>
        <w:t>parent’s</w:t>
      </w:r>
      <w:r w:rsidR="00184C4E" w:rsidRPr="00C44738">
        <w:rPr>
          <w:color w:val="000000" w:themeColor="text1"/>
        </w:rPr>
        <w:t xml:space="preserve"> nutritional knowledge</w:t>
      </w:r>
      <w:r w:rsidR="005B1A80" w:rsidRPr="00C44738">
        <w:rPr>
          <w:color w:val="000000" w:themeColor="text1"/>
        </w:rPr>
        <w:t xml:space="preserve">. </w:t>
      </w:r>
      <w:r w:rsidR="004F6D8E" w:rsidRPr="00C44738">
        <w:rPr>
          <w:color w:val="000000" w:themeColor="text1"/>
        </w:rPr>
        <w:t>Therefore,</w:t>
      </w:r>
      <w:r w:rsidR="00E17620" w:rsidRPr="00C44738">
        <w:rPr>
          <w:color w:val="000000" w:themeColor="text1"/>
        </w:rPr>
        <w:t xml:space="preserve"> the</w:t>
      </w:r>
      <w:r w:rsidR="00474DA9" w:rsidRPr="00C44738">
        <w:rPr>
          <w:color w:val="000000" w:themeColor="text1"/>
        </w:rPr>
        <w:t xml:space="preserve"> current</w:t>
      </w:r>
      <w:r w:rsidR="00E17620" w:rsidRPr="00C44738">
        <w:rPr>
          <w:color w:val="000000" w:themeColor="text1"/>
        </w:rPr>
        <w:t xml:space="preserve"> </w:t>
      </w:r>
      <w:r w:rsidR="00474DA9" w:rsidRPr="00C44738">
        <w:rPr>
          <w:color w:val="000000" w:themeColor="text1"/>
        </w:rPr>
        <w:t xml:space="preserve">study established </w:t>
      </w:r>
      <w:r w:rsidR="002E4BF1" w:rsidRPr="00C44738">
        <w:rPr>
          <w:color w:val="000000" w:themeColor="text1"/>
        </w:rPr>
        <w:t xml:space="preserve">to main aims </w:t>
      </w:r>
      <w:r w:rsidR="00736BA1" w:rsidRPr="00C44738">
        <w:rPr>
          <w:color w:val="000000" w:themeColor="text1"/>
        </w:rPr>
        <w:t xml:space="preserve">1) To research into whether </w:t>
      </w:r>
      <w:r w:rsidR="00E54A09" w:rsidRPr="00C44738">
        <w:rPr>
          <w:color w:val="000000" w:themeColor="text1"/>
        </w:rPr>
        <w:t xml:space="preserve">a </w:t>
      </w:r>
      <w:r w:rsidR="00C63700" w:rsidRPr="00C44738">
        <w:rPr>
          <w:color w:val="000000" w:themeColor="text1"/>
        </w:rPr>
        <w:t>Mothers</w:t>
      </w:r>
      <w:r w:rsidR="00E54A09" w:rsidRPr="00C44738">
        <w:rPr>
          <w:color w:val="000000" w:themeColor="text1"/>
        </w:rPr>
        <w:t xml:space="preserve"> diet may change after having a </w:t>
      </w:r>
      <w:r w:rsidR="00552976" w:rsidRPr="00C44738">
        <w:rPr>
          <w:color w:val="000000" w:themeColor="text1"/>
        </w:rPr>
        <w:t xml:space="preserve">baby; 2) </w:t>
      </w:r>
      <w:r w:rsidR="00575606" w:rsidRPr="00C44738">
        <w:rPr>
          <w:color w:val="000000" w:themeColor="text1"/>
        </w:rPr>
        <w:t>to establish</w:t>
      </w:r>
      <w:r w:rsidR="00393BB2" w:rsidRPr="00C44738">
        <w:rPr>
          <w:color w:val="000000" w:themeColor="text1"/>
        </w:rPr>
        <w:t xml:space="preserve"> if</w:t>
      </w:r>
      <w:r w:rsidR="002636C7" w:rsidRPr="00C44738">
        <w:rPr>
          <w:color w:val="000000" w:themeColor="text1"/>
        </w:rPr>
        <w:t xml:space="preserve"> a </w:t>
      </w:r>
      <w:r w:rsidR="69F3AF12" w:rsidRPr="00C44738">
        <w:rPr>
          <w:color w:val="000000" w:themeColor="text1"/>
        </w:rPr>
        <w:t>parent's</w:t>
      </w:r>
      <w:r w:rsidR="002636C7" w:rsidRPr="00C44738">
        <w:rPr>
          <w:color w:val="000000" w:themeColor="text1"/>
        </w:rPr>
        <w:t xml:space="preserve"> nutritional knowledge</w:t>
      </w:r>
      <w:r w:rsidR="00CC2071" w:rsidRPr="00C44738">
        <w:rPr>
          <w:color w:val="000000" w:themeColor="text1"/>
        </w:rPr>
        <w:t xml:space="preserve"> and parenting skills</w:t>
      </w:r>
      <w:r w:rsidR="002636C7" w:rsidRPr="00C44738">
        <w:rPr>
          <w:color w:val="000000" w:themeColor="text1"/>
        </w:rPr>
        <w:t xml:space="preserve"> can</w:t>
      </w:r>
      <w:r w:rsidR="00393BB2" w:rsidRPr="00C44738">
        <w:rPr>
          <w:color w:val="000000" w:themeColor="text1"/>
        </w:rPr>
        <w:t xml:space="preserve"> affect </w:t>
      </w:r>
      <w:r w:rsidR="002636C7" w:rsidRPr="00C44738">
        <w:rPr>
          <w:color w:val="000000" w:themeColor="text1"/>
        </w:rPr>
        <w:t>a</w:t>
      </w:r>
      <w:r w:rsidR="00393BB2" w:rsidRPr="00C44738">
        <w:rPr>
          <w:color w:val="000000" w:themeColor="text1"/>
        </w:rPr>
        <w:t xml:space="preserve"> </w:t>
      </w:r>
      <w:r w:rsidR="002636C7" w:rsidRPr="00C44738">
        <w:rPr>
          <w:color w:val="000000" w:themeColor="text1"/>
        </w:rPr>
        <w:t>child’s</w:t>
      </w:r>
      <w:r w:rsidR="00393BB2" w:rsidRPr="00C44738">
        <w:rPr>
          <w:color w:val="000000" w:themeColor="text1"/>
        </w:rPr>
        <w:t xml:space="preserve"> </w:t>
      </w:r>
      <w:r w:rsidR="00822F59" w:rsidRPr="00C44738">
        <w:rPr>
          <w:color w:val="000000" w:themeColor="text1"/>
        </w:rPr>
        <w:t>decision making</w:t>
      </w:r>
      <w:r w:rsidR="009E2428" w:rsidRPr="00C44738">
        <w:rPr>
          <w:color w:val="000000" w:themeColor="text1"/>
        </w:rPr>
        <w:t>.</w:t>
      </w:r>
      <w:r w:rsidR="00393BB2" w:rsidRPr="00C44738">
        <w:rPr>
          <w:color w:val="000000" w:themeColor="text1"/>
        </w:rPr>
        <w:t xml:space="preserve"> </w:t>
      </w:r>
    </w:p>
    <w:p w14:paraId="74772227" w14:textId="77777777" w:rsidR="00D64770" w:rsidRPr="00C44738" w:rsidRDefault="00805AFE" w:rsidP="00805AFE">
      <w:pPr>
        <w:spacing w:after="0" w:line="360" w:lineRule="auto"/>
        <w:textAlignment w:val="baseline"/>
        <w:rPr>
          <w:rFonts w:ascii="Times New Roman" w:eastAsia="Times New Roman" w:hAnsi="Times New Roman" w:cs="Times New Roman"/>
          <w:b/>
          <w:bCs/>
          <w:sz w:val="24"/>
          <w:szCs w:val="24"/>
          <w:lang w:eastAsia="en-GB"/>
        </w:rPr>
      </w:pPr>
      <w:r w:rsidRPr="00C44738">
        <w:rPr>
          <w:rFonts w:ascii="Times New Roman" w:eastAsia="Times New Roman" w:hAnsi="Times New Roman" w:cs="Times New Roman"/>
          <w:b/>
          <w:bCs/>
          <w:sz w:val="24"/>
          <w:szCs w:val="24"/>
          <w:lang w:eastAsia="en-GB"/>
        </w:rPr>
        <w:t xml:space="preserve">                                                        </w:t>
      </w:r>
    </w:p>
    <w:p w14:paraId="7FA763D7" w14:textId="77777777" w:rsidR="00D64770" w:rsidRDefault="00D64770" w:rsidP="00805AFE">
      <w:pPr>
        <w:spacing w:after="0" w:line="360" w:lineRule="auto"/>
        <w:textAlignment w:val="baseline"/>
        <w:rPr>
          <w:rFonts w:ascii="Times New Roman" w:eastAsia="Times New Roman" w:hAnsi="Times New Roman" w:cs="Times New Roman"/>
          <w:b/>
          <w:bCs/>
          <w:lang w:eastAsia="en-GB"/>
        </w:rPr>
      </w:pPr>
    </w:p>
    <w:p w14:paraId="4037FD30" w14:textId="77777777" w:rsidR="00D64770" w:rsidRDefault="00D64770" w:rsidP="00805AFE">
      <w:pPr>
        <w:spacing w:after="0" w:line="360" w:lineRule="auto"/>
        <w:textAlignment w:val="baseline"/>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p>
    <w:p w14:paraId="2E5FA64D" w14:textId="6954A0AF" w:rsidR="005773B3" w:rsidRPr="005773B3" w:rsidRDefault="00D64770" w:rsidP="660415C9">
      <w:pPr>
        <w:spacing w:after="0" w:line="360" w:lineRule="auto"/>
        <w:jc w:val="both"/>
        <w:textAlignment w:val="baseline"/>
        <w:rPr>
          <w:rFonts w:ascii="Times New Roman" w:eastAsia="Times New Roman" w:hAnsi="Times New Roman" w:cs="Times New Roman"/>
          <w:lang w:eastAsia="en-GB"/>
        </w:rPr>
      </w:pPr>
      <w:r w:rsidRPr="49D6A999">
        <w:rPr>
          <w:rFonts w:ascii="Times New Roman" w:eastAsia="Times New Roman" w:hAnsi="Times New Roman" w:cs="Times New Roman"/>
          <w:b/>
          <w:bCs/>
          <w:lang w:eastAsia="en-GB"/>
        </w:rPr>
        <w:t xml:space="preserve">                                                     </w:t>
      </w:r>
    </w:p>
    <w:p w14:paraId="3B087C24" w14:textId="6F3641DF" w:rsidR="005773B3" w:rsidRPr="005773B3" w:rsidRDefault="005773B3" w:rsidP="660415C9">
      <w:pPr>
        <w:spacing w:after="0" w:line="360" w:lineRule="auto"/>
        <w:jc w:val="both"/>
        <w:textAlignment w:val="baseline"/>
        <w:rPr>
          <w:rFonts w:ascii="Times New Roman" w:eastAsia="Times New Roman" w:hAnsi="Times New Roman" w:cs="Times New Roman"/>
          <w:b/>
          <w:bCs/>
          <w:lang w:eastAsia="en-GB"/>
        </w:rPr>
      </w:pPr>
    </w:p>
    <w:p w14:paraId="4CA7FBCD" w14:textId="77777777" w:rsidR="00EF0F33" w:rsidRDefault="00D64770" w:rsidP="49D6A999">
      <w:pPr>
        <w:spacing w:after="0" w:line="360" w:lineRule="auto"/>
        <w:jc w:val="both"/>
        <w:textAlignment w:val="baseline"/>
        <w:rPr>
          <w:rFonts w:ascii="Times New Roman" w:eastAsia="Times New Roman" w:hAnsi="Times New Roman" w:cs="Times New Roman"/>
          <w:b/>
          <w:bCs/>
          <w:lang w:eastAsia="en-GB"/>
        </w:rPr>
      </w:pPr>
      <w:r w:rsidRPr="49D6A999">
        <w:rPr>
          <w:rFonts w:ascii="Times New Roman" w:eastAsia="Times New Roman" w:hAnsi="Times New Roman" w:cs="Times New Roman"/>
          <w:b/>
          <w:bCs/>
          <w:lang w:eastAsia="en-GB"/>
        </w:rPr>
        <w:t xml:space="preserve"> </w:t>
      </w:r>
    </w:p>
    <w:p w14:paraId="6C6F98DA" w14:textId="77777777" w:rsidR="00EF0F33" w:rsidRDefault="00EF0F33" w:rsidP="49D6A999">
      <w:pPr>
        <w:spacing w:after="0" w:line="360" w:lineRule="auto"/>
        <w:jc w:val="both"/>
        <w:textAlignment w:val="baseline"/>
        <w:rPr>
          <w:rFonts w:ascii="Times New Roman" w:eastAsia="Times New Roman" w:hAnsi="Times New Roman" w:cs="Times New Roman"/>
          <w:b/>
          <w:bCs/>
          <w:lang w:eastAsia="en-GB"/>
        </w:rPr>
      </w:pPr>
    </w:p>
    <w:p w14:paraId="6DC5BED2" w14:textId="77777777" w:rsidR="002C6B93" w:rsidRDefault="00EF0F33" w:rsidP="49D6A999">
      <w:pPr>
        <w:spacing w:after="0" w:line="360" w:lineRule="auto"/>
        <w:jc w:val="both"/>
        <w:textAlignment w:val="baseline"/>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p>
    <w:p w14:paraId="7F8C0863" w14:textId="77777777" w:rsidR="002C6B93" w:rsidRDefault="002C6B93" w:rsidP="49D6A999">
      <w:pPr>
        <w:spacing w:after="0" w:line="360" w:lineRule="auto"/>
        <w:jc w:val="both"/>
        <w:textAlignment w:val="baseline"/>
        <w:rPr>
          <w:rFonts w:ascii="Times New Roman" w:eastAsia="Times New Roman" w:hAnsi="Times New Roman" w:cs="Times New Roman"/>
          <w:b/>
          <w:bCs/>
          <w:lang w:eastAsia="en-GB"/>
        </w:rPr>
      </w:pPr>
    </w:p>
    <w:p w14:paraId="14B46A9C" w14:textId="77777777" w:rsidR="002C6B93" w:rsidRDefault="002C6B93" w:rsidP="49D6A999">
      <w:pPr>
        <w:spacing w:after="0" w:line="360" w:lineRule="auto"/>
        <w:jc w:val="both"/>
        <w:textAlignment w:val="baseline"/>
        <w:rPr>
          <w:rFonts w:ascii="Times New Roman" w:eastAsia="Times New Roman" w:hAnsi="Times New Roman" w:cs="Times New Roman"/>
          <w:b/>
          <w:bCs/>
          <w:lang w:eastAsia="en-GB"/>
        </w:rPr>
      </w:pPr>
    </w:p>
    <w:p w14:paraId="5DE38C65" w14:textId="77777777" w:rsidR="002C6B93" w:rsidRDefault="002C6B93" w:rsidP="49D6A999">
      <w:pPr>
        <w:spacing w:after="0" w:line="360" w:lineRule="auto"/>
        <w:jc w:val="both"/>
        <w:textAlignment w:val="baseline"/>
        <w:rPr>
          <w:rFonts w:ascii="Times New Roman" w:eastAsia="Times New Roman" w:hAnsi="Times New Roman" w:cs="Times New Roman"/>
          <w:b/>
          <w:bCs/>
          <w:lang w:eastAsia="en-GB"/>
        </w:rPr>
      </w:pPr>
    </w:p>
    <w:p w14:paraId="4878EB65" w14:textId="77777777" w:rsidR="002C6B93" w:rsidRDefault="002C6B93" w:rsidP="49D6A999">
      <w:pPr>
        <w:spacing w:after="0" w:line="360" w:lineRule="auto"/>
        <w:jc w:val="both"/>
        <w:textAlignment w:val="baseline"/>
        <w:rPr>
          <w:rFonts w:ascii="Times New Roman" w:eastAsia="Times New Roman" w:hAnsi="Times New Roman" w:cs="Times New Roman"/>
          <w:b/>
          <w:bCs/>
          <w:lang w:eastAsia="en-GB"/>
        </w:rPr>
      </w:pPr>
    </w:p>
    <w:p w14:paraId="34D078F8" w14:textId="77777777" w:rsidR="00816C20" w:rsidRDefault="00816C20" w:rsidP="49D6A999">
      <w:pPr>
        <w:spacing w:after="0" w:line="360" w:lineRule="auto"/>
        <w:jc w:val="both"/>
        <w:textAlignment w:val="baseline"/>
        <w:rPr>
          <w:rFonts w:ascii="Times New Roman" w:eastAsia="Times New Roman" w:hAnsi="Times New Roman" w:cs="Times New Roman"/>
          <w:b/>
          <w:bCs/>
          <w:lang w:eastAsia="en-GB"/>
        </w:rPr>
      </w:pPr>
    </w:p>
    <w:p w14:paraId="0BC5F1C7" w14:textId="77777777" w:rsidR="008C77BD" w:rsidRDefault="00816C20" w:rsidP="49D6A999">
      <w:pPr>
        <w:spacing w:after="0" w:line="360" w:lineRule="auto"/>
        <w:jc w:val="both"/>
        <w:textAlignment w:val="baseline"/>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                                                 </w:t>
      </w:r>
    </w:p>
    <w:p w14:paraId="7C8360C6" w14:textId="77777777" w:rsidR="008C77BD" w:rsidRDefault="008C77BD" w:rsidP="49D6A999">
      <w:pPr>
        <w:spacing w:after="0" w:line="360" w:lineRule="auto"/>
        <w:jc w:val="both"/>
        <w:textAlignment w:val="baseline"/>
        <w:rPr>
          <w:rFonts w:ascii="Times New Roman" w:eastAsia="Times New Roman" w:hAnsi="Times New Roman" w:cs="Times New Roman"/>
          <w:b/>
          <w:bCs/>
          <w:lang w:eastAsia="en-GB"/>
        </w:rPr>
      </w:pPr>
    </w:p>
    <w:p w14:paraId="30462458" w14:textId="77777777" w:rsidR="008C77BD" w:rsidRDefault="008C77BD" w:rsidP="49D6A999">
      <w:pPr>
        <w:spacing w:after="0" w:line="360" w:lineRule="auto"/>
        <w:jc w:val="both"/>
        <w:textAlignment w:val="baseline"/>
        <w:rPr>
          <w:rFonts w:ascii="Times New Roman" w:eastAsia="Times New Roman" w:hAnsi="Times New Roman" w:cs="Times New Roman"/>
          <w:b/>
          <w:bCs/>
          <w:lang w:eastAsia="en-GB"/>
        </w:rPr>
      </w:pPr>
    </w:p>
    <w:p w14:paraId="5A449AE6" w14:textId="77777777" w:rsidR="008C77BD" w:rsidRDefault="008C77BD" w:rsidP="49D6A999">
      <w:pPr>
        <w:spacing w:after="0" w:line="360" w:lineRule="auto"/>
        <w:jc w:val="both"/>
        <w:textAlignment w:val="baseline"/>
        <w:rPr>
          <w:rFonts w:ascii="Times New Roman" w:eastAsia="Times New Roman" w:hAnsi="Times New Roman" w:cs="Times New Roman"/>
          <w:b/>
          <w:bCs/>
          <w:lang w:eastAsia="en-GB"/>
        </w:rPr>
      </w:pPr>
    </w:p>
    <w:p w14:paraId="6F680E43" w14:textId="77777777" w:rsidR="008C77BD" w:rsidRDefault="008C77BD" w:rsidP="49D6A999">
      <w:pPr>
        <w:spacing w:after="0" w:line="360" w:lineRule="auto"/>
        <w:jc w:val="both"/>
        <w:textAlignment w:val="baseline"/>
        <w:rPr>
          <w:rFonts w:ascii="Times New Roman" w:eastAsia="Times New Roman" w:hAnsi="Times New Roman" w:cs="Times New Roman"/>
          <w:b/>
          <w:bCs/>
          <w:lang w:eastAsia="en-GB"/>
        </w:rPr>
      </w:pPr>
    </w:p>
    <w:p w14:paraId="19F9F259" w14:textId="77777777" w:rsidR="008C77BD" w:rsidRDefault="008C77BD" w:rsidP="49D6A999">
      <w:pPr>
        <w:spacing w:after="0" w:line="360" w:lineRule="auto"/>
        <w:jc w:val="both"/>
        <w:textAlignment w:val="baseline"/>
        <w:rPr>
          <w:rFonts w:ascii="Times New Roman" w:eastAsia="Times New Roman" w:hAnsi="Times New Roman" w:cs="Times New Roman"/>
          <w:b/>
          <w:bCs/>
          <w:lang w:eastAsia="en-GB"/>
        </w:rPr>
      </w:pPr>
    </w:p>
    <w:p w14:paraId="00DEA5FC" w14:textId="319D5FFD" w:rsidR="005773B3" w:rsidRPr="00A54AC9" w:rsidRDefault="008C77BD" w:rsidP="49D6A999">
      <w:pPr>
        <w:spacing w:after="0" w:line="360" w:lineRule="auto"/>
        <w:jc w:val="both"/>
        <w:textAlignment w:val="baseline"/>
        <w:rPr>
          <w:rFonts w:ascii="Times New Roman" w:eastAsia="Times New Roman" w:hAnsi="Times New Roman" w:cs="Times New Roman"/>
          <w:u w:val="single"/>
          <w:lang w:eastAsia="en-GB"/>
        </w:rPr>
      </w:pPr>
      <w:r>
        <w:rPr>
          <w:rFonts w:ascii="Times New Roman" w:eastAsia="Times New Roman" w:hAnsi="Times New Roman" w:cs="Times New Roman"/>
          <w:b/>
          <w:bCs/>
          <w:lang w:eastAsia="en-GB"/>
        </w:rPr>
        <w:lastRenderedPageBreak/>
        <w:t xml:space="preserve">                                               </w:t>
      </w:r>
      <w:r w:rsidR="00816C20">
        <w:rPr>
          <w:rFonts w:ascii="Times New Roman" w:eastAsia="Times New Roman" w:hAnsi="Times New Roman" w:cs="Times New Roman"/>
          <w:b/>
          <w:bCs/>
          <w:lang w:eastAsia="en-GB"/>
        </w:rPr>
        <w:t xml:space="preserve">   </w:t>
      </w:r>
      <w:r w:rsidR="005773B3" w:rsidRPr="00A54AC9">
        <w:rPr>
          <w:rFonts w:ascii="Times New Roman" w:eastAsia="Times New Roman" w:hAnsi="Times New Roman" w:cs="Times New Roman"/>
          <w:b/>
          <w:sz w:val="28"/>
          <w:szCs w:val="28"/>
          <w:u w:val="single"/>
          <w:lang w:eastAsia="en-GB"/>
        </w:rPr>
        <w:t xml:space="preserve">Chapter </w:t>
      </w:r>
      <w:r w:rsidR="007A43D8" w:rsidRPr="00A54AC9">
        <w:rPr>
          <w:rFonts w:ascii="Times New Roman" w:eastAsia="Times New Roman" w:hAnsi="Times New Roman" w:cs="Times New Roman"/>
          <w:b/>
          <w:bCs/>
          <w:sz w:val="28"/>
          <w:szCs w:val="28"/>
          <w:u w:val="single"/>
          <w:lang w:eastAsia="en-GB"/>
        </w:rPr>
        <w:t>3</w:t>
      </w:r>
      <w:r w:rsidR="005773B3" w:rsidRPr="00A54AC9">
        <w:rPr>
          <w:rFonts w:ascii="Times New Roman" w:eastAsia="Times New Roman" w:hAnsi="Times New Roman" w:cs="Times New Roman"/>
          <w:b/>
          <w:sz w:val="28"/>
          <w:szCs w:val="28"/>
          <w:u w:val="single"/>
          <w:lang w:eastAsia="en-GB"/>
        </w:rPr>
        <w:t>: Methodology</w:t>
      </w:r>
      <w:r w:rsidR="005773B3" w:rsidRPr="00A54AC9">
        <w:rPr>
          <w:rFonts w:ascii="Times New Roman" w:eastAsia="Times New Roman" w:hAnsi="Times New Roman" w:cs="Times New Roman"/>
          <w:u w:val="single"/>
          <w:lang w:eastAsia="en-GB"/>
        </w:rPr>
        <w:t> </w:t>
      </w:r>
    </w:p>
    <w:p w14:paraId="789253A4" w14:textId="059E3AEF"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3</w:t>
      </w:r>
      <w:r w:rsidR="005773B3" w:rsidRPr="00C44738">
        <w:rPr>
          <w:rFonts w:ascii="Times New Roman" w:eastAsia="Times New Roman" w:hAnsi="Times New Roman" w:cs="Times New Roman"/>
          <w:b/>
          <w:bCs/>
          <w:sz w:val="24"/>
          <w:szCs w:val="24"/>
          <w:lang w:eastAsia="en-GB"/>
        </w:rPr>
        <w:t>.1 Rationale</w:t>
      </w:r>
      <w:r w:rsidR="005773B3" w:rsidRPr="00C44738">
        <w:rPr>
          <w:rFonts w:ascii="Times New Roman" w:eastAsia="Times New Roman" w:hAnsi="Times New Roman" w:cs="Times New Roman"/>
          <w:sz w:val="24"/>
          <w:szCs w:val="24"/>
          <w:lang w:eastAsia="en-GB"/>
        </w:rPr>
        <w:t> </w:t>
      </w:r>
    </w:p>
    <w:p w14:paraId="757BEECC" w14:textId="611DE446" w:rsidR="005773B3" w:rsidRPr="00C44738" w:rsidRDefault="00564203" w:rsidP="49D6A999">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For</w:t>
      </w:r>
      <w:r w:rsidR="005773B3" w:rsidRPr="00C44738">
        <w:rPr>
          <w:rFonts w:ascii="Times New Roman" w:eastAsia="Times New Roman" w:hAnsi="Times New Roman" w:cs="Times New Roman"/>
          <w:sz w:val="24"/>
          <w:szCs w:val="24"/>
          <w:lang w:eastAsia="en-GB"/>
        </w:rPr>
        <w:t xml:space="preserve"> this study, a questionnaire with </w:t>
      </w:r>
      <w:r w:rsidR="00A43BDB" w:rsidRPr="00C44738">
        <w:rPr>
          <w:rFonts w:ascii="Times New Roman" w:eastAsia="Times New Roman" w:hAnsi="Times New Roman" w:cs="Times New Roman"/>
          <w:sz w:val="24"/>
          <w:szCs w:val="24"/>
          <w:lang w:eastAsia="en-GB"/>
        </w:rPr>
        <w:t>closed</w:t>
      </w:r>
      <w:r w:rsidR="005773B3" w:rsidRPr="00C44738">
        <w:rPr>
          <w:rFonts w:ascii="Times New Roman" w:eastAsia="Times New Roman" w:hAnsi="Times New Roman" w:cs="Times New Roman"/>
          <w:sz w:val="24"/>
          <w:szCs w:val="24"/>
          <w:lang w:eastAsia="en-GB"/>
        </w:rPr>
        <w:t xml:space="preserve"> questions was chosen to </w:t>
      </w:r>
      <w:r w:rsidR="358C24A3" w:rsidRPr="00C44738">
        <w:rPr>
          <w:rFonts w:ascii="Times New Roman" w:eastAsia="Times New Roman" w:hAnsi="Times New Roman" w:cs="Times New Roman"/>
          <w:sz w:val="24"/>
          <w:szCs w:val="24"/>
          <w:lang w:eastAsia="en-GB"/>
        </w:rPr>
        <w:t>help</w:t>
      </w:r>
      <w:r w:rsidR="005773B3" w:rsidRPr="00C44738">
        <w:rPr>
          <w:rFonts w:ascii="Times New Roman" w:eastAsia="Times New Roman" w:hAnsi="Times New Roman" w:cs="Times New Roman"/>
          <w:sz w:val="24"/>
          <w:szCs w:val="24"/>
          <w:lang w:eastAsia="en-GB"/>
        </w:rPr>
        <w:t xml:space="preserve"> gather qualitative data.</w:t>
      </w:r>
      <w:r w:rsidR="005773B3" w:rsidRPr="00C44738">
        <w:rPr>
          <w:rFonts w:ascii="Times New Roman" w:eastAsia="Times New Roman" w:hAnsi="Times New Roman" w:cs="Times New Roman"/>
          <w:color w:val="252525"/>
          <w:sz w:val="24"/>
          <w:szCs w:val="24"/>
          <w:shd w:val="clear" w:color="auto" w:fill="FFFFFF"/>
          <w:lang w:eastAsia="en-GB"/>
        </w:rPr>
        <w:t xml:space="preserve"> </w:t>
      </w:r>
      <w:r w:rsidR="005773B3" w:rsidRPr="00C44738">
        <w:rPr>
          <w:rFonts w:ascii="Times New Roman" w:eastAsia="Times New Roman" w:hAnsi="Times New Roman" w:cs="Times New Roman"/>
          <w:sz w:val="24"/>
          <w:szCs w:val="24"/>
          <w:shd w:val="clear" w:color="auto" w:fill="FFFFFF"/>
          <w:lang w:eastAsia="en-GB"/>
        </w:rPr>
        <w:t>Qualitative</w:t>
      </w:r>
      <w:r w:rsidR="00586FE6">
        <w:rPr>
          <w:rFonts w:ascii="Times New Roman" w:eastAsia="Times New Roman" w:hAnsi="Times New Roman" w:cs="Times New Roman"/>
          <w:sz w:val="24"/>
          <w:szCs w:val="24"/>
          <w:shd w:val="clear" w:color="auto" w:fill="FFFFFF"/>
          <w:lang w:eastAsia="en-GB"/>
        </w:rPr>
        <w:t xml:space="preserve"> and </w:t>
      </w:r>
      <w:r w:rsidR="00BA318D">
        <w:rPr>
          <w:rFonts w:ascii="Times New Roman" w:eastAsia="Times New Roman" w:hAnsi="Times New Roman" w:cs="Times New Roman"/>
          <w:sz w:val="24"/>
          <w:szCs w:val="24"/>
          <w:shd w:val="clear" w:color="auto" w:fill="FFFFFF"/>
          <w:lang w:eastAsia="en-GB"/>
        </w:rPr>
        <w:t>quantitative</w:t>
      </w:r>
      <w:r w:rsidR="005773B3" w:rsidRPr="00C44738">
        <w:rPr>
          <w:rFonts w:ascii="Times New Roman" w:eastAsia="Times New Roman" w:hAnsi="Times New Roman" w:cs="Times New Roman"/>
          <w:sz w:val="24"/>
          <w:szCs w:val="24"/>
          <w:shd w:val="clear" w:color="auto" w:fill="FFFFFF"/>
          <w:lang w:eastAsia="en-GB"/>
        </w:rPr>
        <w:t xml:space="preserve"> data collection has a variety of advantages due to it being</w:t>
      </w:r>
      <w:r w:rsidR="4D78B6EC" w:rsidRPr="00C44738">
        <w:rPr>
          <w:rFonts w:ascii="Times New Roman" w:eastAsia="Times New Roman" w:hAnsi="Times New Roman" w:cs="Times New Roman"/>
          <w:sz w:val="24"/>
          <w:szCs w:val="24"/>
          <w:shd w:val="clear" w:color="auto" w:fill="FFFFFF"/>
          <w:lang w:eastAsia="en-GB"/>
        </w:rPr>
        <w:t xml:space="preserve"> simpler</w:t>
      </w:r>
      <w:r w:rsidR="005773B3" w:rsidRPr="00C44738">
        <w:rPr>
          <w:rFonts w:ascii="Times New Roman" w:eastAsia="Times New Roman" w:hAnsi="Times New Roman" w:cs="Times New Roman"/>
          <w:sz w:val="24"/>
          <w:szCs w:val="24"/>
          <w:shd w:val="clear" w:color="auto" w:fill="FFFFFF"/>
          <w:lang w:eastAsia="en-GB"/>
        </w:rPr>
        <w:t xml:space="preserve"> to analyse, it can also deliver more depth and detail by analysing attitudes feelings and behaviours and encourages participants to open upon their response leading to new subject matters </w:t>
      </w:r>
      <w:r w:rsidR="1ABBFE7B" w:rsidRPr="00C44738">
        <w:rPr>
          <w:rFonts w:ascii="Times New Roman" w:eastAsia="Times New Roman" w:hAnsi="Times New Roman" w:cs="Times New Roman"/>
          <w:sz w:val="24"/>
          <w:szCs w:val="24"/>
        </w:rPr>
        <w:t>(Wertz 2011).</w:t>
      </w:r>
      <w:r w:rsidR="005773B3" w:rsidRPr="00C44738">
        <w:rPr>
          <w:rFonts w:ascii="Times New Roman" w:eastAsia="Times New Roman" w:hAnsi="Times New Roman" w:cs="Times New Roman"/>
          <w:sz w:val="24"/>
          <w:szCs w:val="24"/>
        </w:rPr>
        <w:t xml:space="preserve"> </w:t>
      </w:r>
      <w:r w:rsidR="005773B3" w:rsidRPr="00C44738">
        <w:rPr>
          <w:rFonts w:ascii="Times New Roman" w:eastAsia="Times New Roman" w:hAnsi="Times New Roman" w:cs="Times New Roman"/>
          <w:sz w:val="24"/>
          <w:szCs w:val="24"/>
          <w:shd w:val="clear" w:color="auto" w:fill="FFFFFF"/>
          <w:lang w:eastAsia="en-GB"/>
        </w:rPr>
        <w:t>Th</w:t>
      </w:r>
      <w:r w:rsidR="4A64F562" w:rsidRPr="00C44738">
        <w:rPr>
          <w:rFonts w:ascii="Times New Roman" w:eastAsia="Times New Roman" w:hAnsi="Times New Roman" w:cs="Times New Roman"/>
          <w:sz w:val="24"/>
          <w:szCs w:val="24"/>
          <w:shd w:val="clear" w:color="auto" w:fill="FFFFFF"/>
          <w:lang w:eastAsia="en-GB"/>
        </w:rPr>
        <w:t>e</w:t>
      </w:r>
      <w:r w:rsidR="005773B3" w:rsidRPr="00C44738">
        <w:rPr>
          <w:rFonts w:ascii="Times New Roman" w:eastAsia="Times New Roman" w:hAnsi="Times New Roman" w:cs="Times New Roman"/>
          <w:sz w:val="24"/>
          <w:szCs w:val="24"/>
          <w:shd w:val="clear" w:color="auto" w:fill="FFFFFF"/>
          <w:lang w:eastAsia="en-GB"/>
        </w:rPr>
        <w:t xml:space="preserve"> information can then be put into appropriate graphs and tables, to give a good understanding on the participants answers making it easier to </w:t>
      </w:r>
      <w:r w:rsidR="00366FD4" w:rsidRPr="00C44738">
        <w:rPr>
          <w:rFonts w:ascii="Times New Roman" w:eastAsia="Times New Roman" w:hAnsi="Times New Roman" w:cs="Times New Roman"/>
          <w:sz w:val="24"/>
          <w:szCs w:val="24"/>
          <w:shd w:val="clear" w:color="auto" w:fill="FFFFFF"/>
          <w:lang w:eastAsia="en-GB"/>
        </w:rPr>
        <w:t>analyse</w:t>
      </w:r>
      <w:r w:rsidR="005773B3" w:rsidRPr="00C44738">
        <w:rPr>
          <w:rFonts w:ascii="Times New Roman" w:eastAsia="Times New Roman" w:hAnsi="Times New Roman" w:cs="Times New Roman"/>
          <w:sz w:val="24"/>
          <w:szCs w:val="24"/>
          <w:shd w:val="clear" w:color="auto" w:fill="FFFFFF"/>
          <w:lang w:eastAsia="en-GB"/>
        </w:rPr>
        <w:t xml:space="preserve"> </w:t>
      </w:r>
      <w:r w:rsidR="6F1EE436" w:rsidRPr="00C44738">
        <w:rPr>
          <w:rFonts w:ascii="Times New Roman" w:eastAsia="Times New Roman" w:hAnsi="Times New Roman" w:cs="Times New Roman"/>
          <w:color w:val="000000" w:themeColor="text1"/>
          <w:sz w:val="24"/>
          <w:szCs w:val="24"/>
        </w:rPr>
        <w:t>(Laniado 1996).</w:t>
      </w:r>
    </w:p>
    <w:p w14:paraId="5145E925" w14:textId="77777777" w:rsidR="00885287" w:rsidRDefault="00885287" w:rsidP="009E2428">
      <w:pPr>
        <w:spacing w:after="0" w:line="360" w:lineRule="auto"/>
        <w:textAlignment w:val="baseline"/>
        <w:rPr>
          <w:rFonts w:ascii="Times New Roman" w:eastAsia="Times New Roman" w:hAnsi="Times New Roman" w:cs="Times New Roman"/>
          <w:sz w:val="24"/>
          <w:szCs w:val="24"/>
          <w:lang w:eastAsia="en-GB"/>
        </w:rPr>
      </w:pPr>
    </w:p>
    <w:p w14:paraId="273E30DD" w14:textId="5E67DAE8"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color w:val="000000"/>
          <w:sz w:val="24"/>
          <w:szCs w:val="24"/>
          <w:shd w:val="clear" w:color="auto" w:fill="FFFFFF"/>
          <w:lang w:eastAsia="en-GB"/>
        </w:rPr>
        <w:t xml:space="preserve">A large portion of data can be collected by using a questionnaire by gathering </w:t>
      </w:r>
      <w:r w:rsidRPr="00C44738">
        <w:rPr>
          <w:rFonts w:ascii="Times New Roman" w:eastAsia="Times New Roman" w:hAnsi="Times New Roman" w:cs="Times New Roman"/>
          <w:sz w:val="24"/>
          <w:szCs w:val="24"/>
          <w:lang w:eastAsia="en-GB"/>
        </w:rPr>
        <w:t>information from a large scale of participants in a short time frame</w:t>
      </w:r>
      <w:r w:rsidRPr="00C44738">
        <w:rPr>
          <w:rFonts w:ascii="Times New Roman" w:eastAsia="Times New Roman" w:hAnsi="Times New Roman" w:cs="Times New Roman"/>
          <w:color w:val="000000"/>
          <w:sz w:val="24"/>
          <w:szCs w:val="24"/>
          <w:shd w:val="clear" w:color="auto" w:fill="FFFFFF"/>
          <w:lang w:eastAsia="en-GB"/>
        </w:rPr>
        <w:t xml:space="preserve"> (McLeod, 2014). The study will consist of closed questions. By using open ended questions, known as qualitative it will encourage the participants to give a more detailed answer with more information showing their true opinions. Although participants may be overwhelmed by these types of questions, it can take up a lot of their time to state their answers and some being less alliterate then others may lead to some incomplete questions.</w:t>
      </w:r>
      <w:r w:rsidRPr="00C44738">
        <w:rPr>
          <w:rFonts w:ascii="Times New Roman" w:eastAsia="Times New Roman" w:hAnsi="Times New Roman" w:cs="Times New Roman"/>
          <w:sz w:val="24"/>
          <w:szCs w:val="24"/>
          <w:lang w:eastAsia="en-GB"/>
        </w:rPr>
        <w:t xml:space="preserve"> Questionnaires may not be a reliable source of gathering data as the participants taking part may not feel comfortable at airing their thoughts on certain subjects and might describe their views on what thought is wright, rather than their real choices.</w:t>
      </w:r>
      <w:r w:rsidRPr="00C44738">
        <w:rPr>
          <w:rFonts w:ascii="Times New Roman" w:eastAsia="Times New Roman" w:hAnsi="Times New Roman" w:cs="Times New Roman"/>
          <w:color w:val="000000"/>
          <w:sz w:val="24"/>
          <w:szCs w:val="24"/>
          <w:lang w:eastAsia="en-GB"/>
        </w:rPr>
        <w:t> </w:t>
      </w:r>
      <w:r w:rsidRPr="00C44738">
        <w:rPr>
          <w:rFonts w:ascii="Times New Roman" w:eastAsia="Times New Roman" w:hAnsi="Times New Roman" w:cs="Times New Roman"/>
          <w:sz w:val="24"/>
          <w:szCs w:val="24"/>
          <w:lang w:eastAsia="en-GB"/>
        </w:rPr>
        <w:t> </w:t>
      </w:r>
    </w:p>
    <w:p w14:paraId="48EBFDBE" w14:textId="4F6FEAA4" w:rsidR="007375C9" w:rsidRPr="00C44738" w:rsidRDefault="005773B3" w:rsidP="009E2428">
      <w:pPr>
        <w:spacing w:after="0" w:line="360" w:lineRule="auto"/>
        <w:textAlignment w:val="baseline"/>
        <w:rPr>
          <w:rFonts w:ascii="Times New Roman" w:eastAsia="Times New Roman" w:hAnsi="Times New Roman" w:cs="Times New Roman"/>
          <w:color w:val="000000"/>
          <w:sz w:val="24"/>
          <w:szCs w:val="24"/>
          <w:shd w:val="clear" w:color="auto" w:fill="FFFFFF"/>
          <w:lang w:eastAsia="en-GB"/>
        </w:rPr>
      </w:pPr>
      <w:r w:rsidRPr="00C44738">
        <w:rPr>
          <w:rFonts w:ascii="Times New Roman" w:eastAsia="Times New Roman" w:hAnsi="Times New Roman" w:cs="Times New Roman"/>
          <w:color w:val="000000"/>
          <w:sz w:val="24"/>
          <w:szCs w:val="24"/>
          <w:shd w:val="clear" w:color="auto" w:fill="FFFFFF"/>
          <w:lang w:eastAsia="en-GB"/>
        </w:rPr>
        <w:t xml:space="preserve">Closed questions only allow simplistic responses, this can range from yes or no, age, </w:t>
      </w:r>
      <w:r w:rsidR="00486228" w:rsidRPr="00C44738">
        <w:rPr>
          <w:rFonts w:ascii="Times New Roman" w:eastAsia="Times New Roman" w:hAnsi="Times New Roman" w:cs="Times New Roman"/>
          <w:color w:val="000000"/>
          <w:sz w:val="24"/>
          <w:szCs w:val="24"/>
          <w:shd w:val="clear" w:color="auto" w:fill="FFFFFF"/>
          <w:lang w:eastAsia="en-GB"/>
        </w:rPr>
        <w:t>sex,</w:t>
      </w:r>
      <w:r w:rsidRPr="00C44738">
        <w:rPr>
          <w:rFonts w:ascii="Times New Roman" w:eastAsia="Times New Roman" w:hAnsi="Times New Roman" w:cs="Times New Roman"/>
          <w:color w:val="000000"/>
          <w:sz w:val="24"/>
          <w:szCs w:val="24"/>
          <w:shd w:val="clear" w:color="auto" w:fill="FFFFFF"/>
          <w:lang w:eastAsia="en-GB"/>
        </w:rPr>
        <w:t xml:space="preserve"> or employment status. This will be analysed into quantitative data. Using these types of questions reduces the amount of information given and can be misunderstood what the participant is truly wanting to disclose. However closed questions are simpler to analyse then open-end questions</w:t>
      </w:r>
    </w:p>
    <w:p w14:paraId="4F77CC3A" w14:textId="7A206C69" w:rsidR="005773B3" w:rsidRPr="005773B3" w:rsidRDefault="005773B3" w:rsidP="660415C9">
      <w:pPr>
        <w:spacing w:after="0" w:line="360" w:lineRule="auto"/>
        <w:textAlignment w:val="baseline"/>
        <w:rPr>
          <w:rFonts w:ascii="Times New Roman" w:eastAsia="Times New Roman" w:hAnsi="Times New Roman" w:cs="Times New Roman"/>
          <w:lang w:eastAsia="en-GB"/>
        </w:rPr>
      </w:pPr>
      <w:r w:rsidRPr="005773B3">
        <w:rPr>
          <w:rFonts w:ascii="Times New Roman" w:eastAsia="Times New Roman" w:hAnsi="Times New Roman" w:cs="Times New Roman"/>
          <w:color w:val="000000"/>
          <w:shd w:val="clear" w:color="auto" w:fill="FFFFFF"/>
          <w:lang w:eastAsia="en-GB"/>
        </w:rPr>
        <w:t> </w:t>
      </w:r>
    </w:p>
    <w:p w14:paraId="56EC8464" w14:textId="31D07D74"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3</w:t>
      </w:r>
      <w:r w:rsidR="005773B3" w:rsidRPr="00C44738">
        <w:rPr>
          <w:rFonts w:ascii="Times New Roman" w:eastAsia="Times New Roman" w:hAnsi="Times New Roman" w:cs="Times New Roman"/>
          <w:b/>
          <w:bCs/>
          <w:sz w:val="24"/>
          <w:szCs w:val="24"/>
          <w:lang w:eastAsia="en-GB"/>
        </w:rPr>
        <w:t>.2 Participants</w:t>
      </w:r>
      <w:r w:rsidR="005773B3" w:rsidRPr="00C44738">
        <w:rPr>
          <w:rFonts w:ascii="Times New Roman" w:eastAsia="Times New Roman" w:hAnsi="Times New Roman" w:cs="Times New Roman"/>
          <w:sz w:val="24"/>
          <w:szCs w:val="24"/>
          <w:lang w:eastAsia="en-GB"/>
        </w:rPr>
        <w:t> </w:t>
      </w:r>
    </w:p>
    <w:p w14:paraId="4A9FD33C" w14:textId="324A9B1F"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Originally there was going to be n=1</w:t>
      </w:r>
      <w:r w:rsidR="00C4617E" w:rsidRPr="00C44738">
        <w:rPr>
          <w:rFonts w:ascii="Times New Roman" w:eastAsia="Times New Roman" w:hAnsi="Times New Roman" w:cs="Times New Roman"/>
          <w:sz w:val="24"/>
          <w:szCs w:val="24"/>
          <w:lang w:eastAsia="en-GB"/>
        </w:rPr>
        <w:t>8</w:t>
      </w:r>
      <w:r w:rsidRPr="00C44738">
        <w:rPr>
          <w:rFonts w:ascii="Times New Roman" w:eastAsia="Times New Roman" w:hAnsi="Times New Roman" w:cs="Times New Roman"/>
          <w:sz w:val="24"/>
          <w:szCs w:val="24"/>
          <w:lang w:eastAsia="en-GB"/>
        </w:rPr>
        <w:t xml:space="preserve"> participants, however four were removed from the study due to not engaging fully and being distracted with personal issues. Leading to their answers being invalid. </w:t>
      </w:r>
    </w:p>
    <w:p w14:paraId="1A1E7BF7" w14:textId="6B32FDC5" w:rsid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The participants were at random n=14 from a mother and toddler group within the Swansea region and consisted of only females age ranging from 25-40 years. To recruit the necessary participants, they had to have</w:t>
      </w:r>
      <w:r w:rsidR="00486228">
        <w:rPr>
          <w:rFonts w:ascii="Times New Roman" w:eastAsia="Times New Roman" w:hAnsi="Times New Roman" w:cs="Times New Roman"/>
          <w:sz w:val="24"/>
          <w:szCs w:val="24"/>
          <w:lang w:eastAsia="en-GB"/>
        </w:rPr>
        <w:t xml:space="preserve"> a</w:t>
      </w:r>
      <w:r w:rsidRPr="00C44738">
        <w:rPr>
          <w:rFonts w:ascii="Times New Roman" w:eastAsia="Times New Roman" w:hAnsi="Times New Roman" w:cs="Times New Roman"/>
          <w:sz w:val="24"/>
          <w:szCs w:val="24"/>
          <w:lang w:eastAsia="en-GB"/>
        </w:rPr>
        <w:t xml:space="preserve"> child in the last </w:t>
      </w:r>
      <w:r w:rsidR="00BD72DA">
        <w:rPr>
          <w:rFonts w:ascii="Times New Roman" w:eastAsia="Times New Roman" w:hAnsi="Times New Roman" w:cs="Times New Roman"/>
          <w:sz w:val="24"/>
          <w:szCs w:val="24"/>
          <w:lang w:eastAsia="en-GB"/>
        </w:rPr>
        <w:t>5</w:t>
      </w:r>
      <w:r w:rsidRPr="00C44738">
        <w:rPr>
          <w:rFonts w:ascii="Times New Roman" w:eastAsia="Times New Roman" w:hAnsi="Times New Roman" w:cs="Times New Roman"/>
          <w:sz w:val="24"/>
          <w:szCs w:val="24"/>
          <w:lang w:eastAsia="en-GB"/>
        </w:rPr>
        <w:t xml:space="preserve"> years.</w:t>
      </w:r>
      <w:r w:rsidRPr="00C44738">
        <w:rPr>
          <w:rFonts w:ascii="Times New Roman" w:eastAsia="Times New Roman" w:hAnsi="Times New Roman" w:cs="Times New Roman"/>
          <w:b/>
          <w:bCs/>
          <w:sz w:val="24"/>
          <w:szCs w:val="24"/>
          <w:lang w:eastAsia="en-GB"/>
        </w:rPr>
        <w:t> </w:t>
      </w:r>
      <w:r w:rsidRPr="00C44738">
        <w:rPr>
          <w:rFonts w:ascii="Times New Roman" w:eastAsia="Times New Roman" w:hAnsi="Times New Roman" w:cs="Times New Roman"/>
          <w:sz w:val="24"/>
          <w:szCs w:val="24"/>
          <w:lang w:eastAsia="en-GB"/>
        </w:rPr>
        <w:t> </w:t>
      </w:r>
    </w:p>
    <w:p w14:paraId="5C0B3431" w14:textId="3B729F4F"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b/>
          <w:sz w:val="24"/>
          <w:szCs w:val="24"/>
          <w:lang w:eastAsia="en-GB"/>
        </w:rPr>
        <w:lastRenderedPageBreak/>
        <w:t> </w:t>
      </w:r>
      <w:r w:rsidR="00816C20">
        <w:rPr>
          <w:rFonts w:ascii="Times New Roman" w:eastAsia="Times New Roman" w:hAnsi="Times New Roman" w:cs="Times New Roman"/>
          <w:b/>
          <w:bCs/>
          <w:sz w:val="24"/>
          <w:szCs w:val="24"/>
          <w:lang w:eastAsia="en-GB"/>
        </w:rPr>
        <w:t>3</w:t>
      </w:r>
      <w:r w:rsidRPr="00C44738">
        <w:rPr>
          <w:rFonts w:ascii="Times New Roman" w:eastAsia="Times New Roman" w:hAnsi="Times New Roman" w:cs="Times New Roman"/>
          <w:b/>
          <w:bCs/>
          <w:sz w:val="24"/>
          <w:szCs w:val="24"/>
          <w:lang w:eastAsia="en-GB"/>
        </w:rPr>
        <w:t>.3 Design</w:t>
      </w:r>
      <w:r w:rsidRPr="00C44738">
        <w:rPr>
          <w:rFonts w:ascii="Times New Roman" w:eastAsia="Times New Roman" w:hAnsi="Times New Roman" w:cs="Times New Roman"/>
          <w:sz w:val="24"/>
          <w:szCs w:val="24"/>
          <w:lang w:eastAsia="en-GB"/>
        </w:rPr>
        <w:t> </w:t>
      </w:r>
    </w:p>
    <w:p w14:paraId="34DE2646" w14:textId="207236C5"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 xml:space="preserve">Prior to the Study a pilot study was performed, this had deemed to be essential requirement due to the questionnaires performed were not validated. The pilot study helped to establish if the questions being asked were suitable and if the timeframe worked with the participants in the study (Bell, 2005). </w:t>
      </w:r>
      <w:r w:rsidRPr="00C44738">
        <w:rPr>
          <w:rFonts w:ascii="Times New Roman" w:eastAsia="Times New Roman" w:hAnsi="Times New Roman" w:cs="Times New Roman"/>
          <w:color w:val="000000"/>
          <w:sz w:val="24"/>
          <w:szCs w:val="24"/>
          <w:lang w:eastAsia="en-GB"/>
        </w:rPr>
        <w:t>The pilot study was performed on 3 participants which both met with the appropriate criteria. Although the participants understood most questions throughout the trial there had been one which had been worded incorrectly and difficult to understand, for this reason the question had been removed. Though a successful time scale for the completion of the trial was achieved.</w:t>
      </w:r>
      <w:r w:rsidRPr="00C44738">
        <w:rPr>
          <w:rFonts w:ascii="Times New Roman" w:eastAsia="Times New Roman" w:hAnsi="Times New Roman" w:cs="Times New Roman"/>
          <w:sz w:val="24"/>
          <w:szCs w:val="24"/>
          <w:lang w:eastAsia="en-GB"/>
        </w:rPr>
        <w:t> </w:t>
      </w:r>
    </w:p>
    <w:p w14:paraId="58ABE7C0" w14:textId="77777777" w:rsidR="007375C9" w:rsidRPr="00C44738" w:rsidRDefault="007375C9" w:rsidP="009E2428">
      <w:pPr>
        <w:spacing w:after="0" w:line="360" w:lineRule="auto"/>
        <w:textAlignment w:val="baseline"/>
        <w:rPr>
          <w:rFonts w:ascii="Times New Roman" w:eastAsia="Times New Roman" w:hAnsi="Times New Roman" w:cs="Times New Roman"/>
          <w:sz w:val="24"/>
          <w:szCs w:val="24"/>
          <w:lang w:eastAsia="en-GB"/>
        </w:rPr>
      </w:pPr>
    </w:p>
    <w:p w14:paraId="496F298A" w14:textId="086D9FE6"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themeColor="text1"/>
          <w:sz w:val="24"/>
          <w:szCs w:val="24"/>
          <w:lang w:eastAsia="en-GB"/>
        </w:rPr>
        <w:t>3</w:t>
      </w:r>
      <w:r w:rsidR="005773B3" w:rsidRPr="00C44738">
        <w:rPr>
          <w:rFonts w:ascii="Times New Roman" w:eastAsia="Times New Roman" w:hAnsi="Times New Roman" w:cs="Times New Roman"/>
          <w:b/>
          <w:color w:val="000000" w:themeColor="text1"/>
          <w:sz w:val="24"/>
          <w:szCs w:val="24"/>
          <w:lang w:eastAsia="en-GB"/>
        </w:rPr>
        <w:t>.4 Instrumentation</w:t>
      </w:r>
      <w:r w:rsidR="005773B3" w:rsidRPr="00C44738">
        <w:rPr>
          <w:rFonts w:ascii="Times New Roman" w:eastAsia="Times New Roman" w:hAnsi="Times New Roman" w:cs="Times New Roman"/>
          <w:sz w:val="24"/>
          <w:szCs w:val="24"/>
          <w:lang w:eastAsia="en-GB"/>
        </w:rPr>
        <w:t> </w:t>
      </w:r>
    </w:p>
    <w:p w14:paraId="4899725E" w14:textId="0E5B7D11" w:rsidR="005773B3" w:rsidRPr="00C44738" w:rsidRDefault="005773B3" w:rsidP="49D6A999">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color w:val="000000" w:themeColor="text1"/>
          <w:sz w:val="24"/>
          <w:szCs w:val="24"/>
          <w:lang w:eastAsia="en-GB"/>
        </w:rPr>
        <w:t xml:space="preserve">Questionnaires were used to collect appropriate data for the study, however no validated questionnaires were considered suitable </w:t>
      </w:r>
      <w:r w:rsidR="28AD9DA2" w:rsidRPr="00C44738">
        <w:rPr>
          <w:rFonts w:ascii="Times New Roman" w:eastAsia="Times New Roman" w:hAnsi="Times New Roman" w:cs="Times New Roman"/>
          <w:color w:val="000000" w:themeColor="text1"/>
          <w:sz w:val="24"/>
          <w:szCs w:val="24"/>
        </w:rPr>
        <w:t>(Laniado 1996)</w:t>
      </w:r>
      <w:r w:rsidRPr="00C44738">
        <w:rPr>
          <w:rFonts w:ascii="Times New Roman" w:eastAsia="Times New Roman" w:hAnsi="Times New Roman" w:cs="Times New Roman"/>
          <w:color w:val="252525"/>
          <w:sz w:val="24"/>
          <w:szCs w:val="24"/>
          <w:lang w:eastAsia="en-GB"/>
        </w:rPr>
        <w:t>.</w:t>
      </w:r>
      <w:r w:rsidRPr="00C44738">
        <w:rPr>
          <w:rFonts w:ascii="Times New Roman" w:eastAsia="Times New Roman" w:hAnsi="Times New Roman" w:cs="Times New Roman"/>
          <w:color w:val="000000" w:themeColor="text1"/>
          <w:sz w:val="24"/>
          <w:szCs w:val="24"/>
          <w:lang w:eastAsia="en-GB"/>
        </w:rPr>
        <w:t xml:space="preserve"> Questionnaires which had already existed involving food intakes and implications were only on adults, adolescent and children as well as being based on convenience of foods and physical activity, solely relating to the study performed. The questionnaires were designed for the study so the participants involved could answer on relating to </w:t>
      </w:r>
      <w:r w:rsidRPr="00C44738">
        <w:rPr>
          <w:rFonts w:ascii="Times New Roman" w:eastAsia="Times New Roman" w:hAnsi="Times New Roman" w:cs="Times New Roman"/>
          <w:sz w:val="24"/>
          <w:szCs w:val="24"/>
          <w:lang w:eastAsia="en-GB"/>
        </w:rPr>
        <w:t xml:space="preserve">themselves as well as their children, questions relating to their intake on foods and understanding of nutrition. Using these types of questions produced quick, </w:t>
      </w:r>
      <w:r w:rsidR="00A87011" w:rsidRPr="00C44738">
        <w:rPr>
          <w:rFonts w:ascii="Times New Roman" w:eastAsia="Times New Roman" w:hAnsi="Times New Roman" w:cs="Times New Roman"/>
          <w:sz w:val="24"/>
          <w:szCs w:val="24"/>
          <w:lang w:eastAsia="en-GB"/>
        </w:rPr>
        <w:t>valid,</w:t>
      </w:r>
      <w:r w:rsidRPr="00C44738">
        <w:rPr>
          <w:rFonts w:ascii="Times New Roman" w:eastAsia="Times New Roman" w:hAnsi="Times New Roman" w:cs="Times New Roman"/>
          <w:sz w:val="24"/>
          <w:szCs w:val="24"/>
          <w:lang w:eastAsia="en-GB"/>
        </w:rPr>
        <w:t xml:space="preserve"> and reliable results regarding nutrition (</w:t>
      </w:r>
      <w:r w:rsidRPr="00C44738">
        <w:rPr>
          <w:rFonts w:ascii="Times New Roman" w:eastAsia="Times New Roman" w:hAnsi="Times New Roman" w:cs="Times New Roman"/>
          <w:sz w:val="24"/>
          <w:szCs w:val="24"/>
          <w:lang w:val="en" w:eastAsia="en-GB"/>
        </w:rPr>
        <w:t>Furber &amp; Roberts, et al., 2017).</w:t>
      </w:r>
      <w:r w:rsidRPr="00C44738">
        <w:rPr>
          <w:rFonts w:ascii="Times New Roman" w:eastAsia="Times New Roman" w:hAnsi="Times New Roman" w:cs="Times New Roman"/>
          <w:sz w:val="24"/>
          <w:szCs w:val="24"/>
          <w:lang w:eastAsia="en-GB"/>
        </w:rPr>
        <w:t> </w:t>
      </w:r>
    </w:p>
    <w:p w14:paraId="5B22D69E" w14:textId="2A9AA0CC" w:rsidR="1242506E" w:rsidRPr="00C44738" w:rsidRDefault="1242506E" w:rsidP="009E2428">
      <w:pPr>
        <w:spacing w:after="0" w:line="360" w:lineRule="auto"/>
        <w:rPr>
          <w:rFonts w:ascii="Times New Roman" w:eastAsia="Times New Roman" w:hAnsi="Times New Roman" w:cs="Times New Roman"/>
          <w:sz w:val="24"/>
          <w:szCs w:val="24"/>
          <w:lang w:eastAsia="en-GB"/>
        </w:rPr>
      </w:pPr>
    </w:p>
    <w:p w14:paraId="41C554D1" w14:textId="280A85F6"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val="en" w:eastAsia="en-GB"/>
        </w:rPr>
        <w:t>3</w:t>
      </w:r>
      <w:r w:rsidR="005773B3" w:rsidRPr="00C44738">
        <w:rPr>
          <w:rFonts w:ascii="Times New Roman" w:eastAsia="Times New Roman" w:hAnsi="Times New Roman" w:cs="Times New Roman"/>
          <w:b/>
          <w:bCs/>
          <w:sz w:val="24"/>
          <w:szCs w:val="24"/>
          <w:lang w:val="en" w:eastAsia="en-GB"/>
        </w:rPr>
        <w:t>.5 Procedure</w:t>
      </w:r>
      <w:r w:rsidR="005773B3" w:rsidRPr="00C44738">
        <w:rPr>
          <w:rFonts w:ascii="Times New Roman" w:eastAsia="Times New Roman" w:hAnsi="Times New Roman" w:cs="Times New Roman"/>
          <w:sz w:val="24"/>
          <w:szCs w:val="24"/>
          <w:lang w:eastAsia="en-GB"/>
        </w:rPr>
        <w:t> </w:t>
      </w:r>
    </w:p>
    <w:p w14:paraId="4A53B981" w14:textId="36D2D7E5"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 xml:space="preserve">Participants taking part will be provided with enough information regarding the investigation and the researcher will ensure all participation in the activity is based on voluntary informed signed consent. The participants will be advised they can immediately withdraw at any stage of the experiment. </w:t>
      </w:r>
      <w:r w:rsidR="00BD72DA">
        <w:rPr>
          <w:rFonts w:ascii="Times New Roman" w:eastAsia="Times New Roman" w:hAnsi="Times New Roman" w:cs="Times New Roman"/>
          <w:sz w:val="24"/>
          <w:szCs w:val="24"/>
          <w:lang w:eastAsia="en-GB"/>
        </w:rPr>
        <w:t xml:space="preserve"> The p</w:t>
      </w:r>
      <w:r w:rsidRPr="00C44738">
        <w:rPr>
          <w:rFonts w:ascii="Times New Roman" w:eastAsia="Times New Roman" w:hAnsi="Times New Roman" w:cs="Times New Roman"/>
          <w:sz w:val="24"/>
          <w:szCs w:val="24"/>
          <w:lang w:eastAsia="en-GB"/>
        </w:rPr>
        <w:t>articipants will be aware, all information provided will always remain confidential and the questionnaires will be designed so they are unidentified but will include</w:t>
      </w:r>
      <w:r w:rsidR="00BD72DA">
        <w:rPr>
          <w:rFonts w:ascii="Times New Roman" w:eastAsia="Times New Roman" w:hAnsi="Times New Roman" w:cs="Times New Roman"/>
          <w:sz w:val="24"/>
          <w:szCs w:val="24"/>
          <w:lang w:eastAsia="en-GB"/>
        </w:rPr>
        <w:t xml:space="preserve"> a</w:t>
      </w:r>
      <w:r w:rsidRPr="00C44738">
        <w:rPr>
          <w:rFonts w:ascii="Times New Roman" w:eastAsia="Times New Roman" w:hAnsi="Times New Roman" w:cs="Times New Roman"/>
          <w:sz w:val="24"/>
          <w:szCs w:val="24"/>
          <w:lang w:eastAsia="en-GB"/>
        </w:rPr>
        <w:t xml:space="preserve"> variety of information such as </w:t>
      </w:r>
      <w:r w:rsidR="0038475C">
        <w:rPr>
          <w:rFonts w:ascii="Times New Roman" w:eastAsia="Times New Roman" w:hAnsi="Times New Roman" w:cs="Times New Roman"/>
          <w:sz w:val="24"/>
          <w:szCs w:val="24"/>
          <w:lang w:eastAsia="en-GB"/>
        </w:rPr>
        <w:t>age,</w:t>
      </w:r>
      <w:r w:rsidRPr="00C44738">
        <w:rPr>
          <w:rFonts w:ascii="Times New Roman" w:eastAsia="Times New Roman" w:hAnsi="Times New Roman" w:cs="Times New Roman"/>
          <w:sz w:val="24"/>
          <w:szCs w:val="24"/>
          <w:lang w:eastAsia="en-GB"/>
        </w:rPr>
        <w:t xml:space="preserve"> </w:t>
      </w:r>
      <w:r w:rsidR="0038475C">
        <w:rPr>
          <w:rFonts w:ascii="Times New Roman" w:eastAsia="Times New Roman" w:hAnsi="Times New Roman" w:cs="Times New Roman"/>
          <w:sz w:val="24"/>
          <w:szCs w:val="24"/>
          <w:lang w:eastAsia="en-GB"/>
        </w:rPr>
        <w:t>employment status</w:t>
      </w:r>
      <w:r w:rsidRPr="00C44738">
        <w:rPr>
          <w:rFonts w:ascii="Times New Roman" w:eastAsia="Times New Roman" w:hAnsi="Times New Roman" w:cs="Times New Roman"/>
          <w:sz w:val="24"/>
          <w:szCs w:val="24"/>
          <w:lang w:eastAsia="en-GB"/>
        </w:rPr>
        <w:t>,</w:t>
      </w:r>
      <w:r w:rsidR="0038475C">
        <w:rPr>
          <w:rFonts w:ascii="Times New Roman" w:eastAsia="Times New Roman" w:hAnsi="Times New Roman" w:cs="Times New Roman"/>
          <w:sz w:val="24"/>
          <w:szCs w:val="24"/>
          <w:lang w:eastAsia="en-GB"/>
        </w:rPr>
        <w:t xml:space="preserve"> </w:t>
      </w:r>
      <w:r w:rsidR="00253B63">
        <w:rPr>
          <w:rFonts w:ascii="Times New Roman" w:eastAsia="Times New Roman" w:hAnsi="Times New Roman" w:cs="Times New Roman"/>
          <w:sz w:val="24"/>
          <w:szCs w:val="24"/>
          <w:lang w:eastAsia="en-GB"/>
        </w:rPr>
        <w:t>relationship status</w:t>
      </w:r>
      <w:r w:rsidRPr="00C44738">
        <w:rPr>
          <w:rFonts w:ascii="Times New Roman" w:eastAsia="Times New Roman" w:hAnsi="Times New Roman" w:cs="Times New Roman"/>
          <w:sz w:val="24"/>
          <w:szCs w:val="24"/>
          <w:lang w:eastAsia="en-GB"/>
        </w:rPr>
        <w:t xml:space="preserve"> and eating habits to accurately analyse the results of the data. The participants will be completing the questionnaire independently, the researcher will respect the rights and well-being of all participants taking part with no health and safety matters arising. </w:t>
      </w:r>
    </w:p>
    <w:p w14:paraId="09007311" w14:textId="77777777"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val="en" w:eastAsia="en-GB"/>
        </w:rPr>
        <w:t>Before the study was performed ethical approval from was gained from the school of sport Health and Outdoor Education Department at the University of Wales Trinity Saint David.</w:t>
      </w:r>
      <w:r w:rsidRPr="00C44738">
        <w:rPr>
          <w:rFonts w:ascii="Times New Roman" w:eastAsia="Times New Roman" w:hAnsi="Times New Roman" w:cs="Times New Roman"/>
          <w:sz w:val="24"/>
          <w:szCs w:val="24"/>
          <w:lang w:eastAsia="en-GB"/>
        </w:rPr>
        <w:t> </w:t>
      </w:r>
    </w:p>
    <w:p w14:paraId="714B078C" w14:textId="724AFFB1"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val="en" w:eastAsia="en-GB"/>
        </w:rPr>
        <w:t>The data was collected by approaching</w:t>
      </w:r>
      <w:r w:rsidRPr="00C44738">
        <w:rPr>
          <w:rFonts w:ascii="Times New Roman" w:eastAsia="Times New Roman" w:hAnsi="Times New Roman" w:cs="Times New Roman"/>
          <w:sz w:val="24"/>
          <w:szCs w:val="24"/>
          <w:lang w:eastAsia="en-GB"/>
        </w:rPr>
        <w:t xml:space="preserve"> parents at a mother and toddler group. A maximum of 1</w:t>
      </w:r>
      <w:r w:rsidR="009E7B2C">
        <w:rPr>
          <w:rFonts w:ascii="Times New Roman" w:eastAsia="Times New Roman" w:hAnsi="Times New Roman" w:cs="Times New Roman"/>
          <w:sz w:val="24"/>
          <w:szCs w:val="24"/>
          <w:lang w:eastAsia="en-GB"/>
        </w:rPr>
        <w:t>4 participants</w:t>
      </w:r>
      <w:r w:rsidRPr="00C44738">
        <w:rPr>
          <w:rFonts w:ascii="Times New Roman" w:eastAsia="Times New Roman" w:hAnsi="Times New Roman" w:cs="Times New Roman"/>
          <w:sz w:val="24"/>
          <w:szCs w:val="24"/>
          <w:lang w:eastAsia="en-GB"/>
        </w:rPr>
        <w:t xml:space="preserve"> will be presented with 2</w:t>
      </w:r>
      <w:r w:rsidR="00885287">
        <w:rPr>
          <w:rFonts w:ascii="Times New Roman" w:eastAsia="Times New Roman" w:hAnsi="Times New Roman" w:cs="Times New Roman"/>
          <w:sz w:val="24"/>
          <w:szCs w:val="24"/>
          <w:lang w:eastAsia="en-GB"/>
        </w:rPr>
        <w:t>5</w:t>
      </w:r>
      <w:r w:rsidRPr="00C44738">
        <w:rPr>
          <w:rFonts w:ascii="Times New Roman" w:eastAsia="Times New Roman" w:hAnsi="Times New Roman" w:cs="Times New Roman"/>
          <w:sz w:val="24"/>
          <w:szCs w:val="24"/>
          <w:lang w:eastAsia="en-GB"/>
        </w:rPr>
        <w:t xml:space="preserve"> carefully planned out questions, to make the </w:t>
      </w:r>
      <w:r w:rsidRPr="00C44738">
        <w:rPr>
          <w:rFonts w:ascii="Times New Roman" w:eastAsia="Times New Roman" w:hAnsi="Times New Roman" w:cs="Times New Roman"/>
          <w:sz w:val="24"/>
          <w:szCs w:val="24"/>
          <w:lang w:eastAsia="en-GB"/>
        </w:rPr>
        <w:lastRenderedPageBreak/>
        <w:t>participants feel comfortable expressing their views on their lifestyle choices.  The interview will take place in the morning at a mother and toddler venue in Swansea with verbal and written consent first. The participants will be asked to fill out a lifestyle choice questionnaire. This will be spread out into sections to recognise their 1) Nutrition consumption 2) Knowledge on nutrition 3) Time management. The researchers will respect the confidentiality of information collected. The questions will be easy to comprehend and time efficient, in regards to this most questions will be closed questions so participants are able to provide information in a way that reflects the view they want to express, this will include don’t know/ prefer not to say where appropriate</w:t>
      </w:r>
      <w:r w:rsidRPr="00C44738">
        <w:rPr>
          <w:rFonts w:ascii="Times New Roman" w:eastAsia="Times New Roman" w:hAnsi="Times New Roman" w:cs="Times New Roman"/>
          <w:color w:val="252525"/>
          <w:sz w:val="24"/>
          <w:szCs w:val="24"/>
          <w:lang w:eastAsia="en-GB"/>
        </w:rPr>
        <w:t>. H</w:t>
      </w:r>
      <w:r w:rsidRPr="00C44738">
        <w:rPr>
          <w:rFonts w:ascii="Times New Roman" w:eastAsia="Times New Roman" w:hAnsi="Times New Roman" w:cs="Times New Roman"/>
          <w:sz w:val="24"/>
          <w:szCs w:val="24"/>
          <w:lang w:eastAsia="en-GB"/>
        </w:rPr>
        <w:t>owever, as it will depend on the applicants to give truthful information regarding personal choices, the data provided may not be completely dependable. </w:t>
      </w:r>
    </w:p>
    <w:p w14:paraId="4426A9CD" w14:textId="5412EF41" w:rsidR="007375C9"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val="en" w:eastAsia="en-GB"/>
        </w:rPr>
        <w:t xml:space="preserve">It was </w:t>
      </w:r>
      <w:r w:rsidR="007375C9" w:rsidRPr="00C44738">
        <w:rPr>
          <w:rFonts w:ascii="Times New Roman" w:eastAsia="Times New Roman" w:hAnsi="Times New Roman" w:cs="Times New Roman"/>
          <w:sz w:val="24"/>
          <w:szCs w:val="24"/>
          <w:lang w:val="en" w:eastAsia="en-GB"/>
        </w:rPr>
        <w:t>considered</w:t>
      </w:r>
      <w:r w:rsidRPr="00C44738">
        <w:rPr>
          <w:rFonts w:ascii="Times New Roman" w:eastAsia="Times New Roman" w:hAnsi="Times New Roman" w:cs="Times New Roman"/>
          <w:sz w:val="24"/>
          <w:szCs w:val="24"/>
          <w:lang w:val="en" w:eastAsia="en-GB"/>
        </w:rPr>
        <w:t xml:space="preserve"> while gathering data for the study all participants taking part understood information would remain confidential, the questionnaires needed to include some personal information such as age, gender, employment status in order to analyse the results. No names or identifying information were included.  All information was securely protected with a password with a back-up was kept under lock and key, all followed by The Data Protection Act 1998 (GOV, 2019).</w:t>
      </w:r>
      <w:r w:rsidRPr="00C44738">
        <w:rPr>
          <w:rFonts w:ascii="Times New Roman" w:eastAsia="Times New Roman" w:hAnsi="Times New Roman" w:cs="Times New Roman"/>
          <w:sz w:val="24"/>
          <w:szCs w:val="24"/>
          <w:lang w:eastAsia="en-GB"/>
        </w:rPr>
        <w:t> </w:t>
      </w:r>
    </w:p>
    <w:p w14:paraId="1F3E0055" w14:textId="497ECD59" w:rsidR="49D6A999" w:rsidRPr="00C44738" w:rsidRDefault="49D6A999" w:rsidP="49D6A999">
      <w:pPr>
        <w:spacing w:after="0" w:line="360" w:lineRule="auto"/>
        <w:rPr>
          <w:rFonts w:ascii="Times New Roman" w:eastAsia="Times New Roman" w:hAnsi="Times New Roman" w:cs="Times New Roman"/>
          <w:sz w:val="24"/>
          <w:szCs w:val="24"/>
          <w:lang w:eastAsia="en-GB"/>
        </w:rPr>
      </w:pPr>
    </w:p>
    <w:p w14:paraId="128C07D6" w14:textId="49914FA7"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val="en" w:eastAsia="en-GB"/>
        </w:rPr>
        <w:t>3</w:t>
      </w:r>
      <w:r w:rsidR="005773B3" w:rsidRPr="00C44738">
        <w:rPr>
          <w:rFonts w:ascii="Times New Roman" w:eastAsia="Times New Roman" w:hAnsi="Times New Roman" w:cs="Times New Roman"/>
          <w:b/>
          <w:bCs/>
          <w:sz w:val="24"/>
          <w:szCs w:val="24"/>
          <w:lang w:val="en" w:eastAsia="en-GB"/>
        </w:rPr>
        <w:t>.6 Reliability and Validity</w:t>
      </w:r>
      <w:r w:rsidR="005773B3" w:rsidRPr="00C44738">
        <w:rPr>
          <w:rFonts w:ascii="Times New Roman" w:eastAsia="Times New Roman" w:hAnsi="Times New Roman" w:cs="Times New Roman"/>
          <w:sz w:val="24"/>
          <w:szCs w:val="24"/>
          <w:lang w:eastAsia="en-GB"/>
        </w:rPr>
        <w:t> </w:t>
      </w:r>
    </w:p>
    <w:p w14:paraId="6FB69146" w14:textId="481F0521" w:rsidR="0B9AA7DE" w:rsidRPr="00C44738" w:rsidRDefault="0B9AA7DE" w:rsidP="00C44738">
      <w:pPr>
        <w:spacing w:line="360" w:lineRule="auto"/>
        <w:rPr>
          <w:rFonts w:ascii="Times New Roman" w:eastAsia="Times New Roman" w:hAnsi="Times New Roman" w:cs="Times New Roman"/>
          <w:sz w:val="24"/>
          <w:szCs w:val="24"/>
        </w:rPr>
      </w:pPr>
      <w:r w:rsidRPr="00C44738">
        <w:rPr>
          <w:rFonts w:ascii="Times New Roman" w:eastAsia="Times New Roman" w:hAnsi="Times New Roman" w:cs="Times New Roman"/>
          <w:sz w:val="24"/>
          <w:szCs w:val="24"/>
        </w:rPr>
        <w:t>When applying quantitative data within the questionnaire</w:t>
      </w:r>
      <w:r w:rsidR="00662336">
        <w:rPr>
          <w:rFonts w:ascii="Times New Roman" w:eastAsia="Times New Roman" w:hAnsi="Times New Roman" w:cs="Times New Roman"/>
          <w:sz w:val="24"/>
          <w:szCs w:val="24"/>
        </w:rPr>
        <w:t xml:space="preserve"> it</w:t>
      </w:r>
      <w:r w:rsidRPr="00C44738">
        <w:rPr>
          <w:rFonts w:ascii="Times New Roman" w:eastAsia="Times New Roman" w:hAnsi="Times New Roman" w:cs="Times New Roman"/>
          <w:sz w:val="24"/>
          <w:szCs w:val="24"/>
        </w:rPr>
        <w:t xml:space="preserve"> enabled the research question to be answered it also enabled to investigate the mother and child’s eating behaviours to be revealed by using qualitative questions, this helped the precision of the results.</w:t>
      </w:r>
    </w:p>
    <w:p w14:paraId="7B474373" w14:textId="4D92C2B6" w:rsidR="0B9AA7DE" w:rsidRPr="00C44738" w:rsidRDefault="0B9AA7DE" w:rsidP="00C44738">
      <w:pPr>
        <w:spacing w:after="0" w:line="360" w:lineRule="auto"/>
        <w:rPr>
          <w:rFonts w:ascii="Times New Roman" w:eastAsia="Times New Roman" w:hAnsi="Times New Roman" w:cs="Times New Roman"/>
          <w:sz w:val="24"/>
          <w:szCs w:val="24"/>
        </w:rPr>
      </w:pPr>
      <w:r w:rsidRPr="00C44738">
        <w:rPr>
          <w:rFonts w:ascii="Times New Roman" w:eastAsia="Times New Roman" w:hAnsi="Times New Roman" w:cs="Times New Roman"/>
          <w:sz w:val="24"/>
          <w:szCs w:val="24"/>
        </w:rPr>
        <w:t xml:space="preserve">Before the questionnaire had been complete all the participants were found by being approached at the same facilities, they obtained the same instructions and a statement that emphasized their privacy. If this research </w:t>
      </w:r>
      <w:r w:rsidR="00B1783F" w:rsidRPr="00C44738">
        <w:rPr>
          <w:rFonts w:ascii="Times New Roman" w:eastAsia="Times New Roman" w:hAnsi="Times New Roman" w:cs="Times New Roman"/>
          <w:sz w:val="24"/>
          <w:szCs w:val="24"/>
        </w:rPr>
        <w:t>were</w:t>
      </w:r>
      <w:r w:rsidRPr="00C44738">
        <w:rPr>
          <w:rFonts w:ascii="Times New Roman" w:eastAsia="Times New Roman" w:hAnsi="Times New Roman" w:cs="Times New Roman"/>
          <w:sz w:val="24"/>
          <w:szCs w:val="24"/>
        </w:rPr>
        <w:t xml:space="preserve"> repeated </w:t>
      </w:r>
      <w:r w:rsidR="00B1783F">
        <w:rPr>
          <w:rFonts w:ascii="Times New Roman" w:eastAsia="Times New Roman" w:hAnsi="Times New Roman" w:cs="Times New Roman"/>
          <w:sz w:val="24"/>
          <w:szCs w:val="24"/>
        </w:rPr>
        <w:t>with the same</w:t>
      </w:r>
      <w:r w:rsidRPr="00C44738">
        <w:rPr>
          <w:rFonts w:ascii="Times New Roman" w:eastAsia="Times New Roman" w:hAnsi="Times New Roman" w:cs="Times New Roman"/>
          <w:sz w:val="24"/>
          <w:szCs w:val="24"/>
        </w:rPr>
        <w:t xml:space="preserve"> participants and the same resources and conditions the outcome w</w:t>
      </w:r>
      <w:r w:rsidR="00B1783F">
        <w:rPr>
          <w:rFonts w:ascii="Times New Roman" w:eastAsia="Times New Roman" w:hAnsi="Times New Roman" w:cs="Times New Roman"/>
          <w:sz w:val="24"/>
          <w:szCs w:val="24"/>
        </w:rPr>
        <w:t xml:space="preserve">ould most </w:t>
      </w:r>
      <w:r w:rsidRPr="00C44738">
        <w:rPr>
          <w:rFonts w:ascii="Times New Roman" w:eastAsia="Times New Roman" w:hAnsi="Times New Roman" w:cs="Times New Roman"/>
          <w:sz w:val="24"/>
          <w:szCs w:val="24"/>
        </w:rPr>
        <w:t>likely be the same. Therefore, the questionnaire can be thought to be reliable</w:t>
      </w:r>
      <w:r w:rsidR="00B1783F">
        <w:rPr>
          <w:rFonts w:ascii="Times New Roman" w:eastAsia="Times New Roman" w:hAnsi="Times New Roman" w:cs="Times New Roman"/>
          <w:sz w:val="24"/>
          <w:szCs w:val="24"/>
        </w:rPr>
        <w:t xml:space="preserve"> source</w:t>
      </w:r>
      <w:r w:rsidRPr="00C44738">
        <w:rPr>
          <w:rFonts w:ascii="Times New Roman" w:eastAsia="Times New Roman" w:hAnsi="Times New Roman" w:cs="Times New Roman"/>
          <w:sz w:val="24"/>
          <w:szCs w:val="24"/>
        </w:rPr>
        <w:t xml:space="preserve">. Though the questionnaire within the study had not been validated the questions asked were analysed and modified to perform a questionnaire that was validated </w:t>
      </w:r>
      <w:r w:rsidR="005B6FA9">
        <w:rPr>
          <w:rFonts w:ascii="Times New Roman" w:eastAsia="Times New Roman" w:hAnsi="Times New Roman" w:cs="Times New Roman"/>
          <w:sz w:val="24"/>
          <w:szCs w:val="24"/>
        </w:rPr>
        <w:t>(</w:t>
      </w:r>
      <w:r w:rsidRPr="00C44738">
        <w:rPr>
          <w:rFonts w:ascii="Times New Roman" w:eastAsia="Times New Roman" w:hAnsi="Times New Roman" w:cs="Times New Roman"/>
          <w:color w:val="000000" w:themeColor="text1"/>
          <w:sz w:val="24"/>
          <w:szCs w:val="24"/>
        </w:rPr>
        <w:t>Boynton and Greenhalgh 2004)</w:t>
      </w:r>
      <w:r w:rsidRPr="00C44738">
        <w:rPr>
          <w:rFonts w:ascii="Times New Roman" w:eastAsia="Times New Roman" w:hAnsi="Times New Roman" w:cs="Times New Roman"/>
          <w:sz w:val="24"/>
          <w:szCs w:val="24"/>
        </w:rPr>
        <w:t>. This allowed the questionnaire to be altered and created to ensure the study was an intended topic</w:t>
      </w:r>
      <w:r w:rsidR="00B1783F">
        <w:rPr>
          <w:rFonts w:ascii="Times New Roman" w:eastAsia="Times New Roman" w:hAnsi="Times New Roman" w:cs="Times New Roman"/>
          <w:sz w:val="24"/>
          <w:szCs w:val="24"/>
        </w:rPr>
        <w:t xml:space="preserve">, </w:t>
      </w:r>
      <w:r w:rsidRPr="00C44738">
        <w:rPr>
          <w:rFonts w:ascii="Times New Roman" w:eastAsia="Times New Roman" w:hAnsi="Times New Roman" w:cs="Times New Roman"/>
          <w:sz w:val="24"/>
          <w:szCs w:val="24"/>
        </w:rPr>
        <w:t>providing content validity</w:t>
      </w:r>
      <w:r w:rsidR="00B1783F">
        <w:rPr>
          <w:rFonts w:ascii="Times New Roman" w:eastAsia="Times New Roman" w:hAnsi="Times New Roman" w:cs="Times New Roman"/>
          <w:sz w:val="24"/>
          <w:szCs w:val="24"/>
        </w:rPr>
        <w:t>.</w:t>
      </w:r>
    </w:p>
    <w:p w14:paraId="6A8C031A" w14:textId="33F07EE5" w:rsidR="49D6A999" w:rsidRPr="00C44738" w:rsidRDefault="49D6A999" w:rsidP="49D6A999">
      <w:pPr>
        <w:spacing w:after="0" w:line="360" w:lineRule="auto"/>
        <w:rPr>
          <w:rFonts w:ascii="Times New Roman" w:eastAsia="Times New Roman" w:hAnsi="Times New Roman" w:cs="Times New Roman"/>
          <w:sz w:val="24"/>
          <w:szCs w:val="24"/>
        </w:rPr>
      </w:pPr>
    </w:p>
    <w:p w14:paraId="246A8FBE" w14:textId="77777777" w:rsidR="008C77BD" w:rsidRDefault="008C77BD" w:rsidP="009E2428">
      <w:pPr>
        <w:spacing w:after="0" w:line="360" w:lineRule="auto"/>
        <w:textAlignment w:val="baseline"/>
        <w:rPr>
          <w:rFonts w:ascii="Times New Roman" w:eastAsia="Times New Roman" w:hAnsi="Times New Roman" w:cs="Times New Roman"/>
          <w:b/>
          <w:bCs/>
          <w:sz w:val="24"/>
          <w:szCs w:val="24"/>
          <w:lang w:val="en" w:eastAsia="en-GB"/>
        </w:rPr>
      </w:pPr>
    </w:p>
    <w:p w14:paraId="4AB8DA3F" w14:textId="265BA235" w:rsidR="005773B3" w:rsidRPr="00C44738" w:rsidRDefault="00816C20" w:rsidP="009E242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val="en" w:eastAsia="en-GB"/>
        </w:rPr>
        <w:lastRenderedPageBreak/>
        <w:t>3</w:t>
      </w:r>
      <w:r w:rsidR="005773B3" w:rsidRPr="00C44738">
        <w:rPr>
          <w:rFonts w:ascii="Times New Roman" w:eastAsia="Times New Roman" w:hAnsi="Times New Roman" w:cs="Times New Roman"/>
          <w:b/>
          <w:bCs/>
          <w:sz w:val="24"/>
          <w:szCs w:val="24"/>
          <w:lang w:val="en" w:eastAsia="en-GB"/>
        </w:rPr>
        <w:t>.7 Data Analysis</w:t>
      </w:r>
      <w:r w:rsidR="005773B3" w:rsidRPr="00C44738">
        <w:rPr>
          <w:rFonts w:ascii="Times New Roman" w:eastAsia="Times New Roman" w:hAnsi="Times New Roman" w:cs="Times New Roman"/>
          <w:sz w:val="24"/>
          <w:szCs w:val="24"/>
          <w:lang w:eastAsia="en-GB"/>
        </w:rPr>
        <w:t> </w:t>
      </w:r>
    </w:p>
    <w:p w14:paraId="309984E5" w14:textId="5EFB251E" w:rsidR="005773B3" w:rsidRPr="00C44738" w:rsidRDefault="005773B3" w:rsidP="009E2428">
      <w:pPr>
        <w:spacing w:after="0" w:line="360" w:lineRule="auto"/>
        <w:textAlignment w:val="baseline"/>
        <w:rPr>
          <w:rFonts w:ascii="Times New Roman" w:eastAsia="Times New Roman" w:hAnsi="Times New Roman" w:cs="Times New Roman"/>
          <w:sz w:val="24"/>
          <w:szCs w:val="24"/>
          <w:lang w:eastAsia="en-GB"/>
        </w:rPr>
      </w:pPr>
      <w:r w:rsidRPr="00C44738">
        <w:rPr>
          <w:rFonts w:ascii="Times New Roman" w:eastAsia="Times New Roman" w:hAnsi="Times New Roman" w:cs="Times New Roman"/>
          <w:sz w:val="24"/>
          <w:szCs w:val="24"/>
          <w:lang w:eastAsia="en-GB"/>
        </w:rPr>
        <w:t>The data gathered from the questionnaires and focused group interviews</w:t>
      </w:r>
      <w:r w:rsidR="00C776BA" w:rsidRPr="00C44738">
        <w:rPr>
          <w:rFonts w:ascii="Times New Roman" w:eastAsia="Times New Roman" w:hAnsi="Times New Roman" w:cs="Times New Roman"/>
          <w:sz w:val="24"/>
          <w:szCs w:val="24"/>
          <w:lang w:eastAsia="en-GB"/>
        </w:rPr>
        <w:t xml:space="preserve"> which</w:t>
      </w:r>
      <w:r w:rsidRPr="00C44738">
        <w:rPr>
          <w:rFonts w:ascii="Times New Roman" w:eastAsia="Times New Roman" w:hAnsi="Times New Roman" w:cs="Times New Roman"/>
          <w:sz w:val="24"/>
          <w:szCs w:val="24"/>
          <w:lang w:eastAsia="en-GB"/>
        </w:rPr>
        <w:t xml:space="preserve"> will be used to form the connection between their knowledge and their nutritional consumption.</w:t>
      </w:r>
      <w:r w:rsidRPr="00C44738">
        <w:rPr>
          <w:rFonts w:ascii="Times New Roman" w:eastAsia="Times New Roman" w:hAnsi="Times New Roman" w:cs="Times New Roman"/>
          <w:sz w:val="24"/>
          <w:szCs w:val="24"/>
          <w:lang w:val="en" w:eastAsia="en-GB"/>
        </w:rPr>
        <w:t xml:space="preserve">  </w:t>
      </w:r>
      <w:r w:rsidRPr="00C44738">
        <w:rPr>
          <w:rFonts w:ascii="Times New Roman" w:eastAsia="Times New Roman" w:hAnsi="Times New Roman" w:cs="Times New Roman"/>
          <w:sz w:val="24"/>
          <w:szCs w:val="24"/>
          <w:lang w:eastAsia="en-GB"/>
        </w:rPr>
        <w:t xml:space="preserve">The data provided from the mixed methods will then be used through the T-Test formula using SPSS (version 22.0) to understand if becoming a parent has a considerable impact on their diet and if it has any impact on their children. </w:t>
      </w:r>
      <w:r w:rsidRPr="00C44738">
        <w:rPr>
          <w:rFonts w:ascii="Times New Roman" w:eastAsia="Times New Roman" w:hAnsi="Times New Roman" w:cs="Times New Roman"/>
          <w:sz w:val="24"/>
          <w:szCs w:val="24"/>
          <w:lang w:val="en" w:eastAsia="en-GB"/>
        </w:rPr>
        <w:t>The P-value was set at &lt;0.05 for a significant difference. Microsoft Excel was used for the descriptive information and the figures and tables used in the study.</w:t>
      </w:r>
      <w:r w:rsidRPr="00C44738">
        <w:rPr>
          <w:rFonts w:ascii="Times New Roman" w:eastAsia="Times New Roman" w:hAnsi="Times New Roman" w:cs="Times New Roman"/>
          <w:sz w:val="24"/>
          <w:szCs w:val="24"/>
          <w:lang w:eastAsia="en-GB"/>
        </w:rPr>
        <w:t> </w:t>
      </w:r>
    </w:p>
    <w:p w14:paraId="56D6541B" w14:textId="77777777" w:rsidR="004953E4" w:rsidRPr="00C44738" w:rsidRDefault="004953E4" w:rsidP="640B6BA4">
      <w:pPr>
        <w:spacing w:after="0" w:line="360" w:lineRule="auto"/>
        <w:jc w:val="both"/>
        <w:rPr>
          <w:rFonts w:ascii="Times New Roman" w:eastAsia="Times New Roman" w:hAnsi="Times New Roman" w:cs="Times New Roman"/>
          <w:b/>
          <w:bCs/>
          <w:sz w:val="24"/>
          <w:szCs w:val="24"/>
          <w:lang w:eastAsia="en-GB"/>
        </w:rPr>
      </w:pPr>
    </w:p>
    <w:p w14:paraId="77BDEDC3" w14:textId="45E02A9E" w:rsidR="018CDB1F" w:rsidRPr="00C44738" w:rsidRDefault="0E7BC493" w:rsidP="137DC983">
      <w:pPr>
        <w:spacing w:after="0" w:line="360" w:lineRule="auto"/>
        <w:jc w:val="both"/>
        <w:rPr>
          <w:rFonts w:ascii="Times New Roman" w:eastAsia="Times New Roman" w:hAnsi="Times New Roman" w:cs="Times New Roman"/>
          <w:b/>
          <w:bCs/>
          <w:sz w:val="24"/>
          <w:szCs w:val="24"/>
          <w:lang w:eastAsia="en-GB"/>
        </w:rPr>
      </w:pPr>
      <w:r w:rsidRPr="00C44738">
        <w:rPr>
          <w:rFonts w:ascii="Times New Roman" w:eastAsia="Times New Roman" w:hAnsi="Times New Roman" w:cs="Times New Roman"/>
          <w:b/>
          <w:bCs/>
          <w:sz w:val="24"/>
          <w:szCs w:val="24"/>
          <w:lang w:eastAsia="en-GB"/>
        </w:rPr>
        <w:t xml:space="preserve">  </w:t>
      </w:r>
    </w:p>
    <w:p w14:paraId="447301A5" w14:textId="44963AE3" w:rsidR="018CDB1F" w:rsidRPr="00C44738" w:rsidRDefault="018CDB1F" w:rsidP="137DC983">
      <w:pPr>
        <w:spacing w:after="0" w:line="360" w:lineRule="auto"/>
        <w:jc w:val="both"/>
        <w:rPr>
          <w:rFonts w:ascii="Times New Roman" w:eastAsia="Times New Roman" w:hAnsi="Times New Roman" w:cs="Times New Roman"/>
          <w:b/>
          <w:bCs/>
          <w:sz w:val="24"/>
          <w:szCs w:val="24"/>
          <w:lang w:eastAsia="en-GB"/>
        </w:rPr>
      </w:pPr>
    </w:p>
    <w:p w14:paraId="60FFAAB6" w14:textId="77777777" w:rsidR="00D762D1" w:rsidRPr="00C44738" w:rsidRDefault="00D762D1" w:rsidP="318382E0">
      <w:pPr>
        <w:spacing w:after="0" w:line="360" w:lineRule="auto"/>
        <w:jc w:val="both"/>
        <w:rPr>
          <w:rFonts w:ascii="Times New Roman" w:eastAsia="Times New Roman" w:hAnsi="Times New Roman" w:cs="Times New Roman"/>
          <w:b/>
          <w:bCs/>
          <w:sz w:val="24"/>
          <w:szCs w:val="24"/>
          <w:lang w:eastAsia="en-GB"/>
        </w:rPr>
      </w:pPr>
    </w:p>
    <w:p w14:paraId="1AE05D2A" w14:textId="77777777" w:rsidR="007A43D8" w:rsidRPr="00C44738" w:rsidRDefault="007A43D8" w:rsidP="318382E0">
      <w:pPr>
        <w:spacing w:after="0" w:line="360" w:lineRule="auto"/>
        <w:jc w:val="both"/>
        <w:rPr>
          <w:rFonts w:ascii="Times New Roman" w:eastAsia="Times New Roman" w:hAnsi="Times New Roman" w:cs="Times New Roman"/>
          <w:b/>
          <w:bCs/>
          <w:sz w:val="24"/>
          <w:szCs w:val="24"/>
          <w:lang w:eastAsia="en-GB"/>
        </w:rPr>
      </w:pPr>
    </w:p>
    <w:p w14:paraId="65A09CF0" w14:textId="77777777" w:rsidR="007A43D8" w:rsidRPr="00C44738" w:rsidRDefault="007A43D8" w:rsidP="318382E0">
      <w:pPr>
        <w:spacing w:after="0" w:line="360" w:lineRule="auto"/>
        <w:jc w:val="both"/>
        <w:rPr>
          <w:rFonts w:ascii="Times New Roman" w:eastAsia="Times New Roman" w:hAnsi="Times New Roman" w:cs="Times New Roman"/>
          <w:b/>
          <w:bCs/>
          <w:sz w:val="24"/>
          <w:szCs w:val="24"/>
          <w:lang w:eastAsia="en-GB"/>
        </w:rPr>
      </w:pPr>
    </w:p>
    <w:p w14:paraId="20131E7D" w14:textId="77777777" w:rsidR="00C44738" w:rsidRDefault="007A43D8" w:rsidP="318382E0">
      <w:pPr>
        <w:spacing w:after="0" w:line="360" w:lineRule="auto"/>
        <w:jc w:val="both"/>
        <w:rPr>
          <w:rFonts w:ascii="Times New Roman" w:eastAsia="Times New Roman" w:hAnsi="Times New Roman" w:cs="Times New Roman"/>
          <w:b/>
          <w:bCs/>
          <w:sz w:val="28"/>
          <w:szCs w:val="28"/>
          <w:lang w:eastAsia="en-GB"/>
        </w:rPr>
      </w:pPr>
      <w:r w:rsidRPr="007A43D8">
        <w:rPr>
          <w:rFonts w:ascii="Times New Roman" w:eastAsia="Times New Roman" w:hAnsi="Times New Roman" w:cs="Times New Roman"/>
          <w:b/>
          <w:bCs/>
          <w:sz w:val="28"/>
          <w:szCs w:val="28"/>
          <w:lang w:eastAsia="en-GB"/>
        </w:rPr>
        <w:t xml:space="preserve">                                                  </w:t>
      </w:r>
      <w:r w:rsidR="06FBA896" w:rsidRPr="007A43D8">
        <w:rPr>
          <w:rFonts w:ascii="Times New Roman" w:eastAsia="Times New Roman" w:hAnsi="Times New Roman" w:cs="Times New Roman"/>
          <w:b/>
          <w:bCs/>
          <w:sz w:val="28"/>
          <w:szCs w:val="28"/>
          <w:lang w:eastAsia="en-GB"/>
        </w:rPr>
        <w:t xml:space="preserve"> </w:t>
      </w:r>
    </w:p>
    <w:p w14:paraId="4E66D684"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728B01B5"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3B9B909D"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728F84C3"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1F4BC433"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35E56633"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40C34551"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25E444EC"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22D73F43" w14:textId="77777777" w:rsidR="00C44738" w:rsidRDefault="00C44738" w:rsidP="318382E0">
      <w:pPr>
        <w:spacing w:after="0" w:line="360" w:lineRule="auto"/>
        <w:jc w:val="both"/>
        <w:rPr>
          <w:rFonts w:ascii="Times New Roman" w:eastAsia="Times New Roman" w:hAnsi="Times New Roman" w:cs="Times New Roman"/>
          <w:b/>
          <w:bCs/>
          <w:sz w:val="28"/>
          <w:szCs w:val="28"/>
          <w:lang w:eastAsia="en-GB"/>
        </w:rPr>
      </w:pPr>
    </w:p>
    <w:p w14:paraId="46C88564" w14:textId="77777777" w:rsidR="00807540" w:rsidRDefault="00807540" w:rsidP="318382E0">
      <w:pPr>
        <w:spacing w:after="0" w:line="360" w:lineRule="auto"/>
        <w:jc w:val="both"/>
        <w:rPr>
          <w:rFonts w:ascii="Times New Roman" w:eastAsia="Times New Roman" w:hAnsi="Times New Roman" w:cs="Times New Roman"/>
          <w:b/>
          <w:bCs/>
          <w:sz w:val="28"/>
          <w:szCs w:val="28"/>
          <w:lang w:eastAsia="en-GB"/>
        </w:rPr>
      </w:pPr>
    </w:p>
    <w:p w14:paraId="6DE8F60D" w14:textId="77777777" w:rsidR="00807540" w:rsidRDefault="00807540" w:rsidP="318382E0">
      <w:pPr>
        <w:spacing w:after="0" w:line="360" w:lineRule="auto"/>
        <w:jc w:val="both"/>
        <w:rPr>
          <w:rFonts w:ascii="Times New Roman" w:eastAsia="Times New Roman" w:hAnsi="Times New Roman" w:cs="Times New Roman"/>
          <w:b/>
          <w:bCs/>
          <w:sz w:val="28"/>
          <w:szCs w:val="28"/>
          <w:lang w:eastAsia="en-GB"/>
        </w:rPr>
      </w:pPr>
    </w:p>
    <w:p w14:paraId="09F701E2" w14:textId="77777777" w:rsidR="008C77BD" w:rsidRDefault="00807540" w:rsidP="318382E0">
      <w:pPr>
        <w:spacing w:after="0" w:line="360" w:lineRule="auto"/>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                                              </w:t>
      </w:r>
      <w:r w:rsidR="00C44738">
        <w:rPr>
          <w:rFonts w:ascii="Times New Roman" w:eastAsia="Times New Roman" w:hAnsi="Times New Roman" w:cs="Times New Roman"/>
          <w:b/>
          <w:bCs/>
          <w:sz w:val="28"/>
          <w:szCs w:val="28"/>
          <w:lang w:eastAsia="en-GB"/>
        </w:rPr>
        <w:t xml:space="preserve"> </w:t>
      </w:r>
    </w:p>
    <w:p w14:paraId="51C1FB21" w14:textId="77777777" w:rsidR="008C77BD" w:rsidRDefault="008C77BD" w:rsidP="318382E0">
      <w:pPr>
        <w:spacing w:after="0" w:line="360" w:lineRule="auto"/>
        <w:jc w:val="both"/>
        <w:rPr>
          <w:rFonts w:ascii="Times New Roman" w:eastAsia="Times New Roman" w:hAnsi="Times New Roman" w:cs="Times New Roman"/>
          <w:b/>
          <w:bCs/>
          <w:sz w:val="28"/>
          <w:szCs w:val="28"/>
          <w:lang w:eastAsia="en-GB"/>
        </w:rPr>
      </w:pPr>
    </w:p>
    <w:p w14:paraId="3FBEBB92" w14:textId="77777777" w:rsidR="008C77BD" w:rsidRDefault="008C77BD" w:rsidP="318382E0">
      <w:pPr>
        <w:spacing w:after="0" w:line="360" w:lineRule="auto"/>
        <w:jc w:val="both"/>
        <w:rPr>
          <w:rFonts w:ascii="Times New Roman" w:eastAsia="Times New Roman" w:hAnsi="Times New Roman" w:cs="Times New Roman"/>
          <w:b/>
          <w:bCs/>
          <w:sz w:val="28"/>
          <w:szCs w:val="28"/>
          <w:lang w:eastAsia="en-GB"/>
        </w:rPr>
      </w:pPr>
    </w:p>
    <w:p w14:paraId="7E550422" w14:textId="77777777" w:rsidR="008C77BD" w:rsidRDefault="008C77BD" w:rsidP="318382E0">
      <w:pPr>
        <w:spacing w:after="0" w:line="360" w:lineRule="auto"/>
        <w:jc w:val="both"/>
        <w:rPr>
          <w:rFonts w:ascii="Times New Roman" w:eastAsia="Times New Roman" w:hAnsi="Times New Roman" w:cs="Times New Roman"/>
          <w:b/>
          <w:bCs/>
          <w:sz w:val="28"/>
          <w:szCs w:val="28"/>
          <w:lang w:eastAsia="en-GB"/>
        </w:rPr>
      </w:pPr>
    </w:p>
    <w:p w14:paraId="112CB302" w14:textId="77777777" w:rsidR="008C77BD" w:rsidRDefault="008C77BD" w:rsidP="318382E0">
      <w:pPr>
        <w:spacing w:after="0" w:line="360" w:lineRule="auto"/>
        <w:jc w:val="both"/>
        <w:rPr>
          <w:rFonts w:ascii="Times New Roman" w:eastAsia="Times New Roman" w:hAnsi="Times New Roman" w:cs="Times New Roman"/>
          <w:b/>
          <w:bCs/>
          <w:sz w:val="28"/>
          <w:szCs w:val="28"/>
          <w:lang w:eastAsia="en-GB"/>
        </w:rPr>
      </w:pPr>
    </w:p>
    <w:p w14:paraId="3F0580C0" w14:textId="7D1BCE89" w:rsidR="018CDB1F" w:rsidRPr="00807540" w:rsidRDefault="008C77BD" w:rsidP="318382E0">
      <w:pPr>
        <w:spacing w:after="0" w:line="360" w:lineRule="auto"/>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lastRenderedPageBreak/>
        <w:t xml:space="preserve">                                            </w:t>
      </w:r>
      <w:r w:rsidR="00C44738">
        <w:rPr>
          <w:rFonts w:ascii="Times New Roman" w:eastAsia="Times New Roman" w:hAnsi="Times New Roman" w:cs="Times New Roman"/>
          <w:b/>
          <w:bCs/>
          <w:sz w:val="28"/>
          <w:szCs w:val="28"/>
          <w:lang w:eastAsia="en-GB"/>
        </w:rPr>
        <w:t xml:space="preserve"> </w:t>
      </w:r>
      <w:r w:rsidR="6C9CCF85" w:rsidRPr="007A43D8">
        <w:rPr>
          <w:rFonts w:ascii="Times New Roman" w:eastAsia="Times New Roman" w:hAnsi="Times New Roman" w:cs="Times New Roman"/>
          <w:b/>
          <w:bCs/>
          <w:sz w:val="28"/>
          <w:szCs w:val="28"/>
          <w:u w:val="single"/>
          <w:lang w:eastAsia="en-GB"/>
        </w:rPr>
        <w:t xml:space="preserve">Chapter </w:t>
      </w:r>
      <w:r w:rsidR="007A43D8" w:rsidRPr="007A43D8">
        <w:rPr>
          <w:rFonts w:ascii="Times New Roman" w:eastAsia="Times New Roman" w:hAnsi="Times New Roman" w:cs="Times New Roman"/>
          <w:b/>
          <w:bCs/>
          <w:sz w:val="28"/>
          <w:szCs w:val="28"/>
          <w:u w:val="single"/>
          <w:lang w:eastAsia="en-GB"/>
        </w:rPr>
        <w:t>4</w:t>
      </w:r>
      <w:r w:rsidR="6C9CCF85" w:rsidRPr="007A43D8">
        <w:rPr>
          <w:rFonts w:ascii="Times New Roman" w:eastAsia="Times New Roman" w:hAnsi="Times New Roman" w:cs="Times New Roman"/>
          <w:b/>
          <w:bCs/>
          <w:sz w:val="28"/>
          <w:szCs w:val="28"/>
          <w:u w:val="single"/>
          <w:lang w:eastAsia="en-GB"/>
        </w:rPr>
        <w:t xml:space="preserve">: </w:t>
      </w:r>
      <w:r w:rsidR="018CDB1F" w:rsidRPr="007A43D8">
        <w:rPr>
          <w:rFonts w:ascii="Times New Roman" w:eastAsia="Times New Roman" w:hAnsi="Times New Roman" w:cs="Times New Roman"/>
          <w:b/>
          <w:bCs/>
          <w:sz w:val="28"/>
          <w:szCs w:val="28"/>
          <w:u w:val="single"/>
          <w:lang w:eastAsia="en-GB"/>
        </w:rPr>
        <w:t>Results</w:t>
      </w:r>
    </w:p>
    <w:p w14:paraId="7141F85C" w14:textId="0D73C90C" w:rsidR="00880379" w:rsidRPr="007A43D8" w:rsidRDefault="007A43D8" w:rsidP="49D6A999">
      <w:pPr>
        <w:spacing w:after="0" w:line="360" w:lineRule="auto"/>
        <w:rPr>
          <w:rFonts w:ascii="Times New Roman" w:eastAsia="Times New Roman" w:hAnsi="Times New Roman" w:cs="Times New Roman"/>
          <w:b/>
          <w:bCs/>
          <w:sz w:val="24"/>
          <w:szCs w:val="24"/>
          <w:lang w:eastAsia="en-GB"/>
        </w:rPr>
      </w:pPr>
      <w:r w:rsidRPr="007A43D8">
        <w:rPr>
          <w:rFonts w:ascii="Times New Roman" w:eastAsia="Times New Roman" w:hAnsi="Times New Roman" w:cs="Times New Roman"/>
          <w:b/>
          <w:bCs/>
          <w:sz w:val="24"/>
          <w:szCs w:val="24"/>
          <w:lang w:eastAsia="en-GB"/>
        </w:rPr>
        <w:t>4</w:t>
      </w:r>
      <w:r w:rsidR="0FD5225F" w:rsidRPr="007A43D8">
        <w:rPr>
          <w:rFonts w:ascii="Times New Roman" w:eastAsia="Times New Roman" w:hAnsi="Times New Roman" w:cs="Times New Roman"/>
          <w:b/>
          <w:bCs/>
          <w:sz w:val="24"/>
          <w:szCs w:val="24"/>
          <w:lang w:eastAsia="en-GB"/>
        </w:rPr>
        <w:t>.1 Character Demographic</w:t>
      </w:r>
    </w:p>
    <w:p w14:paraId="0E8DF9C9" w14:textId="10E91DE1" w:rsidR="00880379" w:rsidRPr="00A3476B" w:rsidRDefault="00880379" w:rsidP="49D6A999">
      <w:pPr>
        <w:spacing w:after="0" w:line="360" w:lineRule="auto"/>
        <w:rPr>
          <w:rFonts w:ascii="Times New Roman" w:eastAsia="Times New Roman" w:hAnsi="Times New Roman" w:cs="Times New Roman"/>
          <w:sz w:val="24"/>
          <w:szCs w:val="24"/>
          <w:lang w:eastAsia="en-GB"/>
        </w:rPr>
      </w:pPr>
      <w:r w:rsidRPr="49D6A999">
        <w:rPr>
          <w:rFonts w:ascii="Times New Roman" w:eastAsia="Times New Roman" w:hAnsi="Times New Roman" w:cs="Times New Roman"/>
          <w:sz w:val="24"/>
          <w:szCs w:val="24"/>
          <w:lang w:eastAsia="en-GB"/>
        </w:rPr>
        <w:t>In the Study there was a total of 14</w:t>
      </w:r>
      <w:r w:rsidR="006A5D52" w:rsidRPr="49D6A999">
        <w:rPr>
          <w:rFonts w:ascii="Times New Roman" w:eastAsia="Times New Roman" w:hAnsi="Times New Roman" w:cs="Times New Roman"/>
          <w:sz w:val="24"/>
          <w:szCs w:val="24"/>
          <w:lang w:eastAsia="en-GB"/>
        </w:rPr>
        <w:t xml:space="preserve"> </w:t>
      </w:r>
      <w:r w:rsidR="007B5887" w:rsidRPr="49D6A999">
        <w:rPr>
          <w:rFonts w:ascii="Times New Roman" w:eastAsia="Times New Roman" w:hAnsi="Times New Roman" w:cs="Times New Roman"/>
          <w:sz w:val="24"/>
          <w:szCs w:val="24"/>
          <w:lang w:eastAsia="en-GB"/>
        </w:rPr>
        <w:t>participants</w:t>
      </w:r>
      <w:r w:rsidR="006A5D52" w:rsidRPr="49D6A999">
        <w:rPr>
          <w:rFonts w:ascii="Times New Roman" w:eastAsia="Times New Roman" w:hAnsi="Times New Roman" w:cs="Times New Roman"/>
          <w:sz w:val="24"/>
          <w:szCs w:val="24"/>
          <w:lang w:eastAsia="en-GB"/>
        </w:rPr>
        <w:t xml:space="preserve"> to the Family eating habits questionnaire</w:t>
      </w:r>
      <w:r w:rsidR="001D2417" w:rsidRPr="49D6A999">
        <w:rPr>
          <w:rFonts w:ascii="Times New Roman" w:eastAsia="Times New Roman" w:hAnsi="Times New Roman" w:cs="Times New Roman"/>
          <w:sz w:val="24"/>
          <w:szCs w:val="24"/>
          <w:lang w:eastAsia="en-GB"/>
        </w:rPr>
        <w:t xml:space="preserve"> all of which were mothers </w:t>
      </w:r>
      <w:r w:rsidR="002B17D0" w:rsidRPr="49D6A999">
        <w:rPr>
          <w:rFonts w:ascii="Times New Roman" w:eastAsia="Times New Roman" w:hAnsi="Times New Roman" w:cs="Times New Roman"/>
          <w:sz w:val="24"/>
          <w:szCs w:val="24"/>
          <w:lang w:eastAsia="en-GB"/>
        </w:rPr>
        <w:t>(n=14).</w:t>
      </w:r>
      <w:r w:rsidR="00EC73FE" w:rsidRPr="49D6A999">
        <w:rPr>
          <w:rFonts w:ascii="Times New Roman" w:eastAsia="Times New Roman" w:hAnsi="Times New Roman" w:cs="Times New Roman"/>
          <w:sz w:val="24"/>
          <w:szCs w:val="24"/>
          <w:lang w:eastAsia="en-GB"/>
        </w:rPr>
        <w:t xml:space="preserve"> Shown in table 1</w:t>
      </w:r>
      <w:r w:rsidR="000E61EE" w:rsidRPr="49D6A999">
        <w:rPr>
          <w:rFonts w:ascii="Times New Roman" w:eastAsia="Times New Roman" w:hAnsi="Times New Roman" w:cs="Times New Roman"/>
          <w:sz w:val="24"/>
          <w:szCs w:val="24"/>
          <w:lang w:eastAsia="en-GB"/>
        </w:rPr>
        <w:t xml:space="preserve"> the age of the women differed</w:t>
      </w:r>
      <w:r w:rsidR="0023281D" w:rsidRPr="49D6A999">
        <w:rPr>
          <w:rFonts w:ascii="Times New Roman" w:eastAsia="Times New Roman" w:hAnsi="Times New Roman" w:cs="Times New Roman"/>
          <w:sz w:val="24"/>
          <w:szCs w:val="24"/>
          <w:lang w:eastAsia="en-GB"/>
        </w:rPr>
        <w:t xml:space="preserve"> from 20 to 4</w:t>
      </w:r>
      <w:r w:rsidR="005B6FA9">
        <w:rPr>
          <w:rFonts w:ascii="Times New Roman" w:eastAsia="Times New Roman" w:hAnsi="Times New Roman" w:cs="Times New Roman"/>
          <w:sz w:val="24"/>
          <w:szCs w:val="24"/>
          <w:lang w:eastAsia="en-GB"/>
        </w:rPr>
        <w:t>2</w:t>
      </w:r>
      <w:r w:rsidR="000E61EE" w:rsidRPr="49D6A999">
        <w:rPr>
          <w:rFonts w:ascii="Times New Roman" w:eastAsia="Times New Roman" w:hAnsi="Times New Roman" w:cs="Times New Roman"/>
          <w:sz w:val="24"/>
          <w:szCs w:val="24"/>
          <w:lang w:eastAsia="en-GB"/>
        </w:rPr>
        <w:t xml:space="preserve"> and were categorised </w:t>
      </w:r>
      <w:r w:rsidR="006D1C69" w:rsidRPr="49D6A999">
        <w:rPr>
          <w:rFonts w:ascii="Times New Roman" w:eastAsia="Times New Roman" w:hAnsi="Times New Roman" w:cs="Times New Roman"/>
          <w:sz w:val="24"/>
          <w:szCs w:val="24"/>
          <w:lang w:eastAsia="en-GB"/>
        </w:rPr>
        <w:t>into 3 different age groups. Relationship status was cat</w:t>
      </w:r>
      <w:r w:rsidR="00DF0F1A" w:rsidRPr="49D6A999">
        <w:rPr>
          <w:rFonts w:ascii="Times New Roman" w:eastAsia="Times New Roman" w:hAnsi="Times New Roman" w:cs="Times New Roman"/>
          <w:sz w:val="24"/>
          <w:szCs w:val="24"/>
          <w:lang w:eastAsia="en-GB"/>
        </w:rPr>
        <w:t>egorised into 3 groups</w:t>
      </w:r>
      <w:r w:rsidR="00A24924" w:rsidRPr="49D6A999">
        <w:rPr>
          <w:rFonts w:ascii="Times New Roman" w:eastAsia="Times New Roman" w:hAnsi="Times New Roman" w:cs="Times New Roman"/>
          <w:sz w:val="24"/>
          <w:szCs w:val="24"/>
          <w:lang w:eastAsia="en-GB"/>
        </w:rPr>
        <w:t xml:space="preserve"> of single</w:t>
      </w:r>
      <w:r w:rsidR="00DF0F1A" w:rsidRPr="49D6A999">
        <w:rPr>
          <w:rFonts w:ascii="Times New Roman" w:eastAsia="Times New Roman" w:hAnsi="Times New Roman" w:cs="Times New Roman"/>
          <w:sz w:val="24"/>
          <w:szCs w:val="24"/>
          <w:lang w:eastAsia="en-GB"/>
        </w:rPr>
        <w:t xml:space="preserve"> </w:t>
      </w:r>
      <w:r w:rsidR="00A24924" w:rsidRPr="49D6A999">
        <w:rPr>
          <w:rFonts w:ascii="Times New Roman" w:eastAsia="Times New Roman" w:hAnsi="Times New Roman" w:cs="Times New Roman"/>
          <w:sz w:val="24"/>
          <w:szCs w:val="24"/>
          <w:lang w:eastAsia="en-GB"/>
        </w:rPr>
        <w:t>(n=</w:t>
      </w:r>
      <w:r w:rsidR="008D422A" w:rsidRPr="49D6A999">
        <w:rPr>
          <w:rFonts w:ascii="Times New Roman" w:eastAsia="Times New Roman" w:hAnsi="Times New Roman" w:cs="Times New Roman"/>
          <w:sz w:val="24"/>
          <w:szCs w:val="24"/>
          <w:lang w:eastAsia="en-GB"/>
        </w:rPr>
        <w:t xml:space="preserve">4) </w:t>
      </w:r>
      <w:r w:rsidR="005B6FA9">
        <w:rPr>
          <w:rFonts w:ascii="Times New Roman" w:eastAsia="Times New Roman" w:hAnsi="Times New Roman" w:cs="Times New Roman"/>
          <w:sz w:val="24"/>
          <w:szCs w:val="24"/>
          <w:lang w:eastAsia="en-GB"/>
        </w:rPr>
        <w:t>C</w:t>
      </w:r>
      <w:r w:rsidR="008D422A" w:rsidRPr="49D6A999">
        <w:rPr>
          <w:rFonts w:ascii="Times New Roman" w:eastAsia="Times New Roman" w:hAnsi="Times New Roman" w:cs="Times New Roman"/>
          <w:sz w:val="24"/>
          <w:szCs w:val="24"/>
          <w:lang w:eastAsia="en-GB"/>
        </w:rPr>
        <w:t>ohabiting (n=4) Married (n=</w:t>
      </w:r>
      <w:r w:rsidR="00537CB2" w:rsidRPr="49D6A999">
        <w:rPr>
          <w:rFonts w:ascii="Times New Roman" w:eastAsia="Times New Roman" w:hAnsi="Times New Roman" w:cs="Times New Roman"/>
          <w:sz w:val="24"/>
          <w:szCs w:val="24"/>
          <w:lang w:eastAsia="en-GB"/>
        </w:rPr>
        <w:t>6).</w:t>
      </w:r>
      <w:r w:rsidR="00807783" w:rsidRPr="49D6A999">
        <w:rPr>
          <w:rFonts w:ascii="Times New Roman" w:eastAsia="Times New Roman" w:hAnsi="Times New Roman" w:cs="Times New Roman"/>
          <w:sz w:val="24"/>
          <w:szCs w:val="24"/>
          <w:lang w:eastAsia="en-GB"/>
        </w:rPr>
        <w:t xml:space="preserve"> Education</w:t>
      </w:r>
      <w:r w:rsidR="00D4414B" w:rsidRPr="49D6A999">
        <w:rPr>
          <w:rFonts w:ascii="Times New Roman" w:eastAsia="Times New Roman" w:hAnsi="Times New Roman" w:cs="Times New Roman"/>
          <w:sz w:val="24"/>
          <w:szCs w:val="24"/>
          <w:lang w:eastAsia="en-GB"/>
        </w:rPr>
        <w:t xml:space="preserve"> status</w:t>
      </w:r>
      <w:r w:rsidR="00807783" w:rsidRPr="49D6A999">
        <w:rPr>
          <w:rFonts w:ascii="Times New Roman" w:eastAsia="Times New Roman" w:hAnsi="Times New Roman" w:cs="Times New Roman"/>
          <w:sz w:val="24"/>
          <w:szCs w:val="24"/>
          <w:lang w:eastAsia="en-GB"/>
        </w:rPr>
        <w:t xml:space="preserve"> </w:t>
      </w:r>
      <w:r w:rsidR="00702D27" w:rsidRPr="49D6A999">
        <w:rPr>
          <w:rFonts w:ascii="Times New Roman" w:eastAsia="Times New Roman" w:hAnsi="Times New Roman" w:cs="Times New Roman"/>
          <w:sz w:val="24"/>
          <w:szCs w:val="24"/>
          <w:lang w:eastAsia="en-GB"/>
        </w:rPr>
        <w:t>was categorised into 3 groups non education (n=</w:t>
      </w:r>
      <w:r w:rsidR="007A6DA9" w:rsidRPr="49D6A999">
        <w:rPr>
          <w:rFonts w:ascii="Times New Roman" w:eastAsia="Times New Roman" w:hAnsi="Times New Roman" w:cs="Times New Roman"/>
          <w:sz w:val="24"/>
          <w:szCs w:val="24"/>
          <w:lang w:eastAsia="en-GB"/>
        </w:rPr>
        <w:t>2) NVQ (n=4)</w:t>
      </w:r>
      <w:r w:rsidR="0087223B" w:rsidRPr="49D6A999">
        <w:rPr>
          <w:rFonts w:ascii="Times New Roman" w:eastAsia="Times New Roman" w:hAnsi="Times New Roman" w:cs="Times New Roman"/>
          <w:sz w:val="24"/>
          <w:szCs w:val="24"/>
          <w:lang w:eastAsia="en-GB"/>
        </w:rPr>
        <w:t xml:space="preserve"> Degree (n=8). Employment status was </w:t>
      </w:r>
      <w:r w:rsidR="00061494" w:rsidRPr="49D6A999">
        <w:rPr>
          <w:rFonts w:ascii="Times New Roman" w:eastAsia="Times New Roman" w:hAnsi="Times New Roman" w:cs="Times New Roman"/>
          <w:sz w:val="24"/>
          <w:szCs w:val="24"/>
          <w:lang w:eastAsia="en-GB"/>
        </w:rPr>
        <w:t>categorised into 2 sections</w:t>
      </w:r>
      <w:r w:rsidR="00545391" w:rsidRPr="49D6A999">
        <w:rPr>
          <w:rFonts w:ascii="Times New Roman" w:eastAsia="Times New Roman" w:hAnsi="Times New Roman" w:cs="Times New Roman"/>
          <w:sz w:val="24"/>
          <w:szCs w:val="24"/>
          <w:lang w:eastAsia="en-GB"/>
        </w:rPr>
        <w:t xml:space="preserve"> un</w:t>
      </w:r>
      <w:r w:rsidR="00061494" w:rsidRPr="49D6A999">
        <w:rPr>
          <w:rFonts w:ascii="Times New Roman" w:eastAsia="Times New Roman" w:hAnsi="Times New Roman" w:cs="Times New Roman"/>
          <w:sz w:val="24"/>
          <w:szCs w:val="24"/>
          <w:lang w:eastAsia="en-GB"/>
        </w:rPr>
        <w:t xml:space="preserve">employed (n=7) employed </w:t>
      </w:r>
      <w:r w:rsidR="006720FD" w:rsidRPr="49D6A999">
        <w:rPr>
          <w:rFonts w:ascii="Times New Roman" w:eastAsia="Times New Roman" w:hAnsi="Times New Roman" w:cs="Times New Roman"/>
          <w:sz w:val="24"/>
          <w:szCs w:val="24"/>
          <w:lang w:eastAsia="en-GB"/>
        </w:rPr>
        <w:t>(n=7)</w:t>
      </w:r>
      <w:r w:rsidR="00545391" w:rsidRPr="49D6A999">
        <w:rPr>
          <w:rFonts w:ascii="Times New Roman" w:eastAsia="Times New Roman" w:hAnsi="Times New Roman" w:cs="Times New Roman"/>
          <w:sz w:val="24"/>
          <w:szCs w:val="24"/>
          <w:lang w:eastAsia="en-GB"/>
        </w:rPr>
        <w:t>.</w:t>
      </w:r>
      <w:r w:rsidR="00F11201" w:rsidRPr="49D6A999">
        <w:rPr>
          <w:rFonts w:ascii="Times New Roman" w:eastAsia="Times New Roman" w:hAnsi="Times New Roman" w:cs="Times New Roman"/>
          <w:sz w:val="24"/>
          <w:szCs w:val="24"/>
          <w:lang w:eastAsia="en-GB"/>
        </w:rPr>
        <w:t xml:space="preserve"> The number of children in each household was collapsed </w:t>
      </w:r>
      <w:r w:rsidR="00E35A5E" w:rsidRPr="49D6A999">
        <w:rPr>
          <w:rFonts w:ascii="Times New Roman" w:eastAsia="Times New Roman" w:hAnsi="Times New Roman" w:cs="Times New Roman"/>
          <w:sz w:val="24"/>
          <w:szCs w:val="24"/>
          <w:lang w:eastAsia="en-GB"/>
        </w:rPr>
        <w:t>into four categories.</w:t>
      </w:r>
    </w:p>
    <w:p w14:paraId="50F10696" w14:textId="77777777" w:rsidR="002C6B93" w:rsidRDefault="002C6B93" w:rsidP="640B6BA4">
      <w:pPr>
        <w:pStyle w:val="NormalWeb"/>
        <w:spacing w:before="0" w:beforeAutospacing="0" w:after="0" w:afterAutospacing="0" w:line="270" w:lineRule="atLeast"/>
        <w:ind w:right="300"/>
        <w:textAlignment w:val="baseline"/>
        <w:rPr>
          <w:rFonts w:ascii="Arial" w:hAnsi="Arial" w:cs="Arial"/>
          <w:sz w:val="22"/>
          <w:szCs w:val="22"/>
        </w:rPr>
      </w:pPr>
    </w:p>
    <w:p w14:paraId="5D22E452" w14:textId="32C1D40F" w:rsidR="00396601" w:rsidRDefault="00E35A5E" w:rsidP="640B6BA4">
      <w:pPr>
        <w:pStyle w:val="NormalWeb"/>
        <w:spacing w:before="0" w:beforeAutospacing="0" w:after="0" w:afterAutospacing="0" w:line="270" w:lineRule="atLeast"/>
        <w:ind w:right="300"/>
        <w:textAlignment w:val="baseline"/>
        <w:rPr>
          <w:rFonts w:ascii="Arial" w:hAnsi="Arial" w:cs="Arial"/>
          <w:sz w:val="22"/>
          <w:szCs w:val="22"/>
        </w:rPr>
      </w:pPr>
      <w:r>
        <w:rPr>
          <w:rFonts w:ascii="Arial" w:hAnsi="Arial" w:cs="Arial"/>
          <w:sz w:val="22"/>
          <w:szCs w:val="22"/>
        </w:rPr>
        <w:t>Table 1. C</w:t>
      </w:r>
      <w:r w:rsidR="00A3476B">
        <w:rPr>
          <w:rFonts w:ascii="Arial" w:hAnsi="Arial" w:cs="Arial"/>
          <w:sz w:val="22"/>
          <w:szCs w:val="22"/>
        </w:rPr>
        <w:t>haracter Demographics</w:t>
      </w:r>
    </w:p>
    <w:p w14:paraId="5DC6F584" w14:textId="2305E7A3" w:rsidR="00B44B73" w:rsidRDefault="00B44B73" w:rsidP="640B6BA4">
      <w:pPr>
        <w:pStyle w:val="NormalWeb"/>
        <w:spacing w:before="0" w:beforeAutospacing="0" w:after="0" w:afterAutospacing="0" w:line="270" w:lineRule="atLeast"/>
        <w:ind w:right="300"/>
        <w:textAlignment w:val="baseline"/>
        <w:rPr>
          <w:rFonts w:ascii="Arial" w:hAnsi="Arial" w:cs="Arial"/>
          <w:sz w:val="22"/>
          <w:szCs w:val="22"/>
          <w:shd w:val="clear" w:color="auto" w:fill="FFFFFF"/>
        </w:rPr>
      </w:pPr>
    </w:p>
    <w:tbl>
      <w:tblPr>
        <w:tblStyle w:val="TableGrid"/>
        <w:tblW w:w="0" w:type="auto"/>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2694"/>
        <w:gridCol w:w="2268"/>
        <w:gridCol w:w="447"/>
      </w:tblGrid>
      <w:tr w:rsidR="005C1C6E" w14:paraId="047320B3" w14:textId="77777777" w:rsidTr="137DC983">
        <w:trPr>
          <w:trHeight w:val="300"/>
        </w:trPr>
        <w:tc>
          <w:tcPr>
            <w:tcW w:w="2694" w:type="dxa"/>
            <w:tcBorders>
              <w:bottom w:val="single" w:sz="4" w:space="0" w:color="auto"/>
            </w:tcBorders>
          </w:tcPr>
          <w:p w14:paraId="29153AC3" w14:textId="77777777" w:rsidR="005C1C6E" w:rsidRPr="0009227E" w:rsidRDefault="005C1C6E" w:rsidP="00A54AC9">
            <w:pPr>
              <w:rPr>
                <w:b/>
                <w:bCs/>
              </w:rPr>
            </w:pPr>
            <w:r w:rsidRPr="0009227E">
              <w:rPr>
                <w:b/>
                <w:bCs/>
              </w:rPr>
              <w:t>Demographic Variables</w:t>
            </w:r>
          </w:p>
        </w:tc>
        <w:tc>
          <w:tcPr>
            <w:tcW w:w="2268" w:type="dxa"/>
            <w:tcBorders>
              <w:bottom w:val="single" w:sz="4" w:space="0" w:color="auto"/>
            </w:tcBorders>
          </w:tcPr>
          <w:p w14:paraId="2E7C0596" w14:textId="77777777" w:rsidR="005C1C6E" w:rsidRPr="0009227E" w:rsidRDefault="005C1C6E" w:rsidP="00A54AC9">
            <w:pPr>
              <w:rPr>
                <w:b/>
                <w:bCs/>
              </w:rPr>
            </w:pPr>
            <w:r w:rsidRPr="0009227E">
              <w:rPr>
                <w:b/>
                <w:bCs/>
              </w:rPr>
              <w:t>Categories</w:t>
            </w:r>
          </w:p>
        </w:tc>
        <w:tc>
          <w:tcPr>
            <w:tcW w:w="447" w:type="dxa"/>
            <w:tcBorders>
              <w:bottom w:val="single" w:sz="4" w:space="0" w:color="auto"/>
            </w:tcBorders>
          </w:tcPr>
          <w:p w14:paraId="66EF0E8D" w14:textId="77777777" w:rsidR="005C1C6E" w:rsidRPr="0009227E" w:rsidRDefault="005C1C6E" w:rsidP="00A54AC9">
            <w:pPr>
              <w:rPr>
                <w:b/>
                <w:bCs/>
              </w:rPr>
            </w:pPr>
            <w:r w:rsidRPr="0009227E">
              <w:rPr>
                <w:b/>
                <w:bCs/>
              </w:rPr>
              <w:t>n</w:t>
            </w:r>
          </w:p>
          <w:p w14:paraId="45F5DEDA" w14:textId="77777777" w:rsidR="005C1C6E" w:rsidRPr="0009227E" w:rsidRDefault="005C1C6E" w:rsidP="00A54AC9">
            <w:pPr>
              <w:rPr>
                <w:b/>
                <w:bCs/>
              </w:rPr>
            </w:pPr>
          </w:p>
        </w:tc>
      </w:tr>
      <w:tr w:rsidR="00B44B73" w14:paraId="0E9B1CAF" w14:textId="77777777" w:rsidTr="137DC983">
        <w:trPr>
          <w:trHeight w:val="555"/>
        </w:trPr>
        <w:tc>
          <w:tcPr>
            <w:tcW w:w="2694" w:type="dxa"/>
            <w:tcBorders>
              <w:top w:val="single" w:sz="4" w:space="0" w:color="auto"/>
            </w:tcBorders>
          </w:tcPr>
          <w:p w14:paraId="4262A521" w14:textId="77777777" w:rsidR="00B44B73" w:rsidRDefault="00B44B73" w:rsidP="00A54AC9"/>
        </w:tc>
        <w:tc>
          <w:tcPr>
            <w:tcW w:w="2268" w:type="dxa"/>
            <w:tcBorders>
              <w:top w:val="single" w:sz="4" w:space="0" w:color="auto"/>
            </w:tcBorders>
          </w:tcPr>
          <w:p w14:paraId="5D65AF90" w14:textId="77777777" w:rsidR="00B44B73" w:rsidRDefault="00B44B73" w:rsidP="00A54AC9"/>
        </w:tc>
        <w:tc>
          <w:tcPr>
            <w:tcW w:w="447" w:type="dxa"/>
            <w:tcBorders>
              <w:top w:val="single" w:sz="4" w:space="0" w:color="auto"/>
            </w:tcBorders>
          </w:tcPr>
          <w:p w14:paraId="210D1995" w14:textId="77777777" w:rsidR="00B44B73" w:rsidRDefault="00B44B73" w:rsidP="00A54AC9"/>
        </w:tc>
      </w:tr>
      <w:tr w:rsidR="005C1C6E" w14:paraId="4396F720" w14:textId="77777777" w:rsidTr="137DC983">
        <w:tc>
          <w:tcPr>
            <w:tcW w:w="2694" w:type="dxa"/>
          </w:tcPr>
          <w:p w14:paraId="4FBA1BCA" w14:textId="77777777" w:rsidR="005C1C6E" w:rsidRDefault="005C1C6E" w:rsidP="00A54AC9">
            <w:r>
              <w:t>Age</w:t>
            </w:r>
          </w:p>
        </w:tc>
        <w:tc>
          <w:tcPr>
            <w:tcW w:w="2268" w:type="dxa"/>
          </w:tcPr>
          <w:p w14:paraId="31C8E708" w14:textId="77777777" w:rsidR="005C1C6E" w:rsidRDefault="005C1C6E" w:rsidP="00A54AC9">
            <w:r>
              <w:t>20-29</w:t>
            </w:r>
          </w:p>
        </w:tc>
        <w:tc>
          <w:tcPr>
            <w:tcW w:w="447" w:type="dxa"/>
          </w:tcPr>
          <w:p w14:paraId="0353DECC" w14:textId="77777777" w:rsidR="005C1C6E" w:rsidRDefault="005C1C6E" w:rsidP="00A54AC9">
            <w:r>
              <w:t>2</w:t>
            </w:r>
          </w:p>
        </w:tc>
      </w:tr>
      <w:tr w:rsidR="005C1C6E" w14:paraId="1046896C" w14:textId="77777777" w:rsidTr="137DC983">
        <w:tc>
          <w:tcPr>
            <w:tcW w:w="2694" w:type="dxa"/>
          </w:tcPr>
          <w:p w14:paraId="11935741" w14:textId="77777777" w:rsidR="005C1C6E" w:rsidRDefault="005C1C6E" w:rsidP="00A54AC9"/>
        </w:tc>
        <w:tc>
          <w:tcPr>
            <w:tcW w:w="2268" w:type="dxa"/>
          </w:tcPr>
          <w:p w14:paraId="5C870DD0" w14:textId="77777777" w:rsidR="005C1C6E" w:rsidRDefault="005C1C6E" w:rsidP="00A54AC9">
            <w:r>
              <w:t>30-39</w:t>
            </w:r>
          </w:p>
        </w:tc>
        <w:tc>
          <w:tcPr>
            <w:tcW w:w="447" w:type="dxa"/>
          </w:tcPr>
          <w:p w14:paraId="4429BD0E" w14:textId="77777777" w:rsidR="005C1C6E" w:rsidRDefault="005C1C6E" w:rsidP="00A54AC9">
            <w:r>
              <w:t>11</w:t>
            </w:r>
          </w:p>
        </w:tc>
      </w:tr>
      <w:tr w:rsidR="005C1C6E" w14:paraId="19ABE9CA" w14:textId="77777777" w:rsidTr="137DC983">
        <w:tc>
          <w:tcPr>
            <w:tcW w:w="2694" w:type="dxa"/>
          </w:tcPr>
          <w:p w14:paraId="7D12A4B6" w14:textId="77777777" w:rsidR="005C1C6E" w:rsidRDefault="005C1C6E" w:rsidP="00A54AC9"/>
        </w:tc>
        <w:tc>
          <w:tcPr>
            <w:tcW w:w="2268" w:type="dxa"/>
          </w:tcPr>
          <w:p w14:paraId="4F45C7F6" w14:textId="77777777" w:rsidR="005C1C6E" w:rsidRDefault="005C1C6E" w:rsidP="00A54AC9">
            <w:r>
              <w:t>40-49</w:t>
            </w:r>
          </w:p>
        </w:tc>
        <w:tc>
          <w:tcPr>
            <w:tcW w:w="447" w:type="dxa"/>
          </w:tcPr>
          <w:p w14:paraId="43150D4C" w14:textId="77777777" w:rsidR="005C1C6E" w:rsidRDefault="005C1C6E" w:rsidP="00A54AC9">
            <w:r>
              <w:t>1</w:t>
            </w:r>
          </w:p>
        </w:tc>
      </w:tr>
      <w:tr w:rsidR="005C1C6E" w14:paraId="35929A3A" w14:textId="77777777" w:rsidTr="137DC983">
        <w:tc>
          <w:tcPr>
            <w:tcW w:w="2694" w:type="dxa"/>
          </w:tcPr>
          <w:p w14:paraId="7334A14D" w14:textId="77777777" w:rsidR="005C1C6E" w:rsidRDefault="005C1C6E" w:rsidP="00A54AC9"/>
        </w:tc>
        <w:tc>
          <w:tcPr>
            <w:tcW w:w="2268" w:type="dxa"/>
          </w:tcPr>
          <w:p w14:paraId="451D0CA5" w14:textId="77777777" w:rsidR="005C1C6E" w:rsidRDefault="005C1C6E" w:rsidP="00A54AC9"/>
        </w:tc>
        <w:tc>
          <w:tcPr>
            <w:tcW w:w="447" w:type="dxa"/>
          </w:tcPr>
          <w:p w14:paraId="067AF195" w14:textId="77777777" w:rsidR="005C1C6E" w:rsidRDefault="005C1C6E" w:rsidP="00A54AC9"/>
        </w:tc>
      </w:tr>
      <w:tr w:rsidR="005C1C6E" w14:paraId="30C916EB" w14:textId="77777777" w:rsidTr="137DC983">
        <w:tc>
          <w:tcPr>
            <w:tcW w:w="2694" w:type="dxa"/>
          </w:tcPr>
          <w:p w14:paraId="26B33B47" w14:textId="77777777" w:rsidR="005C1C6E" w:rsidRDefault="005C1C6E" w:rsidP="00A54AC9">
            <w:r>
              <w:t>Gender</w:t>
            </w:r>
          </w:p>
          <w:p w14:paraId="54336648" w14:textId="621DA797" w:rsidR="0009227E" w:rsidRDefault="0009227E" w:rsidP="00A54AC9"/>
        </w:tc>
        <w:tc>
          <w:tcPr>
            <w:tcW w:w="2268" w:type="dxa"/>
          </w:tcPr>
          <w:p w14:paraId="52E7AF5F" w14:textId="77777777" w:rsidR="005C1C6E" w:rsidRDefault="005C1C6E" w:rsidP="00A54AC9">
            <w:r>
              <w:t>Female</w:t>
            </w:r>
          </w:p>
        </w:tc>
        <w:tc>
          <w:tcPr>
            <w:tcW w:w="447" w:type="dxa"/>
          </w:tcPr>
          <w:p w14:paraId="1D3FB9D6" w14:textId="77777777" w:rsidR="005C1C6E" w:rsidRDefault="005C1C6E" w:rsidP="00A54AC9">
            <w:r>
              <w:t>14</w:t>
            </w:r>
          </w:p>
        </w:tc>
      </w:tr>
      <w:tr w:rsidR="005C1C6E" w14:paraId="5EB754BE" w14:textId="77777777" w:rsidTr="137DC983">
        <w:tc>
          <w:tcPr>
            <w:tcW w:w="2694" w:type="dxa"/>
          </w:tcPr>
          <w:p w14:paraId="2D80F67C" w14:textId="77777777" w:rsidR="005C1C6E" w:rsidRDefault="005C1C6E" w:rsidP="00A54AC9"/>
        </w:tc>
        <w:tc>
          <w:tcPr>
            <w:tcW w:w="2268" w:type="dxa"/>
          </w:tcPr>
          <w:p w14:paraId="477CC6F7" w14:textId="77777777" w:rsidR="005C1C6E" w:rsidRDefault="005C1C6E" w:rsidP="00A54AC9"/>
        </w:tc>
        <w:tc>
          <w:tcPr>
            <w:tcW w:w="447" w:type="dxa"/>
          </w:tcPr>
          <w:p w14:paraId="18E9DC5B" w14:textId="77777777" w:rsidR="005C1C6E" w:rsidRDefault="005C1C6E" w:rsidP="00A54AC9"/>
        </w:tc>
      </w:tr>
      <w:tr w:rsidR="005C1C6E" w14:paraId="68032E49" w14:textId="77777777" w:rsidTr="137DC983">
        <w:tc>
          <w:tcPr>
            <w:tcW w:w="2694" w:type="dxa"/>
          </w:tcPr>
          <w:p w14:paraId="3A3AD404" w14:textId="77777777" w:rsidR="005C1C6E" w:rsidRDefault="005C1C6E" w:rsidP="00A54AC9">
            <w:r>
              <w:t>Relationship status</w:t>
            </w:r>
          </w:p>
        </w:tc>
        <w:tc>
          <w:tcPr>
            <w:tcW w:w="2268" w:type="dxa"/>
          </w:tcPr>
          <w:p w14:paraId="7DE472DE" w14:textId="77777777" w:rsidR="005C1C6E" w:rsidRDefault="005C1C6E" w:rsidP="00A54AC9">
            <w:r>
              <w:t>Single</w:t>
            </w:r>
          </w:p>
        </w:tc>
        <w:tc>
          <w:tcPr>
            <w:tcW w:w="447" w:type="dxa"/>
          </w:tcPr>
          <w:p w14:paraId="4017B18C" w14:textId="77777777" w:rsidR="005C1C6E" w:rsidRDefault="005C1C6E" w:rsidP="00A54AC9">
            <w:r>
              <w:t>4</w:t>
            </w:r>
          </w:p>
        </w:tc>
      </w:tr>
      <w:tr w:rsidR="005C1C6E" w14:paraId="7EDF2CD3" w14:textId="77777777" w:rsidTr="137DC983">
        <w:tc>
          <w:tcPr>
            <w:tcW w:w="2694" w:type="dxa"/>
          </w:tcPr>
          <w:p w14:paraId="5D138BF9" w14:textId="77777777" w:rsidR="005C1C6E" w:rsidRDefault="005C1C6E" w:rsidP="00A54AC9"/>
        </w:tc>
        <w:tc>
          <w:tcPr>
            <w:tcW w:w="2268" w:type="dxa"/>
          </w:tcPr>
          <w:p w14:paraId="51EDA70C" w14:textId="77777777" w:rsidR="005C1C6E" w:rsidRDefault="005C1C6E" w:rsidP="00A54AC9">
            <w:r>
              <w:t>Cohabiting</w:t>
            </w:r>
          </w:p>
        </w:tc>
        <w:tc>
          <w:tcPr>
            <w:tcW w:w="447" w:type="dxa"/>
          </w:tcPr>
          <w:p w14:paraId="252E5E2A" w14:textId="77777777" w:rsidR="005C1C6E" w:rsidRDefault="005C1C6E" w:rsidP="00A54AC9">
            <w:r>
              <w:t>4</w:t>
            </w:r>
          </w:p>
        </w:tc>
      </w:tr>
      <w:tr w:rsidR="005C1C6E" w14:paraId="3A309FD1" w14:textId="77777777" w:rsidTr="137DC983">
        <w:tc>
          <w:tcPr>
            <w:tcW w:w="2694" w:type="dxa"/>
          </w:tcPr>
          <w:p w14:paraId="52C78400" w14:textId="77777777" w:rsidR="005C1C6E" w:rsidRDefault="005C1C6E" w:rsidP="00A54AC9"/>
        </w:tc>
        <w:tc>
          <w:tcPr>
            <w:tcW w:w="2268" w:type="dxa"/>
          </w:tcPr>
          <w:p w14:paraId="4B1FDCD3" w14:textId="77777777" w:rsidR="005C1C6E" w:rsidRDefault="005C1C6E" w:rsidP="00A54AC9">
            <w:r>
              <w:t>Married</w:t>
            </w:r>
          </w:p>
        </w:tc>
        <w:tc>
          <w:tcPr>
            <w:tcW w:w="447" w:type="dxa"/>
          </w:tcPr>
          <w:p w14:paraId="206768EA" w14:textId="77777777" w:rsidR="005C1C6E" w:rsidRDefault="005C1C6E" w:rsidP="00A54AC9">
            <w:r>
              <w:t>6</w:t>
            </w:r>
          </w:p>
        </w:tc>
      </w:tr>
      <w:tr w:rsidR="005C1C6E" w14:paraId="4618D101" w14:textId="77777777" w:rsidTr="137DC983">
        <w:tc>
          <w:tcPr>
            <w:tcW w:w="2694" w:type="dxa"/>
          </w:tcPr>
          <w:p w14:paraId="766FE15A" w14:textId="77777777" w:rsidR="005C1C6E" w:rsidRDefault="005C1C6E" w:rsidP="00A54AC9"/>
        </w:tc>
        <w:tc>
          <w:tcPr>
            <w:tcW w:w="2268" w:type="dxa"/>
          </w:tcPr>
          <w:p w14:paraId="3D251E06" w14:textId="77777777" w:rsidR="005C1C6E" w:rsidRDefault="005C1C6E" w:rsidP="00A54AC9"/>
        </w:tc>
        <w:tc>
          <w:tcPr>
            <w:tcW w:w="447" w:type="dxa"/>
          </w:tcPr>
          <w:p w14:paraId="53FDAE69" w14:textId="77777777" w:rsidR="005C1C6E" w:rsidRDefault="005C1C6E" w:rsidP="00A54AC9"/>
        </w:tc>
      </w:tr>
      <w:tr w:rsidR="005C1C6E" w14:paraId="2E3D9928" w14:textId="77777777" w:rsidTr="137DC983">
        <w:tc>
          <w:tcPr>
            <w:tcW w:w="2694" w:type="dxa"/>
          </w:tcPr>
          <w:p w14:paraId="4116EB8E" w14:textId="77777777" w:rsidR="005C1C6E" w:rsidRDefault="005C1C6E" w:rsidP="00A54AC9">
            <w:r>
              <w:t>Education</w:t>
            </w:r>
          </w:p>
        </w:tc>
        <w:tc>
          <w:tcPr>
            <w:tcW w:w="2268" w:type="dxa"/>
          </w:tcPr>
          <w:p w14:paraId="27577869" w14:textId="77777777" w:rsidR="005C1C6E" w:rsidRDefault="005C1C6E" w:rsidP="00A54AC9">
            <w:r>
              <w:t>None</w:t>
            </w:r>
          </w:p>
        </w:tc>
        <w:tc>
          <w:tcPr>
            <w:tcW w:w="447" w:type="dxa"/>
          </w:tcPr>
          <w:p w14:paraId="61B3151B" w14:textId="77777777" w:rsidR="005C1C6E" w:rsidRDefault="005C1C6E" w:rsidP="00A54AC9">
            <w:r>
              <w:t>2</w:t>
            </w:r>
          </w:p>
        </w:tc>
      </w:tr>
      <w:tr w:rsidR="005C1C6E" w14:paraId="3EABD25D" w14:textId="77777777" w:rsidTr="137DC983">
        <w:tc>
          <w:tcPr>
            <w:tcW w:w="2694" w:type="dxa"/>
          </w:tcPr>
          <w:p w14:paraId="0C296009" w14:textId="77777777" w:rsidR="005C1C6E" w:rsidRDefault="005C1C6E" w:rsidP="00A54AC9"/>
        </w:tc>
        <w:tc>
          <w:tcPr>
            <w:tcW w:w="2268" w:type="dxa"/>
          </w:tcPr>
          <w:p w14:paraId="2A55FE35" w14:textId="77777777" w:rsidR="005C1C6E" w:rsidRDefault="005C1C6E" w:rsidP="00A54AC9">
            <w:r>
              <w:t>NVQ</w:t>
            </w:r>
          </w:p>
        </w:tc>
        <w:tc>
          <w:tcPr>
            <w:tcW w:w="447" w:type="dxa"/>
          </w:tcPr>
          <w:p w14:paraId="4005EEED" w14:textId="77777777" w:rsidR="005C1C6E" w:rsidRDefault="005C1C6E" w:rsidP="00A54AC9">
            <w:r>
              <w:t>4</w:t>
            </w:r>
          </w:p>
        </w:tc>
      </w:tr>
      <w:tr w:rsidR="005C1C6E" w14:paraId="57B03AE3" w14:textId="77777777" w:rsidTr="137DC983">
        <w:tc>
          <w:tcPr>
            <w:tcW w:w="2694" w:type="dxa"/>
          </w:tcPr>
          <w:p w14:paraId="60B21293" w14:textId="77777777" w:rsidR="005C1C6E" w:rsidRDefault="005C1C6E" w:rsidP="00A54AC9"/>
        </w:tc>
        <w:tc>
          <w:tcPr>
            <w:tcW w:w="2268" w:type="dxa"/>
          </w:tcPr>
          <w:p w14:paraId="2A7F749C" w14:textId="77777777" w:rsidR="005C1C6E" w:rsidRDefault="005C1C6E" w:rsidP="00A54AC9">
            <w:r>
              <w:t>Degree</w:t>
            </w:r>
          </w:p>
        </w:tc>
        <w:tc>
          <w:tcPr>
            <w:tcW w:w="447" w:type="dxa"/>
          </w:tcPr>
          <w:p w14:paraId="76A94B07" w14:textId="77777777" w:rsidR="005C1C6E" w:rsidRDefault="005C1C6E" w:rsidP="00A54AC9">
            <w:r>
              <w:t>8</w:t>
            </w:r>
          </w:p>
        </w:tc>
      </w:tr>
      <w:tr w:rsidR="005C1C6E" w14:paraId="18575504" w14:textId="77777777" w:rsidTr="137DC983">
        <w:tc>
          <w:tcPr>
            <w:tcW w:w="2694" w:type="dxa"/>
          </w:tcPr>
          <w:p w14:paraId="1ECFED4F" w14:textId="77777777" w:rsidR="005C1C6E" w:rsidRDefault="005C1C6E" w:rsidP="00A54AC9"/>
        </w:tc>
        <w:tc>
          <w:tcPr>
            <w:tcW w:w="2268" w:type="dxa"/>
          </w:tcPr>
          <w:p w14:paraId="29CFB72F" w14:textId="77777777" w:rsidR="005C1C6E" w:rsidRDefault="005C1C6E" w:rsidP="00A54AC9"/>
        </w:tc>
        <w:tc>
          <w:tcPr>
            <w:tcW w:w="447" w:type="dxa"/>
          </w:tcPr>
          <w:p w14:paraId="20B3447E" w14:textId="77777777" w:rsidR="005C1C6E" w:rsidRDefault="005C1C6E" w:rsidP="00A54AC9"/>
        </w:tc>
      </w:tr>
      <w:tr w:rsidR="005C1C6E" w14:paraId="76B3F0F4" w14:textId="77777777" w:rsidTr="137DC983">
        <w:tc>
          <w:tcPr>
            <w:tcW w:w="2694" w:type="dxa"/>
          </w:tcPr>
          <w:p w14:paraId="6965399E" w14:textId="77777777" w:rsidR="005C1C6E" w:rsidRDefault="005C1C6E" w:rsidP="00A54AC9">
            <w:r>
              <w:t>Employment status</w:t>
            </w:r>
          </w:p>
        </w:tc>
        <w:tc>
          <w:tcPr>
            <w:tcW w:w="2268" w:type="dxa"/>
          </w:tcPr>
          <w:p w14:paraId="6B6040F5" w14:textId="77777777" w:rsidR="005C1C6E" w:rsidRDefault="005C1C6E" w:rsidP="00A54AC9">
            <w:r>
              <w:t>Employed</w:t>
            </w:r>
          </w:p>
        </w:tc>
        <w:tc>
          <w:tcPr>
            <w:tcW w:w="447" w:type="dxa"/>
          </w:tcPr>
          <w:p w14:paraId="66A8D9AF" w14:textId="77777777" w:rsidR="005C1C6E" w:rsidRDefault="005C1C6E" w:rsidP="00A54AC9">
            <w:r>
              <w:t>7</w:t>
            </w:r>
          </w:p>
        </w:tc>
      </w:tr>
      <w:tr w:rsidR="005C1C6E" w14:paraId="119A7B40" w14:textId="77777777" w:rsidTr="137DC983">
        <w:tc>
          <w:tcPr>
            <w:tcW w:w="2694" w:type="dxa"/>
          </w:tcPr>
          <w:p w14:paraId="702FAD6F" w14:textId="77777777" w:rsidR="005C1C6E" w:rsidRDefault="005C1C6E" w:rsidP="00A54AC9"/>
        </w:tc>
        <w:tc>
          <w:tcPr>
            <w:tcW w:w="2268" w:type="dxa"/>
          </w:tcPr>
          <w:p w14:paraId="2456B025" w14:textId="77777777" w:rsidR="005C1C6E" w:rsidRDefault="005C1C6E" w:rsidP="00A54AC9">
            <w:r>
              <w:t>Unemployed</w:t>
            </w:r>
          </w:p>
          <w:p w14:paraId="701D71A2" w14:textId="44F5CA17" w:rsidR="0009227E" w:rsidRDefault="0009227E" w:rsidP="00A54AC9"/>
        </w:tc>
        <w:tc>
          <w:tcPr>
            <w:tcW w:w="447" w:type="dxa"/>
          </w:tcPr>
          <w:p w14:paraId="349D4CDD" w14:textId="77777777" w:rsidR="005C1C6E" w:rsidRDefault="005C1C6E" w:rsidP="00A54AC9">
            <w:r>
              <w:t>7</w:t>
            </w:r>
          </w:p>
        </w:tc>
      </w:tr>
      <w:tr w:rsidR="005C1C6E" w14:paraId="2C8BAE30" w14:textId="77777777" w:rsidTr="137DC983">
        <w:tc>
          <w:tcPr>
            <w:tcW w:w="2694" w:type="dxa"/>
          </w:tcPr>
          <w:p w14:paraId="6E770C3B" w14:textId="77777777" w:rsidR="005C1C6E" w:rsidRDefault="005C1C6E" w:rsidP="00A54AC9"/>
        </w:tc>
        <w:tc>
          <w:tcPr>
            <w:tcW w:w="2268" w:type="dxa"/>
          </w:tcPr>
          <w:p w14:paraId="681D264C" w14:textId="77777777" w:rsidR="005C1C6E" w:rsidRDefault="005C1C6E" w:rsidP="00A54AC9"/>
        </w:tc>
        <w:tc>
          <w:tcPr>
            <w:tcW w:w="447" w:type="dxa"/>
          </w:tcPr>
          <w:p w14:paraId="41531CFB" w14:textId="77777777" w:rsidR="005C1C6E" w:rsidRDefault="005C1C6E" w:rsidP="00A54AC9"/>
        </w:tc>
      </w:tr>
      <w:tr w:rsidR="005C1C6E" w14:paraId="7C492A93" w14:textId="77777777" w:rsidTr="137DC983">
        <w:tc>
          <w:tcPr>
            <w:tcW w:w="2694" w:type="dxa"/>
          </w:tcPr>
          <w:p w14:paraId="05A63B96" w14:textId="77777777" w:rsidR="005C1C6E" w:rsidRDefault="005C1C6E" w:rsidP="00A54AC9">
            <w:r>
              <w:t>Number of children</w:t>
            </w:r>
          </w:p>
        </w:tc>
        <w:tc>
          <w:tcPr>
            <w:tcW w:w="2268" w:type="dxa"/>
          </w:tcPr>
          <w:p w14:paraId="55489C4B" w14:textId="77777777" w:rsidR="005C1C6E" w:rsidRDefault="005C1C6E" w:rsidP="00A54AC9">
            <w:r>
              <w:t>1</w:t>
            </w:r>
          </w:p>
        </w:tc>
        <w:tc>
          <w:tcPr>
            <w:tcW w:w="447" w:type="dxa"/>
          </w:tcPr>
          <w:p w14:paraId="5DA0C8EE" w14:textId="77777777" w:rsidR="005C1C6E" w:rsidRDefault="005C1C6E" w:rsidP="00A54AC9">
            <w:r>
              <w:t>3</w:t>
            </w:r>
          </w:p>
        </w:tc>
      </w:tr>
      <w:tr w:rsidR="005C1C6E" w14:paraId="46D784F7" w14:textId="77777777" w:rsidTr="137DC983">
        <w:tc>
          <w:tcPr>
            <w:tcW w:w="2694" w:type="dxa"/>
          </w:tcPr>
          <w:p w14:paraId="1DF33A9F" w14:textId="77777777" w:rsidR="005C1C6E" w:rsidRDefault="005C1C6E" w:rsidP="00A54AC9"/>
        </w:tc>
        <w:tc>
          <w:tcPr>
            <w:tcW w:w="2268" w:type="dxa"/>
          </w:tcPr>
          <w:p w14:paraId="171CAAEC" w14:textId="77777777" w:rsidR="005C1C6E" w:rsidRDefault="005C1C6E" w:rsidP="00A54AC9">
            <w:r>
              <w:t>2</w:t>
            </w:r>
          </w:p>
        </w:tc>
        <w:tc>
          <w:tcPr>
            <w:tcW w:w="447" w:type="dxa"/>
          </w:tcPr>
          <w:p w14:paraId="41D5EC50" w14:textId="77777777" w:rsidR="005C1C6E" w:rsidRDefault="005C1C6E" w:rsidP="00A54AC9">
            <w:r>
              <w:t>7</w:t>
            </w:r>
          </w:p>
        </w:tc>
      </w:tr>
      <w:tr w:rsidR="005C1C6E" w14:paraId="59F1B3A7" w14:textId="77777777" w:rsidTr="137DC983">
        <w:tc>
          <w:tcPr>
            <w:tcW w:w="2694" w:type="dxa"/>
          </w:tcPr>
          <w:p w14:paraId="5514D1A5" w14:textId="77777777" w:rsidR="005C1C6E" w:rsidRDefault="005C1C6E" w:rsidP="00A54AC9"/>
        </w:tc>
        <w:tc>
          <w:tcPr>
            <w:tcW w:w="2268" w:type="dxa"/>
          </w:tcPr>
          <w:p w14:paraId="1ABB7F96" w14:textId="77777777" w:rsidR="005C1C6E" w:rsidRDefault="005C1C6E" w:rsidP="00A54AC9">
            <w:r>
              <w:t>3</w:t>
            </w:r>
          </w:p>
        </w:tc>
        <w:tc>
          <w:tcPr>
            <w:tcW w:w="447" w:type="dxa"/>
          </w:tcPr>
          <w:p w14:paraId="261A4C66" w14:textId="77777777" w:rsidR="005C1C6E" w:rsidRDefault="005C1C6E" w:rsidP="00A54AC9">
            <w:r>
              <w:t>2</w:t>
            </w:r>
          </w:p>
        </w:tc>
      </w:tr>
      <w:tr w:rsidR="005C1C6E" w14:paraId="3761194E" w14:textId="77777777" w:rsidTr="137DC983">
        <w:tc>
          <w:tcPr>
            <w:tcW w:w="2694" w:type="dxa"/>
          </w:tcPr>
          <w:p w14:paraId="2885FC44" w14:textId="77777777" w:rsidR="005C1C6E" w:rsidRDefault="005C1C6E" w:rsidP="00A54AC9"/>
        </w:tc>
        <w:tc>
          <w:tcPr>
            <w:tcW w:w="2268" w:type="dxa"/>
          </w:tcPr>
          <w:p w14:paraId="372B7413" w14:textId="77777777" w:rsidR="005C1C6E" w:rsidRDefault="005C1C6E" w:rsidP="00A54AC9">
            <w:r>
              <w:t>4</w:t>
            </w:r>
          </w:p>
        </w:tc>
        <w:tc>
          <w:tcPr>
            <w:tcW w:w="447" w:type="dxa"/>
          </w:tcPr>
          <w:p w14:paraId="195CD397" w14:textId="76AC8B07" w:rsidR="005C1C6E" w:rsidRDefault="20346FFD" w:rsidP="00A54AC9">
            <w:r>
              <w:t>2</w:t>
            </w:r>
          </w:p>
          <w:p w14:paraId="1AF2A05F" w14:textId="215055B4" w:rsidR="005C1C6E" w:rsidRDefault="005C1C6E" w:rsidP="137DC983"/>
          <w:p w14:paraId="2040B3C5" w14:textId="157B53E4" w:rsidR="005C1C6E" w:rsidRDefault="005C1C6E" w:rsidP="137DC983"/>
          <w:p w14:paraId="1910DFA9" w14:textId="4F385072" w:rsidR="005C1C6E" w:rsidRDefault="005C1C6E" w:rsidP="137DC983"/>
        </w:tc>
      </w:tr>
    </w:tbl>
    <w:p w14:paraId="13E1CD88" w14:textId="77777777" w:rsidR="00807540" w:rsidRDefault="00807540" w:rsidP="00101ED6">
      <w:pPr>
        <w:spacing w:line="360" w:lineRule="auto"/>
        <w:rPr>
          <w:rFonts w:ascii="Times New Roman" w:eastAsia="Times New Roman" w:hAnsi="Times New Roman" w:cs="Times New Roman"/>
          <w:b/>
          <w:bCs/>
          <w:sz w:val="24"/>
          <w:szCs w:val="24"/>
        </w:rPr>
      </w:pPr>
    </w:p>
    <w:p w14:paraId="1984E294" w14:textId="1FD04488" w:rsidR="004E3941" w:rsidRDefault="00EE648C" w:rsidP="00101ED6">
      <w:pPr>
        <w:spacing w:line="360" w:lineRule="auto"/>
        <w:rPr>
          <w:rFonts w:ascii="Times New Roman" w:hAnsi="Times New Roman" w:cs="Times New Roman"/>
          <w:color w:val="201F1E"/>
          <w:sz w:val="24"/>
          <w:szCs w:val="24"/>
        </w:rPr>
      </w:pPr>
      <w:r w:rsidRPr="00816C20">
        <w:rPr>
          <w:rFonts w:ascii="Times New Roman" w:eastAsia="Times New Roman" w:hAnsi="Times New Roman" w:cs="Times New Roman"/>
          <w:b/>
          <w:bCs/>
          <w:sz w:val="24"/>
          <w:szCs w:val="24"/>
        </w:rPr>
        <w:lastRenderedPageBreak/>
        <w:t>4.</w:t>
      </w:r>
      <w:r w:rsidRPr="004E3941">
        <w:rPr>
          <w:rFonts w:ascii="Times New Roman" w:eastAsia="Times New Roman" w:hAnsi="Times New Roman" w:cs="Times New Roman"/>
          <w:b/>
          <w:bCs/>
          <w:sz w:val="24"/>
          <w:szCs w:val="24"/>
        </w:rPr>
        <w:t xml:space="preserve">2 </w:t>
      </w:r>
      <w:r w:rsidR="004E3941" w:rsidRPr="004E3941">
        <w:rPr>
          <w:rFonts w:ascii="Times New Roman" w:hAnsi="Times New Roman" w:cs="Times New Roman"/>
          <w:b/>
          <w:bCs/>
          <w:color w:val="201F1E"/>
          <w:sz w:val="24"/>
          <w:szCs w:val="24"/>
        </w:rPr>
        <w:t>Education Level</w:t>
      </w:r>
      <w:r w:rsidR="004E3941">
        <w:rPr>
          <w:rFonts w:ascii="Times New Roman" w:hAnsi="Times New Roman" w:cs="Times New Roman"/>
          <w:color w:val="201F1E"/>
          <w:sz w:val="24"/>
          <w:szCs w:val="24"/>
        </w:rPr>
        <w:t xml:space="preserve"> </w:t>
      </w:r>
    </w:p>
    <w:p w14:paraId="771ACC1D" w14:textId="6507B972" w:rsidR="00EE648C" w:rsidRDefault="00CF0345" w:rsidP="00101ED6">
      <w:pPr>
        <w:spacing w:line="360" w:lineRule="auto"/>
        <w:rPr>
          <w:rFonts w:ascii="Times New Roman" w:hAnsi="Times New Roman" w:cs="Times New Roman"/>
          <w:sz w:val="24"/>
          <w:szCs w:val="24"/>
        </w:rPr>
      </w:pPr>
      <w:r w:rsidRPr="00816C20">
        <w:rPr>
          <w:rFonts w:ascii="Times New Roman" w:hAnsi="Times New Roman" w:cs="Times New Roman"/>
          <w:b/>
          <w:bCs/>
          <w:noProof/>
          <w:sz w:val="24"/>
          <w:szCs w:val="24"/>
        </w:rPr>
        <w:drawing>
          <wp:anchor distT="0" distB="0" distL="114300" distR="114300" simplePos="0" relativeHeight="251651584" behindDoc="1" locked="0" layoutInCell="1" allowOverlap="1" wp14:anchorId="5BC65648" wp14:editId="0E5BB2A2">
            <wp:simplePos x="0" y="0"/>
            <wp:positionH relativeFrom="column">
              <wp:posOffset>-9525</wp:posOffset>
            </wp:positionH>
            <wp:positionV relativeFrom="paragraph">
              <wp:posOffset>1426210</wp:posOffset>
            </wp:positionV>
            <wp:extent cx="5734050" cy="1866900"/>
            <wp:effectExtent l="0" t="0" r="0" b="0"/>
            <wp:wrapTight wrapText="bothSides">
              <wp:wrapPolygon edited="0">
                <wp:start x="0" y="0"/>
                <wp:lineTo x="0" y="21380"/>
                <wp:lineTo x="21528" y="21380"/>
                <wp:lineTo x="21528" y="0"/>
                <wp:lineTo x="0" y="0"/>
              </wp:wrapPolygon>
            </wp:wrapTight>
            <wp:docPr id="1" name="Chart 1">
              <a:extLst xmlns:a="http://schemas.openxmlformats.org/drawingml/2006/main">
                <a:ext uri="{FF2B5EF4-FFF2-40B4-BE49-F238E27FC236}">
                  <a16:creationId xmlns:a16="http://schemas.microsoft.com/office/drawing/2014/main" id="{9AF0A26C-5E95-4E49-8DB1-97659A00F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D42BB5">
        <w:rPr>
          <w:rFonts w:ascii="Times New Roman" w:hAnsi="Times New Roman" w:cs="Times New Roman"/>
          <w:color w:val="201F1E"/>
          <w:sz w:val="24"/>
          <w:szCs w:val="24"/>
        </w:rPr>
        <w:t>The results d</w:t>
      </w:r>
      <w:r w:rsidR="004E3941">
        <w:rPr>
          <w:rFonts w:ascii="Times New Roman" w:hAnsi="Times New Roman" w:cs="Times New Roman"/>
          <w:color w:val="201F1E"/>
          <w:sz w:val="24"/>
          <w:szCs w:val="24"/>
        </w:rPr>
        <w:t>emonstrates that</w:t>
      </w:r>
      <w:r w:rsidR="00EE648C" w:rsidRPr="0025641B">
        <w:rPr>
          <w:rFonts w:ascii="Times New Roman" w:hAnsi="Times New Roman" w:cs="Times New Roman"/>
          <w:color w:val="201F1E"/>
          <w:sz w:val="24"/>
          <w:szCs w:val="24"/>
        </w:rPr>
        <w:t xml:space="preserve"> 3 mothers who had an NVQ did not breastfeed compared to 1 with an NVQ that did, whereas 7 mothers who had a degree and did breastfeed compared to 1 that did have a degree and did not breastfeed. There was a medium negative correlation between the level of education and whether mothers breastfeed their children and there was no significant difference (r = -0.439, p = 0.117</w:t>
      </w:r>
    </w:p>
    <w:p w14:paraId="5B1799BA" w14:textId="1E8EDAEF" w:rsidR="00101ED6" w:rsidRDefault="00101ED6" w:rsidP="00101ED6">
      <w:pPr>
        <w:spacing w:line="360" w:lineRule="auto"/>
        <w:rPr>
          <w:rFonts w:ascii="Times New Roman" w:hAnsi="Times New Roman" w:cs="Times New Roman"/>
          <w:sz w:val="24"/>
          <w:szCs w:val="24"/>
        </w:rPr>
      </w:pPr>
      <w:r w:rsidRPr="0025641B">
        <w:rPr>
          <w:rFonts w:ascii="Times New Roman" w:hAnsi="Times New Roman" w:cs="Times New Roman"/>
          <w:sz w:val="24"/>
          <w:szCs w:val="24"/>
        </w:rPr>
        <w:t>Figure 1. The number of Mothers who are educated compared to if the breastfed.</w:t>
      </w:r>
    </w:p>
    <w:p w14:paraId="32BF8178" w14:textId="6A281A5E" w:rsidR="00DE3163" w:rsidRDefault="00101ED6" w:rsidP="00101ED6">
      <w:pPr>
        <w:spacing w:line="360" w:lineRule="auto"/>
        <w:rPr>
          <w:rFonts w:ascii="Times New Roman" w:eastAsia="Calibri" w:hAnsi="Times New Roman" w:cs="Times New Roman"/>
          <w:sz w:val="24"/>
          <w:szCs w:val="24"/>
        </w:rPr>
      </w:pPr>
      <w:r w:rsidRPr="0025641B">
        <w:rPr>
          <w:rFonts w:ascii="Times New Roman" w:eastAsia="Calibri" w:hAnsi="Times New Roman" w:cs="Times New Roman"/>
          <w:b/>
          <w:bCs/>
          <w:sz w:val="24"/>
          <w:szCs w:val="24"/>
        </w:rPr>
        <w:t>4.3</w:t>
      </w:r>
      <w:r w:rsidR="00DE3163">
        <w:rPr>
          <w:rFonts w:ascii="Times New Roman" w:eastAsia="Calibri" w:hAnsi="Times New Roman" w:cs="Times New Roman"/>
          <w:b/>
          <w:bCs/>
          <w:sz w:val="24"/>
          <w:szCs w:val="24"/>
        </w:rPr>
        <w:t xml:space="preserve"> </w:t>
      </w:r>
      <w:r w:rsidR="00DE3163" w:rsidRPr="00DE3163">
        <w:rPr>
          <w:rFonts w:ascii="Times New Roman" w:eastAsia="Calibri" w:hAnsi="Times New Roman" w:cs="Times New Roman"/>
          <w:b/>
          <w:bCs/>
          <w:sz w:val="24"/>
          <w:szCs w:val="24"/>
        </w:rPr>
        <w:t>Breakfast Consumption</w:t>
      </w:r>
      <w:r w:rsidRPr="0025641B">
        <w:rPr>
          <w:rFonts w:ascii="Times New Roman" w:eastAsia="Calibri" w:hAnsi="Times New Roman" w:cs="Times New Roman"/>
          <w:sz w:val="24"/>
          <w:szCs w:val="24"/>
        </w:rPr>
        <w:t>.</w:t>
      </w:r>
    </w:p>
    <w:p w14:paraId="68012BDC" w14:textId="5A2BFAE2" w:rsidR="005B16E6" w:rsidRDefault="00000D0F" w:rsidP="00101ED6">
      <w:pPr>
        <w:spacing w:line="360" w:lineRule="auto"/>
        <w:rPr>
          <w:rFonts w:ascii="Times New Roman" w:eastAsia="Calibri" w:hAnsi="Times New Roman" w:cs="Times New Roman"/>
          <w:sz w:val="24"/>
          <w:szCs w:val="24"/>
        </w:rPr>
      </w:pPr>
      <w:r w:rsidRPr="0025641B">
        <w:rPr>
          <w:rFonts w:ascii="Times New Roman" w:hAnsi="Times New Roman" w:cs="Times New Roman"/>
          <w:noProof/>
          <w:sz w:val="24"/>
          <w:szCs w:val="24"/>
        </w:rPr>
        <w:drawing>
          <wp:anchor distT="0" distB="0" distL="114300" distR="114300" simplePos="0" relativeHeight="251632128" behindDoc="1" locked="0" layoutInCell="1" allowOverlap="1" wp14:anchorId="53C3C692" wp14:editId="7DA939D9">
            <wp:simplePos x="0" y="0"/>
            <wp:positionH relativeFrom="column">
              <wp:posOffset>-161925</wp:posOffset>
            </wp:positionH>
            <wp:positionV relativeFrom="paragraph">
              <wp:posOffset>1564005</wp:posOffset>
            </wp:positionV>
            <wp:extent cx="5886450" cy="2552700"/>
            <wp:effectExtent l="0" t="0" r="0" b="0"/>
            <wp:wrapTight wrapText="bothSides">
              <wp:wrapPolygon edited="0">
                <wp:start x="0" y="0"/>
                <wp:lineTo x="0" y="21439"/>
                <wp:lineTo x="21530" y="21439"/>
                <wp:lineTo x="21530" y="0"/>
                <wp:lineTo x="0" y="0"/>
              </wp:wrapPolygon>
            </wp:wrapTight>
            <wp:docPr id="11" name="Chart 11">
              <a:extLst xmlns:a="http://schemas.openxmlformats.org/drawingml/2006/main">
                <a:ext uri="{FF2B5EF4-FFF2-40B4-BE49-F238E27FC236}">
                  <a16:creationId xmlns:a16="http://schemas.microsoft.com/office/drawing/2014/main" id="{085E993E-66BE-4A43-996C-28D7FB36B5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000E66">
        <w:rPr>
          <w:rFonts w:ascii="Times New Roman" w:eastAsia="Calibri" w:hAnsi="Times New Roman" w:cs="Times New Roman"/>
          <w:sz w:val="24"/>
          <w:szCs w:val="24"/>
        </w:rPr>
        <w:t xml:space="preserve">As Shown in </w:t>
      </w:r>
      <w:r w:rsidR="00764A32">
        <w:rPr>
          <w:rFonts w:ascii="Times New Roman" w:eastAsia="Calibri" w:hAnsi="Times New Roman" w:cs="Times New Roman"/>
          <w:sz w:val="24"/>
          <w:szCs w:val="24"/>
        </w:rPr>
        <w:t>Figure 2</w:t>
      </w:r>
      <w:r w:rsidR="00101ED6" w:rsidRPr="0025641B">
        <w:rPr>
          <w:rFonts w:ascii="Times New Roman" w:eastAsia="Calibri" w:hAnsi="Times New Roman" w:cs="Times New Roman"/>
          <w:sz w:val="24"/>
          <w:szCs w:val="24"/>
        </w:rPr>
        <w:t xml:space="preserve"> t</w:t>
      </w:r>
      <w:r w:rsidR="00764A32">
        <w:rPr>
          <w:rFonts w:ascii="Times New Roman" w:eastAsia="Calibri" w:hAnsi="Times New Roman" w:cs="Times New Roman"/>
          <w:sz w:val="24"/>
          <w:szCs w:val="24"/>
        </w:rPr>
        <w:t>here is</w:t>
      </w:r>
      <w:r w:rsidR="00101ED6" w:rsidRPr="0025641B">
        <w:rPr>
          <w:rFonts w:ascii="Times New Roman" w:eastAsia="Calibri" w:hAnsi="Times New Roman" w:cs="Times New Roman"/>
          <w:sz w:val="24"/>
          <w:szCs w:val="24"/>
        </w:rPr>
        <w:t xml:space="preserve"> the same amount of children from unemployed mothers who consume breakfast with 2 children from employed mothers eat breakfast compared to 5 children from employed mothers who do not eat breakfast, whereas 2 children from unemployed mothers do eat breakfast compared to 5 children from unemployed mothers who do eat breakfast. </w:t>
      </w:r>
      <w:bookmarkStart w:id="14" w:name="_Hlk39694944"/>
      <w:r w:rsidR="00101ED6" w:rsidRPr="0025641B">
        <w:rPr>
          <w:rFonts w:ascii="Times New Roman" w:eastAsia="Calibri" w:hAnsi="Times New Roman" w:cs="Times New Roman"/>
          <w:sz w:val="24"/>
          <w:szCs w:val="24"/>
        </w:rPr>
        <w:t>There is no correlation between the mother employment status and whether they buy takeaway food and there is no difference between the 2 groups (r=0.000, p=1.000)</w:t>
      </w:r>
    </w:p>
    <w:bookmarkEnd w:id="14"/>
    <w:p w14:paraId="210733B6" w14:textId="2D239486" w:rsidR="00101ED6" w:rsidRPr="0025641B" w:rsidRDefault="00101ED6" w:rsidP="00101ED6">
      <w:pPr>
        <w:spacing w:line="360" w:lineRule="auto"/>
        <w:rPr>
          <w:rFonts w:ascii="Times New Roman" w:hAnsi="Times New Roman" w:cs="Times New Roman"/>
          <w:sz w:val="24"/>
          <w:szCs w:val="24"/>
        </w:rPr>
      </w:pPr>
      <w:r w:rsidRPr="0025641B">
        <w:rPr>
          <w:rFonts w:ascii="Times New Roman" w:eastAsia="Calibri" w:hAnsi="Times New Roman" w:cs="Times New Roman"/>
          <w:sz w:val="24"/>
          <w:szCs w:val="24"/>
        </w:rPr>
        <w:t>Figure 2. Does your child eat breakfast daily?</w:t>
      </w:r>
    </w:p>
    <w:p w14:paraId="0A9A6A9E" w14:textId="61E5427D" w:rsidR="00000D0F" w:rsidRDefault="00101ED6" w:rsidP="00101ED6">
      <w:pPr>
        <w:tabs>
          <w:tab w:val="center" w:pos="823"/>
        </w:tabs>
        <w:spacing w:line="360" w:lineRule="auto"/>
        <w:rPr>
          <w:rFonts w:ascii="Times New Roman" w:eastAsia="Calibri" w:hAnsi="Times New Roman" w:cs="Times New Roman"/>
          <w:b/>
          <w:bCs/>
          <w:sz w:val="24"/>
          <w:szCs w:val="24"/>
        </w:rPr>
      </w:pPr>
      <w:r w:rsidRPr="0025641B">
        <w:rPr>
          <w:rFonts w:ascii="Times New Roman" w:eastAsia="Calibri" w:hAnsi="Times New Roman" w:cs="Times New Roman"/>
          <w:b/>
          <w:bCs/>
          <w:sz w:val="24"/>
          <w:szCs w:val="24"/>
        </w:rPr>
        <w:lastRenderedPageBreak/>
        <w:t xml:space="preserve">4.4 </w:t>
      </w:r>
      <w:r w:rsidR="00764A32">
        <w:rPr>
          <w:rFonts w:ascii="Times New Roman" w:eastAsia="Calibri" w:hAnsi="Times New Roman" w:cs="Times New Roman"/>
          <w:b/>
          <w:bCs/>
          <w:sz w:val="24"/>
          <w:szCs w:val="24"/>
        </w:rPr>
        <w:t>Baby</w:t>
      </w:r>
      <w:r w:rsidR="00000D0F">
        <w:rPr>
          <w:rFonts w:ascii="Times New Roman" w:eastAsia="Calibri" w:hAnsi="Times New Roman" w:cs="Times New Roman"/>
          <w:b/>
          <w:bCs/>
          <w:sz w:val="24"/>
          <w:szCs w:val="24"/>
        </w:rPr>
        <w:t xml:space="preserve"> </w:t>
      </w:r>
      <w:r w:rsidR="00764A32">
        <w:rPr>
          <w:rFonts w:ascii="Times New Roman" w:eastAsia="Calibri" w:hAnsi="Times New Roman" w:cs="Times New Roman"/>
          <w:b/>
          <w:bCs/>
          <w:sz w:val="24"/>
          <w:szCs w:val="24"/>
        </w:rPr>
        <w:t>ready</w:t>
      </w:r>
      <w:r w:rsidR="00000D0F">
        <w:rPr>
          <w:rFonts w:ascii="Times New Roman" w:eastAsia="Calibri" w:hAnsi="Times New Roman" w:cs="Times New Roman"/>
          <w:b/>
          <w:bCs/>
          <w:sz w:val="24"/>
          <w:szCs w:val="24"/>
        </w:rPr>
        <w:t>-</w:t>
      </w:r>
      <w:r w:rsidR="00764A32">
        <w:rPr>
          <w:rFonts w:ascii="Times New Roman" w:eastAsia="Calibri" w:hAnsi="Times New Roman" w:cs="Times New Roman"/>
          <w:b/>
          <w:bCs/>
          <w:sz w:val="24"/>
          <w:szCs w:val="24"/>
        </w:rPr>
        <w:t xml:space="preserve">made </w:t>
      </w:r>
      <w:r w:rsidR="00000D0F">
        <w:rPr>
          <w:rFonts w:ascii="Times New Roman" w:eastAsia="Calibri" w:hAnsi="Times New Roman" w:cs="Times New Roman"/>
          <w:b/>
          <w:bCs/>
          <w:sz w:val="24"/>
          <w:szCs w:val="24"/>
        </w:rPr>
        <w:t>f</w:t>
      </w:r>
      <w:r w:rsidR="00764A32">
        <w:rPr>
          <w:rFonts w:ascii="Times New Roman" w:eastAsia="Calibri" w:hAnsi="Times New Roman" w:cs="Times New Roman"/>
          <w:b/>
          <w:bCs/>
          <w:sz w:val="24"/>
          <w:szCs w:val="24"/>
        </w:rPr>
        <w:t>ood Jars</w:t>
      </w:r>
    </w:p>
    <w:p w14:paraId="51E58F29" w14:textId="1B43F7BD" w:rsidR="00E11F94" w:rsidRPr="0025641B" w:rsidRDefault="005B6FA9" w:rsidP="00101ED6">
      <w:pPr>
        <w:tabs>
          <w:tab w:val="center" w:pos="823"/>
        </w:tabs>
        <w:spacing w:line="360" w:lineRule="auto"/>
        <w:rPr>
          <w:rFonts w:ascii="Times New Roman" w:eastAsia="Calibri" w:hAnsi="Times New Roman" w:cs="Times New Roman"/>
          <w:sz w:val="24"/>
          <w:szCs w:val="24"/>
        </w:rPr>
      </w:pPr>
      <w:r w:rsidRPr="0025641B">
        <w:rPr>
          <w:rFonts w:ascii="Times New Roman" w:hAnsi="Times New Roman" w:cs="Times New Roman"/>
          <w:noProof/>
          <w:sz w:val="24"/>
          <w:szCs w:val="24"/>
        </w:rPr>
        <w:drawing>
          <wp:anchor distT="0" distB="0" distL="114300" distR="114300" simplePos="0" relativeHeight="251643392" behindDoc="1" locked="0" layoutInCell="1" allowOverlap="1" wp14:anchorId="29FB66FE" wp14:editId="49624C96">
            <wp:simplePos x="0" y="0"/>
            <wp:positionH relativeFrom="column">
              <wp:posOffset>0</wp:posOffset>
            </wp:positionH>
            <wp:positionV relativeFrom="paragraph">
              <wp:posOffset>2119630</wp:posOffset>
            </wp:positionV>
            <wp:extent cx="5753100" cy="2501265"/>
            <wp:effectExtent l="0" t="0" r="0" b="13335"/>
            <wp:wrapTight wrapText="bothSides">
              <wp:wrapPolygon edited="0">
                <wp:start x="0" y="0"/>
                <wp:lineTo x="0" y="21551"/>
                <wp:lineTo x="21528" y="21551"/>
                <wp:lineTo x="21528" y="0"/>
                <wp:lineTo x="0" y="0"/>
              </wp:wrapPolygon>
            </wp:wrapTight>
            <wp:docPr id="10" name="Chart 10">
              <a:extLst xmlns:a="http://schemas.openxmlformats.org/drawingml/2006/main">
                <a:ext uri="{FF2B5EF4-FFF2-40B4-BE49-F238E27FC236}">
                  <a16:creationId xmlns:a16="http://schemas.microsoft.com/office/drawing/2014/main" id="{26F9A14E-6BB6-4A74-BA9E-7D6C1E6185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101ED6" w:rsidRPr="0025641B">
        <w:rPr>
          <w:rFonts w:ascii="Times New Roman" w:eastAsia="Calibri" w:hAnsi="Times New Roman" w:cs="Times New Roman"/>
          <w:sz w:val="24"/>
          <w:szCs w:val="24"/>
        </w:rPr>
        <w:t xml:space="preserve">Figure 3 </w:t>
      </w:r>
      <w:r w:rsidR="00000D0F">
        <w:rPr>
          <w:rFonts w:ascii="Times New Roman" w:eastAsia="Calibri" w:hAnsi="Times New Roman" w:cs="Times New Roman"/>
          <w:sz w:val="24"/>
          <w:szCs w:val="24"/>
        </w:rPr>
        <w:t xml:space="preserve">demonstrates </w:t>
      </w:r>
      <w:r w:rsidR="00101ED6" w:rsidRPr="0025641B">
        <w:rPr>
          <w:rFonts w:ascii="Times New Roman" w:eastAsia="Calibri" w:hAnsi="Times New Roman" w:cs="Times New Roman"/>
          <w:sz w:val="24"/>
          <w:szCs w:val="24"/>
        </w:rPr>
        <w:t>8 mothers used baby jars and their child does eat 5 fruit and vegetables a day, compared to 3 mothers who used baby jars and their children don’t eat 5 fruit and veg</w:t>
      </w:r>
      <w:r>
        <w:rPr>
          <w:rFonts w:ascii="Times New Roman" w:eastAsia="Calibri" w:hAnsi="Times New Roman" w:cs="Times New Roman"/>
          <w:sz w:val="24"/>
          <w:szCs w:val="24"/>
        </w:rPr>
        <w:t>etables</w:t>
      </w:r>
      <w:r w:rsidR="00101ED6" w:rsidRPr="0025641B">
        <w:rPr>
          <w:rFonts w:ascii="Times New Roman" w:eastAsia="Calibri" w:hAnsi="Times New Roman" w:cs="Times New Roman"/>
          <w:sz w:val="24"/>
          <w:szCs w:val="24"/>
        </w:rPr>
        <w:t xml:space="preserve"> a day, 1 mother said she used baby jars and their child now sometimes eats 5 po</w:t>
      </w:r>
      <w:r>
        <w:rPr>
          <w:rFonts w:ascii="Times New Roman" w:eastAsia="Calibri" w:hAnsi="Times New Roman" w:cs="Times New Roman"/>
          <w:sz w:val="24"/>
          <w:szCs w:val="24"/>
        </w:rPr>
        <w:t>r</w:t>
      </w:r>
      <w:r w:rsidR="00101ED6" w:rsidRPr="0025641B">
        <w:rPr>
          <w:rFonts w:ascii="Times New Roman" w:eastAsia="Calibri" w:hAnsi="Times New Roman" w:cs="Times New Roman"/>
          <w:sz w:val="24"/>
          <w:szCs w:val="24"/>
        </w:rPr>
        <w:t>tions of fruit and vegetables per day, whereas 2 mothers fed their babies fresh food and the children now eat 5 fruit and vegetables a day and none of the mothers who fed their babies fresh food say their children now eat 5 fruit and vegetables a day. There is a very weak negative correlation between whether the mothers used baby jars and whether their children now eat 5 items of fruit and veg a day, there was no significant difference (r=-0.47, 0.874).</w:t>
      </w:r>
    </w:p>
    <w:p w14:paraId="0B3C7894" w14:textId="09ABB4CE" w:rsidR="00E11F94" w:rsidRDefault="00E11F94" w:rsidP="00101ED6">
      <w:pPr>
        <w:spacing w:line="360" w:lineRule="auto"/>
        <w:rPr>
          <w:rFonts w:ascii="Times New Roman" w:hAnsi="Times New Roman" w:cs="Times New Roman"/>
          <w:sz w:val="24"/>
          <w:szCs w:val="24"/>
        </w:rPr>
      </w:pPr>
    </w:p>
    <w:p w14:paraId="3CA816CC" w14:textId="128ECC33" w:rsidR="00101ED6" w:rsidRPr="00F200B9" w:rsidRDefault="00101ED6" w:rsidP="00101ED6">
      <w:pPr>
        <w:spacing w:line="360" w:lineRule="auto"/>
        <w:rPr>
          <w:rFonts w:ascii="Times New Roman" w:hAnsi="Times New Roman" w:cs="Times New Roman"/>
          <w:sz w:val="24"/>
          <w:szCs w:val="24"/>
        </w:rPr>
      </w:pPr>
      <w:r w:rsidRPr="00F200B9">
        <w:rPr>
          <w:rFonts w:ascii="Times New Roman" w:hAnsi="Times New Roman" w:cs="Times New Roman"/>
          <w:sz w:val="24"/>
          <w:szCs w:val="24"/>
        </w:rPr>
        <w:t>Figure 3. The number of mothers who used baby jars compared to how many children now eat 5 portions of fruit and veg per day.</w:t>
      </w:r>
    </w:p>
    <w:p w14:paraId="36C27B3D" w14:textId="77777777" w:rsidR="00075364" w:rsidRDefault="00101ED6" w:rsidP="00101ED6">
      <w:pPr>
        <w:spacing w:line="360" w:lineRule="auto"/>
        <w:rPr>
          <w:rFonts w:ascii="Times New Roman" w:hAnsi="Times New Roman" w:cs="Times New Roman"/>
          <w:sz w:val="24"/>
          <w:szCs w:val="24"/>
        </w:rPr>
      </w:pPr>
      <w:r w:rsidRPr="00816C20">
        <w:rPr>
          <w:rFonts w:ascii="Times New Roman" w:eastAsia="Times New Roman" w:hAnsi="Times New Roman" w:cs="Times New Roman"/>
          <w:b/>
          <w:bCs/>
          <w:noProof/>
          <w:sz w:val="24"/>
          <w:szCs w:val="24"/>
        </w:rPr>
        <w:t>4.</w:t>
      </w:r>
      <w:r w:rsidRPr="00816C20">
        <w:rPr>
          <w:rFonts w:ascii="Times New Roman" w:hAnsi="Times New Roman" w:cs="Times New Roman"/>
          <w:b/>
          <w:bCs/>
          <w:sz w:val="24"/>
          <w:szCs w:val="24"/>
        </w:rPr>
        <w:t>5</w:t>
      </w:r>
      <w:r w:rsidRPr="00F200B9">
        <w:rPr>
          <w:rFonts w:ascii="Times New Roman" w:hAnsi="Times New Roman" w:cs="Times New Roman"/>
          <w:sz w:val="24"/>
          <w:szCs w:val="24"/>
        </w:rPr>
        <w:t xml:space="preserve"> </w:t>
      </w:r>
      <w:r w:rsidR="00075364" w:rsidRPr="00075364">
        <w:rPr>
          <w:rFonts w:ascii="Times New Roman" w:hAnsi="Times New Roman" w:cs="Times New Roman"/>
          <w:b/>
          <w:bCs/>
          <w:sz w:val="24"/>
          <w:szCs w:val="24"/>
        </w:rPr>
        <w:t>Diet prior children</w:t>
      </w:r>
      <w:r w:rsidR="00075364">
        <w:rPr>
          <w:rFonts w:ascii="Times New Roman" w:hAnsi="Times New Roman" w:cs="Times New Roman"/>
          <w:sz w:val="24"/>
          <w:szCs w:val="24"/>
        </w:rPr>
        <w:t xml:space="preserve"> </w:t>
      </w:r>
    </w:p>
    <w:p w14:paraId="0FBF8D8E" w14:textId="0BC2D97E" w:rsidR="00101ED6" w:rsidRPr="0025641B" w:rsidRDefault="00075364" w:rsidP="00101ED6">
      <w:pPr>
        <w:spacing w:line="360" w:lineRule="auto"/>
        <w:rPr>
          <w:rFonts w:ascii="Times New Roman" w:eastAsia="Times New Roman" w:hAnsi="Times New Roman" w:cs="Times New Roman"/>
          <w:b/>
          <w:sz w:val="24"/>
          <w:szCs w:val="24"/>
        </w:rPr>
      </w:pPr>
      <w:r>
        <w:rPr>
          <w:rFonts w:ascii="Times New Roman" w:hAnsi="Times New Roman" w:cs="Times New Roman"/>
          <w:sz w:val="24"/>
          <w:szCs w:val="24"/>
        </w:rPr>
        <w:t>The res</w:t>
      </w:r>
      <w:r w:rsidR="00243886">
        <w:rPr>
          <w:rFonts w:ascii="Times New Roman" w:hAnsi="Times New Roman" w:cs="Times New Roman"/>
          <w:sz w:val="24"/>
          <w:szCs w:val="24"/>
        </w:rPr>
        <w:t xml:space="preserve">ults show </w:t>
      </w:r>
      <w:r w:rsidR="00101ED6" w:rsidRPr="00F200B9">
        <w:rPr>
          <w:rFonts w:ascii="Times New Roman" w:hAnsi="Times New Roman" w:cs="Times New Roman"/>
          <w:sz w:val="24"/>
          <w:szCs w:val="24"/>
        </w:rPr>
        <w:t xml:space="preserve">3 mothers who only had 1 child all had good eating habits before having the children, 4 mothers who had 2 children and had good eating habits before having children, compared to 2 mothers who had 2 children and didn’t have good eating habits before having children, 1 mother had 2 children and said sometimes they had good eating habits before the children were born, whereas with both mothers that had 3 children, 1 said they had good eating habits before </w:t>
      </w:r>
      <w:r w:rsidR="005B6FA9">
        <w:rPr>
          <w:rFonts w:ascii="Times New Roman" w:hAnsi="Times New Roman" w:cs="Times New Roman"/>
          <w:sz w:val="24"/>
          <w:szCs w:val="24"/>
        </w:rPr>
        <w:t xml:space="preserve">they had </w:t>
      </w:r>
      <w:r w:rsidR="00101ED6" w:rsidRPr="00F200B9">
        <w:rPr>
          <w:rFonts w:ascii="Times New Roman" w:hAnsi="Times New Roman" w:cs="Times New Roman"/>
          <w:sz w:val="24"/>
          <w:szCs w:val="24"/>
        </w:rPr>
        <w:t xml:space="preserve">children and 1 said they didn’t. There is a weak positive </w:t>
      </w:r>
      <w:r w:rsidR="001A1FE4" w:rsidRPr="00F200B9">
        <w:rPr>
          <w:rFonts w:ascii="Times New Roman" w:hAnsi="Times New Roman" w:cs="Times New Roman"/>
          <w:sz w:val="24"/>
          <w:szCs w:val="24"/>
        </w:rPr>
        <w:t xml:space="preserve">before </w:t>
      </w:r>
      <w:r w:rsidR="001A1FE4" w:rsidRPr="00F200B9">
        <w:rPr>
          <w:rFonts w:ascii="Times New Roman" w:hAnsi="Times New Roman" w:cs="Times New Roman"/>
          <w:sz w:val="24"/>
          <w:szCs w:val="24"/>
        </w:rPr>
        <w:lastRenderedPageBreak/>
        <w:t xml:space="preserve">having children, and there is no significant difference (r=0.209, p=0.473) </w:t>
      </w:r>
      <w:r w:rsidR="00101ED6" w:rsidRPr="00F200B9">
        <w:rPr>
          <w:rFonts w:ascii="Times New Roman" w:hAnsi="Times New Roman" w:cs="Times New Roman"/>
          <w:sz w:val="24"/>
          <w:szCs w:val="24"/>
        </w:rPr>
        <w:t>correlatio</w:t>
      </w:r>
      <w:r w:rsidR="00A251C9" w:rsidRPr="00F200B9">
        <w:rPr>
          <w:rFonts w:ascii="Times New Roman" w:hAnsi="Times New Roman" w:cs="Times New Roman"/>
          <w:sz w:val="24"/>
          <w:szCs w:val="24"/>
        </w:rPr>
        <w:t>n</w:t>
      </w:r>
      <w:r w:rsidR="003E701C" w:rsidRPr="00F200B9">
        <w:rPr>
          <w:rFonts w:ascii="Times New Roman" w:hAnsi="Times New Roman" w:cs="Times New Roman"/>
          <w:sz w:val="24"/>
          <w:szCs w:val="24"/>
        </w:rPr>
        <w:t xml:space="preserve"> </w:t>
      </w:r>
      <w:r w:rsidR="00101ED6" w:rsidRPr="00F200B9">
        <w:rPr>
          <w:rFonts w:ascii="Times New Roman" w:hAnsi="Times New Roman" w:cs="Times New Roman"/>
          <w:sz w:val="24"/>
          <w:szCs w:val="24"/>
        </w:rPr>
        <w:t xml:space="preserve">between </w:t>
      </w:r>
      <w:r w:rsidR="00776306" w:rsidRPr="0025641B">
        <w:rPr>
          <w:rFonts w:ascii="Times New Roman" w:hAnsi="Times New Roman" w:cs="Times New Roman"/>
          <w:noProof/>
          <w:sz w:val="24"/>
          <w:szCs w:val="24"/>
        </w:rPr>
        <w:drawing>
          <wp:anchor distT="0" distB="0" distL="114300" distR="114300" simplePos="0" relativeHeight="251674112" behindDoc="1" locked="0" layoutInCell="1" allowOverlap="1" wp14:anchorId="34931281" wp14:editId="153ACA1D">
            <wp:simplePos x="0" y="0"/>
            <wp:positionH relativeFrom="column">
              <wp:posOffset>0</wp:posOffset>
            </wp:positionH>
            <wp:positionV relativeFrom="paragraph">
              <wp:posOffset>767715</wp:posOffset>
            </wp:positionV>
            <wp:extent cx="5572125" cy="2233930"/>
            <wp:effectExtent l="0" t="0" r="9525" b="13970"/>
            <wp:wrapTight wrapText="bothSides">
              <wp:wrapPolygon edited="0">
                <wp:start x="0" y="0"/>
                <wp:lineTo x="0" y="21551"/>
                <wp:lineTo x="21563" y="21551"/>
                <wp:lineTo x="21563" y="0"/>
                <wp:lineTo x="0" y="0"/>
              </wp:wrapPolygon>
            </wp:wrapTight>
            <wp:docPr id="3" name="Chart 3">
              <a:extLst xmlns:a="http://schemas.openxmlformats.org/drawingml/2006/main">
                <a:ext uri="{FF2B5EF4-FFF2-40B4-BE49-F238E27FC236}">
                  <a16:creationId xmlns:a16="http://schemas.microsoft.com/office/drawing/2014/main" id="{70C7528E-A5CE-4E94-BF3F-1B1FD11FE8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101ED6" w:rsidRPr="00F200B9">
        <w:rPr>
          <w:rFonts w:ascii="Times New Roman" w:hAnsi="Times New Roman" w:cs="Times New Roman"/>
          <w:sz w:val="24"/>
          <w:szCs w:val="24"/>
        </w:rPr>
        <w:t xml:space="preserve">the number </w:t>
      </w:r>
      <w:r w:rsidR="00F7404F" w:rsidRPr="00F200B9">
        <w:rPr>
          <w:rFonts w:ascii="Times New Roman" w:hAnsi="Times New Roman" w:cs="Times New Roman"/>
          <w:sz w:val="24"/>
          <w:szCs w:val="24"/>
        </w:rPr>
        <w:t xml:space="preserve">of children </w:t>
      </w:r>
      <w:r w:rsidR="00101ED6" w:rsidRPr="00F200B9">
        <w:rPr>
          <w:rFonts w:ascii="Times New Roman" w:hAnsi="Times New Roman" w:cs="Times New Roman"/>
          <w:sz w:val="24"/>
          <w:szCs w:val="24"/>
        </w:rPr>
        <w:t>that</w:t>
      </w:r>
      <w:r w:rsidR="00F7404F" w:rsidRPr="00F200B9">
        <w:rPr>
          <w:rFonts w:ascii="Times New Roman" w:hAnsi="Times New Roman" w:cs="Times New Roman"/>
          <w:sz w:val="24"/>
          <w:szCs w:val="24"/>
        </w:rPr>
        <w:t xml:space="preserve"> </w:t>
      </w:r>
      <w:r w:rsidR="00101ED6" w:rsidRPr="00F200B9">
        <w:rPr>
          <w:rFonts w:ascii="Times New Roman" w:hAnsi="Times New Roman" w:cs="Times New Roman"/>
          <w:sz w:val="24"/>
          <w:szCs w:val="24"/>
        </w:rPr>
        <w:t>the mothers have and their eating habits</w:t>
      </w:r>
      <w:r w:rsidR="00101104" w:rsidRPr="00F200B9">
        <w:rPr>
          <w:rFonts w:ascii="Times New Roman" w:hAnsi="Times New Roman" w:cs="Times New Roman"/>
          <w:sz w:val="24"/>
          <w:szCs w:val="24"/>
        </w:rPr>
        <w:t>.</w:t>
      </w:r>
    </w:p>
    <w:p w14:paraId="42A62F44" w14:textId="77777777" w:rsidR="00101ED6" w:rsidRPr="0025641B" w:rsidRDefault="00101ED6" w:rsidP="00101ED6">
      <w:pPr>
        <w:spacing w:line="360" w:lineRule="auto"/>
        <w:rPr>
          <w:rFonts w:ascii="Times New Roman" w:eastAsia="Calibri" w:hAnsi="Times New Roman" w:cs="Times New Roman"/>
          <w:sz w:val="24"/>
          <w:szCs w:val="24"/>
        </w:rPr>
      </w:pPr>
      <w:r w:rsidRPr="0025641B">
        <w:rPr>
          <w:rFonts w:ascii="Times New Roman" w:eastAsia="Calibri" w:hAnsi="Times New Roman" w:cs="Times New Roman"/>
          <w:sz w:val="24"/>
          <w:szCs w:val="24"/>
        </w:rPr>
        <w:t>Figure 4. The number of children per mother compared to the eating habits before having children.</w:t>
      </w:r>
    </w:p>
    <w:p w14:paraId="6A7DB6D0" w14:textId="27C77BC9" w:rsidR="00243886" w:rsidRDefault="00101ED6" w:rsidP="00101ED6">
      <w:pPr>
        <w:spacing w:line="360" w:lineRule="auto"/>
        <w:rPr>
          <w:rFonts w:ascii="Times New Roman" w:hAnsi="Times New Roman" w:cs="Times New Roman"/>
          <w:sz w:val="24"/>
          <w:szCs w:val="24"/>
        </w:rPr>
      </w:pPr>
      <w:r w:rsidRPr="0025641B">
        <w:rPr>
          <w:rFonts w:ascii="Times New Roman" w:hAnsi="Times New Roman" w:cs="Times New Roman"/>
          <w:b/>
          <w:bCs/>
          <w:sz w:val="24"/>
          <w:szCs w:val="24"/>
        </w:rPr>
        <w:t xml:space="preserve">4.6 </w:t>
      </w:r>
      <w:r w:rsidR="00243886" w:rsidRPr="00243886">
        <w:rPr>
          <w:rFonts w:ascii="Times New Roman" w:hAnsi="Times New Roman" w:cs="Times New Roman"/>
          <w:b/>
          <w:bCs/>
          <w:color w:val="000000" w:themeColor="text1"/>
          <w:sz w:val="24"/>
          <w:szCs w:val="24"/>
        </w:rPr>
        <w:t xml:space="preserve">Employment </w:t>
      </w:r>
    </w:p>
    <w:p w14:paraId="7518C46E" w14:textId="2AE4A038" w:rsidR="00101ED6" w:rsidRPr="0025641B" w:rsidRDefault="00243886" w:rsidP="00101ED6">
      <w:pPr>
        <w:spacing w:line="360" w:lineRule="auto"/>
        <w:rPr>
          <w:rFonts w:ascii="Times New Roman" w:eastAsia="Calibri" w:hAnsi="Times New Roman" w:cs="Times New Roman"/>
          <w:sz w:val="24"/>
          <w:szCs w:val="24"/>
        </w:rPr>
      </w:pPr>
      <w:r w:rsidRPr="0025641B">
        <w:rPr>
          <w:rFonts w:ascii="Times New Roman" w:hAnsi="Times New Roman" w:cs="Times New Roman"/>
          <w:noProof/>
          <w:sz w:val="24"/>
          <w:szCs w:val="24"/>
        </w:rPr>
        <w:drawing>
          <wp:anchor distT="0" distB="0" distL="114300" distR="114300" simplePos="0" relativeHeight="251656704" behindDoc="1" locked="0" layoutInCell="1" allowOverlap="1" wp14:anchorId="03B2429F" wp14:editId="07C0C245">
            <wp:simplePos x="0" y="0"/>
            <wp:positionH relativeFrom="column">
              <wp:posOffset>0</wp:posOffset>
            </wp:positionH>
            <wp:positionV relativeFrom="paragraph">
              <wp:posOffset>1375410</wp:posOffset>
            </wp:positionV>
            <wp:extent cx="5638800" cy="2628900"/>
            <wp:effectExtent l="0" t="0" r="0" b="0"/>
            <wp:wrapTight wrapText="bothSides">
              <wp:wrapPolygon edited="0">
                <wp:start x="0" y="0"/>
                <wp:lineTo x="0" y="21443"/>
                <wp:lineTo x="21527" y="21443"/>
                <wp:lineTo x="21527" y="0"/>
                <wp:lineTo x="0" y="0"/>
              </wp:wrapPolygon>
            </wp:wrapTight>
            <wp:docPr id="4" name="Chart 4">
              <a:extLst xmlns:a="http://schemas.openxmlformats.org/drawingml/2006/main">
                <a:ext uri="{FF2B5EF4-FFF2-40B4-BE49-F238E27FC236}">
                  <a16:creationId xmlns:a16="http://schemas.microsoft.com/office/drawing/2014/main" id="{99612B30-1860-4B69-9AF3-F94AE9D701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The table below demonstrates </w:t>
      </w:r>
      <w:r w:rsidR="00101ED6" w:rsidRPr="0025641B">
        <w:rPr>
          <w:rFonts w:ascii="Times New Roman" w:hAnsi="Times New Roman" w:cs="Times New Roman"/>
          <w:sz w:val="24"/>
          <w:szCs w:val="24"/>
        </w:rPr>
        <w:t>4 mothers were employed and did cook home-made foods compared to 2 employed mothers who did not, whereas 4 unemployed mothers cooked home-made food compared to 3 unemployed mothers who did not. There is a very weak correlation between employment status and whether mothers cooked home-made food. There is no significant difference (r=0.149, p=0.611).</w:t>
      </w:r>
    </w:p>
    <w:p w14:paraId="670E7790" w14:textId="77777777" w:rsidR="00101ED6" w:rsidRPr="0025641B" w:rsidRDefault="00101ED6" w:rsidP="00101ED6">
      <w:pPr>
        <w:spacing w:line="360" w:lineRule="auto"/>
        <w:rPr>
          <w:rFonts w:ascii="Times New Roman" w:hAnsi="Times New Roman" w:cs="Times New Roman"/>
          <w:sz w:val="24"/>
          <w:szCs w:val="24"/>
        </w:rPr>
      </w:pPr>
      <w:r w:rsidRPr="0025641B">
        <w:rPr>
          <w:rFonts w:ascii="Times New Roman" w:eastAsia="Calibri" w:hAnsi="Times New Roman" w:cs="Times New Roman"/>
          <w:sz w:val="24"/>
          <w:szCs w:val="24"/>
        </w:rPr>
        <w:t>Figure 5. The employment status of mothers compared to whether cook homemade food.</w:t>
      </w:r>
    </w:p>
    <w:p w14:paraId="758AD530" w14:textId="77777777" w:rsidR="001F364D" w:rsidRDefault="001F364D" w:rsidP="00101ED6">
      <w:pPr>
        <w:spacing w:line="360" w:lineRule="auto"/>
        <w:rPr>
          <w:rFonts w:ascii="Times New Roman" w:hAnsi="Times New Roman" w:cs="Times New Roman"/>
          <w:noProof/>
          <w:sz w:val="24"/>
          <w:szCs w:val="24"/>
        </w:rPr>
      </w:pPr>
    </w:p>
    <w:p w14:paraId="3CD9CE2D" w14:textId="34F0FCFD" w:rsidR="00D42BB5" w:rsidRDefault="00101ED6" w:rsidP="00101ED6">
      <w:pPr>
        <w:spacing w:line="360" w:lineRule="auto"/>
        <w:rPr>
          <w:rFonts w:ascii="Times New Roman" w:hAnsi="Times New Roman" w:cs="Times New Roman"/>
          <w:noProof/>
          <w:sz w:val="24"/>
          <w:szCs w:val="24"/>
        </w:rPr>
      </w:pPr>
      <w:r w:rsidRPr="0025641B">
        <w:rPr>
          <w:rFonts w:ascii="Times New Roman" w:eastAsia="Times New Roman" w:hAnsi="Times New Roman" w:cs="Times New Roman"/>
          <w:b/>
          <w:bCs/>
          <w:noProof/>
          <w:sz w:val="24"/>
          <w:szCs w:val="24"/>
        </w:rPr>
        <w:lastRenderedPageBreak/>
        <w:t xml:space="preserve">4.7 </w:t>
      </w:r>
      <w:r w:rsidR="00D42BB5" w:rsidRPr="00D42BB5">
        <w:rPr>
          <w:rFonts w:ascii="Times New Roman" w:hAnsi="Times New Roman" w:cs="Times New Roman"/>
          <w:b/>
          <w:bCs/>
          <w:noProof/>
          <w:sz w:val="24"/>
          <w:szCs w:val="24"/>
        </w:rPr>
        <w:t>Working Hours</w:t>
      </w:r>
      <w:r w:rsidRPr="0025641B">
        <w:rPr>
          <w:rFonts w:ascii="Times New Roman" w:hAnsi="Times New Roman" w:cs="Times New Roman"/>
          <w:noProof/>
          <w:sz w:val="24"/>
          <w:szCs w:val="24"/>
        </w:rPr>
        <w:t xml:space="preserve"> </w:t>
      </w:r>
    </w:p>
    <w:p w14:paraId="490AE1F4" w14:textId="1C263BBF" w:rsidR="00101ED6" w:rsidRPr="0025641B" w:rsidRDefault="00D42BB5" w:rsidP="00101ED6">
      <w:pPr>
        <w:spacing w:line="360" w:lineRule="auto"/>
        <w:rPr>
          <w:rFonts w:ascii="Times New Roman" w:hAnsi="Times New Roman" w:cs="Times New Roman"/>
          <w:noProof/>
          <w:sz w:val="24"/>
          <w:szCs w:val="24"/>
        </w:rPr>
      </w:pPr>
      <w:r w:rsidRPr="0025641B">
        <w:rPr>
          <w:rFonts w:ascii="Times New Roman" w:hAnsi="Times New Roman" w:cs="Times New Roman"/>
          <w:noProof/>
          <w:sz w:val="24"/>
          <w:szCs w:val="24"/>
        </w:rPr>
        <w:drawing>
          <wp:anchor distT="0" distB="0" distL="114300" distR="114300" simplePos="0" relativeHeight="251661824" behindDoc="1" locked="0" layoutInCell="1" allowOverlap="1" wp14:anchorId="243A05A5" wp14:editId="7A941965">
            <wp:simplePos x="0" y="0"/>
            <wp:positionH relativeFrom="column">
              <wp:posOffset>0</wp:posOffset>
            </wp:positionH>
            <wp:positionV relativeFrom="paragraph">
              <wp:posOffset>1397635</wp:posOffset>
            </wp:positionV>
            <wp:extent cx="5610225" cy="2533650"/>
            <wp:effectExtent l="0" t="0" r="9525" b="0"/>
            <wp:wrapTight wrapText="bothSides">
              <wp:wrapPolygon edited="0">
                <wp:start x="0" y="0"/>
                <wp:lineTo x="0" y="21438"/>
                <wp:lineTo x="21563" y="21438"/>
                <wp:lineTo x="21563" y="0"/>
                <wp:lineTo x="0" y="0"/>
              </wp:wrapPolygon>
            </wp:wrapTight>
            <wp:docPr id="2" name="Chart 2">
              <a:extLst xmlns:a="http://schemas.openxmlformats.org/drawingml/2006/main">
                <a:ext uri="{FF2B5EF4-FFF2-40B4-BE49-F238E27FC236}">
                  <a16:creationId xmlns:a16="http://schemas.microsoft.com/office/drawing/2014/main" id="{B4F3304B-F56E-4543-A71A-6F0C049F06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t xml:space="preserve">The results show </w:t>
      </w:r>
      <w:r w:rsidR="00101ED6" w:rsidRPr="0025641B">
        <w:rPr>
          <w:rFonts w:ascii="Times New Roman" w:hAnsi="Times New Roman" w:cs="Times New Roman"/>
          <w:noProof/>
          <w:sz w:val="24"/>
          <w:szCs w:val="24"/>
        </w:rPr>
        <w:t>4 mothers did not work and did cook homecooked meals, compared to 3 who didnt work and didn’t make home cooked meals. Whereas 5 mothers worked part time and did cook homemade meals and 2 worked part time and didn’t cook home cooked meals. There is a very weak positive correlation between the amount of mothers who worked and whether they make home cooked meals, there is no significant difference (r=0.149, p=0.611)</w:t>
      </w:r>
    </w:p>
    <w:p w14:paraId="70D9F563" w14:textId="4C2C7961" w:rsidR="00101ED6" w:rsidRDefault="00101ED6" w:rsidP="00101ED6">
      <w:pPr>
        <w:spacing w:line="360" w:lineRule="auto"/>
        <w:rPr>
          <w:rFonts w:ascii="Times New Roman" w:hAnsi="Times New Roman" w:cs="Times New Roman"/>
          <w:sz w:val="24"/>
          <w:szCs w:val="24"/>
        </w:rPr>
      </w:pPr>
      <w:r w:rsidRPr="0025641B">
        <w:rPr>
          <w:rFonts w:ascii="Times New Roman" w:hAnsi="Times New Roman" w:cs="Times New Roman"/>
          <w:sz w:val="24"/>
          <w:szCs w:val="24"/>
        </w:rPr>
        <w:t>Figure 6. The number of working hours compared to whether mothers cook home-made foods</w:t>
      </w:r>
    </w:p>
    <w:p w14:paraId="61394B30" w14:textId="77777777" w:rsidR="000364C7" w:rsidRPr="0025641B" w:rsidRDefault="000364C7" w:rsidP="00101ED6">
      <w:pPr>
        <w:spacing w:line="360" w:lineRule="auto"/>
        <w:rPr>
          <w:rFonts w:ascii="Times New Roman" w:hAnsi="Times New Roman" w:cs="Times New Roman"/>
          <w:sz w:val="24"/>
          <w:szCs w:val="24"/>
        </w:rPr>
      </w:pPr>
    </w:p>
    <w:p w14:paraId="231CCE67" w14:textId="66CE4E1B" w:rsidR="00D42BB5" w:rsidRDefault="00101ED6" w:rsidP="00101ED6">
      <w:pPr>
        <w:spacing w:line="360" w:lineRule="auto"/>
        <w:rPr>
          <w:rFonts w:ascii="Times New Roman" w:eastAsia="Calibri" w:hAnsi="Times New Roman" w:cs="Times New Roman"/>
          <w:sz w:val="24"/>
          <w:szCs w:val="24"/>
        </w:rPr>
      </w:pPr>
      <w:r w:rsidRPr="0025641B">
        <w:rPr>
          <w:rFonts w:ascii="Times New Roman" w:eastAsia="Calibri" w:hAnsi="Times New Roman" w:cs="Times New Roman"/>
          <w:b/>
          <w:bCs/>
          <w:sz w:val="24"/>
          <w:szCs w:val="24"/>
        </w:rPr>
        <w:t xml:space="preserve">4.8 </w:t>
      </w:r>
      <w:r w:rsidR="00D42BB5" w:rsidRPr="00D42BB5">
        <w:rPr>
          <w:rFonts w:ascii="Times New Roman" w:eastAsia="Calibri" w:hAnsi="Times New Roman" w:cs="Times New Roman"/>
          <w:b/>
          <w:bCs/>
          <w:sz w:val="24"/>
          <w:szCs w:val="24"/>
        </w:rPr>
        <w:t>Take-away</w:t>
      </w:r>
      <w:r w:rsidR="00966843">
        <w:rPr>
          <w:rFonts w:ascii="Times New Roman" w:eastAsia="Calibri" w:hAnsi="Times New Roman" w:cs="Times New Roman"/>
          <w:b/>
          <w:bCs/>
          <w:sz w:val="24"/>
          <w:szCs w:val="24"/>
        </w:rPr>
        <w:t xml:space="preserve"> consumption</w:t>
      </w:r>
    </w:p>
    <w:p w14:paraId="7301C6B7" w14:textId="2FA8D93E" w:rsidR="00101ED6" w:rsidRPr="0025641B" w:rsidRDefault="00D42BB5" w:rsidP="00101ED6">
      <w:pPr>
        <w:spacing w:line="360" w:lineRule="auto"/>
        <w:rPr>
          <w:rFonts w:ascii="Times New Roman" w:hAnsi="Times New Roman" w:cs="Times New Roman"/>
          <w:sz w:val="24"/>
          <w:szCs w:val="24"/>
        </w:rPr>
      </w:pPr>
      <w:r>
        <w:rPr>
          <w:rFonts w:ascii="Times New Roman" w:eastAsia="Calibri" w:hAnsi="Times New Roman" w:cs="Times New Roman"/>
          <w:sz w:val="24"/>
          <w:szCs w:val="24"/>
        </w:rPr>
        <w:t xml:space="preserve">The results indicate </w:t>
      </w:r>
      <w:r w:rsidR="00101ED6" w:rsidRPr="0025641B">
        <w:rPr>
          <w:rFonts w:ascii="Times New Roman" w:eastAsia="Calibri" w:hAnsi="Times New Roman" w:cs="Times New Roman"/>
          <w:sz w:val="24"/>
          <w:szCs w:val="24"/>
        </w:rPr>
        <w:t>that the same amount of employed and unemployed mothers buy takeaway food,  2 employed mothers buy takeaway food compared to 5 employed mothers who do not buy takeaway food, whereas 2 unemployed mothers buy takeaway food compared to 5 unemployed mothers who do not buy takeaway food. There is no correlation between the mother employment status and whether they buy takeaway food and there is no difference between the 2 groups (r=0.000, p=1.000).</w:t>
      </w:r>
    </w:p>
    <w:p w14:paraId="26315D9B" w14:textId="77777777" w:rsidR="00101ED6" w:rsidRPr="0025641B" w:rsidRDefault="00101ED6" w:rsidP="00101ED6">
      <w:pPr>
        <w:spacing w:line="360" w:lineRule="auto"/>
        <w:rPr>
          <w:rFonts w:ascii="Times New Roman" w:hAnsi="Times New Roman" w:cs="Times New Roman"/>
          <w:sz w:val="24"/>
          <w:szCs w:val="24"/>
        </w:rPr>
      </w:pPr>
    </w:p>
    <w:p w14:paraId="5065A239" w14:textId="77777777" w:rsidR="00910D80" w:rsidRDefault="00F200B9" w:rsidP="00101ED6">
      <w:pPr>
        <w:spacing w:line="360" w:lineRule="auto"/>
        <w:rPr>
          <w:rFonts w:ascii="Times New Roman" w:eastAsia="Calibri" w:hAnsi="Times New Roman" w:cs="Times New Roman"/>
          <w:sz w:val="24"/>
          <w:szCs w:val="24"/>
        </w:rPr>
      </w:pPr>
      <w:r w:rsidRPr="0025641B">
        <w:rPr>
          <w:rFonts w:ascii="Times New Roman" w:hAnsi="Times New Roman" w:cs="Times New Roman"/>
          <w:noProof/>
          <w:sz w:val="24"/>
          <w:szCs w:val="24"/>
        </w:rPr>
        <w:lastRenderedPageBreak/>
        <w:drawing>
          <wp:anchor distT="0" distB="0" distL="114300" distR="114300" simplePos="0" relativeHeight="251614720" behindDoc="0" locked="0" layoutInCell="1" allowOverlap="1" wp14:anchorId="08505E7A" wp14:editId="74EF1C7F">
            <wp:simplePos x="0" y="0"/>
            <wp:positionH relativeFrom="column">
              <wp:align>left</wp:align>
            </wp:positionH>
            <wp:positionV relativeFrom="paragraph">
              <wp:align>top</wp:align>
            </wp:positionV>
            <wp:extent cx="5524500" cy="2752725"/>
            <wp:effectExtent l="0" t="0" r="0" b="9525"/>
            <wp:wrapSquare wrapText="bothSides"/>
            <wp:docPr id="5" name="Chart 5">
              <a:extLst xmlns:a="http://schemas.openxmlformats.org/drawingml/2006/main">
                <a:ext uri="{FF2B5EF4-FFF2-40B4-BE49-F238E27FC236}">
                  <a16:creationId xmlns:a16="http://schemas.microsoft.com/office/drawing/2014/main" id="{085E993E-66BE-4A43-996C-28D7FB36B5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101ED6" w:rsidRPr="0025641B">
        <w:rPr>
          <w:rFonts w:ascii="Times New Roman" w:eastAsia="Calibri" w:hAnsi="Times New Roman" w:cs="Times New Roman"/>
          <w:sz w:val="24"/>
          <w:szCs w:val="24"/>
        </w:rPr>
        <w:t>Figure 7. The employment status of mothers compared to whether they buy takeaway food.</w:t>
      </w:r>
    </w:p>
    <w:p w14:paraId="74C802DD" w14:textId="16B8F397" w:rsidR="00966843" w:rsidRDefault="00101ED6" w:rsidP="00101ED6">
      <w:pPr>
        <w:spacing w:line="360" w:lineRule="auto"/>
        <w:rPr>
          <w:rFonts w:ascii="Times New Roman" w:eastAsia="Calibri" w:hAnsi="Times New Roman" w:cs="Times New Roman"/>
          <w:sz w:val="24"/>
          <w:szCs w:val="24"/>
        </w:rPr>
      </w:pPr>
      <w:r w:rsidRPr="0025641B">
        <w:rPr>
          <w:rFonts w:ascii="Times New Roman" w:eastAsia="Calibri" w:hAnsi="Times New Roman" w:cs="Times New Roman"/>
          <w:b/>
          <w:bCs/>
          <w:sz w:val="24"/>
          <w:szCs w:val="24"/>
        </w:rPr>
        <w:t xml:space="preserve">4.9 </w:t>
      </w:r>
      <w:r w:rsidR="00966843" w:rsidRPr="00966843">
        <w:rPr>
          <w:rFonts w:ascii="Times New Roman" w:eastAsia="Calibri" w:hAnsi="Times New Roman" w:cs="Times New Roman"/>
          <w:b/>
          <w:bCs/>
          <w:sz w:val="24"/>
          <w:szCs w:val="24"/>
        </w:rPr>
        <w:t>Cost</w:t>
      </w:r>
      <w:r w:rsidR="00966843">
        <w:rPr>
          <w:rFonts w:ascii="Times New Roman" w:eastAsia="Calibri" w:hAnsi="Times New Roman" w:cs="Times New Roman"/>
          <w:b/>
          <w:bCs/>
          <w:sz w:val="24"/>
          <w:szCs w:val="24"/>
        </w:rPr>
        <w:t xml:space="preserve"> of fresh food</w:t>
      </w:r>
    </w:p>
    <w:p w14:paraId="7366C4B4" w14:textId="0E076EB8" w:rsidR="00101ED6" w:rsidRPr="0025641B" w:rsidRDefault="00966843" w:rsidP="00101ED6">
      <w:pPr>
        <w:spacing w:line="360" w:lineRule="auto"/>
        <w:rPr>
          <w:rFonts w:ascii="Times New Roman" w:eastAsia="Calibri" w:hAnsi="Times New Roman" w:cs="Times New Roman"/>
          <w:sz w:val="24"/>
          <w:szCs w:val="24"/>
        </w:rPr>
      </w:pPr>
      <w:r w:rsidRPr="0025641B">
        <w:rPr>
          <w:rFonts w:ascii="Times New Roman" w:hAnsi="Times New Roman" w:cs="Times New Roman"/>
          <w:noProof/>
          <w:sz w:val="24"/>
          <w:szCs w:val="24"/>
        </w:rPr>
        <w:drawing>
          <wp:anchor distT="0" distB="0" distL="114300" distR="114300" simplePos="0" relativeHeight="251667968" behindDoc="1" locked="0" layoutInCell="1" allowOverlap="1" wp14:anchorId="0EBB0EF0" wp14:editId="73CFBA3C">
            <wp:simplePos x="0" y="0"/>
            <wp:positionH relativeFrom="column">
              <wp:posOffset>0</wp:posOffset>
            </wp:positionH>
            <wp:positionV relativeFrom="paragraph">
              <wp:posOffset>1363980</wp:posOffset>
            </wp:positionV>
            <wp:extent cx="5753100" cy="2905125"/>
            <wp:effectExtent l="0" t="0" r="0" b="9525"/>
            <wp:wrapTight wrapText="bothSides">
              <wp:wrapPolygon edited="0">
                <wp:start x="0" y="0"/>
                <wp:lineTo x="0" y="21529"/>
                <wp:lineTo x="21528" y="21529"/>
                <wp:lineTo x="21528" y="0"/>
                <wp:lineTo x="0" y="0"/>
              </wp:wrapPolygon>
            </wp:wrapTight>
            <wp:docPr id="7" name="Chart 7">
              <a:extLst xmlns:a="http://schemas.openxmlformats.org/drawingml/2006/main">
                <a:ext uri="{FF2B5EF4-FFF2-40B4-BE49-F238E27FC236}">
                  <a16:creationId xmlns:a16="http://schemas.microsoft.com/office/drawing/2014/main" id="{6EC8937F-24B4-4D9F-892B-041268FDE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rFonts w:ascii="Times New Roman" w:eastAsia="Calibri" w:hAnsi="Times New Roman" w:cs="Times New Roman"/>
          <w:sz w:val="24"/>
          <w:szCs w:val="24"/>
        </w:rPr>
        <w:t xml:space="preserve">The results </w:t>
      </w:r>
      <w:r w:rsidR="00101ED6" w:rsidRPr="0025641B">
        <w:rPr>
          <w:rFonts w:ascii="Times New Roman" w:eastAsia="Calibri" w:hAnsi="Times New Roman" w:cs="Times New Roman"/>
          <w:sz w:val="24"/>
          <w:szCs w:val="24"/>
        </w:rPr>
        <w:t>show 3 mothers were single and found fresh food expensive, 1 was single and did not find it expensive, 4 were cohabiting and of which 2 found it expensive and 2 didn’t, 2 who found it expensive were married and 4 were married and did not find it expensive. There was a weak positive correlation between their relationship status and whether they found fresh food expensive and there was no significant difference (r=0.343, p=0.230).</w:t>
      </w:r>
    </w:p>
    <w:p w14:paraId="63BDA20F" w14:textId="77777777" w:rsidR="00F200B9" w:rsidRDefault="00101ED6" w:rsidP="00101ED6">
      <w:pPr>
        <w:spacing w:line="360" w:lineRule="auto"/>
        <w:rPr>
          <w:rFonts w:ascii="Times New Roman" w:hAnsi="Times New Roman" w:cs="Times New Roman"/>
          <w:sz w:val="24"/>
          <w:szCs w:val="24"/>
        </w:rPr>
      </w:pPr>
      <w:r w:rsidRPr="0025641B">
        <w:rPr>
          <w:rFonts w:ascii="Times New Roman" w:eastAsia="Calibri" w:hAnsi="Times New Roman" w:cs="Times New Roman"/>
          <w:sz w:val="24"/>
          <w:szCs w:val="24"/>
        </w:rPr>
        <w:t xml:space="preserve"> Figure 8. The relationship status of mothers compared to whether they find fresh food expensive.</w:t>
      </w:r>
    </w:p>
    <w:p w14:paraId="1B2552BE" w14:textId="77777777" w:rsidR="00776306" w:rsidRDefault="00776306" w:rsidP="00101ED6">
      <w:pPr>
        <w:spacing w:line="360" w:lineRule="auto"/>
        <w:rPr>
          <w:rFonts w:ascii="Times New Roman" w:eastAsia="Calibri" w:hAnsi="Times New Roman" w:cs="Times New Roman"/>
          <w:b/>
          <w:bCs/>
          <w:sz w:val="24"/>
          <w:szCs w:val="24"/>
        </w:rPr>
      </w:pPr>
    </w:p>
    <w:p w14:paraId="26AD795C" w14:textId="04CBD7E0" w:rsidR="00966843" w:rsidRDefault="00101ED6" w:rsidP="00101ED6">
      <w:pPr>
        <w:spacing w:line="360" w:lineRule="auto"/>
        <w:rPr>
          <w:rFonts w:ascii="Times New Roman" w:eastAsia="Calibri" w:hAnsi="Times New Roman" w:cs="Times New Roman"/>
          <w:sz w:val="24"/>
          <w:szCs w:val="24"/>
        </w:rPr>
      </w:pPr>
      <w:r w:rsidRPr="0025641B">
        <w:rPr>
          <w:rFonts w:ascii="Times New Roman" w:eastAsia="Calibri" w:hAnsi="Times New Roman" w:cs="Times New Roman"/>
          <w:b/>
          <w:bCs/>
          <w:sz w:val="24"/>
          <w:szCs w:val="24"/>
        </w:rPr>
        <w:lastRenderedPageBreak/>
        <w:t>5.</w:t>
      </w:r>
      <w:r w:rsidR="000364C7">
        <w:rPr>
          <w:rFonts w:ascii="Times New Roman" w:eastAsia="Calibri" w:hAnsi="Times New Roman" w:cs="Times New Roman"/>
          <w:b/>
          <w:bCs/>
          <w:sz w:val="24"/>
          <w:szCs w:val="24"/>
        </w:rPr>
        <w:t>0</w:t>
      </w:r>
      <w:r w:rsidRPr="0025641B">
        <w:rPr>
          <w:rFonts w:ascii="Times New Roman" w:eastAsia="Calibri" w:hAnsi="Times New Roman" w:cs="Times New Roman"/>
          <w:sz w:val="24"/>
          <w:szCs w:val="24"/>
        </w:rPr>
        <w:t xml:space="preserve"> </w:t>
      </w:r>
      <w:r w:rsidR="00966843" w:rsidRPr="00966843">
        <w:rPr>
          <w:rFonts w:ascii="Times New Roman" w:eastAsia="Calibri" w:hAnsi="Times New Roman" w:cs="Times New Roman"/>
          <w:b/>
          <w:bCs/>
          <w:sz w:val="24"/>
          <w:szCs w:val="24"/>
        </w:rPr>
        <w:t>Eating food as a family</w:t>
      </w:r>
      <w:r w:rsidRPr="0025641B">
        <w:rPr>
          <w:rFonts w:ascii="Times New Roman" w:eastAsia="Calibri" w:hAnsi="Times New Roman" w:cs="Times New Roman"/>
          <w:sz w:val="24"/>
          <w:szCs w:val="24"/>
        </w:rPr>
        <w:t xml:space="preserve"> </w:t>
      </w:r>
    </w:p>
    <w:p w14:paraId="3999E78A" w14:textId="5DCC14C8" w:rsidR="00101ED6" w:rsidRPr="0025641B" w:rsidRDefault="00B92F45" w:rsidP="00101ED6">
      <w:pPr>
        <w:spacing w:line="360" w:lineRule="auto"/>
        <w:rPr>
          <w:rFonts w:ascii="Times New Roman" w:hAnsi="Times New Roman" w:cs="Times New Roman"/>
          <w:sz w:val="24"/>
          <w:szCs w:val="24"/>
        </w:rPr>
      </w:pPr>
      <w:r w:rsidRPr="0025641B">
        <w:rPr>
          <w:rFonts w:ascii="Times New Roman" w:hAnsi="Times New Roman" w:cs="Times New Roman"/>
          <w:noProof/>
          <w:sz w:val="24"/>
          <w:szCs w:val="24"/>
        </w:rPr>
        <w:drawing>
          <wp:anchor distT="0" distB="0" distL="114300" distR="114300" simplePos="0" relativeHeight="251672064" behindDoc="1" locked="0" layoutInCell="1" allowOverlap="1" wp14:anchorId="52358091" wp14:editId="1062D94C">
            <wp:simplePos x="0" y="0"/>
            <wp:positionH relativeFrom="column">
              <wp:posOffset>0</wp:posOffset>
            </wp:positionH>
            <wp:positionV relativeFrom="paragraph">
              <wp:posOffset>1626235</wp:posOffset>
            </wp:positionV>
            <wp:extent cx="5781675" cy="2400300"/>
            <wp:effectExtent l="0" t="0" r="9525" b="0"/>
            <wp:wrapTight wrapText="bothSides">
              <wp:wrapPolygon edited="0">
                <wp:start x="0" y="0"/>
                <wp:lineTo x="0" y="21429"/>
                <wp:lineTo x="21564" y="21429"/>
                <wp:lineTo x="21564" y="0"/>
                <wp:lineTo x="0" y="0"/>
              </wp:wrapPolygon>
            </wp:wrapTight>
            <wp:docPr id="9" name="Chart 9">
              <a:extLst xmlns:a="http://schemas.openxmlformats.org/drawingml/2006/main">
                <a:ext uri="{FF2B5EF4-FFF2-40B4-BE49-F238E27FC236}">
                  <a16:creationId xmlns:a16="http://schemas.microsoft.com/office/drawing/2014/main" id="{17680659-C5DC-4625-B0A6-74355F7999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Pr>
          <w:rFonts w:ascii="Times New Roman" w:eastAsia="Calibri" w:hAnsi="Times New Roman" w:cs="Times New Roman"/>
          <w:sz w:val="24"/>
          <w:szCs w:val="24"/>
        </w:rPr>
        <w:t xml:space="preserve">The table below </w:t>
      </w:r>
      <w:r w:rsidR="00101ED6" w:rsidRPr="0025641B">
        <w:rPr>
          <w:rFonts w:ascii="Times New Roman" w:eastAsia="Calibri" w:hAnsi="Times New Roman" w:cs="Times New Roman"/>
          <w:sz w:val="24"/>
          <w:szCs w:val="24"/>
        </w:rPr>
        <w:t xml:space="preserve">shows 5 mothers eat food together at the table with no TV and 5 mothers also eat their food on the sofa with the TV on 1 mother eats at the table and sometimes has the TV on, whereas 1 mother eats on the sofa and has the TV on compared to 2 mothers who eat on the sofa don’t have the TV on. </w:t>
      </w:r>
      <w:bookmarkStart w:id="15" w:name="_Hlk38995503"/>
      <w:r w:rsidR="00101ED6" w:rsidRPr="0025641B">
        <w:rPr>
          <w:rFonts w:ascii="Times New Roman" w:eastAsia="Calibri" w:hAnsi="Times New Roman" w:cs="Times New Roman"/>
          <w:sz w:val="24"/>
          <w:szCs w:val="24"/>
        </w:rPr>
        <w:t>There is almost no correlation between if they eat together as a family and they find it difficult to get their children to eat healthy and there is no significant difference (r=0.020, p=0.945)</w:t>
      </w:r>
      <w:bookmarkEnd w:id="15"/>
    </w:p>
    <w:p w14:paraId="20C62369" w14:textId="01E3F681" w:rsidR="00101ED6" w:rsidRDefault="00101ED6" w:rsidP="00101ED6">
      <w:pPr>
        <w:tabs>
          <w:tab w:val="center" w:pos="823"/>
        </w:tabs>
        <w:spacing w:line="360" w:lineRule="auto"/>
        <w:rPr>
          <w:rFonts w:ascii="Times New Roman" w:eastAsia="Calibri" w:hAnsi="Times New Roman" w:cs="Times New Roman"/>
          <w:sz w:val="24"/>
          <w:szCs w:val="24"/>
        </w:rPr>
      </w:pPr>
      <w:r w:rsidRPr="0025641B">
        <w:rPr>
          <w:rFonts w:ascii="Times New Roman" w:eastAsia="Calibri" w:hAnsi="Times New Roman" w:cs="Times New Roman"/>
          <w:sz w:val="24"/>
          <w:szCs w:val="24"/>
        </w:rPr>
        <w:t>Figure 9. How many Families eat together at the table with the TV on or off compared to how many families eat on the sofa with the TV on or off</w:t>
      </w:r>
      <w:r w:rsidR="00776306">
        <w:rPr>
          <w:rFonts w:ascii="Times New Roman" w:eastAsia="Calibri" w:hAnsi="Times New Roman" w:cs="Times New Roman"/>
          <w:sz w:val="24"/>
          <w:szCs w:val="24"/>
        </w:rPr>
        <w:t>.</w:t>
      </w:r>
    </w:p>
    <w:p w14:paraId="7ED388F2" w14:textId="77777777" w:rsidR="00F200B9" w:rsidRPr="0025641B" w:rsidRDefault="00F200B9" w:rsidP="00101ED6">
      <w:pPr>
        <w:tabs>
          <w:tab w:val="center" w:pos="823"/>
        </w:tabs>
        <w:spacing w:line="360" w:lineRule="auto"/>
        <w:rPr>
          <w:rFonts w:ascii="Times New Roman" w:hAnsi="Times New Roman" w:cs="Times New Roman"/>
          <w:sz w:val="24"/>
          <w:szCs w:val="24"/>
        </w:rPr>
      </w:pPr>
    </w:p>
    <w:p w14:paraId="53D5BE35" w14:textId="77777777" w:rsidR="00910D80" w:rsidRDefault="00101ED6" w:rsidP="00101ED6">
      <w:pPr>
        <w:pStyle w:val="NormalWeb"/>
        <w:spacing w:before="0" w:beforeAutospacing="0" w:after="0" w:afterAutospacing="0" w:line="360" w:lineRule="auto"/>
        <w:ind w:right="300"/>
        <w:rPr>
          <w:rFonts w:eastAsia="Calibri"/>
        </w:rPr>
      </w:pPr>
      <w:r w:rsidRPr="0025641B">
        <w:rPr>
          <w:rFonts w:eastAsia="Calibri"/>
          <w:b/>
          <w:bCs/>
        </w:rPr>
        <w:t>5.</w:t>
      </w:r>
      <w:r w:rsidR="005B1557">
        <w:rPr>
          <w:rFonts w:eastAsia="Calibri"/>
          <w:b/>
          <w:bCs/>
        </w:rPr>
        <w:t>1</w:t>
      </w:r>
      <w:r w:rsidRPr="0025641B">
        <w:rPr>
          <w:rFonts w:eastAsia="Calibri"/>
        </w:rPr>
        <w:t xml:space="preserve"> </w:t>
      </w:r>
      <w:r w:rsidR="00B92F45" w:rsidRPr="00910D80">
        <w:rPr>
          <w:rFonts w:eastAsia="Calibri"/>
          <w:b/>
          <w:bCs/>
        </w:rPr>
        <w:t>Un</w:t>
      </w:r>
      <w:r w:rsidR="00910D80" w:rsidRPr="00910D80">
        <w:rPr>
          <w:rFonts w:eastAsia="Calibri"/>
          <w:b/>
          <w:bCs/>
        </w:rPr>
        <w:t>derstanding food labelling</w:t>
      </w:r>
      <w:r w:rsidRPr="0025641B">
        <w:rPr>
          <w:rFonts w:eastAsia="Calibri"/>
        </w:rPr>
        <w:t xml:space="preserve"> </w:t>
      </w:r>
    </w:p>
    <w:p w14:paraId="0650365E" w14:textId="0FF58E5B" w:rsidR="00101ED6" w:rsidRPr="0025641B" w:rsidRDefault="00910D80" w:rsidP="00101ED6">
      <w:pPr>
        <w:pStyle w:val="NormalWeb"/>
        <w:spacing w:before="0" w:beforeAutospacing="0" w:after="0" w:afterAutospacing="0" w:line="360" w:lineRule="auto"/>
        <w:ind w:right="300"/>
      </w:pPr>
      <w:r>
        <w:rPr>
          <w:rFonts w:eastAsia="Calibri"/>
        </w:rPr>
        <w:t xml:space="preserve">The results </w:t>
      </w:r>
      <w:r w:rsidR="00101ED6" w:rsidRPr="0025641B">
        <w:rPr>
          <w:rFonts w:eastAsia="Calibri"/>
        </w:rPr>
        <w:t>show 2 of the mothers had no level of education and they did read the food labels, 4 mothers had obtained an NVQ, 2 of which read food labels and 2 of which didn’t read food labels. 7 of the mothers had a degree and read the food labels and 1 had a degree and did not read them. There was a very slight negative correlation between the mother’s level of education and whether they read food labels, there was no significant difference (r=-0.068, p=0.817).</w:t>
      </w:r>
    </w:p>
    <w:p w14:paraId="4E4276C2" w14:textId="77777777" w:rsidR="00101ED6" w:rsidRPr="0025641B" w:rsidRDefault="00101ED6" w:rsidP="00101ED6">
      <w:pPr>
        <w:pStyle w:val="NormalWeb"/>
        <w:spacing w:before="0" w:beforeAutospacing="0" w:after="0" w:afterAutospacing="0" w:line="360" w:lineRule="auto"/>
        <w:ind w:right="300"/>
        <w:rPr>
          <w:rFonts w:eastAsia="Calibri"/>
        </w:rPr>
      </w:pPr>
    </w:p>
    <w:p w14:paraId="66D2DCAC" w14:textId="4632A8BE" w:rsidR="00101ED6" w:rsidRPr="0025641B" w:rsidRDefault="00C37B94" w:rsidP="00101ED6">
      <w:pPr>
        <w:spacing w:line="360" w:lineRule="auto"/>
        <w:rPr>
          <w:rFonts w:ascii="Times New Roman" w:hAnsi="Times New Roman" w:cs="Times New Roman"/>
          <w:sz w:val="24"/>
          <w:szCs w:val="24"/>
        </w:rPr>
      </w:pPr>
      <w:r w:rsidRPr="0025641B">
        <w:rPr>
          <w:rFonts w:ascii="Times New Roman" w:hAnsi="Times New Roman" w:cs="Times New Roman"/>
          <w:noProof/>
          <w:sz w:val="24"/>
          <w:szCs w:val="24"/>
        </w:rPr>
        <w:lastRenderedPageBreak/>
        <w:drawing>
          <wp:anchor distT="0" distB="0" distL="114300" distR="114300" simplePos="0" relativeHeight="251663872" behindDoc="1" locked="0" layoutInCell="1" allowOverlap="1" wp14:anchorId="23F61FF4" wp14:editId="39F78C21">
            <wp:simplePos x="0" y="0"/>
            <wp:positionH relativeFrom="column">
              <wp:posOffset>38100</wp:posOffset>
            </wp:positionH>
            <wp:positionV relativeFrom="paragraph">
              <wp:posOffset>0</wp:posOffset>
            </wp:positionV>
            <wp:extent cx="5476875" cy="2743200"/>
            <wp:effectExtent l="0" t="0" r="9525" b="0"/>
            <wp:wrapTight wrapText="bothSides">
              <wp:wrapPolygon edited="0">
                <wp:start x="0" y="0"/>
                <wp:lineTo x="0" y="21450"/>
                <wp:lineTo x="21562" y="21450"/>
                <wp:lineTo x="21562" y="0"/>
                <wp:lineTo x="0" y="0"/>
              </wp:wrapPolygon>
            </wp:wrapTight>
            <wp:docPr id="365092132" name="Picture 365092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476875" cy="2743200"/>
                    </a:xfrm>
                    <a:prstGeom prst="rect">
                      <a:avLst/>
                    </a:prstGeom>
                  </pic:spPr>
                </pic:pic>
              </a:graphicData>
            </a:graphic>
            <wp14:sizeRelH relativeFrom="margin">
              <wp14:pctWidth>0</wp14:pctWidth>
            </wp14:sizeRelH>
            <wp14:sizeRelV relativeFrom="margin">
              <wp14:pctHeight>0</wp14:pctHeight>
            </wp14:sizeRelV>
          </wp:anchor>
        </w:drawing>
      </w:r>
      <w:r w:rsidR="00101ED6" w:rsidRPr="0025641B">
        <w:rPr>
          <w:rFonts w:ascii="Times New Roman" w:eastAsia="Calibri" w:hAnsi="Times New Roman" w:cs="Times New Roman"/>
          <w:sz w:val="24"/>
          <w:szCs w:val="24"/>
        </w:rPr>
        <w:t xml:space="preserve">  </w:t>
      </w:r>
      <w:r w:rsidR="00101ED6" w:rsidRPr="0025641B">
        <w:rPr>
          <w:rFonts w:ascii="Times New Roman" w:hAnsi="Times New Roman" w:cs="Times New Roman"/>
          <w:sz w:val="24"/>
          <w:szCs w:val="24"/>
        </w:rPr>
        <w:t>Figure 10. The education level of mothers compared to whether they read food labels.</w:t>
      </w:r>
    </w:p>
    <w:p w14:paraId="4268976A" w14:textId="77777777" w:rsidR="00101ED6" w:rsidRDefault="00101ED6" w:rsidP="00101ED6"/>
    <w:p w14:paraId="41858AAF" w14:textId="77777777" w:rsidR="00101ED6" w:rsidRDefault="00101ED6" w:rsidP="00101ED6"/>
    <w:p w14:paraId="125DA426" w14:textId="1579F440" w:rsidR="137DC983" w:rsidRDefault="137DC983"/>
    <w:p w14:paraId="28A2F569" w14:textId="59EB5B78" w:rsidR="49D6A999" w:rsidRDefault="49D6A999" w:rsidP="49D6A999"/>
    <w:p w14:paraId="57E9D18A" w14:textId="35BD91B4" w:rsidR="49D6A999" w:rsidRDefault="49D6A999" w:rsidP="49D6A999"/>
    <w:p w14:paraId="1224609C" w14:textId="3AFF5B7F" w:rsidR="49D6A999" w:rsidRDefault="49D6A999" w:rsidP="49D6A999"/>
    <w:p w14:paraId="59474572" w14:textId="67D0C61E" w:rsidR="49D6A999" w:rsidRDefault="49D6A999" w:rsidP="49D6A999"/>
    <w:p w14:paraId="302721D5" w14:textId="77777777" w:rsidR="005604AE" w:rsidRDefault="005604AE" w:rsidP="008C0D07">
      <w:pPr>
        <w:spacing w:line="360" w:lineRule="auto"/>
        <w:rPr>
          <w:rFonts w:ascii="Times New Roman" w:hAnsi="Times New Roman" w:cs="Times New Roman"/>
        </w:rPr>
      </w:pPr>
    </w:p>
    <w:p w14:paraId="37AD6D01" w14:textId="77777777" w:rsidR="00812B4F" w:rsidRDefault="38495232" w:rsidP="2F4E858B">
      <w:pPr>
        <w:spacing w:line="360" w:lineRule="auto"/>
        <w:rPr>
          <w:rFonts w:ascii="Times New Roman" w:hAnsi="Times New Roman" w:cs="Times New Roman"/>
          <w:sz w:val="28"/>
          <w:szCs w:val="28"/>
        </w:rPr>
      </w:pPr>
      <w:r w:rsidRPr="2F4E858B">
        <w:rPr>
          <w:rFonts w:ascii="Times New Roman" w:hAnsi="Times New Roman" w:cs="Times New Roman"/>
          <w:sz w:val="28"/>
          <w:szCs w:val="28"/>
        </w:rPr>
        <w:t xml:space="preserve">                                         </w:t>
      </w:r>
    </w:p>
    <w:p w14:paraId="6F79FCAF" w14:textId="77777777" w:rsidR="00812B4F" w:rsidRDefault="00812B4F" w:rsidP="2F4E858B">
      <w:pPr>
        <w:spacing w:line="360" w:lineRule="auto"/>
        <w:rPr>
          <w:rFonts w:ascii="Times New Roman" w:hAnsi="Times New Roman" w:cs="Times New Roman"/>
          <w:sz w:val="28"/>
          <w:szCs w:val="28"/>
        </w:rPr>
      </w:pPr>
    </w:p>
    <w:p w14:paraId="6040E840" w14:textId="77777777" w:rsidR="00812B4F" w:rsidRDefault="00812B4F" w:rsidP="2F4E858B">
      <w:pPr>
        <w:spacing w:line="360" w:lineRule="auto"/>
        <w:rPr>
          <w:rFonts w:ascii="Times New Roman" w:hAnsi="Times New Roman" w:cs="Times New Roman"/>
          <w:sz w:val="28"/>
          <w:szCs w:val="28"/>
        </w:rPr>
      </w:pPr>
    </w:p>
    <w:p w14:paraId="614EEA15" w14:textId="77777777" w:rsidR="00812B4F" w:rsidRDefault="00812B4F" w:rsidP="2F4E858B">
      <w:pPr>
        <w:spacing w:line="360" w:lineRule="auto"/>
        <w:rPr>
          <w:rFonts w:ascii="Times New Roman" w:hAnsi="Times New Roman" w:cs="Times New Roman"/>
          <w:sz w:val="28"/>
          <w:szCs w:val="28"/>
        </w:rPr>
      </w:pPr>
    </w:p>
    <w:p w14:paraId="0F778AA8" w14:textId="77777777" w:rsidR="00812B4F" w:rsidRDefault="00812B4F" w:rsidP="2F4E858B">
      <w:pPr>
        <w:spacing w:line="360" w:lineRule="auto"/>
        <w:rPr>
          <w:rFonts w:ascii="Times New Roman" w:hAnsi="Times New Roman" w:cs="Times New Roman"/>
          <w:sz w:val="28"/>
          <w:szCs w:val="28"/>
        </w:rPr>
      </w:pPr>
    </w:p>
    <w:p w14:paraId="74A91255" w14:textId="77777777" w:rsidR="00812B4F" w:rsidRDefault="00812B4F" w:rsidP="2F4E858B">
      <w:pPr>
        <w:spacing w:line="360" w:lineRule="auto"/>
        <w:rPr>
          <w:rFonts w:ascii="Times New Roman" w:hAnsi="Times New Roman" w:cs="Times New Roman"/>
          <w:sz w:val="28"/>
          <w:szCs w:val="28"/>
        </w:rPr>
      </w:pPr>
    </w:p>
    <w:p w14:paraId="1DFC8854" w14:textId="77777777" w:rsidR="00812B4F" w:rsidRDefault="00812B4F" w:rsidP="2F4E858B">
      <w:pPr>
        <w:spacing w:line="360" w:lineRule="auto"/>
        <w:rPr>
          <w:rFonts w:ascii="Times New Roman" w:hAnsi="Times New Roman" w:cs="Times New Roman"/>
          <w:sz w:val="28"/>
          <w:szCs w:val="28"/>
        </w:rPr>
      </w:pPr>
    </w:p>
    <w:p w14:paraId="288B0793" w14:textId="77777777" w:rsidR="00812B4F" w:rsidRDefault="00812B4F" w:rsidP="2F4E858B">
      <w:pPr>
        <w:spacing w:line="360" w:lineRule="auto"/>
        <w:rPr>
          <w:rFonts w:ascii="Times New Roman" w:hAnsi="Times New Roman" w:cs="Times New Roman"/>
          <w:sz w:val="28"/>
          <w:szCs w:val="28"/>
        </w:rPr>
      </w:pPr>
    </w:p>
    <w:p w14:paraId="2F001951" w14:textId="1FBE5905" w:rsidR="49766C5F" w:rsidRPr="00A54AC9" w:rsidRDefault="00A54AC9" w:rsidP="00A54AC9">
      <w:pPr>
        <w:spacing w:line="360" w:lineRule="auto"/>
        <w:jc w:val="center"/>
        <w:rPr>
          <w:rFonts w:ascii="Times New Roman" w:hAnsi="Times New Roman" w:cs="Times New Roman"/>
          <w:b/>
          <w:bCs/>
          <w:color w:val="000000" w:themeColor="text1"/>
          <w:sz w:val="28"/>
          <w:szCs w:val="28"/>
          <w:u w:val="single"/>
        </w:rPr>
      </w:pPr>
      <w:r w:rsidRPr="00A54AC9">
        <w:rPr>
          <w:rFonts w:ascii="Times New Roman" w:hAnsi="Times New Roman" w:cs="Times New Roman"/>
          <w:b/>
          <w:bCs/>
          <w:color w:val="000000" w:themeColor="text1"/>
          <w:sz w:val="28"/>
          <w:szCs w:val="28"/>
          <w:u w:val="single"/>
        </w:rPr>
        <w:lastRenderedPageBreak/>
        <w:t>Chapter 5:</w:t>
      </w:r>
      <w:r w:rsidR="00025AC7" w:rsidRPr="00A54AC9">
        <w:rPr>
          <w:rFonts w:ascii="Times New Roman" w:hAnsi="Times New Roman" w:cs="Times New Roman"/>
          <w:b/>
          <w:bCs/>
          <w:color w:val="000000" w:themeColor="text1"/>
          <w:sz w:val="28"/>
          <w:szCs w:val="28"/>
          <w:u w:val="single"/>
        </w:rPr>
        <w:t xml:space="preserve">  </w:t>
      </w:r>
      <w:r w:rsidR="49766C5F" w:rsidRPr="00A54AC9">
        <w:rPr>
          <w:rFonts w:ascii="Times New Roman" w:hAnsi="Times New Roman" w:cs="Times New Roman"/>
          <w:b/>
          <w:bCs/>
          <w:color w:val="000000" w:themeColor="text1"/>
          <w:sz w:val="28"/>
          <w:szCs w:val="28"/>
          <w:u w:val="single"/>
        </w:rPr>
        <w:t>Discussion</w:t>
      </w:r>
    </w:p>
    <w:p w14:paraId="3A3C1088" w14:textId="5BC823B3" w:rsidR="00225696" w:rsidRPr="005B1557" w:rsidRDefault="6376D57F" w:rsidP="005B1557">
      <w:pPr>
        <w:pStyle w:val="paragraph"/>
        <w:spacing w:line="360" w:lineRule="auto"/>
        <w:textAlignment w:val="baseline"/>
      </w:pPr>
      <w:r w:rsidRPr="005B1557">
        <w:t xml:space="preserve">The present study developed </w:t>
      </w:r>
      <w:r w:rsidR="00D23968" w:rsidRPr="005B1557">
        <w:t>two main aims 1)</w:t>
      </w:r>
      <w:r w:rsidR="00225696" w:rsidRPr="005B1557">
        <w:t xml:space="preserve"> To investigate how be</w:t>
      </w:r>
      <w:r w:rsidR="002B4629" w:rsidRPr="005B1557">
        <w:t xml:space="preserve">coming a mother </w:t>
      </w:r>
      <w:r w:rsidR="00FE623F" w:rsidRPr="005B1557">
        <w:t>can</w:t>
      </w:r>
      <w:r w:rsidR="00225696" w:rsidRPr="005B1557">
        <w:t xml:space="preserve"> affect their diet</w:t>
      </w:r>
      <w:r w:rsidR="00DB5388" w:rsidRPr="005B1557">
        <w:t xml:space="preserve"> towards nutrition</w:t>
      </w:r>
      <w:r w:rsidR="00CB5EC4" w:rsidRPr="005B1557">
        <w:t xml:space="preserve"> and behaviour</w:t>
      </w:r>
      <w:r w:rsidR="00DB5388" w:rsidRPr="005B1557">
        <w:t xml:space="preserve"> towards health</w:t>
      </w:r>
      <w:r w:rsidR="00CE21D1" w:rsidRPr="005B1557">
        <w:t>:</w:t>
      </w:r>
      <w:r w:rsidR="00225696" w:rsidRPr="005B1557">
        <w:t xml:space="preserve"> </w:t>
      </w:r>
      <w:r w:rsidR="003D5D60" w:rsidRPr="005B1557">
        <w:t>2)</w:t>
      </w:r>
      <w:r w:rsidR="002673FD" w:rsidRPr="005B1557">
        <w:t xml:space="preserve"> to determine if </w:t>
      </w:r>
      <w:r w:rsidR="00942F39" w:rsidRPr="005B1557">
        <w:t>this had any</w:t>
      </w:r>
      <w:r w:rsidR="00225696" w:rsidRPr="005B1557">
        <w:t xml:space="preserve"> impact on the</w:t>
      </w:r>
      <w:r w:rsidR="00942F39" w:rsidRPr="005B1557">
        <w:t>ir</w:t>
      </w:r>
      <w:r w:rsidR="00225696" w:rsidRPr="005B1557">
        <w:t xml:space="preserve"> </w:t>
      </w:r>
      <w:r w:rsidR="00721011" w:rsidRPr="005B1557">
        <w:t>children</w:t>
      </w:r>
      <w:r w:rsidR="00942F39" w:rsidRPr="005B1557">
        <w:t xml:space="preserve"> of what</w:t>
      </w:r>
      <w:r w:rsidR="00684D18" w:rsidRPr="005B1557">
        <w:t xml:space="preserve"> decision of</w:t>
      </w:r>
      <w:r w:rsidR="00942F39" w:rsidRPr="005B1557">
        <w:t xml:space="preserve"> foods they </w:t>
      </w:r>
      <w:r w:rsidR="00C11985" w:rsidRPr="005B1557">
        <w:t>may consume</w:t>
      </w:r>
      <w:r w:rsidR="00225696" w:rsidRPr="005B1557">
        <w:t>. </w:t>
      </w:r>
    </w:p>
    <w:p w14:paraId="742BA35E" w14:textId="77777777" w:rsidR="00661B13" w:rsidRPr="005B1557" w:rsidRDefault="00661B13" w:rsidP="005B1557">
      <w:pPr>
        <w:pStyle w:val="paragraph"/>
        <w:spacing w:line="360" w:lineRule="auto"/>
        <w:textAlignment w:val="baseline"/>
      </w:pPr>
    </w:p>
    <w:p w14:paraId="599D8F87" w14:textId="793272E4" w:rsidR="004B7FA5" w:rsidRDefault="009D2184" w:rsidP="005B1557">
      <w:pPr>
        <w:pStyle w:val="paragraph"/>
        <w:spacing w:line="360" w:lineRule="auto"/>
        <w:textAlignment w:val="baseline"/>
      </w:pPr>
      <w:r w:rsidRPr="005B1557">
        <w:t xml:space="preserve">The results from the present study </w:t>
      </w:r>
      <w:r w:rsidR="006D1611" w:rsidRPr="005B1557">
        <w:t>found</w:t>
      </w:r>
      <w:r w:rsidR="0083474F" w:rsidRPr="005B1557">
        <w:t xml:space="preserve"> mothers with higher education were more </w:t>
      </w:r>
      <w:r w:rsidR="003B52C3" w:rsidRPr="005B1557">
        <w:t xml:space="preserve">likely to </w:t>
      </w:r>
      <w:r w:rsidR="00147C4F" w:rsidRPr="005B1557">
        <w:t>understand</w:t>
      </w:r>
      <w:r w:rsidR="00267C56" w:rsidRPr="005B1557">
        <w:t xml:space="preserve"> how to read</w:t>
      </w:r>
      <w:r w:rsidR="00147C4F" w:rsidRPr="005B1557">
        <w:t xml:space="preserve"> nutritional</w:t>
      </w:r>
      <w:r w:rsidR="00281DE2" w:rsidRPr="005B1557">
        <w:t xml:space="preserve"> labels</w:t>
      </w:r>
      <w:r w:rsidR="009B14E9" w:rsidRPr="005B1557">
        <w:t>.</w:t>
      </w:r>
      <w:r w:rsidR="00E24443" w:rsidRPr="005B1557">
        <w:t xml:space="preserve"> </w:t>
      </w:r>
      <w:r w:rsidR="00130952" w:rsidRPr="005B1557">
        <w:t>Among the sample of mothers</w:t>
      </w:r>
      <w:r w:rsidR="00873FE0" w:rsidRPr="005B1557">
        <w:t xml:space="preserve">, </w:t>
      </w:r>
      <w:r w:rsidR="00B23084" w:rsidRPr="005B1557">
        <w:t>those who</w:t>
      </w:r>
      <w:r w:rsidR="00B74E87" w:rsidRPr="005B1557">
        <w:t xml:space="preserve"> did</w:t>
      </w:r>
      <w:r w:rsidR="00873FE0" w:rsidRPr="005B1557">
        <w:t xml:space="preserve"> fe</w:t>
      </w:r>
      <w:r w:rsidR="005604AE" w:rsidRPr="005B1557">
        <w:t>e</w:t>
      </w:r>
      <w:r w:rsidR="00873FE0" w:rsidRPr="005B1557">
        <w:t xml:space="preserve">d their babies </w:t>
      </w:r>
      <w:r w:rsidR="00D277D9" w:rsidRPr="005B1557">
        <w:t>readymade</w:t>
      </w:r>
      <w:r w:rsidR="00F5672F" w:rsidRPr="005B1557">
        <w:t xml:space="preserve"> food jars </w:t>
      </w:r>
      <w:r w:rsidR="002863A9" w:rsidRPr="005B1557">
        <w:t>frequently</w:t>
      </w:r>
      <w:r w:rsidR="00FB142F" w:rsidRPr="005B1557">
        <w:t xml:space="preserve"> have found their babies do eat a significant amount of fruit and vegetables</w:t>
      </w:r>
      <w:r w:rsidR="00C00B2F" w:rsidRPr="005B1557">
        <w:t xml:space="preserve"> </w:t>
      </w:r>
      <w:r w:rsidR="002C6B93" w:rsidRPr="005B1557">
        <w:t>later</w:t>
      </w:r>
      <w:r w:rsidR="00C00B2F" w:rsidRPr="005B1557">
        <w:t xml:space="preserve"> in life</w:t>
      </w:r>
      <w:r w:rsidR="008B6E82" w:rsidRPr="005B1557">
        <w:t>.</w:t>
      </w:r>
      <w:r w:rsidR="0031278C" w:rsidRPr="005B1557">
        <w:t xml:space="preserve"> </w:t>
      </w:r>
      <w:r w:rsidR="00341457" w:rsidRPr="005B1557">
        <w:t>Equally m</w:t>
      </w:r>
      <w:r w:rsidR="0031278C" w:rsidRPr="005B1557">
        <w:t>others who were</w:t>
      </w:r>
      <w:r w:rsidR="000D0F7C" w:rsidRPr="005B1557">
        <w:t xml:space="preserve"> employed and unemployed </w:t>
      </w:r>
      <w:r w:rsidR="00341457" w:rsidRPr="005B1557">
        <w:t xml:space="preserve">both cooked </w:t>
      </w:r>
      <w:r w:rsidR="00F8294F" w:rsidRPr="005B1557">
        <w:t>home cooked family meals</w:t>
      </w:r>
      <w:r w:rsidR="00867C70" w:rsidRPr="005B1557">
        <w:t>.</w:t>
      </w:r>
      <w:r w:rsidR="008C217C" w:rsidRPr="005B1557">
        <w:t xml:space="preserve"> Though mothers who worked part time </w:t>
      </w:r>
      <w:r w:rsidR="00AB0CE5" w:rsidRPr="005B1557">
        <w:t>were more inclined to cook more of these meals.</w:t>
      </w:r>
      <w:r w:rsidR="00867C70" w:rsidRPr="005B1557">
        <w:t xml:space="preserve"> The use of </w:t>
      </w:r>
      <w:r w:rsidR="006D5A33">
        <w:t>readymade food</w:t>
      </w:r>
      <w:r w:rsidR="00867C70" w:rsidRPr="005B1557">
        <w:t xml:space="preserve"> choice stra</w:t>
      </w:r>
      <w:r w:rsidR="00DE7330" w:rsidRPr="005B1557">
        <w:t>tegies, including the consumption of fast food takea</w:t>
      </w:r>
      <w:r w:rsidR="00536548" w:rsidRPr="005B1557">
        <w:t>ways</w:t>
      </w:r>
      <w:r w:rsidR="00DE7330" w:rsidRPr="005B1557">
        <w:t xml:space="preserve"> </w:t>
      </w:r>
      <w:r w:rsidR="00536548" w:rsidRPr="005B1557">
        <w:t>were consumed at equal measure with employed and unemployed mothers</w:t>
      </w:r>
      <w:r w:rsidR="00A27353" w:rsidRPr="005B1557">
        <w:t>.</w:t>
      </w:r>
      <w:r w:rsidR="009B14E9" w:rsidRPr="005B1557">
        <w:t xml:space="preserve"> </w:t>
      </w:r>
      <w:r w:rsidR="004C5ECC" w:rsidRPr="005B1557">
        <w:t>A high percentage of mothers</w:t>
      </w:r>
      <w:r w:rsidR="00281DE2" w:rsidRPr="005B1557">
        <w:t xml:space="preserve"> </w:t>
      </w:r>
      <w:r w:rsidR="004C5ECC" w:rsidRPr="005B1557">
        <w:t>were more inclined to breastfeed their babies due to understanding the positive</w:t>
      </w:r>
      <w:r w:rsidR="00FA32CC">
        <w:t xml:space="preserve"> health</w:t>
      </w:r>
      <w:r w:rsidR="004C5ECC" w:rsidRPr="005B1557">
        <w:t xml:space="preserve"> outcome</w:t>
      </w:r>
      <w:r w:rsidR="000C2265" w:rsidRPr="005B1557">
        <w:t xml:space="preserve">, </w:t>
      </w:r>
      <w:r w:rsidR="00FA32CC">
        <w:t>was the</w:t>
      </w:r>
      <w:r w:rsidR="000C2265" w:rsidRPr="005B1557">
        <w:t xml:space="preserve"> mothers</w:t>
      </w:r>
      <w:r w:rsidR="00FA32CC">
        <w:t xml:space="preserve"> who</w:t>
      </w:r>
      <w:r w:rsidR="000C2265" w:rsidRPr="005B1557">
        <w:t xml:space="preserve"> had a higher educational background.</w:t>
      </w:r>
      <w:r w:rsidR="00D77E94" w:rsidRPr="005B1557">
        <w:t xml:space="preserve"> </w:t>
      </w:r>
      <w:r w:rsidR="00EB587D" w:rsidRPr="005B1557">
        <w:t xml:space="preserve">Families who ate their dinner </w:t>
      </w:r>
      <w:r w:rsidR="008B04D7" w:rsidRPr="005B1557">
        <w:t>either at a table or on the sofa had no</w:t>
      </w:r>
      <w:r w:rsidR="00022F6C" w:rsidRPr="005B1557">
        <w:t xml:space="preserve"> difference </w:t>
      </w:r>
      <w:r w:rsidR="007F2817" w:rsidRPr="005B1557">
        <w:t>on the consumption of their children eating healthy.</w:t>
      </w:r>
      <w:r w:rsidR="008B04D7" w:rsidRPr="005B1557">
        <w:t xml:space="preserve"> </w:t>
      </w:r>
      <w:r w:rsidR="00D77E94" w:rsidRPr="005B1557">
        <w:t>Mothers who were married did not find fresh foods expensive to mothers who were single</w:t>
      </w:r>
      <w:r w:rsidR="00EB587D" w:rsidRPr="005B1557">
        <w:t xml:space="preserve"> parents.</w:t>
      </w:r>
      <w:r w:rsidR="00E41E91" w:rsidRPr="005B1557">
        <w:t xml:space="preserve"> </w:t>
      </w:r>
      <w:r w:rsidR="00E03554" w:rsidRPr="005B1557">
        <w:t>The findings can give</w:t>
      </w:r>
      <w:r w:rsidR="00F82141" w:rsidRPr="005B1557">
        <w:t xml:space="preserve"> crucial implications</w:t>
      </w:r>
      <w:r w:rsidR="00E6394A" w:rsidRPr="005B1557">
        <w:t xml:space="preserve"> for health </w:t>
      </w:r>
      <w:r w:rsidR="00BD2A02" w:rsidRPr="005B1557">
        <w:t>experts who work with</w:t>
      </w:r>
      <w:r w:rsidR="00EE4F83" w:rsidRPr="005B1557">
        <w:t xml:space="preserve"> families to encourage health</w:t>
      </w:r>
      <w:r w:rsidR="006A5F52" w:rsidRPr="005B1557">
        <w:t>y</w:t>
      </w:r>
      <w:r w:rsidR="00EE4F83" w:rsidRPr="005B1557">
        <w:t xml:space="preserve"> lifestyle habits</w:t>
      </w:r>
      <w:r w:rsidR="006A5F52" w:rsidRPr="005B1557">
        <w:t xml:space="preserve">, whilst being able to encourage </w:t>
      </w:r>
      <w:r w:rsidR="008C0D07" w:rsidRPr="005B1557">
        <w:t>healthier family meals.</w:t>
      </w:r>
      <w:r w:rsidR="00E6394A" w:rsidRPr="005B1557">
        <w:t xml:space="preserve"> </w:t>
      </w:r>
      <w:r w:rsidR="00EB587D" w:rsidRPr="005B1557">
        <w:t xml:space="preserve"> </w:t>
      </w:r>
      <w:r w:rsidR="00D61A7C" w:rsidRPr="005B1557">
        <w:t xml:space="preserve">The </w:t>
      </w:r>
      <w:r w:rsidR="00E41E91" w:rsidRPr="005B1557">
        <w:t>results</w:t>
      </w:r>
      <w:r w:rsidR="00D61A7C" w:rsidRPr="005B1557">
        <w:t xml:space="preserve"> </w:t>
      </w:r>
      <w:r w:rsidR="004031EC" w:rsidRPr="005B1557">
        <w:t xml:space="preserve">of the </w:t>
      </w:r>
      <w:r w:rsidR="00E41E91" w:rsidRPr="005B1557">
        <w:t>current</w:t>
      </w:r>
      <w:r w:rsidR="004031EC" w:rsidRPr="005B1557">
        <w:t xml:space="preserve"> </w:t>
      </w:r>
      <w:r w:rsidR="00E41E91" w:rsidRPr="005B1557">
        <w:t>research</w:t>
      </w:r>
      <w:r w:rsidR="004031EC" w:rsidRPr="005B1557">
        <w:t xml:space="preserve"> </w:t>
      </w:r>
      <w:r w:rsidR="00013422" w:rsidRPr="005B1557">
        <w:t>are discussed in detail as follow</w:t>
      </w:r>
      <w:r w:rsidR="00E41E91" w:rsidRPr="005B1557">
        <w:t>s</w:t>
      </w:r>
      <w:r w:rsidR="00013422" w:rsidRPr="005B1557">
        <w:t>.</w:t>
      </w:r>
    </w:p>
    <w:p w14:paraId="52625506" w14:textId="77777777" w:rsidR="008C77BD" w:rsidRDefault="008C77BD" w:rsidP="00E0078C">
      <w:pPr>
        <w:pStyle w:val="paragraph"/>
        <w:spacing w:line="360" w:lineRule="auto"/>
        <w:textAlignment w:val="baseline"/>
      </w:pPr>
    </w:p>
    <w:p w14:paraId="1B66C404" w14:textId="5E8FEC1F" w:rsidR="00E0078C" w:rsidRDefault="004B7FA5" w:rsidP="00E0078C">
      <w:pPr>
        <w:pStyle w:val="paragraph"/>
        <w:spacing w:line="360" w:lineRule="auto"/>
        <w:textAlignment w:val="baseline"/>
        <w:rPr>
          <w:shd w:val="clear" w:color="auto" w:fill="FFFFFF"/>
        </w:rPr>
      </w:pPr>
      <w:r w:rsidRPr="005B1557">
        <w:t>Eating a healthy diet help</w:t>
      </w:r>
      <w:r w:rsidR="00FA32CC">
        <w:t xml:space="preserve"> reduce</w:t>
      </w:r>
      <w:r w:rsidRPr="005B1557">
        <w:t xml:space="preserve"> the risk of many developing diseases and</w:t>
      </w:r>
      <w:r w:rsidR="00FA32CC">
        <w:t xml:space="preserve"> becoming obese </w:t>
      </w:r>
      <w:r w:rsidRPr="005B1557">
        <w:rPr>
          <w:rStyle w:val="normaltextrun1"/>
        </w:rPr>
        <w:t xml:space="preserve">(World Health Organization 2020). Investigating how </w:t>
      </w:r>
      <w:r w:rsidRPr="005B1557">
        <w:t>becoming a mother can affect their diet and behaviour towards health and how this could impact on their children was the main aim of the study</w:t>
      </w:r>
      <w:r w:rsidR="00D97731">
        <w:t xml:space="preserve">. </w:t>
      </w:r>
      <w:r w:rsidR="00620AB0" w:rsidRPr="005B1557">
        <w:t xml:space="preserve">Breastfeeding provides babies appropriate nutrients they need for health and growth (Word Health Organisation 2020). </w:t>
      </w:r>
      <w:r w:rsidR="00620AB0" w:rsidRPr="005B1557">
        <w:rPr>
          <w:bdr w:val="none" w:sz="0" w:space="0" w:color="auto" w:frame="1"/>
        </w:rPr>
        <w:t>It is recommended a mother should breastfeed exclusively for the</w:t>
      </w:r>
      <w:r w:rsidR="00620AB0" w:rsidRPr="005B1557">
        <w:rPr>
          <w:shd w:val="clear" w:color="auto" w:fill="FFFFFF"/>
        </w:rPr>
        <w:t xml:space="preserve"> first </w:t>
      </w:r>
      <w:r w:rsidR="00620AB0" w:rsidRPr="005B1557">
        <w:t>six months</w:t>
      </w:r>
      <w:r w:rsidR="00620AB0" w:rsidRPr="005B1557">
        <w:rPr>
          <w:shd w:val="clear" w:color="auto" w:fill="FFFFFF"/>
        </w:rPr>
        <w:t xml:space="preserve"> and then continued breastfeeding with the introduction of solid foods until 2 years (Breastfeeding and the Use of Human Milk. 2012).</w:t>
      </w:r>
      <w:r w:rsidR="00D97731">
        <w:rPr>
          <w:bdr w:val="none" w:sz="0" w:space="0" w:color="auto" w:frame="1"/>
        </w:rPr>
        <w:t xml:space="preserve"> </w:t>
      </w:r>
      <w:r w:rsidR="00620AB0" w:rsidRPr="005B1557">
        <w:t>There was a medium negative correlation between the level of education and whether mothers breastfeed their children and there was no significant difference (r = -0.439, p = 0.117). The present study identified half of the mothers in the study who stated they had a degree had breastfed their baby, these findings are similar to</w:t>
      </w:r>
      <w:r w:rsidR="00620AB0" w:rsidRPr="005B1557">
        <w:rPr>
          <w:shd w:val="clear" w:color="auto" w:fill="FFFFFF"/>
        </w:rPr>
        <w:t xml:space="preserve"> Colen and Ramey, (2014) </w:t>
      </w:r>
      <w:r w:rsidR="00620AB0" w:rsidRPr="005B1557">
        <w:rPr>
          <w:bdr w:val="none" w:sz="0" w:space="0" w:color="auto" w:frame="1"/>
        </w:rPr>
        <w:t>who found a higher academic achievement were more inclined to breastfeeding the recommended time frame</w:t>
      </w:r>
      <w:r w:rsidR="00620AB0" w:rsidRPr="005B1557">
        <w:rPr>
          <w:shd w:val="clear" w:color="auto" w:fill="FFFFFF"/>
        </w:rPr>
        <w:t>.</w:t>
      </w:r>
    </w:p>
    <w:p w14:paraId="16F3577A" w14:textId="2F6CD591" w:rsidR="00F9208D" w:rsidRDefault="00F9208D" w:rsidP="00E0078C">
      <w:pPr>
        <w:pStyle w:val="paragraph"/>
        <w:spacing w:line="360" w:lineRule="auto"/>
        <w:textAlignment w:val="baseline"/>
        <w:rPr>
          <w:rStyle w:val="eop"/>
        </w:rPr>
      </w:pPr>
      <w:r w:rsidRPr="008C6866">
        <w:rPr>
          <w:rStyle w:val="normaltextrun"/>
          <w:shd w:val="clear" w:color="auto" w:fill="FFFFFF"/>
        </w:rPr>
        <w:lastRenderedPageBreak/>
        <w:t xml:space="preserve">Though breakfast </w:t>
      </w:r>
      <w:r w:rsidR="00A06417" w:rsidRPr="008C6866">
        <w:rPr>
          <w:rStyle w:val="normaltextrun"/>
          <w:shd w:val="clear" w:color="auto" w:fill="FFFFFF"/>
        </w:rPr>
        <w:t>is the</w:t>
      </w:r>
      <w:r w:rsidRPr="008C6866">
        <w:rPr>
          <w:rStyle w:val="normaltextrun"/>
          <w:shd w:val="clear" w:color="auto" w:fill="FFFFFF"/>
        </w:rPr>
        <w:t xml:space="preserve"> most important meal of the day (Affenito 2007).</w:t>
      </w:r>
      <w:r w:rsidR="0090046A" w:rsidRPr="008C6866">
        <w:rPr>
          <w:rStyle w:val="eop"/>
        </w:rPr>
        <w:t xml:space="preserve"> </w:t>
      </w:r>
      <w:r w:rsidR="00A06417" w:rsidRPr="008C6866">
        <w:rPr>
          <w:rStyle w:val="normaltextrun"/>
        </w:rPr>
        <w:t xml:space="preserve">The findings in the </w:t>
      </w:r>
      <w:r w:rsidRPr="008C6866">
        <w:rPr>
          <w:rStyle w:val="normaltextrun"/>
        </w:rPr>
        <w:t xml:space="preserve">present study found there was </w:t>
      </w:r>
      <w:r w:rsidR="00807540" w:rsidRPr="008C6866">
        <w:rPr>
          <w:rStyle w:val="normaltextrun"/>
        </w:rPr>
        <w:t xml:space="preserve">only 2 </w:t>
      </w:r>
      <w:r w:rsidR="003917EA" w:rsidRPr="008C6866">
        <w:rPr>
          <w:rStyle w:val="normaltextrun"/>
        </w:rPr>
        <w:t>children from employed who consumed breakfast and 2 children from unemployed parents who consumed breakfast</w:t>
      </w:r>
      <w:r w:rsidR="004C0DB5" w:rsidRPr="008C6866">
        <w:rPr>
          <w:rStyle w:val="normaltextrun"/>
        </w:rPr>
        <w:t>.</w:t>
      </w:r>
      <w:r w:rsidR="00A94A0D" w:rsidRPr="008C6866">
        <w:rPr>
          <w:rFonts w:eastAsia="Calibri"/>
        </w:rPr>
        <w:t xml:space="preserve"> </w:t>
      </w:r>
      <w:r w:rsidR="00A94A0D" w:rsidRPr="008C6866">
        <w:rPr>
          <w:rFonts w:eastAsia="Calibri"/>
        </w:rPr>
        <w:t>There is no correlation between the mother employment status and whether they buy takeaway food and there is no difference between the 2 groups (r=0.000, p=1.000)</w:t>
      </w:r>
      <w:r w:rsidR="008C6866" w:rsidRPr="008C6866">
        <w:rPr>
          <w:rFonts w:eastAsia="Calibri"/>
        </w:rPr>
        <w:t xml:space="preserve">. </w:t>
      </w:r>
      <w:r w:rsidR="004C0DB5" w:rsidRPr="008C6866">
        <w:rPr>
          <w:rStyle w:val="normaltextrun"/>
        </w:rPr>
        <w:t>These results correspond with</w:t>
      </w:r>
      <w:r w:rsidR="004C0DB5" w:rsidRPr="008C6866">
        <w:t xml:space="preserve"> </w:t>
      </w:r>
      <w:r w:rsidR="003A2833" w:rsidRPr="008C6866">
        <w:t>(</w:t>
      </w:r>
      <w:r w:rsidR="004C0DB5" w:rsidRPr="008C6866">
        <w:t>ALBashtawy, 2017)</w:t>
      </w:r>
      <w:r w:rsidR="003A2833" w:rsidRPr="008C6866">
        <w:t xml:space="preserve"> who</w:t>
      </w:r>
      <w:r w:rsidR="00A06417" w:rsidRPr="008C6866">
        <w:t xml:space="preserve"> found reasons why children choose to not eat breakfast was no family helps to prepare it, there was no time in the mornings and was not hungry and no breakfast wa</w:t>
      </w:r>
      <w:r w:rsidR="00274184" w:rsidRPr="008C6866">
        <w:t>s available in the house</w:t>
      </w:r>
      <w:r w:rsidR="00A06417" w:rsidRPr="008C6866">
        <w:t xml:space="preserve"> However, another study found children who skipped breakfast was associated with single parents, especially single fathers (Parikka et al. 2018). Interestingly a study found children who consumed breakfast were children from parents who thought it was a very important meal (Eilat-Adar et. 2010).</w:t>
      </w:r>
      <w:r w:rsidR="00FC5656" w:rsidRPr="008C6866">
        <w:rPr>
          <w:rStyle w:val="eop"/>
        </w:rPr>
        <w:t xml:space="preserve"> </w:t>
      </w:r>
    </w:p>
    <w:p w14:paraId="7D49F357" w14:textId="77777777" w:rsidR="008C77BD" w:rsidRPr="00E0078C" w:rsidRDefault="008C77BD" w:rsidP="00E0078C">
      <w:pPr>
        <w:pStyle w:val="paragraph"/>
        <w:spacing w:line="360" w:lineRule="auto"/>
        <w:textAlignment w:val="baseline"/>
        <w:rPr>
          <w:rStyle w:val="normaltextrun"/>
        </w:rPr>
      </w:pPr>
    </w:p>
    <w:p w14:paraId="29845DE1" w14:textId="12AAC6C3" w:rsidR="00FC5656" w:rsidRPr="005B1557" w:rsidRDefault="00FC5656" w:rsidP="005B1557">
      <w:pPr>
        <w:autoSpaceDE w:val="0"/>
        <w:autoSpaceDN w:val="0"/>
        <w:adjustRightInd w:val="0"/>
        <w:spacing w:after="0" w:line="360" w:lineRule="auto"/>
        <w:rPr>
          <w:rFonts w:ascii="Times New Roman" w:hAnsi="Times New Roman" w:cs="Times New Roman"/>
          <w:sz w:val="24"/>
          <w:szCs w:val="24"/>
          <w:shd w:val="clear" w:color="auto" w:fill="FFFFFF"/>
        </w:rPr>
      </w:pPr>
      <w:r w:rsidRPr="005B1557">
        <w:rPr>
          <w:rFonts w:ascii="Times New Roman" w:eastAsia="Calibri" w:hAnsi="Times New Roman" w:cs="Times New Roman"/>
          <w:sz w:val="24"/>
          <w:szCs w:val="24"/>
        </w:rPr>
        <w:t>In relation to babies being fed pre</w:t>
      </w:r>
      <w:r w:rsidR="008C77BD">
        <w:rPr>
          <w:rFonts w:ascii="Times New Roman" w:eastAsia="Calibri" w:hAnsi="Times New Roman" w:cs="Times New Roman"/>
          <w:sz w:val="24"/>
          <w:szCs w:val="24"/>
        </w:rPr>
        <w:t>-</w:t>
      </w:r>
      <w:r w:rsidRPr="005B1557">
        <w:rPr>
          <w:rFonts w:ascii="Times New Roman" w:eastAsia="Calibri" w:hAnsi="Times New Roman" w:cs="Times New Roman"/>
          <w:sz w:val="24"/>
          <w:szCs w:val="24"/>
        </w:rPr>
        <w:t>made foods from jars and pouches the present study shows half of the mothers had used baby jars and their child does eat 5 fruit and vegetables a day while only 2 mothers gave just fresh homecooked meals and their children eats 5 fruit and vegetables a day. There is a very weak negative correlation between whether the mothers used baby jars and whether their children now eat 5 items of fruit and veg</w:t>
      </w:r>
      <w:r w:rsidR="006777C2">
        <w:rPr>
          <w:rFonts w:ascii="Times New Roman" w:eastAsia="Calibri" w:hAnsi="Times New Roman" w:cs="Times New Roman"/>
          <w:sz w:val="24"/>
          <w:szCs w:val="24"/>
        </w:rPr>
        <w:t>etables</w:t>
      </w:r>
      <w:r w:rsidRPr="005B1557">
        <w:rPr>
          <w:rFonts w:ascii="Times New Roman" w:eastAsia="Calibri" w:hAnsi="Times New Roman" w:cs="Times New Roman"/>
          <w:sz w:val="24"/>
          <w:szCs w:val="24"/>
        </w:rPr>
        <w:t xml:space="preserve"> a day, there was no significant difference (r=-0.47, 0.874). This does not relate to </w:t>
      </w:r>
      <w:r w:rsidRPr="005B1557">
        <w:rPr>
          <w:rFonts w:ascii="Times New Roman" w:hAnsi="Times New Roman" w:cs="Times New Roman"/>
          <w:sz w:val="24"/>
          <w:szCs w:val="24"/>
          <w:shd w:val="clear" w:color="auto" w:fill="FFFFFF"/>
        </w:rPr>
        <w:t xml:space="preserve">Beauregard et al, (2019)  who found </w:t>
      </w:r>
      <w:r w:rsidRPr="005B1557">
        <w:rPr>
          <w:rFonts w:ascii="Times New Roman" w:hAnsi="Times New Roman" w:cs="Times New Roman"/>
          <w:sz w:val="24"/>
          <w:szCs w:val="24"/>
        </w:rPr>
        <w:t xml:space="preserve">parents who gave their babies readymade jars or squeeze pouches resulted in less acceptance of different healthy foods as they got older which could result in risks to their health and research from </w:t>
      </w:r>
      <w:r w:rsidRPr="005B1557">
        <w:rPr>
          <w:rStyle w:val="normaltextrun1"/>
          <w:rFonts w:ascii="Times New Roman" w:hAnsi="Times New Roman" w:cs="Times New Roman"/>
          <w:sz w:val="24"/>
          <w:szCs w:val="24"/>
        </w:rPr>
        <w:t>(Johnson et al. 2011) who found young children will accept new foods after ten to sixteen times of repeated exposure. The present findings suggest within time children may adapt to different taste due change of likes and dislikes.</w:t>
      </w:r>
    </w:p>
    <w:p w14:paraId="1F85E7CF" w14:textId="77777777" w:rsidR="008C6866" w:rsidRDefault="008C6866" w:rsidP="005B1557">
      <w:pPr>
        <w:spacing w:line="360" w:lineRule="auto"/>
        <w:rPr>
          <w:rFonts w:ascii="Times New Roman" w:hAnsi="Times New Roman" w:cs="Times New Roman"/>
          <w:sz w:val="24"/>
          <w:szCs w:val="24"/>
          <w:shd w:val="clear" w:color="auto" w:fill="FFFFFF"/>
        </w:rPr>
      </w:pPr>
    </w:p>
    <w:p w14:paraId="255CB5C3" w14:textId="65C0C5B0" w:rsidR="00567937" w:rsidRPr="005B1557" w:rsidRDefault="005B4977" w:rsidP="005B1557">
      <w:pPr>
        <w:spacing w:line="360" w:lineRule="auto"/>
        <w:rPr>
          <w:rFonts w:ascii="Times New Roman" w:hAnsi="Times New Roman" w:cs="Times New Roman"/>
          <w:sz w:val="24"/>
          <w:szCs w:val="24"/>
          <w:shd w:val="clear" w:color="auto" w:fill="FFFFFF"/>
        </w:rPr>
      </w:pPr>
      <w:r w:rsidRPr="005B1557">
        <w:rPr>
          <w:rFonts w:ascii="Times New Roman" w:hAnsi="Times New Roman" w:cs="Times New Roman"/>
          <w:sz w:val="24"/>
          <w:szCs w:val="24"/>
          <w:shd w:val="clear" w:color="auto" w:fill="FFFFFF"/>
        </w:rPr>
        <w:t xml:space="preserve">Mothers have a </w:t>
      </w:r>
      <w:r w:rsidR="002D760F" w:rsidRPr="005B1557">
        <w:rPr>
          <w:rFonts w:ascii="Times New Roman" w:hAnsi="Times New Roman" w:cs="Times New Roman"/>
          <w:sz w:val="24"/>
          <w:szCs w:val="24"/>
          <w:shd w:val="clear" w:color="auto" w:fill="FFFFFF"/>
        </w:rPr>
        <w:t>considerable</w:t>
      </w:r>
      <w:r w:rsidRPr="005B1557">
        <w:rPr>
          <w:rFonts w:ascii="Times New Roman" w:hAnsi="Times New Roman" w:cs="Times New Roman"/>
          <w:sz w:val="24"/>
          <w:szCs w:val="24"/>
          <w:shd w:val="clear" w:color="auto" w:fill="FFFFFF"/>
        </w:rPr>
        <w:t xml:space="preserve"> amount of responsibility when</w:t>
      </w:r>
      <w:r w:rsidR="00053526" w:rsidRPr="005B1557">
        <w:rPr>
          <w:rFonts w:ascii="Times New Roman" w:hAnsi="Times New Roman" w:cs="Times New Roman"/>
          <w:sz w:val="24"/>
          <w:szCs w:val="24"/>
          <w:shd w:val="clear" w:color="auto" w:fill="FFFFFF"/>
        </w:rPr>
        <w:t xml:space="preserve"> they</w:t>
      </w:r>
      <w:r w:rsidRPr="005B1557">
        <w:rPr>
          <w:rFonts w:ascii="Times New Roman" w:hAnsi="Times New Roman" w:cs="Times New Roman"/>
          <w:sz w:val="24"/>
          <w:szCs w:val="24"/>
          <w:shd w:val="clear" w:color="auto" w:fill="FFFFFF"/>
        </w:rPr>
        <w:t xml:space="preserve"> hav</w:t>
      </w:r>
      <w:r w:rsidR="00053526" w:rsidRPr="005B1557">
        <w:rPr>
          <w:rFonts w:ascii="Times New Roman" w:hAnsi="Times New Roman" w:cs="Times New Roman"/>
          <w:sz w:val="24"/>
          <w:szCs w:val="24"/>
          <w:shd w:val="clear" w:color="auto" w:fill="FFFFFF"/>
        </w:rPr>
        <w:t>e</w:t>
      </w:r>
      <w:r w:rsidRPr="005B1557">
        <w:rPr>
          <w:rFonts w:ascii="Times New Roman" w:hAnsi="Times New Roman" w:cs="Times New Roman"/>
          <w:sz w:val="24"/>
          <w:szCs w:val="24"/>
          <w:shd w:val="clear" w:color="auto" w:fill="FFFFFF"/>
        </w:rPr>
        <w:t xml:space="preserve"> children which can lead to </w:t>
      </w:r>
      <w:r w:rsidR="002511D6" w:rsidRPr="005B1557">
        <w:rPr>
          <w:rFonts w:ascii="Times New Roman" w:hAnsi="Times New Roman" w:cs="Times New Roman"/>
          <w:sz w:val="24"/>
          <w:szCs w:val="24"/>
          <w:shd w:val="clear" w:color="auto" w:fill="FFFFFF"/>
        </w:rPr>
        <w:t>lack of time</w:t>
      </w:r>
      <w:r w:rsidR="005F656E" w:rsidRPr="005B1557">
        <w:rPr>
          <w:rFonts w:ascii="Times New Roman" w:hAnsi="Times New Roman" w:cs="Times New Roman"/>
          <w:sz w:val="24"/>
          <w:szCs w:val="24"/>
          <w:shd w:val="clear" w:color="auto" w:fill="FFFFFF"/>
        </w:rPr>
        <w:t xml:space="preserve"> for both themselves and the family</w:t>
      </w:r>
      <w:r w:rsidR="006777C2">
        <w:rPr>
          <w:rFonts w:ascii="Times New Roman" w:hAnsi="Times New Roman" w:cs="Times New Roman"/>
          <w:sz w:val="24"/>
          <w:szCs w:val="24"/>
          <w:shd w:val="clear" w:color="auto" w:fill="FFFFFF"/>
        </w:rPr>
        <w:t>,</w:t>
      </w:r>
      <w:r w:rsidR="00243C97" w:rsidRPr="005B1557">
        <w:rPr>
          <w:rFonts w:ascii="Times New Roman" w:hAnsi="Times New Roman" w:cs="Times New Roman"/>
          <w:sz w:val="24"/>
          <w:szCs w:val="24"/>
          <w:shd w:val="clear" w:color="auto" w:fill="FFFFFF"/>
        </w:rPr>
        <w:t xml:space="preserve"> especially those of which who are employed</w:t>
      </w:r>
      <w:r w:rsidR="002046E5" w:rsidRPr="005B1557">
        <w:rPr>
          <w:rFonts w:ascii="Times New Roman" w:hAnsi="Times New Roman" w:cs="Times New Roman"/>
          <w:sz w:val="24"/>
          <w:szCs w:val="24"/>
          <w:shd w:val="clear" w:color="auto" w:fill="FFFFFF"/>
        </w:rPr>
        <w:t xml:space="preserve"> which can </w:t>
      </w:r>
      <w:r w:rsidR="00D650FE" w:rsidRPr="005B1557">
        <w:rPr>
          <w:rFonts w:ascii="Times New Roman" w:hAnsi="Times New Roman" w:cs="Times New Roman"/>
          <w:sz w:val="24"/>
          <w:szCs w:val="24"/>
          <w:shd w:val="clear" w:color="auto" w:fill="FFFFFF"/>
        </w:rPr>
        <w:t>influence</w:t>
      </w:r>
      <w:r w:rsidR="002046E5" w:rsidRPr="005B1557">
        <w:rPr>
          <w:rFonts w:ascii="Times New Roman" w:hAnsi="Times New Roman" w:cs="Times New Roman"/>
          <w:sz w:val="24"/>
          <w:szCs w:val="24"/>
          <w:shd w:val="clear" w:color="auto" w:fill="FFFFFF"/>
        </w:rPr>
        <w:t xml:space="preserve"> </w:t>
      </w:r>
      <w:r w:rsidR="00E82C2E" w:rsidRPr="005B1557">
        <w:rPr>
          <w:rFonts w:ascii="Times New Roman" w:hAnsi="Times New Roman" w:cs="Times New Roman"/>
          <w:sz w:val="24"/>
          <w:szCs w:val="24"/>
          <w:shd w:val="clear" w:color="auto" w:fill="FFFFFF"/>
        </w:rPr>
        <w:t xml:space="preserve">their </w:t>
      </w:r>
      <w:r w:rsidR="00D650FE" w:rsidRPr="005B1557">
        <w:rPr>
          <w:rFonts w:ascii="Times New Roman" w:hAnsi="Times New Roman" w:cs="Times New Roman"/>
          <w:sz w:val="24"/>
          <w:szCs w:val="24"/>
          <w:shd w:val="clear" w:color="auto" w:fill="FFFFFF"/>
        </w:rPr>
        <w:t>family’s</w:t>
      </w:r>
      <w:r w:rsidR="00DA021F" w:rsidRPr="005B1557">
        <w:rPr>
          <w:rFonts w:ascii="Times New Roman" w:hAnsi="Times New Roman" w:cs="Times New Roman"/>
          <w:sz w:val="24"/>
          <w:szCs w:val="24"/>
          <w:shd w:val="clear" w:color="auto" w:fill="FFFFFF"/>
        </w:rPr>
        <w:t xml:space="preserve"> nutri</w:t>
      </w:r>
      <w:r w:rsidR="00D762D1" w:rsidRPr="005B1557">
        <w:rPr>
          <w:rFonts w:ascii="Times New Roman" w:hAnsi="Times New Roman" w:cs="Times New Roman"/>
          <w:sz w:val="24"/>
          <w:szCs w:val="24"/>
          <w:shd w:val="clear" w:color="auto" w:fill="FFFFFF"/>
        </w:rPr>
        <w:t>ent</w:t>
      </w:r>
      <w:r w:rsidR="00DA021F" w:rsidRPr="005B1557">
        <w:rPr>
          <w:rFonts w:ascii="Times New Roman" w:hAnsi="Times New Roman" w:cs="Times New Roman"/>
          <w:sz w:val="24"/>
          <w:szCs w:val="24"/>
          <w:shd w:val="clear" w:color="auto" w:fill="FFFFFF"/>
        </w:rPr>
        <w:t xml:space="preserve"> consumption</w:t>
      </w:r>
      <w:r w:rsidR="00C63700" w:rsidRPr="005B1557">
        <w:rPr>
          <w:rFonts w:ascii="Times New Roman" w:hAnsi="Times New Roman" w:cs="Times New Roman"/>
          <w:sz w:val="24"/>
          <w:szCs w:val="24"/>
          <w:shd w:val="clear" w:color="auto" w:fill="FFFFFF"/>
        </w:rPr>
        <w:t xml:space="preserve"> (Savage et al. 2007).</w:t>
      </w:r>
      <w:r w:rsidR="00567937" w:rsidRPr="005B1557">
        <w:rPr>
          <w:rFonts w:ascii="Times New Roman" w:hAnsi="Times New Roman" w:cs="Times New Roman"/>
          <w:sz w:val="24"/>
          <w:szCs w:val="24"/>
          <w:shd w:val="clear" w:color="auto" w:fill="FFFFFF"/>
        </w:rPr>
        <w:t xml:space="preserve"> </w:t>
      </w:r>
      <w:r w:rsidR="00B51E5B" w:rsidRPr="005B1557">
        <w:rPr>
          <w:rFonts w:ascii="Times New Roman" w:hAnsi="Times New Roman" w:cs="Times New Roman"/>
          <w:sz w:val="24"/>
          <w:szCs w:val="24"/>
          <w:shd w:val="clear" w:color="auto" w:fill="FFFFFF"/>
        </w:rPr>
        <w:t>Mothers who are employed</w:t>
      </w:r>
      <w:r w:rsidR="000B3259" w:rsidRPr="005B1557">
        <w:rPr>
          <w:rFonts w:ascii="Times New Roman" w:hAnsi="Times New Roman" w:cs="Times New Roman"/>
          <w:sz w:val="24"/>
          <w:szCs w:val="24"/>
          <w:shd w:val="clear" w:color="auto" w:fill="FFFFFF"/>
        </w:rPr>
        <w:t xml:space="preserve"> and were affected by lack of time</w:t>
      </w:r>
      <w:r w:rsidR="00EA427A" w:rsidRPr="005B1557">
        <w:rPr>
          <w:rFonts w:ascii="Times New Roman" w:hAnsi="Times New Roman" w:cs="Times New Roman"/>
          <w:sz w:val="24"/>
          <w:szCs w:val="24"/>
          <w:shd w:val="clear" w:color="auto" w:fill="FFFFFF"/>
        </w:rPr>
        <w:t xml:space="preserve"> often use food choice strategies to help cope with this.</w:t>
      </w:r>
      <w:r w:rsidR="000B3259" w:rsidRPr="005B1557">
        <w:rPr>
          <w:rFonts w:ascii="Times New Roman" w:hAnsi="Times New Roman" w:cs="Times New Roman"/>
          <w:sz w:val="24"/>
          <w:szCs w:val="24"/>
          <w:shd w:val="clear" w:color="auto" w:fill="FFFFFF"/>
        </w:rPr>
        <w:t xml:space="preserve"> </w:t>
      </w:r>
      <w:r w:rsidR="00C0174B" w:rsidRPr="005B1557">
        <w:rPr>
          <w:rFonts w:ascii="Times New Roman" w:hAnsi="Times New Roman" w:cs="Times New Roman"/>
          <w:sz w:val="24"/>
          <w:szCs w:val="24"/>
          <w:shd w:val="clear" w:color="auto" w:fill="FFFFFF"/>
        </w:rPr>
        <w:t>In the present study</w:t>
      </w:r>
      <w:r w:rsidR="005B70E2" w:rsidRPr="005B1557">
        <w:rPr>
          <w:rFonts w:ascii="Times New Roman" w:hAnsi="Times New Roman" w:cs="Times New Roman"/>
          <w:sz w:val="24"/>
          <w:szCs w:val="24"/>
          <w:shd w:val="clear" w:color="auto" w:fill="FFFFFF"/>
        </w:rPr>
        <w:t xml:space="preserve"> take away foods were only consumed in very small quantities </w:t>
      </w:r>
      <w:r w:rsidR="007F3E1E" w:rsidRPr="005B1557">
        <w:rPr>
          <w:rFonts w:ascii="Times New Roman" w:hAnsi="Times New Roman" w:cs="Times New Roman"/>
          <w:sz w:val="24"/>
          <w:szCs w:val="24"/>
          <w:shd w:val="clear" w:color="auto" w:fill="FFFFFF"/>
        </w:rPr>
        <w:t xml:space="preserve">with mothers that work </w:t>
      </w:r>
      <w:r w:rsidR="00E560AB" w:rsidRPr="005B1557">
        <w:rPr>
          <w:rFonts w:ascii="Times New Roman" w:hAnsi="Times New Roman" w:cs="Times New Roman"/>
          <w:sz w:val="24"/>
          <w:szCs w:val="24"/>
          <w:shd w:val="clear" w:color="auto" w:fill="FFFFFF"/>
        </w:rPr>
        <w:t>and</w:t>
      </w:r>
      <w:r w:rsidR="00567937" w:rsidRPr="005B1557">
        <w:rPr>
          <w:rFonts w:ascii="Times New Roman" w:hAnsi="Times New Roman" w:cs="Times New Roman"/>
          <w:sz w:val="24"/>
          <w:szCs w:val="24"/>
          <w:shd w:val="clear" w:color="auto" w:fill="FFFFFF"/>
        </w:rPr>
        <w:t xml:space="preserve"> as well</w:t>
      </w:r>
      <w:r w:rsidR="007F3E1E" w:rsidRPr="005B1557">
        <w:rPr>
          <w:rFonts w:ascii="Times New Roman" w:hAnsi="Times New Roman" w:cs="Times New Roman"/>
          <w:sz w:val="24"/>
          <w:szCs w:val="24"/>
          <w:shd w:val="clear" w:color="auto" w:fill="FFFFFF"/>
        </w:rPr>
        <w:t xml:space="preserve"> mothers that do no not</w:t>
      </w:r>
      <w:r w:rsidR="00567937" w:rsidRPr="005B1557">
        <w:rPr>
          <w:rFonts w:ascii="Times New Roman" w:hAnsi="Times New Roman" w:cs="Times New Roman"/>
          <w:sz w:val="24"/>
          <w:szCs w:val="24"/>
          <w:shd w:val="clear" w:color="auto" w:fill="FFFFFF"/>
        </w:rPr>
        <w:t xml:space="preserve"> work</w:t>
      </w:r>
      <w:r w:rsidR="007F3E1E" w:rsidRPr="005B1557">
        <w:rPr>
          <w:rFonts w:ascii="Times New Roman" w:hAnsi="Times New Roman" w:cs="Times New Roman"/>
          <w:sz w:val="24"/>
          <w:szCs w:val="24"/>
          <w:shd w:val="clear" w:color="auto" w:fill="FFFFFF"/>
        </w:rPr>
        <w:t>.</w:t>
      </w:r>
      <w:r w:rsidR="00567937" w:rsidRPr="005B1557">
        <w:rPr>
          <w:rFonts w:ascii="Times New Roman" w:eastAsia="Calibri" w:hAnsi="Times New Roman" w:cs="Times New Roman"/>
          <w:sz w:val="24"/>
          <w:szCs w:val="24"/>
        </w:rPr>
        <w:t xml:space="preserve"> The study </w:t>
      </w:r>
      <w:r w:rsidR="002C6C65" w:rsidRPr="005B1557">
        <w:rPr>
          <w:rFonts w:ascii="Times New Roman" w:eastAsia="Calibri" w:hAnsi="Times New Roman" w:cs="Times New Roman"/>
          <w:sz w:val="24"/>
          <w:szCs w:val="24"/>
        </w:rPr>
        <w:t>found t</w:t>
      </w:r>
      <w:r w:rsidR="00567937" w:rsidRPr="005B1557">
        <w:rPr>
          <w:rFonts w:ascii="Times New Roman" w:eastAsia="Calibri" w:hAnsi="Times New Roman" w:cs="Times New Roman"/>
          <w:sz w:val="24"/>
          <w:szCs w:val="24"/>
        </w:rPr>
        <w:t xml:space="preserve">here </w:t>
      </w:r>
      <w:r w:rsidR="002C6C65" w:rsidRPr="005B1557">
        <w:rPr>
          <w:rFonts w:ascii="Times New Roman" w:eastAsia="Calibri" w:hAnsi="Times New Roman" w:cs="Times New Roman"/>
          <w:sz w:val="24"/>
          <w:szCs w:val="24"/>
        </w:rPr>
        <w:t>was</w:t>
      </w:r>
      <w:r w:rsidR="00567937" w:rsidRPr="005B1557">
        <w:rPr>
          <w:rFonts w:ascii="Times New Roman" w:eastAsia="Calibri" w:hAnsi="Times New Roman" w:cs="Times New Roman"/>
          <w:sz w:val="24"/>
          <w:szCs w:val="24"/>
        </w:rPr>
        <w:t xml:space="preserve"> no correlation between the mother employment status and whether they buy takeaway food and there is no difference between the 2 groups (r=0.000, p=1.000).</w:t>
      </w:r>
      <w:r w:rsidR="001D616F" w:rsidRPr="005B1557">
        <w:rPr>
          <w:rFonts w:ascii="Times New Roman" w:eastAsia="Calibri" w:hAnsi="Times New Roman" w:cs="Times New Roman"/>
          <w:sz w:val="24"/>
          <w:szCs w:val="24"/>
        </w:rPr>
        <w:t xml:space="preserve"> Though the results show no significance</w:t>
      </w:r>
      <w:r w:rsidR="00790944" w:rsidRPr="005B1557">
        <w:rPr>
          <w:rFonts w:ascii="Times New Roman" w:eastAsia="Calibri" w:hAnsi="Times New Roman" w:cs="Times New Roman"/>
          <w:sz w:val="24"/>
          <w:szCs w:val="24"/>
        </w:rPr>
        <w:t xml:space="preserve"> the results can relate to a previous study who states</w:t>
      </w:r>
      <w:r w:rsidR="001D616F" w:rsidRPr="005B1557">
        <w:rPr>
          <w:rFonts w:ascii="Times New Roman" w:eastAsia="Calibri" w:hAnsi="Times New Roman" w:cs="Times New Roman"/>
          <w:sz w:val="24"/>
          <w:szCs w:val="24"/>
        </w:rPr>
        <w:t xml:space="preserve"> </w:t>
      </w:r>
      <w:r w:rsidR="00790944" w:rsidRPr="005B1557">
        <w:rPr>
          <w:rFonts w:ascii="Times New Roman" w:hAnsi="Times New Roman" w:cs="Times New Roman"/>
          <w:sz w:val="24"/>
          <w:szCs w:val="24"/>
          <w:shd w:val="clear" w:color="auto" w:fill="FFFFFF"/>
        </w:rPr>
        <w:t xml:space="preserve">eating </w:t>
      </w:r>
      <w:r w:rsidR="00790944" w:rsidRPr="005B1557">
        <w:rPr>
          <w:rFonts w:ascii="Times New Roman" w:hAnsi="Times New Roman" w:cs="Times New Roman"/>
          <w:sz w:val="24"/>
          <w:szCs w:val="24"/>
          <w:shd w:val="clear" w:color="auto" w:fill="FFFFFF"/>
        </w:rPr>
        <w:lastRenderedPageBreak/>
        <w:t>foods made outside the home are due to</w:t>
      </w:r>
      <w:r w:rsidR="00F86907" w:rsidRPr="005B1557">
        <w:rPr>
          <w:rFonts w:ascii="Times New Roman" w:hAnsi="Times New Roman" w:cs="Times New Roman"/>
          <w:sz w:val="24"/>
          <w:szCs w:val="24"/>
          <w:shd w:val="clear" w:color="auto" w:fill="FFFFFF"/>
        </w:rPr>
        <w:t xml:space="preserve"> busy work schedules and poor time management</w:t>
      </w:r>
      <w:r w:rsidR="00DB337D" w:rsidRPr="005B1557">
        <w:rPr>
          <w:rFonts w:ascii="Times New Roman" w:hAnsi="Times New Roman" w:cs="Times New Roman"/>
          <w:sz w:val="24"/>
          <w:szCs w:val="24"/>
          <w:shd w:val="clear" w:color="auto" w:fill="FFFFFF"/>
        </w:rPr>
        <w:t>, resulting</w:t>
      </w:r>
      <w:r w:rsidR="00F86907" w:rsidRPr="005B1557">
        <w:rPr>
          <w:rFonts w:ascii="Times New Roman" w:hAnsi="Times New Roman" w:cs="Times New Roman"/>
          <w:sz w:val="24"/>
          <w:szCs w:val="24"/>
          <w:shd w:val="clear" w:color="auto" w:fill="FFFFFF"/>
        </w:rPr>
        <w:t xml:space="preserve"> in parents picking up quick convenient foods</w:t>
      </w:r>
      <w:r w:rsidR="00DB337D" w:rsidRPr="005B1557">
        <w:rPr>
          <w:rFonts w:ascii="Times New Roman" w:hAnsi="Times New Roman" w:cs="Times New Roman"/>
          <w:sz w:val="24"/>
          <w:szCs w:val="24"/>
          <w:shd w:val="clear" w:color="auto" w:fill="FFFFFF"/>
        </w:rPr>
        <w:t xml:space="preserve"> to feed the family</w:t>
      </w:r>
      <w:r w:rsidR="00F86907" w:rsidRPr="005B1557">
        <w:rPr>
          <w:rFonts w:ascii="Times New Roman" w:hAnsi="Times New Roman" w:cs="Times New Roman"/>
          <w:sz w:val="24"/>
          <w:szCs w:val="24"/>
          <w:shd w:val="clear" w:color="auto" w:fill="FFFFFF"/>
        </w:rPr>
        <w:t xml:space="preserve"> (Jones 2018).</w:t>
      </w:r>
    </w:p>
    <w:p w14:paraId="44FCFB6D" w14:textId="4EE0D955" w:rsidR="007839E5" w:rsidRPr="005B1557" w:rsidRDefault="007839E5" w:rsidP="005B1557">
      <w:pPr>
        <w:pStyle w:val="NormalWeb"/>
        <w:spacing w:before="0" w:beforeAutospacing="0" w:after="0" w:afterAutospacing="0" w:line="360" w:lineRule="auto"/>
        <w:ind w:right="300"/>
        <w:textAlignment w:val="baseline"/>
        <w:rPr>
          <w:rStyle w:val="normaltextrun"/>
          <w:shd w:val="clear" w:color="auto" w:fill="FFFFFF"/>
        </w:rPr>
      </w:pPr>
      <w:r w:rsidRPr="005B1557">
        <w:rPr>
          <w:rStyle w:val="eop"/>
        </w:rPr>
        <w:t xml:space="preserve">Regarding mother’s cooked homemade meals </w:t>
      </w:r>
      <w:r w:rsidRPr="005B1557">
        <w:rPr>
          <w:rStyle w:val="normaltextrun"/>
        </w:rPr>
        <w:t>there was a very weak correlation between employment status and whether mothers cooked home-made food. There is no significant difference (r=0.149, p=0.611).</w:t>
      </w:r>
      <w:r w:rsidRPr="005B1557">
        <w:rPr>
          <w:rStyle w:val="eop"/>
        </w:rPr>
        <w:t xml:space="preserve"> The study did find that just over two thirds of employed mothers cooked homemade meals therefore, declining the results from </w:t>
      </w:r>
      <w:r w:rsidRPr="005B1557">
        <w:rPr>
          <w:rStyle w:val="normaltextrun"/>
          <w:shd w:val="clear" w:color="auto" w:fill="FFFFFF"/>
        </w:rPr>
        <w:t>Savage et al. (2007) suggesting mothers who were in employed tended to devote less time to cooking responsibilities</w:t>
      </w:r>
      <w:r w:rsidR="006777C2">
        <w:rPr>
          <w:rStyle w:val="normaltextrun"/>
          <w:shd w:val="clear" w:color="auto" w:fill="FFFFFF"/>
        </w:rPr>
        <w:t xml:space="preserve"> then</w:t>
      </w:r>
      <w:r w:rsidRPr="005B1557">
        <w:rPr>
          <w:rStyle w:val="normaltextrun"/>
          <w:shd w:val="clear" w:color="auto" w:fill="FFFFFF"/>
        </w:rPr>
        <w:t xml:space="preserve"> non employed mothers. Therefore, it could be said mothers who are employed may have good time management regarding work-life balance, making homecooked meals a priority.</w:t>
      </w:r>
    </w:p>
    <w:p w14:paraId="6262B902" w14:textId="77777777" w:rsidR="008C6866" w:rsidRDefault="008C6866" w:rsidP="005B1557">
      <w:pPr>
        <w:pStyle w:val="paragraph"/>
        <w:spacing w:line="360" w:lineRule="auto"/>
        <w:textAlignment w:val="baseline"/>
        <w:rPr>
          <w:shd w:val="clear" w:color="auto" w:fill="FFFFFF"/>
        </w:rPr>
      </w:pPr>
    </w:p>
    <w:p w14:paraId="090FFFFD" w14:textId="00607618" w:rsidR="007839E5" w:rsidRDefault="007839E5" w:rsidP="005B1557">
      <w:pPr>
        <w:pStyle w:val="paragraph"/>
        <w:spacing w:line="360" w:lineRule="auto"/>
        <w:textAlignment w:val="baseline"/>
        <w:rPr>
          <w:rStyle w:val="eop"/>
        </w:rPr>
      </w:pPr>
      <w:r w:rsidRPr="005B1557">
        <w:rPr>
          <w:rStyle w:val="normaltextrun"/>
        </w:rPr>
        <w:t xml:space="preserve">As evening meals are the most recognised shared meal between families </w:t>
      </w:r>
      <w:r w:rsidRPr="005B1557">
        <w:rPr>
          <w:rStyle w:val="normaltextrun"/>
          <w:shd w:val="clear" w:color="auto" w:fill="FFFFFF"/>
        </w:rPr>
        <w:t xml:space="preserve">(MacFarlane et al. 2010). It was relevant to understand how many mothers and families were contributing to this event, as these family meals </w:t>
      </w:r>
      <w:r w:rsidR="006777C2">
        <w:rPr>
          <w:rStyle w:val="normaltextrun"/>
          <w:shd w:val="clear" w:color="auto" w:fill="FFFFFF"/>
        </w:rPr>
        <w:t>a</w:t>
      </w:r>
      <w:r w:rsidRPr="005B1557">
        <w:rPr>
          <w:rStyle w:val="normaltextrun"/>
          <w:shd w:val="clear" w:color="auto" w:fill="FFFFFF"/>
        </w:rPr>
        <w:t>re proven to increase healthier diets as well as positive family interactions (Cason 2006). The present study found</w:t>
      </w:r>
      <w:r w:rsidRPr="005B1557">
        <w:rPr>
          <w:rStyle w:val="normaltextrun"/>
        </w:rPr>
        <w:t xml:space="preserve"> almost no correlation between if they eat together as a family and they find it difficult to get their children to eat healthy and there is no significant difference (r=0.020, p=0.945). Whilst there was no significant difference, when comparing the family’s location of meals, the family who ate the most meals together was at the dining table. The findings are also consistent to (Jones 2018) who suggest that families who eat around a table consumed a healthier intake of foods. These findings are also linked to mothers stating </w:t>
      </w:r>
      <w:r w:rsidRPr="005B1557">
        <w:rPr>
          <w:rStyle w:val="normaltextrun"/>
          <w:shd w:val="clear" w:color="auto" w:fill="FFFFFF"/>
        </w:rPr>
        <w:t>time management is one of the downfalls to eating separately due to the negative increase of work and technology which</w:t>
      </w:r>
      <w:r w:rsidR="00DE512B">
        <w:rPr>
          <w:rStyle w:val="normaltextrun"/>
          <w:shd w:val="clear" w:color="auto" w:fill="FFFFFF"/>
        </w:rPr>
        <w:t xml:space="preserve"> is</w:t>
      </w:r>
      <w:r w:rsidRPr="005B1557">
        <w:rPr>
          <w:rStyle w:val="normaltextrun"/>
          <w:shd w:val="clear" w:color="auto" w:fill="FFFFFF"/>
        </w:rPr>
        <w:t xml:space="preserve"> now the norm in the family’s household (Jones 2018).</w:t>
      </w:r>
      <w:r w:rsidRPr="005B1557">
        <w:rPr>
          <w:rStyle w:val="eop"/>
        </w:rPr>
        <w:t> </w:t>
      </w:r>
      <w:r w:rsidRPr="005B1557">
        <w:t>Children who see other family members eat fruit and vegetables on a regular basis are more likely to learn healthier eating habits by positive role modelling</w:t>
      </w:r>
      <w:r w:rsidR="00DE512B">
        <w:t>,</w:t>
      </w:r>
      <w:r w:rsidRPr="005B1557">
        <w:t xml:space="preserve"> it can also encourage children to continue these healthier eating habits further on to adulthood</w:t>
      </w:r>
      <w:r w:rsidR="00DE512B">
        <w:t xml:space="preserve"> </w:t>
      </w:r>
      <w:r w:rsidRPr="005B1557">
        <w:rPr>
          <w:rStyle w:val="normaltextrun1"/>
        </w:rPr>
        <w:t>(</w:t>
      </w:r>
      <w:r w:rsidRPr="005B1557">
        <w:rPr>
          <w:rStyle w:val="spellingerror"/>
        </w:rPr>
        <w:t>Anzman</w:t>
      </w:r>
      <w:r w:rsidRPr="005B1557">
        <w:rPr>
          <w:rStyle w:val="normaltextrun1"/>
        </w:rPr>
        <w:t xml:space="preserve"> et al. 2010).</w:t>
      </w:r>
      <w:r w:rsidR="00DE512B">
        <w:rPr>
          <w:rStyle w:val="normaltextrun1"/>
        </w:rPr>
        <w:t xml:space="preserve"> T</w:t>
      </w:r>
      <w:r w:rsidRPr="005B1557">
        <w:t xml:space="preserve">his can also relate to family members with an unhealthy food consumption, the child is more likely to follow </w:t>
      </w:r>
      <w:r w:rsidR="00DE512B">
        <w:t>whatever option is observed</w:t>
      </w:r>
      <w:r w:rsidRPr="005B1557">
        <w:t xml:space="preserve"> </w:t>
      </w:r>
      <w:r w:rsidRPr="005B1557">
        <w:rPr>
          <w:rStyle w:val="normaltextrun1"/>
        </w:rPr>
        <w:t>(Brunner et al. 2010).</w:t>
      </w:r>
      <w:r w:rsidRPr="005B1557">
        <w:rPr>
          <w:rStyle w:val="eop"/>
        </w:rPr>
        <w:t> </w:t>
      </w:r>
    </w:p>
    <w:p w14:paraId="0F9F2D92" w14:textId="77777777" w:rsidR="008C6866" w:rsidRPr="005B1557" w:rsidRDefault="008C6866" w:rsidP="005B1557">
      <w:pPr>
        <w:pStyle w:val="paragraph"/>
        <w:spacing w:line="360" w:lineRule="auto"/>
        <w:textAlignment w:val="baseline"/>
        <w:rPr>
          <w:rStyle w:val="eop"/>
        </w:rPr>
      </w:pPr>
    </w:p>
    <w:p w14:paraId="6F954566" w14:textId="68A3EC04" w:rsidR="007839E5" w:rsidRPr="005B1557" w:rsidRDefault="007839E5" w:rsidP="005B1557">
      <w:pPr>
        <w:pStyle w:val="paragraph"/>
        <w:spacing w:line="360" w:lineRule="auto"/>
        <w:textAlignment w:val="baseline"/>
        <w:rPr>
          <w:rStyle w:val="selectable"/>
          <w:shd w:val="clear" w:color="auto" w:fill="FFFFFF"/>
        </w:rPr>
      </w:pPr>
      <w:r w:rsidRPr="005B1557">
        <w:rPr>
          <w:shd w:val="clear" w:color="auto" w:fill="FFFFFF"/>
        </w:rPr>
        <w:t xml:space="preserve">Previous research has stated families who live in deprived areas are more at risk of becoming </w:t>
      </w:r>
      <w:r w:rsidR="00E36A45" w:rsidRPr="005B1557">
        <w:rPr>
          <w:shd w:val="clear" w:color="auto" w:fill="FFFFFF"/>
        </w:rPr>
        <w:t>overweight</w:t>
      </w:r>
      <w:r w:rsidRPr="005B1557">
        <w:rPr>
          <w:shd w:val="clear" w:color="auto" w:fill="FFFFFF"/>
        </w:rPr>
        <w:t xml:space="preserve"> (Economos et al. 2012). The present study found 4 married mothers did not find fresh food expensive while 3 single parents did find fresh food expensive. </w:t>
      </w:r>
      <w:r w:rsidRPr="005B1557">
        <w:rPr>
          <w:rFonts w:eastAsia="Calibri"/>
        </w:rPr>
        <w:t xml:space="preserve">There was a weak positive correlation between their relationship status </w:t>
      </w:r>
      <w:bookmarkStart w:id="16" w:name="_Hlk39406656"/>
      <w:r w:rsidRPr="005B1557">
        <w:rPr>
          <w:rFonts w:eastAsia="Calibri"/>
        </w:rPr>
        <w:t>and whether they found fresh food expensive and there was no significant difference (r=0.343, p=0.230</w:t>
      </w:r>
      <w:bookmarkEnd w:id="16"/>
      <w:r w:rsidRPr="005B1557">
        <w:rPr>
          <w:rFonts w:eastAsia="Calibri"/>
        </w:rPr>
        <w:t xml:space="preserve">). These findings do not </w:t>
      </w:r>
      <w:r w:rsidRPr="005B1557">
        <w:rPr>
          <w:rFonts w:eastAsia="Calibri"/>
        </w:rPr>
        <w:lastRenderedPageBreak/>
        <w:t xml:space="preserve">relate to </w:t>
      </w:r>
      <w:r w:rsidRPr="005B1557">
        <w:rPr>
          <w:shd w:val="clear" w:color="auto" w:fill="FFFFFF"/>
        </w:rPr>
        <w:t>a study that found a high percentage of single mothers living in poverty find healthy foods expensive (Rao et al., 2017) an</w:t>
      </w:r>
      <w:r w:rsidR="002724F5">
        <w:rPr>
          <w:shd w:val="clear" w:color="auto" w:fill="FFFFFF"/>
        </w:rPr>
        <w:t>d</w:t>
      </w:r>
      <w:r w:rsidRPr="005B1557">
        <w:rPr>
          <w:shd w:val="clear" w:color="auto" w:fill="FFFFFF"/>
        </w:rPr>
        <w:t xml:space="preserve"> parents with a low financial income especially those who are single describe buying fruit and vegetables are more expensive then processed foods  </w:t>
      </w:r>
      <w:r w:rsidRPr="005B1557">
        <w:rPr>
          <w:rStyle w:val="selectable"/>
        </w:rPr>
        <w:t>(Blitstein et al. 2012).</w:t>
      </w:r>
    </w:p>
    <w:p w14:paraId="4F9EEA9B" w14:textId="77777777" w:rsidR="008C6866" w:rsidRDefault="008C6866" w:rsidP="005B1557">
      <w:pPr>
        <w:pStyle w:val="paragraph"/>
        <w:spacing w:line="360" w:lineRule="auto"/>
        <w:textAlignment w:val="baseline"/>
        <w:rPr>
          <w:rStyle w:val="eop"/>
        </w:rPr>
      </w:pPr>
    </w:p>
    <w:p w14:paraId="32AD4A7D" w14:textId="6FA345FC" w:rsidR="007839E5" w:rsidRPr="005B1557" w:rsidRDefault="00C40173" w:rsidP="005B1557">
      <w:pPr>
        <w:pStyle w:val="paragraph"/>
        <w:spacing w:line="360" w:lineRule="auto"/>
        <w:textAlignment w:val="baseline"/>
      </w:pPr>
      <w:r w:rsidRPr="000E10D4">
        <w:rPr>
          <w:rStyle w:val="eop"/>
        </w:rPr>
        <w:t>The present study found</w:t>
      </w:r>
      <w:r w:rsidR="005757CC" w:rsidRPr="000E10D4">
        <w:rPr>
          <w:rStyle w:val="eop"/>
        </w:rPr>
        <w:t xml:space="preserve"> nearly one third </w:t>
      </w:r>
      <w:r w:rsidRPr="000E10D4">
        <w:rPr>
          <w:rStyle w:val="eop"/>
        </w:rPr>
        <w:t>of mothers who consumed the</w:t>
      </w:r>
      <w:r w:rsidR="005757CC" w:rsidRPr="000E10D4">
        <w:rPr>
          <w:rStyle w:val="eop"/>
        </w:rPr>
        <w:t xml:space="preserve">ir </w:t>
      </w:r>
      <w:r w:rsidRPr="000E10D4">
        <w:rPr>
          <w:rStyle w:val="eop"/>
        </w:rPr>
        <w:t>food together as a family</w:t>
      </w:r>
      <w:r w:rsidR="000E3425">
        <w:rPr>
          <w:rStyle w:val="eop"/>
        </w:rPr>
        <w:t xml:space="preserve"> with no distractions</w:t>
      </w:r>
      <w:r w:rsidR="000E10D4" w:rsidRPr="000E10D4">
        <w:rPr>
          <w:rStyle w:val="eop"/>
        </w:rPr>
        <w:t xml:space="preserve"> at the table while nearly a third consumed food at the table but not together</w:t>
      </w:r>
      <w:r w:rsidR="000E3425">
        <w:rPr>
          <w:rStyle w:val="eop"/>
        </w:rPr>
        <w:t xml:space="preserve"> and two mothers stated they eat on the sofa with distractions.</w:t>
      </w:r>
      <w:r w:rsidR="008C77BD">
        <w:rPr>
          <w:rStyle w:val="eop"/>
        </w:rPr>
        <w:t xml:space="preserve"> </w:t>
      </w:r>
      <w:r w:rsidR="007839E5" w:rsidRPr="005B1557">
        <w:rPr>
          <w:shd w:val="clear" w:color="auto" w:fill="FFFFFF"/>
        </w:rPr>
        <w:t>It is crucial to understand what the distractions are during mealtimes</w:t>
      </w:r>
      <w:r w:rsidR="001F03D5">
        <w:rPr>
          <w:shd w:val="clear" w:color="auto" w:fill="FFFFFF"/>
        </w:rPr>
        <w:t xml:space="preserve"> as stated, </w:t>
      </w:r>
      <w:r w:rsidR="007839E5" w:rsidRPr="005B1557">
        <w:rPr>
          <w:shd w:val="clear" w:color="auto" w:fill="FFFFFF"/>
        </w:rPr>
        <w:t>watching T</w:t>
      </w:r>
      <w:r w:rsidR="004D6A69">
        <w:rPr>
          <w:shd w:val="clear" w:color="auto" w:fill="FFFFFF"/>
        </w:rPr>
        <w:t>V</w:t>
      </w:r>
      <w:r w:rsidR="007839E5" w:rsidRPr="005B1557">
        <w:rPr>
          <w:shd w:val="clear" w:color="auto" w:fill="FFFFFF"/>
        </w:rPr>
        <w:t xml:space="preserve"> has been associated with increased food intake which in time can lead to increased weight gain and a risk to health </w:t>
      </w:r>
      <w:r w:rsidR="007839E5" w:rsidRPr="005B1557">
        <w:rPr>
          <w:rStyle w:val="selectable"/>
        </w:rPr>
        <w:t>(Liang et al. 2009)</w:t>
      </w:r>
      <w:r w:rsidR="007839E5" w:rsidRPr="005B1557">
        <w:rPr>
          <w:shd w:val="clear" w:color="auto" w:fill="FFFFFF"/>
        </w:rPr>
        <w:t>. Though having the television on throughout mealtime can encourage conversation within the family household</w:t>
      </w:r>
      <w:r w:rsidR="001F03D5">
        <w:rPr>
          <w:shd w:val="clear" w:color="auto" w:fill="FFFFFF"/>
        </w:rPr>
        <w:t xml:space="preserve"> but </w:t>
      </w:r>
      <w:r w:rsidR="007839E5" w:rsidRPr="005B1557">
        <w:rPr>
          <w:shd w:val="clear" w:color="auto" w:fill="FFFFFF"/>
        </w:rPr>
        <w:t>alternatively it could lead to family members converting to different locations in the house to watch the TV programmes they wish (Jones, 2018).</w:t>
      </w:r>
    </w:p>
    <w:p w14:paraId="5F4D311C" w14:textId="77777777" w:rsidR="00EE5185" w:rsidRPr="005B1557" w:rsidRDefault="00EE5185" w:rsidP="005B1557">
      <w:pPr>
        <w:pStyle w:val="paragraph"/>
        <w:spacing w:line="360" w:lineRule="auto"/>
        <w:textAlignment w:val="baseline"/>
        <w:rPr>
          <w:rStyle w:val="normaltextrun"/>
        </w:rPr>
      </w:pPr>
    </w:p>
    <w:p w14:paraId="72769A29" w14:textId="4C0C536C" w:rsidR="007839E5" w:rsidRPr="005B1557" w:rsidRDefault="007839E5" w:rsidP="005B1557">
      <w:pPr>
        <w:pStyle w:val="paragraph"/>
        <w:spacing w:line="360" w:lineRule="auto"/>
        <w:textAlignment w:val="baseline"/>
        <w:rPr>
          <w:shd w:val="clear" w:color="auto" w:fill="FFFFFF"/>
        </w:rPr>
      </w:pPr>
      <w:r w:rsidRPr="005B1557">
        <w:rPr>
          <w:shd w:val="clear" w:color="auto" w:fill="FFFFFF"/>
        </w:rPr>
        <w:t xml:space="preserve">In addition to a mother education knowledge </w:t>
      </w:r>
      <w:r w:rsidRPr="005B1557">
        <w:rPr>
          <w:rFonts w:eastAsia="Calibri"/>
        </w:rPr>
        <w:t xml:space="preserve">half of the mothers had a degree and could understand how to read the nutritional labels while 2 mothers with no degree was able to read nutritional labels. There was a very slight negative correlation between the mother’s level of education and whether they read food labels, there was no significant difference (r=-0.068, p=0.817). </w:t>
      </w:r>
      <w:r w:rsidRPr="005B1557">
        <w:rPr>
          <w:shd w:val="clear" w:color="auto" w:fill="FFFFFF"/>
        </w:rPr>
        <w:t xml:space="preserve">A parent’s nutritional knowledge can be known to increase healthier diets for the entire family (Hendrie et al. 2013). These findings relate to Johnson et al. (2011) who found mothers with a higher academic background were more inclined to search nutrition and health information then mothers who are less educated. Though sometimes nutrition is not always the importance in many families as a Lovelace and Rabiee-Khan (2013) found mothers were aware food can support health but felt that personal choice and pleasure were more important than the health benefits, these results show health and nutrition choices do not always relate to a person understanding </w:t>
      </w:r>
      <w:r w:rsidR="001F03D5">
        <w:rPr>
          <w:shd w:val="clear" w:color="auto" w:fill="FFFFFF"/>
        </w:rPr>
        <w:t xml:space="preserve">and </w:t>
      </w:r>
      <w:r w:rsidRPr="005B1557">
        <w:rPr>
          <w:shd w:val="clear" w:color="auto" w:fill="FFFFFF"/>
        </w:rPr>
        <w:t>knowledge.</w:t>
      </w:r>
    </w:p>
    <w:p w14:paraId="45F729C4" w14:textId="77777777" w:rsidR="00EE5185" w:rsidRPr="005B1557" w:rsidRDefault="00EE5185" w:rsidP="005B1557">
      <w:pPr>
        <w:pStyle w:val="paragraph"/>
        <w:spacing w:line="360" w:lineRule="auto"/>
        <w:textAlignment w:val="baseline"/>
      </w:pPr>
    </w:p>
    <w:p w14:paraId="6EFC0215" w14:textId="75319508" w:rsidR="007839E5" w:rsidRPr="005B1557" w:rsidRDefault="007839E5" w:rsidP="005B1557">
      <w:pPr>
        <w:pStyle w:val="paragraph"/>
        <w:spacing w:line="360" w:lineRule="auto"/>
        <w:textAlignment w:val="baseline"/>
        <w:rPr>
          <w:shd w:val="clear" w:color="auto" w:fill="FFFFFF"/>
        </w:rPr>
      </w:pPr>
      <w:r w:rsidRPr="005B1557">
        <w:t xml:space="preserve">A strength of the present study was </w:t>
      </w:r>
      <w:r w:rsidR="00986178" w:rsidRPr="005B1557">
        <w:t xml:space="preserve">to research </w:t>
      </w:r>
      <w:r w:rsidR="008E2DDE" w:rsidRPr="005B1557">
        <w:t>into what</w:t>
      </w:r>
      <w:r w:rsidR="001F03D5">
        <w:t xml:space="preserve"> number of</w:t>
      </w:r>
      <w:r w:rsidR="008E2DDE" w:rsidRPr="005B1557">
        <w:t xml:space="preserve"> mothers chose to breastfeed their </w:t>
      </w:r>
      <w:r w:rsidR="00521E7F" w:rsidRPr="005B1557">
        <w:t xml:space="preserve">baby. The importance of the </w:t>
      </w:r>
      <w:r w:rsidR="00676BAA" w:rsidRPr="005B1557">
        <w:t xml:space="preserve">investigation since research has suggested mothers who breastfeed their babies </w:t>
      </w:r>
      <w:r w:rsidR="00DA612F" w:rsidRPr="005B1557">
        <w:t xml:space="preserve">often lead to </w:t>
      </w:r>
      <w:r w:rsidR="00FD0805" w:rsidRPr="005B1557">
        <w:t xml:space="preserve">healthier outcomes </w:t>
      </w:r>
      <w:r w:rsidR="00FD0805" w:rsidRPr="005B1557">
        <w:rPr>
          <w:shd w:val="clear" w:color="auto" w:fill="FFFFFF"/>
        </w:rPr>
        <w:t xml:space="preserve">(Savage et al. 2007). </w:t>
      </w:r>
      <w:r w:rsidR="00DF35DE" w:rsidRPr="005B1557">
        <w:rPr>
          <w:shd w:val="clear" w:color="auto" w:fill="FFFFFF"/>
        </w:rPr>
        <w:t>Furthermore</w:t>
      </w:r>
      <w:r w:rsidR="000F2747" w:rsidRPr="005B1557">
        <w:rPr>
          <w:shd w:val="clear" w:color="auto" w:fill="FFFFFF"/>
        </w:rPr>
        <w:t>,</w:t>
      </w:r>
      <w:r w:rsidR="00DF35DE" w:rsidRPr="005B1557">
        <w:rPr>
          <w:shd w:val="clear" w:color="auto" w:fill="FFFFFF"/>
        </w:rPr>
        <w:t xml:space="preserve"> there seemed to be little research in th</w:t>
      </w:r>
      <w:r w:rsidR="00BE5C6A" w:rsidRPr="005B1557">
        <w:rPr>
          <w:shd w:val="clear" w:color="auto" w:fill="FFFFFF"/>
        </w:rPr>
        <w:t>is</w:t>
      </w:r>
      <w:r w:rsidR="00DF35DE" w:rsidRPr="005B1557">
        <w:rPr>
          <w:shd w:val="clear" w:color="auto" w:fill="FFFFFF"/>
        </w:rPr>
        <w:t xml:space="preserve"> </w:t>
      </w:r>
      <w:r w:rsidR="000F2747" w:rsidRPr="005B1557">
        <w:rPr>
          <w:shd w:val="clear" w:color="auto" w:fill="FFFFFF"/>
        </w:rPr>
        <w:t>performed area</w:t>
      </w:r>
      <w:r w:rsidR="00BE5C6A" w:rsidRPr="005B1557">
        <w:rPr>
          <w:shd w:val="clear" w:color="auto" w:fill="FFFFFF"/>
        </w:rPr>
        <w:t xml:space="preserve"> which is</w:t>
      </w:r>
      <w:r w:rsidR="000F2747" w:rsidRPr="005B1557">
        <w:rPr>
          <w:shd w:val="clear" w:color="auto" w:fill="FFFFFF"/>
        </w:rPr>
        <w:t xml:space="preserve"> </w:t>
      </w:r>
      <w:r w:rsidR="00BB07DF" w:rsidRPr="005B1557">
        <w:rPr>
          <w:shd w:val="clear" w:color="auto" w:fill="FFFFFF"/>
        </w:rPr>
        <w:t>linked to working mothers</w:t>
      </w:r>
      <w:r w:rsidR="00EF66FC" w:rsidRPr="005B1557">
        <w:rPr>
          <w:shd w:val="clear" w:color="auto" w:fill="FFFFFF"/>
        </w:rPr>
        <w:t xml:space="preserve"> breastfeeding while under time scarcity</w:t>
      </w:r>
      <w:r w:rsidR="00D75F8A" w:rsidRPr="005B1557">
        <w:rPr>
          <w:shd w:val="clear" w:color="auto" w:fill="FFFFFF"/>
        </w:rPr>
        <w:t xml:space="preserve"> therefore</w:t>
      </w:r>
      <w:r w:rsidR="00BB07DF" w:rsidRPr="005B1557">
        <w:rPr>
          <w:shd w:val="clear" w:color="auto" w:fill="FFFFFF"/>
        </w:rPr>
        <w:t xml:space="preserve"> </w:t>
      </w:r>
      <w:r w:rsidR="007B5901" w:rsidRPr="005B1557">
        <w:rPr>
          <w:shd w:val="clear" w:color="auto" w:fill="FFFFFF"/>
        </w:rPr>
        <w:t xml:space="preserve">upcoming research </w:t>
      </w:r>
      <w:r w:rsidR="00A121F9" w:rsidRPr="005B1557">
        <w:rPr>
          <w:shd w:val="clear" w:color="auto" w:fill="FFFFFF"/>
        </w:rPr>
        <w:t xml:space="preserve">should investigate </w:t>
      </w:r>
      <w:r w:rsidR="00D75F8A" w:rsidRPr="005B1557">
        <w:rPr>
          <w:shd w:val="clear" w:color="auto" w:fill="FFFFFF"/>
        </w:rPr>
        <w:t>in further support for</w:t>
      </w:r>
      <w:r w:rsidR="00B33707" w:rsidRPr="005B1557">
        <w:rPr>
          <w:shd w:val="clear" w:color="auto" w:fill="FFFFFF"/>
        </w:rPr>
        <w:t xml:space="preserve"> current or existing mothers.</w:t>
      </w:r>
    </w:p>
    <w:p w14:paraId="7359F043" w14:textId="77777777" w:rsidR="00EE5185" w:rsidRPr="005B1557" w:rsidRDefault="00EE5185" w:rsidP="005B1557">
      <w:pPr>
        <w:pStyle w:val="paragraph"/>
        <w:spacing w:line="360" w:lineRule="auto"/>
        <w:textAlignment w:val="baseline"/>
      </w:pPr>
    </w:p>
    <w:p w14:paraId="54E8E021" w14:textId="1681244A" w:rsidR="007839E5" w:rsidRPr="005B1557" w:rsidRDefault="007839E5" w:rsidP="005B1557">
      <w:pPr>
        <w:pStyle w:val="paragraph"/>
        <w:spacing w:line="360" w:lineRule="auto"/>
        <w:textAlignment w:val="baseline"/>
      </w:pPr>
      <w:r w:rsidRPr="005B1557">
        <w:t xml:space="preserve">Being able to use quantitative questionnaires and utilising qualitive data was another strength for the study as it was a much faster way for mothers to take part in. Mothers were able to give detailed information on </w:t>
      </w:r>
      <w:r w:rsidR="002B4E2C" w:rsidRPr="005B1557">
        <w:t>their own</w:t>
      </w:r>
      <w:r w:rsidRPr="005B1557">
        <w:t xml:space="preserve"> food consumption and behaviours and their own children. Moreover, the questionnaire was designed to include many different topics which helped investigate the eating patterns and knowledge of the mothers and children.</w:t>
      </w:r>
    </w:p>
    <w:p w14:paraId="04EB3F9D" w14:textId="77777777" w:rsidR="007839E5" w:rsidRPr="005B1557" w:rsidRDefault="007839E5" w:rsidP="005B1557">
      <w:pPr>
        <w:pStyle w:val="paragraph"/>
        <w:spacing w:line="360" w:lineRule="auto"/>
        <w:textAlignment w:val="baseline"/>
      </w:pPr>
    </w:p>
    <w:p w14:paraId="4FF4138B" w14:textId="77777777" w:rsidR="007839E5" w:rsidRPr="005B1557" w:rsidRDefault="007839E5" w:rsidP="005B1557">
      <w:pPr>
        <w:pStyle w:val="paragraph"/>
        <w:spacing w:line="360" w:lineRule="auto"/>
        <w:textAlignment w:val="baseline"/>
      </w:pPr>
      <w:r w:rsidRPr="005B1557">
        <w:t xml:space="preserve">Although the design of the questionnaire covered a variety of areas the use of precise measurements for the study could have been used to understand very complex behaviours was a limitation to the present study. This included not having the exact time frame of when mothers breastfed and what their diet intake was like while doing so. A question asked in the questionnaire was “What was your eating habits before children?” As the study did not ask to document their food intake before children and after having children it prevented a clear understanding of whether their food consumption was healthy and consuming the recommended intake of nutrients. </w:t>
      </w:r>
    </w:p>
    <w:p w14:paraId="7C212469" w14:textId="77777777" w:rsidR="009171A9" w:rsidRDefault="009171A9" w:rsidP="00CD28E7">
      <w:pPr>
        <w:pStyle w:val="paragraph"/>
        <w:spacing w:line="360" w:lineRule="auto"/>
        <w:textAlignment w:val="baseline"/>
      </w:pPr>
    </w:p>
    <w:p w14:paraId="066B503A" w14:textId="43E32577" w:rsidR="00CD28E7" w:rsidRDefault="007839E5" w:rsidP="00CD28E7">
      <w:pPr>
        <w:pStyle w:val="paragraph"/>
        <w:spacing w:line="360" w:lineRule="auto"/>
        <w:textAlignment w:val="baseline"/>
      </w:pPr>
      <w:r w:rsidRPr="005B1557">
        <w:t>Furthermore, the data collected for the eating knowledge and eating behaviours of the mothers and children was only obtained by the mothers, the views of the events could have resulted in the information given to be bias. Also, the answers from the questionnaire may have been altered to feel social</w:t>
      </w:r>
      <w:r w:rsidR="00CD28E7">
        <w:t>ly</w:t>
      </w:r>
      <w:r w:rsidRPr="005B1557">
        <w:t xml:space="preserve"> accepted.</w:t>
      </w:r>
    </w:p>
    <w:p w14:paraId="03E602AB" w14:textId="77777777" w:rsidR="009171A9" w:rsidRDefault="00CD28E7" w:rsidP="00CD28E7">
      <w:pPr>
        <w:pStyle w:val="paragraph"/>
        <w:spacing w:line="360" w:lineRule="auto"/>
        <w:textAlignment w:val="baseline"/>
      </w:pPr>
      <w:r>
        <w:t xml:space="preserve">                                              </w:t>
      </w:r>
    </w:p>
    <w:p w14:paraId="06F786CC" w14:textId="77777777" w:rsidR="009171A9" w:rsidRDefault="009171A9" w:rsidP="00CD28E7">
      <w:pPr>
        <w:pStyle w:val="paragraph"/>
        <w:spacing w:line="360" w:lineRule="auto"/>
        <w:textAlignment w:val="baseline"/>
      </w:pPr>
    </w:p>
    <w:p w14:paraId="192B52F7" w14:textId="77777777" w:rsidR="009171A9" w:rsidRDefault="009171A9" w:rsidP="00CD28E7">
      <w:pPr>
        <w:pStyle w:val="paragraph"/>
        <w:spacing w:line="360" w:lineRule="auto"/>
        <w:textAlignment w:val="baseline"/>
      </w:pPr>
    </w:p>
    <w:p w14:paraId="4B3D3005" w14:textId="77777777" w:rsidR="009171A9" w:rsidRDefault="009171A9" w:rsidP="00CD28E7">
      <w:pPr>
        <w:pStyle w:val="paragraph"/>
        <w:spacing w:line="360" w:lineRule="auto"/>
        <w:textAlignment w:val="baseline"/>
      </w:pPr>
    </w:p>
    <w:p w14:paraId="01FCB294" w14:textId="77777777" w:rsidR="009171A9" w:rsidRDefault="009171A9" w:rsidP="00CD28E7">
      <w:pPr>
        <w:pStyle w:val="paragraph"/>
        <w:spacing w:line="360" w:lineRule="auto"/>
        <w:textAlignment w:val="baseline"/>
      </w:pPr>
    </w:p>
    <w:p w14:paraId="12F0A492" w14:textId="77777777" w:rsidR="009171A9" w:rsidRDefault="009171A9" w:rsidP="00CD28E7">
      <w:pPr>
        <w:pStyle w:val="paragraph"/>
        <w:spacing w:line="360" w:lineRule="auto"/>
        <w:textAlignment w:val="baseline"/>
      </w:pPr>
    </w:p>
    <w:p w14:paraId="7B76AF97" w14:textId="77777777" w:rsidR="009171A9" w:rsidRDefault="009171A9" w:rsidP="00CD28E7">
      <w:pPr>
        <w:pStyle w:val="paragraph"/>
        <w:spacing w:line="360" w:lineRule="auto"/>
        <w:textAlignment w:val="baseline"/>
      </w:pPr>
    </w:p>
    <w:p w14:paraId="5EED505A" w14:textId="77777777" w:rsidR="009171A9" w:rsidRDefault="009171A9" w:rsidP="00CD28E7">
      <w:pPr>
        <w:pStyle w:val="paragraph"/>
        <w:spacing w:line="360" w:lineRule="auto"/>
        <w:textAlignment w:val="baseline"/>
      </w:pPr>
    </w:p>
    <w:p w14:paraId="4D0A9734" w14:textId="77777777" w:rsidR="009171A9" w:rsidRDefault="009171A9" w:rsidP="00CD28E7">
      <w:pPr>
        <w:pStyle w:val="paragraph"/>
        <w:spacing w:line="360" w:lineRule="auto"/>
        <w:textAlignment w:val="baseline"/>
      </w:pPr>
    </w:p>
    <w:p w14:paraId="79561FE8" w14:textId="77777777" w:rsidR="009171A9" w:rsidRDefault="009171A9" w:rsidP="00CD28E7">
      <w:pPr>
        <w:pStyle w:val="paragraph"/>
        <w:spacing w:line="360" w:lineRule="auto"/>
        <w:textAlignment w:val="baseline"/>
      </w:pPr>
    </w:p>
    <w:p w14:paraId="0994F9F1" w14:textId="77777777" w:rsidR="009171A9" w:rsidRDefault="009171A9" w:rsidP="00CD28E7">
      <w:pPr>
        <w:pStyle w:val="paragraph"/>
        <w:spacing w:line="360" w:lineRule="auto"/>
        <w:textAlignment w:val="baseline"/>
      </w:pPr>
    </w:p>
    <w:p w14:paraId="05E6B1D6" w14:textId="77777777" w:rsidR="009171A9" w:rsidRDefault="009171A9" w:rsidP="00CD28E7">
      <w:pPr>
        <w:pStyle w:val="paragraph"/>
        <w:spacing w:line="360" w:lineRule="auto"/>
        <w:textAlignment w:val="baseline"/>
      </w:pPr>
    </w:p>
    <w:p w14:paraId="21D1FB1A" w14:textId="77777777" w:rsidR="009171A9" w:rsidRDefault="009171A9" w:rsidP="00CD28E7">
      <w:pPr>
        <w:pStyle w:val="paragraph"/>
        <w:spacing w:line="360" w:lineRule="auto"/>
        <w:textAlignment w:val="baseline"/>
      </w:pPr>
    </w:p>
    <w:p w14:paraId="452A3E66" w14:textId="77777777" w:rsidR="009171A9" w:rsidRDefault="009171A9" w:rsidP="00CD28E7">
      <w:pPr>
        <w:pStyle w:val="paragraph"/>
        <w:spacing w:line="360" w:lineRule="auto"/>
        <w:textAlignment w:val="baseline"/>
      </w:pPr>
    </w:p>
    <w:p w14:paraId="2027C9FC" w14:textId="09E50B40" w:rsidR="007839E5" w:rsidRPr="00CD28E7" w:rsidRDefault="009171A9" w:rsidP="00CD28E7">
      <w:pPr>
        <w:pStyle w:val="paragraph"/>
        <w:spacing w:line="360" w:lineRule="auto"/>
        <w:textAlignment w:val="baseline"/>
      </w:pPr>
      <w:r>
        <w:lastRenderedPageBreak/>
        <w:t xml:space="preserve">                                                </w:t>
      </w:r>
      <w:r w:rsidR="00CD28E7">
        <w:t xml:space="preserve">  </w:t>
      </w:r>
      <w:r w:rsidR="00FD2F5A" w:rsidRPr="00FD2F5A">
        <w:rPr>
          <w:b/>
          <w:bCs/>
          <w:sz w:val="28"/>
          <w:szCs w:val="28"/>
          <w:u w:val="single"/>
        </w:rPr>
        <w:t>Chapter 6:</w:t>
      </w:r>
      <w:r w:rsidR="00FD2F5A">
        <w:rPr>
          <w:b/>
          <w:bCs/>
          <w:sz w:val="28"/>
          <w:szCs w:val="28"/>
          <w:u w:val="single"/>
        </w:rPr>
        <w:t xml:space="preserve"> </w:t>
      </w:r>
      <w:r w:rsidR="007839E5" w:rsidRPr="00FD2F5A">
        <w:rPr>
          <w:b/>
          <w:bCs/>
          <w:sz w:val="28"/>
          <w:szCs w:val="28"/>
          <w:u w:val="single"/>
        </w:rPr>
        <w:t>C</w:t>
      </w:r>
      <w:r w:rsidR="0032496B">
        <w:rPr>
          <w:b/>
          <w:bCs/>
          <w:sz w:val="28"/>
          <w:szCs w:val="28"/>
          <w:u w:val="single"/>
        </w:rPr>
        <w:t>onclusion</w:t>
      </w:r>
    </w:p>
    <w:p w14:paraId="317C9B6B" w14:textId="77777777" w:rsidR="007839E5" w:rsidRDefault="007839E5" w:rsidP="007839E5">
      <w:pPr>
        <w:pStyle w:val="paragraph"/>
        <w:textAlignment w:val="baseline"/>
        <w:rPr>
          <w:sz w:val="22"/>
          <w:szCs w:val="22"/>
        </w:rPr>
      </w:pPr>
    </w:p>
    <w:p w14:paraId="14632DAB" w14:textId="77777777" w:rsidR="007839E5" w:rsidRDefault="007839E5" w:rsidP="007839E5">
      <w:pPr>
        <w:pStyle w:val="paragraph"/>
        <w:textAlignment w:val="baseline"/>
        <w:rPr>
          <w:sz w:val="22"/>
          <w:szCs w:val="22"/>
        </w:rPr>
      </w:pPr>
    </w:p>
    <w:p w14:paraId="3BDBABC6" w14:textId="45003D31" w:rsidR="007839E5" w:rsidRPr="00135C63" w:rsidRDefault="007839E5" w:rsidP="007839E5">
      <w:pPr>
        <w:pStyle w:val="paragraph"/>
        <w:spacing w:line="360" w:lineRule="auto"/>
        <w:textAlignment w:val="baseline"/>
      </w:pPr>
      <w:r w:rsidRPr="00135C63">
        <w:t xml:space="preserve">The current obesity epidemic is well known to be linked to an increased consumption of unhealthy foods within adults and children. The results from the study help important effects for change for not only families but for education in schools, work environments, health advisors and </w:t>
      </w:r>
      <w:r w:rsidR="00E87F27">
        <w:t>o</w:t>
      </w:r>
      <w:r w:rsidRPr="00135C63">
        <w:t>ther health professionals who</w:t>
      </w:r>
      <w:r w:rsidR="00E87F27">
        <w:t xml:space="preserve"> promote to</w:t>
      </w:r>
      <w:r w:rsidR="00C116EF">
        <w:t xml:space="preserve"> live</w:t>
      </w:r>
      <w:r w:rsidRPr="00135C63">
        <w:t xml:space="preserve"> healthier lives.</w:t>
      </w:r>
    </w:p>
    <w:p w14:paraId="75599CAC" w14:textId="1AB961DE" w:rsidR="007839E5" w:rsidRPr="00135C63" w:rsidRDefault="007839E5" w:rsidP="007839E5">
      <w:pPr>
        <w:pStyle w:val="paragraph"/>
        <w:spacing w:line="360" w:lineRule="auto"/>
        <w:textAlignment w:val="baseline"/>
      </w:pPr>
      <w:r w:rsidRPr="00135C63">
        <w:t xml:space="preserve">The importance </w:t>
      </w:r>
      <w:r w:rsidR="004F3E4D">
        <w:t>of the government</w:t>
      </w:r>
      <w:r w:rsidRPr="00135C63">
        <w:t>, education and other health professionals which work with families and children to support and teach healthy food recommendations and eating strategies are</w:t>
      </w:r>
      <w:r w:rsidRPr="00135C63">
        <w:rPr>
          <w:shd w:val="clear" w:color="auto" w:fill="FFFFFF"/>
        </w:rPr>
        <w:t xml:space="preserve"> vital to shape healthy lifestyle choices</w:t>
      </w:r>
      <w:r w:rsidR="00601336">
        <w:rPr>
          <w:shd w:val="clear" w:color="auto" w:fill="FFFFFF"/>
        </w:rPr>
        <w:t xml:space="preserve"> to help live</w:t>
      </w:r>
      <w:r w:rsidRPr="00135C63">
        <w:rPr>
          <w:shd w:val="clear" w:color="auto" w:fill="FFFFFF"/>
        </w:rPr>
        <w:t xml:space="preserve"> content and productive lives. It is also an </w:t>
      </w:r>
      <w:r w:rsidRPr="00135C63">
        <w:t xml:space="preserve">essential </w:t>
      </w:r>
      <w:r w:rsidRPr="00135C63">
        <w:rPr>
          <w:shd w:val="clear" w:color="auto" w:fill="FFFFFF"/>
        </w:rPr>
        <w:t>part of helping parents and children to perform to their best ability physically and mentally.</w:t>
      </w:r>
      <w:r w:rsidRPr="00135C63">
        <w:t xml:space="preserve"> </w:t>
      </w:r>
      <w:r w:rsidR="004611E6" w:rsidRPr="00135C63">
        <w:rPr>
          <w:shd w:val="clear" w:color="auto" w:fill="FFFFFF"/>
        </w:rPr>
        <w:t>Parents</w:t>
      </w:r>
      <w:r w:rsidR="004611E6">
        <w:rPr>
          <w:shd w:val="clear" w:color="auto" w:fill="FFFFFF"/>
        </w:rPr>
        <w:t xml:space="preserve"> should be offered advice before conceiving to understand the importance of health</w:t>
      </w:r>
      <w:r w:rsidR="006222CA">
        <w:rPr>
          <w:shd w:val="clear" w:color="auto" w:fill="FFFFFF"/>
        </w:rPr>
        <w:t xml:space="preserve"> for the developing foetus</w:t>
      </w:r>
      <w:r w:rsidR="004611E6">
        <w:rPr>
          <w:shd w:val="clear" w:color="auto" w:fill="FFFFFF"/>
        </w:rPr>
        <w:t xml:space="preserve"> </w:t>
      </w:r>
      <w:r w:rsidR="006222CA">
        <w:rPr>
          <w:shd w:val="clear" w:color="auto" w:fill="FFFFFF"/>
        </w:rPr>
        <w:t xml:space="preserve">and is </w:t>
      </w:r>
      <w:r w:rsidR="004611E6">
        <w:rPr>
          <w:shd w:val="clear" w:color="auto" w:fill="FFFFFF"/>
        </w:rPr>
        <w:t xml:space="preserve">essential part in preparing for </w:t>
      </w:r>
      <w:r w:rsidR="006222CA">
        <w:rPr>
          <w:shd w:val="clear" w:color="auto" w:fill="FFFFFF"/>
        </w:rPr>
        <w:t>a healthy pregnancy</w:t>
      </w:r>
      <w:r w:rsidR="004611E6">
        <w:rPr>
          <w:shd w:val="clear" w:color="auto" w:fill="FFFFFF"/>
        </w:rPr>
        <w:t>.</w:t>
      </w:r>
      <w:r w:rsidR="006222CA">
        <w:rPr>
          <w:shd w:val="clear" w:color="auto" w:fill="FFFFFF"/>
        </w:rPr>
        <w:t xml:space="preserve"> </w:t>
      </w:r>
      <w:r w:rsidR="00185B50">
        <w:t>T</w:t>
      </w:r>
      <w:r w:rsidRPr="00135C63">
        <w:t>eaching programmes could be encouraged to both parents and children to</w:t>
      </w:r>
      <w:r w:rsidR="00145D27" w:rsidRPr="00145D27">
        <w:rPr>
          <w:shd w:val="clear" w:color="auto" w:fill="FFFFFF"/>
        </w:rPr>
        <w:t xml:space="preserve"> </w:t>
      </w:r>
      <w:r w:rsidR="00145D27">
        <w:rPr>
          <w:shd w:val="clear" w:color="auto" w:fill="FFFFFF"/>
        </w:rPr>
        <w:t>cook h</w:t>
      </w:r>
      <w:r w:rsidR="00145D27" w:rsidRPr="00135C63">
        <w:t>ealthy balanced regular meals</w:t>
      </w:r>
      <w:r w:rsidR="0087431B">
        <w:t xml:space="preserve"> to help</w:t>
      </w:r>
      <w:r w:rsidRPr="00135C63">
        <w:t xml:space="preserve"> increase the</w:t>
      </w:r>
      <w:r w:rsidR="0087431B">
        <w:t>ir</w:t>
      </w:r>
      <w:r w:rsidRPr="00135C63">
        <w:t xml:space="preserve"> knowledge</w:t>
      </w:r>
      <w:r w:rsidR="0087431B">
        <w:t xml:space="preserve"> </w:t>
      </w:r>
      <w:r w:rsidR="005D0109">
        <w:t xml:space="preserve">and nutrient </w:t>
      </w:r>
      <w:r w:rsidR="006D4B8C">
        <w:t>intake</w:t>
      </w:r>
      <w:r w:rsidR="005D0109">
        <w:t xml:space="preserve">, these meals should be </w:t>
      </w:r>
      <w:r w:rsidRPr="00135C63">
        <w:t>simple recipes that are not time consuming and are affordable</w:t>
      </w:r>
      <w:r w:rsidR="009714CE">
        <w:t>,</w:t>
      </w:r>
      <w:r w:rsidRPr="00135C63">
        <w:t xml:space="preserve"> especially </w:t>
      </w:r>
      <w:r w:rsidR="000E445A">
        <w:t xml:space="preserve">to </w:t>
      </w:r>
      <w:r w:rsidRPr="00135C63">
        <w:t>those families</w:t>
      </w:r>
      <w:r w:rsidR="000E445A">
        <w:t xml:space="preserve"> who are</w:t>
      </w:r>
      <w:r w:rsidRPr="00135C63">
        <w:t xml:space="preserve"> single parents</w:t>
      </w:r>
      <w:r w:rsidR="000E445A">
        <w:t xml:space="preserve"> or on</w:t>
      </w:r>
      <w:r w:rsidRPr="00135C63">
        <w:t xml:space="preserve"> a low income</w:t>
      </w:r>
      <w:r w:rsidR="009714CE">
        <w:t>. This</w:t>
      </w:r>
      <w:r w:rsidRPr="00135C63">
        <w:t xml:space="preserve"> could be offered on a regular basis to help increase the recommended nutrient intake. Health professionals are to investigate all potential issues that can lead to unhealthy food habits and negative food behaviours especially those who affected by time scarcity due to both parents now </w:t>
      </w:r>
      <w:r w:rsidR="007426AD">
        <w:t>in employment</w:t>
      </w:r>
      <w:r w:rsidRPr="00135C63">
        <w:t xml:space="preserve">. Furthermore, government policies and employers should work together to encourage and support families </w:t>
      </w:r>
      <w:r w:rsidR="007426AD">
        <w:t>by providing</w:t>
      </w:r>
      <w:r w:rsidRPr="00135C63">
        <w:t xml:space="preserve"> working family friendly hours to help parents or single parents be home at priority times for the children to eat homemade meals, this may also encourage parents to feel less disappointment in their work place. Parents should be able to cook and eat fresh family cooked meals in a designated area without any disruptions which include the TV and mobile phones to help encourage interaction with the family for what has been research</w:t>
      </w:r>
      <w:r w:rsidR="000F6806">
        <w:t>ed</w:t>
      </w:r>
      <w:r w:rsidRPr="00135C63">
        <w:t xml:space="preserve"> for only a short amount of time in one day, yet it’s health benefits promotes healthy outcomes for now and the future. </w:t>
      </w:r>
    </w:p>
    <w:p w14:paraId="09DC7936" w14:textId="77777777" w:rsidR="007839E5" w:rsidRPr="00135C63" w:rsidRDefault="007839E5" w:rsidP="007839E5">
      <w:pPr>
        <w:pStyle w:val="paragraph"/>
        <w:textAlignment w:val="baseline"/>
      </w:pPr>
    </w:p>
    <w:p w14:paraId="6A22B081" w14:textId="77777777" w:rsidR="007839E5" w:rsidRPr="00135C63" w:rsidRDefault="007839E5" w:rsidP="007839E5">
      <w:pPr>
        <w:pStyle w:val="paragraph"/>
        <w:textAlignment w:val="baseline"/>
      </w:pPr>
    </w:p>
    <w:p w14:paraId="4FDA454A" w14:textId="77777777" w:rsidR="007839E5" w:rsidRPr="00135C63" w:rsidRDefault="007839E5" w:rsidP="007839E5">
      <w:pPr>
        <w:pStyle w:val="paragraph"/>
        <w:textAlignment w:val="baseline"/>
      </w:pPr>
    </w:p>
    <w:p w14:paraId="03A10E77" w14:textId="77777777" w:rsidR="007839E5" w:rsidRPr="00135C63" w:rsidRDefault="007839E5" w:rsidP="007839E5">
      <w:pPr>
        <w:pStyle w:val="paragraph"/>
        <w:textAlignment w:val="baseline"/>
      </w:pPr>
      <w:r w:rsidRPr="00135C63">
        <w:rPr>
          <w:rStyle w:val="eop"/>
        </w:rPr>
        <w:t> </w:t>
      </w:r>
    </w:p>
    <w:p w14:paraId="54B491E4" w14:textId="77777777" w:rsidR="007839E5" w:rsidRPr="00135C63" w:rsidRDefault="007839E5" w:rsidP="007839E5">
      <w:pPr>
        <w:pStyle w:val="paragraph"/>
        <w:textAlignment w:val="baseline"/>
      </w:pPr>
    </w:p>
    <w:p w14:paraId="2E4DCD8B" w14:textId="77777777" w:rsidR="007839E5" w:rsidRPr="00135C63" w:rsidRDefault="007839E5" w:rsidP="007839E5">
      <w:pPr>
        <w:pStyle w:val="paragraph"/>
        <w:textAlignment w:val="baseline"/>
      </w:pPr>
      <w:r w:rsidRPr="00135C63">
        <w:t>.</w:t>
      </w:r>
    </w:p>
    <w:p w14:paraId="79D30EAE" w14:textId="77777777" w:rsidR="007839E5" w:rsidRPr="00135C63" w:rsidRDefault="007839E5" w:rsidP="007839E5">
      <w:pPr>
        <w:pStyle w:val="paragraph"/>
        <w:textAlignment w:val="baseline"/>
      </w:pPr>
    </w:p>
    <w:p w14:paraId="30E72A77" w14:textId="77777777" w:rsidR="007839E5" w:rsidRPr="00135C63" w:rsidRDefault="007839E5" w:rsidP="007839E5">
      <w:pPr>
        <w:pStyle w:val="paragraph"/>
        <w:textAlignment w:val="baseline"/>
        <w:rPr>
          <w:rStyle w:val="eop"/>
        </w:rPr>
      </w:pPr>
    </w:p>
    <w:p w14:paraId="516C3B4F" w14:textId="77777777" w:rsidR="009171A9" w:rsidRDefault="009171A9" w:rsidP="009171A9">
      <w:pPr>
        <w:pStyle w:val="paragraph"/>
        <w:textAlignment w:val="baseline"/>
        <w:rPr>
          <w:shd w:val="clear" w:color="auto" w:fill="FFFFFF"/>
        </w:rPr>
      </w:pPr>
    </w:p>
    <w:p w14:paraId="720BA432" w14:textId="2BB99EC3" w:rsidR="007839E5" w:rsidRPr="00F35E26" w:rsidRDefault="009171A9" w:rsidP="009171A9">
      <w:pPr>
        <w:pStyle w:val="paragraph"/>
        <w:textAlignment w:val="baseline"/>
        <w:rPr>
          <w:b/>
          <w:bCs/>
          <w:sz w:val="28"/>
          <w:szCs w:val="28"/>
          <w:u w:val="single"/>
        </w:rPr>
      </w:pPr>
      <w:r>
        <w:rPr>
          <w:shd w:val="clear" w:color="auto" w:fill="FFFFFF"/>
        </w:rPr>
        <w:lastRenderedPageBreak/>
        <w:t xml:space="preserve">                                                         </w:t>
      </w:r>
      <w:r w:rsidR="00F35E26" w:rsidRPr="00F35E26">
        <w:rPr>
          <w:b/>
          <w:bCs/>
          <w:sz w:val="28"/>
          <w:szCs w:val="28"/>
          <w:u w:val="single"/>
        </w:rPr>
        <w:t>Reference List</w:t>
      </w:r>
    </w:p>
    <w:p w14:paraId="43A6F8AB" w14:textId="77777777" w:rsidR="007839E5" w:rsidRPr="00135C63" w:rsidRDefault="007839E5" w:rsidP="007839E5">
      <w:pPr>
        <w:pStyle w:val="paragraph"/>
        <w:textAlignment w:val="baseline"/>
      </w:pPr>
      <w:r w:rsidRPr="00135C63">
        <w:rPr>
          <w:rStyle w:val="eop"/>
        </w:rPr>
        <w:t> </w:t>
      </w:r>
    </w:p>
    <w:p w14:paraId="779E7E2D" w14:textId="77777777" w:rsidR="007839E5" w:rsidRPr="00135C63" w:rsidRDefault="007839E5" w:rsidP="007839E5">
      <w:pPr>
        <w:pStyle w:val="paragraph"/>
        <w:ind w:right="300"/>
        <w:textAlignment w:val="baseline"/>
      </w:pPr>
      <w:r w:rsidRPr="00135C63">
        <w:rPr>
          <w:rStyle w:val="normaltextrun"/>
          <w:shd w:val="clear" w:color="auto" w:fill="FFFFFF"/>
        </w:rPr>
        <w:t> </w:t>
      </w:r>
      <w:r w:rsidRPr="00135C63">
        <w:rPr>
          <w:rStyle w:val="eop"/>
        </w:rPr>
        <w:t> </w:t>
      </w:r>
    </w:p>
    <w:p w14:paraId="78522A1F" w14:textId="45685A8D" w:rsidR="003A7033" w:rsidRDefault="007839E5" w:rsidP="00B83462">
      <w:pPr>
        <w:pStyle w:val="paragraph"/>
        <w:textAlignment w:val="baseline"/>
      </w:pPr>
      <w:r w:rsidRPr="00135C63">
        <w:rPr>
          <w:rStyle w:val="eop"/>
        </w:rPr>
        <w:t> </w:t>
      </w:r>
      <w:r w:rsidR="003A7033">
        <w:t xml:space="preserve"> 2020. Available at: http://indiaenvironmentportal.org.in/files/file/Gender%20Justice%20and%20Food%20Security%20in%20India.pdf [Accessed: 29 February 2020].</w:t>
      </w:r>
    </w:p>
    <w:p w14:paraId="0326E06D" w14:textId="77777777" w:rsidR="003A7033" w:rsidRDefault="003A7033" w:rsidP="003A7033">
      <w:pPr>
        <w:spacing w:after="336" w:line="360" w:lineRule="auto"/>
      </w:pPr>
      <w:r>
        <w:rPr>
          <w:rFonts w:ascii="Times New Roman" w:hAnsi="Times New Roman" w:cs="Times New Roman"/>
          <w:sz w:val="24"/>
          <w:szCs w:val="24"/>
        </w:rPr>
        <w:t xml:space="preserve">Adamson, M. and Morawska, A. 2017. Early Feeding, Child Behaviour and Parenting as Correlates of Problem Eating. </w:t>
      </w:r>
      <w:r>
        <w:rPr>
          <w:rFonts w:ascii="Times New Roman" w:hAnsi="Times New Roman" w:cs="Times New Roman"/>
          <w:i/>
          <w:sz w:val="24"/>
          <w:szCs w:val="24"/>
        </w:rPr>
        <w:t>Journal of Child and Family Studies</w:t>
      </w:r>
      <w:r>
        <w:rPr>
          <w:rFonts w:ascii="Times New Roman" w:hAnsi="Times New Roman" w:cs="Times New Roman"/>
          <w:sz w:val="24"/>
          <w:szCs w:val="24"/>
        </w:rPr>
        <w:t xml:space="preserve"> 26(11), pp. 3167-3178. doi: 10.1007/s10826-017-0800-y.</w:t>
      </w:r>
    </w:p>
    <w:p w14:paraId="057C5E23" w14:textId="77777777" w:rsidR="003A7033" w:rsidRDefault="003A7033" w:rsidP="003A7033">
      <w:pPr>
        <w:spacing w:after="336" w:line="360" w:lineRule="auto"/>
      </w:pPr>
      <w:r>
        <w:rPr>
          <w:rFonts w:ascii="Times New Roman" w:hAnsi="Times New Roman" w:cs="Times New Roman"/>
          <w:sz w:val="24"/>
          <w:szCs w:val="24"/>
        </w:rPr>
        <w:t xml:space="preserve">Affenito, S. 2007. Breakfast: A Missed Opportunity. </w:t>
      </w:r>
      <w:r>
        <w:rPr>
          <w:rFonts w:ascii="Times New Roman" w:hAnsi="Times New Roman" w:cs="Times New Roman"/>
          <w:i/>
          <w:sz w:val="24"/>
          <w:szCs w:val="24"/>
        </w:rPr>
        <w:t>Journal of the American Dietetic Association</w:t>
      </w:r>
      <w:r>
        <w:rPr>
          <w:rFonts w:ascii="Times New Roman" w:hAnsi="Times New Roman" w:cs="Times New Roman"/>
          <w:sz w:val="24"/>
          <w:szCs w:val="24"/>
        </w:rPr>
        <w:t xml:space="preserve"> 107(4), pp. 565-569. doi: 10.1016/j.jada.2007.01.011.</w:t>
      </w:r>
    </w:p>
    <w:p w14:paraId="0F342276" w14:textId="77777777" w:rsidR="003A7033" w:rsidRDefault="003A7033" w:rsidP="003A7033">
      <w:pPr>
        <w:spacing w:after="336" w:line="360" w:lineRule="auto"/>
      </w:pPr>
      <w:r>
        <w:rPr>
          <w:rFonts w:ascii="Times New Roman" w:hAnsi="Times New Roman" w:cs="Times New Roman"/>
          <w:sz w:val="24"/>
          <w:szCs w:val="24"/>
        </w:rPr>
        <w:t xml:space="preserve">ALBashtawy, M. 2017. Breakfast Eating Habits Among Schoolchildren. </w:t>
      </w:r>
      <w:r>
        <w:rPr>
          <w:rFonts w:ascii="Times New Roman" w:hAnsi="Times New Roman" w:cs="Times New Roman"/>
          <w:i/>
          <w:sz w:val="24"/>
          <w:szCs w:val="24"/>
        </w:rPr>
        <w:t>Journal of Pediatric Nursing</w:t>
      </w:r>
      <w:r>
        <w:rPr>
          <w:rFonts w:ascii="Times New Roman" w:hAnsi="Times New Roman" w:cs="Times New Roman"/>
          <w:sz w:val="24"/>
          <w:szCs w:val="24"/>
        </w:rPr>
        <w:t xml:space="preserve"> 36, pp. 118-123. doi: 10.1016/j.pedn.2017.05.013.</w:t>
      </w:r>
    </w:p>
    <w:p w14:paraId="5E1AC6BF" w14:textId="77777777" w:rsidR="003A7033" w:rsidRDefault="003A7033" w:rsidP="003A7033">
      <w:pPr>
        <w:spacing w:after="336" w:line="360" w:lineRule="auto"/>
      </w:pPr>
      <w:r>
        <w:rPr>
          <w:rFonts w:ascii="Times New Roman" w:hAnsi="Times New Roman" w:cs="Times New Roman"/>
          <w:sz w:val="24"/>
          <w:szCs w:val="24"/>
        </w:rPr>
        <w:t xml:space="preserve">Anzman, S. et al. 2010. Parental influence on children's early eating environments and obesity risk: implications for prevention. </w:t>
      </w:r>
      <w:r>
        <w:rPr>
          <w:rFonts w:ascii="Times New Roman" w:hAnsi="Times New Roman" w:cs="Times New Roman"/>
          <w:i/>
          <w:sz w:val="24"/>
          <w:szCs w:val="24"/>
        </w:rPr>
        <w:t>International Journal of Obesity</w:t>
      </w:r>
      <w:r>
        <w:rPr>
          <w:rFonts w:ascii="Times New Roman" w:hAnsi="Times New Roman" w:cs="Times New Roman"/>
          <w:sz w:val="24"/>
          <w:szCs w:val="24"/>
        </w:rPr>
        <w:t xml:space="preserve"> 34(7), pp. 1116-1124. doi: 10.1038/ijo.2010.43.</w:t>
      </w:r>
    </w:p>
    <w:p w14:paraId="44477FB1" w14:textId="77777777" w:rsidR="003A7033" w:rsidRDefault="003A7033" w:rsidP="003A7033">
      <w:pPr>
        <w:spacing w:after="336" w:line="360" w:lineRule="auto"/>
      </w:pPr>
      <w:r>
        <w:rPr>
          <w:rFonts w:ascii="Times New Roman" w:hAnsi="Times New Roman" w:cs="Times New Roman"/>
          <w:sz w:val="24"/>
          <w:szCs w:val="24"/>
        </w:rPr>
        <w:t xml:space="preserve">Aschemann-Witzel, J. 2013. Danish Mothers’ Perception of the Healthiness of Their Dietary Behaviors During Transition to Parenthood. </w:t>
      </w:r>
      <w:r>
        <w:rPr>
          <w:rFonts w:ascii="Times New Roman" w:hAnsi="Times New Roman" w:cs="Times New Roman"/>
          <w:i/>
          <w:sz w:val="24"/>
          <w:szCs w:val="24"/>
        </w:rPr>
        <w:t>Journal of Family Issues</w:t>
      </w:r>
      <w:r>
        <w:rPr>
          <w:rFonts w:ascii="Times New Roman" w:hAnsi="Times New Roman" w:cs="Times New Roman"/>
          <w:sz w:val="24"/>
          <w:szCs w:val="24"/>
        </w:rPr>
        <w:t xml:space="preserve"> 34(10), pp. 1335-1355. doi: 10.1177/0192513x12463688.</w:t>
      </w:r>
    </w:p>
    <w:p w14:paraId="05FA737C" w14:textId="77777777" w:rsidR="003A7033" w:rsidRDefault="003A7033" w:rsidP="003A7033">
      <w:pPr>
        <w:spacing w:after="336" w:line="360" w:lineRule="auto"/>
      </w:pPr>
      <w:r>
        <w:rPr>
          <w:rFonts w:ascii="Times New Roman" w:hAnsi="Times New Roman" w:cs="Times New Roman"/>
          <w:sz w:val="24"/>
          <w:szCs w:val="24"/>
        </w:rPr>
        <w:t xml:space="preserve">Beauregard, J. et al. 2019. Nutrient Content of Squeeze Pouch Foods for Infants and Toddlers Sold in the United States in 2015. </w:t>
      </w:r>
      <w:r>
        <w:rPr>
          <w:rFonts w:ascii="Times New Roman" w:hAnsi="Times New Roman" w:cs="Times New Roman"/>
          <w:i/>
          <w:sz w:val="24"/>
          <w:szCs w:val="24"/>
        </w:rPr>
        <w:t>Nutrients</w:t>
      </w:r>
      <w:r>
        <w:rPr>
          <w:rFonts w:ascii="Times New Roman" w:hAnsi="Times New Roman" w:cs="Times New Roman"/>
          <w:sz w:val="24"/>
          <w:szCs w:val="24"/>
        </w:rPr>
        <w:t xml:space="preserve"> 11(7), p. 1689. doi: 10.3390/nu11071689.</w:t>
      </w:r>
    </w:p>
    <w:p w14:paraId="742D08C7" w14:textId="77777777" w:rsidR="003A7033" w:rsidRDefault="003A7033" w:rsidP="003A7033">
      <w:pPr>
        <w:spacing w:after="336" w:line="360" w:lineRule="auto"/>
      </w:pPr>
      <w:r>
        <w:rPr>
          <w:rFonts w:ascii="Times New Roman" w:hAnsi="Times New Roman" w:cs="Times New Roman"/>
          <w:sz w:val="24"/>
          <w:szCs w:val="24"/>
        </w:rPr>
        <w:t xml:space="preserve">Blitstein, J. et al. 2012. Perceptions of the food shopping environment are associated with greater consumption of fruits and vegetables. </w:t>
      </w:r>
      <w:r>
        <w:rPr>
          <w:rFonts w:ascii="Times New Roman" w:hAnsi="Times New Roman" w:cs="Times New Roman"/>
          <w:i/>
          <w:sz w:val="24"/>
          <w:szCs w:val="24"/>
        </w:rPr>
        <w:t>Public Health Nutrition</w:t>
      </w:r>
      <w:r>
        <w:rPr>
          <w:rFonts w:ascii="Times New Roman" w:hAnsi="Times New Roman" w:cs="Times New Roman"/>
          <w:sz w:val="24"/>
          <w:szCs w:val="24"/>
        </w:rPr>
        <w:t xml:space="preserve"> 15(6), pp. 1124-1129. doi: 10.1017/s1368980012000523.</w:t>
      </w:r>
    </w:p>
    <w:p w14:paraId="7EB6A4FD" w14:textId="77777777" w:rsidR="003A7033" w:rsidRDefault="003A7033" w:rsidP="003A7033">
      <w:pPr>
        <w:spacing w:after="336" w:line="360" w:lineRule="auto"/>
      </w:pPr>
      <w:r>
        <w:rPr>
          <w:rFonts w:ascii="Times New Roman" w:hAnsi="Times New Roman" w:cs="Times New Roman"/>
          <w:sz w:val="24"/>
          <w:szCs w:val="24"/>
        </w:rPr>
        <w:t xml:space="preserve">Bowen, S. et al. 2014. The Joy of Cooking?. </w:t>
      </w:r>
      <w:r>
        <w:rPr>
          <w:rFonts w:ascii="Times New Roman" w:hAnsi="Times New Roman" w:cs="Times New Roman"/>
          <w:i/>
          <w:sz w:val="24"/>
          <w:szCs w:val="24"/>
        </w:rPr>
        <w:t>Contexts</w:t>
      </w:r>
      <w:r>
        <w:rPr>
          <w:rFonts w:ascii="Times New Roman" w:hAnsi="Times New Roman" w:cs="Times New Roman"/>
          <w:sz w:val="24"/>
          <w:szCs w:val="24"/>
        </w:rPr>
        <w:t xml:space="preserve"> 13(3), pp. 20-25. doi: 10.1177/1536504214545755.</w:t>
      </w:r>
    </w:p>
    <w:p w14:paraId="3FE470ED" w14:textId="77777777" w:rsidR="003A7033" w:rsidRDefault="003A7033" w:rsidP="003A7033">
      <w:pPr>
        <w:spacing w:after="336" w:line="360" w:lineRule="auto"/>
      </w:pPr>
      <w:r>
        <w:rPr>
          <w:rFonts w:ascii="Times New Roman" w:hAnsi="Times New Roman" w:cs="Times New Roman"/>
          <w:sz w:val="24"/>
          <w:szCs w:val="24"/>
        </w:rPr>
        <w:t xml:space="preserve">Boynton, P. and Greenhalgh, T. 2004. Selecting, designing, and developing your questionnaire. </w:t>
      </w:r>
      <w:r>
        <w:rPr>
          <w:rFonts w:ascii="Times New Roman" w:hAnsi="Times New Roman" w:cs="Times New Roman"/>
          <w:i/>
          <w:sz w:val="24"/>
          <w:szCs w:val="24"/>
        </w:rPr>
        <w:t>BMJ</w:t>
      </w:r>
      <w:r>
        <w:rPr>
          <w:rFonts w:ascii="Times New Roman" w:hAnsi="Times New Roman" w:cs="Times New Roman"/>
          <w:sz w:val="24"/>
          <w:szCs w:val="24"/>
        </w:rPr>
        <w:t xml:space="preserve"> 328(7451), pp. 1312-1315. doi: 10.1136/bmj.328.7451.1312.</w:t>
      </w:r>
    </w:p>
    <w:p w14:paraId="39CD070B" w14:textId="77777777" w:rsidR="003A7033" w:rsidRDefault="003A7033" w:rsidP="003A7033">
      <w:pPr>
        <w:spacing w:after="336" w:line="360" w:lineRule="auto"/>
      </w:pPr>
      <w:r>
        <w:rPr>
          <w:rFonts w:ascii="Times New Roman" w:hAnsi="Times New Roman" w:cs="Times New Roman"/>
          <w:sz w:val="24"/>
          <w:szCs w:val="24"/>
        </w:rPr>
        <w:lastRenderedPageBreak/>
        <w:t>Breastfeeding and the Use of Human Milk. 2012. 129(3), pp. e827-e841. doi: 10.1542/peds.2011-3552.</w:t>
      </w:r>
    </w:p>
    <w:p w14:paraId="09940DC3" w14:textId="77777777" w:rsidR="003A7033" w:rsidRDefault="003A7033" w:rsidP="003A7033">
      <w:pPr>
        <w:spacing w:after="336" w:line="360" w:lineRule="auto"/>
      </w:pPr>
      <w:r>
        <w:rPr>
          <w:rFonts w:ascii="Times New Roman" w:hAnsi="Times New Roman" w:cs="Times New Roman"/>
          <w:sz w:val="24"/>
          <w:szCs w:val="24"/>
        </w:rPr>
        <w:t>Breastfeeding in the UK - Baby Friendly Initiative. 2020. Available at: https://www.unicef.org.uk/babyfriendly/about/breastfeeding-in-the-uk/ [Accessed: 25 February 2020].</w:t>
      </w:r>
    </w:p>
    <w:p w14:paraId="0FE0A060" w14:textId="77777777" w:rsidR="003A7033" w:rsidRDefault="003A7033" w:rsidP="003A7033">
      <w:pPr>
        <w:spacing w:after="336" w:line="360" w:lineRule="auto"/>
      </w:pPr>
      <w:r>
        <w:rPr>
          <w:rFonts w:ascii="Times New Roman" w:hAnsi="Times New Roman" w:cs="Times New Roman"/>
          <w:sz w:val="24"/>
          <w:szCs w:val="24"/>
        </w:rPr>
        <w:t xml:space="preserve">Brunner, T. et al. 2010. Convenience food products. Drivers for consumption. </w:t>
      </w:r>
      <w:r>
        <w:rPr>
          <w:rFonts w:ascii="Times New Roman" w:hAnsi="Times New Roman" w:cs="Times New Roman"/>
          <w:i/>
          <w:sz w:val="24"/>
          <w:szCs w:val="24"/>
        </w:rPr>
        <w:t>Appetite</w:t>
      </w:r>
      <w:r>
        <w:rPr>
          <w:rFonts w:ascii="Times New Roman" w:hAnsi="Times New Roman" w:cs="Times New Roman"/>
          <w:sz w:val="24"/>
          <w:szCs w:val="24"/>
        </w:rPr>
        <w:t xml:space="preserve"> 55(3), pp. 498-506. doi: 10.1016/j.appet.2010.08.017.</w:t>
      </w:r>
    </w:p>
    <w:p w14:paraId="37752EA2" w14:textId="77777777" w:rsidR="003A7033" w:rsidRDefault="003A7033" w:rsidP="003A7033">
      <w:pPr>
        <w:spacing w:after="336" w:line="360" w:lineRule="auto"/>
      </w:pPr>
      <w:r>
        <w:rPr>
          <w:rFonts w:ascii="Times New Roman" w:hAnsi="Times New Roman" w:cs="Times New Roman"/>
          <w:sz w:val="24"/>
          <w:szCs w:val="24"/>
        </w:rPr>
        <w:t xml:space="preserve">Caballero, B. 2007. The Global Epidemic of Obesity: An Overview. </w:t>
      </w:r>
      <w:r>
        <w:rPr>
          <w:rFonts w:ascii="Times New Roman" w:hAnsi="Times New Roman" w:cs="Times New Roman"/>
          <w:i/>
          <w:sz w:val="24"/>
          <w:szCs w:val="24"/>
        </w:rPr>
        <w:t>Epidemiologic Reviews</w:t>
      </w:r>
      <w:r>
        <w:rPr>
          <w:rFonts w:ascii="Times New Roman" w:hAnsi="Times New Roman" w:cs="Times New Roman"/>
          <w:sz w:val="24"/>
          <w:szCs w:val="24"/>
        </w:rPr>
        <w:t xml:space="preserve"> 29(1), pp. 1-5. doi: 10.1093/epirev/mxm012.</w:t>
      </w:r>
    </w:p>
    <w:p w14:paraId="258AD9B1" w14:textId="77777777" w:rsidR="003A7033" w:rsidRDefault="003A7033" w:rsidP="003A7033">
      <w:pPr>
        <w:spacing w:after="336" w:line="360" w:lineRule="auto"/>
      </w:pPr>
      <w:r>
        <w:rPr>
          <w:rFonts w:ascii="Times New Roman" w:hAnsi="Times New Roman" w:cs="Times New Roman"/>
          <w:sz w:val="24"/>
          <w:szCs w:val="24"/>
        </w:rPr>
        <w:t xml:space="preserve">Cason, K. 2006. Family Mealtimes: More than Just Eating Together. </w:t>
      </w:r>
      <w:r>
        <w:rPr>
          <w:rFonts w:ascii="Times New Roman" w:hAnsi="Times New Roman" w:cs="Times New Roman"/>
          <w:i/>
          <w:sz w:val="24"/>
          <w:szCs w:val="24"/>
        </w:rPr>
        <w:t>Journal of the American Dietetic Association</w:t>
      </w:r>
      <w:r>
        <w:rPr>
          <w:rFonts w:ascii="Times New Roman" w:hAnsi="Times New Roman" w:cs="Times New Roman"/>
          <w:sz w:val="24"/>
          <w:szCs w:val="24"/>
        </w:rPr>
        <w:t xml:space="preserve"> 106(4), pp. 532-533. doi: 10.1016/j.jada.2006.01.012.</w:t>
      </w:r>
    </w:p>
    <w:p w14:paraId="5ACE10CC" w14:textId="77777777" w:rsidR="003A7033" w:rsidRDefault="003A7033" w:rsidP="003A7033">
      <w:pPr>
        <w:spacing w:after="336" w:line="360" w:lineRule="auto"/>
      </w:pPr>
      <w:r>
        <w:rPr>
          <w:rFonts w:ascii="Times New Roman" w:hAnsi="Times New Roman" w:cs="Times New Roman"/>
          <w:sz w:val="24"/>
          <w:szCs w:val="24"/>
        </w:rPr>
        <w:t xml:space="preserve">Colen, C. and Ramey, D. 2014. Is breast truly best? Estimating the effects of breastfeeding on long-term child health and wellbeing in the United States using sibling comparisons. </w:t>
      </w:r>
      <w:r>
        <w:rPr>
          <w:rFonts w:ascii="Times New Roman" w:hAnsi="Times New Roman" w:cs="Times New Roman"/>
          <w:i/>
          <w:sz w:val="24"/>
          <w:szCs w:val="24"/>
        </w:rPr>
        <w:t>Social Science &amp; Medicine</w:t>
      </w:r>
      <w:r>
        <w:rPr>
          <w:rFonts w:ascii="Times New Roman" w:hAnsi="Times New Roman" w:cs="Times New Roman"/>
          <w:sz w:val="24"/>
          <w:szCs w:val="24"/>
        </w:rPr>
        <w:t xml:space="preserve"> 109, pp. 55-65. doi: 10.1016/j.socscimed.2014.01.027.</w:t>
      </w:r>
    </w:p>
    <w:p w14:paraId="2E675679" w14:textId="77777777" w:rsidR="003A7033" w:rsidRDefault="003A7033" w:rsidP="003A7033">
      <w:pPr>
        <w:spacing w:after="336" w:line="360" w:lineRule="auto"/>
      </w:pPr>
      <w:r>
        <w:rPr>
          <w:rFonts w:ascii="Times New Roman" w:hAnsi="Times New Roman" w:cs="Times New Roman"/>
          <w:sz w:val="24"/>
          <w:szCs w:val="24"/>
        </w:rPr>
        <w:t xml:space="preserve">Economos, C. et al. 2012. Children's perceptions of weight, obesity, nutrition, physical activity and related health and socio-behavioural factors. </w:t>
      </w:r>
      <w:r>
        <w:rPr>
          <w:rFonts w:ascii="Times New Roman" w:hAnsi="Times New Roman" w:cs="Times New Roman"/>
          <w:i/>
          <w:sz w:val="24"/>
          <w:szCs w:val="24"/>
        </w:rPr>
        <w:t>Public Health Nutrition</w:t>
      </w:r>
      <w:r>
        <w:rPr>
          <w:rFonts w:ascii="Times New Roman" w:hAnsi="Times New Roman" w:cs="Times New Roman"/>
          <w:sz w:val="24"/>
          <w:szCs w:val="24"/>
        </w:rPr>
        <w:t xml:space="preserve"> 17(1), pp. 170-178. doi: 10.1017/s136898001200479x.</w:t>
      </w:r>
    </w:p>
    <w:p w14:paraId="4D6D3D2B" w14:textId="77777777" w:rsidR="003A7033" w:rsidRDefault="003A7033" w:rsidP="003A7033">
      <w:pPr>
        <w:spacing w:after="336" w:line="360" w:lineRule="auto"/>
      </w:pPr>
      <w:r>
        <w:rPr>
          <w:rFonts w:ascii="Times New Roman" w:hAnsi="Times New Roman" w:cs="Times New Roman"/>
          <w:sz w:val="24"/>
          <w:szCs w:val="24"/>
        </w:rPr>
        <w:t xml:space="preserve">Edelstein, S. 2009. </w:t>
      </w:r>
      <w:r>
        <w:rPr>
          <w:rFonts w:ascii="Times New Roman" w:hAnsi="Times New Roman" w:cs="Times New Roman"/>
          <w:i/>
          <w:sz w:val="24"/>
          <w:szCs w:val="24"/>
        </w:rPr>
        <w:t>Life cycle nutrition</w:t>
      </w:r>
      <w:r>
        <w:rPr>
          <w:rFonts w:ascii="Times New Roman" w:hAnsi="Times New Roman" w:cs="Times New Roman"/>
          <w:sz w:val="24"/>
          <w:szCs w:val="24"/>
        </w:rPr>
        <w:t>. Sudbury, Mass: Jones and Bartlett Publishers.</w:t>
      </w:r>
    </w:p>
    <w:p w14:paraId="72D072F5" w14:textId="77777777" w:rsidR="003A7033" w:rsidRDefault="003A7033" w:rsidP="003A7033">
      <w:pPr>
        <w:spacing w:after="336" w:line="360" w:lineRule="auto"/>
      </w:pPr>
      <w:r>
        <w:rPr>
          <w:rFonts w:ascii="Times New Roman" w:hAnsi="Times New Roman" w:cs="Times New Roman"/>
          <w:sz w:val="24"/>
          <w:szCs w:val="24"/>
        </w:rPr>
        <w:t xml:space="preserve">Eilat-Adar, S. et al. 2010. School-based intervention to promote eating daily and healthy breakfast: A survey and a case–control study. </w:t>
      </w:r>
      <w:r>
        <w:rPr>
          <w:rFonts w:ascii="Times New Roman" w:hAnsi="Times New Roman" w:cs="Times New Roman"/>
          <w:i/>
          <w:sz w:val="24"/>
          <w:szCs w:val="24"/>
        </w:rPr>
        <w:t>European Journal of Clinical Nutrition</w:t>
      </w:r>
      <w:r>
        <w:rPr>
          <w:rFonts w:ascii="Times New Roman" w:hAnsi="Times New Roman" w:cs="Times New Roman"/>
          <w:sz w:val="24"/>
          <w:szCs w:val="24"/>
        </w:rPr>
        <w:t xml:space="preserve"> 65(2), pp. 203-209. doi: 10.1038/ejcn.2010.247.</w:t>
      </w:r>
    </w:p>
    <w:p w14:paraId="41D72720" w14:textId="77777777" w:rsidR="003A7033" w:rsidRDefault="003A7033" w:rsidP="003A7033">
      <w:pPr>
        <w:spacing w:after="336" w:line="360" w:lineRule="auto"/>
      </w:pPr>
      <w:r>
        <w:rPr>
          <w:rFonts w:ascii="Times New Roman" w:hAnsi="Times New Roman" w:cs="Times New Roman"/>
          <w:sz w:val="24"/>
          <w:szCs w:val="24"/>
        </w:rPr>
        <w:t xml:space="preserve">Fahlquist, J. 2014. Experience of non-breastfeeding mothers. </w:t>
      </w:r>
      <w:r>
        <w:rPr>
          <w:rFonts w:ascii="Times New Roman" w:hAnsi="Times New Roman" w:cs="Times New Roman"/>
          <w:i/>
          <w:sz w:val="24"/>
          <w:szCs w:val="24"/>
        </w:rPr>
        <w:t>Nursing Ethics</w:t>
      </w:r>
      <w:r>
        <w:rPr>
          <w:rFonts w:ascii="Times New Roman" w:hAnsi="Times New Roman" w:cs="Times New Roman"/>
          <w:sz w:val="24"/>
          <w:szCs w:val="24"/>
        </w:rPr>
        <w:t xml:space="preserve"> 23(2), pp. 231-241. doi: 10.1177/0969733014561913.</w:t>
      </w:r>
    </w:p>
    <w:p w14:paraId="7604D5DB" w14:textId="77777777" w:rsidR="003A7033" w:rsidRDefault="003A7033" w:rsidP="003A7033">
      <w:pPr>
        <w:spacing w:after="336" w:line="360" w:lineRule="auto"/>
      </w:pPr>
      <w:r>
        <w:rPr>
          <w:rFonts w:ascii="Times New Roman" w:hAnsi="Times New Roman" w:cs="Times New Roman"/>
          <w:sz w:val="24"/>
          <w:szCs w:val="24"/>
        </w:rPr>
        <w:lastRenderedPageBreak/>
        <w:t>Families and the labour market, UK - Office for National Statistics. 2020. Available at: https://www.ons.gov.uk/employmentandlabourmarket/peopleinwork/employmentandemployeetypes/articles/familiesandthelabourmarketengland/2019 [Accessed: 18 April 2020].</w:t>
      </w:r>
    </w:p>
    <w:p w14:paraId="328D2D98" w14:textId="77777777" w:rsidR="003A7033" w:rsidRDefault="003A7033" w:rsidP="003A7033">
      <w:pPr>
        <w:spacing w:after="336" w:line="360" w:lineRule="auto"/>
      </w:pPr>
      <w:r>
        <w:rPr>
          <w:rFonts w:ascii="Times New Roman" w:hAnsi="Times New Roman" w:cs="Times New Roman"/>
          <w:sz w:val="24"/>
          <w:szCs w:val="24"/>
        </w:rPr>
        <w:t xml:space="preserve">Faria-Schützer, D. et al. 2018. Eating Behaviors in Postpartum: A Qualitative Study of Women with Obesity. </w:t>
      </w:r>
      <w:r>
        <w:rPr>
          <w:rFonts w:ascii="Times New Roman" w:hAnsi="Times New Roman" w:cs="Times New Roman"/>
          <w:i/>
          <w:sz w:val="24"/>
          <w:szCs w:val="24"/>
        </w:rPr>
        <w:t>Nutrients</w:t>
      </w:r>
      <w:r>
        <w:rPr>
          <w:rFonts w:ascii="Times New Roman" w:hAnsi="Times New Roman" w:cs="Times New Roman"/>
          <w:sz w:val="24"/>
          <w:szCs w:val="24"/>
        </w:rPr>
        <w:t xml:space="preserve"> 10(7), p. 885. doi: 10.3390/nu10070885.</w:t>
      </w:r>
    </w:p>
    <w:p w14:paraId="6D1ADD95" w14:textId="77777777" w:rsidR="003A7033" w:rsidRDefault="003A7033" w:rsidP="003A7033">
      <w:pPr>
        <w:spacing w:after="336" w:line="360" w:lineRule="auto"/>
      </w:pPr>
      <w:r>
        <w:rPr>
          <w:rFonts w:ascii="Times New Roman" w:hAnsi="Times New Roman" w:cs="Times New Roman"/>
          <w:sz w:val="24"/>
          <w:szCs w:val="24"/>
        </w:rPr>
        <w:t xml:space="preserve">Fernandez, C. et al. 2018. Selective eating behaviors in children: An observational validation of parental report measures. </w:t>
      </w:r>
      <w:r>
        <w:rPr>
          <w:rFonts w:ascii="Times New Roman" w:hAnsi="Times New Roman" w:cs="Times New Roman"/>
          <w:i/>
          <w:sz w:val="24"/>
          <w:szCs w:val="24"/>
        </w:rPr>
        <w:t>Appetite</w:t>
      </w:r>
      <w:r>
        <w:rPr>
          <w:rFonts w:ascii="Times New Roman" w:hAnsi="Times New Roman" w:cs="Times New Roman"/>
          <w:sz w:val="24"/>
          <w:szCs w:val="24"/>
        </w:rPr>
        <w:t xml:space="preserve"> 127, pp. 163-170. doi: 10.1016/j.appet.2018.04.028.</w:t>
      </w:r>
    </w:p>
    <w:p w14:paraId="3AB39444" w14:textId="77777777" w:rsidR="003A7033" w:rsidRDefault="003A7033" w:rsidP="003A7033">
      <w:pPr>
        <w:spacing w:after="336" w:line="360" w:lineRule="auto"/>
      </w:pPr>
      <w:r>
        <w:rPr>
          <w:rFonts w:ascii="Times New Roman" w:hAnsi="Times New Roman" w:cs="Times New Roman"/>
          <w:sz w:val="24"/>
          <w:szCs w:val="24"/>
        </w:rPr>
        <w:t xml:space="preserve">Gaal, S. et al. 2018. Breakfast Consumption in the UK: Patterns, Nutrient Intake and Diet Quality. A Study from the International Breakfast Research Initiative Group. </w:t>
      </w:r>
      <w:r>
        <w:rPr>
          <w:rFonts w:ascii="Times New Roman" w:hAnsi="Times New Roman" w:cs="Times New Roman"/>
          <w:i/>
          <w:sz w:val="24"/>
          <w:szCs w:val="24"/>
        </w:rPr>
        <w:t>Nutrients</w:t>
      </w:r>
      <w:r>
        <w:rPr>
          <w:rFonts w:ascii="Times New Roman" w:hAnsi="Times New Roman" w:cs="Times New Roman"/>
          <w:sz w:val="24"/>
          <w:szCs w:val="24"/>
        </w:rPr>
        <w:t xml:space="preserve"> 10(8), p. 999. doi: 10.3390/nu10080999.</w:t>
      </w:r>
    </w:p>
    <w:p w14:paraId="164BC75A" w14:textId="77777777" w:rsidR="003A7033" w:rsidRDefault="003A7033" w:rsidP="003A7033">
      <w:pPr>
        <w:spacing w:after="336" w:line="360" w:lineRule="auto"/>
      </w:pPr>
      <w:r>
        <w:rPr>
          <w:rFonts w:ascii="Times New Roman" w:hAnsi="Times New Roman" w:cs="Times New Roman"/>
          <w:sz w:val="24"/>
          <w:szCs w:val="24"/>
        </w:rPr>
        <w:t xml:space="preserve">Goisis, A. et al. 2015. Why are poorer children at higher risk of obesity and overweight? A UK cohort study. </w:t>
      </w:r>
      <w:r>
        <w:rPr>
          <w:rFonts w:ascii="Times New Roman" w:hAnsi="Times New Roman" w:cs="Times New Roman"/>
          <w:i/>
          <w:sz w:val="24"/>
          <w:szCs w:val="24"/>
        </w:rPr>
        <w:t>The European Journal of Public Health</w:t>
      </w:r>
      <w:r>
        <w:rPr>
          <w:rFonts w:ascii="Times New Roman" w:hAnsi="Times New Roman" w:cs="Times New Roman"/>
          <w:sz w:val="24"/>
          <w:szCs w:val="24"/>
        </w:rPr>
        <w:t xml:space="preserve"> 26(1), pp. 7-13. doi: 10.1093/eurpub/ckv219.</w:t>
      </w:r>
    </w:p>
    <w:p w14:paraId="742B8895" w14:textId="77777777" w:rsidR="003A7033" w:rsidRDefault="003A7033" w:rsidP="003A7033">
      <w:pPr>
        <w:spacing w:after="336" w:line="360" w:lineRule="auto"/>
      </w:pPr>
      <w:r>
        <w:rPr>
          <w:rFonts w:ascii="Times New Roman" w:hAnsi="Times New Roman" w:cs="Times New Roman"/>
          <w:sz w:val="24"/>
          <w:szCs w:val="24"/>
        </w:rPr>
        <w:t xml:space="preserve">Groleau, D. et al. 2013. Power to negotiate spatial barriers to breastfeeding in a western context: When motherhood meets poverty. </w:t>
      </w:r>
      <w:r>
        <w:rPr>
          <w:rFonts w:ascii="Times New Roman" w:hAnsi="Times New Roman" w:cs="Times New Roman"/>
          <w:i/>
          <w:sz w:val="24"/>
          <w:szCs w:val="24"/>
        </w:rPr>
        <w:t>Health &amp; Place</w:t>
      </w:r>
      <w:r>
        <w:rPr>
          <w:rFonts w:ascii="Times New Roman" w:hAnsi="Times New Roman" w:cs="Times New Roman"/>
          <w:sz w:val="24"/>
          <w:szCs w:val="24"/>
        </w:rPr>
        <w:t xml:space="preserve"> 24, pp. 250-259. doi: 10.1016/j.healthplace.2013.08.011.</w:t>
      </w:r>
    </w:p>
    <w:p w14:paraId="4523A182" w14:textId="77777777" w:rsidR="003A7033" w:rsidRDefault="003A7033" w:rsidP="003A7033">
      <w:pPr>
        <w:spacing w:after="336" w:line="360" w:lineRule="auto"/>
      </w:pPr>
      <w:r>
        <w:rPr>
          <w:rFonts w:ascii="Times New Roman" w:hAnsi="Times New Roman" w:cs="Times New Roman"/>
          <w:sz w:val="24"/>
          <w:szCs w:val="24"/>
        </w:rPr>
        <w:t xml:space="preserve">Guendelman, S. et al. 2009. Juggling Work and Breastfeeding: Effects of Maternity Leave and Occupational Characteristics. </w:t>
      </w:r>
      <w:r>
        <w:rPr>
          <w:rFonts w:ascii="Times New Roman" w:hAnsi="Times New Roman" w:cs="Times New Roman"/>
          <w:i/>
          <w:sz w:val="24"/>
          <w:szCs w:val="24"/>
        </w:rPr>
        <w:t>PEDIATRICS</w:t>
      </w:r>
      <w:r>
        <w:rPr>
          <w:rFonts w:ascii="Times New Roman" w:hAnsi="Times New Roman" w:cs="Times New Roman"/>
          <w:sz w:val="24"/>
          <w:szCs w:val="24"/>
        </w:rPr>
        <w:t xml:space="preserve"> 123(1), pp. e38-e46. doi: 10.1542/peds.2008-2244.</w:t>
      </w:r>
    </w:p>
    <w:p w14:paraId="02F7C8EE" w14:textId="77777777" w:rsidR="003A7033" w:rsidRDefault="003A7033" w:rsidP="003A7033">
      <w:pPr>
        <w:spacing w:after="336" w:line="360" w:lineRule="auto"/>
      </w:pPr>
      <w:r>
        <w:rPr>
          <w:rFonts w:ascii="Times New Roman" w:hAnsi="Times New Roman" w:cs="Times New Roman"/>
          <w:sz w:val="24"/>
          <w:szCs w:val="24"/>
        </w:rPr>
        <w:t xml:space="preserve">Harden, J. and Dickson, A. 2014. Low-income mothers’ food practices with young children: A qualitative longitudinal study. </w:t>
      </w:r>
      <w:r>
        <w:rPr>
          <w:rFonts w:ascii="Times New Roman" w:hAnsi="Times New Roman" w:cs="Times New Roman"/>
          <w:i/>
          <w:sz w:val="24"/>
          <w:szCs w:val="24"/>
        </w:rPr>
        <w:t>Health Education Journal</w:t>
      </w:r>
      <w:r>
        <w:rPr>
          <w:rFonts w:ascii="Times New Roman" w:hAnsi="Times New Roman" w:cs="Times New Roman"/>
          <w:sz w:val="24"/>
          <w:szCs w:val="24"/>
        </w:rPr>
        <w:t xml:space="preserve"> 74(4), pp. 381-391. doi: 10.1177/0017896914535378.</w:t>
      </w:r>
    </w:p>
    <w:p w14:paraId="76E3F79F" w14:textId="77777777" w:rsidR="003A7033" w:rsidRDefault="003A7033" w:rsidP="003A7033">
      <w:pPr>
        <w:spacing w:after="336" w:line="360" w:lineRule="auto"/>
      </w:pPr>
      <w:r>
        <w:rPr>
          <w:rFonts w:ascii="Times New Roman" w:hAnsi="Times New Roman" w:cs="Times New Roman"/>
          <w:sz w:val="24"/>
          <w:szCs w:val="24"/>
        </w:rPr>
        <w:t xml:space="preserve">Hendrie, G. et al. 2013. Change in the family food environment is associated with positive dietary change in children. </w:t>
      </w:r>
      <w:r>
        <w:rPr>
          <w:rFonts w:ascii="Times New Roman" w:hAnsi="Times New Roman" w:cs="Times New Roman"/>
          <w:i/>
          <w:sz w:val="24"/>
          <w:szCs w:val="24"/>
        </w:rPr>
        <w:t>International Journal of Behavioral Nutrition and Physical Activity</w:t>
      </w:r>
      <w:r>
        <w:rPr>
          <w:rFonts w:ascii="Times New Roman" w:hAnsi="Times New Roman" w:cs="Times New Roman"/>
          <w:sz w:val="24"/>
          <w:szCs w:val="24"/>
        </w:rPr>
        <w:t xml:space="preserve"> 10(1), p. 4. doi: 10.1186/1479-5868-10-4.</w:t>
      </w:r>
    </w:p>
    <w:p w14:paraId="229F9291" w14:textId="77777777" w:rsidR="003A7033" w:rsidRDefault="003A7033" w:rsidP="003A7033">
      <w:pPr>
        <w:spacing w:after="336" w:line="360" w:lineRule="auto"/>
      </w:pPr>
      <w:r>
        <w:rPr>
          <w:rFonts w:ascii="Times New Roman" w:hAnsi="Times New Roman" w:cs="Times New Roman"/>
          <w:sz w:val="24"/>
          <w:szCs w:val="24"/>
        </w:rPr>
        <w:lastRenderedPageBreak/>
        <w:t>Indian Pediatrics - Editorial. 2020. Available at: https://www.indianpediatrics.net/oct2008/oct-824-828.htm [Accessed: 27 February 2020].</w:t>
      </w:r>
    </w:p>
    <w:p w14:paraId="5EC67C32" w14:textId="77777777" w:rsidR="003A7033" w:rsidRDefault="003A7033" w:rsidP="003A7033">
      <w:pPr>
        <w:spacing w:after="336" w:line="360" w:lineRule="auto"/>
      </w:pPr>
      <w:r>
        <w:rPr>
          <w:rFonts w:ascii="Times New Roman" w:hAnsi="Times New Roman" w:cs="Times New Roman"/>
          <w:sz w:val="24"/>
          <w:szCs w:val="24"/>
        </w:rPr>
        <w:t xml:space="preserve">Jarman, M. et al. 2015. How do mothers manage their preschool children's eating habits and does this change as children grow older? A longitudinal analysis. </w:t>
      </w:r>
      <w:r>
        <w:rPr>
          <w:rFonts w:ascii="Times New Roman" w:hAnsi="Times New Roman" w:cs="Times New Roman"/>
          <w:i/>
          <w:sz w:val="24"/>
          <w:szCs w:val="24"/>
        </w:rPr>
        <w:t>Appetite</w:t>
      </w:r>
      <w:r>
        <w:rPr>
          <w:rFonts w:ascii="Times New Roman" w:hAnsi="Times New Roman" w:cs="Times New Roman"/>
          <w:sz w:val="24"/>
          <w:szCs w:val="24"/>
        </w:rPr>
        <w:t xml:space="preserve"> 95, pp. 466-474. doi: 10.1016/j.appet.2015.08.008.</w:t>
      </w:r>
    </w:p>
    <w:p w14:paraId="7F977ADA" w14:textId="77777777" w:rsidR="003A7033" w:rsidRDefault="003A7033" w:rsidP="003A7033">
      <w:pPr>
        <w:spacing w:after="336" w:line="360" w:lineRule="auto"/>
      </w:pPr>
      <w:r>
        <w:rPr>
          <w:rFonts w:ascii="Times New Roman" w:hAnsi="Times New Roman" w:cs="Times New Roman"/>
          <w:sz w:val="24"/>
          <w:szCs w:val="24"/>
        </w:rPr>
        <w:t xml:space="preserve">Jha, R. and Gaiha, R. 2016. </w:t>
      </w:r>
      <w:r>
        <w:rPr>
          <w:rFonts w:ascii="Times New Roman" w:hAnsi="Times New Roman" w:cs="Times New Roman"/>
          <w:i/>
          <w:sz w:val="24"/>
          <w:szCs w:val="24"/>
        </w:rPr>
        <w:t>The economics of food security</w:t>
      </w:r>
      <w:r>
        <w:rPr>
          <w:rFonts w:ascii="Times New Roman" w:hAnsi="Times New Roman" w:cs="Times New Roman"/>
          <w:sz w:val="24"/>
          <w:szCs w:val="24"/>
        </w:rPr>
        <w:t>. Northampton, MA: Edward Elgar Pub.</w:t>
      </w:r>
    </w:p>
    <w:p w14:paraId="71510497" w14:textId="77777777" w:rsidR="003A7033" w:rsidRDefault="003A7033" w:rsidP="003A7033">
      <w:pPr>
        <w:spacing w:after="336" w:line="360" w:lineRule="auto"/>
      </w:pPr>
      <w:r>
        <w:rPr>
          <w:rFonts w:ascii="Times New Roman" w:hAnsi="Times New Roman" w:cs="Times New Roman"/>
          <w:sz w:val="24"/>
          <w:szCs w:val="24"/>
        </w:rPr>
        <w:t xml:space="preserve">Johnson, C. et al. 2011. It's who I am and what we eat. Mothers’ food-related identities in family food choice. </w:t>
      </w:r>
      <w:r>
        <w:rPr>
          <w:rFonts w:ascii="Times New Roman" w:hAnsi="Times New Roman" w:cs="Times New Roman"/>
          <w:i/>
          <w:sz w:val="24"/>
          <w:szCs w:val="24"/>
        </w:rPr>
        <w:t>Appetite</w:t>
      </w:r>
      <w:r>
        <w:rPr>
          <w:rFonts w:ascii="Times New Roman" w:hAnsi="Times New Roman" w:cs="Times New Roman"/>
          <w:sz w:val="24"/>
          <w:szCs w:val="24"/>
        </w:rPr>
        <w:t xml:space="preserve"> 57(1), pp. 220-228. doi: 10.1016/j.appet.2011.04.025.</w:t>
      </w:r>
    </w:p>
    <w:p w14:paraId="4C29F763" w14:textId="77777777" w:rsidR="003A7033" w:rsidRDefault="003A7033" w:rsidP="003A7033">
      <w:pPr>
        <w:spacing w:after="336" w:line="360" w:lineRule="auto"/>
      </w:pPr>
      <w:r>
        <w:rPr>
          <w:rFonts w:ascii="Times New Roman" w:hAnsi="Times New Roman" w:cs="Times New Roman"/>
          <w:sz w:val="24"/>
          <w:szCs w:val="24"/>
        </w:rPr>
        <w:t xml:space="preserve">Jones, B. 2018. Making time for family meals: Parental influences, home eating environments, barriers and protective factors. </w:t>
      </w:r>
      <w:r>
        <w:rPr>
          <w:rFonts w:ascii="Times New Roman" w:hAnsi="Times New Roman" w:cs="Times New Roman"/>
          <w:i/>
          <w:sz w:val="24"/>
          <w:szCs w:val="24"/>
        </w:rPr>
        <w:t>Physiology &amp; Behavior</w:t>
      </w:r>
      <w:r>
        <w:rPr>
          <w:rFonts w:ascii="Times New Roman" w:hAnsi="Times New Roman" w:cs="Times New Roman"/>
          <w:sz w:val="24"/>
          <w:szCs w:val="24"/>
        </w:rPr>
        <w:t xml:space="preserve"> 193, pp. 248-251. doi: 10.1016/j.physbeh.2018.03.035.</w:t>
      </w:r>
    </w:p>
    <w:p w14:paraId="0104656A" w14:textId="77777777" w:rsidR="003A7033" w:rsidRDefault="003A7033" w:rsidP="003A7033">
      <w:pPr>
        <w:spacing w:after="336" w:line="360" w:lineRule="auto"/>
      </w:pPr>
      <w:r>
        <w:rPr>
          <w:rFonts w:ascii="Times New Roman" w:hAnsi="Times New Roman" w:cs="Times New Roman"/>
          <w:sz w:val="24"/>
          <w:szCs w:val="24"/>
        </w:rPr>
        <w:t xml:space="preserve">Kannan, S. 2011. Eating Behaviors of the Young Child: Prenatal and Postnatal Influences on Healthy Eating. </w:t>
      </w:r>
      <w:r>
        <w:rPr>
          <w:rFonts w:ascii="Times New Roman" w:hAnsi="Times New Roman" w:cs="Times New Roman"/>
          <w:i/>
          <w:sz w:val="24"/>
          <w:szCs w:val="24"/>
        </w:rPr>
        <w:t>Maternal &amp; Child Nutrition</w:t>
      </w:r>
      <w:r>
        <w:rPr>
          <w:rFonts w:ascii="Times New Roman" w:hAnsi="Times New Roman" w:cs="Times New Roman"/>
          <w:sz w:val="24"/>
          <w:szCs w:val="24"/>
        </w:rPr>
        <w:t xml:space="preserve"> 7(3), pp. 330-331. doi: 10.1111/j.1740-8709.2009.00223.x.</w:t>
      </w:r>
    </w:p>
    <w:p w14:paraId="20B33BD2" w14:textId="77777777" w:rsidR="003A7033" w:rsidRDefault="003A7033" w:rsidP="003A7033">
      <w:pPr>
        <w:spacing w:after="336" w:line="360" w:lineRule="auto"/>
      </w:pPr>
      <w:r>
        <w:rPr>
          <w:rFonts w:ascii="Times New Roman" w:hAnsi="Times New Roman" w:cs="Times New Roman"/>
          <w:sz w:val="24"/>
          <w:szCs w:val="24"/>
        </w:rPr>
        <w:t xml:space="preserve">Kelsey, M. et al. 2014. Age-Related Consequences of Childhood Obesity. </w:t>
      </w:r>
      <w:r>
        <w:rPr>
          <w:rFonts w:ascii="Times New Roman" w:hAnsi="Times New Roman" w:cs="Times New Roman"/>
          <w:i/>
          <w:sz w:val="24"/>
          <w:szCs w:val="24"/>
        </w:rPr>
        <w:t>Gerontology</w:t>
      </w:r>
      <w:r>
        <w:rPr>
          <w:rFonts w:ascii="Times New Roman" w:hAnsi="Times New Roman" w:cs="Times New Roman"/>
          <w:sz w:val="24"/>
          <w:szCs w:val="24"/>
        </w:rPr>
        <w:t xml:space="preserve"> 60(3), pp. 222-228. doi: 10.1159/000356023.</w:t>
      </w:r>
    </w:p>
    <w:p w14:paraId="170AB67E" w14:textId="77777777" w:rsidR="003A7033" w:rsidRDefault="003A7033" w:rsidP="003A7033">
      <w:pPr>
        <w:spacing w:after="336" w:line="360" w:lineRule="auto"/>
      </w:pPr>
      <w:r>
        <w:rPr>
          <w:rFonts w:ascii="Times New Roman" w:hAnsi="Times New Roman" w:cs="Times New Roman"/>
          <w:sz w:val="24"/>
          <w:szCs w:val="24"/>
        </w:rPr>
        <w:t xml:space="preserve">Koletzko, B. et al. 2009. Lower protein in infant formula is associated with lower weight up to age 2 y: a randomized clinical trial. </w:t>
      </w:r>
      <w:r>
        <w:rPr>
          <w:rFonts w:ascii="Times New Roman" w:hAnsi="Times New Roman" w:cs="Times New Roman"/>
          <w:i/>
          <w:sz w:val="24"/>
          <w:szCs w:val="24"/>
        </w:rPr>
        <w:t>The American Journal of Clinical Nutrition</w:t>
      </w:r>
      <w:r>
        <w:rPr>
          <w:rFonts w:ascii="Times New Roman" w:hAnsi="Times New Roman" w:cs="Times New Roman"/>
          <w:sz w:val="24"/>
          <w:szCs w:val="24"/>
        </w:rPr>
        <w:t xml:space="preserve"> 89(6), pp. 1836-1845. doi: 10.3945/ajcn.2008.27091.</w:t>
      </w:r>
    </w:p>
    <w:p w14:paraId="1107BE87" w14:textId="77777777" w:rsidR="003A7033" w:rsidRDefault="003A7033" w:rsidP="003A7033">
      <w:pPr>
        <w:spacing w:after="336" w:line="360" w:lineRule="auto"/>
      </w:pPr>
      <w:r>
        <w:rPr>
          <w:rFonts w:ascii="Times New Roman" w:hAnsi="Times New Roman" w:cs="Times New Roman"/>
          <w:sz w:val="24"/>
          <w:szCs w:val="24"/>
        </w:rPr>
        <w:t xml:space="preserve">Krawinkel, M. 2011. Benefits from Longer Breastfeeding: Do We Need to Revise the Recommendations?. </w:t>
      </w:r>
      <w:r>
        <w:rPr>
          <w:rFonts w:ascii="Times New Roman" w:hAnsi="Times New Roman" w:cs="Times New Roman"/>
          <w:i/>
          <w:sz w:val="24"/>
          <w:szCs w:val="24"/>
        </w:rPr>
        <w:t>Current Problems in Pediatric and Adolescent Health Care</w:t>
      </w:r>
      <w:r>
        <w:rPr>
          <w:rFonts w:ascii="Times New Roman" w:hAnsi="Times New Roman" w:cs="Times New Roman"/>
          <w:sz w:val="24"/>
          <w:szCs w:val="24"/>
        </w:rPr>
        <w:t xml:space="preserve"> 41(9), pp. 240-243. doi: 10.1016/j.cppeds.2011.04.003.</w:t>
      </w:r>
    </w:p>
    <w:p w14:paraId="71250C75" w14:textId="77777777" w:rsidR="003A7033" w:rsidRDefault="003A7033" w:rsidP="003A7033">
      <w:pPr>
        <w:spacing w:after="336" w:line="360" w:lineRule="auto"/>
      </w:pPr>
      <w:r>
        <w:rPr>
          <w:rFonts w:ascii="Times New Roman" w:hAnsi="Times New Roman" w:cs="Times New Roman"/>
          <w:sz w:val="24"/>
          <w:szCs w:val="24"/>
        </w:rPr>
        <w:t xml:space="preserve">Laniado, M. 1996. How to present research data consistently in a scientific paper. </w:t>
      </w:r>
      <w:r>
        <w:rPr>
          <w:rFonts w:ascii="Times New Roman" w:hAnsi="Times New Roman" w:cs="Times New Roman"/>
          <w:i/>
          <w:sz w:val="24"/>
          <w:szCs w:val="24"/>
        </w:rPr>
        <w:t>European Radiology</w:t>
      </w:r>
      <w:r>
        <w:rPr>
          <w:rFonts w:ascii="Times New Roman" w:hAnsi="Times New Roman" w:cs="Times New Roman"/>
          <w:sz w:val="24"/>
          <w:szCs w:val="24"/>
        </w:rPr>
        <w:t xml:space="preserve"> 6(2). doi: 10.1007/bf00181169.</w:t>
      </w:r>
    </w:p>
    <w:p w14:paraId="355BCAAB" w14:textId="77777777" w:rsidR="003A7033" w:rsidRDefault="003A7033" w:rsidP="003A7033">
      <w:pPr>
        <w:spacing w:after="336" w:line="360" w:lineRule="auto"/>
      </w:pPr>
      <w:r>
        <w:rPr>
          <w:rFonts w:ascii="Times New Roman" w:hAnsi="Times New Roman" w:cs="Times New Roman"/>
          <w:sz w:val="24"/>
          <w:szCs w:val="24"/>
        </w:rPr>
        <w:lastRenderedPageBreak/>
        <w:t xml:space="preserve">Liang, T. et al. 2009. Nutrition and body weights of Canadian children watching television and eating while watching television. </w:t>
      </w:r>
      <w:r>
        <w:rPr>
          <w:rFonts w:ascii="Times New Roman" w:hAnsi="Times New Roman" w:cs="Times New Roman"/>
          <w:i/>
          <w:sz w:val="24"/>
          <w:szCs w:val="24"/>
        </w:rPr>
        <w:t>Public Health Nutrition</w:t>
      </w:r>
      <w:r>
        <w:rPr>
          <w:rFonts w:ascii="Times New Roman" w:hAnsi="Times New Roman" w:cs="Times New Roman"/>
          <w:sz w:val="24"/>
          <w:szCs w:val="24"/>
        </w:rPr>
        <w:t xml:space="preserve"> 12(12), pp. 2457-2463. doi: 10.1017/s1368980009005564.</w:t>
      </w:r>
    </w:p>
    <w:p w14:paraId="1D7AE268" w14:textId="77777777" w:rsidR="003A7033" w:rsidRDefault="003A7033" w:rsidP="003A7033">
      <w:pPr>
        <w:spacing w:after="336" w:line="360" w:lineRule="auto"/>
      </w:pPr>
      <w:r>
        <w:rPr>
          <w:rFonts w:ascii="Times New Roman" w:hAnsi="Times New Roman" w:cs="Times New Roman"/>
          <w:sz w:val="24"/>
          <w:szCs w:val="24"/>
        </w:rPr>
        <w:t xml:space="preserve">Lovelace, S. and Rabiee-Khan, F. 2013. Food choices made by low-income households when feeding their pre-school children: a qualitative study. </w:t>
      </w:r>
      <w:r>
        <w:rPr>
          <w:rFonts w:ascii="Times New Roman" w:hAnsi="Times New Roman" w:cs="Times New Roman"/>
          <w:i/>
          <w:sz w:val="24"/>
          <w:szCs w:val="24"/>
        </w:rPr>
        <w:t>Maternal &amp; Child Nutrition</w:t>
      </w:r>
      <w:r>
        <w:rPr>
          <w:rFonts w:ascii="Times New Roman" w:hAnsi="Times New Roman" w:cs="Times New Roman"/>
          <w:sz w:val="24"/>
          <w:szCs w:val="24"/>
        </w:rPr>
        <w:t xml:space="preserve"> 11(4), pp. 870-881. doi: 10.1111/mcn.12028.</w:t>
      </w:r>
    </w:p>
    <w:p w14:paraId="0E4C72EC" w14:textId="77777777" w:rsidR="003A7033" w:rsidRDefault="003A7033" w:rsidP="003A7033">
      <w:pPr>
        <w:spacing w:after="336" w:line="360" w:lineRule="auto"/>
      </w:pPr>
      <w:r>
        <w:rPr>
          <w:rFonts w:ascii="Times New Roman" w:hAnsi="Times New Roman" w:cs="Times New Roman"/>
          <w:sz w:val="24"/>
          <w:szCs w:val="24"/>
        </w:rPr>
        <w:t xml:space="preserve">MacFarlane, A. et al. 2010. Associations Between Parental Concern for Adolescent Weight and the Home Food Environment and Dietary Intake. </w:t>
      </w:r>
      <w:r>
        <w:rPr>
          <w:rFonts w:ascii="Times New Roman" w:hAnsi="Times New Roman" w:cs="Times New Roman"/>
          <w:i/>
          <w:sz w:val="24"/>
          <w:szCs w:val="24"/>
        </w:rPr>
        <w:t>Journal of Nutrition Education and Behavior</w:t>
      </w:r>
      <w:r>
        <w:rPr>
          <w:rFonts w:ascii="Times New Roman" w:hAnsi="Times New Roman" w:cs="Times New Roman"/>
          <w:sz w:val="24"/>
          <w:szCs w:val="24"/>
        </w:rPr>
        <w:t xml:space="preserve"> 42(3), pp. 152-160. doi: 10.1016/j.jneb.2008.11.004.</w:t>
      </w:r>
    </w:p>
    <w:p w14:paraId="25E1719F" w14:textId="77777777" w:rsidR="003A7033" w:rsidRDefault="003A7033" w:rsidP="003A7033">
      <w:pPr>
        <w:spacing w:after="336" w:line="360" w:lineRule="auto"/>
      </w:pPr>
      <w:r>
        <w:rPr>
          <w:rFonts w:ascii="Times New Roman" w:hAnsi="Times New Roman" w:cs="Times New Roman"/>
          <w:sz w:val="24"/>
          <w:szCs w:val="24"/>
        </w:rPr>
        <w:t xml:space="preserve">Martins, Y. 2006. Dietary Experiences and Food Acceptance Patterns from Infancy through Early Childhood. </w:t>
      </w:r>
      <w:r>
        <w:rPr>
          <w:rFonts w:ascii="Times New Roman" w:hAnsi="Times New Roman" w:cs="Times New Roman"/>
          <w:i/>
          <w:sz w:val="24"/>
          <w:szCs w:val="24"/>
        </w:rPr>
        <w:t>Food, Culture &amp; Society</w:t>
      </w:r>
      <w:r>
        <w:rPr>
          <w:rFonts w:ascii="Times New Roman" w:hAnsi="Times New Roman" w:cs="Times New Roman"/>
          <w:sz w:val="24"/>
          <w:szCs w:val="24"/>
        </w:rPr>
        <w:t xml:space="preserve"> 9(3), pp. 287-298. doi: 10.2752/155280106778813189.</w:t>
      </w:r>
    </w:p>
    <w:p w14:paraId="54D0A8D7" w14:textId="77777777" w:rsidR="003A7033" w:rsidRDefault="003A7033" w:rsidP="003A7033">
      <w:pPr>
        <w:spacing w:after="336" w:line="360" w:lineRule="auto"/>
      </w:pPr>
      <w:r>
        <w:rPr>
          <w:rFonts w:ascii="Times New Roman" w:hAnsi="Times New Roman" w:cs="Times New Roman"/>
          <w:sz w:val="24"/>
          <w:szCs w:val="24"/>
        </w:rPr>
        <w:t xml:space="preserve">Melchior, M. et al. 2012. Food Insecurity and Children’s Mental Health: A Prospective Birth Cohort Study. </w:t>
      </w:r>
      <w:r>
        <w:rPr>
          <w:rFonts w:ascii="Times New Roman" w:hAnsi="Times New Roman" w:cs="Times New Roman"/>
          <w:i/>
          <w:sz w:val="24"/>
          <w:szCs w:val="24"/>
        </w:rPr>
        <w:t>PLoS ONE</w:t>
      </w:r>
      <w:r>
        <w:rPr>
          <w:rFonts w:ascii="Times New Roman" w:hAnsi="Times New Roman" w:cs="Times New Roman"/>
          <w:sz w:val="24"/>
          <w:szCs w:val="24"/>
        </w:rPr>
        <w:t xml:space="preserve"> 7(12), p. e52615. doi: 10.1371/journal.pone.0052615.</w:t>
      </w:r>
    </w:p>
    <w:p w14:paraId="63EA3644" w14:textId="77777777" w:rsidR="003A7033" w:rsidRDefault="003A7033" w:rsidP="003A7033">
      <w:pPr>
        <w:spacing w:after="336" w:line="360" w:lineRule="auto"/>
      </w:pPr>
      <w:r>
        <w:rPr>
          <w:rFonts w:ascii="Times New Roman" w:hAnsi="Times New Roman" w:cs="Times New Roman"/>
          <w:sz w:val="24"/>
          <w:szCs w:val="24"/>
        </w:rPr>
        <w:t xml:space="preserve">Mennella, J. 2014. Ontogeny of taste preferences: basic biology and implications for health. </w:t>
      </w:r>
      <w:r>
        <w:rPr>
          <w:rFonts w:ascii="Times New Roman" w:hAnsi="Times New Roman" w:cs="Times New Roman"/>
          <w:i/>
          <w:sz w:val="24"/>
          <w:szCs w:val="24"/>
        </w:rPr>
        <w:t>The American Journal of Clinical Nutrition</w:t>
      </w:r>
      <w:r>
        <w:rPr>
          <w:rFonts w:ascii="Times New Roman" w:hAnsi="Times New Roman" w:cs="Times New Roman"/>
          <w:sz w:val="24"/>
          <w:szCs w:val="24"/>
        </w:rPr>
        <w:t xml:space="preserve"> 99(3), pp. 704S-711S. doi: 10.3945/ajcn.113.067694.</w:t>
      </w:r>
    </w:p>
    <w:p w14:paraId="2B30B9B4" w14:textId="77777777" w:rsidR="003A7033" w:rsidRDefault="003A7033" w:rsidP="003A7033">
      <w:pPr>
        <w:spacing w:after="336" w:line="360" w:lineRule="auto"/>
      </w:pPr>
      <w:r>
        <w:rPr>
          <w:rFonts w:ascii="Times New Roman" w:hAnsi="Times New Roman" w:cs="Times New Roman"/>
          <w:sz w:val="24"/>
          <w:szCs w:val="24"/>
        </w:rPr>
        <w:t xml:space="preserve">Morgan, P. et al. 2011. The 'Healthy Dads, Healthy Kids' community effectiveness trial: study protocol of a community-based healthy lifestyle program for fathers and their children. </w:t>
      </w:r>
      <w:r>
        <w:rPr>
          <w:rFonts w:ascii="Times New Roman" w:hAnsi="Times New Roman" w:cs="Times New Roman"/>
          <w:i/>
          <w:sz w:val="24"/>
          <w:szCs w:val="24"/>
        </w:rPr>
        <w:t>BMC Public Health</w:t>
      </w:r>
      <w:r>
        <w:rPr>
          <w:rFonts w:ascii="Times New Roman" w:hAnsi="Times New Roman" w:cs="Times New Roman"/>
          <w:sz w:val="24"/>
          <w:szCs w:val="24"/>
        </w:rPr>
        <w:t xml:space="preserve"> 11(1). doi: 10.1186/1471-2458-11-876.</w:t>
      </w:r>
    </w:p>
    <w:p w14:paraId="0750F08E" w14:textId="77777777" w:rsidR="003A7033" w:rsidRDefault="003A7033" w:rsidP="003A7033">
      <w:pPr>
        <w:spacing w:after="336" w:line="360" w:lineRule="auto"/>
      </w:pPr>
      <w:r>
        <w:rPr>
          <w:rFonts w:ascii="Times New Roman" w:hAnsi="Times New Roman" w:cs="Times New Roman"/>
          <w:sz w:val="24"/>
          <w:szCs w:val="24"/>
        </w:rPr>
        <w:t>New National Diet and Nutrition Survey shows UK population is eating too much sugar, saturated fat and salt. 2020. Available at: https://www.gov.uk/government/news/new-national-diet-and-nutrition-survey-shows-uk-population-is-eating-too-much-sugar-saturated-fat-and-salt [Accessed: 18 April 2020].</w:t>
      </w:r>
    </w:p>
    <w:p w14:paraId="472939F9" w14:textId="77777777" w:rsidR="003A7033" w:rsidRDefault="003A7033" w:rsidP="003A7033">
      <w:pPr>
        <w:spacing w:after="336" w:line="360" w:lineRule="auto"/>
      </w:pPr>
      <w:r>
        <w:rPr>
          <w:rFonts w:ascii="Times New Roman" w:hAnsi="Times New Roman" w:cs="Times New Roman"/>
          <w:sz w:val="24"/>
          <w:szCs w:val="24"/>
        </w:rPr>
        <w:t xml:space="preserve">Olson, C. 2005. Tracking of Food Choices across the Transition to Motherhood. </w:t>
      </w:r>
      <w:r>
        <w:rPr>
          <w:rFonts w:ascii="Times New Roman" w:hAnsi="Times New Roman" w:cs="Times New Roman"/>
          <w:i/>
          <w:sz w:val="24"/>
          <w:szCs w:val="24"/>
        </w:rPr>
        <w:t>Journal of Nutrition Education and Behavior</w:t>
      </w:r>
      <w:r>
        <w:rPr>
          <w:rFonts w:ascii="Times New Roman" w:hAnsi="Times New Roman" w:cs="Times New Roman"/>
          <w:sz w:val="24"/>
          <w:szCs w:val="24"/>
        </w:rPr>
        <w:t xml:space="preserve"> 37(3), pp. 129-136. doi: 10.1016/s1499-4046(06)60267-4.</w:t>
      </w:r>
    </w:p>
    <w:p w14:paraId="13A1DCC0" w14:textId="77777777" w:rsidR="003A7033" w:rsidRDefault="003A7033" w:rsidP="003A7033">
      <w:pPr>
        <w:spacing w:after="336" w:line="360" w:lineRule="auto"/>
      </w:pPr>
      <w:r>
        <w:rPr>
          <w:rFonts w:ascii="Times New Roman" w:hAnsi="Times New Roman" w:cs="Times New Roman"/>
          <w:sz w:val="24"/>
          <w:szCs w:val="24"/>
        </w:rPr>
        <w:lastRenderedPageBreak/>
        <w:t>Overweight and obesity. 2020. Available at: https://www.who.int/gho/ncd/risk_factors/overweight/en/ [Accessed: 22 February 2020].</w:t>
      </w:r>
    </w:p>
    <w:p w14:paraId="439E7CAE" w14:textId="77777777" w:rsidR="003A7033" w:rsidRDefault="003A7033" w:rsidP="003A7033">
      <w:pPr>
        <w:spacing w:after="336" w:line="360" w:lineRule="auto"/>
      </w:pPr>
      <w:r>
        <w:rPr>
          <w:rFonts w:ascii="Times New Roman" w:hAnsi="Times New Roman" w:cs="Times New Roman"/>
          <w:sz w:val="24"/>
          <w:szCs w:val="24"/>
        </w:rPr>
        <w:t xml:space="preserve">Parikka, S. et al. 2018. Single-parenthood and perceived income insufficiency as challenges for meal patterns in childhood. </w:t>
      </w:r>
      <w:r>
        <w:rPr>
          <w:rFonts w:ascii="Times New Roman" w:hAnsi="Times New Roman" w:cs="Times New Roman"/>
          <w:i/>
          <w:sz w:val="24"/>
          <w:szCs w:val="24"/>
        </w:rPr>
        <w:t>Appetite</w:t>
      </w:r>
      <w:r>
        <w:rPr>
          <w:rFonts w:ascii="Times New Roman" w:hAnsi="Times New Roman" w:cs="Times New Roman"/>
          <w:sz w:val="24"/>
          <w:szCs w:val="24"/>
        </w:rPr>
        <w:t xml:space="preserve"> 127, pp. 10-20. doi: 10.1016/j.appet.2018.04.005.</w:t>
      </w:r>
    </w:p>
    <w:p w14:paraId="3221EB44" w14:textId="77777777" w:rsidR="003A7033" w:rsidRDefault="003A7033" w:rsidP="003A7033">
      <w:pPr>
        <w:spacing w:after="336" w:line="360" w:lineRule="auto"/>
      </w:pPr>
      <w:r>
        <w:rPr>
          <w:rFonts w:ascii="Times New Roman" w:hAnsi="Times New Roman" w:cs="Times New Roman"/>
          <w:sz w:val="24"/>
          <w:szCs w:val="24"/>
        </w:rPr>
        <w:t xml:space="preserve">Pelletier, J. and Laska, M. 2012. Balancing Healthy Meals and Busy Lives: Associations between Work, School, and Family Responsibilities and Perceived Time Constraints among Young Adults. </w:t>
      </w:r>
      <w:r>
        <w:rPr>
          <w:rFonts w:ascii="Times New Roman" w:hAnsi="Times New Roman" w:cs="Times New Roman"/>
          <w:i/>
          <w:sz w:val="24"/>
          <w:szCs w:val="24"/>
        </w:rPr>
        <w:t>Journal of Nutrition Education and Behavior</w:t>
      </w:r>
      <w:r>
        <w:rPr>
          <w:rFonts w:ascii="Times New Roman" w:hAnsi="Times New Roman" w:cs="Times New Roman"/>
          <w:sz w:val="24"/>
          <w:szCs w:val="24"/>
        </w:rPr>
        <w:t xml:space="preserve"> 44(6), pp. 481-489. doi: 10.1016/j.jneb.2012.04.001.</w:t>
      </w:r>
    </w:p>
    <w:p w14:paraId="5A4B5130" w14:textId="77777777" w:rsidR="003A7033" w:rsidRDefault="003A7033" w:rsidP="003A7033">
      <w:pPr>
        <w:spacing w:after="336" w:line="360" w:lineRule="auto"/>
      </w:pPr>
      <w:r>
        <w:rPr>
          <w:rFonts w:ascii="Times New Roman" w:hAnsi="Times New Roman" w:cs="Times New Roman"/>
          <w:sz w:val="24"/>
          <w:szCs w:val="24"/>
        </w:rPr>
        <w:t xml:space="preserve">Pries, A. et al. 2019. Energy intake from unhealthy snack food/beverage among 12‐23‐month‐old children in urban Nepal. </w:t>
      </w:r>
      <w:r>
        <w:rPr>
          <w:rFonts w:ascii="Times New Roman" w:hAnsi="Times New Roman" w:cs="Times New Roman"/>
          <w:i/>
          <w:sz w:val="24"/>
          <w:szCs w:val="24"/>
        </w:rPr>
        <w:t>Maternal &amp; Child Nutrition</w:t>
      </w:r>
      <w:r>
        <w:rPr>
          <w:rFonts w:ascii="Times New Roman" w:hAnsi="Times New Roman" w:cs="Times New Roman"/>
          <w:sz w:val="24"/>
          <w:szCs w:val="24"/>
        </w:rPr>
        <w:t xml:space="preserve"> 15(S4). doi: 10.1111/mcn.12775.</w:t>
      </w:r>
    </w:p>
    <w:p w14:paraId="16769534" w14:textId="77777777" w:rsidR="003A7033" w:rsidRDefault="003A7033" w:rsidP="003A7033">
      <w:pPr>
        <w:spacing w:after="336" w:line="360" w:lineRule="auto"/>
      </w:pPr>
      <w:r>
        <w:rPr>
          <w:rFonts w:ascii="Times New Roman" w:hAnsi="Times New Roman" w:cs="Times New Roman"/>
          <w:sz w:val="24"/>
          <w:szCs w:val="24"/>
        </w:rPr>
        <w:t xml:space="preserve">Redsell, S. et al. 2010. Parents' beliefs about appropriate infant size, growth and feeding behaviour: implications for the prevention of childhood obesity. </w:t>
      </w:r>
      <w:r>
        <w:rPr>
          <w:rFonts w:ascii="Times New Roman" w:hAnsi="Times New Roman" w:cs="Times New Roman"/>
          <w:i/>
          <w:sz w:val="24"/>
          <w:szCs w:val="24"/>
        </w:rPr>
        <w:t>BMC Public Health</w:t>
      </w:r>
      <w:r>
        <w:rPr>
          <w:rFonts w:ascii="Times New Roman" w:hAnsi="Times New Roman" w:cs="Times New Roman"/>
          <w:sz w:val="24"/>
          <w:szCs w:val="24"/>
        </w:rPr>
        <w:t xml:space="preserve"> 10(1). doi: 10.1186/1471-2458-10-711.</w:t>
      </w:r>
    </w:p>
    <w:p w14:paraId="5E469B8B" w14:textId="77777777" w:rsidR="003A7033" w:rsidRDefault="003A7033" w:rsidP="003A7033">
      <w:pPr>
        <w:spacing w:after="336" w:line="360" w:lineRule="auto"/>
      </w:pPr>
      <w:r>
        <w:rPr>
          <w:rFonts w:ascii="Times New Roman" w:hAnsi="Times New Roman" w:cs="Times New Roman"/>
          <w:sz w:val="24"/>
          <w:szCs w:val="24"/>
        </w:rPr>
        <w:t xml:space="preserve">Reilly, J. 2003. Health consequences of obesity. </w:t>
      </w:r>
      <w:r>
        <w:rPr>
          <w:rFonts w:ascii="Times New Roman" w:hAnsi="Times New Roman" w:cs="Times New Roman"/>
          <w:i/>
          <w:sz w:val="24"/>
          <w:szCs w:val="24"/>
        </w:rPr>
        <w:t>Archives of Disease in Childhood</w:t>
      </w:r>
      <w:r>
        <w:rPr>
          <w:rFonts w:ascii="Times New Roman" w:hAnsi="Times New Roman" w:cs="Times New Roman"/>
          <w:sz w:val="24"/>
          <w:szCs w:val="24"/>
        </w:rPr>
        <w:t xml:space="preserve"> 88(9), pp. 748-752. doi: 10.1136/adc.88.9.748.</w:t>
      </w:r>
    </w:p>
    <w:p w14:paraId="55CA116A" w14:textId="77777777" w:rsidR="003A7033" w:rsidRDefault="003A7033" w:rsidP="003A7033">
      <w:pPr>
        <w:spacing w:after="336" w:line="360" w:lineRule="auto"/>
      </w:pPr>
      <w:r>
        <w:rPr>
          <w:rFonts w:ascii="Times New Roman" w:hAnsi="Times New Roman" w:cs="Times New Roman"/>
          <w:sz w:val="24"/>
          <w:szCs w:val="24"/>
        </w:rPr>
        <w:t xml:space="preserve">Robson, S. et al. 2016. Eating dinner away from home: Perspectives of middle-to high-income parents. </w:t>
      </w:r>
      <w:r>
        <w:rPr>
          <w:rFonts w:ascii="Times New Roman" w:hAnsi="Times New Roman" w:cs="Times New Roman"/>
          <w:i/>
          <w:sz w:val="24"/>
          <w:szCs w:val="24"/>
        </w:rPr>
        <w:t>Appetite</w:t>
      </w:r>
      <w:r>
        <w:rPr>
          <w:rFonts w:ascii="Times New Roman" w:hAnsi="Times New Roman" w:cs="Times New Roman"/>
          <w:sz w:val="24"/>
          <w:szCs w:val="24"/>
        </w:rPr>
        <w:t xml:space="preserve"> 96, pp. 147-153. doi: 10.1016/j.appet.2015.09.019.</w:t>
      </w:r>
    </w:p>
    <w:p w14:paraId="440AFB41" w14:textId="77777777" w:rsidR="003A7033" w:rsidRDefault="003A7033" w:rsidP="003A7033">
      <w:pPr>
        <w:spacing w:after="336" w:line="360" w:lineRule="auto"/>
      </w:pPr>
      <w:r>
        <w:rPr>
          <w:rFonts w:ascii="Times New Roman" w:hAnsi="Times New Roman" w:cs="Times New Roman"/>
          <w:sz w:val="24"/>
          <w:szCs w:val="24"/>
        </w:rPr>
        <w:t xml:space="preserve">Sampasa-Kanyinga, H. and Hamilton, H. 2017. Eating breakfast regularly is related to higher school connectedness and academic performance in Canadian middle- and high-school students. </w:t>
      </w:r>
      <w:r>
        <w:rPr>
          <w:rFonts w:ascii="Times New Roman" w:hAnsi="Times New Roman" w:cs="Times New Roman"/>
          <w:i/>
          <w:sz w:val="24"/>
          <w:szCs w:val="24"/>
        </w:rPr>
        <w:t>Public Health</w:t>
      </w:r>
      <w:r>
        <w:rPr>
          <w:rFonts w:ascii="Times New Roman" w:hAnsi="Times New Roman" w:cs="Times New Roman"/>
          <w:sz w:val="24"/>
          <w:szCs w:val="24"/>
        </w:rPr>
        <w:t xml:space="preserve"> 145, pp. 120-123. doi: 10.1016/j.puhe.2016.12.027.</w:t>
      </w:r>
    </w:p>
    <w:p w14:paraId="7455CE18" w14:textId="77777777" w:rsidR="003A7033" w:rsidRDefault="003A7033" w:rsidP="003A7033">
      <w:pPr>
        <w:spacing w:after="336" w:line="360" w:lineRule="auto"/>
      </w:pPr>
      <w:r>
        <w:rPr>
          <w:rFonts w:ascii="Times New Roman" w:hAnsi="Times New Roman" w:cs="Times New Roman"/>
          <w:sz w:val="24"/>
          <w:szCs w:val="24"/>
        </w:rPr>
        <w:t xml:space="preserve">Sanders, M. et al. 1997. Mealtime Behavior and Parent-Child Interaction: A Comparison of Children with Feeding Problems, and Nonclinic Controls. </w:t>
      </w:r>
      <w:r>
        <w:rPr>
          <w:rFonts w:ascii="Times New Roman" w:hAnsi="Times New Roman" w:cs="Times New Roman"/>
          <w:i/>
          <w:sz w:val="24"/>
          <w:szCs w:val="24"/>
        </w:rPr>
        <w:t>Journal of Pediatric Psychology</w:t>
      </w:r>
      <w:r>
        <w:rPr>
          <w:rFonts w:ascii="Times New Roman" w:hAnsi="Times New Roman" w:cs="Times New Roman"/>
          <w:sz w:val="24"/>
          <w:szCs w:val="24"/>
        </w:rPr>
        <w:t xml:space="preserve"> 22(6), pp. 881-900. doi: 10.1093/jpepsy/22.6.881.</w:t>
      </w:r>
    </w:p>
    <w:p w14:paraId="1AD054A0" w14:textId="77777777" w:rsidR="003A7033" w:rsidRDefault="003A7033" w:rsidP="003A7033">
      <w:pPr>
        <w:spacing w:after="336" w:line="360" w:lineRule="auto"/>
      </w:pPr>
      <w:r>
        <w:rPr>
          <w:rFonts w:ascii="Times New Roman" w:hAnsi="Times New Roman" w:cs="Times New Roman"/>
          <w:sz w:val="24"/>
          <w:szCs w:val="24"/>
        </w:rPr>
        <w:lastRenderedPageBreak/>
        <w:t xml:space="preserve">Sarkadi, A. et al. 2008. Fathers' involvement and children's developmental outcomes: a systematic review of longitudinal studies. </w:t>
      </w:r>
      <w:r>
        <w:rPr>
          <w:rFonts w:ascii="Times New Roman" w:hAnsi="Times New Roman" w:cs="Times New Roman"/>
          <w:i/>
          <w:sz w:val="24"/>
          <w:szCs w:val="24"/>
        </w:rPr>
        <w:t>Acta Paediatrica</w:t>
      </w:r>
      <w:r>
        <w:rPr>
          <w:rFonts w:ascii="Times New Roman" w:hAnsi="Times New Roman" w:cs="Times New Roman"/>
          <w:sz w:val="24"/>
          <w:szCs w:val="24"/>
        </w:rPr>
        <w:t xml:space="preserve"> 97(2), pp. 153-158. doi: 10.1111/j.1651-2227.2007.00572.x.</w:t>
      </w:r>
    </w:p>
    <w:p w14:paraId="454B32CD" w14:textId="77777777" w:rsidR="003A7033" w:rsidRDefault="003A7033" w:rsidP="003A7033">
      <w:pPr>
        <w:spacing w:after="336" w:line="360" w:lineRule="auto"/>
      </w:pPr>
      <w:r>
        <w:rPr>
          <w:rFonts w:ascii="Times New Roman" w:hAnsi="Times New Roman" w:cs="Times New Roman"/>
          <w:sz w:val="24"/>
          <w:szCs w:val="24"/>
        </w:rPr>
        <w:t xml:space="preserve">Savage, J. et al. 2007. Parental Influence on Eating Behavior: Conception to Adolescence. </w:t>
      </w:r>
      <w:r>
        <w:rPr>
          <w:rFonts w:ascii="Times New Roman" w:hAnsi="Times New Roman" w:cs="Times New Roman"/>
          <w:i/>
          <w:sz w:val="24"/>
          <w:szCs w:val="24"/>
        </w:rPr>
        <w:t>The Journal of Law, Medicine &amp; Ethics</w:t>
      </w:r>
      <w:r>
        <w:rPr>
          <w:rFonts w:ascii="Times New Roman" w:hAnsi="Times New Roman" w:cs="Times New Roman"/>
          <w:sz w:val="24"/>
          <w:szCs w:val="24"/>
        </w:rPr>
        <w:t xml:space="preserve"> 35(1), pp. 22-34. doi: 10.1111/j.1748-720x.2007.00111.x.</w:t>
      </w:r>
    </w:p>
    <w:p w14:paraId="70E8B08C" w14:textId="77777777" w:rsidR="003A7033" w:rsidRDefault="003A7033" w:rsidP="003A7033">
      <w:pPr>
        <w:spacing w:after="336" w:line="360" w:lineRule="auto"/>
      </w:pPr>
      <w:r>
        <w:rPr>
          <w:rFonts w:ascii="Times New Roman" w:hAnsi="Times New Roman" w:cs="Times New Roman"/>
          <w:sz w:val="24"/>
          <w:szCs w:val="24"/>
        </w:rPr>
        <w:t xml:space="preserve">Scaglioni, S. et al. 2008. Influence of parental attitudes in the development of children eating behaviour. </w:t>
      </w:r>
      <w:r>
        <w:rPr>
          <w:rFonts w:ascii="Times New Roman" w:hAnsi="Times New Roman" w:cs="Times New Roman"/>
          <w:i/>
          <w:sz w:val="24"/>
          <w:szCs w:val="24"/>
        </w:rPr>
        <w:t>British Journal of Nutrition</w:t>
      </w:r>
      <w:r>
        <w:rPr>
          <w:rFonts w:ascii="Times New Roman" w:hAnsi="Times New Roman" w:cs="Times New Roman"/>
          <w:sz w:val="24"/>
          <w:szCs w:val="24"/>
        </w:rPr>
        <w:t xml:space="preserve"> 99(S1), pp. S22-S25. doi: 10.1017/s0007114508892471.</w:t>
      </w:r>
    </w:p>
    <w:p w14:paraId="29C9CF0A" w14:textId="77777777" w:rsidR="003A7033" w:rsidRDefault="003A7033" w:rsidP="003A7033">
      <w:pPr>
        <w:spacing w:after="336" w:line="360" w:lineRule="auto"/>
      </w:pPr>
      <w:r>
        <w:rPr>
          <w:rFonts w:ascii="Times New Roman" w:hAnsi="Times New Roman" w:cs="Times New Roman"/>
          <w:sz w:val="24"/>
          <w:szCs w:val="24"/>
        </w:rPr>
        <w:t xml:space="preserve">Trofholz, A. et al. 2017. Associations between TV viewing at family meals and the emotional atmosphere of the meal, meal healthfulness, child dietary intake, and child weight status. </w:t>
      </w:r>
      <w:r>
        <w:rPr>
          <w:rFonts w:ascii="Times New Roman" w:hAnsi="Times New Roman" w:cs="Times New Roman"/>
          <w:i/>
          <w:sz w:val="24"/>
          <w:szCs w:val="24"/>
        </w:rPr>
        <w:t>Appetite</w:t>
      </w:r>
      <w:r>
        <w:rPr>
          <w:rFonts w:ascii="Times New Roman" w:hAnsi="Times New Roman" w:cs="Times New Roman"/>
          <w:sz w:val="24"/>
          <w:szCs w:val="24"/>
        </w:rPr>
        <w:t xml:space="preserve"> 108, pp. 361-366. doi: 10.1016/j.appet.2016.10.018.</w:t>
      </w:r>
    </w:p>
    <w:p w14:paraId="3E1886ED" w14:textId="77777777" w:rsidR="003A7033" w:rsidRDefault="003A7033" w:rsidP="003A7033">
      <w:pPr>
        <w:spacing w:after="336" w:line="360" w:lineRule="auto"/>
      </w:pPr>
      <w:r>
        <w:rPr>
          <w:rFonts w:ascii="Times New Roman" w:hAnsi="Times New Roman" w:cs="Times New Roman"/>
          <w:sz w:val="24"/>
          <w:szCs w:val="24"/>
        </w:rPr>
        <w:t xml:space="preserve">Trofholz, A. et al. 2018. Family meals then and now: A qualitative investigation of intergenerational transmission of family meal practices in a racially/ethnically diverse and immigrant population. </w:t>
      </w:r>
      <w:r>
        <w:rPr>
          <w:rFonts w:ascii="Times New Roman" w:hAnsi="Times New Roman" w:cs="Times New Roman"/>
          <w:i/>
          <w:sz w:val="24"/>
          <w:szCs w:val="24"/>
        </w:rPr>
        <w:t>Appetite</w:t>
      </w:r>
      <w:r>
        <w:rPr>
          <w:rFonts w:ascii="Times New Roman" w:hAnsi="Times New Roman" w:cs="Times New Roman"/>
          <w:sz w:val="24"/>
          <w:szCs w:val="24"/>
        </w:rPr>
        <w:t xml:space="preserve"> 121, pp. 163-172. doi: 10.1016/j.appet.2017.11.084.</w:t>
      </w:r>
    </w:p>
    <w:p w14:paraId="4DFD1933" w14:textId="77777777" w:rsidR="003A7033" w:rsidRDefault="003A7033" w:rsidP="003A7033">
      <w:pPr>
        <w:spacing w:after="336" w:line="360" w:lineRule="auto"/>
      </w:pPr>
      <w:r>
        <w:rPr>
          <w:rFonts w:ascii="Times New Roman" w:hAnsi="Times New Roman" w:cs="Times New Roman"/>
          <w:sz w:val="24"/>
          <w:szCs w:val="24"/>
        </w:rPr>
        <w:t xml:space="preserve">Videon, T. and Manning, C. 2003. Influences on adolescent eating patterns: the importance of family meals. </w:t>
      </w:r>
      <w:r>
        <w:rPr>
          <w:rFonts w:ascii="Times New Roman" w:hAnsi="Times New Roman" w:cs="Times New Roman"/>
          <w:i/>
          <w:sz w:val="24"/>
          <w:szCs w:val="24"/>
        </w:rPr>
        <w:t>Journal of Adolescent Health</w:t>
      </w:r>
      <w:r>
        <w:rPr>
          <w:rFonts w:ascii="Times New Roman" w:hAnsi="Times New Roman" w:cs="Times New Roman"/>
          <w:sz w:val="24"/>
          <w:szCs w:val="24"/>
        </w:rPr>
        <w:t xml:space="preserve"> 32(5), pp. 365-373. doi: 10.1016/s1054-139x(02)00711-5.</w:t>
      </w:r>
    </w:p>
    <w:p w14:paraId="01BC90F9" w14:textId="77777777" w:rsidR="003A7033" w:rsidRDefault="003A7033" w:rsidP="003A7033">
      <w:pPr>
        <w:spacing w:after="336" w:line="360" w:lineRule="auto"/>
      </w:pPr>
      <w:r>
        <w:rPr>
          <w:rFonts w:ascii="Times New Roman" w:hAnsi="Times New Roman" w:cs="Times New Roman"/>
          <w:sz w:val="24"/>
          <w:szCs w:val="24"/>
        </w:rPr>
        <w:t xml:space="preserve">Voola, A. et al. 2018. Families and food: exploring food well-being in poverty. </w:t>
      </w:r>
      <w:r>
        <w:rPr>
          <w:rFonts w:ascii="Times New Roman" w:hAnsi="Times New Roman" w:cs="Times New Roman"/>
          <w:i/>
          <w:sz w:val="24"/>
          <w:szCs w:val="24"/>
        </w:rPr>
        <w:t>European Journal of Marketing</w:t>
      </w:r>
      <w:r>
        <w:rPr>
          <w:rFonts w:ascii="Times New Roman" w:hAnsi="Times New Roman" w:cs="Times New Roman"/>
          <w:sz w:val="24"/>
          <w:szCs w:val="24"/>
        </w:rPr>
        <w:t xml:space="preserve"> 52(12), pp. 2423-2448. doi: 10.1108/ejm-10-2017-0763.</w:t>
      </w:r>
    </w:p>
    <w:p w14:paraId="3A1252F6" w14:textId="77777777" w:rsidR="003A7033" w:rsidRDefault="003A7033" w:rsidP="003A7033">
      <w:pPr>
        <w:spacing w:after="336" w:line="360" w:lineRule="auto"/>
      </w:pPr>
      <w:r>
        <w:rPr>
          <w:rFonts w:ascii="Times New Roman" w:hAnsi="Times New Roman" w:cs="Times New Roman"/>
          <w:sz w:val="24"/>
          <w:szCs w:val="24"/>
        </w:rPr>
        <w:t xml:space="preserve">Wertz, F. 2011. </w:t>
      </w:r>
      <w:r>
        <w:rPr>
          <w:rFonts w:ascii="Times New Roman" w:hAnsi="Times New Roman" w:cs="Times New Roman"/>
          <w:i/>
          <w:sz w:val="24"/>
          <w:szCs w:val="24"/>
        </w:rPr>
        <w:t>Five ways of doing qualitative analysis</w:t>
      </w:r>
      <w:r>
        <w:rPr>
          <w:rFonts w:ascii="Times New Roman" w:hAnsi="Times New Roman" w:cs="Times New Roman"/>
          <w:sz w:val="24"/>
          <w:szCs w:val="24"/>
        </w:rPr>
        <w:t>. New York: Guilford Press.</w:t>
      </w:r>
    </w:p>
    <w:p w14:paraId="6C056B2D" w14:textId="77777777" w:rsidR="003A7033" w:rsidRDefault="003A7033" w:rsidP="003A7033">
      <w:pPr>
        <w:spacing w:after="336" w:line="360" w:lineRule="auto"/>
      </w:pPr>
      <w:r>
        <w:rPr>
          <w:rFonts w:ascii="Times New Roman" w:hAnsi="Times New Roman" w:cs="Times New Roman"/>
          <w:sz w:val="24"/>
          <w:szCs w:val="24"/>
        </w:rPr>
        <w:t>WHO | Breastfeeding. 2020. Available at: https://www.who.int/maternal_child_adolescent/topics/child/nutrition/breastfeeding/en/ [Accessed: 25 February 2020].</w:t>
      </w:r>
    </w:p>
    <w:p w14:paraId="26ED9CF4" w14:textId="77777777" w:rsidR="003A7033" w:rsidRDefault="003A7033" w:rsidP="003A7033">
      <w:pPr>
        <w:spacing w:after="336" w:line="360" w:lineRule="auto"/>
      </w:pPr>
      <w:r>
        <w:rPr>
          <w:rFonts w:ascii="Times New Roman" w:hAnsi="Times New Roman" w:cs="Times New Roman"/>
          <w:sz w:val="24"/>
          <w:szCs w:val="24"/>
        </w:rPr>
        <w:t>WHO | What are the health consequences of being overweight?. 2020. Available at: https://www.who.int/features/qa/49/en/ [Accessed: 15 March 2020].</w:t>
      </w:r>
    </w:p>
    <w:p w14:paraId="04AAFD02" w14:textId="16D09257" w:rsidR="003A7033" w:rsidRDefault="003A7033" w:rsidP="003A7033">
      <w:pPr>
        <w:spacing w:after="336" w:line="360" w:lineRule="auto"/>
      </w:pPr>
      <w:r>
        <w:rPr>
          <w:rFonts w:ascii="Times New Roman" w:hAnsi="Times New Roman" w:cs="Times New Roman"/>
          <w:sz w:val="24"/>
          <w:szCs w:val="24"/>
        </w:rPr>
        <w:lastRenderedPageBreak/>
        <w:t xml:space="preserve">Woolhouse, H. et al. 2014. Physical health after childbirth and maternal depression in the first 12 months </w:t>
      </w:r>
      <w:r w:rsidR="00D54368">
        <w:rPr>
          <w:rFonts w:ascii="Times New Roman" w:hAnsi="Times New Roman" w:cs="Times New Roman"/>
          <w:sz w:val="24"/>
          <w:szCs w:val="24"/>
        </w:rPr>
        <w:t>post-partum</w:t>
      </w:r>
      <w:r>
        <w:rPr>
          <w:rFonts w:ascii="Times New Roman" w:hAnsi="Times New Roman" w:cs="Times New Roman"/>
          <w:sz w:val="24"/>
          <w:szCs w:val="24"/>
        </w:rPr>
        <w:t xml:space="preserve">: Results of an Australian nulliparous pregnancy cohort study. </w:t>
      </w:r>
      <w:r>
        <w:rPr>
          <w:rFonts w:ascii="Times New Roman" w:hAnsi="Times New Roman" w:cs="Times New Roman"/>
          <w:i/>
          <w:sz w:val="24"/>
          <w:szCs w:val="24"/>
        </w:rPr>
        <w:t>Midwifery</w:t>
      </w:r>
      <w:r>
        <w:rPr>
          <w:rFonts w:ascii="Times New Roman" w:hAnsi="Times New Roman" w:cs="Times New Roman"/>
          <w:sz w:val="24"/>
          <w:szCs w:val="24"/>
        </w:rPr>
        <w:t xml:space="preserve"> 30(3), pp. 378-384. doi: 10.1016/j.midw.2013.03.006.</w:t>
      </w:r>
    </w:p>
    <w:p w14:paraId="4F049209" w14:textId="2EB8EA54" w:rsidR="007839E5" w:rsidRPr="00135C63" w:rsidRDefault="007839E5" w:rsidP="007839E5">
      <w:pPr>
        <w:pStyle w:val="paragraph"/>
        <w:textAlignment w:val="baseline"/>
      </w:pPr>
    </w:p>
    <w:p w14:paraId="334156AD" w14:textId="3E2C4D59" w:rsidR="137DC983" w:rsidRDefault="137DC983" w:rsidP="005B4977">
      <w:pPr>
        <w:spacing w:line="360" w:lineRule="auto"/>
        <w:rPr>
          <w:shd w:val="clear" w:color="auto" w:fill="FFFFFF"/>
        </w:rPr>
      </w:pPr>
    </w:p>
    <w:p w14:paraId="44A0365C" w14:textId="515237E5" w:rsidR="00FE4287" w:rsidRDefault="00FE4287" w:rsidP="005B4977">
      <w:pPr>
        <w:spacing w:line="360" w:lineRule="auto"/>
        <w:rPr>
          <w:shd w:val="clear" w:color="auto" w:fill="FFFFFF"/>
        </w:rPr>
      </w:pPr>
    </w:p>
    <w:p w14:paraId="5A37292D" w14:textId="11338D26" w:rsidR="00FE4287" w:rsidRDefault="00FE4287" w:rsidP="005B4977">
      <w:pPr>
        <w:spacing w:line="360" w:lineRule="auto"/>
        <w:rPr>
          <w:shd w:val="clear" w:color="auto" w:fill="FFFFFF"/>
        </w:rPr>
      </w:pPr>
    </w:p>
    <w:p w14:paraId="01BAB091" w14:textId="72146245" w:rsidR="00FE4287" w:rsidRDefault="00FE4287" w:rsidP="005B4977">
      <w:pPr>
        <w:spacing w:line="360" w:lineRule="auto"/>
        <w:rPr>
          <w:shd w:val="clear" w:color="auto" w:fill="FFFFFF"/>
        </w:rPr>
      </w:pPr>
    </w:p>
    <w:p w14:paraId="130AE8BB" w14:textId="248F1B7D" w:rsidR="00FE4287" w:rsidRDefault="00FE4287" w:rsidP="005B4977">
      <w:pPr>
        <w:spacing w:line="360" w:lineRule="auto"/>
        <w:rPr>
          <w:shd w:val="clear" w:color="auto" w:fill="FFFFFF"/>
        </w:rPr>
      </w:pPr>
    </w:p>
    <w:p w14:paraId="211E3DD0" w14:textId="20361F45" w:rsidR="00FE4287" w:rsidRDefault="00FE4287" w:rsidP="005B4977">
      <w:pPr>
        <w:spacing w:line="360" w:lineRule="auto"/>
        <w:rPr>
          <w:shd w:val="clear" w:color="auto" w:fill="FFFFFF"/>
        </w:rPr>
      </w:pPr>
    </w:p>
    <w:p w14:paraId="575A5136" w14:textId="3EEA78D5" w:rsidR="00FE4287" w:rsidRDefault="00FE4287" w:rsidP="005B4977">
      <w:pPr>
        <w:spacing w:line="360" w:lineRule="auto"/>
        <w:rPr>
          <w:shd w:val="clear" w:color="auto" w:fill="FFFFFF"/>
        </w:rPr>
      </w:pPr>
    </w:p>
    <w:p w14:paraId="442A52A7" w14:textId="26B1B141" w:rsidR="00FE4287" w:rsidRDefault="00FE4287" w:rsidP="005B4977">
      <w:pPr>
        <w:spacing w:line="360" w:lineRule="auto"/>
        <w:rPr>
          <w:shd w:val="clear" w:color="auto" w:fill="FFFFFF"/>
        </w:rPr>
      </w:pPr>
    </w:p>
    <w:p w14:paraId="09E9C343" w14:textId="67F4A11A" w:rsidR="00FE4287" w:rsidRDefault="00FE4287" w:rsidP="005B4977">
      <w:pPr>
        <w:spacing w:line="360" w:lineRule="auto"/>
        <w:rPr>
          <w:shd w:val="clear" w:color="auto" w:fill="FFFFFF"/>
        </w:rPr>
      </w:pPr>
    </w:p>
    <w:p w14:paraId="2ED55264" w14:textId="48C6880A" w:rsidR="00FE4287" w:rsidRDefault="00FE4287" w:rsidP="005B4977">
      <w:pPr>
        <w:spacing w:line="360" w:lineRule="auto"/>
        <w:rPr>
          <w:shd w:val="clear" w:color="auto" w:fill="FFFFFF"/>
        </w:rPr>
      </w:pPr>
    </w:p>
    <w:p w14:paraId="035DCCF1" w14:textId="408BDCD8" w:rsidR="00FE4287" w:rsidRDefault="00FE4287" w:rsidP="005B4977">
      <w:pPr>
        <w:spacing w:line="360" w:lineRule="auto"/>
        <w:rPr>
          <w:shd w:val="clear" w:color="auto" w:fill="FFFFFF"/>
        </w:rPr>
      </w:pPr>
    </w:p>
    <w:p w14:paraId="50A41326" w14:textId="417F79FD" w:rsidR="00FE4287" w:rsidRDefault="00FE4287" w:rsidP="005B4977">
      <w:pPr>
        <w:spacing w:line="360" w:lineRule="auto"/>
        <w:rPr>
          <w:shd w:val="clear" w:color="auto" w:fill="FFFFFF"/>
        </w:rPr>
      </w:pPr>
    </w:p>
    <w:p w14:paraId="5277A8F0" w14:textId="5398EAB5" w:rsidR="00FE4287" w:rsidRDefault="00FE4287" w:rsidP="005B4977">
      <w:pPr>
        <w:spacing w:line="360" w:lineRule="auto"/>
        <w:rPr>
          <w:shd w:val="clear" w:color="auto" w:fill="FFFFFF"/>
        </w:rPr>
      </w:pPr>
    </w:p>
    <w:p w14:paraId="2C7114B2" w14:textId="0933BC92" w:rsidR="00FE4287" w:rsidRDefault="00FE4287" w:rsidP="005B4977">
      <w:pPr>
        <w:spacing w:line="360" w:lineRule="auto"/>
        <w:rPr>
          <w:shd w:val="clear" w:color="auto" w:fill="FFFFFF"/>
        </w:rPr>
      </w:pPr>
    </w:p>
    <w:p w14:paraId="20D5E098" w14:textId="4815D97F" w:rsidR="00FE4287" w:rsidRDefault="00FE4287" w:rsidP="005B4977">
      <w:pPr>
        <w:spacing w:line="360" w:lineRule="auto"/>
        <w:rPr>
          <w:shd w:val="clear" w:color="auto" w:fill="FFFFFF"/>
        </w:rPr>
      </w:pPr>
    </w:p>
    <w:p w14:paraId="0945B269" w14:textId="51DA0E61" w:rsidR="00FE4287" w:rsidRDefault="00FE4287" w:rsidP="005B4977">
      <w:pPr>
        <w:spacing w:line="360" w:lineRule="auto"/>
        <w:rPr>
          <w:shd w:val="clear" w:color="auto" w:fill="FFFFFF"/>
        </w:rPr>
      </w:pPr>
    </w:p>
    <w:p w14:paraId="35668DD5" w14:textId="3A5C021D" w:rsidR="00FE4287" w:rsidRDefault="00FE4287" w:rsidP="005B4977">
      <w:pPr>
        <w:spacing w:line="360" w:lineRule="auto"/>
        <w:rPr>
          <w:shd w:val="clear" w:color="auto" w:fill="FFFFFF"/>
        </w:rPr>
      </w:pPr>
    </w:p>
    <w:p w14:paraId="76C9F54A" w14:textId="3CD40128" w:rsidR="00FE4287" w:rsidRDefault="00FE4287" w:rsidP="005B4977">
      <w:pPr>
        <w:spacing w:line="360" w:lineRule="auto"/>
        <w:rPr>
          <w:shd w:val="clear" w:color="auto" w:fill="FFFFFF"/>
        </w:rPr>
      </w:pPr>
    </w:p>
    <w:p w14:paraId="2C3D3D50" w14:textId="4466017A" w:rsidR="00FE4287" w:rsidRDefault="00FE4287" w:rsidP="005B4977">
      <w:pPr>
        <w:spacing w:line="360" w:lineRule="auto"/>
        <w:rPr>
          <w:shd w:val="clear" w:color="auto" w:fill="FFFFFF"/>
        </w:rPr>
      </w:pPr>
    </w:p>
    <w:p w14:paraId="18536FE0" w14:textId="53F7B3F3" w:rsidR="00FE4287" w:rsidRDefault="00FE4287" w:rsidP="005B4977">
      <w:pPr>
        <w:spacing w:line="360" w:lineRule="auto"/>
        <w:rPr>
          <w:shd w:val="clear" w:color="auto" w:fill="FFFFFF"/>
        </w:rPr>
      </w:pPr>
    </w:p>
    <w:p w14:paraId="60BF475E" w14:textId="2521D60A" w:rsidR="00FE4287" w:rsidRDefault="00FE4287" w:rsidP="005B4977">
      <w:pPr>
        <w:spacing w:line="360" w:lineRule="auto"/>
        <w:rPr>
          <w:shd w:val="clear" w:color="auto" w:fill="FFFFFF"/>
        </w:rPr>
      </w:pPr>
    </w:p>
    <w:p w14:paraId="47A64C3D" w14:textId="77777777" w:rsidR="00A5579D" w:rsidRDefault="00A5579D" w:rsidP="00A5579D">
      <w:pPr>
        <w:spacing w:line="360" w:lineRule="auto"/>
        <w:rPr>
          <w:shd w:val="clear" w:color="auto" w:fill="FFFFFF"/>
        </w:rPr>
      </w:pPr>
    </w:p>
    <w:p w14:paraId="57EED6BA" w14:textId="7B09F26D" w:rsidR="00FE4287" w:rsidRPr="00A85127" w:rsidRDefault="00FE4287" w:rsidP="00A5579D">
      <w:pPr>
        <w:spacing w:line="360" w:lineRule="auto"/>
        <w:jc w:val="center"/>
        <w:rPr>
          <w:rFonts w:ascii="Times New Roman" w:hAnsi="Times New Roman" w:cs="Times New Roman"/>
          <w:b/>
          <w:bCs/>
          <w:color w:val="000000" w:themeColor="text1"/>
          <w:sz w:val="24"/>
          <w:szCs w:val="24"/>
          <w:u w:val="single"/>
          <w:lang w:val="en-US"/>
        </w:rPr>
      </w:pPr>
      <w:r w:rsidRPr="00A85127">
        <w:rPr>
          <w:rFonts w:ascii="Times New Roman" w:hAnsi="Times New Roman" w:cs="Times New Roman"/>
          <w:b/>
          <w:bCs/>
          <w:color w:val="000000" w:themeColor="text1"/>
          <w:sz w:val="24"/>
          <w:szCs w:val="24"/>
          <w:u w:val="single"/>
          <w:lang w:val="en-US"/>
        </w:rPr>
        <w:lastRenderedPageBreak/>
        <w:t>Appendix</w:t>
      </w:r>
    </w:p>
    <w:p w14:paraId="2FD2CDA2" w14:textId="73BE5211" w:rsidR="00B83462" w:rsidRDefault="00B83462" w:rsidP="00B83462">
      <w:pPr>
        <w:rPr>
          <w:rFonts w:ascii="Times New Roman" w:hAnsi="Times New Roman" w:cs="Times New Roman"/>
          <w:sz w:val="24"/>
          <w:szCs w:val="24"/>
        </w:rPr>
      </w:pPr>
      <w:r w:rsidRPr="00833BBD">
        <w:rPr>
          <w:rFonts w:ascii="Times New Roman" w:hAnsi="Times New Roman" w:cs="Times New Roman"/>
          <w:sz w:val="24"/>
          <w:szCs w:val="24"/>
        </w:rPr>
        <w:t>Appendix 1.</w:t>
      </w:r>
      <w:r w:rsidR="00833BBD" w:rsidRPr="00833BBD">
        <w:rPr>
          <w:rStyle w:val="normaltextrun1"/>
          <w:rFonts w:ascii="Times New Roman" w:hAnsi="Times New Roman" w:cs="Times New Roman"/>
          <w:sz w:val="24"/>
          <w:szCs w:val="24"/>
        </w:rPr>
        <w:t xml:space="preserve"> Eating behaviour Questionnaires</w:t>
      </w:r>
      <w:r w:rsidR="00833BBD" w:rsidRPr="00833BBD">
        <w:rPr>
          <w:rFonts w:ascii="Times New Roman" w:hAnsi="Times New Roman" w:cs="Times New Roman"/>
          <w:sz w:val="24"/>
          <w:szCs w:val="24"/>
        </w:rPr>
        <w:t>.</w:t>
      </w:r>
    </w:p>
    <w:p w14:paraId="2B86780A" w14:textId="77777777" w:rsidR="00A5579D" w:rsidRPr="00A5579D" w:rsidRDefault="00A5579D" w:rsidP="00A5579D">
      <w:pPr>
        <w:spacing w:line="259" w:lineRule="auto"/>
        <w:jc w:val="center"/>
        <w:rPr>
          <w:rFonts w:ascii="Times New Roman" w:hAnsi="Times New Roman" w:cs="Times New Roman"/>
          <w:b/>
          <w:sz w:val="24"/>
          <w:szCs w:val="24"/>
          <w:u w:val="single"/>
        </w:rPr>
      </w:pPr>
      <w:r w:rsidRPr="00A5579D">
        <w:rPr>
          <w:rFonts w:ascii="Times New Roman" w:hAnsi="Times New Roman" w:cs="Times New Roman"/>
          <w:b/>
          <w:sz w:val="24"/>
          <w:szCs w:val="24"/>
          <w:u w:val="single"/>
        </w:rPr>
        <w:t>University of Wales Trinity Saint David Carmarthen</w:t>
      </w:r>
    </w:p>
    <w:p w14:paraId="60B7DFB6" w14:textId="77777777" w:rsidR="00A5579D" w:rsidRPr="00A5579D" w:rsidRDefault="00A5579D" w:rsidP="00A5579D">
      <w:pPr>
        <w:spacing w:line="259" w:lineRule="auto"/>
        <w:jc w:val="center"/>
        <w:rPr>
          <w:rFonts w:ascii="Times New Roman" w:hAnsi="Times New Roman" w:cs="Times New Roman"/>
          <w:sz w:val="24"/>
          <w:szCs w:val="24"/>
        </w:rPr>
      </w:pPr>
      <w:r w:rsidRPr="00A5579D">
        <w:rPr>
          <w:rFonts w:ascii="Times New Roman" w:hAnsi="Times New Roman" w:cs="Times New Roman"/>
          <w:sz w:val="24"/>
          <w:szCs w:val="24"/>
        </w:rPr>
        <w:t>How does becoming a parent affect their diet?</w:t>
      </w:r>
    </w:p>
    <w:p w14:paraId="090E3F48"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How old are you?</w:t>
      </w:r>
    </w:p>
    <w:p w14:paraId="029E71CB"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What is your relationship status?</w:t>
      </w:r>
    </w:p>
    <w:p w14:paraId="13803AE9"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How many children do you have?</w:t>
      </w:r>
    </w:p>
    <w:p w14:paraId="3960BF09"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What is your highest educational qualification?</w:t>
      </w:r>
    </w:p>
    <w:p w14:paraId="4F8D8433"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Are you employed?</w:t>
      </w:r>
    </w:p>
    <w:p w14:paraId="031580C2"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How many hours do you work?</w:t>
      </w:r>
    </w:p>
    <w:p w14:paraId="6A71D797" w14:textId="77777777" w:rsidR="00A5579D" w:rsidRDefault="00A5579D" w:rsidP="00A5579D">
      <w:pPr>
        <w:spacing w:line="259" w:lineRule="auto"/>
        <w:rPr>
          <w:rFonts w:ascii="Times New Roman" w:hAnsi="Times New Roman" w:cs="Times New Roman"/>
          <w:sz w:val="24"/>
          <w:szCs w:val="24"/>
        </w:rPr>
      </w:pPr>
    </w:p>
    <w:p w14:paraId="760C29AF" w14:textId="61FE0E2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Did you breastfeed?</w:t>
      </w:r>
    </w:p>
    <w:p w14:paraId="4BA8255F"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How long did you breastfeed for?</w:t>
      </w:r>
    </w:p>
    <w:p w14:paraId="0CAE7EAA"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Did you cook homemade meals through your babies weaning stage?</w:t>
      </w:r>
    </w:p>
    <w:p w14:paraId="1D3DE85F"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Have you used baby food jars?</w:t>
      </w:r>
    </w:p>
    <w:p w14:paraId="6B084938"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How often had you used baby jars?</w:t>
      </w:r>
    </w:p>
    <w:p w14:paraId="37EDD8D6"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understand how to read nutritional labels?</w:t>
      </w:r>
    </w:p>
    <w:p w14:paraId="3AA46E5F"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consume 5 fruit and vegetables a day?</w:t>
      </w:r>
    </w:p>
    <w:p w14:paraId="512B0A2D"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your children consume 5 fruit and veg a day?</w:t>
      </w:r>
    </w:p>
    <w:p w14:paraId="62A06314" w14:textId="77777777" w:rsidR="00A5579D" w:rsidRDefault="00A5579D" w:rsidP="00A5579D">
      <w:pPr>
        <w:spacing w:line="259" w:lineRule="auto"/>
        <w:rPr>
          <w:rFonts w:ascii="Times New Roman" w:hAnsi="Times New Roman" w:cs="Times New Roman"/>
          <w:sz w:val="24"/>
          <w:szCs w:val="24"/>
        </w:rPr>
      </w:pPr>
    </w:p>
    <w:p w14:paraId="53EBB2B5" w14:textId="6E4EDDD0"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What was your eating habits before you had children?</w:t>
      </w:r>
    </w:p>
    <w:p w14:paraId="1433B37B"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cook homemade meals every day?</w:t>
      </w:r>
    </w:p>
    <w:p w14:paraId="1E79347A"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eat Takeaways weekly?</w:t>
      </w:r>
    </w:p>
    <w:p w14:paraId="2ADEE80A"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find it challenging to get you children to eat a healthy?</w:t>
      </w:r>
    </w:p>
    <w:p w14:paraId="4478988E"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What do you try to avoid if anything on product labels?</w:t>
      </w:r>
    </w:p>
    <w:p w14:paraId="61816004"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eat at the same time as your children?</w:t>
      </w:r>
    </w:p>
    <w:p w14:paraId="3B4D70E4"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Where do you eat your meals at home?</w:t>
      </w:r>
    </w:p>
    <w:p w14:paraId="24F0A2D6"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have the Tv on while eating your dinner?</w:t>
      </w:r>
    </w:p>
    <w:p w14:paraId="3EA3B493"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and your children eat breakfast?</w:t>
      </w:r>
    </w:p>
    <w:p w14:paraId="29533429"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t>Do you feel it is the school’s responsibility for your child to learn healthy eating habits?</w:t>
      </w:r>
    </w:p>
    <w:p w14:paraId="7804CAAE" w14:textId="77777777" w:rsidR="00A5579D" w:rsidRPr="00A5579D" w:rsidRDefault="00A5579D" w:rsidP="00A5579D">
      <w:pPr>
        <w:spacing w:line="259" w:lineRule="auto"/>
        <w:rPr>
          <w:rFonts w:ascii="Times New Roman" w:hAnsi="Times New Roman" w:cs="Times New Roman"/>
          <w:sz w:val="24"/>
          <w:szCs w:val="24"/>
        </w:rPr>
      </w:pPr>
      <w:r w:rsidRPr="00A5579D">
        <w:rPr>
          <w:rFonts w:ascii="Times New Roman" w:hAnsi="Times New Roman" w:cs="Times New Roman"/>
          <w:sz w:val="24"/>
          <w:szCs w:val="24"/>
        </w:rPr>
        <w:lastRenderedPageBreak/>
        <w:t>Do you find Fresh food expensive?</w:t>
      </w:r>
    </w:p>
    <w:p w14:paraId="28B29783" w14:textId="5803908C" w:rsidR="00614B23" w:rsidRDefault="00614B23" w:rsidP="00B83462">
      <w:pPr>
        <w:rPr>
          <w:rFonts w:ascii="Times New Roman" w:hAnsi="Times New Roman" w:cs="Times New Roman"/>
          <w:sz w:val="24"/>
          <w:szCs w:val="24"/>
        </w:rPr>
      </w:pPr>
      <w:r>
        <w:rPr>
          <w:rFonts w:ascii="Times New Roman" w:hAnsi="Times New Roman" w:cs="Times New Roman"/>
          <w:sz w:val="24"/>
          <w:szCs w:val="24"/>
        </w:rPr>
        <w:t xml:space="preserve">Appendix 2. </w:t>
      </w:r>
      <w:r w:rsidRPr="00AD45EC">
        <w:rPr>
          <w:rFonts w:ascii="Times New Roman" w:hAnsi="Times New Roman" w:cs="Times New Roman"/>
          <w:sz w:val="24"/>
          <w:szCs w:val="24"/>
        </w:rPr>
        <w:t>Copy of the consent form given out prior to participation</w:t>
      </w:r>
    </w:p>
    <w:p w14:paraId="2941EA7A" w14:textId="77777777" w:rsidR="00AC5A7F" w:rsidRPr="00AD45EC" w:rsidRDefault="00AC5A7F" w:rsidP="00AC5A7F">
      <w:pPr>
        <w:spacing w:line="360" w:lineRule="auto"/>
        <w:rPr>
          <w:rFonts w:ascii="Times New Roman" w:hAnsi="Times New Roman" w:cs="Times New Roman"/>
          <w:sz w:val="24"/>
          <w:szCs w:val="24"/>
        </w:rPr>
      </w:pPr>
      <w:r w:rsidRPr="00AD45EC">
        <w:rPr>
          <w:rFonts w:ascii="Times New Roman" w:hAnsi="Times New Roman" w:cs="Times New Roman"/>
          <w:sz w:val="24"/>
          <w:szCs w:val="24"/>
        </w:rPr>
        <w:t>01/12/19</w:t>
      </w:r>
    </w:p>
    <w:p w14:paraId="60CD0463" w14:textId="77777777" w:rsidR="00AC5A7F" w:rsidRPr="00AD45EC" w:rsidRDefault="00AC5A7F" w:rsidP="00AC5A7F">
      <w:pPr>
        <w:spacing w:line="360" w:lineRule="auto"/>
        <w:rPr>
          <w:rFonts w:ascii="Times New Roman" w:hAnsi="Times New Roman" w:cs="Times New Roman"/>
          <w:sz w:val="24"/>
          <w:szCs w:val="24"/>
        </w:rPr>
      </w:pPr>
      <w:r w:rsidRPr="00AD45EC">
        <w:rPr>
          <w:rFonts w:ascii="Times New Roman" w:hAnsi="Times New Roman" w:cs="Times New Roman"/>
          <w:sz w:val="24"/>
          <w:szCs w:val="24"/>
        </w:rPr>
        <w:t>Dear Participant,</w:t>
      </w:r>
    </w:p>
    <w:p w14:paraId="342E4167" w14:textId="2753BE2D" w:rsidR="00AC5A7F" w:rsidRPr="00AD45EC" w:rsidRDefault="00AC5A7F" w:rsidP="00AC5A7F">
      <w:pPr>
        <w:spacing w:line="360" w:lineRule="auto"/>
        <w:rPr>
          <w:rFonts w:ascii="Times New Roman" w:hAnsi="Times New Roman" w:cs="Times New Roman"/>
          <w:sz w:val="24"/>
          <w:szCs w:val="24"/>
        </w:rPr>
      </w:pPr>
      <w:r w:rsidRPr="00AD45EC">
        <w:rPr>
          <w:rFonts w:ascii="Times New Roman" w:hAnsi="Times New Roman" w:cs="Times New Roman"/>
          <w:sz w:val="24"/>
          <w:szCs w:val="24"/>
        </w:rPr>
        <w:t>I am</w:t>
      </w:r>
      <w:r>
        <w:rPr>
          <w:rFonts w:ascii="Times New Roman" w:hAnsi="Times New Roman" w:cs="Times New Roman"/>
          <w:sz w:val="24"/>
          <w:szCs w:val="24"/>
        </w:rPr>
        <w:t xml:space="preserve"> currently</w:t>
      </w:r>
      <w:r w:rsidRPr="00AD45EC">
        <w:rPr>
          <w:rFonts w:ascii="Times New Roman" w:hAnsi="Times New Roman" w:cs="Times New Roman"/>
          <w:sz w:val="24"/>
          <w:szCs w:val="24"/>
        </w:rPr>
        <w:t xml:space="preserve"> a student from University of Wales, Trinity Saint David, Carmarthen, in </w:t>
      </w:r>
      <w:r w:rsidR="00C14343">
        <w:rPr>
          <w:rFonts w:ascii="Times New Roman" w:hAnsi="Times New Roman" w:cs="Times New Roman"/>
          <w:sz w:val="24"/>
          <w:szCs w:val="24"/>
        </w:rPr>
        <w:t>my</w:t>
      </w:r>
      <w:r w:rsidRPr="00AD45EC">
        <w:rPr>
          <w:rFonts w:ascii="Times New Roman" w:hAnsi="Times New Roman" w:cs="Times New Roman"/>
          <w:sz w:val="24"/>
          <w:szCs w:val="24"/>
        </w:rPr>
        <w:t xml:space="preserve"> 3</w:t>
      </w:r>
      <w:r w:rsidRPr="00AD45EC">
        <w:rPr>
          <w:rFonts w:ascii="Times New Roman" w:hAnsi="Times New Roman" w:cs="Times New Roman"/>
          <w:sz w:val="24"/>
          <w:szCs w:val="24"/>
          <w:vertAlign w:val="superscript"/>
        </w:rPr>
        <w:t>rd</w:t>
      </w:r>
      <w:r w:rsidRPr="00AD45EC">
        <w:rPr>
          <w:rFonts w:ascii="Times New Roman" w:hAnsi="Times New Roman" w:cs="Times New Roman"/>
          <w:sz w:val="24"/>
          <w:szCs w:val="24"/>
        </w:rPr>
        <w:t xml:space="preserve"> year studying Health, Nutrition and Lifestyle. I am carrying out a research project where I intend to </w:t>
      </w:r>
      <w:r w:rsidR="00C14343">
        <w:rPr>
          <w:rFonts w:ascii="Times New Roman" w:hAnsi="Times New Roman" w:cs="Times New Roman"/>
          <w:sz w:val="24"/>
          <w:szCs w:val="24"/>
        </w:rPr>
        <w:t xml:space="preserve">investigate if </w:t>
      </w:r>
      <w:r w:rsidR="0097296D">
        <w:rPr>
          <w:rFonts w:ascii="Times New Roman" w:hAnsi="Times New Roman" w:cs="Times New Roman"/>
          <w:sz w:val="24"/>
          <w:szCs w:val="24"/>
        </w:rPr>
        <w:t xml:space="preserve">“becoming a parent can affect their diet and if </w:t>
      </w:r>
      <w:r w:rsidR="00E10854">
        <w:rPr>
          <w:rFonts w:ascii="Times New Roman" w:hAnsi="Times New Roman" w:cs="Times New Roman"/>
          <w:sz w:val="24"/>
          <w:szCs w:val="24"/>
        </w:rPr>
        <w:t>so,</w:t>
      </w:r>
      <w:r w:rsidR="0097296D">
        <w:rPr>
          <w:rFonts w:ascii="Times New Roman" w:hAnsi="Times New Roman" w:cs="Times New Roman"/>
          <w:sz w:val="24"/>
          <w:szCs w:val="24"/>
        </w:rPr>
        <w:t xml:space="preserve"> does it have any impact on their children</w:t>
      </w:r>
      <w:r w:rsidR="001F17A7">
        <w:rPr>
          <w:rFonts w:ascii="Times New Roman" w:hAnsi="Times New Roman" w:cs="Times New Roman"/>
          <w:sz w:val="24"/>
          <w:szCs w:val="24"/>
        </w:rPr>
        <w:t>”.</w:t>
      </w:r>
    </w:p>
    <w:p w14:paraId="6D8FD46C" w14:textId="4558D0E1" w:rsidR="00AC5A7F" w:rsidRPr="00AD45EC" w:rsidRDefault="001F17A7" w:rsidP="00AC5A7F">
      <w:pPr>
        <w:spacing w:line="360" w:lineRule="auto"/>
        <w:rPr>
          <w:rFonts w:ascii="Times New Roman" w:hAnsi="Times New Roman" w:cs="Times New Roman"/>
          <w:sz w:val="24"/>
          <w:szCs w:val="24"/>
        </w:rPr>
      </w:pPr>
      <w:r>
        <w:rPr>
          <w:rFonts w:ascii="Times New Roman" w:hAnsi="Times New Roman" w:cs="Times New Roman"/>
          <w:sz w:val="24"/>
          <w:szCs w:val="24"/>
        </w:rPr>
        <w:t xml:space="preserve">All information will be </w:t>
      </w:r>
      <w:r w:rsidR="00E10854">
        <w:rPr>
          <w:rFonts w:ascii="Times New Roman" w:hAnsi="Times New Roman" w:cs="Times New Roman"/>
          <w:sz w:val="24"/>
          <w:szCs w:val="24"/>
        </w:rPr>
        <w:t>c</w:t>
      </w:r>
      <w:r w:rsidR="00E10854" w:rsidRPr="00AD45EC">
        <w:rPr>
          <w:rFonts w:ascii="Times New Roman" w:hAnsi="Times New Roman" w:cs="Times New Roman"/>
          <w:sz w:val="24"/>
          <w:szCs w:val="24"/>
        </w:rPr>
        <w:t>onfidential,</w:t>
      </w:r>
      <w:r>
        <w:rPr>
          <w:rFonts w:ascii="Times New Roman" w:hAnsi="Times New Roman" w:cs="Times New Roman"/>
          <w:sz w:val="24"/>
          <w:szCs w:val="24"/>
        </w:rPr>
        <w:t xml:space="preserve"> and all</w:t>
      </w:r>
      <w:r w:rsidR="00AC5A7F" w:rsidRPr="00AD45EC">
        <w:rPr>
          <w:rFonts w:ascii="Times New Roman" w:hAnsi="Times New Roman" w:cs="Times New Roman"/>
          <w:sz w:val="24"/>
          <w:szCs w:val="24"/>
        </w:rPr>
        <w:t xml:space="preserve"> data will be </w:t>
      </w:r>
      <w:r w:rsidRPr="00AD45EC">
        <w:rPr>
          <w:rFonts w:ascii="Times New Roman" w:hAnsi="Times New Roman" w:cs="Times New Roman"/>
          <w:sz w:val="24"/>
          <w:szCs w:val="24"/>
        </w:rPr>
        <w:t>kept</w:t>
      </w:r>
      <w:r w:rsidR="00AC5A7F" w:rsidRPr="00AD45EC">
        <w:rPr>
          <w:rFonts w:ascii="Times New Roman" w:hAnsi="Times New Roman" w:cs="Times New Roman"/>
          <w:sz w:val="24"/>
          <w:szCs w:val="24"/>
        </w:rPr>
        <w:t xml:space="preserve"> on the universities one drive </w:t>
      </w:r>
      <w:r w:rsidR="00E10854" w:rsidRPr="00AD45EC">
        <w:rPr>
          <w:rFonts w:ascii="Times New Roman" w:hAnsi="Times New Roman" w:cs="Times New Roman"/>
          <w:sz w:val="24"/>
          <w:szCs w:val="24"/>
        </w:rPr>
        <w:t>and erased</w:t>
      </w:r>
      <w:r w:rsidR="00AC5A7F" w:rsidRPr="00AD45EC">
        <w:rPr>
          <w:rFonts w:ascii="Times New Roman" w:hAnsi="Times New Roman" w:cs="Times New Roman"/>
          <w:sz w:val="24"/>
          <w:szCs w:val="24"/>
        </w:rPr>
        <w:t xml:space="preserve"> once the project is complete.</w:t>
      </w:r>
    </w:p>
    <w:p w14:paraId="41D5226E" w14:textId="179FC543" w:rsidR="00AC5A7F" w:rsidRPr="00AD45EC" w:rsidRDefault="00D06022" w:rsidP="00AC5A7F">
      <w:pPr>
        <w:spacing w:line="360" w:lineRule="auto"/>
        <w:rPr>
          <w:rFonts w:ascii="Times New Roman" w:hAnsi="Times New Roman" w:cs="Times New Roman"/>
          <w:sz w:val="24"/>
          <w:szCs w:val="24"/>
        </w:rPr>
      </w:pPr>
      <w:r>
        <w:rPr>
          <w:rFonts w:ascii="Times New Roman" w:hAnsi="Times New Roman" w:cs="Times New Roman"/>
          <w:sz w:val="24"/>
          <w:szCs w:val="24"/>
        </w:rPr>
        <w:t>Any</w:t>
      </w:r>
      <w:r w:rsidR="00AC5A7F" w:rsidRPr="00AD45EC">
        <w:rPr>
          <w:rFonts w:ascii="Times New Roman" w:hAnsi="Times New Roman" w:cs="Times New Roman"/>
          <w:sz w:val="24"/>
          <w:szCs w:val="24"/>
        </w:rPr>
        <w:t xml:space="preserve"> feedback can be given individually for each</w:t>
      </w:r>
      <w:r w:rsidR="00022C37">
        <w:rPr>
          <w:rFonts w:ascii="Times New Roman" w:hAnsi="Times New Roman" w:cs="Times New Roman"/>
          <w:sz w:val="24"/>
          <w:szCs w:val="24"/>
        </w:rPr>
        <w:t xml:space="preserve"> questionnaire</w:t>
      </w:r>
      <w:r w:rsidR="00AC5A7F" w:rsidRPr="00AD45EC">
        <w:rPr>
          <w:rFonts w:ascii="Times New Roman" w:hAnsi="Times New Roman" w:cs="Times New Roman"/>
          <w:sz w:val="24"/>
          <w:szCs w:val="24"/>
        </w:rPr>
        <w:t xml:space="preserve">, and once complete the </w:t>
      </w:r>
      <w:r w:rsidR="00022C37">
        <w:rPr>
          <w:rFonts w:ascii="Times New Roman" w:hAnsi="Times New Roman" w:cs="Times New Roman"/>
          <w:sz w:val="24"/>
          <w:szCs w:val="24"/>
        </w:rPr>
        <w:t>study</w:t>
      </w:r>
      <w:r w:rsidR="00AC5A7F" w:rsidRPr="00AD45EC">
        <w:rPr>
          <w:rFonts w:ascii="Times New Roman" w:hAnsi="Times New Roman" w:cs="Times New Roman"/>
          <w:sz w:val="24"/>
          <w:szCs w:val="24"/>
        </w:rPr>
        <w:t xml:space="preserve"> will be available to view by all participants.</w:t>
      </w:r>
    </w:p>
    <w:p w14:paraId="28969EB8" w14:textId="761B4354" w:rsidR="00AC5A7F" w:rsidRPr="00AD45EC" w:rsidRDefault="00AC5A7F" w:rsidP="00AC5A7F">
      <w:pPr>
        <w:spacing w:line="360" w:lineRule="auto"/>
        <w:rPr>
          <w:rFonts w:ascii="Times New Roman" w:hAnsi="Times New Roman" w:cs="Times New Roman"/>
          <w:sz w:val="24"/>
          <w:szCs w:val="24"/>
        </w:rPr>
      </w:pPr>
      <w:r w:rsidRPr="00AD45EC">
        <w:rPr>
          <w:rFonts w:ascii="Times New Roman" w:hAnsi="Times New Roman" w:cs="Times New Roman"/>
          <w:sz w:val="24"/>
          <w:szCs w:val="24"/>
        </w:rPr>
        <w:t>By signing below, you are consenting to take part in the</w:t>
      </w:r>
      <w:r w:rsidR="005C3B69">
        <w:rPr>
          <w:rFonts w:ascii="Times New Roman" w:hAnsi="Times New Roman" w:cs="Times New Roman"/>
          <w:sz w:val="24"/>
          <w:szCs w:val="24"/>
        </w:rPr>
        <w:t xml:space="preserve"> present</w:t>
      </w:r>
      <w:r w:rsidRPr="00AD45EC">
        <w:rPr>
          <w:rFonts w:ascii="Times New Roman" w:hAnsi="Times New Roman" w:cs="Times New Roman"/>
          <w:sz w:val="24"/>
          <w:szCs w:val="24"/>
        </w:rPr>
        <w:t xml:space="preserve"> study and agreeing that your participation is </w:t>
      </w:r>
      <w:r w:rsidRPr="00AD45EC">
        <w:rPr>
          <w:rFonts w:ascii="Times New Roman" w:eastAsia="Times New Roman" w:hAnsi="Times New Roman" w:cs="Times New Roman"/>
          <w:sz w:val="24"/>
          <w:szCs w:val="24"/>
        </w:rPr>
        <w:t>voluntary and that you understand that you are free to withdraw at any time, without giving any reason</w:t>
      </w:r>
    </w:p>
    <w:p w14:paraId="3553BAA2" w14:textId="77777777" w:rsidR="00AC5A7F" w:rsidRPr="00AD45EC" w:rsidRDefault="00AC5A7F" w:rsidP="00AC5A7F">
      <w:pPr>
        <w:tabs>
          <w:tab w:val="left" w:pos="3600"/>
          <w:tab w:val="left" w:pos="6480"/>
        </w:tabs>
        <w:spacing w:after="0" w:line="360" w:lineRule="auto"/>
        <w:rPr>
          <w:rFonts w:ascii="Times New Roman" w:eastAsia="Times New Roman" w:hAnsi="Times New Roman" w:cs="Times New Roman"/>
          <w:sz w:val="24"/>
          <w:szCs w:val="24"/>
        </w:rPr>
      </w:pPr>
      <w:r w:rsidRPr="00AD45EC">
        <w:rPr>
          <w:rFonts w:ascii="Times New Roman" w:eastAsia="Times New Roman" w:hAnsi="Times New Roman" w:cs="Times New Roman"/>
          <w:sz w:val="24"/>
          <w:szCs w:val="24"/>
        </w:rPr>
        <w:t>_______________________________________   ___________________</w:t>
      </w:r>
      <w:r w:rsidRPr="00AD45EC">
        <w:rPr>
          <w:rFonts w:ascii="Times New Roman" w:eastAsia="Times New Roman" w:hAnsi="Times New Roman" w:cs="Times New Roman"/>
          <w:sz w:val="24"/>
          <w:szCs w:val="24"/>
        </w:rPr>
        <w:tab/>
      </w:r>
    </w:p>
    <w:p w14:paraId="682B9EC2" w14:textId="77777777" w:rsidR="00AC5A7F" w:rsidRPr="00AD45EC" w:rsidRDefault="00AC5A7F" w:rsidP="00AC5A7F">
      <w:pPr>
        <w:rPr>
          <w:rFonts w:ascii="Times New Roman" w:eastAsia="Times New Roman" w:hAnsi="Times New Roman" w:cs="Times New Roman"/>
          <w:sz w:val="24"/>
          <w:szCs w:val="24"/>
        </w:rPr>
      </w:pPr>
      <w:r w:rsidRPr="00AD45EC">
        <w:rPr>
          <w:rFonts w:ascii="Times New Roman" w:eastAsia="Times New Roman" w:hAnsi="Times New Roman" w:cs="Times New Roman"/>
          <w:sz w:val="24"/>
          <w:szCs w:val="24"/>
        </w:rPr>
        <w:t xml:space="preserve">Signature of Participant </w:t>
      </w:r>
      <w:r w:rsidRPr="00AD45EC">
        <w:rPr>
          <w:rFonts w:ascii="Times New Roman" w:eastAsia="Times New Roman" w:hAnsi="Times New Roman" w:cs="Times New Roman"/>
          <w:sz w:val="24"/>
          <w:szCs w:val="24"/>
        </w:rPr>
        <w:tab/>
      </w:r>
      <w:r w:rsidRPr="00AD45EC">
        <w:rPr>
          <w:rFonts w:ascii="Times New Roman" w:eastAsia="Times New Roman" w:hAnsi="Times New Roman" w:cs="Times New Roman"/>
          <w:sz w:val="24"/>
          <w:szCs w:val="24"/>
        </w:rPr>
        <w:tab/>
      </w:r>
      <w:r w:rsidRPr="00AD45EC">
        <w:rPr>
          <w:rFonts w:ascii="Times New Roman" w:eastAsia="Times New Roman" w:hAnsi="Times New Roman" w:cs="Times New Roman"/>
          <w:sz w:val="24"/>
          <w:szCs w:val="24"/>
        </w:rPr>
        <w:tab/>
      </w:r>
      <w:r w:rsidRPr="00AD45EC">
        <w:rPr>
          <w:rFonts w:ascii="Times New Roman" w:eastAsia="Times New Roman" w:hAnsi="Times New Roman" w:cs="Times New Roman"/>
          <w:sz w:val="24"/>
          <w:szCs w:val="24"/>
        </w:rPr>
        <w:tab/>
        <w:t>Date</w:t>
      </w:r>
    </w:p>
    <w:p w14:paraId="445F2428" w14:textId="6C2AC0AF" w:rsidR="007B7A84" w:rsidRDefault="007B7A84" w:rsidP="007B7A84">
      <w:pPr>
        <w:rPr>
          <w:rFonts w:ascii="Times New Roman" w:hAnsi="Times New Roman" w:cs="Times New Roman"/>
          <w:sz w:val="24"/>
          <w:szCs w:val="24"/>
        </w:rPr>
      </w:pPr>
      <w:r w:rsidRPr="00AD45EC">
        <w:rPr>
          <w:rFonts w:ascii="Times New Roman" w:hAnsi="Times New Roman" w:cs="Times New Roman"/>
          <w:sz w:val="24"/>
          <w:szCs w:val="24"/>
        </w:rPr>
        <w:t xml:space="preserve">Appendix </w:t>
      </w:r>
      <w:r>
        <w:rPr>
          <w:rFonts w:ascii="Times New Roman" w:hAnsi="Times New Roman" w:cs="Times New Roman"/>
          <w:sz w:val="24"/>
          <w:szCs w:val="24"/>
        </w:rPr>
        <w:t xml:space="preserve">3: </w:t>
      </w:r>
      <w:r w:rsidRPr="00AD45EC">
        <w:rPr>
          <w:rFonts w:ascii="Times New Roman" w:hAnsi="Times New Roman" w:cs="Times New Roman"/>
          <w:sz w:val="24"/>
          <w:szCs w:val="24"/>
        </w:rPr>
        <w:t>Completed Ethics Form.</w:t>
      </w:r>
    </w:p>
    <w:p w14:paraId="10FAFA3C" w14:textId="1E085D58" w:rsidR="007B7A84" w:rsidRPr="00AD45EC" w:rsidRDefault="007B7A84" w:rsidP="007B7A84">
      <w:pPr>
        <w:rPr>
          <w:rFonts w:ascii="Times New Roman" w:hAnsi="Times New Roman" w:cs="Times New Roman"/>
          <w:sz w:val="24"/>
          <w:szCs w:val="24"/>
        </w:rPr>
      </w:pPr>
      <w:r w:rsidRPr="00AD45EC">
        <w:rPr>
          <w:rFonts w:ascii="Times New Roman" w:hAnsi="Times New Roman" w:cs="Times New Roman"/>
          <w:sz w:val="24"/>
          <w:szCs w:val="24"/>
        </w:rPr>
        <w:t xml:space="preserve">Appendix </w:t>
      </w:r>
      <w:r>
        <w:rPr>
          <w:rFonts w:ascii="Times New Roman" w:hAnsi="Times New Roman" w:cs="Times New Roman"/>
          <w:sz w:val="24"/>
          <w:szCs w:val="24"/>
        </w:rPr>
        <w:t>4</w:t>
      </w:r>
      <w:r w:rsidRPr="00AD45EC">
        <w:rPr>
          <w:rFonts w:ascii="Times New Roman" w:hAnsi="Times New Roman" w:cs="Times New Roman"/>
          <w:sz w:val="24"/>
          <w:szCs w:val="24"/>
        </w:rPr>
        <w:t>. Data results from SPSS.</w:t>
      </w:r>
    </w:p>
    <w:p w14:paraId="6C76645F" w14:textId="77777777" w:rsidR="00AC5A7F" w:rsidRPr="00AD45EC" w:rsidRDefault="00AC5A7F" w:rsidP="00AC5A7F">
      <w:pPr>
        <w:rPr>
          <w:rFonts w:ascii="Times New Roman" w:hAnsi="Times New Roman" w:cs="Times New Roman"/>
          <w:sz w:val="24"/>
          <w:szCs w:val="24"/>
        </w:rPr>
      </w:pPr>
    </w:p>
    <w:p w14:paraId="06135BCD" w14:textId="77777777" w:rsidR="00090996" w:rsidRPr="00090996" w:rsidRDefault="00090996" w:rsidP="00090996">
      <w:pPr>
        <w:autoSpaceDE w:val="0"/>
        <w:autoSpaceDN w:val="0"/>
        <w:adjustRightInd w:val="0"/>
        <w:spacing w:after="0" w:line="240" w:lineRule="auto"/>
        <w:rPr>
          <w:rFonts w:ascii="Times New Roman" w:hAnsi="Times New Roman" w:cs="Times New Roman"/>
          <w:sz w:val="24"/>
          <w:szCs w:val="24"/>
        </w:rPr>
      </w:pPr>
    </w:p>
    <w:tbl>
      <w:tblPr>
        <w:tblW w:w="5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8"/>
        <w:gridCol w:w="1999"/>
        <w:gridCol w:w="1137"/>
        <w:gridCol w:w="1106"/>
      </w:tblGrid>
      <w:tr w:rsidR="00090996" w:rsidRPr="00090996" w14:paraId="6270D478" w14:textId="77777777">
        <w:trPr>
          <w:cantSplit/>
        </w:trPr>
        <w:tc>
          <w:tcPr>
            <w:tcW w:w="5378" w:type="dxa"/>
            <w:gridSpan w:val="4"/>
            <w:tcBorders>
              <w:top w:val="nil"/>
              <w:left w:val="nil"/>
              <w:bottom w:val="nil"/>
              <w:right w:val="nil"/>
            </w:tcBorders>
            <w:shd w:val="clear" w:color="auto" w:fill="FFFFFF"/>
            <w:vAlign w:val="center"/>
          </w:tcPr>
          <w:p w14:paraId="2FB589B6" w14:textId="77777777" w:rsidR="00090996" w:rsidRPr="00090996" w:rsidRDefault="00090996" w:rsidP="00090996">
            <w:pPr>
              <w:autoSpaceDE w:val="0"/>
              <w:autoSpaceDN w:val="0"/>
              <w:adjustRightInd w:val="0"/>
              <w:spacing w:after="0" w:line="320" w:lineRule="atLeast"/>
              <w:ind w:left="60" w:right="60"/>
              <w:jc w:val="center"/>
              <w:rPr>
                <w:rFonts w:ascii="Arial" w:hAnsi="Arial" w:cs="Arial"/>
                <w:color w:val="010205"/>
              </w:rPr>
            </w:pPr>
            <w:r w:rsidRPr="00090996">
              <w:rPr>
                <w:rFonts w:ascii="Arial" w:hAnsi="Arial" w:cs="Arial"/>
                <w:b/>
                <w:bCs/>
                <w:color w:val="010205"/>
              </w:rPr>
              <w:t>Correlations</w:t>
            </w:r>
          </w:p>
        </w:tc>
      </w:tr>
      <w:tr w:rsidR="00090996" w:rsidRPr="00090996" w14:paraId="4984B88A" w14:textId="77777777">
        <w:trPr>
          <w:cantSplit/>
        </w:trPr>
        <w:tc>
          <w:tcPr>
            <w:tcW w:w="3135" w:type="dxa"/>
            <w:gridSpan w:val="2"/>
            <w:tcBorders>
              <w:top w:val="nil"/>
              <w:left w:val="nil"/>
              <w:bottom w:val="single" w:sz="8" w:space="0" w:color="152935"/>
              <w:right w:val="nil"/>
            </w:tcBorders>
            <w:shd w:val="clear" w:color="auto" w:fill="FFFFFF"/>
            <w:vAlign w:val="bottom"/>
          </w:tcPr>
          <w:p w14:paraId="1D93F921" w14:textId="77777777" w:rsidR="00090996" w:rsidRPr="00090996" w:rsidRDefault="00090996" w:rsidP="00090996">
            <w:pPr>
              <w:autoSpaceDE w:val="0"/>
              <w:autoSpaceDN w:val="0"/>
              <w:adjustRightInd w:val="0"/>
              <w:spacing w:after="0" w:line="240" w:lineRule="auto"/>
              <w:rPr>
                <w:rFonts w:ascii="Times New Roman" w:hAnsi="Times New Roman" w:cs="Times New Roman"/>
                <w:sz w:val="24"/>
                <w:szCs w:val="24"/>
              </w:rPr>
            </w:pPr>
          </w:p>
        </w:tc>
        <w:tc>
          <w:tcPr>
            <w:tcW w:w="1137" w:type="dxa"/>
            <w:tcBorders>
              <w:top w:val="nil"/>
              <w:left w:val="nil"/>
              <w:bottom w:val="single" w:sz="8" w:space="0" w:color="152935"/>
              <w:right w:val="single" w:sz="8" w:space="0" w:color="E0E0E0"/>
            </w:tcBorders>
            <w:shd w:val="clear" w:color="auto" w:fill="FFFFFF"/>
            <w:vAlign w:val="bottom"/>
          </w:tcPr>
          <w:p w14:paraId="50C9324A" w14:textId="77777777" w:rsidR="00090996" w:rsidRPr="00090996" w:rsidRDefault="00090996" w:rsidP="00090996">
            <w:pPr>
              <w:autoSpaceDE w:val="0"/>
              <w:autoSpaceDN w:val="0"/>
              <w:adjustRightInd w:val="0"/>
              <w:spacing w:after="0" w:line="320" w:lineRule="atLeast"/>
              <w:ind w:left="60" w:right="60"/>
              <w:jc w:val="center"/>
              <w:rPr>
                <w:rFonts w:ascii="Arial" w:hAnsi="Arial" w:cs="Arial"/>
                <w:color w:val="264A60"/>
                <w:sz w:val="18"/>
                <w:szCs w:val="18"/>
              </w:rPr>
            </w:pPr>
            <w:r w:rsidRPr="00090996">
              <w:rPr>
                <w:rFonts w:ascii="Arial" w:hAnsi="Arial" w:cs="Arial"/>
                <w:color w:val="264A60"/>
                <w:sz w:val="18"/>
                <w:szCs w:val="18"/>
              </w:rPr>
              <w:t>Education</w:t>
            </w:r>
          </w:p>
        </w:tc>
        <w:tc>
          <w:tcPr>
            <w:tcW w:w="1106" w:type="dxa"/>
            <w:tcBorders>
              <w:top w:val="nil"/>
              <w:left w:val="single" w:sz="8" w:space="0" w:color="E0E0E0"/>
              <w:bottom w:val="single" w:sz="8" w:space="0" w:color="152935"/>
              <w:right w:val="nil"/>
            </w:tcBorders>
            <w:shd w:val="clear" w:color="auto" w:fill="FFFFFF"/>
            <w:vAlign w:val="bottom"/>
          </w:tcPr>
          <w:p w14:paraId="519B2FC7" w14:textId="77777777" w:rsidR="00090996" w:rsidRPr="00090996" w:rsidRDefault="00090996" w:rsidP="00090996">
            <w:pPr>
              <w:autoSpaceDE w:val="0"/>
              <w:autoSpaceDN w:val="0"/>
              <w:adjustRightInd w:val="0"/>
              <w:spacing w:after="0" w:line="320" w:lineRule="atLeast"/>
              <w:ind w:left="60" w:right="60"/>
              <w:jc w:val="center"/>
              <w:rPr>
                <w:rFonts w:ascii="Arial" w:hAnsi="Arial" w:cs="Arial"/>
                <w:color w:val="264A60"/>
                <w:sz w:val="18"/>
                <w:szCs w:val="18"/>
              </w:rPr>
            </w:pPr>
            <w:r w:rsidRPr="00090996">
              <w:rPr>
                <w:rFonts w:ascii="Arial" w:hAnsi="Arial" w:cs="Arial"/>
                <w:color w:val="264A60"/>
                <w:sz w:val="18"/>
                <w:szCs w:val="18"/>
              </w:rPr>
              <w:t>Breastfed</w:t>
            </w:r>
          </w:p>
        </w:tc>
      </w:tr>
      <w:tr w:rsidR="00090996" w:rsidRPr="00090996" w14:paraId="1192DFCB" w14:textId="77777777">
        <w:trPr>
          <w:cantSplit/>
        </w:trPr>
        <w:tc>
          <w:tcPr>
            <w:tcW w:w="1137" w:type="dxa"/>
            <w:vMerge w:val="restart"/>
            <w:tcBorders>
              <w:top w:val="single" w:sz="8" w:space="0" w:color="152935"/>
              <w:left w:val="nil"/>
              <w:bottom w:val="nil"/>
              <w:right w:val="nil"/>
            </w:tcBorders>
            <w:shd w:val="clear" w:color="auto" w:fill="E0E0E0"/>
          </w:tcPr>
          <w:p w14:paraId="03A85868"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Education</w:t>
            </w:r>
          </w:p>
        </w:tc>
        <w:tc>
          <w:tcPr>
            <w:tcW w:w="1998" w:type="dxa"/>
            <w:tcBorders>
              <w:top w:val="single" w:sz="8" w:space="0" w:color="152935"/>
              <w:left w:val="nil"/>
              <w:bottom w:val="single" w:sz="8" w:space="0" w:color="AEAEAE"/>
              <w:right w:val="nil"/>
            </w:tcBorders>
            <w:shd w:val="clear" w:color="auto" w:fill="E0E0E0"/>
          </w:tcPr>
          <w:p w14:paraId="6C545230"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Pearson Correlation</w:t>
            </w:r>
          </w:p>
        </w:tc>
        <w:tc>
          <w:tcPr>
            <w:tcW w:w="1137" w:type="dxa"/>
            <w:tcBorders>
              <w:top w:val="single" w:sz="8" w:space="0" w:color="152935"/>
              <w:left w:val="nil"/>
              <w:bottom w:val="single" w:sz="8" w:space="0" w:color="AEAEAE"/>
              <w:right w:val="single" w:sz="8" w:space="0" w:color="E0E0E0"/>
            </w:tcBorders>
            <w:shd w:val="clear" w:color="auto" w:fill="FFFFFF"/>
          </w:tcPr>
          <w:p w14:paraId="79E1F56B"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w:t>
            </w:r>
          </w:p>
        </w:tc>
        <w:tc>
          <w:tcPr>
            <w:tcW w:w="1106" w:type="dxa"/>
            <w:tcBorders>
              <w:top w:val="single" w:sz="8" w:space="0" w:color="152935"/>
              <w:left w:val="single" w:sz="8" w:space="0" w:color="E0E0E0"/>
              <w:bottom w:val="single" w:sz="8" w:space="0" w:color="AEAEAE"/>
              <w:right w:val="nil"/>
            </w:tcBorders>
            <w:shd w:val="clear" w:color="auto" w:fill="FFFFFF"/>
          </w:tcPr>
          <w:p w14:paraId="6C90FEFB"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-.439</w:t>
            </w:r>
          </w:p>
        </w:tc>
      </w:tr>
      <w:tr w:rsidR="00090996" w:rsidRPr="00090996" w14:paraId="25165764" w14:textId="77777777">
        <w:trPr>
          <w:cantSplit/>
        </w:trPr>
        <w:tc>
          <w:tcPr>
            <w:tcW w:w="1137" w:type="dxa"/>
            <w:vMerge/>
            <w:tcBorders>
              <w:top w:val="single" w:sz="8" w:space="0" w:color="152935"/>
              <w:left w:val="nil"/>
              <w:bottom w:val="nil"/>
              <w:right w:val="nil"/>
            </w:tcBorders>
            <w:shd w:val="clear" w:color="auto" w:fill="E0E0E0"/>
          </w:tcPr>
          <w:p w14:paraId="4AA024EB" w14:textId="77777777" w:rsidR="00090996" w:rsidRPr="00090996" w:rsidRDefault="00090996" w:rsidP="0009099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7CB531B8"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Sig. (2-tailed)</w:t>
            </w:r>
          </w:p>
        </w:tc>
        <w:tc>
          <w:tcPr>
            <w:tcW w:w="1137" w:type="dxa"/>
            <w:tcBorders>
              <w:top w:val="single" w:sz="8" w:space="0" w:color="AEAEAE"/>
              <w:left w:val="nil"/>
              <w:bottom w:val="single" w:sz="8" w:space="0" w:color="AEAEAE"/>
              <w:right w:val="single" w:sz="8" w:space="0" w:color="E0E0E0"/>
            </w:tcBorders>
            <w:shd w:val="clear" w:color="auto" w:fill="FFFFFF"/>
            <w:vAlign w:val="center"/>
          </w:tcPr>
          <w:p w14:paraId="4E4164B1" w14:textId="77777777" w:rsidR="00090996" w:rsidRPr="00090996" w:rsidRDefault="00090996" w:rsidP="00090996">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AEAEAE"/>
              <w:right w:val="nil"/>
            </w:tcBorders>
            <w:shd w:val="clear" w:color="auto" w:fill="FFFFFF"/>
          </w:tcPr>
          <w:p w14:paraId="3DC0B617"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.117</w:t>
            </w:r>
          </w:p>
        </w:tc>
      </w:tr>
      <w:tr w:rsidR="00090996" w:rsidRPr="00090996" w14:paraId="0CD163C8" w14:textId="77777777">
        <w:trPr>
          <w:cantSplit/>
        </w:trPr>
        <w:tc>
          <w:tcPr>
            <w:tcW w:w="1137" w:type="dxa"/>
            <w:vMerge/>
            <w:tcBorders>
              <w:top w:val="single" w:sz="8" w:space="0" w:color="152935"/>
              <w:left w:val="nil"/>
              <w:bottom w:val="nil"/>
              <w:right w:val="nil"/>
            </w:tcBorders>
            <w:shd w:val="clear" w:color="auto" w:fill="E0E0E0"/>
          </w:tcPr>
          <w:p w14:paraId="6523524B" w14:textId="77777777" w:rsidR="00090996" w:rsidRPr="00090996" w:rsidRDefault="00090996" w:rsidP="0009099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17190594"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N</w:t>
            </w:r>
          </w:p>
        </w:tc>
        <w:tc>
          <w:tcPr>
            <w:tcW w:w="1137" w:type="dxa"/>
            <w:tcBorders>
              <w:top w:val="single" w:sz="8" w:space="0" w:color="AEAEAE"/>
              <w:left w:val="nil"/>
              <w:bottom w:val="nil"/>
              <w:right w:val="single" w:sz="8" w:space="0" w:color="E0E0E0"/>
            </w:tcBorders>
            <w:shd w:val="clear" w:color="auto" w:fill="FFFFFF"/>
          </w:tcPr>
          <w:p w14:paraId="35F7BBAF"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14</w:t>
            </w:r>
          </w:p>
        </w:tc>
        <w:tc>
          <w:tcPr>
            <w:tcW w:w="1106" w:type="dxa"/>
            <w:tcBorders>
              <w:top w:val="single" w:sz="8" w:space="0" w:color="AEAEAE"/>
              <w:left w:val="single" w:sz="8" w:space="0" w:color="E0E0E0"/>
              <w:bottom w:val="nil"/>
              <w:right w:val="nil"/>
            </w:tcBorders>
            <w:shd w:val="clear" w:color="auto" w:fill="FFFFFF"/>
          </w:tcPr>
          <w:p w14:paraId="7BE7F5E6"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14</w:t>
            </w:r>
          </w:p>
        </w:tc>
      </w:tr>
      <w:tr w:rsidR="00090996" w:rsidRPr="00090996" w14:paraId="3C9AE22C" w14:textId="77777777">
        <w:trPr>
          <w:cantSplit/>
        </w:trPr>
        <w:tc>
          <w:tcPr>
            <w:tcW w:w="1137" w:type="dxa"/>
            <w:vMerge w:val="restart"/>
            <w:tcBorders>
              <w:top w:val="single" w:sz="8" w:space="0" w:color="AEAEAE"/>
              <w:left w:val="nil"/>
              <w:bottom w:val="single" w:sz="8" w:space="0" w:color="152935"/>
              <w:right w:val="nil"/>
            </w:tcBorders>
            <w:shd w:val="clear" w:color="auto" w:fill="E0E0E0"/>
          </w:tcPr>
          <w:p w14:paraId="57EDA06F"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Breastfed</w:t>
            </w:r>
          </w:p>
        </w:tc>
        <w:tc>
          <w:tcPr>
            <w:tcW w:w="1998" w:type="dxa"/>
            <w:tcBorders>
              <w:top w:val="single" w:sz="8" w:space="0" w:color="AEAEAE"/>
              <w:left w:val="nil"/>
              <w:bottom w:val="single" w:sz="8" w:space="0" w:color="AEAEAE"/>
              <w:right w:val="nil"/>
            </w:tcBorders>
            <w:shd w:val="clear" w:color="auto" w:fill="E0E0E0"/>
          </w:tcPr>
          <w:p w14:paraId="5230A5AE"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Pearson Correlation</w:t>
            </w:r>
          </w:p>
        </w:tc>
        <w:tc>
          <w:tcPr>
            <w:tcW w:w="1137" w:type="dxa"/>
            <w:tcBorders>
              <w:top w:val="single" w:sz="8" w:space="0" w:color="AEAEAE"/>
              <w:left w:val="nil"/>
              <w:bottom w:val="single" w:sz="8" w:space="0" w:color="AEAEAE"/>
              <w:right w:val="single" w:sz="8" w:space="0" w:color="E0E0E0"/>
            </w:tcBorders>
            <w:shd w:val="clear" w:color="auto" w:fill="FFFFFF"/>
          </w:tcPr>
          <w:p w14:paraId="2F50D882"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-.439</w:t>
            </w:r>
          </w:p>
        </w:tc>
        <w:tc>
          <w:tcPr>
            <w:tcW w:w="1106" w:type="dxa"/>
            <w:tcBorders>
              <w:top w:val="single" w:sz="8" w:space="0" w:color="AEAEAE"/>
              <w:left w:val="single" w:sz="8" w:space="0" w:color="E0E0E0"/>
              <w:bottom w:val="single" w:sz="8" w:space="0" w:color="AEAEAE"/>
              <w:right w:val="nil"/>
            </w:tcBorders>
            <w:shd w:val="clear" w:color="auto" w:fill="FFFFFF"/>
          </w:tcPr>
          <w:p w14:paraId="4B8EB3F7"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w:t>
            </w:r>
          </w:p>
        </w:tc>
      </w:tr>
      <w:tr w:rsidR="00090996" w:rsidRPr="00090996" w14:paraId="19106B2A" w14:textId="77777777">
        <w:trPr>
          <w:cantSplit/>
        </w:trPr>
        <w:tc>
          <w:tcPr>
            <w:tcW w:w="1137" w:type="dxa"/>
            <w:vMerge/>
            <w:tcBorders>
              <w:top w:val="single" w:sz="8" w:space="0" w:color="AEAEAE"/>
              <w:left w:val="nil"/>
              <w:bottom w:val="single" w:sz="8" w:space="0" w:color="152935"/>
              <w:right w:val="nil"/>
            </w:tcBorders>
            <w:shd w:val="clear" w:color="auto" w:fill="E0E0E0"/>
          </w:tcPr>
          <w:p w14:paraId="1CE38ADA" w14:textId="77777777" w:rsidR="00090996" w:rsidRPr="00090996" w:rsidRDefault="00090996" w:rsidP="0009099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60529101"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Sig. (2-tailed)</w:t>
            </w:r>
          </w:p>
        </w:tc>
        <w:tc>
          <w:tcPr>
            <w:tcW w:w="1137" w:type="dxa"/>
            <w:tcBorders>
              <w:top w:val="single" w:sz="8" w:space="0" w:color="AEAEAE"/>
              <w:left w:val="nil"/>
              <w:bottom w:val="single" w:sz="8" w:space="0" w:color="AEAEAE"/>
              <w:right w:val="single" w:sz="8" w:space="0" w:color="E0E0E0"/>
            </w:tcBorders>
            <w:shd w:val="clear" w:color="auto" w:fill="FFFFFF"/>
          </w:tcPr>
          <w:p w14:paraId="5A91BBF6"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.117</w:t>
            </w:r>
          </w:p>
        </w:tc>
        <w:tc>
          <w:tcPr>
            <w:tcW w:w="1106" w:type="dxa"/>
            <w:tcBorders>
              <w:top w:val="single" w:sz="8" w:space="0" w:color="AEAEAE"/>
              <w:left w:val="single" w:sz="8" w:space="0" w:color="E0E0E0"/>
              <w:bottom w:val="single" w:sz="8" w:space="0" w:color="AEAEAE"/>
              <w:right w:val="nil"/>
            </w:tcBorders>
            <w:shd w:val="clear" w:color="auto" w:fill="FFFFFF"/>
            <w:vAlign w:val="center"/>
          </w:tcPr>
          <w:p w14:paraId="23E4BC16" w14:textId="77777777" w:rsidR="00090996" w:rsidRPr="00090996" w:rsidRDefault="00090996" w:rsidP="00090996">
            <w:pPr>
              <w:autoSpaceDE w:val="0"/>
              <w:autoSpaceDN w:val="0"/>
              <w:adjustRightInd w:val="0"/>
              <w:spacing w:after="0" w:line="240" w:lineRule="auto"/>
              <w:rPr>
                <w:rFonts w:ascii="Times New Roman" w:hAnsi="Times New Roman" w:cs="Times New Roman"/>
                <w:sz w:val="24"/>
                <w:szCs w:val="24"/>
              </w:rPr>
            </w:pPr>
          </w:p>
        </w:tc>
      </w:tr>
      <w:tr w:rsidR="00090996" w:rsidRPr="00090996" w14:paraId="6D668085" w14:textId="77777777">
        <w:trPr>
          <w:cantSplit/>
        </w:trPr>
        <w:tc>
          <w:tcPr>
            <w:tcW w:w="1137" w:type="dxa"/>
            <w:vMerge/>
            <w:tcBorders>
              <w:top w:val="single" w:sz="8" w:space="0" w:color="AEAEAE"/>
              <w:left w:val="nil"/>
              <w:bottom w:val="single" w:sz="8" w:space="0" w:color="152935"/>
              <w:right w:val="nil"/>
            </w:tcBorders>
            <w:shd w:val="clear" w:color="auto" w:fill="E0E0E0"/>
          </w:tcPr>
          <w:p w14:paraId="25EBF590" w14:textId="77777777" w:rsidR="00090996" w:rsidRPr="00090996" w:rsidRDefault="00090996" w:rsidP="00090996">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68385DD7" w14:textId="77777777" w:rsidR="00090996" w:rsidRPr="00090996" w:rsidRDefault="00090996" w:rsidP="00090996">
            <w:pPr>
              <w:autoSpaceDE w:val="0"/>
              <w:autoSpaceDN w:val="0"/>
              <w:adjustRightInd w:val="0"/>
              <w:spacing w:after="0" w:line="320" w:lineRule="atLeast"/>
              <w:ind w:left="60" w:right="60"/>
              <w:rPr>
                <w:rFonts w:ascii="Arial" w:hAnsi="Arial" w:cs="Arial"/>
                <w:color w:val="264A60"/>
                <w:sz w:val="18"/>
                <w:szCs w:val="18"/>
              </w:rPr>
            </w:pPr>
            <w:r w:rsidRPr="00090996">
              <w:rPr>
                <w:rFonts w:ascii="Arial" w:hAnsi="Arial" w:cs="Arial"/>
                <w:color w:val="264A60"/>
                <w:sz w:val="18"/>
                <w:szCs w:val="18"/>
              </w:rPr>
              <w:t>N</w:t>
            </w:r>
          </w:p>
        </w:tc>
        <w:tc>
          <w:tcPr>
            <w:tcW w:w="1137" w:type="dxa"/>
            <w:tcBorders>
              <w:top w:val="single" w:sz="8" w:space="0" w:color="AEAEAE"/>
              <w:left w:val="nil"/>
              <w:bottom w:val="single" w:sz="8" w:space="0" w:color="152935"/>
              <w:right w:val="single" w:sz="8" w:space="0" w:color="E0E0E0"/>
            </w:tcBorders>
            <w:shd w:val="clear" w:color="auto" w:fill="FFFFFF"/>
          </w:tcPr>
          <w:p w14:paraId="5574FAB7"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14</w:t>
            </w:r>
          </w:p>
        </w:tc>
        <w:tc>
          <w:tcPr>
            <w:tcW w:w="1106" w:type="dxa"/>
            <w:tcBorders>
              <w:top w:val="single" w:sz="8" w:space="0" w:color="AEAEAE"/>
              <w:left w:val="single" w:sz="8" w:space="0" w:color="E0E0E0"/>
              <w:bottom w:val="single" w:sz="8" w:space="0" w:color="152935"/>
              <w:right w:val="nil"/>
            </w:tcBorders>
            <w:shd w:val="clear" w:color="auto" w:fill="FFFFFF"/>
          </w:tcPr>
          <w:p w14:paraId="03C310C1" w14:textId="77777777" w:rsidR="00090996" w:rsidRPr="00090996" w:rsidRDefault="00090996" w:rsidP="00090996">
            <w:pPr>
              <w:autoSpaceDE w:val="0"/>
              <w:autoSpaceDN w:val="0"/>
              <w:adjustRightInd w:val="0"/>
              <w:spacing w:after="0" w:line="320" w:lineRule="atLeast"/>
              <w:ind w:left="60" w:right="60"/>
              <w:jc w:val="right"/>
              <w:rPr>
                <w:rFonts w:ascii="Arial" w:hAnsi="Arial" w:cs="Arial"/>
                <w:color w:val="010205"/>
                <w:sz w:val="18"/>
                <w:szCs w:val="18"/>
              </w:rPr>
            </w:pPr>
            <w:r w:rsidRPr="00090996">
              <w:rPr>
                <w:rFonts w:ascii="Arial" w:hAnsi="Arial" w:cs="Arial"/>
                <w:color w:val="010205"/>
                <w:sz w:val="18"/>
                <w:szCs w:val="18"/>
              </w:rPr>
              <w:t>14</w:t>
            </w:r>
          </w:p>
        </w:tc>
      </w:tr>
    </w:tbl>
    <w:p w14:paraId="105D684E" w14:textId="77777777" w:rsidR="00090996" w:rsidRPr="00090996" w:rsidRDefault="00090996" w:rsidP="00090996">
      <w:pPr>
        <w:autoSpaceDE w:val="0"/>
        <w:autoSpaceDN w:val="0"/>
        <w:adjustRightInd w:val="0"/>
        <w:spacing w:after="0" w:line="400" w:lineRule="atLeast"/>
        <w:rPr>
          <w:rFonts w:ascii="Times New Roman" w:hAnsi="Times New Roman" w:cs="Times New Roman"/>
          <w:sz w:val="24"/>
          <w:szCs w:val="24"/>
        </w:rPr>
      </w:pPr>
    </w:p>
    <w:p w14:paraId="14F57FEF" w14:textId="77777777" w:rsidR="00AC5A7F" w:rsidRPr="00AD45EC" w:rsidRDefault="00AC5A7F" w:rsidP="00AC5A7F">
      <w:pPr>
        <w:rPr>
          <w:rFonts w:ascii="Times New Roman" w:hAnsi="Times New Roman" w:cs="Times New Roman"/>
          <w:sz w:val="24"/>
          <w:szCs w:val="24"/>
        </w:rPr>
      </w:pPr>
    </w:p>
    <w:p w14:paraId="1130E220" w14:textId="77777777" w:rsidR="00726D48" w:rsidRPr="00726D48" w:rsidRDefault="00726D48" w:rsidP="00726D48">
      <w:pPr>
        <w:autoSpaceDE w:val="0"/>
        <w:autoSpaceDN w:val="0"/>
        <w:adjustRightInd w:val="0"/>
        <w:spacing w:after="0" w:line="240" w:lineRule="auto"/>
        <w:rPr>
          <w:rFonts w:ascii="Times New Roman" w:hAnsi="Times New Roman" w:cs="Times New Roman"/>
          <w:sz w:val="24"/>
          <w:szCs w:val="24"/>
        </w:rPr>
      </w:pPr>
    </w:p>
    <w:tbl>
      <w:tblPr>
        <w:tblW w:w="67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1"/>
        <w:gridCol w:w="1999"/>
        <w:gridCol w:w="1398"/>
        <w:gridCol w:w="1475"/>
      </w:tblGrid>
      <w:tr w:rsidR="00726D48" w:rsidRPr="00726D48" w14:paraId="40CE6618" w14:textId="77777777">
        <w:trPr>
          <w:cantSplit/>
        </w:trPr>
        <w:tc>
          <w:tcPr>
            <w:tcW w:w="6731" w:type="dxa"/>
            <w:gridSpan w:val="4"/>
            <w:tcBorders>
              <w:top w:val="nil"/>
              <w:left w:val="nil"/>
              <w:bottom w:val="nil"/>
              <w:right w:val="nil"/>
            </w:tcBorders>
            <w:shd w:val="clear" w:color="auto" w:fill="FFFFFF"/>
            <w:vAlign w:val="center"/>
          </w:tcPr>
          <w:p w14:paraId="1B5FAF22" w14:textId="77777777" w:rsidR="00726D48" w:rsidRPr="00726D48" w:rsidRDefault="00726D48" w:rsidP="00726D48">
            <w:pPr>
              <w:autoSpaceDE w:val="0"/>
              <w:autoSpaceDN w:val="0"/>
              <w:adjustRightInd w:val="0"/>
              <w:spacing w:after="0" w:line="320" w:lineRule="atLeast"/>
              <w:ind w:left="60" w:right="60"/>
              <w:jc w:val="center"/>
              <w:rPr>
                <w:rFonts w:ascii="Arial" w:hAnsi="Arial" w:cs="Arial"/>
                <w:color w:val="010205"/>
              </w:rPr>
            </w:pPr>
            <w:r w:rsidRPr="00726D48">
              <w:rPr>
                <w:rFonts w:ascii="Arial" w:hAnsi="Arial" w:cs="Arial"/>
                <w:b/>
                <w:bCs/>
                <w:color w:val="010205"/>
              </w:rPr>
              <w:t>Correlations</w:t>
            </w:r>
          </w:p>
        </w:tc>
      </w:tr>
      <w:tr w:rsidR="00726D48" w:rsidRPr="00726D48" w14:paraId="3868A092" w14:textId="77777777">
        <w:trPr>
          <w:cantSplit/>
        </w:trPr>
        <w:tc>
          <w:tcPr>
            <w:tcW w:w="3858" w:type="dxa"/>
            <w:gridSpan w:val="2"/>
            <w:tcBorders>
              <w:top w:val="nil"/>
              <w:left w:val="nil"/>
              <w:bottom w:val="single" w:sz="8" w:space="0" w:color="152935"/>
              <w:right w:val="nil"/>
            </w:tcBorders>
            <w:shd w:val="clear" w:color="auto" w:fill="FFFFFF"/>
            <w:vAlign w:val="bottom"/>
          </w:tcPr>
          <w:p w14:paraId="492F9025" w14:textId="77777777" w:rsidR="00726D48" w:rsidRPr="00726D48" w:rsidRDefault="00726D48" w:rsidP="00726D48">
            <w:pPr>
              <w:autoSpaceDE w:val="0"/>
              <w:autoSpaceDN w:val="0"/>
              <w:adjustRightInd w:val="0"/>
              <w:spacing w:after="0" w:line="240" w:lineRule="auto"/>
              <w:rPr>
                <w:rFonts w:ascii="Times New Roman" w:hAnsi="Times New Roman" w:cs="Times New Roman"/>
                <w:sz w:val="24"/>
                <w:szCs w:val="24"/>
              </w:rPr>
            </w:pPr>
          </w:p>
        </w:tc>
        <w:tc>
          <w:tcPr>
            <w:tcW w:w="1398" w:type="dxa"/>
            <w:tcBorders>
              <w:top w:val="nil"/>
              <w:left w:val="nil"/>
              <w:bottom w:val="single" w:sz="8" w:space="0" w:color="152935"/>
              <w:right w:val="single" w:sz="8" w:space="0" w:color="E0E0E0"/>
            </w:tcBorders>
            <w:shd w:val="clear" w:color="auto" w:fill="FFFFFF"/>
            <w:vAlign w:val="bottom"/>
          </w:tcPr>
          <w:p w14:paraId="40B9A4B9" w14:textId="2A818EC3" w:rsidR="00726D48" w:rsidRPr="00726D48" w:rsidRDefault="00D54368" w:rsidP="00726D48">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Working Hours</w:t>
            </w:r>
          </w:p>
        </w:tc>
        <w:tc>
          <w:tcPr>
            <w:tcW w:w="1475" w:type="dxa"/>
            <w:tcBorders>
              <w:top w:val="nil"/>
              <w:left w:val="single" w:sz="8" w:space="0" w:color="E0E0E0"/>
              <w:bottom w:val="single" w:sz="8" w:space="0" w:color="152935"/>
              <w:right w:val="nil"/>
            </w:tcBorders>
            <w:shd w:val="clear" w:color="auto" w:fill="FFFFFF"/>
            <w:vAlign w:val="bottom"/>
          </w:tcPr>
          <w:p w14:paraId="2CF11969" w14:textId="4CFD1B9F" w:rsidR="00726D48" w:rsidRPr="00726D48" w:rsidRDefault="00D54368" w:rsidP="00726D48">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Home-made meals</w:t>
            </w:r>
          </w:p>
        </w:tc>
      </w:tr>
      <w:tr w:rsidR="00726D48" w:rsidRPr="00726D48" w14:paraId="5794FC4E" w14:textId="77777777">
        <w:trPr>
          <w:cantSplit/>
        </w:trPr>
        <w:tc>
          <w:tcPr>
            <w:tcW w:w="1860" w:type="dxa"/>
            <w:vMerge w:val="restart"/>
            <w:tcBorders>
              <w:top w:val="single" w:sz="8" w:space="0" w:color="152935"/>
              <w:left w:val="nil"/>
              <w:bottom w:val="nil"/>
              <w:right w:val="nil"/>
            </w:tcBorders>
            <w:shd w:val="clear" w:color="auto" w:fill="E0E0E0"/>
          </w:tcPr>
          <w:p w14:paraId="20E4C932" w14:textId="1CDB0898" w:rsidR="00726D48" w:rsidRPr="00726D48" w:rsidRDefault="00D54368" w:rsidP="00D54368">
            <w:pPr>
              <w:autoSpaceDE w:val="0"/>
              <w:autoSpaceDN w:val="0"/>
              <w:adjustRightInd w:val="0"/>
              <w:spacing w:after="0" w:line="320" w:lineRule="atLeast"/>
              <w:ind w:right="60"/>
              <w:rPr>
                <w:rFonts w:ascii="Arial" w:hAnsi="Arial" w:cs="Arial"/>
                <w:color w:val="264A60"/>
                <w:sz w:val="18"/>
                <w:szCs w:val="18"/>
              </w:rPr>
            </w:pPr>
            <w:r>
              <w:rPr>
                <w:rFonts w:ascii="Arial" w:hAnsi="Arial" w:cs="Arial"/>
                <w:color w:val="264A60"/>
                <w:sz w:val="18"/>
                <w:szCs w:val="18"/>
              </w:rPr>
              <w:t>Working Hours</w:t>
            </w:r>
          </w:p>
        </w:tc>
        <w:tc>
          <w:tcPr>
            <w:tcW w:w="1998" w:type="dxa"/>
            <w:tcBorders>
              <w:top w:val="single" w:sz="8" w:space="0" w:color="152935"/>
              <w:left w:val="nil"/>
              <w:bottom w:val="single" w:sz="8" w:space="0" w:color="AEAEAE"/>
              <w:right w:val="nil"/>
            </w:tcBorders>
            <w:shd w:val="clear" w:color="auto" w:fill="E0E0E0"/>
          </w:tcPr>
          <w:p w14:paraId="040759EF"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Pearson Correlation</w:t>
            </w:r>
          </w:p>
        </w:tc>
        <w:tc>
          <w:tcPr>
            <w:tcW w:w="1398" w:type="dxa"/>
            <w:tcBorders>
              <w:top w:val="single" w:sz="8" w:space="0" w:color="152935"/>
              <w:left w:val="nil"/>
              <w:bottom w:val="single" w:sz="8" w:space="0" w:color="AEAEAE"/>
              <w:right w:val="single" w:sz="8" w:space="0" w:color="E0E0E0"/>
            </w:tcBorders>
            <w:shd w:val="clear" w:color="auto" w:fill="FFFFFF"/>
          </w:tcPr>
          <w:p w14:paraId="2911E657"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nil"/>
            </w:tcBorders>
            <w:shd w:val="clear" w:color="auto" w:fill="FFFFFF"/>
          </w:tcPr>
          <w:p w14:paraId="2EBE5A25"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.149</w:t>
            </w:r>
          </w:p>
        </w:tc>
      </w:tr>
      <w:tr w:rsidR="00726D48" w:rsidRPr="00726D48" w14:paraId="3A9D4C6B" w14:textId="77777777">
        <w:trPr>
          <w:cantSplit/>
        </w:trPr>
        <w:tc>
          <w:tcPr>
            <w:tcW w:w="1860" w:type="dxa"/>
            <w:vMerge/>
            <w:tcBorders>
              <w:top w:val="single" w:sz="8" w:space="0" w:color="152935"/>
              <w:left w:val="nil"/>
              <w:bottom w:val="nil"/>
              <w:right w:val="nil"/>
            </w:tcBorders>
            <w:shd w:val="clear" w:color="auto" w:fill="E0E0E0"/>
          </w:tcPr>
          <w:p w14:paraId="09A02564" w14:textId="77777777" w:rsidR="00726D48" w:rsidRPr="00726D48" w:rsidRDefault="00726D48" w:rsidP="00726D4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5FC713C4"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Sig. (2-tailed)</w:t>
            </w:r>
          </w:p>
        </w:tc>
        <w:tc>
          <w:tcPr>
            <w:tcW w:w="1398" w:type="dxa"/>
            <w:tcBorders>
              <w:top w:val="single" w:sz="8" w:space="0" w:color="AEAEAE"/>
              <w:left w:val="nil"/>
              <w:bottom w:val="single" w:sz="8" w:space="0" w:color="AEAEAE"/>
              <w:right w:val="single" w:sz="8" w:space="0" w:color="E0E0E0"/>
            </w:tcBorders>
            <w:shd w:val="clear" w:color="auto" w:fill="FFFFFF"/>
            <w:vAlign w:val="center"/>
          </w:tcPr>
          <w:p w14:paraId="734E2702" w14:textId="77777777" w:rsidR="00726D48" w:rsidRPr="00726D48" w:rsidRDefault="00726D48" w:rsidP="00726D48">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tcPr>
          <w:p w14:paraId="183B6BA5"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.611</w:t>
            </w:r>
          </w:p>
        </w:tc>
      </w:tr>
      <w:tr w:rsidR="00726D48" w:rsidRPr="00726D48" w14:paraId="40D44810" w14:textId="77777777">
        <w:trPr>
          <w:cantSplit/>
        </w:trPr>
        <w:tc>
          <w:tcPr>
            <w:tcW w:w="1860" w:type="dxa"/>
            <w:vMerge/>
            <w:tcBorders>
              <w:top w:val="single" w:sz="8" w:space="0" w:color="152935"/>
              <w:left w:val="nil"/>
              <w:bottom w:val="nil"/>
              <w:right w:val="nil"/>
            </w:tcBorders>
            <w:shd w:val="clear" w:color="auto" w:fill="E0E0E0"/>
          </w:tcPr>
          <w:p w14:paraId="3F89768B" w14:textId="77777777" w:rsidR="00726D48" w:rsidRPr="00726D48" w:rsidRDefault="00726D48" w:rsidP="00726D4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17958BE3"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N</w:t>
            </w:r>
          </w:p>
        </w:tc>
        <w:tc>
          <w:tcPr>
            <w:tcW w:w="1398" w:type="dxa"/>
            <w:tcBorders>
              <w:top w:val="single" w:sz="8" w:space="0" w:color="AEAEAE"/>
              <w:left w:val="nil"/>
              <w:bottom w:val="nil"/>
              <w:right w:val="single" w:sz="8" w:space="0" w:color="E0E0E0"/>
            </w:tcBorders>
            <w:shd w:val="clear" w:color="auto" w:fill="FFFFFF"/>
          </w:tcPr>
          <w:p w14:paraId="5F2451B0"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w:t>
            </w:r>
          </w:p>
        </w:tc>
        <w:tc>
          <w:tcPr>
            <w:tcW w:w="1475" w:type="dxa"/>
            <w:tcBorders>
              <w:top w:val="single" w:sz="8" w:space="0" w:color="AEAEAE"/>
              <w:left w:val="single" w:sz="8" w:space="0" w:color="E0E0E0"/>
              <w:bottom w:val="nil"/>
              <w:right w:val="nil"/>
            </w:tcBorders>
            <w:shd w:val="clear" w:color="auto" w:fill="FFFFFF"/>
          </w:tcPr>
          <w:p w14:paraId="0F5EBF0E"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w:t>
            </w:r>
          </w:p>
        </w:tc>
      </w:tr>
      <w:tr w:rsidR="00726D48" w:rsidRPr="00726D48" w14:paraId="133933BA" w14:textId="77777777">
        <w:trPr>
          <w:cantSplit/>
        </w:trPr>
        <w:tc>
          <w:tcPr>
            <w:tcW w:w="1860" w:type="dxa"/>
            <w:vMerge w:val="restart"/>
            <w:tcBorders>
              <w:top w:val="single" w:sz="8" w:space="0" w:color="AEAEAE"/>
              <w:left w:val="nil"/>
              <w:bottom w:val="single" w:sz="8" w:space="0" w:color="152935"/>
              <w:right w:val="nil"/>
            </w:tcBorders>
            <w:shd w:val="clear" w:color="auto" w:fill="E0E0E0"/>
          </w:tcPr>
          <w:p w14:paraId="2ADD6EB2" w14:textId="335F1163"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H</w:t>
            </w:r>
            <w:r w:rsidR="00D54368">
              <w:rPr>
                <w:rFonts w:ascii="Arial" w:hAnsi="Arial" w:cs="Arial"/>
                <w:color w:val="264A60"/>
                <w:sz w:val="18"/>
                <w:szCs w:val="18"/>
              </w:rPr>
              <w:t>ome-made meals</w:t>
            </w:r>
          </w:p>
        </w:tc>
        <w:tc>
          <w:tcPr>
            <w:tcW w:w="1998" w:type="dxa"/>
            <w:tcBorders>
              <w:top w:val="single" w:sz="8" w:space="0" w:color="AEAEAE"/>
              <w:left w:val="nil"/>
              <w:bottom w:val="single" w:sz="8" w:space="0" w:color="AEAEAE"/>
              <w:right w:val="nil"/>
            </w:tcBorders>
            <w:shd w:val="clear" w:color="auto" w:fill="E0E0E0"/>
          </w:tcPr>
          <w:p w14:paraId="0BEC7730"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Pearson Correlation</w:t>
            </w:r>
          </w:p>
        </w:tc>
        <w:tc>
          <w:tcPr>
            <w:tcW w:w="1398" w:type="dxa"/>
            <w:tcBorders>
              <w:top w:val="single" w:sz="8" w:space="0" w:color="AEAEAE"/>
              <w:left w:val="nil"/>
              <w:bottom w:val="single" w:sz="8" w:space="0" w:color="AEAEAE"/>
              <w:right w:val="single" w:sz="8" w:space="0" w:color="E0E0E0"/>
            </w:tcBorders>
            <w:shd w:val="clear" w:color="auto" w:fill="FFFFFF"/>
          </w:tcPr>
          <w:p w14:paraId="09A51BB9"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.149</w:t>
            </w:r>
          </w:p>
        </w:tc>
        <w:tc>
          <w:tcPr>
            <w:tcW w:w="1475" w:type="dxa"/>
            <w:tcBorders>
              <w:top w:val="single" w:sz="8" w:space="0" w:color="AEAEAE"/>
              <w:left w:val="single" w:sz="8" w:space="0" w:color="E0E0E0"/>
              <w:bottom w:val="single" w:sz="8" w:space="0" w:color="AEAEAE"/>
              <w:right w:val="nil"/>
            </w:tcBorders>
            <w:shd w:val="clear" w:color="auto" w:fill="FFFFFF"/>
          </w:tcPr>
          <w:p w14:paraId="1E252CED"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w:t>
            </w:r>
          </w:p>
        </w:tc>
      </w:tr>
      <w:tr w:rsidR="00726D48" w:rsidRPr="00726D48" w14:paraId="1CE72DE9" w14:textId="77777777">
        <w:trPr>
          <w:cantSplit/>
        </w:trPr>
        <w:tc>
          <w:tcPr>
            <w:tcW w:w="1860" w:type="dxa"/>
            <w:vMerge/>
            <w:tcBorders>
              <w:top w:val="single" w:sz="8" w:space="0" w:color="AEAEAE"/>
              <w:left w:val="nil"/>
              <w:bottom w:val="single" w:sz="8" w:space="0" w:color="152935"/>
              <w:right w:val="nil"/>
            </w:tcBorders>
            <w:shd w:val="clear" w:color="auto" w:fill="E0E0E0"/>
          </w:tcPr>
          <w:p w14:paraId="14821FD2" w14:textId="77777777" w:rsidR="00726D48" w:rsidRPr="00726D48" w:rsidRDefault="00726D48" w:rsidP="00726D4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5F0B6612"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Sig. (2-tailed)</w:t>
            </w:r>
          </w:p>
        </w:tc>
        <w:tc>
          <w:tcPr>
            <w:tcW w:w="1398" w:type="dxa"/>
            <w:tcBorders>
              <w:top w:val="single" w:sz="8" w:space="0" w:color="AEAEAE"/>
              <w:left w:val="nil"/>
              <w:bottom w:val="single" w:sz="8" w:space="0" w:color="AEAEAE"/>
              <w:right w:val="single" w:sz="8" w:space="0" w:color="E0E0E0"/>
            </w:tcBorders>
            <w:shd w:val="clear" w:color="auto" w:fill="FFFFFF"/>
          </w:tcPr>
          <w:p w14:paraId="5357B5E0"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.611</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6E93D72" w14:textId="77777777" w:rsidR="00726D48" w:rsidRPr="00726D48" w:rsidRDefault="00726D48" w:rsidP="00726D48">
            <w:pPr>
              <w:autoSpaceDE w:val="0"/>
              <w:autoSpaceDN w:val="0"/>
              <w:adjustRightInd w:val="0"/>
              <w:spacing w:after="0" w:line="240" w:lineRule="auto"/>
              <w:rPr>
                <w:rFonts w:ascii="Times New Roman" w:hAnsi="Times New Roman" w:cs="Times New Roman"/>
                <w:sz w:val="24"/>
                <w:szCs w:val="24"/>
              </w:rPr>
            </w:pPr>
          </w:p>
        </w:tc>
      </w:tr>
      <w:tr w:rsidR="00726D48" w:rsidRPr="00726D48" w14:paraId="6A4C60CB" w14:textId="77777777">
        <w:trPr>
          <w:cantSplit/>
        </w:trPr>
        <w:tc>
          <w:tcPr>
            <w:tcW w:w="1860" w:type="dxa"/>
            <w:vMerge/>
            <w:tcBorders>
              <w:top w:val="single" w:sz="8" w:space="0" w:color="AEAEAE"/>
              <w:left w:val="nil"/>
              <w:bottom w:val="single" w:sz="8" w:space="0" w:color="152935"/>
              <w:right w:val="nil"/>
            </w:tcBorders>
            <w:shd w:val="clear" w:color="auto" w:fill="E0E0E0"/>
          </w:tcPr>
          <w:p w14:paraId="6BD901E8" w14:textId="77777777" w:rsidR="00726D48" w:rsidRPr="00726D48" w:rsidRDefault="00726D48" w:rsidP="00726D48">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7F2B1F4F" w14:textId="77777777" w:rsidR="00726D48" w:rsidRPr="00726D48" w:rsidRDefault="00726D48" w:rsidP="00726D48">
            <w:pPr>
              <w:autoSpaceDE w:val="0"/>
              <w:autoSpaceDN w:val="0"/>
              <w:adjustRightInd w:val="0"/>
              <w:spacing w:after="0" w:line="320" w:lineRule="atLeast"/>
              <w:ind w:left="60" w:right="60"/>
              <w:rPr>
                <w:rFonts w:ascii="Arial" w:hAnsi="Arial" w:cs="Arial"/>
                <w:color w:val="264A60"/>
                <w:sz w:val="18"/>
                <w:szCs w:val="18"/>
              </w:rPr>
            </w:pPr>
            <w:r w:rsidRPr="00726D48">
              <w:rPr>
                <w:rFonts w:ascii="Arial" w:hAnsi="Arial" w:cs="Arial"/>
                <w:color w:val="264A60"/>
                <w:sz w:val="18"/>
                <w:szCs w:val="18"/>
              </w:rPr>
              <w:t>N</w:t>
            </w:r>
          </w:p>
        </w:tc>
        <w:tc>
          <w:tcPr>
            <w:tcW w:w="1398" w:type="dxa"/>
            <w:tcBorders>
              <w:top w:val="single" w:sz="8" w:space="0" w:color="AEAEAE"/>
              <w:left w:val="nil"/>
              <w:bottom w:val="single" w:sz="8" w:space="0" w:color="152935"/>
              <w:right w:val="single" w:sz="8" w:space="0" w:color="E0E0E0"/>
            </w:tcBorders>
            <w:shd w:val="clear" w:color="auto" w:fill="FFFFFF"/>
          </w:tcPr>
          <w:p w14:paraId="345D079F"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w:t>
            </w:r>
          </w:p>
        </w:tc>
        <w:tc>
          <w:tcPr>
            <w:tcW w:w="1475" w:type="dxa"/>
            <w:tcBorders>
              <w:top w:val="single" w:sz="8" w:space="0" w:color="AEAEAE"/>
              <w:left w:val="single" w:sz="8" w:space="0" w:color="E0E0E0"/>
              <w:bottom w:val="single" w:sz="8" w:space="0" w:color="152935"/>
              <w:right w:val="nil"/>
            </w:tcBorders>
            <w:shd w:val="clear" w:color="auto" w:fill="FFFFFF"/>
          </w:tcPr>
          <w:p w14:paraId="6FFA2438" w14:textId="77777777" w:rsidR="00726D48" w:rsidRPr="00726D48" w:rsidRDefault="00726D48" w:rsidP="00726D48">
            <w:pPr>
              <w:autoSpaceDE w:val="0"/>
              <w:autoSpaceDN w:val="0"/>
              <w:adjustRightInd w:val="0"/>
              <w:spacing w:after="0" w:line="320" w:lineRule="atLeast"/>
              <w:ind w:left="60" w:right="60"/>
              <w:jc w:val="right"/>
              <w:rPr>
                <w:rFonts w:ascii="Arial" w:hAnsi="Arial" w:cs="Arial"/>
                <w:color w:val="010205"/>
                <w:sz w:val="18"/>
                <w:szCs w:val="18"/>
              </w:rPr>
            </w:pPr>
            <w:r w:rsidRPr="00726D48">
              <w:rPr>
                <w:rFonts w:ascii="Arial" w:hAnsi="Arial" w:cs="Arial"/>
                <w:color w:val="010205"/>
                <w:sz w:val="18"/>
                <w:szCs w:val="18"/>
              </w:rPr>
              <w:t>14</w:t>
            </w:r>
          </w:p>
        </w:tc>
      </w:tr>
    </w:tbl>
    <w:p w14:paraId="0F2A2DAE" w14:textId="77777777" w:rsidR="00726D48" w:rsidRPr="00726D48" w:rsidRDefault="00726D48" w:rsidP="00726D48">
      <w:pPr>
        <w:autoSpaceDE w:val="0"/>
        <w:autoSpaceDN w:val="0"/>
        <w:adjustRightInd w:val="0"/>
        <w:spacing w:after="0" w:line="400" w:lineRule="atLeast"/>
        <w:rPr>
          <w:rFonts w:ascii="Times New Roman" w:hAnsi="Times New Roman" w:cs="Times New Roman"/>
          <w:sz w:val="24"/>
          <w:szCs w:val="24"/>
        </w:rPr>
      </w:pPr>
    </w:p>
    <w:p w14:paraId="1BCD2CF1" w14:textId="77777777" w:rsidR="00AC5A7F" w:rsidRPr="00833BBD" w:rsidRDefault="00AC5A7F" w:rsidP="00B83462">
      <w:pPr>
        <w:rPr>
          <w:rFonts w:ascii="Times New Roman" w:hAnsi="Times New Roman" w:cs="Times New Roman"/>
          <w:sz w:val="24"/>
          <w:szCs w:val="24"/>
        </w:rPr>
      </w:pPr>
    </w:p>
    <w:p w14:paraId="5EE3F480"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2"/>
        <w:gridCol w:w="1999"/>
        <w:gridCol w:w="1475"/>
        <w:gridCol w:w="1029"/>
      </w:tblGrid>
      <w:tr w:rsidR="00F219A0" w:rsidRPr="00F219A0" w14:paraId="11921A2F" w14:textId="77777777">
        <w:trPr>
          <w:cantSplit/>
        </w:trPr>
        <w:tc>
          <w:tcPr>
            <w:tcW w:w="5993" w:type="dxa"/>
            <w:gridSpan w:val="4"/>
            <w:tcBorders>
              <w:top w:val="nil"/>
              <w:left w:val="nil"/>
              <w:bottom w:val="nil"/>
              <w:right w:val="nil"/>
            </w:tcBorders>
            <w:shd w:val="clear" w:color="auto" w:fill="FFFFFF"/>
            <w:vAlign w:val="center"/>
          </w:tcPr>
          <w:p w14:paraId="6A27BD32" w14:textId="77777777" w:rsidR="00F219A0" w:rsidRPr="00F219A0" w:rsidRDefault="00F219A0" w:rsidP="00F219A0">
            <w:pPr>
              <w:autoSpaceDE w:val="0"/>
              <w:autoSpaceDN w:val="0"/>
              <w:adjustRightInd w:val="0"/>
              <w:spacing w:after="0" w:line="320" w:lineRule="atLeast"/>
              <w:ind w:left="60" w:right="60"/>
              <w:jc w:val="center"/>
              <w:rPr>
                <w:rFonts w:ascii="Arial" w:hAnsi="Arial" w:cs="Arial"/>
                <w:color w:val="010205"/>
              </w:rPr>
            </w:pPr>
            <w:r w:rsidRPr="00F219A0">
              <w:rPr>
                <w:rFonts w:ascii="Arial" w:hAnsi="Arial" w:cs="Arial"/>
                <w:b/>
                <w:bCs/>
                <w:color w:val="010205"/>
              </w:rPr>
              <w:t>Correlations</w:t>
            </w:r>
          </w:p>
        </w:tc>
      </w:tr>
      <w:tr w:rsidR="00F219A0" w:rsidRPr="00F219A0" w14:paraId="22A93380" w14:textId="77777777">
        <w:trPr>
          <w:cantSplit/>
        </w:trPr>
        <w:tc>
          <w:tcPr>
            <w:tcW w:w="3489" w:type="dxa"/>
            <w:gridSpan w:val="2"/>
            <w:tcBorders>
              <w:top w:val="nil"/>
              <w:left w:val="nil"/>
              <w:bottom w:val="single" w:sz="8" w:space="0" w:color="152935"/>
              <w:right w:val="nil"/>
            </w:tcBorders>
            <w:shd w:val="clear" w:color="auto" w:fill="FFFFFF"/>
            <w:vAlign w:val="bottom"/>
          </w:tcPr>
          <w:p w14:paraId="2D032995"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6D5F0EEB" w14:textId="3AD6B37C" w:rsidR="00F219A0" w:rsidRPr="00F219A0" w:rsidRDefault="00B773AB" w:rsidP="00F219A0">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Breakfast intake</w:t>
            </w:r>
          </w:p>
        </w:tc>
        <w:tc>
          <w:tcPr>
            <w:tcW w:w="1029" w:type="dxa"/>
            <w:tcBorders>
              <w:top w:val="nil"/>
              <w:left w:val="single" w:sz="8" w:space="0" w:color="E0E0E0"/>
              <w:bottom w:val="single" w:sz="8" w:space="0" w:color="152935"/>
              <w:right w:val="nil"/>
            </w:tcBorders>
            <w:shd w:val="clear" w:color="auto" w:fill="FFFFFF"/>
            <w:vAlign w:val="bottom"/>
          </w:tcPr>
          <w:p w14:paraId="72CC4CBF" w14:textId="77777777" w:rsidR="00F219A0" w:rsidRPr="00F219A0" w:rsidRDefault="00F219A0" w:rsidP="00F219A0">
            <w:pPr>
              <w:autoSpaceDE w:val="0"/>
              <w:autoSpaceDN w:val="0"/>
              <w:adjustRightInd w:val="0"/>
              <w:spacing w:after="0" w:line="320" w:lineRule="atLeast"/>
              <w:ind w:left="60" w:right="60"/>
              <w:jc w:val="center"/>
              <w:rPr>
                <w:rFonts w:ascii="Arial" w:hAnsi="Arial" w:cs="Arial"/>
                <w:color w:val="264A60"/>
                <w:sz w:val="18"/>
                <w:szCs w:val="18"/>
              </w:rPr>
            </w:pPr>
            <w:r w:rsidRPr="00F219A0">
              <w:rPr>
                <w:rFonts w:ascii="Arial" w:hAnsi="Arial" w:cs="Arial"/>
                <w:color w:val="264A60"/>
                <w:sz w:val="18"/>
                <w:szCs w:val="18"/>
              </w:rPr>
              <w:t>Children</w:t>
            </w:r>
          </w:p>
        </w:tc>
      </w:tr>
      <w:tr w:rsidR="00F219A0" w:rsidRPr="00F219A0" w14:paraId="0EE9A146" w14:textId="77777777">
        <w:trPr>
          <w:cantSplit/>
        </w:trPr>
        <w:tc>
          <w:tcPr>
            <w:tcW w:w="1491" w:type="dxa"/>
            <w:vMerge w:val="restart"/>
            <w:tcBorders>
              <w:top w:val="single" w:sz="8" w:space="0" w:color="152935"/>
              <w:left w:val="nil"/>
              <w:bottom w:val="nil"/>
              <w:right w:val="nil"/>
            </w:tcBorders>
            <w:shd w:val="clear" w:color="auto" w:fill="E0E0E0"/>
          </w:tcPr>
          <w:p w14:paraId="50296F92" w14:textId="1AD772F0" w:rsidR="00F219A0" w:rsidRPr="00F219A0" w:rsidRDefault="0058550E" w:rsidP="00F219A0">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Breakfast intake</w:t>
            </w:r>
          </w:p>
        </w:tc>
        <w:tc>
          <w:tcPr>
            <w:tcW w:w="1998" w:type="dxa"/>
            <w:tcBorders>
              <w:top w:val="single" w:sz="8" w:space="0" w:color="152935"/>
              <w:left w:val="nil"/>
              <w:bottom w:val="single" w:sz="8" w:space="0" w:color="AEAEAE"/>
              <w:right w:val="nil"/>
            </w:tcBorders>
            <w:shd w:val="clear" w:color="auto" w:fill="E0E0E0"/>
          </w:tcPr>
          <w:p w14:paraId="60AA051C"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7592F18A"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21492A54"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.209</w:t>
            </w:r>
          </w:p>
        </w:tc>
      </w:tr>
      <w:tr w:rsidR="00F219A0" w:rsidRPr="00F219A0" w14:paraId="24775096" w14:textId="77777777">
        <w:trPr>
          <w:cantSplit/>
        </w:trPr>
        <w:tc>
          <w:tcPr>
            <w:tcW w:w="1491" w:type="dxa"/>
            <w:vMerge/>
            <w:tcBorders>
              <w:top w:val="single" w:sz="8" w:space="0" w:color="152935"/>
              <w:left w:val="nil"/>
              <w:bottom w:val="nil"/>
              <w:right w:val="nil"/>
            </w:tcBorders>
            <w:shd w:val="clear" w:color="auto" w:fill="E0E0E0"/>
          </w:tcPr>
          <w:p w14:paraId="33DCBC38"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362D7641"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091E6127"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6D81B7DB"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.473</w:t>
            </w:r>
          </w:p>
        </w:tc>
      </w:tr>
      <w:tr w:rsidR="00F219A0" w:rsidRPr="00F219A0" w14:paraId="65583C7F" w14:textId="77777777">
        <w:trPr>
          <w:cantSplit/>
        </w:trPr>
        <w:tc>
          <w:tcPr>
            <w:tcW w:w="1491" w:type="dxa"/>
            <w:vMerge/>
            <w:tcBorders>
              <w:top w:val="single" w:sz="8" w:space="0" w:color="152935"/>
              <w:left w:val="nil"/>
              <w:bottom w:val="nil"/>
              <w:right w:val="nil"/>
            </w:tcBorders>
            <w:shd w:val="clear" w:color="auto" w:fill="E0E0E0"/>
          </w:tcPr>
          <w:p w14:paraId="105B4012"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17B5A126"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N</w:t>
            </w:r>
          </w:p>
        </w:tc>
        <w:tc>
          <w:tcPr>
            <w:tcW w:w="1475" w:type="dxa"/>
            <w:tcBorders>
              <w:top w:val="single" w:sz="8" w:space="0" w:color="AEAEAE"/>
              <w:left w:val="nil"/>
              <w:bottom w:val="nil"/>
              <w:right w:val="single" w:sz="8" w:space="0" w:color="E0E0E0"/>
            </w:tcBorders>
            <w:shd w:val="clear" w:color="auto" w:fill="FFFFFF"/>
          </w:tcPr>
          <w:p w14:paraId="2DF3E188"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c>
          <w:tcPr>
            <w:tcW w:w="1029" w:type="dxa"/>
            <w:tcBorders>
              <w:top w:val="single" w:sz="8" w:space="0" w:color="AEAEAE"/>
              <w:left w:val="single" w:sz="8" w:space="0" w:color="E0E0E0"/>
              <w:bottom w:val="nil"/>
              <w:right w:val="nil"/>
            </w:tcBorders>
            <w:shd w:val="clear" w:color="auto" w:fill="FFFFFF"/>
          </w:tcPr>
          <w:p w14:paraId="001FF720"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r>
      <w:tr w:rsidR="00F219A0" w:rsidRPr="00F219A0" w14:paraId="18655B04" w14:textId="77777777">
        <w:trPr>
          <w:cantSplit/>
        </w:trPr>
        <w:tc>
          <w:tcPr>
            <w:tcW w:w="1491" w:type="dxa"/>
            <w:vMerge w:val="restart"/>
            <w:tcBorders>
              <w:top w:val="single" w:sz="8" w:space="0" w:color="AEAEAE"/>
              <w:left w:val="nil"/>
              <w:bottom w:val="single" w:sz="8" w:space="0" w:color="152935"/>
              <w:right w:val="nil"/>
            </w:tcBorders>
            <w:shd w:val="clear" w:color="auto" w:fill="E0E0E0"/>
          </w:tcPr>
          <w:p w14:paraId="0515C4FC" w14:textId="2714B0BB" w:rsidR="00F219A0" w:rsidRPr="00F219A0" w:rsidRDefault="00B773AB" w:rsidP="00F219A0">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Employment</w:t>
            </w:r>
          </w:p>
        </w:tc>
        <w:tc>
          <w:tcPr>
            <w:tcW w:w="1998" w:type="dxa"/>
            <w:tcBorders>
              <w:top w:val="single" w:sz="8" w:space="0" w:color="AEAEAE"/>
              <w:left w:val="nil"/>
              <w:bottom w:val="single" w:sz="8" w:space="0" w:color="AEAEAE"/>
              <w:right w:val="nil"/>
            </w:tcBorders>
            <w:shd w:val="clear" w:color="auto" w:fill="E0E0E0"/>
          </w:tcPr>
          <w:p w14:paraId="2F32A82D"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456A9BC4"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.209</w:t>
            </w:r>
          </w:p>
        </w:tc>
        <w:tc>
          <w:tcPr>
            <w:tcW w:w="1029" w:type="dxa"/>
            <w:tcBorders>
              <w:top w:val="single" w:sz="8" w:space="0" w:color="AEAEAE"/>
              <w:left w:val="single" w:sz="8" w:space="0" w:color="E0E0E0"/>
              <w:bottom w:val="single" w:sz="8" w:space="0" w:color="AEAEAE"/>
              <w:right w:val="nil"/>
            </w:tcBorders>
            <w:shd w:val="clear" w:color="auto" w:fill="FFFFFF"/>
          </w:tcPr>
          <w:p w14:paraId="25E68ABE"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w:t>
            </w:r>
          </w:p>
        </w:tc>
      </w:tr>
      <w:tr w:rsidR="00F219A0" w:rsidRPr="00F219A0" w14:paraId="6E8146E1" w14:textId="77777777">
        <w:trPr>
          <w:cantSplit/>
        </w:trPr>
        <w:tc>
          <w:tcPr>
            <w:tcW w:w="1491" w:type="dxa"/>
            <w:vMerge/>
            <w:tcBorders>
              <w:top w:val="single" w:sz="8" w:space="0" w:color="AEAEAE"/>
              <w:left w:val="nil"/>
              <w:bottom w:val="single" w:sz="8" w:space="0" w:color="152935"/>
              <w:right w:val="nil"/>
            </w:tcBorders>
            <w:shd w:val="clear" w:color="auto" w:fill="E0E0E0"/>
          </w:tcPr>
          <w:p w14:paraId="03616094"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49C2C31D"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4FC415F6"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.473</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08B63D2"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r>
      <w:tr w:rsidR="00F219A0" w:rsidRPr="00F219A0" w14:paraId="24797768" w14:textId="77777777">
        <w:trPr>
          <w:cantSplit/>
        </w:trPr>
        <w:tc>
          <w:tcPr>
            <w:tcW w:w="1491" w:type="dxa"/>
            <w:vMerge/>
            <w:tcBorders>
              <w:top w:val="single" w:sz="8" w:space="0" w:color="AEAEAE"/>
              <w:left w:val="nil"/>
              <w:bottom w:val="single" w:sz="8" w:space="0" w:color="152935"/>
              <w:right w:val="nil"/>
            </w:tcBorders>
            <w:shd w:val="clear" w:color="auto" w:fill="E0E0E0"/>
          </w:tcPr>
          <w:p w14:paraId="70890C8A"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54B2EC10"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N</w:t>
            </w:r>
          </w:p>
        </w:tc>
        <w:tc>
          <w:tcPr>
            <w:tcW w:w="1475" w:type="dxa"/>
            <w:tcBorders>
              <w:top w:val="single" w:sz="8" w:space="0" w:color="AEAEAE"/>
              <w:left w:val="nil"/>
              <w:bottom w:val="single" w:sz="8" w:space="0" w:color="152935"/>
              <w:right w:val="single" w:sz="8" w:space="0" w:color="E0E0E0"/>
            </w:tcBorders>
            <w:shd w:val="clear" w:color="auto" w:fill="FFFFFF"/>
          </w:tcPr>
          <w:p w14:paraId="6F170B3C"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c>
          <w:tcPr>
            <w:tcW w:w="1029" w:type="dxa"/>
            <w:tcBorders>
              <w:top w:val="single" w:sz="8" w:space="0" w:color="AEAEAE"/>
              <w:left w:val="single" w:sz="8" w:space="0" w:color="E0E0E0"/>
              <w:bottom w:val="single" w:sz="8" w:space="0" w:color="152935"/>
              <w:right w:val="nil"/>
            </w:tcBorders>
            <w:shd w:val="clear" w:color="auto" w:fill="FFFFFF"/>
          </w:tcPr>
          <w:p w14:paraId="6216EC70"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r>
    </w:tbl>
    <w:p w14:paraId="62E687C7" w14:textId="77777777" w:rsidR="00F219A0" w:rsidRPr="00F219A0" w:rsidRDefault="00F219A0" w:rsidP="00F219A0">
      <w:pPr>
        <w:autoSpaceDE w:val="0"/>
        <w:autoSpaceDN w:val="0"/>
        <w:adjustRightInd w:val="0"/>
        <w:spacing w:after="0" w:line="400" w:lineRule="atLeast"/>
        <w:rPr>
          <w:rFonts w:ascii="Times New Roman" w:hAnsi="Times New Roman" w:cs="Times New Roman"/>
          <w:sz w:val="24"/>
          <w:szCs w:val="24"/>
        </w:rPr>
      </w:pPr>
    </w:p>
    <w:p w14:paraId="7037C9C7"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bl>
      <w:tblPr>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6"/>
        <w:gridCol w:w="1998"/>
        <w:gridCol w:w="1183"/>
        <w:gridCol w:w="1245"/>
      </w:tblGrid>
      <w:tr w:rsidR="00F219A0" w:rsidRPr="00F219A0" w14:paraId="12D045B8" w14:textId="77777777">
        <w:trPr>
          <w:cantSplit/>
        </w:trPr>
        <w:tc>
          <w:tcPr>
            <w:tcW w:w="5671" w:type="dxa"/>
            <w:gridSpan w:val="4"/>
            <w:tcBorders>
              <w:top w:val="nil"/>
              <w:left w:val="nil"/>
              <w:bottom w:val="nil"/>
              <w:right w:val="nil"/>
            </w:tcBorders>
            <w:shd w:val="clear" w:color="auto" w:fill="FFFFFF"/>
            <w:vAlign w:val="center"/>
          </w:tcPr>
          <w:p w14:paraId="2744BB40" w14:textId="77777777" w:rsidR="00F219A0" w:rsidRPr="00F219A0" w:rsidRDefault="00F219A0" w:rsidP="00F219A0">
            <w:pPr>
              <w:autoSpaceDE w:val="0"/>
              <w:autoSpaceDN w:val="0"/>
              <w:adjustRightInd w:val="0"/>
              <w:spacing w:after="0" w:line="320" w:lineRule="atLeast"/>
              <w:ind w:left="60" w:right="60"/>
              <w:jc w:val="center"/>
              <w:rPr>
                <w:rFonts w:ascii="Arial" w:hAnsi="Arial" w:cs="Arial"/>
                <w:color w:val="010205"/>
              </w:rPr>
            </w:pPr>
            <w:r w:rsidRPr="00F219A0">
              <w:rPr>
                <w:rFonts w:ascii="Arial" w:hAnsi="Arial" w:cs="Arial"/>
                <w:b/>
                <w:bCs/>
                <w:color w:val="010205"/>
              </w:rPr>
              <w:t>Correlations</w:t>
            </w:r>
          </w:p>
        </w:tc>
      </w:tr>
      <w:tr w:rsidR="00F219A0" w:rsidRPr="00F219A0" w14:paraId="6C53E096" w14:textId="77777777">
        <w:trPr>
          <w:cantSplit/>
        </w:trPr>
        <w:tc>
          <w:tcPr>
            <w:tcW w:w="3243" w:type="dxa"/>
            <w:gridSpan w:val="2"/>
            <w:tcBorders>
              <w:top w:val="nil"/>
              <w:left w:val="nil"/>
              <w:bottom w:val="single" w:sz="8" w:space="0" w:color="152935"/>
              <w:right w:val="nil"/>
            </w:tcBorders>
            <w:shd w:val="clear" w:color="auto" w:fill="FFFFFF"/>
            <w:vAlign w:val="bottom"/>
          </w:tcPr>
          <w:p w14:paraId="5B0F518C"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183" w:type="dxa"/>
            <w:tcBorders>
              <w:top w:val="nil"/>
              <w:left w:val="nil"/>
              <w:bottom w:val="single" w:sz="8" w:space="0" w:color="152935"/>
              <w:right w:val="single" w:sz="8" w:space="0" w:color="E0E0E0"/>
            </w:tcBorders>
            <w:shd w:val="clear" w:color="auto" w:fill="FFFFFF"/>
            <w:vAlign w:val="bottom"/>
          </w:tcPr>
          <w:p w14:paraId="75B8606B" w14:textId="287CDA53" w:rsidR="00F219A0" w:rsidRPr="00F219A0" w:rsidRDefault="00F219A0" w:rsidP="00F219A0">
            <w:pPr>
              <w:autoSpaceDE w:val="0"/>
              <w:autoSpaceDN w:val="0"/>
              <w:adjustRightInd w:val="0"/>
              <w:spacing w:after="0" w:line="320" w:lineRule="atLeast"/>
              <w:ind w:left="60" w:right="60"/>
              <w:jc w:val="center"/>
              <w:rPr>
                <w:rFonts w:ascii="Arial" w:hAnsi="Arial" w:cs="Arial"/>
                <w:color w:val="264A60"/>
                <w:sz w:val="18"/>
                <w:szCs w:val="18"/>
              </w:rPr>
            </w:pPr>
            <w:r w:rsidRPr="00F219A0">
              <w:rPr>
                <w:rFonts w:ascii="Arial" w:hAnsi="Arial" w:cs="Arial"/>
                <w:color w:val="264A60"/>
                <w:sz w:val="18"/>
                <w:szCs w:val="18"/>
              </w:rPr>
              <w:t>Baby</w:t>
            </w:r>
            <w:r w:rsidR="00B773AB">
              <w:rPr>
                <w:rFonts w:ascii="Arial" w:hAnsi="Arial" w:cs="Arial"/>
                <w:color w:val="264A60"/>
                <w:sz w:val="18"/>
                <w:szCs w:val="18"/>
              </w:rPr>
              <w:t xml:space="preserve"> jars</w:t>
            </w:r>
          </w:p>
        </w:tc>
        <w:tc>
          <w:tcPr>
            <w:tcW w:w="1245" w:type="dxa"/>
            <w:tcBorders>
              <w:top w:val="nil"/>
              <w:left w:val="single" w:sz="8" w:space="0" w:color="E0E0E0"/>
              <w:bottom w:val="single" w:sz="8" w:space="0" w:color="152935"/>
              <w:right w:val="nil"/>
            </w:tcBorders>
            <w:shd w:val="clear" w:color="auto" w:fill="FFFFFF"/>
            <w:vAlign w:val="bottom"/>
          </w:tcPr>
          <w:p w14:paraId="3D57CCAD" w14:textId="7EE2F6CA" w:rsidR="00F219A0" w:rsidRPr="00F219A0" w:rsidRDefault="00B773AB" w:rsidP="00F219A0">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Five a day</w:t>
            </w:r>
          </w:p>
        </w:tc>
      </w:tr>
      <w:tr w:rsidR="00F219A0" w:rsidRPr="00F219A0" w14:paraId="208760F8" w14:textId="77777777">
        <w:trPr>
          <w:cantSplit/>
        </w:trPr>
        <w:tc>
          <w:tcPr>
            <w:tcW w:w="1245" w:type="dxa"/>
            <w:vMerge w:val="restart"/>
            <w:tcBorders>
              <w:top w:val="single" w:sz="8" w:space="0" w:color="152935"/>
              <w:left w:val="nil"/>
              <w:bottom w:val="nil"/>
              <w:right w:val="nil"/>
            </w:tcBorders>
            <w:shd w:val="clear" w:color="auto" w:fill="E0E0E0"/>
          </w:tcPr>
          <w:p w14:paraId="68DBCF3A" w14:textId="0846BB9F" w:rsidR="00F219A0" w:rsidRPr="00F219A0" w:rsidRDefault="00E47D02"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Baby Jars</w:t>
            </w:r>
          </w:p>
        </w:tc>
        <w:tc>
          <w:tcPr>
            <w:tcW w:w="1998" w:type="dxa"/>
            <w:tcBorders>
              <w:top w:val="single" w:sz="8" w:space="0" w:color="152935"/>
              <w:left w:val="nil"/>
              <w:bottom w:val="single" w:sz="8" w:space="0" w:color="AEAEAE"/>
              <w:right w:val="nil"/>
            </w:tcBorders>
            <w:shd w:val="clear" w:color="auto" w:fill="E0E0E0"/>
          </w:tcPr>
          <w:p w14:paraId="53A9E446"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Pearson Correlation</w:t>
            </w:r>
          </w:p>
        </w:tc>
        <w:tc>
          <w:tcPr>
            <w:tcW w:w="1183" w:type="dxa"/>
            <w:tcBorders>
              <w:top w:val="single" w:sz="8" w:space="0" w:color="152935"/>
              <w:left w:val="nil"/>
              <w:bottom w:val="single" w:sz="8" w:space="0" w:color="AEAEAE"/>
              <w:right w:val="single" w:sz="8" w:space="0" w:color="E0E0E0"/>
            </w:tcBorders>
            <w:shd w:val="clear" w:color="auto" w:fill="FFFFFF"/>
          </w:tcPr>
          <w:p w14:paraId="37A7231A"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w:t>
            </w:r>
          </w:p>
        </w:tc>
        <w:tc>
          <w:tcPr>
            <w:tcW w:w="1245" w:type="dxa"/>
            <w:tcBorders>
              <w:top w:val="single" w:sz="8" w:space="0" w:color="152935"/>
              <w:left w:val="single" w:sz="8" w:space="0" w:color="E0E0E0"/>
              <w:bottom w:val="single" w:sz="8" w:space="0" w:color="AEAEAE"/>
              <w:right w:val="nil"/>
            </w:tcBorders>
            <w:shd w:val="clear" w:color="auto" w:fill="FFFFFF"/>
          </w:tcPr>
          <w:p w14:paraId="21FA75D6"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-.047</w:t>
            </w:r>
          </w:p>
        </w:tc>
      </w:tr>
      <w:tr w:rsidR="00F219A0" w:rsidRPr="00F219A0" w14:paraId="3AD47B74" w14:textId="77777777">
        <w:trPr>
          <w:cantSplit/>
        </w:trPr>
        <w:tc>
          <w:tcPr>
            <w:tcW w:w="1245" w:type="dxa"/>
            <w:vMerge/>
            <w:tcBorders>
              <w:top w:val="single" w:sz="8" w:space="0" w:color="152935"/>
              <w:left w:val="nil"/>
              <w:bottom w:val="nil"/>
              <w:right w:val="nil"/>
            </w:tcBorders>
            <w:shd w:val="clear" w:color="auto" w:fill="E0E0E0"/>
          </w:tcPr>
          <w:p w14:paraId="049FD5DA"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02DBB1D0"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Sig. (2-tailed)</w:t>
            </w:r>
          </w:p>
        </w:tc>
        <w:tc>
          <w:tcPr>
            <w:tcW w:w="1183" w:type="dxa"/>
            <w:tcBorders>
              <w:top w:val="single" w:sz="8" w:space="0" w:color="AEAEAE"/>
              <w:left w:val="nil"/>
              <w:bottom w:val="single" w:sz="8" w:space="0" w:color="AEAEAE"/>
              <w:right w:val="single" w:sz="8" w:space="0" w:color="E0E0E0"/>
            </w:tcBorders>
            <w:shd w:val="clear" w:color="auto" w:fill="FFFFFF"/>
            <w:vAlign w:val="center"/>
          </w:tcPr>
          <w:p w14:paraId="41413315"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245" w:type="dxa"/>
            <w:tcBorders>
              <w:top w:val="single" w:sz="8" w:space="0" w:color="AEAEAE"/>
              <w:left w:val="single" w:sz="8" w:space="0" w:color="E0E0E0"/>
              <w:bottom w:val="single" w:sz="8" w:space="0" w:color="AEAEAE"/>
              <w:right w:val="nil"/>
            </w:tcBorders>
            <w:shd w:val="clear" w:color="auto" w:fill="FFFFFF"/>
          </w:tcPr>
          <w:p w14:paraId="7D518126"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.874</w:t>
            </w:r>
          </w:p>
        </w:tc>
      </w:tr>
      <w:tr w:rsidR="00F219A0" w:rsidRPr="00F219A0" w14:paraId="5F854A04" w14:textId="77777777">
        <w:trPr>
          <w:cantSplit/>
        </w:trPr>
        <w:tc>
          <w:tcPr>
            <w:tcW w:w="1245" w:type="dxa"/>
            <w:vMerge/>
            <w:tcBorders>
              <w:top w:val="single" w:sz="8" w:space="0" w:color="152935"/>
              <w:left w:val="nil"/>
              <w:bottom w:val="nil"/>
              <w:right w:val="nil"/>
            </w:tcBorders>
            <w:shd w:val="clear" w:color="auto" w:fill="E0E0E0"/>
          </w:tcPr>
          <w:p w14:paraId="0490D34E"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430719B9"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N</w:t>
            </w:r>
          </w:p>
        </w:tc>
        <w:tc>
          <w:tcPr>
            <w:tcW w:w="1183" w:type="dxa"/>
            <w:tcBorders>
              <w:top w:val="single" w:sz="8" w:space="0" w:color="AEAEAE"/>
              <w:left w:val="nil"/>
              <w:bottom w:val="nil"/>
              <w:right w:val="single" w:sz="8" w:space="0" w:color="E0E0E0"/>
            </w:tcBorders>
            <w:shd w:val="clear" w:color="auto" w:fill="FFFFFF"/>
          </w:tcPr>
          <w:p w14:paraId="0272A581"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c>
          <w:tcPr>
            <w:tcW w:w="1245" w:type="dxa"/>
            <w:tcBorders>
              <w:top w:val="single" w:sz="8" w:space="0" w:color="AEAEAE"/>
              <w:left w:val="single" w:sz="8" w:space="0" w:color="E0E0E0"/>
              <w:bottom w:val="nil"/>
              <w:right w:val="nil"/>
            </w:tcBorders>
            <w:shd w:val="clear" w:color="auto" w:fill="FFFFFF"/>
          </w:tcPr>
          <w:p w14:paraId="0343EA6F"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r>
      <w:tr w:rsidR="00F219A0" w:rsidRPr="00F219A0" w14:paraId="72F89CC9" w14:textId="77777777">
        <w:trPr>
          <w:cantSplit/>
        </w:trPr>
        <w:tc>
          <w:tcPr>
            <w:tcW w:w="1245" w:type="dxa"/>
            <w:vMerge w:val="restart"/>
            <w:tcBorders>
              <w:top w:val="single" w:sz="8" w:space="0" w:color="AEAEAE"/>
              <w:left w:val="nil"/>
              <w:bottom w:val="single" w:sz="8" w:space="0" w:color="152935"/>
              <w:right w:val="nil"/>
            </w:tcBorders>
            <w:shd w:val="clear" w:color="auto" w:fill="E0E0E0"/>
          </w:tcPr>
          <w:p w14:paraId="177553F1" w14:textId="57AE973F"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Fiv</w:t>
            </w:r>
            <w:r w:rsidR="00D54368">
              <w:rPr>
                <w:rFonts w:ascii="Arial" w:hAnsi="Arial" w:cs="Arial"/>
                <w:color w:val="264A60"/>
                <w:sz w:val="18"/>
                <w:szCs w:val="18"/>
              </w:rPr>
              <w:t>e a day</w:t>
            </w:r>
          </w:p>
        </w:tc>
        <w:tc>
          <w:tcPr>
            <w:tcW w:w="1998" w:type="dxa"/>
            <w:tcBorders>
              <w:top w:val="single" w:sz="8" w:space="0" w:color="AEAEAE"/>
              <w:left w:val="nil"/>
              <w:bottom w:val="single" w:sz="8" w:space="0" w:color="AEAEAE"/>
              <w:right w:val="nil"/>
            </w:tcBorders>
            <w:shd w:val="clear" w:color="auto" w:fill="E0E0E0"/>
          </w:tcPr>
          <w:p w14:paraId="0B22043E"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Pearson Correlation</w:t>
            </w:r>
          </w:p>
        </w:tc>
        <w:tc>
          <w:tcPr>
            <w:tcW w:w="1183" w:type="dxa"/>
            <w:tcBorders>
              <w:top w:val="single" w:sz="8" w:space="0" w:color="AEAEAE"/>
              <w:left w:val="nil"/>
              <w:bottom w:val="single" w:sz="8" w:space="0" w:color="AEAEAE"/>
              <w:right w:val="single" w:sz="8" w:space="0" w:color="E0E0E0"/>
            </w:tcBorders>
            <w:shd w:val="clear" w:color="auto" w:fill="FFFFFF"/>
          </w:tcPr>
          <w:p w14:paraId="33098123"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-.047</w:t>
            </w:r>
          </w:p>
        </w:tc>
        <w:tc>
          <w:tcPr>
            <w:tcW w:w="1245" w:type="dxa"/>
            <w:tcBorders>
              <w:top w:val="single" w:sz="8" w:space="0" w:color="AEAEAE"/>
              <w:left w:val="single" w:sz="8" w:space="0" w:color="E0E0E0"/>
              <w:bottom w:val="single" w:sz="8" w:space="0" w:color="AEAEAE"/>
              <w:right w:val="nil"/>
            </w:tcBorders>
            <w:shd w:val="clear" w:color="auto" w:fill="FFFFFF"/>
          </w:tcPr>
          <w:p w14:paraId="0EABE18D"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w:t>
            </w:r>
          </w:p>
        </w:tc>
      </w:tr>
      <w:tr w:rsidR="00F219A0" w:rsidRPr="00F219A0" w14:paraId="34DB9A47" w14:textId="77777777">
        <w:trPr>
          <w:cantSplit/>
        </w:trPr>
        <w:tc>
          <w:tcPr>
            <w:tcW w:w="1245" w:type="dxa"/>
            <w:vMerge/>
            <w:tcBorders>
              <w:top w:val="single" w:sz="8" w:space="0" w:color="AEAEAE"/>
              <w:left w:val="nil"/>
              <w:bottom w:val="single" w:sz="8" w:space="0" w:color="152935"/>
              <w:right w:val="nil"/>
            </w:tcBorders>
            <w:shd w:val="clear" w:color="auto" w:fill="E0E0E0"/>
          </w:tcPr>
          <w:p w14:paraId="46A3BE8F" w14:textId="77777777" w:rsidR="00F219A0" w:rsidRPr="00F219A0" w:rsidRDefault="00F219A0" w:rsidP="00F219A0">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12D25163"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Sig. (2-tailed)</w:t>
            </w:r>
          </w:p>
        </w:tc>
        <w:tc>
          <w:tcPr>
            <w:tcW w:w="1183" w:type="dxa"/>
            <w:tcBorders>
              <w:top w:val="single" w:sz="8" w:space="0" w:color="AEAEAE"/>
              <w:left w:val="nil"/>
              <w:bottom w:val="single" w:sz="8" w:space="0" w:color="AEAEAE"/>
              <w:right w:val="single" w:sz="8" w:space="0" w:color="E0E0E0"/>
            </w:tcBorders>
            <w:shd w:val="clear" w:color="auto" w:fill="FFFFFF"/>
          </w:tcPr>
          <w:p w14:paraId="298909D9"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.874</w:t>
            </w:r>
          </w:p>
        </w:tc>
        <w:tc>
          <w:tcPr>
            <w:tcW w:w="1245" w:type="dxa"/>
            <w:tcBorders>
              <w:top w:val="single" w:sz="8" w:space="0" w:color="AEAEAE"/>
              <w:left w:val="single" w:sz="8" w:space="0" w:color="E0E0E0"/>
              <w:bottom w:val="single" w:sz="8" w:space="0" w:color="AEAEAE"/>
              <w:right w:val="nil"/>
            </w:tcBorders>
            <w:shd w:val="clear" w:color="auto" w:fill="FFFFFF"/>
            <w:vAlign w:val="center"/>
          </w:tcPr>
          <w:p w14:paraId="094B9D3B"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r>
      <w:tr w:rsidR="00F219A0" w:rsidRPr="00F219A0" w14:paraId="489816A1" w14:textId="77777777">
        <w:trPr>
          <w:cantSplit/>
        </w:trPr>
        <w:tc>
          <w:tcPr>
            <w:tcW w:w="1245" w:type="dxa"/>
            <w:vMerge/>
            <w:tcBorders>
              <w:top w:val="single" w:sz="8" w:space="0" w:color="AEAEAE"/>
              <w:left w:val="nil"/>
              <w:bottom w:val="single" w:sz="8" w:space="0" w:color="152935"/>
              <w:right w:val="nil"/>
            </w:tcBorders>
            <w:shd w:val="clear" w:color="auto" w:fill="E0E0E0"/>
          </w:tcPr>
          <w:p w14:paraId="67BA7852" w14:textId="77777777" w:rsidR="00F219A0" w:rsidRPr="00F219A0" w:rsidRDefault="00F219A0" w:rsidP="00F219A0">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77A6DC85" w14:textId="77777777" w:rsidR="00F219A0" w:rsidRPr="00F219A0" w:rsidRDefault="00F219A0" w:rsidP="00F219A0">
            <w:pPr>
              <w:autoSpaceDE w:val="0"/>
              <w:autoSpaceDN w:val="0"/>
              <w:adjustRightInd w:val="0"/>
              <w:spacing w:after="0" w:line="320" w:lineRule="atLeast"/>
              <w:ind w:left="60" w:right="60"/>
              <w:rPr>
                <w:rFonts w:ascii="Arial" w:hAnsi="Arial" w:cs="Arial"/>
                <w:color w:val="264A60"/>
                <w:sz w:val="18"/>
                <w:szCs w:val="18"/>
              </w:rPr>
            </w:pPr>
            <w:r w:rsidRPr="00F219A0">
              <w:rPr>
                <w:rFonts w:ascii="Arial" w:hAnsi="Arial" w:cs="Arial"/>
                <w:color w:val="264A60"/>
                <w:sz w:val="18"/>
                <w:szCs w:val="18"/>
              </w:rPr>
              <w:t>N</w:t>
            </w:r>
          </w:p>
        </w:tc>
        <w:tc>
          <w:tcPr>
            <w:tcW w:w="1183" w:type="dxa"/>
            <w:tcBorders>
              <w:top w:val="single" w:sz="8" w:space="0" w:color="AEAEAE"/>
              <w:left w:val="nil"/>
              <w:bottom w:val="single" w:sz="8" w:space="0" w:color="152935"/>
              <w:right w:val="single" w:sz="8" w:space="0" w:color="E0E0E0"/>
            </w:tcBorders>
            <w:shd w:val="clear" w:color="auto" w:fill="FFFFFF"/>
          </w:tcPr>
          <w:p w14:paraId="5766C863"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c>
          <w:tcPr>
            <w:tcW w:w="1245" w:type="dxa"/>
            <w:tcBorders>
              <w:top w:val="single" w:sz="8" w:space="0" w:color="AEAEAE"/>
              <w:left w:val="single" w:sz="8" w:space="0" w:color="E0E0E0"/>
              <w:bottom w:val="single" w:sz="8" w:space="0" w:color="152935"/>
              <w:right w:val="nil"/>
            </w:tcBorders>
            <w:shd w:val="clear" w:color="auto" w:fill="FFFFFF"/>
          </w:tcPr>
          <w:p w14:paraId="1D22515D" w14:textId="77777777" w:rsidR="00F219A0" w:rsidRPr="00F219A0" w:rsidRDefault="00F219A0" w:rsidP="00F219A0">
            <w:pPr>
              <w:autoSpaceDE w:val="0"/>
              <w:autoSpaceDN w:val="0"/>
              <w:adjustRightInd w:val="0"/>
              <w:spacing w:after="0" w:line="320" w:lineRule="atLeast"/>
              <w:ind w:left="60" w:right="60"/>
              <w:jc w:val="right"/>
              <w:rPr>
                <w:rFonts w:ascii="Arial" w:hAnsi="Arial" w:cs="Arial"/>
                <w:color w:val="010205"/>
                <w:sz w:val="18"/>
                <w:szCs w:val="18"/>
              </w:rPr>
            </w:pPr>
            <w:r w:rsidRPr="00F219A0">
              <w:rPr>
                <w:rFonts w:ascii="Arial" w:hAnsi="Arial" w:cs="Arial"/>
                <w:color w:val="010205"/>
                <w:sz w:val="18"/>
                <w:szCs w:val="18"/>
              </w:rPr>
              <w:t>14</w:t>
            </w:r>
          </w:p>
        </w:tc>
      </w:tr>
    </w:tbl>
    <w:p w14:paraId="0DA90106" w14:textId="77777777" w:rsidR="00F219A0" w:rsidRPr="00F219A0" w:rsidRDefault="00F219A0" w:rsidP="00F219A0">
      <w:pPr>
        <w:autoSpaceDE w:val="0"/>
        <w:autoSpaceDN w:val="0"/>
        <w:adjustRightInd w:val="0"/>
        <w:spacing w:after="0" w:line="400" w:lineRule="atLeast"/>
        <w:rPr>
          <w:rFonts w:ascii="Times New Roman" w:hAnsi="Times New Roman" w:cs="Times New Roman"/>
          <w:sz w:val="24"/>
          <w:szCs w:val="24"/>
        </w:rPr>
      </w:pPr>
    </w:p>
    <w:p w14:paraId="56388B96"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3"/>
        <w:gridCol w:w="1999"/>
        <w:gridCol w:w="1367"/>
        <w:gridCol w:w="1475"/>
      </w:tblGrid>
      <w:tr w:rsidR="00D554BB" w:rsidRPr="00D554BB" w14:paraId="5C6DE9E9" w14:textId="77777777" w:rsidTr="0058550E">
        <w:trPr>
          <w:cantSplit/>
        </w:trPr>
        <w:tc>
          <w:tcPr>
            <w:tcW w:w="6594" w:type="dxa"/>
            <w:gridSpan w:val="4"/>
            <w:tcBorders>
              <w:top w:val="nil"/>
              <w:left w:val="nil"/>
              <w:bottom w:val="nil"/>
              <w:right w:val="nil"/>
            </w:tcBorders>
            <w:shd w:val="clear" w:color="auto" w:fill="FFFFFF"/>
            <w:vAlign w:val="center"/>
          </w:tcPr>
          <w:p w14:paraId="524FDA13" w14:textId="77777777" w:rsidR="00D554BB" w:rsidRPr="00D554BB" w:rsidRDefault="00D554BB" w:rsidP="00D554BB">
            <w:pPr>
              <w:autoSpaceDE w:val="0"/>
              <w:autoSpaceDN w:val="0"/>
              <w:adjustRightInd w:val="0"/>
              <w:spacing w:after="0" w:line="320" w:lineRule="atLeast"/>
              <w:ind w:left="60" w:right="60"/>
              <w:jc w:val="center"/>
              <w:rPr>
                <w:rFonts w:ascii="Arial" w:hAnsi="Arial" w:cs="Arial"/>
                <w:color w:val="010205"/>
              </w:rPr>
            </w:pPr>
            <w:r w:rsidRPr="00D554BB">
              <w:rPr>
                <w:rFonts w:ascii="Arial" w:hAnsi="Arial" w:cs="Arial"/>
                <w:b/>
                <w:bCs/>
                <w:color w:val="010205"/>
              </w:rPr>
              <w:t>Correlations</w:t>
            </w:r>
          </w:p>
        </w:tc>
      </w:tr>
      <w:tr w:rsidR="00D554BB" w:rsidRPr="00D554BB" w14:paraId="5D344C04" w14:textId="77777777" w:rsidTr="0058550E">
        <w:trPr>
          <w:cantSplit/>
        </w:trPr>
        <w:tc>
          <w:tcPr>
            <w:tcW w:w="3752" w:type="dxa"/>
            <w:gridSpan w:val="2"/>
            <w:tcBorders>
              <w:top w:val="nil"/>
              <w:left w:val="nil"/>
              <w:bottom w:val="single" w:sz="8" w:space="0" w:color="152935"/>
              <w:right w:val="nil"/>
            </w:tcBorders>
            <w:shd w:val="clear" w:color="auto" w:fill="FFFFFF"/>
            <w:vAlign w:val="bottom"/>
          </w:tcPr>
          <w:p w14:paraId="7FB375C5"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367" w:type="dxa"/>
            <w:tcBorders>
              <w:top w:val="nil"/>
              <w:left w:val="nil"/>
              <w:bottom w:val="single" w:sz="8" w:space="0" w:color="152935"/>
              <w:right w:val="single" w:sz="8" w:space="0" w:color="E0E0E0"/>
            </w:tcBorders>
            <w:shd w:val="clear" w:color="auto" w:fill="FFFFFF"/>
            <w:vAlign w:val="bottom"/>
          </w:tcPr>
          <w:p w14:paraId="22B9F683" w14:textId="6CA9BC19" w:rsidR="00D554BB" w:rsidRPr="00D554BB" w:rsidRDefault="00D554BB" w:rsidP="00D554BB">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E</w:t>
            </w:r>
            <w:r w:rsidR="00D54368">
              <w:rPr>
                <w:rFonts w:ascii="Arial" w:hAnsi="Arial" w:cs="Arial"/>
                <w:color w:val="264A60"/>
                <w:sz w:val="18"/>
                <w:szCs w:val="18"/>
              </w:rPr>
              <w:t>ating Together</w:t>
            </w:r>
          </w:p>
        </w:tc>
        <w:tc>
          <w:tcPr>
            <w:tcW w:w="1475" w:type="dxa"/>
            <w:tcBorders>
              <w:top w:val="nil"/>
              <w:left w:val="single" w:sz="8" w:space="0" w:color="E0E0E0"/>
              <w:bottom w:val="single" w:sz="8" w:space="0" w:color="152935"/>
              <w:right w:val="nil"/>
            </w:tcBorders>
            <w:shd w:val="clear" w:color="auto" w:fill="FFFFFF"/>
            <w:vAlign w:val="bottom"/>
          </w:tcPr>
          <w:p w14:paraId="5332C173" w14:textId="28C900A9" w:rsidR="00D554BB" w:rsidRPr="00D554BB" w:rsidRDefault="00D554BB" w:rsidP="00D554BB">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Hea</w:t>
            </w:r>
            <w:r w:rsidR="00D54368">
              <w:rPr>
                <w:rFonts w:ascii="Arial" w:hAnsi="Arial" w:cs="Arial"/>
                <w:color w:val="264A60"/>
                <w:sz w:val="18"/>
                <w:szCs w:val="18"/>
              </w:rPr>
              <w:t>lthy children</w:t>
            </w:r>
          </w:p>
        </w:tc>
      </w:tr>
      <w:tr w:rsidR="00E87F27" w:rsidRPr="00D554BB" w14:paraId="60AC5281" w14:textId="77777777" w:rsidTr="0058550E">
        <w:trPr>
          <w:cantSplit/>
        </w:trPr>
        <w:tc>
          <w:tcPr>
            <w:tcW w:w="1753" w:type="dxa"/>
            <w:vMerge w:val="restart"/>
            <w:tcBorders>
              <w:top w:val="single" w:sz="8" w:space="0" w:color="152935"/>
              <w:left w:val="nil"/>
              <w:bottom w:val="nil"/>
              <w:right w:val="nil"/>
            </w:tcBorders>
            <w:shd w:val="clear" w:color="auto" w:fill="E0E0E0"/>
          </w:tcPr>
          <w:p w14:paraId="3A551D3B" w14:textId="54584563" w:rsidR="00D554BB" w:rsidRPr="00D554BB" w:rsidRDefault="00D54368" w:rsidP="00D554BB">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Eating together</w:t>
            </w:r>
          </w:p>
        </w:tc>
        <w:tc>
          <w:tcPr>
            <w:tcW w:w="1999" w:type="dxa"/>
            <w:tcBorders>
              <w:top w:val="single" w:sz="8" w:space="0" w:color="152935"/>
              <w:left w:val="nil"/>
              <w:bottom w:val="single" w:sz="8" w:space="0" w:color="AEAEAE"/>
              <w:right w:val="nil"/>
            </w:tcBorders>
            <w:shd w:val="clear" w:color="auto" w:fill="E0E0E0"/>
          </w:tcPr>
          <w:p w14:paraId="6E4F29DC"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67" w:type="dxa"/>
            <w:tcBorders>
              <w:top w:val="single" w:sz="8" w:space="0" w:color="152935"/>
              <w:left w:val="nil"/>
              <w:bottom w:val="single" w:sz="8" w:space="0" w:color="AEAEAE"/>
              <w:right w:val="single" w:sz="8" w:space="0" w:color="E0E0E0"/>
            </w:tcBorders>
            <w:shd w:val="clear" w:color="auto" w:fill="FFFFFF"/>
          </w:tcPr>
          <w:p w14:paraId="6E05DD6C"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nil"/>
            </w:tcBorders>
            <w:shd w:val="clear" w:color="auto" w:fill="FFFFFF"/>
          </w:tcPr>
          <w:p w14:paraId="720C65DA"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.020</w:t>
            </w:r>
          </w:p>
        </w:tc>
      </w:tr>
      <w:tr w:rsidR="00E87F27" w:rsidRPr="00D554BB" w14:paraId="5602BF27" w14:textId="77777777" w:rsidTr="0058550E">
        <w:trPr>
          <w:cantSplit/>
        </w:trPr>
        <w:tc>
          <w:tcPr>
            <w:tcW w:w="1753" w:type="dxa"/>
            <w:vMerge/>
            <w:tcBorders>
              <w:top w:val="single" w:sz="8" w:space="0" w:color="152935"/>
              <w:left w:val="nil"/>
              <w:bottom w:val="nil"/>
              <w:right w:val="nil"/>
            </w:tcBorders>
            <w:shd w:val="clear" w:color="auto" w:fill="E0E0E0"/>
          </w:tcPr>
          <w:p w14:paraId="4DE617DF"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single" w:sz="8" w:space="0" w:color="AEAEAE"/>
              <w:right w:val="nil"/>
            </w:tcBorders>
            <w:shd w:val="clear" w:color="auto" w:fill="E0E0E0"/>
          </w:tcPr>
          <w:p w14:paraId="0F2EAD44"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67" w:type="dxa"/>
            <w:tcBorders>
              <w:top w:val="single" w:sz="8" w:space="0" w:color="AEAEAE"/>
              <w:left w:val="nil"/>
              <w:bottom w:val="single" w:sz="8" w:space="0" w:color="AEAEAE"/>
              <w:right w:val="single" w:sz="8" w:space="0" w:color="E0E0E0"/>
            </w:tcBorders>
            <w:shd w:val="clear" w:color="auto" w:fill="FFFFFF"/>
            <w:vAlign w:val="center"/>
          </w:tcPr>
          <w:p w14:paraId="0CB9C8B9"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tcPr>
          <w:p w14:paraId="4E560B77"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.945</w:t>
            </w:r>
          </w:p>
        </w:tc>
      </w:tr>
      <w:tr w:rsidR="00D554BB" w:rsidRPr="00D554BB" w14:paraId="52FBEA56" w14:textId="77777777" w:rsidTr="0058550E">
        <w:trPr>
          <w:cantSplit/>
        </w:trPr>
        <w:tc>
          <w:tcPr>
            <w:tcW w:w="1753" w:type="dxa"/>
            <w:vMerge/>
            <w:tcBorders>
              <w:top w:val="single" w:sz="8" w:space="0" w:color="152935"/>
              <w:left w:val="nil"/>
              <w:bottom w:val="nil"/>
              <w:right w:val="nil"/>
            </w:tcBorders>
            <w:shd w:val="clear" w:color="auto" w:fill="E0E0E0"/>
          </w:tcPr>
          <w:p w14:paraId="426C1CBA"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nil"/>
              <w:right w:val="nil"/>
            </w:tcBorders>
            <w:shd w:val="clear" w:color="auto" w:fill="E0E0E0"/>
          </w:tcPr>
          <w:p w14:paraId="4896D214"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67" w:type="dxa"/>
            <w:tcBorders>
              <w:top w:val="single" w:sz="8" w:space="0" w:color="AEAEAE"/>
              <w:left w:val="nil"/>
              <w:bottom w:val="nil"/>
              <w:right w:val="single" w:sz="8" w:space="0" w:color="E0E0E0"/>
            </w:tcBorders>
            <w:shd w:val="clear" w:color="auto" w:fill="FFFFFF"/>
          </w:tcPr>
          <w:p w14:paraId="5D06202E"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75" w:type="dxa"/>
            <w:tcBorders>
              <w:top w:val="single" w:sz="8" w:space="0" w:color="AEAEAE"/>
              <w:left w:val="single" w:sz="8" w:space="0" w:color="E0E0E0"/>
              <w:bottom w:val="nil"/>
              <w:right w:val="nil"/>
            </w:tcBorders>
            <w:shd w:val="clear" w:color="auto" w:fill="FFFFFF"/>
          </w:tcPr>
          <w:p w14:paraId="4F0D7986"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r w:rsidR="00E87F27" w:rsidRPr="00D554BB" w14:paraId="5163171F" w14:textId="77777777" w:rsidTr="0058550E">
        <w:trPr>
          <w:cantSplit/>
        </w:trPr>
        <w:tc>
          <w:tcPr>
            <w:tcW w:w="1753" w:type="dxa"/>
            <w:vMerge w:val="restart"/>
            <w:tcBorders>
              <w:top w:val="single" w:sz="8" w:space="0" w:color="AEAEAE"/>
              <w:left w:val="nil"/>
              <w:bottom w:val="single" w:sz="8" w:space="0" w:color="152935"/>
              <w:right w:val="nil"/>
            </w:tcBorders>
            <w:shd w:val="clear" w:color="auto" w:fill="E0E0E0"/>
          </w:tcPr>
          <w:p w14:paraId="2559CB39" w14:textId="037345B1" w:rsidR="00D554BB" w:rsidRPr="00D554BB" w:rsidRDefault="00D54368" w:rsidP="00D554BB">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Healthy Children</w:t>
            </w:r>
          </w:p>
        </w:tc>
        <w:tc>
          <w:tcPr>
            <w:tcW w:w="1999" w:type="dxa"/>
            <w:tcBorders>
              <w:top w:val="single" w:sz="8" w:space="0" w:color="AEAEAE"/>
              <w:left w:val="nil"/>
              <w:bottom w:val="single" w:sz="8" w:space="0" w:color="AEAEAE"/>
              <w:right w:val="nil"/>
            </w:tcBorders>
            <w:shd w:val="clear" w:color="auto" w:fill="E0E0E0"/>
          </w:tcPr>
          <w:p w14:paraId="00D6055B"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67" w:type="dxa"/>
            <w:tcBorders>
              <w:top w:val="single" w:sz="8" w:space="0" w:color="AEAEAE"/>
              <w:left w:val="nil"/>
              <w:bottom w:val="single" w:sz="8" w:space="0" w:color="AEAEAE"/>
              <w:right w:val="single" w:sz="8" w:space="0" w:color="E0E0E0"/>
            </w:tcBorders>
            <w:shd w:val="clear" w:color="auto" w:fill="FFFFFF"/>
          </w:tcPr>
          <w:p w14:paraId="2D9817A7"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.020</w:t>
            </w:r>
          </w:p>
        </w:tc>
        <w:tc>
          <w:tcPr>
            <w:tcW w:w="1475" w:type="dxa"/>
            <w:tcBorders>
              <w:top w:val="single" w:sz="8" w:space="0" w:color="AEAEAE"/>
              <w:left w:val="single" w:sz="8" w:space="0" w:color="E0E0E0"/>
              <w:bottom w:val="single" w:sz="8" w:space="0" w:color="AEAEAE"/>
              <w:right w:val="nil"/>
            </w:tcBorders>
            <w:shd w:val="clear" w:color="auto" w:fill="FFFFFF"/>
          </w:tcPr>
          <w:p w14:paraId="3ED01FDC"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r>
      <w:tr w:rsidR="00E87F27" w:rsidRPr="00D554BB" w14:paraId="04C508D9" w14:textId="77777777" w:rsidTr="0058550E">
        <w:trPr>
          <w:cantSplit/>
        </w:trPr>
        <w:tc>
          <w:tcPr>
            <w:tcW w:w="1753" w:type="dxa"/>
            <w:vMerge/>
            <w:tcBorders>
              <w:top w:val="single" w:sz="8" w:space="0" w:color="AEAEAE"/>
              <w:left w:val="nil"/>
              <w:bottom w:val="single" w:sz="8" w:space="0" w:color="152935"/>
              <w:right w:val="nil"/>
            </w:tcBorders>
            <w:shd w:val="clear" w:color="auto" w:fill="E0E0E0"/>
          </w:tcPr>
          <w:p w14:paraId="617ADA79"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9" w:type="dxa"/>
            <w:tcBorders>
              <w:top w:val="single" w:sz="8" w:space="0" w:color="AEAEAE"/>
              <w:left w:val="nil"/>
              <w:bottom w:val="single" w:sz="8" w:space="0" w:color="AEAEAE"/>
              <w:right w:val="nil"/>
            </w:tcBorders>
            <w:shd w:val="clear" w:color="auto" w:fill="E0E0E0"/>
          </w:tcPr>
          <w:p w14:paraId="411C4879"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67" w:type="dxa"/>
            <w:tcBorders>
              <w:top w:val="single" w:sz="8" w:space="0" w:color="AEAEAE"/>
              <w:left w:val="nil"/>
              <w:bottom w:val="single" w:sz="8" w:space="0" w:color="AEAEAE"/>
              <w:right w:val="single" w:sz="8" w:space="0" w:color="E0E0E0"/>
            </w:tcBorders>
            <w:shd w:val="clear" w:color="auto" w:fill="FFFFFF"/>
          </w:tcPr>
          <w:p w14:paraId="75150EBD"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.945</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3E35F1F"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r>
      <w:tr w:rsidR="00D554BB" w:rsidRPr="00D554BB" w14:paraId="70E984BA" w14:textId="77777777" w:rsidTr="0058550E">
        <w:trPr>
          <w:cantSplit/>
        </w:trPr>
        <w:tc>
          <w:tcPr>
            <w:tcW w:w="1753" w:type="dxa"/>
            <w:vMerge/>
            <w:tcBorders>
              <w:top w:val="single" w:sz="8" w:space="0" w:color="AEAEAE"/>
              <w:left w:val="nil"/>
              <w:bottom w:val="single" w:sz="8" w:space="0" w:color="152935"/>
              <w:right w:val="nil"/>
            </w:tcBorders>
            <w:shd w:val="clear" w:color="auto" w:fill="E0E0E0"/>
          </w:tcPr>
          <w:p w14:paraId="15F1257B"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999" w:type="dxa"/>
            <w:tcBorders>
              <w:top w:val="single" w:sz="8" w:space="0" w:color="AEAEAE"/>
              <w:left w:val="nil"/>
              <w:bottom w:val="single" w:sz="8" w:space="0" w:color="152935"/>
              <w:right w:val="nil"/>
            </w:tcBorders>
            <w:shd w:val="clear" w:color="auto" w:fill="E0E0E0"/>
          </w:tcPr>
          <w:p w14:paraId="5F379F72"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67" w:type="dxa"/>
            <w:tcBorders>
              <w:top w:val="single" w:sz="8" w:space="0" w:color="AEAEAE"/>
              <w:left w:val="nil"/>
              <w:bottom w:val="single" w:sz="8" w:space="0" w:color="152935"/>
              <w:right w:val="single" w:sz="8" w:space="0" w:color="E0E0E0"/>
            </w:tcBorders>
            <w:shd w:val="clear" w:color="auto" w:fill="FFFFFF"/>
          </w:tcPr>
          <w:p w14:paraId="73ECC85B"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75" w:type="dxa"/>
            <w:tcBorders>
              <w:top w:val="single" w:sz="8" w:space="0" w:color="AEAEAE"/>
              <w:left w:val="single" w:sz="8" w:space="0" w:color="E0E0E0"/>
              <w:bottom w:val="single" w:sz="8" w:space="0" w:color="152935"/>
              <w:right w:val="nil"/>
            </w:tcBorders>
            <w:shd w:val="clear" w:color="auto" w:fill="FFFFFF"/>
          </w:tcPr>
          <w:p w14:paraId="5DCF3322"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bl>
    <w:tbl>
      <w:tblPr>
        <w:tblpPr w:leftFromText="180" w:rightFromText="180" w:vertAnchor="text" w:horzAnchor="margin" w:tblpY="1"/>
        <w:tblW w:w="6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3"/>
        <w:gridCol w:w="2205"/>
        <w:gridCol w:w="1373"/>
        <w:gridCol w:w="1493"/>
      </w:tblGrid>
      <w:tr w:rsidR="0058550E" w:rsidRPr="00D554BB" w14:paraId="3880FA30" w14:textId="77777777" w:rsidTr="0058550E">
        <w:trPr>
          <w:cantSplit/>
          <w:trHeight w:val="358"/>
        </w:trPr>
        <w:tc>
          <w:tcPr>
            <w:tcW w:w="6564" w:type="dxa"/>
            <w:gridSpan w:val="4"/>
            <w:tcBorders>
              <w:top w:val="nil"/>
              <w:left w:val="nil"/>
              <w:bottom w:val="nil"/>
              <w:right w:val="nil"/>
            </w:tcBorders>
            <w:shd w:val="clear" w:color="auto" w:fill="FFFFFF"/>
            <w:vAlign w:val="center"/>
          </w:tcPr>
          <w:p w14:paraId="7705E722" w14:textId="77777777" w:rsidR="0058550E" w:rsidRPr="00D554BB" w:rsidRDefault="0058550E" w:rsidP="0058550E">
            <w:pPr>
              <w:autoSpaceDE w:val="0"/>
              <w:autoSpaceDN w:val="0"/>
              <w:adjustRightInd w:val="0"/>
              <w:spacing w:after="0" w:line="320" w:lineRule="atLeast"/>
              <w:ind w:right="60"/>
              <w:rPr>
                <w:rFonts w:ascii="Arial" w:hAnsi="Arial" w:cs="Arial"/>
                <w:color w:val="010205"/>
              </w:rPr>
            </w:pPr>
            <w:r w:rsidRPr="00D554BB">
              <w:rPr>
                <w:rFonts w:ascii="Arial" w:hAnsi="Arial" w:cs="Arial"/>
                <w:b/>
                <w:bCs/>
                <w:color w:val="010205"/>
              </w:rPr>
              <w:lastRenderedPageBreak/>
              <w:t>Correlations</w:t>
            </w:r>
          </w:p>
        </w:tc>
      </w:tr>
      <w:tr w:rsidR="00E87F27" w:rsidRPr="00D554BB" w14:paraId="7CE5CEE8" w14:textId="77777777" w:rsidTr="0058550E">
        <w:trPr>
          <w:cantSplit/>
          <w:trHeight w:val="358"/>
        </w:trPr>
        <w:tc>
          <w:tcPr>
            <w:tcW w:w="3698" w:type="dxa"/>
            <w:gridSpan w:val="2"/>
            <w:tcBorders>
              <w:top w:val="nil"/>
              <w:left w:val="nil"/>
              <w:bottom w:val="single" w:sz="8" w:space="0" w:color="152935"/>
              <w:right w:val="nil"/>
            </w:tcBorders>
            <w:shd w:val="clear" w:color="auto" w:fill="FFFFFF"/>
            <w:vAlign w:val="bottom"/>
          </w:tcPr>
          <w:p w14:paraId="470AE093" w14:textId="77777777" w:rsidR="0058550E" w:rsidRPr="00D554BB" w:rsidRDefault="0058550E" w:rsidP="0058550E">
            <w:pPr>
              <w:autoSpaceDE w:val="0"/>
              <w:autoSpaceDN w:val="0"/>
              <w:adjustRightInd w:val="0"/>
              <w:spacing w:after="0" w:line="240" w:lineRule="auto"/>
              <w:rPr>
                <w:rFonts w:ascii="Times New Roman" w:hAnsi="Times New Roman" w:cs="Times New Roman"/>
                <w:sz w:val="24"/>
                <w:szCs w:val="24"/>
              </w:rPr>
            </w:pPr>
          </w:p>
        </w:tc>
        <w:tc>
          <w:tcPr>
            <w:tcW w:w="1373" w:type="dxa"/>
            <w:tcBorders>
              <w:top w:val="nil"/>
              <w:left w:val="nil"/>
              <w:bottom w:val="single" w:sz="8" w:space="0" w:color="152935"/>
              <w:right w:val="single" w:sz="8" w:space="0" w:color="E0E0E0"/>
            </w:tcBorders>
            <w:shd w:val="clear" w:color="auto" w:fill="FFFFFF"/>
            <w:vAlign w:val="bottom"/>
          </w:tcPr>
          <w:p w14:paraId="075638C7" w14:textId="77777777" w:rsidR="0058550E" w:rsidRPr="00D554BB" w:rsidRDefault="0058550E" w:rsidP="0058550E">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Takeaways</w:t>
            </w:r>
          </w:p>
        </w:tc>
        <w:tc>
          <w:tcPr>
            <w:tcW w:w="1491" w:type="dxa"/>
            <w:tcBorders>
              <w:top w:val="nil"/>
              <w:left w:val="single" w:sz="8" w:space="0" w:color="E0E0E0"/>
              <w:bottom w:val="single" w:sz="8" w:space="0" w:color="152935"/>
              <w:right w:val="nil"/>
            </w:tcBorders>
            <w:shd w:val="clear" w:color="auto" w:fill="FFFFFF"/>
            <w:vAlign w:val="bottom"/>
          </w:tcPr>
          <w:p w14:paraId="11CCE7D0" w14:textId="77777777" w:rsidR="0058550E" w:rsidRPr="00D554BB" w:rsidRDefault="0058550E" w:rsidP="0058550E">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Employment</w:t>
            </w:r>
          </w:p>
        </w:tc>
      </w:tr>
      <w:tr w:rsidR="00E87F27" w:rsidRPr="00D554BB" w14:paraId="008C6521" w14:textId="77777777" w:rsidTr="0058550E">
        <w:trPr>
          <w:cantSplit/>
          <w:trHeight w:val="376"/>
        </w:trPr>
        <w:tc>
          <w:tcPr>
            <w:tcW w:w="1493" w:type="dxa"/>
            <w:vMerge w:val="restart"/>
            <w:tcBorders>
              <w:top w:val="single" w:sz="8" w:space="0" w:color="152935"/>
              <w:left w:val="nil"/>
              <w:bottom w:val="nil"/>
              <w:right w:val="nil"/>
            </w:tcBorders>
            <w:shd w:val="clear" w:color="auto" w:fill="E0E0E0"/>
          </w:tcPr>
          <w:p w14:paraId="173F8AE7"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Takeaways</w:t>
            </w:r>
          </w:p>
        </w:tc>
        <w:tc>
          <w:tcPr>
            <w:tcW w:w="2205" w:type="dxa"/>
            <w:tcBorders>
              <w:top w:val="single" w:sz="8" w:space="0" w:color="152935"/>
              <w:left w:val="nil"/>
              <w:bottom w:val="single" w:sz="8" w:space="0" w:color="AEAEAE"/>
              <w:right w:val="nil"/>
            </w:tcBorders>
            <w:shd w:val="clear" w:color="auto" w:fill="E0E0E0"/>
          </w:tcPr>
          <w:p w14:paraId="7BC073B1"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73" w:type="dxa"/>
            <w:tcBorders>
              <w:top w:val="single" w:sz="8" w:space="0" w:color="152935"/>
              <w:left w:val="nil"/>
              <w:bottom w:val="single" w:sz="8" w:space="0" w:color="AEAEAE"/>
              <w:right w:val="single" w:sz="8" w:space="0" w:color="E0E0E0"/>
            </w:tcBorders>
            <w:shd w:val="clear" w:color="auto" w:fill="FFFFFF"/>
          </w:tcPr>
          <w:p w14:paraId="21233AD9"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c>
          <w:tcPr>
            <w:tcW w:w="1491" w:type="dxa"/>
            <w:tcBorders>
              <w:top w:val="single" w:sz="8" w:space="0" w:color="152935"/>
              <w:left w:val="single" w:sz="8" w:space="0" w:color="E0E0E0"/>
              <w:bottom w:val="single" w:sz="8" w:space="0" w:color="AEAEAE"/>
              <w:right w:val="nil"/>
            </w:tcBorders>
            <w:shd w:val="clear" w:color="auto" w:fill="FFFFFF"/>
          </w:tcPr>
          <w:p w14:paraId="5F955FE3"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.000</w:t>
            </w:r>
          </w:p>
        </w:tc>
      </w:tr>
      <w:tr w:rsidR="00E87F27" w:rsidRPr="00D554BB" w14:paraId="73677477" w14:textId="77777777" w:rsidTr="0058550E">
        <w:trPr>
          <w:cantSplit/>
          <w:trHeight w:val="393"/>
        </w:trPr>
        <w:tc>
          <w:tcPr>
            <w:tcW w:w="1493" w:type="dxa"/>
            <w:vMerge/>
            <w:tcBorders>
              <w:top w:val="single" w:sz="8" w:space="0" w:color="152935"/>
              <w:left w:val="nil"/>
              <w:bottom w:val="nil"/>
              <w:right w:val="nil"/>
            </w:tcBorders>
            <w:shd w:val="clear" w:color="auto" w:fill="E0E0E0"/>
          </w:tcPr>
          <w:p w14:paraId="2510586A" w14:textId="77777777" w:rsidR="0058550E" w:rsidRPr="00D554BB" w:rsidRDefault="0058550E" w:rsidP="0058550E">
            <w:pPr>
              <w:autoSpaceDE w:val="0"/>
              <w:autoSpaceDN w:val="0"/>
              <w:adjustRightInd w:val="0"/>
              <w:spacing w:after="0" w:line="240" w:lineRule="auto"/>
              <w:rPr>
                <w:rFonts w:ascii="Arial" w:hAnsi="Arial" w:cs="Arial"/>
                <w:color w:val="010205"/>
                <w:sz w:val="18"/>
                <w:szCs w:val="18"/>
              </w:rPr>
            </w:pPr>
          </w:p>
        </w:tc>
        <w:tc>
          <w:tcPr>
            <w:tcW w:w="2205" w:type="dxa"/>
            <w:tcBorders>
              <w:top w:val="single" w:sz="8" w:space="0" w:color="AEAEAE"/>
              <w:left w:val="nil"/>
              <w:bottom w:val="single" w:sz="8" w:space="0" w:color="AEAEAE"/>
              <w:right w:val="nil"/>
            </w:tcBorders>
            <w:shd w:val="clear" w:color="auto" w:fill="E0E0E0"/>
          </w:tcPr>
          <w:p w14:paraId="7F1CA18A"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73" w:type="dxa"/>
            <w:tcBorders>
              <w:top w:val="single" w:sz="8" w:space="0" w:color="AEAEAE"/>
              <w:left w:val="nil"/>
              <w:bottom w:val="single" w:sz="8" w:space="0" w:color="AEAEAE"/>
              <w:right w:val="single" w:sz="8" w:space="0" w:color="E0E0E0"/>
            </w:tcBorders>
            <w:shd w:val="clear" w:color="auto" w:fill="FFFFFF"/>
            <w:vAlign w:val="center"/>
          </w:tcPr>
          <w:p w14:paraId="086E17F8" w14:textId="77777777" w:rsidR="0058550E" w:rsidRPr="00D554BB" w:rsidRDefault="0058550E" w:rsidP="0058550E">
            <w:pPr>
              <w:autoSpaceDE w:val="0"/>
              <w:autoSpaceDN w:val="0"/>
              <w:adjustRightInd w:val="0"/>
              <w:spacing w:after="0" w:line="240" w:lineRule="auto"/>
              <w:rPr>
                <w:rFonts w:ascii="Times New Roman" w:hAnsi="Times New Roman" w:cs="Times New Roman"/>
                <w:sz w:val="24"/>
                <w:szCs w:val="24"/>
              </w:rPr>
            </w:pPr>
          </w:p>
        </w:tc>
        <w:tc>
          <w:tcPr>
            <w:tcW w:w="1491" w:type="dxa"/>
            <w:tcBorders>
              <w:top w:val="single" w:sz="8" w:space="0" w:color="AEAEAE"/>
              <w:left w:val="single" w:sz="8" w:space="0" w:color="E0E0E0"/>
              <w:bottom w:val="single" w:sz="8" w:space="0" w:color="AEAEAE"/>
              <w:right w:val="nil"/>
            </w:tcBorders>
            <w:shd w:val="clear" w:color="auto" w:fill="FFFFFF"/>
          </w:tcPr>
          <w:p w14:paraId="029A4576"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1.000</w:t>
            </w:r>
          </w:p>
        </w:tc>
      </w:tr>
      <w:tr w:rsidR="00E87F27" w:rsidRPr="00D554BB" w14:paraId="1D287752" w14:textId="77777777" w:rsidTr="0058550E">
        <w:trPr>
          <w:cantSplit/>
          <w:trHeight w:val="376"/>
        </w:trPr>
        <w:tc>
          <w:tcPr>
            <w:tcW w:w="1493" w:type="dxa"/>
            <w:vMerge/>
            <w:tcBorders>
              <w:top w:val="single" w:sz="8" w:space="0" w:color="152935"/>
              <w:left w:val="nil"/>
              <w:bottom w:val="nil"/>
              <w:right w:val="nil"/>
            </w:tcBorders>
            <w:shd w:val="clear" w:color="auto" w:fill="E0E0E0"/>
          </w:tcPr>
          <w:p w14:paraId="62EBE6B4" w14:textId="77777777" w:rsidR="0058550E" w:rsidRPr="00D554BB" w:rsidRDefault="0058550E" w:rsidP="0058550E">
            <w:pPr>
              <w:autoSpaceDE w:val="0"/>
              <w:autoSpaceDN w:val="0"/>
              <w:adjustRightInd w:val="0"/>
              <w:spacing w:after="0" w:line="240" w:lineRule="auto"/>
              <w:rPr>
                <w:rFonts w:ascii="Arial" w:hAnsi="Arial" w:cs="Arial"/>
                <w:color w:val="010205"/>
                <w:sz w:val="18"/>
                <w:szCs w:val="18"/>
              </w:rPr>
            </w:pPr>
          </w:p>
        </w:tc>
        <w:tc>
          <w:tcPr>
            <w:tcW w:w="2205" w:type="dxa"/>
            <w:tcBorders>
              <w:top w:val="single" w:sz="8" w:space="0" w:color="AEAEAE"/>
              <w:left w:val="nil"/>
              <w:bottom w:val="nil"/>
              <w:right w:val="nil"/>
            </w:tcBorders>
            <w:shd w:val="clear" w:color="auto" w:fill="E0E0E0"/>
          </w:tcPr>
          <w:p w14:paraId="0EFE6055"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73" w:type="dxa"/>
            <w:tcBorders>
              <w:top w:val="single" w:sz="8" w:space="0" w:color="AEAEAE"/>
              <w:left w:val="nil"/>
              <w:bottom w:val="nil"/>
              <w:right w:val="single" w:sz="8" w:space="0" w:color="E0E0E0"/>
            </w:tcBorders>
            <w:shd w:val="clear" w:color="auto" w:fill="FFFFFF"/>
          </w:tcPr>
          <w:p w14:paraId="4FC267A8"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91" w:type="dxa"/>
            <w:tcBorders>
              <w:top w:val="single" w:sz="8" w:space="0" w:color="AEAEAE"/>
              <w:left w:val="single" w:sz="8" w:space="0" w:color="E0E0E0"/>
              <w:bottom w:val="nil"/>
              <w:right w:val="nil"/>
            </w:tcBorders>
            <w:shd w:val="clear" w:color="auto" w:fill="FFFFFF"/>
          </w:tcPr>
          <w:p w14:paraId="700F7C82"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r w:rsidR="00E87F27" w:rsidRPr="00D554BB" w14:paraId="4C37ECF5" w14:textId="77777777" w:rsidTr="0058550E">
        <w:trPr>
          <w:cantSplit/>
          <w:trHeight w:val="376"/>
        </w:trPr>
        <w:tc>
          <w:tcPr>
            <w:tcW w:w="1493" w:type="dxa"/>
            <w:vMerge w:val="restart"/>
            <w:tcBorders>
              <w:top w:val="single" w:sz="8" w:space="0" w:color="AEAEAE"/>
              <w:left w:val="nil"/>
              <w:bottom w:val="single" w:sz="8" w:space="0" w:color="152935"/>
              <w:right w:val="nil"/>
            </w:tcBorders>
            <w:shd w:val="clear" w:color="auto" w:fill="E0E0E0"/>
          </w:tcPr>
          <w:p w14:paraId="34765470"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Employment</w:t>
            </w:r>
          </w:p>
        </w:tc>
        <w:tc>
          <w:tcPr>
            <w:tcW w:w="2205" w:type="dxa"/>
            <w:tcBorders>
              <w:top w:val="single" w:sz="8" w:space="0" w:color="AEAEAE"/>
              <w:left w:val="nil"/>
              <w:bottom w:val="single" w:sz="8" w:space="0" w:color="AEAEAE"/>
              <w:right w:val="nil"/>
            </w:tcBorders>
            <w:shd w:val="clear" w:color="auto" w:fill="E0E0E0"/>
          </w:tcPr>
          <w:p w14:paraId="3A9229C0"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73" w:type="dxa"/>
            <w:tcBorders>
              <w:top w:val="single" w:sz="8" w:space="0" w:color="AEAEAE"/>
              <w:left w:val="nil"/>
              <w:bottom w:val="single" w:sz="8" w:space="0" w:color="AEAEAE"/>
              <w:right w:val="single" w:sz="8" w:space="0" w:color="E0E0E0"/>
            </w:tcBorders>
            <w:shd w:val="clear" w:color="auto" w:fill="FFFFFF"/>
          </w:tcPr>
          <w:p w14:paraId="14587528"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.000</w:t>
            </w:r>
          </w:p>
        </w:tc>
        <w:tc>
          <w:tcPr>
            <w:tcW w:w="1491" w:type="dxa"/>
            <w:tcBorders>
              <w:top w:val="single" w:sz="8" w:space="0" w:color="AEAEAE"/>
              <w:left w:val="single" w:sz="8" w:space="0" w:color="E0E0E0"/>
              <w:bottom w:val="single" w:sz="8" w:space="0" w:color="AEAEAE"/>
              <w:right w:val="nil"/>
            </w:tcBorders>
            <w:shd w:val="clear" w:color="auto" w:fill="FFFFFF"/>
          </w:tcPr>
          <w:p w14:paraId="2093412C"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r>
      <w:tr w:rsidR="00E87F27" w:rsidRPr="00D554BB" w14:paraId="6A0080A2" w14:textId="77777777" w:rsidTr="0058550E">
        <w:trPr>
          <w:cantSplit/>
          <w:trHeight w:val="393"/>
        </w:trPr>
        <w:tc>
          <w:tcPr>
            <w:tcW w:w="1493" w:type="dxa"/>
            <w:vMerge/>
            <w:tcBorders>
              <w:top w:val="single" w:sz="8" w:space="0" w:color="AEAEAE"/>
              <w:left w:val="nil"/>
              <w:bottom w:val="single" w:sz="8" w:space="0" w:color="152935"/>
              <w:right w:val="nil"/>
            </w:tcBorders>
            <w:shd w:val="clear" w:color="auto" w:fill="E0E0E0"/>
          </w:tcPr>
          <w:p w14:paraId="188A40C8" w14:textId="77777777" w:rsidR="0058550E" w:rsidRPr="00D554BB" w:rsidRDefault="0058550E" w:rsidP="0058550E">
            <w:pPr>
              <w:autoSpaceDE w:val="0"/>
              <w:autoSpaceDN w:val="0"/>
              <w:adjustRightInd w:val="0"/>
              <w:spacing w:after="0" w:line="240" w:lineRule="auto"/>
              <w:rPr>
                <w:rFonts w:ascii="Arial" w:hAnsi="Arial" w:cs="Arial"/>
                <w:color w:val="010205"/>
                <w:sz w:val="18"/>
                <w:szCs w:val="18"/>
              </w:rPr>
            </w:pPr>
          </w:p>
        </w:tc>
        <w:tc>
          <w:tcPr>
            <w:tcW w:w="2205" w:type="dxa"/>
            <w:tcBorders>
              <w:top w:val="single" w:sz="8" w:space="0" w:color="AEAEAE"/>
              <w:left w:val="nil"/>
              <w:bottom w:val="single" w:sz="8" w:space="0" w:color="AEAEAE"/>
              <w:right w:val="nil"/>
            </w:tcBorders>
            <w:shd w:val="clear" w:color="auto" w:fill="E0E0E0"/>
          </w:tcPr>
          <w:p w14:paraId="0AE400F7"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73" w:type="dxa"/>
            <w:tcBorders>
              <w:top w:val="single" w:sz="8" w:space="0" w:color="AEAEAE"/>
              <w:left w:val="nil"/>
              <w:bottom w:val="single" w:sz="8" w:space="0" w:color="AEAEAE"/>
              <w:right w:val="single" w:sz="8" w:space="0" w:color="E0E0E0"/>
            </w:tcBorders>
            <w:shd w:val="clear" w:color="auto" w:fill="FFFFFF"/>
          </w:tcPr>
          <w:p w14:paraId="6805C212"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1.000</w:t>
            </w:r>
          </w:p>
        </w:tc>
        <w:tc>
          <w:tcPr>
            <w:tcW w:w="1491" w:type="dxa"/>
            <w:tcBorders>
              <w:top w:val="single" w:sz="8" w:space="0" w:color="AEAEAE"/>
              <w:left w:val="single" w:sz="8" w:space="0" w:color="E0E0E0"/>
              <w:bottom w:val="single" w:sz="8" w:space="0" w:color="AEAEAE"/>
              <w:right w:val="nil"/>
            </w:tcBorders>
            <w:shd w:val="clear" w:color="auto" w:fill="FFFFFF"/>
            <w:vAlign w:val="center"/>
          </w:tcPr>
          <w:p w14:paraId="3FF30B2C" w14:textId="77777777" w:rsidR="0058550E" w:rsidRPr="00D554BB" w:rsidRDefault="0058550E" w:rsidP="0058550E">
            <w:pPr>
              <w:autoSpaceDE w:val="0"/>
              <w:autoSpaceDN w:val="0"/>
              <w:adjustRightInd w:val="0"/>
              <w:spacing w:after="0" w:line="240" w:lineRule="auto"/>
              <w:rPr>
                <w:rFonts w:ascii="Times New Roman" w:hAnsi="Times New Roman" w:cs="Times New Roman"/>
                <w:sz w:val="24"/>
                <w:szCs w:val="24"/>
              </w:rPr>
            </w:pPr>
          </w:p>
        </w:tc>
      </w:tr>
      <w:tr w:rsidR="00E87F27" w:rsidRPr="00D554BB" w14:paraId="4152819B" w14:textId="77777777" w:rsidTr="0058550E">
        <w:trPr>
          <w:cantSplit/>
          <w:trHeight w:val="393"/>
        </w:trPr>
        <w:tc>
          <w:tcPr>
            <w:tcW w:w="1493" w:type="dxa"/>
            <w:vMerge/>
            <w:tcBorders>
              <w:top w:val="single" w:sz="8" w:space="0" w:color="AEAEAE"/>
              <w:left w:val="nil"/>
              <w:bottom w:val="single" w:sz="8" w:space="0" w:color="152935"/>
              <w:right w:val="nil"/>
            </w:tcBorders>
            <w:shd w:val="clear" w:color="auto" w:fill="E0E0E0"/>
          </w:tcPr>
          <w:p w14:paraId="3053A50A" w14:textId="77777777" w:rsidR="0058550E" w:rsidRPr="00D554BB" w:rsidRDefault="0058550E" w:rsidP="0058550E">
            <w:pPr>
              <w:autoSpaceDE w:val="0"/>
              <w:autoSpaceDN w:val="0"/>
              <w:adjustRightInd w:val="0"/>
              <w:spacing w:after="0" w:line="240" w:lineRule="auto"/>
              <w:rPr>
                <w:rFonts w:ascii="Times New Roman" w:hAnsi="Times New Roman" w:cs="Times New Roman"/>
                <w:sz w:val="24"/>
                <w:szCs w:val="24"/>
              </w:rPr>
            </w:pPr>
          </w:p>
        </w:tc>
        <w:tc>
          <w:tcPr>
            <w:tcW w:w="2205" w:type="dxa"/>
            <w:tcBorders>
              <w:top w:val="single" w:sz="8" w:space="0" w:color="AEAEAE"/>
              <w:left w:val="nil"/>
              <w:bottom w:val="single" w:sz="8" w:space="0" w:color="152935"/>
              <w:right w:val="nil"/>
            </w:tcBorders>
            <w:shd w:val="clear" w:color="auto" w:fill="E0E0E0"/>
          </w:tcPr>
          <w:p w14:paraId="13EF307A" w14:textId="77777777" w:rsidR="0058550E" w:rsidRPr="00D554BB" w:rsidRDefault="0058550E" w:rsidP="0058550E">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73" w:type="dxa"/>
            <w:tcBorders>
              <w:top w:val="single" w:sz="8" w:space="0" w:color="AEAEAE"/>
              <w:left w:val="nil"/>
              <w:bottom w:val="single" w:sz="8" w:space="0" w:color="152935"/>
              <w:right w:val="single" w:sz="8" w:space="0" w:color="E0E0E0"/>
            </w:tcBorders>
            <w:shd w:val="clear" w:color="auto" w:fill="FFFFFF"/>
          </w:tcPr>
          <w:p w14:paraId="5A236281"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91" w:type="dxa"/>
            <w:tcBorders>
              <w:top w:val="single" w:sz="8" w:space="0" w:color="AEAEAE"/>
              <w:left w:val="single" w:sz="8" w:space="0" w:color="E0E0E0"/>
              <w:bottom w:val="single" w:sz="8" w:space="0" w:color="152935"/>
              <w:right w:val="nil"/>
            </w:tcBorders>
            <w:shd w:val="clear" w:color="auto" w:fill="FFFFFF"/>
          </w:tcPr>
          <w:p w14:paraId="1A86D2D2" w14:textId="77777777" w:rsidR="0058550E" w:rsidRPr="00D554BB"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bl>
    <w:p w14:paraId="4995CA8E" w14:textId="77777777" w:rsidR="00D554BB" w:rsidRPr="00D554BB" w:rsidRDefault="00D554BB" w:rsidP="00D554BB">
      <w:pPr>
        <w:autoSpaceDE w:val="0"/>
        <w:autoSpaceDN w:val="0"/>
        <w:adjustRightInd w:val="0"/>
        <w:spacing w:after="0" w:line="400" w:lineRule="atLeast"/>
        <w:rPr>
          <w:rFonts w:ascii="Times New Roman" w:hAnsi="Times New Roman" w:cs="Times New Roman"/>
          <w:sz w:val="24"/>
          <w:szCs w:val="24"/>
        </w:rPr>
      </w:pPr>
    </w:p>
    <w:p w14:paraId="5EB8669A"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p w14:paraId="6CBF5E41" w14:textId="77777777" w:rsidR="00D554BB" w:rsidRPr="00D554BB" w:rsidRDefault="00D554BB" w:rsidP="00D554BB">
      <w:pPr>
        <w:autoSpaceDE w:val="0"/>
        <w:autoSpaceDN w:val="0"/>
        <w:adjustRightInd w:val="0"/>
        <w:spacing w:after="0" w:line="400" w:lineRule="atLeast"/>
        <w:rPr>
          <w:rFonts w:ascii="Times New Roman" w:hAnsi="Times New Roman" w:cs="Times New Roman"/>
          <w:sz w:val="24"/>
          <w:szCs w:val="24"/>
        </w:rPr>
      </w:pPr>
    </w:p>
    <w:p w14:paraId="36C2403F"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bl>
      <w:tblPr>
        <w:tblW w:w="6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1"/>
        <w:gridCol w:w="1999"/>
        <w:gridCol w:w="1352"/>
        <w:gridCol w:w="1475"/>
      </w:tblGrid>
      <w:tr w:rsidR="00D554BB" w:rsidRPr="00D554BB" w14:paraId="670DA9BE" w14:textId="77777777">
        <w:trPr>
          <w:cantSplit/>
        </w:trPr>
        <w:tc>
          <w:tcPr>
            <w:tcW w:w="6685" w:type="dxa"/>
            <w:gridSpan w:val="4"/>
            <w:tcBorders>
              <w:top w:val="nil"/>
              <w:left w:val="nil"/>
              <w:bottom w:val="nil"/>
              <w:right w:val="nil"/>
            </w:tcBorders>
            <w:shd w:val="clear" w:color="auto" w:fill="FFFFFF"/>
            <w:vAlign w:val="center"/>
          </w:tcPr>
          <w:p w14:paraId="55277DB0" w14:textId="77777777" w:rsidR="00D554BB" w:rsidRPr="00D554BB" w:rsidRDefault="00D554BB" w:rsidP="00D554BB">
            <w:pPr>
              <w:autoSpaceDE w:val="0"/>
              <w:autoSpaceDN w:val="0"/>
              <w:adjustRightInd w:val="0"/>
              <w:spacing w:after="0" w:line="320" w:lineRule="atLeast"/>
              <w:ind w:left="60" w:right="60"/>
              <w:jc w:val="center"/>
              <w:rPr>
                <w:rFonts w:ascii="Arial" w:hAnsi="Arial" w:cs="Arial"/>
                <w:color w:val="010205"/>
              </w:rPr>
            </w:pPr>
            <w:r w:rsidRPr="00D554BB">
              <w:rPr>
                <w:rFonts w:ascii="Arial" w:hAnsi="Arial" w:cs="Arial"/>
                <w:b/>
                <w:bCs/>
                <w:color w:val="010205"/>
              </w:rPr>
              <w:t>Correlations</w:t>
            </w:r>
          </w:p>
        </w:tc>
      </w:tr>
      <w:tr w:rsidR="00D554BB" w:rsidRPr="00D554BB" w14:paraId="0BC2817C" w14:textId="77777777">
        <w:trPr>
          <w:cantSplit/>
        </w:trPr>
        <w:tc>
          <w:tcPr>
            <w:tcW w:w="3858" w:type="dxa"/>
            <w:gridSpan w:val="2"/>
            <w:tcBorders>
              <w:top w:val="nil"/>
              <w:left w:val="nil"/>
              <w:bottom w:val="single" w:sz="8" w:space="0" w:color="152935"/>
              <w:right w:val="nil"/>
            </w:tcBorders>
            <w:shd w:val="clear" w:color="auto" w:fill="FFFFFF"/>
            <w:vAlign w:val="bottom"/>
          </w:tcPr>
          <w:p w14:paraId="1235D1F1"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352" w:type="dxa"/>
            <w:tcBorders>
              <w:top w:val="nil"/>
              <w:left w:val="nil"/>
              <w:bottom w:val="single" w:sz="8" w:space="0" w:color="152935"/>
              <w:right w:val="single" w:sz="8" w:space="0" w:color="E0E0E0"/>
            </w:tcBorders>
            <w:shd w:val="clear" w:color="auto" w:fill="FFFFFF"/>
            <w:vAlign w:val="bottom"/>
          </w:tcPr>
          <w:p w14:paraId="35C3BDF4" w14:textId="77777777" w:rsidR="00D554BB" w:rsidRPr="00D554BB" w:rsidRDefault="00D554BB" w:rsidP="00D554BB">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Employment</w:t>
            </w:r>
          </w:p>
        </w:tc>
        <w:tc>
          <w:tcPr>
            <w:tcW w:w="1475" w:type="dxa"/>
            <w:tcBorders>
              <w:top w:val="nil"/>
              <w:left w:val="single" w:sz="8" w:space="0" w:color="E0E0E0"/>
              <w:bottom w:val="single" w:sz="8" w:space="0" w:color="152935"/>
              <w:right w:val="nil"/>
            </w:tcBorders>
            <w:shd w:val="clear" w:color="auto" w:fill="FFFFFF"/>
            <w:vAlign w:val="bottom"/>
          </w:tcPr>
          <w:p w14:paraId="315B0458" w14:textId="4957A809" w:rsidR="00D554BB" w:rsidRPr="00D554BB" w:rsidRDefault="00D554BB" w:rsidP="00D554BB">
            <w:pPr>
              <w:autoSpaceDE w:val="0"/>
              <w:autoSpaceDN w:val="0"/>
              <w:adjustRightInd w:val="0"/>
              <w:spacing w:after="0" w:line="320" w:lineRule="atLeast"/>
              <w:ind w:left="60" w:right="60"/>
              <w:jc w:val="center"/>
              <w:rPr>
                <w:rFonts w:ascii="Arial" w:hAnsi="Arial" w:cs="Arial"/>
                <w:color w:val="264A60"/>
                <w:sz w:val="18"/>
                <w:szCs w:val="18"/>
              </w:rPr>
            </w:pPr>
            <w:r w:rsidRPr="00D554BB">
              <w:rPr>
                <w:rFonts w:ascii="Arial" w:hAnsi="Arial" w:cs="Arial"/>
                <w:color w:val="264A60"/>
                <w:sz w:val="18"/>
                <w:szCs w:val="18"/>
              </w:rPr>
              <w:t>Ho</w:t>
            </w:r>
            <w:r w:rsidR="00D54368">
              <w:rPr>
                <w:rFonts w:ascii="Arial" w:hAnsi="Arial" w:cs="Arial"/>
                <w:color w:val="264A60"/>
                <w:sz w:val="18"/>
                <w:szCs w:val="18"/>
              </w:rPr>
              <w:t>me-made meals</w:t>
            </w:r>
          </w:p>
        </w:tc>
      </w:tr>
      <w:tr w:rsidR="00D554BB" w:rsidRPr="00D554BB" w14:paraId="02134010" w14:textId="77777777">
        <w:trPr>
          <w:cantSplit/>
        </w:trPr>
        <w:tc>
          <w:tcPr>
            <w:tcW w:w="1860" w:type="dxa"/>
            <w:vMerge w:val="restart"/>
            <w:tcBorders>
              <w:top w:val="single" w:sz="8" w:space="0" w:color="152935"/>
              <w:left w:val="nil"/>
              <w:bottom w:val="nil"/>
              <w:right w:val="nil"/>
            </w:tcBorders>
            <w:shd w:val="clear" w:color="auto" w:fill="E0E0E0"/>
          </w:tcPr>
          <w:p w14:paraId="3FEE1989"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Employment</w:t>
            </w:r>
          </w:p>
        </w:tc>
        <w:tc>
          <w:tcPr>
            <w:tcW w:w="1998" w:type="dxa"/>
            <w:tcBorders>
              <w:top w:val="single" w:sz="8" w:space="0" w:color="152935"/>
              <w:left w:val="nil"/>
              <w:bottom w:val="single" w:sz="8" w:space="0" w:color="AEAEAE"/>
              <w:right w:val="nil"/>
            </w:tcBorders>
            <w:shd w:val="clear" w:color="auto" w:fill="E0E0E0"/>
          </w:tcPr>
          <w:p w14:paraId="2C566C0C"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52" w:type="dxa"/>
            <w:tcBorders>
              <w:top w:val="single" w:sz="8" w:space="0" w:color="152935"/>
              <w:left w:val="nil"/>
              <w:bottom w:val="single" w:sz="8" w:space="0" w:color="AEAEAE"/>
              <w:right w:val="single" w:sz="8" w:space="0" w:color="E0E0E0"/>
            </w:tcBorders>
            <w:shd w:val="clear" w:color="auto" w:fill="FFFFFF"/>
          </w:tcPr>
          <w:p w14:paraId="0A7BC295"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nil"/>
            </w:tcBorders>
            <w:shd w:val="clear" w:color="auto" w:fill="FFFFFF"/>
          </w:tcPr>
          <w:p w14:paraId="48E486C6"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.149</w:t>
            </w:r>
          </w:p>
        </w:tc>
      </w:tr>
      <w:tr w:rsidR="00D554BB" w:rsidRPr="00D554BB" w14:paraId="38016779" w14:textId="77777777">
        <w:trPr>
          <w:cantSplit/>
        </w:trPr>
        <w:tc>
          <w:tcPr>
            <w:tcW w:w="1860" w:type="dxa"/>
            <w:vMerge/>
            <w:tcBorders>
              <w:top w:val="single" w:sz="8" w:space="0" w:color="152935"/>
              <w:left w:val="nil"/>
              <w:bottom w:val="nil"/>
              <w:right w:val="nil"/>
            </w:tcBorders>
            <w:shd w:val="clear" w:color="auto" w:fill="E0E0E0"/>
          </w:tcPr>
          <w:p w14:paraId="378D4908"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4237799F"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52" w:type="dxa"/>
            <w:tcBorders>
              <w:top w:val="single" w:sz="8" w:space="0" w:color="AEAEAE"/>
              <w:left w:val="nil"/>
              <w:bottom w:val="single" w:sz="8" w:space="0" w:color="AEAEAE"/>
              <w:right w:val="single" w:sz="8" w:space="0" w:color="E0E0E0"/>
            </w:tcBorders>
            <w:shd w:val="clear" w:color="auto" w:fill="FFFFFF"/>
            <w:vAlign w:val="center"/>
          </w:tcPr>
          <w:p w14:paraId="65419EB4"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tcPr>
          <w:p w14:paraId="21724658"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.611</w:t>
            </w:r>
          </w:p>
        </w:tc>
      </w:tr>
      <w:tr w:rsidR="00D554BB" w:rsidRPr="00D554BB" w14:paraId="2156A9C8" w14:textId="77777777">
        <w:trPr>
          <w:cantSplit/>
        </w:trPr>
        <w:tc>
          <w:tcPr>
            <w:tcW w:w="1860" w:type="dxa"/>
            <w:vMerge/>
            <w:tcBorders>
              <w:top w:val="single" w:sz="8" w:space="0" w:color="152935"/>
              <w:left w:val="nil"/>
              <w:bottom w:val="nil"/>
              <w:right w:val="nil"/>
            </w:tcBorders>
            <w:shd w:val="clear" w:color="auto" w:fill="E0E0E0"/>
          </w:tcPr>
          <w:p w14:paraId="28EB6E11"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6AEA453C"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52" w:type="dxa"/>
            <w:tcBorders>
              <w:top w:val="single" w:sz="8" w:space="0" w:color="AEAEAE"/>
              <w:left w:val="nil"/>
              <w:bottom w:val="nil"/>
              <w:right w:val="single" w:sz="8" w:space="0" w:color="E0E0E0"/>
            </w:tcBorders>
            <w:shd w:val="clear" w:color="auto" w:fill="FFFFFF"/>
          </w:tcPr>
          <w:p w14:paraId="386EFE71"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75" w:type="dxa"/>
            <w:tcBorders>
              <w:top w:val="single" w:sz="8" w:space="0" w:color="AEAEAE"/>
              <w:left w:val="single" w:sz="8" w:space="0" w:color="E0E0E0"/>
              <w:bottom w:val="nil"/>
              <w:right w:val="nil"/>
            </w:tcBorders>
            <w:shd w:val="clear" w:color="auto" w:fill="FFFFFF"/>
          </w:tcPr>
          <w:p w14:paraId="15240168"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r w:rsidR="00D554BB" w:rsidRPr="00D554BB" w14:paraId="6A4EA0B5" w14:textId="77777777">
        <w:trPr>
          <w:cantSplit/>
        </w:trPr>
        <w:tc>
          <w:tcPr>
            <w:tcW w:w="1860" w:type="dxa"/>
            <w:vMerge w:val="restart"/>
            <w:tcBorders>
              <w:top w:val="single" w:sz="8" w:space="0" w:color="AEAEAE"/>
              <w:left w:val="nil"/>
              <w:bottom w:val="single" w:sz="8" w:space="0" w:color="152935"/>
              <w:right w:val="nil"/>
            </w:tcBorders>
            <w:shd w:val="clear" w:color="auto" w:fill="E0E0E0"/>
          </w:tcPr>
          <w:p w14:paraId="14BC1D93" w14:textId="5358DA49"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Hom</w:t>
            </w:r>
            <w:r w:rsidR="00D54368">
              <w:rPr>
                <w:rFonts w:ascii="Arial" w:hAnsi="Arial" w:cs="Arial"/>
                <w:color w:val="264A60"/>
                <w:sz w:val="18"/>
                <w:szCs w:val="18"/>
              </w:rPr>
              <w:t>e-made meals</w:t>
            </w:r>
          </w:p>
        </w:tc>
        <w:tc>
          <w:tcPr>
            <w:tcW w:w="1998" w:type="dxa"/>
            <w:tcBorders>
              <w:top w:val="single" w:sz="8" w:space="0" w:color="AEAEAE"/>
              <w:left w:val="nil"/>
              <w:bottom w:val="single" w:sz="8" w:space="0" w:color="AEAEAE"/>
              <w:right w:val="nil"/>
            </w:tcBorders>
            <w:shd w:val="clear" w:color="auto" w:fill="E0E0E0"/>
          </w:tcPr>
          <w:p w14:paraId="0FC7418F"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Pearson Correlation</w:t>
            </w:r>
          </w:p>
        </w:tc>
        <w:tc>
          <w:tcPr>
            <w:tcW w:w="1352" w:type="dxa"/>
            <w:tcBorders>
              <w:top w:val="single" w:sz="8" w:space="0" w:color="AEAEAE"/>
              <w:left w:val="nil"/>
              <w:bottom w:val="single" w:sz="8" w:space="0" w:color="AEAEAE"/>
              <w:right w:val="single" w:sz="8" w:space="0" w:color="E0E0E0"/>
            </w:tcBorders>
            <w:shd w:val="clear" w:color="auto" w:fill="FFFFFF"/>
          </w:tcPr>
          <w:p w14:paraId="6A2AC46B"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.149</w:t>
            </w:r>
          </w:p>
        </w:tc>
        <w:tc>
          <w:tcPr>
            <w:tcW w:w="1475" w:type="dxa"/>
            <w:tcBorders>
              <w:top w:val="single" w:sz="8" w:space="0" w:color="AEAEAE"/>
              <w:left w:val="single" w:sz="8" w:space="0" w:color="E0E0E0"/>
              <w:bottom w:val="single" w:sz="8" w:space="0" w:color="AEAEAE"/>
              <w:right w:val="nil"/>
            </w:tcBorders>
            <w:shd w:val="clear" w:color="auto" w:fill="FFFFFF"/>
          </w:tcPr>
          <w:p w14:paraId="05BE22ED"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w:t>
            </w:r>
          </w:p>
        </w:tc>
      </w:tr>
      <w:tr w:rsidR="00D554BB" w:rsidRPr="00D554BB" w14:paraId="609B7932" w14:textId="77777777">
        <w:trPr>
          <w:cantSplit/>
        </w:trPr>
        <w:tc>
          <w:tcPr>
            <w:tcW w:w="1860" w:type="dxa"/>
            <w:vMerge/>
            <w:tcBorders>
              <w:top w:val="single" w:sz="8" w:space="0" w:color="AEAEAE"/>
              <w:left w:val="nil"/>
              <w:bottom w:val="single" w:sz="8" w:space="0" w:color="152935"/>
              <w:right w:val="nil"/>
            </w:tcBorders>
            <w:shd w:val="clear" w:color="auto" w:fill="E0E0E0"/>
          </w:tcPr>
          <w:p w14:paraId="65782BF3" w14:textId="77777777" w:rsidR="00D554BB" w:rsidRPr="00D554BB" w:rsidRDefault="00D554BB" w:rsidP="00D554BB">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4E3AEE35"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Sig. (2-tailed)</w:t>
            </w:r>
          </w:p>
        </w:tc>
        <w:tc>
          <w:tcPr>
            <w:tcW w:w="1352" w:type="dxa"/>
            <w:tcBorders>
              <w:top w:val="single" w:sz="8" w:space="0" w:color="AEAEAE"/>
              <w:left w:val="nil"/>
              <w:bottom w:val="single" w:sz="8" w:space="0" w:color="AEAEAE"/>
              <w:right w:val="single" w:sz="8" w:space="0" w:color="E0E0E0"/>
            </w:tcBorders>
            <w:shd w:val="clear" w:color="auto" w:fill="FFFFFF"/>
          </w:tcPr>
          <w:p w14:paraId="45D1346E"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.611</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5D53D40"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r>
      <w:tr w:rsidR="00D554BB" w:rsidRPr="00D554BB" w14:paraId="7DD7C45E" w14:textId="77777777">
        <w:trPr>
          <w:cantSplit/>
        </w:trPr>
        <w:tc>
          <w:tcPr>
            <w:tcW w:w="1860" w:type="dxa"/>
            <w:vMerge/>
            <w:tcBorders>
              <w:top w:val="single" w:sz="8" w:space="0" w:color="AEAEAE"/>
              <w:left w:val="nil"/>
              <w:bottom w:val="single" w:sz="8" w:space="0" w:color="152935"/>
              <w:right w:val="nil"/>
            </w:tcBorders>
            <w:shd w:val="clear" w:color="auto" w:fill="E0E0E0"/>
          </w:tcPr>
          <w:p w14:paraId="47854ECD" w14:textId="77777777" w:rsidR="00D554BB" w:rsidRPr="00D554BB" w:rsidRDefault="00D554BB" w:rsidP="00D554BB">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602CEDEE" w14:textId="77777777" w:rsidR="00D554BB" w:rsidRPr="00D554BB" w:rsidRDefault="00D554BB" w:rsidP="00D554BB">
            <w:pPr>
              <w:autoSpaceDE w:val="0"/>
              <w:autoSpaceDN w:val="0"/>
              <w:adjustRightInd w:val="0"/>
              <w:spacing w:after="0" w:line="320" w:lineRule="atLeast"/>
              <w:ind w:left="60" w:right="60"/>
              <w:rPr>
                <w:rFonts w:ascii="Arial" w:hAnsi="Arial" w:cs="Arial"/>
                <w:color w:val="264A60"/>
                <w:sz w:val="18"/>
                <w:szCs w:val="18"/>
              </w:rPr>
            </w:pPr>
            <w:r w:rsidRPr="00D554BB">
              <w:rPr>
                <w:rFonts w:ascii="Arial" w:hAnsi="Arial" w:cs="Arial"/>
                <w:color w:val="264A60"/>
                <w:sz w:val="18"/>
                <w:szCs w:val="18"/>
              </w:rPr>
              <w:t>N</w:t>
            </w:r>
          </w:p>
        </w:tc>
        <w:tc>
          <w:tcPr>
            <w:tcW w:w="1352" w:type="dxa"/>
            <w:tcBorders>
              <w:top w:val="single" w:sz="8" w:space="0" w:color="AEAEAE"/>
              <w:left w:val="nil"/>
              <w:bottom w:val="single" w:sz="8" w:space="0" w:color="152935"/>
              <w:right w:val="single" w:sz="8" w:space="0" w:color="E0E0E0"/>
            </w:tcBorders>
            <w:shd w:val="clear" w:color="auto" w:fill="FFFFFF"/>
          </w:tcPr>
          <w:p w14:paraId="36B0AD09"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c>
          <w:tcPr>
            <w:tcW w:w="1475" w:type="dxa"/>
            <w:tcBorders>
              <w:top w:val="single" w:sz="8" w:space="0" w:color="AEAEAE"/>
              <w:left w:val="single" w:sz="8" w:space="0" w:color="E0E0E0"/>
              <w:bottom w:val="single" w:sz="8" w:space="0" w:color="152935"/>
              <w:right w:val="nil"/>
            </w:tcBorders>
            <w:shd w:val="clear" w:color="auto" w:fill="FFFFFF"/>
          </w:tcPr>
          <w:p w14:paraId="32EB097D" w14:textId="77777777" w:rsidR="00D554BB" w:rsidRPr="00D554BB" w:rsidRDefault="00D554BB" w:rsidP="00D554BB">
            <w:pPr>
              <w:autoSpaceDE w:val="0"/>
              <w:autoSpaceDN w:val="0"/>
              <w:adjustRightInd w:val="0"/>
              <w:spacing w:after="0" w:line="320" w:lineRule="atLeast"/>
              <w:ind w:left="60" w:right="60"/>
              <w:jc w:val="right"/>
              <w:rPr>
                <w:rFonts w:ascii="Arial" w:hAnsi="Arial" w:cs="Arial"/>
                <w:color w:val="010205"/>
                <w:sz w:val="18"/>
                <w:szCs w:val="18"/>
              </w:rPr>
            </w:pPr>
            <w:r w:rsidRPr="00D554BB">
              <w:rPr>
                <w:rFonts w:ascii="Arial" w:hAnsi="Arial" w:cs="Arial"/>
                <w:color w:val="010205"/>
                <w:sz w:val="18"/>
                <w:szCs w:val="18"/>
              </w:rPr>
              <w:t>14</w:t>
            </w:r>
          </w:p>
        </w:tc>
      </w:tr>
    </w:tbl>
    <w:p w14:paraId="599540AF" w14:textId="77777777" w:rsidR="00D554BB" w:rsidRPr="00D554BB" w:rsidRDefault="00D554BB" w:rsidP="00D554BB">
      <w:pPr>
        <w:autoSpaceDE w:val="0"/>
        <w:autoSpaceDN w:val="0"/>
        <w:adjustRightInd w:val="0"/>
        <w:spacing w:after="0" w:line="400" w:lineRule="atLeast"/>
        <w:rPr>
          <w:rFonts w:ascii="Times New Roman" w:hAnsi="Times New Roman" w:cs="Times New Roman"/>
          <w:sz w:val="24"/>
          <w:szCs w:val="24"/>
        </w:rPr>
      </w:pPr>
    </w:p>
    <w:p w14:paraId="6A3E12BE"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bl>
      <w:tblPr>
        <w:tblW w:w="57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7"/>
        <w:gridCol w:w="1999"/>
        <w:gridCol w:w="1137"/>
        <w:gridCol w:w="1306"/>
      </w:tblGrid>
      <w:tr w:rsidR="0058550E" w:rsidRPr="0058550E" w14:paraId="4BC6C964" w14:textId="77777777">
        <w:trPr>
          <w:cantSplit/>
        </w:trPr>
        <w:tc>
          <w:tcPr>
            <w:tcW w:w="5747" w:type="dxa"/>
            <w:gridSpan w:val="4"/>
            <w:tcBorders>
              <w:top w:val="nil"/>
              <w:left w:val="nil"/>
              <w:bottom w:val="nil"/>
              <w:right w:val="nil"/>
            </w:tcBorders>
            <w:shd w:val="clear" w:color="auto" w:fill="FFFFFF"/>
            <w:vAlign w:val="center"/>
          </w:tcPr>
          <w:p w14:paraId="6A61FA28" w14:textId="77777777" w:rsidR="0058550E" w:rsidRPr="0058550E" w:rsidRDefault="0058550E" w:rsidP="0058550E">
            <w:pPr>
              <w:autoSpaceDE w:val="0"/>
              <w:autoSpaceDN w:val="0"/>
              <w:adjustRightInd w:val="0"/>
              <w:spacing w:after="0" w:line="320" w:lineRule="atLeast"/>
              <w:ind w:left="60" w:right="60"/>
              <w:jc w:val="center"/>
              <w:rPr>
                <w:rFonts w:ascii="Arial" w:hAnsi="Arial" w:cs="Arial"/>
                <w:color w:val="010205"/>
              </w:rPr>
            </w:pPr>
            <w:r w:rsidRPr="0058550E">
              <w:rPr>
                <w:rFonts w:ascii="Arial" w:hAnsi="Arial" w:cs="Arial"/>
                <w:b/>
                <w:bCs/>
                <w:color w:val="010205"/>
              </w:rPr>
              <w:t>Correlations</w:t>
            </w:r>
          </w:p>
        </w:tc>
      </w:tr>
      <w:tr w:rsidR="0058550E" w:rsidRPr="0058550E" w14:paraId="078DEA06" w14:textId="77777777">
        <w:trPr>
          <w:cantSplit/>
        </w:trPr>
        <w:tc>
          <w:tcPr>
            <w:tcW w:w="3304" w:type="dxa"/>
            <w:gridSpan w:val="2"/>
            <w:tcBorders>
              <w:top w:val="nil"/>
              <w:left w:val="nil"/>
              <w:bottom w:val="single" w:sz="8" w:space="0" w:color="152935"/>
              <w:right w:val="nil"/>
            </w:tcBorders>
            <w:shd w:val="clear" w:color="auto" w:fill="FFFFFF"/>
            <w:vAlign w:val="bottom"/>
          </w:tcPr>
          <w:p w14:paraId="2428DAA5"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137" w:type="dxa"/>
            <w:tcBorders>
              <w:top w:val="nil"/>
              <w:left w:val="nil"/>
              <w:bottom w:val="single" w:sz="8" w:space="0" w:color="152935"/>
              <w:right w:val="single" w:sz="8" w:space="0" w:color="E0E0E0"/>
            </w:tcBorders>
            <w:shd w:val="clear" w:color="auto" w:fill="FFFFFF"/>
            <w:vAlign w:val="bottom"/>
          </w:tcPr>
          <w:p w14:paraId="4E58B333" w14:textId="77777777" w:rsidR="0058550E" w:rsidRPr="0058550E" w:rsidRDefault="0058550E" w:rsidP="0058550E">
            <w:pPr>
              <w:autoSpaceDE w:val="0"/>
              <w:autoSpaceDN w:val="0"/>
              <w:adjustRightInd w:val="0"/>
              <w:spacing w:after="0" w:line="320" w:lineRule="atLeast"/>
              <w:ind w:left="60" w:right="60"/>
              <w:jc w:val="center"/>
              <w:rPr>
                <w:rFonts w:ascii="Arial" w:hAnsi="Arial" w:cs="Arial"/>
                <w:color w:val="264A60"/>
                <w:sz w:val="18"/>
                <w:szCs w:val="18"/>
              </w:rPr>
            </w:pPr>
            <w:r w:rsidRPr="0058550E">
              <w:rPr>
                <w:rFonts w:ascii="Arial" w:hAnsi="Arial" w:cs="Arial"/>
                <w:color w:val="264A60"/>
                <w:sz w:val="18"/>
                <w:szCs w:val="18"/>
              </w:rPr>
              <w:t>Education</w:t>
            </w:r>
          </w:p>
        </w:tc>
        <w:tc>
          <w:tcPr>
            <w:tcW w:w="1306" w:type="dxa"/>
            <w:tcBorders>
              <w:top w:val="nil"/>
              <w:left w:val="single" w:sz="8" w:space="0" w:color="E0E0E0"/>
              <w:bottom w:val="single" w:sz="8" w:space="0" w:color="152935"/>
              <w:right w:val="nil"/>
            </w:tcBorders>
            <w:shd w:val="clear" w:color="auto" w:fill="FFFFFF"/>
            <w:vAlign w:val="bottom"/>
          </w:tcPr>
          <w:p w14:paraId="3BDF7B67" w14:textId="5C38E56F" w:rsidR="0058550E" w:rsidRPr="0058550E" w:rsidRDefault="00D54368" w:rsidP="0058550E">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Read Labels</w:t>
            </w:r>
          </w:p>
        </w:tc>
      </w:tr>
      <w:tr w:rsidR="0058550E" w:rsidRPr="0058550E" w14:paraId="611199E1" w14:textId="77777777">
        <w:trPr>
          <w:cantSplit/>
        </w:trPr>
        <w:tc>
          <w:tcPr>
            <w:tcW w:w="1306" w:type="dxa"/>
            <w:vMerge w:val="restart"/>
            <w:tcBorders>
              <w:top w:val="single" w:sz="8" w:space="0" w:color="152935"/>
              <w:left w:val="nil"/>
              <w:bottom w:val="nil"/>
              <w:right w:val="nil"/>
            </w:tcBorders>
            <w:shd w:val="clear" w:color="auto" w:fill="E0E0E0"/>
          </w:tcPr>
          <w:p w14:paraId="6A57A638"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Education</w:t>
            </w:r>
          </w:p>
        </w:tc>
        <w:tc>
          <w:tcPr>
            <w:tcW w:w="1998" w:type="dxa"/>
            <w:tcBorders>
              <w:top w:val="single" w:sz="8" w:space="0" w:color="152935"/>
              <w:left w:val="nil"/>
              <w:bottom w:val="single" w:sz="8" w:space="0" w:color="AEAEAE"/>
              <w:right w:val="nil"/>
            </w:tcBorders>
            <w:shd w:val="clear" w:color="auto" w:fill="E0E0E0"/>
          </w:tcPr>
          <w:p w14:paraId="3F909B78"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Pearson Correlation</w:t>
            </w:r>
          </w:p>
        </w:tc>
        <w:tc>
          <w:tcPr>
            <w:tcW w:w="1137" w:type="dxa"/>
            <w:tcBorders>
              <w:top w:val="single" w:sz="8" w:space="0" w:color="152935"/>
              <w:left w:val="nil"/>
              <w:bottom w:val="single" w:sz="8" w:space="0" w:color="AEAEAE"/>
              <w:right w:val="single" w:sz="8" w:space="0" w:color="E0E0E0"/>
            </w:tcBorders>
            <w:shd w:val="clear" w:color="auto" w:fill="FFFFFF"/>
          </w:tcPr>
          <w:p w14:paraId="29A91E5E"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w:t>
            </w:r>
          </w:p>
        </w:tc>
        <w:tc>
          <w:tcPr>
            <w:tcW w:w="1306" w:type="dxa"/>
            <w:tcBorders>
              <w:top w:val="single" w:sz="8" w:space="0" w:color="152935"/>
              <w:left w:val="single" w:sz="8" w:space="0" w:color="E0E0E0"/>
              <w:bottom w:val="single" w:sz="8" w:space="0" w:color="AEAEAE"/>
              <w:right w:val="nil"/>
            </w:tcBorders>
            <w:shd w:val="clear" w:color="auto" w:fill="FFFFFF"/>
          </w:tcPr>
          <w:p w14:paraId="57FEB278"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-.068</w:t>
            </w:r>
          </w:p>
        </w:tc>
      </w:tr>
      <w:tr w:rsidR="0058550E" w:rsidRPr="0058550E" w14:paraId="12258886" w14:textId="77777777">
        <w:trPr>
          <w:cantSplit/>
        </w:trPr>
        <w:tc>
          <w:tcPr>
            <w:tcW w:w="1306" w:type="dxa"/>
            <w:vMerge/>
            <w:tcBorders>
              <w:top w:val="single" w:sz="8" w:space="0" w:color="152935"/>
              <w:left w:val="nil"/>
              <w:bottom w:val="nil"/>
              <w:right w:val="nil"/>
            </w:tcBorders>
            <w:shd w:val="clear" w:color="auto" w:fill="E0E0E0"/>
          </w:tcPr>
          <w:p w14:paraId="7B494957"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458F916E"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Sig. (2-tailed)</w:t>
            </w:r>
          </w:p>
        </w:tc>
        <w:tc>
          <w:tcPr>
            <w:tcW w:w="1137" w:type="dxa"/>
            <w:tcBorders>
              <w:top w:val="single" w:sz="8" w:space="0" w:color="AEAEAE"/>
              <w:left w:val="nil"/>
              <w:bottom w:val="single" w:sz="8" w:space="0" w:color="AEAEAE"/>
              <w:right w:val="single" w:sz="8" w:space="0" w:color="E0E0E0"/>
            </w:tcBorders>
            <w:shd w:val="clear" w:color="auto" w:fill="FFFFFF"/>
            <w:vAlign w:val="center"/>
          </w:tcPr>
          <w:p w14:paraId="2FCB087F"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306" w:type="dxa"/>
            <w:tcBorders>
              <w:top w:val="single" w:sz="8" w:space="0" w:color="AEAEAE"/>
              <w:left w:val="single" w:sz="8" w:space="0" w:color="E0E0E0"/>
              <w:bottom w:val="single" w:sz="8" w:space="0" w:color="AEAEAE"/>
              <w:right w:val="nil"/>
            </w:tcBorders>
            <w:shd w:val="clear" w:color="auto" w:fill="FFFFFF"/>
          </w:tcPr>
          <w:p w14:paraId="1B11BA51"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.817</w:t>
            </w:r>
          </w:p>
        </w:tc>
      </w:tr>
      <w:tr w:rsidR="0058550E" w:rsidRPr="0058550E" w14:paraId="6F9C0160" w14:textId="77777777">
        <w:trPr>
          <w:cantSplit/>
        </w:trPr>
        <w:tc>
          <w:tcPr>
            <w:tcW w:w="1306" w:type="dxa"/>
            <w:vMerge/>
            <w:tcBorders>
              <w:top w:val="single" w:sz="8" w:space="0" w:color="152935"/>
              <w:left w:val="nil"/>
              <w:bottom w:val="nil"/>
              <w:right w:val="nil"/>
            </w:tcBorders>
            <w:shd w:val="clear" w:color="auto" w:fill="E0E0E0"/>
          </w:tcPr>
          <w:p w14:paraId="44F34104"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4312031B"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N</w:t>
            </w:r>
          </w:p>
        </w:tc>
        <w:tc>
          <w:tcPr>
            <w:tcW w:w="1137" w:type="dxa"/>
            <w:tcBorders>
              <w:top w:val="single" w:sz="8" w:space="0" w:color="AEAEAE"/>
              <w:left w:val="nil"/>
              <w:bottom w:val="nil"/>
              <w:right w:val="single" w:sz="8" w:space="0" w:color="E0E0E0"/>
            </w:tcBorders>
            <w:shd w:val="clear" w:color="auto" w:fill="FFFFFF"/>
          </w:tcPr>
          <w:p w14:paraId="250DF5AE"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c>
          <w:tcPr>
            <w:tcW w:w="1306" w:type="dxa"/>
            <w:tcBorders>
              <w:top w:val="single" w:sz="8" w:space="0" w:color="AEAEAE"/>
              <w:left w:val="single" w:sz="8" w:space="0" w:color="E0E0E0"/>
              <w:bottom w:val="nil"/>
              <w:right w:val="nil"/>
            </w:tcBorders>
            <w:shd w:val="clear" w:color="auto" w:fill="FFFFFF"/>
          </w:tcPr>
          <w:p w14:paraId="2396EA02"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r>
      <w:tr w:rsidR="0058550E" w:rsidRPr="0058550E" w14:paraId="5CA79F61" w14:textId="77777777">
        <w:trPr>
          <w:cantSplit/>
        </w:trPr>
        <w:tc>
          <w:tcPr>
            <w:tcW w:w="1306" w:type="dxa"/>
            <w:vMerge w:val="restart"/>
            <w:tcBorders>
              <w:top w:val="single" w:sz="8" w:space="0" w:color="AEAEAE"/>
              <w:left w:val="nil"/>
              <w:bottom w:val="single" w:sz="8" w:space="0" w:color="152935"/>
              <w:right w:val="nil"/>
            </w:tcBorders>
            <w:shd w:val="clear" w:color="auto" w:fill="E0E0E0"/>
          </w:tcPr>
          <w:p w14:paraId="4EEDB7FC" w14:textId="12A5F55E" w:rsidR="0058550E" w:rsidRPr="0058550E" w:rsidRDefault="00D54368" w:rsidP="0058550E">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Read Labels</w:t>
            </w:r>
          </w:p>
        </w:tc>
        <w:tc>
          <w:tcPr>
            <w:tcW w:w="1998" w:type="dxa"/>
            <w:tcBorders>
              <w:top w:val="single" w:sz="8" w:space="0" w:color="AEAEAE"/>
              <w:left w:val="nil"/>
              <w:bottom w:val="single" w:sz="8" w:space="0" w:color="AEAEAE"/>
              <w:right w:val="nil"/>
            </w:tcBorders>
            <w:shd w:val="clear" w:color="auto" w:fill="E0E0E0"/>
          </w:tcPr>
          <w:p w14:paraId="10B81EFC"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Pearson Correlation</w:t>
            </w:r>
          </w:p>
        </w:tc>
        <w:tc>
          <w:tcPr>
            <w:tcW w:w="1137" w:type="dxa"/>
            <w:tcBorders>
              <w:top w:val="single" w:sz="8" w:space="0" w:color="AEAEAE"/>
              <w:left w:val="nil"/>
              <w:bottom w:val="single" w:sz="8" w:space="0" w:color="AEAEAE"/>
              <w:right w:val="single" w:sz="8" w:space="0" w:color="E0E0E0"/>
            </w:tcBorders>
            <w:shd w:val="clear" w:color="auto" w:fill="FFFFFF"/>
          </w:tcPr>
          <w:p w14:paraId="02895443"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-.068</w:t>
            </w:r>
          </w:p>
        </w:tc>
        <w:tc>
          <w:tcPr>
            <w:tcW w:w="1306" w:type="dxa"/>
            <w:tcBorders>
              <w:top w:val="single" w:sz="8" w:space="0" w:color="AEAEAE"/>
              <w:left w:val="single" w:sz="8" w:space="0" w:color="E0E0E0"/>
              <w:bottom w:val="single" w:sz="8" w:space="0" w:color="AEAEAE"/>
              <w:right w:val="nil"/>
            </w:tcBorders>
            <w:shd w:val="clear" w:color="auto" w:fill="FFFFFF"/>
          </w:tcPr>
          <w:p w14:paraId="69722FFB"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w:t>
            </w:r>
          </w:p>
        </w:tc>
      </w:tr>
      <w:tr w:rsidR="0058550E" w:rsidRPr="0058550E" w14:paraId="10A1E741" w14:textId="77777777">
        <w:trPr>
          <w:cantSplit/>
        </w:trPr>
        <w:tc>
          <w:tcPr>
            <w:tcW w:w="1306" w:type="dxa"/>
            <w:vMerge/>
            <w:tcBorders>
              <w:top w:val="single" w:sz="8" w:space="0" w:color="AEAEAE"/>
              <w:left w:val="nil"/>
              <w:bottom w:val="single" w:sz="8" w:space="0" w:color="152935"/>
              <w:right w:val="nil"/>
            </w:tcBorders>
            <w:shd w:val="clear" w:color="auto" w:fill="E0E0E0"/>
          </w:tcPr>
          <w:p w14:paraId="259A2C00"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2696B4B9"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Sig. (2-tailed)</w:t>
            </w:r>
          </w:p>
        </w:tc>
        <w:tc>
          <w:tcPr>
            <w:tcW w:w="1137" w:type="dxa"/>
            <w:tcBorders>
              <w:top w:val="single" w:sz="8" w:space="0" w:color="AEAEAE"/>
              <w:left w:val="nil"/>
              <w:bottom w:val="single" w:sz="8" w:space="0" w:color="AEAEAE"/>
              <w:right w:val="single" w:sz="8" w:space="0" w:color="E0E0E0"/>
            </w:tcBorders>
            <w:shd w:val="clear" w:color="auto" w:fill="FFFFFF"/>
          </w:tcPr>
          <w:p w14:paraId="7E9FE3F0"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.817</w:t>
            </w:r>
          </w:p>
        </w:tc>
        <w:tc>
          <w:tcPr>
            <w:tcW w:w="1306" w:type="dxa"/>
            <w:tcBorders>
              <w:top w:val="single" w:sz="8" w:space="0" w:color="AEAEAE"/>
              <w:left w:val="single" w:sz="8" w:space="0" w:color="E0E0E0"/>
              <w:bottom w:val="single" w:sz="8" w:space="0" w:color="AEAEAE"/>
              <w:right w:val="nil"/>
            </w:tcBorders>
            <w:shd w:val="clear" w:color="auto" w:fill="FFFFFF"/>
            <w:vAlign w:val="center"/>
          </w:tcPr>
          <w:p w14:paraId="56F85A02"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r>
      <w:tr w:rsidR="0058550E" w:rsidRPr="0058550E" w14:paraId="101528FC" w14:textId="77777777">
        <w:trPr>
          <w:cantSplit/>
        </w:trPr>
        <w:tc>
          <w:tcPr>
            <w:tcW w:w="1306" w:type="dxa"/>
            <w:vMerge/>
            <w:tcBorders>
              <w:top w:val="single" w:sz="8" w:space="0" w:color="AEAEAE"/>
              <w:left w:val="nil"/>
              <w:bottom w:val="single" w:sz="8" w:space="0" w:color="152935"/>
              <w:right w:val="nil"/>
            </w:tcBorders>
            <w:shd w:val="clear" w:color="auto" w:fill="E0E0E0"/>
          </w:tcPr>
          <w:p w14:paraId="2E316B00"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38E2B64B"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N</w:t>
            </w:r>
          </w:p>
        </w:tc>
        <w:tc>
          <w:tcPr>
            <w:tcW w:w="1137" w:type="dxa"/>
            <w:tcBorders>
              <w:top w:val="single" w:sz="8" w:space="0" w:color="AEAEAE"/>
              <w:left w:val="nil"/>
              <w:bottom w:val="single" w:sz="8" w:space="0" w:color="152935"/>
              <w:right w:val="single" w:sz="8" w:space="0" w:color="E0E0E0"/>
            </w:tcBorders>
            <w:shd w:val="clear" w:color="auto" w:fill="FFFFFF"/>
          </w:tcPr>
          <w:p w14:paraId="6C78262C"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c>
          <w:tcPr>
            <w:tcW w:w="1306" w:type="dxa"/>
            <w:tcBorders>
              <w:top w:val="single" w:sz="8" w:space="0" w:color="AEAEAE"/>
              <w:left w:val="single" w:sz="8" w:space="0" w:color="E0E0E0"/>
              <w:bottom w:val="single" w:sz="8" w:space="0" w:color="152935"/>
              <w:right w:val="nil"/>
            </w:tcBorders>
            <w:shd w:val="clear" w:color="auto" w:fill="FFFFFF"/>
          </w:tcPr>
          <w:p w14:paraId="585D5866"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r>
    </w:tbl>
    <w:p w14:paraId="16D1FC8E" w14:textId="77777777" w:rsidR="0058550E" w:rsidRPr="0058550E" w:rsidRDefault="0058550E" w:rsidP="0058550E">
      <w:pPr>
        <w:autoSpaceDE w:val="0"/>
        <w:autoSpaceDN w:val="0"/>
        <w:adjustRightInd w:val="0"/>
        <w:spacing w:after="0" w:line="400" w:lineRule="atLeast"/>
        <w:rPr>
          <w:rFonts w:ascii="Times New Roman" w:hAnsi="Times New Roman" w:cs="Times New Roman"/>
          <w:sz w:val="24"/>
          <w:szCs w:val="24"/>
        </w:rPr>
      </w:pPr>
    </w:p>
    <w:p w14:paraId="51351AE0"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bl>
      <w:tblPr>
        <w:tblW w:w="64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2"/>
        <w:gridCol w:w="1999"/>
        <w:gridCol w:w="1475"/>
        <w:gridCol w:w="1029"/>
      </w:tblGrid>
      <w:tr w:rsidR="0058550E" w:rsidRPr="0058550E" w14:paraId="3E3B3BAF" w14:textId="77777777">
        <w:trPr>
          <w:cantSplit/>
        </w:trPr>
        <w:tc>
          <w:tcPr>
            <w:tcW w:w="6423" w:type="dxa"/>
            <w:gridSpan w:val="4"/>
            <w:tcBorders>
              <w:top w:val="nil"/>
              <w:left w:val="nil"/>
              <w:bottom w:val="nil"/>
              <w:right w:val="nil"/>
            </w:tcBorders>
            <w:shd w:val="clear" w:color="auto" w:fill="FFFFFF"/>
            <w:vAlign w:val="center"/>
          </w:tcPr>
          <w:p w14:paraId="7D54EDFF" w14:textId="77777777" w:rsidR="0058550E" w:rsidRPr="0058550E" w:rsidRDefault="0058550E" w:rsidP="0058550E">
            <w:pPr>
              <w:autoSpaceDE w:val="0"/>
              <w:autoSpaceDN w:val="0"/>
              <w:adjustRightInd w:val="0"/>
              <w:spacing w:after="0" w:line="320" w:lineRule="atLeast"/>
              <w:ind w:left="60" w:right="60"/>
              <w:jc w:val="center"/>
              <w:rPr>
                <w:rFonts w:ascii="Arial" w:hAnsi="Arial" w:cs="Arial"/>
                <w:color w:val="010205"/>
              </w:rPr>
            </w:pPr>
            <w:r w:rsidRPr="0058550E">
              <w:rPr>
                <w:rFonts w:ascii="Arial" w:hAnsi="Arial" w:cs="Arial"/>
                <w:b/>
                <w:bCs/>
                <w:color w:val="010205"/>
              </w:rPr>
              <w:t>Correlations</w:t>
            </w:r>
          </w:p>
        </w:tc>
      </w:tr>
      <w:tr w:rsidR="0058550E" w:rsidRPr="0058550E" w14:paraId="69D65BD5" w14:textId="77777777">
        <w:trPr>
          <w:cantSplit/>
        </w:trPr>
        <w:tc>
          <w:tcPr>
            <w:tcW w:w="3919" w:type="dxa"/>
            <w:gridSpan w:val="2"/>
            <w:tcBorders>
              <w:top w:val="nil"/>
              <w:left w:val="nil"/>
              <w:bottom w:val="single" w:sz="8" w:space="0" w:color="152935"/>
              <w:right w:val="nil"/>
            </w:tcBorders>
            <w:shd w:val="clear" w:color="auto" w:fill="FFFFFF"/>
            <w:vAlign w:val="bottom"/>
          </w:tcPr>
          <w:p w14:paraId="016D7FB8"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60C972D5" w14:textId="195F09C4" w:rsidR="0058550E" w:rsidRPr="0058550E" w:rsidRDefault="00D54368" w:rsidP="0058550E">
            <w:pPr>
              <w:autoSpaceDE w:val="0"/>
              <w:autoSpaceDN w:val="0"/>
              <w:adjustRightInd w:val="0"/>
              <w:spacing w:after="0" w:line="320" w:lineRule="atLeast"/>
              <w:ind w:left="60" w:right="60"/>
              <w:jc w:val="center"/>
              <w:rPr>
                <w:rFonts w:ascii="Arial" w:hAnsi="Arial" w:cs="Arial"/>
                <w:color w:val="264A60"/>
                <w:sz w:val="18"/>
                <w:szCs w:val="18"/>
              </w:rPr>
            </w:pPr>
            <w:r>
              <w:rPr>
                <w:rFonts w:ascii="Arial" w:hAnsi="Arial" w:cs="Arial"/>
                <w:color w:val="264A60"/>
                <w:sz w:val="18"/>
                <w:szCs w:val="18"/>
              </w:rPr>
              <w:t>Relationship Status</w:t>
            </w:r>
          </w:p>
        </w:tc>
        <w:tc>
          <w:tcPr>
            <w:tcW w:w="1029" w:type="dxa"/>
            <w:tcBorders>
              <w:top w:val="nil"/>
              <w:left w:val="single" w:sz="8" w:space="0" w:color="E0E0E0"/>
              <w:bottom w:val="single" w:sz="8" w:space="0" w:color="152935"/>
              <w:right w:val="nil"/>
            </w:tcBorders>
            <w:shd w:val="clear" w:color="auto" w:fill="FFFFFF"/>
            <w:vAlign w:val="bottom"/>
          </w:tcPr>
          <w:p w14:paraId="2B47500A" w14:textId="77777777" w:rsidR="0058550E" w:rsidRPr="0058550E" w:rsidRDefault="0058550E" w:rsidP="0058550E">
            <w:pPr>
              <w:autoSpaceDE w:val="0"/>
              <w:autoSpaceDN w:val="0"/>
              <w:adjustRightInd w:val="0"/>
              <w:spacing w:after="0" w:line="320" w:lineRule="atLeast"/>
              <w:ind w:left="60" w:right="60"/>
              <w:jc w:val="center"/>
              <w:rPr>
                <w:rFonts w:ascii="Arial" w:hAnsi="Arial" w:cs="Arial"/>
                <w:color w:val="264A60"/>
                <w:sz w:val="18"/>
                <w:szCs w:val="18"/>
              </w:rPr>
            </w:pPr>
            <w:r w:rsidRPr="0058550E">
              <w:rPr>
                <w:rFonts w:ascii="Arial" w:hAnsi="Arial" w:cs="Arial"/>
                <w:color w:val="264A60"/>
                <w:sz w:val="18"/>
                <w:szCs w:val="18"/>
              </w:rPr>
              <w:t>cost</w:t>
            </w:r>
          </w:p>
        </w:tc>
      </w:tr>
      <w:tr w:rsidR="0058550E" w:rsidRPr="0058550E" w14:paraId="3EDAE50D" w14:textId="77777777">
        <w:trPr>
          <w:cantSplit/>
        </w:trPr>
        <w:tc>
          <w:tcPr>
            <w:tcW w:w="1921" w:type="dxa"/>
            <w:vMerge w:val="restart"/>
            <w:tcBorders>
              <w:top w:val="single" w:sz="8" w:space="0" w:color="152935"/>
              <w:left w:val="nil"/>
              <w:bottom w:val="nil"/>
              <w:right w:val="nil"/>
            </w:tcBorders>
            <w:shd w:val="clear" w:color="auto" w:fill="E0E0E0"/>
          </w:tcPr>
          <w:p w14:paraId="5F8DF02A" w14:textId="6E065A86" w:rsidR="0058550E" w:rsidRPr="0058550E" w:rsidRDefault="00D54368"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R</w:t>
            </w:r>
            <w:r w:rsidR="0058550E" w:rsidRPr="0058550E">
              <w:rPr>
                <w:rFonts w:ascii="Arial" w:hAnsi="Arial" w:cs="Arial"/>
                <w:color w:val="264A60"/>
                <w:sz w:val="18"/>
                <w:szCs w:val="18"/>
              </w:rPr>
              <w:t>elationshi</w:t>
            </w:r>
            <w:r>
              <w:rPr>
                <w:rFonts w:ascii="Arial" w:hAnsi="Arial" w:cs="Arial"/>
                <w:color w:val="264A60"/>
                <w:sz w:val="18"/>
                <w:szCs w:val="18"/>
              </w:rPr>
              <w:t>p Status</w:t>
            </w:r>
          </w:p>
        </w:tc>
        <w:tc>
          <w:tcPr>
            <w:tcW w:w="1998" w:type="dxa"/>
            <w:tcBorders>
              <w:top w:val="single" w:sz="8" w:space="0" w:color="152935"/>
              <w:left w:val="nil"/>
              <w:bottom w:val="single" w:sz="8" w:space="0" w:color="AEAEAE"/>
              <w:right w:val="nil"/>
            </w:tcBorders>
            <w:shd w:val="clear" w:color="auto" w:fill="E0E0E0"/>
          </w:tcPr>
          <w:p w14:paraId="634369C6"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2C3DCE10"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5A16FC53"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.343</w:t>
            </w:r>
          </w:p>
        </w:tc>
      </w:tr>
      <w:tr w:rsidR="0058550E" w:rsidRPr="0058550E" w14:paraId="6898D4FF" w14:textId="77777777">
        <w:trPr>
          <w:cantSplit/>
        </w:trPr>
        <w:tc>
          <w:tcPr>
            <w:tcW w:w="1921" w:type="dxa"/>
            <w:vMerge/>
            <w:tcBorders>
              <w:top w:val="single" w:sz="8" w:space="0" w:color="152935"/>
              <w:left w:val="nil"/>
              <w:bottom w:val="nil"/>
              <w:right w:val="nil"/>
            </w:tcBorders>
            <w:shd w:val="clear" w:color="auto" w:fill="E0E0E0"/>
          </w:tcPr>
          <w:p w14:paraId="6E9208F3"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736E3B53"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66E6D277"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40250E0D"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.230</w:t>
            </w:r>
          </w:p>
        </w:tc>
      </w:tr>
      <w:tr w:rsidR="0058550E" w:rsidRPr="0058550E" w14:paraId="56DA2666" w14:textId="77777777">
        <w:trPr>
          <w:cantSplit/>
        </w:trPr>
        <w:tc>
          <w:tcPr>
            <w:tcW w:w="1921" w:type="dxa"/>
            <w:vMerge/>
            <w:tcBorders>
              <w:top w:val="single" w:sz="8" w:space="0" w:color="152935"/>
              <w:left w:val="nil"/>
              <w:bottom w:val="nil"/>
              <w:right w:val="nil"/>
            </w:tcBorders>
            <w:shd w:val="clear" w:color="auto" w:fill="E0E0E0"/>
          </w:tcPr>
          <w:p w14:paraId="4A303764"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36C9E1BA"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N</w:t>
            </w:r>
          </w:p>
        </w:tc>
        <w:tc>
          <w:tcPr>
            <w:tcW w:w="1475" w:type="dxa"/>
            <w:tcBorders>
              <w:top w:val="single" w:sz="8" w:space="0" w:color="AEAEAE"/>
              <w:left w:val="nil"/>
              <w:bottom w:val="nil"/>
              <w:right w:val="single" w:sz="8" w:space="0" w:color="E0E0E0"/>
            </w:tcBorders>
            <w:shd w:val="clear" w:color="auto" w:fill="FFFFFF"/>
          </w:tcPr>
          <w:p w14:paraId="79E573B5"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c>
          <w:tcPr>
            <w:tcW w:w="1029" w:type="dxa"/>
            <w:tcBorders>
              <w:top w:val="single" w:sz="8" w:space="0" w:color="AEAEAE"/>
              <w:left w:val="single" w:sz="8" w:space="0" w:color="E0E0E0"/>
              <w:bottom w:val="nil"/>
              <w:right w:val="nil"/>
            </w:tcBorders>
            <w:shd w:val="clear" w:color="auto" w:fill="FFFFFF"/>
          </w:tcPr>
          <w:p w14:paraId="7294F078"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r>
      <w:tr w:rsidR="0058550E" w:rsidRPr="0058550E" w14:paraId="380656F8" w14:textId="77777777">
        <w:trPr>
          <w:cantSplit/>
        </w:trPr>
        <w:tc>
          <w:tcPr>
            <w:tcW w:w="1921" w:type="dxa"/>
            <w:vMerge w:val="restart"/>
            <w:tcBorders>
              <w:top w:val="single" w:sz="8" w:space="0" w:color="AEAEAE"/>
              <w:left w:val="nil"/>
              <w:bottom w:val="single" w:sz="8" w:space="0" w:color="152935"/>
              <w:right w:val="nil"/>
            </w:tcBorders>
            <w:shd w:val="clear" w:color="auto" w:fill="E0E0E0"/>
          </w:tcPr>
          <w:p w14:paraId="0A000C2C"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cost</w:t>
            </w:r>
          </w:p>
        </w:tc>
        <w:tc>
          <w:tcPr>
            <w:tcW w:w="1998" w:type="dxa"/>
            <w:tcBorders>
              <w:top w:val="single" w:sz="8" w:space="0" w:color="AEAEAE"/>
              <w:left w:val="nil"/>
              <w:bottom w:val="single" w:sz="8" w:space="0" w:color="AEAEAE"/>
              <w:right w:val="nil"/>
            </w:tcBorders>
            <w:shd w:val="clear" w:color="auto" w:fill="E0E0E0"/>
          </w:tcPr>
          <w:p w14:paraId="3EDFA3CA"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249B51E1"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.343</w:t>
            </w:r>
          </w:p>
        </w:tc>
        <w:tc>
          <w:tcPr>
            <w:tcW w:w="1029" w:type="dxa"/>
            <w:tcBorders>
              <w:top w:val="single" w:sz="8" w:space="0" w:color="AEAEAE"/>
              <w:left w:val="single" w:sz="8" w:space="0" w:color="E0E0E0"/>
              <w:bottom w:val="single" w:sz="8" w:space="0" w:color="AEAEAE"/>
              <w:right w:val="nil"/>
            </w:tcBorders>
            <w:shd w:val="clear" w:color="auto" w:fill="FFFFFF"/>
          </w:tcPr>
          <w:p w14:paraId="75A0E1E0"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w:t>
            </w:r>
          </w:p>
        </w:tc>
      </w:tr>
      <w:tr w:rsidR="0058550E" w:rsidRPr="0058550E" w14:paraId="0CDD80EA" w14:textId="77777777">
        <w:trPr>
          <w:cantSplit/>
        </w:trPr>
        <w:tc>
          <w:tcPr>
            <w:tcW w:w="1921" w:type="dxa"/>
            <w:vMerge/>
            <w:tcBorders>
              <w:top w:val="single" w:sz="8" w:space="0" w:color="AEAEAE"/>
              <w:left w:val="nil"/>
              <w:bottom w:val="single" w:sz="8" w:space="0" w:color="152935"/>
              <w:right w:val="nil"/>
            </w:tcBorders>
            <w:shd w:val="clear" w:color="auto" w:fill="E0E0E0"/>
          </w:tcPr>
          <w:p w14:paraId="66434707" w14:textId="77777777" w:rsidR="0058550E" w:rsidRPr="0058550E" w:rsidRDefault="0058550E" w:rsidP="0058550E">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3E08B6B4"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6F55E517"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.230</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D428B0E"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r>
      <w:tr w:rsidR="0058550E" w:rsidRPr="0058550E" w14:paraId="1202BEB5" w14:textId="77777777">
        <w:trPr>
          <w:cantSplit/>
        </w:trPr>
        <w:tc>
          <w:tcPr>
            <w:tcW w:w="1921" w:type="dxa"/>
            <w:vMerge/>
            <w:tcBorders>
              <w:top w:val="single" w:sz="8" w:space="0" w:color="AEAEAE"/>
              <w:left w:val="nil"/>
              <w:bottom w:val="single" w:sz="8" w:space="0" w:color="152935"/>
              <w:right w:val="nil"/>
            </w:tcBorders>
            <w:shd w:val="clear" w:color="auto" w:fill="E0E0E0"/>
          </w:tcPr>
          <w:p w14:paraId="28A748E8" w14:textId="77777777" w:rsidR="0058550E" w:rsidRPr="0058550E" w:rsidRDefault="0058550E" w:rsidP="0058550E">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34A4B317" w14:textId="77777777" w:rsidR="0058550E" w:rsidRPr="0058550E" w:rsidRDefault="0058550E" w:rsidP="0058550E">
            <w:pPr>
              <w:autoSpaceDE w:val="0"/>
              <w:autoSpaceDN w:val="0"/>
              <w:adjustRightInd w:val="0"/>
              <w:spacing w:after="0" w:line="320" w:lineRule="atLeast"/>
              <w:ind w:left="60" w:right="60"/>
              <w:rPr>
                <w:rFonts w:ascii="Arial" w:hAnsi="Arial" w:cs="Arial"/>
                <w:color w:val="264A60"/>
                <w:sz w:val="18"/>
                <w:szCs w:val="18"/>
              </w:rPr>
            </w:pPr>
            <w:r w:rsidRPr="0058550E">
              <w:rPr>
                <w:rFonts w:ascii="Arial" w:hAnsi="Arial" w:cs="Arial"/>
                <w:color w:val="264A60"/>
                <w:sz w:val="18"/>
                <w:szCs w:val="18"/>
              </w:rPr>
              <w:t>N</w:t>
            </w:r>
          </w:p>
        </w:tc>
        <w:tc>
          <w:tcPr>
            <w:tcW w:w="1475" w:type="dxa"/>
            <w:tcBorders>
              <w:top w:val="single" w:sz="8" w:space="0" w:color="AEAEAE"/>
              <w:left w:val="nil"/>
              <w:bottom w:val="single" w:sz="8" w:space="0" w:color="152935"/>
              <w:right w:val="single" w:sz="8" w:space="0" w:color="E0E0E0"/>
            </w:tcBorders>
            <w:shd w:val="clear" w:color="auto" w:fill="FFFFFF"/>
          </w:tcPr>
          <w:p w14:paraId="2D7745C9"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c>
          <w:tcPr>
            <w:tcW w:w="1029" w:type="dxa"/>
            <w:tcBorders>
              <w:top w:val="single" w:sz="8" w:space="0" w:color="AEAEAE"/>
              <w:left w:val="single" w:sz="8" w:space="0" w:color="E0E0E0"/>
              <w:bottom w:val="single" w:sz="8" w:space="0" w:color="152935"/>
              <w:right w:val="nil"/>
            </w:tcBorders>
            <w:shd w:val="clear" w:color="auto" w:fill="FFFFFF"/>
          </w:tcPr>
          <w:p w14:paraId="53BCEDFC" w14:textId="77777777" w:rsidR="0058550E" w:rsidRPr="0058550E" w:rsidRDefault="0058550E" w:rsidP="0058550E">
            <w:pPr>
              <w:autoSpaceDE w:val="0"/>
              <w:autoSpaceDN w:val="0"/>
              <w:adjustRightInd w:val="0"/>
              <w:spacing w:after="0" w:line="320" w:lineRule="atLeast"/>
              <w:ind w:left="60" w:right="60"/>
              <w:jc w:val="right"/>
              <w:rPr>
                <w:rFonts w:ascii="Arial" w:hAnsi="Arial" w:cs="Arial"/>
                <w:color w:val="010205"/>
                <w:sz w:val="18"/>
                <w:szCs w:val="18"/>
              </w:rPr>
            </w:pPr>
            <w:r w:rsidRPr="0058550E">
              <w:rPr>
                <w:rFonts w:ascii="Arial" w:hAnsi="Arial" w:cs="Arial"/>
                <w:color w:val="010205"/>
                <w:sz w:val="18"/>
                <w:szCs w:val="18"/>
              </w:rPr>
              <w:t>14</w:t>
            </w:r>
          </w:p>
        </w:tc>
      </w:tr>
    </w:tbl>
    <w:p w14:paraId="0E5AD749" w14:textId="77777777" w:rsidR="0058550E" w:rsidRPr="0058550E" w:rsidRDefault="0058550E" w:rsidP="0058550E">
      <w:pPr>
        <w:autoSpaceDE w:val="0"/>
        <w:autoSpaceDN w:val="0"/>
        <w:adjustRightInd w:val="0"/>
        <w:spacing w:after="0" w:line="400" w:lineRule="atLeast"/>
        <w:rPr>
          <w:rFonts w:ascii="Times New Roman" w:hAnsi="Times New Roman" w:cs="Times New Roman"/>
          <w:sz w:val="24"/>
          <w:szCs w:val="24"/>
        </w:rPr>
      </w:pPr>
    </w:p>
    <w:p w14:paraId="78C5ED13" w14:textId="77777777" w:rsidR="00B83462" w:rsidRPr="00FE4287" w:rsidRDefault="00B83462" w:rsidP="00FE4287">
      <w:pPr>
        <w:spacing w:line="360" w:lineRule="auto"/>
        <w:jc w:val="center"/>
        <w:rPr>
          <w:b/>
          <w:bCs/>
          <w:color w:val="000000" w:themeColor="text1"/>
          <w:sz w:val="28"/>
          <w:szCs w:val="28"/>
          <w:u w:val="single"/>
          <w:shd w:val="clear" w:color="auto" w:fill="FFFFFF"/>
        </w:rPr>
      </w:pPr>
    </w:p>
    <w:sectPr w:rsidR="00B83462" w:rsidRPr="00FE428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9DA1DF" w14:textId="77777777" w:rsidR="007A1B00" w:rsidRDefault="007A1B00" w:rsidP="00353C15">
      <w:pPr>
        <w:spacing w:after="0" w:line="240" w:lineRule="auto"/>
      </w:pPr>
      <w:r>
        <w:separator/>
      </w:r>
    </w:p>
  </w:endnote>
  <w:endnote w:type="continuationSeparator" w:id="0">
    <w:p w14:paraId="13677FE4" w14:textId="77777777" w:rsidR="007A1B00" w:rsidRDefault="007A1B00" w:rsidP="00353C15">
      <w:pPr>
        <w:spacing w:after="0" w:line="240" w:lineRule="auto"/>
      </w:pPr>
      <w:r>
        <w:continuationSeparator/>
      </w:r>
    </w:p>
  </w:endnote>
  <w:endnote w:type="continuationNotice" w:id="1">
    <w:p w14:paraId="5960393E" w14:textId="77777777" w:rsidR="007A1B00" w:rsidRDefault="007A1B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0485545"/>
      <w:docPartObj>
        <w:docPartGallery w:val="Page Numbers (Bottom of Page)"/>
        <w:docPartUnique/>
      </w:docPartObj>
    </w:sdtPr>
    <w:sdtEndPr>
      <w:rPr>
        <w:noProof/>
      </w:rPr>
    </w:sdtEndPr>
    <w:sdtContent>
      <w:p w14:paraId="759B34CC" w14:textId="2782C7B6" w:rsidR="001832AC" w:rsidRDefault="001832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51EDF4" w14:textId="77777777" w:rsidR="001832AC" w:rsidRDefault="00183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F5CFC" w14:textId="77777777" w:rsidR="007A1B00" w:rsidRDefault="007A1B00" w:rsidP="00353C15">
      <w:pPr>
        <w:spacing w:after="0" w:line="240" w:lineRule="auto"/>
      </w:pPr>
      <w:r>
        <w:separator/>
      </w:r>
    </w:p>
  </w:footnote>
  <w:footnote w:type="continuationSeparator" w:id="0">
    <w:p w14:paraId="36C3152D" w14:textId="77777777" w:rsidR="007A1B00" w:rsidRDefault="007A1B00" w:rsidP="00353C15">
      <w:pPr>
        <w:spacing w:after="0" w:line="240" w:lineRule="auto"/>
      </w:pPr>
      <w:r>
        <w:continuationSeparator/>
      </w:r>
    </w:p>
  </w:footnote>
  <w:footnote w:type="continuationNotice" w:id="1">
    <w:p w14:paraId="083E3155" w14:textId="77777777" w:rsidR="007A1B00" w:rsidRDefault="007A1B0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22D755A2"/>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6C2F0CF9"/>
    <w:multiLevelType w:val="singleLevel"/>
    <w:tmpl w:val="0809000F"/>
    <w:lvl w:ilvl="0">
      <w:start w:val="1"/>
      <w:numFmt w:val="decimal"/>
      <w:lvlText w:val="%1."/>
      <w:lvlJc w:val="left"/>
      <w:pPr>
        <w:tabs>
          <w:tab w:val="num" w:pos="360"/>
        </w:tabs>
        <w:ind w:left="360" w:hanging="360"/>
      </w:pPr>
    </w:lvl>
  </w:abstractNum>
  <w:num w:numId="1">
    <w:abstractNumId w:val="0"/>
    <w:lvlOverride w:ilvl="0">
      <w:startOverride w:val="1"/>
    </w:lvlOverride>
  </w:num>
  <w:num w:numId="2">
    <w:abstractNumId w:val="3"/>
    <w:lvlOverride w:ilvl="0">
      <w:startOverride w:val="1"/>
    </w:lvlOverride>
  </w:num>
  <w:num w:numId="3">
    <w:abstractNumId w:val="4"/>
    <w:lvlOverride w:ilvl="0">
      <w:startOverride w:val="1"/>
    </w:lvlOverride>
  </w:num>
  <w:num w:numId="4">
    <w:abstractNumId w:val="1"/>
    <w:lvlOverride w:ilvl="0">
      <w:startOverride w:val="1"/>
    </w:lvlOverride>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2B"/>
    <w:rsid w:val="00000D0F"/>
    <w:rsid w:val="00000E66"/>
    <w:rsid w:val="00002430"/>
    <w:rsid w:val="000042A6"/>
    <w:rsid w:val="00013422"/>
    <w:rsid w:val="00016F96"/>
    <w:rsid w:val="00021998"/>
    <w:rsid w:val="00021D65"/>
    <w:rsid w:val="00022C37"/>
    <w:rsid w:val="00022F6C"/>
    <w:rsid w:val="00023ED8"/>
    <w:rsid w:val="00025AC7"/>
    <w:rsid w:val="00033B5F"/>
    <w:rsid w:val="0003502E"/>
    <w:rsid w:val="0003530E"/>
    <w:rsid w:val="000364C7"/>
    <w:rsid w:val="00036685"/>
    <w:rsid w:val="00040025"/>
    <w:rsid w:val="00040619"/>
    <w:rsid w:val="00041C84"/>
    <w:rsid w:val="0004593E"/>
    <w:rsid w:val="00051A9C"/>
    <w:rsid w:val="0005350F"/>
    <w:rsid w:val="00053526"/>
    <w:rsid w:val="0005371E"/>
    <w:rsid w:val="00057AE4"/>
    <w:rsid w:val="00060FFD"/>
    <w:rsid w:val="00061161"/>
    <w:rsid w:val="00061494"/>
    <w:rsid w:val="00062CDD"/>
    <w:rsid w:val="0006355B"/>
    <w:rsid w:val="0006521F"/>
    <w:rsid w:val="0007059D"/>
    <w:rsid w:val="00071558"/>
    <w:rsid w:val="00075364"/>
    <w:rsid w:val="00082D99"/>
    <w:rsid w:val="00085BDC"/>
    <w:rsid w:val="0008704B"/>
    <w:rsid w:val="00087419"/>
    <w:rsid w:val="00090996"/>
    <w:rsid w:val="0009227E"/>
    <w:rsid w:val="00097744"/>
    <w:rsid w:val="000A0D44"/>
    <w:rsid w:val="000B0852"/>
    <w:rsid w:val="000B3259"/>
    <w:rsid w:val="000B4D55"/>
    <w:rsid w:val="000B5CD8"/>
    <w:rsid w:val="000B638D"/>
    <w:rsid w:val="000C180B"/>
    <w:rsid w:val="000C1831"/>
    <w:rsid w:val="000C2265"/>
    <w:rsid w:val="000C23D9"/>
    <w:rsid w:val="000C46F0"/>
    <w:rsid w:val="000C5C59"/>
    <w:rsid w:val="000C6EC5"/>
    <w:rsid w:val="000D044B"/>
    <w:rsid w:val="000D0F7C"/>
    <w:rsid w:val="000D2CBD"/>
    <w:rsid w:val="000D3C18"/>
    <w:rsid w:val="000D7655"/>
    <w:rsid w:val="000E007A"/>
    <w:rsid w:val="000E10D4"/>
    <w:rsid w:val="000E3425"/>
    <w:rsid w:val="000E445A"/>
    <w:rsid w:val="000E4731"/>
    <w:rsid w:val="000E551A"/>
    <w:rsid w:val="000E61EE"/>
    <w:rsid w:val="000E669A"/>
    <w:rsid w:val="000F0C1D"/>
    <w:rsid w:val="000F2747"/>
    <w:rsid w:val="000F67A5"/>
    <w:rsid w:val="000F6806"/>
    <w:rsid w:val="000F7C99"/>
    <w:rsid w:val="00101104"/>
    <w:rsid w:val="00101CE1"/>
    <w:rsid w:val="00101ED6"/>
    <w:rsid w:val="001041BC"/>
    <w:rsid w:val="001133DF"/>
    <w:rsid w:val="00116E02"/>
    <w:rsid w:val="001172B1"/>
    <w:rsid w:val="00117EC0"/>
    <w:rsid w:val="00126B35"/>
    <w:rsid w:val="00130952"/>
    <w:rsid w:val="00134D08"/>
    <w:rsid w:val="00145D27"/>
    <w:rsid w:val="00147C4F"/>
    <w:rsid w:val="00150E4E"/>
    <w:rsid w:val="00155DC9"/>
    <w:rsid w:val="001575B7"/>
    <w:rsid w:val="00165F8E"/>
    <w:rsid w:val="00170B0B"/>
    <w:rsid w:val="00182040"/>
    <w:rsid w:val="001832AC"/>
    <w:rsid w:val="00184607"/>
    <w:rsid w:val="00184C4E"/>
    <w:rsid w:val="00185B50"/>
    <w:rsid w:val="0018757F"/>
    <w:rsid w:val="0019021C"/>
    <w:rsid w:val="001937B6"/>
    <w:rsid w:val="00193EA1"/>
    <w:rsid w:val="0019470E"/>
    <w:rsid w:val="00197DBD"/>
    <w:rsid w:val="001A19B1"/>
    <w:rsid w:val="001A1FE4"/>
    <w:rsid w:val="001A2AD6"/>
    <w:rsid w:val="001A6B14"/>
    <w:rsid w:val="001A6E7C"/>
    <w:rsid w:val="001B1A10"/>
    <w:rsid w:val="001B2EC6"/>
    <w:rsid w:val="001B4CE8"/>
    <w:rsid w:val="001C0994"/>
    <w:rsid w:val="001D0342"/>
    <w:rsid w:val="001D1BBD"/>
    <w:rsid w:val="001D2417"/>
    <w:rsid w:val="001D616F"/>
    <w:rsid w:val="001E0DD3"/>
    <w:rsid w:val="001E264B"/>
    <w:rsid w:val="001E3221"/>
    <w:rsid w:val="001E46D6"/>
    <w:rsid w:val="001E590D"/>
    <w:rsid w:val="001F03D5"/>
    <w:rsid w:val="001F17A7"/>
    <w:rsid w:val="001F30FF"/>
    <w:rsid w:val="001F364D"/>
    <w:rsid w:val="002046E5"/>
    <w:rsid w:val="00213166"/>
    <w:rsid w:val="0021598E"/>
    <w:rsid w:val="0021715A"/>
    <w:rsid w:val="002212D1"/>
    <w:rsid w:val="00225039"/>
    <w:rsid w:val="00225696"/>
    <w:rsid w:val="00231B4A"/>
    <w:rsid w:val="0023281D"/>
    <w:rsid w:val="0023502A"/>
    <w:rsid w:val="00241A66"/>
    <w:rsid w:val="00243886"/>
    <w:rsid w:val="00243C97"/>
    <w:rsid w:val="00244489"/>
    <w:rsid w:val="00244CEA"/>
    <w:rsid w:val="002453EB"/>
    <w:rsid w:val="002511D6"/>
    <w:rsid w:val="0025355F"/>
    <w:rsid w:val="00253B63"/>
    <w:rsid w:val="00254CB9"/>
    <w:rsid w:val="002605EF"/>
    <w:rsid w:val="0026096A"/>
    <w:rsid w:val="002636C7"/>
    <w:rsid w:val="00263721"/>
    <w:rsid w:val="00264BF0"/>
    <w:rsid w:val="00265464"/>
    <w:rsid w:val="002673FD"/>
    <w:rsid w:val="00267C56"/>
    <w:rsid w:val="00270A5D"/>
    <w:rsid w:val="002724F5"/>
    <w:rsid w:val="00274184"/>
    <w:rsid w:val="00275DA8"/>
    <w:rsid w:val="002764BB"/>
    <w:rsid w:val="00281DE2"/>
    <w:rsid w:val="002863A9"/>
    <w:rsid w:val="002864AA"/>
    <w:rsid w:val="00293540"/>
    <w:rsid w:val="00296538"/>
    <w:rsid w:val="002A4028"/>
    <w:rsid w:val="002A6B50"/>
    <w:rsid w:val="002B01EC"/>
    <w:rsid w:val="002B17D0"/>
    <w:rsid w:val="002B3361"/>
    <w:rsid w:val="002B45A5"/>
    <w:rsid w:val="002B4629"/>
    <w:rsid w:val="002B4E2C"/>
    <w:rsid w:val="002B5420"/>
    <w:rsid w:val="002B5C9C"/>
    <w:rsid w:val="002B7410"/>
    <w:rsid w:val="002C6B93"/>
    <w:rsid w:val="002C6C65"/>
    <w:rsid w:val="002D2C07"/>
    <w:rsid w:val="002D3682"/>
    <w:rsid w:val="002D760F"/>
    <w:rsid w:val="002E0072"/>
    <w:rsid w:val="002E4BF1"/>
    <w:rsid w:val="002F0AC2"/>
    <w:rsid w:val="002F0D47"/>
    <w:rsid w:val="002F4ABD"/>
    <w:rsid w:val="002F5681"/>
    <w:rsid w:val="002F61DF"/>
    <w:rsid w:val="002F6A35"/>
    <w:rsid w:val="002F7050"/>
    <w:rsid w:val="00300718"/>
    <w:rsid w:val="0030258A"/>
    <w:rsid w:val="003032B4"/>
    <w:rsid w:val="00303C1F"/>
    <w:rsid w:val="00304D9A"/>
    <w:rsid w:val="00305088"/>
    <w:rsid w:val="00307408"/>
    <w:rsid w:val="00310C9E"/>
    <w:rsid w:val="0031278C"/>
    <w:rsid w:val="00313DFF"/>
    <w:rsid w:val="0032227C"/>
    <w:rsid w:val="0032496B"/>
    <w:rsid w:val="003320CC"/>
    <w:rsid w:val="00340E9F"/>
    <w:rsid w:val="00340F65"/>
    <w:rsid w:val="00341457"/>
    <w:rsid w:val="00346A7B"/>
    <w:rsid w:val="00346DA9"/>
    <w:rsid w:val="00347D4D"/>
    <w:rsid w:val="003519ED"/>
    <w:rsid w:val="00353C15"/>
    <w:rsid w:val="00357393"/>
    <w:rsid w:val="0036068E"/>
    <w:rsid w:val="00361A5C"/>
    <w:rsid w:val="003648A9"/>
    <w:rsid w:val="00366FD4"/>
    <w:rsid w:val="00371301"/>
    <w:rsid w:val="00374895"/>
    <w:rsid w:val="00375786"/>
    <w:rsid w:val="00382BF6"/>
    <w:rsid w:val="0038475C"/>
    <w:rsid w:val="00384B61"/>
    <w:rsid w:val="003917EA"/>
    <w:rsid w:val="00393606"/>
    <w:rsid w:val="00393BB2"/>
    <w:rsid w:val="00395FEF"/>
    <w:rsid w:val="00396601"/>
    <w:rsid w:val="003A045F"/>
    <w:rsid w:val="003A2833"/>
    <w:rsid w:val="003A7033"/>
    <w:rsid w:val="003A7B87"/>
    <w:rsid w:val="003B2577"/>
    <w:rsid w:val="003B28FF"/>
    <w:rsid w:val="003B52C3"/>
    <w:rsid w:val="003B583F"/>
    <w:rsid w:val="003B721C"/>
    <w:rsid w:val="003B7340"/>
    <w:rsid w:val="003C0A59"/>
    <w:rsid w:val="003C3C3F"/>
    <w:rsid w:val="003C5440"/>
    <w:rsid w:val="003D1452"/>
    <w:rsid w:val="003D2978"/>
    <w:rsid w:val="003D5D60"/>
    <w:rsid w:val="003D7683"/>
    <w:rsid w:val="003E603F"/>
    <w:rsid w:val="003E701C"/>
    <w:rsid w:val="003F065F"/>
    <w:rsid w:val="003F339A"/>
    <w:rsid w:val="0040129E"/>
    <w:rsid w:val="004030C7"/>
    <w:rsid w:val="004031EC"/>
    <w:rsid w:val="00404BE0"/>
    <w:rsid w:val="0040707B"/>
    <w:rsid w:val="00407EF1"/>
    <w:rsid w:val="00411C0D"/>
    <w:rsid w:val="0041207A"/>
    <w:rsid w:val="004174C4"/>
    <w:rsid w:val="00420C51"/>
    <w:rsid w:val="004224E0"/>
    <w:rsid w:val="00422E9E"/>
    <w:rsid w:val="00424311"/>
    <w:rsid w:val="00425B42"/>
    <w:rsid w:val="00427E3B"/>
    <w:rsid w:val="00430321"/>
    <w:rsid w:val="004344BC"/>
    <w:rsid w:val="0044114C"/>
    <w:rsid w:val="004418B1"/>
    <w:rsid w:val="00445BC6"/>
    <w:rsid w:val="00445C4D"/>
    <w:rsid w:val="00450B97"/>
    <w:rsid w:val="00451DE7"/>
    <w:rsid w:val="00453E73"/>
    <w:rsid w:val="00456FCF"/>
    <w:rsid w:val="00460774"/>
    <w:rsid w:val="004611E6"/>
    <w:rsid w:val="00464727"/>
    <w:rsid w:val="00470555"/>
    <w:rsid w:val="00473661"/>
    <w:rsid w:val="00474DA9"/>
    <w:rsid w:val="004758BF"/>
    <w:rsid w:val="0048234D"/>
    <w:rsid w:val="0048316E"/>
    <w:rsid w:val="00483230"/>
    <w:rsid w:val="00485CFC"/>
    <w:rsid w:val="00486228"/>
    <w:rsid w:val="00486938"/>
    <w:rsid w:val="0049011B"/>
    <w:rsid w:val="00490718"/>
    <w:rsid w:val="00491609"/>
    <w:rsid w:val="00491B97"/>
    <w:rsid w:val="004953E4"/>
    <w:rsid w:val="004A49F4"/>
    <w:rsid w:val="004A5A3D"/>
    <w:rsid w:val="004B7FA5"/>
    <w:rsid w:val="004C0DB5"/>
    <w:rsid w:val="004C3EB3"/>
    <w:rsid w:val="004C5ECC"/>
    <w:rsid w:val="004D2356"/>
    <w:rsid w:val="004D36EB"/>
    <w:rsid w:val="004D517B"/>
    <w:rsid w:val="004D6407"/>
    <w:rsid w:val="004D6A69"/>
    <w:rsid w:val="004D76FA"/>
    <w:rsid w:val="004E0099"/>
    <w:rsid w:val="004E2C18"/>
    <w:rsid w:val="004E3941"/>
    <w:rsid w:val="004E537F"/>
    <w:rsid w:val="004E6CE0"/>
    <w:rsid w:val="004F17BD"/>
    <w:rsid w:val="004F2C1E"/>
    <w:rsid w:val="004F3AF0"/>
    <w:rsid w:val="004F3E4D"/>
    <w:rsid w:val="004F4C4F"/>
    <w:rsid w:val="004F6D8E"/>
    <w:rsid w:val="004F6FD6"/>
    <w:rsid w:val="004F75C0"/>
    <w:rsid w:val="005002FC"/>
    <w:rsid w:val="00500C50"/>
    <w:rsid w:val="005022C0"/>
    <w:rsid w:val="0050392E"/>
    <w:rsid w:val="00513492"/>
    <w:rsid w:val="00515108"/>
    <w:rsid w:val="005177AA"/>
    <w:rsid w:val="0052106C"/>
    <w:rsid w:val="00521E7F"/>
    <w:rsid w:val="0053488E"/>
    <w:rsid w:val="0053516A"/>
    <w:rsid w:val="00535C57"/>
    <w:rsid w:val="00536548"/>
    <w:rsid w:val="0053732C"/>
    <w:rsid w:val="00537CB2"/>
    <w:rsid w:val="00543D9B"/>
    <w:rsid w:val="00545391"/>
    <w:rsid w:val="00552976"/>
    <w:rsid w:val="005541A6"/>
    <w:rsid w:val="005557DF"/>
    <w:rsid w:val="005604AE"/>
    <w:rsid w:val="00563D1F"/>
    <w:rsid w:val="00564203"/>
    <w:rsid w:val="00564398"/>
    <w:rsid w:val="00567937"/>
    <w:rsid w:val="00574A37"/>
    <w:rsid w:val="00574B4E"/>
    <w:rsid w:val="00575606"/>
    <w:rsid w:val="005757CC"/>
    <w:rsid w:val="005773B3"/>
    <w:rsid w:val="00582B3C"/>
    <w:rsid w:val="0058550E"/>
    <w:rsid w:val="00586064"/>
    <w:rsid w:val="00586612"/>
    <w:rsid w:val="00586FE6"/>
    <w:rsid w:val="00587C2D"/>
    <w:rsid w:val="005902FC"/>
    <w:rsid w:val="00595BD1"/>
    <w:rsid w:val="00597978"/>
    <w:rsid w:val="005A3E67"/>
    <w:rsid w:val="005A4748"/>
    <w:rsid w:val="005A7AAB"/>
    <w:rsid w:val="005B01BA"/>
    <w:rsid w:val="005B1082"/>
    <w:rsid w:val="005B1557"/>
    <w:rsid w:val="005B16E6"/>
    <w:rsid w:val="005B1A80"/>
    <w:rsid w:val="005B3872"/>
    <w:rsid w:val="005B4977"/>
    <w:rsid w:val="005B5CE6"/>
    <w:rsid w:val="005B6FA9"/>
    <w:rsid w:val="005B70E2"/>
    <w:rsid w:val="005B769F"/>
    <w:rsid w:val="005C1C6E"/>
    <w:rsid w:val="005C2392"/>
    <w:rsid w:val="005C3B69"/>
    <w:rsid w:val="005D0109"/>
    <w:rsid w:val="005D60A5"/>
    <w:rsid w:val="005E0655"/>
    <w:rsid w:val="005E0A2A"/>
    <w:rsid w:val="005E1D5A"/>
    <w:rsid w:val="005E260A"/>
    <w:rsid w:val="005F0591"/>
    <w:rsid w:val="005F08FE"/>
    <w:rsid w:val="005F33C1"/>
    <w:rsid w:val="005F656E"/>
    <w:rsid w:val="00601336"/>
    <w:rsid w:val="00602B11"/>
    <w:rsid w:val="00605662"/>
    <w:rsid w:val="0060682B"/>
    <w:rsid w:val="00606FEB"/>
    <w:rsid w:val="006115C7"/>
    <w:rsid w:val="00614B23"/>
    <w:rsid w:val="006208DE"/>
    <w:rsid w:val="00620AB0"/>
    <w:rsid w:val="006222CA"/>
    <w:rsid w:val="00622F8D"/>
    <w:rsid w:val="006264DD"/>
    <w:rsid w:val="00633BA1"/>
    <w:rsid w:val="0064136C"/>
    <w:rsid w:val="0064385C"/>
    <w:rsid w:val="00644AA2"/>
    <w:rsid w:val="00646BB3"/>
    <w:rsid w:val="00652AFF"/>
    <w:rsid w:val="00654280"/>
    <w:rsid w:val="0066112B"/>
    <w:rsid w:val="00661B13"/>
    <w:rsid w:val="00662336"/>
    <w:rsid w:val="0066288D"/>
    <w:rsid w:val="0066609E"/>
    <w:rsid w:val="006702F5"/>
    <w:rsid w:val="006720FD"/>
    <w:rsid w:val="006721D8"/>
    <w:rsid w:val="00676953"/>
    <w:rsid w:val="00676BAA"/>
    <w:rsid w:val="00676DE9"/>
    <w:rsid w:val="006777C2"/>
    <w:rsid w:val="006849EF"/>
    <w:rsid w:val="00684D18"/>
    <w:rsid w:val="006872BC"/>
    <w:rsid w:val="006918E6"/>
    <w:rsid w:val="00693824"/>
    <w:rsid w:val="00695B4E"/>
    <w:rsid w:val="00697932"/>
    <w:rsid w:val="006979E6"/>
    <w:rsid w:val="006A0C28"/>
    <w:rsid w:val="006A45A0"/>
    <w:rsid w:val="006A55A7"/>
    <w:rsid w:val="006A58F8"/>
    <w:rsid w:val="006A5D52"/>
    <w:rsid w:val="006A5F52"/>
    <w:rsid w:val="006B1848"/>
    <w:rsid w:val="006B5090"/>
    <w:rsid w:val="006B593E"/>
    <w:rsid w:val="006B5D9B"/>
    <w:rsid w:val="006B5EF7"/>
    <w:rsid w:val="006B6C6B"/>
    <w:rsid w:val="006B7FE4"/>
    <w:rsid w:val="006C1108"/>
    <w:rsid w:val="006C58F1"/>
    <w:rsid w:val="006C5D6D"/>
    <w:rsid w:val="006D02CE"/>
    <w:rsid w:val="006D1611"/>
    <w:rsid w:val="006D1C69"/>
    <w:rsid w:val="006D4B8C"/>
    <w:rsid w:val="006D5A33"/>
    <w:rsid w:val="006D69F6"/>
    <w:rsid w:val="006E0C50"/>
    <w:rsid w:val="006E0E15"/>
    <w:rsid w:val="006E26D2"/>
    <w:rsid w:val="006F1F37"/>
    <w:rsid w:val="006F5C2E"/>
    <w:rsid w:val="007014EF"/>
    <w:rsid w:val="00702D27"/>
    <w:rsid w:val="007031DA"/>
    <w:rsid w:val="00704B39"/>
    <w:rsid w:val="00721011"/>
    <w:rsid w:val="00726482"/>
    <w:rsid w:val="00726D48"/>
    <w:rsid w:val="00727C10"/>
    <w:rsid w:val="00732A22"/>
    <w:rsid w:val="00733AEA"/>
    <w:rsid w:val="00735CBD"/>
    <w:rsid w:val="007362DE"/>
    <w:rsid w:val="00736BA1"/>
    <w:rsid w:val="007375C9"/>
    <w:rsid w:val="0074193B"/>
    <w:rsid w:val="007426AD"/>
    <w:rsid w:val="00743A22"/>
    <w:rsid w:val="007550EC"/>
    <w:rsid w:val="00756B21"/>
    <w:rsid w:val="00760ED5"/>
    <w:rsid w:val="00764A32"/>
    <w:rsid w:val="00765687"/>
    <w:rsid w:val="00767166"/>
    <w:rsid w:val="0077215E"/>
    <w:rsid w:val="00776306"/>
    <w:rsid w:val="0077771D"/>
    <w:rsid w:val="007835D9"/>
    <w:rsid w:val="007839E5"/>
    <w:rsid w:val="007840C5"/>
    <w:rsid w:val="00790944"/>
    <w:rsid w:val="0079250A"/>
    <w:rsid w:val="00792C4C"/>
    <w:rsid w:val="007932C1"/>
    <w:rsid w:val="0079342C"/>
    <w:rsid w:val="00795B9F"/>
    <w:rsid w:val="007966C2"/>
    <w:rsid w:val="007A1B00"/>
    <w:rsid w:val="007A43D8"/>
    <w:rsid w:val="007A6979"/>
    <w:rsid w:val="007A6DA9"/>
    <w:rsid w:val="007A7FB3"/>
    <w:rsid w:val="007B1AC2"/>
    <w:rsid w:val="007B25E1"/>
    <w:rsid w:val="007B302D"/>
    <w:rsid w:val="007B55F3"/>
    <w:rsid w:val="007B5887"/>
    <w:rsid w:val="007B5901"/>
    <w:rsid w:val="007B6806"/>
    <w:rsid w:val="007B7A84"/>
    <w:rsid w:val="007C2937"/>
    <w:rsid w:val="007C5A2E"/>
    <w:rsid w:val="007D303C"/>
    <w:rsid w:val="007D72D6"/>
    <w:rsid w:val="007D7BA7"/>
    <w:rsid w:val="007E65B7"/>
    <w:rsid w:val="007F03B4"/>
    <w:rsid w:val="007F1BEB"/>
    <w:rsid w:val="007F2817"/>
    <w:rsid w:val="007F3E1E"/>
    <w:rsid w:val="007F4FD7"/>
    <w:rsid w:val="00803056"/>
    <w:rsid w:val="00805AFE"/>
    <w:rsid w:val="00807540"/>
    <w:rsid w:val="00807783"/>
    <w:rsid w:val="008106ED"/>
    <w:rsid w:val="0081203A"/>
    <w:rsid w:val="0081207B"/>
    <w:rsid w:val="00812B4F"/>
    <w:rsid w:val="008167D9"/>
    <w:rsid w:val="00816C20"/>
    <w:rsid w:val="008218AC"/>
    <w:rsid w:val="008226D8"/>
    <w:rsid w:val="00822F59"/>
    <w:rsid w:val="008231E7"/>
    <w:rsid w:val="00827786"/>
    <w:rsid w:val="00827ACB"/>
    <w:rsid w:val="00833BBD"/>
    <w:rsid w:val="00833F56"/>
    <w:rsid w:val="0083474F"/>
    <w:rsid w:val="00835958"/>
    <w:rsid w:val="00836FC5"/>
    <w:rsid w:val="00837899"/>
    <w:rsid w:val="00840B5E"/>
    <w:rsid w:val="00842F69"/>
    <w:rsid w:val="00847B04"/>
    <w:rsid w:val="00850B26"/>
    <w:rsid w:val="008512F0"/>
    <w:rsid w:val="0086027F"/>
    <w:rsid w:val="00860C07"/>
    <w:rsid w:val="00861E5A"/>
    <w:rsid w:val="00862A99"/>
    <w:rsid w:val="00864268"/>
    <w:rsid w:val="00866F7D"/>
    <w:rsid w:val="00867C70"/>
    <w:rsid w:val="0087117B"/>
    <w:rsid w:val="0087223B"/>
    <w:rsid w:val="00873FE0"/>
    <w:rsid w:val="0087431B"/>
    <w:rsid w:val="0087487A"/>
    <w:rsid w:val="00880379"/>
    <w:rsid w:val="00880BA7"/>
    <w:rsid w:val="00880BCE"/>
    <w:rsid w:val="00885287"/>
    <w:rsid w:val="008869F3"/>
    <w:rsid w:val="0088742E"/>
    <w:rsid w:val="00891E69"/>
    <w:rsid w:val="008A0603"/>
    <w:rsid w:val="008A7826"/>
    <w:rsid w:val="008B0207"/>
    <w:rsid w:val="008B04D7"/>
    <w:rsid w:val="008B6E82"/>
    <w:rsid w:val="008B70AC"/>
    <w:rsid w:val="008C0D07"/>
    <w:rsid w:val="008C0F54"/>
    <w:rsid w:val="008C217C"/>
    <w:rsid w:val="008C2412"/>
    <w:rsid w:val="008C6866"/>
    <w:rsid w:val="008C6DF9"/>
    <w:rsid w:val="008C77BD"/>
    <w:rsid w:val="008D036C"/>
    <w:rsid w:val="008D2E4F"/>
    <w:rsid w:val="008D422A"/>
    <w:rsid w:val="008E0FF2"/>
    <w:rsid w:val="008E2DDE"/>
    <w:rsid w:val="008F0031"/>
    <w:rsid w:val="0090046A"/>
    <w:rsid w:val="00902BF3"/>
    <w:rsid w:val="00906611"/>
    <w:rsid w:val="00910D80"/>
    <w:rsid w:val="00913B30"/>
    <w:rsid w:val="00916A5D"/>
    <w:rsid w:val="009171A9"/>
    <w:rsid w:val="00917F40"/>
    <w:rsid w:val="00931F0F"/>
    <w:rsid w:val="00934A1F"/>
    <w:rsid w:val="00935DF5"/>
    <w:rsid w:val="00935F88"/>
    <w:rsid w:val="00941D51"/>
    <w:rsid w:val="009425D0"/>
    <w:rsid w:val="00942F39"/>
    <w:rsid w:val="00953D86"/>
    <w:rsid w:val="00960C39"/>
    <w:rsid w:val="00963D7D"/>
    <w:rsid w:val="00964D05"/>
    <w:rsid w:val="00966843"/>
    <w:rsid w:val="00967908"/>
    <w:rsid w:val="00967A5E"/>
    <w:rsid w:val="00967D03"/>
    <w:rsid w:val="009704F0"/>
    <w:rsid w:val="009714CE"/>
    <w:rsid w:val="0097296D"/>
    <w:rsid w:val="0097509B"/>
    <w:rsid w:val="00980773"/>
    <w:rsid w:val="00980DC3"/>
    <w:rsid w:val="00982A5A"/>
    <w:rsid w:val="00982AC2"/>
    <w:rsid w:val="00984791"/>
    <w:rsid w:val="00986178"/>
    <w:rsid w:val="00986AEA"/>
    <w:rsid w:val="009941DD"/>
    <w:rsid w:val="00996D45"/>
    <w:rsid w:val="00996DD7"/>
    <w:rsid w:val="00997901"/>
    <w:rsid w:val="009A4940"/>
    <w:rsid w:val="009A5994"/>
    <w:rsid w:val="009B14E9"/>
    <w:rsid w:val="009B6851"/>
    <w:rsid w:val="009B70FD"/>
    <w:rsid w:val="009B7E8A"/>
    <w:rsid w:val="009C0CA7"/>
    <w:rsid w:val="009D17A2"/>
    <w:rsid w:val="009D18F3"/>
    <w:rsid w:val="009D2184"/>
    <w:rsid w:val="009D2334"/>
    <w:rsid w:val="009D54F4"/>
    <w:rsid w:val="009D7B10"/>
    <w:rsid w:val="009D7DDE"/>
    <w:rsid w:val="009E0900"/>
    <w:rsid w:val="009E11B3"/>
    <w:rsid w:val="009E2428"/>
    <w:rsid w:val="009E7478"/>
    <w:rsid w:val="009E7B2C"/>
    <w:rsid w:val="009F3C7E"/>
    <w:rsid w:val="00A06417"/>
    <w:rsid w:val="00A07166"/>
    <w:rsid w:val="00A10566"/>
    <w:rsid w:val="00A121F9"/>
    <w:rsid w:val="00A126B7"/>
    <w:rsid w:val="00A2059E"/>
    <w:rsid w:val="00A23D0F"/>
    <w:rsid w:val="00A24924"/>
    <w:rsid w:val="00A251C9"/>
    <w:rsid w:val="00A2616B"/>
    <w:rsid w:val="00A268C6"/>
    <w:rsid w:val="00A27308"/>
    <w:rsid w:val="00A27353"/>
    <w:rsid w:val="00A339D0"/>
    <w:rsid w:val="00A3476B"/>
    <w:rsid w:val="00A37A70"/>
    <w:rsid w:val="00A37E37"/>
    <w:rsid w:val="00A43321"/>
    <w:rsid w:val="00A436F1"/>
    <w:rsid w:val="00A43BDB"/>
    <w:rsid w:val="00A43C9A"/>
    <w:rsid w:val="00A46120"/>
    <w:rsid w:val="00A5211E"/>
    <w:rsid w:val="00A53B69"/>
    <w:rsid w:val="00A54AC9"/>
    <w:rsid w:val="00A5579D"/>
    <w:rsid w:val="00A56C75"/>
    <w:rsid w:val="00A56CCC"/>
    <w:rsid w:val="00A603AA"/>
    <w:rsid w:val="00A63719"/>
    <w:rsid w:val="00A641DA"/>
    <w:rsid w:val="00A64DAA"/>
    <w:rsid w:val="00A66334"/>
    <w:rsid w:val="00A74254"/>
    <w:rsid w:val="00A7486E"/>
    <w:rsid w:val="00A7543B"/>
    <w:rsid w:val="00A758B3"/>
    <w:rsid w:val="00A779A5"/>
    <w:rsid w:val="00A77A0B"/>
    <w:rsid w:val="00A822EA"/>
    <w:rsid w:val="00A82842"/>
    <w:rsid w:val="00A847B9"/>
    <w:rsid w:val="00A84AB2"/>
    <w:rsid w:val="00A85127"/>
    <w:rsid w:val="00A862FB"/>
    <w:rsid w:val="00A87011"/>
    <w:rsid w:val="00A8721E"/>
    <w:rsid w:val="00A9083E"/>
    <w:rsid w:val="00A93433"/>
    <w:rsid w:val="00A944B3"/>
    <w:rsid w:val="00A94A0D"/>
    <w:rsid w:val="00A952E6"/>
    <w:rsid w:val="00A97E6B"/>
    <w:rsid w:val="00AA2DA3"/>
    <w:rsid w:val="00AA5290"/>
    <w:rsid w:val="00AA71F3"/>
    <w:rsid w:val="00AB0B2A"/>
    <w:rsid w:val="00AB0CE5"/>
    <w:rsid w:val="00AB2858"/>
    <w:rsid w:val="00AB554E"/>
    <w:rsid w:val="00AB637C"/>
    <w:rsid w:val="00AB7A8B"/>
    <w:rsid w:val="00AC066C"/>
    <w:rsid w:val="00AC5A7F"/>
    <w:rsid w:val="00AD04CC"/>
    <w:rsid w:val="00AD064F"/>
    <w:rsid w:val="00AD230F"/>
    <w:rsid w:val="00AD2BE8"/>
    <w:rsid w:val="00AD2CBE"/>
    <w:rsid w:val="00AD2D59"/>
    <w:rsid w:val="00AD3510"/>
    <w:rsid w:val="00AE0BDE"/>
    <w:rsid w:val="00AE14D8"/>
    <w:rsid w:val="00AE7247"/>
    <w:rsid w:val="00AF1FC7"/>
    <w:rsid w:val="00AF26BC"/>
    <w:rsid w:val="00B001C7"/>
    <w:rsid w:val="00B0236C"/>
    <w:rsid w:val="00B075F8"/>
    <w:rsid w:val="00B1393B"/>
    <w:rsid w:val="00B15B84"/>
    <w:rsid w:val="00B1783F"/>
    <w:rsid w:val="00B23084"/>
    <w:rsid w:val="00B2554B"/>
    <w:rsid w:val="00B330DA"/>
    <w:rsid w:val="00B33707"/>
    <w:rsid w:val="00B3409B"/>
    <w:rsid w:val="00B417AF"/>
    <w:rsid w:val="00B44B73"/>
    <w:rsid w:val="00B45ACE"/>
    <w:rsid w:val="00B45CD3"/>
    <w:rsid w:val="00B51E5B"/>
    <w:rsid w:val="00B52E28"/>
    <w:rsid w:val="00B53B52"/>
    <w:rsid w:val="00B55E14"/>
    <w:rsid w:val="00B560E6"/>
    <w:rsid w:val="00B5632A"/>
    <w:rsid w:val="00B60601"/>
    <w:rsid w:val="00B64787"/>
    <w:rsid w:val="00B64A63"/>
    <w:rsid w:val="00B74E87"/>
    <w:rsid w:val="00B76CB3"/>
    <w:rsid w:val="00B7703B"/>
    <w:rsid w:val="00B773AB"/>
    <w:rsid w:val="00B81A88"/>
    <w:rsid w:val="00B83462"/>
    <w:rsid w:val="00B84857"/>
    <w:rsid w:val="00B8551C"/>
    <w:rsid w:val="00B86D74"/>
    <w:rsid w:val="00B92F45"/>
    <w:rsid w:val="00B932E0"/>
    <w:rsid w:val="00B9690A"/>
    <w:rsid w:val="00BA318D"/>
    <w:rsid w:val="00BA3674"/>
    <w:rsid w:val="00BA4589"/>
    <w:rsid w:val="00BA4D60"/>
    <w:rsid w:val="00BA6E62"/>
    <w:rsid w:val="00BB07DF"/>
    <w:rsid w:val="00BB099F"/>
    <w:rsid w:val="00BB16DF"/>
    <w:rsid w:val="00BB2D85"/>
    <w:rsid w:val="00BB3823"/>
    <w:rsid w:val="00BB40BA"/>
    <w:rsid w:val="00BB7360"/>
    <w:rsid w:val="00BC556B"/>
    <w:rsid w:val="00BD2A02"/>
    <w:rsid w:val="00BD72DA"/>
    <w:rsid w:val="00BE5C6A"/>
    <w:rsid w:val="00BE6020"/>
    <w:rsid w:val="00BF1E6F"/>
    <w:rsid w:val="00BF20B1"/>
    <w:rsid w:val="00BF2C5D"/>
    <w:rsid w:val="00BF3E32"/>
    <w:rsid w:val="00BF6A7A"/>
    <w:rsid w:val="00BF790C"/>
    <w:rsid w:val="00C00B2F"/>
    <w:rsid w:val="00C0174B"/>
    <w:rsid w:val="00C03DC2"/>
    <w:rsid w:val="00C07788"/>
    <w:rsid w:val="00C116EF"/>
    <w:rsid w:val="00C11985"/>
    <w:rsid w:val="00C1270A"/>
    <w:rsid w:val="00C14343"/>
    <w:rsid w:val="00C14373"/>
    <w:rsid w:val="00C1510A"/>
    <w:rsid w:val="00C17A57"/>
    <w:rsid w:val="00C20A15"/>
    <w:rsid w:val="00C37B94"/>
    <w:rsid w:val="00C40173"/>
    <w:rsid w:val="00C44738"/>
    <w:rsid w:val="00C4617E"/>
    <w:rsid w:val="00C51A0B"/>
    <w:rsid w:val="00C53383"/>
    <w:rsid w:val="00C538BB"/>
    <w:rsid w:val="00C55451"/>
    <w:rsid w:val="00C573B0"/>
    <w:rsid w:val="00C63700"/>
    <w:rsid w:val="00C70B14"/>
    <w:rsid w:val="00C72707"/>
    <w:rsid w:val="00C72C1E"/>
    <w:rsid w:val="00C732C3"/>
    <w:rsid w:val="00C74CD7"/>
    <w:rsid w:val="00C776BA"/>
    <w:rsid w:val="00C77CEB"/>
    <w:rsid w:val="00C80344"/>
    <w:rsid w:val="00C848C8"/>
    <w:rsid w:val="00C869E6"/>
    <w:rsid w:val="00C90574"/>
    <w:rsid w:val="00C95391"/>
    <w:rsid w:val="00C95FA1"/>
    <w:rsid w:val="00C97643"/>
    <w:rsid w:val="00CA04AE"/>
    <w:rsid w:val="00CA208A"/>
    <w:rsid w:val="00CA2B51"/>
    <w:rsid w:val="00CA6845"/>
    <w:rsid w:val="00CB1C97"/>
    <w:rsid w:val="00CB5EC4"/>
    <w:rsid w:val="00CB748C"/>
    <w:rsid w:val="00CC2071"/>
    <w:rsid w:val="00CC21CF"/>
    <w:rsid w:val="00CC38F6"/>
    <w:rsid w:val="00CC3F5F"/>
    <w:rsid w:val="00CD2099"/>
    <w:rsid w:val="00CD28E7"/>
    <w:rsid w:val="00CE0107"/>
    <w:rsid w:val="00CE0732"/>
    <w:rsid w:val="00CE19E2"/>
    <w:rsid w:val="00CE21D1"/>
    <w:rsid w:val="00CE2372"/>
    <w:rsid w:val="00CE55D0"/>
    <w:rsid w:val="00CE6F23"/>
    <w:rsid w:val="00CE717C"/>
    <w:rsid w:val="00CE7958"/>
    <w:rsid w:val="00CF0345"/>
    <w:rsid w:val="00CF35FE"/>
    <w:rsid w:val="00CF65C7"/>
    <w:rsid w:val="00CF851F"/>
    <w:rsid w:val="00D032A7"/>
    <w:rsid w:val="00D051FD"/>
    <w:rsid w:val="00D06022"/>
    <w:rsid w:val="00D0794F"/>
    <w:rsid w:val="00D13A1B"/>
    <w:rsid w:val="00D16791"/>
    <w:rsid w:val="00D17732"/>
    <w:rsid w:val="00D214EE"/>
    <w:rsid w:val="00D21C0B"/>
    <w:rsid w:val="00D22EAB"/>
    <w:rsid w:val="00D23968"/>
    <w:rsid w:val="00D24787"/>
    <w:rsid w:val="00D25186"/>
    <w:rsid w:val="00D277D9"/>
    <w:rsid w:val="00D42BB5"/>
    <w:rsid w:val="00D43C31"/>
    <w:rsid w:val="00D4414B"/>
    <w:rsid w:val="00D44758"/>
    <w:rsid w:val="00D46F4A"/>
    <w:rsid w:val="00D508FD"/>
    <w:rsid w:val="00D5120E"/>
    <w:rsid w:val="00D54368"/>
    <w:rsid w:val="00D554BB"/>
    <w:rsid w:val="00D55C21"/>
    <w:rsid w:val="00D56ED6"/>
    <w:rsid w:val="00D61871"/>
    <w:rsid w:val="00D61A7C"/>
    <w:rsid w:val="00D64770"/>
    <w:rsid w:val="00D650FE"/>
    <w:rsid w:val="00D74664"/>
    <w:rsid w:val="00D75F8A"/>
    <w:rsid w:val="00D762D1"/>
    <w:rsid w:val="00D77197"/>
    <w:rsid w:val="00D77E94"/>
    <w:rsid w:val="00D81C81"/>
    <w:rsid w:val="00D82D33"/>
    <w:rsid w:val="00D850DD"/>
    <w:rsid w:val="00D860B9"/>
    <w:rsid w:val="00D87A0B"/>
    <w:rsid w:val="00D938A0"/>
    <w:rsid w:val="00D953C1"/>
    <w:rsid w:val="00D97731"/>
    <w:rsid w:val="00DA021F"/>
    <w:rsid w:val="00DA1754"/>
    <w:rsid w:val="00DA433A"/>
    <w:rsid w:val="00DA49D5"/>
    <w:rsid w:val="00DA612F"/>
    <w:rsid w:val="00DA6A83"/>
    <w:rsid w:val="00DB11B2"/>
    <w:rsid w:val="00DB1FB4"/>
    <w:rsid w:val="00DB337D"/>
    <w:rsid w:val="00DB5388"/>
    <w:rsid w:val="00DB73F8"/>
    <w:rsid w:val="00DC1A3B"/>
    <w:rsid w:val="00DC4AC8"/>
    <w:rsid w:val="00DC692D"/>
    <w:rsid w:val="00DD2A44"/>
    <w:rsid w:val="00DD4023"/>
    <w:rsid w:val="00DD52F6"/>
    <w:rsid w:val="00DE3163"/>
    <w:rsid w:val="00DE512B"/>
    <w:rsid w:val="00DE7330"/>
    <w:rsid w:val="00DF0F1A"/>
    <w:rsid w:val="00DF25BC"/>
    <w:rsid w:val="00DF35DE"/>
    <w:rsid w:val="00DF4D02"/>
    <w:rsid w:val="00DF79A1"/>
    <w:rsid w:val="00E0078C"/>
    <w:rsid w:val="00E0232E"/>
    <w:rsid w:val="00E02FCE"/>
    <w:rsid w:val="00E0312B"/>
    <w:rsid w:val="00E03554"/>
    <w:rsid w:val="00E04897"/>
    <w:rsid w:val="00E10854"/>
    <w:rsid w:val="00E10F62"/>
    <w:rsid w:val="00E11F94"/>
    <w:rsid w:val="00E152AA"/>
    <w:rsid w:val="00E16825"/>
    <w:rsid w:val="00E17620"/>
    <w:rsid w:val="00E17865"/>
    <w:rsid w:val="00E2023F"/>
    <w:rsid w:val="00E203D3"/>
    <w:rsid w:val="00E23625"/>
    <w:rsid w:val="00E237ED"/>
    <w:rsid w:val="00E24443"/>
    <w:rsid w:val="00E30312"/>
    <w:rsid w:val="00E32CEF"/>
    <w:rsid w:val="00E345D2"/>
    <w:rsid w:val="00E35A5E"/>
    <w:rsid w:val="00E368C0"/>
    <w:rsid w:val="00E36A45"/>
    <w:rsid w:val="00E40B0C"/>
    <w:rsid w:val="00E40DB4"/>
    <w:rsid w:val="00E412B2"/>
    <w:rsid w:val="00E41E91"/>
    <w:rsid w:val="00E4561E"/>
    <w:rsid w:val="00E4769F"/>
    <w:rsid w:val="00E47D02"/>
    <w:rsid w:val="00E52065"/>
    <w:rsid w:val="00E52E0C"/>
    <w:rsid w:val="00E53E33"/>
    <w:rsid w:val="00E54A09"/>
    <w:rsid w:val="00E560AB"/>
    <w:rsid w:val="00E569B2"/>
    <w:rsid w:val="00E57554"/>
    <w:rsid w:val="00E6394A"/>
    <w:rsid w:val="00E6394D"/>
    <w:rsid w:val="00E6586B"/>
    <w:rsid w:val="00E66C2E"/>
    <w:rsid w:val="00E7530A"/>
    <w:rsid w:val="00E76B10"/>
    <w:rsid w:val="00E82C2E"/>
    <w:rsid w:val="00E83CDA"/>
    <w:rsid w:val="00E87EDD"/>
    <w:rsid w:val="00E87F27"/>
    <w:rsid w:val="00E96D32"/>
    <w:rsid w:val="00E9732A"/>
    <w:rsid w:val="00EA2623"/>
    <w:rsid w:val="00EA427A"/>
    <w:rsid w:val="00EB1215"/>
    <w:rsid w:val="00EB3328"/>
    <w:rsid w:val="00EB4057"/>
    <w:rsid w:val="00EB4313"/>
    <w:rsid w:val="00EB587D"/>
    <w:rsid w:val="00EB662F"/>
    <w:rsid w:val="00EB66C3"/>
    <w:rsid w:val="00EB698F"/>
    <w:rsid w:val="00EB6F5A"/>
    <w:rsid w:val="00EC5063"/>
    <w:rsid w:val="00EC73FE"/>
    <w:rsid w:val="00ED1E43"/>
    <w:rsid w:val="00ED44EB"/>
    <w:rsid w:val="00EE4F83"/>
    <w:rsid w:val="00EE514D"/>
    <w:rsid w:val="00EE5185"/>
    <w:rsid w:val="00EE54DA"/>
    <w:rsid w:val="00EE648C"/>
    <w:rsid w:val="00EF0F33"/>
    <w:rsid w:val="00EF4272"/>
    <w:rsid w:val="00EF66FC"/>
    <w:rsid w:val="00F01364"/>
    <w:rsid w:val="00F01A32"/>
    <w:rsid w:val="00F02B21"/>
    <w:rsid w:val="00F06BD3"/>
    <w:rsid w:val="00F10247"/>
    <w:rsid w:val="00F1034A"/>
    <w:rsid w:val="00F11201"/>
    <w:rsid w:val="00F128C9"/>
    <w:rsid w:val="00F139C0"/>
    <w:rsid w:val="00F14BA2"/>
    <w:rsid w:val="00F16414"/>
    <w:rsid w:val="00F200B9"/>
    <w:rsid w:val="00F20FBA"/>
    <w:rsid w:val="00F219A0"/>
    <w:rsid w:val="00F22643"/>
    <w:rsid w:val="00F22FC3"/>
    <w:rsid w:val="00F24DB3"/>
    <w:rsid w:val="00F33E4E"/>
    <w:rsid w:val="00F347D3"/>
    <w:rsid w:val="00F35E26"/>
    <w:rsid w:val="00F36580"/>
    <w:rsid w:val="00F41F35"/>
    <w:rsid w:val="00F43082"/>
    <w:rsid w:val="00F53163"/>
    <w:rsid w:val="00F55D1D"/>
    <w:rsid w:val="00F5672F"/>
    <w:rsid w:val="00F57193"/>
    <w:rsid w:val="00F60263"/>
    <w:rsid w:val="00F64E69"/>
    <w:rsid w:val="00F65922"/>
    <w:rsid w:val="00F73406"/>
    <w:rsid w:val="00F7404F"/>
    <w:rsid w:val="00F77482"/>
    <w:rsid w:val="00F82141"/>
    <w:rsid w:val="00F825FB"/>
    <w:rsid w:val="00F8294F"/>
    <w:rsid w:val="00F8452D"/>
    <w:rsid w:val="00F86907"/>
    <w:rsid w:val="00F91B9E"/>
    <w:rsid w:val="00F9208D"/>
    <w:rsid w:val="00F96B49"/>
    <w:rsid w:val="00F96BD5"/>
    <w:rsid w:val="00FA2F25"/>
    <w:rsid w:val="00FA32CC"/>
    <w:rsid w:val="00FA4363"/>
    <w:rsid w:val="00FA5926"/>
    <w:rsid w:val="00FB142F"/>
    <w:rsid w:val="00FB29E9"/>
    <w:rsid w:val="00FB42C9"/>
    <w:rsid w:val="00FB45D1"/>
    <w:rsid w:val="00FB61BC"/>
    <w:rsid w:val="00FC1A04"/>
    <w:rsid w:val="00FC33D3"/>
    <w:rsid w:val="00FC5656"/>
    <w:rsid w:val="00FC7BCD"/>
    <w:rsid w:val="00FD07AF"/>
    <w:rsid w:val="00FD0805"/>
    <w:rsid w:val="00FD0EEE"/>
    <w:rsid w:val="00FD2F5A"/>
    <w:rsid w:val="00FD4487"/>
    <w:rsid w:val="00FE3068"/>
    <w:rsid w:val="00FE4287"/>
    <w:rsid w:val="00FE623F"/>
    <w:rsid w:val="00FE7C1A"/>
    <w:rsid w:val="00FF4FEF"/>
    <w:rsid w:val="00FF5A72"/>
    <w:rsid w:val="00FF6AEF"/>
    <w:rsid w:val="012EA3D3"/>
    <w:rsid w:val="017D4172"/>
    <w:rsid w:val="018CDB1F"/>
    <w:rsid w:val="01AD8527"/>
    <w:rsid w:val="020921DC"/>
    <w:rsid w:val="02817F4D"/>
    <w:rsid w:val="02954845"/>
    <w:rsid w:val="029EFC04"/>
    <w:rsid w:val="03E9A5B5"/>
    <w:rsid w:val="05A35D6E"/>
    <w:rsid w:val="065179B4"/>
    <w:rsid w:val="06718FDE"/>
    <w:rsid w:val="067699F8"/>
    <w:rsid w:val="0697B456"/>
    <w:rsid w:val="06F64A68"/>
    <w:rsid w:val="06F79C4C"/>
    <w:rsid w:val="06FBA896"/>
    <w:rsid w:val="0770ED9C"/>
    <w:rsid w:val="07722795"/>
    <w:rsid w:val="07C2FD0C"/>
    <w:rsid w:val="080E3B56"/>
    <w:rsid w:val="0904EEB3"/>
    <w:rsid w:val="090F1334"/>
    <w:rsid w:val="09E8C778"/>
    <w:rsid w:val="09EE4F32"/>
    <w:rsid w:val="0A374F45"/>
    <w:rsid w:val="0A3E9699"/>
    <w:rsid w:val="0AC9892C"/>
    <w:rsid w:val="0B4CFCF4"/>
    <w:rsid w:val="0B6E0210"/>
    <w:rsid w:val="0B9004AB"/>
    <w:rsid w:val="0B9AA7DE"/>
    <w:rsid w:val="0BB280AA"/>
    <w:rsid w:val="0BE487EE"/>
    <w:rsid w:val="0BFF1C52"/>
    <w:rsid w:val="0C06BF07"/>
    <w:rsid w:val="0C0B0811"/>
    <w:rsid w:val="0C1621AB"/>
    <w:rsid w:val="0C785653"/>
    <w:rsid w:val="0C7F3632"/>
    <w:rsid w:val="0D1FE231"/>
    <w:rsid w:val="0D327D1B"/>
    <w:rsid w:val="0DCA2F5D"/>
    <w:rsid w:val="0DF2AFCE"/>
    <w:rsid w:val="0E32A2FB"/>
    <w:rsid w:val="0E39BF06"/>
    <w:rsid w:val="0E7BC493"/>
    <w:rsid w:val="0E8912A9"/>
    <w:rsid w:val="0EE8B72F"/>
    <w:rsid w:val="0F21F1EA"/>
    <w:rsid w:val="0F87CE04"/>
    <w:rsid w:val="0FBAC0CB"/>
    <w:rsid w:val="0FD5225F"/>
    <w:rsid w:val="0FD59933"/>
    <w:rsid w:val="1041058F"/>
    <w:rsid w:val="1042BA2C"/>
    <w:rsid w:val="1172E09E"/>
    <w:rsid w:val="117F3F0B"/>
    <w:rsid w:val="11AEB0C2"/>
    <w:rsid w:val="11E877BE"/>
    <w:rsid w:val="1242506E"/>
    <w:rsid w:val="12B7C41A"/>
    <w:rsid w:val="131BDB4A"/>
    <w:rsid w:val="137DC983"/>
    <w:rsid w:val="13CB349B"/>
    <w:rsid w:val="13CBDAB3"/>
    <w:rsid w:val="141063F4"/>
    <w:rsid w:val="14C9A538"/>
    <w:rsid w:val="150AB15A"/>
    <w:rsid w:val="152533D3"/>
    <w:rsid w:val="154681AB"/>
    <w:rsid w:val="15B77ADC"/>
    <w:rsid w:val="15E78207"/>
    <w:rsid w:val="168CE375"/>
    <w:rsid w:val="171B7715"/>
    <w:rsid w:val="172B0FAE"/>
    <w:rsid w:val="17534734"/>
    <w:rsid w:val="180B514B"/>
    <w:rsid w:val="185FB6A6"/>
    <w:rsid w:val="190C3811"/>
    <w:rsid w:val="19A002A8"/>
    <w:rsid w:val="19C60CFE"/>
    <w:rsid w:val="1A6F8472"/>
    <w:rsid w:val="1ABBFE7B"/>
    <w:rsid w:val="1B22A8ED"/>
    <w:rsid w:val="1B77C812"/>
    <w:rsid w:val="1C06045A"/>
    <w:rsid w:val="1C1FBD80"/>
    <w:rsid w:val="1C426653"/>
    <w:rsid w:val="1C98F822"/>
    <w:rsid w:val="1D281A2C"/>
    <w:rsid w:val="1D83933E"/>
    <w:rsid w:val="1EB2BC4A"/>
    <w:rsid w:val="1F23AE2A"/>
    <w:rsid w:val="2023AAED"/>
    <w:rsid w:val="2024D5C0"/>
    <w:rsid w:val="20346FFD"/>
    <w:rsid w:val="208F3807"/>
    <w:rsid w:val="20F4C101"/>
    <w:rsid w:val="211404C4"/>
    <w:rsid w:val="2127EB9D"/>
    <w:rsid w:val="21813C37"/>
    <w:rsid w:val="2208B071"/>
    <w:rsid w:val="232FE654"/>
    <w:rsid w:val="23844F80"/>
    <w:rsid w:val="2423C9D5"/>
    <w:rsid w:val="2476454D"/>
    <w:rsid w:val="247FB178"/>
    <w:rsid w:val="24BB1A83"/>
    <w:rsid w:val="24D5B168"/>
    <w:rsid w:val="250F8AAE"/>
    <w:rsid w:val="25675900"/>
    <w:rsid w:val="25C627D8"/>
    <w:rsid w:val="2644B61D"/>
    <w:rsid w:val="26459F94"/>
    <w:rsid w:val="27413A0C"/>
    <w:rsid w:val="2747DEF4"/>
    <w:rsid w:val="27595790"/>
    <w:rsid w:val="281043AA"/>
    <w:rsid w:val="28AD9DA2"/>
    <w:rsid w:val="28E63866"/>
    <w:rsid w:val="29CE5297"/>
    <w:rsid w:val="29E176DE"/>
    <w:rsid w:val="29E37500"/>
    <w:rsid w:val="2A539B3C"/>
    <w:rsid w:val="2A581F72"/>
    <w:rsid w:val="2A9D1754"/>
    <w:rsid w:val="2A9E895C"/>
    <w:rsid w:val="2B2AB9AD"/>
    <w:rsid w:val="2B9F5E4D"/>
    <w:rsid w:val="2C4C8E61"/>
    <w:rsid w:val="2CC4122A"/>
    <w:rsid w:val="2D256139"/>
    <w:rsid w:val="2DA531DF"/>
    <w:rsid w:val="2DC91803"/>
    <w:rsid w:val="2DD30429"/>
    <w:rsid w:val="2E58D00C"/>
    <w:rsid w:val="2E7A1CEF"/>
    <w:rsid w:val="2E86AB48"/>
    <w:rsid w:val="2EB683A8"/>
    <w:rsid w:val="2ED03BDD"/>
    <w:rsid w:val="2F4E858B"/>
    <w:rsid w:val="2FDC17D8"/>
    <w:rsid w:val="2FE0F0AE"/>
    <w:rsid w:val="3029A386"/>
    <w:rsid w:val="307098AB"/>
    <w:rsid w:val="30A6056D"/>
    <w:rsid w:val="30C6149E"/>
    <w:rsid w:val="318382E0"/>
    <w:rsid w:val="31B7A114"/>
    <w:rsid w:val="31BF1F13"/>
    <w:rsid w:val="31D8CD1D"/>
    <w:rsid w:val="32DB269B"/>
    <w:rsid w:val="33AF5E98"/>
    <w:rsid w:val="34628D11"/>
    <w:rsid w:val="34A11726"/>
    <w:rsid w:val="34B5C254"/>
    <w:rsid w:val="35840E9A"/>
    <w:rsid w:val="358C24A3"/>
    <w:rsid w:val="35A3AEDE"/>
    <w:rsid w:val="3600CC65"/>
    <w:rsid w:val="36298971"/>
    <w:rsid w:val="363D152E"/>
    <w:rsid w:val="36480B79"/>
    <w:rsid w:val="36C22944"/>
    <w:rsid w:val="36E1D355"/>
    <w:rsid w:val="3795D570"/>
    <w:rsid w:val="37AC39DE"/>
    <w:rsid w:val="37B53129"/>
    <w:rsid w:val="37F4F1D1"/>
    <w:rsid w:val="37FEFC9F"/>
    <w:rsid w:val="380435FC"/>
    <w:rsid w:val="38495232"/>
    <w:rsid w:val="386DE8E6"/>
    <w:rsid w:val="392A25FD"/>
    <w:rsid w:val="399B44E6"/>
    <w:rsid w:val="3A093A49"/>
    <w:rsid w:val="3A1C376E"/>
    <w:rsid w:val="3A2AEAFF"/>
    <w:rsid w:val="3A35410E"/>
    <w:rsid w:val="3B73ABC7"/>
    <w:rsid w:val="3BB2DB16"/>
    <w:rsid w:val="3C68010B"/>
    <w:rsid w:val="3CEA178E"/>
    <w:rsid w:val="3D563AA0"/>
    <w:rsid w:val="3E42A290"/>
    <w:rsid w:val="3E7B503E"/>
    <w:rsid w:val="3E9D32ED"/>
    <w:rsid w:val="3EBF633F"/>
    <w:rsid w:val="3F7DEDA0"/>
    <w:rsid w:val="407AAD0B"/>
    <w:rsid w:val="40864890"/>
    <w:rsid w:val="40877618"/>
    <w:rsid w:val="40925F85"/>
    <w:rsid w:val="40DEBE18"/>
    <w:rsid w:val="41503960"/>
    <w:rsid w:val="417337D1"/>
    <w:rsid w:val="418E2F3D"/>
    <w:rsid w:val="41B38DBD"/>
    <w:rsid w:val="4202A9C2"/>
    <w:rsid w:val="428E1E41"/>
    <w:rsid w:val="42A2ECAA"/>
    <w:rsid w:val="42BE2F67"/>
    <w:rsid w:val="44381B84"/>
    <w:rsid w:val="444884E7"/>
    <w:rsid w:val="444CFA33"/>
    <w:rsid w:val="44C1CD75"/>
    <w:rsid w:val="45EA590C"/>
    <w:rsid w:val="45EF1AFF"/>
    <w:rsid w:val="45F4E98B"/>
    <w:rsid w:val="46F065A9"/>
    <w:rsid w:val="47500A3F"/>
    <w:rsid w:val="47537D4B"/>
    <w:rsid w:val="4777E2A6"/>
    <w:rsid w:val="479B1D58"/>
    <w:rsid w:val="480AAF8E"/>
    <w:rsid w:val="48536FB6"/>
    <w:rsid w:val="485F0F5C"/>
    <w:rsid w:val="4892EA9A"/>
    <w:rsid w:val="48C5E1E0"/>
    <w:rsid w:val="4956968D"/>
    <w:rsid w:val="496322C2"/>
    <w:rsid w:val="49766C5F"/>
    <w:rsid w:val="49C895AD"/>
    <w:rsid w:val="49D6A999"/>
    <w:rsid w:val="49E099A1"/>
    <w:rsid w:val="49F4AFF0"/>
    <w:rsid w:val="4A64F562"/>
    <w:rsid w:val="4A9386F3"/>
    <w:rsid w:val="4AA03DA5"/>
    <w:rsid w:val="4AA2B699"/>
    <w:rsid w:val="4BB2B316"/>
    <w:rsid w:val="4C32FC8D"/>
    <w:rsid w:val="4C4334A5"/>
    <w:rsid w:val="4C70F90E"/>
    <w:rsid w:val="4D15377C"/>
    <w:rsid w:val="4D682F90"/>
    <w:rsid w:val="4D78B6EC"/>
    <w:rsid w:val="4DEBE7AE"/>
    <w:rsid w:val="4DF106C4"/>
    <w:rsid w:val="4DF145C2"/>
    <w:rsid w:val="4E1677A6"/>
    <w:rsid w:val="4E3C5DA0"/>
    <w:rsid w:val="4E86BDF5"/>
    <w:rsid w:val="4F9D180C"/>
    <w:rsid w:val="4FEC2979"/>
    <w:rsid w:val="501F4B35"/>
    <w:rsid w:val="50349EC1"/>
    <w:rsid w:val="504761CB"/>
    <w:rsid w:val="50488BD2"/>
    <w:rsid w:val="5213FB20"/>
    <w:rsid w:val="5270ABDF"/>
    <w:rsid w:val="529BB4D3"/>
    <w:rsid w:val="52C873F6"/>
    <w:rsid w:val="5357EA04"/>
    <w:rsid w:val="53856555"/>
    <w:rsid w:val="542CD59C"/>
    <w:rsid w:val="54EA5BE9"/>
    <w:rsid w:val="5543CC27"/>
    <w:rsid w:val="556DE011"/>
    <w:rsid w:val="55954FB1"/>
    <w:rsid w:val="55D54DD3"/>
    <w:rsid w:val="56A67EE4"/>
    <w:rsid w:val="574ABF92"/>
    <w:rsid w:val="576421C8"/>
    <w:rsid w:val="579CD6ED"/>
    <w:rsid w:val="57B459F2"/>
    <w:rsid w:val="57F8DCBC"/>
    <w:rsid w:val="5A107AC4"/>
    <w:rsid w:val="5A8DF99E"/>
    <w:rsid w:val="5AE6EDF0"/>
    <w:rsid w:val="5B26408F"/>
    <w:rsid w:val="5B4D2F7C"/>
    <w:rsid w:val="5B908038"/>
    <w:rsid w:val="5C871145"/>
    <w:rsid w:val="5CD4E943"/>
    <w:rsid w:val="5D7D9573"/>
    <w:rsid w:val="5DA20A5D"/>
    <w:rsid w:val="5DC07EEA"/>
    <w:rsid w:val="5E49A538"/>
    <w:rsid w:val="5EEA9C33"/>
    <w:rsid w:val="5F07BC52"/>
    <w:rsid w:val="5F1C8FE3"/>
    <w:rsid w:val="5FBE536E"/>
    <w:rsid w:val="5FCE1FEA"/>
    <w:rsid w:val="60057837"/>
    <w:rsid w:val="6022102F"/>
    <w:rsid w:val="60448964"/>
    <w:rsid w:val="60CA0D92"/>
    <w:rsid w:val="6127BB01"/>
    <w:rsid w:val="6163B6AF"/>
    <w:rsid w:val="61924AAF"/>
    <w:rsid w:val="61CFABC9"/>
    <w:rsid w:val="61E4F025"/>
    <w:rsid w:val="623C6AA3"/>
    <w:rsid w:val="62621D10"/>
    <w:rsid w:val="62A228AF"/>
    <w:rsid w:val="62B92318"/>
    <w:rsid w:val="62B927D4"/>
    <w:rsid w:val="62E7B2B5"/>
    <w:rsid w:val="63324FDD"/>
    <w:rsid w:val="6376D57F"/>
    <w:rsid w:val="639B0A5D"/>
    <w:rsid w:val="63F32031"/>
    <w:rsid w:val="640710D0"/>
    <w:rsid w:val="640B6BA4"/>
    <w:rsid w:val="6437239E"/>
    <w:rsid w:val="64AC2941"/>
    <w:rsid w:val="65987A8F"/>
    <w:rsid w:val="659FD4A6"/>
    <w:rsid w:val="65C4C83F"/>
    <w:rsid w:val="660415C9"/>
    <w:rsid w:val="66941ECF"/>
    <w:rsid w:val="66FF7497"/>
    <w:rsid w:val="672A97BA"/>
    <w:rsid w:val="674C6F12"/>
    <w:rsid w:val="679DBB1B"/>
    <w:rsid w:val="67B2FAAA"/>
    <w:rsid w:val="6874CEEC"/>
    <w:rsid w:val="6899D8FE"/>
    <w:rsid w:val="68EEFAD5"/>
    <w:rsid w:val="695E7D99"/>
    <w:rsid w:val="69C24740"/>
    <w:rsid w:val="69F3AF12"/>
    <w:rsid w:val="6A434EA3"/>
    <w:rsid w:val="6B5FD127"/>
    <w:rsid w:val="6BD08044"/>
    <w:rsid w:val="6BD6DB4E"/>
    <w:rsid w:val="6C0957D0"/>
    <w:rsid w:val="6C314D8D"/>
    <w:rsid w:val="6C37BEF1"/>
    <w:rsid w:val="6C9CCF85"/>
    <w:rsid w:val="6D40EF17"/>
    <w:rsid w:val="6E2462B1"/>
    <w:rsid w:val="6F1EE436"/>
    <w:rsid w:val="7054FE41"/>
    <w:rsid w:val="70CB7F6D"/>
    <w:rsid w:val="71158517"/>
    <w:rsid w:val="712E1AE5"/>
    <w:rsid w:val="7136A751"/>
    <w:rsid w:val="7149C65A"/>
    <w:rsid w:val="71CA999B"/>
    <w:rsid w:val="71FA99DF"/>
    <w:rsid w:val="721BE820"/>
    <w:rsid w:val="72212394"/>
    <w:rsid w:val="7276A318"/>
    <w:rsid w:val="7303EE7B"/>
    <w:rsid w:val="7331BDAA"/>
    <w:rsid w:val="737CFFA6"/>
    <w:rsid w:val="73DC5875"/>
    <w:rsid w:val="7430D005"/>
    <w:rsid w:val="7500B96E"/>
    <w:rsid w:val="76044038"/>
    <w:rsid w:val="76302005"/>
    <w:rsid w:val="767F1FDE"/>
    <w:rsid w:val="77260C16"/>
    <w:rsid w:val="77A73A7E"/>
    <w:rsid w:val="7818D7A6"/>
    <w:rsid w:val="78A7D014"/>
    <w:rsid w:val="78B9BA50"/>
    <w:rsid w:val="78E951C9"/>
    <w:rsid w:val="79BCA379"/>
    <w:rsid w:val="7A488D86"/>
    <w:rsid w:val="7A5A21F9"/>
    <w:rsid w:val="7AADDC1F"/>
    <w:rsid w:val="7AEC55EB"/>
    <w:rsid w:val="7B202B3C"/>
    <w:rsid w:val="7B2F82DB"/>
    <w:rsid w:val="7B86F6AB"/>
    <w:rsid w:val="7B903316"/>
    <w:rsid w:val="7BEBF9CC"/>
    <w:rsid w:val="7C917DCD"/>
    <w:rsid w:val="7CE6259E"/>
    <w:rsid w:val="7D051C6D"/>
    <w:rsid w:val="7D4DF441"/>
    <w:rsid w:val="7DE94C7A"/>
    <w:rsid w:val="7DFBB515"/>
    <w:rsid w:val="7E272CD8"/>
    <w:rsid w:val="7E3CB1E6"/>
    <w:rsid w:val="7E409444"/>
    <w:rsid w:val="7E902542"/>
    <w:rsid w:val="7EB5F1AC"/>
    <w:rsid w:val="7F058CD2"/>
    <w:rsid w:val="7FA9F519"/>
    <w:rsid w:val="7FD25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B5978"/>
  <w15:chartTrackingRefBased/>
  <w15:docId w15:val="{B4AAC609-4BB3-46BB-921E-F706685F7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601"/>
    <w:pPr>
      <w:spacing w:line="256" w:lineRule="auto"/>
    </w:pPr>
  </w:style>
  <w:style w:type="paragraph" w:styleId="Heading1">
    <w:name w:val="heading 1"/>
    <w:basedOn w:val="Normal"/>
    <w:next w:val="Normal"/>
    <w:link w:val="Heading1Char"/>
    <w:uiPriority w:val="9"/>
    <w:qFormat/>
    <w:rsid w:val="001E0DD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11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6112B"/>
    <w:pPr>
      <w:spacing w:after="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6112B"/>
  </w:style>
  <w:style w:type="character" w:customStyle="1" w:styleId="spellingerror">
    <w:name w:val="spellingerror"/>
    <w:basedOn w:val="DefaultParagraphFont"/>
    <w:rsid w:val="0066112B"/>
  </w:style>
  <w:style w:type="character" w:customStyle="1" w:styleId="normaltextrun1">
    <w:name w:val="normaltextrun1"/>
    <w:basedOn w:val="DefaultParagraphFont"/>
    <w:rsid w:val="0066112B"/>
  </w:style>
  <w:style w:type="character" w:customStyle="1" w:styleId="eop">
    <w:name w:val="eop"/>
    <w:basedOn w:val="DefaultParagraphFont"/>
    <w:rsid w:val="0066112B"/>
  </w:style>
  <w:style w:type="character" w:styleId="Hyperlink">
    <w:name w:val="Hyperlink"/>
    <w:basedOn w:val="DefaultParagraphFont"/>
    <w:uiPriority w:val="99"/>
    <w:unhideWhenUsed/>
    <w:rsid w:val="00396601"/>
    <w:rPr>
      <w:color w:val="0067C5"/>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xmsonormal">
    <w:name w:val="x_msonormal"/>
    <w:basedOn w:val="Normal"/>
    <w:rsid w:val="00BF20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345D2"/>
    <w:rPr>
      <w:color w:val="605E5C"/>
      <w:shd w:val="clear" w:color="auto" w:fill="E1DFDD"/>
    </w:rPr>
  </w:style>
  <w:style w:type="character" w:customStyle="1" w:styleId="normaltextrun">
    <w:name w:val="normaltextrun"/>
    <w:basedOn w:val="DefaultParagraphFont"/>
    <w:rsid w:val="007839E5"/>
  </w:style>
  <w:style w:type="paragraph" w:styleId="Header">
    <w:name w:val="header"/>
    <w:basedOn w:val="Normal"/>
    <w:link w:val="HeaderChar"/>
    <w:uiPriority w:val="99"/>
    <w:unhideWhenUsed/>
    <w:rsid w:val="00353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C15"/>
  </w:style>
  <w:style w:type="paragraph" w:styleId="Footer">
    <w:name w:val="footer"/>
    <w:basedOn w:val="Normal"/>
    <w:link w:val="FooterChar"/>
    <w:uiPriority w:val="99"/>
    <w:unhideWhenUsed/>
    <w:rsid w:val="00353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C15"/>
  </w:style>
  <w:style w:type="character" w:customStyle="1" w:styleId="Heading1Char">
    <w:name w:val="Heading 1 Char"/>
    <w:basedOn w:val="DefaultParagraphFont"/>
    <w:link w:val="Heading1"/>
    <w:uiPriority w:val="9"/>
    <w:rsid w:val="001E0DD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E0DD3"/>
    <w:pPr>
      <w:spacing w:line="259" w:lineRule="auto"/>
      <w:ind w:left="720"/>
      <w:contextualSpacing/>
    </w:pPr>
  </w:style>
  <w:style w:type="paragraph" w:styleId="Title">
    <w:name w:val="Title"/>
    <w:basedOn w:val="Normal"/>
    <w:link w:val="TitleChar"/>
    <w:uiPriority w:val="10"/>
    <w:qFormat/>
    <w:rsid w:val="001E0DD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E0DD3"/>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1E0DD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1E0DD3"/>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1E0DD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1E0DD3"/>
    <w:rPr>
      <w:rFonts w:ascii="Times New Roman" w:eastAsia="MS Minngs" w:hAnsi="Times New Roman" w:cs="Times New Roman"/>
      <w:sz w:val="32"/>
      <w:szCs w:val="32"/>
      <w:u w:val="single"/>
      <w:lang w:eastAsia="en-GB"/>
    </w:rPr>
  </w:style>
  <w:style w:type="paragraph" w:customStyle="1" w:styleId="Modcode">
    <w:name w:val="Modcode"/>
    <w:basedOn w:val="Normal"/>
    <w:rsid w:val="001E0DD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1E0DD3"/>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1E0DD3"/>
    <w:pPr>
      <w:spacing w:after="0" w:line="240" w:lineRule="auto"/>
    </w:pPr>
    <w:rPr>
      <w:rFonts w:ascii="Times New Roman" w:eastAsia="Times New Roman" w:hAnsi="Times New Roman" w:cs="Times New Roman"/>
      <w:b/>
      <w:caps/>
      <w:sz w:val="28"/>
      <w:szCs w:val="20"/>
      <w:lang w:eastAsia="en-GB"/>
    </w:rPr>
  </w:style>
  <w:style w:type="paragraph" w:styleId="TOCHeading">
    <w:name w:val="TOC Heading"/>
    <w:basedOn w:val="Heading1"/>
    <w:next w:val="Normal"/>
    <w:uiPriority w:val="39"/>
    <w:unhideWhenUsed/>
    <w:qFormat/>
    <w:rsid w:val="00F16414"/>
    <w:pPr>
      <w:outlineLvl w:val="9"/>
    </w:pPr>
    <w:rPr>
      <w:lang w:val="en-US"/>
    </w:rPr>
  </w:style>
  <w:style w:type="paragraph" w:styleId="TOC2">
    <w:name w:val="toc 2"/>
    <w:basedOn w:val="Normal"/>
    <w:next w:val="Normal"/>
    <w:autoRedefine/>
    <w:uiPriority w:val="39"/>
    <w:unhideWhenUsed/>
    <w:rsid w:val="00F16414"/>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F16414"/>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F16414"/>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545179">
      <w:bodyDiv w:val="1"/>
      <w:marLeft w:val="0"/>
      <w:marRight w:val="0"/>
      <w:marTop w:val="0"/>
      <w:marBottom w:val="0"/>
      <w:divBdr>
        <w:top w:val="none" w:sz="0" w:space="0" w:color="auto"/>
        <w:left w:val="none" w:sz="0" w:space="0" w:color="auto"/>
        <w:bottom w:val="none" w:sz="0" w:space="0" w:color="auto"/>
        <w:right w:val="none" w:sz="0" w:space="0" w:color="auto"/>
      </w:divBdr>
    </w:div>
    <w:div w:id="393741248">
      <w:bodyDiv w:val="1"/>
      <w:marLeft w:val="0"/>
      <w:marRight w:val="0"/>
      <w:marTop w:val="0"/>
      <w:marBottom w:val="0"/>
      <w:divBdr>
        <w:top w:val="none" w:sz="0" w:space="0" w:color="auto"/>
        <w:left w:val="none" w:sz="0" w:space="0" w:color="auto"/>
        <w:bottom w:val="none" w:sz="0" w:space="0" w:color="auto"/>
        <w:right w:val="none" w:sz="0" w:space="0" w:color="auto"/>
      </w:divBdr>
    </w:div>
    <w:div w:id="673993521">
      <w:bodyDiv w:val="1"/>
      <w:marLeft w:val="0"/>
      <w:marRight w:val="0"/>
      <w:marTop w:val="0"/>
      <w:marBottom w:val="0"/>
      <w:divBdr>
        <w:top w:val="none" w:sz="0" w:space="0" w:color="auto"/>
        <w:left w:val="none" w:sz="0" w:space="0" w:color="auto"/>
        <w:bottom w:val="none" w:sz="0" w:space="0" w:color="auto"/>
        <w:right w:val="none" w:sz="0" w:space="0" w:color="auto"/>
      </w:divBdr>
    </w:div>
    <w:div w:id="743576349">
      <w:bodyDiv w:val="1"/>
      <w:marLeft w:val="0"/>
      <w:marRight w:val="0"/>
      <w:marTop w:val="0"/>
      <w:marBottom w:val="0"/>
      <w:divBdr>
        <w:top w:val="none" w:sz="0" w:space="0" w:color="auto"/>
        <w:left w:val="none" w:sz="0" w:space="0" w:color="auto"/>
        <w:bottom w:val="none" w:sz="0" w:space="0" w:color="auto"/>
        <w:right w:val="none" w:sz="0" w:space="0" w:color="auto"/>
      </w:divBdr>
    </w:div>
    <w:div w:id="996112121">
      <w:bodyDiv w:val="1"/>
      <w:marLeft w:val="0"/>
      <w:marRight w:val="0"/>
      <w:marTop w:val="0"/>
      <w:marBottom w:val="0"/>
      <w:divBdr>
        <w:top w:val="none" w:sz="0" w:space="0" w:color="auto"/>
        <w:left w:val="none" w:sz="0" w:space="0" w:color="auto"/>
        <w:bottom w:val="none" w:sz="0" w:space="0" w:color="auto"/>
        <w:right w:val="none" w:sz="0" w:space="0" w:color="auto"/>
      </w:divBdr>
      <w:divsChild>
        <w:div w:id="262540223">
          <w:marLeft w:val="0"/>
          <w:marRight w:val="0"/>
          <w:marTop w:val="0"/>
          <w:marBottom w:val="0"/>
          <w:divBdr>
            <w:top w:val="none" w:sz="0" w:space="0" w:color="auto"/>
            <w:left w:val="none" w:sz="0" w:space="0" w:color="auto"/>
            <w:bottom w:val="none" w:sz="0" w:space="0" w:color="auto"/>
            <w:right w:val="none" w:sz="0" w:space="0" w:color="auto"/>
          </w:divBdr>
          <w:divsChild>
            <w:div w:id="1826972192">
              <w:marLeft w:val="0"/>
              <w:marRight w:val="0"/>
              <w:marTop w:val="0"/>
              <w:marBottom w:val="0"/>
              <w:divBdr>
                <w:top w:val="none" w:sz="0" w:space="0" w:color="auto"/>
                <w:left w:val="none" w:sz="0" w:space="0" w:color="auto"/>
                <w:bottom w:val="none" w:sz="0" w:space="0" w:color="auto"/>
                <w:right w:val="none" w:sz="0" w:space="0" w:color="auto"/>
              </w:divBdr>
              <w:divsChild>
                <w:div w:id="1293099266">
                  <w:marLeft w:val="0"/>
                  <w:marRight w:val="0"/>
                  <w:marTop w:val="0"/>
                  <w:marBottom w:val="0"/>
                  <w:divBdr>
                    <w:top w:val="none" w:sz="0" w:space="0" w:color="auto"/>
                    <w:left w:val="none" w:sz="0" w:space="0" w:color="auto"/>
                    <w:bottom w:val="none" w:sz="0" w:space="0" w:color="auto"/>
                    <w:right w:val="none" w:sz="0" w:space="0" w:color="auto"/>
                  </w:divBdr>
                  <w:divsChild>
                    <w:div w:id="1913007426">
                      <w:marLeft w:val="0"/>
                      <w:marRight w:val="0"/>
                      <w:marTop w:val="0"/>
                      <w:marBottom w:val="0"/>
                      <w:divBdr>
                        <w:top w:val="none" w:sz="0" w:space="0" w:color="auto"/>
                        <w:left w:val="none" w:sz="0" w:space="0" w:color="auto"/>
                        <w:bottom w:val="none" w:sz="0" w:space="0" w:color="auto"/>
                        <w:right w:val="none" w:sz="0" w:space="0" w:color="auto"/>
                      </w:divBdr>
                      <w:divsChild>
                        <w:div w:id="1447458313">
                          <w:marLeft w:val="0"/>
                          <w:marRight w:val="0"/>
                          <w:marTop w:val="0"/>
                          <w:marBottom w:val="0"/>
                          <w:divBdr>
                            <w:top w:val="none" w:sz="0" w:space="0" w:color="auto"/>
                            <w:left w:val="none" w:sz="0" w:space="0" w:color="auto"/>
                            <w:bottom w:val="none" w:sz="0" w:space="0" w:color="auto"/>
                            <w:right w:val="none" w:sz="0" w:space="0" w:color="auto"/>
                          </w:divBdr>
                          <w:divsChild>
                            <w:div w:id="2052876654">
                              <w:marLeft w:val="0"/>
                              <w:marRight w:val="0"/>
                              <w:marTop w:val="0"/>
                              <w:marBottom w:val="0"/>
                              <w:divBdr>
                                <w:top w:val="none" w:sz="0" w:space="0" w:color="auto"/>
                                <w:left w:val="none" w:sz="0" w:space="0" w:color="auto"/>
                                <w:bottom w:val="none" w:sz="0" w:space="0" w:color="auto"/>
                                <w:right w:val="none" w:sz="0" w:space="0" w:color="auto"/>
                              </w:divBdr>
                              <w:divsChild>
                                <w:div w:id="283078297">
                                  <w:marLeft w:val="0"/>
                                  <w:marRight w:val="0"/>
                                  <w:marTop w:val="0"/>
                                  <w:marBottom w:val="0"/>
                                  <w:divBdr>
                                    <w:top w:val="none" w:sz="0" w:space="0" w:color="auto"/>
                                    <w:left w:val="none" w:sz="0" w:space="0" w:color="auto"/>
                                    <w:bottom w:val="none" w:sz="0" w:space="0" w:color="auto"/>
                                    <w:right w:val="none" w:sz="0" w:space="0" w:color="auto"/>
                                  </w:divBdr>
                                  <w:divsChild>
                                    <w:div w:id="1813936650">
                                      <w:marLeft w:val="0"/>
                                      <w:marRight w:val="0"/>
                                      <w:marTop w:val="0"/>
                                      <w:marBottom w:val="0"/>
                                      <w:divBdr>
                                        <w:top w:val="none" w:sz="0" w:space="0" w:color="auto"/>
                                        <w:left w:val="none" w:sz="0" w:space="0" w:color="auto"/>
                                        <w:bottom w:val="none" w:sz="0" w:space="0" w:color="auto"/>
                                        <w:right w:val="none" w:sz="0" w:space="0" w:color="auto"/>
                                      </w:divBdr>
                                      <w:divsChild>
                                        <w:div w:id="1087387875">
                                          <w:marLeft w:val="0"/>
                                          <w:marRight w:val="0"/>
                                          <w:marTop w:val="0"/>
                                          <w:marBottom w:val="0"/>
                                          <w:divBdr>
                                            <w:top w:val="none" w:sz="0" w:space="0" w:color="auto"/>
                                            <w:left w:val="none" w:sz="0" w:space="0" w:color="auto"/>
                                            <w:bottom w:val="none" w:sz="0" w:space="0" w:color="auto"/>
                                            <w:right w:val="none" w:sz="0" w:space="0" w:color="auto"/>
                                          </w:divBdr>
                                          <w:divsChild>
                                            <w:div w:id="511843101">
                                              <w:marLeft w:val="0"/>
                                              <w:marRight w:val="0"/>
                                              <w:marTop w:val="0"/>
                                              <w:marBottom w:val="0"/>
                                              <w:divBdr>
                                                <w:top w:val="none" w:sz="0" w:space="0" w:color="auto"/>
                                                <w:left w:val="none" w:sz="0" w:space="0" w:color="auto"/>
                                                <w:bottom w:val="none" w:sz="0" w:space="0" w:color="auto"/>
                                                <w:right w:val="none" w:sz="0" w:space="0" w:color="auto"/>
                                              </w:divBdr>
                                              <w:divsChild>
                                                <w:div w:id="1856577609">
                                                  <w:marLeft w:val="0"/>
                                                  <w:marRight w:val="0"/>
                                                  <w:marTop w:val="0"/>
                                                  <w:marBottom w:val="0"/>
                                                  <w:divBdr>
                                                    <w:top w:val="none" w:sz="0" w:space="0" w:color="auto"/>
                                                    <w:left w:val="none" w:sz="0" w:space="0" w:color="auto"/>
                                                    <w:bottom w:val="none" w:sz="0" w:space="0" w:color="auto"/>
                                                    <w:right w:val="none" w:sz="0" w:space="0" w:color="auto"/>
                                                  </w:divBdr>
                                                  <w:divsChild>
                                                    <w:div w:id="395201421">
                                                      <w:marLeft w:val="0"/>
                                                      <w:marRight w:val="0"/>
                                                      <w:marTop w:val="0"/>
                                                      <w:marBottom w:val="0"/>
                                                      <w:divBdr>
                                                        <w:top w:val="single" w:sz="6" w:space="0" w:color="auto"/>
                                                        <w:left w:val="none" w:sz="0" w:space="0" w:color="auto"/>
                                                        <w:bottom w:val="single" w:sz="6" w:space="0" w:color="auto"/>
                                                        <w:right w:val="none" w:sz="0" w:space="0" w:color="auto"/>
                                                      </w:divBdr>
                                                      <w:divsChild>
                                                        <w:div w:id="659113299">
                                                          <w:marLeft w:val="0"/>
                                                          <w:marRight w:val="0"/>
                                                          <w:marTop w:val="0"/>
                                                          <w:marBottom w:val="0"/>
                                                          <w:divBdr>
                                                            <w:top w:val="none" w:sz="0" w:space="0" w:color="auto"/>
                                                            <w:left w:val="none" w:sz="0" w:space="0" w:color="auto"/>
                                                            <w:bottom w:val="none" w:sz="0" w:space="0" w:color="auto"/>
                                                            <w:right w:val="none" w:sz="0" w:space="0" w:color="auto"/>
                                                          </w:divBdr>
                                                          <w:divsChild>
                                                            <w:div w:id="1900092109">
                                                              <w:marLeft w:val="0"/>
                                                              <w:marRight w:val="0"/>
                                                              <w:marTop w:val="0"/>
                                                              <w:marBottom w:val="0"/>
                                                              <w:divBdr>
                                                                <w:top w:val="none" w:sz="0" w:space="0" w:color="auto"/>
                                                                <w:left w:val="none" w:sz="0" w:space="0" w:color="auto"/>
                                                                <w:bottom w:val="none" w:sz="0" w:space="0" w:color="auto"/>
                                                                <w:right w:val="none" w:sz="0" w:space="0" w:color="auto"/>
                                                              </w:divBdr>
                                                              <w:divsChild>
                                                                <w:div w:id="389501050">
                                                                  <w:marLeft w:val="0"/>
                                                                  <w:marRight w:val="0"/>
                                                                  <w:marTop w:val="0"/>
                                                                  <w:marBottom w:val="0"/>
                                                                  <w:divBdr>
                                                                    <w:top w:val="none" w:sz="0" w:space="0" w:color="auto"/>
                                                                    <w:left w:val="none" w:sz="0" w:space="0" w:color="auto"/>
                                                                    <w:bottom w:val="none" w:sz="0" w:space="0" w:color="auto"/>
                                                                    <w:right w:val="none" w:sz="0" w:space="0" w:color="auto"/>
                                                                  </w:divBdr>
                                                                  <w:divsChild>
                                                                    <w:div w:id="479277100">
                                                                      <w:marLeft w:val="0"/>
                                                                      <w:marRight w:val="0"/>
                                                                      <w:marTop w:val="0"/>
                                                                      <w:marBottom w:val="0"/>
                                                                      <w:divBdr>
                                                                        <w:top w:val="none" w:sz="0" w:space="0" w:color="auto"/>
                                                                        <w:left w:val="none" w:sz="0" w:space="0" w:color="auto"/>
                                                                        <w:bottom w:val="none" w:sz="0" w:space="0" w:color="auto"/>
                                                                        <w:right w:val="none" w:sz="0" w:space="0" w:color="auto"/>
                                                                      </w:divBdr>
                                                                      <w:divsChild>
                                                                        <w:div w:id="2022899746">
                                                                          <w:marLeft w:val="0"/>
                                                                          <w:marRight w:val="0"/>
                                                                          <w:marTop w:val="0"/>
                                                                          <w:marBottom w:val="0"/>
                                                                          <w:divBdr>
                                                                            <w:top w:val="none" w:sz="0" w:space="0" w:color="auto"/>
                                                                            <w:left w:val="none" w:sz="0" w:space="0" w:color="auto"/>
                                                                            <w:bottom w:val="none" w:sz="0" w:space="0" w:color="auto"/>
                                                                            <w:right w:val="none" w:sz="0" w:space="0" w:color="auto"/>
                                                                          </w:divBdr>
                                                                          <w:divsChild>
                                                                            <w:div w:id="881333633">
                                                                              <w:marLeft w:val="0"/>
                                                                              <w:marRight w:val="0"/>
                                                                              <w:marTop w:val="0"/>
                                                                              <w:marBottom w:val="0"/>
                                                                              <w:divBdr>
                                                                                <w:top w:val="none" w:sz="0" w:space="0" w:color="auto"/>
                                                                                <w:left w:val="none" w:sz="0" w:space="0" w:color="auto"/>
                                                                                <w:bottom w:val="none" w:sz="0" w:space="0" w:color="auto"/>
                                                                                <w:right w:val="none" w:sz="0" w:space="0" w:color="auto"/>
                                                                              </w:divBdr>
                                                                              <w:divsChild>
                                                                                <w:div w:id="594633053">
                                                                                  <w:marLeft w:val="0"/>
                                                                                  <w:marRight w:val="0"/>
                                                                                  <w:marTop w:val="0"/>
                                                                                  <w:marBottom w:val="0"/>
                                                                                  <w:divBdr>
                                                                                    <w:top w:val="none" w:sz="0" w:space="0" w:color="auto"/>
                                                                                    <w:left w:val="none" w:sz="0" w:space="0" w:color="auto"/>
                                                                                    <w:bottom w:val="none" w:sz="0" w:space="0" w:color="auto"/>
                                                                                    <w:right w:val="none" w:sz="0" w:space="0" w:color="auto"/>
                                                                                  </w:divBdr>
                                                                                </w:div>
                                                                                <w:div w:id="1434059482">
                                                                                  <w:marLeft w:val="0"/>
                                                                                  <w:marRight w:val="0"/>
                                                                                  <w:marTop w:val="0"/>
                                                                                  <w:marBottom w:val="0"/>
                                                                                  <w:divBdr>
                                                                                    <w:top w:val="none" w:sz="0" w:space="0" w:color="auto"/>
                                                                                    <w:left w:val="none" w:sz="0" w:space="0" w:color="auto"/>
                                                                                    <w:bottom w:val="none" w:sz="0" w:space="0" w:color="auto"/>
                                                                                    <w:right w:val="none" w:sz="0" w:space="0" w:color="auto"/>
                                                                                  </w:divBdr>
                                                                                </w:div>
                                                                                <w:div w:id="1750082557">
                                                                                  <w:marLeft w:val="0"/>
                                                                                  <w:marRight w:val="0"/>
                                                                                  <w:marTop w:val="0"/>
                                                                                  <w:marBottom w:val="0"/>
                                                                                  <w:divBdr>
                                                                                    <w:top w:val="none" w:sz="0" w:space="0" w:color="auto"/>
                                                                                    <w:left w:val="none" w:sz="0" w:space="0" w:color="auto"/>
                                                                                    <w:bottom w:val="none" w:sz="0" w:space="0" w:color="auto"/>
                                                                                    <w:right w:val="none" w:sz="0" w:space="0" w:color="auto"/>
                                                                                  </w:divBdr>
                                                                                </w:div>
                                                                                <w:div w:id="1155495125">
                                                                                  <w:marLeft w:val="0"/>
                                                                                  <w:marRight w:val="0"/>
                                                                                  <w:marTop w:val="0"/>
                                                                                  <w:marBottom w:val="0"/>
                                                                                  <w:divBdr>
                                                                                    <w:top w:val="none" w:sz="0" w:space="0" w:color="auto"/>
                                                                                    <w:left w:val="none" w:sz="0" w:space="0" w:color="auto"/>
                                                                                    <w:bottom w:val="none" w:sz="0" w:space="0" w:color="auto"/>
                                                                                    <w:right w:val="none" w:sz="0" w:space="0" w:color="auto"/>
                                                                                  </w:divBdr>
                                                                                </w:div>
                                                                                <w:div w:id="1257792147">
                                                                                  <w:marLeft w:val="0"/>
                                                                                  <w:marRight w:val="0"/>
                                                                                  <w:marTop w:val="0"/>
                                                                                  <w:marBottom w:val="0"/>
                                                                                  <w:divBdr>
                                                                                    <w:top w:val="none" w:sz="0" w:space="0" w:color="auto"/>
                                                                                    <w:left w:val="none" w:sz="0" w:space="0" w:color="auto"/>
                                                                                    <w:bottom w:val="none" w:sz="0" w:space="0" w:color="auto"/>
                                                                                    <w:right w:val="none" w:sz="0" w:space="0" w:color="auto"/>
                                                                                  </w:divBdr>
                                                                                </w:div>
                                                                                <w:div w:id="1029450590">
                                                                                  <w:marLeft w:val="0"/>
                                                                                  <w:marRight w:val="0"/>
                                                                                  <w:marTop w:val="0"/>
                                                                                  <w:marBottom w:val="0"/>
                                                                                  <w:divBdr>
                                                                                    <w:top w:val="none" w:sz="0" w:space="0" w:color="auto"/>
                                                                                    <w:left w:val="none" w:sz="0" w:space="0" w:color="auto"/>
                                                                                    <w:bottom w:val="none" w:sz="0" w:space="0" w:color="auto"/>
                                                                                    <w:right w:val="none" w:sz="0" w:space="0" w:color="auto"/>
                                                                                  </w:divBdr>
                                                                                </w:div>
                                                                                <w:div w:id="1321035190">
                                                                                  <w:marLeft w:val="0"/>
                                                                                  <w:marRight w:val="0"/>
                                                                                  <w:marTop w:val="0"/>
                                                                                  <w:marBottom w:val="0"/>
                                                                                  <w:divBdr>
                                                                                    <w:top w:val="none" w:sz="0" w:space="0" w:color="auto"/>
                                                                                    <w:left w:val="none" w:sz="0" w:space="0" w:color="auto"/>
                                                                                    <w:bottom w:val="none" w:sz="0" w:space="0" w:color="auto"/>
                                                                                    <w:right w:val="none" w:sz="0" w:space="0" w:color="auto"/>
                                                                                  </w:divBdr>
                                                                                </w:div>
                                                                                <w:div w:id="613945834">
                                                                                  <w:marLeft w:val="0"/>
                                                                                  <w:marRight w:val="0"/>
                                                                                  <w:marTop w:val="0"/>
                                                                                  <w:marBottom w:val="0"/>
                                                                                  <w:divBdr>
                                                                                    <w:top w:val="none" w:sz="0" w:space="0" w:color="auto"/>
                                                                                    <w:left w:val="none" w:sz="0" w:space="0" w:color="auto"/>
                                                                                    <w:bottom w:val="none" w:sz="0" w:space="0" w:color="auto"/>
                                                                                    <w:right w:val="none" w:sz="0" w:space="0" w:color="auto"/>
                                                                                  </w:divBdr>
                                                                                </w:div>
                                                                                <w:div w:id="1155729735">
                                                                                  <w:marLeft w:val="0"/>
                                                                                  <w:marRight w:val="0"/>
                                                                                  <w:marTop w:val="0"/>
                                                                                  <w:marBottom w:val="0"/>
                                                                                  <w:divBdr>
                                                                                    <w:top w:val="none" w:sz="0" w:space="0" w:color="auto"/>
                                                                                    <w:left w:val="none" w:sz="0" w:space="0" w:color="auto"/>
                                                                                    <w:bottom w:val="none" w:sz="0" w:space="0" w:color="auto"/>
                                                                                    <w:right w:val="none" w:sz="0" w:space="0" w:color="auto"/>
                                                                                  </w:divBdr>
                                                                                </w:div>
                                                                                <w:div w:id="1960254011">
                                                                                  <w:marLeft w:val="0"/>
                                                                                  <w:marRight w:val="0"/>
                                                                                  <w:marTop w:val="0"/>
                                                                                  <w:marBottom w:val="0"/>
                                                                                  <w:divBdr>
                                                                                    <w:top w:val="none" w:sz="0" w:space="0" w:color="auto"/>
                                                                                    <w:left w:val="none" w:sz="0" w:space="0" w:color="auto"/>
                                                                                    <w:bottom w:val="none" w:sz="0" w:space="0" w:color="auto"/>
                                                                                    <w:right w:val="none" w:sz="0" w:space="0" w:color="auto"/>
                                                                                  </w:divBdr>
                                                                                </w:div>
                                                                                <w:div w:id="1497771260">
                                                                                  <w:marLeft w:val="0"/>
                                                                                  <w:marRight w:val="0"/>
                                                                                  <w:marTop w:val="0"/>
                                                                                  <w:marBottom w:val="0"/>
                                                                                  <w:divBdr>
                                                                                    <w:top w:val="none" w:sz="0" w:space="0" w:color="auto"/>
                                                                                    <w:left w:val="none" w:sz="0" w:space="0" w:color="auto"/>
                                                                                    <w:bottom w:val="none" w:sz="0" w:space="0" w:color="auto"/>
                                                                                    <w:right w:val="none" w:sz="0" w:space="0" w:color="auto"/>
                                                                                  </w:divBdr>
                                                                                </w:div>
                                                                                <w:div w:id="1592201315">
                                                                                  <w:marLeft w:val="0"/>
                                                                                  <w:marRight w:val="0"/>
                                                                                  <w:marTop w:val="0"/>
                                                                                  <w:marBottom w:val="0"/>
                                                                                  <w:divBdr>
                                                                                    <w:top w:val="none" w:sz="0" w:space="0" w:color="auto"/>
                                                                                    <w:left w:val="none" w:sz="0" w:space="0" w:color="auto"/>
                                                                                    <w:bottom w:val="none" w:sz="0" w:space="0" w:color="auto"/>
                                                                                    <w:right w:val="none" w:sz="0" w:space="0" w:color="auto"/>
                                                                                  </w:divBdr>
                                                                                </w:div>
                                                                                <w:div w:id="989485879">
                                                                                  <w:marLeft w:val="0"/>
                                                                                  <w:marRight w:val="0"/>
                                                                                  <w:marTop w:val="0"/>
                                                                                  <w:marBottom w:val="0"/>
                                                                                  <w:divBdr>
                                                                                    <w:top w:val="none" w:sz="0" w:space="0" w:color="auto"/>
                                                                                    <w:left w:val="none" w:sz="0" w:space="0" w:color="auto"/>
                                                                                    <w:bottom w:val="none" w:sz="0" w:space="0" w:color="auto"/>
                                                                                    <w:right w:val="none" w:sz="0" w:space="0" w:color="auto"/>
                                                                                  </w:divBdr>
                                                                                </w:div>
                                                                                <w:div w:id="1591962568">
                                                                                  <w:marLeft w:val="0"/>
                                                                                  <w:marRight w:val="0"/>
                                                                                  <w:marTop w:val="0"/>
                                                                                  <w:marBottom w:val="0"/>
                                                                                  <w:divBdr>
                                                                                    <w:top w:val="none" w:sz="0" w:space="0" w:color="auto"/>
                                                                                    <w:left w:val="none" w:sz="0" w:space="0" w:color="auto"/>
                                                                                    <w:bottom w:val="none" w:sz="0" w:space="0" w:color="auto"/>
                                                                                    <w:right w:val="none" w:sz="0" w:space="0" w:color="auto"/>
                                                                                  </w:divBdr>
                                                                                </w:div>
                                                                                <w:div w:id="64186469">
                                                                                  <w:marLeft w:val="0"/>
                                                                                  <w:marRight w:val="0"/>
                                                                                  <w:marTop w:val="0"/>
                                                                                  <w:marBottom w:val="0"/>
                                                                                  <w:divBdr>
                                                                                    <w:top w:val="none" w:sz="0" w:space="0" w:color="auto"/>
                                                                                    <w:left w:val="none" w:sz="0" w:space="0" w:color="auto"/>
                                                                                    <w:bottom w:val="none" w:sz="0" w:space="0" w:color="auto"/>
                                                                                    <w:right w:val="none" w:sz="0" w:space="0" w:color="auto"/>
                                                                                  </w:divBdr>
                                                                                </w:div>
                                                                                <w:div w:id="87164431">
                                                                                  <w:marLeft w:val="0"/>
                                                                                  <w:marRight w:val="0"/>
                                                                                  <w:marTop w:val="0"/>
                                                                                  <w:marBottom w:val="0"/>
                                                                                  <w:divBdr>
                                                                                    <w:top w:val="none" w:sz="0" w:space="0" w:color="auto"/>
                                                                                    <w:left w:val="none" w:sz="0" w:space="0" w:color="auto"/>
                                                                                    <w:bottom w:val="none" w:sz="0" w:space="0" w:color="auto"/>
                                                                                    <w:right w:val="none" w:sz="0" w:space="0" w:color="auto"/>
                                                                                  </w:divBdr>
                                                                                </w:div>
                                                                                <w:div w:id="61804413">
                                                                                  <w:marLeft w:val="0"/>
                                                                                  <w:marRight w:val="0"/>
                                                                                  <w:marTop w:val="0"/>
                                                                                  <w:marBottom w:val="0"/>
                                                                                  <w:divBdr>
                                                                                    <w:top w:val="none" w:sz="0" w:space="0" w:color="auto"/>
                                                                                    <w:left w:val="none" w:sz="0" w:space="0" w:color="auto"/>
                                                                                    <w:bottom w:val="none" w:sz="0" w:space="0" w:color="auto"/>
                                                                                    <w:right w:val="none" w:sz="0" w:space="0" w:color="auto"/>
                                                                                  </w:divBdr>
                                                                                </w:div>
                                                                                <w:div w:id="1088623786">
                                                                                  <w:marLeft w:val="0"/>
                                                                                  <w:marRight w:val="0"/>
                                                                                  <w:marTop w:val="0"/>
                                                                                  <w:marBottom w:val="0"/>
                                                                                  <w:divBdr>
                                                                                    <w:top w:val="none" w:sz="0" w:space="0" w:color="auto"/>
                                                                                    <w:left w:val="none" w:sz="0" w:space="0" w:color="auto"/>
                                                                                    <w:bottom w:val="none" w:sz="0" w:space="0" w:color="auto"/>
                                                                                    <w:right w:val="none" w:sz="0" w:space="0" w:color="auto"/>
                                                                                  </w:divBdr>
                                                                                </w:div>
                                                                                <w:div w:id="1590576220">
                                                                                  <w:marLeft w:val="0"/>
                                                                                  <w:marRight w:val="0"/>
                                                                                  <w:marTop w:val="0"/>
                                                                                  <w:marBottom w:val="0"/>
                                                                                  <w:divBdr>
                                                                                    <w:top w:val="none" w:sz="0" w:space="0" w:color="auto"/>
                                                                                    <w:left w:val="none" w:sz="0" w:space="0" w:color="auto"/>
                                                                                    <w:bottom w:val="none" w:sz="0" w:space="0" w:color="auto"/>
                                                                                    <w:right w:val="none" w:sz="0" w:space="0" w:color="auto"/>
                                                                                  </w:divBdr>
                                                                                </w:div>
                                                                                <w:div w:id="213739352">
                                                                                  <w:marLeft w:val="0"/>
                                                                                  <w:marRight w:val="0"/>
                                                                                  <w:marTop w:val="0"/>
                                                                                  <w:marBottom w:val="0"/>
                                                                                  <w:divBdr>
                                                                                    <w:top w:val="none" w:sz="0" w:space="0" w:color="auto"/>
                                                                                    <w:left w:val="none" w:sz="0" w:space="0" w:color="auto"/>
                                                                                    <w:bottom w:val="none" w:sz="0" w:space="0" w:color="auto"/>
                                                                                    <w:right w:val="none" w:sz="0" w:space="0" w:color="auto"/>
                                                                                  </w:divBdr>
                                                                                </w:div>
                                                                                <w:div w:id="934945070">
                                                                                  <w:marLeft w:val="0"/>
                                                                                  <w:marRight w:val="0"/>
                                                                                  <w:marTop w:val="0"/>
                                                                                  <w:marBottom w:val="0"/>
                                                                                  <w:divBdr>
                                                                                    <w:top w:val="none" w:sz="0" w:space="0" w:color="auto"/>
                                                                                    <w:left w:val="none" w:sz="0" w:space="0" w:color="auto"/>
                                                                                    <w:bottom w:val="none" w:sz="0" w:space="0" w:color="auto"/>
                                                                                    <w:right w:val="none" w:sz="0" w:space="0" w:color="auto"/>
                                                                                  </w:divBdr>
                                                                                </w:div>
                                                                                <w:div w:id="2104764832">
                                                                                  <w:marLeft w:val="0"/>
                                                                                  <w:marRight w:val="0"/>
                                                                                  <w:marTop w:val="0"/>
                                                                                  <w:marBottom w:val="0"/>
                                                                                  <w:divBdr>
                                                                                    <w:top w:val="none" w:sz="0" w:space="0" w:color="auto"/>
                                                                                    <w:left w:val="none" w:sz="0" w:space="0" w:color="auto"/>
                                                                                    <w:bottom w:val="none" w:sz="0" w:space="0" w:color="auto"/>
                                                                                    <w:right w:val="none" w:sz="0" w:space="0" w:color="auto"/>
                                                                                  </w:divBdr>
                                                                                </w:div>
                                                                                <w:div w:id="1697580332">
                                                                                  <w:marLeft w:val="0"/>
                                                                                  <w:marRight w:val="0"/>
                                                                                  <w:marTop w:val="0"/>
                                                                                  <w:marBottom w:val="0"/>
                                                                                  <w:divBdr>
                                                                                    <w:top w:val="none" w:sz="0" w:space="0" w:color="auto"/>
                                                                                    <w:left w:val="none" w:sz="0" w:space="0" w:color="auto"/>
                                                                                    <w:bottom w:val="none" w:sz="0" w:space="0" w:color="auto"/>
                                                                                    <w:right w:val="none" w:sz="0" w:space="0" w:color="auto"/>
                                                                                  </w:divBdr>
                                                                                </w:div>
                                                                                <w:div w:id="9347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5956450">
      <w:bodyDiv w:val="1"/>
      <w:marLeft w:val="0"/>
      <w:marRight w:val="0"/>
      <w:marTop w:val="0"/>
      <w:marBottom w:val="0"/>
      <w:divBdr>
        <w:top w:val="none" w:sz="0" w:space="0" w:color="auto"/>
        <w:left w:val="none" w:sz="0" w:space="0" w:color="auto"/>
        <w:bottom w:val="none" w:sz="0" w:space="0" w:color="auto"/>
        <w:right w:val="none" w:sz="0" w:space="0" w:color="auto"/>
      </w:divBdr>
    </w:div>
    <w:div w:id="1485125775">
      <w:bodyDiv w:val="1"/>
      <w:marLeft w:val="0"/>
      <w:marRight w:val="0"/>
      <w:marTop w:val="0"/>
      <w:marBottom w:val="0"/>
      <w:divBdr>
        <w:top w:val="none" w:sz="0" w:space="0" w:color="auto"/>
        <w:left w:val="none" w:sz="0" w:space="0" w:color="auto"/>
        <w:bottom w:val="none" w:sz="0" w:space="0" w:color="auto"/>
        <w:right w:val="none" w:sz="0" w:space="0" w:color="auto"/>
      </w:divBdr>
    </w:div>
    <w:div w:id="189938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latin typeface="Times New Roman" panose="02020603050405020304" pitchFamily="18" charset="0"/>
                <a:cs typeface="Times New Roman" panose="02020603050405020304" pitchFamily="18" charset="0"/>
              </a:rPr>
              <a:t>Mothers Education level compared to if they breastfed</a:t>
            </a:r>
          </a:p>
        </c:rich>
      </c:tx>
      <c:layout>
        <c:manualLayout>
          <c:xMode val="edge"/>
          <c:yMode val="edge"/>
          <c:x val="0.13932342745209222"/>
          <c:y val="7.466666666666667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484295789915556E-2"/>
          <c:y val="0.19075666528526039"/>
          <c:w val="0.82281388815853207"/>
          <c:h val="0.45886655615416494"/>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Sheet1!$A$2:$A$4</c:f>
              <c:strCache>
                <c:ptCount val="3"/>
                <c:pt idx="0">
                  <c:v>None</c:v>
                </c:pt>
                <c:pt idx="1">
                  <c:v>NVQ</c:v>
                </c:pt>
                <c:pt idx="2">
                  <c:v>Degree</c:v>
                </c:pt>
              </c:strCache>
            </c:strRef>
          </c:cat>
          <c:val>
            <c:numRef>
              <c:f>Sheet1!$B$2:$B$4</c:f>
              <c:numCache>
                <c:formatCode>General</c:formatCode>
                <c:ptCount val="3"/>
                <c:pt idx="0">
                  <c:v>1</c:v>
                </c:pt>
                <c:pt idx="1">
                  <c:v>1</c:v>
                </c:pt>
                <c:pt idx="2">
                  <c:v>7</c:v>
                </c:pt>
              </c:numCache>
            </c:numRef>
          </c:val>
          <c:extLst>
            <c:ext xmlns:c16="http://schemas.microsoft.com/office/drawing/2014/chart" uri="{C3380CC4-5D6E-409C-BE32-E72D297353CC}">
              <c16:uniqueId val="{00000000-7011-4298-9CFE-07DDBAFF07D0}"/>
            </c:ext>
          </c:extLst>
        </c:ser>
        <c:ser>
          <c:idx val="1"/>
          <c:order val="1"/>
          <c:tx>
            <c:strRef>
              <c:f>Sheet1!$C$1</c:f>
              <c:strCache>
                <c:ptCount val="1"/>
                <c:pt idx="0">
                  <c:v>No</c:v>
                </c:pt>
              </c:strCache>
            </c:strRef>
          </c:tx>
          <c:spPr>
            <a:solidFill>
              <a:schemeClr val="accent2"/>
            </a:solidFill>
            <a:ln>
              <a:noFill/>
            </a:ln>
            <a:effectLst/>
          </c:spPr>
          <c:invertIfNegative val="0"/>
          <c:cat>
            <c:strRef>
              <c:f>Sheet1!$A$2:$A$4</c:f>
              <c:strCache>
                <c:ptCount val="3"/>
                <c:pt idx="0">
                  <c:v>None</c:v>
                </c:pt>
                <c:pt idx="1">
                  <c:v>NVQ</c:v>
                </c:pt>
                <c:pt idx="2">
                  <c:v>Degree</c:v>
                </c:pt>
              </c:strCache>
            </c:strRef>
          </c:cat>
          <c:val>
            <c:numRef>
              <c:f>Sheet1!$C$2:$C$4</c:f>
              <c:numCache>
                <c:formatCode>General</c:formatCode>
                <c:ptCount val="3"/>
                <c:pt idx="0">
                  <c:v>1</c:v>
                </c:pt>
                <c:pt idx="1">
                  <c:v>3</c:v>
                </c:pt>
                <c:pt idx="2">
                  <c:v>1</c:v>
                </c:pt>
              </c:numCache>
            </c:numRef>
          </c:val>
          <c:extLst>
            <c:ext xmlns:c16="http://schemas.microsoft.com/office/drawing/2014/chart" uri="{C3380CC4-5D6E-409C-BE32-E72D297353CC}">
              <c16:uniqueId val="{00000001-7011-4298-9CFE-07DDBAFF07D0}"/>
            </c:ext>
          </c:extLst>
        </c:ser>
        <c:dLbls>
          <c:showLegendKey val="0"/>
          <c:showVal val="0"/>
          <c:showCatName val="0"/>
          <c:showSerName val="0"/>
          <c:showPercent val="0"/>
          <c:showBubbleSize val="0"/>
        </c:dLbls>
        <c:gapWidth val="219"/>
        <c:overlap val="-27"/>
        <c:axId val="358565024"/>
        <c:axId val="358566992"/>
      </c:barChart>
      <c:catAx>
        <c:axId val="358565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Highest</a:t>
                </a:r>
                <a:r>
                  <a:rPr lang="en-GB" baseline="0"/>
                  <a:t> Qualifaction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566992"/>
        <c:crosses val="autoZero"/>
        <c:auto val="1"/>
        <c:lblAlgn val="ctr"/>
        <c:lblOffset val="100"/>
        <c:noMultiLvlLbl val="0"/>
      </c:catAx>
      <c:valAx>
        <c:axId val="358566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mothers</a:t>
                </a:r>
              </a:p>
            </c:rich>
          </c:tx>
          <c:layout>
            <c:manualLayout>
              <c:xMode val="edge"/>
              <c:yMode val="edge"/>
              <c:x val="2.1822149481723951E-2"/>
              <c:y val="0.187200000000000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565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Does your child eat breakfast daily</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Sheet1!$G$12</c:f>
              <c:strCache>
                <c:ptCount val="1"/>
                <c:pt idx="0">
                  <c:v>yes</c:v>
                </c:pt>
              </c:strCache>
            </c:strRef>
          </c:tx>
          <c:spPr>
            <a:solidFill>
              <a:schemeClr val="accent1"/>
            </a:solidFill>
            <a:ln>
              <a:noFill/>
            </a:ln>
            <a:effectLst/>
          </c:spPr>
          <c:invertIfNegative val="0"/>
          <c:cat>
            <c:strRef>
              <c:f>Sheet1!$F$13:$F$14</c:f>
              <c:strCache>
                <c:ptCount val="2"/>
                <c:pt idx="0">
                  <c:v>Employed</c:v>
                </c:pt>
                <c:pt idx="1">
                  <c:v>Unemployed</c:v>
                </c:pt>
              </c:strCache>
            </c:strRef>
          </c:cat>
          <c:val>
            <c:numRef>
              <c:f>Sheet1!$G$13:$G$14</c:f>
              <c:numCache>
                <c:formatCode>General</c:formatCode>
                <c:ptCount val="2"/>
                <c:pt idx="0">
                  <c:v>2</c:v>
                </c:pt>
                <c:pt idx="1">
                  <c:v>2</c:v>
                </c:pt>
              </c:numCache>
            </c:numRef>
          </c:val>
          <c:extLst>
            <c:ext xmlns:c16="http://schemas.microsoft.com/office/drawing/2014/chart" uri="{C3380CC4-5D6E-409C-BE32-E72D297353CC}">
              <c16:uniqueId val="{00000000-D39C-4CB2-B446-8A5A5BD8C1E2}"/>
            </c:ext>
          </c:extLst>
        </c:ser>
        <c:ser>
          <c:idx val="1"/>
          <c:order val="1"/>
          <c:tx>
            <c:strRef>
              <c:f>Sheet1!$H$12</c:f>
              <c:strCache>
                <c:ptCount val="1"/>
                <c:pt idx="0">
                  <c:v>no</c:v>
                </c:pt>
              </c:strCache>
            </c:strRef>
          </c:tx>
          <c:spPr>
            <a:solidFill>
              <a:schemeClr val="accent2"/>
            </a:solidFill>
            <a:ln>
              <a:noFill/>
            </a:ln>
            <a:effectLst/>
          </c:spPr>
          <c:invertIfNegative val="0"/>
          <c:cat>
            <c:strRef>
              <c:f>Sheet1!$F$13:$F$14</c:f>
              <c:strCache>
                <c:ptCount val="2"/>
                <c:pt idx="0">
                  <c:v>Employed</c:v>
                </c:pt>
                <c:pt idx="1">
                  <c:v>Unemployed</c:v>
                </c:pt>
              </c:strCache>
            </c:strRef>
          </c:cat>
          <c:val>
            <c:numRef>
              <c:f>Sheet1!$H$13:$H$14</c:f>
              <c:numCache>
                <c:formatCode>General</c:formatCode>
                <c:ptCount val="2"/>
                <c:pt idx="0">
                  <c:v>5</c:v>
                </c:pt>
                <c:pt idx="1">
                  <c:v>5</c:v>
                </c:pt>
              </c:numCache>
            </c:numRef>
          </c:val>
          <c:extLst>
            <c:ext xmlns:c16="http://schemas.microsoft.com/office/drawing/2014/chart" uri="{C3380CC4-5D6E-409C-BE32-E72D297353CC}">
              <c16:uniqueId val="{00000001-D39C-4CB2-B446-8A5A5BD8C1E2}"/>
            </c:ext>
          </c:extLst>
        </c:ser>
        <c:dLbls>
          <c:showLegendKey val="0"/>
          <c:showVal val="0"/>
          <c:showCatName val="0"/>
          <c:showSerName val="0"/>
          <c:showPercent val="0"/>
          <c:showBubbleSize val="0"/>
        </c:dLbls>
        <c:gapWidth val="219"/>
        <c:overlap val="-27"/>
        <c:axId val="357044552"/>
        <c:axId val="357045208"/>
      </c:barChart>
      <c:catAx>
        <c:axId val="35704455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Breakfast</a:t>
                </a:r>
                <a:r>
                  <a:rPr lang="en-GB" baseline="0"/>
                  <a:t> consumption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57045208"/>
        <c:crosses val="autoZero"/>
        <c:auto val="1"/>
        <c:lblAlgn val="ctr"/>
        <c:lblOffset val="100"/>
        <c:noMultiLvlLbl val="0"/>
      </c:catAx>
      <c:valAx>
        <c:axId val="357045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children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44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use baby food jars compare Does your child eat 5 fruit vegetables a day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Sheet1!$B$24</c:f>
              <c:strCache>
                <c:ptCount val="1"/>
                <c:pt idx="0">
                  <c:v>yes</c:v>
                </c:pt>
              </c:strCache>
            </c:strRef>
          </c:tx>
          <c:spPr>
            <a:solidFill>
              <a:schemeClr val="accent1"/>
            </a:solidFill>
            <a:ln>
              <a:noFill/>
            </a:ln>
            <a:effectLst/>
          </c:spPr>
          <c:invertIfNegative val="0"/>
          <c:cat>
            <c:strRef>
              <c:f>Sheet1!$A$25:$A$26</c:f>
              <c:strCache>
                <c:ptCount val="2"/>
                <c:pt idx="0">
                  <c:v>Baby jars </c:v>
                </c:pt>
                <c:pt idx="1">
                  <c:v>Fresh food</c:v>
                </c:pt>
              </c:strCache>
            </c:strRef>
          </c:cat>
          <c:val>
            <c:numRef>
              <c:f>Sheet1!$B$25:$B$26</c:f>
              <c:numCache>
                <c:formatCode>General</c:formatCode>
                <c:ptCount val="2"/>
                <c:pt idx="0">
                  <c:v>8</c:v>
                </c:pt>
                <c:pt idx="1">
                  <c:v>2</c:v>
                </c:pt>
              </c:numCache>
            </c:numRef>
          </c:val>
          <c:extLst>
            <c:ext xmlns:c16="http://schemas.microsoft.com/office/drawing/2014/chart" uri="{C3380CC4-5D6E-409C-BE32-E72D297353CC}">
              <c16:uniqueId val="{00000000-92C0-46E1-B873-F0EC1591AC3D}"/>
            </c:ext>
          </c:extLst>
        </c:ser>
        <c:ser>
          <c:idx val="1"/>
          <c:order val="1"/>
          <c:tx>
            <c:strRef>
              <c:f>Sheet1!$C$24</c:f>
              <c:strCache>
                <c:ptCount val="1"/>
                <c:pt idx="0">
                  <c:v>no</c:v>
                </c:pt>
              </c:strCache>
            </c:strRef>
          </c:tx>
          <c:spPr>
            <a:solidFill>
              <a:schemeClr val="accent2"/>
            </a:solidFill>
            <a:ln>
              <a:noFill/>
            </a:ln>
            <a:effectLst/>
          </c:spPr>
          <c:invertIfNegative val="0"/>
          <c:cat>
            <c:strRef>
              <c:f>Sheet1!$A$25:$A$26</c:f>
              <c:strCache>
                <c:ptCount val="2"/>
                <c:pt idx="0">
                  <c:v>Baby jars </c:v>
                </c:pt>
                <c:pt idx="1">
                  <c:v>Fresh food</c:v>
                </c:pt>
              </c:strCache>
            </c:strRef>
          </c:cat>
          <c:val>
            <c:numRef>
              <c:f>Sheet1!$C$25:$C$26</c:f>
              <c:numCache>
                <c:formatCode>General</c:formatCode>
                <c:ptCount val="2"/>
                <c:pt idx="0">
                  <c:v>3</c:v>
                </c:pt>
                <c:pt idx="1">
                  <c:v>0</c:v>
                </c:pt>
              </c:numCache>
            </c:numRef>
          </c:val>
          <c:extLst>
            <c:ext xmlns:c16="http://schemas.microsoft.com/office/drawing/2014/chart" uri="{C3380CC4-5D6E-409C-BE32-E72D297353CC}">
              <c16:uniqueId val="{00000001-92C0-46E1-B873-F0EC1591AC3D}"/>
            </c:ext>
          </c:extLst>
        </c:ser>
        <c:ser>
          <c:idx val="2"/>
          <c:order val="2"/>
          <c:tx>
            <c:strRef>
              <c:f>Sheet1!$D$24</c:f>
              <c:strCache>
                <c:ptCount val="1"/>
                <c:pt idx="0">
                  <c:v>sometimes</c:v>
                </c:pt>
              </c:strCache>
            </c:strRef>
          </c:tx>
          <c:spPr>
            <a:solidFill>
              <a:schemeClr val="accent3"/>
            </a:solidFill>
            <a:ln>
              <a:noFill/>
            </a:ln>
            <a:effectLst/>
          </c:spPr>
          <c:invertIfNegative val="0"/>
          <c:cat>
            <c:strRef>
              <c:f>Sheet1!$A$25:$A$26</c:f>
              <c:strCache>
                <c:ptCount val="2"/>
                <c:pt idx="0">
                  <c:v>Baby jars </c:v>
                </c:pt>
                <c:pt idx="1">
                  <c:v>Fresh food</c:v>
                </c:pt>
              </c:strCache>
            </c:strRef>
          </c:cat>
          <c:val>
            <c:numRef>
              <c:f>Sheet1!$D$25:$D$26</c:f>
              <c:numCache>
                <c:formatCode>General</c:formatCode>
                <c:ptCount val="2"/>
                <c:pt idx="0">
                  <c:v>1</c:v>
                </c:pt>
                <c:pt idx="1">
                  <c:v>0</c:v>
                </c:pt>
              </c:numCache>
            </c:numRef>
          </c:val>
          <c:extLst>
            <c:ext xmlns:c16="http://schemas.microsoft.com/office/drawing/2014/chart" uri="{C3380CC4-5D6E-409C-BE32-E72D297353CC}">
              <c16:uniqueId val="{00000002-92C0-46E1-B873-F0EC1591AC3D}"/>
            </c:ext>
          </c:extLst>
        </c:ser>
        <c:dLbls>
          <c:showLegendKey val="0"/>
          <c:showVal val="0"/>
          <c:showCatName val="0"/>
          <c:showSerName val="0"/>
          <c:showPercent val="0"/>
          <c:showBubbleSize val="0"/>
        </c:dLbls>
        <c:gapWidth val="219"/>
        <c:overlap val="-27"/>
        <c:axId val="11120352"/>
        <c:axId val="11120680"/>
      </c:barChart>
      <c:catAx>
        <c:axId val="11120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What the child</a:t>
                </a:r>
                <a:r>
                  <a:rPr lang="en-GB" baseline="0"/>
                  <a:t> ate as a baby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0680"/>
        <c:crosses val="autoZero"/>
        <c:auto val="1"/>
        <c:lblAlgn val="ctr"/>
        <c:lblOffset val="100"/>
        <c:noMultiLvlLbl val="0"/>
      </c:catAx>
      <c:valAx>
        <c:axId val="11120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0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Eating habits before</a:t>
            </a:r>
            <a:r>
              <a:rPr lang="en-GB" baseline="0"/>
              <a:t> children compared to number of children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c:f>
              <c:strCache>
                <c:ptCount val="1"/>
                <c:pt idx="0">
                  <c:v>yes</c:v>
                </c:pt>
              </c:strCache>
            </c:strRef>
          </c:tx>
          <c:spPr>
            <a:solidFill>
              <a:schemeClr val="accent1"/>
            </a:solidFill>
            <a:ln>
              <a:noFill/>
            </a:ln>
            <a:effectLst/>
          </c:spPr>
          <c:invertIfNegative val="0"/>
          <c:cat>
            <c:numRef>
              <c:f>Sheet1!$A$9:$A$12</c:f>
              <c:numCache>
                <c:formatCode>General</c:formatCode>
                <c:ptCount val="4"/>
                <c:pt idx="0">
                  <c:v>1</c:v>
                </c:pt>
                <c:pt idx="1">
                  <c:v>2</c:v>
                </c:pt>
                <c:pt idx="2">
                  <c:v>3</c:v>
                </c:pt>
                <c:pt idx="3">
                  <c:v>4</c:v>
                </c:pt>
              </c:numCache>
            </c:numRef>
          </c:cat>
          <c:val>
            <c:numRef>
              <c:f>Sheet1!$B$9:$B$12</c:f>
              <c:numCache>
                <c:formatCode>General</c:formatCode>
                <c:ptCount val="4"/>
                <c:pt idx="0">
                  <c:v>3</c:v>
                </c:pt>
                <c:pt idx="1">
                  <c:v>4</c:v>
                </c:pt>
                <c:pt idx="2">
                  <c:v>1</c:v>
                </c:pt>
                <c:pt idx="3">
                  <c:v>1</c:v>
                </c:pt>
              </c:numCache>
            </c:numRef>
          </c:val>
          <c:extLst>
            <c:ext xmlns:c16="http://schemas.microsoft.com/office/drawing/2014/chart" uri="{C3380CC4-5D6E-409C-BE32-E72D297353CC}">
              <c16:uniqueId val="{00000000-FEAF-4182-B24A-2470AD59AFEB}"/>
            </c:ext>
          </c:extLst>
        </c:ser>
        <c:ser>
          <c:idx val="1"/>
          <c:order val="1"/>
          <c:tx>
            <c:strRef>
              <c:f>Sheet1!$C$8</c:f>
              <c:strCache>
                <c:ptCount val="1"/>
                <c:pt idx="0">
                  <c:v>no</c:v>
                </c:pt>
              </c:strCache>
            </c:strRef>
          </c:tx>
          <c:spPr>
            <a:solidFill>
              <a:schemeClr val="accent2"/>
            </a:solidFill>
            <a:ln>
              <a:noFill/>
            </a:ln>
            <a:effectLst/>
          </c:spPr>
          <c:invertIfNegative val="0"/>
          <c:cat>
            <c:numRef>
              <c:f>Sheet1!$A$9:$A$12</c:f>
              <c:numCache>
                <c:formatCode>General</c:formatCode>
                <c:ptCount val="4"/>
                <c:pt idx="0">
                  <c:v>1</c:v>
                </c:pt>
                <c:pt idx="1">
                  <c:v>2</c:v>
                </c:pt>
                <c:pt idx="2">
                  <c:v>3</c:v>
                </c:pt>
                <c:pt idx="3">
                  <c:v>4</c:v>
                </c:pt>
              </c:numCache>
            </c:numRef>
          </c:cat>
          <c:val>
            <c:numRef>
              <c:f>Sheet1!$C$9:$C$12</c:f>
              <c:numCache>
                <c:formatCode>General</c:formatCode>
                <c:ptCount val="4"/>
                <c:pt idx="0">
                  <c:v>0</c:v>
                </c:pt>
                <c:pt idx="1">
                  <c:v>2</c:v>
                </c:pt>
                <c:pt idx="2">
                  <c:v>1</c:v>
                </c:pt>
                <c:pt idx="3">
                  <c:v>1</c:v>
                </c:pt>
              </c:numCache>
            </c:numRef>
          </c:val>
          <c:extLst>
            <c:ext xmlns:c16="http://schemas.microsoft.com/office/drawing/2014/chart" uri="{C3380CC4-5D6E-409C-BE32-E72D297353CC}">
              <c16:uniqueId val="{00000001-FEAF-4182-B24A-2470AD59AFEB}"/>
            </c:ext>
          </c:extLst>
        </c:ser>
        <c:ser>
          <c:idx val="2"/>
          <c:order val="2"/>
          <c:tx>
            <c:strRef>
              <c:f>Sheet1!$D$8</c:f>
              <c:strCache>
                <c:ptCount val="1"/>
                <c:pt idx="0">
                  <c:v>sometimes</c:v>
                </c:pt>
              </c:strCache>
            </c:strRef>
          </c:tx>
          <c:spPr>
            <a:solidFill>
              <a:schemeClr val="accent3"/>
            </a:solidFill>
            <a:ln>
              <a:noFill/>
            </a:ln>
            <a:effectLst/>
          </c:spPr>
          <c:invertIfNegative val="0"/>
          <c:cat>
            <c:numRef>
              <c:f>Sheet1!$A$9:$A$12</c:f>
              <c:numCache>
                <c:formatCode>General</c:formatCode>
                <c:ptCount val="4"/>
                <c:pt idx="0">
                  <c:v>1</c:v>
                </c:pt>
                <c:pt idx="1">
                  <c:v>2</c:v>
                </c:pt>
                <c:pt idx="2">
                  <c:v>3</c:v>
                </c:pt>
                <c:pt idx="3">
                  <c:v>4</c:v>
                </c:pt>
              </c:numCache>
            </c:numRef>
          </c:cat>
          <c:val>
            <c:numRef>
              <c:f>Sheet1!$D$9:$D$12</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2-FEAF-4182-B24A-2470AD59AFEB}"/>
            </c:ext>
          </c:extLst>
        </c:ser>
        <c:dLbls>
          <c:showLegendKey val="0"/>
          <c:showVal val="0"/>
          <c:showCatName val="0"/>
          <c:showSerName val="0"/>
          <c:showPercent val="0"/>
          <c:showBubbleSize val="0"/>
        </c:dLbls>
        <c:gapWidth val="219"/>
        <c:overlap val="-27"/>
        <c:axId val="421440392"/>
        <c:axId val="421441048"/>
      </c:barChart>
      <c:catAx>
        <c:axId val="421440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children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41048"/>
        <c:crosses val="autoZero"/>
        <c:auto val="1"/>
        <c:lblAlgn val="ctr"/>
        <c:lblOffset val="100"/>
        <c:noMultiLvlLbl val="0"/>
      </c:catAx>
      <c:valAx>
        <c:axId val="421441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40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working mothers cook</a:t>
            </a:r>
            <a:r>
              <a:rPr lang="en-US" baseline="0"/>
              <a:t> home made food?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Sheet1!$G$7</c:f>
              <c:strCache>
                <c:ptCount val="1"/>
                <c:pt idx="0">
                  <c:v>yes</c:v>
                </c:pt>
              </c:strCache>
            </c:strRef>
          </c:tx>
          <c:spPr>
            <a:solidFill>
              <a:schemeClr val="accent1"/>
            </a:solidFill>
            <a:ln>
              <a:noFill/>
            </a:ln>
            <a:effectLst/>
          </c:spPr>
          <c:invertIfNegative val="0"/>
          <c:cat>
            <c:strRef>
              <c:f>Sheet1!$F$8:$F$9</c:f>
              <c:strCache>
                <c:ptCount val="2"/>
                <c:pt idx="0">
                  <c:v>Employed</c:v>
                </c:pt>
                <c:pt idx="1">
                  <c:v>Unemployed</c:v>
                </c:pt>
              </c:strCache>
            </c:strRef>
          </c:cat>
          <c:val>
            <c:numRef>
              <c:f>Sheet1!$G$8:$G$9</c:f>
              <c:numCache>
                <c:formatCode>General</c:formatCode>
                <c:ptCount val="2"/>
                <c:pt idx="0">
                  <c:v>5</c:v>
                </c:pt>
                <c:pt idx="1">
                  <c:v>4</c:v>
                </c:pt>
              </c:numCache>
            </c:numRef>
          </c:val>
          <c:extLst>
            <c:ext xmlns:c16="http://schemas.microsoft.com/office/drawing/2014/chart" uri="{C3380CC4-5D6E-409C-BE32-E72D297353CC}">
              <c16:uniqueId val="{00000000-C9C9-4D39-A5A3-A2270F23C5AB}"/>
            </c:ext>
          </c:extLst>
        </c:ser>
        <c:ser>
          <c:idx val="1"/>
          <c:order val="1"/>
          <c:tx>
            <c:strRef>
              <c:f>Sheet1!$H$7</c:f>
              <c:strCache>
                <c:ptCount val="1"/>
                <c:pt idx="0">
                  <c:v>no</c:v>
                </c:pt>
              </c:strCache>
            </c:strRef>
          </c:tx>
          <c:spPr>
            <a:solidFill>
              <a:schemeClr val="accent2"/>
            </a:solidFill>
            <a:ln>
              <a:noFill/>
            </a:ln>
            <a:effectLst/>
          </c:spPr>
          <c:invertIfNegative val="0"/>
          <c:cat>
            <c:strRef>
              <c:f>Sheet1!$F$8:$F$9</c:f>
              <c:strCache>
                <c:ptCount val="2"/>
                <c:pt idx="0">
                  <c:v>Employed</c:v>
                </c:pt>
                <c:pt idx="1">
                  <c:v>Unemployed</c:v>
                </c:pt>
              </c:strCache>
            </c:strRef>
          </c:cat>
          <c:val>
            <c:numRef>
              <c:f>Sheet1!$H$8:$H$9</c:f>
              <c:numCache>
                <c:formatCode>General</c:formatCode>
                <c:ptCount val="2"/>
                <c:pt idx="0">
                  <c:v>2</c:v>
                </c:pt>
                <c:pt idx="1">
                  <c:v>3</c:v>
                </c:pt>
              </c:numCache>
            </c:numRef>
          </c:val>
          <c:extLst>
            <c:ext xmlns:c16="http://schemas.microsoft.com/office/drawing/2014/chart" uri="{C3380CC4-5D6E-409C-BE32-E72D297353CC}">
              <c16:uniqueId val="{00000001-C9C9-4D39-A5A3-A2270F23C5AB}"/>
            </c:ext>
          </c:extLst>
        </c:ser>
        <c:dLbls>
          <c:showLegendKey val="0"/>
          <c:showVal val="0"/>
          <c:showCatName val="0"/>
          <c:showSerName val="0"/>
          <c:showPercent val="0"/>
          <c:showBubbleSize val="0"/>
        </c:dLbls>
        <c:gapWidth val="219"/>
        <c:overlap val="-27"/>
        <c:axId val="419988848"/>
        <c:axId val="359013496"/>
      </c:barChart>
      <c:catAx>
        <c:axId val="419988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Employment</a:t>
                </a:r>
                <a:r>
                  <a:rPr lang="en-US" baseline="0"/>
                  <a:t> status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013496"/>
        <c:crosses val="autoZero"/>
        <c:auto val="1"/>
        <c:lblAlgn val="ctr"/>
        <c:lblOffset val="100"/>
        <c:noMultiLvlLbl val="0"/>
      </c:catAx>
      <c:valAx>
        <c:axId val="359013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988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a:effectLst/>
              </a:rPr>
              <a:t>Hours of work compared to if mothers</a:t>
            </a:r>
            <a:r>
              <a:rPr lang="en-GB" sz="1800" baseline="0">
                <a:effectLst/>
              </a:rPr>
              <a:t> make </a:t>
            </a:r>
            <a:r>
              <a:rPr lang="en-GB" sz="1800">
                <a:effectLst/>
              </a:rPr>
              <a:t>home cooked foods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Yes</c:v>
                </c:pt>
              </c:strCache>
            </c:strRef>
          </c:tx>
          <c:spPr>
            <a:solidFill>
              <a:schemeClr val="accent1"/>
            </a:solidFill>
            <a:ln>
              <a:noFill/>
            </a:ln>
            <a:effectLst/>
          </c:spPr>
          <c:invertIfNegative val="0"/>
          <c:cat>
            <c:strRef>
              <c:f>Sheet1!$E$2:$E$4</c:f>
              <c:strCache>
                <c:ptCount val="3"/>
                <c:pt idx="0">
                  <c:v>None</c:v>
                </c:pt>
                <c:pt idx="1">
                  <c:v>Part time</c:v>
                </c:pt>
                <c:pt idx="2">
                  <c:v>Full Time</c:v>
                </c:pt>
              </c:strCache>
            </c:strRef>
          </c:cat>
          <c:val>
            <c:numRef>
              <c:f>Sheet1!$F$2:$F$4</c:f>
              <c:numCache>
                <c:formatCode>General</c:formatCode>
                <c:ptCount val="3"/>
                <c:pt idx="0">
                  <c:v>4</c:v>
                </c:pt>
                <c:pt idx="1">
                  <c:v>5</c:v>
                </c:pt>
                <c:pt idx="2">
                  <c:v>0</c:v>
                </c:pt>
              </c:numCache>
            </c:numRef>
          </c:val>
          <c:extLst>
            <c:ext xmlns:c16="http://schemas.microsoft.com/office/drawing/2014/chart" uri="{C3380CC4-5D6E-409C-BE32-E72D297353CC}">
              <c16:uniqueId val="{00000000-4A2A-47C9-BB8B-63B3A88EACA3}"/>
            </c:ext>
          </c:extLst>
        </c:ser>
        <c:ser>
          <c:idx val="1"/>
          <c:order val="1"/>
          <c:tx>
            <c:strRef>
              <c:f>Sheet1!$G$1</c:f>
              <c:strCache>
                <c:ptCount val="1"/>
                <c:pt idx="0">
                  <c:v>No</c:v>
                </c:pt>
              </c:strCache>
            </c:strRef>
          </c:tx>
          <c:spPr>
            <a:solidFill>
              <a:schemeClr val="accent2"/>
            </a:solidFill>
            <a:ln>
              <a:noFill/>
            </a:ln>
            <a:effectLst/>
          </c:spPr>
          <c:invertIfNegative val="0"/>
          <c:cat>
            <c:strRef>
              <c:f>Sheet1!$E$2:$E$4</c:f>
              <c:strCache>
                <c:ptCount val="3"/>
                <c:pt idx="0">
                  <c:v>None</c:v>
                </c:pt>
                <c:pt idx="1">
                  <c:v>Part time</c:v>
                </c:pt>
                <c:pt idx="2">
                  <c:v>Full Time</c:v>
                </c:pt>
              </c:strCache>
            </c:strRef>
          </c:cat>
          <c:val>
            <c:numRef>
              <c:f>Sheet1!$G$2:$G$4</c:f>
              <c:numCache>
                <c:formatCode>General</c:formatCode>
                <c:ptCount val="3"/>
                <c:pt idx="0">
                  <c:v>3</c:v>
                </c:pt>
                <c:pt idx="1">
                  <c:v>2</c:v>
                </c:pt>
                <c:pt idx="2">
                  <c:v>0</c:v>
                </c:pt>
              </c:numCache>
            </c:numRef>
          </c:val>
          <c:extLst>
            <c:ext xmlns:c16="http://schemas.microsoft.com/office/drawing/2014/chart" uri="{C3380CC4-5D6E-409C-BE32-E72D297353CC}">
              <c16:uniqueId val="{00000001-4A2A-47C9-BB8B-63B3A88EACA3}"/>
            </c:ext>
          </c:extLst>
        </c:ser>
        <c:dLbls>
          <c:showLegendKey val="0"/>
          <c:showVal val="0"/>
          <c:showCatName val="0"/>
          <c:showSerName val="0"/>
          <c:showPercent val="0"/>
          <c:showBubbleSize val="0"/>
        </c:dLbls>
        <c:gapWidth val="219"/>
        <c:overlap val="-27"/>
        <c:axId val="86658424"/>
        <c:axId val="86656784"/>
      </c:barChart>
      <c:catAx>
        <c:axId val="86658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Working</a:t>
                </a:r>
                <a:r>
                  <a:rPr lang="en-GB" baseline="0"/>
                  <a:t> hours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56784"/>
        <c:crosses val="autoZero"/>
        <c:auto val="1"/>
        <c:lblAlgn val="ctr"/>
        <c:lblOffset val="100"/>
        <c:noMultiLvlLbl val="0"/>
      </c:catAx>
      <c:valAx>
        <c:axId val="86656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58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Do working mothers buy takeaway food?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Sheet1!$G$12</c:f>
              <c:strCache>
                <c:ptCount val="1"/>
                <c:pt idx="0">
                  <c:v>yes</c:v>
                </c:pt>
              </c:strCache>
            </c:strRef>
          </c:tx>
          <c:spPr>
            <a:solidFill>
              <a:schemeClr val="accent1"/>
            </a:solidFill>
            <a:ln>
              <a:noFill/>
            </a:ln>
            <a:effectLst/>
          </c:spPr>
          <c:invertIfNegative val="0"/>
          <c:cat>
            <c:strRef>
              <c:f>Sheet1!$F$13:$F$14</c:f>
              <c:strCache>
                <c:ptCount val="2"/>
                <c:pt idx="0">
                  <c:v>Employed</c:v>
                </c:pt>
                <c:pt idx="1">
                  <c:v>Unemployed</c:v>
                </c:pt>
              </c:strCache>
            </c:strRef>
          </c:cat>
          <c:val>
            <c:numRef>
              <c:f>Sheet1!$G$13:$G$14</c:f>
              <c:numCache>
                <c:formatCode>General</c:formatCode>
                <c:ptCount val="2"/>
                <c:pt idx="0">
                  <c:v>2</c:v>
                </c:pt>
                <c:pt idx="1">
                  <c:v>2</c:v>
                </c:pt>
              </c:numCache>
            </c:numRef>
          </c:val>
          <c:extLst>
            <c:ext xmlns:c16="http://schemas.microsoft.com/office/drawing/2014/chart" uri="{C3380CC4-5D6E-409C-BE32-E72D297353CC}">
              <c16:uniqueId val="{00000000-A795-4A5B-ACE3-BBADB0B46A99}"/>
            </c:ext>
          </c:extLst>
        </c:ser>
        <c:ser>
          <c:idx val="1"/>
          <c:order val="1"/>
          <c:tx>
            <c:strRef>
              <c:f>Sheet1!$H$12</c:f>
              <c:strCache>
                <c:ptCount val="1"/>
                <c:pt idx="0">
                  <c:v>no</c:v>
                </c:pt>
              </c:strCache>
            </c:strRef>
          </c:tx>
          <c:spPr>
            <a:solidFill>
              <a:schemeClr val="accent2"/>
            </a:solidFill>
            <a:ln>
              <a:noFill/>
            </a:ln>
            <a:effectLst/>
          </c:spPr>
          <c:invertIfNegative val="0"/>
          <c:cat>
            <c:strRef>
              <c:f>Sheet1!$F$13:$F$14</c:f>
              <c:strCache>
                <c:ptCount val="2"/>
                <c:pt idx="0">
                  <c:v>Employed</c:v>
                </c:pt>
                <c:pt idx="1">
                  <c:v>Unemployed</c:v>
                </c:pt>
              </c:strCache>
            </c:strRef>
          </c:cat>
          <c:val>
            <c:numRef>
              <c:f>Sheet1!$H$13:$H$14</c:f>
              <c:numCache>
                <c:formatCode>General</c:formatCode>
                <c:ptCount val="2"/>
                <c:pt idx="0">
                  <c:v>5</c:v>
                </c:pt>
                <c:pt idx="1">
                  <c:v>5</c:v>
                </c:pt>
              </c:numCache>
            </c:numRef>
          </c:val>
          <c:extLst>
            <c:ext xmlns:c16="http://schemas.microsoft.com/office/drawing/2014/chart" uri="{C3380CC4-5D6E-409C-BE32-E72D297353CC}">
              <c16:uniqueId val="{00000001-A795-4A5B-ACE3-BBADB0B46A99}"/>
            </c:ext>
          </c:extLst>
        </c:ser>
        <c:dLbls>
          <c:showLegendKey val="0"/>
          <c:showVal val="0"/>
          <c:showCatName val="0"/>
          <c:showSerName val="0"/>
          <c:showPercent val="0"/>
          <c:showBubbleSize val="0"/>
        </c:dLbls>
        <c:gapWidth val="219"/>
        <c:overlap val="-27"/>
        <c:axId val="357044552"/>
        <c:axId val="357045208"/>
      </c:barChart>
      <c:catAx>
        <c:axId val="357044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Employment status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45208"/>
        <c:crosses val="autoZero"/>
        <c:auto val="1"/>
        <c:lblAlgn val="ctr"/>
        <c:lblOffset val="100"/>
        <c:noMultiLvlLbl val="0"/>
      </c:catAx>
      <c:valAx>
        <c:axId val="357045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mothers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44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people find fresh food expensive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Sheet1!$F$16</c:f>
              <c:strCache>
                <c:ptCount val="1"/>
                <c:pt idx="0">
                  <c:v>Yes</c:v>
                </c:pt>
              </c:strCache>
            </c:strRef>
          </c:tx>
          <c:spPr>
            <a:solidFill>
              <a:schemeClr val="accent1"/>
            </a:solidFill>
            <a:ln>
              <a:noFill/>
            </a:ln>
            <a:effectLst/>
          </c:spPr>
          <c:invertIfNegative val="0"/>
          <c:cat>
            <c:strRef>
              <c:f>Sheet1!$E$17:$E$19</c:f>
              <c:strCache>
                <c:ptCount val="3"/>
                <c:pt idx="0">
                  <c:v>Single</c:v>
                </c:pt>
                <c:pt idx="1">
                  <c:v>Cohabiting</c:v>
                </c:pt>
                <c:pt idx="2">
                  <c:v>Married</c:v>
                </c:pt>
              </c:strCache>
            </c:strRef>
          </c:cat>
          <c:val>
            <c:numRef>
              <c:f>Sheet1!$F$17:$F$19</c:f>
              <c:numCache>
                <c:formatCode>General</c:formatCode>
                <c:ptCount val="3"/>
                <c:pt idx="0">
                  <c:v>3</c:v>
                </c:pt>
                <c:pt idx="1">
                  <c:v>2</c:v>
                </c:pt>
                <c:pt idx="2">
                  <c:v>2</c:v>
                </c:pt>
              </c:numCache>
            </c:numRef>
          </c:val>
          <c:extLst>
            <c:ext xmlns:c16="http://schemas.microsoft.com/office/drawing/2014/chart" uri="{C3380CC4-5D6E-409C-BE32-E72D297353CC}">
              <c16:uniqueId val="{00000000-6C28-46DE-9BE1-8C156F81E8A3}"/>
            </c:ext>
          </c:extLst>
        </c:ser>
        <c:ser>
          <c:idx val="1"/>
          <c:order val="1"/>
          <c:tx>
            <c:strRef>
              <c:f>Sheet1!$G$16</c:f>
              <c:strCache>
                <c:ptCount val="1"/>
                <c:pt idx="0">
                  <c:v>No</c:v>
                </c:pt>
              </c:strCache>
            </c:strRef>
          </c:tx>
          <c:spPr>
            <a:solidFill>
              <a:schemeClr val="accent2"/>
            </a:solidFill>
            <a:ln>
              <a:noFill/>
            </a:ln>
            <a:effectLst/>
          </c:spPr>
          <c:invertIfNegative val="0"/>
          <c:cat>
            <c:strRef>
              <c:f>Sheet1!$E$17:$E$19</c:f>
              <c:strCache>
                <c:ptCount val="3"/>
                <c:pt idx="0">
                  <c:v>Single</c:v>
                </c:pt>
                <c:pt idx="1">
                  <c:v>Cohabiting</c:v>
                </c:pt>
                <c:pt idx="2">
                  <c:v>Married</c:v>
                </c:pt>
              </c:strCache>
            </c:strRef>
          </c:cat>
          <c:val>
            <c:numRef>
              <c:f>Sheet1!$G$17:$G$19</c:f>
              <c:numCache>
                <c:formatCode>General</c:formatCode>
                <c:ptCount val="3"/>
                <c:pt idx="0">
                  <c:v>1</c:v>
                </c:pt>
                <c:pt idx="1">
                  <c:v>2</c:v>
                </c:pt>
                <c:pt idx="2">
                  <c:v>4</c:v>
                </c:pt>
              </c:numCache>
            </c:numRef>
          </c:val>
          <c:extLst>
            <c:ext xmlns:c16="http://schemas.microsoft.com/office/drawing/2014/chart" uri="{C3380CC4-5D6E-409C-BE32-E72D297353CC}">
              <c16:uniqueId val="{00000001-6C28-46DE-9BE1-8C156F81E8A3}"/>
            </c:ext>
          </c:extLst>
        </c:ser>
        <c:dLbls>
          <c:showLegendKey val="0"/>
          <c:showVal val="0"/>
          <c:showCatName val="0"/>
          <c:showSerName val="0"/>
          <c:showPercent val="0"/>
          <c:showBubbleSize val="0"/>
        </c:dLbls>
        <c:gapWidth val="219"/>
        <c:overlap val="-27"/>
        <c:axId val="519811192"/>
        <c:axId val="519811848"/>
      </c:barChart>
      <c:catAx>
        <c:axId val="519811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Relationship status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811848"/>
        <c:crosses val="autoZero"/>
        <c:auto val="1"/>
        <c:lblAlgn val="ctr"/>
        <c:lblOffset val="100"/>
        <c:noMultiLvlLbl val="0"/>
      </c:catAx>
      <c:valAx>
        <c:axId val="519811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811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eat your meals together with no distractions compare Do you eat with the TV 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Sheet1!$B$29</c:f>
              <c:strCache>
                <c:ptCount val="1"/>
                <c:pt idx="0">
                  <c:v>yes</c:v>
                </c:pt>
              </c:strCache>
            </c:strRef>
          </c:tx>
          <c:spPr>
            <a:solidFill>
              <a:schemeClr val="accent1"/>
            </a:solidFill>
            <a:ln>
              <a:noFill/>
            </a:ln>
            <a:effectLst/>
          </c:spPr>
          <c:invertIfNegative val="0"/>
          <c:cat>
            <c:strRef>
              <c:f>Sheet1!$A$30:$A$31</c:f>
              <c:strCache>
                <c:ptCount val="2"/>
                <c:pt idx="0">
                  <c:v>Table</c:v>
                </c:pt>
                <c:pt idx="1">
                  <c:v>Sofa</c:v>
                </c:pt>
              </c:strCache>
            </c:strRef>
          </c:cat>
          <c:val>
            <c:numRef>
              <c:f>Sheet1!$B$30:$B$31</c:f>
              <c:numCache>
                <c:formatCode>General</c:formatCode>
                <c:ptCount val="2"/>
                <c:pt idx="0">
                  <c:v>5</c:v>
                </c:pt>
                <c:pt idx="1">
                  <c:v>1</c:v>
                </c:pt>
              </c:numCache>
            </c:numRef>
          </c:val>
          <c:extLst>
            <c:ext xmlns:c16="http://schemas.microsoft.com/office/drawing/2014/chart" uri="{C3380CC4-5D6E-409C-BE32-E72D297353CC}">
              <c16:uniqueId val="{00000000-2927-4FCA-BC90-341DEBA10314}"/>
            </c:ext>
          </c:extLst>
        </c:ser>
        <c:ser>
          <c:idx val="1"/>
          <c:order val="1"/>
          <c:tx>
            <c:strRef>
              <c:f>Sheet1!$C$29</c:f>
              <c:strCache>
                <c:ptCount val="1"/>
                <c:pt idx="0">
                  <c:v>no</c:v>
                </c:pt>
              </c:strCache>
            </c:strRef>
          </c:tx>
          <c:spPr>
            <a:solidFill>
              <a:schemeClr val="accent2"/>
            </a:solidFill>
            <a:ln>
              <a:noFill/>
            </a:ln>
            <a:effectLst/>
          </c:spPr>
          <c:invertIfNegative val="0"/>
          <c:cat>
            <c:strRef>
              <c:f>Sheet1!$A$30:$A$31</c:f>
              <c:strCache>
                <c:ptCount val="2"/>
                <c:pt idx="0">
                  <c:v>Table</c:v>
                </c:pt>
                <c:pt idx="1">
                  <c:v>Sofa</c:v>
                </c:pt>
              </c:strCache>
            </c:strRef>
          </c:cat>
          <c:val>
            <c:numRef>
              <c:f>Sheet1!$C$30:$C$31</c:f>
              <c:numCache>
                <c:formatCode>General</c:formatCode>
                <c:ptCount val="2"/>
                <c:pt idx="0">
                  <c:v>5</c:v>
                </c:pt>
                <c:pt idx="1">
                  <c:v>2</c:v>
                </c:pt>
              </c:numCache>
            </c:numRef>
          </c:val>
          <c:extLst>
            <c:ext xmlns:c16="http://schemas.microsoft.com/office/drawing/2014/chart" uri="{C3380CC4-5D6E-409C-BE32-E72D297353CC}">
              <c16:uniqueId val="{00000001-2927-4FCA-BC90-341DEBA10314}"/>
            </c:ext>
          </c:extLst>
        </c:ser>
        <c:ser>
          <c:idx val="2"/>
          <c:order val="2"/>
          <c:tx>
            <c:strRef>
              <c:f>Sheet1!$D$29</c:f>
              <c:strCache>
                <c:ptCount val="1"/>
                <c:pt idx="0">
                  <c:v>sometimes</c:v>
                </c:pt>
              </c:strCache>
            </c:strRef>
          </c:tx>
          <c:spPr>
            <a:solidFill>
              <a:schemeClr val="accent3"/>
            </a:solidFill>
            <a:ln>
              <a:noFill/>
            </a:ln>
            <a:effectLst/>
          </c:spPr>
          <c:invertIfNegative val="0"/>
          <c:cat>
            <c:strRef>
              <c:f>Sheet1!$A$30:$A$31</c:f>
              <c:strCache>
                <c:ptCount val="2"/>
                <c:pt idx="0">
                  <c:v>Table</c:v>
                </c:pt>
                <c:pt idx="1">
                  <c:v>Sofa</c:v>
                </c:pt>
              </c:strCache>
            </c:strRef>
          </c:cat>
          <c:val>
            <c:numRef>
              <c:f>Sheet1!$D$30:$D$31</c:f>
              <c:numCache>
                <c:formatCode>General</c:formatCode>
                <c:ptCount val="2"/>
                <c:pt idx="0">
                  <c:v>1</c:v>
                </c:pt>
                <c:pt idx="1">
                  <c:v>0</c:v>
                </c:pt>
              </c:numCache>
            </c:numRef>
          </c:val>
          <c:extLst>
            <c:ext xmlns:c16="http://schemas.microsoft.com/office/drawing/2014/chart" uri="{C3380CC4-5D6E-409C-BE32-E72D297353CC}">
              <c16:uniqueId val="{00000002-2927-4FCA-BC90-341DEBA10314}"/>
            </c:ext>
          </c:extLst>
        </c:ser>
        <c:dLbls>
          <c:showLegendKey val="0"/>
          <c:showVal val="0"/>
          <c:showCatName val="0"/>
          <c:showSerName val="0"/>
          <c:showPercent val="0"/>
          <c:showBubbleSize val="0"/>
        </c:dLbls>
        <c:gapWidth val="219"/>
        <c:overlap val="-27"/>
        <c:axId val="434353032"/>
        <c:axId val="434357952"/>
      </c:barChart>
      <c:catAx>
        <c:axId val="4343530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Do</a:t>
                </a:r>
                <a:r>
                  <a:rPr lang="en-US" baseline="0"/>
                  <a:t> you eat yor meals together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57952"/>
        <c:crosses val="autoZero"/>
        <c:auto val="1"/>
        <c:lblAlgn val="ctr"/>
        <c:lblOffset val="100"/>
        <c:noMultiLvlLbl val="0"/>
      </c:catAx>
      <c:valAx>
        <c:axId val="434357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mothers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53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1" ma:contentTypeDescription="Create a new document." ma:contentTypeScope="" ma:versionID="369de3b1167e231f047858ebe20fd102">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72cd9add4cdc219088d488ba73898cf5"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BF589-4CF4-46FF-BA57-BC351BACE4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2C045F-560C-4F04-A068-EA052E3E85FA}">
  <ds:schemaRefs>
    <ds:schemaRef ds:uri="http://schemas.microsoft.com/sharepoint/v3/contenttype/forms"/>
  </ds:schemaRefs>
</ds:datastoreItem>
</file>

<file path=customXml/itemProps3.xml><?xml version="1.0" encoding="utf-8"?>
<ds:datastoreItem xmlns:ds="http://schemas.openxmlformats.org/officeDocument/2006/customXml" ds:itemID="{614F9F4A-8DF9-415B-94FA-BDE534122F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C8D98A-0D1F-4C4B-863A-70D35D72B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51</Pages>
  <Words>12895</Words>
  <Characters>73504</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Armani Shakir</dc:creator>
  <cp:keywords/>
  <dc:description/>
  <cp:lastModifiedBy>Armani Shakir</cp:lastModifiedBy>
  <cp:revision>4</cp:revision>
  <dcterms:created xsi:type="dcterms:W3CDTF">2020-05-08T06:46:00Z</dcterms:created>
  <dcterms:modified xsi:type="dcterms:W3CDTF">2020-05-08T06:52:00Z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