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FAA42F" w14:textId="77777777" w:rsidR="007E0073" w:rsidRDefault="00976935">
      <w:pPr>
        <w:jc w:val="center"/>
        <w:rPr>
          <w:rFonts w:eastAsia="等线"/>
          <w:b/>
          <w:bCs/>
          <w:u w:val="single"/>
          <w:lang w:eastAsia="zh-CN"/>
        </w:rPr>
      </w:pPr>
      <w:r>
        <w:rPr>
          <w:rFonts w:eastAsia="等线"/>
          <w:b/>
          <w:bCs/>
          <w:u w:val="single"/>
          <w:lang w:eastAsia="zh-CN"/>
        </w:rPr>
        <w:t>Book Review: Peoples Republic of Amnesia: Tiananmen Revisited by Louisa Lim</w:t>
      </w:r>
    </w:p>
    <w:p w14:paraId="507991DD" w14:textId="77777777" w:rsidR="007E0073" w:rsidRDefault="00976935">
      <w:pPr>
        <w:jc w:val="center"/>
        <w:rPr>
          <w:rFonts w:eastAsia="等线"/>
          <w:b/>
          <w:bCs/>
          <w:u w:val="single"/>
          <w:lang w:eastAsia="zh-CN"/>
        </w:rPr>
      </w:pPr>
      <w:r>
        <w:rPr>
          <w:rFonts w:eastAsia="等线"/>
          <w:b/>
          <w:bCs/>
          <w:u w:val="single"/>
          <w:lang w:eastAsia="zh-CN"/>
        </w:rPr>
        <w:t>Chapter 8: Chengdu</w:t>
      </w:r>
    </w:p>
    <w:p w14:paraId="62DDAF9D" w14:textId="77777777" w:rsidR="007E0073" w:rsidRDefault="00976935">
      <w:pPr>
        <w:rPr>
          <w:rFonts w:eastAsia="等线"/>
          <w:lang w:eastAsia="zh-CN"/>
        </w:rPr>
      </w:pPr>
      <w:r>
        <w:rPr>
          <w:rFonts w:eastAsia="等线"/>
          <w:lang w:eastAsia="zh-CN"/>
        </w:rPr>
        <w:t xml:space="preserve">Across the world the events of 1989 in Beijing grabbed headlines in the papers and breaking news slots on the telly. I think it’s fair to </w:t>
      </w:r>
      <w:r>
        <w:rPr>
          <w:rFonts w:eastAsia="等线"/>
          <w:lang w:eastAsia="zh-CN"/>
        </w:rPr>
        <w:t>say that “Tank Man” is one of the most infamous and recognisable photographs of the past 100 years but Tiananmen wasn’t the only city centre square in the country that saw mass protest and violence. This Chapter provides an insight into a city that, unlike</w:t>
      </w:r>
      <w:r>
        <w:rPr>
          <w:rFonts w:eastAsia="等线"/>
          <w:lang w:eastAsia="zh-CN"/>
        </w:rPr>
        <w:t xml:space="preserve"> Beijing, wasn’t inhabited by </w:t>
      </w:r>
      <w:proofErr w:type="spellStart"/>
      <w:r>
        <w:rPr>
          <w:rFonts w:eastAsia="等线"/>
          <w:lang w:eastAsia="zh-CN"/>
        </w:rPr>
        <w:t>hoards</w:t>
      </w:r>
      <w:proofErr w:type="spellEnd"/>
      <w:r>
        <w:rPr>
          <w:rFonts w:eastAsia="等线"/>
          <w:lang w:eastAsia="zh-CN"/>
        </w:rPr>
        <w:t xml:space="preserve"> of foreign journalists and had a much smaller population of foreign students, and so therefore news about the events that took place there never had the reach or the visual evidence to attract western media attention. </w:t>
      </w:r>
    </w:p>
    <w:p w14:paraId="6DA6FC30" w14:textId="77777777" w:rsidR="007E0073" w:rsidRDefault="00976935">
      <w:pPr>
        <w:rPr>
          <w:rFonts w:eastAsia="等线"/>
          <w:lang w:eastAsia="zh-CN"/>
        </w:rPr>
      </w:pPr>
      <w:r>
        <w:rPr>
          <w:rFonts w:eastAsia="等线"/>
          <w:lang w:eastAsia="zh-CN"/>
        </w:rPr>
        <w:t xml:space="preserve">Lim begins the chapter by contrasting Chengdu of now with Chengdu of 31 years ago, the differences here echo throughout almost all Tier 1, 2 and 3 cities in China with highstreets and malls lined with international fashion brands and other high end stores </w:t>
      </w:r>
      <w:r>
        <w:rPr>
          <w:rFonts w:eastAsia="等线"/>
          <w:lang w:eastAsia="zh-CN"/>
        </w:rPr>
        <w:t>and streets filled with luxury foreign cars. I think this kind of imagery is very important because although most of us of course don’t agree with the way the Chinese government has gone about their business it shows that for many at least, things have gon</w:t>
      </w:r>
      <w:r>
        <w:rPr>
          <w:rFonts w:eastAsia="等线"/>
          <w:lang w:eastAsia="zh-CN"/>
        </w:rPr>
        <w:t>e well, you don’t replace an old dumpling restaurant with a Gucci store if everyone around is a peasant. Lim continues to paint the picture of Chengdu using the stereotypical “mala” to describe both the local cuisine and people, while the Sichuanese are kn</w:t>
      </w:r>
      <w:r>
        <w:rPr>
          <w:rFonts w:eastAsia="等线"/>
          <w:lang w:eastAsia="zh-CN"/>
        </w:rPr>
        <w:t>own to be have fiery personalities I wish she had perhaps gone into more detail when introducing the traits of the local populous for those readers who’ve never been to the region or don’t know anybody from it.</w:t>
      </w:r>
    </w:p>
    <w:p w14:paraId="3A25BBB1" w14:textId="77777777" w:rsidR="007E0073" w:rsidRDefault="00976935">
      <w:r>
        <w:rPr>
          <w:rFonts w:eastAsia="等线"/>
          <w:lang w:eastAsia="zh-CN"/>
        </w:rPr>
        <w:t>Throughout this book and indeed this chapter,</w:t>
      </w:r>
      <w:r>
        <w:rPr>
          <w:rFonts w:eastAsia="等线"/>
          <w:lang w:eastAsia="zh-CN"/>
        </w:rPr>
        <w:t xml:space="preserve"> the sheer amount of effort and time taken by the author  to research and develop her work shines through, she discusses here how her travels just relating to this specific chapter have taken her all over the world as she had to track down those few foreig</w:t>
      </w:r>
      <w:r>
        <w:rPr>
          <w:rFonts w:eastAsia="等线"/>
          <w:lang w:eastAsia="zh-CN"/>
        </w:rPr>
        <w:t xml:space="preserve">ners who witnessed the events in the city and those locals still willing to discuss it even privately. Through her individual face to face discussions with witnesses she is able to piece together a compelling story that can be verified because many of the </w:t>
      </w:r>
      <w:r>
        <w:rPr>
          <w:rFonts w:eastAsia="等线"/>
          <w:lang w:eastAsia="zh-CN"/>
        </w:rPr>
        <w:t xml:space="preserve">people interviewed believed they were the only person to see the events they described, she writes </w:t>
      </w:r>
      <w:r>
        <w:rPr>
          <w:rFonts w:eastAsia="等线"/>
          <w:i/>
          <w:iCs/>
          <w:lang w:eastAsia="zh-CN"/>
        </w:rPr>
        <w:t>““What other people saw it?” one man asked me, before admitting that he was convinced he had been the only one.”</w:t>
      </w:r>
      <w:r>
        <w:rPr>
          <w:rFonts w:eastAsia="等线"/>
          <w:lang w:eastAsia="zh-CN"/>
        </w:rPr>
        <w:t>.</w:t>
      </w:r>
    </w:p>
    <w:p w14:paraId="549E51B0" w14:textId="7DD685D7" w:rsidR="007E0073" w:rsidRDefault="00976935">
      <w:pPr>
        <w:rPr>
          <w:rFonts w:eastAsia="等线"/>
          <w:lang w:eastAsia="zh-CN"/>
        </w:rPr>
      </w:pPr>
      <w:r>
        <w:rPr>
          <w:rFonts w:eastAsia="等线"/>
          <w:lang w:eastAsia="zh-CN"/>
        </w:rPr>
        <w:t>And it is those events that took place in a</w:t>
      </w:r>
      <w:r>
        <w:rPr>
          <w:rFonts w:eastAsia="等线"/>
          <w:lang w:eastAsia="zh-CN"/>
        </w:rPr>
        <w:t>nd around the Jinjiang hotel in Chengdu that really make up the most riveting part of this chapter. The scene feels like something out of a hostage movie, diplomats and tourists trapped in a hotel while outside the world is on fire and the noose seems to b</w:t>
      </w:r>
      <w:r>
        <w:rPr>
          <w:rFonts w:eastAsia="等线"/>
          <w:lang w:eastAsia="zh-CN"/>
        </w:rPr>
        <w:t xml:space="preserve">e almost </w:t>
      </w:r>
      <w:r w:rsidR="00791E36">
        <w:rPr>
          <w:rFonts w:eastAsia="等线"/>
          <w:lang w:eastAsia="zh-CN"/>
        </w:rPr>
        <w:t>closing</w:t>
      </w:r>
      <w:r>
        <w:rPr>
          <w:rFonts w:eastAsia="等线"/>
          <w:lang w:eastAsia="zh-CN"/>
        </w:rPr>
        <w:t xml:space="preserve"> around them. The environment seems tight, claustrophobic even, news coming through is hazy and uncertain and outside an atrocity is taking place and you can do nothing about it.  Once again the comparison between present and past is use</w:t>
      </w:r>
      <w:r>
        <w:rPr>
          <w:rFonts w:eastAsia="等线"/>
          <w:lang w:eastAsia="zh-CN"/>
        </w:rPr>
        <w:t xml:space="preserve">d as the hotel parking lot that was the sight of a brutal crime where bodies were tossed into the back of a truck is now full of BMW’s and Audi’s and the lobby that was previously destroyed has wealthy guests enjoying croissants for breakfast. </w:t>
      </w:r>
    </w:p>
    <w:p w14:paraId="58B0A55A" w14:textId="77777777" w:rsidR="007E0073" w:rsidRDefault="00976935">
      <w:pPr>
        <w:rPr>
          <w:rFonts w:eastAsia="等线"/>
          <w:lang w:eastAsia="zh-CN"/>
        </w:rPr>
      </w:pPr>
      <w:r>
        <w:rPr>
          <w:rFonts w:eastAsia="等线"/>
          <w:lang w:eastAsia="zh-CN"/>
        </w:rPr>
        <w:t xml:space="preserve">The detail </w:t>
      </w:r>
      <w:r>
        <w:rPr>
          <w:rFonts w:eastAsia="等线"/>
          <w:lang w:eastAsia="zh-CN"/>
        </w:rPr>
        <w:t xml:space="preserve">that Lim </w:t>
      </w:r>
      <w:proofErr w:type="gramStart"/>
      <w:r>
        <w:rPr>
          <w:rFonts w:eastAsia="等线"/>
          <w:lang w:eastAsia="zh-CN"/>
        </w:rPr>
        <w:t>is able to</w:t>
      </w:r>
      <w:proofErr w:type="gramEnd"/>
      <w:r>
        <w:rPr>
          <w:rFonts w:eastAsia="等线"/>
          <w:lang w:eastAsia="zh-CN"/>
        </w:rPr>
        <w:t xml:space="preserve"> extract from her questioning of witnesses creates such a vivid and terrifying image of an event that never even needed to be erased from the past because its story was never even really told. She writes that the government didn’t attemp</w:t>
      </w:r>
      <w:r>
        <w:rPr>
          <w:rFonts w:eastAsia="等线"/>
          <w:lang w:eastAsia="zh-CN"/>
        </w:rPr>
        <w:t xml:space="preserve">t to cover it up but instead simply got ahead of the news by quickly mass publishing a book detailing the events in the city. </w:t>
      </w:r>
    </w:p>
    <w:p w14:paraId="0BC4546D" w14:textId="77777777" w:rsidR="007E0073" w:rsidRDefault="00976935">
      <w:pPr>
        <w:rPr>
          <w:rFonts w:eastAsia="等线"/>
          <w:lang w:eastAsia="zh-CN"/>
        </w:rPr>
      </w:pPr>
      <w:r>
        <w:rPr>
          <w:rFonts w:eastAsia="等线"/>
          <w:lang w:eastAsia="zh-CN"/>
        </w:rPr>
        <w:t xml:space="preserve">She continues on by discussing the scale of the protests not just in this city but in the rest of the country, of course Chengdu </w:t>
      </w:r>
      <w:r>
        <w:rPr>
          <w:rFonts w:eastAsia="等线"/>
          <w:lang w:eastAsia="zh-CN"/>
        </w:rPr>
        <w:t xml:space="preserve">is just one example of events that took place outside of the capital and that essentially is the main point of this chapter, yes these horrific events happened in Chengdu but they quite possibly happened all over the country and those stories must also be </w:t>
      </w:r>
      <w:r>
        <w:rPr>
          <w:rFonts w:eastAsia="等线"/>
          <w:lang w:eastAsia="zh-CN"/>
        </w:rPr>
        <w:t xml:space="preserve">told eventually. The scale of the events of 1989 really is shocking, the way Lim tells just the story of this one city leads the </w:t>
      </w:r>
      <w:r>
        <w:rPr>
          <w:rFonts w:eastAsia="等线"/>
          <w:lang w:eastAsia="zh-CN"/>
        </w:rPr>
        <w:lastRenderedPageBreak/>
        <w:t>reader to believe that if these events were able to go untold, unnoticed for 30 years god knows what might’ve happened in small</w:t>
      </w:r>
      <w:r>
        <w:rPr>
          <w:rFonts w:eastAsia="等线"/>
          <w:lang w:eastAsia="zh-CN"/>
        </w:rPr>
        <w:t>er towns and cities were there may have been no foreign witnesses at all.</w:t>
      </w:r>
    </w:p>
    <w:p w14:paraId="05E78E34" w14:textId="29D99154" w:rsidR="007E0073" w:rsidRDefault="00976935">
      <w:pPr>
        <w:rPr>
          <w:rFonts w:eastAsia="等线"/>
          <w:lang w:eastAsia="zh-CN"/>
        </w:rPr>
      </w:pPr>
      <w:r>
        <w:rPr>
          <w:rFonts w:eastAsia="等线"/>
          <w:lang w:eastAsia="zh-CN"/>
        </w:rPr>
        <w:t xml:space="preserve">The author winds the chapter to a close by discussing how in fact we may never know the whole truth of what took place, she discusses how the </w:t>
      </w:r>
      <w:r>
        <w:rPr>
          <w:lang w:val="en"/>
        </w:rPr>
        <w:t xml:space="preserve">‘Technique of Forgetting History’ </w:t>
      </w:r>
      <w:r>
        <w:rPr>
          <w:rFonts w:eastAsia="等线"/>
          <w:lang w:eastAsia="zh-CN"/>
        </w:rPr>
        <w:t xml:space="preserve"> has w</w:t>
      </w:r>
      <w:r>
        <w:rPr>
          <w:rFonts w:eastAsia="等线"/>
          <w:lang w:eastAsia="zh-CN"/>
        </w:rPr>
        <w:t>orked almost flawlessly in Chengdu and I think the reader will understand the gravitas of that statement. Even with visual proof the Chinese government continues to refute the story of Tiananmen so how are those seeking justice supposed to fight for it whe</w:t>
      </w:r>
      <w:r>
        <w:rPr>
          <w:rFonts w:eastAsia="等线"/>
          <w:lang w:eastAsia="zh-CN"/>
        </w:rPr>
        <w:t>n no such proof exists in the cases of Chengdu and many other cities like it in China. This chapter really provides a dangerous insight into how easily governments and those in power can shape and mould the truth into something that suits them, even a coun</w:t>
      </w:r>
      <w:r>
        <w:rPr>
          <w:rFonts w:eastAsia="等线"/>
          <w:lang w:eastAsia="zh-CN"/>
        </w:rPr>
        <w:t>try that, from the outside seems so in touch and proud of their history, can seemingly forgot such recent events of such enormity.</w:t>
      </w:r>
    </w:p>
    <w:p w14:paraId="1AA8FFB0" w14:textId="0101A414" w:rsidR="00791E36" w:rsidRDefault="00791E36">
      <w:bookmarkStart w:id="0" w:name="_GoBack"/>
      <w:bookmarkEnd w:id="0"/>
    </w:p>
    <w:p w14:paraId="1F4701A3" w14:textId="77777777" w:rsidR="007E0073" w:rsidRDefault="007E0073">
      <w:pPr>
        <w:rPr>
          <w:rFonts w:eastAsia="等线"/>
          <w:lang w:eastAsia="zh-CN"/>
        </w:rPr>
      </w:pPr>
    </w:p>
    <w:p w14:paraId="02168C28" w14:textId="77777777" w:rsidR="007E0073" w:rsidRDefault="00976935">
      <w:r>
        <w:rPr>
          <w:rFonts w:eastAsia="等线"/>
          <w:lang w:eastAsia="zh-CN"/>
        </w:rPr>
        <w:t xml:space="preserve"> </w:t>
      </w:r>
    </w:p>
    <w:sectPr w:rsidR="007E007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90D024" w14:textId="77777777" w:rsidR="00976935" w:rsidRDefault="00976935">
      <w:pPr>
        <w:spacing w:after="0" w:line="240" w:lineRule="auto"/>
      </w:pPr>
      <w:r>
        <w:separator/>
      </w:r>
    </w:p>
  </w:endnote>
  <w:endnote w:type="continuationSeparator" w:id="0">
    <w:p w14:paraId="28ACD18A" w14:textId="77777777" w:rsidR="00976935" w:rsidRDefault="009769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9DEB6B" w14:textId="77777777" w:rsidR="00976935" w:rsidRDefault="00976935">
      <w:pPr>
        <w:spacing w:after="0" w:line="240" w:lineRule="auto"/>
      </w:pPr>
      <w:r>
        <w:rPr>
          <w:color w:val="000000"/>
        </w:rPr>
        <w:separator/>
      </w:r>
    </w:p>
  </w:footnote>
  <w:footnote w:type="continuationSeparator" w:id="0">
    <w:p w14:paraId="3F911CAF" w14:textId="77777777" w:rsidR="00976935" w:rsidRDefault="009769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7E0073"/>
    <w:rsid w:val="00791E36"/>
    <w:rsid w:val="007E0073"/>
    <w:rsid w:val="00976935"/>
    <w:rsid w:val="00A916A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C615A"/>
  <w15:docId w15:val="{056250EB-6B4B-4EC0-8166-DB37FFFE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Malgun Gothic" w:hAnsi="Calibri" w:cs="Times New Roman"/>
        <w:sz w:val="22"/>
        <w:szCs w:val="22"/>
        <w:lang w:val="en-GB" w:eastAsia="ko-KR"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780</Words>
  <Characters>4449</Characters>
  <Application>Microsoft Office Word</Application>
  <DocSecurity>0</DocSecurity>
  <Lines>37</Lines>
  <Paragraphs>10</Paragraphs>
  <ScaleCrop>false</ScaleCrop>
  <Company/>
  <LinksUpToDate>false</LinksUpToDate>
  <CharactersWithSpaces>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Slader (1800155)</dc:creator>
  <dc:description/>
  <cp:lastModifiedBy>James Slader (1800155)</cp:lastModifiedBy>
  <cp:revision>2</cp:revision>
  <dcterms:created xsi:type="dcterms:W3CDTF">2020-04-07T21:09:00Z</dcterms:created>
  <dcterms:modified xsi:type="dcterms:W3CDTF">2020-04-07T21:09:00Z</dcterms:modified>
</cp:coreProperties>
</file>