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D5A9A30" w14:textId="202105EA" w:rsidR="009C35CE" w:rsidRPr="00C67F27" w:rsidRDefault="009B44EC" w:rsidP="009C35CE">
      <w:pPr>
        <w:jc w:val="both"/>
        <w:rPr>
          <w:rFonts w:ascii="Corbel" w:hAnsi="Corbel" w:cs="Arial"/>
          <w:b/>
          <w:sz w:val="36"/>
          <w:szCs w:val="24"/>
        </w:rPr>
      </w:pPr>
      <w:r>
        <w:rPr>
          <w:rFonts w:ascii="Corbel" w:hAnsi="Corbel" w:cs="Arial"/>
          <w:b/>
          <w:sz w:val="36"/>
          <w:szCs w:val="24"/>
        </w:rPr>
        <w:t>In-sessional support</w:t>
      </w:r>
    </w:p>
    <w:p w14:paraId="57D9FED9" w14:textId="77777777" w:rsidR="009C35CE" w:rsidRPr="00C67F27" w:rsidRDefault="009C35CE" w:rsidP="009C35CE">
      <w:pPr>
        <w:jc w:val="both"/>
        <w:rPr>
          <w:rFonts w:ascii="Corbel" w:hAnsi="Corbel" w:cs="Arial"/>
          <w:sz w:val="24"/>
          <w:szCs w:val="24"/>
        </w:rPr>
      </w:pPr>
    </w:p>
    <w:p w14:paraId="6112BBBF" w14:textId="6E53DED3" w:rsidR="009C35CE" w:rsidRDefault="009B44EC" w:rsidP="009C35CE">
      <w:pPr>
        <w:jc w:val="both"/>
        <w:rPr>
          <w:rFonts w:ascii="Corbel" w:hAnsi="Corbel" w:cs="Arial"/>
          <w:b/>
          <w:sz w:val="32"/>
          <w:szCs w:val="24"/>
        </w:rPr>
      </w:pPr>
      <w:r>
        <w:rPr>
          <w:rFonts w:ascii="Corbel" w:hAnsi="Corbel" w:cs="Arial"/>
          <w:b/>
          <w:sz w:val="32"/>
          <w:szCs w:val="24"/>
        </w:rPr>
        <w:t>Week</w:t>
      </w:r>
      <w:r w:rsidR="009C35CE">
        <w:rPr>
          <w:rFonts w:ascii="Corbel" w:hAnsi="Corbel" w:cs="Arial"/>
          <w:b/>
          <w:sz w:val="32"/>
          <w:szCs w:val="24"/>
        </w:rPr>
        <w:t xml:space="preserve"> 1</w:t>
      </w:r>
    </w:p>
    <w:p w14:paraId="26B98453" w14:textId="77777777" w:rsidR="009C35CE" w:rsidRDefault="009C35CE" w:rsidP="009C35CE">
      <w:pPr>
        <w:rPr>
          <w:rFonts w:ascii="Corbel" w:hAnsi="Corbel" w:cs="Arial"/>
          <w:b/>
          <w:sz w:val="32"/>
          <w:szCs w:val="24"/>
        </w:rPr>
      </w:pPr>
    </w:p>
    <w:p w14:paraId="36163A3F" w14:textId="77777777" w:rsidR="009C35CE" w:rsidRDefault="009C35CE" w:rsidP="009C35CE">
      <w:pPr>
        <w:rPr>
          <w:rFonts w:ascii="Corbel" w:hAnsi="Corbel" w:cs="Arial"/>
          <w:b/>
          <w:sz w:val="24"/>
          <w:szCs w:val="24"/>
        </w:rPr>
      </w:pPr>
      <w:r w:rsidRPr="00001F73">
        <w:rPr>
          <w:rFonts w:ascii="Corbel" w:hAnsi="Corbel" w:cs="Arial"/>
          <w:b/>
          <w:sz w:val="24"/>
          <w:szCs w:val="24"/>
        </w:rPr>
        <w:t xml:space="preserve">Aims </w:t>
      </w:r>
    </w:p>
    <w:p w14:paraId="0DC5516A" w14:textId="77777777" w:rsidR="009C35CE" w:rsidRDefault="009C35CE" w:rsidP="009C35CE">
      <w:pPr>
        <w:jc w:val="both"/>
        <w:rPr>
          <w:rFonts w:ascii="Corbel" w:hAnsi="Corbel" w:cs="Arial"/>
          <w:b/>
          <w:sz w:val="24"/>
          <w:szCs w:val="24"/>
        </w:rPr>
      </w:pPr>
    </w:p>
    <w:p w14:paraId="65D110C5" w14:textId="77777777" w:rsidR="009C35CE" w:rsidRDefault="009C35CE" w:rsidP="009C35CE">
      <w:pPr>
        <w:jc w:val="both"/>
        <w:rPr>
          <w:rFonts w:ascii="Corbel" w:hAnsi="Corbel" w:cs="Arial"/>
          <w:sz w:val="24"/>
          <w:szCs w:val="24"/>
        </w:rPr>
      </w:pPr>
      <w:r w:rsidRPr="00001F73">
        <w:rPr>
          <w:rFonts w:ascii="Corbel" w:hAnsi="Corbel" w:cs="Arial"/>
          <w:sz w:val="24"/>
          <w:szCs w:val="24"/>
        </w:rPr>
        <w:t>This session aims to:</w:t>
      </w:r>
    </w:p>
    <w:p w14:paraId="207D376D" w14:textId="77777777" w:rsidR="009C35CE" w:rsidRDefault="009C35CE" w:rsidP="009C35CE">
      <w:pPr>
        <w:jc w:val="both"/>
        <w:rPr>
          <w:rFonts w:ascii="Corbel" w:hAnsi="Corbel" w:cs="Arial"/>
          <w:sz w:val="24"/>
          <w:szCs w:val="24"/>
        </w:rPr>
      </w:pPr>
    </w:p>
    <w:p w14:paraId="7EC40C9D" w14:textId="77777777" w:rsidR="009C35CE" w:rsidRDefault="009C35CE" w:rsidP="009C35CE">
      <w:pPr>
        <w:numPr>
          <w:ilvl w:val="0"/>
          <w:numId w:val="2"/>
        </w:numPr>
        <w:autoSpaceDE w:val="0"/>
        <w:autoSpaceDN w:val="0"/>
        <w:adjustRightInd w:val="0"/>
        <w:rPr>
          <w:rFonts w:ascii="Corbel" w:hAnsi="Corbel" w:cs="Sabon-Roman"/>
          <w:sz w:val="24"/>
          <w:szCs w:val="24"/>
          <w:lang w:eastAsia="en-GB"/>
        </w:rPr>
      </w:pPr>
      <w:r w:rsidRPr="00E60DFB">
        <w:rPr>
          <w:rFonts w:ascii="Corbel" w:hAnsi="Corbel" w:cs="Sabon-Roman"/>
          <w:sz w:val="24"/>
          <w:szCs w:val="24"/>
          <w:lang w:eastAsia="en-GB"/>
        </w:rPr>
        <w:t>raise awareness of aspects of organization and language which contribute to an academic</w:t>
      </w:r>
      <w:r>
        <w:rPr>
          <w:rFonts w:ascii="Corbel" w:hAnsi="Corbel" w:cs="Sabon-Roman"/>
          <w:sz w:val="24"/>
          <w:szCs w:val="24"/>
          <w:lang w:eastAsia="en-GB"/>
        </w:rPr>
        <w:t xml:space="preserve"> </w:t>
      </w:r>
      <w:r w:rsidRPr="00E60DFB">
        <w:rPr>
          <w:rFonts w:ascii="Corbel" w:hAnsi="Corbel" w:cs="Sabon-Roman"/>
          <w:sz w:val="24"/>
          <w:szCs w:val="24"/>
          <w:lang w:eastAsia="en-GB"/>
        </w:rPr>
        <w:t>style</w:t>
      </w:r>
    </w:p>
    <w:p w14:paraId="2AD4DF17" w14:textId="77777777" w:rsidR="009C35CE" w:rsidRDefault="009C35CE" w:rsidP="009C35CE">
      <w:pPr>
        <w:jc w:val="both"/>
        <w:rPr>
          <w:rFonts w:ascii="Corbel" w:hAnsi="Corbel" w:cs="Arial"/>
          <w:sz w:val="24"/>
          <w:szCs w:val="24"/>
        </w:rPr>
      </w:pPr>
    </w:p>
    <w:p w14:paraId="437F2F46" w14:textId="77777777" w:rsidR="009C35CE" w:rsidRPr="00001F73" w:rsidRDefault="009C35CE" w:rsidP="009C35CE">
      <w:pPr>
        <w:jc w:val="both"/>
        <w:rPr>
          <w:rFonts w:ascii="Corbel" w:hAnsi="Corbel" w:cs="Arial"/>
          <w:sz w:val="24"/>
          <w:szCs w:val="24"/>
        </w:rPr>
      </w:pPr>
    </w:p>
    <w:p w14:paraId="61636FB5" w14:textId="77777777" w:rsidR="009C35CE" w:rsidRDefault="009C35CE" w:rsidP="009C35CE">
      <w:pPr>
        <w:spacing w:after="200" w:line="276" w:lineRule="auto"/>
        <w:rPr>
          <w:rFonts w:ascii="Corbel" w:hAnsi="Corbel"/>
          <w:b/>
          <w:sz w:val="24"/>
          <w:szCs w:val="24"/>
        </w:rPr>
      </w:pPr>
      <w:r>
        <w:rPr>
          <w:rFonts w:ascii="Corbel" w:hAnsi="Corbel"/>
          <w:b/>
          <w:sz w:val="24"/>
          <w:szCs w:val="24"/>
        </w:rPr>
        <w:t>Features of academic writing: academic style</w:t>
      </w:r>
    </w:p>
    <w:p w14:paraId="3EC16133" w14:textId="5ADB0BDF" w:rsidR="009C35CE" w:rsidRDefault="009B44EC" w:rsidP="009C35CE">
      <w:pPr>
        <w:spacing w:after="200" w:line="276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As</w:t>
      </w:r>
      <w:r w:rsidR="009C35CE">
        <w:rPr>
          <w:rFonts w:ascii="Corbel" w:hAnsi="Corbel"/>
          <w:sz w:val="24"/>
          <w:szCs w:val="24"/>
        </w:rPr>
        <w:t xml:space="preserve"> part of an academic </w:t>
      </w:r>
      <w:proofErr w:type="gramStart"/>
      <w:r w:rsidR="009C35CE">
        <w:rPr>
          <w:rFonts w:ascii="Corbel" w:hAnsi="Corbel"/>
          <w:sz w:val="24"/>
          <w:szCs w:val="24"/>
        </w:rPr>
        <w:t>community</w:t>
      </w:r>
      <w:proofErr w:type="gramEnd"/>
      <w:r>
        <w:rPr>
          <w:rFonts w:ascii="Corbel" w:hAnsi="Corbel"/>
          <w:sz w:val="24"/>
          <w:szCs w:val="24"/>
        </w:rPr>
        <w:t xml:space="preserve"> </w:t>
      </w:r>
      <w:r w:rsidR="009C35CE">
        <w:rPr>
          <w:rFonts w:ascii="Corbel" w:hAnsi="Corbel"/>
          <w:sz w:val="24"/>
          <w:szCs w:val="24"/>
        </w:rPr>
        <w:t xml:space="preserve">it is necessary for you to become aware of the rules and conventions to communicate within this community. This is what constitutes </w:t>
      </w:r>
      <w:r w:rsidR="009C35CE" w:rsidRPr="009B44EC">
        <w:rPr>
          <w:rFonts w:ascii="Corbel" w:hAnsi="Corbel"/>
          <w:b/>
          <w:bCs/>
          <w:sz w:val="24"/>
          <w:szCs w:val="24"/>
        </w:rPr>
        <w:t>academic style</w:t>
      </w:r>
      <w:r w:rsidR="009C35CE">
        <w:rPr>
          <w:rFonts w:ascii="Corbel" w:hAnsi="Corbel"/>
          <w:sz w:val="24"/>
          <w:szCs w:val="24"/>
        </w:rPr>
        <w:t xml:space="preserve">. </w:t>
      </w:r>
      <w:r>
        <w:rPr>
          <w:rFonts w:ascii="Corbel" w:hAnsi="Corbel"/>
          <w:sz w:val="24"/>
          <w:szCs w:val="24"/>
        </w:rPr>
        <w:t>How would you</w:t>
      </w:r>
      <w:r w:rsidR="009C35CE">
        <w:rPr>
          <w:rFonts w:ascii="Corbel" w:hAnsi="Corbel"/>
          <w:sz w:val="24"/>
          <w:szCs w:val="24"/>
        </w:rPr>
        <w:t xml:space="preserve"> a</w:t>
      </w:r>
      <w:r>
        <w:rPr>
          <w:rFonts w:ascii="Corbel" w:hAnsi="Corbel"/>
          <w:sz w:val="24"/>
          <w:szCs w:val="24"/>
        </w:rPr>
        <w:t>nswer</w:t>
      </w:r>
      <w:r w:rsidR="009C35CE">
        <w:rPr>
          <w:rFonts w:ascii="Corbel" w:hAnsi="Corbel"/>
          <w:sz w:val="24"/>
          <w:szCs w:val="24"/>
        </w:rPr>
        <w:t xml:space="preserve"> the following </w:t>
      </w:r>
      <w:proofErr w:type="gramStart"/>
      <w:r w:rsidR="009C35CE">
        <w:rPr>
          <w:rFonts w:ascii="Corbel" w:hAnsi="Corbel"/>
          <w:sz w:val="24"/>
          <w:szCs w:val="24"/>
        </w:rPr>
        <w:t>questions:</w:t>
      </w:r>
      <w:proofErr w:type="gramEnd"/>
    </w:p>
    <w:p w14:paraId="1BBABCCB" w14:textId="77777777" w:rsidR="009C35CE" w:rsidRDefault="009C35CE" w:rsidP="009C35CE">
      <w:pPr>
        <w:numPr>
          <w:ilvl w:val="0"/>
          <w:numId w:val="1"/>
        </w:numPr>
        <w:spacing w:after="200" w:line="276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Would you write in a specific style when writing academic texts in your own language? What are the features of this style?</w:t>
      </w:r>
    </w:p>
    <w:p w14:paraId="65E9745C" w14:textId="77777777" w:rsidR="009C35CE" w:rsidRDefault="009C35CE" w:rsidP="009C35CE">
      <w:pPr>
        <w:numPr>
          <w:ilvl w:val="0"/>
          <w:numId w:val="1"/>
        </w:numPr>
        <w:spacing w:after="200" w:line="276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What features of academic writing do you think make a text more academically acceptable in English?</w:t>
      </w:r>
    </w:p>
    <w:p w14:paraId="4821EB9A" w14:textId="77777777" w:rsidR="009C35CE" w:rsidRDefault="009C35CE" w:rsidP="009C35CE">
      <w:pPr>
        <w:spacing w:after="200" w:line="276" w:lineRule="auto"/>
        <w:ind w:left="360"/>
        <w:rPr>
          <w:rFonts w:ascii="Corbel" w:hAnsi="Corbel"/>
          <w:sz w:val="24"/>
          <w:szCs w:val="24"/>
        </w:rPr>
      </w:pPr>
    </w:p>
    <w:p w14:paraId="5858484A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Univers-Bold"/>
          <w:b/>
          <w:bCs/>
          <w:color w:val="000000"/>
          <w:sz w:val="24"/>
          <w:szCs w:val="24"/>
          <w:lang w:eastAsia="en-GB"/>
        </w:rPr>
      </w:pPr>
      <w:r w:rsidRPr="00523820">
        <w:rPr>
          <w:rFonts w:ascii="Corbel" w:hAnsi="Corbel" w:cs="Univers-Bold"/>
          <w:b/>
          <w:bCs/>
          <w:color w:val="000000"/>
          <w:sz w:val="24"/>
          <w:szCs w:val="24"/>
          <w:lang w:eastAsia="en-GB"/>
        </w:rPr>
        <w:t>Quiz: Do I have a good academic writing style?</w:t>
      </w:r>
    </w:p>
    <w:p w14:paraId="4DDA1473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Univers-Bold"/>
          <w:b/>
          <w:bCs/>
          <w:color w:val="000000"/>
          <w:sz w:val="24"/>
          <w:szCs w:val="24"/>
          <w:lang w:eastAsia="en-GB"/>
        </w:rPr>
      </w:pPr>
    </w:p>
    <w:p w14:paraId="424F6A40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 xml:space="preserve">Read each question and choose the best answer for you by putting a tick </w:t>
      </w:r>
      <w:r w:rsidRPr="00523820">
        <w:rPr>
          <w:rFonts w:cs="Arial"/>
          <w:color w:val="000000"/>
          <w:sz w:val="24"/>
          <w:szCs w:val="24"/>
          <w:lang w:eastAsia="en-GB"/>
        </w:rPr>
        <w:t>✓</w:t>
      </w:r>
      <w:r w:rsidRPr="00523820">
        <w:rPr>
          <w:rFonts w:ascii="Corbel" w:hAnsi="Corbel" w:cs="ZapfDingbatsITC"/>
          <w:color w:val="000000"/>
          <w:sz w:val="24"/>
          <w:szCs w:val="24"/>
          <w:lang w:eastAsia="en-GB"/>
        </w:rPr>
        <w:t xml:space="preserve"> </w:t>
      </w: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next to a letter</w:t>
      </w:r>
    </w:p>
    <w:p w14:paraId="0F3D63A9" w14:textId="5CED9360" w:rsidR="009C35CE" w:rsidRDefault="009C35CE" w:rsidP="005D31E0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 xml:space="preserve">in the table below. When you have finished all the questions, check your answers </w:t>
      </w:r>
      <w:r w:rsidR="005D31E0">
        <w:rPr>
          <w:rFonts w:ascii="Corbel" w:hAnsi="Corbel" w:cs="Sabon-Roman"/>
          <w:color w:val="000000"/>
          <w:sz w:val="24"/>
          <w:szCs w:val="24"/>
          <w:lang w:eastAsia="en-GB"/>
        </w:rPr>
        <w:t xml:space="preserve">with your tutor </w:t>
      </w: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and add up your total score.</w:t>
      </w:r>
    </w:p>
    <w:p w14:paraId="4124F8C7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502"/>
        <w:gridCol w:w="1502"/>
        <w:gridCol w:w="1502"/>
        <w:gridCol w:w="1503"/>
        <w:gridCol w:w="1503"/>
        <w:gridCol w:w="1504"/>
      </w:tblGrid>
      <w:tr w:rsidR="009C35CE" w14:paraId="52A6F9EE" w14:textId="77777777" w:rsidTr="00E73EDC">
        <w:tc>
          <w:tcPr>
            <w:tcW w:w="1540" w:type="dxa"/>
          </w:tcPr>
          <w:p w14:paraId="4268AE7A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Univers-Bold"/>
                <w:b/>
                <w:bCs/>
                <w:color w:val="808080"/>
                <w:sz w:val="24"/>
                <w:szCs w:val="24"/>
                <w:lang w:eastAsia="en-GB"/>
              </w:rPr>
              <w:t>Q1</w:t>
            </w:r>
          </w:p>
        </w:tc>
        <w:tc>
          <w:tcPr>
            <w:tcW w:w="1540" w:type="dxa"/>
          </w:tcPr>
          <w:p w14:paraId="44FA6366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Univers-Bold"/>
                <w:b/>
                <w:bCs/>
                <w:color w:val="808080"/>
                <w:sz w:val="24"/>
                <w:szCs w:val="24"/>
                <w:lang w:eastAsia="en-GB"/>
              </w:rPr>
              <w:t>Q2</w:t>
            </w:r>
          </w:p>
        </w:tc>
        <w:tc>
          <w:tcPr>
            <w:tcW w:w="1540" w:type="dxa"/>
          </w:tcPr>
          <w:p w14:paraId="54C41B2B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Univers-Bold"/>
                <w:b/>
                <w:bCs/>
                <w:color w:val="808080"/>
                <w:sz w:val="24"/>
                <w:szCs w:val="24"/>
                <w:lang w:eastAsia="en-GB"/>
              </w:rPr>
              <w:t>Q3</w:t>
            </w:r>
          </w:p>
        </w:tc>
        <w:tc>
          <w:tcPr>
            <w:tcW w:w="1540" w:type="dxa"/>
          </w:tcPr>
          <w:p w14:paraId="025315AB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Univers-Bold"/>
                <w:b/>
                <w:bCs/>
                <w:color w:val="808080"/>
                <w:sz w:val="24"/>
                <w:szCs w:val="24"/>
                <w:lang w:eastAsia="en-GB"/>
              </w:rPr>
              <w:t>Q4</w:t>
            </w:r>
          </w:p>
        </w:tc>
        <w:tc>
          <w:tcPr>
            <w:tcW w:w="1541" w:type="dxa"/>
          </w:tcPr>
          <w:p w14:paraId="4872FAD1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Univers-Bold"/>
                <w:b/>
                <w:bCs/>
                <w:color w:val="808080"/>
                <w:sz w:val="24"/>
                <w:szCs w:val="24"/>
                <w:lang w:eastAsia="en-GB"/>
              </w:rPr>
              <w:t>Q5</w:t>
            </w:r>
          </w:p>
        </w:tc>
        <w:tc>
          <w:tcPr>
            <w:tcW w:w="1541" w:type="dxa"/>
          </w:tcPr>
          <w:p w14:paraId="7E0CF885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Univers-Bold"/>
                <w:b/>
                <w:bCs/>
                <w:color w:val="80808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Univers-Bold"/>
                <w:b/>
                <w:bCs/>
                <w:color w:val="808080"/>
                <w:sz w:val="24"/>
                <w:szCs w:val="24"/>
                <w:lang w:eastAsia="en-GB"/>
              </w:rPr>
              <w:t>Q6</w:t>
            </w:r>
          </w:p>
        </w:tc>
      </w:tr>
      <w:tr w:rsidR="009C35CE" w14:paraId="0233CC22" w14:textId="77777777" w:rsidTr="00E73EDC">
        <w:tc>
          <w:tcPr>
            <w:tcW w:w="1540" w:type="dxa"/>
          </w:tcPr>
          <w:p w14:paraId="6ACF03CA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A</w:t>
            </w:r>
          </w:p>
        </w:tc>
        <w:tc>
          <w:tcPr>
            <w:tcW w:w="1540" w:type="dxa"/>
          </w:tcPr>
          <w:p w14:paraId="22D13E8A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A</w:t>
            </w:r>
          </w:p>
        </w:tc>
        <w:tc>
          <w:tcPr>
            <w:tcW w:w="1540" w:type="dxa"/>
          </w:tcPr>
          <w:p w14:paraId="50590C2C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A</w:t>
            </w:r>
          </w:p>
        </w:tc>
        <w:tc>
          <w:tcPr>
            <w:tcW w:w="1540" w:type="dxa"/>
          </w:tcPr>
          <w:p w14:paraId="0334DE3D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A</w:t>
            </w:r>
          </w:p>
        </w:tc>
        <w:tc>
          <w:tcPr>
            <w:tcW w:w="1541" w:type="dxa"/>
          </w:tcPr>
          <w:p w14:paraId="1E3E6D01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A</w:t>
            </w:r>
          </w:p>
        </w:tc>
        <w:tc>
          <w:tcPr>
            <w:tcW w:w="1541" w:type="dxa"/>
          </w:tcPr>
          <w:p w14:paraId="5BE88499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A</w:t>
            </w:r>
          </w:p>
        </w:tc>
      </w:tr>
      <w:tr w:rsidR="009C35CE" w14:paraId="568EC966" w14:textId="77777777" w:rsidTr="00E73EDC">
        <w:tc>
          <w:tcPr>
            <w:tcW w:w="1540" w:type="dxa"/>
          </w:tcPr>
          <w:p w14:paraId="182AF312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B</w:t>
            </w:r>
          </w:p>
        </w:tc>
        <w:tc>
          <w:tcPr>
            <w:tcW w:w="1540" w:type="dxa"/>
          </w:tcPr>
          <w:p w14:paraId="42BBAE4B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B</w:t>
            </w:r>
          </w:p>
        </w:tc>
        <w:tc>
          <w:tcPr>
            <w:tcW w:w="1540" w:type="dxa"/>
          </w:tcPr>
          <w:p w14:paraId="351A38EE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B</w:t>
            </w:r>
          </w:p>
        </w:tc>
        <w:tc>
          <w:tcPr>
            <w:tcW w:w="1540" w:type="dxa"/>
          </w:tcPr>
          <w:p w14:paraId="4A06D974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B</w:t>
            </w:r>
          </w:p>
        </w:tc>
        <w:tc>
          <w:tcPr>
            <w:tcW w:w="1541" w:type="dxa"/>
          </w:tcPr>
          <w:p w14:paraId="03D10C90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B</w:t>
            </w:r>
          </w:p>
        </w:tc>
        <w:tc>
          <w:tcPr>
            <w:tcW w:w="1541" w:type="dxa"/>
          </w:tcPr>
          <w:p w14:paraId="05DBA67D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B</w:t>
            </w:r>
          </w:p>
        </w:tc>
      </w:tr>
      <w:tr w:rsidR="009C35CE" w14:paraId="46F5D763" w14:textId="77777777" w:rsidTr="00E73EDC">
        <w:tc>
          <w:tcPr>
            <w:tcW w:w="1540" w:type="dxa"/>
          </w:tcPr>
          <w:p w14:paraId="3ED12C8A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C</w:t>
            </w:r>
          </w:p>
        </w:tc>
        <w:tc>
          <w:tcPr>
            <w:tcW w:w="1540" w:type="dxa"/>
          </w:tcPr>
          <w:p w14:paraId="79A685D8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C</w:t>
            </w:r>
          </w:p>
        </w:tc>
        <w:tc>
          <w:tcPr>
            <w:tcW w:w="1540" w:type="dxa"/>
          </w:tcPr>
          <w:p w14:paraId="046995E6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C</w:t>
            </w:r>
          </w:p>
        </w:tc>
        <w:tc>
          <w:tcPr>
            <w:tcW w:w="1540" w:type="dxa"/>
          </w:tcPr>
          <w:p w14:paraId="61A857B8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C</w:t>
            </w:r>
          </w:p>
        </w:tc>
        <w:tc>
          <w:tcPr>
            <w:tcW w:w="1541" w:type="dxa"/>
          </w:tcPr>
          <w:p w14:paraId="123A0C68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C</w:t>
            </w:r>
          </w:p>
        </w:tc>
        <w:tc>
          <w:tcPr>
            <w:tcW w:w="1541" w:type="dxa"/>
          </w:tcPr>
          <w:p w14:paraId="57FAAE19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C</w:t>
            </w:r>
          </w:p>
        </w:tc>
      </w:tr>
      <w:tr w:rsidR="009C35CE" w14:paraId="6AE04F13" w14:textId="77777777" w:rsidTr="00E73EDC">
        <w:tc>
          <w:tcPr>
            <w:tcW w:w="1540" w:type="dxa"/>
          </w:tcPr>
          <w:p w14:paraId="6054D6CA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D</w:t>
            </w:r>
          </w:p>
        </w:tc>
        <w:tc>
          <w:tcPr>
            <w:tcW w:w="1540" w:type="dxa"/>
          </w:tcPr>
          <w:p w14:paraId="31C0FDD1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D</w:t>
            </w:r>
          </w:p>
        </w:tc>
        <w:tc>
          <w:tcPr>
            <w:tcW w:w="1540" w:type="dxa"/>
          </w:tcPr>
          <w:p w14:paraId="53D60D1F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D</w:t>
            </w:r>
          </w:p>
        </w:tc>
        <w:tc>
          <w:tcPr>
            <w:tcW w:w="1540" w:type="dxa"/>
          </w:tcPr>
          <w:p w14:paraId="55C24211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D</w:t>
            </w:r>
          </w:p>
        </w:tc>
        <w:tc>
          <w:tcPr>
            <w:tcW w:w="1541" w:type="dxa"/>
          </w:tcPr>
          <w:p w14:paraId="186D5DEB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D</w:t>
            </w:r>
          </w:p>
        </w:tc>
        <w:tc>
          <w:tcPr>
            <w:tcW w:w="1541" w:type="dxa"/>
          </w:tcPr>
          <w:p w14:paraId="36B8CEBF" w14:textId="77777777" w:rsidR="009C35CE" w:rsidRPr="00DA37D1" w:rsidRDefault="009C35CE" w:rsidP="00E73EDC">
            <w:pPr>
              <w:autoSpaceDE w:val="0"/>
              <w:autoSpaceDN w:val="0"/>
              <w:adjustRightInd w:val="0"/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</w:pPr>
            <w:r w:rsidRPr="00DA37D1">
              <w:rPr>
                <w:rFonts w:ascii="Corbel" w:hAnsi="Corbel" w:cs="Sabon-Roman"/>
                <w:color w:val="000000"/>
                <w:sz w:val="24"/>
                <w:szCs w:val="24"/>
                <w:lang w:eastAsia="en-GB"/>
              </w:rPr>
              <w:t>D</w:t>
            </w:r>
          </w:p>
        </w:tc>
      </w:tr>
    </w:tbl>
    <w:p w14:paraId="3A467600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</w:p>
    <w:p w14:paraId="3C29BFA2" w14:textId="213BB39A" w:rsidR="009C35CE" w:rsidRDefault="009C35CE" w:rsidP="009C35CE">
      <w:pPr>
        <w:autoSpaceDE w:val="0"/>
        <w:autoSpaceDN w:val="0"/>
        <w:adjustRightInd w:val="0"/>
        <w:rPr>
          <w:rFonts w:ascii="Corbel" w:hAnsi="Corbel" w:cs="Univers-Light"/>
          <w:color w:val="000000"/>
          <w:sz w:val="24"/>
          <w:szCs w:val="24"/>
          <w:lang w:eastAsia="en-GB"/>
        </w:rPr>
      </w:pPr>
    </w:p>
    <w:p w14:paraId="1FDE5FFA" w14:textId="77777777" w:rsidR="005D31E0" w:rsidRPr="00523820" w:rsidRDefault="005D31E0" w:rsidP="009C35CE">
      <w:pPr>
        <w:autoSpaceDE w:val="0"/>
        <w:autoSpaceDN w:val="0"/>
        <w:adjustRightInd w:val="0"/>
        <w:rPr>
          <w:rFonts w:ascii="Corbel" w:hAnsi="Corbel" w:cs="Univers-Light"/>
          <w:color w:val="000000"/>
          <w:sz w:val="24"/>
          <w:szCs w:val="24"/>
          <w:lang w:eastAsia="en-GB"/>
        </w:rPr>
      </w:pPr>
    </w:p>
    <w:p w14:paraId="28A97754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Q1 Which one of the following is closest to academic style?</w:t>
      </w:r>
    </w:p>
    <w:p w14:paraId="0853A451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</w:p>
    <w:p w14:paraId="0BD35FE4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proofErr w:type="spellStart"/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a</w:t>
      </w:r>
      <w:proofErr w:type="spellEnd"/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 xml:space="preserve"> a novel</w:t>
      </w:r>
    </w:p>
    <w:p w14:paraId="4712649A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b a newspaper article</w:t>
      </w:r>
    </w:p>
    <w:p w14:paraId="27AA3952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c an advertisement</w:t>
      </w:r>
    </w:p>
    <w:p w14:paraId="4865BC4E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d a letter from the bank</w:t>
      </w:r>
    </w:p>
    <w:p w14:paraId="01F5DB0D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</w:p>
    <w:p w14:paraId="4FE1259D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Q2 The best way to start an academic text is</w:t>
      </w:r>
    </w:p>
    <w:p w14:paraId="0B6CD21B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</w:p>
    <w:p w14:paraId="68C506A9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proofErr w:type="spellStart"/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a</w:t>
      </w:r>
      <w:proofErr w:type="spellEnd"/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 xml:space="preserve"> with a question</w:t>
      </w:r>
    </w:p>
    <w:p w14:paraId="699D6BB7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b with some new or surprising information</w:t>
      </w:r>
    </w:p>
    <w:p w14:paraId="573A4204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c with some background details</w:t>
      </w:r>
    </w:p>
    <w:p w14:paraId="71037AED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d with the topic of the text</w:t>
      </w:r>
    </w:p>
    <w:p w14:paraId="2D8FD062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</w:p>
    <w:p w14:paraId="013A03DE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Q3 The best way to keep your reader’s attention in an academic text is</w:t>
      </w:r>
    </w:p>
    <w:p w14:paraId="29B2FAF8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</w:p>
    <w:p w14:paraId="5252D316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proofErr w:type="spellStart"/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a</w:t>
      </w:r>
      <w:proofErr w:type="spellEnd"/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 xml:space="preserve"> to write short sentences</w:t>
      </w:r>
    </w:p>
    <w:p w14:paraId="4E78D3E9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b to give familiar information first, and then new information</w:t>
      </w:r>
    </w:p>
    <w:p w14:paraId="0C667CCC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c to be friendly, e.g., as in an e-mail</w:t>
      </w:r>
    </w:p>
    <w:p w14:paraId="52CE47D8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d to ask questions first, and then give the answers, e.g., as in a conversation</w:t>
      </w:r>
    </w:p>
    <w:p w14:paraId="4EA709FA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</w:p>
    <w:p w14:paraId="793693DC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Q4 The best order for ideas in an academic paragraph is</w:t>
      </w:r>
    </w:p>
    <w:p w14:paraId="3DD3492C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</w:p>
    <w:p w14:paraId="6DAAE656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a from a general idea of the main point to specific details</w:t>
      </w:r>
    </w:p>
    <w:p w14:paraId="50536AC6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b from specific details to a general idea of the main point</w:t>
      </w:r>
    </w:p>
    <w:p w14:paraId="2B341FBF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c the order in which I think of the ideas when I am writing</w:t>
      </w:r>
    </w:p>
    <w:p w14:paraId="09B2B8DC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d no particular order, as this does not matter</w:t>
      </w:r>
    </w:p>
    <w:p w14:paraId="286A7490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</w:p>
    <w:p w14:paraId="17068B56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Q5 The best way to start a sentence in an academic text is</w:t>
      </w:r>
    </w:p>
    <w:p w14:paraId="711C1F9B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</w:p>
    <w:p w14:paraId="5EF57471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proofErr w:type="spellStart"/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a</w:t>
      </w:r>
      <w:proofErr w:type="spellEnd"/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 xml:space="preserve"> with some information the reader knows already</w:t>
      </w:r>
    </w:p>
    <w:p w14:paraId="09810C10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b with some background details</w:t>
      </w:r>
    </w:p>
    <w:p w14:paraId="36B882B4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c with some new or surprising information</w:t>
      </w:r>
    </w:p>
    <w:p w14:paraId="5F7AF267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d with a person or personal pronoun, e.g., We can see</w:t>
      </w:r>
    </w:p>
    <w:p w14:paraId="0AB25068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</w:p>
    <w:p w14:paraId="75C36A56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Q6 The best kinds of words to use in academic writing are</w:t>
      </w:r>
    </w:p>
    <w:p w14:paraId="64D36D29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</w:p>
    <w:p w14:paraId="1E0FAAEB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proofErr w:type="spellStart"/>
      <w:proofErr w:type="gramStart"/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a</w:t>
      </w:r>
      <w:proofErr w:type="spellEnd"/>
      <w:proofErr w:type="gramEnd"/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 xml:space="preserve"> unusual words that a reader will notice and admire</w:t>
      </w:r>
    </w:p>
    <w:p w14:paraId="5A1CB7DC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 xml:space="preserve">b simple words, such as </w:t>
      </w:r>
      <w:r w:rsidRPr="00523820">
        <w:rPr>
          <w:rFonts w:ascii="Corbel" w:hAnsi="Corbel" w:cs="Sabon-Italic"/>
          <w:i/>
          <w:iCs/>
          <w:color w:val="000000"/>
          <w:sz w:val="24"/>
          <w:szCs w:val="24"/>
          <w:lang w:eastAsia="en-GB"/>
        </w:rPr>
        <w:t xml:space="preserve">big </w:t>
      </w: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 xml:space="preserve">and </w:t>
      </w:r>
      <w:r w:rsidRPr="00523820">
        <w:rPr>
          <w:rFonts w:ascii="Corbel" w:hAnsi="Corbel" w:cs="Sabon-Italic"/>
          <w:i/>
          <w:iCs/>
          <w:color w:val="000000"/>
          <w:sz w:val="24"/>
          <w:szCs w:val="24"/>
          <w:lang w:eastAsia="en-GB"/>
        </w:rPr>
        <w:t>important</w:t>
      </w: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, which are easy to understand</w:t>
      </w:r>
    </w:p>
    <w:p w14:paraId="1AC65F7F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 xml:space="preserve">c words such as </w:t>
      </w:r>
      <w:r w:rsidRPr="00523820">
        <w:rPr>
          <w:rFonts w:ascii="Corbel" w:hAnsi="Corbel" w:cs="Sabon-Italic"/>
          <w:i/>
          <w:iCs/>
          <w:color w:val="000000"/>
          <w:sz w:val="24"/>
          <w:szCs w:val="24"/>
          <w:lang w:eastAsia="en-GB"/>
        </w:rPr>
        <w:t xml:space="preserve">reason </w:t>
      </w: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 xml:space="preserve">or </w:t>
      </w:r>
      <w:r w:rsidRPr="00523820">
        <w:rPr>
          <w:rFonts w:ascii="Corbel" w:hAnsi="Corbel" w:cs="Sabon-Italic"/>
          <w:i/>
          <w:iCs/>
          <w:color w:val="000000"/>
          <w:sz w:val="24"/>
          <w:szCs w:val="24"/>
          <w:lang w:eastAsia="en-GB"/>
        </w:rPr>
        <w:t xml:space="preserve">similarity </w:t>
      </w: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which show relationships between ideas</w:t>
      </w:r>
    </w:p>
    <w:p w14:paraId="474A462E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d special technical words which are specific to the subject I am studying</w:t>
      </w:r>
    </w:p>
    <w:p w14:paraId="077331A6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</w:p>
    <w:p w14:paraId="03A4B320" w14:textId="77777777" w:rsidR="005D31E0" w:rsidRDefault="009C35CE" w:rsidP="009C35CE">
      <w:pPr>
        <w:autoSpaceDE w:val="0"/>
        <w:autoSpaceDN w:val="0"/>
        <w:adjustRightInd w:val="0"/>
        <w:rPr>
          <w:rFonts w:ascii="Corbel" w:hAnsi="Corbel" w:cs="Univers-ExtraBlack"/>
          <w:b/>
          <w:bCs/>
          <w:color w:val="FFFFFF"/>
          <w:sz w:val="24"/>
          <w:szCs w:val="24"/>
          <w:lang w:eastAsia="en-GB"/>
        </w:rPr>
      </w:pPr>
      <w:r w:rsidRPr="00523820">
        <w:rPr>
          <w:rFonts w:ascii="Corbel" w:hAnsi="Corbel" w:cs="Univers-ExtraBlack"/>
          <w:b/>
          <w:bCs/>
          <w:color w:val="FFFFFF"/>
          <w:sz w:val="24"/>
          <w:szCs w:val="24"/>
          <w:lang w:eastAsia="en-GB"/>
        </w:rPr>
        <w:t>PH</w:t>
      </w:r>
    </w:p>
    <w:p w14:paraId="4434F2B9" w14:textId="77777777" w:rsidR="00F967FB" w:rsidRDefault="009C35CE" w:rsidP="009C35CE">
      <w:pPr>
        <w:autoSpaceDE w:val="0"/>
        <w:autoSpaceDN w:val="0"/>
        <w:adjustRightInd w:val="0"/>
        <w:rPr>
          <w:rFonts w:ascii="Corbel" w:hAnsi="Corbel" w:cs="Univers-ExtraBlack"/>
          <w:b/>
          <w:bCs/>
          <w:color w:val="FFFFFF"/>
          <w:sz w:val="24"/>
          <w:szCs w:val="24"/>
          <w:lang w:eastAsia="en-GB"/>
        </w:rPr>
      </w:pPr>
      <w:r w:rsidRPr="00523820">
        <w:rPr>
          <w:rFonts w:ascii="Corbel" w:hAnsi="Corbel" w:cs="Univers-ExtraBlack"/>
          <w:b/>
          <w:bCs/>
          <w:color w:val="FFFFFF"/>
          <w:sz w:val="24"/>
          <w:szCs w:val="24"/>
          <w:lang w:eastAsia="en-GB"/>
        </w:rPr>
        <w:t>O</w:t>
      </w:r>
    </w:p>
    <w:p w14:paraId="3086AAC8" w14:textId="77777777" w:rsidR="00F967FB" w:rsidRDefault="00F967FB" w:rsidP="009C35CE">
      <w:pPr>
        <w:autoSpaceDE w:val="0"/>
        <w:autoSpaceDN w:val="0"/>
        <w:adjustRightInd w:val="0"/>
        <w:rPr>
          <w:rFonts w:ascii="Corbel" w:hAnsi="Corbel" w:cs="Univers-ExtraBlack"/>
          <w:b/>
          <w:bCs/>
          <w:color w:val="FFFFFF"/>
          <w:sz w:val="24"/>
          <w:szCs w:val="24"/>
          <w:lang w:eastAsia="en-GB"/>
        </w:rPr>
      </w:pPr>
    </w:p>
    <w:p w14:paraId="30AFF6F5" w14:textId="77777777" w:rsidR="00F967FB" w:rsidRDefault="00F967FB" w:rsidP="009C35CE">
      <w:pPr>
        <w:autoSpaceDE w:val="0"/>
        <w:autoSpaceDN w:val="0"/>
        <w:adjustRightInd w:val="0"/>
        <w:rPr>
          <w:rFonts w:ascii="Corbel" w:hAnsi="Corbel" w:cs="Univers-ExtraBlack"/>
          <w:b/>
          <w:bCs/>
          <w:color w:val="FFFFFF"/>
          <w:sz w:val="24"/>
          <w:szCs w:val="24"/>
          <w:lang w:eastAsia="en-GB"/>
        </w:rPr>
      </w:pPr>
    </w:p>
    <w:p w14:paraId="0046F4D5" w14:textId="77777777" w:rsidR="00F967FB" w:rsidRDefault="00F967FB" w:rsidP="009C35CE">
      <w:pPr>
        <w:autoSpaceDE w:val="0"/>
        <w:autoSpaceDN w:val="0"/>
        <w:adjustRightInd w:val="0"/>
        <w:rPr>
          <w:rFonts w:ascii="Corbel" w:hAnsi="Corbel" w:cs="Univers-ExtraBlack"/>
          <w:b/>
          <w:bCs/>
          <w:color w:val="FFFFFF"/>
          <w:sz w:val="24"/>
          <w:szCs w:val="24"/>
          <w:lang w:eastAsia="en-GB"/>
        </w:rPr>
      </w:pPr>
    </w:p>
    <w:p w14:paraId="3E5A8C9F" w14:textId="77777777" w:rsidR="00F967FB" w:rsidRDefault="00F967FB" w:rsidP="009C35CE">
      <w:pPr>
        <w:autoSpaceDE w:val="0"/>
        <w:autoSpaceDN w:val="0"/>
        <w:adjustRightInd w:val="0"/>
        <w:rPr>
          <w:rFonts w:ascii="Corbel" w:hAnsi="Corbel" w:cs="Univers-ExtraBlack"/>
          <w:b/>
          <w:bCs/>
          <w:color w:val="FFFFFF"/>
          <w:sz w:val="24"/>
          <w:szCs w:val="24"/>
          <w:lang w:eastAsia="en-GB"/>
        </w:rPr>
      </w:pPr>
    </w:p>
    <w:p w14:paraId="2C7040EB" w14:textId="77777777" w:rsidR="00F967FB" w:rsidRDefault="00F967FB" w:rsidP="009C35CE">
      <w:pPr>
        <w:autoSpaceDE w:val="0"/>
        <w:autoSpaceDN w:val="0"/>
        <w:adjustRightInd w:val="0"/>
        <w:rPr>
          <w:rFonts w:ascii="Corbel" w:hAnsi="Corbel" w:cs="Univers-ExtraBlack"/>
          <w:b/>
          <w:bCs/>
          <w:color w:val="FFFFFF"/>
          <w:sz w:val="24"/>
          <w:szCs w:val="24"/>
          <w:lang w:eastAsia="en-GB"/>
        </w:rPr>
      </w:pPr>
    </w:p>
    <w:p w14:paraId="69446619" w14:textId="32D18F39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Univers-ExtraBlack"/>
          <w:b/>
          <w:bCs/>
          <w:color w:val="FFFFFF"/>
          <w:sz w:val="24"/>
          <w:szCs w:val="24"/>
          <w:lang w:eastAsia="en-GB"/>
        </w:rPr>
      </w:pPr>
      <w:r w:rsidRPr="00523820">
        <w:rPr>
          <w:rFonts w:ascii="Corbel" w:hAnsi="Corbel" w:cs="Univers-ExtraBlack"/>
          <w:b/>
          <w:bCs/>
          <w:color w:val="FFFFFF"/>
          <w:sz w:val="24"/>
          <w:szCs w:val="24"/>
          <w:lang w:eastAsia="en-GB"/>
        </w:rPr>
        <w:t>TOCOPIABLE RESOURCE</w:t>
      </w:r>
    </w:p>
    <w:p w14:paraId="000DC126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Univers-Bold"/>
          <w:b/>
          <w:bCs/>
          <w:color w:val="000000"/>
          <w:sz w:val="24"/>
          <w:szCs w:val="24"/>
          <w:lang w:eastAsia="en-GB"/>
        </w:rPr>
      </w:pPr>
    </w:p>
    <w:p w14:paraId="2AB79025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Bold"/>
          <w:b/>
          <w:bCs/>
          <w:color w:val="000000"/>
          <w:sz w:val="24"/>
          <w:szCs w:val="24"/>
          <w:lang w:eastAsia="en-GB"/>
        </w:rPr>
      </w:pPr>
    </w:p>
    <w:p w14:paraId="5F219DE7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Bold"/>
          <w:b/>
          <w:bCs/>
          <w:color w:val="000000"/>
          <w:sz w:val="24"/>
          <w:szCs w:val="24"/>
          <w:lang w:eastAsia="en-GB"/>
        </w:rPr>
      </w:pPr>
    </w:p>
    <w:p w14:paraId="1B574185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Bold"/>
          <w:b/>
          <w:bCs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Bold"/>
          <w:b/>
          <w:bCs/>
          <w:color w:val="000000"/>
          <w:sz w:val="24"/>
          <w:szCs w:val="24"/>
          <w:lang w:eastAsia="en-GB"/>
        </w:rPr>
        <w:lastRenderedPageBreak/>
        <w:t>What does my score mean?</w:t>
      </w:r>
    </w:p>
    <w:p w14:paraId="7D7942AF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Bold"/>
          <w:b/>
          <w:bCs/>
          <w:color w:val="000000"/>
          <w:sz w:val="24"/>
          <w:szCs w:val="24"/>
          <w:lang w:eastAsia="en-GB"/>
        </w:rPr>
      </w:pPr>
    </w:p>
    <w:p w14:paraId="30003CB2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Bold"/>
          <w:b/>
          <w:bCs/>
          <w:color w:val="000000"/>
          <w:sz w:val="24"/>
          <w:szCs w:val="24"/>
          <w:lang w:eastAsia="en-GB"/>
        </w:rPr>
      </w:pPr>
    </w:p>
    <w:p w14:paraId="14253BBA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Bold"/>
          <w:b/>
          <w:bCs/>
          <w:color w:val="000000"/>
          <w:sz w:val="24"/>
          <w:szCs w:val="24"/>
          <w:lang w:eastAsia="en-GB"/>
        </w:rPr>
        <w:t xml:space="preserve">Less than 8: </w:t>
      </w: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It seems you do not yet have much experience of academic writing. Perhaps you</w:t>
      </w:r>
      <w:r>
        <w:rPr>
          <w:rFonts w:ascii="Corbel" w:hAnsi="Corbel" w:cs="Sabon-Roman"/>
          <w:color w:val="000000"/>
          <w:sz w:val="24"/>
          <w:szCs w:val="24"/>
          <w:lang w:eastAsia="en-GB"/>
        </w:rPr>
        <w:t xml:space="preserve"> </w:t>
      </w: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cannot see any differences in style between academic writing and other kinds of writing. Try</w:t>
      </w:r>
      <w:r>
        <w:rPr>
          <w:rFonts w:ascii="Corbel" w:hAnsi="Corbel" w:cs="Sabon-Roman"/>
          <w:color w:val="000000"/>
          <w:sz w:val="24"/>
          <w:szCs w:val="24"/>
          <w:lang w:eastAsia="en-GB"/>
        </w:rPr>
        <w:t xml:space="preserve"> </w:t>
      </w: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to find some examples of academic writing in your subject. Compare the way the author</w:t>
      </w:r>
      <w:r>
        <w:rPr>
          <w:rFonts w:ascii="Corbel" w:hAnsi="Corbel" w:cs="Sabon-Roman"/>
          <w:color w:val="000000"/>
          <w:sz w:val="24"/>
          <w:szCs w:val="24"/>
          <w:lang w:eastAsia="en-GB"/>
        </w:rPr>
        <w:t xml:space="preserve"> </w:t>
      </w: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writes with the questions in this quiz.</w:t>
      </w:r>
    </w:p>
    <w:p w14:paraId="737117D9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</w:p>
    <w:p w14:paraId="54ACD265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Bold"/>
          <w:b/>
          <w:bCs/>
          <w:color w:val="000000"/>
          <w:sz w:val="24"/>
          <w:szCs w:val="24"/>
          <w:lang w:eastAsia="en-GB"/>
        </w:rPr>
        <w:t xml:space="preserve">9 to 14: </w:t>
      </w: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You have some ideas about good academic style, but it is possible that you are still</w:t>
      </w:r>
    </w:p>
    <w:p w14:paraId="0510628F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 xml:space="preserve">remembering </w:t>
      </w:r>
      <w:proofErr w:type="gramStart"/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classes</w:t>
      </w:r>
      <w:proofErr w:type="gramEnd"/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 xml:space="preserve"> you had at school in which you studied literature (e.g., novels, poems</w:t>
      </w:r>
    </w:p>
    <w:p w14:paraId="60A1B0B5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and plays) or newspapers. You perhaps still remember some of the things your teachers</w:t>
      </w:r>
    </w:p>
    <w:p w14:paraId="360508C4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told you about why these kinds of texts are effective. However, good academic writing is</w:t>
      </w:r>
    </w:p>
    <w:p w14:paraId="7A2E0816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quite different from good literature. Try to find some examples of academic writing in your</w:t>
      </w:r>
    </w:p>
    <w:p w14:paraId="52F93FBC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subject. Compare the way the author writes with the questions in this quiz.</w:t>
      </w:r>
    </w:p>
    <w:p w14:paraId="3F0EDFFF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</w:p>
    <w:p w14:paraId="38B4052A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Bold"/>
          <w:b/>
          <w:bCs/>
          <w:color w:val="000000"/>
          <w:sz w:val="24"/>
          <w:szCs w:val="24"/>
          <w:lang w:eastAsia="en-GB"/>
        </w:rPr>
        <w:t xml:space="preserve">15 to 18: </w:t>
      </w: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You are probably already a good writer in your own language, and you have been</w:t>
      </w:r>
    </w:p>
    <w:p w14:paraId="6D36F9B1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using your skills to learn and use an academic writing style in English. For you, this process</w:t>
      </w:r>
    </w:p>
    <w:p w14:paraId="7115E88B" w14:textId="77777777" w:rsidR="009C35CE" w:rsidRPr="00523820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may even happen without you being aware of it. Your EAP course will help you to notice</w:t>
      </w:r>
    </w:p>
    <w:p w14:paraId="70871667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  <w:r w:rsidRPr="00523820">
        <w:rPr>
          <w:rFonts w:ascii="Corbel" w:hAnsi="Corbel" w:cs="Sabon-Roman"/>
          <w:color w:val="000000"/>
          <w:sz w:val="24"/>
          <w:szCs w:val="24"/>
          <w:lang w:eastAsia="en-GB"/>
        </w:rPr>
        <w:t>what you already do so that you can develop your academic writing style further.</w:t>
      </w:r>
    </w:p>
    <w:p w14:paraId="09735BA4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Sabon-Roman"/>
          <w:color w:val="000000"/>
          <w:sz w:val="24"/>
          <w:szCs w:val="24"/>
          <w:lang w:eastAsia="en-GB"/>
        </w:rPr>
      </w:pPr>
    </w:p>
    <w:p w14:paraId="298F5D8C" w14:textId="77777777" w:rsidR="009C35CE" w:rsidRPr="001F1EA6" w:rsidRDefault="009C35CE" w:rsidP="009C35CE">
      <w:pPr>
        <w:autoSpaceDE w:val="0"/>
        <w:autoSpaceDN w:val="0"/>
        <w:adjustRightInd w:val="0"/>
        <w:rPr>
          <w:rFonts w:ascii="Corbel" w:hAnsi="Corbel" w:cs="Univers"/>
          <w:color w:val="4D4D4D"/>
          <w:sz w:val="16"/>
          <w:szCs w:val="16"/>
          <w:lang w:eastAsia="en-GB"/>
        </w:rPr>
      </w:pPr>
      <w:r w:rsidRPr="001F1EA6">
        <w:rPr>
          <w:rFonts w:ascii="Corbel" w:hAnsi="Corbel" w:cs="Univers-Light"/>
          <w:color w:val="000000"/>
          <w:sz w:val="16"/>
          <w:szCs w:val="16"/>
          <w:lang w:eastAsia="en-GB"/>
        </w:rPr>
        <w:t xml:space="preserve">[Taken from: EAP Essentials </w:t>
      </w:r>
      <w:r w:rsidRPr="001F1EA6">
        <w:rPr>
          <w:rFonts w:ascii="Corbel" w:hAnsi="Corbel" w:cs="Univers-Bold"/>
          <w:b/>
          <w:bCs/>
          <w:color w:val="4D4D4D"/>
          <w:sz w:val="16"/>
          <w:szCs w:val="16"/>
          <w:lang w:eastAsia="en-GB"/>
        </w:rPr>
        <w:t xml:space="preserve">6.1 </w:t>
      </w:r>
      <w:r w:rsidRPr="001F1EA6">
        <w:rPr>
          <w:rFonts w:ascii="Corbel" w:hAnsi="Corbel" w:cs="Univers"/>
          <w:color w:val="4D4D4D"/>
          <w:sz w:val="16"/>
          <w:szCs w:val="16"/>
          <w:lang w:eastAsia="en-GB"/>
        </w:rPr>
        <w:t>Quiz: Do I have a good academic writing style?</w:t>
      </w:r>
    </w:p>
    <w:p w14:paraId="7C049BD2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Univers-Light"/>
          <w:color w:val="000000"/>
          <w:sz w:val="16"/>
          <w:szCs w:val="16"/>
          <w:lang w:eastAsia="en-GB"/>
        </w:rPr>
      </w:pPr>
      <w:proofErr w:type="spellStart"/>
      <w:r w:rsidRPr="001F1EA6">
        <w:rPr>
          <w:rFonts w:ascii="Corbel" w:hAnsi="Corbel" w:cs="Univers"/>
          <w:color w:val="4D4D4D"/>
          <w:sz w:val="16"/>
          <w:szCs w:val="16"/>
          <w:lang w:eastAsia="en-GB"/>
        </w:rPr>
        <w:t>Tasksheet</w:t>
      </w:r>
      <w:proofErr w:type="spellEnd"/>
      <w:r w:rsidRPr="001F1EA6">
        <w:rPr>
          <w:rFonts w:ascii="Corbel" w:hAnsi="Corbel" w:cs="Univers"/>
          <w:color w:val="4D4D4D"/>
          <w:sz w:val="16"/>
          <w:szCs w:val="16"/>
          <w:lang w:eastAsia="en-GB"/>
        </w:rPr>
        <w:t xml:space="preserve"> (1 of </w:t>
      </w:r>
      <w:proofErr w:type="gramStart"/>
      <w:r w:rsidRPr="001F1EA6">
        <w:rPr>
          <w:rFonts w:ascii="Corbel" w:hAnsi="Corbel" w:cs="Univers"/>
          <w:color w:val="4D4D4D"/>
          <w:sz w:val="16"/>
          <w:szCs w:val="16"/>
          <w:lang w:eastAsia="en-GB"/>
        </w:rPr>
        <w:t>2)</w:t>
      </w:r>
      <w:r w:rsidRPr="001F1EA6">
        <w:rPr>
          <w:rFonts w:ascii="Corbel" w:hAnsi="Corbel" w:cs="Univers-Light"/>
          <w:color w:val="000000"/>
          <w:sz w:val="16"/>
          <w:szCs w:val="16"/>
          <w:lang w:eastAsia="en-GB"/>
        </w:rPr>
        <w:t>©</w:t>
      </w:r>
      <w:proofErr w:type="gramEnd"/>
      <w:r w:rsidRPr="001F1EA6">
        <w:rPr>
          <w:rFonts w:ascii="Corbel" w:hAnsi="Corbel" w:cs="Univers-Light"/>
          <w:color w:val="000000"/>
          <w:sz w:val="16"/>
          <w:szCs w:val="16"/>
          <w:lang w:eastAsia="en-GB"/>
        </w:rPr>
        <w:t xml:space="preserve"> 2008 Garnet Publishing Ltd.]</w:t>
      </w:r>
    </w:p>
    <w:p w14:paraId="57DAD0EE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Univers-Light"/>
          <w:color w:val="000000"/>
          <w:sz w:val="16"/>
          <w:szCs w:val="16"/>
          <w:lang w:eastAsia="en-GB"/>
        </w:rPr>
      </w:pPr>
    </w:p>
    <w:p w14:paraId="008E2E3B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Univers-Light"/>
          <w:color w:val="000000"/>
          <w:sz w:val="16"/>
          <w:szCs w:val="16"/>
          <w:lang w:eastAsia="en-GB"/>
        </w:rPr>
      </w:pPr>
    </w:p>
    <w:p w14:paraId="699032E5" w14:textId="339CAD41" w:rsidR="009C35CE" w:rsidRDefault="009C35CE" w:rsidP="009C35CE">
      <w:pPr>
        <w:autoSpaceDE w:val="0"/>
        <w:autoSpaceDN w:val="0"/>
        <w:adjustRightInd w:val="0"/>
        <w:rPr>
          <w:rFonts w:ascii="Corbel" w:hAnsi="Corbel" w:cs="Univers-Light"/>
          <w:b/>
          <w:color w:val="000000"/>
          <w:sz w:val="24"/>
          <w:szCs w:val="24"/>
          <w:lang w:eastAsia="en-GB"/>
        </w:rPr>
      </w:pPr>
    </w:p>
    <w:p w14:paraId="1CAF6032" w14:textId="0F0A1FE1" w:rsidR="0035635A" w:rsidRDefault="0035635A" w:rsidP="009C35CE">
      <w:pPr>
        <w:autoSpaceDE w:val="0"/>
        <w:autoSpaceDN w:val="0"/>
        <w:adjustRightInd w:val="0"/>
        <w:rPr>
          <w:rFonts w:ascii="Corbel" w:hAnsi="Corbel" w:cs="Univers-Light"/>
          <w:b/>
          <w:color w:val="000000"/>
          <w:sz w:val="24"/>
          <w:szCs w:val="24"/>
          <w:lang w:eastAsia="en-GB"/>
        </w:rPr>
      </w:pPr>
    </w:p>
    <w:p w14:paraId="1275B9AE" w14:textId="77777777" w:rsidR="0035635A" w:rsidRDefault="0035635A" w:rsidP="009C35CE">
      <w:pPr>
        <w:autoSpaceDE w:val="0"/>
        <w:autoSpaceDN w:val="0"/>
        <w:adjustRightInd w:val="0"/>
        <w:rPr>
          <w:rFonts w:ascii="Corbel" w:hAnsi="Corbel" w:cs="Univers-Light"/>
          <w:b/>
          <w:color w:val="000000"/>
          <w:sz w:val="24"/>
          <w:szCs w:val="24"/>
          <w:lang w:eastAsia="en-GB"/>
        </w:rPr>
      </w:pPr>
    </w:p>
    <w:p w14:paraId="5BFD7480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Univers-Light"/>
          <w:b/>
          <w:color w:val="000000"/>
          <w:sz w:val="24"/>
          <w:szCs w:val="24"/>
          <w:lang w:eastAsia="en-GB"/>
        </w:rPr>
      </w:pPr>
      <w:r>
        <w:rPr>
          <w:rFonts w:ascii="Corbel" w:hAnsi="Corbel" w:cs="Univers-Light"/>
          <w:b/>
          <w:color w:val="000000"/>
          <w:sz w:val="24"/>
          <w:szCs w:val="24"/>
          <w:lang w:eastAsia="en-GB"/>
        </w:rPr>
        <w:t>Discussion</w:t>
      </w:r>
    </w:p>
    <w:p w14:paraId="256B3ABA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Univers-Light"/>
          <w:b/>
          <w:color w:val="000000"/>
          <w:sz w:val="24"/>
          <w:szCs w:val="24"/>
          <w:lang w:eastAsia="en-GB"/>
        </w:rPr>
      </w:pPr>
    </w:p>
    <w:p w14:paraId="1DB8BE73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Univers-Light"/>
          <w:color w:val="000000"/>
          <w:sz w:val="24"/>
          <w:szCs w:val="24"/>
          <w:lang w:eastAsia="en-GB"/>
        </w:rPr>
      </w:pPr>
      <w:r>
        <w:rPr>
          <w:rFonts w:ascii="Corbel" w:hAnsi="Corbel" w:cs="Univers-Light"/>
          <w:color w:val="000000"/>
          <w:sz w:val="24"/>
          <w:szCs w:val="24"/>
          <w:lang w:eastAsia="en-GB"/>
        </w:rPr>
        <w:t xml:space="preserve">How is British Academic style different from the academic style of your own language? </w:t>
      </w:r>
    </w:p>
    <w:p w14:paraId="536F0330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Univers-Light"/>
          <w:color w:val="000000"/>
          <w:sz w:val="24"/>
          <w:szCs w:val="24"/>
          <w:lang w:eastAsia="en-GB"/>
        </w:rPr>
      </w:pPr>
    </w:p>
    <w:p w14:paraId="64DA383B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 w:cs="Univers-Light"/>
          <w:color w:val="000000"/>
          <w:sz w:val="24"/>
          <w:szCs w:val="24"/>
          <w:lang w:eastAsia="en-GB"/>
        </w:rPr>
      </w:pPr>
    </w:p>
    <w:p w14:paraId="22AC0993" w14:textId="77777777" w:rsidR="009C35CE" w:rsidRDefault="009C35CE" w:rsidP="009C35CE">
      <w:pPr>
        <w:autoSpaceDE w:val="0"/>
        <w:autoSpaceDN w:val="0"/>
        <w:adjustRightInd w:val="0"/>
        <w:rPr>
          <w:rFonts w:ascii="Corbel" w:hAnsi="Corbel"/>
          <w:b/>
          <w:sz w:val="24"/>
          <w:szCs w:val="24"/>
        </w:rPr>
      </w:pPr>
    </w:p>
    <w:sectPr w:rsidR="009C35CE" w:rsidSect="00BE233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6B4B0C5" w14:textId="77777777" w:rsidR="002C232E" w:rsidRDefault="002C232E">
      <w:r>
        <w:separator/>
      </w:r>
    </w:p>
  </w:endnote>
  <w:endnote w:type="continuationSeparator" w:id="0">
    <w:p w14:paraId="0E1B5270" w14:textId="77777777" w:rsidR="002C232E" w:rsidRDefault="002C23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Sabon-Roman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Univers-Bold">
    <w:altName w:val="Univers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ZapfDingbatsITC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Univers-Light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Sabon-Italic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Univers-ExtraBlack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Sabon-Bold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Univers">
    <w:charset w:val="00"/>
    <w:family w:val="swiss"/>
    <w:pitch w:val="variable"/>
    <w:sig w:usb0="80000287" w:usb1="00000000" w:usb2="00000000" w:usb3="00000000" w:csb0="0000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BA5888D" w14:textId="77777777" w:rsidR="00DA37D1" w:rsidRDefault="002C232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8647C61" w14:textId="77777777" w:rsidR="00DA37D1" w:rsidRDefault="00DB5E5D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  <w:p w14:paraId="520481E2" w14:textId="77777777" w:rsidR="00DA37D1" w:rsidRDefault="002C232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AD733A5" w14:textId="77777777" w:rsidR="00DA37D1" w:rsidRDefault="002C23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FAD911D" w14:textId="77777777" w:rsidR="002C232E" w:rsidRDefault="002C232E">
      <w:r>
        <w:separator/>
      </w:r>
    </w:p>
  </w:footnote>
  <w:footnote w:type="continuationSeparator" w:id="0">
    <w:p w14:paraId="5FACFC76" w14:textId="77777777" w:rsidR="002C232E" w:rsidRDefault="002C232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489C16F" w14:textId="77777777" w:rsidR="00DA37D1" w:rsidRDefault="002C232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521F119" w14:textId="77777777" w:rsidR="00DA37D1" w:rsidRDefault="002C232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4475A22" w14:textId="77777777" w:rsidR="00DA37D1" w:rsidRDefault="002C232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21A76CE"/>
    <w:multiLevelType w:val="hybridMultilevel"/>
    <w:tmpl w:val="274E4BC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2D261A"/>
    <w:multiLevelType w:val="hybridMultilevel"/>
    <w:tmpl w:val="1C2C200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280D34"/>
    <w:multiLevelType w:val="hybridMultilevel"/>
    <w:tmpl w:val="8E32A5D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35CE"/>
    <w:rsid w:val="000D385A"/>
    <w:rsid w:val="000F179F"/>
    <w:rsid w:val="002C232E"/>
    <w:rsid w:val="0035635A"/>
    <w:rsid w:val="005D31E0"/>
    <w:rsid w:val="009B44EC"/>
    <w:rsid w:val="009C35CE"/>
    <w:rsid w:val="00DB5E5D"/>
    <w:rsid w:val="00F967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27C69C"/>
  <w15:chartTrackingRefBased/>
  <w15:docId w15:val="{E57CE8B5-EA96-422F-BFDE-61FB834E15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C35CE"/>
    <w:pPr>
      <w:spacing w:after="0" w:line="240" w:lineRule="auto"/>
    </w:pPr>
    <w:rPr>
      <w:rFonts w:ascii="Arial" w:eastAsia="Times New Roman" w:hAnsi="Arial" w:cs="Times New Roman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9C35C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C35CE"/>
    <w:rPr>
      <w:rFonts w:ascii="Arial" w:eastAsia="Times New Roman" w:hAnsi="Arial" w:cs="Times New Roman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9C35C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C35CE"/>
    <w:rPr>
      <w:rFonts w:ascii="Arial" w:eastAsia="Times New Roman" w:hAnsi="Arial" w:cs="Times New Roman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3</Pages>
  <Words>585</Words>
  <Characters>3340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Rosella D'Alesio</dc:creator>
  <cp:keywords/>
  <dc:description/>
  <cp:lastModifiedBy>Rosella D'Alesio</cp:lastModifiedBy>
  <cp:revision>4</cp:revision>
  <dcterms:created xsi:type="dcterms:W3CDTF">2021-10-10T20:35:00Z</dcterms:created>
  <dcterms:modified xsi:type="dcterms:W3CDTF">2021-10-11T06:32:00Z</dcterms:modified>
</cp:coreProperties>
</file>