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17826" w14:textId="77777777" w:rsidR="009633F8" w:rsidRPr="0078598E" w:rsidRDefault="009633F8" w:rsidP="0078598E">
      <w:pPr>
        <w:spacing w:line="360" w:lineRule="auto"/>
        <w:rPr>
          <w:rFonts w:ascii="Arial" w:hAnsi="Arial" w:cs="Arial"/>
          <w:b/>
          <w:bCs/>
          <w:color w:val="000000" w:themeColor="text1"/>
          <w:u w:val="single"/>
        </w:rPr>
      </w:pPr>
      <w:r w:rsidRPr="0078598E">
        <w:rPr>
          <w:rFonts w:ascii="Arial" w:hAnsi="Arial" w:cs="Arial"/>
          <w:b/>
          <w:bCs/>
          <w:color w:val="000000" w:themeColor="text1"/>
          <w:u w:val="single"/>
        </w:rPr>
        <w:t>Introduction.</w:t>
      </w:r>
    </w:p>
    <w:p w14:paraId="14BAFC62" w14:textId="77777777" w:rsidR="009633F8" w:rsidRPr="0078598E" w:rsidRDefault="009633F8" w:rsidP="0078598E">
      <w:pPr>
        <w:spacing w:line="360" w:lineRule="auto"/>
        <w:rPr>
          <w:rFonts w:ascii="Arial" w:hAnsi="Arial" w:cs="Arial"/>
        </w:rPr>
      </w:pPr>
      <w:r w:rsidRPr="0078598E">
        <w:rPr>
          <w:rFonts w:ascii="Arial" w:hAnsi="Arial" w:cs="Arial"/>
        </w:rPr>
        <w:t>Bilingualism means a person who can use two languages, multilingualism is when a person can use two or more languages in daily life (Baker, 2025). This can include speaking, understanding, reading, or writing in those languages. Firstly, this essay will start with the benefits of bilingualism and multilingualism, then look at Welsh/English as an additional language. Then moving onto brain development, divergent thinking, and finally onto frameworks and programs that support this approach.</w:t>
      </w:r>
    </w:p>
    <w:p w14:paraId="64710661" w14:textId="77777777" w:rsidR="009633F8" w:rsidRPr="0078598E" w:rsidRDefault="009633F8" w:rsidP="0078598E">
      <w:pPr>
        <w:spacing w:line="360" w:lineRule="auto"/>
        <w:rPr>
          <w:rFonts w:ascii="Arial" w:hAnsi="Arial" w:cs="Arial"/>
          <w:color w:val="EE0000"/>
        </w:rPr>
      </w:pPr>
    </w:p>
    <w:p w14:paraId="5F0E9BB7" w14:textId="77777777" w:rsidR="009633F8" w:rsidRPr="0078598E" w:rsidRDefault="009633F8" w:rsidP="0078598E">
      <w:pPr>
        <w:spacing w:line="360" w:lineRule="auto"/>
        <w:rPr>
          <w:rFonts w:ascii="Arial" w:hAnsi="Arial" w:cs="Arial"/>
          <w:b/>
          <w:bCs/>
          <w:color w:val="000000" w:themeColor="text1"/>
          <w:u w:val="single"/>
        </w:rPr>
      </w:pPr>
      <w:r w:rsidRPr="0078598E">
        <w:rPr>
          <w:rFonts w:ascii="Arial" w:hAnsi="Arial" w:cs="Arial"/>
          <w:b/>
          <w:bCs/>
          <w:color w:val="000000" w:themeColor="text1"/>
          <w:u w:val="single"/>
        </w:rPr>
        <w:t>Benefits of Bilingualism/Multilingualism</w:t>
      </w:r>
    </w:p>
    <w:p w14:paraId="4E78AB93" w14:textId="2F3BA103" w:rsidR="009633F8" w:rsidRPr="0078598E" w:rsidRDefault="009633F8" w:rsidP="0078598E">
      <w:pPr>
        <w:spacing w:line="360" w:lineRule="auto"/>
        <w:rPr>
          <w:rFonts w:ascii="Arial" w:hAnsi="Arial" w:cs="Arial"/>
        </w:rPr>
      </w:pPr>
      <w:r w:rsidRPr="0078598E">
        <w:rPr>
          <w:rFonts w:ascii="Arial" w:hAnsi="Arial" w:cs="Arial"/>
        </w:rPr>
        <w:t>Children who are bilingual or multilingual can speak two or more languages. This is essential because it can support children in many ways, such as at school and in their daily life. Booton et al.</w:t>
      </w:r>
      <w:r w:rsidR="0078598E" w:rsidRPr="0078598E">
        <w:rPr>
          <w:rFonts w:ascii="Arial" w:hAnsi="Arial" w:cs="Arial"/>
        </w:rPr>
        <w:t xml:space="preserve"> </w:t>
      </w:r>
      <w:r w:rsidRPr="0078598E">
        <w:rPr>
          <w:rFonts w:ascii="Arial" w:hAnsi="Arial" w:cs="Arial"/>
        </w:rPr>
        <w:t xml:space="preserve">(2021) suggest that multilingual children may be better at divergent thinking, which means they can think of many ways to solve problems. </w:t>
      </w:r>
    </w:p>
    <w:p w14:paraId="065AF60E" w14:textId="1D9CCC54" w:rsidR="009633F8" w:rsidRPr="0078598E" w:rsidRDefault="009633F8" w:rsidP="0078598E">
      <w:pPr>
        <w:spacing w:line="360" w:lineRule="auto"/>
        <w:rPr>
          <w:rFonts w:ascii="Arial" w:hAnsi="Arial" w:cs="Arial"/>
        </w:rPr>
      </w:pPr>
      <w:r w:rsidRPr="0078598E">
        <w:rPr>
          <w:rFonts w:ascii="Arial" w:hAnsi="Arial" w:cs="Arial"/>
        </w:rPr>
        <w:t xml:space="preserve">When a child is bilingual or multilingual it can allow them to communicate better with other children and adults from different backgrounds and cultures. This helps children feel like they belong and can help build friendships. Smidt (2016) states that children who speak more than one language are good at code switching depending on the situation. This also helps children understand that people can have different points of view about the world. Similarly, Baker (2025) also suggests that switching between languages keeps the brain active, which can support memory and help focus.  Bilingualism and multilingualism can support children especially when it comes to reading and writing. It can also make it easier for children to learn new languages in the future. </w:t>
      </w:r>
    </w:p>
    <w:p w14:paraId="6A9E2DC8" w14:textId="77777777" w:rsidR="009633F8" w:rsidRPr="0078598E" w:rsidRDefault="009633F8" w:rsidP="0078598E">
      <w:pPr>
        <w:spacing w:line="360" w:lineRule="auto"/>
        <w:rPr>
          <w:rFonts w:ascii="Arial" w:hAnsi="Arial" w:cs="Arial"/>
        </w:rPr>
      </w:pPr>
      <w:r w:rsidRPr="0078598E">
        <w:rPr>
          <w:rFonts w:ascii="Arial" w:hAnsi="Arial" w:cs="Arial"/>
        </w:rPr>
        <w:t xml:space="preserve">Welsh is a language spoken in Wales. </w:t>
      </w:r>
      <w:proofErr w:type="spellStart"/>
      <w:r w:rsidRPr="0078598E">
        <w:rPr>
          <w:rFonts w:ascii="Arial" w:hAnsi="Arial" w:cs="Arial"/>
        </w:rPr>
        <w:t>Siencyn</w:t>
      </w:r>
      <w:proofErr w:type="spellEnd"/>
      <w:r w:rsidRPr="0078598E">
        <w:rPr>
          <w:rFonts w:ascii="Arial" w:hAnsi="Arial" w:cs="Arial"/>
        </w:rPr>
        <w:t xml:space="preserve"> (2019) believes that children learn about their culture and who they are, when they learn both Welsh and English at the same time. This shows that language is more than just talking, it is also about feeling like you belong and knowing where you came from. Smidt (2016) believes that this confidence can help children speak up in class and make their voices and opinions heard.</w:t>
      </w:r>
    </w:p>
    <w:p w14:paraId="514F426C" w14:textId="77777777" w:rsidR="009633F8" w:rsidRPr="0078598E" w:rsidRDefault="009633F8" w:rsidP="0078598E">
      <w:pPr>
        <w:spacing w:line="360" w:lineRule="auto"/>
        <w:rPr>
          <w:rFonts w:ascii="Arial" w:hAnsi="Arial" w:cs="Arial"/>
        </w:rPr>
      </w:pPr>
    </w:p>
    <w:p w14:paraId="68B4113C" w14:textId="77777777" w:rsidR="009633F8" w:rsidRPr="0078598E" w:rsidRDefault="009633F8" w:rsidP="0078598E">
      <w:pPr>
        <w:spacing w:line="360" w:lineRule="auto"/>
        <w:rPr>
          <w:rFonts w:ascii="Arial" w:hAnsi="Arial" w:cs="Arial"/>
          <w:b/>
          <w:bCs/>
          <w:color w:val="000000" w:themeColor="text1"/>
          <w:u w:val="single"/>
        </w:rPr>
      </w:pPr>
      <w:r w:rsidRPr="0078598E">
        <w:rPr>
          <w:rFonts w:ascii="Arial" w:hAnsi="Arial" w:cs="Arial"/>
          <w:b/>
          <w:bCs/>
          <w:color w:val="000000" w:themeColor="text1"/>
          <w:u w:val="single"/>
        </w:rPr>
        <w:lastRenderedPageBreak/>
        <w:t>Welsh/English as an Additional Language</w:t>
      </w:r>
    </w:p>
    <w:p w14:paraId="5F060921" w14:textId="77777777" w:rsidR="009633F8" w:rsidRPr="0078598E" w:rsidRDefault="009633F8" w:rsidP="0078598E">
      <w:pPr>
        <w:spacing w:line="360" w:lineRule="auto"/>
        <w:rPr>
          <w:rFonts w:ascii="Arial" w:hAnsi="Arial" w:cs="Arial"/>
        </w:rPr>
      </w:pPr>
      <w:r w:rsidRPr="0078598E">
        <w:rPr>
          <w:rFonts w:ascii="Arial" w:hAnsi="Arial" w:cs="Arial"/>
        </w:rPr>
        <w:t xml:space="preserve">The benefits of having Welsh as an additional language can help children significantly when speaking and communicating with others, </w:t>
      </w:r>
      <w:proofErr w:type="gramStart"/>
      <w:r w:rsidRPr="0078598E">
        <w:rPr>
          <w:rFonts w:ascii="Arial" w:hAnsi="Arial" w:cs="Arial"/>
        </w:rPr>
        <w:t>than</w:t>
      </w:r>
      <w:proofErr w:type="gramEnd"/>
      <w:r w:rsidRPr="0078598E">
        <w:rPr>
          <w:rFonts w:ascii="Arial" w:hAnsi="Arial" w:cs="Arial"/>
        </w:rPr>
        <w:t xml:space="preserve"> when just using one language. It is not just about talking to more people, it also supports learning about different cultures, seeing things in new ways, and having more opportunities in life. Children can excel in school and in their personal lives if they learn Welsh or English as a second language.  Language is a part of a person’s identity and who they are and where they come from, and it also makes children feel like they belong (</w:t>
      </w:r>
      <w:proofErr w:type="spellStart"/>
      <w:r w:rsidRPr="0078598E">
        <w:rPr>
          <w:rFonts w:ascii="Arial" w:hAnsi="Arial" w:cs="Arial"/>
        </w:rPr>
        <w:t>Gorrara</w:t>
      </w:r>
      <w:proofErr w:type="spellEnd"/>
      <w:r w:rsidRPr="0078598E">
        <w:rPr>
          <w:rFonts w:ascii="Arial" w:hAnsi="Arial" w:cs="Arial"/>
        </w:rPr>
        <w:t xml:space="preserve"> et al., 2020). For example, speaking Welsh might make someone feel more connected to Welsh culture and history. </w:t>
      </w:r>
    </w:p>
    <w:p w14:paraId="05992B22" w14:textId="77777777" w:rsidR="009633F8" w:rsidRPr="0078598E" w:rsidRDefault="009633F8" w:rsidP="0078598E">
      <w:pPr>
        <w:spacing w:line="360" w:lineRule="auto"/>
        <w:rPr>
          <w:rFonts w:ascii="Arial" w:hAnsi="Arial" w:cs="Arial"/>
        </w:rPr>
      </w:pPr>
      <w:r w:rsidRPr="0078598E">
        <w:rPr>
          <w:rFonts w:ascii="Arial" w:hAnsi="Arial" w:cs="Arial"/>
        </w:rPr>
        <w:t>The Curriculum for Wales even mixes Welsh, English, and other languages to make sure children get better at talking to people in varied situations (</w:t>
      </w:r>
      <w:proofErr w:type="spellStart"/>
      <w:r w:rsidRPr="0078598E">
        <w:rPr>
          <w:rFonts w:ascii="Arial" w:hAnsi="Arial" w:cs="Arial"/>
        </w:rPr>
        <w:t>Gorrara</w:t>
      </w:r>
      <w:proofErr w:type="spellEnd"/>
      <w:r w:rsidRPr="0078598E">
        <w:rPr>
          <w:rFonts w:ascii="Arial" w:hAnsi="Arial" w:cs="Arial"/>
        </w:rPr>
        <w:t xml:space="preserve"> et al., 2020). </w:t>
      </w:r>
    </w:p>
    <w:p w14:paraId="6018594B" w14:textId="77777777" w:rsidR="009633F8" w:rsidRPr="0078598E" w:rsidRDefault="009633F8" w:rsidP="0078598E">
      <w:pPr>
        <w:spacing w:line="360" w:lineRule="auto"/>
        <w:rPr>
          <w:rFonts w:ascii="Arial" w:hAnsi="Arial" w:cs="Arial"/>
        </w:rPr>
      </w:pPr>
      <w:r w:rsidRPr="0078598E">
        <w:rPr>
          <w:rFonts w:ascii="Arial" w:hAnsi="Arial" w:cs="Arial"/>
        </w:rPr>
        <w:t>Learning English, Welsh or British Sign Language as an additional language can help support people in finding work in the future. Employers often seek people who can communicate in more than one language, meaning that they have greater work opportunities.</w:t>
      </w:r>
    </w:p>
    <w:p w14:paraId="212676F4" w14:textId="77777777" w:rsidR="009633F8" w:rsidRPr="0078598E" w:rsidRDefault="009633F8" w:rsidP="0078598E">
      <w:pPr>
        <w:spacing w:line="360" w:lineRule="auto"/>
        <w:rPr>
          <w:rFonts w:ascii="Arial" w:hAnsi="Arial" w:cs="Arial"/>
        </w:rPr>
      </w:pPr>
      <w:r w:rsidRPr="0078598E">
        <w:rPr>
          <w:rFonts w:ascii="Arial" w:hAnsi="Arial" w:cs="Arial"/>
        </w:rPr>
        <w:t xml:space="preserve">Welsh is the most used additional language within my settings, along with sign language. This is shown in my recorded activity. Children can learn and gain an understanding from a young age and are able to communicate effectively with their peers and adults. This not only supports bilingualism and multilingualism but also supports children who have additional needs and or hearing impediment. </w:t>
      </w:r>
    </w:p>
    <w:p w14:paraId="5BAE26E9" w14:textId="77777777" w:rsidR="009633F8" w:rsidRPr="0078598E" w:rsidRDefault="009633F8" w:rsidP="0078598E">
      <w:pPr>
        <w:spacing w:line="360" w:lineRule="auto"/>
        <w:rPr>
          <w:rFonts w:ascii="Arial" w:hAnsi="Arial" w:cs="Arial"/>
          <w:b/>
          <w:bCs/>
          <w:color w:val="000000" w:themeColor="text1"/>
          <w:u w:val="single"/>
        </w:rPr>
      </w:pPr>
      <w:r w:rsidRPr="0078598E">
        <w:rPr>
          <w:rFonts w:ascii="Arial" w:hAnsi="Arial" w:cs="Arial"/>
          <w:b/>
          <w:bCs/>
          <w:color w:val="000000" w:themeColor="text1"/>
          <w:u w:val="single"/>
        </w:rPr>
        <w:t>Brain Development.</w:t>
      </w:r>
    </w:p>
    <w:p w14:paraId="4317A24B" w14:textId="77777777" w:rsidR="009633F8" w:rsidRPr="0078598E" w:rsidRDefault="009633F8" w:rsidP="0078598E">
      <w:pPr>
        <w:spacing w:line="360" w:lineRule="auto"/>
        <w:rPr>
          <w:rFonts w:ascii="Arial" w:hAnsi="Arial" w:cs="Arial"/>
        </w:rPr>
      </w:pPr>
      <w:r w:rsidRPr="0078598E">
        <w:rPr>
          <w:rFonts w:ascii="Arial" w:hAnsi="Arial" w:cs="Arial"/>
        </w:rPr>
        <w:t>There are many benefits of Being Bilingual or Multilingual for Brain Growth. One of the positive things about being bilingual is that it can help children to stay focused and pay attention. If a child knows more than one language, their brain needs to decide which one to utilise and which one to disregard. This continual switching is good for the brain's executive processes, like memory and attention management. For example, a bilingual child may find it easier to pay attention in class since their brain is used to ignoring things that bother them. (Baker, 2025)</w:t>
      </w:r>
    </w:p>
    <w:p w14:paraId="7CB9F56D" w14:textId="77777777" w:rsidR="009633F8" w:rsidRPr="0078598E" w:rsidRDefault="009633F8" w:rsidP="0078598E">
      <w:pPr>
        <w:spacing w:line="360" w:lineRule="auto"/>
        <w:rPr>
          <w:rFonts w:ascii="Arial" w:hAnsi="Arial" w:cs="Arial"/>
        </w:rPr>
      </w:pPr>
      <w:r w:rsidRPr="0078598E">
        <w:rPr>
          <w:rFonts w:ascii="Arial" w:hAnsi="Arial" w:cs="Arial"/>
        </w:rPr>
        <w:t xml:space="preserve">Another great thing about it is, that it helps children think of new ways to solve problems. Research shows that bilingual children are more inclined to generate </w:t>
      </w:r>
      <w:r w:rsidRPr="0078598E">
        <w:rPr>
          <w:rFonts w:ascii="Arial" w:hAnsi="Arial" w:cs="Arial"/>
        </w:rPr>
        <w:lastRenderedPageBreak/>
        <w:t xml:space="preserve">innovative concepts and engage in unconventional thinking. Booton et al. (2021) suggests that this is what divergent thinking is. Children can see difficulties from numerous angles since they are used to thinking in different languages. This helps children with things like writing, drawing, and even science. </w:t>
      </w:r>
    </w:p>
    <w:p w14:paraId="0509632B" w14:textId="77777777" w:rsidR="009633F8" w:rsidRPr="0078598E" w:rsidRDefault="009633F8" w:rsidP="0078598E">
      <w:pPr>
        <w:spacing w:line="360" w:lineRule="auto"/>
        <w:rPr>
          <w:rFonts w:ascii="Arial" w:hAnsi="Arial" w:cs="Arial"/>
        </w:rPr>
      </w:pPr>
      <w:r w:rsidRPr="0078598E">
        <w:rPr>
          <w:rFonts w:ascii="Arial" w:hAnsi="Arial" w:cs="Arial"/>
        </w:rPr>
        <w:t xml:space="preserve">Being bilingual also impacts how the brain is connected. Kuipers and Thierry's (2025) research shows that learning more than one language may improve brain connections. These connections help various sections of the brain converse to each other. This can help them think faster and recall things better. It is almost like working out your brain, which makes it stronger over time. </w:t>
      </w:r>
    </w:p>
    <w:p w14:paraId="542E12CE" w14:textId="77777777" w:rsidR="009633F8" w:rsidRPr="0078598E" w:rsidRDefault="009633F8" w:rsidP="0078598E">
      <w:pPr>
        <w:spacing w:line="360" w:lineRule="auto"/>
        <w:rPr>
          <w:rFonts w:ascii="Arial" w:hAnsi="Arial" w:cs="Arial"/>
        </w:rPr>
      </w:pPr>
      <w:r w:rsidRPr="0078598E">
        <w:rPr>
          <w:rFonts w:ascii="Arial" w:hAnsi="Arial" w:cs="Arial"/>
        </w:rPr>
        <w:t>Also, being able to speak more than one language can help your brain stay healthy as you get older. This mainly happens to grown-ups, but it shows how clever bilingual minds are. Bilingual schooling has helped children in Wales learn both language and cultural identity. Research demonstrates that early exposure to various languages enhances cognitive development and learning (</w:t>
      </w:r>
      <w:proofErr w:type="spellStart"/>
      <w:r w:rsidRPr="0078598E">
        <w:rPr>
          <w:rFonts w:ascii="Arial" w:hAnsi="Arial" w:cs="Arial"/>
        </w:rPr>
        <w:t>Siencyn</w:t>
      </w:r>
      <w:proofErr w:type="spellEnd"/>
      <w:r w:rsidRPr="0078598E">
        <w:rPr>
          <w:rFonts w:ascii="Arial" w:hAnsi="Arial" w:cs="Arial"/>
        </w:rPr>
        <w:t>, 2019). This shows that being bilingual involves more than just language; it also involves thinking and identity.</w:t>
      </w:r>
    </w:p>
    <w:p w14:paraId="06944CCB" w14:textId="77777777" w:rsidR="009633F8" w:rsidRPr="0078598E" w:rsidRDefault="009633F8" w:rsidP="0078598E">
      <w:pPr>
        <w:spacing w:line="360" w:lineRule="auto"/>
        <w:rPr>
          <w:rFonts w:ascii="Arial" w:hAnsi="Arial" w:cs="Arial"/>
          <w:color w:val="EE0000"/>
        </w:rPr>
      </w:pPr>
    </w:p>
    <w:p w14:paraId="0252C711" w14:textId="77777777" w:rsidR="009633F8" w:rsidRPr="0078598E" w:rsidRDefault="009633F8" w:rsidP="0078598E">
      <w:pPr>
        <w:spacing w:line="360" w:lineRule="auto"/>
        <w:rPr>
          <w:rFonts w:ascii="Arial" w:hAnsi="Arial" w:cs="Arial"/>
          <w:b/>
          <w:bCs/>
          <w:color w:val="000000" w:themeColor="text1"/>
          <w:u w:val="single"/>
        </w:rPr>
      </w:pPr>
      <w:r w:rsidRPr="0078598E">
        <w:rPr>
          <w:rFonts w:ascii="Arial" w:hAnsi="Arial" w:cs="Arial"/>
          <w:b/>
          <w:bCs/>
          <w:color w:val="000000" w:themeColor="text1"/>
          <w:u w:val="single"/>
        </w:rPr>
        <w:t>Divergent Thinking.</w:t>
      </w:r>
    </w:p>
    <w:p w14:paraId="3CAB76F2" w14:textId="77777777" w:rsidR="009633F8" w:rsidRPr="0078598E" w:rsidRDefault="009633F8" w:rsidP="0078598E">
      <w:pPr>
        <w:spacing w:line="360" w:lineRule="auto"/>
        <w:rPr>
          <w:rFonts w:ascii="Arial" w:hAnsi="Arial" w:cs="Arial"/>
        </w:rPr>
      </w:pPr>
      <w:r w:rsidRPr="0078598E">
        <w:rPr>
          <w:rFonts w:ascii="Arial" w:hAnsi="Arial" w:cs="Arial"/>
        </w:rPr>
        <w:t xml:space="preserve">Divergent thinking is when an individual </w:t>
      </w:r>
      <w:proofErr w:type="gramStart"/>
      <w:r w:rsidRPr="0078598E">
        <w:rPr>
          <w:rFonts w:ascii="Arial" w:hAnsi="Arial" w:cs="Arial"/>
        </w:rPr>
        <w:t>is capable of thinking</w:t>
      </w:r>
      <w:proofErr w:type="gramEnd"/>
      <w:r w:rsidRPr="0078598E">
        <w:rPr>
          <w:rFonts w:ascii="Arial" w:hAnsi="Arial" w:cs="Arial"/>
        </w:rPr>
        <w:t xml:space="preserve"> of many different ideas and ways to do things. Research indicates that children’s brains can continuously alternate between languages, enhancing their cognitive flexibility (Booton et al., 2021). Cognitive flexibility means being able to think in multiple ways and adapt to new situations. This is quite similar to divergent thinking since children who can easily transition between concepts and are able to solve problems. For example, a multilingual child may think of more unusual ways to use an object since they can see it from different angles. </w:t>
      </w:r>
    </w:p>
    <w:p w14:paraId="18FEFC5C" w14:textId="77777777" w:rsidR="009633F8" w:rsidRPr="0078598E" w:rsidRDefault="009633F8" w:rsidP="0078598E">
      <w:pPr>
        <w:spacing w:line="360" w:lineRule="auto"/>
        <w:rPr>
          <w:rFonts w:ascii="Arial" w:hAnsi="Arial" w:cs="Arial"/>
        </w:rPr>
      </w:pPr>
      <w:r w:rsidRPr="0078598E">
        <w:rPr>
          <w:rFonts w:ascii="Arial" w:hAnsi="Arial" w:cs="Arial"/>
        </w:rPr>
        <w:t xml:space="preserve">Cummins' threshold hypothesis similarly suggests that children who become proficient in both languages gain cognitive benefits (Baker, 2025). This involves being able to think better, like being creative and figuring things out. This indicates that children who speak two or more languages and are comfortable with using either are more likely to be able to think creatively. They are not just translating </w:t>
      </w:r>
      <w:proofErr w:type="gramStart"/>
      <w:r w:rsidRPr="0078598E">
        <w:rPr>
          <w:rFonts w:ascii="Arial" w:hAnsi="Arial" w:cs="Arial"/>
        </w:rPr>
        <w:lastRenderedPageBreak/>
        <w:t>words;</w:t>
      </w:r>
      <w:proofErr w:type="gramEnd"/>
      <w:r w:rsidRPr="0078598E">
        <w:rPr>
          <w:rFonts w:ascii="Arial" w:hAnsi="Arial" w:cs="Arial"/>
        </w:rPr>
        <w:t xml:space="preserve"> they are also using different ways of thinking based on the language they are speaking. However, Vygotsky's sociocultural theory highlights another key idea. This idea suggests that children acquire knowledge through social interaction and verbal engagement (Smidt, 2016 p50-55). Switching languages, commonly known as code-switching, can also help children think of new things (Booton et al., 2021).</w:t>
      </w:r>
    </w:p>
    <w:p w14:paraId="092402C2" w14:textId="77777777" w:rsidR="009633F8" w:rsidRPr="0078598E" w:rsidRDefault="009633F8" w:rsidP="0078598E">
      <w:pPr>
        <w:spacing w:line="360" w:lineRule="auto"/>
        <w:rPr>
          <w:rFonts w:ascii="Arial" w:hAnsi="Arial" w:cs="Arial"/>
          <w:color w:val="EE0000"/>
        </w:rPr>
      </w:pPr>
    </w:p>
    <w:p w14:paraId="458A7BD5" w14:textId="77777777" w:rsidR="009633F8" w:rsidRPr="0078598E" w:rsidRDefault="009633F8" w:rsidP="0078598E">
      <w:pPr>
        <w:spacing w:line="360" w:lineRule="auto"/>
        <w:rPr>
          <w:rFonts w:ascii="Arial" w:hAnsi="Arial" w:cs="Arial"/>
          <w:b/>
          <w:bCs/>
          <w:color w:val="000000" w:themeColor="text1"/>
          <w:u w:val="single"/>
        </w:rPr>
      </w:pPr>
      <w:r w:rsidRPr="0078598E">
        <w:rPr>
          <w:rFonts w:ascii="Arial" w:hAnsi="Arial" w:cs="Arial"/>
          <w:b/>
          <w:bCs/>
          <w:color w:val="000000" w:themeColor="text1"/>
          <w:u w:val="single"/>
        </w:rPr>
        <w:t>Frameworks and Programmes.</w:t>
      </w:r>
    </w:p>
    <w:p w14:paraId="6CBD6C6C" w14:textId="77777777" w:rsidR="009633F8" w:rsidRPr="0078598E" w:rsidRDefault="009633F8" w:rsidP="0078598E">
      <w:pPr>
        <w:spacing w:line="360" w:lineRule="auto"/>
        <w:rPr>
          <w:rFonts w:ascii="Arial" w:hAnsi="Arial" w:cs="Arial"/>
        </w:rPr>
      </w:pPr>
      <w:r w:rsidRPr="0078598E">
        <w:rPr>
          <w:rFonts w:ascii="Arial" w:hAnsi="Arial" w:cs="Arial"/>
        </w:rPr>
        <w:t xml:space="preserve">It is essential for children to have access to frameworks and programs that assist them to learn more than one language. Children can learn more than one language in a structured way with these programs. This can help children to think better, get along with others, and have more options in their future. These programs are carefully planned in places like Wales to help both local and global languages. This is why they are so important for children who are growing up in a world where there are numerous languages. </w:t>
      </w:r>
    </w:p>
    <w:p w14:paraId="39F56777" w14:textId="77777777" w:rsidR="009633F8" w:rsidRPr="0078598E" w:rsidRDefault="009633F8" w:rsidP="0078598E">
      <w:pPr>
        <w:spacing w:line="360" w:lineRule="auto"/>
        <w:rPr>
          <w:rFonts w:ascii="Arial" w:hAnsi="Arial" w:cs="Arial"/>
        </w:rPr>
      </w:pPr>
      <w:r w:rsidRPr="0078598E">
        <w:rPr>
          <w:rFonts w:ascii="Arial" w:hAnsi="Arial" w:cs="Arial"/>
        </w:rPr>
        <w:t xml:space="preserve">One of the benefits of bilingual and multilingual frameworks is that they assist children to learn how to speak and write properly from a young age. For example, immersion programs help children learn a second language by using it every day at school. Research indicates that early immersion enhances children's confidence and communication abilities, particularly through play and engagement (Hickey &amp; de Mejía, 2014). This way of learning is more natural and less stressful for children of this age. </w:t>
      </w:r>
    </w:p>
    <w:p w14:paraId="168F2037" w14:textId="77777777" w:rsidR="009633F8" w:rsidRPr="0078598E" w:rsidRDefault="009633F8" w:rsidP="0078598E">
      <w:pPr>
        <w:spacing w:line="360" w:lineRule="auto"/>
        <w:rPr>
          <w:rFonts w:ascii="Arial" w:hAnsi="Arial" w:cs="Arial"/>
        </w:rPr>
      </w:pPr>
      <w:r w:rsidRPr="0078598E">
        <w:rPr>
          <w:rFonts w:ascii="Arial" w:hAnsi="Arial" w:cs="Arial"/>
        </w:rPr>
        <w:t>Language programs in Wales strive to connect Welsh, English, and other languages from across the world to make individuals feel like they belong and have an identity (</w:t>
      </w:r>
      <w:proofErr w:type="spellStart"/>
      <w:r w:rsidRPr="0078598E">
        <w:rPr>
          <w:rFonts w:ascii="Arial" w:hAnsi="Arial" w:cs="Arial"/>
        </w:rPr>
        <w:t>Gorrara</w:t>
      </w:r>
      <w:proofErr w:type="spellEnd"/>
      <w:r w:rsidRPr="0078598E">
        <w:rPr>
          <w:rFonts w:ascii="Arial" w:hAnsi="Arial" w:cs="Arial"/>
        </w:rPr>
        <w:t xml:space="preserve"> et al., 2020). This indicates that learning a language is not only about memorising words, but also about getting to know people. </w:t>
      </w:r>
    </w:p>
    <w:p w14:paraId="0BD3AB9C" w14:textId="77777777" w:rsidR="009633F8" w:rsidRPr="0078598E" w:rsidRDefault="009633F8" w:rsidP="0078598E">
      <w:pPr>
        <w:spacing w:line="360" w:lineRule="auto"/>
        <w:rPr>
          <w:rFonts w:ascii="Arial" w:hAnsi="Arial" w:cs="Arial"/>
        </w:rPr>
      </w:pPr>
      <w:r w:rsidRPr="0078598E">
        <w:rPr>
          <w:rFonts w:ascii="Arial" w:hAnsi="Arial" w:cs="Arial"/>
        </w:rPr>
        <w:t xml:space="preserve">Immersion teaching has been used to help protect languages that are in danger, like Welsh. When children are exposed to these languages when they are young, it can help keep the language alive for future generations (Hickey &amp; de </w:t>
      </w:r>
      <w:proofErr w:type="spellStart"/>
      <w:r w:rsidRPr="0078598E">
        <w:rPr>
          <w:rFonts w:ascii="Arial" w:hAnsi="Arial" w:cs="Arial"/>
        </w:rPr>
        <w:t>Mejíia</w:t>
      </w:r>
      <w:proofErr w:type="spellEnd"/>
      <w:r w:rsidRPr="0078598E">
        <w:rPr>
          <w:rFonts w:ascii="Arial" w:hAnsi="Arial" w:cs="Arial"/>
        </w:rPr>
        <w:t xml:space="preserve">, 2014). This is critical for preserving the cultural heritage and identity. </w:t>
      </w:r>
    </w:p>
    <w:p w14:paraId="526B3A0A" w14:textId="77777777" w:rsidR="009633F8" w:rsidRPr="0078598E" w:rsidRDefault="009633F8" w:rsidP="0078598E">
      <w:pPr>
        <w:spacing w:line="360" w:lineRule="auto"/>
        <w:rPr>
          <w:rFonts w:ascii="Arial" w:hAnsi="Arial" w:cs="Arial"/>
        </w:rPr>
      </w:pPr>
    </w:p>
    <w:p w14:paraId="769E7E93" w14:textId="77777777" w:rsidR="009633F8" w:rsidRPr="0078598E" w:rsidRDefault="009633F8" w:rsidP="0078598E">
      <w:pPr>
        <w:spacing w:line="360" w:lineRule="auto"/>
        <w:rPr>
          <w:rFonts w:ascii="Arial" w:hAnsi="Arial" w:cs="Arial"/>
        </w:rPr>
      </w:pPr>
      <w:r w:rsidRPr="0078598E">
        <w:rPr>
          <w:rFonts w:ascii="Arial" w:hAnsi="Arial" w:cs="Arial"/>
        </w:rPr>
        <w:lastRenderedPageBreak/>
        <w:t>These programs also need good support to work properly, though. Practitioners and teachers need to be well-trained, and schools need to have the correct resources to give pupils a solid language education (Hickey &amp; de Mejía, 2014).  Many schools in Wales follow the Curriculum for Wales and use Siater Iaith to help support Welsh as an additional language (</w:t>
      </w:r>
      <w:proofErr w:type="spellStart"/>
      <w:proofErr w:type="gramStart"/>
      <w:r w:rsidRPr="0078598E">
        <w:rPr>
          <w:rFonts w:ascii="Arial" w:hAnsi="Arial" w:cs="Arial"/>
        </w:rPr>
        <w:t>hwb.gov.wales</w:t>
      </w:r>
      <w:proofErr w:type="spellEnd"/>
      <w:proofErr w:type="gramEnd"/>
      <w:r w:rsidRPr="0078598E">
        <w:rPr>
          <w:rFonts w:ascii="Arial" w:hAnsi="Arial" w:cs="Arial"/>
        </w:rPr>
        <w:t>).</w:t>
      </w:r>
    </w:p>
    <w:p w14:paraId="396AD1A7" w14:textId="77777777" w:rsidR="009633F8" w:rsidRPr="0078598E" w:rsidRDefault="009633F8" w:rsidP="0078598E">
      <w:pPr>
        <w:spacing w:line="360" w:lineRule="auto"/>
        <w:rPr>
          <w:rFonts w:ascii="Arial" w:hAnsi="Arial" w:cs="Arial"/>
        </w:rPr>
      </w:pPr>
    </w:p>
    <w:p w14:paraId="51F9BE12" w14:textId="77777777" w:rsidR="009633F8" w:rsidRPr="0078598E" w:rsidRDefault="009633F8" w:rsidP="0078598E">
      <w:pPr>
        <w:spacing w:line="360" w:lineRule="auto"/>
        <w:rPr>
          <w:rFonts w:ascii="Arial" w:hAnsi="Arial" w:cs="Arial"/>
        </w:rPr>
      </w:pPr>
      <w:r w:rsidRPr="0078598E">
        <w:rPr>
          <w:rFonts w:ascii="Arial" w:hAnsi="Arial" w:cs="Arial"/>
        </w:rPr>
        <w:t>To conclusion, children who are bilingual or multilingual have many benefits, allowing them to communicate to more people, learn about other cultures, and be proud of who they are. It also helps the brain grow by improving memory, focus, and problem-solving skills. Children who can speak more than one language are often able to think of new ideas and adapt to new situations. Learning more than one language can benefit children in education and future jobs, but it also helps children become more confident, thoughtful, and open-minded people.</w:t>
      </w:r>
    </w:p>
    <w:p w14:paraId="6524DA3A" w14:textId="77777777" w:rsidR="009633F8" w:rsidRPr="0078598E" w:rsidRDefault="009633F8" w:rsidP="0078598E">
      <w:pPr>
        <w:spacing w:line="360" w:lineRule="auto"/>
        <w:rPr>
          <w:rFonts w:ascii="Arial" w:hAnsi="Arial" w:cs="Arial"/>
        </w:rPr>
      </w:pPr>
    </w:p>
    <w:sectPr w:rsidR="009633F8" w:rsidRPr="0078598E" w:rsidSect="009633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3F8"/>
    <w:rsid w:val="0078598E"/>
    <w:rsid w:val="009633F8"/>
    <w:rsid w:val="00BE5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486E"/>
  <w15:chartTrackingRefBased/>
  <w15:docId w15:val="{32A18843-7E84-604D-8CEF-9F08725A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3F8"/>
  </w:style>
  <w:style w:type="paragraph" w:styleId="Heading1">
    <w:name w:val="heading 1"/>
    <w:basedOn w:val="Normal"/>
    <w:next w:val="Normal"/>
    <w:link w:val="Heading1Char"/>
    <w:uiPriority w:val="9"/>
    <w:qFormat/>
    <w:rsid w:val="009633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3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3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3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3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3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3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3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3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3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3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3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3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3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3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3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3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3F8"/>
    <w:rPr>
      <w:rFonts w:eastAsiaTheme="majorEastAsia" w:cstheme="majorBidi"/>
      <w:color w:val="272727" w:themeColor="text1" w:themeTint="D8"/>
    </w:rPr>
  </w:style>
  <w:style w:type="paragraph" w:styleId="Title">
    <w:name w:val="Title"/>
    <w:basedOn w:val="Normal"/>
    <w:next w:val="Normal"/>
    <w:link w:val="TitleChar"/>
    <w:uiPriority w:val="10"/>
    <w:qFormat/>
    <w:rsid w:val="009633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3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3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3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3F8"/>
    <w:pPr>
      <w:spacing w:before="160"/>
      <w:jc w:val="center"/>
    </w:pPr>
    <w:rPr>
      <w:i/>
      <w:iCs/>
      <w:color w:val="404040" w:themeColor="text1" w:themeTint="BF"/>
    </w:rPr>
  </w:style>
  <w:style w:type="character" w:customStyle="1" w:styleId="QuoteChar">
    <w:name w:val="Quote Char"/>
    <w:basedOn w:val="DefaultParagraphFont"/>
    <w:link w:val="Quote"/>
    <w:uiPriority w:val="29"/>
    <w:rsid w:val="009633F8"/>
    <w:rPr>
      <w:i/>
      <w:iCs/>
      <w:color w:val="404040" w:themeColor="text1" w:themeTint="BF"/>
    </w:rPr>
  </w:style>
  <w:style w:type="paragraph" w:styleId="ListParagraph">
    <w:name w:val="List Paragraph"/>
    <w:basedOn w:val="Normal"/>
    <w:uiPriority w:val="34"/>
    <w:qFormat/>
    <w:rsid w:val="009633F8"/>
    <w:pPr>
      <w:ind w:left="720"/>
      <w:contextualSpacing/>
    </w:pPr>
  </w:style>
  <w:style w:type="character" w:styleId="IntenseEmphasis">
    <w:name w:val="Intense Emphasis"/>
    <w:basedOn w:val="DefaultParagraphFont"/>
    <w:uiPriority w:val="21"/>
    <w:qFormat/>
    <w:rsid w:val="009633F8"/>
    <w:rPr>
      <w:i/>
      <w:iCs/>
      <w:color w:val="0F4761" w:themeColor="accent1" w:themeShade="BF"/>
    </w:rPr>
  </w:style>
  <w:style w:type="paragraph" w:styleId="IntenseQuote">
    <w:name w:val="Intense Quote"/>
    <w:basedOn w:val="Normal"/>
    <w:next w:val="Normal"/>
    <w:link w:val="IntenseQuoteChar"/>
    <w:uiPriority w:val="30"/>
    <w:qFormat/>
    <w:rsid w:val="009633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3F8"/>
    <w:rPr>
      <w:i/>
      <w:iCs/>
      <w:color w:val="0F4761" w:themeColor="accent1" w:themeShade="BF"/>
    </w:rPr>
  </w:style>
  <w:style w:type="character" w:styleId="IntenseReference">
    <w:name w:val="Intense Reference"/>
    <w:basedOn w:val="DefaultParagraphFont"/>
    <w:uiPriority w:val="32"/>
    <w:qFormat/>
    <w:rsid w:val="009633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1436</Words>
  <Characters>8190</Characters>
  <Application>Microsoft Office Word</Application>
  <DocSecurity>0</DocSecurity>
  <Lines>68</Lines>
  <Paragraphs>19</Paragraphs>
  <ScaleCrop>false</ScaleCrop>
  <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thorne</dc:creator>
  <cp:keywords/>
  <dc:description/>
  <cp:lastModifiedBy>rhian thorne</cp:lastModifiedBy>
  <cp:revision>2</cp:revision>
  <dcterms:created xsi:type="dcterms:W3CDTF">2026-04-03T21:40:00Z</dcterms:created>
  <dcterms:modified xsi:type="dcterms:W3CDTF">2026-04-03T21:43:00Z</dcterms:modified>
</cp:coreProperties>
</file>