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9CE0F" w14:textId="77777777" w:rsidR="00AD1243" w:rsidRDefault="00AD1243" w:rsidP="00AD1243">
      <w:pPr>
        <w:jc w:val="center"/>
        <w:rPr>
          <w:rFonts w:ascii="Times New Roman" w:hAnsi="Times New Roman" w:cs="Times New Roman"/>
          <w:sz w:val="24"/>
          <w:szCs w:val="24"/>
          <w:u w:val="single"/>
        </w:rPr>
      </w:pPr>
      <w:r>
        <w:rPr>
          <w:rFonts w:ascii="Times New Roman" w:hAnsi="Times New Roman" w:cs="Times New Roman"/>
          <w:sz w:val="24"/>
          <w:szCs w:val="24"/>
          <w:u w:val="single"/>
        </w:rPr>
        <w:t>Hannah Jones</w:t>
      </w:r>
    </w:p>
    <w:p w14:paraId="0BA31428" w14:textId="77777777" w:rsidR="00AD1243" w:rsidRDefault="00AD1243" w:rsidP="00AD1243">
      <w:pPr>
        <w:jc w:val="center"/>
        <w:rPr>
          <w:rFonts w:ascii="Times New Roman" w:hAnsi="Times New Roman" w:cs="Times New Roman"/>
          <w:sz w:val="24"/>
          <w:szCs w:val="24"/>
          <w:u w:val="single"/>
        </w:rPr>
      </w:pPr>
      <w:r>
        <w:rPr>
          <w:rFonts w:ascii="Times New Roman" w:hAnsi="Times New Roman" w:cs="Times New Roman"/>
          <w:sz w:val="24"/>
          <w:szCs w:val="24"/>
          <w:u w:val="single"/>
        </w:rPr>
        <w:t>Student Number: 2203446</w:t>
      </w:r>
    </w:p>
    <w:p w14:paraId="02A670F6" w14:textId="285C2A3E" w:rsidR="00BC1FF2" w:rsidRDefault="00AD1243" w:rsidP="00B82956">
      <w:pPr>
        <w:ind w:left="720"/>
        <w:jc w:val="center"/>
        <w:rPr>
          <w:rFonts w:ascii="Times New Roman" w:hAnsi="Times New Roman" w:cs="Times New Roman"/>
          <w:sz w:val="32"/>
          <w:szCs w:val="32"/>
          <w:u w:val="single"/>
        </w:rPr>
      </w:pPr>
      <w:r>
        <w:rPr>
          <w:rFonts w:ascii="Times New Roman" w:hAnsi="Times New Roman" w:cs="Times New Roman"/>
          <w:sz w:val="32"/>
          <w:szCs w:val="32"/>
          <w:u w:val="single"/>
        </w:rPr>
        <w:t>‘</w:t>
      </w:r>
      <w:r w:rsidR="00B82956" w:rsidRPr="00B82956">
        <w:rPr>
          <w:rFonts w:ascii="Times New Roman" w:hAnsi="Times New Roman" w:cs="Times New Roman"/>
          <w:sz w:val="32"/>
          <w:szCs w:val="32"/>
          <w:u w:val="single"/>
        </w:rPr>
        <w:t>Account for the increase in the number of terrorist attacks and deaths around the world in recent years. What are some reasons behind this trend?</w:t>
      </w:r>
      <w:r w:rsidR="00B82956">
        <w:rPr>
          <w:rFonts w:ascii="Times New Roman" w:hAnsi="Times New Roman" w:cs="Times New Roman"/>
          <w:sz w:val="32"/>
          <w:szCs w:val="32"/>
          <w:u w:val="single"/>
        </w:rPr>
        <w:t>’</w:t>
      </w:r>
    </w:p>
    <w:p w14:paraId="473ECE00" w14:textId="77777777" w:rsidR="00B82956" w:rsidRPr="00B82956" w:rsidRDefault="00B82956" w:rsidP="00931C1D">
      <w:pPr>
        <w:spacing w:after="0"/>
        <w:ind w:left="720"/>
        <w:jc w:val="center"/>
        <w:rPr>
          <w:rFonts w:ascii="Times New Roman" w:hAnsi="Times New Roman" w:cs="Times New Roman"/>
          <w:sz w:val="32"/>
          <w:szCs w:val="32"/>
          <w:u w:val="single"/>
        </w:rPr>
      </w:pPr>
    </w:p>
    <w:p w14:paraId="139609A3" w14:textId="77777777" w:rsidR="00931C1D" w:rsidRPr="00490DF4" w:rsidRDefault="00EE283C"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 xml:space="preserve">In recent years, there has been a concerning increase in terrorist acts </w:t>
      </w:r>
      <w:r w:rsidR="005959D5" w:rsidRPr="00490DF4">
        <w:rPr>
          <w:rFonts w:ascii="Times New Roman" w:hAnsi="Times New Roman" w:cs="Times New Roman"/>
          <w:sz w:val="24"/>
          <w:szCs w:val="24"/>
        </w:rPr>
        <w:t xml:space="preserve">and deaths </w:t>
      </w:r>
      <w:r w:rsidRPr="00490DF4">
        <w:rPr>
          <w:rFonts w:ascii="Times New Roman" w:hAnsi="Times New Roman" w:cs="Times New Roman"/>
          <w:sz w:val="24"/>
          <w:szCs w:val="24"/>
        </w:rPr>
        <w:t>worldwide.</w:t>
      </w:r>
      <w:r w:rsidR="001F0768" w:rsidRPr="00490DF4">
        <w:rPr>
          <w:rFonts w:ascii="Times New Roman" w:hAnsi="Times New Roman" w:cs="Times New Roman"/>
          <w:sz w:val="24"/>
          <w:szCs w:val="24"/>
        </w:rPr>
        <w:t xml:space="preserve"> According to a report by the Institute for Economics and Peace (2024), </w:t>
      </w:r>
      <w:r w:rsidR="00621951" w:rsidRPr="00490DF4">
        <w:rPr>
          <w:rFonts w:ascii="Times New Roman" w:hAnsi="Times New Roman" w:cs="Times New Roman"/>
          <w:sz w:val="24"/>
          <w:szCs w:val="24"/>
        </w:rPr>
        <w:t>t</w:t>
      </w:r>
      <w:r w:rsidR="00621951" w:rsidRPr="00490DF4">
        <w:rPr>
          <w:rFonts w:ascii="Times New Roman" w:hAnsi="Times New Roman" w:cs="Times New Roman"/>
          <w:sz w:val="24"/>
          <w:szCs w:val="24"/>
        </w:rPr>
        <w:t xml:space="preserve">errorist related deaths increased by 22% in 2023 to 8,352, marking the highest figure since 2017. </w:t>
      </w:r>
      <w:r w:rsidR="008C790F" w:rsidRPr="00490DF4">
        <w:rPr>
          <w:rFonts w:ascii="Times New Roman" w:hAnsi="Times New Roman" w:cs="Times New Roman"/>
          <w:sz w:val="24"/>
          <w:szCs w:val="24"/>
        </w:rPr>
        <w:t>I</w:t>
      </w:r>
      <w:r w:rsidR="008C790F" w:rsidRPr="00490DF4">
        <w:rPr>
          <w:rFonts w:ascii="Times New Roman" w:hAnsi="Times New Roman" w:cs="Times New Roman"/>
          <w:sz w:val="24"/>
          <w:szCs w:val="24"/>
        </w:rPr>
        <w:t>n today's interconnected world, social media and technology have become powerful tools that shape people's daily lives. They have brought numerous benefits and advancements, but it is important to acknowledge their darker side.</w:t>
      </w:r>
      <w:r w:rsidR="008C790F" w:rsidRPr="00490DF4">
        <w:rPr>
          <w:rFonts w:ascii="Times New Roman" w:hAnsi="Times New Roman" w:cs="Times New Roman"/>
          <w:sz w:val="24"/>
          <w:szCs w:val="24"/>
        </w:rPr>
        <w:t xml:space="preserve"> </w:t>
      </w:r>
      <w:r w:rsidR="008C790F" w:rsidRPr="00490DF4">
        <w:rPr>
          <w:rFonts w:ascii="Times New Roman" w:hAnsi="Times New Roman" w:cs="Times New Roman"/>
          <w:sz w:val="24"/>
          <w:szCs w:val="24"/>
        </w:rPr>
        <w:t>Social media has played a big role in the propagation of information concerning terrorist attacks in numerous different countries</w:t>
      </w:r>
      <w:r w:rsidR="008C790F" w:rsidRPr="00490DF4">
        <w:rPr>
          <w:rFonts w:ascii="Times New Roman" w:hAnsi="Times New Roman" w:cs="Times New Roman"/>
          <w:sz w:val="24"/>
          <w:szCs w:val="24"/>
        </w:rPr>
        <w:t>, (</w:t>
      </w:r>
      <w:proofErr w:type="spellStart"/>
      <w:r w:rsidR="00D45A2C" w:rsidRPr="00490DF4">
        <w:rPr>
          <w:rFonts w:ascii="Times New Roman" w:hAnsi="Times New Roman" w:cs="Times New Roman"/>
          <w:sz w:val="24"/>
          <w:szCs w:val="24"/>
        </w:rPr>
        <w:t>Yumitro</w:t>
      </w:r>
      <w:proofErr w:type="spellEnd"/>
      <w:r w:rsidR="00D45A2C" w:rsidRPr="00490DF4">
        <w:rPr>
          <w:rFonts w:ascii="Times New Roman" w:hAnsi="Times New Roman" w:cs="Times New Roman"/>
          <w:sz w:val="24"/>
          <w:szCs w:val="24"/>
        </w:rPr>
        <w:t> </w:t>
      </w:r>
      <w:r w:rsidR="00D45A2C" w:rsidRPr="00490DF4">
        <w:rPr>
          <w:rFonts w:ascii="Times New Roman" w:hAnsi="Times New Roman" w:cs="Times New Roman"/>
          <w:i/>
          <w:iCs/>
          <w:sz w:val="24"/>
          <w:szCs w:val="24"/>
        </w:rPr>
        <w:t>et al</w:t>
      </w:r>
      <w:r w:rsidR="00D45A2C" w:rsidRPr="00490DF4">
        <w:rPr>
          <w:rFonts w:ascii="Times New Roman" w:hAnsi="Times New Roman" w:cs="Times New Roman"/>
          <w:sz w:val="24"/>
          <w:szCs w:val="24"/>
        </w:rPr>
        <w:t>., 2023)</w:t>
      </w:r>
      <w:r w:rsidR="00D45A2C" w:rsidRPr="00490DF4">
        <w:rPr>
          <w:rFonts w:ascii="Times New Roman" w:hAnsi="Times New Roman" w:cs="Times New Roman"/>
          <w:sz w:val="24"/>
          <w:szCs w:val="24"/>
        </w:rPr>
        <w:t xml:space="preserve">. </w:t>
      </w:r>
      <w:r w:rsidR="00086FDC" w:rsidRPr="00490DF4">
        <w:rPr>
          <w:rFonts w:ascii="Times New Roman" w:hAnsi="Times New Roman" w:cs="Times New Roman"/>
          <w:sz w:val="24"/>
          <w:szCs w:val="24"/>
        </w:rPr>
        <w:t xml:space="preserve">According to </w:t>
      </w:r>
      <w:r w:rsidR="00086FDC" w:rsidRPr="00490DF4">
        <w:rPr>
          <w:rFonts w:ascii="Times New Roman" w:hAnsi="Times New Roman" w:cs="Times New Roman"/>
          <w:sz w:val="24"/>
          <w:szCs w:val="24"/>
        </w:rPr>
        <w:t>a number of reports</w:t>
      </w:r>
      <w:r w:rsidR="00086FDC" w:rsidRPr="00490DF4">
        <w:rPr>
          <w:rFonts w:ascii="Times New Roman" w:hAnsi="Times New Roman" w:cs="Times New Roman"/>
          <w:sz w:val="24"/>
          <w:szCs w:val="24"/>
        </w:rPr>
        <w:t xml:space="preserve">, Al Qaeda and ISIS were the most well-known and active terrorist </w:t>
      </w:r>
      <w:r w:rsidR="00086FDC" w:rsidRPr="00490DF4">
        <w:rPr>
          <w:rFonts w:ascii="Times New Roman" w:hAnsi="Times New Roman" w:cs="Times New Roman"/>
          <w:sz w:val="24"/>
          <w:szCs w:val="24"/>
        </w:rPr>
        <w:t>groups</w:t>
      </w:r>
      <w:r w:rsidR="00086FDC" w:rsidRPr="00490DF4">
        <w:rPr>
          <w:rFonts w:ascii="Times New Roman" w:hAnsi="Times New Roman" w:cs="Times New Roman"/>
          <w:sz w:val="24"/>
          <w:szCs w:val="24"/>
        </w:rPr>
        <w:t xml:space="preserve"> that used technology to disseminate propaganda (Goyal </w:t>
      </w:r>
      <w:r w:rsidR="00086FDC" w:rsidRPr="00490DF4">
        <w:rPr>
          <w:rFonts w:ascii="Times New Roman" w:hAnsi="Times New Roman" w:cs="Times New Roman"/>
          <w:i/>
          <w:iCs/>
          <w:sz w:val="24"/>
          <w:szCs w:val="24"/>
        </w:rPr>
        <w:t>et al</w:t>
      </w:r>
      <w:r w:rsidR="00086FDC" w:rsidRPr="00490DF4">
        <w:rPr>
          <w:rFonts w:ascii="Times New Roman" w:hAnsi="Times New Roman" w:cs="Times New Roman"/>
          <w:sz w:val="24"/>
          <w:szCs w:val="24"/>
        </w:rPr>
        <w:t>.</w:t>
      </w:r>
      <w:r w:rsidR="00086FDC" w:rsidRPr="00490DF4">
        <w:rPr>
          <w:rFonts w:ascii="Times New Roman" w:hAnsi="Times New Roman" w:cs="Times New Roman"/>
          <w:sz w:val="24"/>
          <w:szCs w:val="24"/>
        </w:rPr>
        <w:t>,</w:t>
      </w:r>
      <w:r w:rsidR="00086FDC" w:rsidRPr="00490DF4">
        <w:rPr>
          <w:rFonts w:ascii="Times New Roman" w:hAnsi="Times New Roman" w:cs="Times New Roman"/>
          <w:sz w:val="24"/>
          <w:szCs w:val="24"/>
        </w:rPr>
        <w:t xml:space="preserve"> 2019).</w:t>
      </w:r>
    </w:p>
    <w:p w14:paraId="70510F8B" w14:textId="104DCBF4" w:rsidR="00931C1D" w:rsidRPr="00931C1D" w:rsidRDefault="00931C1D" w:rsidP="00110194">
      <w:pPr>
        <w:spacing w:after="0" w:line="360" w:lineRule="auto"/>
        <w:jc w:val="both"/>
        <w:rPr>
          <w:rFonts w:ascii="Times New Roman" w:hAnsi="Times New Roman" w:cs="Times New Roman"/>
          <w:sz w:val="24"/>
          <w:szCs w:val="24"/>
        </w:rPr>
      </w:pPr>
      <w:r w:rsidRPr="00931C1D">
        <w:rPr>
          <w:rFonts w:ascii="Times New Roman" w:hAnsi="Times New Roman" w:cs="Times New Roman"/>
          <w:sz w:val="24"/>
          <w:szCs w:val="24"/>
        </w:rPr>
        <w:t xml:space="preserve">This paper will go over the various types of social media platforms that terrorist groups have exploited, how these groups utilise these platforms to spread propaganda, and particular examples where technology played a significant role in the execution of a terrorist operation. </w:t>
      </w:r>
    </w:p>
    <w:p w14:paraId="77236D19" w14:textId="5C3FED1A" w:rsidR="008A227B" w:rsidRDefault="004F66F1"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By examining the ways in which these platforms have been utili</w:t>
      </w:r>
      <w:r w:rsidR="00732F23" w:rsidRPr="00490DF4">
        <w:rPr>
          <w:rFonts w:ascii="Times New Roman" w:hAnsi="Times New Roman" w:cs="Times New Roman"/>
          <w:sz w:val="24"/>
          <w:szCs w:val="24"/>
        </w:rPr>
        <w:t>s</w:t>
      </w:r>
      <w:r w:rsidRPr="00490DF4">
        <w:rPr>
          <w:rFonts w:ascii="Times New Roman" w:hAnsi="Times New Roman" w:cs="Times New Roman"/>
          <w:sz w:val="24"/>
          <w:szCs w:val="24"/>
        </w:rPr>
        <w:t xml:space="preserve">ed by extremist groups, </w:t>
      </w:r>
      <w:r w:rsidR="00732F23" w:rsidRPr="00490DF4">
        <w:rPr>
          <w:rFonts w:ascii="Times New Roman" w:hAnsi="Times New Roman" w:cs="Times New Roman"/>
          <w:sz w:val="24"/>
          <w:szCs w:val="24"/>
        </w:rPr>
        <w:t>a</w:t>
      </w:r>
      <w:r w:rsidRPr="00490DF4">
        <w:rPr>
          <w:rFonts w:ascii="Times New Roman" w:hAnsi="Times New Roman" w:cs="Times New Roman"/>
          <w:sz w:val="24"/>
          <w:szCs w:val="24"/>
        </w:rPr>
        <w:t xml:space="preserve"> deeper understanding </w:t>
      </w:r>
      <w:r w:rsidR="00732F23" w:rsidRPr="00490DF4">
        <w:rPr>
          <w:rFonts w:ascii="Times New Roman" w:hAnsi="Times New Roman" w:cs="Times New Roman"/>
          <w:sz w:val="24"/>
          <w:szCs w:val="24"/>
        </w:rPr>
        <w:t xml:space="preserve">can be gained </w:t>
      </w:r>
      <w:r w:rsidRPr="00490DF4">
        <w:rPr>
          <w:rFonts w:ascii="Times New Roman" w:hAnsi="Times New Roman" w:cs="Times New Roman"/>
          <w:sz w:val="24"/>
          <w:szCs w:val="24"/>
        </w:rPr>
        <w:t xml:space="preserve">of the complex </w:t>
      </w:r>
      <w:r w:rsidR="00732F23" w:rsidRPr="00490DF4">
        <w:rPr>
          <w:rFonts w:ascii="Times New Roman" w:hAnsi="Times New Roman" w:cs="Times New Roman"/>
          <w:sz w:val="24"/>
          <w:szCs w:val="24"/>
        </w:rPr>
        <w:t>trend</w:t>
      </w:r>
      <w:r w:rsidRPr="00490DF4">
        <w:rPr>
          <w:rFonts w:ascii="Times New Roman" w:hAnsi="Times New Roman" w:cs="Times New Roman"/>
          <w:sz w:val="24"/>
          <w:szCs w:val="24"/>
        </w:rPr>
        <w:t xml:space="preserve"> between technology and terrorism</w:t>
      </w:r>
      <w:r w:rsidR="00732F23" w:rsidRPr="00490DF4">
        <w:rPr>
          <w:rFonts w:ascii="Times New Roman" w:hAnsi="Times New Roman" w:cs="Times New Roman"/>
          <w:sz w:val="24"/>
          <w:szCs w:val="24"/>
        </w:rPr>
        <w:t>.</w:t>
      </w:r>
    </w:p>
    <w:p w14:paraId="19A1C5C6" w14:textId="77777777" w:rsidR="009D4542" w:rsidRPr="00490DF4" w:rsidRDefault="009D4542" w:rsidP="00110194">
      <w:pPr>
        <w:spacing w:after="0" w:line="360" w:lineRule="auto"/>
        <w:jc w:val="both"/>
        <w:rPr>
          <w:rFonts w:ascii="Times New Roman" w:hAnsi="Times New Roman" w:cs="Times New Roman"/>
          <w:sz w:val="24"/>
          <w:szCs w:val="24"/>
        </w:rPr>
      </w:pPr>
    </w:p>
    <w:p w14:paraId="5B6DF3F3" w14:textId="6ADE66B9" w:rsidR="007F42FE" w:rsidRPr="00490DF4" w:rsidRDefault="009172BC" w:rsidP="00110194">
      <w:pPr>
        <w:spacing w:after="0" w:line="360" w:lineRule="auto"/>
        <w:jc w:val="both"/>
        <w:rPr>
          <w:rFonts w:ascii="Times New Roman" w:hAnsi="Times New Roman" w:cs="Times New Roman"/>
          <w:sz w:val="24"/>
          <w:szCs w:val="24"/>
        </w:rPr>
      </w:pPr>
      <w:r w:rsidRPr="009172BC">
        <w:rPr>
          <w:rFonts w:ascii="Times New Roman" w:hAnsi="Times New Roman" w:cs="Times New Roman"/>
          <w:sz w:val="24"/>
          <w:szCs w:val="24"/>
        </w:rPr>
        <w:t>Of the 4.58 billion people who use the internet worldwide, 72% spend at least two hours a day on social media. Social media has grown in popularity as a place for expressing ideas and information</w:t>
      </w:r>
      <w:r w:rsidR="00904773">
        <w:rPr>
          <w:rFonts w:ascii="Times New Roman" w:hAnsi="Times New Roman" w:cs="Times New Roman"/>
          <w:sz w:val="24"/>
          <w:szCs w:val="24"/>
        </w:rPr>
        <w:t>, (</w:t>
      </w:r>
      <w:proofErr w:type="spellStart"/>
      <w:r w:rsidR="00904773" w:rsidRPr="00904773">
        <w:rPr>
          <w:rFonts w:ascii="Times New Roman" w:hAnsi="Times New Roman" w:cs="Times New Roman"/>
          <w:color w:val="333333"/>
          <w:sz w:val="24"/>
          <w:szCs w:val="24"/>
          <w:shd w:val="clear" w:color="auto" w:fill="FBFBFB"/>
        </w:rPr>
        <w:t>Khrais</w:t>
      </w:r>
      <w:proofErr w:type="spellEnd"/>
      <w:r w:rsidR="00904773" w:rsidRPr="00904773">
        <w:rPr>
          <w:rFonts w:ascii="Times New Roman" w:hAnsi="Times New Roman" w:cs="Times New Roman"/>
          <w:color w:val="333333"/>
          <w:sz w:val="24"/>
          <w:szCs w:val="24"/>
          <w:shd w:val="clear" w:color="auto" w:fill="FBFBFB"/>
        </w:rPr>
        <w:t xml:space="preserve"> &amp; </w:t>
      </w:r>
      <w:proofErr w:type="spellStart"/>
      <w:r w:rsidR="00904773" w:rsidRPr="00904773">
        <w:rPr>
          <w:rFonts w:ascii="Times New Roman" w:hAnsi="Times New Roman" w:cs="Times New Roman"/>
          <w:color w:val="333333"/>
          <w:sz w:val="24"/>
          <w:szCs w:val="24"/>
          <w:shd w:val="clear" w:color="auto" w:fill="FBFBFB"/>
        </w:rPr>
        <w:t>Gabbori</w:t>
      </w:r>
      <w:proofErr w:type="spellEnd"/>
      <w:r w:rsidR="00904773" w:rsidRPr="00904773">
        <w:rPr>
          <w:rFonts w:ascii="Times New Roman" w:hAnsi="Times New Roman" w:cs="Times New Roman"/>
          <w:color w:val="333333"/>
          <w:sz w:val="24"/>
          <w:szCs w:val="24"/>
          <w:shd w:val="clear" w:color="auto" w:fill="FBFBFB"/>
        </w:rPr>
        <w:t>,</w:t>
      </w:r>
      <w:r w:rsidR="00904773">
        <w:rPr>
          <w:rFonts w:ascii="Times New Roman" w:hAnsi="Times New Roman" w:cs="Times New Roman"/>
          <w:color w:val="333333"/>
          <w:sz w:val="24"/>
          <w:szCs w:val="24"/>
          <w:shd w:val="clear" w:color="auto" w:fill="FBFBFB"/>
        </w:rPr>
        <w:t xml:space="preserve"> </w:t>
      </w:r>
      <w:r w:rsidR="00904773" w:rsidRPr="00904773">
        <w:rPr>
          <w:rFonts w:ascii="Times New Roman" w:hAnsi="Times New Roman" w:cs="Times New Roman"/>
          <w:color w:val="333333"/>
          <w:sz w:val="24"/>
          <w:szCs w:val="24"/>
          <w:shd w:val="clear" w:color="auto" w:fill="FBFBFB"/>
        </w:rPr>
        <w:t>2023)</w:t>
      </w:r>
      <w:r w:rsidRPr="009172BC">
        <w:rPr>
          <w:rFonts w:ascii="Times New Roman" w:hAnsi="Times New Roman" w:cs="Times New Roman"/>
          <w:sz w:val="24"/>
          <w:szCs w:val="24"/>
        </w:rPr>
        <w:t xml:space="preserve">. With billions of users across platforms like Snapchat, TikTok, YouTube, Facebook, and Instagram, as well as being free to use, it's now simpler than ever to disseminate information worldwide. </w:t>
      </w:r>
      <w:r w:rsidR="007F42FE" w:rsidRPr="00490DF4">
        <w:rPr>
          <w:rFonts w:ascii="Times New Roman" w:hAnsi="Times New Roman" w:cs="Times New Roman"/>
          <w:sz w:val="24"/>
          <w:szCs w:val="24"/>
        </w:rPr>
        <w:t>With billions of users actively engaged on these platforms, terrorists have found an opportunity to spread their propaganda, recruit new members, and even coordinate attacks with minimal risk of detection</w:t>
      </w:r>
      <w:r w:rsidR="00D8078E">
        <w:rPr>
          <w:rFonts w:ascii="Times New Roman" w:hAnsi="Times New Roman" w:cs="Times New Roman"/>
          <w:sz w:val="24"/>
          <w:szCs w:val="24"/>
        </w:rPr>
        <w:t>, (</w:t>
      </w:r>
      <w:r w:rsidR="006740E3" w:rsidRPr="006740E3">
        <w:rPr>
          <w:rFonts w:ascii="Times New Roman" w:hAnsi="Times New Roman" w:cs="Times New Roman"/>
          <w:sz w:val="24"/>
          <w:szCs w:val="24"/>
        </w:rPr>
        <w:t>Hossain, 2015)</w:t>
      </w:r>
      <w:r w:rsidR="0013505B">
        <w:rPr>
          <w:rFonts w:ascii="Times New Roman" w:hAnsi="Times New Roman" w:cs="Times New Roman"/>
          <w:sz w:val="24"/>
          <w:szCs w:val="24"/>
        </w:rPr>
        <w:t>.</w:t>
      </w:r>
      <w:r w:rsidR="007F42FE" w:rsidRPr="00490DF4">
        <w:rPr>
          <w:rFonts w:ascii="Times New Roman" w:hAnsi="Times New Roman" w:cs="Times New Roman"/>
          <w:sz w:val="24"/>
          <w:szCs w:val="24"/>
        </w:rPr>
        <w:t xml:space="preserve"> The ease of creating anonymous accounts and the rapid spread of content through shares and retweets have enabled terrorist groups to establish a presence across multiple platforms simultaneously, amplifying their message and expanding their influence</w:t>
      </w:r>
      <w:r w:rsidR="00B827D5">
        <w:rPr>
          <w:rFonts w:ascii="Times New Roman" w:hAnsi="Times New Roman" w:cs="Times New Roman"/>
          <w:sz w:val="24"/>
          <w:szCs w:val="24"/>
        </w:rPr>
        <w:t>, (</w:t>
      </w:r>
      <w:r w:rsidR="006740E3" w:rsidRPr="006740E3">
        <w:rPr>
          <w:rFonts w:ascii="Times New Roman" w:hAnsi="Times New Roman" w:cs="Times New Roman"/>
          <w:sz w:val="24"/>
          <w:szCs w:val="24"/>
        </w:rPr>
        <w:t>Conway, (2016)</w:t>
      </w:r>
      <w:r w:rsidR="00B827D5">
        <w:rPr>
          <w:rFonts w:ascii="Times New Roman" w:hAnsi="Times New Roman" w:cs="Times New Roman"/>
          <w:sz w:val="24"/>
          <w:szCs w:val="24"/>
        </w:rPr>
        <w:t>.</w:t>
      </w:r>
    </w:p>
    <w:p w14:paraId="19B6DFAC" w14:textId="4456B4F1" w:rsidR="007F42FE" w:rsidRPr="007F42FE" w:rsidRDefault="00145709"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lastRenderedPageBreak/>
        <w:t>For example, t</w:t>
      </w:r>
      <w:r w:rsidR="007F42FE" w:rsidRPr="007F42FE">
        <w:rPr>
          <w:rFonts w:ascii="Times New Roman" w:hAnsi="Times New Roman" w:cs="Times New Roman"/>
          <w:sz w:val="24"/>
          <w:szCs w:val="24"/>
        </w:rPr>
        <w:t>he Islamic State (IS) stands out as one of the most prolific and adept terrorist groups in exploiting social media for their agenda. Their strategic utili</w:t>
      </w:r>
      <w:r w:rsidRPr="00490DF4">
        <w:rPr>
          <w:rFonts w:ascii="Times New Roman" w:hAnsi="Times New Roman" w:cs="Times New Roman"/>
          <w:sz w:val="24"/>
          <w:szCs w:val="24"/>
        </w:rPr>
        <w:t>s</w:t>
      </w:r>
      <w:r w:rsidR="007F42FE" w:rsidRPr="007F42FE">
        <w:rPr>
          <w:rFonts w:ascii="Times New Roman" w:hAnsi="Times New Roman" w:cs="Times New Roman"/>
          <w:sz w:val="24"/>
          <w:szCs w:val="24"/>
        </w:rPr>
        <w:t>ation of various platforms to disseminate extremist ideologies and showcase their brutal tactics has garnered widespread attention</w:t>
      </w:r>
      <w:r w:rsidR="00796B79">
        <w:rPr>
          <w:rFonts w:ascii="Times New Roman" w:hAnsi="Times New Roman" w:cs="Times New Roman"/>
          <w:sz w:val="24"/>
          <w:szCs w:val="24"/>
        </w:rPr>
        <w:t>, (</w:t>
      </w:r>
      <w:r w:rsidR="00796B79" w:rsidRPr="00F43A95">
        <w:rPr>
          <w:rFonts w:ascii="Times New Roman" w:hAnsi="Times New Roman" w:cs="Times New Roman"/>
          <w:color w:val="000000"/>
          <w:sz w:val="24"/>
          <w:szCs w:val="24"/>
          <w:shd w:val="clear" w:color="auto" w:fill="FFFFFF"/>
        </w:rPr>
        <w:t>Blaker, 2016)</w:t>
      </w:r>
      <w:r w:rsidR="007F42FE" w:rsidRPr="007F42FE">
        <w:rPr>
          <w:rFonts w:ascii="Times New Roman" w:hAnsi="Times New Roman" w:cs="Times New Roman"/>
          <w:sz w:val="24"/>
          <w:szCs w:val="24"/>
        </w:rPr>
        <w:t xml:space="preserve">. </w:t>
      </w:r>
      <w:r w:rsidR="00EB5BBF" w:rsidRPr="00490DF4">
        <w:rPr>
          <w:rFonts w:ascii="Times New Roman" w:hAnsi="Times New Roman" w:cs="Times New Roman"/>
          <w:sz w:val="24"/>
          <w:szCs w:val="24"/>
        </w:rPr>
        <w:t xml:space="preserve">Between the months of </w:t>
      </w:r>
      <w:r w:rsidR="007F42FE" w:rsidRPr="007F42FE">
        <w:rPr>
          <w:rFonts w:ascii="Times New Roman" w:hAnsi="Times New Roman" w:cs="Times New Roman"/>
          <w:sz w:val="24"/>
          <w:szCs w:val="24"/>
        </w:rPr>
        <w:t>September and December of 201</w:t>
      </w:r>
      <w:r w:rsidR="00EB5BBF" w:rsidRPr="00490DF4">
        <w:rPr>
          <w:rFonts w:ascii="Times New Roman" w:hAnsi="Times New Roman" w:cs="Times New Roman"/>
          <w:sz w:val="24"/>
          <w:szCs w:val="24"/>
        </w:rPr>
        <w:t>4</w:t>
      </w:r>
      <w:r w:rsidR="007F42FE" w:rsidRPr="007F42FE">
        <w:rPr>
          <w:rFonts w:ascii="Times New Roman" w:hAnsi="Times New Roman" w:cs="Times New Roman"/>
          <w:sz w:val="24"/>
          <w:szCs w:val="24"/>
        </w:rPr>
        <w:t xml:space="preserve"> it was discovered that approximately 70,000 Twitter accounts were actively promoting IS propaganda. Each of these accounts </w:t>
      </w:r>
      <w:r w:rsidR="00EB5BBF" w:rsidRPr="00490DF4">
        <w:rPr>
          <w:rFonts w:ascii="Times New Roman" w:hAnsi="Times New Roman" w:cs="Times New Roman"/>
          <w:sz w:val="24"/>
          <w:szCs w:val="24"/>
        </w:rPr>
        <w:t>had</w:t>
      </w:r>
      <w:r w:rsidR="007F42FE" w:rsidRPr="007F42FE">
        <w:rPr>
          <w:rFonts w:ascii="Times New Roman" w:hAnsi="Times New Roman" w:cs="Times New Roman"/>
          <w:sz w:val="24"/>
          <w:szCs w:val="24"/>
        </w:rPr>
        <w:t xml:space="preserve"> an average of 1,000 followers, indicating the substantial reach and influence wielded by these online supporters</w:t>
      </w:r>
      <w:r w:rsidR="00E56364">
        <w:rPr>
          <w:rFonts w:ascii="Times New Roman" w:hAnsi="Times New Roman" w:cs="Times New Roman"/>
          <w:sz w:val="24"/>
          <w:szCs w:val="24"/>
        </w:rPr>
        <w:t>, (</w:t>
      </w:r>
      <w:r w:rsidR="00E56364" w:rsidRPr="00E56364">
        <w:rPr>
          <w:rFonts w:ascii="Times New Roman" w:hAnsi="Times New Roman" w:cs="Times New Roman"/>
          <w:sz w:val="24"/>
          <w:szCs w:val="24"/>
        </w:rPr>
        <w:t>Berger, &amp; Morgan,</w:t>
      </w:r>
      <w:r w:rsidR="00E56364">
        <w:rPr>
          <w:rFonts w:ascii="Times New Roman" w:hAnsi="Times New Roman" w:cs="Times New Roman"/>
          <w:sz w:val="24"/>
          <w:szCs w:val="24"/>
        </w:rPr>
        <w:t xml:space="preserve"> </w:t>
      </w:r>
      <w:r w:rsidR="00E56364" w:rsidRPr="00E56364">
        <w:rPr>
          <w:rFonts w:ascii="Times New Roman" w:hAnsi="Times New Roman" w:cs="Times New Roman"/>
          <w:sz w:val="24"/>
          <w:szCs w:val="24"/>
        </w:rPr>
        <w:t>2015)</w:t>
      </w:r>
      <w:r w:rsidR="00E56364">
        <w:rPr>
          <w:rFonts w:ascii="Times New Roman" w:hAnsi="Times New Roman" w:cs="Times New Roman"/>
          <w:sz w:val="24"/>
          <w:szCs w:val="24"/>
        </w:rPr>
        <w:t>.</w:t>
      </w:r>
    </w:p>
    <w:p w14:paraId="17AF9AEF" w14:textId="41D512F9" w:rsidR="007F42FE" w:rsidRPr="00490DF4" w:rsidRDefault="007F42FE" w:rsidP="00110194">
      <w:pPr>
        <w:spacing w:after="0" w:line="360" w:lineRule="auto"/>
        <w:jc w:val="both"/>
        <w:rPr>
          <w:rFonts w:ascii="Times New Roman" w:hAnsi="Times New Roman" w:cs="Times New Roman"/>
          <w:sz w:val="24"/>
          <w:szCs w:val="24"/>
        </w:rPr>
      </w:pPr>
      <w:r w:rsidRPr="007F42FE">
        <w:rPr>
          <w:rFonts w:ascii="Times New Roman" w:hAnsi="Times New Roman" w:cs="Times New Roman"/>
          <w:sz w:val="24"/>
          <w:szCs w:val="24"/>
        </w:rPr>
        <w:t xml:space="preserve">These accounts served as conduits for the dissemination of disturbing content, including graphic images and videos depicting heinous acts such as hostage situations, mass shootings, and beheadings. The use of such shocking visuals was not merely for sensationalism but rather a deliberate tactic to </w:t>
      </w:r>
      <w:r w:rsidR="002800A2" w:rsidRPr="00490DF4">
        <w:rPr>
          <w:rFonts w:ascii="Times New Roman" w:hAnsi="Times New Roman" w:cs="Times New Roman"/>
          <w:sz w:val="24"/>
          <w:szCs w:val="24"/>
        </w:rPr>
        <w:t>instil</w:t>
      </w:r>
      <w:r w:rsidRPr="007F42FE">
        <w:rPr>
          <w:rFonts w:ascii="Times New Roman" w:hAnsi="Times New Roman" w:cs="Times New Roman"/>
          <w:sz w:val="24"/>
          <w:szCs w:val="24"/>
        </w:rPr>
        <w:t xml:space="preserve"> </w:t>
      </w:r>
      <w:r w:rsidR="002800A2" w:rsidRPr="00490DF4">
        <w:rPr>
          <w:rFonts w:ascii="Times New Roman" w:hAnsi="Times New Roman" w:cs="Times New Roman"/>
          <w:sz w:val="24"/>
          <w:szCs w:val="24"/>
        </w:rPr>
        <w:t>fear and</w:t>
      </w:r>
      <w:r w:rsidRPr="007F42FE">
        <w:rPr>
          <w:rFonts w:ascii="Times New Roman" w:hAnsi="Times New Roman" w:cs="Times New Roman"/>
          <w:sz w:val="24"/>
          <w:szCs w:val="24"/>
        </w:rPr>
        <w:t xml:space="preserve"> attract attention to their cause</w:t>
      </w:r>
      <w:r w:rsidR="00C95F8A">
        <w:rPr>
          <w:rFonts w:ascii="Times New Roman" w:hAnsi="Times New Roman" w:cs="Times New Roman"/>
          <w:sz w:val="24"/>
          <w:szCs w:val="24"/>
        </w:rPr>
        <w:t>, (</w:t>
      </w:r>
      <w:r w:rsidR="006740E3" w:rsidRPr="006740E3">
        <w:rPr>
          <w:rFonts w:ascii="Times New Roman" w:hAnsi="Times New Roman" w:cs="Times New Roman"/>
          <w:sz w:val="24"/>
          <w:szCs w:val="24"/>
        </w:rPr>
        <w:t>Hossain, 2015)</w:t>
      </w:r>
      <w:r w:rsidR="00C95F8A">
        <w:rPr>
          <w:rFonts w:ascii="Times New Roman" w:hAnsi="Times New Roman" w:cs="Times New Roman"/>
          <w:sz w:val="24"/>
          <w:szCs w:val="24"/>
        </w:rPr>
        <w:t>.</w:t>
      </w:r>
      <w:r w:rsidRPr="007F42FE">
        <w:rPr>
          <w:rFonts w:ascii="Times New Roman" w:hAnsi="Times New Roman" w:cs="Times New Roman"/>
          <w:sz w:val="24"/>
          <w:szCs w:val="24"/>
        </w:rPr>
        <w:t xml:space="preserve"> By </w:t>
      </w:r>
      <w:r w:rsidR="002800A2" w:rsidRPr="00490DF4">
        <w:rPr>
          <w:rFonts w:ascii="Times New Roman" w:hAnsi="Times New Roman" w:cs="Times New Roman"/>
          <w:sz w:val="24"/>
          <w:szCs w:val="24"/>
        </w:rPr>
        <w:t>exploiting</w:t>
      </w:r>
      <w:r w:rsidRPr="007F42FE">
        <w:rPr>
          <w:rFonts w:ascii="Times New Roman" w:hAnsi="Times New Roman" w:cs="Times New Roman"/>
          <w:sz w:val="24"/>
          <w:szCs w:val="24"/>
        </w:rPr>
        <w:t xml:space="preserve"> the virality of social media,</w:t>
      </w:r>
      <w:r w:rsidR="002800A2" w:rsidRPr="00490DF4">
        <w:rPr>
          <w:rFonts w:ascii="Times New Roman" w:hAnsi="Times New Roman" w:cs="Times New Roman"/>
          <w:sz w:val="24"/>
          <w:szCs w:val="24"/>
        </w:rPr>
        <w:t xml:space="preserve"> the</w:t>
      </w:r>
      <w:r w:rsidRPr="007F42FE">
        <w:rPr>
          <w:rFonts w:ascii="Times New Roman" w:hAnsi="Times New Roman" w:cs="Times New Roman"/>
          <w:sz w:val="24"/>
          <w:szCs w:val="24"/>
        </w:rPr>
        <w:t xml:space="preserve"> IS effectively amplified their message and recruited sympathi</w:t>
      </w:r>
      <w:r w:rsidR="002800A2" w:rsidRPr="00490DF4">
        <w:rPr>
          <w:rFonts w:ascii="Times New Roman" w:hAnsi="Times New Roman" w:cs="Times New Roman"/>
          <w:sz w:val="24"/>
          <w:szCs w:val="24"/>
        </w:rPr>
        <w:t>s</w:t>
      </w:r>
      <w:r w:rsidRPr="007F42FE">
        <w:rPr>
          <w:rFonts w:ascii="Times New Roman" w:hAnsi="Times New Roman" w:cs="Times New Roman"/>
          <w:sz w:val="24"/>
          <w:szCs w:val="24"/>
        </w:rPr>
        <w:t xml:space="preserve">ers from around the </w:t>
      </w:r>
      <w:r w:rsidR="002800A2" w:rsidRPr="00490DF4">
        <w:rPr>
          <w:rFonts w:ascii="Times New Roman" w:hAnsi="Times New Roman" w:cs="Times New Roman"/>
          <w:sz w:val="24"/>
          <w:szCs w:val="24"/>
        </w:rPr>
        <w:t>world</w:t>
      </w:r>
      <w:r w:rsidRPr="007F42FE">
        <w:rPr>
          <w:rFonts w:ascii="Times New Roman" w:hAnsi="Times New Roman" w:cs="Times New Roman"/>
          <w:sz w:val="24"/>
          <w:szCs w:val="24"/>
        </w:rPr>
        <w:t>, exploiting the very platforms designed to foster connectivity and communication.</w:t>
      </w:r>
    </w:p>
    <w:p w14:paraId="3634DD2E" w14:textId="77777777" w:rsidR="002333A4" w:rsidRPr="007F42FE" w:rsidRDefault="002333A4" w:rsidP="00110194">
      <w:pPr>
        <w:spacing w:after="0" w:line="360" w:lineRule="auto"/>
        <w:jc w:val="both"/>
        <w:rPr>
          <w:rFonts w:ascii="Times New Roman" w:hAnsi="Times New Roman" w:cs="Times New Roman"/>
          <w:sz w:val="24"/>
          <w:szCs w:val="24"/>
        </w:rPr>
      </w:pPr>
    </w:p>
    <w:p w14:paraId="3ECA45F6" w14:textId="42FBE9CB" w:rsidR="00A16DCB" w:rsidRPr="00490DF4" w:rsidRDefault="00A16DCB" w:rsidP="00110194">
      <w:pPr>
        <w:spacing w:after="0" w:line="360" w:lineRule="auto"/>
        <w:jc w:val="both"/>
        <w:rPr>
          <w:rFonts w:ascii="Times New Roman" w:hAnsi="Times New Roman" w:cs="Times New Roman"/>
          <w:sz w:val="24"/>
          <w:szCs w:val="24"/>
        </w:rPr>
      </w:pPr>
      <w:r w:rsidRPr="00A16DCB">
        <w:rPr>
          <w:rFonts w:ascii="Times New Roman" w:hAnsi="Times New Roman" w:cs="Times New Roman"/>
          <w:sz w:val="24"/>
          <w:szCs w:val="24"/>
        </w:rPr>
        <w:t>As another example, in 2010 Al Qaeda published ‘Inspire’ which is an English magazine aimed to influence young British and American</w:t>
      </w:r>
      <w:r w:rsidR="002333A4" w:rsidRPr="00490DF4">
        <w:rPr>
          <w:rFonts w:ascii="Times New Roman" w:hAnsi="Times New Roman" w:cs="Times New Roman"/>
          <w:sz w:val="24"/>
          <w:szCs w:val="24"/>
        </w:rPr>
        <w:t xml:space="preserve"> readers</w:t>
      </w:r>
      <w:r w:rsidRPr="00A16DCB">
        <w:rPr>
          <w:rFonts w:ascii="Times New Roman" w:hAnsi="Times New Roman" w:cs="Times New Roman"/>
          <w:sz w:val="24"/>
          <w:szCs w:val="24"/>
        </w:rPr>
        <w:t xml:space="preserve">. </w:t>
      </w:r>
      <w:r w:rsidR="002333A4" w:rsidRPr="00490DF4">
        <w:rPr>
          <w:rFonts w:ascii="Times New Roman" w:hAnsi="Times New Roman" w:cs="Times New Roman"/>
          <w:sz w:val="24"/>
          <w:szCs w:val="24"/>
        </w:rPr>
        <w:t xml:space="preserve">Unlike traditional propaganda channels, 'Inspire' </w:t>
      </w:r>
      <w:r w:rsidR="002333A4" w:rsidRPr="00490DF4">
        <w:rPr>
          <w:rFonts w:ascii="Times New Roman" w:hAnsi="Times New Roman" w:cs="Times New Roman"/>
          <w:sz w:val="24"/>
          <w:szCs w:val="24"/>
        </w:rPr>
        <w:t>utilised</w:t>
      </w:r>
      <w:r w:rsidR="002333A4" w:rsidRPr="00490DF4">
        <w:rPr>
          <w:rFonts w:ascii="Times New Roman" w:hAnsi="Times New Roman" w:cs="Times New Roman"/>
          <w:sz w:val="24"/>
          <w:szCs w:val="24"/>
        </w:rPr>
        <w:t xml:space="preserve"> the internet to directly target individuals susceptible to radicali</w:t>
      </w:r>
      <w:r w:rsidR="002333A4" w:rsidRPr="00490DF4">
        <w:rPr>
          <w:rFonts w:ascii="Times New Roman" w:hAnsi="Times New Roman" w:cs="Times New Roman"/>
          <w:sz w:val="24"/>
          <w:szCs w:val="24"/>
        </w:rPr>
        <w:t>s</w:t>
      </w:r>
      <w:r w:rsidR="002333A4" w:rsidRPr="00490DF4">
        <w:rPr>
          <w:rFonts w:ascii="Times New Roman" w:hAnsi="Times New Roman" w:cs="Times New Roman"/>
          <w:sz w:val="24"/>
          <w:szCs w:val="24"/>
        </w:rPr>
        <w:t xml:space="preserve">ation, particularly those residing in Western countries. The magazine served as a platform for Al Qaeda to </w:t>
      </w:r>
      <w:r w:rsidR="002333A4" w:rsidRPr="00490DF4">
        <w:rPr>
          <w:rFonts w:ascii="Times New Roman" w:hAnsi="Times New Roman" w:cs="Times New Roman"/>
          <w:sz w:val="24"/>
          <w:szCs w:val="24"/>
        </w:rPr>
        <w:t>adopt</w:t>
      </w:r>
      <w:r w:rsidR="002333A4" w:rsidRPr="00490DF4">
        <w:rPr>
          <w:rFonts w:ascii="Times New Roman" w:hAnsi="Times New Roman" w:cs="Times New Roman"/>
          <w:sz w:val="24"/>
          <w:szCs w:val="24"/>
        </w:rPr>
        <w:t xml:space="preserve"> its extremist beliefs, glorify acts of terrorism, and incite violence against perceived enemies of Islam</w:t>
      </w:r>
      <w:r w:rsidR="00F33101">
        <w:rPr>
          <w:rFonts w:ascii="Times New Roman" w:hAnsi="Times New Roman" w:cs="Times New Roman"/>
          <w:sz w:val="24"/>
          <w:szCs w:val="24"/>
        </w:rPr>
        <w:t>, (</w:t>
      </w:r>
      <w:r w:rsidR="006740E3" w:rsidRPr="006740E3">
        <w:rPr>
          <w:rFonts w:ascii="Times New Roman" w:hAnsi="Times New Roman" w:cs="Times New Roman"/>
          <w:sz w:val="24"/>
          <w:szCs w:val="24"/>
        </w:rPr>
        <w:t>Valle, 2015)</w:t>
      </w:r>
    </w:p>
    <w:p w14:paraId="2DE3E79E" w14:textId="04631816" w:rsidR="002333A4" w:rsidRPr="00490DF4" w:rsidRDefault="002333A4"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One of the most alarming aspects of 'Inspire' magazine was its inclusion of detailed bomb</w:t>
      </w:r>
      <w:r w:rsidRPr="00490DF4">
        <w:rPr>
          <w:rFonts w:ascii="Times New Roman" w:hAnsi="Times New Roman" w:cs="Times New Roman"/>
          <w:sz w:val="24"/>
          <w:szCs w:val="24"/>
        </w:rPr>
        <w:t xml:space="preserve"> </w:t>
      </w:r>
      <w:r w:rsidRPr="00490DF4">
        <w:rPr>
          <w:rFonts w:ascii="Times New Roman" w:hAnsi="Times New Roman" w:cs="Times New Roman"/>
          <w:sz w:val="24"/>
          <w:szCs w:val="24"/>
        </w:rPr>
        <w:t>making instructions, providing aspiring terrorists with the tools and knowledge to carry out attacks on Western soil</w:t>
      </w:r>
      <w:r w:rsidRPr="00490DF4">
        <w:rPr>
          <w:rFonts w:ascii="Times New Roman" w:hAnsi="Times New Roman" w:cs="Times New Roman"/>
          <w:sz w:val="24"/>
          <w:szCs w:val="24"/>
        </w:rPr>
        <w:t>.</w:t>
      </w:r>
      <w:r w:rsidRPr="00490DF4">
        <w:rPr>
          <w:rFonts w:ascii="Times New Roman" w:hAnsi="Times New Roman" w:cs="Times New Roman"/>
          <w:sz w:val="24"/>
          <w:szCs w:val="24"/>
        </w:rPr>
        <w:t xml:space="preserve"> Al Qaeda sought not only to inspire acts of terror but also to provide practical guidance on how to execute them. The publication's step</w:t>
      </w:r>
      <w:r w:rsidRPr="00490DF4">
        <w:rPr>
          <w:rFonts w:ascii="Times New Roman" w:hAnsi="Times New Roman" w:cs="Times New Roman"/>
          <w:sz w:val="24"/>
          <w:szCs w:val="24"/>
        </w:rPr>
        <w:t xml:space="preserve"> </w:t>
      </w:r>
      <w:r w:rsidRPr="00490DF4">
        <w:rPr>
          <w:rFonts w:ascii="Times New Roman" w:hAnsi="Times New Roman" w:cs="Times New Roman"/>
          <w:sz w:val="24"/>
          <w:szCs w:val="24"/>
        </w:rPr>
        <w:t>by</w:t>
      </w:r>
      <w:r w:rsidRPr="00490DF4">
        <w:rPr>
          <w:rFonts w:ascii="Times New Roman" w:hAnsi="Times New Roman" w:cs="Times New Roman"/>
          <w:sz w:val="24"/>
          <w:szCs w:val="24"/>
        </w:rPr>
        <w:t xml:space="preserve"> </w:t>
      </w:r>
      <w:r w:rsidRPr="00490DF4">
        <w:rPr>
          <w:rFonts w:ascii="Times New Roman" w:hAnsi="Times New Roman" w:cs="Times New Roman"/>
          <w:sz w:val="24"/>
          <w:szCs w:val="24"/>
        </w:rPr>
        <w:t>step guides, accompanied by illustrations and diagrams, made it alarmingly easy for individuals with minimal expertise to manufacture improvised explosive devices using readily available materials</w:t>
      </w:r>
      <w:r w:rsidR="00F33101">
        <w:rPr>
          <w:rFonts w:ascii="Times New Roman" w:hAnsi="Times New Roman" w:cs="Times New Roman"/>
          <w:sz w:val="24"/>
          <w:szCs w:val="24"/>
        </w:rPr>
        <w:t>, (</w:t>
      </w:r>
      <w:r w:rsidR="006740E3" w:rsidRPr="006740E3">
        <w:rPr>
          <w:rFonts w:ascii="Times New Roman" w:hAnsi="Times New Roman" w:cs="Times New Roman"/>
          <w:sz w:val="24"/>
          <w:szCs w:val="24"/>
        </w:rPr>
        <w:t>Valle,</w:t>
      </w:r>
      <w:r w:rsidR="00F33101">
        <w:rPr>
          <w:rFonts w:ascii="Times New Roman" w:hAnsi="Times New Roman" w:cs="Times New Roman"/>
          <w:sz w:val="24"/>
          <w:szCs w:val="24"/>
        </w:rPr>
        <w:t xml:space="preserve"> </w:t>
      </w:r>
      <w:r w:rsidR="006740E3" w:rsidRPr="006740E3">
        <w:rPr>
          <w:rFonts w:ascii="Times New Roman" w:hAnsi="Times New Roman" w:cs="Times New Roman"/>
          <w:sz w:val="24"/>
          <w:szCs w:val="24"/>
        </w:rPr>
        <w:t>2015)</w:t>
      </w:r>
      <w:r w:rsidR="00F33101">
        <w:rPr>
          <w:rFonts w:ascii="Times New Roman" w:hAnsi="Times New Roman" w:cs="Times New Roman"/>
          <w:sz w:val="24"/>
          <w:szCs w:val="24"/>
        </w:rPr>
        <w:t>.</w:t>
      </w:r>
    </w:p>
    <w:p w14:paraId="24B11201" w14:textId="77777777" w:rsidR="00A16DCB" w:rsidRPr="00490DF4" w:rsidRDefault="00A16DCB" w:rsidP="00110194">
      <w:pPr>
        <w:spacing w:after="0" w:line="360" w:lineRule="auto"/>
        <w:jc w:val="both"/>
        <w:rPr>
          <w:rFonts w:ascii="Times New Roman" w:hAnsi="Times New Roman" w:cs="Times New Roman"/>
          <w:sz w:val="24"/>
          <w:szCs w:val="24"/>
        </w:rPr>
      </w:pPr>
    </w:p>
    <w:p w14:paraId="10DFF347" w14:textId="1C5C922F" w:rsidR="006F18BF" w:rsidRPr="00490DF4" w:rsidRDefault="00A16DCB"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 xml:space="preserve">A more specific case where technology has assisted terrorist groups is the 9/11 attacks. </w:t>
      </w:r>
      <w:r w:rsidR="006F18BF" w:rsidRPr="00490DF4">
        <w:rPr>
          <w:rFonts w:ascii="Times New Roman" w:hAnsi="Times New Roman" w:cs="Times New Roman"/>
          <w:sz w:val="24"/>
          <w:szCs w:val="24"/>
        </w:rPr>
        <w:t>The 9/11 attacks, which occurred on September 11, 2001, represented a watershed moment in the history of terrorism, not only for their scale and devastation but also for the sophisticated use of technology to facilitate their execution. The attackers</w:t>
      </w:r>
      <w:r w:rsidR="006F18BF" w:rsidRPr="00490DF4">
        <w:rPr>
          <w:rFonts w:ascii="Times New Roman" w:hAnsi="Times New Roman" w:cs="Times New Roman"/>
          <w:sz w:val="24"/>
          <w:szCs w:val="24"/>
        </w:rPr>
        <w:t xml:space="preserve"> were </w:t>
      </w:r>
      <w:r w:rsidR="006F18BF" w:rsidRPr="00490DF4">
        <w:rPr>
          <w:rFonts w:ascii="Times New Roman" w:hAnsi="Times New Roman" w:cs="Times New Roman"/>
          <w:sz w:val="24"/>
          <w:szCs w:val="24"/>
        </w:rPr>
        <w:t xml:space="preserve">members of the extremist group al-Qaeda, </w:t>
      </w:r>
      <w:r w:rsidR="006F18BF" w:rsidRPr="00490DF4">
        <w:rPr>
          <w:rFonts w:ascii="Times New Roman" w:hAnsi="Times New Roman" w:cs="Times New Roman"/>
          <w:sz w:val="24"/>
          <w:szCs w:val="24"/>
        </w:rPr>
        <w:t>and they used</w:t>
      </w:r>
      <w:r w:rsidR="006F18BF" w:rsidRPr="00490DF4">
        <w:rPr>
          <w:rFonts w:ascii="Times New Roman" w:hAnsi="Times New Roman" w:cs="Times New Roman"/>
          <w:sz w:val="24"/>
          <w:szCs w:val="24"/>
        </w:rPr>
        <w:t xml:space="preserve"> various technological tools and platforms to plan, coordinate, and </w:t>
      </w:r>
      <w:r w:rsidR="006F18BF" w:rsidRPr="00490DF4">
        <w:rPr>
          <w:rFonts w:ascii="Times New Roman" w:hAnsi="Times New Roman" w:cs="Times New Roman"/>
          <w:sz w:val="24"/>
          <w:szCs w:val="24"/>
        </w:rPr>
        <w:lastRenderedPageBreak/>
        <w:t>execute the coordinated hijackings that resulted in the loss of nearly 3,000 lives</w:t>
      </w:r>
      <w:r w:rsidR="00302FE1">
        <w:rPr>
          <w:rFonts w:ascii="Times New Roman" w:hAnsi="Times New Roman" w:cs="Times New Roman"/>
          <w:sz w:val="24"/>
          <w:szCs w:val="24"/>
        </w:rPr>
        <w:t>, (</w:t>
      </w:r>
      <w:r w:rsidR="006740E3" w:rsidRPr="006740E3">
        <w:rPr>
          <w:rFonts w:ascii="Times New Roman" w:hAnsi="Times New Roman" w:cs="Times New Roman"/>
          <w:sz w:val="24"/>
          <w:szCs w:val="24"/>
        </w:rPr>
        <w:t xml:space="preserve">Weimann, </w:t>
      </w:r>
      <w:r w:rsidR="00302FE1">
        <w:rPr>
          <w:rFonts w:ascii="Times New Roman" w:hAnsi="Times New Roman" w:cs="Times New Roman"/>
          <w:sz w:val="24"/>
          <w:szCs w:val="24"/>
        </w:rPr>
        <w:t>2004)</w:t>
      </w:r>
    </w:p>
    <w:p w14:paraId="7A84A41C" w14:textId="3C92D704" w:rsidR="006F18BF" w:rsidRPr="006F18BF" w:rsidRDefault="006F18BF"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The attackers</w:t>
      </w:r>
      <w:r w:rsidRPr="006F18BF">
        <w:rPr>
          <w:rFonts w:ascii="Times New Roman" w:hAnsi="Times New Roman" w:cs="Times New Roman"/>
          <w:sz w:val="24"/>
          <w:szCs w:val="24"/>
        </w:rPr>
        <w:t xml:space="preserve"> utili</w:t>
      </w:r>
      <w:r w:rsidRPr="00490DF4">
        <w:rPr>
          <w:rFonts w:ascii="Times New Roman" w:hAnsi="Times New Roman" w:cs="Times New Roman"/>
          <w:sz w:val="24"/>
          <w:szCs w:val="24"/>
        </w:rPr>
        <w:t>s</w:t>
      </w:r>
      <w:r w:rsidRPr="006F18BF">
        <w:rPr>
          <w:rFonts w:ascii="Times New Roman" w:hAnsi="Times New Roman" w:cs="Times New Roman"/>
          <w:sz w:val="24"/>
          <w:szCs w:val="24"/>
        </w:rPr>
        <w:t>ed the internet to gather critical information, including flight schedules, airline procedures, and potential targets, allowing them to meticulously plan the logistics of the hijackings. By accessing public</w:t>
      </w:r>
      <w:r w:rsidRPr="00490DF4">
        <w:rPr>
          <w:rFonts w:ascii="Times New Roman" w:hAnsi="Times New Roman" w:cs="Times New Roman"/>
          <w:sz w:val="24"/>
          <w:szCs w:val="24"/>
        </w:rPr>
        <w:t>ly</w:t>
      </w:r>
      <w:r w:rsidRPr="006F18BF">
        <w:rPr>
          <w:rFonts w:ascii="Times New Roman" w:hAnsi="Times New Roman" w:cs="Times New Roman"/>
          <w:sz w:val="24"/>
          <w:szCs w:val="24"/>
        </w:rPr>
        <w:t xml:space="preserve"> available information online, they were able to identify vulnerabilities in airport security and exploit loopholes in airline regulations to carry out their plan with devastating precision</w:t>
      </w:r>
      <w:r w:rsidR="003B1008">
        <w:rPr>
          <w:rFonts w:ascii="Times New Roman" w:hAnsi="Times New Roman" w:cs="Times New Roman"/>
          <w:sz w:val="24"/>
          <w:szCs w:val="24"/>
        </w:rPr>
        <w:t>, (</w:t>
      </w:r>
      <w:r w:rsidR="003B1008" w:rsidRPr="003B1008">
        <w:rPr>
          <w:rFonts w:ascii="Times New Roman" w:hAnsi="Times New Roman" w:cs="Times New Roman"/>
          <w:sz w:val="24"/>
          <w:szCs w:val="24"/>
        </w:rPr>
        <w:t>Ilardi, 2009)</w:t>
      </w:r>
      <w:r w:rsidRPr="006F18BF">
        <w:rPr>
          <w:rFonts w:ascii="Times New Roman" w:hAnsi="Times New Roman" w:cs="Times New Roman"/>
          <w:sz w:val="24"/>
          <w:szCs w:val="24"/>
        </w:rPr>
        <w:t>.</w:t>
      </w:r>
    </w:p>
    <w:p w14:paraId="4D98C4A6" w14:textId="42750934" w:rsidR="006F18BF" w:rsidRPr="006F18BF" w:rsidRDefault="006F18BF" w:rsidP="00110194">
      <w:pPr>
        <w:spacing w:after="0" w:line="360" w:lineRule="auto"/>
        <w:jc w:val="both"/>
        <w:rPr>
          <w:rFonts w:ascii="Times New Roman" w:hAnsi="Times New Roman" w:cs="Times New Roman"/>
          <w:sz w:val="24"/>
          <w:szCs w:val="24"/>
        </w:rPr>
      </w:pPr>
      <w:r w:rsidRPr="006F18BF">
        <w:rPr>
          <w:rFonts w:ascii="Times New Roman" w:hAnsi="Times New Roman" w:cs="Times New Roman"/>
          <w:sz w:val="24"/>
          <w:szCs w:val="24"/>
        </w:rPr>
        <w:t>Moreover, the internet served as a vital communication channel for the hijackers, enabling them to coordinate their actions in real</w:t>
      </w:r>
      <w:r w:rsidRPr="00490DF4">
        <w:rPr>
          <w:rFonts w:ascii="Times New Roman" w:hAnsi="Times New Roman" w:cs="Times New Roman"/>
          <w:sz w:val="24"/>
          <w:szCs w:val="24"/>
        </w:rPr>
        <w:t xml:space="preserve"> </w:t>
      </w:r>
      <w:r w:rsidRPr="006F18BF">
        <w:rPr>
          <w:rFonts w:ascii="Times New Roman" w:hAnsi="Times New Roman" w:cs="Times New Roman"/>
          <w:sz w:val="24"/>
          <w:szCs w:val="24"/>
        </w:rPr>
        <w:t>time and exchange crucial information without arousing suspicion. Public email services were used to communicate coded messages and instructions</w:t>
      </w:r>
      <w:r w:rsidRPr="00490DF4">
        <w:rPr>
          <w:rFonts w:ascii="Times New Roman" w:hAnsi="Times New Roman" w:cs="Times New Roman"/>
          <w:sz w:val="24"/>
          <w:szCs w:val="24"/>
        </w:rPr>
        <w:t xml:space="preserve">, they even refused to check into their hotel rooms unless they had </w:t>
      </w:r>
      <w:r w:rsidR="00BA0BA9" w:rsidRPr="00490DF4">
        <w:rPr>
          <w:rFonts w:ascii="Times New Roman" w:hAnsi="Times New Roman" w:cs="Times New Roman"/>
          <w:sz w:val="24"/>
          <w:szCs w:val="24"/>
        </w:rPr>
        <w:t>24-hour</w:t>
      </w:r>
      <w:r w:rsidRPr="00490DF4">
        <w:rPr>
          <w:rFonts w:ascii="Times New Roman" w:hAnsi="Times New Roman" w:cs="Times New Roman"/>
          <w:sz w:val="24"/>
          <w:szCs w:val="24"/>
        </w:rPr>
        <w:t xml:space="preserve"> access to the internet, </w:t>
      </w:r>
      <w:r w:rsidRPr="00490DF4">
        <w:rPr>
          <w:rFonts w:ascii="Times New Roman" w:hAnsi="Times New Roman" w:cs="Times New Roman"/>
          <w:sz w:val="24"/>
          <w:szCs w:val="24"/>
        </w:rPr>
        <w:t>highlighting the pivotal role of technology in their operational planning and execution</w:t>
      </w:r>
      <w:r w:rsidR="005B05ED">
        <w:rPr>
          <w:rFonts w:ascii="Times New Roman" w:hAnsi="Times New Roman" w:cs="Times New Roman"/>
          <w:sz w:val="24"/>
          <w:szCs w:val="24"/>
        </w:rPr>
        <w:t>, (</w:t>
      </w:r>
      <w:r w:rsidR="005B05ED" w:rsidRPr="003B1008">
        <w:rPr>
          <w:rFonts w:ascii="Times New Roman" w:hAnsi="Times New Roman" w:cs="Times New Roman"/>
          <w:sz w:val="24"/>
          <w:szCs w:val="24"/>
        </w:rPr>
        <w:t xml:space="preserve">Graham, </w:t>
      </w:r>
      <w:r w:rsidR="005B05ED">
        <w:rPr>
          <w:rFonts w:ascii="Times New Roman" w:hAnsi="Times New Roman" w:cs="Times New Roman"/>
          <w:sz w:val="24"/>
          <w:szCs w:val="24"/>
        </w:rPr>
        <w:t>2</w:t>
      </w:r>
      <w:r w:rsidR="005B05ED" w:rsidRPr="003B1008">
        <w:rPr>
          <w:rFonts w:ascii="Times New Roman" w:hAnsi="Times New Roman" w:cs="Times New Roman"/>
          <w:sz w:val="24"/>
          <w:szCs w:val="24"/>
        </w:rPr>
        <w:t>016)</w:t>
      </w:r>
      <w:r w:rsidR="005B05ED">
        <w:rPr>
          <w:rFonts w:ascii="Times New Roman" w:hAnsi="Times New Roman" w:cs="Times New Roman"/>
          <w:sz w:val="24"/>
          <w:szCs w:val="24"/>
        </w:rPr>
        <w:t>.</w:t>
      </w:r>
    </w:p>
    <w:p w14:paraId="580F57E7" w14:textId="77777777" w:rsidR="00A16DCB" w:rsidRPr="00490DF4" w:rsidRDefault="00A16DCB" w:rsidP="00110194">
      <w:pPr>
        <w:spacing w:after="0" w:line="360" w:lineRule="auto"/>
        <w:jc w:val="both"/>
        <w:rPr>
          <w:rFonts w:ascii="Times New Roman" w:hAnsi="Times New Roman" w:cs="Times New Roman"/>
          <w:sz w:val="24"/>
          <w:szCs w:val="24"/>
        </w:rPr>
      </w:pPr>
    </w:p>
    <w:p w14:paraId="096BA2C3" w14:textId="5C58EDC2" w:rsidR="00BA0BA9" w:rsidRPr="00BA0BA9" w:rsidRDefault="00BA0BA9" w:rsidP="00110194">
      <w:pPr>
        <w:spacing w:after="0" w:line="360" w:lineRule="auto"/>
        <w:jc w:val="both"/>
        <w:rPr>
          <w:rFonts w:ascii="Times New Roman" w:hAnsi="Times New Roman" w:cs="Times New Roman"/>
          <w:sz w:val="24"/>
          <w:szCs w:val="24"/>
        </w:rPr>
      </w:pPr>
      <w:r w:rsidRPr="00490DF4">
        <w:rPr>
          <w:rFonts w:ascii="Times New Roman" w:hAnsi="Times New Roman" w:cs="Times New Roman"/>
          <w:sz w:val="24"/>
          <w:szCs w:val="24"/>
        </w:rPr>
        <w:t>T</w:t>
      </w:r>
      <w:r w:rsidRPr="00BA0BA9">
        <w:rPr>
          <w:rFonts w:ascii="Times New Roman" w:hAnsi="Times New Roman" w:cs="Times New Roman"/>
          <w:sz w:val="24"/>
          <w:szCs w:val="24"/>
        </w:rPr>
        <w:t>echnology and social media have not only revolutioni</w:t>
      </w:r>
      <w:r w:rsidRPr="00490DF4">
        <w:rPr>
          <w:rFonts w:ascii="Times New Roman" w:hAnsi="Times New Roman" w:cs="Times New Roman"/>
          <w:sz w:val="24"/>
          <w:szCs w:val="24"/>
        </w:rPr>
        <w:t>s</w:t>
      </w:r>
      <w:r w:rsidRPr="00BA0BA9">
        <w:rPr>
          <w:rFonts w:ascii="Times New Roman" w:hAnsi="Times New Roman" w:cs="Times New Roman"/>
          <w:sz w:val="24"/>
          <w:szCs w:val="24"/>
        </w:rPr>
        <w:t>ed the way terrorist groups recruit but also how they finance their operations. While platforms like crowdfunding have emerged as powerful tools for raising funds for charitable causes, they have also been exploited by terrorist organi</w:t>
      </w:r>
      <w:r w:rsidRPr="00490DF4">
        <w:rPr>
          <w:rFonts w:ascii="Times New Roman" w:hAnsi="Times New Roman" w:cs="Times New Roman"/>
          <w:sz w:val="24"/>
          <w:szCs w:val="24"/>
        </w:rPr>
        <w:t>s</w:t>
      </w:r>
      <w:r w:rsidRPr="00BA0BA9">
        <w:rPr>
          <w:rFonts w:ascii="Times New Roman" w:hAnsi="Times New Roman" w:cs="Times New Roman"/>
          <w:sz w:val="24"/>
          <w:szCs w:val="24"/>
        </w:rPr>
        <w:t>ations to solicit donations from a global audience. One such group that has leveraged these platforms with alarming effectiveness is ISIS</w:t>
      </w:r>
      <w:r w:rsidR="00B827D5">
        <w:rPr>
          <w:rFonts w:ascii="Times New Roman" w:hAnsi="Times New Roman" w:cs="Times New Roman"/>
          <w:sz w:val="24"/>
          <w:szCs w:val="24"/>
        </w:rPr>
        <w:t>, (</w:t>
      </w:r>
      <w:r w:rsidR="006740E3" w:rsidRPr="006740E3">
        <w:rPr>
          <w:rFonts w:ascii="Times New Roman" w:hAnsi="Times New Roman" w:cs="Times New Roman"/>
          <w:sz w:val="24"/>
          <w:szCs w:val="24"/>
        </w:rPr>
        <w:t>FATF</w:t>
      </w:r>
      <w:r w:rsidR="00B827D5">
        <w:rPr>
          <w:rFonts w:ascii="Times New Roman" w:hAnsi="Times New Roman" w:cs="Times New Roman"/>
          <w:sz w:val="24"/>
          <w:szCs w:val="24"/>
        </w:rPr>
        <w:t xml:space="preserve">, </w:t>
      </w:r>
      <w:r w:rsidR="006740E3" w:rsidRPr="006740E3">
        <w:rPr>
          <w:rFonts w:ascii="Times New Roman" w:hAnsi="Times New Roman" w:cs="Times New Roman"/>
          <w:sz w:val="24"/>
          <w:szCs w:val="24"/>
        </w:rPr>
        <w:t>2023)</w:t>
      </w:r>
      <w:r w:rsidR="00B827D5">
        <w:rPr>
          <w:rFonts w:ascii="Times New Roman" w:hAnsi="Times New Roman" w:cs="Times New Roman"/>
          <w:sz w:val="24"/>
          <w:szCs w:val="24"/>
        </w:rPr>
        <w:t>.</w:t>
      </w:r>
    </w:p>
    <w:p w14:paraId="014FD17C" w14:textId="04697261" w:rsidR="00BA0BA9" w:rsidRDefault="00BA0BA9" w:rsidP="00110194">
      <w:pPr>
        <w:spacing w:after="0" w:line="360" w:lineRule="auto"/>
        <w:jc w:val="both"/>
        <w:rPr>
          <w:rFonts w:ascii="Times New Roman" w:hAnsi="Times New Roman" w:cs="Times New Roman"/>
          <w:sz w:val="24"/>
          <w:szCs w:val="24"/>
        </w:rPr>
      </w:pPr>
      <w:r w:rsidRPr="00BA0BA9">
        <w:rPr>
          <w:rFonts w:ascii="Times New Roman" w:hAnsi="Times New Roman" w:cs="Times New Roman"/>
          <w:sz w:val="24"/>
          <w:szCs w:val="24"/>
        </w:rPr>
        <w:t>Crowdfunding platforms offer a convenient and accessible means for individuals and organi</w:t>
      </w:r>
      <w:r w:rsidRPr="00490DF4">
        <w:rPr>
          <w:rFonts w:ascii="Times New Roman" w:hAnsi="Times New Roman" w:cs="Times New Roman"/>
          <w:sz w:val="24"/>
          <w:szCs w:val="24"/>
        </w:rPr>
        <w:t>s</w:t>
      </w:r>
      <w:r w:rsidRPr="00BA0BA9">
        <w:rPr>
          <w:rFonts w:ascii="Times New Roman" w:hAnsi="Times New Roman" w:cs="Times New Roman"/>
          <w:sz w:val="24"/>
          <w:szCs w:val="24"/>
        </w:rPr>
        <w:t>ations to raise money for a variety of purposes, from medical expenses to creative projects. However, the anonymity and reach afforded by these platforms have made them attractive channels for terrorist groups seeking to finance their activities. ISIS, in particular, has been known to exploit crowdfunding platforms to raise funds for purchasing weapons, acquiring bomb</w:t>
      </w:r>
      <w:r w:rsidRPr="00490DF4">
        <w:rPr>
          <w:rFonts w:ascii="Times New Roman" w:hAnsi="Times New Roman" w:cs="Times New Roman"/>
          <w:sz w:val="24"/>
          <w:szCs w:val="24"/>
        </w:rPr>
        <w:t xml:space="preserve"> </w:t>
      </w:r>
      <w:r w:rsidRPr="00BA0BA9">
        <w:rPr>
          <w:rFonts w:ascii="Times New Roman" w:hAnsi="Times New Roman" w:cs="Times New Roman"/>
          <w:sz w:val="24"/>
          <w:szCs w:val="24"/>
        </w:rPr>
        <w:t>making materials, and financing insurgent operations</w:t>
      </w:r>
      <w:r w:rsidR="00B827D5">
        <w:rPr>
          <w:rFonts w:ascii="Times New Roman" w:hAnsi="Times New Roman" w:cs="Times New Roman"/>
          <w:sz w:val="24"/>
          <w:szCs w:val="24"/>
        </w:rPr>
        <w:t>, (</w:t>
      </w:r>
      <w:r w:rsidR="006740E3" w:rsidRPr="006740E3">
        <w:rPr>
          <w:rFonts w:ascii="Times New Roman" w:hAnsi="Times New Roman" w:cs="Times New Roman"/>
          <w:sz w:val="24"/>
          <w:szCs w:val="24"/>
        </w:rPr>
        <w:t>FATF</w:t>
      </w:r>
      <w:r w:rsidR="00B827D5">
        <w:rPr>
          <w:rFonts w:ascii="Times New Roman" w:hAnsi="Times New Roman" w:cs="Times New Roman"/>
          <w:sz w:val="24"/>
          <w:szCs w:val="24"/>
        </w:rPr>
        <w:t xml:space="preserve">, </w:t>
      </w:r>
      <w:r w:rsidR="006740E3" w:rsidRPr="006740E3">
        <w:rPr>
          <w:rFonts w:ascii="Times New Roman" w:hAnsi="Times New Roman" w:cs="Times New Roman"/>
          <w:sz w:val="24"/>
          <w:szCs w:val="24"/>
        </w:rPr>
        <w:t>2018)</w:t>
      </w:r>
      <w:r w:rsidR="00B827D5">
        <w:rPr>
          <w:rFonts w:ascii="Times New Roman" w:hAnsi="Times New Roman" w:cs="Times New Roman"/>
          <w:sz w:val="24"/>
          <w:szCs w:val="24"/>
        </w:rPr>
        <w:t>.</w:t>
      </w:r>
    </w:p>
    <w:p w14:paraId="3A21E2E9" w14:textId="77777777" w:rsidR="006562D5" w:rsidRDefault="006562D5" w:rsidP="00110194">
      <w:pPr>
        <w:spacing w:after="0" w:line="360" w:lineRule="auto"/>
        <w:jc w:val="both"/>
        <w:rPr>
          <w:rFonts w:ascii="Times New Roman" w:hAnsi="Times New Roman" w:cs="Times New Roman"/>
          <w:sz w:val="24"/>
          <w:szCs w:val="24"/>
        </w:rPr>
      </w:pPr>
    </w:p>
    <w:p w14:paraId="1AF9AD67" w14:textId="04747F45" w:rsidR="006740E3" w:rsidRDefault="006562D5" w:rsidP="0011019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conclude</w:t>
      </w:r>
      <w:r w:rsidRPr="006562D5">
        <w:rPr>
          <w:rFonts w:ascii="Times New Roman" w:hAnsi="Times New Roman" w:cs="Times New Roman"/>
          <w:sz w:val="24"/>
          <w:szCs w:val="24"/>
        </w:rPr>
        <w:t>, social media and technology have become powerful tools for terrorist groups to spread propaganda, recruit new members, and coordinate attacks. With billions of users actively engaged on platforms like Snapchat, TikTok, YouTube, Facebook, and Instagram, terrorists have found an opportunity to reach a global audience and disseminate their message. The anonymity and rapid sharing capabilities of these platforms have allowed them to amplify their influence and coordinate attacks with minimal risk of detection. It's important to recogni</w:t>
      </w:r>
      <w:r>
        <w:rPr>
          <w:rFonts w:ascii="Times New Roman" w:hAnsi="Times New Roman" w:cs="Times New Roman"/>
          <w:sz w:val="24"/>
          <w:szCs w:val="24"/>
        </w:rPr>
        <w:t>s</w:t>
      </w:r>
      <w:r w:rsidRPr="006562D5">
        <w:rPr>
          <w:rFonts w:ascii="Times New Roman" w:hAnsi="Times New Roman" w:cs="Times New Roman"/>
          <w:sz w:val="24"/>
          <w:szCs w:val="24"/>
        </w:rPr>
        <w:t xml:space="preserve">e the complex relationship between technology and terrorism and understand how these platforms have been exploited by extremist groups. By examining the ways in which these </w:t>
      </w:r>
      <w:r w:rsidRPr="006562D5">
        <w:rPr>
          <w:rFonts w:ascii="Times New Roman" w:hAnsi="Times New Roman" w:cs="Times New Roman"/>
          <w:sz w:val="24"/>
          <w:szCs w:val="24"/>
        </w:rPr>
        <w:lastRenderedPageBreak/>
        <w:t>platforms have been utili</w:t>
      </w:r>
      <w:r w:rsidR="001C4CBD">
        <w:rPr>
          <w:rFonts w:ascii="Times New Roman" w:hAnsi="Times New Roman" w:cs="Times New Roman"/>
          <w:sz w:val="24"/>
          <w:szCs w:val="24"/>
        </w:rPr>
        <w:t>s</w:t>
      </w:r>
      <w:r w:rsidRPr="006562D5">
        <w:rPr>
          <w:rFonts w:ascii="Times New Roman" w:hAnsi="Times New Roman" w:cs="Times New Roman"/>
          <w:sz w:val="24"/>
          <w:szCs w:val="24"/>
        </w:rPr>
        <w:t>ed by extremist groups, we can gain a deeper understanding of this complex trend</w:t>
      </w:r>
      <w:r w:rsidR="00B827D5">
        <w:rPr>
          <w:rFonts w:ascii="Times New Roman" w:hAnsi="Times New Roman" w:cs="Times New Roman"/>
          <w:sz w:val="24"/>
          <w:szCs w:val="24"/>
        </w:rPr>
        <w:t>, (</w:t>
      </w:r>
      <w:r w:rsidR="006740E3" w:rsidRPr="006740E3">
        <w:rPr>
          <w:rFonts w:ascii="Times New Roman" w:hAnsi="Times New Roman" w:cs="Times New Roman"/>
          <w:sz w:val="24"/>
          <w:szCs w:val="24"/>
        </w:rPr>
        <w:t>Cohen et al.</w:t>
      </w:r>
      <w:r w:rsidR="00B827D5">
        <w:rPr>
          <w:rFonts w:ascii="Times New Roman" w:hAnsi="Times New Roman" w:cs="Times New Roman"/>
          <w:sz w:val="24"/>
          <w:szCs w:val="24"/>
        </w:rPr>
        <w:t xml:space="preserve">, </w:t>
      </w:r>
      <w:r w:rsidR="006740E3" w:rsidRPr="006740E3">
        <w:rPr>
          <w:rFonts w:ascii="Times New Roman" w:hAnsi="Times New Roman" w:cs="Times New Roman"/>
          <w:sz w:val="24"/>
          <w:szCs w:val="24"/>
        </w:rPr>
        <w:t>2013)</w:t>
      </w:r>
      <w:r w:rsidR="00B827D5">
        <w:rPr>
          <w:rFonts w:ascii="Times New Roman" w:hAnsi="Times New Roman" w:cs="Times New Roman"/>
          <w:sz w:val="24"/>
          <w:szCs w:val="24"/>
        </w:rPr>
        <w:t>.</w:t>
      </w:r>
    </w:p>
    <w:p w14:paraId="567E8275" w14:textId="77777777" w:rsidR="00110194" w:rsidRDefault="00110194" w:rsidP="006740E3">
      <w:pPr>
        <w:spacing w:after="0" w:line="360" w:lineRule="auto"/>
        <w:jc w:val="both"/>
        <w:rPr>
          <w:rFonts w:ascii="Times New Roman" w:hAnsi="Times New Roman" w:cs="Times New Roman"/>
          <w:sz w:val="24"/>
          <w:szCs w:val="24"/>
        </w:rPr>
      </w:pPr>
    </w:p>
    <w:p w14:paraId="4778F10F" w14:textId="77777777" w:rsidR="00110194" w:rsidRDefault="00110194" w:rsidP="006740E3">
      <w:pPr>
        <w:spacing w:after="0" w:line="360" w:lineRule="auto"/>
        <w:jc w:val="both"/>
        <w:rPr>
          <w:rFonts w:ascii="Times New Roman" w:hAnsi="Times New Roman" w:cs="Times New Roman"/>
          <w:sz w:val="24"/>
          <w:szCs w:val="24"/>
        </w:rPr>
      </w:pPr>
    </w:p>
    <w:p w14:paraId="65994621" w14:textId="77777777" w:rsidR="00110194" w:rsidRDefault="00110194" w:rsidP="006740E3">
      <w:pPr>
        <w:spacing w:after="0" w:line="360" w:lineRule="auto"/>
        <w:jc w:val="both"/>
        <w:rPr>
          <w:rFonts w:ascii="Times New Roman" w:hAnsi="Times New Roman" w:cs="Times New Roman"/>
          <w:sz w:val="24"/>
          <w:szCs w:val="24"/>
        </w:rPr>
      </w:pPr>
    </w:p>
    <w:p w14:paraId="3EC814CC" w14:textId="77777777" w:rsidR="00110194" w:rsidRDefault="00110194" w:rsidP="006740E3">
      <w:pPr>
        <w:spacing w:after="0" w:line="360" w:lineRule="auto"/>
        <w:jc w:val="both"/>
        <w:rPr>
          <w:rFonts w:ascii="Times New Roman" w:hAnsi="Times New Roman" w:cs="Times New Roman"/>
          <w:sz w:val="24"/>
          <w:szCs w:val="24"/>
        </w:rPr>
      </w:pPr>
    </w:p>
    <w:p w14:paraId="598F70A1" w14:textId="77777777" w:rsidR="00110194" w:rsidRDefault="00110194" w:rsidP="006740E3">
      <w:pPr>
        <w:spacing w:after="0" w:line="360" w:lineRule="auto"/>
        <w:jc w:val="both"/>
        <w:rPr>
          <w:rFonts w:ascii="Times New Roman" w:hAnsi="Times New Roman" w:cs="Times New Roman"/>
          <w:sz w:val="24"/>
          <w:szCs w:val="24"/>
        </w:rPr>
      </w:pPr>
    </w:p>
    <w:p w14:paraId="3E2970B6" w14:textId="77777777" w:rsidR="00110194" w:rsidRDefault="00110194" w:rsidP="006740E3">
      <w:pPr>
        <w:spacing w:after="0" w:line="360" w:lineRule="auto"/>
        <w:jc w:val="both"/>
        <w:rPr>
          <w:rFonts w:ascii="Times New Roman" w:hAnsi="Times New Roman" w:cs="Times New Roman"/>
          <w:sz w:val="24"/>
          <w:szCs w:val="24"/>
        </w:rPr>
      </w:pPr>
    </w:p>
    <w:p w14:paraId="629AC70E" w14:textId="77777777" w:rsidR="00110194" w:rsidRDefault="00110194" w:rsidP="006740E3">
      <w:pPr>
        <w:spacing w:after="0" w:line="360" w:lineRule="auto"/>
        <w:jc w:val="both"/>
        <w:rPr>
          <w:rFonts w:ascii="Times New Roman" w:hAnsi="Times New Roman" w:cs="Times New Roman"/>
          <w:sz w:val="24"/>
          <w:szCs w:val="24"/>
        </w:rPr>
      </w:pPr>
    </w:p>
    <w:p w14:paraId="5385218A" w14:textId="77777777" w:rsidR="00110194" w:rsidRDefault="00110194" w:rsidP="006740E3">
      <w:pPr>
        <w:spacing w:after="0" w:line="360" w:lineRule="auto"/>
        <w:jc w:val="both"/>
        <w:rPr>
          <w:rFonts w:ascii="Times New Roman" w:hAnsi="Times New Roman" w:cs="Times New Roman"/>
          <w:sz w:val="24"/>
          <w:szCs w:val="24"/>
        </w:rPr>
      </w:pPr>
    </w:p>
    <w:p w14:paraId="7064670D" w14:textId="77777777" w:rsidR="00110194" w:rsidRDefault="00110194" w:rsidP="006740E3">
      <w:pPr>
        <w:spacing w:after="0" w:line="360" w:lineRule="auto"/>
        <w:jc w:val="both"/>
        <w:rPr>
          <w:rFonts w:ascii="Times New Roman" w:hAnsi="Times New Roman" w:cs="Times New Roman"/>
          <w:sz w:val="24"/>
          <w:szCs w:val="24"/>
        </w:rPr>
      </w:pPr>
    </w:p>
    <w:p w14:paraId="5EC36658" w14:textId="77777777" w:rsidR="00110194" w:rsidRDefault="00110194" w:rsidP="006740E3">
      <w:pPr>
        <w:spacing w:after="0" w:line="360" w:lineRule="auto"/>
        <w:jc w:val="both"/>
        <w:rPr>
          <w:rFonts w:ascii="Times New Roman" w:hAnsi="Times New Roman" w:cs="Times New Roman"/>
          <w:sz w:val="24"/>
          <w:szCs w:val="24"/>
        </w:rPr>
      </w:pPr>
    </w:p>
    <w:p w14:paraId="16FD775D" w14:textId="77777777" w:rsidR="00110194" w:rsidRDefault="00110194" w:rsidP="006740E3">
      <w:pPr>
        <w:spacing w:after="0" w:line="360" w:lineRule="auto"/>
        <w:jc w:val="both"/>
        <w:rPr>
          <w:rFonts w:ascii="Times New Roman" w:hAnsi="Times New Roman" w:cs="Times New Roman"/>
          <w:sz w:val="24"/>
          <w:szCs w:val="24"/>
        </w:rPr>
      </w:pPr>
    </w:p>
    <w:p w14:paraId="5EA2A435" w14:textId="77777777" w:rsidR="00110194" w:rsidRDefault="00110194" w:rsidP="006740E3">
      <w:pPr>
        <w:spacing w:after="0" w:line="360" w:lineRule="auto"/>
        <w:jc w:val="both"/>
        <w:rPr>
          <w:rFonts w:ascii="Times New Roman" w:hAnsi="Times New Roman" w:cs="Times New Roman"/>
          <w:sz w:val="24"/>
          <w:szCs w:val="24"/>
        </w:rPr>
      </w:pPr>
    </w:p>
    <w:p w14:paraId="49359776" w14:textId="77777777" w:rsidR="00110194" w:rsidRDefault="00110194" w:rsidP="006740E3">
      <w:pPr>
        <w:spacing w:after="0" w:line="360" w:lineRule="auto"/>
        <w:jc w:val="both"/>
        <w:rPr>
          <w:rFonts w:ascii="Times New Roman" w:hAnsi="Times New Roman" w:cs="Times New Roman"/>
          <w:sz w:val="24"/>
          <w:szCs w:val="24"/>
        </w:rPr>
      </w:pPr>
    </w:p>
    <w:p w14:paraId="331A7BA0" w14:textId="77777777" w:rsidR="00110194" w:rsidRDefault="00110194" w:rsidP="006740E3">
      <w:pPr>
        <w:spacing w:after="0" w:line="360" w:lineRule="auto"/>
        <w:jc w:val="both"/>
        <w:rPr>
          <w:rFonts w:ascii="Times New Roman" w:hAnsi="Times New Roman" w:cs="Times New Roman"/>
          <w:sz w:val="24"/>
          <w:szCs w:val="24"/>
        </w:rPr>
      </w:pPr>
    </w:p>
    <w:p w14:paraId="5CC69A35" w14:textId="77777777" w:rsidR="00110194" w:rsidRDefault="00110194" w:rsidP="006740E3">
      <w:pPr>
        <w:spacing w:after="0" w:line="360" w:lineRule="auto"/>
        <w:jc w:val="both"/>
        <w:rPr>
          <w:rFonts w:ascii="Times New Roman" w:hAnsi="Times New Roman" w:cs="Times New Roman"/>
          <w:sz w:val="24"/>
          <w:szCs w:val="24"/>
        </w:rPr>
      </w:pPr>
    </w:p>
    <w:p w14:paraId="68830F4E" w14:textId="77777777" w:rsidR="00110194" w:rsidRDefault="00110194" w:rsidP="006740E3">
      <w:pPr>
        <w:spacing w:after="0" w:line="360" w:lineRule="auto"/>
        <w:jc w:val="both"/>
        <w:rPr>
          <w:rFonts w:ascii="Times New Roman" w:hAnsi="Times New Roman" w:cs="Times New Roman"/>
          <w:sz w:val="24"/>
          <w:szCs w:val="24"/>
        </w:rPr>
      </w:pPr>
    </w:p>
    <w:p w14:paraId="1F4D15A5" w14:textId="77777777" w:rsidR="00110194" w:rsidRDefault="00110194" w:rsidP="006740E3">
      <w:pPr>
        <w:spacing w:after="0" w:line="360" w:lineRule="auto"/>
        <w:jc w:val="both"/>
        <w:rPr>
          <w:rFonts w:ascii="Times New Roman" w:hAnsi="Times New Roman" w:cs="Times New Roman"/>
          <w:sz w:val="24"/>
          <w:szCs w:val="24"/>
        </w:rPr>
      </w:pPr>
    </w:p>
    <w:p w14:paraId="2D098F1F" w14:textId="77777777" w:rsidR="00110194" w:rsidRDefault="00110194" w:rsidP="006740E3">
      <w:pPr>
        <w:spacing w:after="0" w:line="360" w:lineRule="auto"/>
        <w:jc w:val="both"/>
        <w:rPr>
          <w:rFonts w:ascii="Times New Roman" w:hAnsi="Times New Roman" w:cs="Times New Roman"/>
          <w:sz w:val="24"/>
          <w:szCs w:val="24"/>
        </w:rPr>
      </w:pPr>
    </w:p>
    <w:p w14:paraId="24406DCB" w14:textId="77777777" w:rsidR="00110194" w:rsidRDefault="00110194" w:rsidP="006740E3">
      <w:pPr>
        <w:spacing w:after="0" w:line="360" w:lineRule="auto"/>
        <w:jc w:val="both"/>
        <w:rPr>
          <w:rFonts w:ascii="Times New Roman" w:hAnsi="Times New Roman" w:cs="Times New Roman"/>
          <w:sz w:val="24"/>
          <w:szCs w:val="24"/>
        </w:rPr>
      </w:pPr>
    </w:p>
    <w:p w14:paraId="3D5F123D" w14:textId="77777777" w:rsidR="00110194" w:rsidRDefault="00110194" w:rsidP="006740E3">
      <w:pPr>
        <w:spacing w:after="0" w:line="360" w:lineRule="auto"/>
        <w:jc w:val="both"/>
        <w:rPr>
          <w:rFonts w:ascii="Times New Roman" w:hAnsi="Times New Roman" w:cs="Times New Roman"/>
          <w:sz w:val="24"/>
          <w:szCs w:val="24"/>
        </w:rPr>
      </w:pPr>
    </w:p>
    <w:p w14:paraId="018B123F" w14:textId="77777777" w:rsidR="00110194" w:rsidRDefault="00110194" w:rsidP="006740E3">
      <w:pPr>
        <w:spacing w:after="0" w:line="360" w:lineRule="auto"/>
        <w:jc w:val="both"/>
        <w:rPr>
          <w:rFonts w:ascii="Times New Roman" w:hAnsi="Times New Roman" w:cs="Times New Roman"/>
          <w:sz w:val="24"/>
          <w:szCs w:val="24"/>
        </w:rPr>
      </w:pPr>
    </w:p>
    <w:p w14:paraId="0E437413" w14:textId="77777777" w:rsidR="00110194" w:rsidRDefault="00110194" w:rsidP="006740E3">
      <w:pPr>
        <w:spacing w:after="0" w:line="360" w:lineRule="auto"/>
        <w:jc w:val="both"/>
        <w:rPr>
          <w:rFonts w:ascii="Times New Roman" w:hAnsi="Times New Roman" w:cs="Times New Roman"/>
          <w:sz w:val="24"/>
          <w:szCs w:val="24"/>
        </w:rPr>
      </w:pPr>
    </w:p>
    <w:p w14:paraId="4C177468" w14:textId="77777777" w:rsidR="00110194" w:rsidRDefault="00110194" w:rsidP="006740E3">
      <w:pPr>
        <w:spacing w:after="0" w:line="360" w:lineRule="auto"/>
        <w:jc w:val="both"/>
        <w:rPr>
          <w:rFonts w:ascii="Times New Roman" w:hAnsi="Times New Roman" w:cs="Times New Roman"/>
          <w:sz w:val="24"/>
          <w:szCs w:val="24"/>
        </w:rPr>
      </w:pPr>
    </w:p>
    <w:p w14:paraId="49B5F8C7" w14:textId="77777777" w:rsidR="00110194" w:rsidRDefault="00110194" w:rsidP="006740E3">
      <w:pPr>
        <w:spacing w:after="0" w:line="360" w:lineRule="auto"/>
        <w:jc w:val="both"/>
        <w:rPr>
          <w:rFonts w:ascii="Times New Roman" w:hAnsi="Times New Roman" w:cs="Times New Roman"/>
          <w:sz w:val="24"/>
          <w:szCs w:val="24"/>
        </w:rPr>
      </w:pPr>
    </w:p>
    <w:p w14:paraId="0D1DF488" w14:textId="77777777" w:rsidR="00110194" w:rsidRDefault="00110194" w:rsidP="006740E3">
      <w:pPr>
        <w:spacing w:after="0" w:line="360" w:lineRule="auto"/>
        <w:jc w:val="both"/>
        <w:rPr>
          <w:rFonts w:ascii="Times New Roman" w:hAnsi="Times New Roman" w:cs="Times New Roman"/>
          <w:sz w:val="24"/>
          <w:szCs w:val="24"/>
        </w:rPr>
      </w:pPr>
    </w:p>
    <w:p w14:paraId="52FC1CFB" w14:textId="77777777" w:rsidR="00110194" w:rsidRDefault="00110194" w:rsidP="006740E3">
      <w:pPr>
        <w:spacing w:after="0" w:line="360" w:lineRule="auto"/>
        <w:jc w:val="both"/>
        <w:rPr>
          <w:rFonts w:ascii="Times New Roman" w:hAnsi="Times New Roman" w:cs="Times New Roman"/>
          <w:sz w:val="24"/>
          <w:szCs w:val="24"/>
        </w:rPr>
      </w:pPr>
    </w:p>
    <w:p w14:paraId="2A2606C3" w14:textId="77777777" w:rsidR="00110194" w:rsidRDefault="00110194" w:rsidP="006740E3">
      <w:pPr>
        <w:spacing w:after="0" w:line="360" w:lineRule="auto"/>
        <w:jc w:val="both"/>
        <w:rPr>
          <w:rFonts w:ascii="Times New Roman" w:hAnsi="Times New Roman" w:cs="Times New Roman"/>
          <w:sz w:val="24"/>
          <w:szCs w:val="24"/>
        </w:rPr>
      </w:pPr>
    </w:p>
    <w:p w14:paraId="5A983993" w14:textId="77777777" w:rsidR="00110194" w:rsidRDefault="00110194" w:rsidP="006740E3">
      <w:pPr>
        <w:spacing w:after="0" w:line="360" w:lineRule="auto"/>
        <w:jc w:val="both"/>
        <w:rPr>
          <w:rFonts w:ascii="Times New Roman" w:hAnsi="Times New Roman" w:cs="Times New Roman"/>
          <w:sz w:val="24"/>
          <w:szCs w:val="24"/>
        </w:rPr>
      </w:pPr>
    </w:p>
    <w:p w14:paraId="2FC44E8F" w14:textId="77777777" w:rsidR="00110194" w:rsidRDefault="00110194" w:rsidP="006740E3">
      <w:pPr>
        <w:spacing w:after="0" w:line="360" w:lineRule="auto"/>
        <w:jc w:val="both"/>
        <w:rPr>
          <w:rFonts w:ascii="Times New Roman" w:hAnsi="Times New Roman" w:cs="Times New Roman"/>
          <w:sz w:val="24"/>
          <w:szCs w:val="24"/>
        </w:rPr>
      </w:pPr>
    </w:p>
    <w:p w14:paraId="29F7CD10" w14:textId="77777777" w:rsidR="00110194" w:rsidRDefault="00110194" w:rsidP="006740E3">
      <w:pPr>
        <w:spacing w:after="0" w:line="360" w:lineRule="auto"/>
        <w:jc w:val="both"/>
        <w:rPr>
          <w:rFonts w:ascii="Times New Roman" w:hAnsi="Times New Roman" w:cs="Times New Roman"/>
          <w:sz w:val="24"/>
          <w:szCs w:val="24"/>
        </w:rPr>
      </w:pPr>
    </w:p>
    <w:p w14:paraId="27DD63BE" w14:textId="77777777" w:rsidR="00110194" w:rsidRDefault="00110194" w:rsidP="006740E3">
      <w:pPr>
        <w:spacing w:after="0" w:line="360" w:lineRule="auto"/>
        <w:jc w:val="both"/>
        <w:rPr>
          <w:rFonts w:ascii="Times New Roman" w:hAnsi="Times New Roman" w:cs="Times New Roman"/>
          <w:sz w:val="24"/>
          <w:szCs w:val="24"/>
        </w:rPr>
      </w:pPr>
    </w:p>
    <w:p w14:paraId="391BCFBA" w14:textId="34ED9F01" w:rsidR="001F0768" w:rsidRDefault="001F0768" w:rsidP="006740E3">
      <w:pPr>
        <w:spacing w:after="0" w:line="360" w:lineRule="auto"/>
        <w:jc w:val="both"/>
        <w:rPr>
          <w:rFonts w:ascii="Times New Roman" w:hAnsi="Times New Roman" w:cs="Times New Roman"/>
          <w:sz w:val="32"/>
          <w:szCs w:val="32"/>
          <w:u w:val="single"/>
        </w:rPr>
      </w:pPr>
      <w:r>
        <w:rPr>
          <w:rFonts w:ascii="Times New Roman" w:hAnsi="Times New Roman" w:cs="Times New Roman"/>
          <w:sz w:val="32"/>
          <w:szCs w:val="32"/>
          <w:u w:val="single"/>
        </w:rPr>
        <w:lastRenderedPageBreak/>
        <w:t>Reference List</w:t>
      </w:r>
    </w:p>
    <w:p w14:paraId="77AD2ACE" w14:textId="2069C151" w:rsidR="00110194" w:rsidRDefault="00110194" w:rsidP="00110194">
      <w:pPr>
        <w:rPr>
          <w:rFonts w:ascii="Times New Roman" w:hAnsi="Times New Roman" w:cs="Times New Roman"/>
          <w:sz w:val="24"/>
          <w:szCs w:val="24"/>
        </w:rPr>
      </w:pPr>
      <w:r w:rsidRPr="00E56364">
        <w:rPr>
          <w:rFonts w:ascii="Times New Roman" w:hAnsi="Times New Roman" w:cs="Times New Roman"/>
          <w:sz w:val="24"/>
          <w:szCs w:val="24"/>
        </w:rPr>
        <w:t>Berger, J. &amp; Morgan, J. (2015) </w:t>
      </w:r>
      <w:r w:rsidRPr="00E56364">
        <w:rPr>
          <w:rFonts w:ascii="Times New Roman" w:hAnsi="Times New Roman" w:cs="Times New Roman"/>
          <w:i/>
          <w:iCs/>
          <w:sz w:val="24"/>
          <w:szCs w:val="24"/>
        </w:rPr>
        <w:t>The ISIS Twitter Census Defining and describing the population of ISIS supporters on Twitter</w:t>
      </w:r>
      <w:r w:rsidRPr="00E56364">
        <w:rPr>
          <w:rFonts w:ascii="Times New Roman" w:hAnsi="Times New Roman" w:cs="Times New Roman"/>
          <w:sz w:val="24"/>
          <w:szCs w:val="24"/>
        </w:rPr>
        <w:t xml:space="preserve">. Available at: </w:t>
      </w:r>
      <w:hyperlink r:id="rId5" w:history="1">
        <w:r w:rsidRPr="00A53F46">
          <w:rPr>
            <w:rStyle w:val="Hyperlink"/>
            <w:rFonts w:ascii="Times New Roman" w:hAnsi="Times New Roman" w:cs="Times New Roman"/>
            <w:sz w:val="24"/>
            <w:szCs w:val="24"/>
          </w:rPr>
          <w:t>https://www.brookings.edu/wp-content/uploads/2016/06/isis_twitter_census_berger_morgan.pdf</w:t>
        </w:r>
      </w:hyperlink>
      <w:r>
        <w:rPr>
          <w:rFonts w:ascii="Times New Roman" w:hAnsi="Times New Roman" w:cs="Times New Roman"/>
          <w:sz w:val="24"/>
          <w:szCs w:val="24"/>
        </w:rPr>
        <w:t>. (</w:t>
      </w:r>
      <w:r w:rsidRPr="00E56364">
        <w:rPr>
          <w:rFonts w:ascii="Times New Roman" w:hAnsi="Times New Roman" w:cs="Times New Roman"/>
          <w:sz w:val="24"/>
          <w:szCs w:val="24"/>
        </w:rPr>
        <w:t xml:space="preserve">Accessed: </w:t>
      </w:r>
      <w:r>
        <w:rPr>
          <w:rFonts w:ascii="Times New Roman" w:hAnsi="Times New Roman" w:cs="Times New Roman"/>
          <w:sz w:val="24"/>
          <w:szCs w:val="24"/>
        </w:rPr>
        <w:t>2</w:t>
      </w:r>
      <w:r w:rsidRPr="00E56364">
        <w:rPr>
          <w:rFonts w:ascii="Times New Roman" w:hAnsi="Times New Roman" w:cs="Times New Roman"/>
          <w:sz w:val="24"/>
          <w:szCs w:val="24"/>
          <w:vertAlign w:val="superscript"/>
        </w:rPr>
        <w:t>nd</w:t>
      </w:r>
      <w:r>
        <w:rPr>
          <w:rFonts w:ascii="Times New Roman" w:hAnsi="Times New Roman" w:cs="Times New Roman"/>
          <w:sz w:val="24"/>
          <w:szCs w:val="24"/>
        </w:rPr>
        <w:t xml:space="preserve"> May 2024</w:t>
      </w:r>
      <w:r w:rsidRPr="00E56364">
        <w:rPr>
          <w:rFonts w:ascii="Times New Roman" w:hAnsi="Times New Roman" w:cs="Times New Roman"/>
          <w:sz w:val="24"/>
          <w:szCs w:val="24"/>
        </w:rPr>
        <w:t>).</w:t>
      </w:r>
    </w:p>
    <w:p w14:paraId="7FEEA29E" w14:textId="64C60B97" w:rsidR="00110194" w:rsidRPr="00110194" w:rsidRDefault="00110194" w:rsidP="00110194">
      <w:pPr>
        <w:rPr>
          <w:rFonts w:ascii="Times New Roman" w:hAnsi="Times New Roman" w:cs="Times New Roman"/>
          <w:color w:val="000000"/>
          <w:sz w:val="24"/>
          <w:szCs w:val="24"/>
          <w:shd w:val="clear" w:color="auto" w:fill="FFFFFF"/>
        </w:rPr>
      </w:pPr>
      <w:r w:rsidRPr="00F43A95">
        <w:rPr>
          <w:rFonts w:ascii="Times New Roman" w:hAnsi="Times New Roman" w:cs="Times New Roman"/>
          <w:color w:val="000000"/>
          <w:sz w:val="24"/>
          <w:szCs w:val="24"/>
          <w:shd w:val="clear" w:color="auto" w:fill="FFFFFF"/>
        </w:rPr>
        <w:t xml:space="preserve">Blaker, L (2016) </w:t>
      </w:r>
      <w:r>
        <w:rPr>
          <w:rFonts w:ascii="Times New Roman" w:hAnsi="Times New Roman" w:cs="Times New Roman"/>
          <w:color w:val="000000"/>
          <w:sz w:val="24"/>
          <w:szCs w:val="24"/>
          <w:shd w:val="clear" w:color="auto" w:fill="FFFFFF"/>
        </w:rPr>
        <w:t>‘</w:t>
      </w:r>
      <w:r w:rsidRPr="00F43A95">
        <w:rPr>
          <w:rFonts w:ascii="Times New Roman" w:hAnsi="Times New Roman" w:cs="Times New Roman"/>
          <w:color w:val="000000"/>
          <w:sz w:val="24"/>
          <w:szCs w:val="24"/>
          <w:shd w:val="clear" w:color="auto" w:fill="FFFFFF"/>
        </w:rPr>
        <w:t>The Islamic State’s Use of Online Social Media</w:t>
      </w:r>
      <w:r>
        <w:rPr>
          <w:rFonts w:ascii="Times New Roman" w:hAnsi="Times New Roman" w:cs="Times New Roman"/>
          <w:color w:val="000000"/>
          <w:sz w:val="24"/>
          <w:szCs w:val="24"/>
          <w:shd w:val="clear" w:color="auto" w:fill="FFFFFF"/>
        </w:rPr>
        <w:t>’,</w:t>
      </w:r>
      <w:r w:rsidRPr="00F43A95">
        <w:rPr>
          <w:rFonts w:ascii="Times New Roman" w:hAnsi="Times New Roman" w:cs="Times New Roman"/>
          <w:color w:val="000000"/>
          <w:sz w:val="24"/>
          <w:szCs w:val="24"/>
          <w:shd w:val="clear" w:color="auto" w:fill="FFFFFF"/>
        </w:rPr>
        <w:t> </w:t>
      </w:r>
      <w:r w:rsidRPr="00F43A95">
        <w:rPr>
          <w:rStyle w:val="Emphasis"/>
          <w:rFonts w:ascii="Times New Roman" w:hAnsi="Times New Roman" w:cs="Times New Roman"/>
          <w:color w:val="000000"/>
          <w:sz w:val="24"/>
          <w:szCs w:val="24"/>
          <w:bdr w:val="none" w:sz="0" w:space="0" w:color="auto" w:frame="1"/>
          <w:shd w:val="clear" w:color="auto" w:fill="FFFFFF"/>
        </w:rPr>
        <w:t>Military Cyber Affairs</w:t>
      </w:r>
      <w:r>
        <w:rPr>
          <w:rFonts w:ascii="Times New Roman" w:hAnsi="Times New Roman" w:cs="Times New Roman"/>
          <w:color w:val="000000"/>
          <w:sz w:val="24"/>
          <w:szCs w:val="24"/>
          <w:shd w:val="clear" w:color="auto" w:fill="FFFFFF"/>
        </w:rPr>
        <w:t xml:space="preserve">, 1(4). Available at: </w:t>
      </w:r>
      <w:hyperlink r:id="rId6" w:history="1">
        <w:r w:rsidRPr="00A53F46">
          <w:rPr>
            <w:rStyle w:val="Hyperlink"/>
            <w:rFonts w:ascii="Times New Roman" w:hAnsi="Times New Roman" w:cs="Times New Roman"/>
            <w:sz w:val="24"/>
            <w:szCs w:val="24"/>
            <w:shd w:val="clear" w:color="auto" w:fill="FFFFFF"/>
          </w:rPr>
          <w:t>http://dx.doi.org/10.5038/2378-0789.1.1.1004</w:t>
        </w:r>
      </w:hyperlink>
      <w:r>
        <w:rPr>
          <w:rFonts w:ascii="Times New Roman" w:hAnsi="Times New Roman" w:cs="Times New Roman"/>
          <w:color w:val="000000"/>
          <w:sz w:val="24"/>
          <w:szCs w:val="24"/>
          <w:shd w:val="clear" w:color="auto" w:fill="FFFFFF"/>
        </w:rPr>
        <w:t>. (Accessed: 2</w:t>
      </w:r>
      <w:r w:rsidRPr="00F43A95">
        <w:rPr>
          <w:rFonts w:ascii="Times New Roman" w:hAnsi="Times New Roman" w:cs="Times New Roman"/>
          <w:color w:val="000000"/>
          <w:sz w:val="24"/>
          <w:szCs w:val="24"/>
          <w:shd w:val="clear" w:color="auto" w:fill="FFFFFF"/>
          <w:vertAlign w:val="superscript"/>
        </w:rPr>
        <w:t>nd</w:t>
      </w:r>
      <w:r>
        <w:rPr>
          <w:rFonts w:ascii="Times New Roman" w:hAnsi="Times New Roman" w:cs="Times New Roman"/>
          <w:color w:val="000000"/>
          <w:sz w:val="24"/>
          <w:szCs w:val="24"/>
          <w:shd w:val="clear" w:color="auto" w:fill="FFFFFF"/>
        </w:rPr>
        <w:t xml:space="preserve"> May 2024)</w:t>
      </w:r>
    </w:p>
    <w:p w14:paraId="53C44266" w14:textId="77777777" w:rsidR="006740E3" w:rsidRPr="006740E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t xml:space="preserve">Cohen, K. et al. (2013) 'Detecting Linguistic Markers for Radical Violence in Social Media', </w:t>
      </w:r>
      <w:r w:rsidRPr="006740E3">
        <w:rPr>
          <w:rFonts w:ascii="Times New Roman" w:hAnsi="Times New Roman" w:cs="Times New Roman"/>
          <w:i/>
          <w:iCs/>
          <w:sz w:val="24"/>
          <w:szCs w:val="24"/>
        </w:rPr>
        <w:t>Terrorism and Political Violence</w:t>
      </w:r>
      <w:r w:rsidRPr="006740E3">
        <w:rPr>
          <w:rFonts w:ascii="Times New Roman" w:hAnsi="Times New Roman" w:cs="Times New Roman"/>
          <w:sz w:val="24"/>
          <w:szCs w:val="24"/>
        </w:rPr>
        <w:t xml:space="preserve">, 26(1), pp. 246-256. Available at: </w:t>
      </w:r>
      <w:hyperlink r:id="rId7" w:history="1">
        <w:r w:rsidRPr="006740E3">
          <w:rPr>
            <w:rStyle w:val="Hyperlink"/>
            <w:rFonts w:ascii="Times New Roman" w:hAnsi="Times New Roman" w:cs="Times New Roman"/>
            <w:sz w:val="24"/>
            <w:szCs w:val="24"/>
          </w:rPr>
          <w:t>https://doi.org/10.1080/09546553.2014.849948</w:t>
        </w:r>
      </w:hyperlink>
      <w:r w:rsidRPr="006740E3">
        <w:rPr>
          <w:rFonts w:ascii="Times New Roman" w:hAnsi="Times New Roman" w:cs="Times New Roman"/>
          <w:sz w:val="24"/>
          <w:szCs w:val="24"/>
        </w:rPr>
        <w:t>. (Accessed: 15</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 </w:t>
      </w:r>
    </w:p>
    <w:p w14:paraId="36CDD685" w14:textId="4C66FABD" w:rsidR="006740E3" w:rsidRPr="00904773" w:rsidRDefault="006740E3" w:rsidP="001F0768">
      <w:pPr>
        <w:rPr>
          <w:rFonts w:ascii="Times New Roman" w:hAnsi="Times New Roman" w:cs="Times New Roman"/>
          <w:sz w:val="24"/>
          <w:szCs w:val="24"/>
        </w:rPr>
      </w:pPr>
      <w:r w:rsidRPr="006740E3">
        <w:rPr>
          <w:rFonts w:ascii="Times New Roman" w:hAnsi="Times New Roman" w:cs="Times New Roman"/>
          <w:sz w:val="24"/>
          <w:szCs w:val="24"/>
        </w:rPr>
        <w:t xml:space="preserve">Conway, M. (2016) 'Determining the Role of the Internet in Violent Extremism and Terrorism: Six Suggestions for Progressing Research', </w:t>
      </w:r>
      <w:r w:rsidRPr="006740E3">
        <w:rPr>
          <w:rFonts w:ascii="Times New Roman" w:hAnsi="Times New Roman" w:cs="Times New Roman"/>
          <w:i/>
          <w:iCs/>
          <w:sz w:val="24"/>
          <w:szCs w:val="24"/>
        </w:rPr>
        <w:t>Studies in Conflict &amp; Terrorism</w:t>
      </w:r>
      <w:r w:rsidRPr="006740E3">
        <w:rPr>
          <w:rFonts w:ascii="Times New Roman" w:hAnsi="Times New Roman" w:cs="Times New Roman"/>
          <w:sz w:val="24"/>
          <w:szCs w:val="24"/>
        </w:rPr>
        <w:t xml:space="preserve">, 40(1), pp. 77-98. Available at: </w:t>
      </w:r>
      <w:hyperlink r:id="rId8" w:history="1">
        <w:r w:rsidRPr="006740E3">
          <w:rPr>
            <w:rStyle w:val="Hyperlink"/>
            <w:rFonts w:ascii="Times New Roman" w:hAnsi="Times New Roman" w:cs="Times New Roman"/>
            <w:sz w:val="24"/>
            <w:szCs w:val="24"/>
          </w:rPr>
          <w:t>https://doi.org/10.1080/</w:t>
        </w:r>
        <w:r w:rsidRPr="006740E3">
          <w:rPr>
            <w:rStyle w:val="Hyperlink"/>
            <w:rFonts w:ascii="Times New Roman" w:hAnsi="Times New Roman" w:cs="Times New Roman"/>
            <w:sz w:val="24"/>
            <w:szCs w:val="24"/>
          </w:rPr>
          <w:t>1</w:t>
        </w:r>
        <w:r w:rsidRPr="006740E3">
          <w:rPr>
            <w:rStyle w:val="Hyperlink"/>
            <w:rFonts w:ascii="Times New Roman" w:hAnsi="Times New Roman" w:cs="Times New Roman"/>
            <w:sz w:val="24"/>
            <w:szCs w:val="24"/>
          </w:rPr>
          <w:t>057610X.2016.1157408</w:t>
        </w:r>
      </w:hyperlink>
      <w:r w:rsidRPr="006740E3">
        <w:rPr>
          <w:rFonts w:ascii="Times New Roman" w:hAnsi="Times New Roman" w:cs="Times New Roman"/>
          <w:sz w:val="24"/>
          <w:szCs w:val="24"/>
        </w:rPr>
        <w:t>. (Accessed: 15</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w:t>
      </w:r>
    </w:p>
    <w:p w14:paraId="414D6C5E" w14:textId="77777777" w:rsidR="006740E3" w:rsidRPr="006740E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t xml:space="preserve">FATF (2018) </w:t>
      </w:r>
      <w:r w:rsidRPr="006740E3">
        <w:rPr>
          <w:rFonts w:ascii="Times New Roman" w:hAnsi="Times New Roman" w:cs="Times New Roman"/>
          <w:i/>
          <w:iCs/>
          <w:sz w:val="24"/>
          <w:szCs w:val="24"/>
        </w:rPr>
        <w:t>Financing of Recruitment for Terrorist Purposes</w:t>
      </w:r>
      <w:r w:rsidRPr="006740E3">
        <w:rPr>
          <w:rFonts w:ascii="Times New Roman" w:hAnsi="Times New Roman" w:cs="Times New Roman"/>
          <w:sz w:val="24"/>
          <w:szCs w:val="24"/>
        </w:rPr>
        <w:t xml:space="preserve">. France: FATF. Available at: </w:t>
      </w:r>
      <w:hyperlink r:id="rId9" w:history="1">
        <w:r w:rsidRPr="006740E3">
          <w:rPr>
            <w:rStyle w:val="Hyperlink"/>
            <w:rFonts w:ascii="Times New Roman" w:hAnsi="Times New Roman" w:cs="Times New Roman"/>
            <w:sz w:val="24"/>
            <w:szCs w:val="24"/>
          </w:rPr>
          <w:t>https://www.fatf-gafi.org/content/dam/fatf-g</w:t>
        </w:r>
        <w:r w:rsidRPr="006740E3">
          <w:rPr>
            <w:rStyle w:val="Hyperlink"/>
            <w:rFonts w:ascii="Times New Roman" w:hAnsi="Times New Roman" w:cs="Times New Roman"/>
            <w:sz w:val="24"/>
            <w:szCs w:val="24"/>
          </w:rPr>
          <w:t>a</w:t>
        </w:r>
        <w:r w:rsidRPr="006740E3">
          <w:rPr>
            <w:rStyle w:val="Hyperlink"/>
            <w:rFonts w:ascii="Times New Roman" w:hAnsi="Times New Roman" w:cs="Times New Roman"/>
            <w:sz w:val="24"/>
            <w:szCs w:val="24"/>
          </w:rPr>
          <w:t>fi/reports/Financing-Recruitment-for-Terrorism.pdf</w:t>
        </w:r>
      </w:hyperlink>
      <w:r w:rsidRPr="006740E3">
        <w:rPr>
          <w:rFonts w:ascii="Times New Roman" w:hAnsi="Times New Roman" w:cs="Times New Roman"/>
          <w:b/>
          <w:bCs/>
          <w:sz w:val="24"/>
          <w:szCs w:val="24"/>
        </w:rPr>
        <w:t xml:space="preserve">. </w:t>
      </w:r>
      <w:r w:rsidRPr="006740E3">
        <w:rPr>
          <w:rFonts w:ascii="Times New Roman" w:hAnsi="Times New Roman" w:cs="Times New Roman"/>
          <w:sz w:val="24"/>
          <w:szCs w:val="24"/>
        </w:rPr>
        <w:t>(Accessed: 15</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 </w:t>
      </w:r>
    </w:p>
    <w:p w14:paraId="52432E16" w14:textId="77777777" w:rsidR="006740E3" w:rsidRPr="0090477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t xml:space="preserve">FATF (2023) </w:t>
      </w:r>
      <w:r w:rsidRPr="006740E3">
        <w:rPr>
          <w:rFonts w:ascii="Times New Roman" w:hAnsi="Times New Roman" w:cs="Times New Roman"/>
          <w:i/>
          <w:iCs/>
          <w:sz w:val="24"/>
          <w:szCs w:val="24"/>
        </w:rPr>
        <w:t>Crowdfunding for Terrorism Financing</w:t>
      </w:r>
      <w:r w:rsidRPr="006740E3">
        <w:rPr>
          <w:rFonts w:ascii="Times New Roman" w:hAnsi="Times New Roman" w:cs="Times New Roman"/>
          <w:sz w:val="24"/>
          <w:szCs w:val="24"/>
        </w:rPr>
        <w:t xml:space="preserve">. France: FATF. Available at: </w:t>
      </w:r>
      <w:hyperlink r:id="rId10" w:history="1">
        <w:r w:rsidRPr="006740E3">
          <w:rPr>
            <w:rStyle w:val="Hyperlink"/>
            <w:rFonts w:ascii="Times New Roman" w:hAnsi="Times New Roman" w:cs="Times New Roman"/>
            <w:sz w:val="24"/>
            <w:szCs w:val="24"/>
          </w:rPr>
          <w:t>https://www.fatf-gafi.org/en/publicatio</w:t>
        </w:r>
        <w:r w:rsidRPr="006740E3">
          <w:rPr>
            <w:rStyle w:val="Hyperlink"/>
            <w:rFonts w:ascii="Times New Roman" w:hAnsi="Times New Roman" w:cs="Times New Roman"/>
            <w:sz w:val="24"/>
            <w:szCs w:val="24"/>
          </w:rPr>
          <w:t>n</w:t>
        </w:r>
        <w:r w:rsidRPr="006740E3">
          <w:rPr>
            <w:rStyle w:val="Hyperlink"/>
            <w:rFonts w:ascii="Times New Roman" w:hAnsi="Times New Roman" w:cs="Times New Roman"/>
            <w:sz w:val="24"/>
            <w:szCs w:val="24"/>
          </w:rPr>
          <w:t>s/Methodsandtrends/crowdfunding-for-terrorism-financing.html</w:t>
        </w:r>
      </w:hyperlink>
      <w:r w:rsidRPr="006740E3">
        <w:rPr>
          <w:rFonts w:ascii="Times New Roman" w:hAnsi="Times New Roman" w:cs="Times New Roman"/>
          <w:sz w:val="24"/>
          <w:szCs w:val="24"/>
        </w:rPr>
        <w:t xml:space="preserve">. </w:t>
      </w:r>
      <w:r w:rsidRPr="006740E3">
        <w:rPr>
          <w:rFonts w:ascii="Times New Roman" w:hAnsi="Times New Roman" w:cs="Times New Roman"/>
          <w:b/>
          <w:bCs/>
          <w:sz w:val="24"/>
          <w:szCs w:val="24"/>
        </w:rPr>
        <w:t xml:space="preserve"> </w:t>
      </w:r>
      <w:r w:rsidRPr="006740E3">
        <w:rPr>
          <w:rFonts w:ascii="Times New Roman" w:hAnsi="Times New Roman" w:cs="Times New Roman"/>
          <w:sz w:val="24"/>
          <w:szCs w:val="24"/>
        </w:rPr>
        <w:t>(Accessed: 15</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 </w:t>
      </w:r>
    </w:p>
    <w:p w14:paraId="22E1890F" w14:textId="484D1C86" w:rsidR="006740E3" w:rsidRDefault="006740E3" w:rsidP="006740E3">
      <w:pPr>
        <w:rPr>
          <w:rFonts w:ascii="Times New Roman" w:hAnsi="Times New Roman" w:cs="Times New Roman"/>
          <w:sz w:val="24"/>
          <w:szCs w:val="24"/>
        </w:rPr>
      </w:pPr>
      <w:r w:rsidRPr="004D037D">
        <w:rPr>
          <w:rFonts w:ascii="Times New Roman" w:hAnsi="Times New Roman" w:cs="Times New Roman"/>
          <w:sz w:val="24"/>
          <w:szCs w:val="24"/>
        </w:rPr>
        <w:t>Goyal, T.</w:t>
      </w:r>
      <w:r w:rsidRPr="00904773">
        <w:rPr>
          <w:rFonts w:ascii="Times New Roman" w:hAnsi="Times New Roman" w:cs="Times New Roman"/>
          <w:sz w:val="24"/>
          <w:szCs w:val="24"/>
        </w:rPr>
        <w:t xml:space="preserve"> </w:t>
      </w:r>
      <w:r w:rsidRPr="00904773">
        <w:rPr>
          <w:rFonts w:ascii="Times New Roman" w:hAnsi="Times New Roman" w:cs="Times New Roman"/>
          <w:i/>
          <w:iCs/>
          <w:sz w:val="24"/>
          <w:szCs w:val="24"/>
        </w:rPr>
        <w:t>et al</w:t>
      </w:r>
      <w:r w:rsidRPr="004D037D">
        <w:rPr>
          <w:rFonts w:ascii="Times New Roman" w:hAnsi="Times New Roman" w:cs="Times New Roman"/>
          <w:i/>
          <w:iCs/>
          <w:sz w:val="24"/>
          <w:szCs w:val="24"/>
        </w:rPr>
        <w:t>.</w:t>
      </w:r>
      <w:r w:rsidRPr="004D037D">
        <w:rPr>
          <w:rFonts w:ascii="Times New Roman" w:hAnsi="Times New Roman" w:cs="Times New Roman"/>
          <w:sz w:val="24"/>
          <w:szCs w:val="24"/>
        </w:rPr>
        <w:t xml:space="preserve"> (2019). </w:t>
      </w:r>
      <w:r w:rsidRPr="00904773">
        <w:rPr>
          <w:rFonts w:ascii="Times New Roman" w:hAnsi="Times New Roman" w:cs="Times New Roman"/>
          <w:sz w:val="24"/>
          <w:szCs w:val="24"/>
        </w:rPr>
        <w:t>‘</w:t>
      </w:r>
      <w:r w:rsidRPr="004D037D">
        <w:rPr>
          <w:rFonts w:ascii="Times New Roman" w:hAnsi="Times New Roman" w:cs="Times New Roman"/>
          <w:sz w:val="24"/>
          <w:szCs w:val="24"/>
        </w:rPr>
        <w:t>Analyzing behavior of ISIS and Al-Qaeda using association rule mining</w:t>
      </w:r>
      <w:r w:rsidRPr="00904773">
        <w:rPr>
          <w:rFonts w:ascii="Times New Roman" w:hAnsi="Times New Roman" w:cs="Times New Roman"/>
          <w:sz w:val="24"/>
          <w:szCs w:val="24"/>
        </w:rPr>
        <w:t>’</w:t>
      </w:r>
      <w:r w:rsidRPr="004D037D">
        <w:rPr>
          <w:rFonts w:ascii="Times New Roman" w:hAnsi="Times New Roman" w:cs="Times New Roman"/>
          <w:sz w:val="24"/>
          <w:szCs w:val="24"/>
        </w:rPr>
        <w:t>,</w:t>
      </w:r>
      <w:r w:rsidRPr="00904773">
        <w:rPr>
          <w:rFonts w:ascii="Times New Roman" w:hAnsi="Times New Roman" w:cs="Times New Roman"/>
          <w:sz w:val="24"/>
          <w:szCs w:val="24"/>
        </w:rPr>
        <w:t xml:space="preserve"> </w:t>
      </w:r>
      <w:r w:rsidRPr="004D037D">
        <w:rPr>
          <w:rFonts w:ascii="Times New Roman" w:hAnsi="Times New Roman" w:cs="Times New Roman"/>
          <w:i/>
          <w:iCs/>
          <w:sz w:val="24"/>
          <w:szCs w:val="24"/>
        </w:rPr>
        <w:t>Lecture Notes in Networks and Systems</w:t>
      </w:r>
      <w:r w:rsidRPr="004D037D">
        <w:rPr>
          <w:rFonts w:ascii="Times New Roman" w:hAnsi="Times New Roman" w:cs="Times New Roman"/>
          <w:sz w:val="24"/>
          <w:szCs w:val="24"/>
        </w:rPr>
        <w:t xml:space="preserve">, </w:t>
      </w:r>
      <w:r w:rsidRPr="00904773">
        <w:rPr>
          <w:rFonts w:ascii="Times New Roman" w:hAnsi="Times New Roman" w:cs="Times New Roman"/>
          <w:sz w:val="24"/>
          <w:szCs w:val="24"/>
        </w:rPr>
        <w:t xml:space="preserve">46, pp. </w:t>
      </w:r>
      <w:r w:rsidRPr="004D037D">
        <w:rPr>
          <w:rFonts w:ascii="Times New Roman" w:hAnsi="Times New Roman" w:cs="Times New Roman"/>
          <w:sz w:val="24"/>
          <w:szCs w:val="24"/>
        </w:rPr>
        <w:t>669–675.</w:t>
      </w:r>
      <w:r w:rsidRPr="00904773">
        <w:rPr>
          <w:rFonts w:ascii="Times New Roman" w:hAnsi="Times New Roman" w:cs="Times New Roman"/>
          <w:sz w:val="24"/>
          <w:szCs w:val="24"/>
        </w:rPr>
        <w:t xml:space="preserve"> Available at: </w:t>
      </w:r>
      <w:hyperlink r:id="rId11" w:history="1">
        <w:r w:rsidRPr="00904773">
          <w:rPr>
            <w:rStyle w:val="Hyperlink"/>
            <w:rFonts w:ascii="Times New Roman" w:hAnsi="Times New Roman" w:cs="Times New Roman"/>
            <w:sz w:val="24"/>
            <w:szCs w:val="24"/>
          </w:rPr>
          <w:t>https://link.springer.com/chapter/10.1007/978-981-13-1217-5_66</w:t>
        </w:r>
      </w:hyperlink>
      <w:r w:rsidRPr="00904773">
        <w:rPr>
          <w:rFonts w:ascii="Times New Roman" w:hAnsi="Times New Roman" w:cs="Times New Roman"/>
          <w:sz w:val="24"/>
          <w:szCs w:val="24"/>
        </w:rPr>
        <w:t>. (Accessed: 1</w:t>
      </w:r>
      <w:r w:rsidRPr="00904773">
        <w:rPr>
          <w:rFonts w:ascii="Times New Roman" w:hAnsi="Times New Roman" w:cs="Times New Roman"/>
          <w:sz w:val="24"/>
          <w:szCs w:val="24"/>
          <w:vertAlign w:val="superscript"/>
        </w:rPr>
        <w:t>st</w:t>
      </w:r>
      <w:r w:rsidRPr="00904773">
        <w:rPr>
          <w:rFonts w:ascii="Times New Roman" w:hAnsi="Times New Roman" w:cs="Times New Roman"/>
          <w:sz w:val="24"/>
          <w:szCs w:val="24"/>
        </w:rPr>
        <w:t xml:space="preserve"> May 2024)</w:t>
      </w:r>
    </w:p>
    <w:p w14:paraId="0C244901" w14:textId="1E7EE627" w:rsidR="006740E3" w:rsidRPr="006740E3" w:rsidRDefault="00110194" w:rsidP="006740E3">
      <w:pPr>
        <w:rPr>
          <w:rFonts w:ascii="Times New Roman" w:hAnsi="Times New Roman" w:cs="Times New Roman"/>
          <w:sz w:val="24"/>
          <w:szCs w:val="24"/>
        </w:rPr>
      </w:pPr>
      <w:r w:rsidRPr="003B1008">
        <w:rPr>
          <w:rFonts w:ascii="Times New Roman" w:hAnsi="Times New Roman" w:cs="Times New Roman"/>
          <w:sz w:val="24"/>
          <w:szCs w:val="24"/>
        </w:rPr>
        <w:t>Graham, R. (2016) </w:t>
      </w:r>
      <w:r w:rsidRPr="003B1008">
        <w:rPr>
          <w:rFonts w:ascii="Times New Roman" w:hAnsi="Times New Roman" w:cs="Times New Roman"/>
          <w:i/>
          <w:iCs/>
          <w:sz w:val="24"/>
          <w:szCs w:val="24"/>
        </w:rPr>
        <w:t>How Terrorists Use Encryption</w:t>
      </w:r>
      <w:r w:rsidRPr="003B1008">
        <w:rPr>
          <w:rFonts w:ascii="Times New Roman" w:hAnsi="Times New Roman" w:cs="Times New Roman"/>
          <w:sz w:val="24"/>
          <w:szCs w:val="24"/>
        </w:rPr>
        <w:t xml:space="preserve">. Washington DC. Available at: </w:t>
      </w:r>
      <w:hyperlink r:id="rId12" w:history="1">
        <w:r w:rsidRPr="00A53F46">
          <w:rPr>
            <w:rStyle w:val="Hyperlink"/>
            <w:rFonts w:ascii="Times New Roman" w:hAnsi="Times New Roman" w:cs="Times New Roman"/>
            <w:sz w:val="24"/>
            <w:szCs w:val="24"/>
          </w:rPr>
          <w:t>https://nsarchive.gwu.edu/sites/default/files/documents/4404132/Combatting-Terrorism-Center-Robert-Graham-How.pdf</w:t>
        </w:r>
      </w:hyperlink>
      <w:r>
        <w:rPr>
          <w:rFonts w:ascii="Times New Roman" w:hAnsi="Times New Roman" w:cs="Times New Roman"/>
          <w:sz w:val="24"/>
          <w:szCs w:val="24"/>
        </w:rPr>
        <w:t xml:space="preserve">. </w:t>
      </w:r>
      <w:r w:rsidRPr="003B1008">
        <w:rPr>
          <w:rFonts w:ascii="Times New Roman" w:hAnsi="Times New Roman" w:cs="Times New Roman"/>
          <w:sz w:val="24"/>
          <w:szCs w:val="24"/>
        </w:rPr>
        <w:t xml:space="preserve">(Accessed: </w:t>
      </w:r>
      <w:r>
        <w:rPr>
          <w:rFonts w:ascii="Times New Roman" w:hAnsi="Times New Roman" w:cs="Times New Roman"/>
          <w:sz w:val="24"/>
          <w:szCs w:val="24"/>
        </w:rPr>
        <w:t>2</w:t>
      </w:r>
      <w:r w:rsidRPr="003B1008">
        <w:rPr>
          <w:rFonts w:ascii="Times New Roman" w:hAnsi="Times New Roman" w:cs="Times New Roman"/>
          <w:sz w:val="24"/>
          <w:szCs w:val="24"/>
          <w:vertAlign w:val="superscript"/>
        </w:rPr>
        <w:t>nd</w:t>
      </w:r>
      <w:r>
        <w:rPr>
          <w:rFonts w:ascii="Times New Roman" w:hAnsi="Times New Roman" w:cs="Times New Roman"/>
          <w:sz w:val="24"/>
          <w:szCs w:val="24"/>
        </w:rPr>
        <w:t xml:space="preserve"> May 2024</w:t>
      </w:r>
      <w:r w:rsidRPr="003B1008">
        <w:rPr>
          <w:rFonts w:ascii="Times New Roman" w:hAnsi="Times New Roman" w:cs="Times New Roman"/>
          <w:sz w:val="24"/>
          <w:szCs w:val="24"/>
        </w:rPr>
        <w:t>).</w:t>
      </w:r>
    </w:p>
    <w:p w14:paraId="1D73F869" w14:textId="1E9D2B9A" w:rsidR="006740E3" w:rsidRDefault="006740E3" w:rsidP="001F0768">
      <w:pPr>
        <w:rPr>
          <w:rFonts w:ascii="Times New Roman" w:hAnsi="Times New Roman" w:cs="Times New Roman"/>
          <w:sz w:val="24"/>
          <w:szCs w:val="24"/>
        </w:rPr>
      </w:pPr>
      <w:r w:rsidRPr="006740E3">
        <w:rPr>
          <w:rFonts w:ascii="Times New Roman" w:hAnsi="Times New Roman" w:cs="Times New Roman"/>
          <w:sz w:val="24"/>
          <w:szCs w:val="24"/>
        </w:rPr>
        <w:t xml:space="preserve">Hossain, S. (2015) 'Social Media and Terrorism: Threats and Challenges to the Modern Era', </w:t>
      </w:r>
      <w:r w:rsidRPr="006740E3">
        <w:rPr>
          <w:rFonts w:ascii="Times New Roman" w:hAnsi="Times New Roman" w:cs="Times New Roman"/>
          <w:i/>
          <w:iCs/>
          <w:sz w:val="24"/>
          <w:szCs w:val="24"/>
        </w:rPr>
        <w:t>South Asian Survey</w:t>
      </w:r>
      <w:r w:rsidRPr="006740E3">
        <w:rPr>
          <w:rFonts w:ascii="Times New Roman" w:hAnsi="Times New Roman" w:cs="Times New Roman"/>
          <w:sz w:val="24"/>
          <w:szCs w:val="24"/>
        </w:rPr>
        <w:t xml:space="preserve">, 22(2), pp. 136-155. Available at: </w:t>
      </w:r>
      <w:hyperlink r:id="rId13" w:history="1">
        <w:r w:rsidRPr="006740E3">
          <w:rPr>
            <w:rStyle w:val="Hyperlink"/>
            <w:rFonts w:ascii="Times New Roman" w:hAnsi="Times New Roman" w:cs="Times New Roman"/>
            <w:sz w:val="24"/>
            <w:szCs w:val="24"/>
          </w:rPr>
          <w:t>https://doi.org/10.11</w:t>
        </w:r>
        <w:r w:rsidRPr="006740E3">
          <w:rPr>
            <w:rStyle w:val="Hyperlink"/>
            <w:rFonts w:ascii="Times New Roman" w:hAnsi="Times New Roman" w:cs="Times New Roman"/>
            <w:sz w:val="24"/>
            <w:szCs w:val="24"/>
          </w:rPr>
          <w:t>7</w:t>
        </w:r>
        <w:r w:rsidRPr="006740E3">
          <w:rPr>
            <w:rStyle w:val="Hyperlink"/>
            <w:rFonts w:ascii="Times New Roman" w:hAnsi="Times New Roman" w:cs="Times New Roman"/>
            <w:sz w:val="24"/>
            <w:szCs w:val="24"/>
          </w:rPr>
          <w:t>7/0971</w:t>
        </w:r>
        <w:r w:rsidRPr="006740E3">
          <w:rPr>
            <w:rStyle w:val="Hyperlink"/>
            <w:rFonts w:ascii="Times New Roman" w:hAnsi="Times New Roman" w:cs="Times New Roman"/>
            <w:sz w:val="24"/>
            <w:szCs w:val="24"/>
          </w:rPr>
          <w:t>5</w:t>
        </w:r>
        <w:r w:rsidRPr="006740E3">
          <w:rPr>
            <w:rStyle w:val="Hyperlink"/>
            <w:rFonts w:ascii="Times New Roman" w:hAnsi="Times New Roman" w:cs="Times New Roman"/>
            <w:sz w:val="24"/>
            <w:szCs w:val="24"/>
          </w:rPr>
          <w:t>23117753280</w:t>
        </w:r>
      </w:hyperlink>
      <w:r w:rsidRPr="006740E3">
        <w:rPr>
          <w:rFonts w:ascii="Times New Roman" w:hAnsi="Times New Roman" w:cs="Times New Roman"/>
          <w:sz w:val="24"/>
          <w:szCs w:val="24"/>
        </w:rPr>
        <w:t>. (Accessed: 15</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w:t>
      </w:r>
    </w:p>
    <w:p w14:paraId="214FE2FD" w14:textId="42EE59A4" w:rsidR="00110194" w:rsidRPr="00904773" w:rsidRDefault="00110194" w:rsidP="001F0768">
      <w:pPr>
        <w:rPr>
          <w:rFonts w:ascii="Times New Roman" w:hAnsi="Times New Roman" w:cs="Times New Roman"/>
          <w:sz w:val="24"/>
          <w:szCs w:val="24"/>
        </w:rPr>
      </w:pPr>
      <w:r w:rsidRPr="003B1008">
        <w:rPr>
          <w:rFonts w:ascii="Times New Roman" w:hAnsi="Times New Roman" w:cs="Times New Roman"/>
          <w:sz w:val="24"/>
          <w:szCs w:val="24"/>
        </w:rPr>
        <w:t>Ilardi, G. (2009) ‘The 9/11 Attacks—A Study of Al Qaeda’s Use of Intelligence and Counterintelligence’, </w:t>
      </w:r>
      <w:r w:rsidRPr="003B1008">
        <w:rPr>
          <w:rFonts w:ascii="Times New Roman" w:hAnsi="Times New Roman" w:cs="Times New Roman"/>
          <w:i/>
          <w:iCs/>
          <w:sz w:val="24"/>
          <w:szCs w:val="24"/>
        </w:rPr>
        <w:t>Studies in Conflict &amp; Terrorism</w:t>
      </w:r>
      <w:r w:rsidRPr="003B1008">
        <w:rPr>
          <w:rFonts w:ascii="Times New Roman" w:hAnsi="Times New Roman" w:cs="Times New Roman"/>
          <w:sz w:val="24"/>
          <w:szCs w:val="24"/>
        </w:rPr>
        <w:t>, 32(3), pp. 171–187.</w:t>
      </w:r>
      <w:r>
        <w:rPr>
          <w:rFonts w:ascii="Times New Roman" w:hAnsi="Times New Roman" w:cs="Times New Roman"/>
          <w:sz w:val="24"/>
          <w:szCs w:val="24"/>
        </w:rPr>
        <w:t xml:space="preserve"> Available at: </w:t>
      </w:r>
      <w:hyperlink r:id="rId14" w:history="1">
        <w:r w:rsidRPr="003B1008">
          <w:rPr>
            <w:rStyle w:val="Hyperlink"/>
            <w:rFonts w:ascii="Times New Roman" w:hAnsi="Times New Roman" w:cs="Times New Roman"/>
            <w:sz w:val="24"/>
            <w:szCs w:val="24"/>
          </w:rPr>
          <w:t>https://doi.org/10.1080/10576100802670803</w:t>
        </w:r>
      </w:hyperlink>
      <w:r>
        <w:rPr>
          <w:rFonts w:ascii="Times New Roman" w:hAnsi="Times New Roman" w:cs="Times New Roman"/>
          <w:sz w:val="24"/>
          <w:szCs w:val="24"/>
        </w:rPr>
        <w:t>. (Accessed: 2</w:t>
      </w:r>
      <w:r w:rsidRPr="003B1008">
        <w:rPr>
          <w:rFonts w:ascii="Times New Roman" w:hAnsi="Times New Roman" w:cs="Times New Roman"/>
          <w:sz w:val="24"/>
          <w:szCs w:val="24"/>
          <w:vertAlign w:val="superscript"/>
        </w:rPr>
        <w:t>nd</w:t>
      </w:r>
      <w:r>
        <w:rPr>
          <w:rFonts w:ascii="Times New Roman" w:hAnsi="Times New Roman" w:cs="Times New Roman"/>
          <w:sz w:val="24"/>
          <w:szCs w:val="24"/>
        </w:rPr>
        <w:t xml:space="preserve"> May 2024)</w:t>
      </w:r>
    </w:p>
    <w:p w14:paraId="68981916" w14:textId="5B12553B" w:rsidR="00110194" w:rsidRPr="00904773" w:rsidRDefault="006740E3" w:rsidP="001F0768">
      <w:pPr>
        <w:rPr>
          <w:rFonts w:ascii="Times New Roman" w:hAnsi="Times New Roman" w:cs="Times New Roman"/>
          <w:sz w:val="24"/>
          <w:szCs w:val="24"/>
        </w:rPr>
      </w:pPr>
      <w:r w:rsidRPr="00904773">
        <w:rPr>
          <w:rFonts w:ascii="Times New Roman" w:hAnsi="Times New Roman" w:cs="Times New Roman"/>
          <w:sz w:val="24"/>
          <w:szCs w:val="24"/>
        </w:rPr>
        <w:t>Institute for Economics &amp; Peace (2024) </w:t>
      </w:r>
      <w:r w:rsidRPr="00904773">
        <w:rPr>
          <w:rFonts w:ascii="Times New Roman" w:hAnsi="Times New Roman" w:cs="Times New Roman"/>
          <w:i/>
          <w:iCs/>
          <w:sz w:val="24"/>
          <w:szCs w:val="24"/>
        </w:rPr>
        <w:t xml:space="preserve">Global Terrorism Index 2024: Measuring the Impact of Terrorism. </w:t>
      </w:r>
      <w:r w:rsidRPr="00904773">
        <w:rPr>
          <w:rFonts w:ascii="Times New Roman" w:hAnsi="Times New Roman" w:cs="Times New Roman"/>
          <w:sz w:val="24"/>
          <w:szCs w:val="24"/>
        </w:rPr>
        <w:t>Sydney</w:t>
      </w:r>
      <w:r w:rsidRPr="00904773">
        <w:rPr>
          <w:rFonts w:ascii="Times New Roman" w:hAnsi="Times New Roman" w:cs="Times New Roman"/>
          <w:i/>
          <w:iCs/>
          <w:sz w:val="24"/>
          <w:szCs w:val="24"/>
        </w:rPr>
        <w:t>.</w:t>
      </w:r>
      <w:r w:rsidRPr="00904773">
        <w:rPr>
          <w:rFonts w:ascii="Times New Roman" w:hAnsi="Times New Roman" w:cs="Times New Roman"/>
          <w:sz w:val="24"/>
          <w:szCs w:val="24"/>
        </w:rPr>
        <w:t xml:space="preserve"> Available at: </w:t>
      </w:r>
      <w:hyperlink r:id="rId15" w:history="1">
        <w:r w:rsidRPr="00904773">
          <w:rPr>
            <w:rStyle w:val="Hyperlink"/>
            <w:rFonts w:ascii="Times New Roman" w:hAnsi="Times New Roman" w:cs="Times New Roman"/>
            <w:sz w:val="24"/>
            <w:szCs w:val="24"/>
          </w:rPr>
          <w:t>https://www.visionofhumanity.org/wp-content/uploads/2024/02/GTI-2024-web-290224.pdf</w:t>
        </w:r>
      </w:hyperlink>
      <w:r w:rsidRPr="00904773">
        <w:rPr>
          <w:rFonts w:ascii="Times New Roman" w:hAnsi="Times New Roman" w:cs="Times New Roman"/>
          <w:sz w:val="24"/>
          <w:szCs w:val="24"/>
        </w:rPr>
        <w:t>. (Accessed: 1</w:t>
      </w:r>
      <w:r w:rsidRPr="00904773">
        <w:rPr>
          <w:rFonts w:ascii="Times New Roman" w:hAnsi="Times New Roman" w:cs="Times New Roman"/>
          <w:sz w:val="24"/>
          <w:szCs w:val="24"/>
          <w:vertAlign w:val="superscript"/>
        </w:rPr>
        <w:t>st</w:t>
      </w:r>
      <w:r w:rsidRPr="00904773">
        <w:rPr>
          <w:rFonts w:ascii="Times New Roman" w:hAnsi="Times New Roman" w:cs="Times New Roman"/>
          <w:sz w:val="24"/>
          <w:szCs w:val="24"/>
        </w:rPr>
        <w:t xml:space="preserve"> May 2024).</w:t>
      </w:r>
    </w:p>
    <w:p w14:paraId="6ED1A323" w14:textId="7F06B5B8" w:rsidR="006740E3" w:rsidRPr="0090477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t xml:space="preserve">Jetter, M. (2014) 'Terrorism and the Media’, </w:t>
      </w:r>
      <w:r w:rsidRPr="006740E3">
        <w:rPr>
          <w:rFonts w:ascii="Times New Roman" w:hAnsi="Times New Roman" w:cs="Times New Roman"/>
          <w:i/>
          <w:iCs/>
          <w:sz w:val="24"/>
          <w:szCs w:val="24"/>
        </w:rPr>
        <w:t>Institute of Labor Economics</w:t>
      </w:r>
      <w:r w:rsidRPr="006740E3">
        <w:rPr>
          <w:rFonts w:ascii="Times New Roman" w:hAnsi="Times New Roman" w:cs="Times New Roman"/>
          <w:sz w:val="24"/>
          <w:szCs w:val="24"/>
        </w:rPr>
        <w:t xml:space="preserve">, 8497, pp. 55. Available at: </w:t>
      </w:r>
      <w:hyperlink r:id="rId16" w:history="1">
        <w:r w:rsidRPr="006740E3">
          <w:rPr>
            <w:rStyle w:val="Hyperlink"/>
            <w:rFonts w:ascii="Times New Roman" w:hAnsi="Times New Roman" w:cs="Times New Roman"/>
            <w:sz w:val="24"/>
            <w:szCs w:val="24"/>
          </w:rPr>
          <w:t>http://dx.doi.org/10.2139/ssrn.2505359</w:t>
        </w:r>
      </w:hyperlink>
      <w:r w:rsidRPr="006740E3">
        <w:rPr>
          <w:rFonts w:ascii="Times New Roman" w:hAnsi="Times New Roman" w:cs="Times New Roman"/>
          <w:sz w:val="24"/>
          <w:szCs w:val="24"/>
        </w:rPr>
        <w:t>.  (Accessed: 20</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w:t>
      </w:r>
    </w:p>
    <w:p w14:paraId="114AD819" w14:textId="7BBAD614" w:rsidR="004B2553" w:rsidRPr="00904773" w:rsidRDefault="004B2553" w:rsidP="006740E3">
      <w:pPr>
        <w:rPr>
          <w:rFonts w:ascii="Times New Roman" w:hAnsi="Times New Roman" w:cs="Times New Roman"/>
          <w:sz w:val="24"/>
          <w:szCs w:val="24"/>
        </w:rPr>
      </w:pPr>
      <w:proofErr w:type="spellStart"/>
      <w:r w:rsidRPr="00904773">
        <w:rPr>
          <w:rFonts w:ascii="Times New Roman" w:hAnsi="Times New Roman" w:cs="Times New Roman"/>
          <w:color w:val="333333"/>
          <w:sz w:val="24"/>
          <w:szCs w:val="24"/>
          <w:shd w:val="clear" w:color="auto" w:fill="FBFBFB"/>
        </w:rPr>
        <w:t>Khrais</w:t>
      </w:r>
      <w:proofErr w:type="spellEnd"/>
      <w:r w:rsidRPr="00904773">
        <w:rPr>
          <w:rFonts w:ascii="Times New Roman" w:hAnsi="Times New Roman" w:cs="Times New Roman"/>
          <w:color w:val="333333"/>
          <w:sz w:val="24"/>
          <w:szCs w:val="24"/>
          <w:shd w:val="clear" w:color="auto" w:fill="FBFBFB"/>
        </w:rPr>
        <w:t xml:space="preserve">, L. &amp; </w:t>
      </w:r>
      <w:proofErr w:type="spellStart"/>
      <w:r w:rsidRPr="00904773">
        <w:rPr>
          <w:rFonts w:ascii="Times New Roman" w:hAnsi="Times New Roman" w:cs="Times New Roman"/>
          <w:color w:val="333333"/>
          <w:sz w:val="24"/>
          <w:szCs w:val="24"/>
          <w:shd w:val="clear" w:color="auto" w:fill="FBFBFB"/>
        </w:rPr>
        <w:t>Gabbori</w:t>
      </w:r>
      <w:proofErr w:type="spellEnd"/>
      <w:r w:rsidRPr="00904773">
        <w:rPr>
          <w:rFonts w:ascii="Times New Roman" w:hAnsi="Times New Roman" w:cs="Times New Roman"/>
          <w:color w:val="333333"/>
          <w:sz w:val="24"/>
          <w:szCs w:val="24"/>
          <w:shd w:val="clear" w:color="auto" w:fill="FBFBFB"/>
        </w:rPr>
        <w:t>, D. (2023) 'The effects of social media digital channels on marketing and expanding the industry of e-commerce within digital world', </w:t>
      </w:r>
      <w:r w:rsidRPr="00904773">
        <w:rPr>
          <w:rFonts w:ascii="Times New Roman" w:hAnsi="Times New Roman" w:cs="Times New Roman"/>
          <w:i/>
          <w:iCs/>
          <w:color w:val="333333"/>
          <w:sz w:val="24"/>
          <w:szCs w:val="24"/>
          <w:shd w:val="clear" w:color="auto" w:fill="FBFBFB"/>
        </w:rPr>
        <w:t>Periodicals of Engineering and Natural Sciences</w:t>
      </w:r>
      <w:r w:rsidRPr="00904773">
        <w:rPr>
          <w:rFonts w:ascii="Times New Roman" w:hAnsi="Times New Roman" w:cs="Times New Roman"/>
          <w:color w:val="333333"/>
          <w:sz w:val="24"/>
          <w:szCs w:val="24"/>
          <w:shd w:val="clear" w:color="auto" w:fill="FBFBFB"/>
        </w:rPr>
        <w:t>, 11(5), pp. 64-75. Available at: </w:t>
      </w:r>
      <w:hyperlink r:id="rId17" w:history="1">
        <w:r w:rsidRPr="00904773">
          <w:rPr>
            <w:rStyle w:val="Hyperlink"/>
            <w:rFonts w:ascii="Times New Roman" w:hAnsi="Times New Roman" w:cs="Times New Roman"/>
            <w:sz w:val="24"/>
            <w:szCs w:val="24"/>
            <w:shd w:val="clear" w:color="auto" w:fill="FBFBFB"/>
          </w:rPr>
          <w:t>http://dx.doi.org/10.21533/pen.v11i5.3849</w:t>
        </w:r>
      </w:hyperlink>
      <w:r w:rsidRPr="00904773">
        <w:rPr>
          <w:rFonts w:ascii="Times New Roman" w:hAnsi="Times New Roman" w:cs="Times New Roman"/>
          <w:color w:val="333333"/>
          <w:sz w:val="24"/>
          <w:szCs w:val="24"/>
          <w:shd w:val="clear" w:color="auto" w:fill="FBFBFB"/>
        </w:rPr>
        <w:t>. (Accessed: 1</w:t>
      </w:r>
      <w:r w:rsidRPr="00904773">
        <w:rPr>
          <w:rFonts w:ascii="Times New Roman" w:hAnsi="Times New Roman" w:cs="Times New Roman"/>
          <w:color w:val="333333"/>
          <w:sz w:val="24"/>
          <w:szCs w:val="24"/>
          <w:shd w:val="clear" w:color="auto" w:fill="FBFBFB"/>
          <w:vertAlign w:val="superscript"/>
        </w:rPr>
        <w:t>st</w:t>
      </w:r>
      <w:r w:rsidRPr="00904773">
        <w:rPr>
          <w:rFonts w:ascii="Times New Roman" w:hAnsi="Times New Roman" w:cs="Times New Roman"/>
          <w:color w:val="333333"/>
          <w:sz w:val="24"/>
          <w:szCs w:val="24"/>
          <w:shd w:val="clear" w:color="auto" w:fill="FBFBFB"/>
        </w:rPr>
        <w:t xml:space="preserve"> May 2024)</w:t>
      </w:r>
    </w:p>
    <w:p w14:paraId="1F06BA65" w14:textId="5C311F01" w:rsidR="006740E3" w:rsidRPr="006740E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lastRenderedPageBreak/>
        <w:t xml:space="preserve">Valle, C. (2015) </w:t>
      </w:r>
      <w:r w:rsidRPr="006740E3">
        <w:rPr>
          <w:rFonts w:ascii="Times New Roman" w:hAnsi="Times New Roman" w:cs="Times New Roman"/>
          <w:i/>
          <w:iCs/>
          <w:sz w:val="24"/>
          <w:szCs w:val="24"/>
        </w:rPr>
        <w:t xml:space="preserve">Digital Jihad: Al-Qaeda and the Islamic State </w:t>
      </w:r>
      <w:proofErr w:type="spellStart"/>
      <w:r w:rsidRPr="006740E3">
        <w:rPr>
          <w:rFonts w:ascii="Times New Roman" w:hAnsi="Times New Roman" w:cs="Times New Roman"/>
          <w:i/>
          <w:iCs/>
          <w:sz w:val="24"/>
          <w:szCs w:val="24"/>
        </w:rPr>
        <w:t>Dabiq</w:t>
      </w:r>
      <w:proofErr w:type="spellEnd"/>
      <w:r w:rsidRPr="006740E3">
        <w:rPr>
          <w:rFonts w:ascii="Times New Roman" w:hAnsi="Times New Roman" w:cs="Times New Roman"/>
          <w:i/>
          <w:iCs/>
          <w:sz w:val="24"/>
          <w:szCs w:val="24"/>
        </w:rPr>
        <w:t xml:space="preserve"> vs. Inspire. </w:t>
      </w:r>
      <w:r w:rsidRPr="006740E3">
        <w:rPr>
          <w:rFonts w:ascii="Times New Roman" w:hAnsi="Times New Roman" w:cs="Times New Roman"/>
          <w:sz w:val="24"/>
          <w:szCs w:val="24"/>
        </w:rPr>
        <w:t xml:space="preserve">Israel: International Institute for </w:t>
      </w:r>
      <w:proofErr w:type="gramStart"/>
      <w:r w:rsidRPr="00904773">
        <w:rPr>
          <w:rFonts w:ascii="Times New Roman" w:hAnsi="Times New Roman" w:cs="Times New Roman"/>
          <w:sz w:val="24"/>
          <w:szCs w:val="24"/>
        </w:rPr>
        <w:t>Counter-terrorism</w:t>
      </w:r>
      <w:proofErr w:type="gramEnd"/>
      <w:r w:rsidRPr="006740E3">
        <w:rPr>
          <w:rFonts w:ascii="Times New Roman" w:hAnsi="Times New Roman" w:cs="Times New Roman"/>
          <w:sz w:val="24"/>
          <w:szCs w:val="24"/>
        </w:rPr>
        <w:t xml:space="preserve">. Available at: </w:t>
      </w:r>
      <w:hyperlink r:id="rId18" w:history="1">
        <w:r w:rsidRPr="006740E3">
          <w:rPr>
            <w:rStyle w:val="Hyperlink"/>
            <w:rFonts w:ascii="Times New Roman" w:hAnsi="Times New Roman" w:cs="Times New Roman"/>
            <w:sz w:val="24"/>
            <w:szCs w:val="24"/>
          </w:rPr>
          <w:t>https://ict.org.il/UserFiles/Vallee-Digital-Jihad-Dabiq-Inspire.pdf</w:t>
        </w:r>
      </w:hyperlink>
      <w:r w:rsidRPr="006740E3">
        <w:rPr>
          <w:rFonts w:ascii="Times New Roman" w:hAnsi="Times New Roman" w:cs="Times New Roman"/>
          <w:sz w:val="24"/>
          <w:szCs w:val="24"/>
        </w:rPr>
        <w:t>. (Accessed: 20</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w:t>
      </w:r>
    </w:p>
    <w:p w14:paraId="7C1A963D" w14:textId="2C7D7C38" w:rsidR="006740E3" w:rsidRPr="00904773" w:rsidRDefault="006740E3" w:rsidP="006740E3">
      <w:pPr>
        <w:rPr>
          <w:rFonts w:ascii="Times New Roman" w:hAnsi="Times New Roman" w:cs="Times New Roman"/>
          <w:sz w:val="24"/>
          <w:szCs w:val="24"/>
        </w:rPr>
      </w:pPr>
      <w:r w:rsidRPr="006740E3">
        <w:rPr>
          <w:rFonts w:ascii="Times New Roman" w:hAnsi="Times New Roman" w:cs="Times New Roman"/>
          <w:sz w:val="24"/>
          <w:szCs w:val="24"/>
        </w:rPr>
        <w:t xml:space="preserve">Weimann, G. (2004) </w:t>
      </w:r>
      <w:r w:rsidRPr="006740E3">
        <w:rPr>
          <w:rFonts w:ascii="Times New Roman" w:hAnsi="Times New Roman" w:cs="Times New Roman"/>
          <w:i/>
          <w:iCs/>
          <w:sz w:val="24"/>
          <w:szCs w:val="24"/>
        </w:rPr>
        <w:t xml:space="preserve">How Modern Terrorism Uses the Internet. </w:t>
      </w:r>
      <w:r w:rsidRPr="006740E3">
        <w:rPr>
          <w:rFonts w:ascii="Times New Roman" w:hAnsi="Times New Roman" w:cs="Times New Roman"/>
          <w:sz w:val="24"/>
          <w:szCs w:val="24"/>
        </w:rPr>
        <w:t xml:space="preserve">Washington: UNITED STATES INSTITUTE OF PEACE. Available at: </w:t>
      </w:r>
      <w:hyperlink r:id="rId19" w:history="1">
        <w:r w:rsidRPr="006740E3">
          <w:rPr>
            <w:rStyle w:val="Hyperlink"/>
            <w:rFonts w:ascii="Times New Roman" w:hAnsi="Times New Roman" w:cs="Times New Roman"/>
            <w:sz w:val="24"/>
            <w:szCs w:val="24"/>
          </w:rPr>
          <w:t>https://www.usip.org/sites/default/files/sr116.pdf</w:t>
        </w:r>
      </w:hyperlink>
      <w:r w:rsidRPr="006740E3">
        <w:rPr>
          <w:rFonts w:ascii="Times New Roman" w:hAnsi="Times New Roman" w:cs="Times New Roman"/>
          <w:sz w:val="24"/>
          <w:szCs w:val="24"/>
        </w:rPr>
        <w:t>. (Accessed: 17</w:t>
      </w:r>
      <w:r w:rsidRPr="006740E3">
        <w:rPr>
          <w:rFonts w:ascii="Times New Roman" w:hAnsi="Times New Roman" w:cs="Times New Roman"/>
          <w:sz w:val="24"/>
          <w:szCs w:val="24"/>
          <w:vertAlign w:val="superscript"/>
        </w:rPr>
        <w:t>th</w:t>
      </w:r>
      <w:r w:rsidRPr="006740E3">
        <w:rPr>
          <w:rFonts w:ascii="Times New Roman" w:hAnsi="Times New Roman" w:cs="Times New Roman"/>
          <w:sz w:val="24"/>
          <w:szCs w:val="24"/>
        </w:rPr>
        <w:t xml:space="preserve"> April 2024)</w:t>
      </w:r>
    </w:p>
    <w:p w14:paraId="6B85B028" w14:textId="264D447E" w:rsidR="004F5538" w:rsidRDefault="004F5538" w:rsidP="004F5538">
      <w:pPr>
        <w:rPr>
          <w:rFonts w:ascii="Times New Roman" w:hAnsi="Times New Roman" w:cs="Times New Roman"/>
          <w:sz w:val="24"/>
          <w:szCs w:val="24"/>
        </w:rPr>
      </w:pPr>
      <w:proofErr w:type="spellStart"/>
      <w:r w:rsidRPr="004F5538">
        <w:rPr>
          <w:rFonts w:ascii="Times New Roman" w:hAnsi="Times New Roman" w:cs="Times New Roman"/>
          <w:sz w:val="24"/>
          <w:szCs w:val="24"/>
        </w:rPr>
        <w:t>Yumitro</w:t>
      </w:r>
      <w:proofErr w:type="spellEnd"/>
      <w:r w:rsidRPr="004F5538">
        <w:rPr>
          <w:rFonts w:ascii="Times New Roman" w:hAnsi="Times New Roman" w:cs="Times New Roman"/>
          <w:sz w:val="24"/>
          <w:szCs w:val="24"/>
        </w:rPr>
        <w:t>, G. </w:t>
      </w:r>
      <w:r w:rsidRPr="004F5538">
        <w:rPr>
          <w:rFonts w:ascii="Times New Roman" w:hAnsi="Times New Roman" w:cs="Times New Roman"/>
          <w:i/>
          <w:iCs/>
          <w:sz w:val="24"/>
          <w:szCs w:val="24"/>
        </w:rPr>
        <w:t>et al</w:t>
      </w:r>
      <w:r w:rsidRPr="004F5538">
        <w:rPr>
          <w:rFonts w:ascii="Times New Roman" w:hAnsi="Times New Roman" w:cs="Times New Roman"/>
          <w:sz w:val="24"/>
          <w:szCs w:val="24"/>
        </w:rPr>
        <w:t>. (2023) 'Bibliometric analysis of international publication trends on social media and terrorism by using the Scopus database</w:t>
      </w:r>
      <w:r w:rsidRPr="00904773">
        <w:rPr>
          <w:rFonts w:ascii="Times New Roman" w:hAnsi="Times New Roman" w:cs="Times New Roman"/>
          <w:sz w:val="24"/>
          <w:szCs w:val="24"/>
        </w:rPr>
        <w:t>', </w:t>
      </w:r>
      <w:r w:rsidRPr="00904773">
        <w:rPr>
          <w:rFonts w:ascii="Times New Roman" w:hAnsi="Times New Roman" w:cs="Times New Roman"/>
          <w:i/>
          <w:iCs/>
          <w:sz w:val="24"/>
          <w:szCs w:val="24"/>
        </w:rPr>
        <w:t>Frontiers</w:t>
      </w:r>
      <w:r w:rsidRPr="00904773">
        <w:rPr>
          <w:rFonts w:ascii="Times New Roman" w:hAnsi="Times New Roman" w:cs="Times New Roman"/>
          <w:sz w:val="24"/>
          <w:szCs w:val="24"/>
        </w:rPr>
        <w:t>, 8</w:t>
      </w:r>
      <w:r w:rsidRPr="00904773">
        <w:rPr>
          <w:rFonts w:ascii="Times New Roman" w:hAnsi="Times New Roman" w:cs="Times New Roman"/>
          <w:sz w:val="24"/>
          <w:szCs w:val="24"/>
        </w:rPr>
        <w:t xml:space="preserve">. Available at: </w:t>
      </w:r>
      <w:hyperlink r:id="rId20" w:history="1">
        <w:r w:rsidRPr="00904773">
          <w:rPr>
            <w:rStyle w:val="Hyperlink"/>
            <w:rFonts w:ascii="Times New Roman" w:hAnsi="Times New Roman" w:cs="Times New Roman"/>
            <w:color w:val="282828"/>
            <w:sz w:val="24"/>
            <w:szCs w:val="24"/>
            <w:shd w:val="clear" w:color="auto" w:fill="F7F7F7"/>
          </w:rPr>
          <w:t>https://doi.org/10.3389/fcomm.2023.1140</w:t>
        </w:r>
        <w:r w:rsidRPr="00904773">
          <w:rPr>
            <w:rStyle w:val="Hyperlink"/>
            <w:rFonts w:ascii="Times New Roman" w:hAnsi="Times New Roman" w:cs="Times New Roman"/>
            <w:color w:val="282828"/>
            <w:sz w:val="24"/>
            <w:szCs w:val="24"/>
            <w:shd w:val="clear" w:color="auto" w:fill="F7F7F7"/>
          </w:rPr>
          <w:t>4</w:t>
        </w:r>
        <w:r w:rsidRPr="00904773">
          <w:rPr>
            <w:rStyle w:val="Hyperlink"/>
            <w:rFonts w:ascii="Times New Roman" w:hAnsi="Times New Roman" w:cs="Times New Roman"/>
            <w:color w:val="282828"/>
            <w:sz w:val="24"/>
            <w:szCs w:val="24"/>
            <w:shd w:val="clear" w:color="auto" w:fill="F7F7F7"/>
          </w:rPr>
          <w:t>61</w:t>
        </w:r>
      </w:hyperlink>
      <w:r w:rsidRPr="00904773">
        <w:rPr>
          <w:rFonts w:ascii="Times New Roman" w:hAnsi="Times New Roman" w:cs="Times New Roman"/>
          <w:sz w:val="24"/>
          <w:szCs w:val="24"/>
        </w:rPr>
        <w:t>. (Accessed: 1</w:t>
      </w:r>
      <w:r w:rsidRPr="00904773">
        <w:rPr>
          <w:rFonts w:ascii="Times New Roman" w:hAnsi="Times New Roman" w:cs="Times New Roman"/>
          <w:sz w:val="24"/>
          <w:szCs w:val="24"/>
          <w:vertAlign w:val="superscript"/>
        </w:rPr>
        <w:t>st</w:t>
      </w:r>
      <w:r w:rsidRPr="00904773">
        <w:rPr>
          <w:rFonts w:ascii="Times New Roman" w:hAnsi="Times New Roman" w:cs="Times New Roman"/>
          <w:sz w:val="24"/>
          <w:szCs w:val="24"/>
        </w:rPr>
        <w:t xml:space="preserve"> May 2024)</w:t>
      </w:r>
    </w:p>
    <w:p w14:paraId="67FF303C" w14:textId="715D78CF" w:rsidR="003B1008" w:rsidRPr="003B1008" w:rsidRDefault="003B1008" w:rsidP="004F5538">
      <w:pPr>
        <w:rPr>
          <w:rFonts w:ascii="Times New Roman" w:hAnsi="Times New Roman" w:cs="Times New Roman"/>
          <w:sz w:val="24"/>
          <w:szCs w:val="24"/>
        </w:rPr>
      </w:pPr>
    </w:p>
    <w:sectPr w:rsidR="003B1008" w:rsidRPr="003B10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9634D7"/>
    <w:multiLevelType w:val="hybridMultilevel"/>
    <w:tmpl w:val="983830BE"/>
    <w:lvl w:ilvl="0" w:tplc="75A24340">
      <w:start w:val="1"/>
      <w:numFmt w:val="bullet"/>
      <w:lvlText w:val="•"/>
      <w:lvlJc w:val="left"/>
      <w:pPr>
        <w:tabs>
          <w:tab w:val="num" w:pos="720"/>
        </w:tabs>
        <w:ind w:left="720" w:hanging="360"/>
      </w:pPr>
      <w:rPr>
        <w:rFonts w:ascii="Arial" w:hAnsi="Arial" w:hint="default"/>
      </w:rPr>
    </w:lvl>
    <w:lvl w:ilvl="1" w:tplc="5C92AB02" w:tentative="1">
      <w:start w:val="1"/>
      <w:numFmt w:val="bullet"/>
      <w:lvlText w:val="•"/>
      <w:lvlJc w:val="left"/>
      <w:pPr>
        <w:tabs>
          <w:tab w:val="num" w:pos="1440"/>
        </w:tabs>
        <w:ind w:left="1440" w:hanging="360"/>
      </w:pPr>
      <w:rPr>
        <w:rFonts w:ascii="Arial" w:hAnsi="Arial" w:hint="default"/>
      </w:rPr>
    </w:lvl>
    <w:lvl w:ilvl="2" w:tplc="E1668366" w:tentative="1">
      <w:start w:val="1"/>
      <w:numFmt w:val="bullet"/>
      <w:lvlText w:val="•"/>
      <w:lvlJc w:val="left"/>
      <w:pPr>
        <w:tabs>
          <w:tab w:val="num" w:pos="2160"/>
        </w:tabs>
        <w:ind w:left="2160" w:hanging="360"/>
      </w:pPr>
      <w:rPr>
        <w:rFonts w:ascii="Arial" w:hAnsi="Arial" w:hint="default"/>
      </w:rPr>
    </w:lvl>
    <w:lvl w:ilvl="3" w:tplc="4CB8C77A" w:tentative="1">
      <w:start w:val="1"/>
      <w:numFmt w:val="bullet"/>
      <w:lvlText w:val="•"/>
      <w:lvlJc w:val="left"/>
      <w:pPr>
        <w:tabs>
          <w:tab w:val="num" w:pos="2880"/>
        </w:tabs>
        <w:ind w:left="2880" w:hanging="360"/>
      </w:pPr>
      <w:rPr>
        <w:rFonts w:ascii="Arial" w:hAnsi="Arial" w:hint="default"/>
      </w:rPr>
    </w:lvl>
    <w:lvl w:ilvl="4" w:tplc="066A6272" w:tentative="1">
      <w:start w:val="1"/>
      <w:numFmt w:val="bullet"/>
      <w:lvlText w:val="•"/>
      <w:lvlJc w:val="left"/>
      <w:pPr>
        <w:tabs>
          <w:tab w:val="num" w:pos="3600"/>
        </w:tabs>
        <w:ind w:left="3600" w:hanging="360"/>
      </w:pPr>
      <w:rPr>
        <w:rFonts w:ascii="Arial" w:hAnsi="Arial" w:hint="default"/>
      </w:rPr>
    </w:lvl>
    <w:lvl w:ilvl="5" w:tplc="16B4734E" w:tentative="1">
      <w:start w:val="1"/>
      <w:numFmt w:val="bullet"/>
      <w:lvlText w:val="•"/>
      <w:lvlJc w:val="left"/>
      <w:pPr>
        <w:tabs>
          <w:tab w:val="num" w:pos="4320"/>
        </w:tabs>
        <w:ind w:left="4320" w:hanging="360"/>
      </w:pPr>
      <w:rPr>
        <w:rFonts w:ascii="Arial" w:hAnsi="Arial" w:hint="default"/>
      </w:rPr>
    </w:lvl>
    <w:lvl w:ilvl="6" w:tplc="D4FECF00" w:tentative="1">
      <w:start w:val="1"/>
      <w:numFmt w:val="bullet"/>
      <w:lvlText w:val="•"/>
      <w:lvlJc w:val="left"/>
      <w:pPr>
        <w:tabs>
          <w:tab w:val="num" w:pos="5040"/>
        </w:tabs>
        <w:ind w:left="5040" w:hanging="360"/>
      </w:pPr>
      <w:rPr>
        <w:rFonts w:ascii="Arial" w:hAnsi="Arial" w:hint="default"/>
      </w:rPr>
    </w:lvl>
    <w:lvl w:ilvl="7" w:tplc="B8E264C4" w:tentative="1">
      <w:start w:val="1"/>
      <w:numFmt w:val="bullet"/>
      <w:lvlText w:val="•"/>
      <w:lvlJc w:val="left"/>
      <w:pPr>
        <w:tabs>
          <w:tab w:val="num" w:pos="5760"/>
        </w:tabs>
        <w:ind w:left="5760" w:hanging="360"/>
      </w:pPr>
      <w:rPr>
        <w:rFonts w:ascii="Arial" w:hAnsi="Arial" w:hint="default"/>
      </w:rPr>
    </w:lvl>
    <w:lvl w:ilvl="8" w:tplc="2F3C6B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877EFB"/>
    <w:multiLevelType w:val="hybridMultilevel"/>
    <w:tmpl w:val="828844D0"/>
    <w:lvl w:ilvl="0" w:tplc="4A922F70">
      <w:start w:val="1"/>
      <w:numFmt w:val="bullet"/>
      <w:lvlText w:val="•"/>
      <w:lvlJc w:val="left"/>
      <w:pPr>
        <w:tabs>
          <w:tab w:val="num" w:pos="720"/>
        </w:tabs>
        <w:ind w:left="720" w:hanging="360"/>
      </w:pPr>
      <w:rPr>
        <w:rFonts w:ascii="Arial" w:hAnsi="Arial" w:hint="default"/>
      </w:rPr>
    </w:lvl>
    <w:lvl w:ilvl="1" w:tplc="512A163A" w:tentative="1">
      <w:start w:val="1"/>
      <w:numFmt w:val="bullet"/>
      <w:lvlText w:val="•"/>
      <w:lvlJc w:val="left"/>
      <w:pPr>
        <w:tabs>
          <w:tab w:val="num" w:pos="1440"/>
        </w:tabs>
        <w:ind w:left="1440" w:hanging="360"/>
      </w:pPr>
      <w:rPr>
        <w:rFonts w:ascii="Arial" w:hAnsi="Arial" w:hint="default"/>
      </w:rPr>
    </w:lvl>
    <w:lvl w:ilvl="2" w:tplc="37065228" w:tentative="1">
      <w:start w:val="1"/>
      <w:numFmt w:val="bullet"/>
      <w:lvlText w:val="•"/>
      <w:lvlJc w:val="left"/>
      <w:pPr>
        <w:tabs>
          <w:tab w:val="num" w:pos="2160"/>
        </w:tabs>
        <w:ind w:left="2160" w:hanging="360"/>
      </w:pPr>
      <w:rPr>
        <w:rFonts w:ascii="Arial" w:hAnsi="Arial" w:hint="default"/>
      </w:rPr>
    </w:lvl>
    <w:lvl w:ilvl="3" w:tplc="1E20FF04" w:tentative="1">
      <w:start w:val="1"/>
      <w:numFmt w:val="bullet"/>
      <w:lvlText w:val="•"/>
      <w:lvlJc w:val="left"/>
      <w:pPr>
        <w:tabs>
          <w:tab w:val="num" w:pos="2880"/>
        </w:tabs>
        <w:ind w:left="2880" w:hanging="360"/>
      </w:pPr>
      <w:rPr>
        <w:rFonts w:ascii="Arial" w:hAnsi="Arial" w:hint="default"/>
      </w:rPr>
    </w:lvl>
    <w:lvl w:ilvl="4" w:tplc="F7040C48" w:tentative="1">
      <w:start w:val="1"/>
      <w:numFmt w:val="bullet"/>
      <w:lvlText w:val="•"/>
      <w:lvlJc w:val="left"/>
      <w:pPr>
        <w:tabs>
          <w:tab w:val="num" w:pos="3600"/>
        </w:tabs>
        <w:ind w:left="3600" w:hanging="360"/>
      </w:pPr>
      <w:rPr>
        <w:rFonts w:ascii="Arial" w:hAnsi="Arial" w:hint="default"/>
      </w:rPr>
    </w:lvl>
    <w:lvl w:ilvl="5" w:tplc="74BA7F84" w:tentative="1">
      <w:start w:val="1"/>
      <w:numFmt w:val="bullet"/>
      <w:lvlText w:val="•"/>
      <w:lvlJc w:val="left"/>
      <w:pPr>
        <w:tabs>
          <w:tab w:val="num" w:pos="4320"/>
        </w:tabs>
        <w:ind w:left="4320" w:hanging="360"/>
      </w:pPr>
      <w:rPr>
        <w:rFonts w:ascii="Arial" w:hAnsi="Arial" w:hint="default"/>
      </w:rPr>
    </w:lvl>
    <w:lvl w:ilvl="6" w:tplc="589E2F1A" w:tentative="1">
      <w:start w:val="1"/>
      <w:numFmt w:val="bullet"/>
      <w:lvlText w:val="•"/>
      <w:lvlJc w:val="left"/>
      <w:pPr>
        <w:tabs>
          <w:tab w:val="num" w:pos="5040"/>
        </w:tabs>
        <w:ind w:left="5040" w:hanging="360"/>
      </w:pPr>
      <w:rPr>
        <w:rFonts w:ascii="Arial" w:hAnsi="Arial" w:hint="default"/>
      </w:rPr>
    </w:lvl>
    <w:lvl w:ilvl="7" w:tplc="64847094" w:tentative="1">
      <w:start w:val="1"/>
      <w:numFmt w:val="bullet"/>
      <w:lvlText w:val="•"/>
      <w:lvlJc w:val="left"/>
      <w:pPr>
        <w:tabs>
          <w:tab w:val="num" w:pos="5760"/>
        </w:tabs>
        <w:ind w:left="5760" w:hanging="360"/>
      </w:pPr>
      <w:rPr>
        <w:rFonts w:ascii="Arial" w:hAnsi="Arial" w:hint="default"/>
      </w:rPr>
    </w:lvl>
    <w:lvl w:ilvl="8" w:tplc="4D7269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2F2103"/>
    <w:multiLevelType w:val="hybridMultilevel"/>
    <w:tmpl w:val="4D60CF52"/>
    <w:lvl w:ilvl="0" w:tplc="0A42FFC0">
      <w:start w:val="1"/>
      <w:numFmt w:val="bullet"/>
      <w:lvlText w:val="•"/>
      <w:lvlJc w:val="left"/>
      <w:pPr>
        <w:tabs>
          <w:tab w:val="num" w:pos="720"/>
        </w:tabs>
        <w:ind w:left="720" w:hanging="360"/>
      </w:pPr>
      <w:rPr>
        <w:rFonts w:ascii="Arial" w:hAnsi="Arial" w:hint="default"/>
      </w:rPr>
    </w:lvl>
    <w:lvl w:ilvl="1" w:tplc="1E308178" w:tentative="1">
      <w:start w:val="1"/>
      <w:numFmt w:val="bullet"/>
      <w:lvlText w:val="•"/>
      <w:lvlJc w:val="left"/>
      <w:pPr>
        <w:tabs>
          <w:tab w:val="num" w:pos="1440"/>
        </w:tabs>
        <w:ind w:left="1440" w:hanging="360"/>
      </w:pPr>
      <w:rPr>
        <w:rFonts w:ascii="Arial" w:hAnsi="Arial" w:hint="default"/>
      </w:rPr>
    </w:lvl>
    <w:lvl w:ilvl="2" w:tplc="3A9E3D24" w:tentative="1">
      <w:start w:val="1"/>
      <w:numFmt w:val="bullet"/>
      <w:lvlText w:val="•"/>
      <w:lvlJc w:val="left"/>
      <w:pPr>
        <w:tabs>
          <w:tab w:val="num" w:pos="2160"/>
        </w:tabs>
        <w:ind w:left="2160" w:hanging="360"/>
      </w:pPr>
      <w:rPr>
        <w:rFonts w:ascii="Arial" w:hAnsi="Arial" w:hint="default"/>
      </w:rPr>
    </w:lvl>
    <w:lvl w:ilvl="3" w:tplc="171499A4" w:tentative="1">
      <w:start w:val="1"/>
      <w:numFmt w:val="bullet"/>
      <w:lvlText w:val="•"/>
      <w:lvlJc w:val="left"/>
      <w:pPr>
        <w:tabs>
          <w:tab w:val="num" w:pos="2880"/>
        </w:tabs>
        <w:ind w:left="2880" w:hanging="360"/>
      </w:pPr>
      <w:rPr>
        <w:rFonts w:ascii="Arial" w:hAnsi="Arial" w:hint="default"/>
      </w:rPr>
    </w:lvl>
    <w:lvl w:ilvl="4" w:tplc="BE067F3A" w:tentative="1">
      <w:start w:val="1"/>
      <w:numFmt w:val="bullet"/>
      <w:lvlText w:val="•"/>
      <w:lvlJc w:val="left"/>
      <w:pPr>
        <w:tabs>
          <w:tab w:val="num" w:pos="3600"/>
        </w:tabs>
        <w:ind w:left="3600" w:hanging="360"/>
      </w:pPr>
      <w:rPr>
        <w:rFonts w:ascii="Arial" w:hAnsi="Arial" w:hint="default"/>
      </w:rPr>
    </w:lvl>
    <w:lvl w:ilvl="5" w:tplc="3836D86A" w:tentative="1">
      <w:start w:val="1"/>
      <w:numFmt w:val="bullet"/>
      <w:lvlText w:val="•"/>
      <w:lvlJc w:val="left"/>
      <w:pPr>
        <w:tabs>
          <w:tab w:val="num" w:pos="4320"/>
        </w:tabs>
        <w:ind w:left="4320" w:hanging="360"/>
      </w:pPr>
      <w:rPr>
        <w:rFonts w:ascii="Arial" w:hAnsi="Arial" w:hint="default"/>
      </w:rPr>
    </w:lvl>
    <w:lvl w:ilvl="6" w:tplc="E1B0DD86" w:tentative="1">
      <w:start w:val="1"/>
      <w:numFmt w:val="bullet"/>
      <w:lvlText w:val="•"/>
      <w:lvlJc w:val="left"/>
      <w:pPr>
        <w:tabs>
          <w:tab w:val="num" w:pos="5040"/>
        </w:tabs>
        <w:ind w:left="5040" w:hanging="360"/>
      </w:pPr>
      <w:rPr>
        <w:rFonts w:ascii="Arial" w:hAnsi="Arial" w:hint="default"/>
      </w:rPr>
    </w:lvl>
    <w:lvl w:ilvl="7" w:tplc="198E9B30" w:tentative="1">
      <w:start w:val="1"/>
      <w:numFmt w:val="bullet"/>
      <w:lvlText w:val="•"/>
      <w:lvlJc w:val="left"/>
      <w:pPr>
        <w:tabs>
          <w:tab w:val="num" w:pos="5760"/>
        </w:tabs>
        <w:ind w:left="5760" w:hanging="360"/>
      </w:pPr>
      <w:rPr>
        <w:rFonts w:ascii="Arial" w:hAnsi="Arial" w:hint="default"/>
      </w:rPr>
    </w:lvl>
    <w:lvl w:ilvl="8" w:tplc="12EADC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EE4417F"/>
    <w:multiLevelType w:val="hybridMultilevel"/>
    <w:tmpl w:val="84D44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2BD0FB1"/>
    <w:multiLevelType w:val="multilevel"/>
    <w:tmpl w:val="4356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5230FB"/>
    <w:multiLevelType w:val="hybridMultilevel"/>
    <w:tmpl w:val="A18E6A32"/>
    <w:lvl w:ilvl="0" w:tplc="6FBA93F0">
      <w:start w:val="1"/>
      <w:numFmt w:val="bullet"/>
      <w:lvlText w:val="•"/>
      <w:lvlJc w:val="left"/>
      <w:pPr>
        <w:tabs>
          <w:tab w:val="num" w:pos="720"/>
        </w:tabs>
        <w:ind w:left="720" w:hanging="360"/>
      </w:pPr>
      <w:rPr>
        <w:rFonts w:ascii="Arial" w:hAnsi="Arial" w:hint="default"/>
      </w:rPr>
    </w:lvl>
    <w:lvl w:ilvl="1" w:tplc="0310E75E" w:tentative="1">
      <w:start w:val="1"/>
      <w:numFmt w:val="bullet"/>
      <w:lvlText w:val="•"/>
      <w:lvlJc w:val="left"/>
      <w:pPr>
        <w:tabs>
          <w:tab w:val="num" w:pos="1440"/>
        </w:tabs>
        <w:ind w:left="1440" w:hanging="360"/>
      </w:pPr>
      <w:rPr>
        <w:rFonts w:ascii="Arial" w:hAnsi="Arial" w:hint="default"/>
      </w:rPr>
    </w:lvl>
    <w:lvl w:ilvl="2" w:tplc="C0F8714C" w:tentative="1">
      <w:start w:val="1"/>
      <w:numFmt w:val="bullet"/>
      <w:lvlText w:val="•"/>
      <w:lvlJc w:val="left"/>
      <w:pPr>
        <w:tabs>
          <w:tab w:val="num" w:pos="2160"/>
        </w:tabs>
        <w:ind w:left="2160" w:hanging="360"/>
      </w:pPr>
      <w:rPr>
        <w:rFonts w:ascii="Arial" w:hAnsi="Arial" w:hint="default"/>
      </w:rPr>
    </w:lvl>
    <w:lvl w:ilvl="3" w:tplc="F286AF84" w:tentative="1">
      <w:start w:val="1"/>
      <w:numFmt w:val="bullet"/>
      <w:lvlText w:val="•"/>
      <w:lvlJc w:val="left"/>
      <w:pPr>
        <w:tabs>
          <w:tab w:val="num" w:pos="2880"/>
        </w:tabs>
        <w:ind w:left="2880" w:hanging="360"/>
      </w:pPr>
      <w:rPr>
        <w:rFonts w:ascii="Arial" w:hAnsi="Arial" w:hint="default"/>
      </w:rPr>
    </w:lvl>
    <w:lvl w:ilvl="4" w:tplc="110AFD66" w:tentative="1">
      <w:start w:val="1"/>
      <w:numFmt w:val="bullet"/>
      <w:lvlText w:val="•"/>
      <w:lvlJc w:val="left"/>
      <w:pPr>
        <w:tabs>
          <w:tab w:val="num" w:pos="3600"/>
        </w:tabs>
        <w:ind w:left="3600" w:hanging="360"/>
      </w:pPr>
      <w:rPr>
        <w:rFonts w:ascii="Arial" w:hAnsi="Arial" w:hint="default"/>
      </w:rPr>
    </w:lvl>
    <w:lvl w:ilvl="5" w:tplc="C8A2AADA" w:tentative="1">
      <w:start w:val="1"/>
      <w:numFmt w:val="bullet"/>
      <w:lvlText w:val="•"/>
      <w:lvlJc w:val="left"/>
      <w:pPr>
        <w:tabs>
          <w:tab w:val="num" w:pos="4320"/>
        </w:tabs>
        <w:ind w:left="4320" w:hanging="360"/>
      </w:pPr>
      <w:rPr>
        <w:rFonts w:ascii="Arial" w:hAnsi="Arial" w:hint="default"/>
      </w:rPr>
    </w:lvl>
    <w:lvl w:ilvl="6" w:tplc="190A0E46" w:tentative="1">
      <w:start w:val="1"/>
      <w:numFmt w:val="bullet"/>
      <w:lvlText w:val="•"/>
      <w:lvlJc w:val="left"/>
      <w:pPr>
        <w:tabs>
          <w:tab w:val="num" w:pos="5040"/>
        </w:tabs>
        <w:ind w:left="5040" w:hanging="360"/>
      </w:pPr>
      <w:rPr>
        <w:rFonts w:ascii="Arial" w:hAnsi="Arial" w:hint="default"/>
      </w:rPr>
    </w:lvl>
    <w:lvl w:ilvl="7" w:tplc="15B876F2" w:tentative="1">
      <w:start w:val="1"/>
      <w:numFmt w:val="bullet"/>
      <w:lvlText w:val="•"/>
      <w:lvlJc w:val="left"/>
      <w:pPr>
        <w:tabs>
          <w:tab w:val="num" w:pos="5760"/>
        </w:tabs>
        <w:ind w:left="5760" w:hanging="360"/>
      </w:pPr>
      <w:rPr>
        <w:rFonts w:ascii="Arial" w:hAnsi="Arial" w:hint="default"/>
      </w:rPr>
    </w:lvl>
    <w:lvl w:ilvl="8" w:tplc="815E6C7A" w:tentative="1">
      <w:start w:val="1"/>
      <w:numFmt w:val="bullet"/>
      <w:lvlText w:val="•"/>
      <w:lvlJc w:val="left"/>
      <w:pPr>
        <w:tabs>
          <w:tab w:val="num" w:pos="6480"/>
        </w:tabs>
        <w:ind w:left="6480" w:hanging="360"/>
      </w:pPr>
      <w:rPr>
        <w:rFonts w:ascii="Arial" w:hAnsi="Arial" w:hint="default"/>
      </w:rPr>
    </w:lvl>
  </w:abstractNum>
  <w:num w:numId="1" w16cid:durableId="1478885468">
    <w:abstractNumId w:val="3"/>
    <w:lvlOverride w:ilvl="0"/>
    <w:lvlOverride w:ilvl="1"/>
    <w:lvlOverride w:ilvl="2"/>
    <w:lvlOverride w:ilvl="3"/>
    <w:lvlOverride w:ilvl="4"/>
    <w:lvlOverride w:ilvl="5"/>
    <w:lvlOverride w:ilvl="6"/>
    <w:lvlOverride w:ilvl="7"/>
    <w:lvlOverride w:ilvl="8"/>
  </w:num>
  <w:num w:numId="2" w16cid:durableId="2068717536">
    <w:abstractNumId w:val="0"/>
  </w:num>
  <w:num w:numId="3" w16cid:durableId="1282226351">
    <w:abstractNumId w:val="2"/>
  </w:num>
  <w:num w:numId="4" w16cid:durableId="497501749">
    <w:abstractNumId w:val="1"/>
  </w:num>
  <w:num w:numId="5" w16cid:durableId="241566251">
    <w:abstractNumId w:val="5"/>
  </w:num>
  <w:num w:numId="6" w16cid:durableId="15230114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43"/>
    <w:rsid w:val="00086FDC"/>
    <w:rsid w:val="00110194"/>
    <w:rsid w:val="0013505B"/>
    <w:rsid w:val="00145709"/>
    <w:rsid w:val="001C4CBD"/>
    <w:rsid w:val="001F0768"/>
    <w:rsid w:val="00216E46"/>
    <w:rsid w:val="002333A4"/>
    <w:rsid w:val="002519B7"/>
    <w:rsid w:val="002800A2"/>
    <w:rsid w:val="00302FE1"/>
    <w:rsid w:val="003B1008"/>
    <w:rsid w:val="00490DF4"/>
    <w:rsid w:val="004B2553"/>
    <w:rsid w:val="004D037D"/>
    <w:rsid w:val="004F5538"/>
    <w:rsid w:val="004F66F1"/>
    <w:rsid w:val="005959D5"/>
    <w:rsid w:val="005B05ED"/>
    <w:rsid w:val="00621951"/>
    <w:rsid w:val="00623634"/>
    <w:rsid w:val="006562D5"/>
    <w:rsid w:val="006740E3"/>
    <w:rsid w:val="006F18BF"/>
    <w:rsid w:val="00732F23"/>
    <w:rsid w:val="00796B79"/>
    <w:rsid w:val="007F42FE"/>
    <w:rsid w:val="00805B3B"/>
    <w:rsid w:val="008A227B"/>
    <w:rsid w:val="008C790F"/>
    <w:rsid w:val="00904773"/>
    <w:rsid w:val="009172BC"/>
    <w:rsid w:val="009177F4"/>
    <w:rsid w:val="00931C1D"/>
    <w:rsid w:val="00966611"/>
    <w:rsid w:val="009D4542"/>
    <w:rsid w:val="009E4BBD"/>
    <w:rsid w:val="00A16DCB"/>
    <w:rsid w:val="00AD1243"/>
    <w:rsid w:val="00B827D5"/>
    <w:rsid w:val="00B82956"/>
    <w:rsid w:val="00BA0BA9"/>
    <w:rsid w:val="00BC1FF2"/>
    <w:rsid w:val="00C95F8A"/>
    <w:rsid w:val="00D45A2C"/>
    <w:rsid w:val="00D8078E"/>
    <w:rsid w:val="00E56364"/>
    <w:rsid w:val="00EB5BBF"/>
    <w:rsid w:val="00EE283C"/>
    <w:rsid w:val="00F269E8"/>
    <w:rsid w:val="00F33101"/>
    <w:rsid w:val="00F43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34443"/>
  <w15:chartTrackingRefBased/>
  <w15:docId w15:val="{89DA47C2-2619-4933-B671-B8F498491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243"/>
    <w:pPr>
      <w:spacing w:line="256" w:lineRule="auto"/>
    </w:pPr>
    <w:rPr>
      <w:sz w:val="22"/>
      <w:szCs w:val="22"/>
    </w:rPr>
  </w:style>
  <w:style w:type="paragraph" w:styleId="Heading1">
    <w:name w:val="heading 1"/>
    <w:basedOn w:val="Normal"/>
    <w:next w:val="Normal"/>
    <w:link w:val="Heading1Char"/>
    <w:uiPriority w:val="9"/>
    <w:qFormat/>
    <w:rsid w:val="00AD1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243"/>
    <w:rPr>
      <w:rFonts w:eastAsiaTheme="majorEastAsia" w:cstheme="majorBidi"/>
      <w:color w:val="272727" w:themeColor="text1" w:themeTint="D8"/>
    </w:rPr>
  </w:style>
  <w:style w:type="paragraph" w:styleId="Title">
    <w:name w:val="Title"/>
    <w:basedOn w:val="Normal"/>
    <w:next w:val="Normal"/>
    <w:link w:val="TitleChar"/>
    <w:uiPriority w:val="10"/>
    <w:qFormat/>
    <w:rsid w:val="00AD1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243"/>
    <w:pPr>
      <w:spacing w:before="160"/>
      <w:jc w:val="center"/>
    </w:pPr>
    <w:rPr>
      <w:i/>
      <w:iCs/>
      <w:color w:val="404040" w:themeColor="text1" w:themeTint="BF"/>
    </w:rPr>
  </w:style>
  <w:style w:type="character" w:customStyle="1" w:styleId="QuoteChar">
    <w:name w:val="Quote Char"/>
    <w:basedOn w:val="DefaultParagraphFont"/>
    <w:link w:val="Quote"/>
    <w:uiPriority w:val="29"/>
    <w:rsid w:val="00AD1243"/>
    <w:rPr>
      <w:i/>
      <w:iCs/>
      <w:color w:val="404040" w:themeColor="text1" w:themeTint="BF"/>
    </w:rPr>
  </w:style>
  <w:style w:type="paragraph" w:styleId="ListParagraph">
    <w:name w:val="List Paragraph"/>
    <w:basedOn w:val="Normal"/>
    <w:uiPriority w:val="34"/>
    <w:qFormat/>
    <w:rsid w:val="00AD1243"/>
    <w:pPr>
      <w:ind w:left="720"/>
      <w:contextualSpacing/>
    </w:pPr>
  </w:style>
  <w:style w:type="character" w:styleId="IntenseEmphasis">
    <w:name w:val="Intense Emphasis"/>
    <w:basedOn w:val="DefaultParagraphFont"/>
    <w:uiPriority w:val="21"/>
    <w:qFormat/>
    <w:rsid w:val="00AD1243"/>
    <w:rPr>
      <w:i/>
      <w:iCs/>
      <w:color w:val="0F4761" w:themeColor="accent1" w:themeShade="BF"/>
    </w:rPr>
  </w:style>
  <w:style w:type="paragraph" w:styleId="IntenseQuote">
    <w:name w:val="Intense Quote"/>
    <w:basedOn w:val="Normal"/>
    <w:next w:val="Normal"/>
    <w:link w:val="IntenseQuoteChar"/>
    <w:uiPriority w:val="30"/>
    <w:qFormat/>
    <w:rsid w:val="00AD1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243"/>
    <w:rPr>
      <w:i/>
      <w:iCs/>
      <w:color w:val="0F4761" w:themeColor="accent1" w:themeShade="BF"/>
    </w:rPr>
  </w:style>
  <w:style w:type="character" w:styleId="IntenseReference">
    <w:name w:val="Intense Reference"/>
    <w:basedOn w:val="DefaultParagraphFont"/>
    <w:uiPriority w:val="32"/>
    <w:qFormat/>
    <w:rsid w:val="00AD1243"/>
    <w:rPr>
      <w:b/>
      <w:bCs/>
      <w:smallCaps/>
      <w:color w:val="0F4761" w:themeColor="accent1" w:themeShade="BF"/>
      <w:spacing w:val="5"/>
    </w:rPr>
  </w:style>
  <w:style w:type="character" w:styleId="Hyperlink">
    <w:name w:val="Hyperlink"/>
    <w:basedOn w:val="DefaultParagraphFont"/>
    <w:uiPriority w:val="99"/>
    <w:unhideWhenUsed/>
    <w:rsid w:val="001F0768"/>
    <w:rPr>
      <w:color w:val="467886" w:themeColor="hyperlink"/>
      <w:u w:val="single"/>
    </w:rPr>
  </w:style>
  <w:style w:type="character" w:styleId="UnresolvedMention">
    <w:name w:val="Unresolved Mention"/>
    <w:basedOn w:val="DefaultParagraphFont"/>
    <w:uiPriority w:val="99"/>
    <w:semiHidden/>
    <w:unhideWhenUsed/>
    <w:rsid w:val="001F0768"/>
    <w:rPr>
      <w:color w:val="605E5C"/>
      <w:shd w:val="clear" w:color="auto" w:fill="E1DFDD"/>
    </w:rPr>
  </w:style>
  <w:style w:type="character" w:styleId="FollowedHyperlink">
    <w:name w:val="FollowedHyperlink"/>
    <w:basedOn w:val="DefaultParagraphFont"/>
    <w:uiPriority w:val="99"/>
    <w:semiHidden/>
    <w:unhideWhenUsed/>
    <w:rsid w:val="004F5538"/>
    <w:rPr>
      <w:color w:val="96607D" w:themeColor="followedHyperlink"/>
      <w:u w:val="single"/>
    </w:rPr>
  </w:style>
  <w:style w:type="paragraph" w:styleId="NormalWeb">
    <w:name w:val="Normal (Web)"/>
    <w:basedOn w:val="Normal"/>
    <w:uiPriority w:val="99"/>
    <w:semiHidden/>
    <w:unhideWhenUsed/>
    <w:rsid w:val="006F18BF"/>
    <w:rPr>
      <w:rFonts w:ascii="Times New Roman" w:hAnsi="Times New Roman" w:cs="Times New Roman"/>
      <w:sz w:val="24"/>
      <w:szCs w:val="24"/>
    </w:rPr>
  </w:style>
  <w:style w:type="character" w:styleId="Emphasis">
    <w:name w:val="Emphasis"/>
    <w:basedOn w:val="DefaultParagraphFont"/>
    <w:uiPriority w:val="20"/>
    <w:qFormat/>
    <w:rsid w:val="00F43A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9937">
      <w:bodyDiv w:val="1"/>
      <w:marLeft w:val="0"/>
      <w:marRight w:val="0"/>
      <w:marTop w:val="0"/>
      <w:marBottom w:val="0"/>
      <w:divBdr>
        <w:top w:val="none" w:sz="0" w:space="0" w:color="auto"/>
        <w:left w:val="none" w:sz="0" w:space="0" w:color="auto"/>
        <w:bottom w:val="none" w:sz="0" w:space="0" w:color="auto"/>
        <w:right w:val="none" w:sz="0" w:space="0" w:color="auto"/>
      </w:divBdr>
    </w:div>
    <w:div w:id="142434482">
      <w:bodyDiv w:val="1"/>
      <w:marLeft w:val="0"/>
      <w:marRight w:val="0"/>
      <w:marTop w:val="0"/>
      <w:marBottom w:val="0"/>
      <w:divBdr>
        <w:top w:val="none" w:sz="0" w:space="0" w:color="auto"/>
        <w:left w:val="none" w:sz="0" w:space="0" w:color="auto"/>
        <w:bottom w:val="none" w:sz="0" w:space="0" w:color="auto"/>
        <w:right w:val="none" w:sz="0" w:space="0" w:color="auto"/>
      </w:divBdr>
    </w:div>
    <w:div w:id="399133606">
      <w:bodyDiv w:val="1"/>
      <w:marLeft w:val="0"/>
      <w:marRight w:val="0"/>
      <w:marTop w:val="0"/>
      <w:marBottom w:val="0"/>
      <w:divBdr>
        <w:top w:val="none" w:sz="0" w:space="0" w:color="auto"/>
        <w:left w:val="none" w:sz="0" w:space="0" w:color="auto"/>
        <w:bottom w:val="none" w:sz="0" w:space="0" w:color="auto"/>
        <w:right w:val="none" w:sz="0" w:space="0" w:color="auto"/>
      </w:divBdr>
    </w:div>
    <w:div w:id="520244780">
      <w:bodyDiv w:val="1"/>
      <w:marLeft w:val="0"/>
      <w:marRight w:val="0"/>
      <w:marTop w:val="0"/>
      <w:marBottom w:val="0"/>
      <w:divBdr>
        <w:top w:val="none" w:sz="0" w:space="0" w:color="auto"/>
        <w:left w:val="none" w:sz="0" w:space="0" w:color="auto"/>
        <w:bottom w:val="none" w:sz="0" w:space="0" w:color="auto"/>
        <w:right w:val="none" w:sz="0" w:space="0" w:color="auto"/>
      </w:divBdr>
    </w:div>
    <w:div w:id="541013537">
      <w:bodyDiv w:val="1"/>
      <w:marLeft w:val="0"/>
      <w:marRight w:val="0"/>
      <w:marTop w:val="0"/>
      <w:marBottom w:val="0"/>
      <w:divBdr>
        <w:top w:val="none" w:sz="0" w:space="0" w:color="auto"/>
        <w:left w:val="none" w:sz="0" w:space="0" w:color="auto"/>
        <w:bottom w:val="none" w:sz="0" w:space="0" w:color="auto"/>
        <w:right w:val="none" w:sz="0" w:space="0" w:color="auto"/>
      </w:divBdr>
    </w:div>
    <w:div w:id="613367932">
      <w:bodyDiv w:val="1"/>
      <w:marLeft w:val="0"/>
      <w:marRight w:val="0"/>
      <w:marTop w:val="0"/>
      <w:marBottom w:val="0"/>
      <w:divBdr>
        <w:top w:val="none" w:sz="0" w:space="0" w:color="auto"/>
        <w:left w:val="none" w:sz="0" w:space="0" w:color="auto"/>
        <w:bottom w:val="none" w:sz="0" w:space="0" w:color="auto"/>
        <w:right w:val="none" w:sz="0" w:space="0" w:color="auto"/>
      </w:divBdr>
    </w:div>
    <w:div w:id="661590019">
      <w:bodyDiv w:val="1"/>
      <w:marLeft w:val="0"/>
      <w:marRight w:val="0"/>
      <w:marTop w:val="0"/>
      <w:marBottom w:val="0"/>
      <w:divBdr>
        <w:top w:val="none" w:sz="0" w:space="0" w:color="auto"/>
        <w:left w:val="none" w:sz="0" w:space="0" w:color="auto"/>
        <w:bottom w:val="none" w:sz="0" w:space="0" w:color="auto"/>
        <w:right w:val="none" w:sz="0" w:space="0" w:color="auto"/>
      </w:divBdr>
    </w:div>
    <w:div w:id="727146346">
      <w:bodyDiv w:val="1"/>
      <w:marLeft w:val="0"/>
      <w:marRight w:val="0"/>
      <w:marTop w:val="0"/>
      <w:marBottom w:val="0"/>
      <w:divBdr>
        <w:top w:val="none" w:sz="0" w:space="0" w:color="auto"/>
        <w:left w:val="none" w:sz="0" w:space="0" w:color="auto"/>
        <w:bottom w:val="none" w:sz="0" w:space="0" w:color="auto"/>
        <w:right w:val="none" w:sz="0" w:space="0" w:color="auto"/>
      </w:divBdr>
    </w:div>
    <w:div w:id="784957251">
      <w:bodyDiv w:val="1"/>
      <w:marLeft w:val="0"/>
      <w:marRight w:val="0"/>
      <w:marTop w:val="0"/>
      <w:marBottom w:val="0"/>
      <w:divBdr>
        <w:top w:val="none" w:sz="0" w:space="0" w:color="auto"/>
        <w:left w:val="none" w:sz="0" w:space="0" w:color="auto"/>
        <w:bottom w:val="none" w:sz="0" w:space="0" w:color="auto"/>
        <w:right w:val="none" w:sz="0" w:space="0" w:color="auto"/>
      </w:divBdr>
    </w:div>
    <w:div w:id="793476669">
      <w:bodyDiv w:val="1"/>
      <w:marLeft w:val="0"/>
      <w:marRight w:val="0"/>
      <w:marTop w:val="0"/>
      <w:marBottom w:val="0"/>
      <w:divBdr>
        <w:top w:val="none" w:sz="0" w:space="0" w:color="auto"/>
        <w:left w:val="none" w:sz="0" w:space="0" w:color="auto"/>
        <w:bottom w:val="none" w:sz="0" w:space="0" w:color="auto"/>
        <w:right w:val="none" w:sz="0" w:space="0" w:color="auto"/>
      </w:divBdr>
    </w:div>
    <w:div w:id="892693384">
      <w:bodyDiv w:val="1"/>
      <w:marLeft w:val="0"/>
      <w:marRight w:val="0"/>
      <w:marTop w:val="0"/>
      <w:marBottom w:val="0"/>
      <w:divBdr>
        <w:top w:val="none" w:sz="0" w:space="0" w:color="auto"/>
        <w:left w:val="none" w:sz="0" w:space="0" w:color="auto"/>
        <w:bottom w:val="none" w:sz="0" w:space="0" w:color="auto"/>
        <w:right w:val="none" w:sz="0" w:space="0" w:color="auto"/>
      </w:divBdr>
      <w:divsChild>
        <w:div w:id="20598465">
          <w:marLeft w:val="446"/>
          <w:marRight w:val="0"/>
          <w:marTop w:val="0"/>
          <w:marBottom w:val="0"/>
          <w:divBdr>
            <w:top w:val="none" w:sz="0" w:space="0" w:color="auto"/>
            <w:left w:val="none" w:sz="0" w:space="0" w:color="auto"/>
            <w:bottom w:val="none" w:sz="0" w:space="0" w:color="auto"/>
            <w:right w:val="none" w:sz="0" w:space="0" w:color="auto"/>
          </w:divBdr>
        </w:div>
        <w:div w:id="1977372152">
          <w:marLeft w:val="446"/>
          <w:marRight w:val="0"/>
          <w:marTop w:val="0"/>
          <w:marBottom w:val="0"/>
          <w:divBdr>
            <w:top w:val="none" w:sz="0" w:space="0" w:color="auto"/>
            <w:left w:val="none" w:sz="0" w:space="0" w:color="auto"/>
            <w:bottom w:val="none" w:sz="0" w:space="0" w:color="auto"/>
            <w:right w:val="none" w:sz="0" w:space="0" w:color="auto"/>
          </w:divBdr>
        </w:div>
      </w:divsChild>
    </w:div>
    <w:div w:id="942999367">
      <w:bodyDiv w:val="1"/>
      <w:marLeft w:val="0"/>
      <w:marRight w:val="0"/>
      <w:marTop w:val="0"/>
      <w:marBottom w:val="0"/>
      <w:divBdr>
        <w:top w:val="none" w:sz="0" w:space="0" w:color="auto"/>
        <w:left w:val="none" w:sz="0" w:space="0" w:color="auto"/>
        <w:bottom w:val="none" w:sz="0" w:space="0" w:color="auto"/>
        <w:right w:val="none" w:sz="0" w:space="0" w:color="auto"/>
      </w:divBdr>
      <w:divsChild>
        <w:div w:id="1005789024">
          <w:marLeft w:val="446"/>
          <w:marRight w:val="0"/>
          <w:marTop w:val="0"/>
          <w:marBottom w:val="0"/>
          <w:divBdr>
            <w:top w:val="none" w:sz="0" w:space="0" w:color="auto"/>
            <w:left w:val="none" w:sz="0" w:space="0" w:color="auto"/>
            <w:bottom w:val="none" w:sz="0" w:space="0" w:color="auto"/>
            <w:right w:val="none" w:sz="0" w:space="0" w:color="auto"/>
          </w:divBdr>
        </w:div>
      </w:divsChild>
    </w:div>
    <w:div w:id="1106315744">
      <w:bodyDiv w:val="1"/>
      <w:marLeft w:val="0"/>
      <w:marRight w:val="0"/>
      <w:marTop w:val="0"/>
      <w:marBottom w:val="0"/>
      <w:divBdr>
        <w:top w:val="none" w:sz="0" w:space="0" w:color="auto"/>
        <w:left w:val="none" w:sz="0" w:space="0" w:color="auto"/>
        <w:bottom w:val="none" w:sz="0" w:space="0" w:color="auto"/>
        <w:right w:val="none" w:sz="0" w:space="0" w:color="auto"/>
      </w:divBdr>
    </w:div>
    <w:div w:id="1168326037">
      <w:bodyDiv w:val="1"/>
      <w:marLeft w:val="0"/>
      <w:marRight w:val="0"/>
      <w:marTop w:val="0"/>
      <w:marBottom w:val="0"/>
      <w:divBdr>
        <w:top w:val="none" w:sz="0" w:space="0" w:color="auto"/>
        <w:left w:val="none" w:sz="0" w:space="0" w:color="auto"/>
        <w:bottom w:val="none" w:sz="0" w:space="0" w:color="auto"/>
        <w:right w:val="none" w:sz="0" w:space="0" w:color="auto"/>
      </w:divBdr>
    </w:div>
    <w:div w:id="1241136810">
      <w:bodyDiv w:val="1"/>
      <w:marLeft w:val="0"/>
      <w:marRight w:val="0"/>
      <w:marTop w:val="0"/>
      <w:marBottom w:val="0"/>
      <w:divBdr>
        <w:top w:val="none" w:sz="0" w:space="0" w:color="auto"/>
        <w:left w:val="none" w:sz="0" w:space="0" w:color="auto"/>
        <w:bottom w:val="none" w:sz="0" w:space="0" w:color="auto"/>
        <w:right w:val="none" w:sz="0" w:space="0" w:color="auto"/>
      </w:divBdr>
      <w:divsChild>
        <w:div w:id="1929339021">
          <w:marLeft w:val="446"/>
          <w:marRight w:val="0"/>
          <w:marTop w:val="0"/>
          <w:marBottom w:val="0"/>
          <w:divBdr>
            <w:top w:val="none" w:sz="0" w:space="0" w:color="auto"/>
            <w:left w:val="none" w:sz="0" w:space="0" w:color="auto"/>
            <w:bottom w:val="none" w:sz="0" w:space="0" w:color="auto"/>
            <w:right w:val="none" w:sz="0" w:space="0" w:color="auto"/>
          </w:divBdr>
        </w:div>
        <w:div w:id="1117065025">
          <w:marLeft w:val="446"/>
          <w:marRight w:val="0"/>
          <w:marTop w:val="0"/>
          <w:marBottom w:val="0"/>
          <w:divBdr>
            <w:top w:val="none" w:sz="0" w:space="0" w:color="auto"/>
            <w:left w:val="none" w:sz="0" w:space="0" w:color="auto"/>
            <w:bottom w:val="none" w:sz="0" w:space="0" w:color="auto"/>
            <w:right w:val="none" w:sz="0" w:space="0" w:color="auto"/>
          </w:divBdr>
        </w:div>
      </w:divsChild>
    </w:div>
    <w:div w:id="1407264758">
      <w:bodyDiv w:val="1"/>
      <w:marLeft w:val="0"/>
      <w:marRight w:val="0"/>
      <w:marTop w:val="0"/>
      <w:marBottom w:val="0"/>
      <w:divBdr>
        <w:top w:val="none" w:sz="0" w:space="0" w:color="auto"/>
        <w:left w:val="none" w:sz="0" w:space="0" w:color="auto"/>
        <w:bottom w:val="none" w:sz="0" w:space="0" w:color="auto"/>
        <w:right w:val="none" w:sz="0" w:space="0" w:color="auto"/>
      </w:divBdr>
    </w:div>
    <w:div w:id="1508442496">
      <w:bodyDiv w:val="1"/>
      <w:marLeft w:val="0"/>
      <w:marRight w:val="0"/>
      <w:marTop w:val="0"/>
      <w:marBottom w:val="0"/>
      <w:divBdr>
        <w:top w:val="none" w:sz="0" w:space="0" w:color="auto"/>
        <w:left w:val="none" w:sz="0" w:space="0" w:color="auto"/>
        <w:bottom w:val="none" w:sz="0" w:space="0" w:color="auto"/>
        <w:right w:val="none" w:sz="0" w:space="0" w:color="auto"/>
      </w:divBdr>
      <w:divsChild>
        <w:div w:id="1203715576">
          <w:marLeft w:val="446"/>
          <w:marRight w:val="0"/>
          <w:marTop w:val="0"/>
          <w:marBottom w:val="0"/>
          <w:divBdr>
            <w:top w:val="none" w:sz="0" w:space="0" w:color="auto"/>
            <w:left w:val="none" w:sz="0" w:space="0" w:color="auto"/>
            <w:bottom w:val="none" w:sz="0" w:space="0" w:color="auto"/>
            <w:right w:val="none" w:sz="0" w:space="0" w:color="auto"/>
          </w:divBdr>
        </w:div>
        <w:div w:id="1927302557">
          <w:marLeft w:val="446"/>
          <w:marRight w:val="0"/>
          <w:marTop w:val="0"/>
          <w:marBottom w:val="0"/>
          <w:divBdr>
            <w:top w:val="none" w:sz="0" w:space="0" w:color="auto"/>
            <w:left w:val="none" w:sz="0" w:space="0" w:color="auto"/>
            <w:bottom w:val="none" w:sz="0" w:space="0" w:color="auto"/>
            <w:right w:val="none" w:sz="0" w:space="0" w:color="auto"/>
          </w:divBdr>
        </w:div>
        <w:div w:id="655380835">
          <w:marLeft w:val="446"/>
          <w:marRight w:val="0"/>
          <w:marTop w:val="0"/>
          <w:marBottom w:val="0"/>
          <w:divBdr>
            <w:top w:val="none" w:sz="0" w:space="0" w:color="auto"/>
            <w:left w:val="none" w:sz="0" w:space="0" w:color="auto"/>
            <w:bottom w:val="none" w:sz="0" w:space="0" w:color="auto"/>
            <w:right w:val="none" w:sz="0" w:space="0" w:color="auto"/>
          </w:divBdr>
        </w:div>
      </w:divsChild>
    </w:div>
    <w:div w:id="1578663151">
      <w:bodyDiv w:val="1"/>
      <w:marLeft w:val="0"/>
      <w:marRight w:val="0"/>
      <w:marTop w:val="0"/>
      <w:marBottom w:val="0"/>
      <w:divBdr>
        <w:top w:val="none" w:sz="0" w:space="0" w:color="auto"/>
        <w:left w:val="none" w:sz="0" w:space="0" w:color="auto"/>
        <w:bottom w:val="none" w:sz="0" w:space="0" w:color="auto"/>
        <w:right w:val="none" w:sz="0" w:space="0" w:color="auto"/>
      </w:divBdr>
    </w:div>
    <w:div w:id="1583955446">
      <w:bodyDiv w:val="1"/>
      <w:marLeft w:val="0"/>
      <w:marRight w:val="0"/>
      <w:marTop w:val="0"/>
      <w:marBottom w:val="0"/>
      <w:divBdr>
        <w:top w:val="none" w:sz="0" w:space="0" w:color="auto"/>
        <w:left w:val="none" w:sz="0" w:space="0" w:color="auto"/>
        <w:bottom w:val="none" w:sz="0" w:space="0" w:color="auto"/>
        <w:right w:val="none" w:sz="0" w:space="0" w:color="auto"/>
      </w:divBdr>
    </w:div>
    <w:div w:id="1601138878">
      <w:bodyDiv w:val="1"/>
      <w:marLeft w:val="0"/>
      <w:marRight w:val="0"/>
      <w:marTop w:val="0"/>
      <w:marBottom w:val="0"/>
      <w:divBdr>
        <w:top w:val="none" w:sz="0" w:space="0" w:color="auto"/>
        <w:left w:val="none" w:sz="0" w:space="0" w:color="auto"/>
        <w:bottom w:val="none" w:sz="0" w:space="0" w:color="auto"/>
        <w:right w:val="none" w:sz="0" w:space="0" w:color="auto"/>
      </w:divBdr>
    </w:div>
    <w:div w:id="1613708761">
      <w:bodyDiv w:val="1"/>
      <w:marLeft w:val="0"/>
      <w:marRight w:val="0"/>
      <w:marTop w:val="0"/>
      <w:marBottom w:val="0"/>
      <w:divBdr>
        <w:top w:val="none" w:sz="0" w:space="0" w:color="auto"/>
        <w:left w:val="none" w:sz="0" w:space="0" w:color="auto"/>
        <w:bottom w:val="none" w:sz="0" w:space="0" w:color="auto"/>
        <w:right w:val="none" w:sz="0" w:space="0" w:color="auto"/>
      </w:divBdr>
    </w:div>
    <w:div w:id="1707025082">
      <w:bodyDiv w:val="1"/>
      <w:marLeft w:val="0"/>
      <w:marRight w:val="0"/>
      <w:marTop w:val="0"/>
      <w:marBottom w:val="0"/>
      <w:divBdr>
        <w:top w:val="none" w:sz="0" w:space="0" w:color="auto"/>
        <w:left w:val="none" w:sz="0" w:space="0" w:color="auto"/>
        <w:bottom w:val="none" w:sz="0" w:space="0" w:color="auto"/>
        <w:right w:val="none" w:sz="0" w:space="0" w:color="auto"/>
      </w:divBdr>
    </w:div>
    <w:div w:id="1722174934">
      <w:bodyDiv w:val="1"/>
      <w:marLeft w:val="0"/>
      <w:marRight w:val="0"/>
      <w:marTop w:val="0"/>
      <w:marBottom w:val="0"/>
      <w:divBdr>
        <w:top w:val="none" w:sz="0" w:space="0" w:color="auto"/>
        <w:left w:val="none" w:sz="0" w:space="0" w:color="auto"/>
        <w:bottom w:val="none" w:sz="0" w:space="0" w:color="auto"/>
        <w:right w:val="none" w:sz="0" w:space="0" w:color="auto"/>
      </w:divBdr>
    </w:div>
    <w:div w:id="1762490287">
      <w:bodyDiv w:val="1"/>
      <w:marLeft w:val="0"/>
      <w:marRight w:val="0"/>
      <w:marTop w:val="0"/>
      <w:marBottom w:val="0"/>
      <w:divBdr>
        <w:top w:val="none" w:sz="0" w:space="0" w:color="auto"/>
        <w:left w:val="none" w:sz="0" w:space="0" w:color="auto"/>
        <w:bottom w:val="none" w:sz="0" w:space="0" w:color="auto"/>
        <w:right w:val="none" w:sz="0" w:space="0" w:color="auto"/>
      </w:divBdr>
    </w:div>
    <w:div w:id="1812207932">
      <w:bodyDiv w:val="1"/>
      <w:marLeft w:val="0"/>
      <w:marRight w:val="0"/>
      <w:marTop w:val="0"/>
      <w:marBottom w:val="0"/>
      <w:divBdr>
        <w:top w:val="none" w:sz="0" w:space="0" w:color="auto"/>
        <w:left w:val="none" w:sz="0" w:space="0" w:color="auto"/>
        <w:bottom w:val="none" w:sz="0" w:space="0" w:color="auto"/>
        <w:right w:val="none" w:sz="0" w:space="0" w:color="auto"/>
      </w:divBdr>
    </w:div>
    <w:div w:id="1973096274">
      <w:bodyDiv w:val="1"/>
      <w:marLeft w:val="0"/>
      <w:marRight w:val="0"/>
      <w:marTop w:val="0"/>
      <w:marBottom w:val="0"/>
      <w:divBdr>
        <w:top w:val="none" w:sz="0" w:space="0" w:color="auto"/>
        <w:left w:val="none" w:sz="0" w:space="0" w:color="auto"/>
        <w:bottom w:val="none" w:sz="0" w:space="0" w:color="auto"/>
        <w:right w:val="none" w:sz="0" w:space="0" w:color="auto"/>
      </w:divBdr>
    </w:div>
    <w:div w:id="1991976853">
      <w:bodyDiv w:val="1"/>
      <w:marLeft w:val="0"/>
      <w:marRight w:val="0"/>
      <w:marTop w:val="0"/>
      <w:marBottom w:val="0"/>
      <w:divBdr>
        <w:top w:val="none" w:sz="0" w:space="0" w:color="auto"/>
        <w:left w:val="none" w:sz="0" w:space="0" w:color="auto"/>
        <w:bottom w:val="none" w:sz="0" w:space="0" w:color="auto"/>
        <w:right w:val="none" w:sz="0" w:space="0" w:color="auto"/>
      </w:divBdr>
    </w:div>
    <w:div w:id="209709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7610X.2016.1157408" TargetMode="External"/><Relationship Id="rId13" Type="http://schemas.openxmlformats.org/officeDocument/2006/relationships/hyperlink" Target="https://doi.org/10.1177/0971523117753280" TargetMode="External"/><Relationship Id="rId18" Type="http://schemas.openxmlformats.org/officeDocument/2006/relationships/hyperlink" Target="https://ict.org.il/UserFiles/Vallee-Digital-Jihad-Dabiq-Inspir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80/09546553.2014.849948" TargetMode="External"/><Relationship Id="rId12" Type="http://schemas.openxmlformats.org/officeDocument/2006/relationships/hyperlink" Target="https://nsarchive.gwu.edu/sites/default/files/documents/4404132/Combatting-Terrorism-Center-Robert-Graham-How.pdf" TargetMode="External"/><Relationship Id="rId17" Type="http://schemas.openxmlformats.org/officeDocument/2006/relationships/hyperlink" Target="http://dx.doi.org/10.21533/pen.v11i5.3849" TargetMode="External"/><Relationship Id="rId2" Type="http://schemas.openxmlformats.org/officeDocument/2006/relationships/styles" Target="styles.xml"/><Relationship Id="rId16" Type="http://schemas.openxmlformats.org/officeDocument/2006/relationships/hyperlink" Target="http://dx.doi.org/10.2139/ssrn.2505359" TargetMode="External"/><Relationship Id="rId20" Type="http://schemas.openxmlformats.org/officeDocument/2006/relationships/hyperlink" Target="https://doi.org/10.3389/fcomm.2023.1140461" TargetMode="External"/><Relationship Id="rId1" Type="http://schemas.openxmlformats.org/officeDocument/2006/relationships/numbering" Target="numbering.xml"/><Relationship Id="rId6" Type="http://schemas.openxmlformats.org/officeDocument/2006/relationships/hyperlink" Target="http://dx.doi.org/10.5038/2378-0789.1.1.1004" TargetMode="External"/><Relationship Id="rId11" Type="http://schemas.openxmlformats.org/officeDocument/2006/relationships/hyperlink" Target="https://link.springer.com/chapter/10.1007/978-981-13-1217-5_66" TargetMode="External"/><Relationship Id="rId5" Type="http://schemas.openxmlformats.org/officeDocument/2006/relationships/hyperlink" Target="https://www.brookings.edu/wp-content/uploads/2016/06/isis_twitter_census_berger_morgan.pdf" TargetMode="External"/><Relationship Id="rId15" Type="http://schemas.openxmlformats.org/officeDocument/2006/relationships/hyperlink" Target="https://www.visionofhumanity.org/wp-content/uploads/2024/02/GTI-2024-web-290224.pdf" TargetMode="External"/><Relationship Id="rId10" Type="http://schemas.openxmlformats.org/officeDocument/2006/relationships/hyperlink" Target="https://www.fatf-gafi.org/en/publications/Methodsandtrends/crowdfunding-for-terrorism-financing.html" TargetMode="External"/><Relationship Id="rId19" Type="http://schemas.openxmlformats.org/officeDocument/2006/relationships/hyperlink" Target="https://www.usip.org/sites/default/files/sr116.pdf" TargetMode="External"/><Relationship Id="rId4" Type="http://schemas.openxmlformats.org/officeDocument/2006/relationships/webSettings" Target="webSettings.xml"/><Relationship Id="rId9" Type="http://schemas.openxmlformats.org/officeDocument/2006/relationships/hyperlink" Target="https://www.fatf-gafi.org/content/dam/fatf-gafi/reports/Financing-Recruitment-for-Terrorism.pdf" TargetMode="External"/><Relationship Id="rId14" Type="http://schemas.openxmlformats.org/officeDocument/2006/relationships/hyperlink" Target="https://doi.org/10.1080/105761008026708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2</cp:revision>
  <dcterms:created xsi:type="dcterms:W3CDTF">2024-05-03T06:31:00Z</dcterms:created>
  <dcterms:modified xsi:type="dcterms:W3CDTF">2024-05-03T06:31:00Z</dcterms:modified>
</cp:coreProperties>
</file>