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617DF0" w:rsidRPr="00617DF0" w14:paraId="027D09AB" w14:textId="77777777" w:rsidTr="00945F71">
        <w:trPr>
          <w:cantSplit/>
          <w:trHeight w:val="448"/>
        </w:trPr>
        <w:tc>
          <w:tcPr>
            <w:tcW w:w="4878" w:type="dxa"/>
          </w:tcPr>
          <w:p w14:paraId="5AA2A134" w14:textId="77777777" w:rsidR="00D76297" w:rsidRPr="00617DF0" w:rsidRDefault="00D76297" w:rsidP="00945F71">
            <w:pPr>
              <w:pStyle w:val="Year"/>
              <w:rPr>
                <w:sz w:val="24"/>
                <w:szCs w:val="24"/>
              </w:rPr>
            </w:pPr>
            <w:r w:rsidRPr="00617DF0">
              <w:rPr>
                <w:rFonts w:ascii="Arial" w:hAnsi="Arial" w:cs="Arial"/>
                <w:b w:val="0"/>
                <w:noProof/>
                <w:lang w:val="en-US" w:eastAsia="en-US"/>
              </w:rPr>
              <w:drawing>
                <wp:anchor distT="0" distB="0" distL="114300" distR="114300" simplePos="0" relativeHeight="251661312" behindDoc="0" locked="0" layoutInCell="1" allowOverlap="1" wp14:anchorId="4BF69BBE" wp14:editId="4EC1B0C6">
                  <wp:simplePos x="0" y="0"/>
                  <wp:positionH relativeFrom="margin">
                    <wp:posOffset>-68580</wp:posOffset>
                  </wp:positionH>
                  <wp:positionV relativeFrom="margin">
                    <wp:posOffset>0</wp:posOffset>
                  </wp:positionV>
                  <wp:extent cx="2319838" cy="914400"/>
                  <wp:effectExtent l="0" t="0" r="4445" b="0"/>
                  <wp:wrapSquare wrapText="bothSides"/>
                  <wp:docPr id="1" name="Picture 1"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2C0F23D4" w14:textId="77777777" w:rsidR="00D76297" w:rsidRPr="00617DF0" w:rsidRDefault="00D76297" w:rsidP="00945F71">
            <w:pPr>
              <w:pStyle w:val="Year"/>
              <w:rPr>
                <w:sz w:val="24"/>
                <w:szCs w:val="24"/>
              </w:rPr>
            </w:pPr>
          </w:p>
          <w:p w14:paraId="5BDE50FC" w14:textId="77777777" w:rsidR="00D76297" w:rsidRPr="00617DF0" w:rsidRDefault="00D76297" w:rsidP="00945F71">
            <w:pPr>
              <w:pStyle w:val="Year"/>
              <w:rPr>
                <w:sz w:val="24"/>
                <w:szCs w:val="24"/>
              </w:rPr>
            </w:pPr>
          </w:p>
          <w:p w14:paraId="7AD5ACA2" w14:textId="77777777" w:rsidR="00D76297" w:rsidRPr="00617DF0" w:rsidRDefault="00D76297" w:rsidP="00945F71">
            <w:pPr>
              <w:pStyle w:val="Year"/>
              <w:rPr>
                <w:sz w:val="24"/>
                <w:szCs w:val="24"/>
              </w:rPr>
            </w:pPr>
          </w:p>
          <w:p w14:paraId="724CC1ED" w14:textId="77777777" w:rsidR="00D76297" w:rsidRPr="00617DF0" w:rsidRDefault="00D76297" w:rsidP="00945F71">
            <w:pPr>
              <w:pStyle w:val="Year"/>
              <w:rPr>
                <w:sz w:val="24"/>
                <w:szCs w:val="24"/>
              </w:rPr>
            </w:pPr>
            <w:r w:rsidRPr="00617DF0">
              <w:rPr>
                <w:sz w:val="24"/>
                <w:szCs w:val="24"/>
              </w:rPr>
              <w:t>LOCATION</w:t>
            </w:r>
            <w:r w:rsidRPr="00617DF0">
              <w:rPr>
                <w:b w:val="0"/>
                <w:sz w:val="24"/>
                <w:szCs w:val="24"/>
              </w:rPr>
              <w:t xml:space="preserve"> </w:t>
            </w:r>
            <w:r w:rsidRPr="00617DF0">
              <w:rPr>
                <w:sz w:val="24"/>
                <w:szCs w:val="24"/>
              </w:rPr>
              <w:t xml:space="preserve">Swansea </w:t>
            </w:r>
          </w:p>
        </w:tc>
        <w:tc>
          <w:tcPr>
            <w:tcW w:w="4233" w:type="dxa"/>
          </w:tcPr>
          <w:p w14:paraId="05B8A3B4" w14:textId="77777777" w:rsidR="00D76297" w:rsidRPr="00617DF0" w:rsidRDefault="00D76297" w:rsidP="00945F71">
            <w:pPr>
              <w:pStyle w:val="Year"/>
              <w:jc w:val="center"/>
              <w:rPr>
                <w:b w:val="0"/>
                <w:sz w:val="24"/>
                <w:szCs w:val="24"/>
              </w:rPr>
            </w:pPr>
          </w:p>
          <w:p w14:paraId="176CD495" w14:textId="77777777" w:rsidR="00D76297" w:rsidRPr="00617DF0" w:rsidRDefault="00D76297" w:rsidP="00945F71">
            <w:pPr>
              <w:pStyle w:val="Year"/>
              <w:jc w:val="right"/>
              <w:rPr>
                <w:sz w:val="24"/>
                <w:szCs w:val="24"/>
              </w:rPr>
            </w:pPr>
          </w:p>
          <w:p w14:paraId="452427B4" w14:textId="77777777" w:rsidR="00D76297" w:rsidRPr="00617DF0" w:rsidRDefault="00D76297" w:rsidP="00945F71">
            <w:pPr>
              <w:pStyle w:val="Year"/>
              <w:jc w:val="right"/>
              <w:rPr>
                <w:sz w:val="24"/>
                <w:szCs w:val="24"/>
              </w:rPr>
            </w:pPr>
          </w:p>
          <w:p w14:paraId="1713FA7C" w14:textId="77777777" w:rsidR="00D76297" w:rsidRPr="00617DF0" w:rsidRDefault="00D76297" w:rsidP="00945F71">
            <w:pPr>
              <w:pStyle w:val="Year"/>
              <w:jc w:val="right"/>
              <w:rPr>
                <w:sz w:val="24"/>
                <w:szCs w:val="24"/>
              </w:rPr>
            </w:pPr>
          </w:p>
          <w:p w14:paraId="747D3592" w14:textId="77777777" w:rsidR="00D76297" w:rsidRPr="00617DF0" w:rsidRDefault="00D76297" w:rsidP="00945F71">
            <w:pPr>
              <w:pStyle w:val="Year"/>
              <w:jc w:val="right"/>
              <w:rPr>
                <w:b w:val="0"/>
                <w:sz w:val="24"/>
                <w:szCs w:val="24"/>
              </w:rPr>
            </w:pPr>
            <w:proofErr w:type="gramStart"/>
            <w:r w:rsidRPr="00617DF0">
              <w:rPr>
                <w:sz w:val="24"/>
                <w:szCs w:val="24"/>
              </w:rPr>
              <w:t xml:space="preserve">LLEOLIAD </w:t>
            </w:r>
            <w:r w:rsidRPr="00617DF0">
              <w:rPr>
                <w:b w:val="0"/>
                <w:sz w:val="24"/>
                <w:szCs w:val="24"/>
              </w:rPr>
              <w:t xml:space="preserve"> </w:t>
            </w:r>
            <w:r w:rsidRPr="00617DF0">
              <w:rPr>
                <w:sz w:val="24"/>
                <w:szCs w:val="24"/>
              </w:rPr>
              <w:t>abertawe</w:t>
            </w:r>
            <w:proofErr w:type="gramEnd"/>
          </w:p>
        </w:tc>
      </w:tr>
      <w:tr w:rsidR="00617DF0" w:rsidRPr="00617DF0" w14:paraId="7AF91532" w14:textId="77777777" w:rsidTr="00945F71">
        <w:trPr>
          <w:trHeight w:val="518"/>
        </w:trPr>
        <w:tc>
          <w:tcPr>
            <w:tcW w:w="4878" w:type="dxa"/>
          </w:tcPr>
          <w:p w14:paraId="11E8A0B1" w14:textId="77777777" w:rsidR="00D76297" w:rsidRPr="00617DF0" w:rsidRDefault="00D76297" w:rsidP="00945F71">
            <w:pPr>
              <w:pStyle w:val="Trinity"/>
              <w:ind w:left="5760" w:hanging="5760"/>
            </w:pPr>
            <w:r w:rsidRPr="00617DF0">
              <w:t>LEVEL 5</w:t>
            </w:r>
          </w:p>
        </w:tc>
        <w:tc>
          <w:tcPr>
            <w:tcW w:w="4233" w:type="dxa"/>
          </w:tcPr>
          <w:p w14:paraId="2469694B" w14:textId="77777777" w:rsidR="00D76297" w:rsidRPr="00617DF0" w:rsidRDefault="00D76297" w:rsidP="00945F71">
            <w:pPr>
              <w:pStyle w:val="Trinity"/>
              <w:ind w:left="5760" w:hanging="5760"/>
              <w:jc w:val="right"/>
            </w:pPr>
            <w:r w:rsidRPr="00617DF0">
              <w:t>LEFEL 5</w:t>
            </w:r>
          </w:p>
        </w:tc>
      </w:tr>
      <w:tr w:rsidR="00617DF0" w:rsidRPr="00617DF0" w14:paraId="526ADEAA" w14:textId="77777777" w:rsidTr="00945F71">
        <w:trPr>
          <w:trHeight w:val="289"/>
        </w:trPr>
        <w:tc>
          <w:tcPr>
            <w:tcW w:w="4878" w:type="dxa"/>
          </w:tcPr>
          <w:p w14:paraId="40AF0CC9" w14:textId="77777777" w:rsidR="00D76297" w:rsidRPr="00617DF0" w:rsidRDefault="00D76297" w:rsidP="00945F71">
            <w:pPr>
              <w:pStyle w:val="Exam"/>
            </w:pPr>
            <w:r w:rsidRPr="00617DF0">
              <w:t>EXAMINATION PERIOD</w:t>
            </w:r>
          </w:p>
        </w:tc>
        <w:tc>
          <w:tcPr>
            <w:tcW w:w="4233" w:type="dxa"/>
          </w:tcPr>
          <w:p w14:paraId="168A4AF9" w14:textId="77777777" w:rsidR="00D76297" w:rsidRPr="00617DF0" w:rsidRDefault="00D76297" w:rsidP="00945F71">
            <w:pPr>
              <w:pStyle w:val="Exam"/>
              <w:jc w:val="right"/>
            </w:pPr>
            <w:r w:rsidRPr="00617DF0">
              <w:t>CYFNOD ARHOLIADAU</w:t>
            </w:r>
          </w:p>
        </w:tc>
      </w:tr>
      <w:tr w:rsidR="00D76297" w:rsidRPr="00617DF0" w14:paraId="6DF90D99" w14:textId="77777777" w:rsidTr="00945F71">
        <w:trPr>
          <w:trHeight w:val="825"/>
        </w:trPr>
        <w:tc>
          <w:tcPr>
            <w:tcW w:w="4878" w:type="dxa"/>
          </w:tcPr>
          <w:p w14:paraId="68ED000A" w14:textId="28BC547A" w:rsidR="00D76297" w:rsidRPr="00617DF0" w:rsidRDefault="00DA463E" w:rsidP="00945F71">
            <w:pPr>
              <w:pStyle w:val="Month"/>
              <w:jc w:val="both"/>
            </w:pPr>
            <w:r w:rsidRPr="00617DF0">
              <w:t xml:space="preserve">MAY </w:t>
            </w:r>
            <w:r w:rsidR="00D76297" w:rsidRPr="00617DF0">
              <w:t>2022</w:t>
            </w:r>
          </w:p>
        </w:tc>
        <w:tc>
          <w:tcPr>
            <w:tcW w:w="4233" w:type="dxa"/>
          </w:tcPr>
          <w:p w14:paraId="67276921" w14:textId="0FAC539F" w:rsidR="00D76297" w:rsidRPr="00617DF0" w:rsidRDefault="00DA463E" w:rsidP="00945F71">
            <w:pPr>
              <w:pStyle w:val="Month"/>
              <w:jc w:val="right"/>
            </w:pPr>
            <w:r w:rsidRPr="00617DF0">
              <w:t xml:space="preserve">MAI </w:t>
            </w:r>
            <w:r w:rsidR="00D76297" w:rsidRPr="00617DF0">
              <w:t>2022</w:t>
            </w:r>
          </w:p>
        </w:tc>
      </w:tr>
    </w:tbl>
    <w:p w14:paraId="068B9508" w14:textId="77777777" w:rsidR="00D76297" w:rsidRPr="00617DF0" w:rsidRDefault="00D76297" w:rsidP="00D76297">
      <w:pPr>
        <w:pStyle w:val="Modcode"/>
      </w:pPr>
    </w:p>
    <w:p w14:paraId="33E0FD7E" w14:textId="6DAD5423" w:rsidR="00D76297" w:rsidRPr="00617DF0" w:rsidRDefault="00D76297" w:rsidP="00D76297">
      <w:pPr>
        <w:pStyle w:val="Modcode"/>
      </w:pPr>
      <w:r w:rsidRPr="00617DF0">
        <w:t>MODULE CODE: BMLW5003</w:t>
      </w:r>
    </w:p>
    <w:p w14:paraId="59699D58" w14:textId="04FE44B4" w:rsidR="00D76297" w:rsidRPr="00617DF0" w:rsidRDefault="00D76297" w:rsidP="00D76297">
      <w:pPr>
        <w:pStyle w:val="Modname"/>
      </w:pPr>
      <w:r w:rsidRPr="00617DF0">
        <w:t>CIVIL LITIGATION</w:t>
      </w:r>
    </w:p>
    <w:p w14:paraId="43C61940" w14:textId="77777777" w:rsidR="00D76297" w:rsidRPr="00617DF0" w:rsidRDefault="00D76297" w:rsidP="00D76297">
      <w:pPr>
        <w:pStyle w:val="Time"/>
      </w:pPr>
      <w:r w:rsidRPr="00617DF0">
        <w:t xml:space="preserve">TIME:  2 HOURS </w:t>
      </w:r>
    </w:p>
    <w:p w14:paraId="21C395C0" w14:textId="77777777" w:rsidR="00D76297" w:rsidRPr="00617DF0" w:rsidRDefault="00D76297" w:rsidP="00D76297">
      <w:pPr>
        <w:pStyle w:val="Answer"/>
      </w:pPr>
      <w:r w:rsidRPr="00617DF0">
        <w:t xml:space="preserve">answer </w:t>
      </w:r>
      <w:r w:rsidRPr="00617DF0">
        <w:rPr>
          <w:u w:val="single"/>
        </w:rPr>
        <w:t>all</w:t>
      </w:r>
      <w:r w:rsidRPr="00617DF0">
        <w:t xml:space="preserve"> questions</w:t>
      </w:r>
    </w:p>
    <w:p w14:paraId="6754B6FF" w14:textId="77777777" w:rsidR="00D76297" w:rsidRPr="00617DF0" w:rsidRDefault="00D76297" w:rsidP="00D76297">
      <w:pPr>
        <w:pStyle w:val="BodyText"/>
      </w:pPr>
    </w:p>
    <w:p w14:paraId="37FD4315" w14:textId="77777777" w:rsidR="00D76297" w:rsidRPr="00617DF0" w:rsidRDefault="00D76297" w:rsidP="00D76297">
      <w:pPr>
        <w:pStyle w:val="BodyText"/>
        <w:rPr>
          <w:b/>
          <w:bCs/>
          <w:i/>
        </w:rPr>
      </w:pPr>
      <w:r w:rsidRPr="00617DF0">
        <w:rPr>
          <w:b/>
          <w:bCs/>
          <w:i/>
        </w:rPr>
        <w:t>Equipment or materials required – This is an open book exam and students can use whatever materials they deem necessary</w:t>
      </w:r>
    </w:p>
    <w:p w14:paraId="0A034C6E" w14:textId="77777777" w:rsidR="00D76297" w:rsidRPr="00617DF0" w:rsidRDefault="00D76297" w:rsidP="00D76297">
      <w:pPr>
        <w:pStyle w:val="BodyText"/>
        <w:rPr>
          <w:b/>
          <w:bCs/>
          <w:sz w:val="28"/>
        </w:rPr>
      </w:pPr>
      <w:proofErr w:type="spellStart"/>
      <w:r w:rsidRPr="00617DF0">
        <w:rPr>
          <w:b/>
          <w:bCs/>
          <w:i/>
        </w:rPr>
        <w:t>Adnoddau</w:t>
      </w:r>
      <w:proofErr w:type="spellEnd"/>
      <w:r w:rsidRPr="00617DF0">
        <w:rPr>
          <w:b/>
          <w:bCs/>
          <w:i/>
        </w:rPr>
        <w:t xml:space="preserve"> neu </w:t>
      </w:r>
      <w:proofErr w:type="spellStart"/>
      <w:r w:rsidRPr="00617DF0">
        <w:rPr>
          <w:b/>
          <w:bCs/>
          <w:i/>
        </w:rPr>
        <w:t>ddefnyddiau</w:t>
      </w:r>
      <w:proofErr w:type="spellEnd"/>
      <w:r w:rsidRPr="00617DF0">
        <w:rPr>
          <w:b/>
          <w:bCs/>
          <w:i/>
        </w:rPr>
        <w:t xml:space="preserve"> </w:t>
      </w:r>
      <w:proofErr w:type="spellStart"/>
      <w:r w:rsidRPr="00617DF0">
        <w:rPr>
          <w:b/>
          <w:bCs/>
          <w:i/>
        </w:rPr>
        <w:t>sydd</w:t>
      </w:r>
      <w:proofErr w:type="spellEnd"/>
      <w:r w:rsidRPr="00617DF0">
        <w:rPr>
          <w:b/>
          <w:bCs/>
          <w:i/>
        </w:rPr>
        <w:t xml:space="preserve"> </w:t>
      </w:r>
      <w:proofErr w:type="spellStart"/>
      <w:r w:rsidRPr="00617DF0">
        <w:rPr>
          <w:b/>
          <w:bCs/>
          <w:i/>
        </w:rPr>
        <w:t>eu</w:t>
      </w:r>
      <w:proofErr w:type="spellEnd"/>
      <w:r w:rsidRPr="00617DF0">
        <w:rPr>
          <w:b/>
          <w:bCs/>
          <w:i/>
        </w:rPr>
        <w:t xml:space="preserve"> </w:t>
      </w:r>
      <w:proofErr w:type="spellStart"/>
      <w:r w:rsidRPr="00617DF0">
        <w:rPr>
          <w:b/>
          <w:bCs/>
          <w:i/>
        </w:rPr>
        <w:t>hangen</w:t>
      </w:r>
      <w:proofErr w:type="spellEnd"/>
      <w:r w:rsidRPr="00617DF0">
        <w:rPr>
          <w:b/>
          <w:bCs/>
          <w:i/>
        </w:rPr>
        <w:t xml:space="preserve"> - Mae </w:t>
      </w:r>
      <w:proofErr w:type="spellStart"/>
      <w:r w:rsidRPr="00617DF0">
        <w:rPr>
          <w:b/>
          <w:bCs/>
          <w:i/>
        </w:rPr>
        <w:t>hwn</w:t>
      </w:r>
      <w:proofErr w:type="spellEnd"/>
      <w:r w:rsidRPr="00617DF0">
        <w:rPr>
          <w:b/>
          <w:bCs/>
          <w:i/>
        </w:rPr>
        <w:t xml:space="preserve"> </w:t>
      </w:r>
      <w:proofErr w:type="spellStart"/>
      <w:r w:rsidRPr="00617DF0">
        <w:rPr>
          <w:b/>
          <w:bCs/>
          <w:i/>
        </w:rPr>
        <w:t>yn</w:t>
      </w:r>
      <w:proofErr w:type="spellEnd"/>
      <w:r w:rsidRPr="00617DF0">
        <w:rPr>
          <w:b/>
          <w:bCs/>
          <w:i/>
        </w:rPr>
        <w:t xml:space="preserve"> </w:t>
      </w:r>
      <w:proofErr w:type="spellStart"/>
      <w:r w:rsidRPr="00617DF0">
        <w:rPr>
          <w:b/>
          <w:bCs/>
          <w:i/>
        </w:rPr>
        <w:t>arholiad</w:t>
      </w:r>
      <w:proofErr w:type="spellEnd"/>
      <w:r w:rsidRPr="00617DF0">
        <w:rPr>
          <w:b/>
          <w:bCs/>
          <w:i/>
        </w:rPr>
        <w:t xml:space="preserve"> </w:t>
      </w:r>
      <w:proofErr w:type="spellStart"/>
      <w:r w:rsidRPr="00617DF0">
        <w:rPr>
          <w:b/>
          <w:bCs/>
          <w:i/>
        </w:rPr>
        <w:t>llyfr</w:t>
      </w:r>
      <w:proofErr w:type="spellEnd"/>
      <w:r w:rsidRPr="00617DF0">
        <w:rPr>
          <w:b/>
          <w:bCs/>
          <w:i/>
        </w:rPr>
        <w:t xml:space="preserve"> </w:t>
      </w:r>
      <w:proofErr w:type="spellStart"/>
      <w:r w:rsidRPr="00617DF0">
        <w:rPr>
          <w:b/>
          <w:bCs/>
          <w:i/>
        </w:rPr>
        <w:t>agored</w:t>
      </w:r>
      <w:proofErr w:type="spellEnd"/>
      <w:r w:rsidRPr="00617DF0">
        <w:rPr>
          <w:b/>
          <w:bCs/>
          <w:i/>
        </w:rPr>
        <w:t xml:space="preserve"> a gall </w:t>
      </w:r>
      <w:proofErr w:type="spellStart"/>
      <w:r w:rsidRPr="00617DF0">
        <w:rPr>
          <w:b/>
          <w:bCs/>
          <w:i/>
        </w:rPr>
        <w:t>myfyrwyr</w:t>
      </w:r>
      <w:proofErr w:type="spellEnd"/>
      <w:r w:rsidRPr="00617DF0">
        <w:rPr>
          <w:b/>
          <w:bCs/>
          <w:i/>
        </w:rPr>
        <w:t xml:space="preserve"> </w:t>
      </w:r>
      <w:proofErr w:type="spellStart"/>
      <w:r w:rsidRPr="00617DF0">
        <w:rPr>
          <w:b/>
          <w:bCs/>
          <w:i/>
        </w:rPr>
        <w:t>ddefnyddio</w:t>
      </w:r>
      <w:proofErr w:type="spellEnd"/>
      <w:r w:rsidRPr="00617DF0">
        <w:rPr>
          <w:b/>
          <w:bCs/>
          <w:i/>
        </w:rPr>
        <w:t xml:space="preserve"> </w:t>
      </w:r>
      <w:proofErr w:type="spellStart"/>
      <w:r w:rsidRPr="00617DF0">
        <w:rPr>
          <w:b/>
          <w:bCs/>
          <w:i/>
        </w:rPr>
        <w:t>pa</w:t>
      </w:r>
      <w:proofErr w:type="spellEnd"/>
      <w:r w:rsidRPr="00617DF0">
        <w:rPr>
          <w:b/>
          <w:bCs/>
          <w:i/>
        </w:rPr>
        <w:t xml:space="preserve"> </w:t>
      </w:r>
      <w:proofErr w:type="spellStart"/>
      <w:r w:rsidRPr="00617DF0">
        <w:rPr>
          <w:b/>
          <w:bCs/>
          <w:i/>
        </w:rPr>
        <w:t>bynnag</w:t>
      </w:r>
      <w:proofErr w:type="spellEnd"/>
      <w:r w:rsidRPr="00617DF0">
        <w:rPr>
          <w:b/>
          <w:bCs/>
          <w:i/>
        </w:rPr>
        <w:t xml:space="preserve"> </w:t>
      </w:r>
      <w:proofErr w:type="spellStart"/>
      <w:r w:rsidRPr="00617DF0">
        <w:rPr>
          <w:b/>
          <w:bCs/>
          <w:i/>
        </w:rPr>
        <w:t>ddeunyddiau</w:t>
      </w:r>
      <w:proofErr w:type="spellEnd"/>
      <w:r w:rsidRPr="00617DF0">
        <w:rPr>
          <w:b/>
          <w:bCs/>
          <w:i/>
        </w:rPr>
        <w:t xml:space="preserve"> y </w:t>
      </w:r>
      <w:proofErr w:type="spellStart"/>
      <w:r w:rsidRPr="00617DF0">
        <w:rPr>
          <w:b/>
          <w:bCs/>
          <w:i/>
        </w:rPr>
        <w:t>maent</w:t>
      </w:r>
      <w:proofErr w:type="spellEnd"/>
      <w:r w:rsidRPr="00617DF0">
        <w:rPr>
          <w:b/>
          <w:bCs/>
          <w:i/>
        </w:rPr>
        <w:t xml:space="preserve"> </w:t>
      </w:r>
      <w:proofErr w:type="spellStart"/>
      <w:r w:rsidRPr="00617DF0">
        <w:rPr>
          <w:b/>
          <w:bCs/>
          <w:i/>
        </w:rPr>
        <w:t>yn</w:t>
      </w:r>
      <w:proofErr w:type="spellEnd"/>
      <w:r w:rsidRPr="00617DF0">
        <w:rPr>
          <w:b/>
          <w:bCs/>
          <w:i/>
        </w:rPr>
        <w:t xml:space="preserve"> </w:t>
      </w:r>
      <w:proofErr w:type="spellStart"/>
      <w:r w:rsidRPr="00617DF0">
        <w:rPr>
          <w:b/>
          <w:bCs/>
          <w:i/>
        </w:rPr>
        <w:t>eu</w:t>
      </w:r>
      <w:proofErr w:type="spellEnd"/>
      <w:r w:rsidRPr="00617DF0">
        <w:rPr>
          <w:b/>
          <w:bCs/>
          <w:i/>
        </w:rPr>
        <w:t xml:space="preserve"> </w:t>
      </w:r>
      <w:proofErr w:type="spellStart"/>
      <w:r w:rsidRPr="00617DF0">
        <w:rPr>
          <w:b/>
          <w:bCs/>
          <w:i/>
        </w:rPr>
        <w:t>ystyried</w:t>
      </w:r>
      <w:proofErr w:type="spellEnd"/>
      <w:r w:rsidRPr="00617DF0">
        <w:rPr>
          <w:b/>
          <w:bCs/>
          <w:i/>
        </w:rPr>
        <w:t xml:space="preserve"> </w:t>
      </w:r>
      <w:proofErr w:type="spellStart"/>
      <w:r w:rsidRPr="00617DF0">
        <w:rPr>
          <w:b/>
          <w:bCs/>
          <w:i/>
        </w:rPr>
        <w:t>yn</w:t>
      </w:r>
      <w:proofErr w:type="spellEnd"/>
      <w:r w:rsidRPr="00617DF0">
        <w:rPr>
          <w:b/>
          <w:bCs/>
          <w:i/>
        </w:rPr>
        <w:t xml:space="preserve"> </w:t>
      </w:r>
      <w:proofErr w:type="spellStart"/>
      <w:r w:rsidRPr="00617DF0">
        <w:rPr>
          <w:b/>
          <w:bCs/>
          <w:i/>
        </w:rPr>
        <w:t>angenrheidiol</w:t>
      </w:r>
      <w:proofErr w:type="spellEnd"/>
    </w:p>
    <w:p w14:paraId="3B97DC99" w14:textId="77777777" w:rsidR="00D76297" w:rsidRPr="00617DF0" w:rsidRDefault="00D76297" w:rsidP="00D76297">
      <w:pPr>
        <w:pStyle w:val="BodyText"/>
        <w:ind w:left="720"/>
        <w:rPr>
          <w:sz w:val="28"/>
        </w:rPr>
      </w:pPr>
    </w:p>
    <w:p w14:paraId="1A35B974" w14:textId="77777777" w:rsidR="00D76297" w:rsidRPr="00D76297" w:rsidRDefault="00D76297" w:rsidP="00D76297">
      <w:pPr>
        <w:rPr>
          <w:rFonts w:ascii="Arial" w:hAnsi="Arial" w:cs="Arial"/>
          <w:b/>
          <w:sz w:val="28"/>
          <w:szCs w:val="28"/>
        </w:rPr>
      </w:pPr>
    </w:p>
    <w:p w14:paraId="588C8BA0" w14:textId="017571E4" w:rsidR="00D76297" w:rsidRPr="00D76297" w:rsidRDefault="00D76297" w:rsidP="00D76297">
      <w:pPr>
        <w:pStyle w:val="ListParagraph"/>
        <w:numPr>
          <w:ilvl w:val="0"/>
          <w:numId w:val="3"/>
        </w:numPr>
        <w:rPr>
          <w:rFonts w:asciiTheme="majorBidi" w:hAnsiTheme="majorBidi" w:cstheme="majorBidi"/>
          <w:b/>
          <w:sz w:val="28"/>
          <w:szCs w:val="28"/>
        </w:rPr>
      </w:pPr>
      <w:r w:rsidRPr="00D76297">
        <w:rPr>
          <w:rFonts w:asciiTheme="majorBidi" w:hAnsiTheme="majorBidi" w:cstheme="majorBidi"/>
          <w:b/>
          <w:sz w:val="28"/>
          <w:szCs w:val="28"/>
        </w:rPr>
        <w:t xml:space="preserve">Candidates must enter their NAME </w:t>
      </w:r>
      <w:r w:rsidR="00DA463E">
        <w:rPr>
          <w:rFonts w:asciiTheme="majorBidi" w:hAnsiTheme="majorBidi" w:cstheme="majorBidi"/>
          <w:b/>
          <w:sz w:val="28"/>
          <w:szCs w:val="28"/>
        </w:rPr>
        <w:t xml:space="preserve">and STUDENT NUMBER </w:t>
      </w:r>
      <w:r w:rsidRPr="00D76297">
        <w:rPr>
          <w:rFonts w:asciiTheme="majorBidi" w:hAnsiTheme="majorBidi" w:cstheme="majorBidi"/>
          <w:b/>
          <w:sz w:val="28"/>
          <w:szCs w:val="28"/>
        </w:rPr>
        <w:t>on the front page of their answer sheet.</w:t>
      </w:r>
    </w:p>
    <w:p w14:paraId="169B7A40" w14:textId="77777777" w:rsidR="00D76297" w:rsidRPr="00D76297" w:rsidRDefault="00D76297" w:rsidP="00D76297">
      <w:pPr>
        <w:pStyle w:val="ListParagraph"/>
        <w:rPr>
          <w:rFonts w:asciiTheme="majorBidi" w:hAnsiTheme="majorBidi" w:cstheme="majorBidi"/>
          <w:b/>
          <w:sz w:val="28"/>
          <w:szCs w:val="28"/>
        </w:rPr>
      </w:pPr>
    </w:p>
    <w:p w14:paraId="6CABEF41" w14:textId="070E2051" w:rsidR="00D76297" w:rsidRPr="00D76297" w:rsidRDefault="00CC14B8" w:rsidP="00D76297">
      <w:pPr>
        <w:pStyle w:val="ListParagraph"/>
        <w:numPr>
          <w:ilvl w:val="0"/>
          <w:numId w:val="3"/>
        </w:numPr>
        <w:rPr>
          <w:rFonts w:asciiTheme="majorBidi" w:hAnsiTheme="majorBidi" w:cstheme="majorBidi"/>
          <w:b/>
          <w:sz w:val="28"/>
          <w:szCs w:val="28"/>
        </w:rPr>
      </w:pPr>
      <w:r>
        <w:rPr>
          <w:rFonts w:asciiTheme="majorBidi" w:hAnsiTheme="majorBidi" w:cstheme="majorBidi"/>
          <w:b/>
          <w:sz w:val="28"/>
          <w:szCs w:val="28"/>
        </w:rPr>
        <w:t>Candidates have 15 minutes of</w:t>
      </w:r>
      <w:r w:rsidR="00D76297" w:rsidRPr="00D76297">
        <w:rPr>
          <w:rFonts w:asciiTheme="majorBidi" w:hAnsiTheme="majorBidi" w:cstheme="majorBidi"/>
          <w:b/>
          <w:sz w:val="28"/>
          <w:szCs w:val="28"/>
        </w:rPr>
        <w:t xml:space="preserve"> formal reading time allocated to this examination.  </w:t>
      </w:r>
      <w:r>
        <w:rPr>
          <w:rFonts w:asciiTheme="majorBidi" w:hAnsiTheme="majorBidi" w:cstheme="majorBidi"/>
          <w:b/>
          <w:sz w:val="28"/>
          <w:szCs w:val="28"/>
        </w:rPr>
        <w:t>It</w:t>
      </w:r>
      <w:r w:rsidR="00D76297" w:rsidRPr="00D76297">
        <w:rPr>
          <w:rFonts w:asciiTheme="majorBidi" w:hAnsiTheme="majorBidi" w:cstheme="majorBidi"/>
          <w:b/>
          <w:sz w:val="28"/>
          <w:szCs w:val="28"/>
        </w:rPr>
        <w:t xml:space="preserve"> is </w:t>
      </w:r>
      <w:r>
        <w:rPr>
          <w:rFonts w:asciiTheme="majorBidi" w:hAnsiTheme="majorBidi" w:cstheme="majorBidi"/>
          <w:b/>
          <w:sz w:val="28"/>
          <w:szCs w:val="28"/>
        </w:rPr>
        <w:t xml:space="preserve">strongly </w:t>
      </w:r>
      <w:r w:rsidR="00D76297" w:rsidRPr="00D76297">
        <w:rPr>
          <w:rFonts w:asciiTheme="majorBidi" w:hAnsiTheme="majorBidi" w:cstheme="majorBidi"/>
          <w:b/>
          <w:sz w:val="28"/>
          <w:szCs w:val="28"/>
        </w:rPr>
        <w:t>recommended that candidates spend th</w:t>
      </w:r>
      <w:r>
        <w:rPr>
          <w:rFonts w:asciiTheme="majorBidi" w:hAnsiTheme="majorBidi" w:cstheme="majorBidi"/>
          <w:b/>
          <w:sz w:val="28"/>
          <w:szCs w:val="28"/>
        </w:rPr>
        <w:t xml:space="preserve">is time </w:t>
      </w:r>
      <w:r w:rsidR="00D76297" w:rsidRPr="00D76297">
        <w:rPr>
          <w:rFonts w:asciiTheme="majorBidi" w:hAnsiTheme="majorBidi" w:cstheme="majorBidi"/>
          <w:b/>
          <w:sz w:val="28"/>
          <w:szCs w:val="28"/>
        </w:rPr>
        <w:t>reading the examination paper, including any supporting documentation.</w:t>
      </w:r>
    </w:p>
    <w:p w14:paraId="4FBBA4BE" w14:textId="77777777" w:rsidR="00D76297" w:rsidRPr="00D76297" w:rsidRDefault="00D76297" w:rsidP="00D76297">
      <w:pPr>
        <w:pStyle w:val="ListParagraph"/>
        <w:rPr>
          <w:rFonts w:asciiTheme="majorBidi" w:hAnsiTheme="majorBidi" w:cstheme="majorBidi"/>
          <w:b/>
          <w:sz w:val="28"/>
          <w:szCs w:val="28"/>
        </w:rPr>
      </w:pPr>
    </w:p>
    <w:p w14:paraId="319C164E" w14:textId="45F9D212" w:rsidR="00D76297" w:rsidRPr="00D76297" w:rsidRDefault="00D76297" w:rsidP="00D76297">
      <w:pPr>
        <w:pStyle w:val="ListParagraph"/>
        <w:numPr>
          <w:ilvl w:val="0"/>
          <w:numId w:val="3"/>
        </w:numPr>
        <w:rPr>
          <w:rFonts w:asciiTheme="majorBidi" w:hAnsiTheme="majorBidi" w:cstheme="majorBidi"/>
          <w:b/>
          <w:sz w:val="28"/>
          <w:szCs w:val="28"/>
        </w:rPr>
      </w:pPr>
      <w:r w:rsidRPr="00D76297">
        <w:rPr>
          <w:rFonts w:asciiTheme="majorBidi" w:hAnsiTheme="majorBidi" w:cstheme="majorBidi"/>
          <w:b/>
          <w:sz w:val="28"/>
          <w:szCs w:val="28"/>
        </w:rPr>
        <w:t>Additional documents supplied to be submitted as part of the candidate’s answer: None</w:t>
      </w:r>
    </w:p>
    <w:p w14:paraId="4C107C09" w14:textId="77777777" w:rsidR="00D76297" w:rsidRDefault="00D76297" w:rsidP="00D76297">
      <w:pPr>
        <w:ind w:left="720" w:hanging="720"/>
        <w:rPr>
          <w:rFonts w:ascii="Arial" w:hAnsi="Arial" w:cs="Arial"/>
          <w:b/>
          <w:sz w:val="28"/>
          <w:szCs w:val="28"/>
          <w:u w:val="single"/>
        </w:rPr>
      </w:pPr>
    </w:p>
    <w:p w14:paraId="2F734CF9" w14:textId="77777777" w:rsidR="00D76297" w:rsidRDefault="00D76297" w:rsidP="00D76297">
      <w:pPr>
        <w:ind w:left="720" w:hanging="720"/>
        <w:rPr>
          <w:rFonts w:ascii="Arial" w:hAnsi="Arial" w:cs="Arial"/>
          <w:b/>
          <w:sz w:val="28"/>
          <w:szCs w:val="28"/>
          <w:u w:val="single"/>
        </w:rPr>
      </w:pPr>
    </w:p>
    <w:p w14:paraId="755CAEEA" w14:textId="77777777" w:rsidR="00D76297" w:rsidRDefault="00D76297" w:rsidP="00D76297">
      <w:pPr>
        <w:ind w:left="720" w:hanging="720"/>
        <w:rPr>
          <w:rFonts w:ascii="Arial" w:hAnsi="Arial" w:cs="Arial"/>
          <w:b/>
          <w:sz w:val="28"/>
          <w:szCs w:val="28"/>
          <w:u w:val="single"/>
        </w:rPr>
      </w:pPr>
    </w:p>
    <w:p w14:paraId="32AB74CF" w14:textId="77777777" w:rsidR="009915F4" w:rsidRDefault="009915F4" w:rsidP="009915F4">
      <w:pPr>
        <w:rPr>
          <w:rFonts w:ascii="Arial" w:hAnsi="Arial" w:cs="Arial"/>
          <w:b/>
          <w:sz w:val="28"/>
          <w:szCs w:val="28"/>
          <w:u w:val="single"/>
        </w:rPr>
      </w:pPr>
    </w:p>
    <w:p w14:paraId="76ACFB9F" w14:textId="77777777" w:rsidR="009915F4" w:rsidRDefault="009915F4" w:rsidP="009915F4">
      <w:pPr>
        <w:ind w:left="720" w:hanging="720"/>
        <w:rPr>
          <w:rFonts w:ascii="Arial" w:hAnsi="Arial" w:cs="Arial"/>
          <w:b/>
          <w:sz w:val="28"/>
          <w:szCs w:val="28"/>
          <w:u w:val="single"/>
        </w:rPr>
      </w:pPr>
    </w:p>
    <w:p w14:paraId="653DEC1C" w14:textId="77777777" w:rsidR="009915F4" w:rsidRDefault="009915F4" w:rsidP="009915F4">
      <w:pPr>
        <w:rPr>
          <w:rFonts w:ascii="Arial" w:hAnsi="Arial" w:cs="Arial"/>
          <w:b/>
          <w:sz w:val="28"/>
          <w:szCs w:val="28"/>
        </w:rPr>
      </w:pPr>
      <w:r w:rsidRPr="00BA62E1">
        <w:rPr>
          <w:rFonts w:ascii="Arial" w:hAnsi="Arial" w:cs="Arial"/>
          <w:b/>
          <w:sz w:val="28"/>
          <w:szCs w:val="28"/>
          <w:u w:val="single"/>
        </w:rPr>
        <w:t>CIVIL LITIGATION</w:t>
      </w:r>
      <w:r w:rsidRPr="00BA62E1">
        <w:rPr>
          <w:rFonts w:ascii="Arial" w:hAnsi="Arial" w:cs="Arial"/>
          <w:b/>
          <w:sz w:val="28"/>
          <w:szCs w:val="28"/>
        </w:rPr>
        <w:t xml:space="preserve">                                                </w:t>
      </w:r>
    </w:p>
    <w:p w14:paraId="1397D700" w14:textId="77777777" w:rsidR="009915F4" w:rsidRDefault="009915F4" w:rsidP="009915F4">
      <w:pPr>
        <w:rPr>
          <w:rFonts w:ascii="Arial" w:hAnsi="Arial" w:cs="Arial"/>
          <w:b/>
          <w:sz w:val="28"/>
          <w:szCs w:val="28"/>
          <w:u w:val="single"/>
        </w:rPr>
      </w:pPr>
    </w:p>
    <w:p w14:paraId="431FD2E6" w14:textId="77777777" w:rsidR="009915F4" w:rsidRDefault="009915F4" w:rsidP="009915F4">
      <w:pPr>
        <w:rPr>
          <w:rFonts w:ascii="Arial" w:hAnsi="Arial" w:cs="Arial"/>
          <w:b/>
          <w:sz w:val="28"/>
          <w:szCs w:val="28"/>
          <w:u w:val="single"/>
        </w:rPr>
      </w:pPr>
      <w:r w:rsidRPr="00BA62E1">
        <w:rPr>
          <w:rFonts w:ascii="Arial" w:hAnsi="Arial" w:cs="Arial"/>
          <w:b/>
          <w:sz w:val="28"/>
          <w:szCs w:val="28"/>
          <w:u w:val="single"/>
        </w:rPr>
        <w:t>T</w:t>
      </w:r>
      <w:r>
        <w:rPr>
          <w:rFonts w:ascii="Arial" w:hAnsi="Arial" w:cs="Arial"/>
          <w:b/>
          <w:sz w:val="28"/>
          <w:szCs w:val="28"/>
          <w:u w:val="single"/>
        </w:rPr>
        <w:t>ASK</w:t>
      </w:r>
      <w:r w:rsidRPr="00BA62E1">
        <w:rPr>
          <w:rFonts w:ascii="Arial" w:hAnsi="Arial" w:cs="Arial"/>
          <w:b/>
          <w:sz w:val="28"/>
          <w:szCs w:val="28"/>
          <w:u w:val="single"/>
        </w:rPr>
        <w:t xml:space="preserve"> 1</w:t>
      </w:r>
    </w:p>
    <w:p w14:paraId="36EA885D" w14:textId="77777777" w:rsidR="009915F4" w:rsidRDefault="009915F4" w:rsidP="009915F4">
      <w:pPr>
        <w:rPr>
          <w:rFonts w:ascii="Arial" w:hAnsi="Arial" w:cs="Arial"/>
          <w:b/>
          <w:sz w:val="28"/>
          <w:szCs w:val="28"/>
          <w:u w:val="single"/>
        </w:rPr>
      </w:pPr>
    </w:p>
    <w:p w14:paraId="5E7E2436" w14:textId="77777777" w:rsidR="009915F4" w:rsidRPr="00BA62E1" w:rsidRDefault="009915F4" w:rsidP="009915F4">
      <w:pPr>
        <w:rPr>
          <w:rFonts w:ascii="Arial" w:hAnsi="Arial" w:cs="Arial"/>
          <w:sz w:val="28"/>
          <w:szCs w:val="28"/>
          <w:u w:val="single"/>
        </w:rPr>
      </w:pPr>
      <w:r w:rsidRPr="00BA62E1">
        <w:rPr>
          <w:rFonts w:ascii="Arial" w:hAnsi="Arial" w:cs="Arial"/>
          <w:b/>
          <w:sz w:val="28"/>
          <w:szCs w:val="28"/>
          <w:u w:val="single"/>
        </w:rPr>
        <w:t>Question 1</w:t>
      </w:r>
    </w:p>
    <w:p w14:paraId="28400FF3" w14:textId="77777777" w:rsidR="009915F4" w:rsidRDefault="009915F4" w:rsidP="009915F4">
      <w:pPr>
        <w:ind w:left="720"/>
        <w:rPr>
          <w:rFonts w:ascii="Arial" w:hAnsi="Arial" w:cs="Arial"/>
          <w:sz w:val="28"/>
          <w:szCs w:val="28"/>
        </w:rPr>
      </w:pPr>
    </w:p>
    <w:p w14:paraId="3CB09912" w14:textId="77777777" w:rsidR="009915F4" w:rsidRPr="00AB73C2" w:rsidRDefault="009915F4" w:rsidP="009915F4">
      <w:pPr>
        <w:rPr>
          <w:rFonts w:ascii="Arial" w:hAnsi="Arial" w:cs="Arial"/>
          <w:bCs/>
          <w:sz w:val="28"/>
          <w:szCs w:val="28"/>
        </w:rPr>
      </w:pPr>
      <w:proofErr w:type="gramStart"/>
      <w:r w:rsidRPr="006532BA">
        <w:rPr>
          <w:rFonts w:ascii="Arial" w:hAnsi="Arial" w:cs="Arial"/>
          <w:bCs/>
          <w:sz w:val="28"/>
          <w:szCs w:val="28"/>
        </w:rPr>
        <w:t>Yes it is</w:t>
      </w:r>
      <w:proofErr w:type="gramEnd"/>
      <w:r w:rsidRPr="006532BA">
        <w:rPr>
          <w:rFonts w:ascii="Arial" w:hAnsi="Arial" w:cs="Arial"/>
          <w:bCs/>
          <w:sz w:val="28"/>
          <w:szCs w:val="28"/>
        </w:rPr>
        <w:t xml:space="preserve"> possible to act for both. </w:t>
      </w:r>
      <w:proofErr w:type="gramStart"/>
      <w:r w:rsidRPr="006532BA">
        <w:rPr>
          <w:rFonts w:ascii="Arial" w:hAnsi="Arial" w:cs="Arial"/>
          <w:bCs/>
          <w:sz w:val="28"/>
          <w:szCs w:val="28"/>
        </w:rPr>
        <w:t>Both of them</w:t>
      </w:r>
      <w:proofErr w:type="gramEnd"/>
      <w:r w:rsidRPr="006532BA">
        <w:rPr>
          <w:rFonts w:ascii="Arial" w:hAnsi="Arial" w:cs="Arial"/>
          <w:bCs/>
          <w:sz w:val="28"/>
          <w:szCs w:val="28"/>
        </w:rPr>
        <w:t xml:space="preserve"> were in the same car at the time when the accident happened. This implies that they will be the plaintiff in the case scenario. The wife will be claiming for compensation over the injuries that she sustained </w:t>
      </w:r>
      <w:proofErr w:type="gramStart"/>
      <w:r w:rsidRPr="006532BA">
        <w:rPr>
          <w:rFonts w:ascii="Arial" w:hAnsi="Arial" w:cs="Arial"/>
          <w:bCs/>
          <w:sz w:val="28"/>
          <w:szCs w:val="28"/>
        </w:rPr>
        <w:t>as a result of</w:t>
      </w:r>
      <w:proofErr w:type="gramEnd"/>
      <w:r w:rsidRPr="006532BA">
        <w:rPr>
          <w:rFonts w:ascii="Arial" w:hAnsi="Arial" w:cs="Arial"/>
          <w:bCs/>
          <w:sz w:val="28"/>
          <w:szCs w:val="28"/>
        </w:rPr>
        <w:t xml:space="preserve"> the accident. On his part, Mr. Pearson will be seeking compensation over his car. In addition, he can seek the consortium compensation where his main claim will lie on loss of conjugal rights, </w:t>
      </w:r>
      <w:proofErr w:type="gramStart"/>
      <w:r w:rsidRPr="006532BA">
        <w:rPr>
          <w:rFonts w:ascii="Arial" w:hAnsi="Arial" w:cs="Arial"/>
          <w:bCs/>
          <w:sz w:val="28"/>
          <w:szCs w:val="28"/>
        </w:rPr>
        <w:t>comfort ,</w:t>
      </w:r>
      <w:proofErr w:type="gramEnd"/>
      <w:r w:rsidRPr="006532BA">
        <w:rPr>
          <w:rFonts w:ascii="Arial" w:hAnsi="Arial" w:cs="Arial"/>
          <w:bCs/>
          <w:sz w:val="28"/>
          <w:szCs w:val="28"/>
        </w:rPr>
        <w:t xml:space="preserve"> affection and companionship for the time that his wife was in the hospital. This in line with the decision that was delivered in the case of </w:t>
      </w:r>
      <w:r w:rsidRPr="006532BA">
        <w:rPr>
          <w:rFonts w:ascii="Arial" w:hAnsi="Arial" w:cs="Arial"/>
          <w:bCs/>
          <w:i/>
          <w:iCs/>
          <w:sz w:val="28"/>
          <w:szCs w:val="28"/>
        </w:rPr>
        <w:t>Rodriguez v. Bethlehem Steel Corp</w:t>
      </w:r>
      <w:r w:rsidRPr="006532BA">
        <w:rPr>
          <w:rFonts w:ascii="Arial" w:hAnsi="Arial" w:cs="Arial"/>
          <w:bCs/>
          <w:sz w:val="28"/>
          <w:szCs w:val="28"/>
        </w:rPr>
        <w:t xml:space="preserve">. (1974) 12 Cal. 3d 382, 405-406. However, should it </w:t>
      </w:r>
      <w:proofErr w:type="gramStart"/>
      <w:r w:rsidRPr="006532BA">
        <w:rPr>
          <w:rFonts w:ascii="Arial" w:hAnsi="Arial" w:cs="Arial"/>
          <w:bCs/>
          <w:sz w:val="28"/>
          <w:szCs w:val="28"/>
        </w:rPr>
        <w:t>appears</w:t>
      </w:r>
      <w:proofErr w:type="gramEnd"/>
      <w:r w:rsidRPr="006532BA">
        <w:rPr>
          <w:rFonts w:ascii="Arial" w:hAnsi="Arial" w:cs="Arial"/>
          <w:bCs/>
          <w:sz w:val="28"/>
          <w:szCs w:val="28"/>
        </w:rPr>
        <w:t xml:space="preserve"> that the accident is to be blamed in her husband, the loss will be hers alone. </w:t>
      </w:r>
      <w:r w:rsidRPr="006532BA">
        <w:rPr>
          <w:rFonts w:ascii="Arial" w:hAnsi="Arial" w:cs="Arial"/>
          <w:bCs/>
          <w:sz w:val="28"/>
          <w:szCs w:val="28"/>
        </w:rPr>
        <w:tab/>
      </w:r>
      <w:r w:rsidRPr="006532BA">
        <w:rPr>
          <w:rFonts w:ascii="Arial" w:hAnsi="Arial" w:cs="Arial"/>
          <w:bCs/>
          <w:sz w:val="28"/>
          <w:szCs w:val="28"/>
        </w:rPr>
        <w:tab/>
      </w:r>
      <w:r w:rsidRPr="006532BA">
        <w:rPr>
          <w:rFonts w:ascii="Arial" w:hAnsi="Arial" w:cs="Arial"/>
          <w:bCs/>
          <w:sz w:val="28"/>
          <w:szCs w:val="28"/>
        </w:rPr>
        <w:tab/>
      </w:r>
      <w:r w:rsidRPr="006532BA">
        <w:rPr>
          <w:rFonts w:ascii="Arial" w:hAnsi="Arial" w:cs="Arial"/>
          <w:bCs/>
          <w:sz w:val="28"/>
          <w:szCs w:val="28"/>
        </w:rPr>
        <w:tab/>
      </w:r>
    </w:p>
    <w:p w14:paraId="5DED1F6E" w14:textId="77777777" w:rsidR="009915F4" w:rsidRPr="007E110F" w:rsidRDefault="009915F4" w:rsidP="009915F4">
      <w:pPr>
        <w:rPr>
          <w:rFonts w:ascii="Arial" w:hAnsi="Arial" w:cs="Arial"/>
          <w:b/>
          <w:sz w:val="28"/>
          <w:szCs w:val="28"/>
          <w:u w:val="single"/>
        </w:rPr>
      </w:pPr>
      <w:r w:rsidRPr="00BA62E1">
        <w:rPr>
          <w:rFonts w:ascii="Arial" w:hAnsi="Arial" w:cs="Arial"/>
          <w:b/>
          <w:sz w:val="28"/>
          <w:szCs w:val="28"/>
          <w:u w:val="single"/>
        </w:rPr>
        <w:t>Question 2</w:t>
      </w:r>
      <w:r>
        <w:rPr>
          <w:rFonts w:ascii="Arial" w:hAnsi="Arial" w:cs="Arial"/>
          <w:b/>
          <w:sz w:val="28"/>
          <w:szCs w:val="28"/>
        </w:rPr>
        <w:t xml:space="preserve">                     </w:t>
      </w:r>
    </w:p>
    <w:p w14:paraId="6CDB9B45" w14:textId="77777777" w:rsidR="009915F4" w:rsidRDefault="009915F4" w:rsidP="009915F4">
      <w:pPr>
        <w:jc w:val="both"/>
        <w:rPr>
          <w:rFonts w:ascii="Arial" w:hAnsi="Arial" w:cs="Arial"/>
          <w:sz w:val="28"/>
          <w:szCs w:val="28"/>
        </w:rPr>
      </w:pPr>
      <w:r>
        <w:rPr>
          <w:rFonts w:ascii="Arial" w:hAnsi="Arial" w:cs="Arial"/>
          <w:sz w:val="28"/>
          <w:szCs w:val="28"/>
        </w:rPr>
        <w:t xml:space="preserve">By its design, the arising action falls within the realm of civil litigation. This implies that the available funding options are the ones that are recognised within the realm of civil litigation. The funding options available are dependent with the potential that Mrs Pearson has either in losing or winning the case. The first funding option that the solicitors can accept in the case scenario is the Conditional Fee Agreement (CFA) that implies that lawyers provide that the compensation will happen only on specified circumstances. The lawyers may agree to pay the whole amount in the case or pay only some amounts towards facilitating the case. In this approach, the lawyers may indicate that Mrs Pearson will not be held to pay even a single penny </w:t>
      </w:r>
      <w:proofErr w:type="gramStart"/>
      <w:r>
        <w:rPr>
          <w:rFonts w:ascii="Arial" w:hAnsi="Arial" w:cs="Arial"/>
          <w:sz w:val="28"/>
          <w:szCs w:val="28"/>
        </w:rPr>
        <w:t>in the event that</w:t>
      </w:r>
      <w:proofErr w:type="gramEnd"/>
      <w:r>
        <w:rPr>
          <w:rFonts w:ascii="Arial" w:hAnsi="Arial" w:cs="Arial"/>
          <w:sz w:val="28"/>
          <w:szCs w:val="28"/>
        </w:rPr>
        <w:t xml:space="preserve"> she loses the case. However, </w:t>
      </w:r>
      <w:proofErr w:type="gramStart"/>
      <w:r>
        <w:rPr>
          <w:rFonts w:ascii="Arial" w:hAnsi="Arial" w:cs="Arial"/>
          <w:sz w:val="28"/>
          <w:szCs w:val="28"/>
        </w:rPr>
        <w:t>in the event that</w:t>
      </w:r>
      <w:proofErr w:type="gramEnd"/>
      <w:r>
        <w:rPr>
          <w:rFonts w:ascii="Arial" w:hAnsi="Arial" w:cs="Arial"/>
          <w:sz w:val="28"/>
          <w:szCs w:val="28"/>
        </w:rPr>
        <w:t xml:space="preserve"> she succeeds in the claim she will be supposed to pay the legal fees, the expenses, conditional fee and success fee as stipulated under the CFA. The success fee should be expressed as a % of the amount made from the case. </w:t>
      </w:r>
    </w:p>
    <w:p w14:paraId="3FE09DE1" w14:textId="77777777" w:rsidR="009915F4" w:rsidRPr="00BA62E1" w:rsidRDefault="009915F4" w:rsidP="009915F4">
      <w:pPr>
        <w:jc w:val="both"/>
        <w:rPr>
          <w:rFonts w:ascii="Arial" w:hAnsi="Arial" w:cs="Arial"/>
          <w:sz w:val="28"/>
          <w:szCs w:val="28"/>
        </w:rPr>
      </w:pPr>
      <w:r>
        <w:rPr>
          <w:rFonts w:ascii="Arial" w:hAnsi="Arial" w:cs="Arial"/>
          <w:sz w:val="28"/>
          <w:szCs w:val="28"/>
        </w:rPr>
        <w:t xml:space="preserve">The second option for funding is the Damages-Based Agreement (DBA). In this arrangement, there is fees contingent on the client which is based on obtaining a specified financial benefit. The amount that the solicitors receive is based on the amount that Mrs. Pearson together with her husband will receive as compensation when the matter is concluded in the court. As such, the solicitors will not be allowed to charge any fee until such a time when the case is concluded. The third option will involve </w:t>
      </w:r>
      <w:r>
        <w:rPr>
          <w:rFonts w:ascii="Arial" w:hAnsi="Arial" w:cs="Arial"/>
          <w:sz w:val="28"/>
          <w:szCs w:val="28"/>
        </w:rPr>
        <w:lastRenderedPageBreak/>
        <w:t xml:space="preserve">thirdly party funding which means that another person other than </w:t>
      </w:r>
      <w:proofErr w:type="spellStart"/>
      <w:r>
        <w:rPr>
          <w:rFonts w:ascii="Arial" w:hAnsi="Arial" w:cs="Arial"/>
          <w:sz w:val="28"/>
          <w:szCs w:val="28"/>
        </w:rPr>
        <w:t>Pearsons</w:t>
      </w:r>
      <w:proofErr w:type="spellEnd"/>
      <w:r>
        <w:rPr>
          <w:rFonts w:ascii="Arial" w:hAnsi="Arial" w:cs="Arial"/>
          <w:sz w:val="28"/>
          <w:szCs w:val="28"/>
        </w:rPr>
        <w:t xml:space="preserve"> will be providing the required fee </w:t>
      </w:r>
      <w:proofErr w:type="gramStart"/>
      <w:r>
        <w:rPr>
          <w:rFonts w:ascii="Arial" w:hAnsi="Arial" w:cs="Arial"/>
          <w:sz w:val="28"/>
          <w:szCs w:val="28"/>
        </w:rPr>
        <w:t>in the course of</w:t>
      </w:r>
      <w:proofErr w:type="gramEnd"/>
      <w:r>
        <w:rPr>
          <w:rFonts w:ascii="Arial" w:hAnsi="Arial" w:cs="Arial"/>
          <w:sz w:val="28"/>
          <w:szCs w:val="28"/>
        </w:rPr>
        <w:t xml:space="preserve"> the case. The investors will be taking speculative risk from the claim. As such, they will have to </w:t>
      </w:r>
      <w:proofErr w:type="spellStart"/>
      <w:r>
        <w:rPr>
          <w:rFonts w:ascii="Arial" w:hAnsi="Arial" w:cs="Arial"/>
          <w:sz w:val="28"/>
          <w:szCs w:val="28"/>
        </w:rPr>
        <w:t>due</w:t>
      </w:r>
      <w:proofErr w:type="spellEnd"/>
      <w:r>
        <w:rPr>
          <w:rFonts w:ascii="Arial" w:hAnsi="Arial" w:cs="Arial"/>
          <w:sz w:val="28"/>
          <w:szCs w:val="28"/>
        </w:rPr>
        <w:t xml:space="preserve"> a due diligence so that they can assess the possibility of having the claim succeeding or otherwise. </w:t>
      </w:r>
    </w:p>
    <w:p w14:paraId="2715854D" w14:textId="77777777" w:rsidR="009915F4" w:rsidRDefault="009915F4" w:rsidP="009915F4">
      <w:pPr>
        <w:rPr>
          <w:rFonts w:ascii="Arial" w:hAnsi="Arial" w:cs="Arial"/>
          <w:sz w:val="28"/>
          <w:szCs w:val="28"/>
        </w:rPr>
      </w:pPr>
    </w:p>
    <w:p w14:paraId="7FA7962A" w14:textId="77777777" w:rsidR="009915F4" w:rsidRDefault="009915F4" w:rsidP="009915F4">
      <w:pPr>
        <w:rPr>
          <w:rFonts w:ascii="Arial" w:hAnsi="Arial" w:cs="Arial"/>
          <w:b/>
          <w:sz w:val="28"/>
          <w:szCs w:val="28"/>
          <w:u w:val="single"/>
        </w:rPr>
      </w:pPr>
      <w:r w:rsidRPr="00BA62E1">
        <w:rPr>
          <w:rFonts w:ascii="Arial" w:hAnsi="Arial" w:cs="Arial"/>
          <w:b/>
          <w:sz w:val="28"/>
          <w:szCs w:val="28"/>
          <w:u w:val="single"/>
        </w:rPr>
        <w:t>Question 3</w:t>
      </w:r>
    </w:p>
    <w:p w14:paraId="5B38B621" w14:textId="77777777" w:rsidR="009915F4" w:rsidRPr="007E110F" w:rsidRDefault="009915F4" w:rsidP="009915F4">
      <w:pPr>
        <w:rPr>
          <w:rFonts w:ascii="Arial" w:hAnsi="Arial" w:cs="Arial"/>
          <w:b/>
          <w:sz w:val="28"/>
          <w:szCs w:val="28"/>
        </w:rPr>
      </w:pPr>
      <w:r w:rsidRPr="007E110F">
        <w:rPr>
          <w:rFonts w:ascii="Arial" w:hAnsi="Arial" w:cs="Arial"/>
          <w:bCs/>
          <w:sz w:val="28"/>
          <w:szCs w:val="28"/>
        </w:rPr>
        <w:t>I will file the matter in Queen’s Bench Division. In doing so, I will use the following documents:</w:t>
      </w:r>
    </w:p>
    <w:p w14:paraId="29AFE6FB" w14:textId="77777777" w:rsidR="009915F4" w:rsidRPr="007E110F" w:rsidRDefault="009915F4" w:rsidP="009915F4">
      <w:pPr>
        <w:pStyle w:val="ListParagraph"/>
        <w:numPr>
          <w:ilvl w:val="0"/>
          <w:numId w:val="4"/>
        </w:numPr>
        <w:rPr>
          <w:rFonts w:ascii="Arial" w:hAnsi="Arial" w:cs="Arial"/>
          <w:bCs/>
          <w:sz w:val="28"/>
          <w:szCs w:val="28"/>
        </w:rPr>
      </w:pPr>
      <w:r w:rsidRPr="007E110F">
        <w:rPr>
          <w:rFonts w:ascii="Arial" w:hAnsi="Arial" w:cs="Arial"/>
          <w:bCs/>
          <w:sz w:val="28"/>
          <w:szCs w:val="28"/>
        </w:rPr>
        <w:t>Personal identification to show people involved in the accident</w:t>
      </w:r>
    </w:p>
    <w:p w14:paraId="5C3D009A" w14:textId="77777777" w:rsidR="009915F4" w:rsidRPr="007E110F" w:rsidRDefault="009915F4" w:rsidP="009915F4">
      <w:pPr>
        <w:pStyle w:val="ListParagraph"/>
        <w:numPr>
          <w:ilvl w:val="0"/>
          <w:numId w:val="4"/>
        </w:numPr>
        <w:rPr>
          <w:rFonts w:ascii="Arial" w:hAnsi="Arial" w:cs="Arial"/>
          <w:bCs/>
          <w:sz w:val="28"/>
          <w:szCs w:val="28"/>
        </w:rPr>
      </w:pPr>
      <w:r w:rsidRPr="007E110F">
        <w:rPr>
          <w:rFonts w:ascii="Arial" w:hAnsi="Arial" w:cs="Arial"/>
          <w:bCs/>
          <w:sz w:val="28"/>
          <w:szCs w:val="28"/>
        </w:rPr>
        <w:t>Medical evidence to show the extent of the injuries</w:t>
      </w:r>
    </w:p>
    <w:p w14:paraId="2B4CF07C" w14:textId="77777777" w:rsidR="009915F4" w:rsidRPr="007E110F" w:rsidRDefault="009915F4" w:rsidP="009915F4">
      <w:pPr>
        <w:pStyle w:val="ListParagraph"/>
        <w:numPr>
          <w:ilvl w:val="0"/>
          <w:numId w:val="4"/>
        </w:numPr>
        <w:rPr>
          <w:rFonts w:ascii="Arial" w:hAnsi="Arial" w:cs="Arial"/>
          <w:bCs/>
          <w:sz w:val="28"/>
          <w:szCs w:val="28"/>
        </w:rPr>
      </w:pPr>
      <w:r w:rsidRPr="007E110F">
        <w:rPr>
          <w:rFonts w:ascii="Arial" w:hAnsi="Arial" w:cs="Arial"/>
          <w:bCs/>
          <w:sz w:val="28"/>
          <w:szCs w:val="28"/>
        </w:rPr>
        <w:t>Proof of the cause of the accident</w:t>
      </w:r>
    </w:p>
    <w:p w14:paraId="41B28509" w14:textId="77777777" w:rsidR="009915F4" w:rsidRPr="007E110F" w:rsidRDefault="009915F4" w:rsidP="009915F4">
      <w:pPr>
        <w:pStyle w:val="ListParagraph"/>
        <w:numPr>
          <w:ilvl w:val="0"/>
          <w:numId w:val="4"/>
        </w:numPr>
        <w:rPr>
          <w:rFonts w:ascii="Arial" w:hAnsi="Arial" w:cs="Arial"/>
          <w:bCs/>
          <w:sz w:val="28"/>
          <w:szCs w:val="28"/>
        </w:rPr>
      </w:pPr>
      <w:r w:rsidRPr="007E110F">
        <w:rPr>
          <w:rFonts w:ascii="Arial" w:hAnsi="Arial" w:cs="Arial"/>
          <w:bCs/>
          <w:sz w:val="28"/>
          <w:szCs w:val="28"/>
        </w:rPr>
        <w:t>Financial records showing the expenses associated with the accident.</w:t>
      </w:r>
    </w:p>
    <w:p w14:paraId="78A688C0" w14:textId="77777777" w:rsidR="009915F4" w:rsidRPr="007E110F" w:rsidRDefault="009915F4" w:rsidP="009915F4">
      <w:pPr>
        <w:pStyle w:val="ListParagraph"/>
        <w:numPr>
          <w:ilvl w:val="0"/>
          <w:numId w:val="4"/>
        </w:numPr>
        <w:rPr>
          <w:rFonts w:ascii="Arial" w:hAnsi="Arial" w:cs="Arial"/>
          <w:bCs/>
          <w:sz w:val="28"/>
          <w:szCs w:val="28"/>
        </w:rPr>
      </w:pPr>
      <w:r w:rsidRPr="007E110F">
        <w:rPr>
          <w:rFonts w:ascii="Arial" w:hAnsi="Arial" w:cs="Arial"/>
          <w:bCs/>
          <w:sz w:val="28"/>
          <w:szCs w:val="28"/>
        </w:rPr>
        <w:t>Photos of the accident scene</w:t>
      </w:r>
    </w:p>
    <w:p w14:paraId="27D92FD4" w14:textId="77777777" w:rsidR="009915F4" w:rsidRPr="00AB73C2" w:rsidRDefault="009915F4" w:rsidP="009915F4">
      <w:pPr>
        <w:pStyle w:val="ListParagraph"/>
        <w:numPr>
          <w:ilvl w:val="0"/>
          <w:numId w:val="4"/>
        </w:numPr>
        <w:rPr>
          <w:rFonts w:ascii="Arial" w:hAnsi="Arial" w:cs="Arial"/>
          <w:bCs/>
          <w:sz w:val="28"/>
          <w:szCs w:val="28"/>
        </w:rPr>
      </w:pPr>
      <w:r w:rsidRPr="007E110F">
        <w:rPr>
          <w:rFonts w:ascii="Arial" w:hAnsi="Arial" w:cs="Arial"/>
          <w:bCs/>
          <w:sz w:val="28"/>
          <w:szCs w:val="28"/>
        </w:rPr>
        <w:t>Letters exchanged between Davies Lawyers and Pearson lawyers</w:t>
      </w:r>
    </w:p>
    <w:p w14:paraId="520C9814" w14:textId="77777777" w:rsidR="009915F4" w:rsidRDefault="009915F4" w:rsidP="009915F4">
      <w:pPr>
        <w:rPr>
          <w:rFonts w:ascii="Arial" w:hAnsi="Arial" w:cs="Arial"/>
          <w:b/>
          <w:sz w:val="28"/>
          <w:szCs w:val="28"/>
          <w:u w:val="single"/>
        </w:rPr>
      </w:pPr>
      <w:r w:rsidRPr="00BA62E1">
        <w:rPr>
          <w:rFonts w:ascii="Arial" w:hAnsi="Arial" w:cs="Arial"/>
          <w:b/>
          <w:sz w:val="28"/>
          <w:szCs w:val="28"/>
        </w:rPr>
        <w:t xml:space="preserve"> </w:t>
      </w:r>
      <w:r w:rsidRPr="00BA62E1">
        <w:rPr>
          <w:rFonts w:ascii="Arial" w:hAnsi="Arial" w:cs="Arial"/>
          <w:b/>
          <w:sz w:val="28"/>
          <w:szCs w:val="28"/>
          <w:u w:val="single"/>
        </w:rPr>
        <w:t>Question 4</w:t>
      </w:r>
    </w:p>
    <w:p w14:paraId="48331CB8" w14:textId="77777777" w:rsidR="009915F4" w:rsidRDefault="009915F4" w:rsidP="009915F4">
      <w:pPr>
        <w:rPr>
          <w:rFonts w:ascii="Arial" w:hAnsi="Arial" w:cs="Arial"/>
          <w:bCs/>
          <w:sz w:val="28"/>
          <w:szCs w:val="28"/>
        </w:rPr>
      </w:pPr>
      <w:r>
        <w:rPr>
          <w:rFonts w:ascii="Arial" w:hAnsi="Arial" w:cs="Arial"/>
          <w:bCs/>
          <w:sz w:val="28"/>
          <w:szCs w:val="28"/>
        </w:rPr>
        <w:t xml:space="preserve">a. </w:t>
      </w:r>
    </w:p>
    <w:p w14:paraId="6BE1966F" w14:textId="77777777" w:rsidR="009915F4" w:rsidRDefault="009915F4" w:rsidP="009915F4">
      <w:pPr>
        <w:rPr>
          <w:rFonts w:ascii="Arial" w:hAnsi="Arial" w:cs="Arial"/>
          <w:bCs/>
          <w:sz w:val="28"/>
          <w:szCs w:val="28"/>
        </w:rPr>
      </w:pPr>
    </w:p>
    <w:p w14:paraId="48550720" w14:textId="77777777" w:rsidR="009915F4" w:rsidRPr="00862C40" w:rsidRDefault="009915F4" w:rsidP="009915F4">
      <w:pPr>
        <w:rPr>
          <w:rFonts w:ascii="Arial" w:hAnsi="Arial" w:cs="Arial"/>
          <w:bCs/>
          <w:sz w:val="28"/>
          <w:szCs w:val="28"/>
        </w:rPr>
      </w:pPr>
      <w:r w:rsidRPr="00862C40">
        <w:rPr>
          <w:rFonts w:ascii="Arial" w:hAnsi="Arial" w:cs="Arial"/>
          <w:bCs/>
          <w:sz w:val="28"/>
          <w:szCs w:val="28"/>
        </w:rPr>
        <w:t xml:space="preserve">I would give a professional undertaking </w:t>
      </w:r>
      <w:proofErr w:type="gramStart"/>
      <w:r w:rsidRPr="00862C40">
        <w:rPr>
          <w:rFonts w:ascii="Arial" w:hAnsi="Arial" w:cs="Arial"/>
          <w:bCs/>
          <w:sz w:val="28"/>
          <w:szCs w:val="28"/>
        </w:rPr>
        <w:t>where as</w:t>
      </w:r>
      <w:proofErr w:type="gramEnd"/>
      <w:r w:rsidRPr="00862C40">
        <w:rPr>
          <w:rFonts w:ascii="Arial" w:hAnsi="Arial" w:cs="Arial"/>
          <w:bCs/>
          <w:sz w:val="28"/>
          <w:szCs w:val="28"/>
        </w:rPr>
        <w:t xml:space="preserve"> a solicitor I will be promising the hospital that in the event that my client, Mrs Pearson fails to pay the amount incurred in treatment then I will be liable for it. </w:t>
      </w:r>
    </w:p>
    <w:p w14:paraId="00FF388F" w14:textId="77777777" w:rsidR="009915F4" w:rsidRDefault="009915F4" w:rsidP="009915F4">
      <w:pPr>
        <w:jc w:val="both"/>
        <w:rPr>
          <w:rFonts w:ascii="Arial" w:hAnsi="Arial" w:cs="Arial"/>
          <w:b/>
          <w:sz w:val="28"/>
          <w:szCs w:val="28"/>
        </w:rPr>
      </w:pPr>
    </w:p>
    <w:p w14:paraId="5A2988EF" w14:textId="77777777" w:rsidR="009915F4" w:rsidRDefault="009915F4" w:rsidP="009915F4">
      <w:pPr>
        <w:jc w:val="both"/>
        <w:rPr>
          <w:rFonts w:ascii="Arial" w:hAnsi="Arial" w:cs="Arial"/>
          <w:b/>
          <w:sz w:val="28"/>
          <w:szCs w:val="28"/>
        </w:rPr>
      </w:pPr>
      <w:r w:rsidRPr="00BA62E1">
        <w:rPr>
          <w:rFonts w:ascii="Arial" w:hAnsi="Arial" w:cs="Arial"/>
          <w:b/>
          <w:sz w:val="28"/>
          <w:szCs w:val="28"/>
        </w:rPr>
        <w:t>b)</w:t>
      </w:r>
      <w:r>
        <w:rPr>
          <w:rFonts w:ascii="Arial" w:hAnsi="Arial" w:cs="Arial"/>
          <w:b/>
          <w:sz w:val="28"/>
          <w:szCs w:val="28"/>
        </w:rPr>
        <w:t xml:space="preserve"> </w:t>
      </w:r>
    </w:p>
    <w:p w14:paraId="06772181" w14:textId="77777777" w:rsidR="009915F4" w:rsidRDefault="009915F4" w:rsidP="009915F4">
      <w:pPr>
        <w:ind w:left="720" w:hanging="294"/>
        <w:jc w:val="both"/>
        <w:rPr>
          <w:rFonts w:ascii="Arial" w:hAnsi="Arial" w:cs="Arial"/>
          <w:b/>
          <w:sz w:val="28"/>
          <w:szCs w:val="28"/>
        </w:rPr>
      </w:pPr>
    </w:p>
    <w:p w14:paraId="234D074A" w14:textId="77777777" w:rsidR="009915F4" w:rsidRPr="00AB73C2" w:rsidRDefault="009915F4" w:rsidP="009915F4">
      <w:pPr>
        <w:jc w:val="both"/>
        <w:rPr>
          <w:rFonts w:ascii="Arial" w:hAnsi="Arial" w:cs="Arial"/>
          <w:bCs/>
          <w:sz w:val="28"/>
          <w:szCs w:val="28"/>
        </w:rPr>
      </w:pPr>
      <w:r w:rsidRPr="00AB73C2">
        <w:rPr>
          <w:rFonts w:ascii="Arial" w:hAnsi="Arial" w:cs="Arial"/>
          <w:bCs/>
          <w:sz w:val="28"/>
          <w:szCs w:val="28"/>
        </w:rPr>
        <w:t>Procedure</w:t>
      </w:r>
    </w:p>
    <w:p w14:paraId="5D1D68EA" w14:textId="77777777" w:rsidR="009915F4" w:rsidRPr="00AB73C2" w:rsidRDefault="009915F4" w:rsidP="009915F4">
      <w:pPr>
        <w:pStyle w:val="ListParagraph"/>
        <w:numPr>
          <w:ilvl w:val="0"/>
          <w:numId w:val="6"/>
        </w:numPr>
        <w:jc w:val="both"/>
        <w:rPr>
          <w:rFonts w:ascii="Arial" w:hAnsi="Arial" w:cs="Arial"/>
          <w:bCs/>
          <w:sz w:val="28"/>
          <w:szCs w:val="28"/>
        </w:rPr>
      </w:pPr>
      <w:r w:rsidRPr="00AB73C2">
        <w:rPr>
          <w:rFonts w:ascii="Arial" w:hAnsi="Arial" w:cs="Arial"/>
          <w:bCs/>
          <w:sz w:val="28"/>
          <w:szCs w:val="28"/>
        </w:rPr>
        <w:t>Seek the consent of the parties</w:t>
      </w:r>
    </w:p>
    <w:p w14:paraId="4C4EBA57" w14:textId="77777777" w:rsidR="009915F4" w:rsidRPr="00AB73C2" w:rsidRDefault="009915F4" w:rsidP="009915F4">
      <w:pPr>
        <w:pStyle w:val="ListParagraph"/>
        <w:numPr>
          <w:ilvl w:val="0"/>
          <w:numId w:val="6"/>
        </w:numPr>
        <w:jc w:val="both"/>
        <w:rPr>
          <w:rFonts w:ascii="Arial" w:hAnsi="Arial" w:cs="Arial"/>
          <w:bCs/>
          <w:sz w:val="28"/>
          <w:szCs w:val="28"/>
        </w:rPr>
      </w:pPr>
      <w:r w:rsidRPr="00AB73C2">
        <w:rPr>
          <w:rFonts w:ascii="Arial" w:hAnsi="Arial" w:cs="Arial"/>
          <w:bCs/>
          <w:sz w:val="28"/>
          <w:szCs w:val="28"/>
        </w:rPr>
        <w:t>Seek the leave of the court where possible</w:t>
      </w:r>
    </w:p>
    <w:p w14:paraId="034F7393" w14:textId="77777777" w:rsidR="009915F4" w:rsidRPr="00AB73C2" w:rsidRDefault="009915F4" w:rsidP="009915F4">
      <w:pPr>
        <w:pStyle w:val="ListParagraph"/>
        <w:numPr>
          <w:ilvl w:val="0"/>
          <w:numId w:val="6"/>
        </w:numPr>
        <w:jc w:val="both"/>
        <w:rPr>
          <w:rFonts w:ascii="Arial" w:hAnsi="Arial" w:cs="Arial"/>
          <w:bCs/>
          <w:sz w:val="28"/>
          <w:szCs w:val="28"/>
        </w:rPr>
      </w:pPr>
      <w:r w:rsidRPr="00AB73C2">
        <w:rPr>
          <w:rFonts w:ascii="Arial" w:hAnsi="Arial" w:cs="Arial"/>
          <w:bCs/>
          <w:sz w:val="28"/>
          <w:szCs w:val="28"/>
        </w:rPr>
        <w:t>Inform the defendant of the intended course of action</w:t>
      </w:r>
    </w:p>
    <w:p w14:paraId="1A118B52" w14:textId="77777777" w:rsidR="009915F4" w:rsidRPr="00AB73C2" w:rsidRDefault="009915F4" w:rsidP="009915F4">
      <w:pPr>
        <w:pStyle w:val="ListParagraph"/>
        <w:numPr>
          <w:ilvl w:val="0"/>
          <w:numId w:val="6"/>
        </w:numPr>
        <w:jc w:val="both"/>
        <w:rPr>
          <w:rFonts w:ascii="Arial" w:hAnsi="Arial" w:cs="Arial"/>
          <w:bCs/>
          <w:sz w:val="28"/>
          <w:szCs w:val="28"/>
        </w:rPr>
      </w:pPr>
      <w:r w:rsidRPr="00AB73C2">
        <w:rPr>
          <w:rFonts w:ascii="Arial" w:hAnsi="Arial" w:cs="Arial"/>
          <w:bCs/>
          <w:sz w:val="28"/>
          <w:szCs w:val="28"/>
        </w:rPr>
        <w:t>Comply with the timelines</w:t>
      </w:r>
    </w:p>
    <w:p w14:paraId="2E1A961E" w14:textId="77777777" w:rsidR="009915F4" w:rsidRPr="00AB73C2" w:rsidRDefault="009915F4" w:rsidP="009915F4">
      <w:pPr>
        <w:pStyle w:val="ListParagraph"/>
        <w:numPr>
          <w:ilvl w:val="0"/>
          <w:numId w:val="6"/>
        </w:numPr>
        <w:jc w:val="both"/>
        <w:rPr>
          <w:rFonts w:ascii="Arial" w:hAnsi="Arial" w:cs="Arial"/>
          <w:bCs/>
          <w:sz w:val="28"/>
          <w:szCs w:val="28"/>
        </w:rPr>
      </w:pPr>
      <w:r w:rsidRPr="00AB73C2">
        <w:rPr>
          <w:rFonts w:ascii="Arial" w:hAnsi="Arial" w:cs="Arial"/>
          <w:bCs/>
          <w:sz w:val="28"/>
          <w:szCs w:val="28"/>
        </w:rPr>
        <w:t>Follow the relevant provisions of law in the given case scenario</w:t>
      </w:r>
    </w:p>
    <w:p w14:paraId="4CFDD8C3" w14:textId="77777777" w:rsidR="009915F4" w:rsidRPr="00AB73C2" w:rsidRDefault="009915F4" w:rsidP="009915F4">
      <w:pPr>
        <w:jc w:val="both"/>
        <w:rPr>
          <w:rFonts w:ascii="Arial" w:hAnsi="Arial" w:cs="Arial"/>
          <w:bCs/>
          <w:sz w:val="28"/>
          <w:szCs w:val="28"/>
        </w:rPr>
      </w:pPr>
      <w:r w:rsidRPr="00AB73C2">
        <w:rPr>
          <w:rFonts w:ascii="Arial" w:hAnsi="Arial" w:cs="Arial"/>
          <w:bCs/>
          <w:sz w:val="28"/>
          <w:szCs w:val="28"/>
        </w:rPr>
        <w:t>Criteria to be used by the Court in deciding the issue</w:t>
      </w:r>
    </w:p>
    <w:p w14:paraId="41717ED7" w14:textId="77777777" w:rsidR="009915F4" w:rsidRPr="00AB73C2" w:rsidRDefault="009915F4" w:rsidP="009915F4">
      <w:pPr>
        <w:pStyle w:val="ListParagraph"/>
        <w:numPr>
          <w:ilvl w:val="0"/>
          <w:numId w:val="7"/>
        </w:numPr>
        <w:jc w:val="both"/>
        <w:rPr>
          <w:rFonts w:ascii="Arial" w:hAnsi="Arial" w:cs="Arial"/>
          <w:bCs/>
          <w:sz w:val="28"/>
          <w:szCs w:val="28"/>
        </w:rPr>
      </w:pPr>
      <w:r w:rsidRPr="00AB73C2">
        <w:rPr>
          <w:rFonts w:ascii="Arial" w:hAnsi="Arial" w:cs="Arial"/>
          <w:bCs/>
          <w:sz w:val="28"/>
          <w:szCs w:val="28"/>
        </w:rPr>
        <w:t xml:space="preserve">The </w:t>
      </w:r>
      <w:proofErr w:type="gramStart"/>
      <w:r w:rsidRPr="00AB73C2">
        <w:rPr>
          <w:rFonts w:ascii="Arial" w:hAnsi="Arial" w:cs="Arial"/>
          <w:bCs/>
          <w:sz w:val="28"/>
          <w:szCs w:val="28"/>
        </w:rPr>
        <w:t>manner in which</w:t>
      </w:r>
      <w:proofErr w:type="gramEnd"/>
      <w:r w:rsidRPr="00AB73C2">
        <w:rPr>
          <w:rFonts w:ascii="Arial" w:hAnsi="Arial" w:cs="Arial"/>
          <w:bCs/>
          <w:sz w:val="28"/>
          <w:szCs w:val="28"/>
        </w:rPr>
        <w:t xml:space="preserve"> accident occurred</w:t>
      </w:r>
    </w:p>
    <w:p w14:paraId="3A1BDB51" w14:textId="77777777" w:rsidR="009915F4" w:rsidRPr="00AB73C2" w:rsidRDefault="009915F4" w:rsidP="009915F4">
      <w:pPr>
        <w:pStyle w:val="ListParagraph"/>
        <w:numPr>
          <w:ilvl w:val="0"/>
          <w:numId w:val="7"/>
        </w:numPr>
        <w:jc w:val="both"/>
        <w:rPr>
          <w:rFonts w:ascii="Arial" w:hAnsi="Arial" w:cs="Arial"/>
          <w:bCs/>
          <w:sz w:val="28"/>
          <w:szCs w:val="28"/>
        </w:rPr>
      </w:pPr>
      <w:r w:rsidRPr="00AB73C2">
        <w:rPr>
          <w:rFonts w:ascii="Arial" w:hAnsi="Arial" w:cs="Arial"/>
          <w:bCs/>
          <w:sz w:val="28"/>
          <w:szCs w:val="28"/>
        </w:rPr>
        <w:t>Amount claimed in the accident</w:t>
      </w:r>
    </w:p>
    <w:p w14:paraId="59B98AC4" w14:textId="77777777" w:rsidR="009915F4" w:rsidRPr="00AB73C2" w:rsidRDefault="009915F4" w:rsidP="009915F4">
      <w:pPr>
        <w:pStyle w:val="ListParagraph"/>
        <w:numPr>
          <w:ilvl w:val="0"/>
          <w:numId w:val="7"/>
        </w:numPr>
        <w:jc w:val="both"/>
        <w:rPr>
          <w:rFonts w:ascii="Arial" w:hAnsi="Arial" w:cs="Arial"/>
          <w:bCs/>
          <w:sz w:val="28"/>
          <w:szCs w:val="28"/>
        </w:rPr>
      </w:pPr>
      <w:r w:rsidRPr="00AB73C2">
        <w:rPr>
          <w:rFonts w:ascii="Arial" w:hAnsi="Arial" w:cs="Arial"/>
          <w:bCs/>
          <w:sz w:val="28"/>
          <w:szCs w:val="28"/>
        </w:rPr>
        <w:t>The precaution taken by each of the parties in the accident</w:t>
      </w:r>
    </w:p>
    <w:p w14:paraId="3E0D60F6" w14:textId="77777777" w:rsidR="009915F4" w:rsidRPr="00AB73C2" w:rsidRDefault="009915F4" w:rsidP="009915F4">
      <w:pPr>
        <w:pStyle w:val="ListParagraph"/>
        <w:numPr>
          <w:ilvl w:val="0"/>
          <w:numId w:val="7"/>
        </w:numPr>
        <w:jc w:val="both"/>
        <w:rPr>
          <w:rFonts w:ascii="Arial" w:hAnsi="Arial" w:cs="Arial"/>
          <w:bCs/>
          <w:sz w:val="28"/>
          <w:szCs w:val="28"/>
        </w:rPr>
      </w:pPr>
      <w:r w:rsidRPr="00AB73C2">
        <w:rPr>
          <w:rFonts w:ascii="Arial" w:hAnsi="Arial" w:cs="Arial"/>
          <w:bCs/>
          <w:sz w:val="28"/>
          <w:szCs w:val="28"/>
        </w:rPr>
        <w:t>Compliance with the law</w:t>
      </w:r>
    </w:p>
    <w:p w14:paraId="224D9C74" w14:textId="77777777" w:rsidR="009915F4" w:rsidRPr="00AB73C2" w:rsidRDefault="009915F4" w:rsidP="009915F4">
      <w:pPr>
        <w:pStyle w:val="ListParagraph"/>
        <w:numPr>
          <w:ilvl w:val="0"/>
          <w:numId w:val="7"/>
        </w:numPr>
        <w:jc w:val="both"/>
        <w:rPr>
          <w:rFonts w:ascii="Arial" w:hAnsi="Arial" w:cs="Arial"/>
          <w:bCs/>
          <w:sz w:val="28"/>
          <w:szCs w:val="28"/>
        </w:rPr>
      </w:pPr>
      <w:r w:rsidRPr="00AB73C2">
        <w:rPr>
          <w:rFonts w:ascii="Arial" w:hAnsi="Arial" w:cs="Arial"/>
          <w:bCs/>
          <w:sz w:val="28"/>
          <w:szCs w:val="28"/>
        </w:rPr>
        <w:t xml:space="preserve">Dependency on the plaintiff. </w:t>
      </w:r>
    </w:p>
    <w:p w14:paraId="1677D4E0" w14:textId="77777777" w:rsidR="009915F4" w:rsidRPr="00AB73C2" w:rsidRDefault="009915F4" w:rsidP="009915F4">
      <w:pPr>
        <w:jc w:val="both"/>
        <w:rPr>
          <w:rFonts w:ascii="Arial" w:hAnsi="Arial" w:cs="Arial"/>
          <w:b/>
          <w:sz w:val="28"/>
          <w:szCs w:val="28"/>
        </w:rPr>
      </w:pPr>
      <w:r w:rsidRPr="00BA62E1">
        <w:rPr>
          <w:rFonts w:ascii="Arial" w:hAnsi="Arial" w:cs="Arial"/>
          <w:b/>
          <w:sz w:val="28"/>
          <w:szCs w:val="28"/>
          <w:u w:val="single"/>
        </w:rPr>
        <w:t>Question 5</w:t>
      </w:r>
    </w:p>
    <w:p w14:paraId="0E2E5AD6" w14:textId="77777777" w:rsidR="009915F4" w:rsidRPr="00862C40" w:rsidRDefault="009915F4" w:rsidP="009915F4">
      <w:pPr>
        <w:rPr>
          <w:rFonts w:ascii="Arial" w:hAnsi="Arial" w:cs="Arial"/>
          <w:bCs/>
          <w:sz w:val="28"/>
          <w:szCs w:val="28"/>
        </w:rPr>
      </w:pPr>
      <w:r w:rsidRPr="00862C40">
        <w:rPr>
          <w:rFonts w:ascii="Arial" w:hAnsi="Arial" w:cs="Arial"/>
          <w:bCs/>
          <w:sz w:val="28"/>
          <w:szCs w:val="28"/>
        </w:rPr>
        <w:lastRenderedPageBreak/>
        <w:t xml:space="preserve">The defendant may explore different options in the said </w:t>
      </w:r>
      <w:proofErr w:type="gramStart"/>
      <w:r w:rsidRPr="00862C40">
        <w:rPr>
          <w:rFonts w:ascii="Arial" w:hAnsi="Arial" w:cs="Arial"/>
          <w:bCs/>
          <w:sz w:val="28"/>
          <w:szCs w:val="28"/>
        </w:rPr>
        <w:t>case;</w:t>
      </w:r>
      <w:proofErr w:type="gramEnd"/>
    </w:p>
    <w:p w14:paraId="235F85D5" w14:textId="77777777" w:rsidR="009915F4" w:rsidRPr="00862C40" w:rsidRDefault="009915F4" w:rsidP="009915F4">
      <w:pPr>
        <w:pStyle w:val="ListParagraph"/>
        <w:numPr>
          <w:ilvl w:val="0"/>
          <w:numId w:val="5"/>
        </w:numPr>
        <w:rPr>
          <w:rFonts w:ascii="Arial" w:hAnsi="Arial" w:cs="Arial"/>
          <w:bCs/>
          <w:sz w:val="28"/>
          <w:szCs w:val="28"/>
        </w:rPr>
      </w:pPr>
      <w:r w:rsidRPr="00862C40">
        <w:rPr>
          <w:rFonts w:ascii="Arial" w:hAnsi="Arial" w:cs="Arial"/>
          <w:bCs/>
          <w:sz w:val="28"/>
          <w:szCs w:val="28"/>
        </w:rPr>
        <w:t>Challenge the jurisdiction of the court to entertain the matter</w:t>
      </w:r>
    </w:p>
    <w:p w14:paraId="229DF7CD" w14:textId="77777777" w:rsidR="009915F4" w:rsidRPr="00862C40" w:rsidRDefault="009915F4" w:rsidP="009915F4">
      <w:pPr>
        <w:pStyle w:val="ListParagraph"/>
        <w:numPr>
          <w:ilvl w:val="0"/>
          <w:numId w:val="5"/>
        </w:numPr>
        <w:rPr>
          <w:rFonts w:ascii="Arial" w:hAnsi="Arial" w:cs="Arial"/>
          <w:bCs/>
          <w:sz w:val="28"/>
          <w:szCs w:val="28"/>
        </w:rPr>
      </w:pPr>
      <w:r w:rsidRPr="00862C40">
        <w:rPr>
          <w:rFonts w:ascii="Arial" w:hAnsi="Arial" w:cs="Arial"/>
          <w:bCs/>
          <w:sz w:val="28"/>
          <w:szCs w:val="28"/>
        </w:rPr>
        <w:t>Seek for more classification</w:t>
      </w:r>
    </w:p>
    <w:p w14:paraId="21382886" w14:textId="77777777" w:rsidR="009915F4" w:rsidRPr="00862C40" w:rsidRDefault="009915F4" w:rsidP="009915F4">
      <w:pPr>
        <w:pStyle w:val="ListParagraph"/>
        <w:numPr>
          <w:ilvl w:val="0"/>
          <w:numId w:val="5"/>
        </w:numPr>
        <w:rPr>
          <w:rFonts w:ascii="Arial" w:hAnsi="Arial" w:cs="Arial"/>
          <w:bCs/>
          <w:sz w:val="28"/>
          <w:szCs w:val="28"/>
        </w:rPr>
      </w:pPr>
      <w:r w:rsidRPr="00862C40">
        <w:rPr>
          <w:rFonts w:ascii="Arial" w:hAnsi="Arial" w:cs="Arial"/>
          <w:bCs/>
          <w:sz w:val="28"/>
          <w:szCs w:val="28"/>
        </w:rPr>
        <w:t>Challenge admissibility of the documents adduced in support of the case.</w:t>
      </w:r>
    </w:p>
    <w:p w14:paraId="0277673D" w14:textId="77777777" w:rsidR="009915F4" w:rsidRPr="00862C40" w:rsidRDefault="009915F4" w:rsidP="009915F4">
      <w:pPr>
        <w:pStyle w:val="ListParagraph"/>
        <w:numPr>
          <w:ilvl w:val="0"/>
          <w:numId w:val="5"/>
        </w:numPr>
        <w:rPr>
          <w:rFonts w:ascii="Arial" w:hAnsi="Arial" w:cs="Arial"/>
          <w:bCs/>
          <w:sz w:val="28"/>
          <w:szCs w:val="28"/>
        </w:rPr>
      </w:pPr>
      <w:r w:rsidRPr="00862C40">
        <w:rPr>
          <w:rFonts w:ascii="Arial" w:hAnsi="Arial" w:cs="Arial"/>
          <w:bCs/>
          <w:sz w:val="28"/>
          <w:szCs w:val="28"/>
        </w:rPr>
        <w:t xml:space="preserve">Indicate contributory negligence on part of Pearson hence lessening the burden of the liability arising from this accident claim. </w:t>
      </w:r>
    </w:p>
    <w:p w14:paraId="39C0385F" w14:textId="77777777" w:rsidR="009915F4" w:rsidRPr="00862C40" w:rsidRDefault="009915F4" w:rsidP="009915F4">
      <w:pPr>
        <w:rPr>
          <w:rFonts w:ascii="Arial" w:hAnsi="Arial" w:cs="Arial"/>
          <w:bCs/>
          <w:sz w:val="28"/>
          <w:szCs w:val="28"/>
          <w:u w:val="single"/>
        </w:rPr>
      </w:pPr>
    </w:p>
    <w:p w14:paraId="1E3F6A9C" w14:textId="77777777" w:rsidR="009915F4" w:rsidRPr="0012328C" w:rsidRDefault="009915F4" w:rsidP="009915F4">
      <w:pPr>
        <w:pStyle w:val="Heading1"/>
        <w:rPr>
          <w:rFonts w:ascii="Arial" w:hAnsi="Arial" w:cs="Arial"/>
          <w:b/>
          <w:sz w:val="28"/>
          <w:szCs w:val="28"/>
          <w:u w:val="single"/>
        </w:rPr>
      </w:pPr>
      <w:r w:rsidRPr="00BA62E1">
        <w:rPr>
          <w:rFonts w:ascii="Arial" w:hAnsi="Arial" w:cs="Arial"/>
          <w:b/>
          <w:sz w:val="28"/>
          <w:szCs w:val="28"/>
          <w:u w:val="single"/>
        </w:rPr>
        <w:t>T</w:t>
      </w:r>
      <w:r>
        <w:rPr>
          <w:rFonts w:ascii="Arial" w:hAnsi="Arial" w:cs="Arial"/>
          <w:b/>
          <w:sz w:val="28"/>
          <w:szCs w:val="28"/>
          <w:u w:val="single"/>
        </w:rPr>
        <w:t>ASK</w:t>
      </w:r>
      <w:r w:rsidRPr="00BA62E1">
        <w:rPr>
          <w:rFonts w:ascii="Arial" w:hAnsi="Arial" w:cs="Arial"/>
          <w:b/>
          <w:sz w:val="28"/>
          <w:szCs w:val="28"/>
          <w:u w:val="single"/>
        </w:rPr>
        <w:t xml:space="preserve"> 2</w:t>
      </w:r>
    </w:p>
    <w:p w14:paraId="01E9A1D7" w14:textId="77777777" w:rsidR="009915F4" w:rsidRPr="00BA62E1" w:rsidRDefault="009915F4" w:rsidP="009915F4">
      <w:pPr>
        <w:pStyle w:val="Heading1"/>
        <w:rPr>
          <w:rFonts w:ascii="Arial" w:hAnsi="Arial" w:cs="Arial"/>
          <w:b/>
          <w:sz w:val="28"/>
          <w:szCs w:val="28"/>
          <w:u w:val="single"/>
        </w:rPr>
      </w:pPr>
      <w:r w:rsidRPr="00BA62E1">
        <w:rPr>
          <w:rFonts w:ascii="Arial" w:hAnsi="Arial" w:cs="Arial"/>
          <w:b/>
          <w:sz w:val="28"/>
          <w:szCs w:val="28"/>
          <w:u w:val="single"/>
        </w:rPr>
        <w:t xml:space="preserve">Question 1   </w:t>
      </w:r>
    </w:p>
    <w:p w14:paraId="7AF26D4C" w14:textId="77777777" w:rsidR="009915F4" w:rsidRPr="0037627B" w:rsidRDefault="009915F4" w:rsidP="009915F4">
      <w:pPr>
        <w:rPr>
          <w:rFonts w:ascii="Arial" w:hAnsi="Arial" w:cs="Arial"/>
          <w:bCs/>
          <w:sz w:val="28"/>
          <w:szCs w:val="28"/>
        </w:rPr>
      </w:pPr>
      <w:r w:rsidRPr="0037627B">
        <w:rPr>
          <w:rFonts w:ascii="Arial" w:hAnsi="Arial" w:cs="Arial"/>
          <w:bCs/>
          <w:sz w:val="28"/>
          <w:szCs w:val="28"/>
        </w:rPr>
        <w:t>a.</w:t>
      </w:r>
    </w:p>
    <w:p w14:paraId="415805A8" w14:textId="77777777" w:rsidR="009915F4" w:rsidRDefault="009915F4" w:rsidP="009915F4">
      <w:pPr>
        <w:rPr>
          <w:rFonts w:ascii="Arial" w:hAnsi="Arial" w:cs="Arial"/>
          <w:bCs/>
          <w:sz w:val="28"/>
          <w:szCs w:val="28"/>
        </w:rPr>
      </w:pPr>
      <w:r w:rsidRPr="0037627B">
        <w:rPr>
          <w:rFonts w:ascii="Arial" w:hAnsi="Arial" w:cs="Arial"/>
          <w:bCs/>
          <w:sz w:val="28"/>
          <w:szCs w:val="28"/>
        </w:rPr>
        <w:t xml:space="preserve">It is more probable that the claimants’ solicitors have moved to court seeking recovery of the amount that they are claiming from my client. Their move is motivated by the need to recover the amount they had expended in the purchase of the computers and the loss they suffered </w:t>
      </w:r>
      <w:proofErr w:type="gramStart"/>
      <w:r w:rsidRPr="0037627B">
        <w:rPr>
          <w:rFonts w:ascii="Arial" w:hAnsi="Arial" w:cs="Arial"/>
          <w:bCs/>
          <w:sz w:val="28"/>
          <w:szCs w:val="28"/>
        </w:rPr>
        <w:t>as a result of</w:t>
      </w:r>
      <w:proofErr w:type="gramEnd"/>
      <w:r w:rsidRPr="0037627B">
        <w:rPr>
          <w:rFonts w:ascii="Arial" w:hAnsi="Arial" w:cs="Arial"/>
          <w:bCs/>
          <w:sz w:val="28"/>
          <w:szCs w:val="28"/>
        </w:rPr>
        <w:t xml:space="preserve"> the defective products delivered to them which led to the alleged fire </w:t>
      </w:r>
      <w:r>
        <w:rPr>
          <w:rFonts w:ascii="Arial" w:hAnsi="Arial" w:cs="Arial"/>
          <w:bCs/>
          <w:sz w:val="28"/>
          <w:szCs w:val="28"/>
        </w:rPr>
        <w:t>incident</w:t>
      </w:r>
    </w:p>
    <w:p w14:paraId="68DDD0FA" w14:textId="77777777" w:rsidR="009915F4" w:rsidRDefault="009915F4" w:rsidP="009915F4">
      <w:pPr>
        <w:rPr>
          <w:rFonts w:ascii="Arial" w:hAnsi="Arial" w:cs="Arial"/>
          <w:bCs/>
          <w:sz w:val="28"/>
          <w:szCs w:val="28"/>
        </w:rPr>
      </w:pPr>
    </w:p>
    <w:p w14:paraId="20A6E395" w14:textId="77777777" w:rsidR="009915F4" w:rsidRPr="0037627B" w:rsidRDefault="009915F4" w:rsidP="009915F4">
      <w:pPr>
        <w:rPr>
          <w:rFonts w:ascii="Arial" w:hAnsi="Arial" w:cs="Arial"/>
          <w:bCs/>
          <w:sz w:val="28"/>
          <w:szCs w:val="28"/>
        </w:rPr>
      </w:pPr>
      <w:r>
        <w:rPr>
          <w:rFonts w:ascii="Arial" w:hAnsi="Arial" w:cs="Arial"/>
          <w:sz w:val="28"/>
          <w:szCs w:val="28"/>
        </w:rPr>
        <w:t>b.</w:t>
      </w:r>
    </w:p>
    <w:p w14:paraId="3D75A006" w14:textId="77777777" w:rsidR="009915F4" w:rsidRPr="00BA62E1" w:rsidRDefault="009915F4" w:rsidP="009915F4">
      <w:pPr>
        <w:rPr>
          <w:rFonts w:ascii="Arial" w:hAnsi="Arial" w:cs="Arial"/>
          <w:sz w:val="28"/>
          <w:szCs w:val="28"/>
        </w:rPr>
      </w:pPr>
      <w:r>
        <w:rPr>
          <w:rFonts w:ascii="Arial" w:hAnsi="Arial" w:cs="Arial"/>
          <w:sz w:val="28"/>
          <w:szCs w:val="28"/>
        </w:rPr>
        <w:t xml:space="preserve">I will file an application before a court seeking the setting aside of any adverse orders that may have been ordered against my client. When doing so, I will be requesting the court to give me more time on the account that I will be filing a defence which shall have triable issues. Of course, my application will be accompanied with a defence. Besides, I will attach the medical records of my client wife which will serve as a proof of her sickness. I will be seeking to be granted more time so that I can get favourable orders for my client. </w:t>
      </w:r>
    </w:p>
    <w:p w14:paraId="6488D84D" w14:textId="77777777" w:rsidR="009915F4" w:rsidRDefault="009915F4" w:rsidP="009915F4">
      <w:pPr>
        <w:rPr>
          <w:rFonts w:ascii="Arial" w:hAnsi="Arial" w:cs="Arial"/>
          <w:sz w:val="28"/>
          <w:szCs w:val="28"/>
        </w:rPr>
      </w:pPr>
      <w:r w:rsidRPr="00BA62E1">
        <w:rPr>
          <w:rFonts w:ascii="Arial" w:hAnsi="Arial" w:cs="Arial"/>
          <w:sz w:val="28"/>
          <w:szCs w:val="28"/>
        </w:rPr>
        <w:t>The outcome of the application anticipated in b) above is such that the litigation continues. Your client instructs you that he wishes to defend the case.</w:t>
      </w:r>
    </w:p>
    <w:p w14:paraId="70DEDECE" w14:textId="77777777" w:rsidR="009915F4" w:rsidRDefault="009915F4" w:rsidP="009915F4">
      <w:pPr>
        <w:rPr>
          <w:rFonts w:ascii="Arial" w:hAnsi="Arial" w:cs="Arial"/>
          <w:sz w:val="28"/>
          <w:szCs w:val="28"/>
        </w:rPr>
      </w:pPr>
    </w:p>
    <w:p w14:paraId="31168710" w14:textId="77777777" w:rsidR="009915F4" w:rsidRPr="00BA62E1" w:rsidRDefault="009915F4" w:rsidP="009915F4">
      <w:pPr>
        <w:jc w:val="both"/>
        <w:rPr>
          <w:rFonts w:ascii="Arial" w:hAnsi="Arial" w:cs="Arial"/>
          <w:b/>
          <w:sz w:val="28"/>
          <w:szCs w:val="28"/>
        </w:rPr>
      </w:pPr>
      <w:r w:rsidRPr="00BA62E1">
        <w:rPr>
          <w:rFonts w:ascii="Arial" w:hAnsi="Arial" w:cs="Arial"/>
          <w:b/>
          <w:sz w:val="28"/>
          <w:szCs w:val="28"/>
          <w:u w:val="single"/>
        </w:rPr>
        <w:t>Question 2</w:t>
      </w:r>
    </w:p>
    <w:p w14:paraId="48483EF6" w14:textId="77777777" w:rsidR="009915F4" w:rsidRPr="0037627B" w:rsidRDefault="009915F4" w:rsidP="009915F4">
      <w:pPr>
        <w:rPr>
          <w:rFonts w:ascii="Arial" w:hAnsi="Arial" w:cs="Arial"/>
          <w:bCs/>
          <w:sz w:val="28"/>
          <w:szCs w:val="28"/>
        </w:rPr>
      </w:pPr>
      <w:r w:rsidRPr="0037627B">
        <w:rPr>
          <w:rFonts w:ascii="Arial" w:hAnsi="Arial" w:cs="Arial"/>
          <w:bCs/>
          <w:sz w:val="28"/>
          <w:szCs w:val="28"/>
        </w:rPr>
        <w:t xml:space="preserve">Make application to the court to be granted leave for her to be considered as a witness in the matter. Obtained authority from the initial party to be substituted in the case. File the same with the court. Serve the other party with the witness statement and indicate to them the right day they are supposed to appear in court for the hearing of the case. </w:t>
      </w:r>
    </w:p>
    <w:p w14:paraId="16A44E84" w14:textId="77777777" w:rsidR="009915F4" w:rsidRPr="00BA62E1" w:rsidRDefault="009915F4" w:rsidP="009915F4">
      <w:pPr>
        <w:rPr>
          <w:rFonts w:ascii="Arial" w:hAnsi="Arial" w:cs="Arial"/>
          <w:sz w:val="28"/>
          <w:szCs w:val="28"/>
        </w:rPr>
      </w:pPr>
    </w:p>
    <w:p w14:paraId="3864EE0D" w14:textId="77777777" w:rsidR="009915F4" w:rsidRPr="00BA62E1" w:rsidRDefault="009915F4" w:rsidP="009915F4">
      <w:pPr>
        <w:rPr>
          <w:rFonts w:ascii="Arial" w:hAnsi="Arial" w:cs="Arial"/>
          <w:b/>
          <w:sz w:val="28"/>
          <w:szCs w:val="28"/>
          <w:u w:val="single"/>
        </w:rPr>
      </w:pPr>
      <w:r w:rsidRPr="00BA62E1">
        <w:rPr>
          <w:rFonts w:ascii="Arial" w:hAnsi="Arial" w:cs="Arial"/>
          <w:b/>
          <w:sz w:val="28"/>
          <w:szCs w:val="28"/>
          <w:u w:val="single"/>
        </w:rPr>
        <w:t>Question 3</w:t>
      </w:r>
    </w:p>
    <w:p w14:paraId="130D493C" w14:textId="77777777" w:rsidR="009915F4" w:rsidRPr="00BA62E1" w:rsidRDefault="009915F4" w:rsidP="009915F4">
      <w:pPr>
        <w:ind w:left="426"/>
        <w:rPr>
          <w:rFonts w:ascii="Arial" w:hAnsi="Arial" w:cs="Arial"/>
          <w:b/>
          <w:sz w:val="28"/>
          <w:szCs w:val="28"/>
        </w:rPr>
      </w:pPr>
    </w:p>
    <w:p w14:paraId="7FBF3479" w14:textId="77777777" w:rsidR="009915F4" w:rsidRPr="0037627B" w:rsidRDefault="009915F4" w:rsidP="009915F4">
      <w:pPr>
        <w:rPr>
          <w:rFonts w:ascii="Arial" w:hAnsi="Arial" w:cs="Arial"/>
          <w:bCs/>
          <w:sz w:val="28"/>
          <w:szCs w:val="28"/>
        </w:rPr>
      </w:pPr>
      <w:r w:rsidRPr="0037627B">
        <w:rPr>
          <w:rFonts w:ascii="Arial" w:hAnsi="Arial" w:cs="Arial"/>
          <w:bCs/>
          <w:sz w:val="28"/>
          <w:szCs w:val="28"/>
        </w:rPr>
        <w:t xml:space="preserve">This will be an expert report that identifies the author of the report, their assessment, the value of the computers and the general observation made in the assessment. </w:t>
      </w:r>
    </w:p>
    <w:p w14:paraId="654CF034" w14:textId="77777777" w:rsidR="009915F4" w:rsidRDefault="009915F4" w:rsidP="009915F4">
      <w:pPr>
        <w:ind w:left="6480"/>
        <w:rPr>
          <w:rFonts w:ascii="Arial" w:hAnsi="Arial" w:cs="Arial"/>
          <w:b/>
          <w:sz w:val="28"/>
          <w:szCs w:val="28"/>
        </w:rPr>
      </w:pPr>
    </w:p>
    <w:p w14:paraId="53A7EA9C" w14:textId="77777777" w:rsidR="009915F4" w:rsidRPr="00393671" w:rsidRDefault="009915F4" w:rsidP="009915F4">
      <w:pPr>
        <w:ind w:left="6480"/>
        <w:rPr>
          <w:rFonts w:ascii="Arial" w:hAnsi="Arial" w:cs="Arial"/>
          <w:b/>
          <w:sz w:val="28"/>
          <w:szCs w:val="28"/>
        </w:rPr>
      </w:pPr>
    </w:p>
    <w:p w14:paraId="6BE035D7" w14:textId="77777777" w:rsidR="009915F4" w:rsidRDefault="009915F4" w:rsidP="009915F4">
      <w:pPr>
        <w:jc w:val="center"/>
        <w:rPr>
          <w:rFonts w:ascii="Arial" w:hAnsi="Arial" w:cs="Arial"/>
          <w:b/>
          <w:iCs/>
          <w:sz w:val="28"/>
          <w:szCs w:val="28"/>
          <w:u w:val="single"/>
        </w:rPr>
      </w:pPr>
    </w:p>
    <w:p w14:paraId="137E6AC6" w14:textId="77777777" w:rsidR="009915F4" w:rsidRDefault="009915F4" w:rsidP="009915F4">
      <w:pPr>
        <w:pStyle w:val="Heading1"/>
        <w:tabs>
          <w:tab w:val="left" w:pos="3885"/>
        </w:tabs>
        <w:jc w:val="both"/>
        <w:rPr>
          <w:rFonts w:ascii="Arial" w:hAnsi="Arial" w:cs="Arial"/>
          <w:sz w:val="28"/>
          <w:szCs w:val="28"/>
        </w:rPr>
      </w:pPr>
    </w:p>
    <w:p w14:paraId="73D2F688" w14:textId="77777777" w:rsidR="009915F4" w:rsidRDefault="009915F4" w:rsidP="009915F4"/>
    <w:p w14:paraId="7F48BFFB" w14:textId="77777777" w:rsidR="009915F4" w:rsidRDefault="009915F4" w:rsidP="009915F4"/>
    <w:p w14:paraId="24F9F4B3" w14:textId="77777777" w:rsidR="009915F4" w:rsidRDefault="009915F4" w:rsidP="009915F4"/>
    <w:p w14:paraId="242D3BE3" w14:textId="77777777" w:rsidR="009915F4" w:rsidRDefault="009915F4" w:rsidP="009915F4"/>
    <w:p w14:paraId="765F4A87" w14:textId="77777777" w:rsidR="009915F4" w:rsidRDefault="009915F4" w:rsidP="009915F4"/>
    <w:p w14:paraId="40BB1FCB" w14:textId="77777777" w:rsidR="009915F4" w:rsidRDefault="009915F4" w:rsidP="009915F4"/>
    <w:p w14:paraId="65BF873C" w14:textId="77777777" w:rsidR="009915F4" w:rsidRDefault="009915F4" w:rsidP="009915F4"/>
    <w:p w14:paraId="7FB3F67D" w14:textId="77777777" w:rsidR="009915F4" w:rsidRDefault="009915F4" w:rsidP="009915F4"/>
    <w:p w14:paraId="3604169E" w14:textId="77777777" w:rsidR="009915F4" w:rsidRDefault="009915F4" w:rsidP="009915F4"/>
    <w:p w14:paraId="55E472F4" w14:textId="77777777" w:rsidR="009915F4" w:rsidRDefault="009915F4" w:rsidP="009915F4"/>
    <w:p w14:paraId="381AE663" w14:textId="77777777" w:rsidR="009915F4" w:rsidRDefault="009915F4" w:rsidP="009915F4"/>
    <w:p w14:paraId="7B054571" w14:textId="77777777" w:rsidR="009915F4" w:rsidRDefault="009915F4" w:rsidP="009915F4"/>
    <w:p w14:paraId="14460C52" w14:textId="77777777" w:rsidR="009915F4" w:rsidRDefault="009915F4" w:rsidP="009915F4"/>
    <w:p w14:paraId="5E535A76" w14:textId="77777777" w:rsidR="009915F4" w:rsidRDefault="009915F4" w:rsidP="009915F4"/>
    <w:p w14:paraId="3EC2554E" w14:textId="77777777" w:rsidR="009915F4" w:rsidRDefault="009915F4" w:rsidP="009915F4"/>
    <w:p w14:paraId="404F7584" w14:textId="77777777" w:rsidR="009915F4" w:rsidRDefault="009915F4" w:rsidP="009915F4"/>
    <w:p w14:paraId="435C1D2C" w14:textId="77777777" w:rsidR="009915F4" w:rsidRDefault="009915F4" w:rsidP="009915F4"/>
    <w:p w14:paraId="3FD8011E" w14:textId="77777777" w:rsidR="009915F4" w:rsidRDefault="009915F4" w:rsidP="009915F4"/>
    <w:p w14:paraId="5CAFB776" w14:textId="77777777" w:rsidR="009915F4" w:rsidRDefault="009915F4" w:rsidP="009915F4"/>
    <w:p w14:paraId="5C1E025B" w14:textId="77777777" w:rsidR="009915F4" w:rsidRDefault="009915F4" w:rsidP="009915F4"/>
    <w:p w14:paraId="064D4AC2" w14:textId="77777777" w:rsidR="009915F4" w:rsidRDefault="009915F4" w:rsidP="009915F4"/>
    <w:p w14:paraId="5E39A4F4" w14:textId="77777777" w:rsidR="009915F4" w:rsidRDefault="009915F4" w:rsidP="009915F4"/>
    <w:p w14:paraId="647A127C" w14:textId="77777777" w:rsidR="009915F4" w:rsidRPr="003B5310" w:rsidRDefault="009915F4" w:rsidP="009915F4"/>
    <w:p w14:paraId="3A2403D3" w14:textId="77777777" w:rsidR="009915F4" w:rsidRDefault="009915F4" w:rsidP="009915F4"/>
    <w:p w14:paraId="07B0BA6B" w14:textId="77777777" w:rsidR="005D0917" w:rsidRDefault="005D0917" w:rsidP="009915F4">
      <w:pPr>
        <w:ind w:left="720" w:hanging="720"/>
      </w:pPr>
    </w:p>
    <w:sectPr w:rsidR="005D0917" w:rsidSect="003B5310">
      <w:headerReference w:type="default" r:id="rId8"/>
      <w:pgSz w:w="11907" w:h="16840" w:code="9"/>
      <w:pgMar w:top="1440" w:right="1440" w:bottom="1440" w:left="1440" w:header="567" w:footer="720" w:gutter="0"/>
      <w:paperSrc w:firs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0F514" w14:textId="77777777" w:rsidR="0012608C" w:rsidRDefault="0012608C" w:rsidP="00D76297">
      <w:r>
        <w:separator/>
      </w:r>
    </w:p>
  </w:endnote>
  <w:endnote w:type="continuationSeparator" w:id="0">
    <w:p w14:paraId="544C2841" w14:textId="77777777" w:rsidR="0012608C" w:rsidRDefault="0012608C" w:rsidP="00D762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62E44A" w14:textId="77777777" w:rsidR="0012608C" w:rsidRDefault="0012608C" w:rsidP="00D76297">
      <w:r>
        <w:separator/>
      </w:r>
    </w:p>
  </w:footnote>
  <w:footnote w:type="continuationSeparator" w:id="0">
    <w:p w14:paraId="2B744169" w14:textId="77777777" w:rsidR="0012608C" w:rsidRDefault="0012608C" w:rsidP="00D762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D9C8A" w14:textId="0974F4EA" w:rsidR="000B2D2D" w:rsidRPr="00D76297" w:rsidRDefault="00D76297">
    <w:pPr>
      <w:pStyle w:val="Header"/>
      <w:tabs>
        <w:tab w:val="clear" w:pos="4153"/>
        <w:tab w:val="clear" w:pos="8306"/>
        <w:tab w:val="left" w:pos="8222"/>
        <w:tab w:val="left" w:pos="8931"/>
      </w:tabs>
      <w:ind w:right="-256"/>
      <w:rPr>
        <w:rStyle w:val="PageNumber"/>
      </w:rPr>
    </w:pPr>
    <w:r w:rsidRPr="00D76297">
      <w:t>CIVIL LITIGATION – EXAM PAPER (SEMEST</w:t>
    </w:r>
    <w:r>
      <w:t>ER 2 2022)</w:t>
    </w:r>
    <w:r w:rsidR="00B02295" w:rsidRPr="00D76297">
      <w:tab/>
    </w:r>
    <w:r w:rsidR="00B02295">
      <w:rPr>
        <w:rStyle w:val="PageNumber"/>
      </w:rPr>
      <w:fldChar w:fldCharType="begin"/>
    </w:r>
    <w:r w:rsidR="00B02295" w:rsidRPr="00D76297">
      <w:rPr>
        <w:rStyle w:val="PageNumber"/>
      </w:rPr>
      <w:instrText xml:space="preserve"> PAGE </w:instrText>
    </w:r>
    <w:r w:rsidR="00B02295">
      <w:rPr>
        <w:rStyle w:val="PageNumber"/>
      </w:rPr>
      <w:fldChar w:fldCharType="separate"/>
    </w:r>
    <w:r w:rsidR="00B02295" w:rsidRPr="00D76297">
      <w:rPr>
        <w:rStyle w:val="PageNumber"/>
        <w:noProof/>
      </w:rPr>
      <w:t>9</w:t>
    </w:r>
    <w:r w:rsidR="00B02295">
      <w:rPr>
        <w:rStyle w:val="PageNumber"/>
      </w:rPr>
      <w:fldChar w:fldCharType="end"/>
    </w:r>
    <w:r w:rsidR="00B02295" w:rsidRPr="00D76297">
      <w:rPr>
        <w:rStyle w:val="PageNumber"/>
      </w:rPr>
      <w:tab/>
      <w:t>S</w:t>
    </w:r>
  </w:p>
  <w:p w14:paraId="72EB2BE0" w14:textId="77777777" w:rsidR="000B2D2D" w:rsidRPr="00D76297" w:rsidRDefault="0012608C">
    <w:pPr>
      <w:pStyle w:val="Header"/>
      <w:tabs>
        <w:tab w:val="clear" w:pos="4153"/>
        <w:tab w:val="clear" w:pos="8306"/>
        <w:tab w:val="left" w:pos="8222"/>
        <w:tab w:val="left" w:pos="8931"/>
      </w:tabs>
      <w:ind w:right="-256"/>
      <w:rPr>
        <w:rStyle w:val="PageNumber"/>
      </w:rPr>
    </w:pPr>
  </w:p>
  <w:p w14:paraId="42FF3719" w14:textId="36AA4521" w:rsidR="000B2D2D" w:rsidRPr="00D76297" w:rsidRDefault="00B02295">
    <w:pPr>
      <w:pStyle w:val="Header"/>
      <w:tabs>
        <w:tab w:val="clear" w:pos="4153"/>
        <w:tab w:val="clear" w:pos="8306"/>
        <w:tab w:val="left" w:pos="8222"/>
        <w:tab w:val="left" w:pos="8931"/>
      </w:tabs>
      <w:ind w:right="-256"/>
      <w:rPr>
        <w:lang w:val="fr-FR"/>
      </w:rPr>
    </w:pPr>
    <w:r w:rsidRPr="00D76297">
      <w:rPr>
        <w:rStyle w:val="PageNumber"/>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23EB5"/>
    <w:multiLevelType w:val="hybridMultilevel"/>
    <w:tmpl w:val="D03E75F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E8B78D2"/>
    <w:multiLevelType w:val="hybridMultilevel"/>
    <w:tmpl w:val="D74033C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375ECE"/>
    <w:multiLevelType w:val="hybridMultilevel"/>
    <w:tmpl w:val="AD26080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024379"/>
    <w:multiLevelType w:val="hybridMultilevel"/>
    <w:tmpl w:val="5A4800CA"/>
    <w:lvl w:ilvl="0" w:tplc="7F6A8E22">
      <w:start w:val="1"/>
      <w:numFmt w:val="lowerLetter"/>
      <w:lvlText w:val="%1)"/>
      <w:lvlJc w:val="left"/>
      <w:pPr>
        <w:ind w:left="2880" w:hanging="360"/>
      </w:pPr>
      <w:rPr>
        <w:rFonts w:hint="default"/>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4" w15:restartNumberingAfterBreak="0">
    <w:nsid w:val="5A09462F"/>
    <w:multiLevelType w:val="hybridMultilevel"/>
    <w:tmpl w:val="D7404E0C"/>
    <w:lvl w:ilvl="0" w:tplc="6AB04CF6">
      <w:start w:val="1"/>
      <w:numFmt w:val="lowerLetter"/>
      <w:lvlText w:val="%1)"/>
      <w:lvlJc w:val="left"/>
      <w:pPr>
        <w:tabs>
          <w:tab w:val="num" w:pos="1080"/>
        </w:tabs>
        <w:ind w:left="1080" w:hanging="360"/>
      </w:pPr>
      <w:rPr>
        <w:rFonts w:hint="default"/>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6DBB7C6E"/>
    <w:multiLevelType w:val="hybridMultilevel"/>
    <w:tmpl w:val="C8144760"/>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2FA27FD"/>
    <w:multiLevelType w:val="hybridMultilevel"/>
    <w:tmpl w:val="770C6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6081995">
    <w:abstractNumId w:val="3"/>
  </w:num>
  <w:num w:numId="2" w16cid:durableId="2068717734">
    <w:abstractNumId w:val="4"/>
  </w:num>
  <w:num w:numId="3" w16cid:durableId="1205219177">
    <w:abstractNumId w:val="6"/>
  </w:num>
  <w:num w:numId="4" w16cid:durableId="42561846">
    <w:abstractNumId w:val="0"/>
  </w:num>
  <w:num w:numId="5" w16cid:durableId="2032761641">
    <w:abstractNumId w:val="1"/>
  </w:num>
  <w:num w:numId="6" w16cid:durableId="659775204">
    <w:abstractNumId w:val="5"/>
  </w:num>
  <w:num w:numId="7" w16cid:durableId="1400744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297"/>
    <w:rsid w:val="00041765"/>
    <w:rsid w:val="00076614"/>
    <w:rsid w:val="0012608C"/>
    <w:rsid w:val="00517EC3"/>
    <w:rsid w:val="005D0917"/>
    <w:rsid w:val="00617DF0"/>
    <w:rsid w:val="007F08F5"/>
    <w:rsid w:val="009915F4"/>
    <w:rsid w:val="00B02295"/>
    <w:rsid w:val="00CC14B8"/>
    <w:rsid w:val="00D02664"/>
    <w:rsid w:val="00D76297"/>
    <w:rsid w:val="00DA46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362D24"/>
  <w15:chartTrackingRefBased/>
  <w15:docId w15:val="{1CE6407E-9F6D-413D-A6F4-9E3F4E39C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629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D76297"/>
    <w:pPr>
      <w:keepNext/>
      <w:spacing w:line="552" w:lineRule="auto"/>
      <w:outlineLvl w:val="0"/>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76297"/>
    <w:rPr>
      <w:rFonts w:ascii="Times New Roman" w:eastAsia="Times New Roman" w:hAnsi="Times New Roman" w:cs="Times New Roman"/>
      <w:sz w:val="24"/>
      <w:szCs w:val="20"/>
      <w:lang w:eastAsia="en-GB"/>
    </w:rPr>
  </w:style>
  <w:style w:type="paragraph" w:styleId="Header">
    <w:name w:val="header"/>
    <w:basedOn w:val="Normal"/>
    <w:link w:val="HeaderChar"/>
    <w:rsid w:val="00D76297"/>
    <w:pPr>
      <w:tabs>
        <w:tab w:val="center" w:pos="4153"/>
        <w:tab w:val="right" w:pos="8306"/>
      </w:tabs>
    </w:pPr>
  </w:style>
  <w:style w:type="character" w:customStyle="1" w:styleId="HeaderChar">
    <w:name w:val="Header Char"/>
    <w:basedOn w:val="DefaultParagraphFont"/>
    <w:link w:val="Header"/>
    <w:rsid w:val="00D76297"/>
    <w:rPr>
      <w:rFonts w:ascii="Times New Roman" w:eastAsia="Times New Roman" w:hAnsi="Times New Roman" w:cs="Times New Roman"/>
      <w:sz w:val="20"/>
      <w:szCs w:val="20"/>
      <w:lang w:eastAsia="en-GB"/>
    </w:rPr>
  </w:style>
  <w:style w:type="character" w:styleId="PageNumber">
    <w:name w:val="page number"/>
    <w:basedOn w:val="DefaultParagraphFont"/>
    <w:rsid w:val="00D76297"/>
  </w:style>
  <w:style w:type="paragraph" w:styleId="ListParagraph">
    <w:name w:val="List Paragraph"/>
    <w:basedOn w:val="Normal"/>
    <w:uiPriority w:val="34"/>
    <w:qFormat/>
    <w:rsid w:val="00D76297"/>
    <w:pPr>
      <w:spacing w:after="200" w:line="276" w:lineRule="auto"/>
      <w:ind w:left="720"/>
      <w:contextualSpacing/>
    </w:pPr>
    <w:rPr>
      <w:rFonts w:ascii="Calibri" w:eastAsia="Calibri" w:hAnsi="Calibri"/>
      <w:sz w:val="22"/>
      <w:szCs w:val="22"/>
      <w:lang w:eastAsia="en-US"/>
    </w:rPr>
  </w:style>
  <w:style w:type="paragraph" w:styleId="Footer">
    <w:name w:val="footer"/>
    <w:basedOn w:val="Normal"/>
    <w:link w:val="FooterChar"/>
    <w:uiPriority w:val="99"/>
    <w:unhideWhenUsed/>
    <w:rsid w:val="00D76297"/>
    <w:pPr>
      <w:tabs>
        <w:tab w:val="center" w:pos="4513"/>
        <w:tab w:val="right" w:pos="9026"/>
      </w:tabs>
    </w:pPr>
  </w:style>
  <w:style w:type="character" w:customStyle="1" w:styleId="FooterChar">
    <w:name w:val="Footer Char"/>
    <w:basedOn w:val="DefaultParagraphFont"/>
    <w:link w:val="Footer"/>
    <w:uiPriority w:val="99"/>
    <w:rsid w:val="00D76297"/>
    <w:rPr>
      <w:rFonts w:ascii="Times New Roman" w:eastAsia="Times New Roman" w:hAnsi="Times New Roman" w:cs="Times New Roman"/>
      <w:sz w:val="20"/>
      <w:szCs w:val="20"/>
      <w:lang w:eastAsia="en-GB"/>
    </w:rPr>
  </w:style>
  <w:style w:type="paragraph" w:customStyle="1" w:styleId="Year">
    <w:name w:val="Year"/>
    <w:basedOn w:val="Normal"/>
    <w:next w:val="Exam"/>
    <w:rsid w:val="00D76297"/>
    <w:pPr>
      <w:spacing w:after="240"/>
    </w:pPr>
    <w:rPr>
      <w:b/>
      <w:caps/>
      <w:sz w:val="28"/>
    </w:rPr>
  </w:style>
  <w:style w:type="paragraph" w:customStyle="1" w:styleId="Exam">
    <w:name w:val="Exam"/>
    <w:basedOn w:val="Normal"/>
    <w:next w:val="Month"/>
    <w:rsid w:val="00D76297"/>
    <w:rPr>
      <w:b/>
      <w:caps/>
      <w:sz w:val="24"/>
    </w:rPr>
  </w:style>
  <w:style w:type="paragraph" w:customStyle="1" w:styleId="Modcode">
    <w:name w:val="Modcode"/>
    <w:basedOn w:val="Normal"/>
    <w:rsid w:val="00D76297"/>
    <w:pPr>
      <w:jc w:val="center"/>
    </w:pPr>
    <w:rPr>
      <w:b/>
      <w:caps/>
      <w:sz w:val="28"/>
    </w:rPr>
  </w:style>
  <w:style w:type="paragraph" w:customStyle="1" w:styleId="Modname">
    <w:name w:val="Modname"/>
    <w:basedOn w:val="Normal"/>
    <w:next w:val="Time"/>
    <w:rsid w:val="00D76297"/>
    <w:pPr>
      <w:spacing w:after="240"/>
      <w:jc w:val="center"/>
    </w:pPr>
    <w:rPr>
      <w:b/>
      <w:sz w:val="28"/>
    </w:rPr>
  </w:style>
  <w:style w:type="paragraph" w:customStyle="1" w:styleId="Time">
    <w:name w:val="Time"/>
    <w:basedOn w:val="Normal"/>
    <w:next w:val="Answer"/>
    <w:rsid w:val="00D76297"/>
    <w:pPr>
      <w:spacing w:after="240"/>
    </w:pPr>
    <w:rPr>
      <w:b/>
      <w:caps/>
      <w:sz w:val="28"/>
    </w:rPr>
  </w:style>
  <w:style w:type="paragraph" w:customStyle="1" w:styleId="Answer">
    <w:name w:val="Answer"/>
    <w:basedOn w:val="Normal"/>
    <w:next w:val="BodyText"/>
    <w:rsid w:val="00D76297"/>
    <w:rPr>
      <w:b/>
      <w:caps/>
      <w:sz w:val="28"/>
    </w:rPr>
  </w:style>
  <w:style w:type="paragraph" w:customStyle="1" w:styleId="Trinity">
    <w:name w:val="Trinity"/>
    <w:basedOn w:val="Normal"/>
    <w:next w:val="Year"/>
    <w:rsid w:val="00D76297"/>
    <w:pPr>
      <w:spacing w:after="240"/>
    </w:pPr>
    <w:rPr>
      <w:b/>
      <w:sz w:val="24"/>
    </w:rPr>
  </w:style>
  <w:style w:type="paragraph" w:customStyle="1" w:styleId="Month">
    <w:name w:val="Month"/>
    <w:basedOn w:val="Normal"/>
    <w:next w:val="Modcode"/>
    <w:rsid w:val="00D76297"/>
    <w:pPr>
      <w:spacing w:after="240"/>
    </w:pPr>
    <w:rPr>
      <w:b/>
      <w:caps/>
      <w:sz w:val="24"/>
    </w:rPr>
  </w:style>
  <w:style w:type="paragraph" w:styleId="BodyText">
    <w:name w:val="Body Text"/>
    <w:basedOn w:val="Normal"/>
    <w:link w:val="BodyTextChar"/>
    <w:rsid w:val="00D76297"/>
    <w:pPr>
      <w:spacing w:after="120"/>
    </w:pPr>
    <w:rPr>
      <w:sz w:val="24"/>
    </w:rPr>
  </w:style>
  <w:style w:type="character" w:customStyle="1" w:styleId="BodyTextChar">
    <w:name w:val="Body Text Char"/>
    <w:basedOn w:val="DefaultParagraphFont"/>
    <w:link w:val="BodyText"/>
    <w:rsid w:val="00D76297"/>
    <w:rPr>
      <w:rFonts w:ascii="Times New Roman" w:eastAsia="Times New Roman" w:hAnsi="Times New Roman" w:cs="Times New Roman"/>
      <w:sz w:val="24"/>
      <w:szCs w:val="20"/>
      <w:lang w:eastAsia="en-GB"/>
    </w:rPr>
  </w:style>
  <w:style w:type="table" w:styleId="TableGrid">
    <w:name w:val="Table Grid"/>
    <w:basedOn w:val="TableNormal"/>
    <w:uiPriority w:val="59"/>
    <w:rsid w:val="00D76297"/>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1022</Words>
  <Characters>5830</Characters>
  <Application>Microsoft Office Word</Application>
  <DocSecurity>0</DocSecurity>
  <Lines>48</Lines>
  <Paragraphs>13</Paragraphs>
  <ScaleCrop>false</ScaleCrop>
  <Company/>
  <LinksUpToDate>false</LinksUpToDate>
  <CharactersWithSpaces>6839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Faisal Shamsdin</cp:lastModifiedBy>
  <cp:revision>2</cp:revision>
  <dcterms:created xsi:type="dcterms:W3CDTF">2022-05-09T11:01:00Z</dcterms:created>
  <dcterms:modified xsi:type="dcterms:W3CDTF">2022-05-09T11:01:00Z</dcterms:modified>
</cp:coreProperties>
</file>