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73506" w14:textId="77777777" w:rsidR="004E592C" w:rsidRDefault="004E592C" w:rsidP="004E592C">
      <w:pPr>
        <w:jc w:val="center"/>
        <w:rPr>
          <w:b/>
          <w:sz w:val="32"/>
        </w:rPr>
      </w:pPr>
      <w:r>
        <w:rPr>
          <w:b/>
          <w:noProof/>
          <w:sz w:val="32"/>
          <w:lang w:val="en-US" w:eastAsia="en-US"/>
        </w:rPr>
        <w:drawing>
          <wp:inline distT="0" distB="0" distL="0" distR="0" wp14:anchorId="369C6FFA" wp14:editId="2A80A42F">
            <wp:extent cx="4457700" cy="1266825"/>
            <wp:effectExtent l="0" t="0" r="0" b="9525"/>
            <wp:docPr id="919007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7700" cy="1266825"/>
                    </a:xfrm>
                    <a:prstGeom prst="rect">
                      <a:avLst/>
                    </a:prstGeom>
                    <a:noFill/>
                  </pic:spPr>
                </pic:pic>
              </a:graphicData>
            </a:graphic>
          </wp:inline>
        </w:drawing>
      </w:r>
    </w:p>
    <w:p w14:paraId="699A1A0B" w14:textId="77777777" w:rsidR="004E592C" w:rsidRDefault="004E592C" w:rsidP="004E592C">
      <w:pPr>
        <w:jc w:val="center"/>
        <w:rPr>
          <w:b/>
          <w:sz w:val="32"/>
        </w:rPr>
      </w:pPr>
    </w:p>
    <w:p w14:paraId="57E6034B" w14:textId="77777777" w:rsidR="004E592C" w:rsidRDefault="004E592C" w:rsidP="004E592C">
      <w:pPr>
        <w:jc w:val="center"/>
        <w:rPr>
          <w:b/>
          <w:sz w:val="32"/>
        </w:rPr>
      </w:pPr>
      <w:r>
        <w:rPr>
          <w:b/>
          <w:sz w:val="32"/>
        </w:rPr>
        <w:t xml:space="preserve">Title: - The impact of influencer marketing on consumer purchase decisions: A study of Gen Z behaviour on Instagram with a focus on Gymshark. </w:t>
      </w:r>
    </w:p>
    <w:p w14:paraId="2E193248" w14:textId="77777777" w:rsidR="004E592C" w:rsidRDefault="004E592C" w:rsidP="004E592C">
      <w:pPr>
        <w:jc w:val="center"/>
        <w:rPr>
          <w:b/>
          <w:sz w:val="32"/>
        </w:rPr>
      </w:pPr>
    </w:p>
    <w:p w14:paraId="17AACC6D" w14:textId="77777777" w:rsidR="004E592C" w:rsidRDefault="004E592C" w:rsidP="004E592C">
      <w:pPr>
        <w:jc w:val="center"/>
        <w:rPr>
          <w:b/>
          <w:sz w:val="32"/>
        </w:rPr>
      </w:pPr>
    </w:p>
    <w:p w14:paraId="0E712407" w14:textId="77777777" w:rsidR="004E592C" w:rsidRDefault="004E592C" w:rsidP="004E592C">
      <w:pPr>
        <w:jc w:val="center"/>
        <w:rPr>
          <w:b/>
          <w:sz w:val="32"/>
        </w:rPr>
      </w:pPr>
      <w:r>
        <w:rPr>
          <w:b/>
          <w:sz w:val="32"/>
        </w:rPr>
        <w:t xml:space="preserve">Author Name: - </w:t>
      </w:r>
      <w:r w:rsidR="00745E9A">
        <w:rPr>
          <w:b/>
          <w:sz w:val="32"/>
        </w:rPr>
        <w:t>Mr. Prabhjot Singh</w:t>
      </w:r>
    </w:p>
    <w:p w14:paraId="257FDD63" w14:textId="77777777" w:rsidR="004E592C" w:rsidRDefault="004E592C" w:rsidP="004E592C">
      <w:pPr>
        <w:jc w:val="center"/>
        <w:rPr>
          <w:b/>
          <w:sz w:val="32"/>
        </w:rPr>
      </w:pPr>
      <w:r>
        <w:rPr>
          <w:b/>
          <w:sz w:val="32"/>
        </w:rPr>
        <w:t>Institution- Uni. Of Wales Trinity Saint David London</w:t>
      </w:r>
    </w:p>
    <w:p w14:paraId="355CE553" w14:textId="77777777" w:rsidR="004E592C" w:rsidRDefault="004E592C" w:rsidP="004E592C">
      <w:pPr>
        <w:jc w:val="center"/>
        <w:rPr>
          <w:b/>
          <w:sz w:val="32"/>
        </w:rPr>
      </w:pPr>
      <w:r>
        <w:rPr>
          <w:b/>
          <w:sz w:val="32"/>
        </w:rPr>
        <w:t>Course – B.A. Business Management</w:t>
      </w:r>
    </w:p>
    <w:p w14:paraId="47D66A22" w14:textId="77777777" w:rsidR="004E592C" w:rsidRDefault="004E592C" w:rsidP="004E592C">
      <w:pPr>
        <w:jc w:val="center"/>
        <w:rPr>
          <w:b/>
          <w:sz w:val="32"/>
        </w:rPr>
      </w:pPr>
      <w:r>
        <w:rPr>
          <w:b/>
          <w:sz w:val="32"/>
        </w:rPr>
        <w:t xml:space="preserve">Student id: - </w:t>
      </w:r>
      <w:r w:rsidR="00745E9A">
        <w:rPr>
          <w:b/>
          <w:sz w:val="32"/>
        </w:rPr>
        <w:t>2226481</w:t>
      </w:r>
    </w:p>
    <w:p w14:paraId="07B2710C" w14:textId="77777777" w:rsidR="004E592C" w:rsidRDefault="004E592C" w:rsidP="004E592C">
      <w:pPr>
        <w:jc w:val="center"/>
        <w:rPr>
          <w:b/>
          <w:sz w:val="32"/>
        </w:rPr>
      </w:pPr>
      <w:r>
        <w:rPr>
          <w:b/>
          <w:sz w:val="32"/>
        </w:rPr>
        <w:t>Module: - Dissertation</w:t>
      </w:r>
    </w:p>
    <w:p w14:paraId="63A792E7" w14:textId="77777777" w:rsidR="004E592C" w:rsidRDefault="004E592C" w:rsidP="004E592C">
      <w:pPr>
        <w:jc w:val="center"/>
        <w:rPr>
          <w:b/>
          <w:sz w:val="32"/>
        </w:rPr>
      </w:pPr>
      <w:r>
        <w:rPr>
          <w:b/>
          <w:sz w:val="32"/>
        </w:rPr>
        <w:t>Module code: - LCBB6000</w:t>
      </w:r>
    </w:p>
    <w:p w14:paraId="2EBB94F1" w14:textId="77777777" w:rsidR="004E592C" w:rsidRDefault="004E592C" w:rsidP="004E592C">
      <w:pPr>
        <w:jc w:val="center"/>
        <w:rPr>
          <w:b/>
          <w:sz w:val="32"/>
        </w:rPr>
      </w:pPr>
      <w:r>
        <w:rPr>
          <w:b/>
          <w:sz w:val="32"/>
        </w:rPr>
        <w:t xml:space="preserve">Supervisor: - </w:t>
      </w:r>
      <w:r w:rsidR="00745E9A">
        <w:rPr>
          <w:b/>
          <w:sz w:val="32"/>
        </w:rPr>
        <w:t>Dr. Jia Miao</w:t>
      </w:r>
    </w:p>
    <w:p w14:paraId="6D4DA00A" w14:textId="77777777" w:rsidR="004E592C" w:rsidRDefault="004E592C" w:rsidP="004E592C">
      <w:pPr>
        <w:jc w:val="center"/>
        <w:rPr>
          <w:b/>
          <w:sz w:val="32"/>
        </w:rPr>
      </w:pPr>
    </w:p>
    <w:p w14:paraId="56018C34" w14:textId="77777777" w:rsidR="004E592C" w:rsidRDefault="004E592C" w:rsidP="004E592C">
      <w:pPr>
        <w:jc w:val="center"/>
        <w:rPr>
          <w:b/>
          <w:sz w:val="32"/>
        </w:rPr>
      </w:pPr>
    </w:p>
    <w:p w14:paraId="146C8860" w14:textId="77777777" w:rsidR="004E592C" w:rsidRDefault="004E592C" w:rsidP="004E592C">
      <w:pPr>
        <w:jc w:val="center"/>
        <w:rPr>
          <w:b/>
          <w:sz w:val="32"/>
        </w:rPr>
      </w:pPr>
    </w:p>
    <w:p w14:paraId="22B88A6B" w14:textId="77777777" w:rsidR="004E592C" w:rsidRDefault="004E592C" w:rsidP="004E592C">
      <w:pPr>
        <w:jc w:val="center"/>
        <w:rPr>
          <w:b/>
          <w:sz w:val="32"/>
        </w:rPr>
      </w:pPr>
    </w:p>
    <w:p w14:paraId="1CA2DF8C" w14:textId="77777777" w:rsidR="004E592C" w:rsidRDefault="004E592C" w:rsidP="004E592C">
      <w:pPr>
        <w:spacing w:after="160" w:line="259" w:lineRule="auto"/>
        <w:jc w:val="left"/>
        <w:rPr>
          <w:b/>
          <w:sz w:val="32"/>
          <w:shd w:val="clear" w:color="auto" w:fill="FFFFFF"/>
        </w:rPr>
      </w:pPr>
      <w:r>
        <w:rPr>
          <w:b/>
          <w:sz w:val="32"/>
          <w:shd w:val="clear" w:color="auto" w:fill="FFFFFF"/>
        </w:rPr>
        <w:br w:type="page"/>
      </w:r>
    </w:p>
    <w:p w14:paraId="2F66CBF0" w14:textId="77777777" w:rsidR="004E592C" w:rsidRDefault="004E592C" w:rsidP="004E592C">
      <w:pPr>
        <w:pStyle w:val="Heading1"/>
        <w:numPr>
          <w:ilvl w:val="0"/>
          <w:numId w:val="0"/>
        </w:numPr>
        <w:jc w:val="center"/>
      </w:pPr>
      <w:bookmarkStart w:id="0" w:name="_Toc217132555"/>
      <w:r>
        <w:lastRenderedPageBreak/>
        <w:t>Declaration</w:t>
      </w:r>
      <w:bookmarkEnd w:id="0"/>
    </w:p>
    <w:p w14:paraId="15AA7402" w14:textId="77777777" w:rsidR="004E592C" w:rsidRDefault="004E592C" w:rsidP="004E592C">
      <w:r>
        <w:t xml:space="preserve"> </w:t>
      </w:r>
      <w:r w:rsidRPr="007B16EB">
        <w:t>I certify that this thesis is my original research, has never been filed elsewhere or under any other degree or academic qualification in this institution or any other, wholly or in part.</w:t>
      </w:r>
      <w:r>
        <w:t xml:space="preserve"> </w:t>
      </w:r>
      <w:r w:rsidRPr="007B16EB">
        <w:t>Any information, data, and thoughts borrowed by other writers are fully credited and cited according to the academic requirements.</w:t>
      </w:r>
      <w:r>
        <w:t xml:space="preserve"> </w:t>
      </w:r>
    </w:p>
    <w:p w14:paraId="47311E95" w14:textId="77777777" w:rsidR="004E592C" w:rsidRDefault="004E592C" w:rsidP="004E592C"/>
    <w:p w14:paraId="426F1A43" w14:textId="77777777" w:rsidR="004E592C" w:rsidRDefault="004E592C" w:rsidP="004E592C">
      <w:r>
        <w:t>Signed: Prabhjot Singh                                               Date: 15/12/2025</w:t>
      </w:r>
    </w:p>
    <w:p w14:paraId="3B4F57E7" w14:textId="77777777" w:rsidR="004E592C" w:rsidRDefault="004E592C" w:rsidP="004E592C"/>
    <w:p w14:paraId="6DEC1168" w14:textId="77777777" w:rsidR="004E592C" w:rsidRDefault="004E592C" w:rsidP="004E592C">
      <w:r>
        <w:t>Institute: University of Wales trinity saint David London</w:t>
      </w:r>
    </w:p>
    <w:p w14:paraId="1464B07B" w14:textId="77777777" w:rsidR="004E592C" w:rsidRDefault="004E592C" w:rsidP="004E592C">
      <w:pPr>
        <w:spacing w:after="160" w:line="259" w:lineRule="auto"/>
        <w:jc w:val="left"/>
      </w:pPr>
      <w:r>
        <w:br w:type="page"/>
      </w:r>
    </w:p>
    <w:p w14:paraId="75D30F29" w14:textId="77777777" w:rsidR="004E592C" w:rsidRDefault="004E592C" w:rsidP="004E592C">
      <w:pPr>
        <w:pStyle w:val="Heading1"/>
        <w:numPr>
          <w:ilvl w:val="0"/>
          <w:numId w:val="0"/>
        </w:numPr>
        <w:jc w:val="center"/>
      </w:pPr>
      <w:bookmarkStart w:id="1" w:name="_Toc217132556"/>
      <w:r>
        <w:lastRenderedPageBreak/>
        <w:t>Acknowledgments</w:t>
      </w:r>
      <w:bookmarkEnd w:id="1"/>
    </w:p>
    <w:p w14:paraId="3CF985BD" w14:textId="77777777" w:rsidR="004E592C" w:rsidRDefault="004E592C" w:rsidP="004E592C">
      <w:pPr>
        <w:spacing w:before="240"/>
      </w:pPr>
      <w:r w:rsidRPr="007B16EB">
        <w:t>This is my humble appreciation to all those who have varyingly helped me through the process of completing this research project.</w:t>
      </w:r>
      <w:r>
        <w:t xml:space="preserve"> </w:t>
      </w:r>
      <w:r w:rsidRPr="007B16EB">
        <w:t xml:space="preserve">To begin with, I would like to thank my </w:t>
      </w:r>
      <w:r w:rsidRPr="00D574C7">
        <w:rPr>
          <w:color w:val="000000" w:themeColor="text1"/>
        </w:rPr>
        <w:t>supervisor</w:t>
      </w:r>
      <w:r w:rsidRPr="00D574C7">
        <w:t>,</w:t>
      </w:r>
      <w:r>
        <w:t xml:space="preserve"> Dr. Jia Miao</w:t>
      </w:r>
      <w:r w:rsidRPr="007B16EB">
        <w:t xml:space="preserve"> so much, for his guidance, informative feedback, and providing constant encouragement during this research.</w:t>
      </w:r>
      <w:r>
        <w:t xml:space="preserve"> </w:t>
      </w:r>
    </w:p>
    <w:p w14:paraId="4B8C8897" w14:textId="77777777" w:rsidR="004E592C" w:rsidRDefault="004E592C" w:rsidP="004E592C">
      <w:pPr>
        <w:spacing w:before="240"/>
      </w:pPr>
      <w:r w:rsidRPr="007B16EB">
        <w:t>Their experience and guidance has been very useful in determining the path and standard of this thesis.</w:t>
      </w:r>
      <w:r>
        <w:t xml:space="preserve"> </w:t>
      </w:r>
    </w:p>
    <w:p w14:paraId="6960D608" w14:textId="77777777" w:rsidR="004E592C" w:rsidRDefault="004E592C" w:rsidP="004E592C">
      <w:pPr>
        <w:spacing w:before="240"/>
      </w:pPr>
      <w:r w:rsidRPr="007B16EB">
        <w:t>I also want to thank my colleagues and friends who have been able to support me and give constructive recommendations when I discuss and review my performance.</w:t>
      </w:r>
      <w:r>
        <w:t xml:space="preserve"> </w:t>
      </w:r>
    </w:p>
    <w:p w14:paraId="42FFCE31" w14:textId="77777777" w:rsidR="004E592C" w:rsidRPr="007B16EB" w:rsidRDefault="004E592C" w:rsidP="004E592C">
      <w:pPr>
        <w:spacing w:before="240"/>
      </w:pPr>
      <w:r w:rsidRPr="007B16EB">
        <w:t>Lastly, I am extremely grateful to my family since they have always supported, remained patient, and motivated me, which has served as a source of strength in my academic life.</w:t>
      </w:r>
    </w:p>
    <w:p w14:paraId="6A960D1B" w14:textId="77777777" w:rsidR="00EE7AB9" w:rsidRPr="007B16EB" w:rsidRDefault="00EE7AB9" w:rsidP="0043211A">
      <w:pPr>
        <w:spacing w:before="240"/>
      </w:pPr>
      <w:r w:rsidRPr="007B16EB">
        <w:br w:type="page"/>
      </w:r>
    </w:p>
    <w:bookmarkStart w:id="2" w:name="_Toc217132557" w:displacedByCustomXml="next"/>
    <w:sdt>
      <w:sdtPr>
        <w:rPr>
          <w:rFonts w:eastAsia="Times New Roman"/>
          <w:b w:val="0"/>
          <w:color w:val="auto"/>
          <w:sz w:val="24"/>
          <w:szCs w:val="24"/>
        </w:rPr>
        <w:id w:val="-883477263"/>
        <w:docPartObj>
          <w:docPartGallery w:val="Table of Contents"/>
          <w:docPartUnique/>
        </w:docPartObj>
      </w:sdtPr>
      <w:sdtEndPr>
        <w:rPr>
          <w:bCs/>
          <w:noProof/>
        </w:rPr>
      </w:sdtEndPr>
      <w:sdtContent>
        <w:p w14:paraId="1981C6D0" w14:textId="77777777" w:rsidR="00EE7AB9" w:rsidRPr="00FE3020" w:rsidRDefault="00EE7AB9" w:rsidP="00FB762C">
          <w:pPr>
            <w:pStyle w:val="Heading1"/>
            <w:numPr>
              <w:ilvl w:val="0"/>
              <w:numId w:val="0"/>
            </w:numPr>
            <w:ind w:left="432" w:hanging="432"/>
          </w:pPr>
          <w:r w:rsidRPr="00FE3020">
            <w:t>Table of Contents</w:t>
          </w:r>
          <w:bookmarkEnd w:id="2"/>
        </w:p>
        <w:p w14:paraId="22B4D2A9" w14:textId="77777777" w:rsidR="00745E9A" w:rsidRPr="00A67A22" w:rsidRDefault="00EE7AB9">
          <w:pPr>
            <w:pStyle w:val="TOC1"/>
            <w:tabs>
              <w:tab w:val="right" w:leader="dot" w:pos="9016"/>
            </w:tabs>
            <w:rPr>
              <w:rFonts w:asciiTheme="minorHAnsi" w:eastAsiaTheme="minorEastAsia" w:hAnsiTheme="minorHAnsi" w:cstheme="minorBidi"/>
              <w:noProof/>
              <w:sz w:val="22"/>
              <w:szCs w:val="22"/>
              <w:lang w:val="en-US" w:eastAsia="en-US"/>
            </w:rPr>
          </w:pPr>
          <w:r w:rsidRPr="00A67A22">
            <w:fldChar w:fldCharType="begin"/>
          </w:r>
          <w:r w:rsidRPr="00A67A22">
            <w:instrText xml:space="preserve"> TOC \o "1-3" \h \z \u </w:instrText>
          </w:r>
          <w:r w:rsidRPr="00A67A22">
            <w:fldChar w:fldCharType="separate"/>
          </w:r>
          <w:hyperlink w:anchor="_Toc217132555" w:history="1">
            <w:r w:rsidR="00745E9A" w:rsidRPr="00A67A22">
              <w:rPr>
                <w:rStyle w:val="Hyperlink"/>
                <w:noProof/>
              </w:rPr>
              <w:t>Declaration</w:t>
            </w:r>
            <w:r w:rsidR="00745E9A" w:rsidRPr="00A67A22">
              <w:rPr>
                <w:noProof/>
                <w:webHidden/>
              </w:rPr>
              <w:tab/>
            </w:r>
            <w:r w:rsidR="00745E9A" w:rsidRPr="00A67A22">
              <w:rPr>
                <w:noProof/>
                <w:webHidden/>
              </w:rPr>
              <w:fldChar w:fldCharType="begin"/>
            </w:r>
            <w:r w:rsidR="00745E9A" w:rsidRPr="00A67A22">
              <w:rPr>
                <w:noProof/>
                <w:webHidden/>
              </w:rPr>
              <w:instrText xml:space="preserve"> PAGEREF _Toc217132555 \h </w:instrText>
            </w:r>
            <w:r w:rsidR="00745E9A" w:rsidRPr="00A67A22">
              <w:rPr>
                <w:noProof/>
                <w:webHidden/>
              </w:rPr>
            </w:r>
            <w:r w:rsidR="00745E9A" w:rsidRPr="00A67A22">
              <w:rPr>
                <w:noProof/>
                <w:webHidden/>
              </w:rPr>
              <w:fldChar w:fldCharType="separate"/>
            </w:r>
            <w:r w:rsidR="00745E9A" w:rsidRPr="00A67A22">
              <w:rPr>
                <w:noProof/>
                <w:webHidden/>
              </w:rPr>
              <w:t>2</w:t>
            </w:r>
            <w:r w:rsidR="00745E9A" w:rsidRPr="00A67A22">
              <w:rPr>
                <w:noProof/>
                <w:webHidden/>
              </w:rPr>
              <w:fldChar w:fldCharType="end"/>
            </w:r>
          </w:hyperlink>
        </w:p>
        <w:p w14:paraId="0E02609C" w14:textId="77777777" w:rsidR="00745E9A" w:rsidRPr="00A67A22" w:rsidRDefault="00745E9A">
          <w:pPr>
            <w:pStyle w:val="TOC1"/>
            <w:tabs>
              <w:tab w:val="right" w:leader="dot" w:pos="9016"/>
            </w:tabs>
            <w:rPr>
              <w:rFonts w:asciiTheme="minorHAnsi" w:eastAsiaTheme="minorEastAsia" w:hAnsiTheme="minorHAnsi" w:cstheme="minorBidi"/>
              <w:noProof/>
              <w:sz w:val="22"/>
              <w:szCs w:val="22"/>
              <w:lang w:val="en-US" w:eastAsia="en-US"/>
            </w:rPr>
          </w:pPr>
          <w:hyperlink w:anchor="_Toc217132556" w:history="1">
            <w:r w:rsidRPr="00A67A22">
              <w:rPr>
                <w:rStyle w:val="Hyperlink"/>
                <w:noProof/>
              </w:rPr>
              <w:t>Acknowledgments</w:t>
            </w:r>
            <w:r w:rsidRPr="00A67A22">
              <w:rPr>
                <w:noProof/>
                <w:webHidden/>
              </w:rPr>
              <w:tab/>
            </w:r>
            <w:r w:rsidRPr="00A67A22">
              <w:rPr>
                <w:noProof/>
                <w:webHidden/>
              </w:rPr>
              <w:fldChar w:fldCharType="begin"/>
            </w:r>
            <w:r w:rsidRPr="00A67A22">
              <w:rPr>
                <w:noProof/>
                <w:webHidden/>
              </w:rPr>
              <w:instrText xml:space="preserve"> PAGEREF _Toc217132556 \h </w:instrText>
            </w:r>
            <w:r w:rsidRPr="00A67A22">
              <w:rPr>
                <w:noProof/>
                <w:webHidden/>
              </w:rPr>
            </w:r>
            <w:r w:rsidRPr="00A67A22">
              <w:rPr>
                <w:noProof/>
                <w:webHidden/>
              </w:rPr>
              <w:fldChar w:fldCharType="separate"/>
            </w:r>
            <w:r w:rsidRPr="00A67A22">
              <w:rPr>
                <w:noProof/>
                <w:webHidden/>
              </w:rPr>
              <w:t>3</w:t>
            </w:r>
            <w:r w:rsidRPr="00A67A22">
              <w:rPr>
                <w:noProof/>
                <w:webHidden/>
              </w:rPr>
              <w:fldChar w:fldCharType="end"/>
            </w:r>
          </w:hyperlink>
        </w:p>
        <w:p w14:paraId="0C40F187" w14:textId="77777777" w:rsidR="00745E9A" w:rsidRPr="00A67A22" w:rsidRDefault="00745E9A">
          <w:pPr>
            <w:pStyle w:val="TOC1"/>
            <w:tabs>
              <w:tab w:val="right" w:leader="dot" w:pos="9016"/>
            </w:tabs>
            <w:rPr>
              <w:rFonts w:asciiTheme="minorHAnsi" w:eastAsiaTheme="minorEastAsia" w:hAnsiTheme="minorHAnsi" w:cstheme="minorBidi"/>
              <w:noProof/>
              <w:sz w:val="22"/>
              <w:szCs w:val="22"/>
              <w:lang w:val="en-US" w:eastAsia="en-US"/>
            </w:rPr>
          </w:pPr>
          <w:hyperlink w:anchor="_Toc217132557" w:history="1">
            <w:r w:rsidRPr="00A67A22">
              <w:rPr>
                <w:rStyle w:val="Hyperlink"/>
                <w:noProof/>
              </w:rPr>
              <w:t>Table of Contents</w:t>
            </w:r>
            <w:r w:rsidRPr="00A67A22">
              <w:rPr>
                <w:noProof/>
                <w:webHidden/>
              </w:rPr>
              <w:tab/>
            </w:r>
            <w:r w:rsidRPr="00A67A22">
              <w:rPr>
                <w:noProof/>
                <w:webHidden/>
              </w:rPr>
              <w:fldChar w:fldCharType="begin"/>
            </w:r>
            <w:r w:rsidRPr="00A67A22">
              <w:rPr>
                <w:noProof/>
                <w:webHidden/>
              </w:rPr>
              <w:instrText xml:space="preserve"> PAGEREF _Toc217132557 \h </w:instrText>
            </w:r>
            <w:r w:rsidRPr="00A67A22">
              <w:rPr>
                <w:noProof/>
                <w:webHidden/>
              </w:rPr>
            </w:r>
            <w:r w:rsidRPr="00A67A22">
              <w:rPr>
                <w:noProof/>
                <w:webHidden/>
              </w:rPr>
              <w:fldChar w:fldCharType="separate"/>
            </w:r>
            <w:r w:rsidRPr="00A67A22">
              <w:rPr>
                <w:noProof/>
                <w:webHidden/>
              </w:rPr>
              <w:t>4</w:t>
            </w:r>
            <w:r w:rsidRPr="00A67A22">
              <w:rPr>
                <w:noProof/>
                <w:webHidden/>
              </w:rPr>
              <w:fldChar w:fldCharType="end"/>
            </w:r>
          </w:hyperlink>
        </w:p>
        <w:p w14:paraId="327E8C01" w14:textId="77777777" w:rsidR="00745E9A" w:rsidRPr="00A67A22" w:rsidRDefault="00745E9A">
          <w:pPr>
            <w:pStyle w:val="TOC1"/>
            <w:tabs>
              <w:tab w:val="left" w:pos="480"/>
              <w:tab w:val="right" w:leader="dot" w:pos="9016"/>
            </w:tabs>
            <w:rPr>
              <w:rFonts w:asciiTheme="minorHAnsi" w:eastAsiaTheme="minorEastAsia" w:hAnsiTheme="minorHAnsi" w:cstheme="minorBidi"/>
              <w:noProof/>
              <w:sz w:val="22"/>
              <w:szCs w:val="22"/>
              <w:lang w:val="en-US" w:eastAsia="en-US"/>
            </w:rPr>
          </w:pPr>
          <w:hyperlink w:anchor="_Toc217132558" w:history="1">
            <w:r w:rsidRPr="00A67A22">
              <w:rPr>
                <w:rStyle w:val="Hyperlink"/>
                <w:noProof/>
              </w:rPr>
              <w:t>1</w:t>
            </w:r>
            <w:r w:rsidRPr="00A67A22">
              <w:rPr>
                <w:rFonts w:asciiTheme="minorHAnsi" w:eastAsiaTheme="minorEastAsia" w:hAnsiTheme="minorHAnsi" w:cstheme="minorBidi"/>
                <w:noProof/>
                <w:sz w:val="22"/>
                <w:szCs w:val="22"/>
                <w:lang w:val="en-US" w:eastAsia="en-US"/>
              </w:rPr>
              <w:tab/>
            </w:r>
            <w:r w:rsidRPr="00A67A22">
              <w:rPr>
                <w:rStyle w:val="Hyperlink"/>
                <w:noProof/>
              </w:rPr>
              <w:t>Chapter One: Introduction</w:t>
            </w:r>
            <w:r w:rsidRPr="00A67A22">
              <w:rPr>
                <w:noProof/>
                <w:webHidden/>
              </w:rPr>
              <w:tab/>
            </w:r>
            <w:r w:rsidRPr="00A67A22">
              <w:rPr>
                <w:noProof/>
                <w:webHidden/>
              </w:rPr>
              <w:fldChar w:fldCharType="begin"/>
            </w:r>
            <w:r w:rsidRPr="00A67A22">
              <w:rPr>
                <w:noProof/>
                <w:webHidden/>
              </w:rPr>
              <w:instrText xml:space="preserve"> PAGEREF _Toc217132558 \h </w:instrText>
            </w:r>
            <w:r w:rsidRPr="00A67A22">
              <w:rPr>
                <w:noProof/>
                <w:webHidden/>
              </w:rPr>
            </w:r>
            <w:r w:rsidRPr="00A67A22">
              <w:rPr>
                <w:noProof/>
                <w:webHidden/>
              </w:rPr>
              <w:fldChar w:fldCharType="separate"/>
            </w:r>
            <w:r w:rsidRPr="00A67A22">
              <w:rPr>
                <w:noProof/>
                <w:webHidden/>
              </w:rPr>
              <w:t>8</w:t>
            </w:r>
            <w:r w:rsidRPr="00A67A22">
              <w:rPr>
                <w:noProof/>
                <w:webHidden/>
              </w:rPr>
              <w:fldChar w:fldCharType="end"/>
            </w:r>
          </w:hyperlink>
        </w:p>
        <w:p w14:paraId="3BCDD28A"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59" w:history="1">
            <w:r w:rsidRPr="00A67A22">
              <w:rPr>
                <w:rStyle w:val="Hyperlink"/>
                <w:noProof/>
              </w:rPr>
              <w:t>1.1</w:t>
            </w:r>
            <w:r w:rsidRPr="00A67A22">
              <w:rPr>
                <w:rFonts w:asciiTheme="minorHAnsi" w:eastAsiaTheme="minorEastAsia" w:hAnsiTheme="minorHAnsi" w:cstheme="minorBidi"/>
                <w:noProof/>
                <w:sz w:val="22"/>
                <w:szCs w:val="22"/>
                <w:lang w:val="en-US" w:eastAsia="en-US"/>
              </w:rPr>
              <w:tab/>
            </w:r>
            <w:r w:rsidRPr="00A67A22">
              <w:rPr>
                <w:rStyle w:val="Hyperlink"/>
                <w:noProof/>
              </w:rPr>
              <w:t>Chapter Overview</w:t>
            </w:r>
            <w:r w:rsidRPr="00A67A22">
              <w:rPr>
                <w:noProof/>
                <w:webHidden/>
              </w:rPr>
              <w:tab/>
            </w:r>
            <w:r w:rsidRPr="00A67A22">
              <w:rPr>
                <w:noProof/>
                <w:webHidden/>
              </w:rPr>
              <w:fldChar w:fldCharType="begin"/>
            </w:r>
            <w:r w:rsidRPr="00A67A22">
              <w:rPr>
                <w:noProof/>
                <w:webHidden/>
              </w:rPr>
              <w:instrText xml:space="preserve"> PAGEREF _Toc217132559 \h </w:instrText>
            </w:r>
            <w:r w:rsidRPr="00A67A22">
              <w:rPr>
                <w:noProof/>
                <w:webHidden/>
              </w:rPr>
            </w:r>
            <w:r w:rsidRPr="00A67A22">
              <w:rPr>
                <w:noProof/>
                <w:webHidden/>
              </w:rPr>
              <w:fldChar w:fldCharType="separate"/>
            </w:r>
            <w:r w:rsidRPr="00A67A22">
              <w:rPr>
                <w:noProof/>
                <w:webHidden/>
              </w:rPr>
              <w:t>8</w:t>
            </w:r>
            <w:r w:rsidRPr="00A67A22">
              <w:rPr>
                <w:noProof/>
                <w:webHidden/>
              </w:rPr>
              <w:fldChar w:fldCharType="end"/>
            </w:r>
          </w:hyperlink>
        </w:p>
        <w:p w14:paraId="6212B93E"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0" w:history="1">
            <w:r w:rsidRPr="00A67A22">
              <w:rPr>
                <w:rStyle w:val="Hyperlink"/>
                <w:noProof/>
              </w:rPr>
              <w:t>1.2</w:t>
            </w:r>
            <w:r w:rsidRPr="00A67A22">
              <w:rPr>
                <w:rFonts w:asciiTheme="minorHAnsi" w:eastAsiaTheme="minorEastAsia" w:hAnsiTheme="minorHAnsi" w:cstheme="minorBidi"/>
                <w:noProof/>
                <w:sz w:val="22"/>
                <w:szCs w:val="22"/>
                <w:lang w:val="en-US" w:eastAsia="en-US"/>
              </w:rPr>
              <w:tab/>
            </w:r>
            <w:r w:rsidRPr="00A67A22">
              <w:rPr>
                <w:rStyle w:val="Hyperlink"/>
                <w:noProof/>
              </w:rPr>
              <w:t>Background of Research</w:t>
            </w:r>
            <w:r w:rsidRPr="00A67A22">
              <w:rPr>
                <w:noProof/>
                <w:webHidden/>
              </w:rPr>
              <w:tab/>
            </w:r>
            <w:r w:rsidRPr="00A67A22">
              <w:rPr>
                <w:noProof/>
                <w:webHidden/>
              </w:rPr>
              <w:fldChar w:fldCharType="begin"/>
            </w:r>
            <w:r w:rsidRPr="00A67A22">
              <w:rPr>
                <w:noProof/>
                <w:webHidden/>
              </w:rPr>
              <w:instrText xml:space="preserve"> PAGEREF _Toc217132560 \h </w:instrText>
            </w:r>
            <w:r w:rsidRPr="00A67A22">
              <w:rPr>
                <w:noProof/>
                <w:webHidden/>
              </w:rPr>
            </w:r>
            <w:r w:rsidRPr="00A67A22">
              <w:rPr>
                <w:noProof/>
                <w:webHidden/>
              </w:rPr>
              <w:fldChar w:fldCharType="separate"/>
            </w:r>
            <w:r w:rsidRPr="00A67A22">
              <w:rPr>
                <w:noProof/>
                <w:webHidden/>
              </w:rPr>
              <w:t>8</w:t>
            </w:r>
            <w:r w:rsidRPr="00A67A22">
              <w:rPr>
                <w:noProof/>
                <w:webHidden/>
              </w:rPr>
              <w:fldChar w:fldCharType="end"/>
            </w:r>
          </w:hyperlink>
        </w:p>
        <w:p w14:paraId="035979CF"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1" w:history="1">
            <w:r w:rsidRPr="00A67A22">
              <w:rPr>
                <w:rStyle w:val="Hyperlink"/>
                <w:noProof/>
              </w:rPr>
              <w:t>1.3</w:t>
            </w:r>
            <w:r w:rsidRPr="00A67A22">
              <w:rPr>
                <w:rFonts w:asciiTheme="minorHAnsi" w:eastAsiaTheme="minorEastAsia" w:hAnsiTheme="minorHAnsi" w:cstheme="minorBidi"/>
                <w:noProof/>
                <w:sz w:val="22"/>
                <w:szCs w:val="22"/>
                <w:lang w:val="en-US" w:eastAsia="en-US"/>
              </w:rPr>
              <w:tab/>
            </w:r>
            <w:r w:rsidRPr="00A67A22">
              <w:rPr>
                <w:rStyle w:val="Hyperlink"/>
                <w:noProof/>
              </w:rPr>
              <w:t>Origin of the Research</w:t>
            </w:r>
            <w:r w:rsidRPr="00A67A22">
              <w:rPr>
                <w:noProof/>
                <w:webHidden/>
              </w:rPr>
              <w:tab/>
            </w:r>
            <w:r w:rsidRPr="00A67A22">
              <w:rPr>
                <w:noProof/>
                <w:webHidden/>
              </w:rPr>
              <w:fldChar w:fldCharType="begin"/>
            </w:r>
            <w:r w:rsidRPr="00A67A22">
              <w:rPr>
                <w:noProof/>
                <w:webHidden/>
              </w:rPr>
              <w:instrText xml:space="preserve"> PAGEREF _Toc217132561 \h </w:instrText>
            </w:r>
            <w:r w:rsidRPr="00A67A22">
              <w:rPr>
                <w:noProof/>
                <w:webHidden/>
              </w:rPr>
            </w:r>
            <w:r w:rsidRPr="00A67A22">
              <w:rPr>
                <w:noProof/>
                <w:webHidden/>
              </w:rPr>
              <w:fldChar w:fldCharType="separate"/>
            </w:r>
            <w:r w:rsidRPr="00A67A22">
              <w:rPr>
                <w:noProof/>
                <w:webHidden/>
              </w:rPr>
              <w:t>8</w:t>
            </w:r>
            <w:r w:rsidRPr="00A67A22">
              <w:rPr>
                <w:noProof/>
                <w:webHidden/>
              </w:rPr>
              <w:fldChar w:fldCharType="end"/>
            </w:r>
          </w:hyperlink>
        </w:p>
        <w:p w14:paraId="1AA2BE76"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2" w:history="1">
            <w:r w:rsidRPr="00A67A22">
              <w:rPr>
                <w:rStyle w:val="Hyperlink"/>
                <w:noProof/>
              </w:rPr>
              <w:t>1.4</w:t>
            </w:r>
            <w:r w:rsidRPr="00A67A22">
              <w:rPr>
                <w:rFonts w:asciiTheme="minorHAnsi" w:eastAsiaTheme="minorEastAsia" w:hAnsiTheme="minorHAnsi" w:cstheme="minorBidi"/>
                <w:noProof/>
                <w:sz w:val="22"/>
                <w:szCs w:val="22"/>
                <w:lang w:val="en-US" w:eastAsia="en-US"/>
              </w:rPr>
              <w:tab/>
            </w:r>
            <w:r w:rsidRPr="00A67A22">
              <w:rPr>
                <w:rStyle w:val="Hyperlink"/>
                <w:noProof/>
              </w:rPr>
              <w:t>Research Aim, Objectives, and Research Questions</w:t>
            </w:r>
            <w:r w:rsidRPr="00A67A22">
              <w:rPr>
                <w:noProof/>
                <w:webHidden/>
              </w:rPr>
              <w:tab/>
            </w:r>
            <w:r w:rsidRPr="00A67A22">
              <w:rPr>
                <w:noProof/>
                <w:webHidden/>
              </w:rPr>
              <w:fldChar w:fldCharType="begin"/>
            </w:r>
            <w:r w:rsidRPr="00A67A22">
              <w:rPr>
                <w:noProof/>
                <w:webHidden/>
              </w:rPr>
              <w:instrText xml:space="preserve"> PAGEREF _Toc217132562 \h </w:instrText>
            </w:r>
            <w:r w:rsidRPr="00A67A22">
              <w:rPr>
                <w:noProof/>
                <w:webHidden/>
              </w:rPr>
            </w:r>
            <w:r w:rsidRPr="00A67A22">
              <w:rPr>
                <w:noProof/>
                <w:webHidden/>
              </w:rPr>
              <w:fldChar w:fldCharType="separate"/>
            </w:r>
            <w:r w:rsidRPr="00A67A22">
              <w:rPr>
                <w:noProof/>
                <w:webHidden/>
              </w:rPr>
              <w:t>9</w:t>
            </w:r>
            <w:r w:rsidRPr="00A67A22">
              <w:rPr>
                <w:noProof/>
                <w:webHidden/>
              </w:rPr>
              <w:fldChar w:fldCharType="end"/>
            </w:r>
          </w:hyperlink>
        </w:p>
        <w:p w14:paraId="70717A8C"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63" w:history="1">
            <w:r w:rsidRPr="00A67A22">
              <w:rPr>
                <w:rStyle w:val="Hyperlink"/>
                <w:noProof/>
              </w:rPr>
              <w:t>1.4.1</w:t>
            </w:r>
            <w:r w:rsidRPr="00A67A22">
              <w:rPr>
                <w:rFonts w:asciiTheme="minorHAnsi" w:eastAsiaTheme="minorEastAsia" w:hAnsiTheme="minorHAnsi" w:cstheme="minorBidi"/>
                <w:noProof/>
                <w:sz w:val="22"/>
                <w:szCs w:val="22"/>
                <w:lang w:val="en-US" w:eastAsia="en-US"/>
              </w:rPr>
              <w:tab/>
            </w:r>
            <w:r w:rsidRPr="00A67A22">
              <w:rPr>
                <w:rStyle w:val="Hyperlink"/>
                <w:noProof/>
              </w:rPr>
              <w:t>Research Aim:</w:t>
            </w:r>
            <w:r w:rsidRPr="00A67A22">
              <w:rPr>
                <w:noProof/>
                <w:webHidden/>
              </w:rPr>
              <w:tab/>
            </w:r>
            <w:r w:rsidRPr="00A67A22">
              <w:rPr>
                <w:noProof/>
                <w:webHidden/>
              </w:rPr>
              <w:fldChar w:fldCharType="begin"/>
            </w:r>
            <w:r w:rsidRPr="00A67A22">
              <w:rPr>
                <w:noProof/>
                <w:webHidden/>
              </w:rPr>
              <w:instrText xml:space="preserve"> PAGEREF _Toc217132563 \h </w:instrText>
            </w:r>
            <w:r w:rsidRPr="00A67A22">
              <w:rPr>
                <w:noProof/>
                <w:webHidden/>
              </w:rPr>
            </w:r>
            <w:r w:rsidRPr="00A67A22">
              <w:rPr>
                <w:noProof/>
                <w:webHidden/>
              </w:rPr>
              <w:fldChar w:fldCharType="separate"/>
            </w:r>
            <w:r w:rsidRPr="00A67A22">
              <w:rPr>
                <w:noProof/>
                <w:webHidden/>
              </w:rPr>
              <w:t>9</w:t>
            </w:r>
            <w:r w:rsidRPr="00A67A22">
              <w:rPr>
                <w:noProof/>
                <w:webHidden/>
              </w:rPr>
              <w:fldChar w:fldCharType="end"/>
            </w:r>
          </w:hyperlink>
        </w:p>
        <w:p w14:paraId="4C774A37"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64" w:history="1">
            <w:r w:rsidRPr="00A67A22">
              <w:rPr>
                <w:rStyle w:val="Hyperlink"/>
                <w:noProof/>
              </w:rPr>
              <w:t>1.4.2</w:t>
            </w:r>
            <w:r w:rsidRPr="00A67A22">
              <w:rPr>
                <w:rFonts w:asciiTheme="minorHAnsi" w:eastAsiaTheme="minorEastAsia" w:hAnsiTheme="minorHAnsi" w:cstheme="minorBidi"/>
                <w:noProof/>
                <w:sz w:val="22"/>
                <w:szCs w:val="22"/>
                <w:lang w:val="en-US" w:eastAsia="en-US"/>
              </w:rPr>
              <w:tab/>
            </w:r>
            <w:r w:rsidRPr="00A67A22">
              <w:rPr>
                <w:rStyle w:val="Hyperlink"/>
                <w:noProof/>
              </w:rPr>
              <w:t>Research Objectives:</w:t>
            </w:r>
            <w:r w:rsidRPr="00A67A22">
              <w:rPr>
                <w:noProof/>
                <w:webHidden/>
              </w:rPr>
              <w:tab/>
            </w:r>
            <w:r w:rsidRPr="00A67A22">
              <w:rPr>
                <w:noProof/>
                <w:webHidden/>
              </w:rPr>
              <w:fldChar w:fldCharType="begin"/>
            </w:r>
            <w:r w:rsidRPr="00A67A22">
              <w:rPr>
                <w:noProof/>
                <w:webHidden/>
              </w:rPr>
              <w:instrText xml:space="preserve"> PAGEREF _Toc217132564 \h </w:instrText>
            </w:r>
            <w:r w:rsidRPr="00A67A22">
              <w:rPr>
                <w:noProof/>
                <w:webHidden/>
              </w:rPr>
            </w:r>
            <w:r w:rsidRPr="00A67A22">
              <w:rPr>
                <w:noProof/>
                <w:webHidden/>
              </w:rPr>
              <w:fldChar w:fldCharType="separate"/>
            </w:r>
            <w:r w:rsidRPr="00A67A22">
              <w:rPr>
                <w:noProof/>
                <w:webHidden/>
              </w:rPr>
              <w:t>9</w:t>
            </w:r>
            <w:r w:rsidRPr="00A67A22">
              <w:rPr>
                <w:noProof/>
                <w:webHidden/>
              </w:rPr>
              <w:fldChar w:fldCharType="end"/>
            </w:r>
          </w:hyperlink>
        </w:p>
        <w:p w14:paraId="1766F57A"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65" w:history="1">
            <w:r w:rsidRPr="00A67A22">
              <w:rPr>
                <w:rStyle w:val="Hyperlink"/>
                <w:noProof/>
              </w:rPr>
              <w:t>1.4.3</w:t>
            </w:r>
            <w:r w:rsidRPr="00A67A22">
              <w:rPr>
                <w:rFonts w:asciiTheme="minorHAnsi" w:eastAsiaTheme="minorEastAsia" w:hAnsiTheme="minorHAnsi" w:cstheme="minorBidi"/>
                <w:noProof/>
                <w:sz w:val="22"/>
                <w:szCs w:val="22"/>
                <w:lang w:val="en-US" w:eastAsia="en-US"/>
              </w:rPr>
              <w:tab/>
            </w:r>
            <w:r w:rsidRPr="00A67A22">
              <w:rPr>
                <w:rStyle w:val="Hyperlink"/>
                <w:noProof/>
              </w:rPr>
              <w:t>Research Questions:</w:t>
            </w:r>
            <w:r w:rsidRPr="00A67A22">
              <w:rPr>
                <w:noProof/>
                <w:webHidden/>
              </w:rPr>
              <w:tab/>
            </w:r>
            <w:r w:rsidRPr="00A67A22">
              <w:rPr>
                <w:noProof/>
                <w:webHidden/>
              </w:rPr>
              <w:fldChar w:fldCharType="begin"/>
            </w:r>
            <w:r w:rsidRPr="00A67A22">
              <w:rPr>
                <w:noProof/>
                <w:webHidden/>
              </w:rPr>
              <w:instrText xml:space="preserve"> PAGEREF _Toc217132565 \h </w:instrText>
            </w:r>
            <w:r w:rsidRPr="00A67A22">
              <w:rPr>
                <w:noProof/>
                <w:webHidden/>
              </w:rPr>
            </w:r>
            <w:r w:rsidRPr="00A67A22">
              <w:rPr>
                <w:noProof/>
                <w:webHidden/>
              </w:rPr>
              <w:fldChar w:fldCharType="separate"/>
            </w:r>
            <w:r w:rsidRPr="00A67A22">
              <w:rPr>
                <w:noProof/>
                <w:webHidden/>
              </w:rPr>
              <w:t>9</w:t>
            </w:r>
            <w:r w:rsidRPr="00A67A22">
              <w:rPr>
                <w:noProof/>
                <w:webHidden/>
              </w:rPr>
              <w:fldChar w:fldCharType="end"/>
            </w:r>
          </w:hyperlink>
        </w:p>
        <w:p w14:paraId="63E40676"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6" w:history="1">
            <w:r w:rsidRPr="00A67A22">
              <w:rPr>
                <w:rStyle w:val="Hyperlink"/>
                <w:noProof/>
              </w:rPr>
              <w:t>1.5</w:t>
            </w:r>
            <w:r w:rsidRPr="00A67A22">
              <w:rPr>
                <w:rFonts w:asciiTheme="minorHAnsi" w:eastAsiaTheme="minorEastAsia" w:hAnsiTheme="minorHAnsi" w:cstheme="minorBidi"/>
                <w:noProof/>
                <w:sz w:val="22"/>
                <w:szCs w:val="22"/>
                <w:lang w:val="en-US" w:eastAsia="en-US"/>
              </w:rPr>
              <w:tab/>
            </w:r>
            <w:r w:rsidRPr="00A67A22">
              <w:rPr>
                <w:rStyle w:val="Hyperlink"/>
                <w:noProof/>
              </w:rPr>
              <w:t>Problem Statement</w:t>
            </w:r>
            <w:r w:rsidRPr="00A67A22">
              <w:rPr>
                <w:noProof/>
                <w:webHidden/>
              </w:rPr>
              <w:tab/>
            </w:r>
            <w:r w:rsidRPr="00A67A22">
              <w:rPr>
                <w:noProof/>
                <w:webHidden/>
              </w:rPr>
              <w:fldChar w:fldCharType="begin"/>
            </w:r>
            <w:r w:rsidRPr="00A67A22">
              <w:rPr>
                <w:noProof/>
                <w:webHidden/>
              </w:rPr>
              <w:instrText xml:space="preserve"> PAGEREF _Toc217132566 \h </w:instrText>
            </w:r>
            <w:r w:rsidRPr="00A67A22">
              <w:rPr>
                <w:noProof/>
                <w:webHidden/>
              </w:rPr>
            </w:r>
            <w:r w:rsidRPr="00A67A22">
              <w:rPr>
                <w:noProof/>
                <w:webHidden/>
              </w:rPr>
              <w:fldChar w:fldCharType="separate"/>
            </w:r>
            <w:r w:rsidRPr="00A67A22">
              <w:rPr>
                <w:noProof/>
                <w:webHidden/>
              </w:rPr>
              <w:t>10</w:t>
            </w:r>
            <w:r w:rsidRPr="00A67A22">
              <w:rPr>
                <w:noProof/>
                <w:webHidden/>
              </w:rPr>
              <w:fldChar w:fldCharType="end"/>
            </w:r>
          </w:hyperlink>
        </w:p>
        <w:p w14:paraId="3DD8BF19"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7" w:history="1">
            <w:r w:rsidRPr="00A67A22">
              <w:rPr>
                <w:rStyle w:val="Hyperlink"/>
                <w:noProof/>
              </w:rPr>
              <w:t>1.6</w:t>
            </w:r>
            <w:r w:rsidRPr="00A67A22">
              <w:rPr>
                <w:rFonts w:asciiTheme="minorHAnsi" w:eastAsiaTheme="minorEastAsia" w:hAnsiTheme="minorHAnsi" w:cstheme="minorBidi"/>
                <w:noProof/>
                <w:sz w:val="22"/>
                <w:szCs w:val="22"/>
                <w:lang w:val="en-US" w:eastAsia="en-US"/>
              </w:rPr>
              <w:tab/>
            </w:r>
            <w:r w:rsidRPr="00A67A22">
              <w:rPr>
                <w:rStyle w:val="Hyperlink"/>
                <w:noProof/>
              </w:rPr>
              <w:t>Significance and Rationale of the Study</w:t>
            </w:r>
            <w:r w:rsidRPr="00A67A22">
              <w:rPr>
                <w:noProof/>
                <w:webHidden/>
              </w:rPr>
              <w:tab/>
            </w:r>
            <w:r w:rsidRPr="00A67A22">
              <w:rPr>
                <w:noProof/>
                <w:webHidden/>
              </w:rPr>
              <w:fldChar w:fldCharType="begin"/>
            </w:r>
            <w:r w:rsidRPr="00A67A22">
              <w:rPr>
                <w:noProof/>
                <w:webHidden/>
              </w:rPr>
              <w:instrText xml:space="preserve"> PAGEREF _Toc217132567 \h </w:instrText>
            </w:r>
            <w:r w:rsidRPr="00A67A22">
              <w:rPr>
                <w:noProof/>
                <w:webHidden/>
              </w:rPr>
            </w:r>
            <w:r w:rsidRPr="00A67A22">
              <w:rPr>
                <w:noProof/>
                <w:webHidden/>
              </w:rPr>
              <w:fldChar w:fldCharType="separate"/>
            </w:r>
            <w:r w:rsidRPr="00A67A22">
              <w:rPr>
                <w:noProof/>
                <w:webHidden/>
              </w:rPr>
              <w:t>10</w:t>
            </w:r>
            <w:r w:rsidRPr="00A67A22">
              <w:rPr>
                <w:noProof/>
                <w:webHidden/>
              </w:rPr>
              <w:fldChar w:fldCharType="end"/>
            </w:r>
          </w:hyperlink>
        </w:p>
        <w:p w14:paraId="3F2800F1"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8" w:history="1">
            <w:r w:rsidRPr="00A67A22">
              <w:rPr>
                <w:rStyle w:val="Hyperlink"/>
                <w:noProof/>
              </w:rPr>
              <w:t>1.7</w:t>
            </w:r>
            <w:r w:rsidRPr="00A67A22">
              <w:rPr>
                <w:rFonts w:asciiTheme="minorHAnsi" w:eastAsiaTheme="minorEastAsia" w:hAnsiTheme="minorHAnsi" w:cstheme="minorBidi"/>
                <w:noProof/>
                <w:sz w:val="22"/>
                <w:szCs w:val="22"/>
                <w:lang w:val="en-US" w:eastAsia="en-US"/>
              </w:rPr>
              <w:tab/>
            </w:r>
            <w:r w:rsidRPr="00A67A22">
              <w:rPr>
                <w:rStyle w:val="Hyperlink"/>
                <w:noProof/>
              </w:rPr>
              <w:t>Outline of the Study</w:t>
            </w:r>
            <w:r w:rsidRPr="00A67A22">
              <w:rPr>
                <w:noProof/>
                <w:webHidden/>
              </w:rPr>
              <w:tab/>
            </w:r>
            <w:r w:rsidRPr="00A67A22">
              <w:rPr>
                <w:noProof/>
                <w:webHidden/>
              </w:rPr>
              <w:fldChar w:fldCharType="begin"/>
            </w:r>
            <w:r w:rsidRPr="00A67A22">
              <w:rPr>
                <w:noProof/>
                <w:webHidden/>
              </w:rPr>
              <w:instrText xml:space="preserve"> PAGEREF _Toc217132568 \h </w:instrText>
            </w:r>
            <w:r w:rsidRPr="00A67A22">
              <w:rPr>
                <w:noProof/>
                <w:webHidden/>
              </w:rPr>
            </w:r>
            <w:r w:rsidRPr="00A67A22">
              <w:rPr>
                <w:noProof/>
                <w:webHidden/>
              </w:rPr>
              <w:fldChar w:fldCharType="separate"/>
            </w:r>
            <w:r w:rsidRPr="00A67A22">
              <w:rPr>
                <w:noProof/>
                <w:webHidden/>
              </w:rPr>
              <w:t>10</w:t>
            </w:r>
            <w:r w:rsidRPr="00A67A22">
              <w:rPr>
                <w:noProof/>
                <w:webHidden/>
              </w:rPr>
              <w:fldChar w:fldCharType="end"/>
            </w:r>
          </w:hyperlink>
        </w:p>
        <w:p w14:paraId="7CB8F5BD"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9" w:history="1">
            <w:r w:rsidRPr="00A67A22">
              <w:rPr>
                <w:rStyle w:val="Hyperlink"/>
                <w:noProof/>
              </w:rPr>
              <w:t>1.8</w:t>
            </w:r>
            <w:r w:rsidRPr="00A67A22">
              <w:rPr>
                <w:rFonts w:asciiTheme="minorHAnsi" w:eastAsiaTheme="minorEastAsia" w:hAnsiTheme="minorHAnsi" w:cstheme="minorBidi"/>
                <w:noProof/>
                <w:sz w:val="22"/>
                <w:szCs w:val="22"/>
                <w:lang w:val="en-US" w:eastAsia="en-US"/>
              </w:rPr>
              <w:tab/>
            </w:r>
            <w:r w:rsidRPr="00A67A22">
              <w:rPr>
                <w:rStyle w:val="Hyperlink"/>
                <w:noProof/>
              </w:rPr>
              <w:t>Summary of the Chapter</w:t>
            </w:r>
            <w:r w:rsidRPr="00A67A22">
              <w:rPr>
                <w:noProof/>
                <w:webHidden/>
              </w:rPr>
              <w:tab/>
            </w:r>
            <w:r w:rsidRPr="00A67A22">
              <w:rPr>
                <w:noProof/>
                <w:webHidden/>
              </w:rPr>
              <w:fldChar w:fldCharType="begin"/>
            </w:r>
            <w:r w:rsidRPr="00A67A22">
              <w:rPr>
                <w:noProof/>
                <w:webHidden/>
              </w:rPr>
              <w:instrText xml:space="preserve"> PAGEREF _Toc217132569 \h </w:instrText>
            </w:r>
            <w:r w:rsidRPr="00A67A22">
              <w:rPr>
                <w:noProof/>
                <w:webHidden/>
              </w:rPr>
            </w:r>
            <w:r w:rsidRPr="00A67A22">
              <w:rPr>
                <w:noProof/>
                <w:webHidden/>
              </w:rPr>
              <w:fldChar w:fldCharType="separate"/>
            </w:r>
            <w:r w:rsidRPr="00A67A22">
              <w:rPr>
                <w:noProof/>
                <w:webHidden/>
              </w:rPr>
              <w:t>11</w:t>
            </w:r>
            <w:r w:rsidRPr="00A67A22">
              <w:rPr>
                <w:noProof/>
                <w:webHidden/>
              </w:rPr>
              <w:fldChar w:fldCharType="end"/>
            </w:r>
          </w:hyperlink>
        </w:p>
        <w:p w14:paraId="5EB84BD8" w14:textId="77777777" w:rsidR="00745E9A" w:rsidRPr="00A67A22" w:rsidRDefault="00745E9A">
          <w:pPr>
            <w:pStyle w:val="TOC1"/>
            <w:tabs>
              <w:tab w:val="right" w:leader="dot" w:pos="9016"/>
            </w:tabs>
            <w:rPr>
              <w:rFonts w:asciiTheme="minorHAnsi" w:eastAsiaTheme="minorEastAsia" w:hAnsiTheme="minorHAnsi" w:cstheme="minorBidi"/>
              <w:noProof/>
              <w:sz w:val="22"/>
              <w:szCs w:val="22"/>
              <w:lang w:val="en-US" w:eastAsia="en-US"/>
            </w:rPr>
          </w:pPr>
          <w:hyperlink w:anchor="_Toc217132570" w:history="1">
            <w:r w:rsidRPr="00A67A22">
              <w:rPr>
                <w:rStyle w:val="Hyperlink"/>
                <w:noProof/>
              </w:rPr>
              <w:t>Chapter Two: Literature Review</w:t>
            </w:r>
            <w:r w:rsidRPr="00A67A22">
              <w:rPr>
                <w:noProof/>
                <w:webHidden/>
              </w:rPr>
              <w:tab/>
            </w:r>
            <w:r w:rsidRPr="00A67A22">
              <w:rPr>
                <w:noProof/>
                <w:webHidden/>
              </w:rPr>
              <w:fldChar w:fldCharType="begin"/>
            </w:r>
            <w:r w:rsidRPr="00A67A22">
              <w:rPr>
                <w:noProof/>
                <w:webHidden/>
              </w:rPr>
              <w:instrText xml:space="preserve"> PAGEREF _Toc217132570 \h </w:instrText>
            </w:r>
            <w:r w:rsidRPr="00A67A22">
              <w:rPr>
                <w:noProof/>
                <w:webHidden/>
              </w:rPr>
            </w:r>
            <w:r w:rsidRPr="00A67A22">
              <w:rPr>
                <w:noProof/>
                <w:webHidden/>
              </w:rPr>
              <w:fldChar w:fldCharType="separate"/>
            </w:r>
            <w:r w:rsidRPr="00A67A22">
              <w:rPr>
                <w:noProof/>
                <w:webHidden/>
              </w:rPr>
              <w:t>12</w:t>
            </w:r>
            <w:r w:rsidRPr="00A67A22">
              <w:rPr>
                <w:noProof/>
                <w:webHidden/>
              </w:rPr>
              <w:fldChar w:fldCharType="end"/>
            </w:r>
          </w:hyperlink>
        </w:p>
        <w:p w14:paraId="5F4284CB"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1" w:history="1">
            <w:r w:rsidRPr="00A67A22">
              <w:rPr>
                <w:rStyle w:val="Hyperlink"/>
                <w:noProof/>
              </w:rPr>
              <w:t>2.1</w:t>
            </w:r>
            <w:r w:rsidRPr="00A67A22">
              <w:rPr>
                <w:rFonts w:asciiTheme="minorHAnsi" w:eastAsiaTheme="minorEastAsia" w:hAnsiTheme="minorHAnsi" w:cstheme="minorBidi"/>
                <w:noProof/>
                <w:sz w:val="22"/>
                <w:szCs w:val="22"/>
                <w:lang w:val="en-US" w:eastAsia="en-US"/>
              </w:rPr>
              <w:tab/>
            </w:r>
            <w:r w:rsidRPr="00A67A22">
              <w:rPr>
                <w:rStyle w:val="Hyperlink"/>
                <w:noProof/>
              </w:rPr>
              <w:t>Chapter Overview</w:t>
            </w:r>
            <w:r w:rsidRPr="00A67A22">
              <w:rPr>
                <w:noProof/>
                <w:webHidden/>
              </w:rPr>
              <w:tab/>
            </w:r>
            <w:r w:rsidRPr="00A67A22">
              <w:rPr>
                <w:noProof/>
                <w:webHidden/>
              </w:rPr>
              <w:fldChar w:fldCharType="begin"/>
            </w:r>
            <w:r w:rsidRPr="00A67A22">
              <w:rPr>
                <w:noProof/>
                <w:webHidden/>
              </w:rPr>
              <w:instrText xml:space="preserve"> PAGEREF _Toc217132571 \h </w:instrText>
            </w:r>
            <w:r w:rsidRPr="00A67A22">
              <w:rPr>
                <w:noProof/>
                <w:webHidden/>
              </w:rPr>
            </w:r>
            <w:r w:rsidRPr="00A67A22">
              <w:rPr>
                <w:noProof/>
                <w:webHidden/>
              </w:rPr>
              <w:fldChar w:fldCharType="separate"/>
            </w:r>
            <w:r w:rsidRPr="00A67A22">
              <w:rPr>
                <w:noProof/>
                <w:webHidden/>
              </w:rPr>
              <w:t>12</w:t>
            </w:r>
            <w:r w:rsidRPr="00A67A22">
              <w:rPr>
                <w:noProof/>
                <w:webHidden/>
              </w:rPr>
              <w:fldChar w:fldCharType="end"/>
            </w:r>
          </w:hyperlink>
        </w:p>
        <w:p w14:paraId="15ED4C18"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2" w:history="1">
            <w:r w:rsidRPr="00A67A22">
              <w:rPr>
                <w:rStyle w:val="Hyperlink"/>
                <w:noProof/>
              </w:rPr>
              <w:t>2.2</w:t>
            </w:r>
            <w:r w:rsidRPr="00A67A22">
              <w:rPr>
                <w:rFonts w:asciiTheme="minorHAnsi" w:eastAsiaTheme="minorEastAsia" w:hAnsiTheme="minorHAnsi" w:cstheme="minorBidi"/>
                <w:noProof/>
                <w:sz w:val="22"/>
                <w:szCs w:val="22"/>
                <w:lang w:val="en-US" w:eastAsia="en-US"/>
              </w:rPr>
              <w:tab/>
            </w:r>
            <w:r w:rsidRPr="00A67A22">
              <w:rPr>
                <w:rStyle w:val="Hyperlink"/>
                <w:noProof/>
              </w:rPr>
              <w:t>Influencer Marketing and Gen Z</w:t>
            </w:r>
            <w:r w:rsidRPr="00A67A22">
              <w:rPr>
                <w:noProof/>
                <w:webHidden/>
              </w:rPr>
              <w:tab/>
            </w:r>
            <w:r w:rsidRPr="00A67A22">
              <w:rPr>
                <w:noProof/>
                <w:webHidden/>
              </w:rPr>
              <w:fldChar w:fldCharType="begin"/>
            </w:r>
            <w:r w:rsidRPr="00A67A22">
              <w:rPr>
                <w:noProof/>
                <w:webHidden/>
              </w:rPr>
              <w:instrText xml:space="preserve"> PAGEREF _Toc217132572 \h </w:instrText>
            </w:r>
            <w:r w:rsidRPr="00A67A22">
              <w:rPr>
                <w:noProof/>
                <w:webHidden/>
              </w:rPr>
            </w:r>
            <w:r w:rsidRPr="00A67A22">
              <w:rPr>
                <w:noProof/>
                <w:webHidden/>
              </w:rPr>
              <w:fldChar w:fldCharType="separate"/>
            </w:r>
            <w:r w:rsidRPr="00A67A22">
              <w:rPr>
                <w:noProof/>
                <w:webHidden/>
              </w:rPr>
              <w:t>12</w:t>
            </w:r>
            <w:r w:rsidRPr="00A67A22">
              <w:rPr>
                <w:noProof/>
                <w:webHidden/>
              </w:rPr>
              <w:fldChar w:fldCharType="end"/>
            </w:r>
          </w:hyperlink>
        </w:p>
        <w:p w14:paraId="4B8D0138"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3" w:history="1">
            <w:r w:rsidRPr="00A67A22">
              <w:rPr>
                <w:rStyle w:val="Hyperlink"/>
                <w:noProof/>
              </w:rPr>
              <w:t>2.3</w:t>
            </w:r>
            <w:r w:rsidRPr="00A67A22">
              <w:rPr>
                <w:rFonts w:asciiTheme="minorHAnsi" w:eastAsiaTheme="minorEastAsia" w:hAnsiTheme="minorHAnsi" w:cstheme="minorBidi"/>
                <w:noProof/>
                <w:sz w:val="22"/>
                <w:szCs w:val="22"/>
                <w:lang w:val="en-US" w:eastAsia="en-US"/>
              </w:rPr>
              <w:tab/>
            </w:r>
            <w:r w:rsidRPr="00A67A22">
              <w:rPr>
                <w:rStyle w:val="Hyperlink"/>
                <w:noProof/>
              </w:rPr>
              <w:t>Influencer Authenticity and Consumer Trust</w:t>
            </w:r>
            <w:r w:rsidRPr="00A67A22">
              <w:rPr>
                <w:noProof/>
                <w:webHidden/>
              </w:rPr>
              <w:tab/>
            </w:r>
            <w:r w:rsidRPr="00A67A22">
              <w:rPr>
                <w:noProof/>
                <w:webHidden/>
              </w:rPr>
              <w:fldChar w:fldCharType="begin"/>
            </w:r>
            <w:r w:rsidRPr="00A67A22">
              <w:rPr>
                <w:noProof/>
                <w:webHidden/>
              </w:rPr>
              <w:instrText xml:space="preserve"> PAGEREF _Toc217132573 \h </w:instrText>
            </w:r>
            <w:r w:rsidRPr="00A67A22">
              <w:rPr>
                <w:noProof/>
                <w:webHidden/>
              </w:rPr>
            </w:r>
            <w:r w:rsidRPr="00A67A22">
              <w:rPr>
                <w:noProof/>
                <w:webHidden/>
              </w:rPr>
              <w:fldChar w:fldCharType="separate"/>
            </w:r>
            <w:r w:rsidRPr="00A67A22">
              <w:rPr>
                <w:noProof/>
                <w:webHidden/>
              </w:rPr>
              <w:t>13</w:t>
            </w:r>
            <w:r w:rsidRPr="00A67A22">
              <w:rPr>
                <w:noProof/>
                <w:webHidden/>
              </w:rPr>
              <w:fldChar w:fldCharType="end"/>
            </w:r>
          </w:hyperlink>
        </w:p>
        <w:p w14:paraId="7B74ACA3"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4" w:history="1">
            <w:r w:rsidRPr="00A67A22">
              <w:rPr>
                <w:rStyle w:val="Hyperlink"/>
                <w:rFonts w:ascii="Segoe UI" w:hAnsi="Segoe UI" w:cs="Segoe UI"/>
                <w:noProof/>
              </w:rPr>
              <w:t>2.4</w:t>
            </w:r>
            <w:r w:rsidRPr="00A67A22">
              <w:rPr>
                <w:rFonts w:asciiTheme="minorHAnsi" w:eastAsiaTheme="minorEastAsia" w:hAnsiTheme="minorHAnsi" w:cstheme="minorBidi"/>
                <w:noProof/>
                <w:sz w:val="22"/>
                <w:szCs w:val="22"/>
                <w:lang w:val="en-US" w:eastAsia="en-US"/>
              </w:rPr>
              <w:tab/>
            </w:r>
            <w:r w:rsidRPr="00A67A22">
              <w:rPr>
                <w:rStyle w:val="Hyperlink"/>
                <w:noProof/>
              </w:rPr>
              <w:t>Community-Based Content and Brand Loyalty</w:t>
            </w:r>
            <w:r w:rsidRPr="00A67A22">
              <w:rPr>
                <w:noProof/>
                <w:webHidden/>
              </w:rPr>
              <w:tab/>
            </w:r>
            <w:r w:rsidRPr="00A67A22">
              <w:rPr>
                <w:noProof/>
                <w:webHidden/>
              </w:rPr>
              <w:fldChar w:fldCharType="begin"/>
            </w:r>
            <w:r w:rsidRPr="00A67A22">
              <w:rPr>
                <w:noProof/>
                <w:webHidden/>
              </w:rPr>
              <w:instrText xml:space="preserve"> PAGEREF _Toc217132574 \h </w:instrText>
            </w:r>
            <w:r w:rsidRPr="00A67A22">
              <w:rPr>
                <w:noProof/>
                <w:webHidden/>
              </w:rPr>
            </w:r>
            <w:r w:rsidRPr="00A67A22">
              <w:rPr>
                <w:noProof/>
                <w:webHidden/>
              </w:rPr>
              <w:fldChar w:fldCharType="separate"/>
            </w:r>
            <w:r w:rsidRPr="00A67A22">
              <w:rPr>
                <w:noProof/>
                <w:webHidden/>
              </w:rPr>
              <w:t>14</w:t>
            </w:r>
            <w:r w:rsidRPr="00A67A22">
              <w:rPr>
                <w:noProof/>
                <w:webHidden/>
              </w:rPr>
              <w:fldChar w:fldCharType="end"/>
            </w:r>
          </w:hyperlink>
        </w:p>
        <w:p w14:paraId="460FED9D"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5" w:history="1">
            <w:r w:rsidRPr="00A67A22">
              <w:rPr>
                <w:rStyle w:val="Hyperlink"/>
                <w:rFonts w:ascii="Segoe UI" w:hAnsi="Segoe UI" w:cs="Segoe UI"/>
                <w:noProof/>
              </w:rPr>
              <w:t>2.5</w:t>
            </w:r>
            <w:r w:rsidRPr="00A67A22">
              <w:rPr>
                <w:rFonts w:asciiTheme="minorHAnsi" w:eastAsiaTheme="minorEastAsia" w:hAnsiTheme="minorHAnsi" w:cstheme="minorBidi"/>
                <w:noProof/>
                <w:sz w:val="22"/>
                <w:szCs w:val="22"/>
                <w:lang w:val="en-US" w:eastAsia="en-US"/>
              </w:rPr>
              <w:tab/>
            </w:r>
            <w:r w:rsidRPr="00A67A22">
              <w:rPr>
                <w:rStyle w:val="Hyperlink"/>
                <w:noProof/>
              </w:rPr>
              <w:t>Hashtag Campaigns and Consumer Engagement</w:t>
            </w:r>
            <w:r w:rsidRPr="00A67A22">
              <w:rPr>
                <w:noProof/>
                <w:webHidden/>
              </w:rPr>
              <w:tab/>
            </w:r>
            <w:r w:rsidRPr="00A67A22">
              <w:rPr>
                <w:noProof/>
                <w:webHidden/>
              </w:rPr>
              <w:fldChar w:fldCharType="begin"/>
            </w:r>
            <w:r w:rsidRPr="00A67A22">
              <w:rPr>
                <w:noProof/>
                <w:webHidden/>
              </w:rPr>
              <w:instrText xml:space="preserve"> PAGEREF _Toc217132575 \h </w:instrText>
            </w:r>
            <w:r w:rsidRPr="00A67A22">
              <w:rPr>
                <w:noProof/>
                <w:webHidden/>
              </w:rPr>
            </w:r>
            <w:r w:rsidRPr="00A67A22">
              <w:rPr>
                <w:noProof/>
                <w:webHidden/>
              </w:rPr>
              <w:fldChar w:fldCharType="separate"/>
            </w:r>
            <w:r w:rsidRPr="00A67A22">
              <w:rPr>
                <w:noProof/>
                <w:webHidden/>
              </w:rPr>
              <w:t>14</w:t>
            </w:r>
            <w:r w:rsidRPr="00A67A22">
              <w:rPr>
                <w:noProof/>
                <w:webHidden/>
              </w:rPr>
              <w:fldChar w:fldCharType="end"/>
            </w:r>
          </w:hyperlink>
        </w:p>
        <w:p w14:paraId="6C1B7860"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6" w:history="1">
            <w:r w:rsidRPr="00A67A22">
              <w:rPr>
                <w:rStyle w:val="Hyperlink"/>
                <w:noProof/>
              </w:rPr>
              <w:t>2.6</w:t>
            </w:r>
            <w:r w:rsidRPr="00A67A22">
              <w:rPr>
                <w:rFonts w:asciiTheme="minorHAnsi" w:eastAsiaTheme="minorEastAsia" w:hAnsiTheme="minorHAnsi" w:cstheme="minorBidi"/>
                <w:noProof/>
                <w:sz w:val="22"/>
                <w:szCs w:val="22"/>
                <w:lang w:val="en-US" w:eastAsia="en-US"/>
              </w:rPr>
              <w:tab/>
            </w:r>
            <w:r w:rsidRPr="00A67A22">
              <w:rPr>
                <w:rStyle w:val="Hyperlink"/>
                <w:noProof/>
              </w:rPr>
              <w:t>Influencer Partnerships and Brand Impression</w:t>
            </w:r>
            <w:r w:rsidRPr="00A67A22">
              <w:rPr>
                <w:noProof/>
                <w:webHidden/>
              </w:rPr>
              <w:tab/>
            </w:r>
            <w:r w:rsidRPr="00A67A22">
              <w:rPr>
                <w:noProof/>
                <w:webHidden/>
              </w:rPr>
              <w:fldChar w:fldCharType="begin"/>
            </w:r>
            <w:r w:rsidRPr="00A67A22">
              <w:rPr>
                <w:noProof/>
                <w:webHidden/>
              </w:rPr>
              <w:instrText xml:space="preserve"> PAGEREF _Toc217132576 \h </w:instrText>
            </w:r>
            <w:r w:rsidRPr="00A67A22">
              <w:rPr>
                <w:noProof/>
                <w:webHidden/>
              </w:rPr>
            </w:r>
            <w:r w:rsidRPr="00A67A22">
              <w:rPr>
                <w:noProof/>
                <w:webHidden/>
              </w:rPr>
              <w:fldChar w:fldCharType="separate"/>
            </w:r>
            <w:r w:rsidRPr="00A67A22">
              <w:rPr>
                <w:noProof/>
                <w:webHidden/>
              </w:rPr>
              <w:t>15</w:t>
            </w:r>
            <w:r w:rsidRPr="00A67A22">
              <w:rPr>
                <w:noProof/>
                <w:webHidden/>
              </w:rPr>
              <w:fldChar w:fldCharType="end"/>
            </w:r>
          </w:hyperlink>
        </w:p>
        <w:p w14:paraId="74E5DAA1"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7" w:history="1">
            <w:r w:rsidRPr="00A67A22">
              <w:rPr>
                <w:rStyle w:val="Hyperlink"/>
                <w:noProof/>
              </w:rPr>
              <w:t>2.7</w:t>
            </w:r>
            <w:r w:rsidRPr="00A67A22">
              <w:rPr>
                <w:rFonts w:asciiTheme="minorHAnsi" w:eastAsiaTheme="minorEastAsia" w:hAnsiTheme="minorHAnsi" w:cstheme="minorBidi"/>
                <w:noProof/>
                <w:sz w:val="22"/>
                <w:szCs w:val="22"/>
                <w:lang w:val="en-US" w:eastAsia="en-US"/>
              </w:rPr>
              <w:tab/>
            </w:r>
            <w:r w:rsidRPr="00A67A22">
              <w:rPr>
                <w:rStyle w:val="Hyperlink"/>
                <w:noProof/>
              </w:rPr>
              <w:t>Synthesis and Identified Gaps.</w:t>
            </w:r>
            <w:r w:rsidRPr="00A67A22">
              <w:rPr>
                <w:noProof/>
                <w:webHidden/>
              </w:rPr>
              <w:tab/>
            </w:r>
            <w:r w:rsidRPr="00A67A22">
              <w:rPr>
                <w:noProof/>
                <w:webHidden/>
              </w:rPr>
              <w:fldChar w:fldCharType="begin"/>
            </w:r>
            <w:r w:rsidRPr="00A67A22">
              <w:rPr>
                <w:noProof/>
                <w:webHidden/>
              </w:rPr>
              <w:instrText xml:space="preserve"> PAGEREF _Toc217132577 \h </w:instrText>
            </w:r>
            <w:r w:rsidRPr="00A67A22">
              <w:rPr>
                <w:noProof/>
                <w:webHidden/>
              </w:rPr>
            </w:r>
            <w:r w:rsidRPr="00A67A22">
              <w:rPr>
                <w:noProof/>
                <w:webHidden/>
              </w:rPr>
              <w:fldChar w:fldCharType="separate"/>
            </w:r>
            <w:r w:rsidRPr="00A67A22">
              <w:rPr>
                <w:noProof/>
                <w:webHidden/>
              </w:rPr>
              <w:t>16</w:t>
            </w:r>
            <w:r w:rsidRPr="00A67A22">
              <w:rPr>
                <w:noProof/>
                <w:webHidden/>
              </w:rPr>
              <w:fldChar w:fldCharType="end"/>
            </w:r>
          </w:hyperlink>
        </w:p>
        <w:p w14:paraId="31015816"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8" w:history="1">
            <w:r w:rsidRPr="00A67A22">
              <w:rPr>
                <w:rStyle w:val="Hyperlink"/>
                <w:noProof/>
              </w:rPr>
              <w:t>2.8</w:t>
            </w:r>
            <w:r w:rsidRPr="00A67A22">
              <w:rPr>
                <w:rFonts w:asciiTheme="minorHAnsi" w:eastAsiaTheme="minorEastAsia" w:hAnsiTheme="minorHAnsi" w:cstheme="minorBidi"/>
                <w:noProof/>
                <w:sz w:val="22"/>
                <w:szCs w:val="22"/>
                <w:lang w:val="en-US" w:eastAsia="en-US"/>
              </w:rPr>
              <w:tab/>
            </w:r>
            <w:r w:rsidRPr="00A67A22">
              <w:rPr>
                <w:rStyle w:val="Hyperlink"/>
                <w:noProof/>
              </w:rPr>
              <w:t>Theoretical Framework</w:t>
            </w:r>
            <w:r w:rsidRPr="00A67A22">
              <w:rPr>
                <w:noProof/>
                <w:webHidden/>
              </w:rPr>
              <w:tab/>
            </w:r>
            <w:r w:rsidRPr="00A67A22">
              <w:rPr>
                <w:noProof/>
                <w:webHidden/>
              </w:rPr>
              <w:fldChar w:fldCharType="begin"/>
            </w:r>
            <w:r w:rsidRPr="00A67A22">
              <w:rPr>
                <w:noProof/>
                <w:webHidden/>
              </w:rPr>
              <w:instrText xml:space="preserve"> PAGEREF _Toc217132578 \h </w:instrText>
            </w:r>
            <w:r w:rsidRPr="00A67A22">
              <w:rPr>
                <w:noProof/>
                <w:webHidden/>
              </w:rPr>
            </w:r>
            <w:r w:rsidRPr="00A67A22">
              <w:rPr>
                <w:noProof/>
                <w:webHidden/>
              </w:rPr>
              <w:fldChar w:fldCharType="separate"/>
            </w:r>
            <w:r w:rsidRPr="00A67A22">
              <w:rPr>
                <w:noProof/>
                <w:webHidden/>
              </w:rPr>
              <w:t>16</w:t>
            </w:r>
            <w:r w:rsidRPr="00A67A22">
              <w:rPr>
                <w:noProof/>
                <w:webHidden/>
              </w:rPr>
              <w:fldChar w:fldCharType="end"/>
            </w:r>
          </w:hyperlink>
        </w:p>
        <w:p w14:paraId="1B9D18BD"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79" w:history="1">
            <w:r w:rsidRPr="00A67A22">
              <w:rPr>
                <w:rStyle w:val="Hyperlink"/>
                <w:noProof/>
              </w:rPr>
              <w:t>2.8.1</w:t>
            </w:r>
            <w:r w:rsidRPr="00A67A22">
              <w:rPr>
                <w:rFonts w:asciiTheme="minorHAnsi" w:eastAsiaTheme="minorEastAsia" w:hAnsiTheme="minorHAnsi" w:cstheme="minorBidi"/>
                <w:noProof/>
                <w:sz w:val="22"/>
                <w:szCs w:val="22"/>
                <w:lang w:val="en-US" w:eastAsia="en-US"/>
              </w:rPr>
              <w:tab/>
            </w:r>
            <w:r w:rsidRPr="00A67A22">
              <w:rPr>
                <w:rStyle w:val="Hyperlink"/>
                <w:noProof/>
              </w:rPr>
              <w:t>Source Credibili1ty Theory</w:t>
            </w:r>
            <w:r w:rsidRPr="00A67A22">
              <w:rPr>
                <w:noProof/>
                <w:webHidden/>
              </w:rPr>
              <w:tab/>
            </w:r>
            <w:r w:rsidRPr="00A67A22">
              <w:rPr>
                <w:noProof/>
                <w:webHidden/>
              </w:rPr>
              <w:fldChar w:fldCharType="begin"/>
            </w:r>
            <w:r w:rsidRPr="00A67A22">
              <w:rPr>
                <w:noProof/>
                <w:webHidden/>
              </w:rPr>
              <w:instrText xml:space="preserve"> PAGEREF _Toc217132579 \h </w:instrText>
            </w:r>
            <w:r w:rsidRPr="00A67A22">
              <w:rPr>
                <w:noProof/>
                <w:webHidden/>
              </w:rPr>
            </w:r>
            <w:r w:rsidRPr="00A67A22">
              <w:rPr>
                <w:noProof/>
                <w:webHidden/>
              </w:rPr>
              <w:fldChar w:fldCharType="separate"/>
            </w:r>
            <w:r w:rsidRPr="00A67A22">
              <w:rPr>
                <w:noProof/>
                <w:webHidden/>
              </w:rPr>
              <w:t>16</w:t>
            </w:r>
            <w:r w:rsidRPr="00A67A22">
              <w:rPr>
                <w:noProof/>
                <w:webHidden/>
              </w:rPr>
              <w:fldChar w:fldCharType="end"/>
            </w:r>
          </w:hyperlink>
        </w:p>
        <w:p w14:paraId="74CACED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80" w:history="1">
            <w:r w:rsidRPr="00A67A22">
              <w:rPr>
                <w:rStyle w:val="Hyperlink"/>
                <w:noProof/>
              </w:rPr>
              <w:t>2.8.2</w:t>
            </w:r>
            <w:r w:rsidRPr="00A67A22">
              <w:rPr>
                <w:rFonts w:asciiTheme="minorHAnsi" w:eastAsiaTheme="minorEastAsia" w:hAnsiTheme="minorHAnsi" w:cstheme="minorBidi"/>
                <w:noProof/>
                <w:sz w:val="22"/>
                <w:szCs w:val="22"/>
                <w:lang w:val="en-US" w:eastAsia="en-US"/>
              </w:rPr>
              <w:tab/>
            </w:r>
            <w:r w:rsidRPr="00A67A22">
              <w:rPr>
                <w:rStyle w:val="Hyperlink"/>
                <w:noProof/>
              </w:rPr>
              <w:t>Social Identity Theory</w:t>
            </w:r>
            <w:r w:rsidRPr="00A67A22">
              <w:rPr>
                <w:noProof/>
                <w:webHidden/>
              </w:rPr>
              <w:tab/>
            </w:r>
            <w:r w:rsidRPr="00A67A22">
              <w:rPr>
                <w:noProof/>
                <w:webHidden/>
              </w:rPr>
              <w:fldChar w:fldCharType="begin"/>
            </w:r>
            <w:r w:rsidRPr="00A67A22">
              <w:rPr>
                <w:noProof/>
                <w:webHidden/>
              </w:rPr>
              <w:instrText xml:space="preserve"> PAGEREF _Toc217132580 \h </w:instrText>
            </w:r>
            <w:r w:rsidRPr="00A67A22">
              <w:rPr>
                <w:noProof/>
                <w:webHidden/>
              </w:rPr>
            </w:r>
            <w:r w:rsidRPr="00A67A22">
              <w:rPr>
                <w:noProof/>
                <w:webHidden/>
              </w:rPr>
              <w:fldChar w:fldCharType="separate"/>
            </w:r>
            <w:r w:rsidRPr="00A67A22">
              <w:rPr>
                <w:noProof/>
                <w:webHidden/>
              </w:rPr>
              <w:t>17</w:t>
            </w:r>
            <w:r w:rsidRPr="00A67A22">
              <w:rPr>
                <w:noProof/>
                <w:webHidden/>
              </w:rPr>
              <w:fldChar w:fldCharType="end"/>
            </w:r>
          </w:hyperlink>
        </w:p>
        <w:p w14:paraId="236E198D"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81" w:history="1">
            <w:r w:rsidRPr="00A67A22">
              <w:rPr>
                <w:rStyle w:val="Hyperlink"/>
                <w:noProof/>
              </w:rPr>
              <w:t>2.8.3</w:t>
            </w:r>
            <w:r w:rsidRPr="00A67A22">
              <w:rPr>
                <w:rFonts w:asciiTheme="minorHAnsi" w:eastAsiaTheme="minorEastAsia" w:hAnsiTheme="minorHAnsi" w:cstheme="minorBidi"/>
                <w:noProof/>
                <w:sz w:val="22"/>
                <w:szCs w:val="22"/>
                <w:lang w:val="en-US" w:eastAsia="en-US"/>
              </w:rPr>
              <w:tab/>
            </w:r>
            <w:r w:rsidRPr="00A67A22">
              <w:rPr>
                <w:rStyle w:val="Hyperlink"/>
                <w:noProof/>
              </w:rPr>
              <w:t>Parasocial Interaction Theory.</w:t>
            </w:r>
            <w:r w:rsidRPr="00A67A22">
              <w:rPr>
                <w:noProof/>
                <w:webHidden/>
              </w:rPr>
              <w:tab/>
            </w:r>
            <w:r w:rsidRPr="00A67A22">
              <w:rPr>
                <w:noProof/>
                <w:webHidden/>
              </w:rPr>
              <w:fldChar w:fldCharType="begin"/>
            </w:r>
            <w:r w:rsidRPr="00A67A22">
              <w:rPr>
                <w:noProof/>
                <w:webHidden/>
              </w:rPr>
              <w:instrText xml:space="preserve"> PAGEREF _Toc217132581 \h </w:instrText>
            </w:r>
            <w:r w:rsidRPr="00A67A22">
              <w:rPr>
                <w:noProof/>
                <w:webHidden/>
              </w:rPr>
            </w:r>
            <w:r w:rsidRPr="00A67A22">
              <w:rPr>
                <w:noProof/>
                <w:webHidden/>
              </w:rPr>
              <w:fldChar w:fldCharType="separate"/>
            </w:r>
            <w:r w:rsidRPr="00A67A22">
              <w:rPr>
                <w:noProof/>
                <w:webHidden/>
              </w:rPr>
              <w:t>17</w:t>
            </w:r>
            <w:r w:rsidRPr="00A67A22">
              <w:rPr>
                <w:noProof/>
                <w:webHidden/>
              </w:rPr>
              <w:fldChar w:fldCharType="end"/>
            </w:r>
          </w:hyperlink>
        </w:p>
        <w:p w14:paraId="51D6EB0C"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2" w:history="1">
            <w:r w:rsidRPr="00A67A22">
              <w:rPr>
                <w:rStyle w:val="Hyperlink"/>
                <w:noProof/>
              </w:rPr>
              <w:t>2.9</w:t>
            </w:r>
            <w:r w:rsidRPr="00A67A22">
              <w:rPr>
                <w:rFonts w:asciiTheme="minorHAnsi" w:eastAsiaTheme="minorEastAsia" w:hAnsiTheme="minorHAnsi" w:cstheme="minorBidi"/>
                <w:noProof/>
                <w:sz w:val="22"/>
                <w:szCs w:val="22"/>
                <w:lang w:val="en-US" w:eastAsia="en-US"/>
              </w:rPr>
              <w:tab/>
            </w:r>
            <w:r w:rsidRPr="00A67A22">
              <w:rPr>
                <w:rStyle w:val="Hyperlink"/>
                <w:noProof/>
              </w:rPr>
              <w:t>Conceptual Framework</w:t>
            </w:r>
            <w:r w:rsidRPr="00A67A22">
              <w:rPr>
                <w:noProof/>
                <w:webHidden/>
              </w:rPr>
              <w:tab/>
            </w:r>
            <w:r w:rsidRPr="00A67A22">
              <w:rPr>
                <w:noProof/>
                <w:webHidden/>
              </w:rPr>
              <w:fldChar w:fldCharType="begin"/>
            </w:r>
            <w:r w:rsidRPr="00A67A22">
              <w:rPr>
                <w:noProof/>
                <w:webHidden/>
              </w:rPr>
              <w:instrText xml:space="preserve"> PAGEREF _Toc217132582 \h </w:instrText>
            </w:r>
            <w:r w:rsidRPr="00A67A22">
              <w:rPr>
                <w:noProof/>
                <w:webHidden/>
              </w:rPr>
            </w:r>
            <w:r w:rsidRPr="00A67A22">
              <w:rPr>
                <w:noProof/>
                <w:webHidden/>
              </w:rPr>
              <w:fldChar w:fldCharType="separate"/>
            </w:r>
            <w:r w:rsidRPr="00A67A22">
              <w:rPr>
                <w:noProof/>
                <w:webHidden/>
              </w:rPr>
              <w:t>17</w:t>
            </w:r>
            <w:r w:rsidRPr="00A67A22">
              <w:rPr>
                <w:noProof/>
                <w:webHidden/>
              </w:rPr>
              <w:fldChar w:fldCharType="end"/>
            </w:r>
          </w:hyperlink>
        </w:p>
        <w:p w14:paraId="3D04075F" w14:textId="77777777" w:rsidR="00745E9A" w:rsidRPr="00A67A22" w:rsidRDefault="00745E9A">
          <w:pPr>
            <w:pStyle w:val="TOC2"/>
            <w:tabs>
              <w:tab w:val="left" w:pos="1100"/>
              <w:tab w:val="right" w:leader="dot" w:pos="9016"/>
            </w:tabs>
            <w:rPr>
              <w:rFonts w:asciiTheme="minorHAnsi" w:eastAsiaTheme="minorEastAsia" w:hAnsiTheme="minorHAnsi" w:cstheme="minorBidi"/>
              <w:noProof/>
              <w:sz w:val="22"/>
              <w:szCs w:val="22"/>
              <w:lang w:val="en-US" w:eastAsia="en-US"/>
            </w:rPr>
          </w:pPr>
          <w:hyperlink w:anchor="_Toc217132583" w:history="1">
            <w:r w:rsidRPr="00A67A22">
              <w:rPr>
                <w:rStyle w:val="Hyperlink"/>
                <w:noProof/>
              </w:rPr>
              <w:t>2.10</w:t>
            </w:r>
            <w:r w:rsidRPr="00A67A22">
              <w:rPr>
                <w:rFonts w:asciiTheme="minorHAnsi" w:eastAsiaTheme="minorEastAsia" w:hAnsiTheme="minorHAnsi" w:cstheme="minorBidi"/>
                <w:noProof/>
                <w:sz w:val="22"/>
                <w:szCs w:val="22"/>
                <w:lang w:val="en-US" w:eastAsia="en-US"/>
              </w:rPr>
              <w:tab/>
            </w:r>
            <w:r w:rsidRPr="00A67A22">
              <w:rPr>
                <w:rStyle w:val="Hyperlink"/>
                <w:noProof/>
              </w:rPr>
              <w:t>Chapter Summary</w:t>
            </w:r>
            <w:r w:rsidRPr="00A67A22">
              <w:rPr>
                <w:noProof/>
                <w:webHidden/>
              </w:rPr>
              <w:tab/>
            </w:r>
            <w:r w:rsidRPr="00A67A22">
              <w:rPr>
                <w:noProof/>
                <w:webHidden/>
              </w:rPr>
              <w:fldChar w:fldCharType="begin"/>
            </w:r>
            <w:r w:rsidRPr="00A67A22">
              <w:rPr>
                <w:noProof/>
                <w:webHidden/>
              </w:rPr>
              <w:instrText xml:space="preserve"> PAGEREF _Toc217132583 \h </w:instrText>
            </w:r>
            <w:r w:rsidRPr="00A67A22">
              <w:rPr>
                <w:noProof/>
                <w:webHidden/>
              </w:rPr>
            </w:r>
            <w:r w:rsidRPr="00A67A22">
              <w:rPr>
                <w:noProof/>
                <w:webHidden/>
              </w:rPr>
              <w:fldChar w:fldCharType="separate"/>
            </w:r>
            <w:r w:rsidRPr="00A67A22">
              <w:rPr>
                <w:noProof/>
                <w:webHidden/>
              </w:rPr>
              <w:t>18</w:t>
            </w:r>
            <w:r w:rsidRPr="00A67A22">
              <w:rPr>
                <w:noProof/>
                <w:webHidden/>
              </w:rPr>
              <w:fldChar w:fldCharType="end"/>
            </w:r>
          </w:hyperlink>
        </w:p>
        <w:p w14:paraId="5E9BA372" w14:textId="77777777" w:rsidR="00745E9A" w:rsidRPr="00A67A22" w:rsidRDefault="00745E9A">
          <w:pPr>
            <w:pStyle w:val="TOC1"/>
            <w:tabs>
              <w:tab w:val="left" w:pos="480"/>
              <w:tab w:val="right" w:leader="dot" w:pos="9016"/>
            </w:tabs>
            <w:rPr>
              <w:rFonts w:asciiTheme="minorHAnsi" w:eastAsiaTheme="minorEastAsia" w:hAnsiTheme="minorHAnsi" w:cstheme="minorBidi"/>
              <w:noProof/>
              <w:sz w:val="22"/>
              <w:szCs w:val="22"/>
              <w:lang w:val="en-US" w:eastAsia="en-US"/>
            </w:rPr>
          </w:pPr>
          <w:hyperlink w:anchor="_Toc217132584" w:history="1">
            <w:r w:rsidRPr="00A67A22">
              <w:rPr>
                <w:rStyle w:val="Hyperlink"/>
                <w:noProof/>
              </w:rPr>
              <w:t>3</w:t>
            </w:r>
            <w:r w:rsidRPr="00A67A22">
              <w:rPr>
                <w:rFonts w:asciiTheme="minorHAnsi" w:eastAsiaTheme="minorEastAsia" w:hAnsiTheme="minorHAnsi" w:cstheme="minorBidi"/>
                <w:noProof/>
                <w:sz w:val="22"/>
                <w:szCs w:val="22"/>
                <w:lang w:val="en-US" w:eastAsia="en-US"/>
              </w:rPr>
              <w:tab/>
            </w:r>
            <w:r w:rsidRPr="00A67A22">
              <w:rPr>
                <w:rStyle w:val="Hyperlink"/>
                <w:noProof/>
              </w:rPr>
              <w:t>Chapter Three: Methodology</w:t>
            </w:r>
            <w:r w:rsidRPr="00A67A22">
              <w:rPr>
                <w:noProof/>
                <w:webHidden/>
              </w:rPr>
              <w:tab/>
            </w:r>
            <w:r w:rsidRPr="00A67A22">
              <w:rPr>
                <w:noProof/>
                <w:webHidden/>
              </w:rPr>
              <w:fldChar w:fldCharType="begin"/>
            </w:r>
            <w:r w:rsidRPr="00A67A22">
              <w:rPr>
                <w:noProof/>
                <w:webHidden/>
              </w:rPr>
              <w:instrText xml:space="preserve"> PAGEREF _Toc217132584 \h </w:instrText>
            </w:r>
            <w:r w:rsidRPr="00A67A22">
              <w:rPr>
                <w:noProof/>
                <w:webHidden/>
              </w:rPr>
            </w:r>
            <w:r w:rsidRPr="00A67A22">
              <w:rPr>
                <w:noProof/>
                <w:webHidden/>
              </w:rPr>
              <w:fldChar w:fldCharType="separate"/>
            </w:r>
            <w:r w:rsidRPr="00A67A22">
              <w:rPr>
                <w:noProof/>
                <w:webHidden/>
              </w:rPr>
              <w:t>19</w:t>
            </w:r>
            <w:r w:rsidRPr="00A67A22">
              <w:rPr>
                <w:noProof/>
                <w:webHidden/>
              </w:rPr>
              <w:fldChar w:fldCharType="end"/>
            </w:r>
          </w:hyperlink>
        </w:p>
        <w:p w14:paraId="13DA47C0"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5" w:history="1">
            <w:r w:rsidRPr="00A67A22">
              <w:rPr>
                <w:rStyle w:val="Hyperlink"/>
                <w:noProof/>
              </w:rPr>
              <w:t>3.1</w:t>
            </w:r>
            <w:r w:rsidRPr="00A67A22">
              <w:rPr>
                <w:rFonts w:asciiTheme="minorHAnsi" w:eastAsiaTheme="minorEastAsia" w:hAnsiTheme="minorHAnsi" w:cstheme="minorBidi"/>
                <w:noProof/>
                <w:sz w:val="22"/>
                <w:szCs w:val="22"/>
                <w:lang w:val="en-US" w:eastAsia="en-US"/>
              </w:rPr>
              <w:tab/>
            </w:r>
            <w:r w:rsidRPr="00A67A22">
              <w:rPr>
                <w:rStyle w:val="Hyperlink"/>
                <w:noProof/>
              </w:rPr>
              <w:t>Chapter Overview</w:t>
            </w:r>
            <w:r w:rsidRPr="00A67A22">
              <w:rPr>
                <w:noProof/>
                <w:webHidden/>
              </w:rPr>
              <w:tab/>
            </w:r>
            <w:r w:rsidRPr="00A67A22">
              <w:rPr>
                <w:noProof/>
                <w:webHidden/>
              </w:rPr>
              <w:fldChar w:fldCharType="begin"/>
            </w:r>
            <w:r w:rsidRPr="00A67A22">
              <w:rPr>
                <w:noProof/>
                <w:webHidden/>
              </w:rPr>
              <w:instrText xml:space="preserve"> PAGEREF _Toc217132585 \h </w:instrText>
            </w:r>
            <w:r w:rsidRPr="00A67A22">
              <w:rPr>
                <w:noProof/>
                <w:webHidden/>
              </w:rPr>
            </w:r>
            <w:r w:rsidRPr="00A67A22">
              <w:rPr>
                <w:noProof/>
                <w:webHidden/>
              </w:rPr>
              <w:fldChar w:fldCharType="separate"/>
            </w:r>
            <w:r w:rsidRPr="00A67A22">
              <w:rPr>
                <w:noProof/>
                <w:webHidden/>
              </w:rPr>
              <w:t>19</w:t>
            </w:r>
            <w:r w:rsidRPr="00A67A22">
              <w:rPr>
                <w:noProof/>
                <w:webHidden/>
              </w:rPr>
              <w:fldChar w:fldCharType="end"/>
            </w:r>
          </w:hyperlink>
        </w:p>
        <w:p w14:paraId="37FF437A"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6" w:history="1">
            <w:r w:rsidRPr="00A67A22">
              <w:rPr>
                <w:rStyle w:val="Hyperlink"/>
                <w:noProof/>
              </w:rPr>
              <w:t>3.2</w:t>
            </w:r>
            <w:r w:rsidRPr="00A67A22">
              <w:rPr>
                <w:rFonts w:asciiTheme="minorHAnsi" w:eastAsiaTheme="minorEastAsia" w:hAnsiTheme="minorHAnsi" w:cstheme="minorBidi"/>
                <w:noProof/>
                <w:sz w:val="22"/>
                <w:szCs w:val="22"/>
                <w:lang w:val="en-US" w:eastAsia="en-US"/>
              </w:rPr>
              <w:tab/>
            </w:r>
            <w:r w:rsidRPr="00A67A22">
              <w:rPr>
                <w:rStyle w:val="Hyperlink"/>
                <w:noProof/>
              </w:rPr>
              <w:t>Research Philosophy: Positivism.</w:t>
            </w:r>
            <w:r w:rsidRPr="00A67A22">
              <w:rPr>
                <w:noProof/>
                <w:webHidden/>
              </w:rPr>
              <w:tab/>
            </w:r>
            <w:r w:rsidRPr="00A67A22">
              <w:rPr>
                <w:noProof/>
                <w:webHidden/>
              </w:rPr>
              <w:fldChar w:fldCharType="begin"/>
            </w:r>
            <w:r w:rsidRPr="00A67A22">
              <w:rPr>
                <w:noProof/>
                <w:webHidden/>
              </w:rPr>
              <w:instrText xml:space="preserve"> PAGEREF _Toc217132586 \h </w:instrText>
            </w:r>
            <w:r w:rsidRPr="00A67A22">
              <w:rPr>
                <w:noProof/>
                <w:webHidden/>
              </w:rPr>
            </w:r>
            <w:r w:rsidRPr="00A67A22">
              <w:rPr>
                <w:noProof/>
                <w:webHidden/>
              </w:rPr>
              <w:fldChar w:fldCharType="separate"/>
            </w:r>
            <w:r w:rsidRPr="00A67A22">
              <w:rPr>
                <w:noProof/>
                <w:webHidden/>
              </w:rPr>
              <w:t>19</w:t>
            </w:r>
            <w:r w:rsidRPr="00A67A22">
              <w:rPr>
                <w:noProof/>
                <w:webHidden/>
              </w:rPr>
              <w:fldChar w:fldCharType="end"/>
            </w:r>
          </w:hyperlink>
        </w:p>
        <w:p w14:paraId="56CC7809"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7" w:history="1">
            <w:r w:rsidRPr="00A67A22">
              <w:rPr>
                <w:rStyle w:val="Hyperlink"/>
                <w:noProof/>
              </w:rPr>
              <w:t>3.3</w:t>
            </w:r>
            <w:r w:rsidRPr="00A67A22">
              <w:rPr>
                <w:rFonts w:asciiTheme="minorHAnsi" w:eastAsiaTheme="minorEastAsia" w:hAnsiTheme="minorHAnsi" w:cstheme="minorBidi"/>
                <w:noProof/>
                <w:sz w:val="22"/>
                <w:szCs w:val="22"/>
                <w:lang w:val="en-US" w:eastAsia="en-US"/>
              </w:rPr>
              <w:tab/>
            </w:r>
            <w:r w:rsidRPr="00A67A22">
              <w:rPr>
                <w:rStyle w:val="Hyperlink"/>
                <w:noProof/>
              </w:rPr>
              <w:t>Study Design: Deductive.</w:t>
            </w:r>
            <w:r w:rsidRPr="00A67A22">
              <w:rPr>
                <w:noProof/>
                <w:webHidden/>
              </w:rPr>
              <w:tab/>
            </w:r>
            <w:r w:rsidRPr="00A67A22">
              <w:rPr>
                <w:noProof/>
                <w:webHidden/>
              </w:rPr>
              <w:fldChar w:fldCharType="begin"/>
            </w:r>
            <w:r w:rsidRPr="00A67A22">
              <w:rPr>
                <w:noProof/>
                <w:webHidden/>
              </w:rPr>
              <w:instrText xml:space="preserve"> PAGEREF _Toc217132587 \h </w:instrText>
            </w:r>
            <w:r w:rsidRPr="00A67A22">
              <w:rPr>
                <w:noProof/>
                <w:webHidden/>
              </w:rPr>
            </w:r>
            <w:r w:rsidRPr="00A67A22">
              <w:rPr>
                <w:noProof/>
                <w:webHidden/>
              </w:rPr>
              <w:fldChar w:fldCharType="separate"/>
            </w:r>
            <w:r w:rsidRPr="00A67A22">
              <w:rPr>
                <w:noProof/>
                <w:webHidden/>
              </w:rPr>
              <w:t>20</w:t>
            </w:r>
            <w:r w:rsidRPr="00A67A22">
              <w:rPr>
                <w:noProof/>
                <w:webHidden/>
              </w:rPr>
              <w:fldChar w:fldCharType="end"/>
            </w:r>
          </w:hyperlink>
        </w:p>
        <w:p w14:paraId="7D25CD81"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8" w:history="1">
            <w:r w:rsidRPr="00A67A22">
              <w:rPr>
                <w:rStyle w:val="Hyperlink"/>
                <w:noProof/>
              </w:rPr>
              <w:t>3.4</w:t>
            </w:r>
            <w:r w:rsidRPr="00A67A22">
              <w:rPr>
                <w:rFonts w:asciiTheme="minorHAnsi" w:eastAsiaTheme="minorEastAsia" w:hAnsiTheme="minorHAnsi" w:cstheme="minorBidi"/>
                <w:noProof/>
                <w:sz w:val="22"/>
                <w:szCs w:val="22"/>
                <w:lang w:val="en-US" w:eastAsia="en-US"/>
              </w:rPr>
              <w:tab/>
            </w:r>
            <w:r w:rsidRPr="00A67A22">
              <w:rPr>
                <w:rStyle w:val="Hyperlink"/>
                <w:noProof/>
              </w:rPr>
              <w:t>Research Design: Structured online survey.</w:t>
            </w:r>
            <w:r w:rsidRPr="00A67A22">
              <w:rPr>
                <w:noProof/>
                <w:webHidden/>
              </w:rPr>
              <w:tab/>
            </w:r>
            <w:r w:rsidRPr="00A67A22">
              <w:rPr>
                <w:noProof/>
                <w:webHidden/>
              </w:rPr>
              <w:fldChar w:fldCharType="begin"/>
            </w:r>
            <w:r w:rsidRPr="00A67A22">
              <w:rPr>
                <w:noProof/>
                <w:webHidden/>
              </w:rPr>
              <w:instrText xml:space="preserve"> PAGEREF _Toc217132588 \h </w:instrText>
            </w:r>
            <w:r w:rsidRPr="00A67A22">
              <w:rPr>
                <w:noProof/>
                <w:webHidden/>
              </w:rPr>
            </w:r>
            <w:r w:rsidRPr="00A67A22">
              <w:rPr>
                <w:noProof/>
                <w:webHidden/>
              </w:rPr>
              <w:fldChar w:fldCharType="separate"/>
            </w:r>
            <w:r w:rsidRPr="00A67A22">
              <w:rPr>
                <w:noProof/>
                <w:webHidden/>
              </w:rPr>
              <w:t>20</w:t>
            </w:r>
            <w:r w:rsidRPr="00A67A22">
              <w:rPr>
                <w:noProof/>
                <w:webHidden/>
              </w:rPr>
              <w:fldChar w:fldCharType="end"/>
            </w:r>
          </w:hyperlink>
        </w:p>
        <w:p w14:paraId="2E49BEB5"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9" w:history="1">
            <w:r w:rsidRPr="00A67A22">
              <w:rPr>
                <w:rStyle w:val="Hyperlink"/>
                <w:noProof/>
              </w:rPr>
              <w:t>3.5</w:t>
            </w:r>
            <w:r w:rsidRPr="00A67A22">
              <w:rPr>
                <w:rFonts w:asciiTheme="minorHAnsi" w:eastAsiaTheme="minorEastAsia" w:hAnsiTheme="minorHAnsi" w:cstheme="minorBidi"/>
                <w:noProof/>
                <w:sz w:val="22"/>
                <w:szCs w:val="22"/>
                <w:lang w:val="en-US" w:eastAsia="en-US"/>
              </w:rPr>
              <w:tab/>
            </w:r>
            <w:r w:rsidRPr="00A67A22">
              <w:rPr>
                <w:rStyle w:val="Hyperlink"/>
                <w:noProof/>
              </w:rPr>
              <w:t>Eligibility Criteria for Primary Data Collection</w:t>
            </w:r>
            <w:r w:rsidRPr="00A67A22">
              <w:rPr>
                <w:noProof/>
                <w:webHidden/>
              </w:rPr>
              <w:tab/>
            </w:r>
            <w:r w:rsidRPr="00A67A22">
              <w:rPr>
                <w:noProof/>
                <w:webHidden/>
              </w:rPr>
              <w:fldChar w:fldCharType="begin"/>
            </w:r>
            <w:r w:rsidRPr="00A67A22">
              <w:rPr>
                <w:noProof/>
                <w:webHidden/>
              </w:rPr>
              <w:instrText xml:space="preserve"> PAGEREF _Toc217132589 \h </w:instrText>
            </w:r>
            <w:r w:rsidRPr="00A67A22">
              <w:rPr>
                <w:noProof/>
                <w:webHidden/>
              </w:rPr>
            </w:r>
            <w:r w:rsidRPr="00A67A22">
              <w:rPr>
                <w:noProof/>
                <w:webHidden/>
              </w:rPr>
              <w:fldChar w:fldCharType="separate"/>
            </w:r>
            <w:r w:rsidRPr="00A67A22">
              <w:rPr>
                <w:noProof/>
                <w:webHidden/>
              </w:rPr>
              <w:t>20</w:t>
            </w:r>
            <w:r w:rsidRPr="00A67A22">
              <w:rPr>
                <w:noProof/>
                <w:webHidden/>
              </w:rPr>
              <w:fldChar w:fldCharType="end"/>
            </w:r>
          </w:hyperlink>
        </w:p>
        <w:p w14:paraId="5E25EE82"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90" w:history="1">
            <w:r w:rsidRPr="00A67A22">
              <w:rPr>
                <w:rStyle w:val="Hyperlink"/>
                <w:noProof/>
              </w:rPr>
              <w:t>3.6</w:t>
            </w:r>
            <w:r w:rsidRPr="00A67A22">
              <w:rPr>
                <w:rFonts w:asciiTheme="minorHAnsi" w:eastAsiaTheme="minorEastAsia" w:hAnsiTheme="minorHAnsi" w:cstheme="minorBidi"/>
                <w:noProof/>
                <w:sz w:val="22"/>
                <w:szCs w:val="22"/>
                <w:lang w:val="en-US" w:eastAsia="en-US"/>
              </w:rPr>
              <w:tab/>
            </w:r>
            <w:r w:rsidRPr="00A67A22">
              <w:rPr>
                <w:rStyle w:val="Hyperlink"/>
                <w:noProof/>
              </w:rPr>
              <w:t>Primary Data Collection</w:t>
            </w:r>
            <w:r w:rsidRPr="00A67A22">
              <w:rPr>
                <w:noProof/>
                <w:webHidden/>
              </w:rPr>
              <w:tab/>
            </w:r>
            <w:r w:rsidRPr="00A67A22">
              <w:rPr>
                <w:noProof/>
                <w:webHidden/>
              </w:rPr>
              <w:fldChar w:fldCharType="begin"/>
            </w:r>
            <w:r w:rsidRPr="00A67A22">
              <w:rPr>
                <w:noProof/>
                <w:webHidden/>
              </w:rPr>
              <w:instrText xml:space="preserve"> PAGEREF _Toc217132590 \h </w:instrText>
            </w:r>
            <w:r w:rsidRPr="00A67A22">
              <w:rPr>
                <w:noProof/>
                <w:webHidden/>
              </w:rPr>
            </w:r>
            <w:r w:rsidRPr="00A67A22">
              <w:rPr>
                <w:noProof/>
                <w:webHidden/>
              </w:rPr>
              <w:fldChar w:fldCharType="separate"/>
            </w:r>
            <w:r w:rsidRPr="00A67A22">
              <w:rPr>
                <w:noProof/>
                <w:webHidden/>
              </w:rPr>
              <w:t>20</w:t>
            </w:r>
            <w:r w:rsidRPr="00A67A22">
              <w:rPr>
                <w:noProof/>
                <w:webHidden/>
              </w:rPr>
              <w:fldChar w:fldCharType="end"/>
            </w:r>
          </w:hyperlink>
        </w:p>
        <w:p w14:paraId="703BD960"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91" w:history="1">
            <w:r w:rsidRPr="00A67A22">
              <w:rPr>
                <w:rStyle w:val="Hyperlink"/>
                <w:noProof/>
              </w:rPr>
              <w:t>3.7</w:t>
            </w:r>
            <w:r w:rsidRPr="00A67A22">
              <w:rPr>
                <w:rFonts w:asciiTheme="minorHAnsi" w:eastAsiaTheme="minorEastAsia" w:hAnsiTheme="minorHAnsi" w:cstheme="minorBidi"/>
                <w:noProof/>
                <w:sz w:val="22"/>
                <w:szCs w:val="22"/>
                <w:lang w:val="en-US" w:eastAsia="en-US"/>
              </w:rPr>
              <w:tab/>
            </w:r>
            <w:r w:rsidRPr="00A67A22">
              <w:rPr>
                <w:rStyle w:val="Hyperlink"/>
                <w:noProof/>
              </w:rPr>
              <w:t>Data Collection Platform</w:t>
            </w:r>
            <w:r w:rsidRPr="00A67A22">
              <w:rPr>
                <w:noProof/>
                <w:webHidden/>
              </w:rPr>
              <w:tab/>
            </w:r>
            <w:r w:rsidRPr="00A67A22">
              <w:rPr>
                <w:noProof/>
                <w:webHidden/>
              </w:rPr>
              <w:fldChar w:fldCharType="begin"/>
            </w:r>
            <w:r w:rsidRPr="00A67A22">
              <w:rPr>
                <w:noProof/>
                <w:webHidden/>
              </w:rPr>
              <w:instrText xml:space="preserve"> PAGEREF _Toc217132591 \h </w:instrText>
            </w:r>
            <w:r w:rsidRPr="00A67A22">
              <w:rPr>
                <w:noProof/>
                <w:webHidden/>
              </w:rPr>
            </w:r>
            <w:r w:rsidRPr="00A67A22">
              <w:rPr>
                <w:noProof/>
                <w:webHidden/>
              </w:rPr>
              <w:fldChar w:fldCharType="separate"/>
            </w:r>
            <w:r w:rsidRPr="00A67A22">
              <w:rPr>
                <w:noProof/>
                <w:webHidden/>
              </w:rPr>
              <w:t>21</w:t>
            </w:r>
            <w:r w:rsidRPr="00A67A22">
              <w:rPr>
                <w:noProof/>
                <w:webHidden/>
              </w:rPr>
              <w:fldChar w:fldCharType="end"/>
            </w:r>
          </w:hyperlink>
        </w:p>
        <w:p w14:paraId="430F2426" w14:textId="77777777" w:rsidR="00745E9A" w:rsidRPr="00A67A22" w:rsidRDefault="00745E9A">
          <w:pPr>
            <w:pStyle w:val="TOC2"/>
            <w:tabs>
              <w:tab w:val="right" w:leader="dot" w:pos="9016"/>
            </w:tabs>
            <w:rPr>
              <w:rFonts w:asciiTheme="minorHAnsi" w:eastAsiaTheme="minorEastAsia" w:hAnsiTheme="minorHAnsi" w:cstheme="minorBidi"/>
              <w:noProof/>
              <w:sz w:val="22"/>
              <w:szCs w:val="22"/>
              <w:lang w:val="en-US" w:eastAsia="en-US"/>
            </w:rPr>
          </w:pPr>
          <w:hyperlink w:anchor="_Toc217132592" w:history="1">
            <w:r w:rsidRPr="00A67A22">
              <w:rPr>
                <w:rStyle w:val="Hyperlink"/>
                <w:noProof/>
              </w:rPr>
              <w:t>Sample Size and Sampling Technique</w:t>
            </w:r>
            <w:r w:rsidRPr="00A67A22">
              <w:rPr>
                <w:noProof/>
                <w:webHidden/>
              </w:rPr>
              <w:tab/>
            </w:r>
            <w:r w:rsidRPr="00A67A22">
              <w:rPr>
                <w:noProof/>
                <w:webHidden/>
              </w:rPr>
              <w:fldChar w:fldCharType="begin"/>
            </w:r>
            <w:r w:rsidRPr="00A67A22">
              <w:rPr>
                <w:noProof/>
                <w:webHidden/>
              </w:rPr>
              <w:instrText xml:space="preserve"> PAGEREF _Toc217132592 \h </w:instrText>
            </w:r>
            <w:r w:rsidRPr="00A67A22">
              <w:rPr>
                <w:noProof/>
                <w:webHidden/>
              </w:rPr>
            </w:r>
            <w:r w:rsidRPr="00A67A22">
              <w:rPr>
                <w:noProof/>
                <w:webHidden/>
              </w:rPr>
              <w:fldChar w:fldCharType="separate"/>
            </w:r>
            <w:r w:rsidRPr="00A67A22">
              <w:rPr>
                <w:noProof/>
                <w:webHidden/>
              </w:rPr>
              <w:t>21</w:t>
            </w:r>
            <w:r w:rsidRPr="00A67A22">
              <w:rPr>
                <w:noProof/>
                <w:webHidden/>
              </w:rPr>
              <w:fldChar w:fldCharType="end"/>
            </w:r>
          </w:hyperlink>
        </w:p>
        <w:p w14:paraId="36EA8B6A"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93" w:history="1">
            <w:r w:rsidRPr="00A67A22">
              <w:rPr>
                <w:rStyle w:val="Hyperlink"/>
                <w:noProof/>
              </w:rPr>
              <w:t>3.8</w:t>
            </w:r>
            <w:r w:rsidRPr="00A67A22">
              <w:rPr>
                <w:rFonts w:asciiTheme="minorHAnsi" w:eastAsiaTheme="minorEastAsia" w:hAnsiTheme="minorHAnsi" w:cstheme="minorBidi"/>
                <w:noProof/>
                <w:sz w:val="22"/>
                <w:szCs w:val="22"/>
                <w:lang w:val="en-US" w:eastAsia="en-US"/>
              </w:rPr>
              <w:tab/>
            </w:r>
            <w:r w:rsidRPr="00A67A22">
              <w:rPr>
                <w:rStyle w:val="Hyperlink"/>
                <w:noProof/>
              </w:rPr>
              <w:t>Data Analysis</w:t>
            </w:r>
            <w:r w:rsidRPr="00A67A22">
              <w:rPr>
                <w:noProof/>
                <w:webHidden/>
              </w:rPr>
              <w:tab/>
            </w:r>
            <w:r w:rsidRPr="00A67A22">
              <w:rPr>
                <w:noProof/>
                <w:webHidden/>
              </w:rPr>
              <w:fldChar w:fldCharType="begin"/>
            </w:r>
            <w:r w:rsidRPr="00A67A22">
              <w:rPr>
                <w:noProof/>
                <w:webHidden/>
              </w:rPr>
              <w:instrText xml:space="preserve"> PAGEREF _Toc217132593 \h </w:instrText>
            </w:r>
            <w:r w:rsidRPr="00A67A22">
              <w:rPr>
                <w:noProof/>
                <w:webHidden/>
              </w:rPr>
            </w:r>
            <w:r w:rsidRPr="00A67A22">
              <w:rPr>
                <w:noProof/>
                <w:webHidden/>
              </w:rPr>
              <w:fldChar w:fldCharType="separate"/>
            </w:r>
            <w:r w:rsidRPr="00A67A22">
              <w:rPr>
                <w:noProof/>
                <w:webHidden/>
              </w:rPr>
              <w:t>21</w:t>
            </w:r>
            <w:r w:rsidRPr="00A67A22">
              <w:rPr>
                <w:noProof/>
                <w:webHidden/>
              </w:rPr>
              <w:fldChar w:fldCharType="end"/>
            </w:r>
          </w:hyperlink>
        </w:p>
        <w:p w14:paraId="5EF33188"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94" w:history="1">
            <w:r w:rsidRPr="00A67A22">
              <w:rPr>
                <w:rStyle w:val="Hyperlink"/>
                <w:noProof/>
              </w:rPr>
              <w:t>3.9</w:t>
            </w:r>
            <w:r w:rsidRPr="00A67A22">
              <w:rPr>
                <w:rFonts w:asciiTheme="minorHAnsi" w:eastAsiaTheme="minorEastAsia" w:hAnsiTheme="minorHAnsi" w:cstheme="minorBidi"/>
                <w:noProof/>
                <w:sz w:val="22"/>
                <w:szCs w:val="22"/>
                <w:lang w:val="en-US" w:eastAsia="en-US"/>
              </w:rPr>
              <w:tab/>
            </w:r>
            <w:r w:rsidRPr="00A67A22">
              <w:rPr>
                <w:rStyle w:val="Hyperlink"/>
                <w:noProof/>
              </w:rPr>
              <w:t>Ethical Considerations</w:t>
            </w:r>
            <w:r w:rsidRPr="00A67A22">
              <w:rPr>
                <w:noProof/>
                <w:webHidden/>
              </w:rPr>
              <w:tab/>
            </w:r>
            <w:r w:rsidRPr="00A67A22">
              <w:rPr>
                <w:noProof/>
                <w:webHidden/>
              </w:rPr>
              <w:fldChar w:fldCharType="begin"/>
            </w:r>
            <w:r w:rsidRPr="00A67A22">
              <w:rPr>
                <w:noProof/>
                <w:webHidden/>
              </w:rPr>
              <w:instrText xml:space="preserve"> PAGEREF _Toc217132594 \h </w:instrText>
            </w:r>
            <w:r w:rsidRPr="00A67A22">
              <w:rPr>
                <w:noProof/>
                <w:webHidden/>
              </w:rPr>
            </w:r>
            <w:r w:rsidRPr="00A67A22">
              <w:rPr>
                <w:noProof/>
                <w:webHidden/>
              </w:rPr>
              <w:fldChar w:fldCharType="separate"/>
            </w:r>
            <w:r w:rsidRPr="00A67A22">
              <w:rPr>
                <w:noProof/>
                <w:webHidden/>
              </w:rPr>
              <w:t>21</w:t>
            </w:r>
            <w:r w:rsidRPr="00A67A22">
              <w:rPr>
                <w:noProof/>
                <w:webHidden/>
              </w:rPr>
              <w:fldChar w:fldCharType="end"/>
            </w:r>
          </w:hyperlink>
        </w:p>
        <w:p w14:paraId="32C007F2" w14:textId="77777777" w:rsidR="00745E9A" w:rsidRPr="00A67A22" w:rsidRDefault="00745E9A">
          <w:pPr>
            <w:pStyle w:val="TOC2"/>
            <w:tabs>
              <w:tab w:val="left" w:pos="1100"/>
              <w:tab w:val="right" w:leader="dot" w:pos="9016"/>
            </w:tabs>
            <w:rPr>
              <w:rFonts w:asciiTheme="minorHAnsi" w:eastAsiaTheme="minorEastAsia" w:hAnsiTheme="minorHAnsi" w:cstheme="minorBidi"/>
              <w:noProof/>
              <w:sz w:val="22"/>
              <w:szCs w:val="22"/>
              <w:lang w:val="en-US" w:eastAsia="en-US"/>
            </w:rPr>
          </w:pPr>
          <w:hyperlink w:anchor="_Toc217132595" w:history="1">
            <w:r w:rsidRPr="00A67A22">
              <w:rPr>
                <w:rStyle w:val="Hyperlink"/>
                <w:noProof/>
              </w:rPr>
              <w:t>3.10</w:t>
            </w:r>
            <w:r w:rsidRPr="00A67A22">
              <w:rPr>
                <w:rFonts w:asciiTheme="minorHAnsi" w:eastAsiaTheme="minorEastAsia" w:hAnsiTheme="minorHAnsi" w:cstheme="minorBidi"/>
                <w:noProof/>
                <w:sz w:val="22"/>
                <w:szCs w:val="22"/>
                <w:lang w:val="en-US" w:eastAsia="en-US"/>
              </w:rPr>
              <w:tab/>
            </w:r>
            <w:r w:rsidRPr="00A67A22">
              <w:rPr>
                <w:rStyle w:val="Hyperlink"/>
                <w:noProof/>
              </w:rPr>
              <w:t>Reliability and Validity</w:t>
            </w:r>
            <w:r w:rsidRPr="00A67A22">
              <w:rPr>
                <w:noProof/>
                <w:webHidden/>
              </w:rPr>
              <w:tab/>
            </w:r>
            <w:r w:rsidRPr="00A67A22">
              <w:rPr>
                <w:noProof/>
                <w:webHidden/>
              </w:rPr>
              <w:fldChar w:fldCharType="begin"/>
            </w:r>
            <w:r w:rsidRPr="00A67A22">
              <w:rPr>
                <w:noProof/>
                <w:webHidden/>
              </w:rPr>
              <w:instrText xml:space="preserve"> PAGEREF _Toc217132595 \h </w:instrText>
            </w:r>
            <w:r w:rsidRPr="00A67A22">
              <w:rPr>
                <w:noProof/>
                <w:webHidden/>
              </w:rPr>
            </w:r>
            <w:r w:rsidRPr="00A67A22">
              <w:rPr>
                <w:noProof/>
                <w:webHidden/>
              </w:rPr>
              <w:fldChar w:fldCharType="separate"/>
            </w:r>
            <w:r w:rsidRPr="00A67A22">
              <w:rPr>
                <w:noProof/>
                <w:webHidden/>
              </w:rPr>
              <w:t>22</w:t>
            </w:r>
            <w:r w:rsidRPr="00A67A22">
              <w:rPr>
                <w:noProof/>
                <w:webHidden/>
              </w:rPr>
              <w:fldChar w:fldCharType="end"/>
            </w:r>
          </w:hyperlink>
        </w:p>
        <w:p w14:paraId="0BFDAB14" w14:textId="77777777" w:rsidR="00745E9A" w:rsidRPr="00A67A22" w:rsidRDefault="00745E9A">
          <w:pPr>
            <w:pStyle w:val="TOC2"/>
            <w:tabs>
              <w:tab w:val="left" w:pos="1100"/>
              <w:tab w:val="right" w:leader="dot" w:pos="9016"/>
            </w:tabs>
            <w:rPr>
              <w:rFonts w:asciiTheme="minorHAnsi" w:eastAsiaTheme="minorEastAsia" w:hAnsiTheme="minorHAnsi" w:cstheme="minorBidi"/>
              <w:noProof/>
              <w:sz w:val="22"/>
              <w:szCs w:val="22"/>
              <w:lang w:val="en-US" w:eastAsia="en-US"/>
            </w:rPr>
          </w:pPr>
          <w:hyperlink w:anchor="_Toc217132596" w:history="1">
            <w:r w:rsidRPr="00A67A22">
              <w:rPr>
                <w:rStyle w:val="Hyperlink"/>
                <w:noProof/>
              </w:rPr>
              <w:t>3.11</w:t>
            </w:r>
            <w:r w:rsidRPr="00A67A22">
              <w:rPr>
                <w:rFonts w:asciiTheme="minorHAnsi" w:eastAsiaTheme="minorEastAsia" w:hAnsiTheme="minorHAnsi" w:cstheme="minorBidi"/>
                <w:noProof/>
                <w:sz w:val="22"/>
                <w:szCs w:val="22"/>
                <w:lang w:val="en-US" w:eastAsia="en-US"/>
              </w:rPr>
              <w:tab/>
            </w:r>
            <w:r w:rsidRPr="00A67A22">
              <w:rPr>
                <w:rStyle w:val="Hyperlink"/>
                <w:noProof/>
              </w:rPr>
              <w:t>Limitations</w:t>
            </w:r>
            <w:r w:rsidRPr="00A67A22">
              <w:rPr>
                <w:noProof/>
                <w:webHidden/>
              </w:rPr>
              <w:tab/>
            </w:r>
            <w:r w:rsidRPr="00A67A22">
              <w:rPr>
                <w:noProof/>
                <w:webHidden/>
              </w:rPr>
              <w:fldChar w:fldCharType="begin"/>
            </w:r>
            <w:r w:rsidRPr="00A67A22">
              <w:rPr>
                <w:noProof/>
                <w:webHidden/>
              </w:rPr>
              <w:instrText xml:space="preserve"> PAGEREF _Toc217132596 \h </w:instrText>
            </w:r>
            <w:r w:rsidRPr="00A67A22">
              <w:rPr>
                <w:noProof/>
                <w:webHidden/>
              </w:rPr>
            </w:r>
            <w:r w:rsidRPr="00A67A22">
              <w:rPr>
                <w:noProof/>
                <w:webHidden/>
              </w:rPr>
              <w:fldChar w:fldCharType="separate"/>
            </w:r>
            <w:r w:rsidRPr="00A67A22">
              <w:rPr>
                <w:noProof/>
                <w:webHidden/>
              </w:rPr>
              <w:t>22</w:t>
            </w:r>
            <w:r w:rsidRPr="00A67A22">
              <w:rPr>
                <w:noProof/>
                <w:webHidden/>
              </w:rPr>
              <w:fldChar w:fldCharType="end"/>
            </w:r>
          </w:hyperlink>
        </w:p>
        <w:p w14:paraId="1D98E1C7" w14:textId="77777777" w:rsidR="00745E9A" w:rsidRPr="00A67A22" w:rsidRDefault="00745E9A">
          <w:pPr>
            <w:pStyle w:val="TOC2"/>
            <w:tabs>
              <w:tab w:val="left" w:pos="1100"/>
              <w:tab w:val="right" w:leader="dot" w:pos="9016"/>
            </w:tabs>
            <w:rPr>
              <w:rFonts w:asciiTheme="minorHAnsi" w:eastAsiaTheme="minorEastAsia" w:hAnsiTheme="minorHAnsi" w:cstheme="minorBidi"/>
              <w:noProof/>
              <w:sz w:val="22"/>
              <w:szCs w:val="22"/>
              <w:lang w:val="en-US" w:eastAsia="en-US"/>
            </w:rPr>
          </w:pPr>
          <w:hyperlink w:anchor="_Toc217132597" w:history="1">
            <w:r w:rsidRPr="00A67A22">
              <w:rPr>
                <w:rStyle w:val="Hyperlink"/>
                <w:noProof/>
              </w:rPr>
              <w:t>3.12</w:t>
            </w:r>
            <w:r w:rsidRPr="00A67A22">
              <w:rPr>
                <w:rFonts w:asciiTheme="minorHAnsi" w:eastAsiaTheme="minorEastAsia" w:hAnsiTheme="minorHAnsi" w:cstheme="minorBidi"/>
                <w:noProof/>
                <w:sz w:val="22"/>
                <w:szCs w:val="22"/>
                <w:lang w:val="en-US" w:eastAsia="en-US"/>
              </w:rPr>
              <w:tab/>
            </w:r>
            <w:r w:rsidRPr="00A67A22">
              <w:rPr>
                <w:rStyle w:val="Hyperlink"/>
                <w:noProof/>
              </w:rPr>
              <w:t>Chapter Summary</w:t>
            </w:r>
            <w:r w:rsidRPr="00A67A22">
              <w:rPr>
                <w:noProof/>
                <w:webHidden/>
              </w:rPr>
              <w:tab/>
            </w:r>
            <w:r w:rsidRPr="00A67A22">
              <w:rPr>
                <w:noProof/>
                <w:webHidden/>
              </w:rPr>
              <w:fldChar w:fldCharType="begin"/>
            </w:r>
            <w:r w:rsidRPr="00A67A22">
              <w:rPr>
                <w:noProof/>
                <w:webHidden/>
              </w:rPr>
              <w:instrText xml:space="preserve"> PAGEREF _Toc217132597 \h </w:instrText>
            </w:r>
            <w:r w:rsidRPr="00A67A22">
              <w:rPr>
                <w:noProof/>
                <w:webHidden/>
              </w:rPr>
            </w:r>
            <w:r w:rsidRPr="00A67A22">
              <w:rPr>
                <w:noProof/>
                <w:webHidden/>
              </w:rPr>
              <w:fldChar w:fldCharType="separate"/>
            </w:r>
            <w:r w:rsidRPr="00A67A22">
              <w:rPr>
                <w:noProof/>
                <w:webHidden/>
              </w:rPr>
              <w:t>22</w:t>
            </w:r>
            <w:r w:rsidRPr="00A67A22">
              <w:rPr>
                <w:noProof/>
                <w:webHidden/>
              </w:rPr>
              <w:fldChar w:fldCharType="end"/>
            </w:r>
          </w:hyperlink>
        </w:p>
        <w:p w14:paraId="0D1A5C06" w14:textId="77777777" w:rsidR="00745E9A" w:rsidRPr="00A67A22" w:rsidRDefault="00745E9A">
          <w:pPr>
            <w:pStyle w:val="TOC1"/>
            <w:tabs>
              <w:tab w:val="left" w:pos="480"/>
              <w:tab w:val="right" w:leader="dot" w:pos="9016"/>
            </w:tabs>
            <w:rPr>
              <w:rFonts w:asciiTheme="minorHAnsi" w:eastAsiaTheme="minorEastAsia" w:hAnsiTheme="minorHAnsi" w:cstheme="minorBidi"/>
              <w:noProof/>
              <w:sz w:val="22"/>
              <w:szCs w:val="22"/>
              <w:lang w:val="en-US" w:eastAsia="en-US"/>
            </w:rPr>
          </w:pPr>
          <w:hyperlink w:anchor="_Toc217132598" w:history="1">
            <w:r w:rsidRPr="00A67A22">
              <w:rPr>
                <w:rStyle w:val="Hyperlink"/>
                <w:noProof/>
              </w:rPr>
              <w:t>4</w:t>
            </w:r>
            <w:r w:rsidRPr="00A67A22">
              <w:rPr>
                <w:rFonts w:asciiTheme="minorHAnsi" w:eastAsiaTheme="minorEastAsia" w:hAnsiTheme="minorHAnsi" w:cstheme="minorBidi"/>
                <w:noProof/>
                <w:sz w:val="22"/>
                <w:szCs w:val="22"/>
                <w:lang w:val="en-US" w:eastAsia="en-US"/>
              </w:rPr>
              <w:tab/>
            </w:r>
            <w:r w:rsidRPr="00A67A22">
              <w:rPr>
                <w:rStyle w:val="Hyperlink"/>
                <w:noProof/>
              </w:rPr>
              <w:t>Chapter 4: Data Analysis and Discussions</w:t>
            </w:r>
            <w:r w:rsidRPr="00A67A22">
              <w:rPr>
                <w:noProof/>
                <w:webHidden/>
              </w:rPr>
              <w:tab/>
            </w:r>
            <w:r w:rsidRPr="00A67A22">
              <w:rPr>
                <w:noProof/>
                <w:webHidden/>
              </w:rPr>
              <w:fldChar w:fldCharType="begin"/>
            </w:r>
            <w:r w:rsidRPr="00A67A22">
              <w:rPr>
                <w:noProof/>
                <w:webHidden/>
              </w:rPr>
              <w:instrText xml:space="preserve"> PAGEREF _Toc217132598 \h </w:instrText>
            </w:r>
            <w:r w:rsidRPr="00A67A22">
              <w:rPr>
                <w:noProof/>
                <w:webHidden/>
              </w:rPr>
            </w:r>
            <w:r w:rsidRPr="00A67A22">
              <w:rPr>
                <w:noProof/>
                <w:webHidden/>
              </w:rPr>
              <w:fldChar w:fldCharType="separate"/>
            </w:r>
            <w:r w:rsidRPr="00A67A22">
              <w:rPr>
                <w:noProof/>
                <w:webHidden/>
              </w:rPr>
              <w:t>23</w:t>
            </w:r>
            <w:r w:rsidRPr="00A67A22">
              <w:rPr>
                <w:noProof/>
                <w:webHidden/>
              </w:rPr>
              <w:fldChar w:fldCharType="end"/>
            </w:r>
          </w:hyperlink>
        </w:p>
        <w:p w14:paraId="474905A8"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99" w:history="1">
            <w:r w:rsidRPr="00A67A22">
              <w:rPr>
                <w:rStyle w:val="Hyperlink"/>
                <w:noProof/>
              </w:rPr>
              <w:t>4.1</w:t>
            </w:r>
            <w:r w:rsidRPr="00A67A22">
              <w:rPr>
                <w:rFonts w:asciiTheme="minorHAnsi" w:eastAsiaTheme="minorEastAsia" w:hAnsiTheme="minorHAnsi" w:cstheme="minorBidi"/>
                <w:noProof/>
                <w:sz w:val="22"/>
                <w:szCs w:val="22"/>
                <w:lang w:val="en-US" w:eastAsia="en-US"/>
              </w:rPr>
              <w:tab/>
            </w:r>
            <w:r w:rsidRPr="00A67A22">
              <w:rPr>
                <w:rStyle w:val="Hyperlink"/>
                <w:noProof/>
              </w:rPr>
              <w:t>Chapter Overview</w:t>
            </w:r>
            <w:r w:rsidRPr="00A67A22">
              <w:rPr>
                <w:noProof/>
                <w:webHidden/>
              </w:rPr>
              <w:tab/>
            </w:r>
            <w:r w:rsidRPr="00A67A22">
              <w:rPr>
                <w:noProof/>
                <w:webHidden/>
              </w:rPr>
              <w:fldChar w:fldCharType="begin"/>
            </w:r>
            <w:r w:rsidRPr="00A67A22">
              <w:rPr>
                <w:noProof/>
                <w:webHidden/>
              </w:rPr>
              <w:instrText xml:space="preserve"> PAGEREF _Toc217132599 \h </w:instrText>
            </w:r>
            <w:r w:rsidRPr="00A67A22">
              <w:rPr>
                <w:noProof/>
                <w:webHidden/>
              </w:rPr>
            </w:r>
            <w:r w:rsidRPr="00A67A22">
              <w:rPr>
                <w:noProof/>
                <w:webHidden/>
              </w:rPr>
              <w:fldChar w:fldCharType="separate"/>
            </w:r>
            <w:r w:rsidRPr="00A67A22">
              <w:rPr>
                <w:noProof/>
                <w:webHidden/>
              </w:rPr>
              <w:t>23</w:t>
            </w:r>
            <w:r w:rsidRPr="00A67A22">
              <w:rPr>
                <w:noProof/>
                <w:webHidden/>
              </w:rPr>
              <w:fldChar w:fldCharType="end"/>
            </w:r>
          </w:hyperlink>
        </w:p>
        <w:p w14:paraId="576ACFB4"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00" w:history="1">
            <w:r w:rsidRPr="00A67A22">
              <w:rPr>
                <w:rStyle w:val="Hyperlink"/>
                <w:noProof/>
              </w:rPr>
              <w:t>4.2</w:t>
            </w:r>
            <w:r w:rsidRPr="00A67A22">
              <w:rPr>
                <w:rFonts w:asciiTheme="minorHAnsi" w:eastAsiaTheme="minorEastAsia" w:hAnsiTheme="minorHAnsi" w:cstheme="minorBidi"/>
                <w:noProof/>
                <w:sz w:val="22"/>
                <w:szCs w:val="22"/>
                <w:lang w:val="en-US" w:eastAsia="en-US"/>
              </w:rPr>
              <w:tab/>
            </w:r>
            <w:r w:rsidRPr="00A67A22">
              <w:rPr>
                <w:rStyle w:val="Hyperlink"/>
                <w:noProof/>
              </w:rPr>
              <w:t>Data Analysis</w:t>
            </w:r>
            <w:r w:rsidRPr="00A67A22">
              <w:rPr>
                <w:noProof/>
                <w:webHidden/>
              </w:rPr>
              <w:tab/>
            </w:r>
            <w:r w:rsidRPr="00A67A22">
              <w:rPr>
                <w:noProof/>
                <w:webHidden/>
              </w:rPr>
              <w:fldChar w:fldCharType="begin"/>
            </w:r>
            <w:r w:rsidRPr="00A67A22">
              <w:rPr>
                <w:noProof/>
                <w:webHidden/>
              </w:rPr>
              <w:instrText xml:space="preserve"> PAGEREF _Toc217132600 \h </w:instrText>
            </w:r>
            <w:r w:rsidRPr="00A67A22">
              <w:rPr>
                <w:noProof/>
                <w:webHidden/>
              </w:rPr>
            </w:r>
            <w:r w:rsidRPr="00A67A22">
              <w:rPr>
                <w:noProof/>
                <w:webHidden/>
              </w:rPr>
              <w:fldChar w:fldCharType="separate"/>
            </w:r>
            <w:r w:rsidRPr="00A67A22">
              <w:rPr>
                <w:noProof/>
                <w:webHidden/>
              </w:rPr>
              <w:t>23</w:t>
            </w:r>
            <w:r w:rsidRPr="00A67A22">
              <w:rPr>
                <w:noProof/>
                <w:webHidden/>
              </w:rPr>
              <w:fldChar w:fldCharType="end"/>
            </w:r>
          </w:hyperlink>
        </w:p>
        <w:p w14:paraId="37AF05C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1" w:history="1">
            <w:r w:rsidRPr="00A67A22">
              <w:rPr>
                <w:rStyle w:val="Hyperlink"/>
                <w:noProof/>
              </w:rPr>
              <w:t>4.2.1</w:t>
            </w:r>
            <w:r w:rsidRPr="00A67A22">
              <w:rPr>
                <w:rFonts w:asciiTheme="minorHAnsi" w:eastAsiaTheme="minorEastAsia" w:hAnsiTheme="minorHAnsi" w:cstheme="minorBidi"/>
                <w:noProof/>
                <w:sz w:val="22"/>
                <w:szCs w:val="22"/>
                <w:lang w:val="en-US" w:eastAsia="en-US"/>
              </w:rPr>
              <w:tab/>
            </w:r>
            <w:r w:rsidRPr="00A67A22">
              <w:rPr>
                <w:rStyle w:val="Hyperlink"/>
                <w:noProof/>
              </w:rPr>
              <w:t>Demographic Data</w:t>
            </w:r>
            <w:r w:rsidRPr="00A67A22">
              <w:rPr>
                <w:noProof/>
                <w:webHidden/>
              </w:rPr>
              <w:tab/>
            </w:r>
            <w:r w:rsidRPr="00A67A22">
              <w:rPr>
                <w:noProof/>
                <w:webHidden/>
              </w:rPr>
              <w:fldChar w:fldCharType="begin"/>
            </w:r>
            <w:r w:rsidRPr="00A67A22">
              <w:rPr>
                <w:noProof/>
                <w:webHidden/>
              </w:rPr>
              <w:instrText xml:space="preserve"> PAGEREF _Toc217132601 \h </w:instrText>
            </w:r>
            <w:r w:rsidRPr="00A67A22">
              <w:rPr>
                <w:noProof/>
                <w:webHidden/>
              </w:rPr>
            </w:r>
            <w:r w:rsidRPr="00A67A22">
              <w:rPr>
                <w:noProof/>
                <w:webHidden/>
              </w:rPr>
              <w:fldChar w:fldCharType="separate"/>
            </w:r>
            <w:r w:rsidRPr="00A67A22">
              <w:rPr>
                <w:noProof/>
                <w:webHidden/>
              </w:rPr>
              <w:t>23</w:t>
            </w:r>
            <w:r w:rsidRPr="00A67A22">
              <w:rPr>
                <w:noProof/>
                <w:webHidden/>
              </w:rPr>
              <w:fldChar w:fldCharType="end"/>
            </w:r>
          </w:hyperlink>
        </w:p>
        <w:p w14:paraId="507D97E1"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2" w:history="1">
            <w:r w:rsidRPr="00A67A22">
              <w:rPr>
                <w:rStyle w:val="Hyperlink"/>
                <w:noProof/>
              </w:rPr>
              <w:t>4.2.2</w:t>
            </w:r>
            <w:r w:rsidRPr="00A67A22">
              <w:rPr>
                <w:rFonts w:asciiTheme="minorHAnsi" w:eastAsiaTheme="minorEastAsia" w:hAnsiTheme="minorHAnsi" w:cstheme="minorBidi"/>
                <w:noProof/>
                <w:sz w:val="22"/>
                <w:szCs w:val="22"/>
                <w:lang w:val="en-US" w:eastAsia="en-US"/>
              </w:rPr>
              <w:tab/>
            </w:r>
            <w:r w:rsidRPr="00A67A22">
              <w:rPr>
                <w:rStyle w:val="Hyperlink"/>
                <w:noProof/>
              </w:rPr>
              <w:t>Frequencies Analysis</w:t>
            </w:r>
            <w:r w:rsidRPr="00A67A22">
              <w:rPr>
                <w:noProof/>
                <w:webHidden/>
              </w:rPr>
              <w:tab/>
            </w:r>
            <w:r w:rsidRPr="00A67A22">
              <w:rPr>
                <w:noProof/>
                <w:webHidden/>
              </w:rPr>
              <w:fldChar w:fldCharType="begin"/>
            </w:r>
            <w:r w:rsidRPr="00A67A22">
              <w:rPr>
                <w:noProof/>
                <w:webHidden/>
              </w:rPr>
              <w:instrText xml:space="preserve"> PAGEREF _Toc217132602 \h </w:instrText>
            </w:r>
            <w:r w:rsidRPr="00A67A22">
              <w:rPr>
                <w:noProof/>
                <w:webHidden/>
              </w:rPr>
            </w:r>
            <w:r w:rsidRPr="00A67A22">
              <w:rPr>
                <w:noProof/>
                <w:webHidden/>
              </w:rPr>
              <w:fldChar w:fldCharType="separate"/>
            </w:r>
            <w:r w:rsidRPr="00A67A22">
              <w:rPr>
                <w:noProof/>
                <w:webHidden/>
              </w:rPr>
              <w:t>24</w:t>
            </w:r>
            <w:r w:rsidRPr="00A67A22">
              <w:rPr>
                <w:noProof/>
                <w:webHidden/>
              </w:rPr>
              <w:fldChar w:fldCharType="end"/>
            </w:r>
          </w:hyperlink>
        </w:p>
        <w:p w14:paraId="7D3884DA"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3" w:history="1">
            <w:r w:rsidRPr="00A67A22">
              <w:rPr>
                <w:rStyle w:val="Hyperlink"/>
                <w:noProof/>
              </w:rPr>
              <w:t>4.2.3</w:t>
            </w:r>
            <w:r w:rsidRPr="00A67A22">
              <w:rPr>
                <w:rFonts w:asciiTheme="minorHAnsi" w:eastAsiaTheme="minorEastAsia" w:hAnsiTheme="minorHAnsi" w:cstheme="minorBidi"/>
                <w:noProof/>
                <w:sz w:val="22"/>
                <w:szCs w:val="22"/>
                <w:lang w:val="en-US" w:eastAsia="en-US"/>
              </w:rPr>
              <w:tab/>
            </w:r>
            <w:r w:rsidRPr="00A67A22">
              <w:rPr>
                <w:rStyle w:val="Hyperlink"/>
                <w:noProof/>
              </w:rPr>
              <w:t>Descriptive Analysis</w:t>
            </w:r>
            <w:r w:rsidRPr="00A67A22">
              <w:rPr>
                <w:noProof/>
                <w:webHidden/>
              </w:rPr>
              <w:tab/>
            </w:r>
            <w:r w:rsidRPr="00A67A22">
              <w:rPr>
                <w:noProof/>
                <w:webHidden/>
              </w:rPr>
              <w:fldChar w:fldCharType="begin"/>
            </w:r>
            <w:r w:rsidRPr="00A67A22">
              <w:rPr>
                <w:noProof/>
                <w:webHidden/>
              </w:rPr>
              <w:instrText xml:space="preserve"> PAGEREF _Toc217132603 \h </w:instrText>
            </w:r>
            <w:r w:rsidRPr="00A67A22">
              <w:rPr>
                <w:noProof/>
                <w:webHidden/>
              </w:rPr>
            </w:r>
            <w:r w:rsidRPr="00A67A22">
              <w:rPr>
                <w:noProof/>
                <w:webHidden/>
              </w:rPr>
              <w:fldChar w:fldCharType="separate"/>
            </w:r>
            <w:r w:rsidRPr="00A67A22">
              <w:rPr>
                <w:noProof/>
                <w:webHidden/>
              </w:rPr>
              <w:t>42</w:t>
            </w:r>
            <w:r w:rsidRPr="00A67A22">
              <w:rPr>
                <w:noProof/>
                <w:webHidden/>
              </w:rPr>
              <w:fldChar w:fldCharType="end"/>
            </w:r>
          </w:hyperlink>
        </w:p>
        <w:p w14:paraId="7C4D918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4" w:history="1">
            <w:r w:rsidRPr="00A67A22">
              <w:rPr>
                <w:rStyle w:val="Hyperlink"/>
                <w:noProof/>
              </w:rPr>
              <w:t>4.2.4</w:t>
            </w:r>
            <w:r w:rsidRPr="00A67A22">
              <w:rPr>
                <w:rFonts w:asciiTheme="minorHAnsi" w:eastAsiaTheme="minorEastAsia" w:hAnsiTheme="minorHAnsi" w:cstheme="minorBidi"/>
                <w:noProof/>
                <w:sz w:val="22"/>
                <w:szCs w:val="22"/>
                <w:lang w:val="en-US" w:eastAsia="en-US"/>
              </w:rPr>
              <w:tab/>
            </w:r>
            <w:r w:rsidRPr="00A67A22">
              <w:rPr>
                <w:rStyle w:val="Hyperlink"/>
                <w:noProof/>
              </w:rPr>
              <w:t>Regression Analysis (Model Summary, ANOVA, and Coefficients)</w:t>
            </w:r>
            <w:r w:rsidRPr="00A67A22">
              <w:rPr>
                <w:noProof/>
                <w:webHidden/>
              </w:rPr>
              <w:tab/>
            </w:r>
            <w:r w:rsidRPr="00A67A22">
              <w:rPr>
                <w:noProof/>
                <w:webHidden/>
              </w:rPr>
              <w:fldChar w:fldCharType="begin"/>
            </w:r>
            <w:r w:rsidRPr="00A67A22">
              <w:rPr>
                <w:noProof/>
                <w:webHidden/>
              </w:rPr>
              <w:instrText xml:space="preserve"> PAGEREF _Toc217132604 \h </w:instrText>
            </w:r>
            <w:r w:rsidRPr="00A67A22">
              <w:rPr>
                <w:noProof/>
                <w:webHidden/>
              </w:rPr>
            </w:r>
            <w:r w:rsidRPr="00A67A22">
              <w:rPr>
                <w:noProof/>
                <w:webHidden/>
              </w:rPr>
              <w:fldChar w:fldCharType="separate"/>
            </w:r>
            <w:r w:rsidRPr="00A67A22">
              <w:rPr>
                <w:noProof/>
                <w:webHidden/>
              </w:rPr>
              <w:t>43</w:t>
            </w:r>
            <w:r w:rsidRPr="00A67A22">
              <w:rPr>
                <w:noProof/>
                <w:webHidden/>
              </w:rPr>
              <w:fldChar w:fldCharType="end"/>
            </w:r>
          </w:hyperlink>
        </w:p>
        <w:p w14:paraId="46D515CD"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5" w:history="1">
            <w:r w:rsidRPr="00A67A22">
              <w:rPr>
                <w:rStyle w:val="Hyperlink"/>
                <w:noProof/>
              </w:rPr>
              <w:t>4.2.5</w:t>
            </w:r>
            <w:r w:rsidRPr="00A67A22">
              <w:rPr>
                <w:rFonts w:asciiTheme="minorHAnsi" w:eastAsiaTheme="minorEastAsia" w:hAnsiTheme="minorHAnsi" w:cstheme="minorBidi"/>
                <w:noProof/>
                <w:sz w:val="22"/>
                <w:szCs w:val="22"/>
                <w:lang w:val="en-US" w:eastAsia="en-US"/>
              </w:rPr>
              <w:tab/>
            </w:r>
            <w:r w:rsidRPr="00A67A22">
              <w:rPr>
                <w:rStyle w:val="Hyperlink"/>
                <w:noProof/>
              </w:rPr>
              <w:t>Correlations</w:t>
            </w:r>
            <w:r w:rsidRPr="00A67A22">
              <w:rPr>
                <w:noProof/>
                <w:webHidden/>
              </w:rPr>
              <w:tab/>
            </w:r>
            <w:r w:rsidRPr="00A67A22">
              <w:rPr>
                <w:noProof/>
                <w:webHidden/>
              </w:rPr>
              <w:fldChar w:fldCharType="begin"/>
            </w:r>
            <w:r w:rsidRPr="00A67A22">
              <w:rPr>
                <w:noProof/>
                <w:webHidden/>
              </w:rPr>
              <w:instrText xml:space="preserve"> PAGEREF _Toc217132605 \h </w:instrText>
            </w:r>
            <w:r w:rsidRPr="00A67A22">
              <w:rPr>
                <w:noProof/>
                <w:webHidden/>
              </w:rPr>
            </w:r>
            <w:r w:rsidRPr="00A67A22">
              <w:rPr>
                <w:noProof/>
                <w:webHidden/>
              </w:rPr>
              <w:fldChar w:fldCharType="separate"/>
            </w:r>
            <w:r w:rsidRPr="00A67A22">
              <w:rPr>
                <w:noProof/>
                <w:webHidden/>
              </w:rPr>
              <w:t>44</w:t>
            </w:r>
            <w:r w:rsidRPr="00A67A22">
              <w:rPr>
                <w:noProof/>
                <w:webHidden/>
              </w:rPr>
              <w:fldChar w:fldCharType="end"/>
            </w:r>
          </w:hyperlink>
        </w:p>
        <w:p w14:paraId="77B23C00"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06" w:history="1">
            <w:r w:rsidRPr="00A67A22">
              <w:rPr>
                <w:rStyle w:val="Hyperlink"/>
                <w:noProof/>
              </w:rPr>
              <w:t>4.3</w:t>
            </w:r>
            <w:r w:rsidRPr="00A67A22">
              <w:rPr>
                <w:rFonts w:asciiTheme="minorHAnsi" w:eastAsiaTheme="minorEastAsia" w:hAnsiTheme="minorHAnsi" w:cstheme="minorBidi"/>
                <w:noProof/>
                <w:sz w:val="22"/>
                <w:szCs w:val="22"/>
                <w:lang w:val="en-US" w:eastAsia="en-US"/>
              </w:rPr>
              <w:tab/>
            </w:r>
            <w:r w:rsidRPr="00A67A22">
              <w:rPr>
                <w:rStyle w:val="Hyperlink"/>
                <w:noProof/>
              </w:rPr>
              <w:t>Discussion</w:t>
            </w:r>
            <w:r w:rsidRPr="00A67A22">
              <w:rPr>
                <w:noProof/>
                <w:webHidden/>
              </w:rPr>
              <w:tab/>
            </w:r>
            <w:r w:rsidRPr="00A67A22">
              <w:rPr>
                <w:noProof/>
                <w:webHidden/>
              </w:rPr>
              <w:fldChar w:fldCharType="begin"/>
            </w:r>
            <w:r w:rsidRPr="00A67A22">
              <w:rPr>
                <w:noProof/>
                <w:webHidden/>
              </w:rPr>
              <w:instrText xml:space="preserve"> PAGEREF _Toc217132606 \h </w:instrText>
            </w:r>
            <w:r w:rsidRPr="00A67A22">
              <w:rPr>
                <w:noProof/>
                <w:webHidden/>
              </w:rPr>
            </w:r>
            <w:r w:rsidRPr="00A67A22">
              <w:rPr>
                <w:noProof/>
                <w:webHidden/>
              </w:rPr>
              <w:fldChar w:fldCharType="separate"/>
            </w:r>
            <w:r w:rsidRPr="00A67A22">
              <w:rPr>
                <w:noProof/>
                <w:webHidden/>
              </w:rPr>
              <w:t>45</w:t>
            </w:r>
            <w:r w:rsidRPr="00A67A22">
              <w:rPr>
                <w:noProof/>
                <w:webHidden/>
              </w:rPr>
              <w:fldChar w:fldCharType="end"/>
            </w:r>
          </w:hyperlink>
        </w:p>
        <w:p w14:paraId="0BB4C6BC"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7" w:history="1">
            <w:r w:rsidRPr="00A67A22">
              <w:rPr>
                <w:rStyle w:val="Hyperlink"/>
                <w:noProof/>
              </w:rPr>
              <w:t>4.3.1</w:t>
            </w:r>
            <w:r w:rsidRPr="00A67A22">
              <w:rPr>
                <w:rFonts w:asciiTheme="minorHAnsi" w:eastAsiaTheme="minorEastAsia" w:hAnsiTheme="minorHAnsi" w:cstheme="minorBidi"/>
                <w:noProof/>
                <w:sz w:val="22"/>
                <w:szCs w:val="22"/>
                <w:lang w:val="en-US" w:eastAsia="en-US"/>
              </w:rPr>
              <w:tab/>
            </w:r>
            <w:r w:rsidRPr="00A67A22">
              <w:rPr>
                <w:rStyle w:val="Hyperlink"/>
                <w:noProof/>
              </w:rPr>
              <w:t>How often do you engage with fitness content on Instagram?</w:t>
            </w:r>
            <w:r w:rsidRPr="00A67A22">
              <w:rPr>
                <w:noProof/>
                <w:webHidden/>
              </w:rPr>
              <w:tab/>
            </w:r>
            <w:r w:rsidRPr="00A67A22">
              <w:rPr>
                <w:noProof/>
                <w:webHidden/>
              </w:rPr>
              <w:fldChar w:fldCharType="begin"/>
            </w:r>
            <w:r w:rsidRPr="00A67A22">
              <w:rPr>
                <w:noProof/>
                <w:webHidden/>
              </w:rPr>
              <w:instrText xml:space="preserve"> PAGEREF _Toc217132607 \h </w:instrText>
            </w:r>
            <w:r w:rsidRPr="00A67A22">
              <w:rPr>
                <w:noProof/>
                <w:webHidden/>
              </w:rPr>
            </w:r>
            <w:r w:rsidRPr="00A67A22">
              <w:rPr>
                <w:noProof/>
                <w:webHidden/>
              </w:rPr>
              <w:fldChar w:fldCharType="separate"/>
            </w:r>
            <w:r w:rsidRPr="00A67A22">
              <w:rPr>
                <w:noProof/>
                <w:webHidden/>
              </w:rPr>
              <w:t>45</w:t>
            </w:r>
            <w:r w:rsidRPr="00A67A22">
              <w:rPr>
                <w:noProof/>
                <w:webHidden/>
              </w:rPr>
              <w:fldChar w:fldCharType="end"/>
            </w:r>
          </w:hyperlink>
        </w:p>
        <w:p w14:paraId="3138E22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8" w:history="1">
            <w:r w:rsidRPr="00A67A22">
              <w:rPr>
                <w:rStyle w:val="Hyperlink"/>
                <w:noProof/>
              </w:rPr>
              <w:t>4.3.2</w:t>
            </w:r>
            <w:r w:rsidRPr="00A67A22">
              <w:rPr>
                <w:rFonts w:asciiTheme="minorHAnsi" w:eastAsiaTheme="minorEastAsia" w:hAnsiTheme="minorHAnsi" w:cstheme="minorBidi"/>
                <w:noProof/>
                <w:sz w:val="22"/>
                <w:szCs w:val="22"/>
                <w:lang w:val="en-US" w:eastAsia="en-US"/>
              </w:rPr>
              <w:tab/>
            </w:r>
            <w:r w:rsidRPr="00A67A22">
              <w:rPr>
                <w:rStyle w:val="Hyperlink"/>
                <w:noProof/>
              </w:rPr>
              <w:t>How important is the authenticity of an influencer when deciding to trust their product recommendations?</w:t>
            </w:r>
            <w:r w:rsidRPr="00A67A22">
              <w:rPr>
                <w:noProof/>
                <w:webHidden/>
              </w:rPr>
              <w:tab/>
            </w:r>
            <w:r w:rsidRPr="00A67A22">
              <w:rPr>
                <w:noProof/>
                <w:webHidden/>
              </w:rPr>
              <w:fldChar w:fldCharType="begin"/>
            </w:r>
            <w:r w:rsidRPr="00A67A22">
              <w:rPr>
                <w:noProof/>
                <w:webHidden/>
              </w:rPr>
              <w:instrText xml:space="preserve"> PAGEREF _Toc217132608 \h </w:instrText>
            </w:r>
            <w:r w:rsidRPr="00A67A22">
              <w:rPr>
                <w:noProof/>
                <w:webHidden/>
              </w:rPr>
            </w:r>
            <w:r w:rsidRPr="00A67A22">
              <w:rPr>
                <w:noProof/>
                <w:webHidden/>
              </w:rPr>
              <w:fldChar w:fldCharType="separate"/>
            </w:r>
            <w:r w:rsidRPr="00A67A22">
              <w:rPr>
                <w:noProof/>
                <w:webHidden/>
              </w:rPr>
              <w:t>45</w:t>
            </w:r>
            <w:r w:rsidRPr="00A67A22">
              <w:rPr>
                <w:noProof/>
                <w:webHidden/>
              </w:rPr>
              <w:fldChar w:fldCharType="end"/>
            </w:r>
          </w:hyperlink>
        </w:p>
        <w:p w14:paraId="6E48D36C"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9" w:history="1">
            <w:r w:rsidRPr="00A67A22">
              <w:rPr>
                <w:rStyle w:val="Hyperlink"/>
                <w:noProof/>
              </w:rPr>
              <w:t>4.3.3</w:t>
            </w:r>
            <w:r w:rsidRPr="00A67A22">
              <w:rPr>
                <w:rFonts w:asciiTheme="minorHAnsi" w:eastAsiaTheme="minorEastAsia" w:hAnsiTheme="minorHAnsi" w:cstheme="minorBidi"/>
                <w:noProof/>
                <w:sz w:val="22"/>
                <w:szCs w:val="22"/>
                <w:lang w:val="en-US" w:eastAsia="en-US"/>
              </w:rPr>
              <w:tab/>
            </w:r>
            <w:r w:rsidRPr="00A67A22">
              <w:rPr>
                <w:rStyle w:val="Hyperlink"/>
                <w:noProof/>
              </w:rPr>
              <w:t>How likely are you to purchase a product endorsed by an influencer you consider authentic?</w:t>
            </w:r>
            <w:r w:rsidRPr="00A67A22">
              <w:rPr>
                <w:noProof/>
                <w:webHidden/>
              </w:rPr>
              <w:tab/>
            </w:r>
            <w:r w:rsidRPr="00A67A22">
              <w:rPr>
                <w:noProof/>
                <w:webHidden/>
              </w:rPr>
              <w:fldChar w:fldCharType="begin"/>
            </w:r>
            <w:r w:rsidRPr="00A67A22">
              <w:rPr>
                <w:noProof/>
                <w:webHidden/>
              </w:rPr>
              <w:instrText xml:space="preserve"> PAGEREF _Toc217132609 \h </w:instrText>
            </w:r>
            <w:r w:rsidRPr="00A67A22">
              <w:rPr>
                <w:noProof/>
                <w:webHidden/>
              </w:rPr>
            </w:r>
            <w:r w:rsidRPr="00A67A22">
              <w:rPr>
                <w:noProof/>
                <w:webHidden/>
              </w:rPr>
              <w:fldChar w:fldCharType="separate"/>
            </w:r>
            <w:r w:rsidRPr="00A67A22">
              <w:rPr>
                <w:noProof/>
                <w:webHidden/>
              </w:rPr>
              <w:t>45</w:t>
            </w:r>
            <w:r w:rsidRPr="00A67A22">
              <w:rPr>
                <w:noProof/>
                <w:webHidden/>
              </w:rPr>
              <w:fldChar w:fldCharType="end"/>
            </w:r>
          </w:hyperlink>
        </w:p>
        <w:p w14:paraId="7AE3CD9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0" w:history="1">
            <w:r w:rsidRPr="00A67A22">
              <w:rPr>
                <w:rStyle w:val="Hyperlink"/>
                <w:noProof/>
              </w:rPr>
              <w:t>4.3.4</w:t>
            </w:r>
            <w:r w:rsidRPr="00A67A22">
              <w:rPr>
                <w:rFonts w:asciiTheme="minorHAnsi" w:eastAsiaTheme="minorEastAsia" w:hAnsiTheme="minorHAnsi" w:cstheme="minorBidi"/>
                <w:noProof/>
                <w:sz w:val="22"/>
                <w:szCs w:val="22"/>
                <w:lang w:val="en-US" w:eastAsia="en-US"/>
              </w:rPr>
              <w:tab/>
            </w:r>
            <w:r w:rsidRPr="00A67A22">
              <w:rPr>
                <w:rStyle w:val="Hyperlink"/>
                <w:noProof/>
              </w:rPr>
              <w:t>Do you believe influencers who share personal experiences with the product are more trustworthy?</w:t>
            </w:r>
            <w:r w:rsidRPr="00A67A22">
              <w:rPr>
                <w:noProof/>
                <w:webHidden/>
              </w:rPr>
              <w:tab/>
            </w:r>
            <w:r w:rsidRPr="00A67A22">
              <w:rPr>
                <w:noProof/>
                <w:webHidden/>
              </w:rPr>
              <w:fldChar w:fldCharType="begin"/>
            </w:r>
            <w:r w:rsidRPr="00A67A22">
              <w:rPr>
                <w:noProof/>
                <w:webHidden/>
              </w:rPr>
              <w:instrText xml:space="preserve"> PAGEREF _Toc217132610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105327B3"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1" w:history="1">
            <w:r w:rsidRPr="00A67A22">
              <w:rPr>
                <w:rStyle w:val="Hyperlink"/>
                <w:noProof/>
              </w:rPr>
              <w:t>4.3.5</w:t>
            </w:r>
            <w:r w:rsidRPr="00A67A22">
              <w:rPr>
                <w:rFonts w:asciiTheme="minorHAnsi" w:eastAsiaTheme="minorEastAsia" w:hAnsiTheme="minorHAnsi" w:cstheme="minorBidi"/>
                <w:noProof/>
                <w:sz w:val="22"/>
                <w:szCs w:val="22"/>
                <w:lang w:val="en-US" w:eastAsia="en-US"/>
              </w:rPr>
              <w:tab/>
            </w:r>
            <w:r w:rsidRPr="00A67A22">
              <w:rPr>
                <w:rStyle w:val="Hyperlink"/>
                <w:noProof/>
              </w:rPr>
              <w:t>How do you feel about fitness influencers who openly share their fitness journey and challenges?</w:t>
            </w:r>
            <w:r w:rsidRPr="00A67A22">
              <w:rPr>
                <w:noProof/>
                <w:webHidden/>
              </w:rPr>
              <w:tab/>
            </w:r>
            <w:r w:rsidRPr="00A67A22">
              <w:rPr>
                <w:noProof/>
                <w:webHidden/>
              </w:rPr>
              <w:fldChar w:fldCharType="begin"/>
            </w:r>
            <w:r w:rsidRPr="00A67A22">
              <w:rPr>
                <w:noProof/>
                <w:webHidden/>
              </w:rPr>
              <w:instrText xml:space="preserve"> PAGEREF _Toc217132611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6126ABA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2" w:history="1">
            <w:r w:rsidRPr="00A67A22">
              <w:rPr>
                <w:rStyle w:val="Hyperlink"/>
                <w:noProof/>
              </w:rPr>
              <w:t>4.3.6</w:t>
            </w:r>
            <w:r w:rsidRPr="00A67A22">
              <w:rPr>
                <w:rFonts w:asciiTheme="minorHAnsi" w:eastAsiaTheme="minorEastAsia" w:hAnsiTheme="minorHAnsi" w:cstheme="minorBidi"/>
                <w:noProof/>
                <w:sz w:val="22"/>
                <w:szCs w:val="22"/>
                <w:lang w:val="en-US" w:eastAsia="en-US"/>
              </w:rPr>
              <w:tab/>
            </w:r>
            <w:r w:rsidRPr="00A67A22">
              <w:rPr>
                <w:rStyle w:val="Hyperlink"/>
                <w:noProof/>
              </w:rPr>
              <w:t>Have you ever participated in a fitness challenge organised by Gymshark?</w:t>
            </w:r>
            <w:r w:rsidRPr="00A67A22">
              <w:rPr>
                <w:noProof/>
                <w:webHidden/>
              </w:rPr>
              <w:tab/>
            </w:r>
            <w:r w:rsidRPr="00A67A22">
              <w:rPr>
                <w:noProof/>
                <w:webHidden/>
              </w:rPr>
              <w:fldChar w:fldCharType="begin"/>
            </w:r>
            <w:r w:rsidRPr="00A67A22">
              <w:rPr>
                <w:noProof/>
                <w:webHidden/>
              </w:rPr>
              <w:instrText xml:space="preserve"> PAGEREF _Toc217132612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23943DA0"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3" w:history="1">
            <w:r w:rsidRPr="00A67A22">
              <w:rPr>
                <w:rStyle w:val="Hyperlink"/>
                <w:noProof/>
              </w:rPr>
              <w:t>4.3.7</w:t>
            </w:r>
            <w:r w:rsidRPr="00A67A22">
              <w:rPr>
                <w:rFonts w:asciiTheme="minorHAnsi" w:eastAsiaTheme="minorEastAsia" w:hAnsiTheme="minorHAnsi" w:cstheme="minorBidi"/>
                <w:noProof/>
                <w:sz w:val="22"/>
                <w:szCs w:val="22"/>
                <w:lang w:val="en-US" w:eastAsia="en-US"/>
              </w:rPr>
              <w:tab/>
            </w:r>
            <w:r w:rsidRPr="00A67A22">
              <w:rPr>
                <w:rStyle w:val="Hyperlink"/>
                <w:noProof/>
              </w:rPr>
              <w:t>How does Gymshark’s use of community-driven content (e.g., user-generated content, fitness challenges) affect your loyalty to the brand?</w:t>
            </w:r>
            <w:r w:rsidRPr="00A67A22">
              <w:rPr>
                <w:noProof/>
                <w:webHidden/>
              </w:rPr>
              <w:tab/>
            </w:r>
            <w:r w:rsidRPr="00A67A22">
              <w:rPr>
                <w:noProof/>
                <w:webHidden/>
              </w:rPr>
              <w:fldChar w:fldCharType="begin"/>
            </w:r>
            <w:r w:rsidRPr="00A67A22">
              <w:rPr>
                <w:noProof/>
                <w:webHidden/>
              </w:rPr>
              <w:instrText xml:space="preserve"> PAGEREF _Toc217132613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090CE4B1"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4" w:history="1">
            <w:r w:rsidRPr="00A67A22">
              <w:rPr>
                <w:rStyle w:val="Hyperlink"/>
                <w:noProof/>
              </w:rPr>
              <w:t>4.3.8</w:t>
            </w:r>
            <w:r w:rsidRPr="00A67A22">
              <w:rPr>
                <w:rFonts w:asciiTheme="minorHAnsi" w:eastAsiaTheme="minorEastAsia" w:hAnsiTheme="minorHAnsi" w:cstheme="minorBidi"/>
                <w:noProof/>
                <w:sz w:val="22"/>
                <w:szCs w:val="22"/>
                <w:lang w:val="en-US" w:eastAsia="en-US"/>
              </w:rPr>
              <w:tab/>
            </w:r>
            <w:r w:rsidRPr="00A67A22">
              <w:rPr>
                <w:rStyle w:val="Hyperlink"/>
                <w:noProof/>
              </w:rPr>
              <w:t>Do you follow any fitness challenges on Instagram related to Gymshark (e.g., #Gymshark66)?</w:t>
            </w:r>
            <w:r w:rsidRPr="00A67A22">
              <w:rPr>
                <w:noProof/>
                <w:webHidden/>
              </w:rPr>
              <w:tab/>
            </w:r>
            <w:r w:rsidRPr="00A67A22">
              <w:rPr>
                <w:noProof/>
                <w:webHidden/>
              </w:rPr>
              <w:fldChar w:fldCharType="begin"/>
            </w:r>
            <w:r w:rsidRPr="00A67A22">
              <w:rPr>
                <w:noProof/>
                <w:webHidden/>
              </w:rPr>
              <w:instrText xml:space="preserve"> PAGEREF _Toc217132614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4EAE0B4E"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5" w:history="1">
            <w:r w:rsidRPr="00A67A22">
              <w:rPr>
                <w:rStyle w:val="Hyperlink"/>
                <w:noProof/>
              </w:rPr>
              <w:t>4.3.9</w:t>
            </w:r>
            <w:r w:rsidRPr="00A67A22">
              <w:rPr>
                <w:rFonts w:asciiTheme="minorHAnsi" w:eastAsiaTheme="minorEastAsia" w:hAnsiTheme="minorHAnsi" w:cstheme="minorBidi"/>
                <w:noProof/>
                <w:sz w:val="22"/>
                <w:szCs w:val="22"/>
                <w:lang w:val="en-US" w:eastAsia="en-US"/>
              </w:rPr>
              <w:tab/>
            </w:r>
            <w:r w:rsidRPr="00A67A22">
              <w:rPr>
                <w:rStyle w:val="Hyperlink"/>
                <w:noProof/>
              </w:rPr>
              <w:t>How does being part of a fitness community (like Gymshark’s) influence your decision to purchase their products?</w:t>
            </w:r>
            <w:r w:rsidRPr="00A67A22">
              <w:rPr>
                <w:noProof/>
                <w:webHidden/>
              </w:rPr>
              <w:tab/>
            </w:r>
            <w:r w:rsidRPr="00A67A22">
              <w:rPr>
                <w:noProof/>
                <w:webHidden/>
              </w:rPr>
              <w:fldChar w:fldCharType="begin"/>
            </w:r>
            <w:r w:rsidRPr="00A67A22">
              <w:rPr>
                <w:noProof/>
                <w:webHidden/>
              </w:rPr>
              <w:instrText xml:space="preserve"> PAGEREF _Toc217132615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05F4813D"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6" w:history="1">
            <w:r w:rsidRPr="00A67A22">
              <w:rPr>
                <w:rStyle w:val="Hyperlink"/>
                <w:noProof/>
              </w:rPr>
              <w:t>4.3.10</w:t>
            </w:r>
            <w:r w:rsidRPr="00A67A22">
              <w:rPr>
                <w:rFonts w:asciiTheme="minorHAnsi" w:eastAsiaTheme="minorEastAsia" w:hAnsiTheme="minorHAnsi" w:cstheme="minorBidi"/>
                <w:noProof/>
                <w:sz w:val="22"/>
                <w:szCs w:val="22"/>
                <w:lang w:val="en-US" w:eastAsia="en-US"/>
              </w:rPr>
              <w:tab/>
            </w:r>
            <w:r w:rsidRPr="00A67A22">
              <w:rPr>
                <w:rStyle w:val="Hyperlink"/>
                <w:noProof/>
              </w:rPr>
              <w:t>How likely are you to use Gymshark’s branded hashtags (e.g., #Gymshark66) in your Instagram posts?</w:t>
            </w:r>
            <w:r w:rsidRPr="00A67A22">
              <w:rPr>
                <w:noProof/>
                <w:webHidden/>
              </w:rPr>
              <w:tab/>
            </w:r>
            <w:r w:rsidRPr="00A67A22">
              <w:rPr>
                <w:noProof/>
                <w:webHidden/>
              </w:rPr>
              <w:fldChar w:fldCharType="begin"/>
            </w:r>
            <w:r w:rsidRPr="00A67A22">
              <w:rPr>
                <w:noProof/>
                <w:webHidden/>
              </w:rPr>
              <w:instrText xml:space="preserve"> PAGEREF _Toc217132616 \h </w:instrText>
            </w:r>
            <w:r w:rsidRPr="00A67A22">
              <w:rPr>
                <w:noProof/>
                <w:webHidden/>
              </w:rPr>
            </w:r>
            <w:r w:rsidRPr="00A67A22">
              <w:rPr>
                <w:noProof/>
                <w:webHidden/>
              </w:rPr>
              <w:fldChar w:fldCharType="separate"/>
            </w:r>
            <w:r w:rsidRPr="00A67A22">
              <w:rPr>
                <w:noProof/>
                <w:webHidden/>
              </w:rPr>
              <w:t>47</w:t>
            </w:r>
            <w:r w:rsidRPr="00A67A22">
              <w:rPr>
                <w:noProof/>
                <w:webHidden/>
              </w:rPr>
              <w:fldChar w:fldCharType="end"/>
            </w:r>
          </w:hyperlink>
        </w:p>
        <w:p w14:paraId="100EA2BB"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7" w:history="1">
            <w:r w:rsidRPr="00A67A22">
              <w:rPr>
                <w:rStyle w:val="Hyperlink"/>
                <w:noProof/>
              </w:rPr>
              <w:t>4.3.11</w:t>
            </w:r>
            <w:r w:rsidRPr="00A67A22">
              <w:rPr>
                <w:rFonts w:asciiTheme="minorHAnsi" w:eastAsiaTheme="minorEastAsia" w:hAnsiTheme="minorHAnsi" w:cstheme="minorBidi"/>
                <w:noProof/>
                <w:sz w:val="22"/>
                <w:szCs w:val="22"/>
                <w:lang w:val="en-US" w:eastAsia="en-US"/>
              </w:rPr>
              <w:tab/>
            </w:r>
            <w:r w:rsidRPr="00A67A22">
              <w:rPr>
                <w:rStyle w:val="Hyperlink"/>
                <w:noProof/>
              </w:rPr>
              <w:t>Do you feel that Gymshark’s collaborations with influencers align with your values as a Gen Z consumer?</w:t>
            </w:r>
            <w:r w:rsidRPr="00A67A22">
              <w:rPr>
                <w:noProof/>
                <w:webHidden/>
              </w:rPr>
              <w:tab/>
            </w:r>
            <w:r w:rsidRPr="00A67A22">
              <w:rPr>
                <w:noProof/>
                <w:webHidden/>
              </w:rPr>
              <w:fldChar w:fldCharType="begin"/>
            </w:r>
            <w:r w:rsidRPr="00A67A22">
              <w:rPr>
                <w:noProof/>
                <w:webHidden/>
              </w:rPr>
              <w:instrText xml:space="preserve"> PAGEREF _Toc217132617 \h </w:instrText>
            </w:r>
            <w:r w:rsidRPr="00A67A22">
              <w:rPr>
                <w:noProof/>
                <w:webHidden/>
              </w:rPr>
            </w:r>
            <w:r w:rsidRPr="00A67A22">
              <w:rPr>
                <w:noProof/>
                <w:webHidden/>
              </w:rPr>
              <w:fldChar w:fldCharType="separate"/>
            </w:r>
            <w:r w:rsidRPr="00A67A22">
              <w:rPr>
                <w:noProof/>
                <w:webHidden/>
              </w:rPr>
              <w:t>47</w:t>
            </w:r>
            <w:r w:rsidRPr="00A67A22">
              <w:rPr>
                <w:noProof/>
                <w:webHidden/>
              </w:rPr>
              <w:fldChar w:fldCharType="end"/>
            </w:r>
          </w:hyperlink>
        </w:p>
        <w:p w14:paraId="1C85A1CC"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8" w:history="1">
            <w:r w:rsidRPr="00A67A22">
              <w:rPr>
                <w:rStyle w:val="Hyperlink"/>
                <w:noProof/>
              </w:rPr>
              <w:t>4.3.12</w:t>
            </w:r>
            <w:r w:rsidRPr="00A67A22">
              <w:rPr>
                <w:rFonts w:asciiTheme="minorHAnsi" w:eastAsiaTheme="minorEastAsia" w:hAnsiTheme="minorHAnsi" w:cstheme="minorBidi"/>
                <w:noProof/>
                <w:sz w:val="22"/>
                <w:szCs w:val="22"/>
                <w:lang w:val="en-US" w:eastAsia="en-US"/>
              </w:rPr>
              <w:tab/>
            </w:r>
            <w:r w:rsidRPr="00A67A22">
              <w:rPr>
                <w:rStyle w:val="Hyperlink"/>
                <w:noProof/>
              </w:rPr>
              <w:t>How do you perceive Gymshark’s collaboration with fitness influencers?</w:t>
            </w:r>
            <w:r w:rsidRPr="00A67A22">
              <w:rPr>
                <w:noProof/>
                <w:webHidden/>
              </w:rPr>
              <w:tab/>
            </w:r>
            <w:r w:rsidRPr="00A67A22">
              <w:rPr>
                <w:noProof/>
                <w:webHidden/>
              </w:rPr>
              <w:fldChar w:fldCharType="begin"/>
            </w:r>
            <w:r w:rsidRPr="00A67A22">
              <w:rPr>
                <w:noProof/>
                <w:webHidden/>
              </w:rPr>
              <w:instrText xml:space="preserve"> PAGEREF _Toc217132618 \h </w:instrText>
            </w:r>
            <w:r w:rsidRPr="00A67A22">
              <w:rPr>
                <w:noProof/>
                <w:webHidden/>
              </w:rPr>
            </w:r>
            <w:r w:rsidRPr="00A67A22">
              <w:rPr>
                <w:noProof/>
                <w:webHidden/>
              </w:rPr>
              <w:fldChar w:fldCharType="separate"/>
            </w:r>
            <w:r w:rsidRPr="00A67A22">
              <w:rPr>
                <w:noProof/>
                <w:webHidden/>
              </w:rPr>
              <w:t>47</w:t>
            </w:r>
            <w:r w:rsidRPr="00A67A22">
              <w:rPr>
                <w:noProof/>
                <w:webHidden/>
              </w:rPr>
              <w:fldChar w:fldCharType="end"/>
            </w:r>
          </w:hyperlink>
        </w:p>
        <w:p w14:paraId="4D9CDBFC"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9" w:history="1">
            <w:r w:rsidRPr="00A67A22">
              <w:rPr>
                <w:rStyle w:val="Hyperlink"/>
                <w:noProof/>
              </w:rPr>
              <w:t>4.3.13</w:t>
            </w:r>
            <w:r w:rsidRPr="00A67A22">
              <w:rPr>
                <w:rFonts w:asciiTheme="minorHAnsi" w:eastAsiaTheme="minorEastAsia" w:hAnsiTheme="minorHAnsi" w:cstheme="minorBidi"/>
                <w:noProof/>
                <w:sz w:val="22"/>
                <w:szCs w:val="22"/>
                <w:lang w:val="en-US" w:eastAsia="en-US"/>
              </w:rPr>
              <w:tab/>
            </w:r>
            <w:r w:rsidRPr="00A67A22">
              <w:rPr>
                <w:rStyle w:val="Hyperlink"/>
                <w:noProof/>
              </w:rPr>
              <w:t>How much do you believe that Gymshark’s influencer collaborations influence your perception of their products?</w:t>
            </w:r>
            <w:r w:rsidRPr="00A67A22">
              <w:rPr>
                <w:noProof/>
                <w:webHidden/>
              </w:rPr>
              <w:tab/>
            </w:r>
            <w:r w:rsidRPr="00A67A22">
              <w:rPr>
                <w:noProof/>
                <w:webHidden/>
              </w:rPr>
              <w:fldChar w:fldCharType="begin"/>
            </w:r>
            <w:r w:rsidRPr="00A67A22">
              <w:rPr>
                <w:noProof/>
                <w:webHidden/>
              </w:rPr>
              <w:instrText xml:space="preserve"> PAGEREF _Toc217132619 \h </w:instrText>
            </w:r>
            <w:r w:rsidRPr="00A67A22">
              <w:rPr>
                <w:noProof/>
                <w:webHidden/>
              </w:rPr>
            </w:r>
            <w:r w:rsidRPr="00A67A22">
              <w:rPr>
                <w:noProof/>
                <w:webHidden/>
              </w:rPr>
              <w:fldChar w:fldCharType="separate"/>
            </w:r>
            <w:r w:rsidRPr="00A67A22">
              <w:rPr>
                <w:noProof/>
                <w:webHidden/>
              </w:rPr>
              <w:t>47</w:t>
            </w:r>
            <w:r w:rsidRPr="00A67A22">
              <w:rPr>
                <w:noProof/>
                <w:webHidden/>
              </w:rPr>
              <w:fldChar w:fldCharType="end"/>
            </w:r>
          </w:hyperlink>
        </w:p>
        <w:p w14:paraId="15B03A53"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20" w:history="1">
            <w:r w:rsidRPr="00A67A22">
              <w:rPr>
                <w:rStyle w:val="Hyperlink"/>
                <w:noProof/>
              </w:rPr>
              <w:t>4.3.14</w:t>
            </w:r>
            <w:r w:rsidRPr="00A67A22">
              <w:rPr>
                <w:rFonts w:asciiTheme="minorHAnsi" w:eastAsiaTheme="minorEastAsia" w:hAnsiTheme="minorHAnsi" w:cstheme="minorBidi"/>
                <w:noProof/>
                <w:sz w:val="22"/>
                <w:szCs w:val="22"/>
                <w:lang w:val="en-US" w:eastAsia="en-US"/>
              </w:rPr>
              <w:tab/>
            </w:r>
            <w:r w:rsidRPr="00A67A22">
              <w:rPr>
                <w:rStyle w:val="Hyperlink"/>
                <w:noProof/>
              </w:rPr>
              <w:t>Does engaging with Gymshark’s Instagram content (influencers, community, hashtags) influence your likelihood of purchasing their products?</w:t>
            </w:r>
            <w:r w:rsidRPr="00A67A22">
              <w:rPr>
                <w:noProof/>
                <w:webHidden/>
              </w:rPr>
              <w:tab/>
            </w:r>
            <w:r w:rsidRPr="00A67A22">
              <w:rPr>
                <w:noProof/>
                <w:webHidden/>
              </w:rPr>
              <w:fldChar w:fldCharType="begin"/>
            </w:r>
            <w:r w:rsidRPr="00A67A22">
              <w:rPr>
                <w:noProof/>
                <w:webHidden/>
              </w:rPr>
              <w:instrText xml:space="preserve"> PAGEREF _Toc217132620 \h </w:instrText>
            </w:r>
            <w:r w:rsidRPr="00A67A22">
              <w:rPr>
                <w:noProof/>
                <w:webHidden/>
              </w:rPr>
            </w:r>
            <w:r w:rsidRPr="00A67A22">
              <w:rPr>
                <w:noProof/>
                <w:webHidden/>
              </w:rPr>
              <w:fldChar w:fldCharType="separate"/>
            </w:r>
            <w:r w:rsidRPr="00A67A22">
              <w:rPr>
                <w:noProof/>
                <w:webHidden/>
              </w:rPr>
              <w:t>48</w:t>
            </w:r>
            <w:r w:rsidRPr="00A67A22">
              <w:rPr>
                <w:noProof/>
                <w:webHidden/>
              </w:rPr>
              <w:fldChar w:fldCharType="end"/>
            </w:r>
          </w:hyperlink>
        </w:p>
        <w:p w14:paraId="24BA4B96"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21" w:history="1">
            <w:r w:rsidRPr="00A67A22">
              <w:rPr>
                <w:rStyle w:val="Hyperlink"/>
                <w:noProof/>
              </w:rPr>
              <w:t>4.3.15</w:t>
            </w:r>
            <w:r w:rsidRPr="00A67A22">
              <w:rPr>
                <w:rFonts w:asciiTheme="minorHAnsi" w:eastAsiaTheme="minorEastAsia" w:hAnsiTheme="minorHAnsi" w:cstheme="minorBidi"/>
                <w:noProof/>
                <w:sz w:val="22"/>
                <w:szCs w:val="22"/>
                <w:lang w:val="en-US" w:eastAsia="en-US"/>
              </w:rPr>
              <w:tab/>
            </w:r>
            <w:r w:rsidRPr="00A67A22">
              <w:rPr>
                <w:rStyle w:val="Hyperlink"/>
                <w:noProof/>
              </w:rPr>
              <w:t>How likely are you to recommend Gymshark to a friend based on their influencer marketing campaigns?</w:t>
            </w:r>
            <w:r w:rsidRPr="00A67A22">
              <w:rPr>
                <w:noProof/>
                <w:webHidden/>
              </w:rPr>
              <w:tab/>
            </w:r>
            <w:r w:rsidRPr="00A67A22">
              <w:rPr>
                <w:noProof/>
                <w:webHidden/>
              </w:rPr>
              <w:fldChar w:fldCharType="begin"/>
            </w:r>
            <w:r w:rsidRPr="00A67A22">
              <w:rPr>
                <w:noProof/>
                <w:webHidden/>
              </w:rPr>
              <w:instrText xml:space="preserve"> PAGEREF _Toc217132621 \h </w:instrText>
            </w:r>
            <w:r w:rsidRPr="00A67A22">
              <w:rPr>
                <w:noProof/>
                <w:webHidden/>
              </w:rPr>
            </w:r>
            <w:r w:rsidRPr="00A67A22">
              <w:rPr>
                <w:noProof/>
                <w:webHidden/>
              </w:rPr>
              <w:fldChar w:fldCharType="separate"/>
            </w:r>
            <w:r w:rsidRPr="00A67A22">
              <w:rPr>
                <w:noProof/>
                <w:webHidden/>
              </w:rPr>
              <w:t>48</w:t>
            </w:r>
            <w:r w:rsidRPr="00A67A22">
              <w:rPr>
                <w:noProof/>
                <w:webHidden/>
              </w:rPr>
              <w:fldChar w:fldCharType="end"/>
            </w:r>
          </w:hyperlink>
        </w:p>
        <w:p w14:paraId="19F26D45"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22" w:history="1">
            <w:r w:rsidRPr="00A67A22">
              <w:rPr>
                <w:rStyle w:val="Hyperlink"/>
                <w:noProof/>
              </w:rPr>
              <w:t>4.3.16</w:t>
            </w:r>
            <w:r w:rsidRPr="00A67A22">
              <w:rPr>
                <w:rFonts w:asciiTheme="minorHAnsi" w:eastAsiaTheme="minorEastAsia" w:hAnsiTheme="minorHAnsi" w:cstheme="minorBidi"/>
                <w:noProof/>
                <w:sz w:val="22"/>
                <w:szCs w:val="22"/>
                <w:lang w:val="en-US" w:eastAsia="en-US"/>
              </w:rPr>
              <w:tab/>
            </w:r>
            <w:r w:rsidRPr="00A67A22">
              <w:rPr>
                <w:rStyle w:val="Hyperlink"/>
                <w:noProof/>
              </w:rPr>
              <w:t>Have you purchased Gymshark because of an Instagram influencer’s recommendation?</w:t>
            </w:r>
            <w:r w:rsidRPr="00A67A22">
              <w:rPr>
                <w:noProof/>
                <w:webHidden/>
              </w:rPr>
              <w:tab/>
            </w:r>
            <w:r w:rsidRPr="00A67A22">
              <w:rPr>
                <w:noProof/>
                <w:webHidden/>
              </w:rPr>
              <w:fldChar w:fldCharType="begin"/>
            </w:r>
            <w:r w:rsidRPr="00A67A22">
              <w:rPr>
                <w:noProof/>
                <w:webHidden/>
              </w:rPr>
              <w:instrText xml:space="preserve"> PAGEREF _Toc217132622 \h </w:instrText>
            </w:r>
            <w:r w:rsidRPr="00A67A22">
              <w:rPr>
                <w:noProof/>
                <w:webHidden/>
              </w:rPr>
            </w:r>
            <w:r w:rsidRPr="00A67A22">
              <w:rPr>
                <w:noProof/>
                <w:webHidden/>
              </w:rPr>
              <w:fldChar w:fldCharType="separate"/>
            </w:r>
            <w:r w:rsidRPr="00A67A22">
              <w:rPr>
                <w:noProof/>
                <w:webHidden/>
              </w:rPr>
              <w:t>48</w:t>
            </w:r>
            <w:r w:rsidRPr="00A67A22">
              <w:rPr>
                <w:noProof/>
                <w:webHidden/>
              </w:rPr>
              <w:fldChar w:fldCharType="end"/>
            </w:r>
          </w:hyperlink>
        </w:p>
        <w:p w14:paraId="0456B741"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23" w:history="1">
            <w:r w:rsidRPr="00A67A22">
              <w:rPr>
                <w:rStyle w:val="Hyperlink"/>
                <w:noProof/>
              </w:rPr>
              <w:t>4.4</w:t>
            </w:r>
            <w:r w:rsidRPr="00A67A22">
              <w:rPr>
                <w:rFonts w:asciiTheme="minorHAnsi" w:eastAsiaTheme="minorEastAsia" w:hAnsiTheme="minorHAnsi" w:cstheme="minorBidi"/>
                <w:noProof/>
                <w:sz w:val="22"/>
                <w:szCs w:val="22"/>
                <w:lang w:val="en-US" w:eastAsia="en-US"/>
              </w:rPr>
              <w:tab/>
            </w:r>
            <w:r w:rsidRPr="00A67A22">
              <w:rPr>
                <w:rStyle w:val="Hyperlink"/>
                <w:noProof/>
              </w:rPr>
              <w:t>Chapter Summary</w:t>
            </w:r>
            <w:r w:rsidRPr="00A67A22">
              <w:rPr>
                <w:noProof/>
                <w:webHidden/>
              </w:rPr>
              <w:tab/>
            </w:r>
            <w:r w:rsidRPr="00A67A22">
              <w:rPr>
                <w:noProof/>
                <w:webHidden/>
              </w:rPr>
              <w:fldChar w:fldCharType="begin"/>
            </w:r>
            <w:r w:rsidRPr="00A67A22">
              <w:rPr>
                <w:noProof/>
                <w:webHidden/>
              </w:rPr>
              <w:instrText xml:space="preserve"> PAGEREF _Toc217132623 \h </w:instrText>
            </w:r>
            <w:r w:rsidRPr="00A67A22">
              <w:rPr>
                <w:noProof/>
                <w:webHidden/>
              </w:rPr>
            </w:r>
            <w:r w:rsidRPr="00A67A22">
              <w:rPr>
                <w:noProof/>
                <w:webHidden/>
              </w:rPr>
              <w:fldChar w:fldCharType="separate"/>
            </w:r>
            <w:r w:rsidRPr="00A67A22">
              <w:rPr>
                <w:noProof/>
                <w:webHidden/>
              </w:rPr>
              <w:t>49</w:t>
            </w:r>
            <w:r w:rsidRPr="00A67A22">
              <w:rPr>
                <w:noProof/>
                <w:webHidden/>
              </w:rPr>
              <w:fldChar w:fldCharType="end"/>
            </w:r>
          </w:hyperlink>
        </w:p>
        <w:p w14:paraId="0DC0DB29" w14:textId="77777777" w:rsidR="00745E9A" w:rsidRPr="00A67A22" w:rsidRDefault="00745E9A">
          <w:pPr>
            <w:pStyle w:val="TOC1"/>
            <w:tabs>
              <w:tab w:val="left" w:pos="480"/>
              <w:tab w:val="right" w:leader="dot" w:pos="9016"/>
            </w:tabs>
            <w:rPr>
              <w:rFonts w:asciiTheme="minorHAnsi" w:eastAsiaTheme="minorEastAsia" w:hAnsiTheme="minorHAnsi" w:cstheme="minorBidi"/>
              <w:noProof/>
              <w:sz w:val="22"/>
              <w:szCs w:val="22"/>
              <w:lang w:val="en-US" w:eastAsia="en-US"/>
            </w:rPr>
          </w:pPr>
          <w:hyperlink w:anchor="_Toc217132624" w:history="1">
            <w:r w:rsidRPr="00A67A22">
              <w:rPr>
                <w:rStyle w:val="Hyperlink"/>
                <w:noProof/>
              </w:rPr>
              <w:t>5</w:t>
            </w:r>
            <w:r w:rsidRPr="00A67A22">
              <w:rPr>
                <w:rFonts w:asciiTheme="minorHAnsi" w:eastAsiaTheme="minorEastAsia" w:hAnsiTheme="minorHAnsi" w:cstheme="minorBidi"/>
                <w:noProof/>
                <w:sz w:val="22"/>
                <w:szCs w:val="22"/>
                <w:lang w:val="en-US" w:eastAsia="en-US"/>
              </w:rPr>
              <w:tab/>
            </w:r>
            <w:r w:rsidRPr="00A67A22">
              <w:rPr>
                <w:rStyle w:val="Hyperlink"/>
                <w:noProof/>
              </w:rPr>
              <w:t>Chapter 5: Conclusion, Limitations and Recommendations.</w:t>
            </w:r>
            <w:r w:rsidRPr="00A67A22">
              <w:rPr>
                <w:noProof/>
                <w:webHidden/>
              </w:rPr>
              <w:tab/>
            </w:r>
            <w:r w:rsidRPr="00A67A22">
              <w:rPr>
                <w:noProof/>
                <w:webHidden/>
              </w:rPr>
              <w:fldChar w:fldCharType="begin"/>
            </w:r>
            <w:r w:rsidRPr="00A67A22">
              <w:rPr>
                <w:noProof/>
                <w:webHidden/>
              </w:rPr>
              <w:instrText xml:space="preserve"> PAGEREF _Toc217132624 \h </w:instrText>
            </w:r>
            <w:r w:rsidRPr="00A67A22">
              <w:rPr>
                <w:noProof/>
                <w:webHidden/>
              </w:rPr>
            </w:r>
            <w:r w:rsidRPr="00A67A22">
              <w:rPr>
                <w:noProof/>
                <w:webHidden/>
              </w:rPr>
              <w:fldChar w:fldCharType="separate"/>
            </w:r>
            <w:r w:rsidRPr="00A67A22">
              <w:rPr>
                <w:noProof/>
                <w:webHidden/>
              </w:rPr>
              <w:t>50</w:t>
            </w:r>
            <w:r w:rsidRPr="00A67A22">
              <w:rPr>
                <w:noProof/>
                <w:webHidden/>
              </w:rPr>
              <w:fldChar w:fldCharType="end"/>
            </w:r>
          </w:hyperlink>
        </w:p>
        <w:p w14:paraId="3AA45D41"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25" w:history="1">
            <w:r w:rsidRPr="00A67A22">
              <w:rPr>
                <w:rStyle w:val="Hyperlink"/>
                <w:noProof/>
              </w:rPr>
              <w:t>5.1</w:t>
            </w:r>
            <w:r w:rsidRPr="00A67A22">
              <w:rPr>
                <w:rFonts w:asciiTheme="minorHAnsi" w:eastAsiaTheme="minorEastAsia" w:hAnsiTheme="minorHAnsi" w:cstheme="minorBidi"/>
                <w:noProof/>
                <w:sz w:val="22"/>
                <w:szCs w:val="22"/>
                <w:lang w:val="en-US" w:eastAsia="en-US"/>
              </w:rPr>
              <w:tab/>
            </w:r>
            <w:r w:rsidRPr="00A67A22">
              <w:rPr>
                <w:rStyle w:val="Hyperlink"/>
                <w:noProof/>
              </w:rPr>
              <w:t>Conclusion</w:t>
            </w:r>
            <w:r w:rsidRPr="00A67A22">
              <w:rPr>
                <w:noProof/>
                <w:webHidden/>
              </w:rPr>
              <w:tab/>
            </w:r>
            <w:r w:rsidRPr="00A67A22">
              <w:rPr>
                <w:noProof/>
                <w:webHidden/>
              </w:rPr>
              <w:fldChar w:fldCharType="begin"/>
            </w:r>
            <w:r w:rsidRPr="00A67A22">
              <w:rPr>
                <w:noProof/>
                <w:webHidden/>
              </w:rPr>
              <w:instrText xml:space="preserve"> PAGEREF _Toc217132625 \h </w:instrText>
            </w:r>
            <w:r w:rsidRPr="00A67A22">
              <w:rPr>
                <w:noProof/>
                <w:webHidden/>
              </w:rPr>
            </w:r>
            <w:r w:rsidRPr="00A67A22">
              <w:rPr>
                <w:noProof/>
                <w:webHidden/>
              </w:rPr>
              <w:fldChar w:fldCharType="separate"/>
            </w:r>
            <w:r w:rsidRPr="00A67A22">
              <w:rPr>
                <w:noProof/>
                <w:webHidden/>
              </w:rPr>
              <w:t>50</w:t>
            </w:r>
            <w:r w:rsidRPr="00A67A22">
              <w:rPr>
                <w:noProof/>
                <w:webHidden/>
              </w:rPr>
              <w:fldChar w:fldCharType="end"/>
            </w:r>
          </w:hyperlink>
        </w:p>
        <w:p w14:paraId="4E9A6AA4"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26" w:history="1">
            <w:r w:rsidRPr="00A67A22">
              <w:rPr>
                <w:rStyle w:val="Hyperlink"/>
                <w:noProof/>
              </w:rPr>
              <w:t>5.2</w:t>
            </w:r>
            <w:r w:rsidRPr="00A67A22">
              <w:rPr>
                <w:rFonts w:asciiTheme="minorHAnsi" w:eastAsiaTheme="minorEastAsia" w:hAnsiTheme="minorHAnsi" w:cstheme="minorBidi"/>
                <w:noProof/>
                <w:sz w:val="22"/>
                <w:szCs w:val="22"/>
                <w:lang w:val="en-US" w:eastAsia="en-US"/>
              </w:rPr>
              <w:tab/>
            </w:r>
            <w:r w:rsidRPr="00A67A22">
              <w:rPr>
                <w:rStyle w:val="Hyperlink"/>
                <w:noProof/>
              </w:rPr>
              <w:t>Limitations</w:t>
            </w:r>
            <w:r w:rsidRPr="00A67A22">
              <w:rPr>
                <w:noProof/>
                <w:webHidden/>
              </w:rPr>
              <w:tab/>
            </w:r>
            <w:r w:rsidRPr="00A67A22">
              <w:rPr>
                <w:noProof/>
                <w:webHidden/>
              </w:rPr>
              <w:fldChar w:fldCharType="begin"/>
            </w:r>
            <w:r w:rsidRPr="00A67A22">
              <w:rPr>
                <w:noProof/>
                <w:webHidden/>
              </w:rPr>
              <w:instrText xml:space="preserve"> PAGEREF _Toc217132626 \h </w:instrText>
            </w:r>
            <w:r w:rsidRPr="00A67A22">
              <w:rPr>
                <w:noProof/>
                <w:webHidden/>
              </w:rPr>
            </w:r>
            <w:r w:rsidRPr="00A67A22">
              <w:rPr>
                <w:noProof/>
                <w:webHidden/>
              </w:rPr>
              <w:fldChar w:fldCharType="separate"/>
            </w:r>
            <w:r w:rsidRPr="00A67A22">
              <w:rPr>
                <w:noProof/>
                <w:webHidden/>
              </w:rPr>
              <w:t>50</w:t>
            </w:r>
            <w:r w:rsidRPr="00A67A22">
              <w:rPr>
                <w:noProof/>
                <w:webHidden/>
              </w:rPr>
              <w:fldChar w:fldCharType="end"/>
            </w:r>
          </w:hyperlink>
        </w:p>
        <w:p w14:paraId="14FA023A"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27" w:history="1">
            <w:r w:rsidRPr="00A67A22">
              <w:rPr>
                <w:rStyle w:val="Hyperlink"/>
                <w:noProof/>
              </w:rPr>
              <w:t>5.3</w:t>
            </w:r>
            <w:r w:rsidRPr="00A67A22">
              <w:rPr>
                <w:rFonts w:asciiTheme="minorHAnsi" w:eastAsiaTheme="minorEastAsia" w:hAnsiTheme="minorHAnsi" w:cstheme="minorBidi"/>
                <w:noProof/>
                <w:sz w:val="22"/>
                <w:szCs w:val="22"/>
                <w:lang w:val="en-US" w:eastAsia="en-US"/>
              </w:rPr>
              <w:tab/>
            </w:r>
            <w:r w:rsidRPr="00A67A22">
              <w:rPr>
                <w:rStyle w:val="Hyperlink"/>
                <w:noProof/>
              </w:rPr>
              <w:t>Recommendations</w:t>
            </w:r>
            <w:r w:rsidRPr="00A67A22">
              <w:rPr>
                <w:noProof/>
                <w:webHidden/>
              </w:rPr>
              <w:tab/>
            </w:r>
            <w:r w:rsidRPr="00A67A22">
              <w:rPr>
                <w:noProof/>
                <w:webHidden/>
              </w:rPr>
              <w:fldChar w:fldCharType="begin"/>
            </w:r>
            <w:r w:rsidRPr="00A67A22">
              <w:rPr>
                <w:noProof/>
                <w:webHidden/>
              </w:rPr>
              <w:instrText xml:space="preserve"> PAGEREF _Toc217132627 \h </w:instrText>
            </w:r>
            <w:r w:rsidRPr="00A67A22">
              <w:rPr>
                <w:noProof/>
                <w:webHidden/>
              </w:rPr>
            </w:r>
            <w:r w:rsidRPr="00A67A22">
              <w:rPr>
                <w:noProof/>
                <w:webHidden/>
              </w:rPr>
              <w:fldChar w:fldCharType="separate"/>
            </w:r>
            <w:r w:rsidRPr="00A67A22">
              <w:rPr>
                <w:noProof/>
                <w:webHidden/>
              </w:rPr>
              <w:t>51</w:t>
            </w:r>
            <w:r w:rsidRPr="00A67A22">
              <w:rPr>
                <w:noProof/>
                <w:webHidden/>
              </w:rPr>
              <w:fldChar w:fldCharType="end"/>
            </w:r>
          </w:hyperlink>
        </w:p>
        <w:p w14:paraId="56342D15" w14:textId="77777777" w:rsidR="00745E9A" w:rsidRPr="00A67A22" w:rsidRDefault="00745E9A">
          <w:pPr>
            <w:pStyle w:val="TOC1"/>
            <w:tabs>
              <w:tab w:val="left" w:pos="480"/>
              <w:tab w:val="right" w:leader="dot" w:pos="9016"/>
            </w:tabs>
            <w:rPr>
              <w:rFonts w:asciiTheme="minorHAnsi" w:eastAsiaTheme="minorEastAsia" w:hAnsiTheme="minorHAnsi" w:cstheme="minorBidi"/>
              <w:noProof/>
              <w:sz w:val="22"/>
              <w:szCs w:val="22"/>
              <w:lang w:val="en-US" w:eastAsia="en-US"/>
            </w:rPr>
          </w:pPr>
          <w:hyperlink w:anchor="_Toc217132628" w:history="1">
            <w:r w:rsidRPr="00A67A22">
              <w:rPr>
                <w:rStyle w:val="Hyperlink"/>
                <w:noProof/>
              </w:rPr>
              <w:t>6</w:t>
            </w:r>
            <w:r w:rsidRPr="00A67A22">
              <w:rPr>
                <w:rFonts w:asciiTheme="minorHAnsi" w:eastAsiaTheme="minorEastAsia" w:hAnsiTheme="minorHAnsi" w:cstheme="minorBidi"/>
                <w:noProof/>
                <w:sz w:val="22"/>
                <w:szCs w:val="22"/>
                <w:lang w:val="en-US" w:eastAsia="en-US"/>
              </w:rPr>
              <w:tab/>
            </w:r>
            <w:r w:rsidRPr="00A67A22">
              <w:rPr>
                <w:rStyle w:val="Hyperlink"/>
                <w:noProof/>
              </w:rPr>
              <w:t>References</w:t>
            </w:r>
            <w:r w:rsidRPr="00A67A22">
              <w:rPr>
                <w:noProof/>
                <w:webHidden/>
              </w:rPr>
              <w:tab/>
            </w:r>
            <w:r w:rsidRPr="00A67A22">
              <w:rPr>
                <w:noProof/>
                <w:webHidden/>
              </w:rPr>
              <w:fldChar w:fldCharType="begin"/>
            </w:r>
            <w:r w:rsidRPr="00A67A22">
              <w:rPr>
                <w:noProof/>
                <w:webHidden/>
              </w:rPr>
              <w:instrText xml:space="preserve"> PAGEREF _Toc217132628 \h </w:instrText>
            </w:r>
            <w:r w:rsidRPr="00A67A22">
              <w:rPr>
                <w:noProof/>
                <w:webHidden/>
              </w:rPr>
            </w:r>
            <w:r w:rsidRPr="00A67A22">
              <w:rPr>
                <w:noProof/>
                <w:webHidden/>
              </w:rPr>
              <w:fldChar w:fldCharType="separate"/>
            </w:r>
            <w:r w:rsidRPr="00A67A22">
              <w:rPr>
                <w:noProof/>
                <w:webHidden/>
              </w:rPr>
              <w:t>52</w:t>
            </w:r>
            <w:r w:rsidRPr="00A67A22">
              <w:rPr>
                <w:noProof/>
                <w:webHidden/>
              </w:rPr>
              <w:fldChar w:fldCharType="end"/>
            </w:r>
          </w:hyperlink>
        </w:p>
        <w:p w14:paraId="2AB25972" w14:textId="77777777" w:rsidR="00EE7AB9" w:rsidRPr="00A67A22" w:rsidRDefault="00EE7AB9">
          <w:r w:rsidRPr="00A67A22">
            <w:rPr>
              <w:b/>
              <w:bCs/>
              <w:noProof/>
            </w:rPr>
            <w:fldChar w:fldCharType="end"/>
          </w:r>
        </w:p>
      </w:sdtContent>
    </w:sdt>
    <w:p w14:paraId="171E2396" w14:textId="77777777" w:rsidR="000F44BC" w:rsidRPr="00A67A22" w:rsidRDefault="000F44BC" w:rsidP="000F44BC">
      <w:pPr>
        <w:jc w:val="center"/>
        <w:rPr>
          <w:b/>
        </w:rPr>
      </w:pPr>
    </w:p>
    <w:p w14:paraId="7A47FBAB" w14:textId="77777777" w:rsidR="00800485" w:rsidRPr="00A67A22" w:rsidRDefault="00800485" w:rsidP="009852BB"/>
    <w:p w14:paraId="368EC895" w14:textId="77777777" w:rsidR="000F44BC" w:rsidRPr="00A67A22" w:rsidRDefault="000F44BC">
      <w:pPr>
        <w:spacing w:line="259" w:lineRule="auto"/>
        <w:jc w:val="left"/>
        <w:rPr>
          <w:rStyle w:val="Strong"/>
          <w:rFonts w:eastAsiaTheme="majorEastAsia"/>
          <w:bCs w:val="0"/>
          <w:color w:val="000000" w:themeColor="text1"/>
          <w:sz w:val="32"/>
          <w:szCs w:val="32"/>
        </w:rPr>
      </w:pPr>
      <w:r w:rsidRPr="00A67A22">
        <w:rPr>
          <w:rStyle w:val="Strong"/>
          <w:b w:val="0"/>
          <w:bCs w:val="0"/>
        </w:rPr>
        <w:br w:type="page"/>
      </w:r>
    </w:p>
    <w:p w14:paraId="1EB1C08A" w14:textId="77777777" w:rsidR="00800485" w:rsidRPr="00A67A22" w:rsidRDefault="00800485" w:rsidP="00FB762C">
      <w:pPr>
        <w:pStyle w:val="Heading1"/>
        <w:rPr>
          <w:rStyle w:val="Strong"/>
          <w:b/>
          <w:bCs w:val="0"/>
        </w:rPr>
      </w:pPr>
      <w:bookmarkStart w:id="3" w:name="_Toc217132558"/>
      <w:r w:rsidRPr="00A67A22">
        <w:rPr>
          <w:rStyle w:val="Strong"/>
          <w:b/>
          <w:bCs w:val="0"/>
        </w:rPr>
        <w:lastRenderedPageBreak/>
        <w:t>Chapter One: Introduction</w:t>
      </w:r>
      <w:bookmarkEnd w:id="3"/>
    </w:p>
    <w:p w14:paraId="243441C1" w14:textId="77777777" w:rsidR="00487288" w:rsidRPr="00A67A22" w:rsidRDefault="00487288" w:rsidP="00FB762C">
      <w:pPr>
        <w:pStyle w:val="Heading2"/>
      </w:pPr>
      <w:bookmarkStart w:id="4" w:name="_Toc217132559"/>
      <w:r w:rsidRPr="00A67A22">
        <w:t>Chapter Overview</w:t>
      </w:r>
      <w:bookmarkEnd w:id="4"/>
      <w:r w:rsidRPr="00A67A22">
        <w:t xml:space="preserve"> </w:t>
      </w:r>
    </w:p>
    <w:p w14:paraId="03CB57DE" w14:textId="77777777" w:rsidR="003A2EC8" w:rsidRPr="00A67A22" w:rsidRDefault="003A2EC8" w:rsidP="003A2EC8">
      <w:pPr>
        <w:rPr>
          <w:b/>
          <w:i/>
        </w:rPr>
      </w:pPr>
      <w:r w:rsidRPr="00A67A22">
        <w:t xml:space="preserve">This chapter presents the research study, its background, importance, how it was started, aim and objectives, and research questions. It also gives the problem statement, justification and dissertation outline. This chapter aims to offer a background on the importance of studying influencer marketing and its effects on consumer buying behaviour, especially among Generation Z (Gen Z) on Instagram. </w:t>
      </w:r>
    </w:p>
    <w:p w14:paraId="2AF68F74" w14:textId="77777777" w:rsidR="00800485" w:rsidRPr="00A67A22" w:rsidRDefault="00487288" w:rsidP="00FB762C">
      <w:pPr>
        <w:pStyle w:val="Heading2"/>
        <w:rPr>
          <w:rStyle w:val="Strong"/>
          <w:b/>
          <w:bCs w:val="0"/>
        </w:rPr>
      </w:pPr>
      <w:bookmarkStart w:id="5" w:name="_Toc217132560"/>
      <w:r w:rsidRPr="00A67A22">
        <w:rPr>
          <w:rStyle w:val="Strong"/>
          <w:b/>
          <w:bCs w:val="0"/>
        </w:rPr>
        <w:t xml:space="preserve">Background of </w:t>
      </w:r>
      <w:r w:rsidR="00800485" w:rsidRPr="00A67A22">
        <w:rPr>
          <w:rStyle w:val="Strong"/>
          <w:b/>
          <w:bCs w:val="0"/>
        </w:rPr>
        <w:t>Research</w:t>
      </w:r>
      <w:bookmarkEnd w:id="5"/>
      <w:r w:rsidR="005B03FA" w:rsidRPr="00A67A22">
        <w:rPr>
          <w:rStyle w:val="Strong"/>
          <w:b/>
          <w:bCs w:val="0"/>
        </w:rPr>
        <w:tab/>
      </w:r>
    </w:p>
    <w:p w14:paraId="4FEA2AA2" w14:textId="77777777" w:rsidR="003A2EC8" w:rsidRPr="00A67A22" w:rsidRDefault="003A2EC8" w:rsidP="003A2EC8">
      <w:pPr>
        <w:rPr>
          <w:b/>
          <w:i/>
        </w:rPr>
      </w:pPr>
      <w:r w:rsidRPr="00A67A22">
        <w:t>Influencer marketing has emerged as one of the new trends in digital advertising. The influencer marketing market value in the world is now almost 10 billion U.S. dollars and is expected to reach its peak of over 30 billion U.S. dollars by 2025 (Statista, 2025). This gradual rise points to the strengthening power of social media influencers and their influence on purchasing choices and brand experience. Due to the growth of the industry, influencer marketing platforms keep changing in size and strategic significance. Gymshark can be considered one of the most successful stories of influencer-driven brand development in this shifting environment. The company established its business model based on the cooperation with athlete-influencers on Instagram. Ever since it started in 2012, Gymshark has used influencer partnerships as its primary promotional tool and has established a community-oriented brand identity, which appeals closely to Gen Z customers (Migkos et al., 2025). In this chapter, the authors discuss the marketing model of Gymshark that focuses on authenticity, community involvement, and engagement as the basis of analysis of the impact of influencer marketing on the purchasing behaviour of Gen Z.</w:t>
      </w:r>
    </w:p>
    <w:p w14:paraId="65726C5B" w14:textId="77777777" w:rsidR="00800485" w:rsidRPr="00A67A22" w:rsidRDefault="00800485" w:rsidP="00FB762C">
      <w:pPr>
        <w:pStyle w:val="Heading2"/>
      </w:pPr>
      <w:bookmarkStart w:id="6" w:name="_Toc217132561"/>
      <w:r w:rsidRPr="00A67A22">
        <w:rPr>
          <w:rStyle w:val="Strong"/>
          <w:b/>
          <w:bCs w:val="0"/>
        </w:rPr>
        <w:t>Origin of the Research</w:t>
      </w:r>
      <w:bookmarkEnd w:id="6"/>
    </w:p>
    <w:p w14:paraId="71B3C149" w14:textId="77777777" w:rsidR="001C0D9D" w:rsidRPr="00A67A22" w:rsidRDefault="00800485" w:rsidP="00A95D25">
      <w:pPr>
        <w:pStyle w:val="NormalWeb"/>
        <w:spacing w:line="360" w:lineRule="auto"/>
      </w:pPr>
      <w:r w:rsidRPr="00A67A22">
        <w:t xml:space="preserve">The origin of this study lies in the transformation of marketing practices through social media and the rise of influencer marketing as a key driver of consumer engagement. </w:t>
      </w:r>
      <w:r w:rsidR="00A95D25" w:rsidRPr="00A67A22">
        <w:t xml:space="preserve">Gen Z (as people who have been born since 1997 and 2012) is becoming one of the most digitally networked consumer groups. The people of this generation consider authenticity, relatability, and peer influence over conventional advertising (Singer et al., 2023). Gymshark has been able to capitalise on this change through the strategic collaboration with fitness influencers whose personal values are aligned with the ethos of the brand. The firm picks up sports and fitness enthusiasts with the aim of having a passion for personal change and community. </w:t>
      </w:r>
    </w:p>
    <w:p w14:paraId="180B12BF" w14:textId="77777777" w:rsidR="00A95D25" w:rsidRPr="00A67A22" w:rsidRDefault="00A95D25" w:rsidP="00A95D25">
      <w:pPr>
        <w:pStyle w:val="NormalWeb"/>
        <w:spacing w:line="360" w:lineRule="auto"/>
      </w:pPr>
      <w:r w:rsidRPr="00A67A22">
        <w:lastRenderedPageBreak/>
        <w:t>Such influencers are given the apparel by Gymshark and post unbiased feedback and personal experiences to their followers. These alliances have predetermined the image of Gymshark as a brand that symbolises regular people who want to improve themselves and not professional athletes. Gymshark has gained over five million Instagram users through constant interaction on the social media (Gymshark Instagram). Every follower serves as a possible brand ambassador, as they are able to post using Gymshark hashtags, including such hashtags as #Gymshark66, and this way the brand can recognise the active users and prospective influencers in the future</w:t>
      </w:r>
      <w:r w:rsidR="00EE7AB9" w:rsidRPr="00A67A22">
        <w:t xml:space="preserve"> </w:t>
      </w:r>
      <w:r w:rsidR="00801D10" w:rsidRPr="00A67A22">
        <w:t>(Instagram.com, 2017). </w:t>
      </w:r>
      <w:r w:rsidRPr="00A67A22">
        <w:t>. The promotional approach of the company is highly embedded in the participation of users, which creates a feeling of belonging and loyalty with the community.</w:t>
      </w:r>
    </w:p>
    <w:p w14:paraId="7BDADB5C" w14:textId="77777777" w:rsidR="00800485" w:rsidRPr="00A67A22" w:rsidRDefault="00800485" w:rsidP="00FB762C">
      <w:pPr>
        <w:pStyle w:val="Heading2"/>
      </w:pPr>
      <w:bookmarkStart w:id="7" w:name="_Toc217132562"/>
      <w:r w:rsidRPr="00A67A22">
        <w:rPr>
          <w:rStyle w:val="Strong"/>
          <w:b/>
          <w:bCs w:val="0"/>
        </w:rPr>
        <w:t>Research Aim, Objectives, and Research Questions</w:t>
      </w:r>
      <w:bookmarkEnd w:id="7"/>
    </w:p>
    <w:p w14:paraId="161E5E8C" w14:textId="77777777" w:rsidR="008028E2" w:rsidRPr="00A67A22" w:rsidRDefault="00800485" w:rsidP="001A1C2A">
      <w:pPr>
        <w:pStyle w:val="Heading3"/>
        <w:rPr>
          <w:rStyle w:val="Strong"/>
          <w:b/>
          <w:bCs w:val="0"/>
        </w:rPr>
      </w:pPr>
      <w:bookmarkStart w:id="8" w:name="_Toc217132563"/>
      <w:r w:rsidRPr="00A67A22">
        <w:rPr>
          <w:rStyle w:val="Strong"/>
          <w:b/>
          <w:bCs w:val="0"/>
        </w:rPr>
        <w:t>Research Aim:</w:t>
      </w:r>
      <w:bookmarkEnd w:id="8"/>
    </w:p>
    <w:p w14:paraId="261DD9BB" w14:textId="77777777" w:rsidR="00800485" w:rsidRPr="00A67A22" w:rsidRDefault="00800485" w:rsidP="009243B2">
      <w:pPr>
        <w:pStyle w:val="NormalWeb"/>
        <w:spacing w:line="360" w:lineRule="auto"/>
      </w:pPr>
      <w:r w:rsidRPr="00A67A22">
        <w:t xml:space="preserve">To explore the impact of influencer marketing on consumer purchase decisions, focusing on Gen Z’s </w:t>
      </w:r>
      <w:r w:rsidRPr="00A67A22">
        <w:rPr>
          <w:u w:val="single"/>
        </w:rPr>
        <w:t>behaviour</w:t>
      </w:r>
      <w:r w:rsidRPr="00A67A22">
        <w:t xml:space="preserve"> towards Gymshark’s Instagram marketing strategies.</w:t>
      </w:r>
    </w:p>
    <w:p w14:paraId="6236AF9A" w14:textId="77777777" w:rsidR="00800485" w:rsidRPr="00A67A22" w:rsidRDefault="00800485" w:rsidP="001A1C2A">
      <w:pPr>
        <w:pStyle w:val="Heading3"/>
      </w:pPr>
      <w:bookmarkStart w:id="9" w:name="_Toc217132564"/>
      <w:r w:rsidRPr="00A67A22">
        <w:rPr>
          <w:rStyle w:val="Strong"/>
          <w:b/>
          <w:bCs w:val="0"/>
        </w:rPr>
        <w:t>Research Objectives:</w:t>
      </w:r>
      <w:bookmarkEnd w:id="9"/>
    </w:p>
    <w:p w14:paraId="66FB8A86" w14:textId="77777777" w:rsidR="00800485" w:rsidRPr="00A67A22" w:rsidRDefault="00800485" w:rsidP="009243B2">
      <w:pPr>
        <w:pStyle w:val="NormalWeb"/>
        <w:numPr>
          <w:ilvl w:val="0"/>
          <w:numId w:val="1"/>
        </w:numPr>
        <w:spacing w:line="360" w:lineRule="auto"/>
      </w:pPr>
      <w:r w:rsidRPr="00A67A22">
        <w:t>To examine the role of influencer authenticity in shaping Gen Z’s trust and purchasing decisions related to Gymshark.</w:t>
      </w:r>
    </w:p>
    <w:p w14:paraId="5AFE1FE1" w14:textId="77777777" w:rsidR="00800485" w:rsidRPr="00A67A22" w:rsidRDefault="00800485" w:rsidP="009243B2">
      <w:pPr>
        <w:pStyle w:val="NormalWeb"/>
        <w:numPr>
          <w:ilvl w:val="0"/>
          <w:numId w:val="1"/>
        </w:numPr>
        <w:spacing w:line="360" w:lineRule="auto"/>
      </w:pPr>
      <w:r w:rsidRPr="00A67A22">
        <w:t>To investigate the impact of Gymshark’s community-centric content (such as user-generated content and fitness challenges) on brand loyalty among Gen Z consumers.</w:t>
      </w:r>
    </w:p>
    <w:p w14:paraId="6219D57A" w14:textId="77777777" w:rsidR="00800485" w:rsidRPr="00A67A22" w:rsidRDefault="00800485" w:rsidP="009243B2">
      <w:pPr>
        <w:pStyle w:val="NormalWeb"/>
        <w:numPr>
          <w:ilvl w:val="0"/>
          <w:numId w:val="1"/>
        </w:numPr>
        <w:spacing w:line="360" w:lineRule="auto"/>
      </w:pPr>
      <w:r w:rsidRPr="00A67A22">
        <w:t>To evaluate the effectiveness of Gymshark’s strategic use of Instagram hashtags in engaging Gen Z and promoting purchase intentions.</w:t>
      </w:r>
    </w:p>
    <w:p w14:paraId="141F81E3" w14:textId="77777777" w:rsidR="00800485" w:rsidRPr="00A67A22" w:rsidRDefault="00800485" w:rsidP="009243B2">
      <w:pPr>
        <w:pStyle w:val="NormalWeb"/>
        <w:numPr>
          <w:ilvl w:val="0"/>
          <w:numId w:val="1"/>
        </w:numPr>
        <w:spacing w:line="360" w:lineRule="auto"/>
      </w:pPr>
      <w:r w:rsidRPr="00A67A22">
        <w:t>To assess how Gymshark’s collaborations with fitness influencers on Instagram influence Gen Z’s perception of the brand and its products.</w:t>
      </w:r>
    </w:p>
    <w:p w14:paraId="17C6AFC5" w14:textId="77777777" w:rsidR="00800485" w:rsidRPr="00A67A22" w:rsidRDefault="00800485" w:rsidP="001A1C2A">
      <w:pPr>
        <w:pStyle w:val="Heading3"/>
      </w:pPr>
      <w:bookmarkStart w:id="10" w:name="_Toc217132565"/>
      <w:r w:rsidRPr="00A67A22">
        <w:rPr>
          <w:rStyle w:val="Strong"/>
          <w:b/>
          <w:bCs w:val="0"/>
        </w:rPr>
        <w:t>Research Questions:</w:t>
      </w:r>
      <w:bookmarkEnd w:id="10"/>
    </w:p>
    <w:p w14:paraId="3C51C4ED" w14:textId="77777777" w:rsidR="00800485" w:rsidRPr="00A67A22" w:rsidRDefault="00800485" w:rsidP="009243B2">
      <w:pPr>
        <w:pStyle w:val="NormalWeb"/>
        <w:numPr>
          <w:ilvl w:val="0"/>
          <w:numId w:val="2"/>
        </w:numPr>
        <w:spacing w:line="360" w:lineRule="auto"/>
      </w:pPr>
      <w:r w:rsidRPr="00A67A22">
        <w:t>How does influencer authenticity influence Gen Z’s trust in Gymshark and their purchasing decisions?</w:t>
      </w:r>
    </w:p>
    <w:p w14:paraId="27FC7FF5" w14:textId="77777777" w:rsidR="00800485" w:rsidRPr="00A67A22" w:rsidRDefault="00800485" w:rsidP="009243B2">
      <w:pPr>
        <w:pStyle w:val="NormalWeb"/>
        <w:numPr>
          <w:ilvl w:val="0"/>
          <w:numId w:val="2"/>
        </w:numPr>
        <w:spacing w:line="360" w:lineRule="auto"/>
      </w:pPr>
      <w:r w:rsidRPr="00A67A22">
        <w:t>What impact does Gymshark’s community-centric content have on brand loyalty among Gen Z consumers?</w:t>
      </w:r>
    </w:p>
    <w:p w14:paraId="1CC594E6" w14:textId="77777777" w:rsidR="00800485" w:rsidRPr="00A67A22" w:rsidRDefault="00800485" w:rsidP="009243B2">
      <w:pPr>
        <w:pStyle w:val="NormalWeb"/>
        <w:numPr>
          <w:ilvl w:val="0"/>
          <w:numId w:val="2"/>
        </w:numPr>
        <w:spacing w:line="360" w:lineRule="auto"/>
      </w:pPr>
      <w:r w:rsidRPr="00A67A22">
        <w:t>To what extent is Gymshark’s strategic use of Instagram hashtags effective in engaging Gen Z and influencing their purchase intentions?</w:t>
      </w:r>
    </w:p>
    <w:p w14:paraId="62EE0C8D" w14:textId="77777777" w:rsidR="00800485" w:rsidRPr="00A67A22" w:rsidRDefault="00800485" w:rsidP="009243B2">
      <w:pPr>
        <w:pStyle w:val="NormalWeb"/>
        <w:numPr>
          <w:ilvl w:val="0"/>
          <w:numId w:val="2"/>
        </w:numPr>
        <w:spacing w:line="360" w:lineRule="auto"/>
      </w:pPr>
      <w:r w:rsidRPr="00A67A22">
        <w:lastRenderedPageBreak/>
        <w:t>How do Gymshark’s collaborations with fitness influencers on Instagram affect Gen Z’s perception of the brand and its products?</w:t>
      </w:r>
    </w:p>
    <w:p w14:paraId="6164649F" w14:textId="77777777" w:rsidR="00800485" w:rsidRPr="00A67A22" w:rsidRDefault="00800485" w:rsidP="00FB762C">
      <w:pPr>
        <w:pStyle w:val="Heading2"/>
      </w:pPr>
      <w:bookmarkStart w:id="11" w:name="_Toc217132566"/>
      <w:r w:rsidRPr="00A67A22">
        <w:rPr>
          <w:rStyle w:val="Strong"/>
          <w:b/>
          <w:bCs w:val="0"/>
        </w:rPr>
        <w:t>Problem Statement</w:t>
      </w:r>
      <w:bookmarkEnd w:id="11"/>
    </w:p>
    <w:p w14:paraId="63751B13" w14:textId="77777777" w:rsidR="001C0D9D" w:rsidRPr="00A67A22" w:rsidRDefault="00301B32" w:rsidP="00301B32">
      <w:r w:rsidRPr="00A67A22">
        <w:t xml:space="preserve">Despite the massive popularity of influencer marketing, little is known about how certain factors like authenticity, community engagement, and branded hashtags affect the purchasing behavior of Gen Z customers. </w:t>
      </w:r>
      <w:r w:rsidR="003F6E3B" w:rsidRPr="00A67A22">
        <w:t xml:space="preserve">Most existing studies talk about influencer marketing in general, across many brands or industries. They do not explain how different influencer marketing factors (like trust, engagement, or content type) work together in the specific strategy of one brand, such as Gymshark </w:t>
      </w:r>
      <w:r w:rsidRPr="00A67A22">
        <w:t>(Tschirpig, 2020</w:t>
      </w:r>
      <w:r w:rsidR="00680629" w:rsidRPr="00A67A22">
        <w:t>; Vidani and Das, 2021</w:t>
      </w:r>
      <w:r w:rsidRPr="00A67A22">
        <w:t xml:space="preserve">). The success of Gymshark provides an exceptional chance to analyse these forces. The success of the marketing work of the company proves the practical role of influencer engagement on the sales and brand development. </w:t>
      </w:r>
    </w:p>
    <w:p w14:paraId="1E9C96A6" w14:textId="77777777" w:rsidR="00301B32" w:rsidRPr="00A67A22" w:rsidRDefault="001C0D9D" w:rsidP="00301B32">
      <w:pPr>
        <w:rPr>
          <w:b/>
          <w:i/>
        </w:rPr>
      </w:pPr>
      <w:r w:rsidRPr="00A67A22">
        <w:t xml:space="preserve">In </w:t>
      </w:r>
      <w:r w:rsidR="00301B32" w:rsidRPr="00A67A22">
        <w:t xml:space="preserve"> 2012, Gymshark used Instagram as the sole channel to market its products to 16.4 million individuals. Instagram users accounted to almost 40 % of its sales during the same year. The company managed to realize a 6.6 ROI of every dollar invested on Instagram advertising. Its capital accumulation ranged between 5 million USD to 200 million USD between 2014-2019 respectively. In 2020, Gymshark received an investment in the amount of 267 million USD of General Atlantic and exceeded one billion USD in value (Arsenis, 2020). Regardless of this success, empirical studies analyzing how influencer marketing strategies such as those employed by Gymshark can be converted into consumer decision-making behaviors, especially amongst the Gen Z demographic, are scarce. The current research fills that gap by examining the most significant determinants of trust, loyalty, and purchase intentions in this group of consumers.</w:t>
      </w:r>
    </w:p>
    <w:p w14:paraId="784C239C" w14:textId="77777777" w:rsidR="00800485" w:rsidRPr="00A67A22" w:rsidRDefault="00800485" w:rsidP="00FB762C">
      <w:pPr>
        <w:pStyle w:val="Heading2"/>
      </w:pPr>
      <w:bookmarkStart w:id="12" w:name="_Toc217132567"/>
      <w:r w:rsidRPr="00A67A22">
        <w:rPr>
          <w:rStyle w:val="Strong"/>
          <w:b/>
          <w:bCs w:val="0"/>
        </w:rPr>
        <w:t>Significance and Rationale of the Study</w:t>
      </w:r>
      <w:bookmarkEnd w:id="12"/>
    </w:p>
    <w:p w14:paraId="1BFF188D" w14:textId="77777777" w:rsidR="00F85A60" w:rsidRPr="00A67A22" w:rsidRDefault="0029211C" w:rsidP="00F85A60">
      <w:r w:rsidRPr="00A67A22">
        <w:t xml:space="preserve">This study is important for both theory and practice in influencer marketing. It adds to academic knowledge by examining a brand-specific case. </w:t>
      </w:r>
      <w:r w:rsidR="00F85A60" w:rsidRPr="00A67A22">
        <w:t xml:space="preserve">It examines the influence of influencer authenticity, user-created content and collaborations on Gen Z consumer behaviour. Previous research established influencer marketing as a success (Listiawati et al., 2024; Somani et al., 2025). </w:t>
      </w:r>
    </w:p>
    <w:p w14:paraId="245D9CE3" w14:textId="77777777" w:rsidR="001A1C2A" w:rsidRPr="00A67A22" w:rsidRDefault="001A1C2A" w:rsidP="00C06794">
      <w:pPr>
        <w:rPr>
          <w:rStyle w:val="Strong"/>
          <w:b w:val="0"/>
          <w:bCs w:val="0"/>
        </w:rPr>
      </w:pPr>
    </w:p>
    <w:p w14:paraId="365864C4" w14:textId="77777777" w:rsidR="00800485" w:rsidRPr="00A67A22" w:rsidRDefault="00800485" w:rsidP="00FB762C">
      <w:pPr>
        <w:pStyle w:val="Heading2"/>
      </w:pPr>
      <w:bookmarkStart w:id="13" w:name="_Toc217132568"/>
      <w:r w:rsidRPr="00A67A22">
        <w:rPr>
          <w:rStyle w:val="Strong"/>
          <w:b/>
          <w:bCs w:val="0"/>
        </w:rPr>
        <w:t>Outline of the Study</w:t>
      </w:r>
      <w:bookmarkEnd w:id="13"/>
    </w:p>
    <w:p w14:paraId="781E84CC" w14:textId="77777777" w:rsidR="00800485" w:rsidRPr="00A67A22" w:rsidRDefault="00800485" w:rsidP="009852BB">
      <w:pPr>
        <w:pStyle w:val="NormalWeb"/>
      </w:pPr>
      <w:r w:rsidRPr="00A67A22">
        <w:lastRenderedPageBreak/>
        <w:t>The dissertation is organised into five chapters as follows:</w:t>
      </w:r>
    </w:p>
    <w:p w14:paraId="45D97EE5" w14:textId="77777777" w:rsidR="003D371B" w:rsidRPr="00A67A22" w:rsidRDefault="003D371B" w:rsidP="009852BB">
      <w:pPr>
        <w:pStyle w:val="NormalWeb"/>
      </w:pPr>
      <w:r w:rsidRPr="00A67A22">
        <w:rPr>
          <w:noProof/>
          <w:lang w:val="en-US" w:eastAsia="en-US"/>
        </w:rPr>
        <w:drawing>
          <wp:inline distT="0" distB="0" distL="0" distR="0" wp14:anchorId="24277B2A" wp14:editId="19ACB6CD">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3E5E98A" w14:textId="77777777" w:rsidR="00800485" w:rsidRPr="00A67A22" w:rsidRDefault="00800485" w:rsidP="00FB762C">
      <w:pPr>
        <w:pStyle w:val="Heading2"/>
      </w:pPr>
      <w:bookmarkStart w:id="14" w:name="_Toc217132569"/>
      <w:r w:rsidRPr="00A67A22">
        <w:rPr>
          <w:rStyle w:val="Strong"/>
          <w:b/>
          <w:bCs w:val="0"/>
        </w:rPr>
        <w:t>Summary of the Chapter</w:t>
      </w:r>
      <w:bookmarkEnd w:id="14"/>
    </w:p>
    <w:p w14:paraId="663D1E82" w14:textId="77777777" w:rsidR="00301B32" w:rsidRPr="00A67A22" w:rsidRDefault="00B92328" w:rsidP="00301B32">
      <w:r w:rsidRPr="00A67A22">
        <w:t>This chapter presented the topic of the research and defined its relevance to the investigation of the role of influencer marketing in Gen Z purchase decisions. It explained the success of Gymshark under Instagram strategy and mentioned the aim, objectives and questions of the research. The chapter also revealed the research gap, rationalized and presented the dissertation structure.</w:t>
      </w:r>
    </w:p>
    <w:p w14:paraId="51C85717" w14:textId="77777777" w:rsidR="001718BB" w:rsidRPr="00A67A22" w:rsidRDefault="00801D10" w:rsidP="0001297F">
      <w:pPr>
        <w:pStyle w:val="Heading1"/>
      </w:pPr>
      <w:r w:rsidRPr="00A67A22">
        <w:br w:type="page"/>
      </w:r>
    </w:p>
    <w:p w14:paraId="0DC1DC7C" w14:textId="77777777" w:rsidR="001718BB" w:rsidRPr="00A67A22" w:rsidRDefault="001718BB" w:rsidP="00FB762C">
      <w:pPr>
        <w:jc w:val="center"/>
      </w:pPr>
    </w:p>
    <w:p w14:paraId="61342D54" w14:textId="77777777" w:rsidR="00E96A2A" w:rsidRPr="00A67A22" w:rsidRDefault="00E96A2A" w:rsidP="00FB762C">
      <w:pPr>
        <w:pStyle w:val="Heading1"/>
        <w:numPr>
          <w:ilvl w:val="0"/>
          <w:numId w:val="0"/>
        </w:numPr>
        <w:jc w:val="center"/>
      </w:pPr>
      <w:bookmarkStart w:id="15" w:name="_Toc217132570"/>
      <w:r w:rsidRPr="00A67A22">
        <w:t>Chapter Two: Literature Review</w:t>
      </w:r>
      <w:bookmarkEnd w:id="15"/>
    </w:p>
    <w:p w14:paraId="29BBD6C5" w14:textId="77777777" w:rsidR="00E96A2A" w:rsidRPr="00A67A22" w:rsidRDefault="00E96A2A" w:rsidP="00FB762C">
      <w:pPr>
        <w:pStyle w:val="Heading2"/>
      </w:pPr>
      <w:bookmarkStart w:id="16" w:name="_Toc217132571"/>
      <w:r w:rsidRPr="00A67A22">
        <w:t>Chapter Overview</w:t>
      </w:r>
      <w:bookmarkEnd w:id="16"/>
    </w:p>
    <w:p w14:paraId="262B0295" w14:textId="77777777" w:rsidR="00E96A2A" w:rsidRPr="00A67A22" w:rsidRDefault="00E96A2A" w:rsidP="00E96A2A">
      <w:r w:rsidRPr="00A67A22">
        <w:t xml:space="preserve">This chapter examines the literature available in the study, which sets the theoretical and empirical basis of the research. </w:t>
      </w:r>
    </w:p>
    <w:p w14:paraId="5B0EDEC0" w14:textId="77777777" w:rsidR="00E96A2A" w:rsidRPr="00A67A22" w:rsidRDefault="00E96A2A" w:rsidP="00FB762C">
      <w:pPr>
        <w:pStyle w:val="Heading2"/>
      </w:pPr>
      <w:bookmarkStart w:id="17" w:name="_Toc217132572"/>
      <w:r w:rsidRPr="00A67A22">
        <w:t>Influencer Marketing and Gen Z</w:t>
      </w:r>
      <w:bookmarkEnd w:id="17"/>
      <w:r w:rsidRPr="00A67A22">
        <w:t xml:space="preserve"> </w:t>
      </w:r>
    </w:p>
    <w:p w14:paraId="648456AC" w14:textId="77777777" w:rsidR="00E96A2A" w:rsidRPr="00A67A22" w:rsidRDefault="00E96A2A" w:rsidP="00E96A2A">
      <w:r w:rsidRPr="00A67A22">
        <w:t>The fast emergence of social media has shifted the concept of marketing as a brand-centred communication approach into an interpersonal process among peers. Guled and Rajkumar (2025) and Benevento et al. (2025) claimed that this change is the result of the growing demand of customers for interactive and visual online experiences. Although their observations can form the basis of the digital brand communication understanding, critics argue that such an account romanticises social media and does not sufficiently address the fact that the influencer content is saturated, and it may overwhelm consumers (Duffett and Mxunyelwa, 2025). In Gen Z, especially, it has been characterised as a generation that prioritises genuineness and familiarity over persuasion by celebrity (Duffett and Mxunyelwa, 2025). Nevertheless, scientific experts like Savage (2025) have cautioned that accusations of Gen Z not trusting old-fashioned advertisements are overstated, and do not distinguish between recreational browsing and actual buying behaviour.</w:t>
      </w:r>
    </w:p>
    <w:p w14:paraId="43FDE60B" w14:textId="77777777" w:rsidR="00736A0F" w:rsidRPr="00A67A22" w:rsidRDefault="00E96A2A" w:rsidP="00736A0F">
      <w:r w:rsidRPr="00A67A22">
        <w:t>Gymshark is commonly used as an iconic example of this pivot, and it has evolved from a 2012 garage start-up to become a worldwide-renowned £1 billion fitness company (Neate, 2022; Statista, 2025). Some authors proposed that this success was mainly due to the nature of the community-based influencer marketing, but others criticised this narrative as excessively glorifying the role of influencers without considering the structural forces in the market, like the pandemic driving growth in demand for home fitness and athleisure wear. Although such debates arise, literature tends to converge around one question: how real is the impact of influencer marketing on Gen Z buying behaviour as opposed to creating digital touchpoints? This knowledge gap is especially applicable in the context of emerging lifestyle brands based on the idea of fitness, such as Gymshark, where identity, culture, and aspiration converge with the purchase decision.</w:t>
      </w:r>
    </w:p>
    <w:p w14:paraId="028CFDC9" w14:textId="77777777" w:rsidR="00E96A2A" w:rsidRPr="00A67A22" w:rsidRDefault="00E96A2A" w:rsidP="00FB762C">
      <w:pPr>
        <w:pStyle w:val="Heading2"/>
      </w:pPr>
      <w:bookmarkStart w:id="18" w:name="_Toc217132573"/>
      <w:r w:rsidRPr="00A67A22">
        <w:t>Influencer Authenticity and Consumer Trust</w:t>
      </w:r>
      <w:bookmarkEnd w:id="18"/>
      <w:r w:rsidRPr="00A67A22">
        <w:t xml:space="preserve"> </w:t>
      </w:r>
    </w:p>
    <w:p w14:paraId="75F0B01A" w14:textId="77777777" w:rsidR="00E96A2A" w:rsidRPr="00A67A22" w:rsidRDefault="00E96A2A" w:rsidP="00E96A2A">
      <w:r w:rsidRPr="00A67A22">
        <w:lastRenderedPageBreak/>
        <w:t>One notable body of research focused on the importance of authenticity as the best predictor of Gen Z trust and purchase intention. Li (2025) argued that Gen Z views influencers as credible when their experiences with products seem authentic and aligned with their lives. This observation has gained acceptance among many, but the strength of such an argument has been questioned. As an example, Lim and Zhang (2022) claimed that authenticity is not enough, but source-product congruence has to be high as well. They indicated through their empirical evidence that influencers who were perceived to be promoting products not within their field of knowledge lose credibility within a short time. This argument points to a weakness of the study by Li (2025), which seemed to ignore the dynamic aspect of credibility maintenance over time.</w:t>
      </w:r>
    </w:p>
    <w:p w14:paraId="2DA0DC78" w14:textId="77777777" w:rsidR="00E96A2A" w:rsidRPr="00A67A22" w:rsidRDefault="00E96A2A" w:rsidP="00E96A2A">
      <w:r w:rsidRPr="00A67A22">
        <w:t>This stress is paramount to Gymshark due to the fact that its marketing design is dependent on the support of endorsers who reflect the dedication to its performance, discipline, and community. Provided that Gymshark engages influencers who do not have a fitness-based identity, the perceived lack of connection will decrease the credibility of their Gen Z followers. The fact that the brand has been consistent in using influencers whose physical appearance and workout plans are consistent with the visual and emotional message the brand conveys is in line with the Lim and Zhang (2022) framework. However, critics have also cautioned that the nature of authenticity is now becoming commoditised in itself, with even the content that comes out of authentic influencers now being viewed by consumers as being crafted and planned instead of being perceived as spontaneous. Thus, the empirical question is as follows: does the perception of influence authenticity by Gymshark maintain purchasing intention, or is it simply a social approval and identity signalling? This nuance is not tackled appropriately in existing scholarship.</w:t>
      </w:r>
    </w:p>
    <w:p w14:paraId="0F36BE4A" w14:textId="77777777" w:rsidR="00E96A2A" w:rsidRPr="00A67A22" w:rsidRDefault="00E96A2A" w:rsidP="00FB762C">
      <w:pPr>
        <w:pStyle w:val="Heading2"/>
        <w:rPr>
          <w:rFonts w:ascii="Segoe UI" w:eastAsia="Times New Roman" w:hAnsi="Segoe UI" w:cs="Segoe UI"/>
          <w:color w:val="0E101A"/>
          <w:sz w:val="26"/>
          <w:szCs w:val="26"/>
        </w:rPr>
      </w:pPr>
      <w:bookmarkStart w:id="19" w:name="_Toc217132574"/>
      <w:r w:rsidRPr="00A67A22">
        <w:rPr>
          <w:rFonts w:eastAsia="Times New Roman"/>
        </w:rPr>
        <w:t>Community-Based Content and Brand Loyalty</w:t>
      </w:r>
      <w:bookmarkEnd w:id="19"/>
      <w:r w:rsidRPr="00A67A22">
        <w:rPr>
          <w:rFonts w:ascii="Segoe UI" w:eastAsia="Times New Roman" w:hAnsi="Segoe UI" w:cs="Segoe UI"/>
          <w:color w:val="0E101A"/>
          <w:sz w:val="26"/>
          <w:szCs w:val="26"/>
        </w:rPr>
        <w:t xml:space="preserve"> </w:t>
      </w:r>
    </w:p>
    <w:p w14:paraId="422ED66E" w14:textId="77777777" w:rsidR="00E96A2A" w:rsidRPr="00A67A22" w:rsidRDefault="00E96A2A" w:rsidP="00E96A2A">
      <w:r w:rsidRPr="00A67A22">
        <w:t>The second significant dimension of influencer marketing concerns the idea of community-driven content and its influence on loyalty and belonging. According to Mayrhofer et al. (2020), user-generated content (UGC) strengthens purchase intention by means of peer validation and emotional appeal. On the other hand, Sethna et al. (2017) hypothesised that UGC has a secondary role; it is the brand-created content that is the main contributor to consumer persuasion. This paradox reveals a methodological weakness of the literature on influencers - a good number of researchers separate UGC or brand-generated content, and they do not consider their interaction.</w:t>
      </w:r>
    </w:p>
    <w:p w14:paraId="19E5009F" w14:textId="77777777" w:rsidR="00E96A2A" w:rsidRPr="00A67A22" w:rsidRDefault="00E96A2A" w:rsidP="00E96A2A">
      <w:r w:rsidRPr="00A67A22">
        <w:lastRenderedPageBreak/>
        <w:t>More current writers tried to reconcile these views. For instance, El-Shihy and Awaad (2025) showed that UGC is only convincing when it supports the existing brand narratives. That is, UGC and brand content work in symbiosis and not as independent entities. Such interpretation reflects how the hashtag challenge is strategically used by Gymshark to promote the act of posting progress as well as strengthening the philosophy of the brand, which is commitment and consistency. The society is neither a place to socialise nor a symbolic place of species-of-discipline.</w:t>
      </w:r>
    </w:p>
    <w:p w14:paraId="01559242" w14:textId="77777777" w:rsidR="00E96A2A" w:rsidRPr="00A67A22" w:rsidRDefault="00E96A2A" w:rsidP="00E96A2A">
      <w:r w:rsidRPr="00A67A22">
        <w:t>Nevertheless, the prevalent belief that participation in online communities is automatically converted into brand loyalty was criticised by some scholars, including Nadanyiova and Sujanska (2023). The longitudinal data they collected indicated that Gen Z loyalty (as opposed to purchase) relies on the long-term investment in the brand, but not on the one-time campaign. In the situation with Gymshark, the community structure stimulating the creation of loyalty exists, but the academic evidence of community involvement in creating loyalty, which produces repeat purchases, not single purchases, towards identity signalling is limited. This inconclusive controversy also contributes to the necessity to empirically measure whether the ecosystem of community-based influencers employed by Gymshark leads to the creation of a loyal audience or merely enhances social affirmation, but is not associated with financial gains.</w:t>
      </w:r>
    </w:p>
    <w:p w14:paraId="4AD88DD2" w14:textId="77777777" w:rsidR="00E96A2A" w:rsidRPr="00A67A22" w:rsidRDefault="00E96A2A" w:rsidP="00FB762C">
      <w:pPr>
        <w:pStyle w:val="Heading2"/>
        <w:rPr>
          <w:rFonts w:ascii="Segoe UI" w:hAnsi="Segoe UI" w:cs="Segoe UI"/>
          <w:color w:val="0E101A"/>
          <w:sz w:val="26"/>
          <w:szCs w:val="26"/>
        </w:rPr>
      </w:pPr>
      <w:bookmarkStart w:id="20" w:name="_Toc217132575"/>
      <w:r w:rsidRPr="00A67A22">
        <w:rPr>
          <w:rFonts w:eastAsia="Times New Roman"/>
        </w:rPr>
        <w:t>Hashtag Campaigns and Consumer Engagement</w:t>
      </w:r>
      <w:bookmarkEnd w:id="20"/>
    </w:p>
    <w:p w14:paraId="70C592B2" w14:textId="77777777" w:rsidR="00E96A2A" w:rsidRPr="00A67A22" w:rsidRDefault="00E96A2A" w:rsidP="00E96A2A">
      <w:r w:rsidRPr="00A67A22">
        <w:t>Hashtag campaigns have proved to be useful in branding since they allow participatory storytelling and viral visibility. Benevento et al. (2025) contended that hashtag campaigns started by influencers have a major influence on brand interactions in the case of product launches. Although Mayrhofer et al. (2020) have also confirmed this enthusiasm by concluding that hashtags increase the degree of peer influence and purchase intention, critics have emphasised the importance of caution. Li (2025) argued that all the engagement metrics, like likes, shares, and comments, are not good predictors of actual purchase behaviour. Therefore, numerous studies project the commercial impact of hashtag participation too much.</w:t>
      </w:r>
    </w:p>
    <w:p w14:paraId="6699A10F" w14:textId="77777777" w:rsidR="00E96A2A" w:rsidRPr="00A67A22" w:rsidRDefault="00E96A2A" w:rsidP="00E96A2A">
      <w:r w:rsidRPr="00A67A22">
        <w:t xml:space="preserve">The popularity of hashtags like #GymsharkWomen and Gymshark66 used by the company globally is also in accordance with the meaning of social amplification as described by Benevento et al. (2025). Nevertheless, the restrictions that Li (2025) is talking about pose very important questions: are the followers interacting because they want to buy it, or because it makes them more socially visible and signals their self-brand? The literature has not analysed the question of whether the ecosystem of hashtags created by Gymshark can lead to </w:t>
      </w:r>
      <w:r w:rsidRPr="00A67A22">
        <w:lastRenderedPageBreak/>
        <w:t>quantifiable financial results or merely support fitness-lifestyle identity performances. Moreover, a selective attention of consumers to trends can diminish the sustainability of hashtag campaigns, which is why the sustainability of the hashtag approach of Gymshark depends on the constant innovation and topicality to new cultural discourses.</w:t>
      </w:r>
    </w:p>
    <w:p w14:paraId="2EC4B9F5" w14:textId="77777777" w:rsidR="00E96A2A" w:rsidRPr="00A67A22" w:rsidRDefault="00E96A2A" w:rsidP="00FB762C">
      <w:pPr>
        <w:pStyle w:val="Heading2"/>
        <w:rPr>
          <w:rFonts w:eastAsia="Times New Roman"/>
          <w:color w:val="auto"/>
        </w:rPr>
      </w:pPr>
      <w:bookmarkStart w:id="21" w:name="_Toc217132576"/>
      <w:r w:rsidRPr="00A67A22">
        <w:rPr>
          <w:rFonts w:eastAsia="Times New Roman"/>
        </w:rPr>
        <w:t>Influencer Partnerships and Brand Impression</w:t>
      </w:r>
      <w:bookmarkEnd w:id="21"/>
    </w:p>
    <w:p w14:paraId="4C1EA8FF" w14:textId="77777777" w:rsidR="00E96A2A" w:rsidRPr="00A67A22" w:rsidRDefault="00E96A2A" w:rsidP="00E96A2A">
      <w:r w:rsidRPr="00A67A22">
        <w:t>Influencer partnerships have been characterised as significant in the development of brand perception. Samanta et al. (2025) claimed that, in order to enhance the company through partnerships, there should be a close correspondence between the persona of the influencer and the values of the brand. In their work on virtual influencers, Kim and Park (2023) also indicated that the effect of attractiveness and perceived expertise has a potent impact on Gen Z buying choices. These authors presupposed the dominance of macro-influencers, but Nadanyiova and Sujanska (2023) critiqued this statement quite seriously, proving that micro-influencers are more likely to produce a more profound trust and relatability as they are perceived to be closer to their followers.</w:t>
      </w:r>
    </w:p>
    <w:p w14:paraId="4F4612EE" w14:textId="77777777" w:rsidR="00E96A2A" w:rsidRPr="00A67A22" w:rsidRDefault="00E96A2A" w:rsidP="00E96A2A">
      <w:r w:rsidRPr="00A67A22">
        <w:t xml:space="preserve">Gymshark provides a good example of such tension. Although collaborating with famously influential people like Whitney Simmons and David Laid would generate worldwide promotion, it is important to also consider the relationships with micro-influencers representing a specific fitness group. This hybrid approach, which may be one of the keys to finding a balance between reach and credibility at the same time, has not been adequately taken into account by scholars. Nevertheless, the literature fails to recognise a very crucial aspect: Influencer collaboration can become overwhelming in relation to product performance at times. Thus, an unresolved question emerges; </w:t>
      </w:r>
      <w:r w:rsidRPr="00A67A22">
        <w:rPr>
          <w:i/>
        </w:rPr>
        <w:t>“</w:t>
      </w:r>
      <w:r w:rsidRPr="00A67A22">
        <w:rPr>
          <w:bCs/>
          <w:i/>
        </w:rPr>
        <w:t>does Gymshark’s success originate from the product quality or from the performative influence of fitness personalities who symbolically validate the brand?</w:t>
      </w:r>
      <w:r w:rsidRPr="00A67A22">
        <w:rPr>
          <w:i/>
        </w:rPr>
        <w:t xml:space="preserve">” </w:t>
      </w:r>
      <w:r w:rsidRPr="00A67A22">
        <w:t>The absence of product-centric analysis represents a methodological blind spot across existing research.</w:t>
      </w:r>
    </w:p>
    <w:p w14:paraId="4E511B90" w14:textId="77777777" w:rsidR="00E96A2A" w:rsidRPr="00A67A22" w:rsidRDefault="00E96A2A" w:rsidP="00FB762C">
      <w:pPr>
        <w:pStyle w:val="Heading2"/>
      </w:pPr>
      <w:bookmarkStart w:id="22" w:name="_Toc217132577"/>
      <w:r w:rsidRPr="00A67A22">
        <w:t>Synthesis and Identified Gaps.</w:t>
      </w:r>
      <w:bookmarkEnd w:id="22"/>
    </w:p>
    <w:p w14:paraId="189B3AC2" w14:textId="77777777" w:rsidR="00E96A2A" w:rsidRPr="00A67A22" w:rsidRDefault="00F07F06" w:rsidP="00F07F06">
      <w:pPr>
        <w:rPr>
          <w:rFonts w:asciiTheme="minorHAnsi" w:eastAsiaTheme="minorHAnsi" w:hAnsiTheme="minorHAnsi" w:cstheme="minorBidi"/>
          <w:sz w:val="22"/>
          <w:szCs w:val="22"/>
          <w:lang w:eastAsia="en-US"/>
        </w:rPr>
      </w:pPr>
      <w:r w:rsidRPr="00A67A22">
        <w:t>thus</w:t>
      </w:r>
      <w:r w:rsidR="00E96A2A" w:rsidRPr="00A67A22">
        <w:t xml:space="preserve">, the studied articles confirm a similar correlation between the elements of influencer marketing: authenticity, community content, hashtags, and collaborations and the intention of Gen Z to buy a product. Trust is created through the use of influencer authenticity (Duffett and Mxunyelwa, 2025; Li, 2025), whereas loyalty and belonging are developed using community-centred campaigns (Mayrhofer et al., 2020; El-Shihy and Awaad, 2025). The use of hashtag </w:t>
      </w:r>
      <w:r w:rsidR="00E96A2A" w:rsidRPr="00A67A22">
        <w:lastRenderedPageBreak/>
        <w:t>strategies (Benevento et al., 2025) is more engaging, and strategic collaborations (Samanta et al., 2025; Kim and Park, 2023) influence the brand perception. Collectively, these dimensions contribute to the social media success of Gymshark and are compatible with the requirements of authenticity, interactivity, and the purpose of Gen Z. Although these studies collectively support the success of social media strategies, several weaknesses remain:</w:t>
      </w:r>
    </w:p>
    <w:tbl>
      <w:tblPr>
        <w:tblStyle w:val="PlainTable1"/>
        <w:tblW w:w="0" w:type="auto"/>
        <w:tblLook w:val="04A0" w:firstRow="1" w:lastRow="0" w:firstColumn="1" w:lastColumn="0" w:noHBand="0" w:noVBand="1"/>
      </w:tblPr>
      <w:tblGrid>
        <w:gridCol w:w="2622"/>
        <w:gridCol w:w="6394"/>
      </w:tblGrid>
      <w:tr w:rsidR="00E96A2A" w:rsidRPr="00A67A22" w14:paraId="6A96DEDF" w14:textId="77777777" w:rsidTr="00EE7A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29D6FB" w14:textId="77777777" w:rsidR="00E96A2A" w:rsidRPr="00A67A22" w:rsidRDefault="00E96A2A" w:rsidP="00F07F06">
            <w:pPr>
              <w:jc w:val="center"/>
              <w:rPr>
                <w:b w:val="0"/>
              </w:rPr>
            </w:pPr>
            <w:r w:rsidRPr="00A67A22">
              <w:rPr>
                <w:b w:val="0"/>
              </w:rPr>
              <w:t>Critical Gap</w:t>
            </w:r>
          </w:p>
        </w:tc>
        <w:tc>
          <w:tcPr>
            <w:tcW w:w="0" w:type="auto"/>
            <w:hideMark/>
          </w:tcPr>
          <w:p w14:paraId="5E291EFE" w14:textId="77777777" w:rsidR="00E96A2A" w:rsidRPr="00A67A22" w:rsidRDefault="00E96A2A" w:rsidP="00F07F06">
            <w:pPr>
              <w:jc w:val="center"/>
              <w:cnfStyle w:val="100000000000" w:firstRow="1" w:lastRow="0" w:firstColumn="0" w:lastColumn="0" w:oddVBand="0" w:evenVBand="0" w:oddHBand="0" w:evenHBand="0" w:firstRowFirstColumn="0" w:firstRowLastColumn="0" w:lastRowFirstColumn="0" w:lastRowLastColumn="0"/>
              <w:rPr>
                <w:b w:val="0"/>
              </w:rPr>
            </w:pPr>
            <w:r w:rsidRPr="00A67A22">
              <w:rPr>
                <w:b w:val="0"/>
              </w:rPr>
              <w:t>Explanation</w:t>
            </w:r>
          </w:p>
        </w:tc>
      </w:tr>
      <w:tr w:rsidR="00E96A2A" w:rsidRPr="00A67A22" w14:paraId="2B56AC1D" w14:textId="77777777" w:rsidTr="00EE7A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F100BB" w14:textId="77777777" w:rsidR="00E96A2A" w:rsidRPr="00A67A22" w:rsidRDefault="00E96A2A" w:rsidP="00F07F06">
            <w:pPr>
              <w:jc w:val="center"/>
              <w:rPr>
                <w:b w:val="0"/>
              </w:rPr>
            </w:pPr>
            <w:r w:rsidRPr="00A67A22">
              <w:rPr>
                <w:b w:val="0"/>
              </w:rPr>
              <w:t>Industry generalisation</w:t>
            </w:r>
          </w:p>
        </w:tc>
        <w:tc>
          <w:tcPr>
            <w:tcW w:w="0" w:type="auto"/>
            <w:hideMark/>
          </w:tcPr>
          <w:p w14:paraId="10B5D91B" w14:textId="77777777" w:rsidR="00E96A2A" w:rsidRPr="00A67A22" w:rsidRDefault="00E96A2A" w:rsidP="00F07F06">
            <w:pPr>
              <w:jc w:val="center"/>
              <w:cnfStyle w:val="000000100000" w:firstRow="0" w:lastRow="0" w:firstColumn="0" w:lastColumn="0" w:oddVBand="0" w:evenVBand="0" w:oddHBand="1" w:evenHBand="0" w:firstRowFirstColumn="0" w:firstRowLastColumn="0" w:lastRowFirstColumn="0" w:lastRowLastColumn="0"/>
            </w:pPr>
            <w:r w:rsidRPr="00A67A22">
              <w:t>Most studies use generic samples rather than examining fitness-centric brands like Gymshark</w:t>
            </w:r>
          </w:p>
        </w:tc>
      </w:tr>
      <w:tr w:rsidR="00E96A2A" w:rsidRPr="00A67A22" w14:paraId="0FADC982" w14:textId="77777777" w:rsidTr="00EE7AB9">
        <w:tc>
          <w:tcPr>
            <w:cnfStyle w:val="001000000000" w:firstRow="0" w:lastRow="0" w:firstColumn="1" w:lastColumn="0" w:oddVBand="0" w:evenVBand="0" w:oddHBand="0" w:evenHBand="0" w:firstRowFirstColumn="0" w:firstRowLastColumn="0" w:lastRowFirstColumn="0" w:lastRowLastColumn="0"/>
            <w:tcW w:w="0" w:type="auto"/>
            <w:hideMark/>
          </w:tcPr>
          <w:p w14:paraId="37159D11" w14:textId="77777777" w:rsidR="00E96A2A" w:rsidRPr="00A67A22" w:rsidRDefault="00E96A2A" w:rsidP="00F07F06">
            <w:pPr>
              <w:jc w:val="center"/>
              <w:rPr>
                <w:b w:val="0"/>
              </w:rPr>
            </w:pPr>
            <w:r w:rsidRPr="00A67A22">
              <w:rPr>
                <w:b w:val="0"/>
              </w:rPr>
              <w:t>Limited causal evidence</w:t>
            </w:r>
          </w:p>
        </w:tc>
        <w:tc>
          <w:tcPr>
            <w:tcW w:w="0" w:type="auto"/>
            <w:hideMark/>
          </w:tcPr>
          <w:p w14:paraId="5337686C" w14:textId="77777777" w:rsidR="00E96A2A" w:rsidRPr="00A67A22" w:rsidRDefault="00E96A2A" w:rsidP="00F07F06">
            <w:pPr>
              <w:jc w:val="center"/>
              <w:cnfStyle w:val="000000000000" w:firstRow="0" w:lastRow="0" w:firstColumn="0" w:lastColumn="0" w:oddVBand="0" w:evenVBand="0" w:oddHBand="0" w:evenHBand="0" w:firstRowFirstColumn="0" w:firstRowLastColumn="0" w:lastRowFirstColumn="0" w:lastRowLastColumn="0"/>
            </w:pPr>
            <w:r w:rsidRPr="00A67A22">
              <w:t>Many studies equate engagement with purchase intention without validating real sales outcomes</w:t>
            </w:r>
          </w:p>
        </w:tc>
      </w:tr>
      <w:tr w:rsidR="00E96A2A" w:rsidRPr="00A67A22" w14:paraId="5976847E" w14:textId="77777777" w:rsidTr="00EE7A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1844A4" w14:textId="77777777" w:rsidR="00E96A2A" w:rsidRPr="00A67A22" w:rsidRDefault="00E96A2A" w:rsidP="00F07F06">
            <w:pPr>
              <w:jc w:val="center"/>
              <w:rPr>
                <w:b w:val="0"/>
              </w:rPr>
            </w:pPr>
            <w:r w:rsidRPr="00A67A22">
              <w:rPr>
                <w:b w:val="0"/>
              </w:rPr>
              <w:t>Theoretical fragmentation</w:t>
            </w:r>
          </w:p>
        </w:tc>
        <w:tc>
          <w:tcPr>
            <w:tcW w:w="0" w:type="auto"/>
            <w:hideMark/>
          </w:tcPr>
          <w:p w14:paraId="530DF4D5" w14:textId="77777777" w:rsidR="00E96A2A" w:rsidRPr="00A67A22" w:rsidRDefault="00E96A2A" w:rsidP="00F07F06">
            <w:pPr>
              <w:jc w:val="center"/>
              <w:cnfStyle w:val="000000100000" w:firstRow="0" w:lastRow="0" w:firstColumn="0" w:lastColumn="0" w:oddVBand="0" w:evenVBand="0" w:oddHBand="1" w:evenHBand="0" w:firstRowFirstColumn="0" w:firstRowLastColumn="0" w:lastRowFirstColumn="0" w:lastRowLastColumn="0"/>
            </w:pPr>
            <w:r w:rsidRPr="00A67A22">
              <w:t>Most research isolates credibility, community, and parasocial effects rather than integrating them</w:t>
            </w:r>
          </w:p>
        </w:tc>
      </w:tr>
      <w:tr w:rsidR="00E96A2A" w:rsidRPr="00A67A22" w14:paraId="215B1381" w14:textId="77777777" w:rsidTr="00EE7AB9">
        <w:tc>
          <w:tcPr>
            <w:cnfStyle w:val="001000000000" w:firstRow="0" w:lastRow="0" w:firstColumn="1" w:lastColumn="0" w:oddVBand="0" w:evenVBand="0" w:oddHBand="0" w:evenHBand="0" w:firstRowFirstColumn="0" w:firstRowLastColumn="0" w:lastRowFirstColumn="0" w:lastRowLastColumn="0"/>
            <w:tcW w:w="0" w:type="auto"/>
            <w:hideMark/>
          </w:tcPr>
          <w:p w14:paraId="32C5ABF1" w14:textId="77777777" w:rsidR="00E96A2A" w:rsidRPr="00A67A22" w:rsidRDefault="00E96A2A" w:rsidP="00F07F06">
            <w:pPr>
              <w:jc w:val="center"/>
              <w:rPr>
                <w:b w:val="0"/>
              </w:rPr>
            </w:pPr>
            <w:r w:rsidRPr="00A67A22">
              <w:rPr>
                <w:b w:val="0"/>
              </w:rPr>
              <w:t>Neglect of identity performance</w:t>
            </w:r>
          </w:p>
        </w:tc>
        <w:tc>
          <w:tcPr>
            <w:tcW w:w="0" w:type="auto"/>
            <w:hideMark/>
          </w:tcPr>
          <w:p w14:paraId="6462120B" w14:textId="77777777" w:rsidR="00E96A2A" w:rsidRPr="00A67A22" w:rsidRDefault="00E96A2A" w:rsidP="00F07F06">
            <w:pPr>
              <w:jc w:val="center"/>
              <w:cnfStyle w:val="000000000000" w:firstRow="0" w:lastRow="0" w:firstColumn="0" w:lastColumn="0" w:oddVBand="0" w:evenVBand="0" w:oddHBand="0" w:evenHBand="0" w:firstRowFirstColumn="0" w:firstRowLastColumn="0" w:lastRowFirstColumn="0" w:lastRowLastColumn="0"/>
            </w:pPr>
            <w:r w:rsidRPr="00A67A22">
              <w:t>Few studies analyse whether purchases are driven by fitness needs or social self-presentation</w:t>
            </w:r>
          </w:p>
        </w:tc>
      </w:tr>
    </w:tbl>
    <w:p w14:paraId="3E07F7BB" w14:textId="77777777" w:rsidR="00E96A2A" w:rsidRPr="00A67A22" w:rsidRDefault="00E96A2A" w:rsidP="00F07F06">
      <w:pPr>
        <w:spacing w:before="100" w:beforeAutospacing="1" w:after="100" w:afterAutospacing="1"/>
      </w:pPr>
      <w:r w:rsidRPr="00A67A22">
        <w:t xml:space="preserve">Additionally, studies often assume that influencer marketing </w:t>
      </w:r>
      <w:r w:rsidRPr="00A67A22">
        <w:rPr>
          <w:i/>
          <w:iCs/>
        </w:rPr>
        <w:t>causes</w:t>
      </w:r>
      <w:r w:rsidRPr="00A67A22">
        <w:t xml:space="preserve"> loyalty without examining whether loyalty is actually the result of ongoing brand interaction. Consequently, there is a need to investigate whether </w:t>
      </w:r>
      <w:r w:rsidRPr="00A67A22">
        <w:rPr>
          <w:rFonts w:eastAsiaTheme="majorEastAsia"/>
        </w:rPr>
        <w:t>Gymshark’s influencer ecosystem stimulates actual consumer purchase decisions rather than mere symbolic participation</w:t>
      </w:r>
      <w:r w:rsidRPr="00A67A22">
        <w:t>.</w:t>
      </w:r>
    </w:p>
    <w:p w14:paraId="52B79FCB" w14:textId="77777777" w:rsidR="00E96A2A" w:rsidRPr="00A67A22" w:rsidRDefault="00E96A2A" w:rsidP="00FB762C">
      <w:pPr>
        <w:pStyle w:val="Heading2"/>
      </w:pPr>
      <w:bookmarkStart w:id="23" w:name="_Toc217132578"/>
      <w:r w:rsidRPr="00A67A22">
        <w:t>Theoretical Framework</w:t>
      </w:r>
      <w:bookmarkEnd w:id="23"/>
    </w:p>
    <w:p w14:paraId="697A06EF" w14:textId="77777777" w:rsidR="00E96A2A" w:rsidRPr="00A67A22" w:rsidRDefault="00E96A2A" w:rsidP="00E96A2A">
      <w:pPr>
        <w:pStyle w:val="Heading3"/>
      </w:pPr>
      <w:bookmarkStart w:id="24" w:name="_Toc217132579"/>
      <w:r w:rsidRPr="00A67A22">
        <w:t>Source Credibili1ty Theory</w:t>
      </w:r>
      <w:bookmarkEnd w:id="24"/>
      <w:r w:rsidRPr="00A67A22">
        <w:t xml:space="preserve"> </w:t>
      </w:r>
    </w:p>
    <w:p w14:paraId="0968F703" w14:textId="77777777" w:rsidR="00E96A2A" w:rsidRPr="00A67A22" w:rsidRDefault="00E96A2A" w:rsidP="00E96A2A">
      <w:r w:rsidRPr="00A67A22">
        <w:t>According to the Source Credibility Theory, the effects of a message are conditioned on the expertise of a communicator, his or her trustworthiness, and attractiveness (Hovland and Weiss, 1951).  Duffett and Mxunyelwa (2025) corroborate that these qualities play an important role in influencing Gen Z to follow the recommendations of influencers on Instagram. In the present research, influencer authenticity is an expression of perceived credibility, which has a direct influence o</w:t>
      </w:r>
      <w:r w:rsidR="007C4677" w:rsidRPr="00A67A22">
        <w:t>n trust and purchase intention.</w:t>
      </w:r>
    </w:p>
    <w:p w14:paraId="1AD8EF0E" w14:textId="77777777" w:rsidR="00E96A2A" w:rsidRPr="00A67A22" w:rsidRDefault="00E96A2A" w:rsidP="00E96A2A">
      <w:pPr>
        <w:pStyle w:val="Heading3"/>
      </w:pPr>
      <w:bookmarkStart w:id="25" w:name="_Toc217132580"/>
      <w:r w:rsidRPr="00A67A22">
        <w:t>Social Identity Theory</w:t>
      </w:r>
      <w:bookmarkEnd w:id="25"/>
    </w:p>
    <w:p w14:paraId="0F57B212" w14:textId="77777777" w:rsidR="00E96A2A" w:rsidRPr="00A67A22" w:rsidRDefault="00E96A2A" w:rsidP="00E96A2A">
      <w:r w:rsidRPr="00A67A22">
        <w:t>This theory is used to explain how individuals develop the self-concept by identifying with the group</w:t>
      </w:r>
      <w:r w:rsidR="009F6E1B" w:rsidRPr="00A67A22">
        <w:t xml:space="preserve"> </w:t>
      </w:r>
      <w:r w:rsidRPr="00A67A22">
        <w:t xml:space="preserve">(Tajfel et al., 2001). Applied to influencer marketing, it explains how community-based campaigns like the one created by Gymshark, called #Gymshark66, influence the consumer to associate with group values of fitness. Such participatory environments are found to reinforce </w:t>
      </w:r>
      <w:r w:rsidRPr="00A67A22">
        <w:lastRenderedPageBreak/>
        <w:t>loyalty and inspire longer-term involvement according to studies by Mayrhofer et al. (2020) and El-Shihy and Awaad (2025). Therefore, the connection between community content and brand loyalty among Gen Z is mediated by social identity processes.</w:t>
      </w:r>
    </w:p>
    <w:p w14:paraId="3257290B" w14:textId="77777777" w:rsidR="00E96A2A" w:rsidRPr="00A67A22" w:rsidRDefault="00E96A2A" w:rsidP="00E96A2A">
      <w:pPr>
        <w:pStyle w:val="Heading3"/>
      </w:pPr>
      <w:bookmarkStart w:id="26" w:name="_Toc217132581"/>
      <w:r w:rsidRPr="00A67A22">
        <w:t>Parasocial Interaction Theory.</w:t>
      </w:r>
      <w:bookmarkEnd w:id="26"/>
      <w:r w:rsidRPr="00A67A22">
        <w:t xml:space="preserve"> </w:t>
      </w:r>
    </w:p>
    <w:p w14:paraId="54CE4FEE" w14:textId="77777777" w:rsidR="00E96A2A" w:rsidRPr="00A67A22" w:rsidRDefault="00E96A2A" w:rsidP="00E96A2A">
      <w:r w:rsidRPr="00A67A22">
        <w:t>The Parasocial Interaction Theory explains the type of one-sided but emotionally intimate relationships that consumers develop with media personalities(Horton and Wohl, 1956). According to the related literature, Hwang and Zhang (2018) and Samanta et al. (2025) indicate that these interactions increased emotional connection and perceived familiarity. In the case of Gymshark, the personal narrative of the influencers increases the intensity of the parasocial relationships, turning the followers into more emotionally engaged consumers who will be more likely to buy.</w:t>
      </w:r>
    </w:p>
    <w:p w14:paraId="09DD3B80" w14:textId="77777777" w:rsidR="00E96A2A" w:rsidRPr="00A67A22" w:rsidRDefault="00E96A2A" w:rsidP="00FB762C">
      <w:pPr>
        <w:pStyle w:val="Heading2"/>
      </w:pPr>
      <w:bookmarkStart w:id="27" w:name="_Toc217132582"/>
      <w:r w:rsidRPr="00A67A22">
        <w:t>Conceptual Framework</w:t>
      </w:r>
      <w:bookmarkEnd w:id="27"/>
    </w:p>
    <w:p w14:paraId="07404F68" w14:textId="77777777" w:rsidR="00432CE4" w:rsidRPr="00A67A22" w:rsidRDefault="00E96A2A" w:rsidP="00E96A2A">
      <w:r w:rsidRPr="00A67A22">
        <w:t xml:space="preserve">These theories are incorporated into the conceptual framework to show how the features of influencer marketing affect the decisions of the Gen Z generation to purchase Gymshark. The </w:t>
      </w:r>
      <w:r w:rsidR="00432CE4" w:rsidRPr="00A67A22">
        <w:t xml:space="preserve">following figure display the </w:t>
      </w:r>
      <w:r w:rsidRPr="00A67A22">
        <w:t xml:space="preserve">independent </w:t>
      </w:r>
      <w:r w:rsidR="00432CE4" w:rsidRPr="00A67A22">
        <w:t>and the dependent variable</w:t>
      </w:r>
    </w:p>
    <w:p w14:paraId="4932FB35" w14:textId="77777777" w:rsidR="00E96A2A" w:rsidRPr="00A67A22" w:rsidRDefault="00E96A2A" w:rsidP="00E96A2A">
      <w:r w:rsidRPr="00A67A22">
        <w:rPr>
          <w:noProof/>
          <w:lang w:val="en-US" w:eastAsia="en-US"/>
        </w:rPr>
        <w:drawing>
          <wp:inline distT="0" distB="0" distL="0" distR="0" wp14:anchorId="11EDA753" wp14:editId="6538CE40">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3DC0376" w14:textId="77777777" w:rsidR="00E96A2A" w:rsidRPr="00A67A22" w:rsidRDefault="00E96A2A" w:rsidP="00FB762C">
      <w:pPr>
        <w:pStyle w:val="Heading2"/>
      </w:pPr>
      <w:bookmarkStart w:id="28" w:name="_Toc217132583"/>
      <w:r w:rsidRPr="00A67A22">
        <w:t>Chapter Summary</w:t>
      </w:r>
      <w:bookmarkEnd w:id="28"/>
    </w:p>
    <w:p w14:paraId="6A7D8C39" w14:textId="77777777" w:rsidR="00E96A2A" w:rsidRPr="00A67A22" w:rsidRDefault="00E96A2A" w:rsidP="00E96A2A">
      <w:r w:rsidRPr="00A67A22">
        <w:t xml:space="preserve">This chapter has critically analysed the role of influencer marketing as an influencer of Gen Z purchasing patterns with reference to the Instagram marketing by Gymshark. The literature </w:t>
      </w:r>
      <w:r w:rsidRPr="00A67A22">
        <w:lastRenderedPageBreak/>
        <w:t>review revealed the gaps in the research and theoretical underpinnings, and the next chapter, Chapter 3, was devoted to the description of the research design and methodology of the study.</w:t>
      </w:r>
    </w:p>
    <w:p w14:paraId="6D79560C" w14:textId="77777777" w:rsidR="00E96A2A" w:rsidRPr="00A67A22" w:rsidRDefault="00E96A2A" w:rsidP="00E96A2A">
      <w:r w:rsidRPr="00A67A22">
        <w:br w:type="page"/>
      </w:r>
    </w:p>
    <w:p w14:paraId="62E7076A" w14:textId="77777777" w:rsidR="001718BB" w:rsidRPr="00A67A22" w:rsidRDefault="001718BB" w:rsidP="001718BB">
      <w:pPr>
        <w:pStyle w:val="Heading1"/>
      </w:pPr>
      <w:bookmarkStart w:id="29" w:name="_Toc217132584"/>
      <w:r w:rsidRPr="00A67A22">
        <w:lastRenderedPageBreak/>
        <w:t>Chapter Three: Methodology</w:t>
      </w:r>
      <w:bookmarkEnd w:id="29"/>
    </w:p>
    <w:p w14:paraId="54144D7D" w14:textId="77777777" w:rsidR="001718BB" w:rsidRPr="00A67A22" w:rsidRDefault="001718BB" w:rsidP="00FB762C">
      <w:pPr>
        <w:pStyle w:val="Heading2"/>
      </w:pPr>
      <w:bookmarkStart w:id="30" w:name="_Toc217132585"/>
      <w:r w:rsidRPr="00A67A22">
        <w:t>Chapter Overview</w:t>
      </w:r>
      <w:bookmarkEnd w:id="30"/>
    </w:p>
    <w:p w14:paraId="29EDA867" w14:textId="77777777" w:rsidR="001718BB" w:rsidRPr="00A67A22" w:rsidRDefault="001718BB" w:rsidP="001718BB">
      <w:r w:rsidRPr="00A67A22">
        <w:t>Methodology outlines the process of data collection, analysis and interpretation to answer the research questions effectively. The chapter applied the Research Onion Model created by Saunders et al. (2009) that offers a systematic approach to the definition of the research philosophy, method, design, data collection, and analysis methods.</w:t>
      </w:r>
    </w:p>
    <w:p w14:paraId="1D6231CA" w14:textId="77777777" w:rsidR="0056527B" w:rsidRPr="00A67A22" w:rsidRDefault="0056527B" w:rsidP="0056527B">
      <w:pPr>
        <w:pStyle w:val="NormalWeb"/>
        <w:spacing w:line="360" w:lineRule="auto"/>
      </w:pPr>
    </w:p>
    <w:p w14:paraId="5B1CD8F7" w14:textId="77777777" w:rsidR="0056527B" w:rsidRPr="00A67A22" w:rsidRDefault="0056527B" w:rsidP="0056527B">
      <w:pPr>
        <w:jc w:val="center"/>
        <w:rPr>
          <w:i/>
        </w:rPr>
      </w:pPr>
      <w:r w:rsidRPr="00A67A22">
        <w:rPr>
          <w:i/>
          <w:noProof/>
          <w:lang w:val="en-US" w:eastAsia="en-US"/>
        </w:rPr>
        <w:drawing>
          <wp:inline distT="0" distB="0" distL="0" distR="0" wp14:anchorId="4F4D68CE" wp14:editId="67BA94D4">
            <wp:extent cx="5731510" cy="409702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esearch-Onion.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4097020"/>
                    </a:xfrm>
                    <a:prstGeom prst="rect">
                      <a:avLst/>
                    </a:prstGeom>
                  </pic:spPr>
                </pic:pic>
              </a:graphicData>
            </a:graphic>
          </wp:inline>
        </w:drawing>
      </w:r>
    </w:p>
    <w:p w14:paraId="7CBC599D" w14:textId="77777777" w:rsidR="0056527B" w:rsidRPr="00A67A22" w:rsidRDefault="0056527B" w:rsidP="0056527B">
      <w:pPr>
        <w:jc w:val="center"/>
        <w:rPr>
          <w:i/>
        </w:rPr>
      </w:pPr>
      <w:bookmarkStart w:id="31" w:name="_Toc210939073"/>
      <w:r w:rsidRPr="00A67A22">
        <w:rPr>
          <w:i/>
        </w:rPr>
        <w:t xml:space="preserve">Figure </w:t>
      </w:r>
      <w:r w:rsidRPr="00A67A22">
        <w:rPr>
          <w:i/>
        </w:rPr>
        <w:fldChar w:fldCharType="begin"/>
      </w:r>
      <w:r w:rsidRPr="00A67A22">
        <w:rPr>
          <w:i/>
        </w:rPr>
        <w:instrText xml:space="preserve"> STYLEREF 1 \s </w:instrText>
      </w:r>
      <w:r w:rsidRPr="00A67A22">
        <w:rPr>
          <w:i/>
        </w:rPr>
        <w:fldChar w:fldCharType="separate"/>
      </w:r>
      <w:r w:rsidR="00464073" w:rsidRPr="00A67A22">
        <w:rPr>
          <w:i/>
          <w:noProof/>
        </w:rPr>
        <w:t>4</w:t>
      </w:r>
      <w:r w:rsidRPr="00A67A22">
        <w:rPr>
          <w:i/>
        </w:rPr>
        <w:fldChar w:fldCharType="end"/>
      </w:r>
      <w:r w:rsidRPr="00A67A22">
        <w:rPr>
          <w:i/>
        </w:rPr>
        <w:t>.</w:t>
      </w:r>
      <w:r w:rsidRPr="00A67A22">
        <w:rPr>
          <w:i/>
        </w:rPr>
        <w:fldChar w:fldCharType="begin"/>
      </w:r>
      <w:r w:rsidRPr="00A67A22">
        <w:rPr>
          <w:i/>
        </w:rPr>
        <w:instrText xml:space="preserve"> SEQ Figure \* ARABIC \s 1 </w:instrText>
      </w:r>
      <w:r w:rsidRPr="00A67A22">
        <w:rPr>
          <w:i/>
        </w:rPr>
        <w:fldChar w:fldCharType="separate"/>
      </w:r>
      <w:r w:rsidR="00464073" w:rsidRPr="00A67A22">
        <w:rPr>
          <w:i/>
          <w:noProof/>
        </w:rPr>
        <w:t>1</w:t>
      </w:r>
      <w:r w:rsidRPr="00A67A22">
        <w:rPr>
          <w:i/>
        </w:rPr>
        <w:fldChar w:fldCharType="end"/>
      </w:r>
      <w:r w:rsidRPr="00A67A22">
        <w:rPr>
          <w:i/>
        </w:rPr>
        <w:t>. Research Onion Model</w:t>
      </w:r>
      <w:bookmarkEnd w:id="31"/>
    </w:p>
    <w:p w14:paraId="60C6CCBA" w14:textId="77777777" w:rsidR="0056527B" w:rsidRPr="00A67A22" w:rsidRDefault="0056527B" w:rsidP="0056527B">
      <w:pPr>
        <w:jc w:val="center"/>
        <w:rPr>
          <w:i/>
          <w:color w:val="000000"/>
        </w:rPr>
      </w:pPr>
      <w:r w:rsidRPr="00A67A22">
        <w:rPr>
          <w:i/>
        </w:rPr>
        <w:t>Source: (</w:t>
      </w:r>
      <w:r w:rsidRPr="00A67A22">
        <w:rPr>
          <w:i/>
          <w:color w:val="000000"/>
        </w:rPr>
        <w:t>Seuring et al., 2021).</w:t>
      </w:r>
    </w:p>
    <w:p w14:paraId="45A8DC9A" w14:textId="77777777" w:rsidR="0056527B" w:rsidRPr="00A67A22" w:rsidRDefault="0056527B" w:rsidP="001718BB"/>
    <w:p w14:paraId="7A23E266" w14:textId="77777777" w:rsidR="001718BB" w:rsidRPr="00A67A22" w:rsidRDefault="001718BB" w:rsidP="00FB762C">
      <w:pPr>
        <w:pStyle w:val="Heading2"/>
      </w:pPr>
      <w:bookmarkStart w:id="32" w:name="_Toc217132586"/>
      <w:r w:rsidRPr="00A67A22">
        <w:t>Research Philosophy: Positivism.</w:t>
      </w:r>
      <w:bookmarkEnd w:id="32"/>
    </w:p>
    <w:p w14:paraId="4DB156D2" w14:textId="77777777" w:rsidR="001718BB" w:rsidRPr="00A67A22" w:rsidRDefault="001718BB" w:rsidP="002629C7">
      <w:r w:rsidRPr="00A67A22">
        <w:t xml:space="preserve">Research philosophy outlines what the researcher believes regarding the development and understanding of knowledge (Ali, 2024). </w:t>
      </w:r>
      <w:r w:rsidR="002629C7" w:rsidRPr="00A67A22">
        <w:t xml:space="preserve">because it relies  on quantifiable information gathered via a survey with a structured format to analyze trends in the reaction of Gen Z consumers to </w:t>
      </w:r>
      <w:r w:rsidR="002629C7" w:rsidRPr="00A67A22">
        <w:lastRenderedPageBreak/>
        <w:t>the Instagram marketing efforts of Gymshark. The positivist approach in this study is not aimed at finding any form of absolute cause-and-effect relationships but determining any observable patterns and relationships between the influencer marketing qualities and consumer perceptions relative to purchases among the Gen Z Instagram users.</w:t>
      </w:r>
    </w:p>
    <w:p w14:paraId="275C8231" w14:textId="77777777" w:rsidR="001718BB" w:rsidRPr="00A67A22" w:rsidRDefault="001718BB" w:rsidP="00FB762C">
      <w:pPr>
        <w:pStyle w:val="Heading2"/>
      </w:pPr>
      <w:bookmarkStart w:id="33" w:name="_Toc217132587"/>
      <w:r w:rsidRPr="00A67A22">
        <w:t>Study Design: Deductive.</w:t>
      </w:r>
      <w:bookmarkEnd w:id="33"/>
    </w:p>
    <w:p w14:paraId="22FB6BB8" w14:textId="77777777" w:rsidR="001718BB" w:rsidRPr="00A67A22" w:rsidRDefault="001718BB" w:rsidP="001718BB">
      <w:r w:rsidRPr="00A67A22">
        <w:t xml:space="preserve">A research methodology directs the way the theoretical knowledge relates to empirical information. Two primary types are available, namely inductive and deductive (Kumar and Ujire, 2024). The current research utilises a deductive design because it starts with the established theories of influencer marketing, trust, and consumer </w:t>
      </w:r>
      <w:r w:rsidR="00D80E28" w:rsidRPr="00A67A22">
        <w:t>behaviours. The deductive design allows the research to look at the correspondence of the survey results with the already existing theoretical expectations, instead of proving or disproving the hypotheses conclusively. Since the research is exploratory with very small sample size, its results are treated as indicative associations as opposed to causal relationships.</w:t>
      </w:r>
      <w:r w:rsidRPr="00A67A22">
        <w:t xml:space="preserve"> </w:t>
      </w:r>
    </w:p>
    <w:p w14:paraId="2260241F" w14:textId="77777777" w:rsidR="001718BB" w:rsidRPr="00A67A22" w:rsidRDefault="001718BB" w:rsidP="00FB762C">
      <w:pPr>
        <w:pStyle w:val="Heading2"/>
      </w:pPr>
      <w:bookmarkStart w:id="34" w:name="_Toc217132588"/>
      <w:r w:rsidRPr="00A67A22">
        <w:t>Research Design: Structured online survey.</w:t>
      </w:r>
      <w:bookmarkEnd w:id="34"/>
    </w:p>
    <w:p w14:paraId="5D568E87" w14:textId="77777777" w:rsidR="001718BB" w:rsidRPr="00A67A22" w:rsidRDefault="001718BB" w:rsidP="001718BB">
      <w:r w:rsidRPr="00A67A22">
        <w:t>A research design is a guideline to the collection and analysis of data in order to attain research goals</w:t>
      </w:r>
      <w:r w:rsidR="007C7920" w:rsidRPr="00A67A22">
        <w:t xml:space="preserve"> </w:t>
      </w:r>
      <w:r w:rsidRPr="00A67A22">
        <w:t xml:space="preserve">(Saunders et al., 2009). In this research, a Structured online survey is used. </w:t>
      </w:r>
    </w:p>
    <w:p w14:paraId="5CA6C601" w14:textId="77777777" w:rsidR="001718BB" w:rsidRPr="00A67A22" w:rsidRDefault="001718BB" w:rsidP="00FB762C">
      <w:pPr>
        <w:pStyle w:val="Heading2"/>
      </w:pPr>
      <w:bookmarkStart w:id="35" w:name="_Toc217132589"/>
      <w:r w:rsidRPr="00A67A22">
        <w:t>Eligibility Criteria for Primary Data Collection</w:t>
      </w:r>
      <w:bookmarkEnd w:id="35"/>
    </w:p>
    <w:p w14:paraId="050702F6" w14:textId="77777777" w:rsidR="001A1C2A" w:rsidRPr="00A67A22" w:rsidRDefault="001718BB" w:rsidP="001A1C2A">
      <w:pPr>
        <w:rPr>
          <w:i/>
        </w:rPr>
      </w:pPr>
      <w:r w:rsidRPr="00A67A22">
        <w:rPr>
          <w:i/>
        </w:rPr>
        <w:t xml:space="preserve">Table </w:t>
      </w:r>
      <w:r w:rsidRPr="00A67A22">
        <w:rPr>
          <w:i/>
        </w:rPr>
        <w:fldChar w:fldCharType="begin"/>
      </w:r>
      <w:r w:rsidRPr="00A67A22">
        <w:rPr>
          <w:i/>
        </w:rPr>
        <w:instrText xml:space="preserve"> SEQ Table \* ARABIC </w:instrText>
      </w:r>
      <w:r w:rsidRPr="00A67A22">
        <w:rPr>
          <w:i/>
        </w:rPr>
        <w:fldChar w:fldCharType="separate"/>
      </w:r>
      <w:r w:rsidR="00464073" w:rsidRPr="00A67A22">
        <w:rPr>
          <w:i/>
          <w:noProof/>
        </w:rPr>
        <w:t>2</w:t>
      </w:r>
      <w:r w:rsidRPr="00A67A22">
        <w:rPr>
          <w:i/>
        </w:rPr>
        <w:fldChar w:fldCharType="end"/>
      </w:r>
      <w:r w:rsidR="001A1C2A" w:rsidRPr="00A67A22">
        <w:rPr>
          <w:i/>
        </w:rPr>
        <w:t>. Eligibility Criteria</w:t>
      </w:r>
    </w:p>
    <w:tbl>
      <w:tblPr>
        <w:tblStyle w:val="PlainTable1"/>
        <w:tblW w:w="0" w:type="auto"/>
        <w:tblLook w:val="04A0" w:firstRow="1" w:lastRow="0" w:firstColumn="1" w:lastColumn="0" w:noHBand="0" w:noVBand="1"/>
      </w:tblPr>
      <w:tblGrid>
        <w:gridCol w:w="5523"/>
        <w:gridCol w:w="3493"/>
      </w:tblGrid>
      <w:tr w:rsidR="001718BB" w:rsidRPr="00A67A22" w14:paraId="2FD74AEF" w14:textId="77777777" w:rsidTr="00EE7A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094EBC" w14:textId="77777777" w:rsidR="001718BB" w:rsidRPr="00A67A22" w:rsidRDefault="001718BB" w:rsidP="00EE7AB9">
            <w:pPr>
              <w:jc w:val="center"/>
            </w:pPr>
            <w:r w:rsidRPr="00A67A22">
              <w:rPr>
                <w:rStyle w:val="Strong"/>
              </w:rPr>
              <w:t>Inclusion Criteria</w:t>
            </w:r>
          </w:p>
        </w:tc>
        <w:tc>
          <w:tcPr>
            <w:tcW w:w="0" w:type="auto"/>
            <w:hideMark/>
          </w:tcPr>
          <w:p w14:paraId="751E8B6A" w14:textId="77777777" w:rsidR="001718BB" w:rsidRPr="00A67A22" w:rsidRDefault="001718BB" w:rsidP="00EE7AB9">
            <w:pPr>
              <w:jc w:val="center"/>
              <w:cnfStyle w:val="100000000000" w:firstRow="1" w:lastRow="0" w:firstColumn="0" w:lastColumn="0" w:oddVBand="0" w:evenVBand="0" w:oddHBand="0" w:evenHBand="0" w:firstRowFirstColumn="0" w:firstRowLastColumn="0" w:lastRowFirstColumn="0" w:lastRowLastColumn="0"/>
            </w:pPr>
            <w:r w:rsidRPr="00A67A22">
              <w:rPr>
                <w:rStyle w:val="Strong"/>
              </w:rPr>
              <w:t>Exclusion Criteria</w:t>
            </w:r>
          </w:p>
        </w:tc>
      </w:tr>
      <w:tr w:rsidR="001718BB" w:rsidRPr="00A67A22" w14:paraId="1E61808F" w14:textId="77777777" w:rsidTr="00EE7A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627C2D" w14:textId="77777777" w:rsidR="001718BB" w:rsidRPr="00A67A22" w:rsidRDefault="001718BB" w:rsidP="00EE7AB9">
            <w:pPr>
              <w:jc w:val="left"/>
            </w:pPr>
            <w:r w:rsidRPr="00A67A22">
              <w:rPr>
                <w:b w:val="0"/>
              </w:rPr>
              <w:t>Respondents aged 18–27 (Gen Z)</w:t>
            </w:r>
          </w:p>
        </w:tc>
        <w:tc>
          <w:tcPr>
            <w:tcW w:w="0" w:type="auto"/>
            <w:hideMark/>
          </w:tcPr>
          <w:p w14:paraId="6A42C3E1" w14:textId="77777777" w:rsidR="001718BB" w:rsidRPr="00A67A22" w:rsidRDefault="001718BB" w:rsidP="00EE7AB9">
            <w:pPr>
              <w:cnfStyle w:val="000000100000" w:firstRow="0" w:lastRow="0" w:firstColumn="0" w:lastColumn="0" w:oddVBand="0" w:evenVBand="0" w:oddHBand="1" w:evenHBand="0" w:firstRowFirstColumn="0" w:firstRowLastColumn="0" w:lastRowFirstColumn="0" w:lastRowLastColumn="0"/>
            </w:pPr>
            <w:r w:rsidRPr="00A67A22">
              <w:t>Respondents under 18 or over 27</w:t>
            </w:r>
          </w:p>
        </w:tc>
      </w:tr>
      <w:tr w:rsidR="001718BB" w:rsidRPr="00A67A22" w14:paraId="49282760" w14:textId="77777777" w:rsidTr="00EE7AB9">
        <w:tc>
          <w:tcPr>
            <w:cnfStyle w:val="001000000000" w:firstRow="0" w:lastRow="0" w:firstColumn="1" w:lastColumn="0" w:oddVBand="0" w:evenVBand="0" w:oddHBand="0" w:evenHBand="0" w:firstRowFirstColumn="0" w:firstRowLastColumn="0" w:lastRowFirstColumn="0" w:lastRowLastColumn="0"/>
            <w:tcW w:w="0" w:type="auto"/>
            <w:hideMark/>
          </w:tcPr>
          <w:p w14:paraId="1D8D9E0E" w14:textId="77777777" w:rsidR="001718BB" w:rsidRPr="00A67A22" w:rsidRDefault="001718BB" w:rsidP="00EE7AB9">
            <w:r w:rsidRPr="00A67A22">
              <w:rPr>
                <w:b w:val="0"/>
              </w:rPr>
              <w:t>Active Instagram users who follow Gymshark or fitness influencers</w:t>
            </w:r>
          </w:p>
        </w:tc>
        <w:tc>
          <w:tcPr>
            <w:tcW w:w="0" w:type="auto"/>
            <w:hideMark/>
          </w:tcPr>
          <w:p w14:paraId="5CF54A16" w14:textId="77777777" w:rsidR="001718BB" w:rsidRPr="00A67A22" w:rsidRDefault="001718BB" w:rsidP="00EE7AB9">
            <w:pPr>
              <w:cnfStyle w:val="000000000000" w:firstRow="0" w:lastRow="0" w:firstColumn="0" w:lastColumn="0" w:oddVBand="0" w:evenVBand="0" w:oddHBand="0" w:evenHBand="0" w:firstRowFirstColumn="0" w:firstRowLastColumn="0" w:lastRowFirstColumn="0" w:lastRowLastColumn="0"/>
            </w:pPr>
            <w:r w:rsidRPr="00A67A22">
              <w:t>Users with no Instagram presence</w:t>
            </w:r>
          </w:p>
        </w:tc>
      </w:tr>
      <w:tr w:rsidR="001718BB" w:rsidRPr="00A67A22" w14:paraId="6722B01F" w14:textId="77777777" w:rsidTr="00EE7A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7B719B" w14:textId="77777777" w:rsidR="001718BB" w:rsidRPr="00A67A22" w:rsidRDefault="001718BB" w:rsidP="00EE7AB9">
            <w:r w:rsidRPr="00A67A22">
              <w:rPr>
                <w:b w:val="0"/>
              </w:rPr>
              <w:t>Individuals who have purchased or engaged with Gymshark online</w:t>
            </w:r>
          </w:p>
        </w:tc>
        <w:tc>
          <w:tcPr>
            <w:tcW w:w="0" w:type="auto"/>
            <w:hideMark/>
          </w:tcPr>
          <w:p w14:paraId="2EC21815" w14:textId="77777777" w:rsidR="001718BB" w:rsidRPr="00A67A22" w:rsidRDefault="001718BB" w:rsidP="00EE7AB9">
            <w:pPr>
              <w:cnfStyle w:val="000000100000" w:firstRow="0" w:lastRow="0" w:firstColumn="0" w:lastColumn="0" w:oddVBand="0" w:evenVBand="0" w:oddHBand="1" w:evenHBand="0" w:firstRowFirstColumn="0" w:firstRowLastColumn="0" w:lastRowFirstColumn="0" w:lastRowLastColumn="0"/>
            </w:pPr>
            <w:r w:rsidRPr="00A67A22">
              <w:t>Individuals unfamiliar with Gymshark</w:t>
            </w:r>
          </w:p>
        </w:tc>
      </w:tr>
      <w:tr w:rsidR="001718BB" w:rsidRPr="00A67A22" w14:paraId="0DE1DD14" w14:textId="77777777" w:rsidTr="00EE7AB9">
        <w:tc>
          <w:tcPr>
            <w:cnfStyle w:val="001000000000" w:firstRow="0" w:lastRow="0" w:firstColumn="1" w:lastColumn="0" w:oddVBand="0" w:evenVBand="0" w:oddHBand="0" w:evenHBand="0" w:firstRowFirstColumn="0" w:firstRowLastColumn="0" w:lastRowFirstColumn="0" w:lastRowLastColumn="0"/>
            <w:tcW w:w="0" w:type="auto"/>
            <w:hideMark/>
          </w:tcPr>
          <w:p w14:paraId="38CB94F1" w14:textId="77777777" w:rsidR="001718BB" w:rsidRPr="00A67A22" w:rsidRDefault="001718BB" w:rsidP="00EE7AB9">
            <w:r w:rsidRPr="00A67A22">
              <w:rPr>
                <w:b w:val="0"/>
              </w:rPr>
              <w:t>Respondents are willing to provide informed consent</w:t>
            </w:r>
          </w:p>
        </w:tc>
        <w:tc>
          <w:tcPr>
            <w:tcW w:w="0" w:type="auto"/>
            <w:hideMark/>
          </w:tcPr>
          <w:p w14:paraId="751DA8CE" w14:textId="77777777" w:rsidR="001718BB" w:rsidRPr="00A67A22" w:rsidRDefault="001718BB" w:rsidP="00EE7AB9">
            <w:pPr>
              <w:cnfStyle w:val="000000000000" w:firstRow="0" w:lastRow="0" w:firstColumn="0" w:lastColumn="0" w:oddVBand="0" w:evenVBand="0" w:oddHBand="0" w:evenHBand="0" w:firstRowFirstColumn="0" w:firstRowLastColumn="0" w:lastRowFirstColumn="0" w:lastRowLastColumn="0"/>
            </w:pPr>
            <w:r w:rsidRPr="00A67A22">
              <w:t>Respondents are unwilling to participate</w:t>
            </w:r>
          </w:p>
        </w:tc>
      </w:tr>
    </w:tbl>
    <w:p w14:paraId="2CEAEDA8" w14:textId="77777777" w:rsidR="001718BB" w:rsidRPr="00A67A22" w:rsidRDefault="001718BB" w:rsidP="00FB762C">
      <w:pPr>
        <w:pStyle w:val="Heading2"/>
      </w:pPr>
      <w:bookmarkStart w:id="36" w:name="_Toc217132590"/>
      <w:r w:rsidRPr="00A67A22">
        <w:t>Primary Data Collection</w:t>
      </w:r>
      <w:bookmarkEnd w:id="36"/>
    </w:p>
    <w:p w14:paraId="4BAC1202" w14:textId="77777777" w:rsidR="001718BB" w:rsidRPr="00A67A22" w:rsidRDefault="001718BB" w:rsidP="001718BB">
      <w:r w:rsidRPr="00A67A22">
        <w:t xml:space="preserve">A questionnaire survey was the method employed to gather objective primary data in the study conducted among Gen Z Instagram users. The reason why this method was chosen is that </w:t>
      </w:r>
      <w:r w:rsidRPr="00A67A22">
        <w:lastRenderedPageBreak/>
        <w:t xml:space="preserve">standardised data could be collected with a high number of people with the help of surveys (Da Costa and Schneider, 2016). </w:t>
      </w:r>
      <w:r w:rsidR="001F6922" w:rsidRPr="00A67A22">
        <w:t xml:space="preserve"> </w:t>
      </w:r>
      <w:r w:rsidRPr="00A67A22">
        <w:t>The questions were all closed-ended with a five-point Likert scale</w:t>
      </w:r>
      <w:r w:rsidR="00FC7DF1" w:rsidRPr="00A67A22">
        <w:t>.</w:t>
      </w:r>
      <w:r w:rsidRPr="00A67A22">
        <w:t xml:space="preserve"> Nardi (2018) states that the Likert scale is useful to measure attitudes and perceptions, and they can be easily compared and subjected to statistical tests. </w:t>
      </w:r>
    </w:p>
    <w:p w14:paraId="233BB79C" w14:textId="77777777" w:rsidR="001718BB" w:rsidRPr="00A67A22" w:rsidRDefault="001718BB" w:rsidP="00FB762C">
      <w:pPr>
        <w:pStyle w:val="Heading2"/>
      </w:pPr>
      <w:bookmarkStart w:id="37" w:name="_Toc217132591"/>
      <w:r w:rsidRPr="00A67A22">
        <w:t>Data Collection Platform</w:t>
      </w:r>
      <w:bookmarkEnd w:id="37"/>
    </w:p>
    <w:p w14:paraId="44FFB031" w14:textId="77777777" w:rsidR="001718BB" w:rsidRPr="00A67A22" w:rsidRDefault="001718BB" w:rsidP="001718BB">
      <w:r w:rsidRPr="00A67A22">
        <w:t xml:space="preserve">The questionnaire was sent online in Google Forms and distributed through the channels of Instagram and WhatsApp. These were chosen as they are easy to access and are relevant to Gen Z, who use digital and social platforms. Data was collected in two weeks using primary data. The online surveys will offer anonymity, a larger audience will be reached within a shorter time and bias in the researcher will be reduced. They are economical and enable automatic data documentation to be recorded and analysed statistically. </w:t>
      </w:r>
    </w:p>
    <w:p w14:paraId="20171D72" w14:textId="77777777" w:rsidR="001718BB" w:rsidRPr="00A67A22" w:rsidRDefault="001718BB" w:rsidP="001718BB">
      <w:bookmarkStart w:id="38" w:name="_Toc217132592"/>
      <w:r w:rsidRPr="00A67A22">
        <w:rPr>
          <w:rStyle w:val="Heading2Char"/>
        </w:rPr>
        <w:t>Sample Size and Sampling Technique</w:t>
      </w:r>
      <w:bookmarkEnd w:id="38"/>
      <w:r w:rsidRPr="00A67A22">
        <w:t>.</w:t>
      </w:r>
    </w:p>
    <w:p w14:paraId="31D1697E" w14:textId="77777777" w:rsidR="001718BB" w:rsidRPr="00A67A22" w:rsidRDefault="001718BB" w:rsidP="001718BB">
      <w:r w:rsidRPr="00A67A22">
        <w:t xml:space="preserve">The research used a non-probability method of sampling, providing all respondents with equal selection opportunities (Taherdoost, 2016; West, 2016). </w:t>
      </w:r>
      <w:r w:rsidR="00A23A26" w:rsidRPr="00A67A22">
        <w:t>Online distribution was done to 100 questionnaires. Upon rejecting unfinished responses and those ones that failed to satisfy the eligibility criteria, 59 valid responses were retained to be analyzed. Though this is a rather small sample, it is deemed to be adequate as a preliminary step to statistical analysis and establishing the patterns and trends in Gen Z consumer behaviour, but not to generalise it to the wider population.</w:t>
      </w:r>
    </w:p>
    <w:p w14:paraId="49C8E0C3" w14:textId="77777777" w:rsidR="001718BB" w:rsidRPr="00A67A22" w:rsidRDefault="001718BB" w:rsidP="00FB762C">
      <w:pPr>
        <w:pStyle w:val="Heading2"/>
      </w:pPr>
      <w:bookmarkStart w:id="39" w:name="_Toc217132593"/>
      <w:r w:rsidRPr="00A67A22">
        <w:t>Data Analysis</w:t>
      </w:r>
      <w:bookmarkEnd w:id="39"/>
    </w:p>
    <w:p w14:paraId="3A637873" w14:textId="77777777" w:rsidR="001718BB" w:rsidRPr="00A67A22" w:rsidRDefault="001718BB" w:rsidP="001718BB">
      <w:r w:rsidRPr="00A67A22">
        <w:t xml:space="preserve">The SPSS software was applied to analyse the data that was </w:t>
      </w:r>
      <w:r w:rsidR="00A23A26" w:rsidRPr="00A67A22">
        <w:t>collected  to explore the strength and direction of relationships influencer authenticity, community engagement, hashtag strategies, influencer collaborations, and purchase-related intentions.</w:t>
      </w:r>
      <w:r w:rsidRPr="00A67A22">
        <w:t xml:space="preserve"> (Sweet and Grace-Martin, 1999). The data were coded and then typed into SPSS to be analysed. The general attitudes and demographics were summarised using descriptive statistics, including the frequency, percentage, and mean. The correlation and regression analysis were performed using inferential statistics to test the relations between influence authenticity, community engagement, hashtag strategies and purchase behaviour. The predictive relationships were identified by use of regression analysis, which revealed the effects of the predictive variables of the Instagram marketing on purchase intentions of Gen Z in terms of Gymshark.</w:t>
      </w:r>
    </w:p>
    <w:p w14:paraId="1510A4ED" w14:textId="77777777" w:rsidR="001718BB" w:rsidRPr="00A67A22" w:rsidRDefault="001718BB" w:rsidP="00FB762C">
      <w:pPr>
        <w:pStyle w:val="Heading2"/>
      </w:pPr>
      <w:bookmarkStart w:id="40" w:name="_Toc217132594"/>
      <w:r w:rsidRPr="00A67A22">
        <w:t>Ethical Considerations</w:t>
      </w:r>
      <w:bookmarkEnd w:id="40"/>
    </w:p>
    <w:p w14:paraId="3A93E713" w14:textId="77777777" w:rsidR="001718BB" w:rsidRPr="00A67A22" w:rsidRDefault="001718BB" w:rsidP="001718BB">
      <w:r w:rsidRPr="00A67A22">
        <w:lastRenderedPageBreak/>
        <w:t>A consent form was given to the participants before the survey to state the purpose of the research, the voluntary nature of the research, and the confidentiality of the research. The participants were free to drop out at any point. Some hesitant respondents were not willing to voice their opinions; they were not coerced, and only those who gave clear consent were included. All of the gathered data was anonymised and safely stored in a USB in line with the policy on the protection of data within the university. No personal information was divulged. The ethics approval was based on the research ethics of the university in order to maintain the welfare of the participants and to protect the data.</w:t>
      </w:r>
    </w:p>
    <w:p w14:paraId="5714889C" w14:textId="77777777" w:rsidR="001718BB" w:rsidRPr="00A67A22" w:rsidRDefault="001718BB" w:rsidP="00FB762C">
      <w:pPr>
        <w:pStyle w:val="Heading2"/>
      </w:pPr>
      <w:bookmarkStart w:id="41" w:name="_Toc217132595"/>
      <w:r w:rsidRPr="00A67A22">
        <w:t>Reliability and Validity</w:t>
      </w:r>
      <w:bookmarkEnd w:id="41"/>
    </w:p>
    <w:p w14:paraId="49C9B82A" w14:textId="77777777" w:rsidR="001718BB" w:rsidRPr="00A67A22" w:rsidRDefault="001718BB" w:rsidP="001718BB">
      <w:r w:rsidRPr="00A67A22">
        <w:t>To determine the ambiguity of the questionnaire and claim consistency, the questionnaire was pre-tested on a small sample of five respondents (Saris and Gallhofer, 2014). Amendments were made where necessary and then distributed. This procedure improved reliability, validity and trustworthiness.</w:t>
      </w:r>
    </w:p>
    <w:p w14:paraId="5AAB07E3" w14:textId="77777777" w:rsidR="001718BB" w:rsidRPr="00A67A22" w:rsidRDefault="001718BB" w:rsidP="00FB762C">
      <w:pPr>
        <w:pStyle w:val="Heading2"/>
      </w:pPr>
      <w:bookmarkStart w:id="42" w:name="_Toc217132596"/>
      <w:r w:rsidRPr="00A67A22">
        <w:t>Limitations</w:t>
      </w:r>
      <w:bookmarkEnd w:id="42"/>
    </w:p>
    <w:p w14:paraId="6E5A6721" w14:textId="77777777" w:rsidR="001718BB" w:rsidRPr="00A67A22" w:rsidRDefault="001718BB" w:rsidP="001718BB">
      <w:r w:rsidRPr="00A67A22">
        <w:t>The limitations of the study are the small sample size (n=5</w:t>
      </w:r>
      <w:r w:rsidR="0003728D" w:rsidRPr="00A67A22">
        <w:t>9</w:t>
      </w:r>
      <w:r w:rsidRPr="00A67A22">
        <w:t>), the possibility of self-selection, and the limitation of Instagram users who knew about Gymshark. The issue of time limits and self-reported data could also influence the possibility of generalising the results. Investigations may involve the mixed use of methods or larger samples in the future to achieve greater validity.</w:t>
      </w:r>
    </w:p>
    <w:p w14:paraId="1D334AC3" w14:textId="77777777" w:rsidR="001718BB" w:rsidRPr="00A67A22" w:rsidRDefault="001718BB" w:rsidP="00FB762C">
      <w:pPr>
        <w:pStyle w:val="Heading2"/>
      </w:pPr>
      <w:bookmarkStart w:id="43" w:name="_Toc217132597"/>
      <w:r w:rsidRPr="00A67A22">
        <w:t>Chapter Summary</w:t>
      </w:r>
      <w:bookmarkEnd w:id="43"/>
    </w:p>
    <w:p w14:paraId="53C7D25C" w14:textId="77777777" w:rsidR="0086416C" w:rsidRPr="00A67A22" w:rsidRDefault="001718BB" w:rsidP="001718BB">
      <w:r w:rsidRPr="00A67A22">
        <w:t>This research methodology will adequately address the research objective of investigating the influence of influencer marketing practices by the brand Gymshark on Instagram on the purchasing behaviours of Gen Z. The next chapter will give the Findings and Analysis of the survey results.</w:t>
      </w:r>
    </w:p>
    <w:p w14:paraId="33DE041D" w14:textId="77777777" w:rsidR="0086416C" w:rsidRPr="00A67A22" w:rsidRDefault="0086416C">
      <w:pPr>
        <w:spacing w:after="160" w:line="259" w:lineRule="auto"/>
        <w:jc w:val="left"/>
      </w:pPr>
      <w:r w:rsidRPr="00A67A22">
        <w:br w:type="page"/>
      </w:r>
    </w:p>
    <w:p w14:paraId="6750AD91" w14:textId="77777777" w:rsidR="0086416C" w:rsidRPr="00A67A22" w:rsidRDefault="0086416C" w:rsidP="0086416C">
      <w:pPr>
        <w:pStyle w:val="Heading1"/>
      </w:pPr>
      <w:bookmarkStart w:id="44" w:name="_Toc217132598"/>
      <w:r w:rsidRPr="00A67A22">
        <w:lastRenderedPageBreak/>
        <w:t>Chapter 4: Data Analysis and Discussions</w:t>
      </w:r>
      <w:bookmarkEnd w:id="44"/>
    </w:p>
    <w:p w14:paraId="1D1F7622" w14:textId="77777777" w:rsidR="0086416C" w:rsidRPr="00A67A22" w:rsidRDefault="0086416C" w:rsidP="00FB762C">
      <w:pPr>
        <w:pStyle w:val="Heading2"/>
      </w:pPr>
      <w:bookmarkStart w:id="45" w:name="_Toc217132599"/>
      <w:r w:rsidRPr="00A67A22">
        <w:t>Chapter Overview</w:t>
      </w:r>
      <w:bookmarkEnd w:id="45"/>
    </w:p>
    <w:p w14:paraId="5B03C3C0" w14:textId="77777777" w:rsidR="0086416C" w:rsidRPr="00A67A22" w:rsidRDefault="0086416C" w:rsidP="0086416C">
      <w:pPr>
        <w:rPr>
          <w:color w:val="000000" w:themeColor="text1"/>
        </w:rPr>
      </w:pPr>
      <w:r w:rsidRPr="00A67A22">
        <w:rPr>
          <w:color w:val="000000" w:themeColor="text1"/>
        </w:rPr>
        <w:t>This chapter outlines the survey analysis based on the interview with 59 Gen Z individuals with respect to Instagram influencer marketing by Gymshark. It explores demographics, interest in fitness content, influencer credibility, user-led campaigns, use of hashtags, and partnerships. These factors are influenced on purchase decisions and both descriptive and inferential analysis is applied to understand their impact.</w:t>
      </w:r>
    </w:p>
    <w:p w14:paraId="3A798EF1" w14:textId="77777777" w:rsidR="0086416C" w:rsidRPr="00A67A22" w:rsidRDefault="0086416C" w:rsidP="00FB762C">
      <w:pPr>
        <w:pStyle w:val="Heading2"/>
      </w:pPr>
      <w:bookmarkStart w:id="46" w:name="_Toc217132600"/>
      <w:r w:rsidRPr="00A67A22">
        <w:t>Data Analysis</w:t>
      </w:r>
      <w:bookmarkEnd w:id="46"/>
    </w:p>
    <w:p w14:paraId="646D867F" w14:textId="77777777" w:rsidR="0086416C" w:rsidRPr="00A67A22" w:rsidRDefault="0086416C" w:rsidP="0086416C">
      <w:pPr>
        <w:rPr>
          <w:color w:val="000000" w:themeColor="text1"/>
        </w:rPr>
      </w:pPr>
      <w:r w:rsidRPr="00A67A22">
        <w:rPr>
          <w:color w:val="000000" w:themeColor="text1"/>
        </w:rPr>
        <w:t>Frequencies, descriptive statistics, correlations, and regression analyses disclose that influencer collaborations positively influence Gen Z purchase choices most. Positive correlations with engagement and trust also exist between authenticity, community-based content and hashtag campaigns. The results identify the effectiveness of Instagram-based approaches in influencing brand loyalty, engagement, and purchasing behavior in Gen Z consumers.</w:t>
      </w:r>
    </w:p>
    <w:p w14:paraId="58CD92E6" w14:textId="77777777" w:rsidR="0086416C" w:rsidRPr="00A67A22" w:rsidRDefault="0086416C" w:rsidP="0086416C">
      <w:pPr>
        <w:pStyle w:val="Heading3"/>
      </w:pPr>
      <w:bookmarkStart w:id="47" w:name="_Toc217132601"/>
      <w:r w:rsidRPr="00A67A22">
        <w:t>Demographic Data</w:t>
      </w:r>
      <w:bookmarkEnd w:id="47"/>
    </w:p>
    <w:p w14:paraId="61895672" w14:textId="77777777" w:rsidR="0086416C" w:rsidRPr="00A67A22" w:rsidRDefault="0086416C" w:rsidP="002D219C">
      <w:pPr>
        <w:jc w:val="center"/>
      </w:pPr>
      <w:r w:rsidRPr="00A67A22">
        <w:rPr>
          <w:noProof/>
          <w:lang w:val="en-US" w:eastAsia="en-US"/>
        </w:rPr>
        <w:drawing>
          <wp:inline distT="0" distB="0" distL="0" distR="0" wp14:anchorId="7BEC7BBA" wp14:editId="5DA9157D">
            <wp:extent cx="2537460" cy="2029968"/>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43364" cy="2034691"/>
                    </a:xfrm>
                    <a:prstGeom prst="rect">
                      <a:avLst/>
                    </a:prstGeom>
                    <a:noFill/>
                    <a:ln>
                      <a:noFill/>
                    </a:ln>
                  </pic:spPr>
                </pic:pic>
              </a:graphicData>
            </a:graphic>
          </wp:inline>
        </w:drawing>
      </w:r>
    </w:p>
    <w:p w14:paraId="6CC64BE5" w14:textId="77777777" w:rsidR="0086416C" w:rsidRPr="00A67A22" w:rsidRDefault="0086416C" w:rsidP="0086416C">
      <w:pPr>
        <w:pStyle w:val="Caption"/>
        <w:jc w:val="left"/>
        <w:rPr>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3</w:t>
      </w:r>
      <w:r w:rsidRPr="00A67A22">
        <w:rPr>
          <w:color w:val="000000" w:themeColor="text1"/>
          <w:sz w:val="24"/>
          <w:szCs w:val="24"/>
        </w:rPr>
        <w:fldChar w:fldCharType="end"/>
      </w:r>
      <w:r w:rsidRPr="00A67A22">
        <w:rPr>
          <w:color w:val="000000" w:themeColor="text1"/>
          <w:sz w:val="24"/>
          <w:szCs w:val="24"/>
        </w:rPr>
        <w:t>. Age Distribution</w:t>
      </w:r>
    </w:p>
    <w:p w14:paraId="0E5A9365" w14:textId="77777777" w:rsidR="0086416C" w:rsidRPr="00A67A22" w:rsidRDefault="0086416C" w:rsidP="0086416C">
      <w:pPr>
        <w:spacing w:before="100" w:beforeAutospacing="1" w:after="100" w:afterAutospacing="1" w:line="240" w:lineRule="auto"/>
        <w:rPr>
          <w:color w:val="000000" w:themeColor="text1"/>
        </w:rPr>
      </w:pPr>
      <w:r w:rsidRPr="00A67A22">
        <w:rPr>
          <w:color w:val="000000" w:themeColor="text1"/>
        </w:rPr>
        <w:t xml:space="preserve">The sample consists of </w:t>
      </w:r>
      <w:r w:rsidRPr="00A67A22">
        <w:rPr>
          <w:bCs/>
          <w:color w:val="000000" w:themeColor="text1"/>
        </w:rPr>
        <w:t>57.6% males</w:t>
      </w:r>
      <w:r w:rsidRPr="00A67A22">
        <w:rPr>
          <w:color w:val="000000" w:themeColor="text1"/>
        </w:rPr>
        <w:t xml:space="preserve"> and </w:t>
      </w:r>
      <w:r w:rsidRPr="00A67A22">
        <w:rPr>
          <w:bCs/>
          <w:color w:val="000000" w:themeColor="text1"/>
        </w:rPr>
        <w:t>42.4% females</w:t>
      </w:r>
      <w:r w:rsidRPr="00A67A22">
        <w:rPr>
          <w:color w:val="000000" w:themeColor="text1"/>
        </w:rPr>
        <w:t>, indicating slightly more male respondents.</w:t>
      </w:r>
    </w:p>
    <w:p w14:paraId="43D53F44" w14:textId="77777777" w:rsidR="0086416C" w:rsidRPr="00A67A22" w:rsidRDefault="0086416C" w:rsidP="002D219C">
      <w:pPr>
        <w:keepNext/>
        <w:jc w:val="center"/>
        <w:rPr>
          <w:color w:val="000000" w:themeColor="text1"/>
        </w:rPr>
      </w:pPr>
      <w:r w:rsidRPr="00A67A22">
        <w:rPr>
          <w:noProof/>
          <w:color w:val="000000" w:themeColor="text1"/>
          <w:lang w:val="en-US" w:eastAsia="en-US"/>
        </w:rPr>
        <w:lastRenderedPageBreak/>
        <w:drawing>
          <wp:inline distT="0" distB="0" distL="0" distR="0" wp14:anchorId="33202DAD" wp14:editId="748504EF">
            <wp:extent cx="3067050" cy="24536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67398" cy="2453918"/>
                    </a:xfrm>
                    <a:prstGeom prst="rect">
                      <a:avLst/>
                    </a:prstGeom>
                    <a:noFill/>
                    <a:ln>
                      <a:noFill/>
                    </a:ln>
                  </pic:spPr>
                </pic:pic>
              </a:graphicData>
            </a:graphic>
          </wp:inline>
        </w:drawing>
      </w:r>
    </w:p>
    <w:p w14:paraId="66E8E8AB"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4</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How often do you engage with fitness content on Instagram?</w:t>
      </w:r>
    </w:p>
    <w:p w14:paraId="1032E794" w14:textId="77777777" w:rsidR="0086416C" w:rsidRPr="00A67A22" w:rsidRDefault="0086416C" w:rsidP="0086416C">
      <w:pPr>
        <w:rPr>
          <w:color w:val="000000" w:themeColor="text1"/>
        </w:rPr>
      </w:pPr>
      <w:r w:rsidRPr="00A67A22">
        <w:rPr>
          <w:color w:val="000000" w:themeColor="text1"/>
        </w:rPr>
        <w:t xml:space="preserve">Most respondents interact with fitness content regularly, with </w:t>
      </w:r>
      <w:r w:rsidRPr="00A67A22">
        <w:rPr>
          <w:bCs/>
          <w:color w:val="000000" w:themeColor="text1"/>
        </w:rPr>
        <w:t>Daily (32.2%)</w:t>
      </w:r>
      <w:r w:rsidRPr="00A67A22">
        <w:rPr>
          <w:color w:val="000000" w:themeColor="text1"/>
        </w:rPr>
        <w:t xml:space="preserve"> and </w:t>
      </w:r>
      <w:r w:rsidRPr="00A67A22">
        <w:rPr>
          <w:bCs/>
          <w:color w:val="000000" w:themeColor="text1"/>
        </w:rPr>
        <w:t>Weekly (25.4%)</w:t>
      </w:r>
      <w:r w:rsidRPr="00A67A22">
        <w:rPr>
          <w:color w:val="000000" w:themeColor="text1"/>
        </w:rPr>
        <w:t xml:space="preserve"> being the most common. Only </w:t>
      </w:r>
      <w:r w:rsidRPr="00A67A22">
        <w:rPr>
          <w:bCs/>
          <w:color w:val="000000" w:themeColor="text1"/>
        </w:rPr>
        <w:t>15.3%</w:t>
      </w:r>
      <w:r w:rsidRPr="00A67A22">
        <w:rPr>
          <w:color w:val="000000" w:themeColor="text1"/>
        </w:rPr>
        <w:t xml:space="preserve"> reported never engaging.</w:t>
      </w:r>
    </w:p>
    <w:p w14:paraId="0BEACB1F" w14:textId="77777777" w:rsidR="0089568A" w:rsidRPr="00A67A22" w:rsidRDefault="0086416C" w:rsidP="0089568A">
      <w:pPr>
        <w:pStyle w:val="Heading3"/>
      </w:pPr>
      <w:bookmarkStart w:id="48" w:name="_Toc217132602"/>
      <w:r w:rsidRPr="00A67A22">
        <w:rPr>
          <w:b w:val="0"/>
          <w:color w:val="000000" w:themeColor="text1"/>
        </w:rPr>
        <w:t>Frequencies Analysis</w:t>
      </w:r>
      <w:bookmarkEnd w:id="48"/>
    </w:p>
    <w:p w14:paraId="497F1A23" w14:textId="77777777" w:rsidR="0089568A" w:rsidRPr="00A67A22" w:rsidRDefault="0089568A" w:rsidP="0089568A">
      <w:r w:rsidRPr="00A67A22">
        <w:t>The results of Figures 3-18 suggest that influencer marketing has a substantial impact on how Gen Z views, engages, and makes purchases when it comes to Gymshark, but its effects work in a networked manner and are not isolated. Figures 3, 4, 5, and 6 all illustrate that authenticity and personal narratives are central to the establishment of trust, as opposed to triggering purchases. Although a large majority of the respondents rated influencer authenticity as a significant factor and trusted influencers who shared their own experience more, these findings indicate that authenticity is more likely to be seen as an enabler of credibility. That is, authenticity generates trust and emotional bonding which is consistent with the Source Credibility Theory, although it does not create a purchase behaviour on its own. This is also corroborated by subsequent regression results that indicate positive relationships but no predictive ability on its own when it comes to purchasing decisions.</w:t>
      </w:r>
    </w:p>
    <w:p w14:paraId="2C1A7B32" w14:textId="77777777" w:rsidR="0089568A" w:rsidRPr="00A67A22" w:rsidRDefault="0089568A" w:rsidP="0089568A">
      <w:r w:rsidRPr="00A67A22">
        <w:t>Figures 7, 8, 9, and 10 underline the importance of community-based content, including fitness challenges, in reinforcing consumption and loyalty. The participation rates are high suggesting that the problems that Gymshark faces effectively turn the consumers into passive followers. Nevertheless, the average growths in loyalty indicate that the community involvement promotes knowledge of emotional attachment and belonging rather than instant buying results. This confirms the Social Identity Theory, in which the identification with a fitness community leads to brand affiliation, but also indicates the state of current criticism that engagement does not necessarily convert directly to sales.</w:t>
      </w:r>
    </w:p>
    <w:p w14:paraId="0EF4F5C6" w14:textId="77777777" w:rsidR="0089568A" w:rsidRPr="00A67A22" w:rsidRDefault="0089568A" w:rsidP="0089568A">
      <w:r w:rsidRPr="00A67A22">
        <w:lastRenderedPageBreak/>
        <w:t xml:space="preserve">Figures 11, 12, and 13 demonstrate a more subtle place of hashtag campaigns. Though hashtags are broadly viewed as powerful in terms of engagement and promotion, the fact that the ratio of neutral answers in terms of personal use is quite high means that hashtags are rather powerless behavioural modifiers and rather instruments of visibility and discovery. This implies that the use of hashtags can be socially signalled and driven by identity performance as opposed to purchase intent, which echoes the fears of some earlier literature that the measure of engagement can exaggerate the commercial effect.  Figures 14, 15, and 16 indicate the point of turning point in the analysis indicating that the strongest influence on product perception and purchase decisions is the most powerful when influencer collaborations are involved. </w:t>
      </w:r>
    </w:p>
    <w:p w14:paraId="668560C7" w14:textId="77777777" w:rsidR="0089568A" w:rsidRPr="00A67A22" w:rsidRDefault="0089568A" w:rsidP="0089568A">
      <w:r w:rsidRPr="00A67A22">
        <w:t>The influencer values are aligned with the Gen Z expectations and the positive perceptions of collaborations are strong indicate that trust, community, and authenticity can be achieved best at the collaboration stage. This is in line with Parasocial Interaction Theory in which sustained emotional attachments on influencers enhance persuasion and behavioural compliance. Lastly, Figures 17, 18 and 19 establish that Instagram influencer content is not only useful in influencing buying behavior but also stimulates brand advocacy, which suggests that influencer marketing leads to repeated brand reinforcement, and not a single purchase.  Overall, the results indicate that authenticity, community involvement, and hashtags are essential to foster trust and loyalty; nevertheless, the key process that transforms engagement into buying behaviour among Gen Z shoppers of Gymshark is strategic collaboration with influencers.</w:t>
      </w:r>
    </w:p>
    <w:p w14:paraId="25DEA6CF" w14:textId="77777777" w:rsidR="0086416C" w:rsidRPr="00A67A22" w:rsidRDefault="0086416C" w:rsidP="0086416C">
      <w:pPr>
        <w:rPr>
          <w:color w:val="000000" w:themeColor="text1"/>
        </w:rPr>
      </w:pPr>
    </w:p>
    <w:p w14:paraId="69B217FB" w14:textId="77777777" w:rsidR="0086416C" w:rsidRPr="00A67A22" w:rsidRDefault="0086416C" w:rsidP="0086416C">
      <w:pPr>
        <w:rPr>
          <w:color w:val="000000" w:themeColor="text1"/>
        </w:rPr>
      </w:pPr>
    </w:p>
    <w:p w14:paraId="704EEEA5"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2E1B42C8" wp14:editId="66DDB32B">
            <wp:extent cx="5943600" cy="47548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4754880"/>
                    </a:xfrm>
                    <a:prstGeom prst="rect">
                      <a:avLst/>
                    </a:prstGeom>
                    <a:noFill/>
                    <a:ln>
                      <a:noFill/>
                    </a:ln>
                  </pic:spPr>
                </pic:pic>
              </a:graphicData>
            </a:graphic>
          </wp:inline>
        </w:drawing>
      </w:r>
    </w:p>
    <w:p w14:paraId="1F261074"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5</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Importance of influencer authenticity</w:t>
      </w:r>
    </w:p>
    <w:p w14:paraId="1251E3D2"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622F6185" wp14:editId="4EBD108B">
            <wp:extent cx="5731510" cy="4585208"/>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6A9DB32C"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6</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Trust in influencers who share personal experiences</w:t>
      </w:r>
    </w:p>
    <w:p w14:paraId="3EEF8E8E"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46308D8C" wp14:editId="4FB300A9">
            <wp:extent cx="5731510" cy="4585208"/>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073CA2D3"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7</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Likelihood of purchasing from an authentic influencer</w:t>
      </w:r>
    </w:p>
    <w:p w14:paraId="3C3F25D6" w14:textId="77777777" w:rsidR="0086416C" w:rsidRPr="00A67A22" w:rsidRDefault="0086416C" w:rsidP="0086416C">
      <w:pPr>
        <w:rPr>
          <w:color w:val="000000" w:themeColor="text1"/>
        </w:rPr>
      </w:pPr>
    </w:p>
    <w:p w14:paraId="5D9B4A86"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212D3434" wp14:editId="5E387C71">
            <wp:extent cx="5943600" cy="47548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4754880"/>
                    </a:xfrm>
                    <a:prstGeom prst="rect">
                      <a:avLst/>
                    </a:prstGeom>
                    <a:noFill/>
                    <a:ln>
                      <a:noFill/>
                    </a:ln>
                  </pic:spPr>
                </pic:pic>
              </a:graphicData>
            </a:graphic>
          </wp:inline>
        </w:drawing>
      </w:r>
    </w:p>
    <w:p w14:paraId="2986D0F8"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8</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Feelings about influencers who share their fitness journey</w:t>
      </w:r>
    </w:p>
    <w:p w14:paraId="340B8F37"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380AD4D1" wp14:editId="129320A2">
            <wp:extent cx="5731510" cy="4585208"/>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3A81F1A5"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9</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Participation in Gymshark fitness challenges</w:t>
      </w:r>
    </w:p>
    <w:p w14:paraId="2620176B"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31579E00" wp14:editId="095533DB">
            <wp:extent cx="5731510" cy="4585208"/>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382F1A7F"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10</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Effect of community-driven content on loyalty</w:t>
      </w:r>
    </w:p>
    <w:p w14:paraId="02183D94"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24B30179" wp14:editId="024C392E">
            <wp:extent cx="5731510" cy="4585208"/>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76FEF628"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11</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Following Gymshark fitness challenges</w:t>
      </w:r>
    </w:p>
    <w:p w14:paraId="2E3660DC"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413A525B" wp14:editId="7576532F">
            <wp:extent cx="5731510" cy="4585208"/>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772E99EE"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12</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Influence of fitness community on purchase decisions</w:t>
      </w:r>
    </w:p>
    <w:p w14:paraId="51D440A3" w14:textId="77777777" w:rsidR="0086416C" w:rsidRPr="00A67A22" w:rsidRDefault="0086416C" w:rsidP="0086416C">
      <w:pPr>
        <w:rPr>
          <w:color w:val="000000" w:themeColor="text1"/>
        </w:rPr>
      </w:pPr>
    </w:p>
    <w:p w14:paraId="56C08CBF"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57623905" wp14:editId="6E3253E6">
            <wp:extent cx="5943600" cy="47548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4754880"/>
                    </a:xfrm>
                    <a:prstGeom prst="rect">
                      <a:avLst/>
                    </a:prstGeom>
                    <a:noFill/>
                    <a:ln>
                      <a:noFill/>
                    </a:ln>
                  </pic:spPr>
                </pic:pic>
              </a:graphicData>
            </a:graphic>
          </wp:inline>
        </w:drawing>
      </w:r>
    </w:p>
    <w:p w14:paraId="33E46BEE"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13</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Likelihood of using Gymshark hashtags</w:t>
      </w:r>
    </w:p>
    <w:p w14:paraId="5D0D5C8E"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1BC98BA7" wp14:editId="1DFF4B21">
            <wp:extent cx="5731510" cy="4585208"/>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64A49E48"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14</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Impact of hashtag campaigns on brand engagement</w:t>
      </w:r>
    </w:p>
    <w:p w14:paraId="1A59232C"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65F1F313" wp14:editId="0E0701B0">
            <wp:extent cx="5731510" cy="4585208"/>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68A721DA"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15</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Effectiveness of hashtags in promoting Gymshark</w:t>
      </w:r>
    </w:p>
    <w:p w14:paraId="6ECAA459"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3DD871FD" wp14:editId="3399C177">
            <wp:extent cx="5731510" cy="4585208"/>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6F0FE9B5"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16</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Perception of Gymshark’s influencer collaborations</w:t>
      </w:r>
    </w:p>
    <w:p w14:paraId="5085BCDD"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2C9FC1CE" wp14:editId="07DAD1EF">
            <wp:extent cx="5731510" cy="4585208"/>
            <wp:effectExtent l="0" t="0" r="254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35AB4AB8"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17</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Alignment of influencer collaborations with Gen Z values</w:t>
      </w:r>
    </w:p>
    <w:p w14:paraId="075E45EC"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70B465FC" wp14:editId="53B95C2C">
            <wp:extent cx="5731510" cy="4585208"/>
            <wp:effectExtent l="0" t="0" r="254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46AD1061"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18</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Influence of collaborations on product perception</w:t>
      </w:r>
    </w:p>
    <w:p w14:paraId="785A2211" w14:textId="77777777" w:rsidR="0086416C" w:rsidRPr="00A67A22" w:rsidRDefault="0086416C" w:rsidP="00FE3020">
      <w:pPr>
        <w:keepNext/>
        <w:jc w:val="center"/>
        <w:rPr>
          <w:color w:val="000000" w:themeColor="text1"/>
        </w:rPr>
      </w:pPr>
      <w:r w:rsidRPr="00A67A22">
        <w:rPr>
          <w:noProof/>
          <w:color w:val="000000" w:themeColor="text1"/>
          <w:lang w:val="en-US" w:eastAsia="en-US"/>
        </w:rPr>
        <w:lastRenderedPageBreak/>
        <w:drawing>
          <wp:inline distT="0" distB="0" distL="0" distR="0" wp14:anchorId="0911E5EB" wp14:editId="0EAE2B5C">
            <wp:extent cx="5731510" cy="4585208"/>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34D9D54C"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19</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Effect of Instagram content on likelihood of purchasing</w:t>
      </w:r>
    </w:p>
    <w:p w14:paraId="23D88679" w14:textId="77777777" w:rsidR="0086416C" w:rsidRPr="00A67A22" w:rsidRDefault="0086416C" w:rsidP="00FE3020">
      <w:pPr>
        <w:keepNext/>
        <w:jc w:val="center"/>
        <w:rPr>
          <w:color w:val="000000" w:themeColor="text1"/>
        </w:rPr>
      </w:pPr>
      <w:r w:rsidRPr="00A67A22">
        <w:rPr>
          <w:noProof/>
          <w:color w:val="000000" w:themeColor="text1"/>
          <w:lang w:val="en-US" w:eastAsia="en-US"/>
        </w:rPr>
        <w:lastRenderedPageBreak/>
        <w:drawing>
          <wp:inline distT="0" distB="0" distL="0" distR="0" wp14:anchorId="4AC22ABC" wp14:editId="15EE3E9F">
            <wp:extent cx="5731510" cy="4585208"/>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44AB9CD5"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20</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Likelihood of recommending Gymshark due to influencer marketing</w:t>
      </w:r>
    </w:p>
    <w:p w14:paraId="06AC7F29"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6FE528CF" wp14:editId="455B7F3D">
            <wp:extent cx="5731510" cy="4585208"/>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2296EAF7"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21</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Purchasing Gymshark because of influencer recommendations</w:t>
      </w:r>
    </w:p>
    <w:p w14:paraId="12C0B982" w14:textId="77777777" w:rsidR="0086416C" w:rsidRPr="00A67A22" w:rsidRDefault="0086416C" w:rsidP="0086416C">
      <w:pPr>
        <w:pStyle w:val="Heading3"/>
        <w:rPr>
          <w:rFonts w:eastAsia="Times New Roman"/>
          <w:b w:val="0"/>
          <w:color w:val="000000" w:themeColor="text1"/>
        </w:rPr>
      </w:pPr>
      <w:bookmarkStart w:id="49" w:name="_Toc217132603"/>
      <w:r w:rsidRPr="00A67A22">
        <w:rPr>
          <w:rFonts w:eastAsia="Times New Roman"/>
          <w:b w:val="0"/>
          <w:color w:val="000000" w:themeColor="text1"/>
        </w:rPr>
        <w:t>Descriptive Analysis</w:t>
      </w:r>
      <w:bookmarkEnd w:id="49"/>
    </w:p>
    <w:p w14:paraId="0699776A" w14:textId="77777777" w:rsidR="00D9402D" w:rsidRPr="00A67A22" w:rsidRDefault="00D9402D" w:rsidP="00D9402D">
      <w:r w:rsidRPr="00A67A22">
        <w:t xml:space="preserve">Table </w:t>
      </w:r>
      <w:fldSimple w:instr=" SEQ Table \* ARABIC ">
        <w:r w:rsidR="00464073" w:rsidRPr="00A67A22">
          <w:rPr>
            <w:noProof/>
          </w:rPr>
          <w:t>3</w:t>
        </w:r>
      </w:fldSimple>
      <w:r w:rsidRPr="00A67A22">
        <w:t xml:space="preserve">. Descriptive Table </w:t>
      </w:r>
    </w:p>
    <w:tbl>
      <w:tblPr>
        <w:tblStyle w:val="PlainTable2"/>
        <w:tblW w:w="9138" w:type="dxa"/>
        <w:tblLook w:val="04A0" w:firstRow="1" w:lastRow="0" w:firstColumn="1" w:lastColumn="0" w:noHBand="0" w:noVBand="1"/>
      </w:tblPr>
      <w:tblGrid>
        <w:gridCol w:w="6221"/>
        <w:gridCol w:w="729"/>
        <w:gridCol w:w="729"/>
        <w:gridCol w:w="707"/>
        <w:gridCol w:w="752"/>
      </w:tblGrid>
      <w:tr w:rsidR="0086416C" w:rsidRPr="00A67A22" w14:paraId="0EEBD757" w14:textId="77777777" w:rsidTr="0086416C">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4886C00D" w14:textId="77777777" w:rsidR="0086416C" w:rsidRPr="00A67A22" w:rsidRDefault="0086416C" w:rsidP="0086416C">
            <w:pPr>
              <w:jc w:val="center"/>
              <w:rPr>
                <w:b w:val="0"/>
                <w:color w:val="000000" w:themeColor="text1"/>
              </w:rPr>
            </w:pPr>
            <w:r w:rsidRPr="00A67A22">
              <w:rPr>
                <w:b w:val="0"/>
                <w:color w:val="000000" w:themeColor="text1"/>
              </w:rPr>
              <w:t>Item</w:t>
            </w:r>
          </w:p>
        </w:tc>
        <w:tc>
          <w:tcPr>
            <w:tcW w:w="0" w:type="auto"/>
            <w:hideMark/>
          </w:tcPr>
          <w:p w14:paraId="74828272" w14:textId="77777777" w:rsidR="0086416C" w:rsidRPr="00A67A22" w:rsidRDefault="0086416C" w:rsidP="0086416C">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M</w:t>
            </w:r>
          </w:p>
        </w:tc>
        <w:tc>
          <w:tcPr>
            <w:tcW w:w="0" w:type="auto"/>
            <w:hideMark/>
          </w:tcPr>
          <w:p w14:paraId="4DD33371" w14:textId="77777777" w:rsidR="0086416C" w:rsidRPr="00A67A22" w:rsidRDefault="0086416C" w:rsidP="0086416C">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SD</w:t>
            </w:r>
          </w:p>
        </w:tc>
        <w:tc>
          <w:tcPr>
            <w:tcW w:w="0" w:type="auto"/>
            <w:hideMark/>
          </w:tcPr>
          <w:p w14:paraId="3A6962C6" w14:textId="77777777" w:rsidR="0086416C" w:rsidRPr="00A67A22" w:rsidRDefault="0086416C" w:rsidP="0086416C">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Min</w:t>
            </w:r>
          </w:p>
        </w:tc>
        <w:tc>
          <w:tcPr>
            <w:tcW w:w="0" w:type="auto"/>
            <w:hideMark/>
          </w:tcPr>
          <w:p w14:paraId="77FF0EE8" w14:textId="77777777" w:rsidR="0086416C" w:rsidRPr="00A67A22" w:rsidRDefault="0086416C" w:rsidP="0086416C">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Max</w:t>
            </w:r>
          </w:p>
        </w:tc>
      </w:tr>
      <w:tr w:rsidR="0086416C" w:rsidRPr="00A67A22" w14:paraId="2BCADAC7" w14:textId="77777777" w:rsidTr="0086416C">
        <w:trPr>
          <w:cnfStyle w:val="000000100000" w:firstRow="0" w:lastRow="0" w:firstColumn="0" w:lastColumn="0" w:oddVBand="0" w:evenVBand="0" w:oddHBand="1"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0" w:type="auto"/>
            <w:hideMark/>
          </w:tcPr>
          <w:p w14:paraId="08B0DE3B" w14:textId="77777777" w:rsidR="0086416C" w:rsidRPr="00A67A22" w:rsidRDefault="0086416C" w:rsidP="0086416C">
            <w:pPr>
              <w:rPr>
                <w:b w:val="0"/>
                <w:color w:val="000000" w:themeColor="text1"/>
              </w:rPr>
            </w:pPr>
            <w:r w:rsidRPr="00A67A22">
              <w:rPr>
                <w:b w:val="0"/>
                <w:color w:val="000000" w:themeColor="text1"/>
              </w:rPr>
              <w:t>Importance of influencer authenticity</w:t>
            </w:r>
          </w:p>
        </w:tc>
        <w:tc>
          <w:tcPr>
            <w:tcW w:w="0" w:type="auto"/>
            <w:hideMark/>
          </w:tcPr>
          <w:p w14:paraId="044A24B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3.53</w:t>
            </w:r>
          </w:p>
        </w:tc>
        <w:tc>
          <w:tcPr>
            <w:tcW w:w="0" w:type="auto"/>
            <w:hideMark/>
          </w:tcPr>
          <w:p w14:paraId="2B6EA166"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1.30</w:t>
            </w:r>
          </w:p>
        </w:tc>
        <w:tc>
          <w:tcPr>
            <w:tcW w:w="0" w:type="auto"/>
            <w:hideMark/>
          </w:tcPr>
          <w:p w14:paraId="4E328CA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044A271B"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2F24D97A"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2037BEF7" w14:textId="77777777" w:rsidR="0086416C" w:rsidRPr="00A67A22" w:rsidRDefault="0086416C" w:rsidP="0086416C">
            <w:pPr>
              <w:rPr>
                <w:b w:val="0"/>
                <w:color w:val="000000" w:themeColor="text1"/>
              </w:rPr>
            </w:pPr>
            <w:r w:rsidRPr="00A67A22">
              <w:rPr>
                <w:b w:val="0"/>
                <w:color w:val="000000" w:themeColor="text1"/>
              </w:rPr>
              <w:t>Trust in influencers who share personal experiences</w:t>
            </w:r>
          </w:p>
        </w:tc>
        <w:tc>
          <w:tcPr>
            <w:tcW w:w="0" w:type="auto"/>
            <w:hideMark/>
          </w:tcPr>
          <w:p w14:paraId="15A5C5D3"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3.37</w:t>
            </w:r>
          </w:p>
        </w:tc>
        <w:tc>
          <w:tcPr>
            <w:tcW w:w="0" w:type="auto"/>
            <w:hideMark/>
          </w:tcPr>
          <w:p w14:paraId="13A2FD0E"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1.29</w:t>
            </w:r>
          </w:p>
        </w:tc>
        <w:tc>
          <w:tcPr>
            <w:tcW w:w="0" w:type="auto"/>
            <w:hideMark/>
          </w:tcPr>
          <w:p w14:paraId="6ED2CDE9"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28325CF5"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61D4F06F"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33B7F92F" w14:textId="77777777" w:rsidR="0086416C" w:rsidRPr="00A67A22" w:rsidRDefault="0086416C" w:rsidP="0086416C">
            <w:pPr>
              <w:rPr>
                <w:b w:val="0"/>
                <w:color w:val="000000" w:themeColor="text1"/>
              </w:rPr>
            </w:pPr>
            <w:r w:rsidRPr="00A67A22">
              <w:rPr>
                <w:b w:val="0"/>
                <w:color w:val="000000" w:themeColor="text1"/>
              </w:rPr>
              <w:t>Likelihood of purchasing from an authentic influencer</w:t>
            </w:r>
          </w:p>
        </w:tc>
        <w:tc>
          <w:tcPr>
            <w:tcW w:w="0" w:type="auto"/>
            <w:hideMark/>
          </w:tcPr>
          <w:p w14:paraId="33DF4E1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3.59</w:t>
            </w:r>
          </w:p>
        </w:tc>
        <w:tc>
          <w:tcPr>
            <w:tcW w:w="0" w:type="auto"/>
            <w:hideMark/>
          </w:tcPr>
          <w:p w14:paraId="18C30C1E"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1.37</w:t>
            </w:r>
          </w:p>
        </w:tc>
        <w:tc>
          <w:tcPr>
            <w:tcW w:w="0" w:type="auto"/>
            <w:hideMark/>
          </w:tcPr>
          <w:p w14:paraId="0DB48CE1"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628D4D22"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79642E9F" w14:textId="77777777" w:rsidTr="0086416C">
        <w:trPr>
          <w:trHeight w:val="526"/>
        </w:trPr>
        <w:tc>
          <w:tcPr>
            <w:cnfStyle w:val="001000000000" w:firstRow="0" w:lastRow="0" w:firstColumn="1" w:lastColumn="0" w:oddVBand="0" w:evenVBand="0" w:oddHBand="0" w:evenHBand="0" w:firstRowFirstColumn="0" w:firstRowLastColumn="0" w:lastRowFirstColumn="0" w:lastRowLastColumn="0"/>
            <w:tcW w:w="0" w:type="auto"/>
            <w:hideMark/>
          </w:tcPr>
          <w:p w14:paraId="4118BF6C" w14:textId="77777777" w:rsidR="0086416C" w:rsidRPr="00A67A22" w:rsidRDefault="0086416C" w:rsidP="0086416C">
            <w:pPr>
              <w:rPr>
                <w:b w:val="0"/>
                <w:color w:val="000000" w:themeColor="text1"/>
              </w:rPr>
            </w:pPr>
            <w:r w:rsidRPr="00A67A22">
              <w:rPr>
                <w:b w:val="0"/>
                <w:color w:val="000000" w:themeColor="text1"/>
              </w:rPr>
              <w:t>Feelings toward influencers who share their journey</w:t>
            </w:r>
          </w:p>
        </w:tc>
        <w:tc>
          <w:tcPr>
            <w:tcW w:w="0" w:type="auto"/>
            <w:hideMark/>
          </w:tcPr>
          <w:p w14:paraId="6D7457B1"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3.56</w:t>
            </w:r>
          </w:p>
        </w:tc>
        <w:tc>
          <w:tcPr>
            <w:tcW w:w="0" w:type="auto"/>
            <w:hideMark/>
          </w:tcPr>
          <w:p w14:paraId="235509C1"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1.29</w:t>
            </w:r>
          </w:p>
        </w:tc>
        <w:tc>
          <w:tcPr>
            <w:tcW w:w="0" w:type="auto"/>
            <w:hideMark/>
          </w:tcPr>
          <w:p w14:paraId="1063ECAF"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647BB88F"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0E6CE18F"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135D8074" w14:textId="77777777" w:rsidR="0086416C" w:rsidRPr="00A67A22" w:rsidRDefault="0086416C" w:rsidP="0086416C">
            <w:pPr>
              <w:rPr>
                <w:b w:val="0"/>
                <w:color w:val="000000" w:themeColor="text1"/>
              </w:rPr>
            </w:pPr>
            <w:r w:rsidRPr="00A67A22">
              <w:rPr>
                <w:b w:val="0"/>
                <w:color w:val="000000" w:themeColor="text1"/>
              </w:rPr>
              <w:t>Participation in Gymshark fitness challenges</w:t>
            </w:r>
          </w:p>
        </w:tc>
        <w:tc>
          <w:tcPr>
            <w:tcW w:w="0" w:type="auto"/>
            <w:hideMark/>
          </w:tcPr>
          <w:p w14:paraId="05158AD5"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3.39</w:t>
            </w:r>
          </w:p>
        </w:tc>
        <w:tc>
          <w:tcPr>
            <w:tcW w:w="0" w:type="auto"/>
            <w:hideMark/>
          </w:tcPr>
          <w:p w14:paraId="267BB2B2"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1.30</w:t>
            </w:r>
          </w:p>
        </w:tc>
        <w:tc>
          <w:tcPr>
            <w:tcW w:w="0" w:type="auto"/>
            <w:hideMark/>
          </w:tcPr>
          <w:p w14:paraId="72831BAC"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2AC97A7D"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68E18E30"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0215DDC1" w14:textId="77777777" w:rsidR="0086416C" w:rsidRPr="00A67A22" w:rsidRDefault="0086416C" w:rsidP="0086416C">
            <w:pPr>
              <w:rPr>
                <w:b w:val="0"/>
                <w:color w:val="000000" w:themeColor="text1"/>
              </w:rPr>
            </w:pPr>
            <w:r w:rsidRPr="00A67A22">
              <w:rPr>
                <w:b w:val="0"/>
                <w:color w:val="000000" w:themeColor="text1"/>
              </w:rPr>
              <w:t>Loyalty influenced by community content</w:t>
            </w:r>
          </w:p>
        </w:tc>
        <w:tc>
          <w:tcPr>
            <w:tcW w:w="0" w:type="auto"/>
            <w:hideMark/>
          </w:tcPr>
          <w:p w14:paraId="1BE8EE70"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3.46</w:t>
            </w:r>
          </w:p>
        </w:tc>
        <w:tc>
          <w:tcPr>
            <w:tcW w:w="0" w:type="auto"/>
            <w:hideMark/>
          </w:tcPr>
          <w:p w14:paraId="520FF071"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1.33</w:t>
            </w:r>
          </w:p>
        </w:tc>
        <w:tc>
          <w:tcPr>
            <w:tcW w:w="0" w:type="auto"/>
            <w:hideMark/>
          </w:tcPr>
          <w:p w14:paraId="488800E8"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2497A6AA"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17A6B82F" w14:textId="77777777" w:rsidTr="0086416C">
        <w:trPr>
          <w:cnfStyle w:val="000000100000" w:firstRow="0" w:lastRow="0" w:firstColumn="0" w:lastColumn="0" w:oddVBand="0" w:evenVBand="0" w:oddHBand="1"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0" w:type="auto"/>
            <w:hideMark/>
          </w:tcPr>
          <w:p w14:paraId="3018BDC0" w14:textId="77777777" w:rsidR="0086416C" w:rsidRPr="00A67A22" w:rsidRDefault="0086416C" w:rsidP="0086416C">
            <w:pPr>
              <w:rPr>
                <w:b w:val="0"/>
                <w:color w:val="000000" w:themeColor="text1"/>
              </w:rPr>
            </w:pPr>
            <w:r w:rsidRPr="00A67A22">
              <w:rPr>
                <w:b w:val="0"/>
                <w:color w:val="000000" w:themeColor="text1"/>
              </w:rPr>
              <w:t>Following Gymshark challenges (#Gymshark66)</w:t>
            </w:r>
          </w:p>
        </w:tc>
        <w:tc>
          <w:tcPr>
            <w:tcW w:w="0" w:type="auto"/>
            <w:hideMark/>
          </w:tcPr>
          <w:p w14:paraId="40344152"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3.56</w:t>
            </w:r>
          </w:p>
        </w:tc>
        <w:tc>
          <w:tcPr>
            <w:tcW w:w="0" w:type="auto"/>
            <w:hideMark/>
          </w:tcPr>
          <w:p w14:paraId="2FBAC71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1.30</w:t>
            </w:r>
          </w:p>
        </w:tc>
        <w:tc>
          <w:tcPr>
            <w:tcW w:w="0" w:type="auto"/>
            <w:hideMark/>
          </w:tcPr>
          <w:p w14:paraId="2B73E70A"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18733AE2"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032FAC2E"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71F4B2DF" w14:textId="77777777" w:rsidR="0086416C" w:rsidRPr="00A67A22" w:rsidRDefault="0086416C" w:rsidP="0086416C">
            <w:pPr>
              <w:rPr>
                <w:b w:val="0"/>
                <w:color w:val="000000" w:themeColor="text1"/>
              </w:rPr>
            </w:pPr>
            <w:r w:rsidRPr="00A67A22">
              <w:rPr>
                <w:b w:val="0"/>
                <w:color w:val="000000" w:themeColor="text1"/>
              </w:rPr>
              <w:t>Influence of fitness community on purchasing</w:t>
            </w:r>
          </w:p>
        </w:tc>
        <w:tc>
          <w:tcPr>
            <w:tcW w:w="0" w:type="auto"/>
            <w:hideMark/>
          </w:tcPr>
          <w:p w14:paraId="537F0002"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3.66</w:t>
            </w:r>
          </w:p>
        </w:tc>
        <w:tc>
          <w:tcPr>
            <w:tcW w:w="0" w:type="auto"/>
            <w:hideMark/>
          </w:tcPr>
          <w:p w14:paraId="4A303540"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1.24</w:t>
            </w:r>
          </w:p>
        </w:tc>
        <w:tc>
          <w:tcPr>
            <w:tcW w:w="0" w:type="auto"/>
            <w:hideMark/>
          </w:tcPr>
          <w:p w14:paraId="3677C100"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2B33F44B"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454EFCE8"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56ED0666" w14:textId="77777777" w:rsidR="0086416C" w:rsidRPr="00A67A22" w:rsidRDefault="0086416C" w:rsidP="0086416C">
            <w:pPr>
              <w:rPr>
                <w:b w:val="0"/>
                <w:color w:val="000000" w:themeColor="text1"/>
              </w:rPr>
            </w:pPr>
            <w:r w:rsidRPr="00A67A22">
              <w:rPr>
                <w:b w:val="0"/>
                <w:color w:val="000000" w:themeColor="text1"/>
              </w:rPr>
              <w:lastRenderedPageBreak/>
              <w:t>Likelihood of using Gymshark hashtags</w:t>
            </w:r>
          </w:p>
        </w:tc>
        <w:tc>
          <w:tcPr>
            <w:tcW w:w="0" w:type="auto"/>
            <w:hideMark/>
          </w:tcPr>
          <w:p w14:paraId="5E1B5EE8"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3.17</w:t>
            </w:r>
          </w:p>
        </w:tc>
        <w:tc>
          <w:tcPr>
            <w:tcW w:w="0" w:type="auto"/>
            <w:hideMark/>
          </w:tcPr>
          <w:p w14:paraId="5B14D1AE"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1.32</w:t>
            </w:r>
          </w:p>
        </w:tc>
        <w:tc>
          <w:tcPr>
            <w:tcW w:w="0" w:type="auto"/>
            <w:hideMark/>
          </w:tcPr>
          <w:p w14:paraId="48BCF386"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13D74A6D"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00220E4D"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02492ACC" w14:textId="77777777" w:rsidR="0086416C" w:rsidRPr="00A67A22" w:rsidRDefault="0086416C" w:rsidP="0086416C">
            <w:pPr>
              <w:rPr>
                <w:b w:val="0"/>
                <w:color w:val="000000" w:themeColor="text1"/>
              </w:rPr>
            </w:pPr>
            <w:r w:rsidRPr="00A67A22">
              <w:rPr>
                <w:b w:val="0"/>
                <w:color w:val="000000" w:themeColor="text1"/>
              </w:rPr>
              <w:t>Engagement encouraged by hashtag campaigns</w:t>
            </w:r>
          </w:p>
        </w:tc>
        <w:tc>
          <w:tcPr>
            <w:tcW w:w="0" w:type="auto"/>
            <w:hideMark/>
          </w:tcPr>
          <w:p w14:paraId="4BFB97C5"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3.47</w:t>
            </w:r>
          </w:p>
        </w:tc>
        <w:tc>
          <w:tcPr>
            <w:tcW w:w="0" w:type="auto"/>
            <w:hideMark/>
          </w:tcPr>
          <w:p w14:paraId="0DFA3B3C"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1.33</w:t>
            </w:r>
          </w:p>
        </w:tc>
        <w:tc>
          <w:tcPr>
            <w:tcW w:w="0" w:type="auto"/>
            <w:hideMark/>
          </w:tcPr>
          <w:p w14:paraId="53BF2F08"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687C359F"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47881D8D" w14:textId="77777777" w:rsidTr="0086416C">
        <w:trPr>
          <w:cnfStyle w:val="000000100000" w:firstRow="0" w:lastRow="0" w:firstColumn="0" w:lastColumn="0" w:oddVBand="0" w:evenVBand="0" w:oddHBand="1"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0" w:type="auto"/>
            <w:hideMark/>
          </w:tcPr>
          <w:p w14:paraId="358B44EA" w14:textId="77777777" w:rsidR="0086416C" w:rsidRPr="00A67A22" w:rsidRDefault="0086416C" w:rsidP="0086416C">
            <w:pPr>
              <w:rPr>
                <w:b w:val="0"/>
                <w:color w:val="000000" w:themeColor="text1"/>
              </w:rPr>
            </w:pPr>
            <w:r w:rsidRPr="00A67A22">
              <w:rPr>
                <w:b w:val="0"/>
                <w:color w:val="000000" w:themeColor="text1"/>
              </w:rPr>
              <w:t>Effectiveness of hashtags for promotion</w:t>
            </w:r>
          </w:p>
        </w:tc>
        <w:tc>
          <w:tcPr>
            <w:tcW w:w="0" w:type="auto"/>
            <w:hideMark/>
          </w:tcPr>
          <w:p w14:paraId="3ADF8D8A"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3.69</w:t>
            </w:r>
          </w:p>
        </w:tc>
        <w:tc>
          <w:tcPr>
            <w:tcW w:w="0" w:type="auto"/>
            <w:hideMark/>
          </w:tcPr>
          <w:p w14:paraId="2D45C8C4"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1.22</w:t>
            </w:r>
          </w:p>
        </w:tc>
        <w:tc>
          <w:tcPr>
            <w:tcW w:w="0" w:type="auto"/>
            <w:hideMark/>
          </w:tcPr>
          <w:p w14:paraId="6933D4AD"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0472EA0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3B7F77C7"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4BE2875C" w14:textId="77777777" w:rsidR="0086416C" w:rsidRPr="00A67A22" w:rsidRDefault="0086416C" w:rsidP="0086416C">
            <w:pPr>
              <w:rPr>
                <w:b w:val="0"/>
                <w:color w:val="000000" w:themeColor="text1"/>
              </w:rPr>
            </w:pPr>
            <w:r w:rsidRPr="00A67A22">
              <w:rPr>
                <w:b w:val="0"/>
                <w:color w:val="000000" w:themeColor="text1"/>
              </w:rPr>
              <w:t>Perception of Gymshark influencer collaborations</w:t>
            </w:r>
          </w:p>
        </w:tc>
        <w:tc>
          <w:tcPr>
            <w:tcW w:w="0" w:type="auto"/>
            <w:hideMark/>
          </w:tcPr>
          <w:p w14:paraId="4C6FA5CB"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3.71</w:t>
            </w:r>
          </w:p>
        </w:tc>
        <w:tc>
          <w:tcPr>
            <w:tcW w:w="0" w:type="auto"/>
            <w:hideMark/>
          </w:tcPr>
          <w:p w14:paraId="7238409F"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1.30</w:t>
            </w:r>
          </w:p>
        </w:tc>
        <w:tc>
          <w:tcPr>
            <w:tcW w:w="0" w:type="auto"/>
            <w:hideMark/>
          </w:tcPr>
          <w:p w14:paraId="731418D5"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650993FF"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430DD3C7"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2422D47A" w14:textId="77777777" w:rsidR="0086416C" w:rsidRPr="00A67A22" w:rsidRDefault="0086416C" w:rsidP="0086416C">
            <w:pPr>
              <w:rPr>
                <w:b w:val="0"/>
                <w:color w:val="000000" w:themeColor="text1"/>
              </w:rPr>
            </w:pPr>
            <w:r w:rsidRPr="00A67A22">
              <w:rPr>
                <w:b w:val="0"/>
                <w:color w:val="000000" w:themeColor="text1"/>
              </w:rPr>
              <w:t>Alignment of collaborations with Gen Z values</w:t>
            </w:r>
          </w:p>
        </w:tc>
        <w:tc>
          <w:tcPr>
            <w:tcW w:w="0" w:type="auto"/>
            <w:hideMark/>
          </w:tcPr>
          <w:p w14:paraId="673E1539"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3.61</w:t>
            </w:r>
          </w:p>
        </w:tc>
        <w:tc>
          <w:tcPr>
            <w:tcW w:w="0" w:type="auto"/>
            <w:hideMark/>
          </w:tcPr>
          <w:p w14:paraId="53C121CB"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1.34</w:t>
            </w:r>
          </w:p>
        </w:tc>
        <w:tc>
          <w:tcPr>
            <w:tcW w:w="0" w:type="auto"/>
            <w:hideMark/>
          </w:tcPr>
          <w:p w14:paraId="333A4CC7"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5EA0349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0F5D4945" w14:textId="77777777" w:rsidTr="0086416C">
        <w:trPr>
          <w:trHeight w:val="526"/>
        </w:trPr>
        <w:tc>
          <w:tcPr>
            <w:cnfStyle w:val="001000000000" w:firstRow="0" w:lastRow="0" w:firstColumn="1" w:lastColumn="0" w:oddVBand="0" w:evenVBand="0" w:oddHBand="0" w:evenHBand="0" w:firstRowFirstColumn="0" w:firstRowLastColumn="0" w:lastRowFirstColumn="0" w:lastRowLastColumn="0"/>
            <w:tcW w:w="0" w:type="auto"/>
            <w:hideMark/>
          </w:tcPr>
          <w:p w14:paraId="0482541C" w14:textId="77777777" w:rsidR="0086416C" w:rsidRPr="00A67A22" w:rsidRDefault="0086416C" w:rsidP="0086416C">
            <w:pPr>
              <w:rPr>
                <w:b w:val="0"/>
                <w:color w:val="000000" w:themeColor="text1"/>
              </w:rPr>
            </w:pPr>
            <w:r w:rsidRPr="00A67A22">
              <w:rPr>
                <w:b w:val="0"/>
                <w:color w:val="000000" w:themeColor="text1"/>
              </w:rPr>
              <w:t>Influence of collaborations on product perception</w:t>
            </w:r>
          </w:p>
        </w:tc>
        <w:tc>
          <w:tcPr>
            <w:tcW w:w="0" w:type="auto"/>
            <w:hideMark/>
          </w:tcPr>
          <w:p w14:paraId="16E16F58"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3.76</w:t>
            </w:r>
          </w:p>
        </w:tc>
        <w:tc>
          <w:tcPr>
            <w:tcW w:w="0" w:type="auto"/>
            <w:hideMark/>
          </w:tcPr>
          <w:p w14:paraId="61794D25"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1.19</w:t>
            </w:r>
          </w:p>
        </w:tc>
        <w:tc>
          <w:tcPr>
            <w:tcW w:w="0" w:type="auto"/>
            <w:hideMark/>
          </w:tcPr>
          <w:p w14:paraId="05917DE7"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3997CB41"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3E317E43"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08D08894" w14:textId="77777777" w:rsidR="0086416C" w:rsidRPr="00A67A22" w:rsidRDefault="0086416C" w:rsidP="0086416C">
            <w:pPr>
              <w:rPr>
                <w:b w:val="0"/>
                <w:color w:val="000000" w:themeColor="text1"/>
              </w:rPr>
            </w:pPr>
            <w:r w:rsidRPr="00A67A22">
              <w:rPr>
                <w:b w:val="0"/>
                <w:color w:val="000000" w:themeColor="text1"/>
              </w:rPr>
              <w:t>Effect of Instagram content on purchase likelihood</w:t>
            </w:r>
          </w:p>
        </w:tc>
        <w:tc>
          <w:tcPr>
            <w:tcW w:w="0" w:type="auto"/>
            <w:hideMark/>
          </w:tcPr>
          <w:p w14:paraId="43144532"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3.66</w:t>
            </w:r>
          </w:p>
        </w:tc>
        <w:tc>
          <w:tcPr>
            <w:tcW w:w="0" w:type="auto"/>
            <w:hideMark/>
          </w:tcPr>
          <w:p w14:paraId="7BAF682D"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1.31</w:t>
            </w:r>
          </w:p>
        </w:tc>
        <w:tc>
          <w:tcPr>
            <w:tcW w:w="0" w:type="auto"/>
            <w:hideMark/>
          </w:tcPr>
          <w:p w14:paraId="133C7E76"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12CC2EF1"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768615DB"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0BC59859" w14:textId="77777777" w:rsidR="0086416C" w:rsidRPr="00A67A22" w:rsidRDefault="0086416C" w:rsidP="0086416C">
            <w:pPr>
              <w:rPr>
                <w:b w:val="0"/>
                <w:color w:val="000000" w:themeColor="text1"/>
              </w:rPr>
            </w:pPr>
            <w:r w:rsidRPr="00A67A22">
              <w:rPr>
                <w:b w:val="0"/>
                <w:color w:val="000000" w:themeColor="text1"/>
              </w:rPr>
              <w:t>Likelihood of recommending Gymshark</w:t>
            </w:r>
          </w:p>
        </w:tc>
        <w:tc>
          <w:tcPr>
            <w:tcW w:w="0" w:type="auto"/>
            <w:hideMark/>
          </w:tcPr>
          <w:p w14:paraId="3672572A"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3.81</w:t>
            </w:r>
          </w:p>
        </w:tc>
        <w:tc>
          <w:tcPr>
            <w:tcW w:w="0" w:type="auto"/>
            <w:hideMark/>
          </w:tcPr>
          <w:p w14:paraId="5B86AF03"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1.27</w:t>
            </w:r>
          </w:p>
        </w:tc>
        <w:tc>
          <w:tcPr>
            <w:tcW w:w="0" w:type="auto"/>
            <w:hideMark/>
          </w:tcPr>
          <w:p w14:paraId="58F4EE3D"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4764866E"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393787A4"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110161FB" w14:textId="77777777" w:rsidR="0086416C" w:rsidRPr="00A67A22" w:rsidRDefault="0086416C" w:rsidP="0086416C">
            <w:pPr>
              <w:rPr>
                <w:b w:val="0"/>
                <w:color w:val="000000" w:themeColor="text1"/>
              </w:rPr>
            </w:pPr>
            <w:r w:rsidRPr="00A67A22">
              <w:rPr>
                <w:b w:val="0"/>
                <w:color w:val="000000" w:themeColor="text1"/>
              </w:rPr>
              <w:t>Purchasing Gymshark due to influencers</w:t>
            </w:r>
          </w:p>
        </w:tc>
        <w:tc>
          <w:tcPr>
            <w:tcW w:w="0" w:type="auto"/>
            <w:hideMark/>
          </w:tcPr>
          <w:p w14:paraId="7D18918D"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3.80</w:t>
            </w:r>
          </w:p>
        </w:tc>
        <w:tc>
          <w:tcPr>
            <w:tcW w:w="0" w:type="auto"/>
            <w:hideMark/>
          </w:tcPr>
          <w:p w14:paraId="3294D758"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1.35</w:t>
            </w:r>
          </w:p>
        </w:tc>
        <w:tc>
          <w:tcPr>
            <w:tcW w:w="0" w:type="auto"/>
            <w:hideMark/>
          </w:tcPr>
          <w:p w14:paraId="13160E08"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5025122F"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bl>
    <w:p w14:paraId="225B6E01" w14:textId="77777777" w:rsidR="0086416C" w:rsidRPr="00A67A22" w:rsidRDefault="0086416C" w:rsidP="0086416C">
      <w:pPr>
        <w:rPr>
          <w:color w:val="000000" w:themeColor="text1"/>
        </w:rPr>
      </w:pPr>
    </w:p>
    <w:p w14:paraId="2897E485" w14:textId="77777777" w:rsidR="0086416C" w:rsidRPr="00A67A22" w:rsidRDefault="0086416C" w:rsidP="0086416C">
      <w:pPr>
        <w:rPr>
          <w:color w:val="000000" w:themeColor="text1"/>
        </w:rPr>
      </w:pPr>
      <w:r w:rsidRPr="00A67A22">
        <w:rPr>
          <w:color w:val="000000" w:themeColor="text1"/>
        </w:rPr>
        <w:t>The 59 Gen Z participants included 57.6 males and 42.4 females. According to the descriptive statistics, Gen Z respondents tend to consider influencer marketing as rather to highly effective in their purchasing decisions concerning Gymshark. The average scores of the questions concerning the authenticity of influencers (M = 3.53 -3.59) show that authentic influencers giving personal experience and experiences are believed in and have a higher chance of making purchases. The community-related content, such as the involvement in the gymshark fitness events and hashtag campaigns, also seems to be influential as the mean scores have a range of 3.39 to 3.69, and engagement and community are suggested to play a significant role in brand loyalty. Interestingly, cooperation with fitness influencers had the greatest mean scores (M = 3.713.76) indicating that these types of partnerships have a positive influence on perceptions toward Gymshark and the willingness to buy the products. In general, the Gen Z can be engaged and advocated to promote the brand efficiently through Instagram-based strategies.</w:t>
      </w:r>
    </w:p>
    <w:p w14:paraId="66269915" w14:textId="77777777" w:rsidR="0086416C" w:rsidRPr="00A67A22" w:rsidRDefault="0086416C" w:rsidP="0086416C">
      <w:pPr>
        <w:pStyle w:val="Heading3"/>
        <w:rPr>
          <w:rFonts w:eastAsia="Times New Roman"/>
          <w:b w:val="0"/>
          <w:color w:val="000000" w:themeColor="text1"/>
        </w:rPr>
      </w:pPr>
      <w:bookmarkStart w:id="50" w:name="_Toc217132604"/>
      <w:r w:rsidRPr="00A67A22">
        <w:rPr>
          <w:rFonts w:eastAsia="Times New Roman"/>
          <w:b w:val="0"/>
          <w:color w:val="000000" w:themeColor="text1"/>
        </w:rPr>
        <w:t>Regression Analysis</w:t>
      </w:r>
      <w:r w:rsidRPr="00A67A22">
        <w:rPr>
          <w:b w:val="0"/>
          <w:color w:val="000000" w:themeColor="text1"/>
        </w:rPr>
        <w:t xml:space="preserve"> </w:t>
      </w:r>
      <w:r w:rsidRPr="00A67A22">
        <w:rPr>
          <w:rFonts w:eastAsia="Times New Roman"/>
          <w:b w:val="0"/>
          <w:color w:val="000000" w:themeColor="text1"/>
        </w:rPr>
        <w:t>(Model Summary, ANOVA, and Coefficients)</w:t>
      </w:r>
      <w:bookmarkEnd w:id="50"/>
    </w:p>
    <w:p w14:paraId="71CBA181" w14:textId="77777777" w:rsidR="00D9402D" w:rsidRPr="00A67A22" w:rsidRDefault="00D9402D" w:rsidP="00D9402D">
      <w:r w:rsidRPr="00A67A22">
        <w:t xml:space="preserve">Table </w:t>
      </w:r>
      <w:fldSimple w:instr=" SEQ Table \* ARABIC ">
        <w:r w:rsidR="00464073" w:rsidRPr="00A67A22">
          <w:rPr>
            <w:noProof/>
          </w:rPr>
          <w:t>4</w:t>
        </w:r>
      </w:fldSimple>
      <w:r w:rsidRPr="00A67A22">
        <w:t>. Regression Analysis Predicting Consumer Purchase Decisions from Influencer Marketing Variables</w:t>
      </w:r>
    </w:p>
    <w:tbl>
      <w:tblPr>
        <w:tblStyle w:val="PlainTable1"/>
        <w:tblW w:w="8809" w:type="dxa"/>
        <w:tblLook w:val="04A0" w:firstRow="1" w:lastRow="0" w:firstColumn="1" w:lastColumn="0" w:noHBand="0" w:noVBand="1"/>
      </w:tblPr>
      <w:tblGrid>
        <w:gridCol w:w="1009"/>
        <w:gridCol w:w="762"/>
        <w:gridCol w:w="762"/>
        <w:gridCol w:w="1647"/>
        <w:gridCol w:w="1984"/>
        <w:gridCol w:w="1049"/>
        <w:gridCol w:w="834"/>
        <w:gridCol w:w="762"/>
      </w:tblGrid>
      <w:tr w:rsidR="0086416C" w:rsidRPr="00A67A22" w14:paraId="713A0E10" w14:textId="77777777" w:rsidTr="00D9402D">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BFFBAC4" w14:textId="77777777" w:rsidR="0086416C" w:rsidRPr="00A67A22" w:rsidRDefault="0086416C" w:rsidP="00D9402D">
            <w:pPr>
              <w:jc w:val="center"/>
              <w:rPr>
                <w:b w:val="0"/>
                <w:color w:val="000000" w:themeColor="text1"/>
              </w:rPr>
            </w:pPr>
            <w:r w:rsidRPr="00A67A22">
              <w:rPr>
                <w:b w:val="0"/>
                <w:color w:val="000000" w:themeColor="text1"/>
              </w:rPr>
              <w:t>Model</w:t>
            </w:r>
          </w:p>
        </w:tc>
        <w:tc>
          <w:tcPr>
            <w:tcW w:w="0" w:type="auto"/>
            <w:hideMark/>
          </w:tcPr>
          <w:p w14:paraId="0CACB012"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R</w:t>
            </w:r>
          </w:p>
        </w:tc>
        <w:tc>
          <w:tcPr>
            <w:tcW w:w="0" w:type="auto"/>
            <w:hideMark/>
          </w:tcPr>
          <w:p w14:paraId="57EB6539"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R²</w:t>
            </w:r>
          </w:p>
        </w:tc>
        <w:tc>
          <w:tcPr>
            <w:tcW w:w="0" w:type="auto"/>
            <w:hideMark/>
          </w:tcPr>
          <w:p w14:paraId="7C972EDE"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Adjusted R²</w:t>
            </w:r>
          </w:p>
        </w:tc>
        <w:tc>
          <w:tcPr>
            <w:tcW w:w="0" w:type="auto"/>
            <w:hideMark/>
          </w:tcPr>
          <w:p w14:paraId="4EEE01D2"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SE of Estimate</w:t>
            </w:r>
          </w:p>
        </w:tc>
        <w:tc>
          <w:tcPr>
            <w:tcW w:w="0" w:type="auto"/>
            <w:hideMark/>
          </w:tcPr>
          <w:p w14:paraId="1BC8A2D8"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F</w:t>
            </w:r>
          </w:p>
        </w:tc>
        <w:tc>
          <w:tcPr>
            <w:tcW w:w="0" w:type="auto"/>
            <w:hideMark/>
          </w:tcPr>
          <w:p w14:paraId="7B1BEBDE"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proofErr w:type="spellStart"/>
            <w:r w:rsidRPr="00A67A22">
              <w:rPr>
                <w:b w:val="0"/>
                <w:color w:val="000000" w:themeColor="text1"/>
              </w:rPr>
              <w:t>df</w:t>
            </w:r>
            <w:proofErr w:type="spellEnd"/>
          </w:p>
        </w:tc>
        <w:tc>
          <w:tcPr>
            <w:tcW w:w="0" w:type="auto"/>
            <w:hideMark/>
          </w:tcPr>
          <w:p w14:paraId="793494B6"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Sig.</w:t>
            </w:r>
          </w:p>
        </w:tc>
      </w:tr>
      <w:tr w:rsidR="0086416C" w:rsidRPr="00A67A22" w14:paraId="42F69135" w14:textId="77777777" w:rsidTr="00D9402D">
        <w:trPr>
          <w:cnfStyle w:val="000000100000" w:firstRow="0" w:lastRow="0" w:firstColumn="0" w:lastColumn="0" w:oddVBand="0" w:evenVBand="0" w:oddHBand="1" w:evenHBand="0" w:firstRowFirstColumn="0" w:firstRowLastColumn="0" w:lastRowFirstColumn="0" w:lastRowLastColumn="0"/>
          <w:trHeight w:val="292"/>
        </w:trPr>
        <w:tc>
          <w:tcPr>
            <w:cnfStyle w:val="001000000000" w:firstRow="0" w:lastRow="0" w:firstColumn="1" w:lastColumn="0" w:oddVBand="0" w:evenVBand="0" w:oddHBand="0" w:evenHBand="0" w:firstRowFirstColumn="0" w:firstRowLastColumn="0" w:lastRowFirstColumn="0" w:lastRowLastColumn="0"/>
            <w:tcW w:w="0" w:type="auto"/>
            <w:hideMark/>
          </w:tcPr>
          <w:p w14:paraId="5B3A7711" w14:textId="77777777" w:rsidR="0086416C" w:rsidRPr="00A67A22" w:rsidRDefault="0086416C" w:rsidP="00D9402D">
            <w:pPr>
              <w:rPr>
                <w:b w:val="0"/>
                <w:color w:val="000000" w:themeColor="text1"/>
              </w:rPr>
            </w:pPr>
            <w:r w:rsidRPr="00A67A22">
              <w:rPr>
                <w:b w:val="0"/>
                <w:color w:val="000000" w:themeColor="text1"/>
              </w:rPr>
              <w:t>1</w:t>
            </w:r>
          </w:p>
        </w:tc>
        <w:tc>
          <w:tcPr>
            <w:tcW w:w="0" w:type="auto"/>
            <w:hideMark/>
          </w:tcPr>
          <w:p w14:paraId="6CF6BFBC"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.838</w:t>
            </w:r>
          </w:p>
        </w:tc>
        <w:tc>
          <w:tcPr>
            <w:tcW w:w="0" w:type="auto"/>
            <w:hideMark/>
          </w:tcPr>
          <w:p w14:paraId="5126731A"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.702</w:t>
            </w:r>
          </w:p>
        </w:tc>
        <w:tc>
          <w:tcPr>
            <w:tcW w:w="0" w:type="auto"/>
            <w:hideMark/>
          </w:tcPr>
          <w:p w14:paraId="4B1A8430"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.680</w:t>
            </w:r>
          </w:p>
        </w:tc>
        <w:tc>
          <w:tcPr>
            <w:tcW w:w="0" w:type="auto"/>
            <w:hideMark/>
          </w:tcPr>
          <w:p w14:paraId="534DF3D0"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.699</w:t>
            </w:r>
          </w:p>
        </w:tc>
        <w:tc>
          <w:tcPr>
            <w:tcW w:w="0" w:type="auto"/>
            <w:hideMark/>
          </w:tcPr>
          <w:p w14:paraId="708F4C40"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31.772</w:t>
            </w:r>
          </w:p>
        </w:tc>
        <w:tc>
          <w:tcPr>
            <w:tcW w:w="0" w:type="auto"/>
            <w:hideMark/>
          </w:tcPr>
          <w:p w14:paraId="446D1D59"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4, 54</w:t>
            </w:r>
          </w:p>
        </w:tc>
        <w:tc>
          <w:tcPr>
            <w:tcW w:w="0" w:type="auto"/>
            <w:hideMark/>
          </w:tcPr>
          <w:p w14:paraId="290BC0F7"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.000</w:t>
            </w:r>
          </w:p>
        </w:tc>
      </w:tr>
    </w:tbl>
    <w:p w14:paraId="082D710E" w14:textId="77777777" w:rsidR="0086416C" w:rsidRPr="00A67A22" w:rsidRDefault="0086416C" w:rsidP="00D9402D">
      <w:pPr>
        <w:spacing w:before="100" w:beforeAutospacing="1" w:after="100" w:afterAutospacing="1"/>
        <w:rPr>
          <w:color w:val="000000" w:themeColor="text1"/>
        </w:rPr>
      </w:pPr>
      <w:r w:rsidRPr="00A67A22">
        <w:rPr>
          <w:bCs/>
          <w:color w:val="000000" w:themeColor="text1"/>
        </w:rPr>
        <w:t>Note.</w:t>
      </w:r>
      <w:r w:rsidRPr="00A67A22">
        <w:rPr>
          <w:color w:val="000000" w:themeColor="text1"/>
        </w:rPr>
        <w:t xml:space="preserve"> Dependent variable: Consumer purchase decision. Predictors: Influencer collaborations, Influencer authenticity, Community-centric content, Hashtag campaigns.</w:t>
      </w:r>
    </w:p>
    <w:p w14:paraId="5256CE8C" w14:textId="77777777" w:rsidR="00D9402D" w:rsidRPr="00A67A22" w:rsidRDefault="00D9402D" w:rsidP="00D9402D">
      <w:r w:rsidRPr="00A67A22">
        <w:lastRenderedPageBreak/>
        <w:t xml:space="preserve">Table </w:t>
      </w:r>
      <w:fldSimple w:instr=" SEQ Table \* ARABIC ">
        <w:r w:rsidR="00464073" w:rsidRPr="00A67A22">
          <w:rPr>
            <w:noProof/>
          </w:rPr>
          <w:t>5</w:t>
        </w:r>
      </w:fldSimple>
      <w:r w:rsidRPr="00A67A22">
        <w:t>. Regression Table</w:t>
      </w:r>
    </w:p>
    <w:tbl>
      <w:tblPr>
        <w:tblStyle w:val="PlainTable1"/>
        <w:tblW w:w="8648" w:type="dxa"/>
        <w:tblLook w:val="04A0" w:firstRow="1" w:lastRow="0" w:firstColumn="1" w:lastColumn="0" w:noHBand="0" w:noVBand="1"/>
      </w:tblPr>
      <w:tblGrid>
        <w:gridCol w:w="3866"/>
        <w:gridCol w:w="967"/>
        <w:gridCol w:w="968"/>
        <w:gridCol w:w="967"/>
        <w:gridCol w:w="1021"/>
        <w:gridCol w:w="859"/>
      </w:tblGrid>
      <w:tr w:rsidR="0086416C" w:rsidRPr="00A67A22" w14:paraId="26360A65" w14:textId="77777777" w:rsidTr="00D9402D">
        <w:trPr>
          <w:cnfStyle w:val="100000000000" w:firstRow="1" w:lastRow="0" w:firstColumn="0" w:lastColumn="0" w:oddVBand="0" w:evenVBand="0" w:oddHBand="0"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673EADFE" w14:textId="77777777" w:rsidR="0086416C" w:rsidRPr="00A67A22" w:rsidRDefault="0086416C" w:rsidP="00D9402D">
            <w:pPr>
              <w:jc w:val="center"/>
              <w:rPr>
                <w:b w:val="0"/>
                <w:color w:val="000000" w:themeColor="text1"/>
              </w:rPr>
            </w:pPr>
            <w:r w:rsidRPr="00A67A22">
              <w:rPr>
                <w:b w:val="0"/>
                <w:color w:val="000000" w:themeColor="text1"/>
              </w:rPr>
              <w:t>Predictor</w:t>
            </w:r>
          </w:p>
        </w:tc>
        <w:tc>
          <w:tcPr>
            <w:tcW w:w="0" w:type="auto"/>
            <w:hideMark/>
          </w:tcPr>
          <w:p w14:paraId="6AA5E102"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B</w:t>
            </w:r>
          </w:p>
        </w:tc>
        <w:tc>
          <w:tcPr>
            <w:tcW w:w="0" w:type="auto"/>
            <w:hideMark/>
          </w:tcPr>
          <w:p w14:paraId="78B5ED9A"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SE B</w:t>
            </w:r>
          </w:p>
        </w:tc>
        <w:tc>
          <w:tcPr>
            <w:tcW w:w="0" w:type="auto"/>
            <w:hideMark/>
          </w:tcPr>
          <w:p w14:paraId="76693204"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β</w:t>
            </w:r>
          </w:p>
        </w:tc>
        <w:tc>
          <w:tcPr>
            <w:tcW w:w="0" w:type="auto"/>
            <w:hideMark/>
          </w:tcPr>
          <w:p w14:paraId="3CB0B412"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t</w:t>
            </w:r>
          </w:p>
        </w:tc>
        <w:tc>
          <w:tcPr>
            <w:tcW w:w="0" w:type="auto"/>
            <w:hideMark/>
          </w:tcPr>
          <w:p w14:paraId="61F8F0AD" w14:textId="16CD6343" w:rsidR="0086416C" w:rsidRPr="00A67A22" w:rsidRDefault="004C424E"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P</w:t>
            </w:r>
          </w:p>
        </w:tc>
      </w:tr>
      <w:tr w:rsidR="0086416C" w:rsidRPr="00A67A22" w14:paraId="3D1C8EDF" w14:textId="77777777" w:rsidTr="00D9402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02398D9A" w14:textId="77777777" w:rsidR="0086416C" w:rsidRPr="00A67A22" w:rsidRDefault="0086416C" w:rsidP="00D9402D">
            <w:pPr>
              <w:rPr>
                <w:b w:val="0"/>
                <w:color w:val="000000" w:themeColor="text1"/>
              </w:rPr>
            </w:pPr>
            <w:r w:rsidRPr="00A67A22">
              <w:rPr>
                <w:b w:val="0"/>
                <w:color w:val="000000" w:themeColor="text1"/>
              </w:rPr>
              <w:t>Constant</w:t>
            </w:r>
          </w:p>
        </w:tc>
        <w:tc>
          <w:tcPr>
            <w:tcW w:w="0" w:type="auto"/>
            <w:hideMark/>
          </w:tcPr>
          <w:p w14:paraId="74F9F64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.395</w:t>
            </w:r>
          </w:p>
        </w:tc>
        <w:tc>
          <w:tcPr>
            <w:tcW w:w="0" w:type="auto"/>
            <w:hideMark/>
          </w:tcPr>
          <w:p w14:paraId="346AF25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.327</w:t>
            </w:r>
          </w:p>
        </w:tc>
        <w:tc>
          <w:tcPr>
            <w:tcW w:w="0" w:type="auto"/>
            <w:hideMark/>
          </w:tcPr>
          <w:p w14:paraId="05E0DD70"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w:t>
            </w:r>
          </w:p>
        </w:tc>
        <w:tc>
          <w:tcPr>
            <w:tcW w:w="0" w:type="auto"/>
            <w:hideMark/>
          </w:tcPr>
          <w:p w14:paraId="1E9BCAA3"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1.210</w:t>
            </w:r>
          </w:p>
        </w:tc>
        <w:tc>
          <w:tcPr>
            <w:tcW w:w="0" w:type="auto"/>
            <w:hideMark/>
          </w:tcPr>
          <w:p w14:paraId="59B9847D"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.232</w:t>
            </w:r>
          </w:p>
        </w:tc>
      </w:tr>
      <w:tr w:rsidR="0086416C" w:rsidRPr="00A67A22" w14:paraId="0939D8E4" w14:textId="77777777" w:rsidTr="00D9402D">
        <w:trPr>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0BA1C43A" w14:textId="77777777" w:rsidR="0086416C" w:rsidRPr="00A67A22" w:rsidRDefault="0086416C" w:rsidP="00D9402D">
            <w:pPr>
              <w:rPr>
                <w:b w:val="0"/>
                <w:color w:val="000000" w:themeColor="text1"/>
              </w:rPr>
            </w:pPr>
            <w:r w:rsidRPr="00A67A22">
              <w:rPr>
                <w:b w:val="0"/>
                <w:color w:val="000000" w:themeColor="text1"/>
              </w:rPr>
              <w:t>Influencer authenticity</w:t>
            </w:r>
          </w:p>
        </w:tc>
        <w:tc>
          <w:tcPr>
            <w:tcW w:w="0" w:type="auto"/>
            <w:hideMark/>
          </w:tcPr>
          <w:p w14:paraId="57F195EC"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.135</w:t>
            </w:r>
          </w:p>
        </w:tc>
        <w:tc>
          <w:tcPr>
            <w:tcW w:w="0" w:type="auto"/>
            <w:hideMark/>
          </w:tcPr>
          <w:p w14:paraId="6A11690E"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.193</w:t>
            </w:r>
          </w:p>
        </w:tc>
        <w:tc>
          <w:tcPr>
            <w:tcW w:w="0" w:type="auto"/>
            <w:hideMark/>
          </w:tcPr>
          <w:p w14:paraId="38F834A0"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.119</w:t>
            </w:r>
          </w:p>
        </w:tc>
        <w:tc>
          <w:tcPr>
            <w:tcW w:w="0" w:type="auto"/>
            <w:hideMark/>
          </w:tcPr>
          <w:p w14:paraId="25079F3D"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.697</w:t>
            </w:r>
          </w:p>
        </w:tc>
        <w:tc>
          <w:tcPr>
            <w:tcW w:w="0" w:type="auto"/>
            <w:hideMark/>
          </w:tcPr>
          <w:p w14:paraId="3074BB15"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.489</w:t>
            </w:r>
          </w:p>
        </w:tc>
      </w:tr>
      <w:tr w:rsidR="0086416C" w:rsidRPr="00A67A22" w14:paraId="7EA53B64" w14:textId="77777777" w:rsidTr="00D9402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0B426884" w14:textId="77777777" w:rsidR="0086416C" w:rsidRPr="00A67A22" w:rsidRDefault="0086416C" w:rsidP="00D9402D">
            <w:pPr>
              <w:rPr>
                <w:b w:val="0"/>
                <w:color w:val="000000" w:themeColor="text1"/>
              </w:rPr>
            </w:pPr>
            <w:r w:rsidRPr="00A67A22">
              <w:rPr>
                <w:b w:val="0"/>
                <w:color w:val="000000" w:themeColor="text1"/>
              </w:rPr>
              <w:t>Community-centric content</w:t>
            </w:r>
          </w:p>
        </w:tc>
        <w:tc>
          <w:tcPr>
            <w:tcW w:w="0" w:type="auto"/>
            <w:hideMark/>
          </w:tcPr>
          <w:p w14:paraId="0DB04096"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-.034</w:t>
            </w:r>
          </w:p>
        </w:tc>
        <w:tc>
          <w:tcPr>
            <w:tcW w:w="0" w:type="auto"/>
            <w:hideMark/>
          </w:tcPr>
          <w:p w14:paraId="3DAA698C"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.168</w:t>
            </w:r>
          </w:p>
        </w:tc>
        <w:tc>
          <w:tcPr>
            <w:tcW w:w="0" w:type="auto"/>
            <w:hideMark/>
          </w:tcPr>
          <w:p w14:paraId="4D9FFC65"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-.030</w:t>
            </w:r>
          </w:p>
        </w:tc>
        <w:tc>
          <w:tcPr>
            <w:tcW w:w="0" w:type="auto"/>
            <w:hideMark/>
          </w:tcPr>
          <w:p w14:paraId="0DA2950C"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-.200</w:t>
            </w:r>
          </w:p>
        </w:tc>
        <w:tc>
          <w:tcPr>
            <w:tcW w:w="0" w:type="auto"/>
            <w:hideMark/>
          </w:tcPr>
          <w:p w14:paraId="313CA57B"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.843</w:t>
            </w:r>
          </w:p>
        </w:tc>
      </w:tr>
      <w:tr w:rsidR="0086416C" w:rsidRPr="00A67A22" w14:paraId="102C6563" w14:textId="77777777" w:rsidTr="00D9402D">
        <w:trPr>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23E4781F" w14:textId="77777777" w:rsidR="0086416C" w:rsidRPr="00A67A22" w:rsidRDefault="0086416C" w:rsidP="00D9402D">
            <w:pPr>
              <w:rPr>
                <w:b w:val="0"/>
                <w:color w:val="000000" w:themeColor="text1"/>
              </w:rPr>
            </w:pPr>
            <w:r w:rsidRPr="00A67A22">
              <w:rPr>
                <w:b w:val="0"/>
                <w:color w:val="000000" w:themeColor="text1"/>
              </w:rPr>
              <w:t>Hashtag campaigns</w:t>
            </w:r>
          </w:p>
        </w:tc>
        <w:tc>
          <w:tcPr>
            <w:tcW w:w="0" w:type="auto"/>
            <w:hideMark/>
          </w:tcPr>
          <w:p w14:paraId="0EE0FC6E"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.102</w:t>
            </w:r>
          </w:p>
        </w:tc>
        <w:tc>
          <w:tcPr>
            <w:tcW w:w="0" w:type="auto"/>
            <w:hideMark/>
          </w:tcPr>
          <w:p w14:paraId="6840C028"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.173</w:t>
            </w:r>
          </w:p>
        </w:tc>
        <w:tc>
          <w:tcPr>
            <w:tcW w:w="0" w:type="auto"/>
            <w:hideMark/>
          </w:tcPr>
          <w:p w14:paraId="1718A137"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.095</w:t>
            </w:r>
          </w:p>
        </w:tc>
        <w:tc>
          <w:tcPr>
            <w:tcW w:w="0" w:type="auto"/>
            <w:hideMark/>
          </w:tcPr>
          <w:p w14:paraId="26ED76ED"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.590</w:t>
            </w:r>
          </w:p>
        </w:tc>
        <w:tc>
          <w:tcPr>
            <w:tcW w:w="0" w:type="auto"/>
            <w:hideMark/>
          </w:tcPr>
          <w:p w14:paraId="7EF8218F"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.558</w:t>
            </w:r>
          </w:p>
        </w:tc>
      </w:tr>
      <w:tr w:rsidR="0086416C" w:rsidRPr="00A67A22" w14:paraId="17987DFD" w14:textId="77777777" w:rsidTr="00D9402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123A32F3" w14:textId="77777777" w:rsidR="0086416C" w:rsidRPr="00A67A22" w:rsidRDefault="0086416C" w:rsidP="00D9402D">
            <w:pPr>
              <w:rPr>
                <w:b w:val="0"/>
                <w:color w:val="000000" w:themeColor="text1"/>
              </w:rPr>
            </w:pPr>
            <w:r w:rsidRPr="00A67A22">
              <w:rPr>
                <w:b w:val="0"/>
                <w:color w:val="000000" w:themeColor="text1"/>
              </w:rPr>
              <w:t>Influencer collaborations</w:t>
            </w:r>
          </w:p>
        </w:tc>
        <w:tc>
          <w:tcPr>
            <w:tcW w:w="0" w:type="auto"/>
            <w:hideMark/>
          </w:tcPr>
          <w:p w14:paraId="5DC15FA7"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.718</w:t>
            </w:r>
          </w:p>
        </w:tc>
        <w:tc>
          <w:tcPr>
            <w:tcW w:w="0" w:type="auto"/>
            <w:hideMark/>
          </w:tcPr>
          <w:p w14:paraId="5E7F7F87"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.149</w:t>
            </w:r>
          </w:p>
        </w:tc>
        <w:tc>
          <w:tcPr>
            <w:tcW w:w="0" w:type="auto"/>
            <w:hideMark/>
          </w:tcPr>
          <w:p w14:paraId="5C4C5387"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.685</w:t>
            </w:r>
          </w:p>
        </w:tc>
        <w:tc>
          <w:tcPr>
            <w:tcW w:w="0" w:type="auto"/>
            <w:hideMark/>
          </w:tcPr>
          <w:p w14:paraId="772D5B0D"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4.831</w:t>
            </w:r>
          </w:p>
        </w:tc>
        <w:tc>
          <w:tcPr>
            <w:tcW w:w="0" w:type="auto"/>
            <w:hideMark/>
          </w:tcPr>
          <w:p w14:paraId="220AE8FA"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.000</w:t>
            </w:r>
          </w:p>
        </w:tc>
      </w:tr>
    </w:tbl>
    <w:p w14:paraId="50260B1B" w14:textId="77777777" w:rsidR="0086416C" w:rsidRPr="00A67A22" w:rsidRDefault="0086416C" w:rsidP="00D9402D">
      <w:pPr>
        <w:spacing w:before="100" w:beforeAutospacing="1" w:after="100" w:afterAutospacing="1"/>
        <w:rPr>
          <w:color w:val="000000" w:themeColor="text1"/>
        </w:rPr>
      </w:pPr>
      <w:r w:rsidRPr="00A67A22">
        <w:rPr>
          <w:bCs/>
          <w:color w:val="000000" w:themeColor="text1"/>
        </w:rPr>
        <w:t>Note.</w:t>
      </w:r>
      <w:r w:rsidRPr="00A67A22">
        <w:rPr>
          <w:color w:val="000000" w:themeColor="text1"/>
        </w:rPr>
        <w:t xml:space="preserve"> Unstandardized coefficients (B), Standardized coefficients (β), standard error (SE B), t-values, and significance (p) are reported.</w:t>
      </w:r>
    </w:p>
    <w:p w14:paraId="5E84ED7D" w14:textId="6C14F335" w:rsidR="0086416C" w:rsidRPr="00A67A22" w:rsidRDefault="0086416C" w:rsidP="00D9402D">
      <w:pPr>
        <w:rPr>
          <w:color w:val="000000" w:themeColor="text1"/>
        </w:rPr>
      </w:pPr>
      <w:r w:rsidRPr="00A67A22">
        <w:rPr>
          <w:color w:val="000000" w:themeColor="text1"/>
        </w:rPr>
        <w:t xml:space="preserve">Results of the regression show that influencer marketing is an important predictor of Gen Z and their consumer purchasing </w:t>
      </w:r>
      <w:r w:rsidR="004C424E" w:rsidRPr="00A67A22">
        <w:rPr>
          <w:color w:val="000000" w:themeColor="text1"/>
        </w:rPr>
        <w:t>behaviour</w:t>
      </w:r>
      <w:r w:rsidRPr="00A67A22">
        <w:rPr>
          <w:color w:val="000000" w:themeColor="text1"/>
        </w:rPr>
        <w:t xml:space="preserve"> towards Gymshark (R =.838, R 2 =.702, </w:t>
      </w:r>
      <w:r w:rsidR="004C424E" w:rsidRPr="00A67A22">
        <w:rPr>
          <w:color w:val="000000" w:themeColor="text1"/>
        </w:rPr>
        <w:t>F (</w:t>
      </w:r>
      <w:r w:rsidRPr="00A67A22">
        <w:rPr>
          <w:color w:val="000000" w:themeColor="text1"/>
        </w:rPr>
        <w:t>4,54) =31.772, p &lt;.001), about which it accounts nearly three-quarters of the variation. Influencer collaborations were also among the predictors that impacted purchase decision significantly and positively ( 0.685, p =.001), indicating that collaborations with fitness influencers have a strong impact and positively influence the perceptions and purchase behaviour of Gen Z. Conversely, the influencer authenticity, community-focused postings, and hashtag campaigns were not found to be statistically significant (p &gt;.05); however, they were positively correlated in both the descriptive analysis and the correlation analysis. In general, these data allow noting that Instagram marketing is appreciated in multiple ways, but influencer partnerships remain the main factor in the motivation of Gen Z to consume and buy Gymshark products.</w:t>
      </w:r>
    </w:p>
    <w:p w14:paraId="2C97B6B8" w14:textId="77777777" w:rsidR="0086416C" w:rsidRPr="00A67A22" w:rsidRDefault="0086416C" w:rsidP="0086416C">
      <w:pPr>
        <w:pStyle w:val="Heading3"/>
        <w:rPr>
          <w:rFonts w:eastAsia="Times New Roman"/>
          <w:b w:val="0"/>
          <w:color w:val="000000" w:themeColor="text1"/>
        </w:rPr>
      </w:pPr>
      <w:bookmarkStart w:id="51" w:name="_Toc217132605"/>
      <w:r w:rsidRPr="00A67A22">
        <w:rPr>
          <w:rFonts w:eastAsia="Times New Roman"/>
          <w:b w:val="0"/>
          <w:color w:val="000000" w:themeColor="text1"/>
        </w:rPr>
        <w:t>Correlations</w:t>
      </w:r>
      <w:bookmarkEnd w:id="51"/>
    </w:p>
    <w:p w14:paraId="5349704F" w14:textId="77777777" w:rsidR="00D9402D" w:rsidRPr="00A67A22" w:rsidRDefault="00D9402D" w:rsidP="00D9402D">
      <w:pPr>
        <w:spacing w:before="100" w:beforeAutospacing="1" w:after="100" w:afterAutospacing="1" w:line="240" w:lineRule="auto"/>
        <w:rPr>
          <w:color w:val="000000" w:themeColor="text1"/>
        </w:rPr>
      </w:pPr>
      <w:r w:rsidRPr="00A67A22">
        <w:t xml:space="preserve">Table </w:t>
      </w:r>
      <w:fldSimple w:instr=" SEQ Table \* ARABIC ">
        <w:r w:rsidR="00464073" w:rsidRPr="00A67A22">
          <w:rPr>
            <w:noProof/>
          </w:rPr>
          <w:t>6</w:t>
        </w:r>
      </w:fldSimple>
      <w:r w:rsidRPr="00A67A22">
        <w:t xml:space="preserve">. </w:t>
      </w:r>
      <w:r w:rsidRPr="00A67A22">
        <w:rPr>
          <w:color w:val="000000" w:themeColor="text1"/>
        </w:rPr>
        <w:t>Pearson Correlations Between Influencer Marketing Variables and Consumer Purchase Decisions</w:t>
      </w:r>
    </w:p>
    <w:tbl>
      <w:tblPr>
        <w:tblStyle w:val="PlainTable1"/>
        <w:tblW w:w="8737" w:type="dxa"/>
        <w:tblLook w:val="04A0" w:firstRow="1" w:lastRow="0" w:firstColumn="1" w:lastColumn="0" w:noHBand="0" w:noVBand="1"/>
      </w:tblPr>
      <w:tblGrid>
        <w:gridCol w:w="3698"/>
        <w:gridCol w:w="1007"/>
        <w:gridCol w:w="1008"/>
        <w:gridCol w:w="1008"/>
        <w:gridCol w:w="1008"/>
        <w:gridCol w:w="1008"/>
      </w:tblGrid>
      <w:tr w:rsidR="0086416C" w:rsidRPr="00A67A22" w14:paraId="09B6C9D5" w14:textId="77777777" w:rsidTr="00D9402D">
        <w:trPr>
          <w:cnfStyle w:val="100000000000" w:firstRow="1" w:lastRow="0" w:firstColumn="0" w:lastColumn="0" w:oddVBand="0" w:evenVBand="0" w:oddHBand="0"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0" w:type="auto"/>
            <w:hideMark/>
          </w:tcPr>
          <w:p w14:paraId="43665AC5" w14:textId="77777777" w:rsidR="0086416C" w:rsidRPr="00A67A22" w:rsidRDefault="0086416C" w:rsidP="00D9402D">
            <w:pPr>
              <w:jc w:val="center"/>
              <w:rPr>
                <w:b w:val="0"/>
                <w:color w:val="000000" w:themeColor="text1"/>
              </w:rPr>
            </w:pPr>
            <w:r w:rsidRPr="00A67A22">
              <w:rPr>
                <w:b w:val="0"/>
                <w:color w:val="000000" w:themeColor="text1"/>
              </w:rPr>
              <w:t>Variable</w:t>
            </w:r>
          </w:p>
        </w:tc>
        <w:tc>
          <w:tcPr>
            <w:tcW w:w="0" w:type="auto"/>
            <w:hideMark/>
          </w:tcPr>
          <w:p w14:paraId="48B509C3"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1</w:t>
            </w:r>
          </w:p>
        </w:tc>
        <w:tc>
          <w:tcPr>
            <w:tcW w:w="0" w:type="auto"/>
            <w:hideMark/>
          </w:tcPr>
          <w:p w14:paraId="644461A4"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2</w:t>
            </w:r>
          </w:p>
        </w:tc>
        <w:tc>
          <w:tcPr>
            <w:tcW w:w="0" w:type="auto"/>
            <w:hideMark/>
          </w:tcPr>
          <w:p w14:paraId="2E62CEAF"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3</w:t>
            </w:r>
          </w:p>
        </w:tc>
        <w:tc>
          <w:tcPr>
            <w:tcW w:w="0" w:type="auto"/>
            <w:hideMark/>
          </w:tcPr>
          <w:p w14:paraId="1F9FDDF4"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4</w:t>
            </w:r>
          </w:p>
        </w:tc>
        <w:tc>
          <w:tcPr>
            <w:tcW w:w="0" w:type="auto"/>
            <w:hideMark/>
          </w:tcPr>
          <w:p w14:paraId="53128CF7"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5</w:t>
            </w:r>
          </w:p>
        </w:tc>
      </w:tr>
      <w:tr w:rsidR="0086416C" w:rsidRPr="00A67A22" w14:paraId="547B08B2" w14:textId="77777777" w:rsidTr="00D9402D">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0" w:type="auto"/>
            <w:hideMark/>
          </w:tcPr>
          <w:p w14:paraId="4469ABA6" w14:textId="77777777" w:rsidR="0086416C" w:rsidRPr="00A67A22" w:rsidRDefault="0086416C" w:rsidP="00D9402D">
            <w:pPr>
              <w:rPr>
                <w:b w:val="0"/>
                <w:color w:val="000000" w:themeColor="text1"/>
              </w:rPr>
            </w:pPr>
            <w:r w:rsidRPr="00A67A22">
              <w:rPr>
                <w:b w:val="0"/>
                <w:color w:val="000000" w:themeColor="text1"/>
              </w:rPr>
              <w:t>1. Influencer authenticity</w:t>
            </w:r>
          </w:p>
        </w:tc>
        <w:tc>
          <w:tcPr>
            <w:tcW w:w="0" w:type="auto"/>
            <w:hideMark/>
          </w:tcPr>
          <w:p w14:paraId="24EACCC8"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5EBEE773"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.839**</w:t>
            </w:r>
          </w:p>
        </w:tc>
        <w:tc>
          <w:tcPr>
            <w:tcW w:w="0" w:type="auto"/>
            <w:hideMark/>
          </w:tcPr>
          <w:p w14:paraId="5CC21BF7"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.854**</w:t>
            </w:r>
          </w:p>
        </w:tc>
        <w:tc>
          <w:tcPr>
            <w:tcW w:w="0" w:type="auto"/>
            <w:hideMark/>
          </w:tcPr>
          <w:p w14:paraId="1DB7AFD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.772**</w:t>
            </w:r>
          </w:p>
        </w:tc>
        <w:tc>
          <w:tcPr>
            <w:tcW w:w="0" w:type="auto"/>
            <w:hideMark/>
          </w:tcPr>
          <w:p w14:paraId="2AE2A906"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.704**</w:t>
            </w:r>
          </w:p>
        </w:tc>
      </w:tr>
      <w:tr w:rsidR="0086416C" w:rsidRPr="00A67A22" w14:paraId="496FCD08" w14:textId="77777777" w:rsidTr="00D9402D">
        <w:trPr>
          <w:trHeight w:val="289"/>
        </w:trPr>
        <w:tc>
          <w:tcPr>
            <w:cnfStyle w:val="001000000000" w:firstRow="0" w:lastRow="0" w:firstColumn="1" w:lastColumn="0" w:oddVBand="0" w:evenVBand="0" w:oddHBand="0" w:evenHBand="0" w:firstRowFirstColumn="0" w:firstRowLastColumn="0" w:lastRowFirstColumn="0" w:lastRowLastColumn="0"/>
            <w:tcW w:w="0" w:type="auto"/>
            <w:hideMark/>
          </w:tcPr>
          <w:p w14:paraId="0F097360" w14:textId="77777777" w:rsidR="0086416C" w:rsidRPr="00A67A22" w:rsidRDefault="0086416C" w:rsidP="00D9402D">
            <w:pPr>
              <w:rPr>
                <w:b w:val="0"/>
                <w:color w:val="000000" w:themeColor="text1"/>
              </w:rPr>
            </w:pPr>
            <w:r w:rsidRPr="00A67A22">
              <w:rPr>
                <w:b w:val="0"/>
                <w:color w:val="000000" w:themeColor="text1"/>
              </w:rPr>
              <w:t>2. Community-centric content</w:t>
            </w:r>
          </w:p>
        </w:tc>
        <w:tc>
          <w:tcPr>
            <w:tcW w:w="0" w:type="auto"/>
            <w:hideMark/>
          </w:tcPr>
          <w:p w14:paraId="789BF420"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.839**</w:t>
            </w:r>
          </w:p>
        </w:tc>
        <w:tc>
          <w:tcPr>
            <w:tcW w:w="0" w:type="auto"/>
            <w:hideMark/>
          </w:tcPr>
          <w:p w14:paraId="11F1700E"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76648972"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.768**</w:t>
            </w:r>
          </w:p>
        </w:tc>
        <w:tc>
          <w:tcPr>
            <w:tcW w:w="0" w:type="auto"/>
            <w:hideMark/>
          </w:tcPr>
          <w:p w14:paraId="09F9DBBE"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.790**</w:t>
            </w:r>
          </w:p>
        </w:tc>
        <w:tc>
          <w:tcPr>
            <w:tcW w:w="0" w:type="auto"/>
            <w:hideMark/>
          </w:tcPr>
          <w:p w14:paraId="516FCF48"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.684**</w:t>
            </w:r>
          </w:p>
        </w:tc>
      </w:tr>
      <w:tr w:rsidR="0086416C" w:rsidRPr="00A67A22" w14:paraId="3AD0AA8D" w14:textId="77777777" w:rsidTr="00D9402D">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0" w:type="auto"/>
            <w:hideMark/>
          </w:tcPr>
          <w:p w14:paraId="61197782" w14:textId="77777777" w:rsidR="0086416C" w:rsidRPr="00A67A22" w:rsidRDefault="0086416C" w:rsidP="00D9402D">
            <w:pPr>
              <w:rPr>
                <w:b w:val="0"/>
                <w:color w:val="000000" w:themeColor="text1"/>
              </w:rPr>
            </w:pPr>
            <w:r w:rsidRPr="00A67A22">
              <w:rPr>
                <w:b w:val="0"/>
                <w:color w:val="000000" w:themeColor="text1"/>
              </w:rPr>
              <w:t>3. Hashtag campaigns</w:t>
            </w:r>
          </w:p>
        </w:tc>
        <w:tc>
          <w:tcPr>
            <w:tcW w:w="0" w:type="auto"/>
            <w:hideMark/>
          </w:tcPr>
          <w:p w14:paraId="290A9AA2"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.854**</w:t>
            </w:r>
          </w:p>
        </w:tc>
        <w:tc>
          <w:tcPr>
            <w:tcW w:w="0" w:type="auto"/>
            <w:hideMark/>
          </w:tcPr>
          <w:p w14:paraId="16DAFB9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.768**</w:t>
            </w:r>
          </w:p>
        </w:tc>
        <w:tc>
          <w:tcPr>
            <w:tcW w:w="0" w:type="auto"/>
            <w:hideMark/>
          </w:tcPr>
          <w:p w14:paraId="69F389C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3EFA8086"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.811**</w:t>
            </w:r>
          </w:p>
        </w:tc>
        <w:tc>
          <w:tcPr>
            <w:tcW w:w="0" w:type="auto"/>
            <w:hideMark/>
          </w:tcPr>
          <w:p w14:paraId="2B21629B"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.729**</w:t>
            </w:r>
          </w:p>
        </w:tc>
      </w:tr>
      <w:tr w:rsidR="0086416C" w:rsidRPr="00A67A22" w14:paraId="2F7C9BBC" w14:textId="77777777" w:rsidTr="00D9402D">
        <w:trPr>
          <w:trHeight w:val="303"/>
        </w:trPr>
        <w:tc>
          <w:tcPr>
            <w:cnfStyle w:val="001000000000" w:firstRow="0" w:lastRow="0" w:firstColumn="1" w:lastColumn="0" w:oddVBand="0" w:evenVBand="0" w:oddHBand="0" w:evenHBand="0" w:firstRowFirstColumn="0" w:firstRowLastColumn="0" w:lastRowFirstColumn="0" w:lastRowLastColumn="0"/>
            <w:tcW w:w="0" w:type="auto"/>
            <w:hideMark/>
          </w:tcPr>
          <w:p w14:paraId="722BBFAE" w14:textId="77777777" w:rsidR="0086416C" w:rsidRPr="00A67A22" w:rsidRDefault="0086416C" w:rsidP="00D9402D">
            <w:pPr>
              <w:rPr>
                <w:b w:val="0"/>
                <w:color w:val="000000" w:themeColor="text1"/>
              </w:rPr>
            </w:pPr>
            <w:r w:rsidRPr="00A67A22">
              <w:rPr>
                <w:b w:val="0"/>
                <w:color w:val="000000" w:themeColor="text1"/>
              </w:rPr>
              <w:t>4. Influencer collaborations</w:t>
            </w:r>
          </w:p>
        </w:tc>
        <w:tc>
          <w:tcPr>
            <w:tcW w:w="0" w:type="auto"/>
            <w:hideMark/>
          </w:tcPr>
          <w:p w14:paraId="13657BF6"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.772**</w:t>
            </w:r>
          </w:p>
        </w:tc>
        <w:tc>
          <w:tcPr>
            <w:tcW w:w="0" w:type="auto"/>
            <w:hideMark/>
          </w:tcPr>
          <w:p w14:paraId="375148AF"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.790**</w:t>
            </w:r>
          </w:p>
        </w:tc>
        <w:tc>
          <w:tcPr>
            <w:tcW w:w="0" w:type="auto"/>
            <w:hideMark/>
          </w:tcPr>
          <w:p w14:paraId="445E43E1"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.811**</w:t>
            </w:r>
          </w:p>
        </w:tc>
        <w:tc>
          <w:tcPr>
            <w:tcW w:w="0" w:type="auto"/>
            <w:hideMark/>
          </w:tcPr>
          <w:p w14:paraId="6F5EF490"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28D932BF"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.831**</w:t>
            </w:r>
          </w:p>
        </w:tc>
      </w:tr>
      <w:tr w:rsidR="0086416C" w:rsidRPr="00A67A22" w14:paraId="4A68EADA" w14:textId="77777777" w:rsidTr="00D9402D">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0" w:type="auto"/>
            <w:hideMark/>
          </w:tcPr>
          <w:p w14:paraId="5A6F46AC" w14:textId="77777777" w:rsidR="0086416C" w:rsidRPr="00A67A22" w:rsidRDefault="0086416C" w:rsidP="00D9402D">
            <w:pPr>
              <w:rPr>
                <w:b w:val="0"/>
                <w:color w:val="000000" w:themeColor="text1"/>
              </w:rPr>
            </w:pPr>
            <w:r w:rsidRPr="00A67A22">
              <w:rPr>
                <w:b w:val="0"/>
                <w:color w:val="000000" w:themeColor="text1"/>
              </w:rPr>
              <w:t>5. Consumer purchase decision</w:t>
            </w:r>
          </w:p>
        </w:tc>
        <w:tc>
          <w:tcPr>
            <w:tcW w:w="0" w:type="auto"/>
            <w:hideMark/>
          </w:tcPr>
          <w:p w14:paraId="79F72A58"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.704**</w:t>
            </w:r>
          </w:p>
        </w:tc>
        <w:tc>
          <w:tcPr>
            <w:tcW w:w="0" w:type="auto"/>
            <w:hideMark/>
          </w:tcPr>
          <w:p w14:paraId="1A206775"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.684**</w:t>
            </w:r>
          </w:p>
        </w:tc>
        <w:tc>
          <w:tcPr>
            <w:tcW w:w="0" w:type="auto"/>
            <w:hideMark/>
          </w:tcPr>
          <w:p w14:paraId="682DC626"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.729**</w:t>
            </w:r>
          </w:p>
        </w:tc>
        <w:tc>
          <w:tcPr>
            <w:tcW w:w="0" w:type="auto"/>
            <w:hideMark/>
          </w:tcPr>
          <w:p w14:paraId="3F17870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.831**</w:t>
            </w:r>
          </w:p>
        </w:tc>
        <w:tc>
          <w:tcPr>
            <w:tcW w:w="0" w:type="auto"/>
            <w:hideMark/>
          </w:tcPr>
          <w:p w14:paraId="04A50978"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r>
    </w:tbl>
    <w:p w14:paraId="3606981E" w14:textId="77777777" w:rsidR="0086416C" w:rsidRPr="00A67A22" w:rsidRDefault="0086416C" w:rsidP="0086416C">
      <w:pPr>
        <w:spacing w:before="100" w:beforeAutospacing="1" w:after="100" w:afterAutospacing="1" w:line="240" w:lineRule="auto"/>
        <w:rPr>
          <w:color w:val="000000" w:themeColor="text1"/>
        </w:rPr>
      </w:pPr>
      <w:r w:rsidRPr="00A67A22">
        <w:rPr>
          <w:bCs/>
          <w:color w:val="000000" w:themeColor="text1"/>
        </w:rPr>
        <w:t>Note.</w:t>
      </w:r>
      <w:r w:rsidRPr="00A67A22">
        <w:rPr>
          <w:color w:val="000000" w:themeColor="text1"/>
        </w:rPr>
        <w:t xml:space="preserve"> N = 59. </w:t>
      </w:r>
      <w:r w:rsidRPr="00A67A22">
        <w:rPr>
          <w:bCs/>
          <w:color w:val="000000" w:themeColor="text1"/>
        </w:rPr>
        <w:t>p</w:t>
      </w:r>
      <w:r w:rsidRPr="00A67A22">
        <w:rPr>
          <w:color w:val="000000" w:themeColor="text1"/>
        </w:rPr>
        <w:t xml:space="preserve"> &lt; .01 (2-tailed).</w:t>
      </w:r>
    </w:p>
    <w:p w14:paraId="36069875" w14:textId="77777777" w:rsidR="0086416C" w:rsidRPr="00A67A22" w:rsidRDefault="0086416C" w:rsidP="0086416C">
      <w:pPr>
        <w:rPr>
          <w:color w:val="000000" w:themeColor="text1"/>
        </w:rPr>
      </w:pPr>
      <w:r w:rsidRPr="00A67A22">
        <w:rPr>
          <w:color w:val="000000" w:themeColor="text1"/>
        </w:rPr>
        <w:lastRenderedPageBreak/>
        <w:t>The correlation analysis demonstrates that all influencer marketing variables are significantly and positively correlated with the consumer buying choice of the Gen Z towards Gymshark (p &lt; .01). The correlation with influencer collaborations is the highest (r =.831), which indicates that the influencer collaboration with fitness influencers has the most significant effect on purchase behavior. There are also strong positive relationships between hashtag campaigns (r = .729), influencer authenticity (r = .704), and community-centric content (r = .684), which can be used to determine the impact on the engagement and perception of the brand. The inter-correlations among the predictors are high (between .768 and .854), which implies that these strategies are closely interrelated and can be used in certain synergy. In general, the results suggest that Gen Z consumers are informed by authentic and co-creation marketing, community building, and interactive social media campaigns to make a buying decision.</w:t>
      </w:r>
    </w:p>
    <w:p w14:paraId="36138703" w14:textId="77777777" w:rsidR="0086416C" w:rsidRPr="00A67A22" w:rsidRDefault="0086416C" w:rsidP="00FB762C">
      <w:pPr>
        <w:pStyle w:val="Heading2"/>
      </w:pPr>
      <w:r w:rsidRPr="00A67A22">
        <w:t xml:space="preserve"> </w:t>
      </w:r>
      <w:bookmarkStart w:id="52" w:name="_Toc217132606"/>
      <w:r w:rsidRPr="00A67A22">
        <w:t>Discussion</w:t>
      </w:r>
      <w:bookmarkEnd w:id="52"/>
    </w:p>
    <w:p w14:paraId="262F5502" w14:textId="77777777" w:rsidR="00B9674A" w:rsidRPr="00A67A22" w:rsidRDefault="00B9674A" w:rsidP="0043211A">
      <w:pPr>
        <w:pStyle w:val="Heading3"/>
        <w:spacing w:line="360" w:lineRule="auto"/>
      </w:pPr>
      <w:bookmarkStart w:id="53" w:name="_Toc217132607"/>
      <w:r w:rsidRPr="00A67A22">
        <w:t>How often do you engage with fitness content on Instagram?</w:t>
      </w:r>
      <w:bookmarkEnd w:id="53"/>
    </w:p>
    <w:p w14:paraId="00DCFC2E" w14:textId="77777777" w:rsidR="0086416C" w:rsidRPr="00A67A22" w:rsidRDefault="0086416C" w:rsidP="0043211A">
      <w:pPr>
        <w:rPr>
          <w:color w:val="000000" w:themeColor="text1"/>
        </w:rPr>
      </w:pPr>
      <w:r w:rsidRPr="00A67A22">
        <w:rPr>
          <w:color w:val="000000" w:themeColor="text1"/>
        </w:rPr>
        <w:t>The findings of the current research can help understand the effect of influencer marketing on the purchasing behavior of Gen Z consumers, especially in relation to the Instagram marketing campaigns of Gymshark. Throughout the descriptive, frequency, correlation, and regression analyses, some common trends can be observed that correspond to the literature of influencer marketing, social identity, and consumer behavior in the digital era.</w:t>
      </w:r>
    </w:p>
    <w:p w14:paraId="38C32B02" w14:textId="77777777" w:rsidR="00B9674A" w:rsidRPr="00A67A22" w:rsidRDefault="00B9674A" w:rsidP="0043211A">
      <w:pPr>
        <w:pStyle w:val="Heading3"/>
        <w:spacing w:line="360" w:lineRule="auto"/>
      </w:pPr>
      <w:bookmarkStart w:id="54" w:name="_Toc217132608"/>
      <w:r w:rsidRPr="00A67A22">
        <w:t>How important is the authenticity of an influencer when deciding to trust their product recommendations?</w:t>
      </w:r>
      <w:bookmarkEnd w:id="54"/>
    </w:p>
    <w:p w14:paraId="3255AB58" w14:textId="77777777" w:rsidR="00E446DD" w:rsidRPr="00A67A22" w:rsidRDefault="00E446DD" w:rsidP="0043211A">
      <w:pPr>
        <w:pStyle w:val="Heading3"/>
        <w:spacing w:line="360" w:lineRule="auto"/>
      </w:pPr>
      <w:bookmarkStart w:id="55" w:name="_Toc217132609"/>
      <w:r w:rsidRPr="00A67A22">
        <w:t>How likely are you to purchase a product endorsed by an influencer you consider authentic?</w:t>
      </w:r>
      <w:bookmarkEnd w:id="55"/>
    </w:p>
    <w:p w14:paraId="1B9B1614" w14:textId="77777777" w:rsidR="00B9674A" w:rsidRPr="00A67A22" w:rsidRDefault="0086416C" w:rsidP="0043211A">
      <w:pPr>
        <w:rPr>
          <w:color w:val="000000" w:themeColor="text1"/>
        </w:rPr>
      </w:pPr>
      <w:r w:rsidRPr="00A67A22">
        <w:rPr>
          <w:color w:val="000000" w:themeColor="text1"/>
        </w:rPr>
        <w:t xml:space="preserve">The initial research question was concerned with determining the effect of influencer authenticity on the trust and buying behavior of Gen Z. The descriptive statistics indicate that the authenticity is highly rated among the respondents with the mean of the importance of influencer authenticity being 3.53 and the likelihood of buying products promoted by authentic influencers being 3.59. In the same way, 28.8% respondents said that authenticity is very important when making their trust choices. These results are consistent with the previous studies that have highlighted the importance of perceived authenticity as a major factor of trust and buying intention among Gen Z consumers (Li, 2025; Duffett and Mxunyelwa, 2025). </w:t>
      </w:r>
    </w:p>
    <w:p w14:paraId="27AABF34" w14:textId="77777777" w:rsidR="00B9674A" w:rsidRPr="00A67A22" w:rsidRDefault="00B9674A" w:rsidP="0043211A">
      <w:pPr>
        <w:pStyle w:val="Heading3"/>
        <w:spacing w:line="360" w:lineRule="auto"/>
      </w:pPr>
      <w:bookmarkStart w:id="56" w:name="_Toc217132610"/>
      <w:r w:rsidRPr="00A67A22">
        <w:lastRenderedPageBreak/>
        <w:t>Do you believe influencers who share personal experiences with the product are more trustworthy?</w:t>
      </w:r>
      <w:bookmarkEnd w:id="56"/>
      <w:r w:rsidRPr="00A67A22">
        <w:t xml:space="preserve"> </w:t>
      </w:r>
    </w:p>
    <w:p w14:paraId="5C7601BC" w14:textId="77777777" w:rsidR="00E446DD" w:rsidRPr="00A67A22" w:rsidRDefault="00E446DD" w:rsidP="0043211A">
      <w:pPr>
        <w:pStyle w:val="Heading3"/>
        <w:spacing w:line="360" w:lineRule="auto"/>
      </w:pPr>
      <w:bookmarkStart w:id="57" w:name="_Toc217132611"/>
      <w:r w:rsidRPr="00A67A22">
        <w:t>How do you feel about fitness influencers who openly share their fitness journey and challenges?</w:t>
      </w:r>
      <w:bookmarkEnd w:id="57"/>
    </w:p>
    <w:p w14:paraId="362D6CF4" w14:textId="77777777" w:rsidR="00E446DD" w:rsidRPr="00A67A22" w:rsidRDefault="0086416C" w:rsidP="0043211A">
      <w:pPr>
        <w:rPr>
          <w:color w:val="000000" w:themeColor="text1"/>
        </w:rPr>
      </w:pPr>
      <w:r w:rsidRPr="00A67A22">
        <w:rPr>
          <w:color w:val="000000" w:themeColor="text1"/>
        </w:rPr>
        <w:t xml:space="preserve">Personal experience with products was also seen as more credible (mean = 3.37) by the influencer who shared their experiences, indicating the significance of the story and relatability in influencing consumer perception. </w:t>
      </w:r>
    </w:p>
    <w:p w14:paraId="07B99673" w14:textId="77777777" w:rsidR="00E446DD" w:rsidRPr="00A67A22" w:rsidRDefault="00E446DD" w:rsidP="0043211A">
      <w:pPr>
        <w:pStyle w:val="Heading3"/>
        <w:spacing w:line="360" w:lineRule="auto"/>
      </w:pPr>
      <w:bookmarkStart w:id="58" w:name="_Toc217132612"/>
      <w:r w:rsidRPr="00A67A22">
        <w:t>Have you ever participated in a fitness challenge organised by Gymshark?</w:t>
      </w:r>
      <w:bookmarkEnd w:id="58"/>
    </w:p>
    <w:p w14:paraId="75CD6A07" w14:textId="77777777" w:rsidR="0086416C" w:rsidRPr="00A67A22" w:rsidRDefault="0086416C" w:rsidP="0043211A">
      <w:pPr>
        <w:rPr>
          <w:color w:val="000000" w:themeColor="text1"/>
        </w:rPr>
      </w:pPr>
      <w:r w:rsidRPr="00A67A22">
        <w:rPr>
          <w:color w:val="000000" w:themeColor="text1"/>
        </w:rPr>
        <w:t>This is in support of the theoretical framework of Source Credibility Theory (Hovland and Weiss, 1951) that provides that expertise, credibility, and appeal of communicators affect the audience behavior. The alignment in the strategy of Gymshark to engage influencers who represent the lifestyles of the fitness brand boosts consumer confidence in the company, which leads to behavior to purchase.</w:t>
      </w:r>
    </w:p>
    <w:p w14:paraId="64698DD8" w14:textId="77777777" w:rsidR="00163137" w:rsidRPr="00A67A22" w:rsidRDefault="0086416C" w:rsidP="0043211A">
      <w:pPr>
        <w:rPr>
          <w:color w:val="000000" w:themeColor="text1"/>
        </w:rPr>
      </w:pPr>
      <w:r w:rsidRPr="00A67A22">
        <w:rPr>
          <w:color w:val="000000" w:themeColor="text1"/>
        </w:rPr>
        <w:t xml:space="preserve">The second purpose was to study how community-focused content, including user-generated content (UGC) and user fitness challenges, affects brand loyalty. </w:t>
      </w:r>
    </w:p>
    <w:p w14:paraId="407388B0" w14:textId="77777777" w:rsidR="00163137" w:rsidRPr="00A67A22" w:rsidRDefault="00163137" w:rsidP="0043211A">
      <w:pPr>
        <w:pStyle w:val="Heading3"/>
        <w:spacing w:line="360" w:lineRule="auto"/>
        <w:rPr>
          <w:color w:val="000000" w:themeColor="text1"/>
        </w:rPr>
      </w:pPr>
      <w:bookmarkStart w:id="59" w:name="_Toc217132613"/>
      <w:r w:rsidRPr="00A67A22">
        <w:t>How does Gymshark’s use of community-driven content (e.g., user-generated content, fitness challenges) affect your loyalty to the brand?</w:t>
      </w:r>
      <w:bookmarkEnd w:id="59"/>
    </w:p>
    <w:p w14:paraId="2B4F8D06" w14:textId="77777777" w:rsidR="00163137" w:rsidRPr="00A67A22" w:rsidRDefault="00163137" w:rsidP="0043211A">
      <w:pPr>
        <w:pStyle w:val="Heading3"/>
        <w:spacing w:line="360" w:lineRule="auto"/>
      </w:pPr>
      <w:bookmarkStart w:id="60" w:name="_Toc217132614"/>
      <w:r w:rsidRPr="00A67A22">
        <w:t>Do you follow any fitness challenges on Instagram related to Gymshark (e.g., #Gymshark66)?</w:t>
      </w:r>
      <w:bookmarkEnd w:id="60"/>
    </w:p>
    <w:p w14:paraId="25E1E4CA" w14:textId="77777777" w:rsidR="0039332C" w:rsidRPr="00A67A22" w:rsidRDefault="0086416C" w:rsidP="0043211A">
      <w:pPr>
        <w:rPr>
          <w:color w:val="000000" w:themeColor="text1"/>
        </w:rPr>
      </w:pPr>
      <w:r w:rsidRPr="00A67A22">
        <w:rPr>
          <w:color w:val="000000" w:themeColor="text1"/>
        </w:rPr>
        <w:t xml:space="preserve">The survey shows that there is a high level of involvement in community campaigns of Gymshark: 32.2% of the surveyed customers indicated that they have been taking part in the campaigns such as the 66 challenge, 27.1% of the customers noted that community </w:t>
      </w:r>
      <w:proofErr w:type="spellStart"/>
      <w:r w:rsidRPr="00A67A22">
        <w:rPr>
          <w:color w:val="000000" w:themeColor="text1"/>
        </w:rPr>
        <w:t>centered</w:t>
      </w:r>
      <w:proofErr w:type="spellEnd"/>
      <w:r w:rsidRPr="00A67A22">
        <w:rPr>
          <w:color w:val="000000" w:themeColor="text1"/>
        </w:rPr>
        <w:t xml:space="preserve"> content made them more loyal to the company. </w:t>
      </w:r>
    </w:p>
    <w:p w14:paraId="6612E967" w14:textId="77777777" w:rsidR="0039332C" w:rsidRPr="00A67A22" w:rsidRDefault="0039332C" w:rsidP="0043211A">
      <w:pPr>
        <w:pStyle w:val="Heading3"/>
        <w:spacing w:line="360" w:lineRule="auto"/>
      </w:pPr>
      <w:bookmarkStart w:id="61" w:name="_Toc217132615"/>
      <w:r w:rsidRPr="00A67A22">
        <w:t>How does being part of a fitness community (like Gymshark’s) influence your decision to purchase their products?</w:t>
      </w:r>
      <w:bookmarkEnd w:id="61"/>
    </w:p>
    <w:p w14:paraId="7E911451" w14:textId="29466CB5" w:rsidR="0039332C" w:rsidRPr="00A67A22" w:rsidRDefault="0086416C" w:rsidP="0043211A">
      <w:pPr>
        <w:rPr>
          <w:color w:val="000000" w:themeColor="text1"/>
        </w:rPr>
      </w:pPr>
      <w:r w:rsidRPr="00A67A22">
        <w:rPr>
          <w:color w:val="000000" w:themeColor="text1"/>
        </w:rPr>
        <w:t xml:space="preserve">In the same way, the average of the impact of the belonging to the fitness community on the purchase decisions was 3.66 which shows that it has a considerable positive impact. These findings help to support the literature that implies that community-based marketing leads to emotional attachment and loyalty (Mayrhofer et al., 2020; El-Shihy and Awaad, 2025). This is </w:t>
      </w:r>
      <w:r w:rsidRPr="00A67A22">
        <w:rPr>
          <w:color w:val="000000" w:themeColor="text1"/>
        </w:rPr>
        <w:lastRenderedPageBreak/>
        <w:t xml:space="preserve">further explained in the Social Identity Theory (Tajfel et al., 2001) where people get </w:t>
      </w:r>
      <w:r w:rsidR="004C424E" w:rsidRPr="00A67A22">
        <w:rPr>
          <w:color w:val="000000" w:themeColor="text1"/>
        </w:rPr>
        <w:t>self-concept</w:t>
      </w:r>
      <w:r w:rsidRPr="00A67A22">
        <w:rPr>
          <w:color w:val="000000" w:themeColor="text1"/>
        </w:rPr>
        <w:t xml:space="preserve"> by identifying with social groups. </w:t>
      </w:r>
    </w:p>
    <w:p w14:paraId="1EC569F4" w14:textId="77777777" w:rsidR="0039332C" w:rsidRPr="00A67A22" w:rsidRDefault="0039332C" w:rsidP="0043211A">
      <w:pPr>
        <w:pStyle w:val="Heading3"/>
        <w:spacing w:line="360" w:lineRule="auto"/>
      </w:pPr>
      <w:bookmarkStart w:id="62" w:name="_Toc217132616"/>
      <w:r w:rsidRPr="00A67A22">
        <w:t>How likely are you to use Gymshark’s branded hashtags (e.g., #Gymshark66) in your Instagram posts?</w:t>
      </w:r>
      <w:bookmarkEnd w:id="62"/>
    </w:p>
    <w:p w14:paraId="167E794E" w14:textId="77777777" w:rsidR="0086416C" w:rsidRPr="00A67A22" w:rsidRDefault="0086416C" w:rsidP="0043211A">
      <w:pPr>
        <w:rPr>
          <w:color w:val="000000" w:themeColor="text1"/>
        </w:rPr>
      </w:pPr>
      <w:r w:rsidRPr="00A67A22">
        <w:rPr>
          <w:color w:val="000000" w:themeColor="text1"/>
        </w:rPr>
        <w:t>The campaigns of gymshark do not only create a sense of belonging but also can promote long-term interaction, which will help to strengthen loyalty after one purchase event (Nadanyiova and Sujanska, 2023). The results highlight the fact that social proof, achieved by having consumers share their progress and achievements, makes participatory campaigns, which lead to increased engagement and interest, as a social and emotional investment in the brand.</w:t>
      </w:r>
    </w:p>
    <w:p w14:paraId="0D0059A4" w14:textId="77777777" w:rsidR="00E51A02" w:rsidRPr="00A67A22" w:rsidRDefault="00E51A02" w:rsidP="0043211A">
      <w:pPr>
        <w:pStyle w:val="Heading3"/>
        <w:spacing w:line="360" w:lineRule="auto"/>
      </w:pPr>
      <w:bookmarkStart w:id="63" w:name="_Toc217132617"/>
      <w:r w:rsidRPr="00A67A22">
        <w:t>Do you feel that Gymshark’s collaborations with influencers align with your values as a Gen Z consumer?</w:t>
      </w:r>
      <w:bookmarkEnd w:id="63"/>
    </w:p>
    <w:p w14:paraId="617B93CF" w14:textId="77777777" w:rsidR="00E51A02" w:rsidRPr="00A67A22" w:rsidRDefault="00E51A02" w:rsidP="0043211A">
      <w:pPr>
        <w:pStyle w:val="Heading3"/>
        <w:spacing w:line="360" w:lineRule="auto"/>
      </w:pPr>
      <w:bookmarkStart w:id="64" w:name="_Toc217132618"/>
      <w:r w:rsidRPr="00A67A22">
        <w:t>How do you perceive Gymshark’s collaboration with fitness influencers?</w:t>
      </w:r>
      <w:bookmarkEnd w:id="64"/>
    </w:p>
    <w:p w14:paraId="5CE264FB" w14:textId="77777777" w:rsidR="0086416C" w:rsidRPr="00A67A22" w:rsidRDefault="0086416C" w:rsidP="0043211A">
      <w:pPr>
        <w:rPr>
          <w:color w:val="000000" w:themeColor="text1"/>
        </w:rPr>
      </w:pPr>
      <w:r w:rsidRPr="00A67A22">
        <w:rPr>
          <w:color w:val="000000" w:themeColor="text1"/>
        </w:rPr>
        <w:t>The third research rendered the importance of Instagram hashtag campaigns in engagement and purchase intention. According to the respondents most were moderate to high engagements with hashtags where 20.3% expressed that they were very likely to use branded hashtags of Gymshark in their postings and 28.8 were strongly motivated to use the brand via such campaigns. The average of the perceived effectiveness of hashtags in the promotion of products was 3.69. These observations confirm previous studies that have identified the importance of hashtags as a way of enhancing brand presence and peer-to-peer interaction (Benevento et al., 2025; Mayrhofer et al., 2020). The use of hashtags like #Gymshark66 and #GymsharkWomen is also a form of discovery and a form of social identity that enables consumers to become members of brand communities. Nevertheless, even though the social engagement metrics (likes, comments) make the brand more visible, Li (2025) mentions that such interactions do not always directly confer to purchases, and notes that the introduction of hashtags should be accompanied by the authentic stories of the influencers to reinforce conversion.</w:t>
      </w:r>
    </w:p>
    <w:p w14:paraId="7448E9E4" w14:textId="77777777" w:rsidR="00E51A02" w:rsidRPr="00A67A22" w:rsidRDefault="00E51A02" w:rsidP="0043211A">
      <w:pPr>
        <w:pStyle w:val="Heading3"/>
        <w:spacing w:line="360" w:lineRule="auto"/>
        <w:rPr>
          <w:color w:val="000000" w:themeColor="text1"/>
        </w:rPr>
      </w:pPr>
      <w:bookmarkStart w:id="65" w:name="_Toc217132619"/>
      <w:r w:rsidRPr="00A67A22">
        <w:t>How much do you believe that Gymshark’s influencer collaborations influence your perception of their products?</w:t>
      </w:r>
      <w:bookmarkEnd w:id="65"/>
    </w:p>
    <w:p w14:paraId="2C41C192" w14:textId="77777777" w:rsidR="0086416C" w:rsidRPr="00A67A22" w:rsidRDefault="0086416C" w:rsidP="0043211A">
      <w:pPr>
        <w:rPr>
          <w:color w:val="000000" w:themeColor="text1"/>
        </w:rPr>
      </w:pPr>
      <w:r w:rsidRPr="00A67A22">
        <w:rPr>
          <w:color w:val="000000" w:themeColor="text1"/>
        </w:rPr>
        <w:t xml:space="preserve">The fourth goal evaluated the effects of the partnerships with fitness influencers of Gymshark. Regression and correlation analyses demonstrate that influencer collaborations positively </w:t>
      </w:r>
      <w:r w:rsidRPr="00A67A22">
        <w:rPr>
          <w:color w:val="000000" w:themeColor="text1"/>
        </w:rPr>
        <w:lastRenderedPageBreak/>
        <w:t>affect the consumer purchase decision the most ( -0.718, p &lt; 0.001; r = 0.831) on top of other independent variables influencer collaborations, including authenticity, community-centric content, and hashtag campaigns. In addition, 37.3% of respondents have a strong positive perception of the collaborations of Gymshark, and 35.6% think that the collaborations are in line with their personal values. These findings are similar to previous research that stressed the importance of influencer-brand congruence and perceived purchase fit (Samanta et al., 2025; Kim and Park, 2023). The interactions with micro-influencers associated with whom consumers can relate to increase the importance of parasocial interactions as in the case of Gymshark, which resulted in one-sided but emotionally significant relationships, promoting engagement and the likelihood of making purchases (Hwang and Zhang, 2018; Samanta et al., 2025). This helps to reinstate the idea that the influencer relationships are central to both brand images and the actual customer behavior in the fitness scenario.</w:t>
      </w:r>
    </w:p>
    <w:p w14:paraId="71ABCDAF" w14:textId="77777777" w:rsidR="00E51A02" w:rsidRPr="00A67A22" w:rsidRDefault="00E51A02" w:rsidP="0043211A">
      <w:pPr>
        <w:pStyle w:val="Heading3"/>
        <w:spacing w:line="360" w:lineRule="auto"/>
      </w:pPr>
      <w:bookmarkStart w:id="66" w:name="_Toc217132620"/>
      <w:r w:rsidRPr="00A67A22">
        <w:t>Does engaging with Gymshark’s Instagram content (influencers, community, hashtags) influence your likelihood of purchasing their products?</w:t>
      </w:r>
      <w:bookmarkEnd w:id="66"/>
    </w:p>
    <w:p w14:paraId="66FEB5FF" w14:textId="77777777" w:rsidR="00B9674A" w:rsidRPr="00A67A22" w:rsidRDefault="00B9674A" w:rsidP="0043211A">
      <w:pPr>
        <w:pStyle w:val="Heading3"/>
        <w:spacing w:line="360" w:lineRule="auto"/>
      </w:pPr>
      <w:bookmarkStart w:id="67" w:name="_Toc217132621"/>
      <w:r w:rsidRPr="00A67A22">
        <w:t>How likely are you to recommend Gymshark to a friend based on their influencer marketing campaigns?</w:t>
      </w:r>
      <w:bookmarkEnd w:id="67"/>
    </w:p>
    <w:p w14:paraId="5498E88D" w14:textId="77777777" w:rsidR="00E51A02" w:rsidRPr="00A67A22" w:rsidRDefault="00E51A02" w:rsidP="0043211A"/>
    <w:p w14:paraId="091E5F2A" w14:textId="77777777" w:rsidR="0086416C" w:rsidRPr="00A67A22" w:rsidRDefault="0086416C" w:rsidP="0043211A">
      <w:pPr>
        <w:rPr>
          <w:color w:val="000000" w:themeColor="text1"/>
        </w:rPr>
      </w:pPr>
      <w:r w:rsidRPr="00A67A22">
        <w:rPr>
          <w:color w:val="000000" w:themeColor="text1"/>
        </w:rPr>
        <w:t>Interestingly, although the correlation between influencer authenticity, community content, and hashtags and purchase behavior are high (r varies between 0.684 to 0.729), according to the regression findings, only influencer collaborations have an important influence on purchase decisions. This means that although authenticity, community engagement, and hashtag campaigns will play a role in the sense of engagement and trust, the direct influence on purchasing decisions is increased when combined with influencer partnerships. This brings out the synergetic nature of these marketing factors: authenticity fosters trust, community-based content fosters loyalty, and hashtags increase engagement, although final conversions happen through influencer partnerships.</w:t>
      </w:r>
    </w:p>
    <w:p w14:paraId="6D357DFC" w14:textId="77777777" w:rsidR="00B9674A" w:rsidRPr="00A67A22" w:rsidRDefault="00B9674A" w:rsidP="0043211A">
      <w:pPr>
        <w:pStyle w:val="Heading3"/>
        <w:spacing w:line="360" w:lineRule="auto"/>
        <w:rPr>
          <w:color w:val="000000" w:themeColor="text1"/>
        </w:rPr>
      </w:pPr>
      <w:bookmarkStart w:id="68" w:name="_Toc217132622"/>
      <w:r w:rsidRPr="00A67A22">
        <w:t>Have you purchased Gymshark because of an Instagram influencer’s recommendation?</w:t>
      </w:r>
      <w:bookmarkEnd w:id="68"/>
    </w:p>
    <w:p w14:paraId="382F2170" w14:textId="77777777" w:rsidR="0086416C" w:rsidRPr="00A67A22" w:rsidRDefault="00B9674A" w:rsidP="0043211A">
      <w:pPr>
        <w:rPr>
          <w:color w:val="000000" w:themeColor="text1"/>
        </w:rPr>
      </w:pPr>
      <w:r w:rsidRPr="00A67A22">
        <w:rPr>
          <w:color w:val="000000" w:themeColor="text1"/>
        </w:rPr>
        <w:t>thus</w:t>
      </w:r>
      <w:r w:rsidR="0086416C" w:rsidRPr="00A67A22">
        <w:rPr>
          <w:color w:val="000000" w:themeColor="text1"/>
        </w:rPr>
        <w:t xml:space="preserve">, these results support the conceptual framework using the empirical evidence, which explains that authenticity, community content, hashtag campaigns, and influencer collaborations influence the purchase decisions of Gen Z together. They expand on the </w:t>
      </w:r>
      <w:r w:rsidR="0086416C" w:rsidRPr="00A67A22">
        <w:rPr>
          <w:color w:val="000000" w:themeColor="text1"/>
        </w:rPr>
        <w:lastRenderedPageBreak/>
        <w:t>literature that exists by specifically addressing a fitness-driven brand such as Gymshark and incorporating the theoretical views of the Source Credibility Theory, the Social Identity Theory, and the Parasocial Interaction Theory. In addition, the research fills the existing gaps in the literature through the analysis of the interaction of various elements of influencer marketing in the framework of the community and niche-based brand that can be applied to digital marketing programs targeting Gen Z consumers.</w:t>
      </w:r>
    </w:p>
    <w:p w14:paraId="032286F4" w14:textId="77777777" w:rsidR="0086416C" w:rsidRPr="00A67A22" w:rsidRDefault="0086416C" w:rsidP="00FB762C">
      <w:pPr>
        <w:pStyle w:val="Heading2"/>
      </w:pPr>
      <w:bookmarkStart w:id="69" w:name="_Toc217132623"/>
      <w:r w:rsidRPr="00A67A22">
        <w:t>Chapter Summary</w:t>
      </w:r>
      <w:bookmarkEnd w:id="69"/>
    </w:p>
    <w:p w14:paraId="5E9FFA22" w14:textId="77777777" w:rsidR="004C4D37" w:rsidRPr="00A67A22" w:rsidRDefault="0086416C" w:rsidP="0043211A">
      <w:pPr>
        <w:rPr>
          <w:color w:val="000000" w:themeColor="text1"/>
        </w:rPr>
      </w:pPr>
      <w:r w:rsidRPr="00A67A22">
        <w:rPr>
          <w:color w:val="000000" w:themeColor="text1"/>
        </w:rPr>
        <w:t>Chapter 4 illustrates that influencer marketing is a key factor affecting Gen Z with regard to purchasing Gymshark. Although the most effective collaborations are with fitness influencers, authenticity, community engagement, and hashtag campaigns contribute to more trust, loyalty, and engagement. These findings contribute to such theoretical models as the Source Credibility, Social Identity and Parasocial Interaction, which offer practical implications in terms of the Instagram marketing strategies.</w:t>
      </w:r>
    </w:p>
    <w:p w14:paraId="3A4BCCBC" w14:textId="77777777" w:rsidR="004C4D37" w:rsidRPr="00A67A22" w:rsidRDefault="004C4D37" w:rsidP="0043211A">
      <w:pPr>
        <w:spacing w:after="160"/>
        <w:jc w:val="left"/>
        <w:rPr>
          <w:color w:val="000000" w:themeColor="text1"/>
        </w:rPr>
      </w:pPr>
      <w:r w:rsidRPr="00A67A22">
        <w:rPr>
          <w:color w:val="000000" w:themeColor="text1"/>
        </w:rPr>
        <w:br w:type="page"/>
      </w:r>
    </w:p>
    <w:p w14:paraId="08FA25BC" w14:textId="77777777" w:rsidR="004C4D37" w:rsidRPr="00A67A22" w:rsidRDefault="004C4D37" w:rsidP="0043211A">
      <w:pPr>
        <w:pStyle w:val="Heading1"/>
        <w:spacing w:line="360" w:lineRule="auto"/>
      </w:pPr>
      <w:bookmarkStart w:id="70" w:name="_Toc217132624"/>
      <w:r w:rsidRPr="00A67A22">
        <w:lastRenderedPageBreak/>
        <w:t>Chapter 5: Conclusion, Limitations and Recommendations.</w:t>
      </w:r>
      <w:bookmarkEnd w:id="70"/>
    </w:p>
    <w:p w14:paraId="7F86642D" w14:textId="77777777" w:rsidR="004C4D37" w:rsidRPr="00A67A22" w:rsidRDefault="004C4D37" w:rsidP="00FB762C">
      <w:pPr>
        <w:pStyle w:val="Heading2"/>
      </w:pPr>
      <w:bookmarkStart w:id="71" w:name="_Toc217132625"/>
      <w:r w:rsidRPr="00A67A22">
        <w:t>Conclusion</w:t>
      </w:r>
      <w:bookmarkEnd w:id="71"/>
    </w:p>
    <w:p w14:paraId="61BE0C1B" w14:textId="77777777" w:rsidR="004C4D37" w:rsidRPr="00A67A22" w:rsidRDefault="004C4D37" w:rsidP="0043211A">
      <w:pPr>
        <w:rPr>
          <w:color w:val="000000" w:themeColor="text1"/>
        </w:rPr>
      </w:pPr>
      <w:r w:rsidRPr="00A67A22">
        <w:rPr>
          <w:color w:val="000000" w:themeColor="text1"/>
        </w:rPr>
        <w:t>This research was to examine the influence of influencer marketing on the buying decisions of Gen Z and especially the Instagram tactics of the gymshark. The research establishes that influencer marketing is a vital consumer behaviour driver among this group of consumers especially when it comes to working with fitness influencers. Regression and correlation analysis showed that the influence collaboration stands out as the biggest predictor of purchasing decisions, showing the value of genuine collaborations in the process of perception and purchase motivations. The study further indicates that influencer authenticity, community-based content, and hashtag campaigns have a positive impact on trust, and engagement and loyalty, although their direct ability to affect a purchase was insignificant. This implies that although these factors increase brand awareness and social engagement, the purchase behaviour is largely influenced by credible influencer alliances.</w:t>
      </w:r>
    </w:p>
    <w:p w14:paraId="52E34817" w14:textId="77777777" w:rsidR="004C4D37" w:rsidRPr="00A67A22" w:rsidRDefault="004C4D37" w:rsidP="004C4D37">
      <w:pPr>
        <w:rPr>
          <w:color w:val="000000" w:themeColor="text1"/>
        </w:rPr>
      </w:pPr>
      <w:r w:rsidRPr="00A67A22">
        <w:rPr>
          <w:color w:val="000000" w:themeColor="text1"/>
        </w:rPr>
        <w:t>Gen Z consumers are more likely to be attracted by community-oriented content, such as user-generated content and fitness challenges, which lead to the creation of a sense of belonging and loyalty to the community, which is in line with the Social Identity Theory. Being involved in such campaigns promotes long-term involvement and emotional connection, which indirectly affect the buying behavior. Equally, through the Parasocial Interaction Theory, the followers are seen to connect emotionally with influencers who have their personal stories of gaining fitness, which increases their trust and brand loyalty. Marked hashtag campaigns can be used as an engagement and visibility tool, but the effect on actual purchases seems to be more symbolic, and it leads to social identification and community engagement instead of direct sales. On the whole, the paper reveals that the combination of the three influencer marketing concepts: authenticity, community engagement, and strategic collaborations, implemented by Gymshark is effective in reinforcing the brand loyalty and impacting Gen Z buying behaviour.</w:t>
      </w:r>
    </w:p>
    <w:p w14:paraId="745183DA" w14:textId="77777777" w:rsidR="004C4D37" w:rsidRPr="00A67A22" w:rsidRDefault="004C4D37" w:rsidP="00FB762C">
      <w:pPr>
        <w:pStyle w:val="Heading2"/>
      </w:pPr>
      <w:bookmarkStart w:id="72" w:name="_Toc217132626"/>
      <w:r w:rsidRPr="00A67A22">
        <w:t>Limitations</w:t>
      </w:r>
      <w:bookmarkEnd w:id="72"/>
    </w:p>
    <w:p w14:paraId="763C38CE" w14:textId="77777777" w:rsidR="004C4D37" w:rsidRPr="00A67A22" w:rsidRDefault="004C4D37" w:rsidP="004C4D37">
      <w:pPr>
        <w:rPr>
          <w:color w:val="000000" w:themeColor="text1"/>
        </w:rPr>
      </w:pPr>
      <w:r w:rsidRPr="00A67A22">
        <w:rPr>
          <w:color w:val="000000" w:themeColor="text1"/>
        </w:rPr>
        <w:t>The small sample size (N = 59) and the study being done on one brand limits the study results in generalisation to other industries or social media platforms. The use of self-reported survey materials can create bias since the respondents might exaggerate engagement or intention to make a purchase. Also, the cross-sectional type of design fails to record long-term behavioural tendencies or causality between influencer marketing and long-lasting buying behaviour.</w:t>
      </w:r>
    </w:p>
    <w:p w14:paraId="7F5C255A" w14:textId="77777777" w:rsidR="004C4D37" w:rsidRPr="00A67A22" w:rsidRDefault="004C4D37" w:rsidP="00FB762C">
      <w:pPr>
        <w:pStyle w:val="Heading2"/>
      </w:pPr>
      <w:bookmarkStart w:id="73" w:name="_Toc217132627"/>
      <w:r w:rsidRPr="00A67A22">
        <w:lastRenderedPageBreak/>
        <w:t>Recommendations</w:t>
      </w:r>
      <w:bookmarkEnd w:id="73"/>
    </w:p>
    <w:p w14:paraId="0D11EAE7" w14:textId="77777777" w:rsidR="004C4D37" w:rsidRPr="00A67A22" w:rsidRDefault="004C4D37" w:rsidP="004C4D37">
      <w:pPr>
        <w:rPr>
          <w:color w:val="000000" w:themeColor="text1"/>
        </w:rPr>
      </w:pPr>
      <w:r w:rsidRPr="00A67A22">
        <w:rPr>
          <w:color w:val="000000" w:themeColor="text1"/>
        </w:rPr>
        <w:t>To enhance generalisability, future studies need to incorporate larger and more varied samples of more fitness and lifestyle brands. The impact of influencer campaigns on repeat purchases and loyalty could be investigated during the events of a long period of time through longitudinal studies. In practice, Gymshark can keep tapping into influencer partnerships, improving authentic storytelling, incorporating user-generated content, and updating hashtag campaigns on a regular basis to keep Gen Z customers engaged and relevant. Trying micro-influencer involved collaboration may also be an option since the company may aim to build more relatability and trust in niche fitness communities.</w:t>
      </w:r>
    </w:p>
    <w:p w14:paraId="036D677A" w14:textId="77777777" w:rsidR="004C4D37" w:rsidRPr="00A67A22" w:rsidRDefault="004C4D37" w:rsidP="004C4D37">
      <w:pPr>
        <w:rPr>
          <w:color w:val="000000" w:themeColor="text1"/>
        </w:rPr>
      </w:pPr>
    </w:p>
    <w:p w14:paraId="172778B5" w14:textId="77777777" w:rsidR="0086416C" w:rsidRPr="00A67A22" w:rsidRDefault="0086416C" w:rsidP="0086416C">
      <w:pPr>
        <w:rPr>
          <w:color w:val="000000" w:themeColor="text1"/>
        </w:rPr>
      </w:pPr>
    </w:p>
    <w:p w14:paraId="604E72DF" w14:textId="77777777" w:rsidR="0086416C" w:rsidRPr="00A67A22" w:rsidRDefault="0086416C" w:rsidP="0086416C">
      <w:pPr>
        <w:rPr>
          <w:color w:val="000000" w:themeColor="text1"/>
        </w:rPr>
      </w:pPr>
    </w:p>
    <w:p w14:paraId="3C99BAEA" w14:textId="77777777" w:rsidR="0086416C" w:rsidRPr="00A67A22" w:rsidRDefault="0086416C" w:rsidP="0086416C">
      <w:pPr>
        <w:rPr>
          <w:color w:val="000000" w:themeColor="text1"/>
        </w:rPr>
      </w:pPr>
    </w:p>
    <w:p w14:paraId="70A47E0B" w14:textId="77777777" w:rsidR="0086416C" w:rsidRPr="00A67A22" w:rsidRDefault="0086416C" w:rsidP="0086416C">
      <w:pPr>
        <w:spacing w:before="100" w:beforeAutospacing="1" w:after="100" w:afterAutospacing="1" w:line="240" w:lineRule="auto"/>
        <w:rPr>
          <w:color w:val="000000" w:themeColor="text1"/>
        </w:rPr>
      </w:pPr>
    </w:p>
    <w:p w14:paraId="7184606F" w14:textId="77777777" w:rsidR="001718BB" w:rsidRPr="00A67A22" w:rsidRDefault="001718BB" w:rsidP="001718BB"/>
    <w:p w14:paraId="7E7466A6" w14:textId="77777777" w:rsidR="003B36DB" w:rsidRPr="00A67A22" w:rsidRDefault="003B36DB" w:rsidP="001718BB">
      <w:pPr>
        <w:spacing w:line="259" w:lineRule="auto"/>
        <w:jc w:val="left"/>
      </w:pPr>
    </w:p>
    <w:p w14:paraId="5292F6E6" w14:textId="77777777" w:rsidR="003B36DB" w:rsidRPr="00A67A22" w:rsidRDefault="003B36DB" w:rsidP="003B36DB">
      <w:r w:rsidRPr="00A67A22">
        <w:br w:type="page"/>
      </w:r>
    </w:p>
    <w:p w14:paraId="6B16B47D" w14:textId="77777777" w:rsidR="003B36DB" w:rsidRPr="00A67A22" w:rsidRDefault="003B36DB" w:rsidP="003B36DB">
      <w:pPr>
        <w:pStyle w:val="Heading1"/>
        <w:rPr>
          <w:rFonts w:eastAsia="Times New Roman"/>
          <w:sz w:val="24"/>
          <w:szCs w:val="24"/>
        </w:rPr>
      </w:pPr>
      <w:bookmarkStart w:id="74" w:name="_Toc217132628"/>
      <w:r w:rsidRPr="00A67A22">
        <w:lastRenderedPageBreak/>
        <w:t>References</w:t>
      </w:r>
      <w:bookmarkEnd w:id="74"/>
    </w:p>
    <w:p w14:paraId="6116FE91" w14:textId="77777777" w:rsidR="00E06262" w:rsidRPr="00A67A22" w:rsidRDefault="00E06262" w:rsidP="003B36DB">
      <w:pPr>
        <w:ind w:left="720" w:hanging="720"/>
      </w:pPr>
      <w:r w:rsidRPr="00A67A22">
        <w:rPr>
          <w:color w:val="222222"/>
          <w:shd w:val="clear" w:color="auto" w:fill="FFFFFF"/>
        </w:rPr>
        <w:t>Ali, I.M., 2024. A guide for positivist research paradigm: From philosophy to methodology. </w:t>
      </w:r>
      <w:r w:rsidRPr="00A67A22">
        <w:rPr>
          <w:i/>
          <w:iCs/>
          <w:color w:val="222222"/>
          <w:shd w:val="clear" w:color="auto" w:fill="FFFFFF"/>
        </w:rPr>
        <w:t>Idealogy Journal</w:t>
      </w:r>
      <w:r w:rsidRPr="00A67A22">
        <w:rPr>
          <w:color w:val="222222"/>
          <w:shd w:val="clear" w:color="auto" w:fill="FFFFFF"/>
        </w:rPr>
        <w:t>, </w:t>
      </w:r>
      <w:r w:rsidRPr="00A67A22">
        <w:rPr>
          <w:i/>
          <w:iCs/>
          <w:color w:val="222222"/>
          <w:shd w:val="clear" w:color="auto" w:fill="FFFFFF"/>
        </w:rPr>
        <w:t>9</w:t>
      </w:r>
      <w:r w:rsidRPr="00A67A22">
        <w:rPr>
          <w:color w:val="222222"/>
          <w:shd w:val="clear" w:color="auto" w:fill="FFFFFF"/>
        </w:rPr>
        <w:t>(2).</w:t>
      </w:r>
    </w:p>
    <w:p w14:paraId="4A30F4E4" w14:textId="77777777" w:rsidR="00E06262" w:rsidRPr="00A67A22" w:rsidRDefault="00E06262" w:rsidP="003B36DB">
      <w:pPr>
        <w:pStyle w:val="NormalWeb"/>
        <w:spacing w:line="360" w:lineRule="auto"/>
        <w:ind w:left="720" w:hanging="720"/>
      </w:pPr>
      <w:r w:rsidRPr="00A67A22">
        <w:t>Arsenis, T. (2020). Marketing with Influencers on Instagram -The case of Gymshark , International Journal of Academic... </w:t>
      </w:r>
      <w:r w:rsidRPr="00A67A22">
        <w:rPr>
          <w:i/>
          <w:iCs/>
        </w:rPr>
        <w:t>ResearchGate</w:t>
      </w:r>
      <w:r w:rsidRPr="00A67A22">
        <w:t>, [online] 4(11), pp.86–89. doi:</w:t>
      </w:r>
      <w:r w:rsidR="00EE7AB9" w:rsidRPr="00A67A22">
        <w:t xml:space="preserve"> </w:t>
      </w:r>
      <w:hyperlink r:id="rId39" w:history="1">
        <w:r w:rsidR="00EE7AB9" w:rsidRPr="00A67A22">
          <w:rPr>
            <w:rStyle w:val="Hyperlink"/>
          </w:rPr>
          <w:t>https://doi.org/10.6084/m9.figshare.13299443.v2</w:t>
        </w:r>
      </w:hyperlink>
      <w:r w:rsidRPr="00A67A22">
        <w:t>.</w:t>
      </w:r>
      <w:r w:rsidR="00EE7AB9" w:rsidRPr="00A67A22">
        <w:t xml:space="preserve"> </w:t>
      </w:r>
    </w:p>
    <w:p w14:paraId="532F9E1A" w14:textId="77777777" w:rsidR="00E06262" w:rsidRPr="00A67A22" w:rsidRDefault="00E06262" w:rsidP="003B36DB">
      <w:pPr>
        <w:ind w:left="720" w:hanging="720"/>
        <w:rPr>
          <w:shd w:val="clear" w:color="auto" w:fill="FFFFFF"/>
        </w:rPr>
      </w:pPr>
      <w:r w:rsidRPr="00A67A22">
        <w:rPr>
          <w:shd w:val="clear" w:color="auto" w:fill="FFFFFF"/>
        </w:rPr>
        <w:t>Benevento, E., Aloini, D., Roma, P. and Bellino, D., 2025. The impact of influencers on brand social network growth: Insights from new product launch events on Twitter. </w:t>
      </w:r>
      <w:r w:rsidRPr="00A67A22">
        <w:rPr>
          <w:i/>
          <w:iCs/>
          <w:shd w:val="clear" w:color="auto" w:fill="FFFFFF"/>
        </w:rPr>
        <w:t>Journal of Business Research</w:t>
      </w:r>
      <w:r w:rsidRPr="00A67A22">
        <w:rPr>
          <w:shd w:val="clear" w:color="auto" w:fill="FFFFFF"/>
        </w:rPr>
        <w:t>, </w:t>
      </w:r>
      <w:r w:rsidRPr="00A67A22">
        <w:rPr>
          <w:i/>
          <w:iCs/>
          <w:shd w:val="clear" w:color="auto" w:fill="FFFFFF"/>
        </w:rPr>
        <w:t>189</w:t>
      </w:r>
      <w:r w:rsidRPr="00A67A22">
        <w:rPr>
          <w:shd w:val="clear" w:color="auto" w:fill="FFFFFF"/>
        </w:rPr>
        <w:t>, p.115123.</w:t>
      </w:r>
    </w:p>
    <w:p w14:paraId="64D12C07" w14:textId="77777777" w:rsidR="00E06262" w:rsidRPr="00A67A22" w:rsidRDefault="00E06262" w:rsidP="003B36DB">
      <w:pPr>
        <w:ind w:left="720" w:hanging="720"/>
        <w:rPr>
          <w:color w:val="222222"/>
          <w:shd w:val="clear" w:color="auto" w:fill="FFFFFF"/>
        </w:rPr>
      </w:pPr>
      <w:r w:rsidRPr="00A67A22">
        <w:rPr>
          <w:color w:val="222222"/>
          <w:shd w:val="clear" w:color="auto" w:fill="FFFFFF"/>
        </w:rPr>
        <w:t>Da Costa, C. and Schneider, Z., 2016. Quantitative data collection and study validity. </w:t>
      </w:r>
      <w:r w:rsidRPr="00A67A22">
        <w:rPr>
          <w:i/>
          <w:iCs/>
          <w:color w:val="222222"/>
          <w:shd w:val="clear" w:color="auto" w:fill="FFFFFF"/>
        </w:rPr>
        <w:t>Nursing and Midwifery Research, 5th ed.; Schneider, Z., Whitehead, D., LoBiondo-Wood, G., Haber, J., Eds</w:t>
      </w:r>
      <w:r w:rsidRPr="00A67A22">
        <w:rPr>
          <w:color w:val="222222"/>
          <w:shd w:val="clear" w:color="auto" w:fill="FFFFFF"/>
        </w:rPr>
        <w:t>, pp.181-196.</w:t>
      </w:r>
    </w:p>
    <w:p w14:paraId="4792E78D" w14:textId="77777777" w:rsidR="00E06262" w:rsidRPr="00A67A22" w:rsidRDefault="00E06262" w:rsidP="003B36DB">
      <w:pPr>
        <w:ind w:left="720" w:hanging="720"/>
        <w:rPr>
          <w:shd w:val="clear" w:color="auto" w:fill="FFFFFF"/>
        </w:rPr>
      </w:pPr>
      <w:r w:rsidRPr="00A67A22">
        <w:rPr>
          <w:shd w:val="clear" w:color="auto" w:fill="FFFFFF"/>
        </w:rPr>
        <w:t>Duffett, R. and Mxunyelwa, A., 2025. Instagram Mega-Influencers’ Effect on Generation Z’s Intention to Purchase: A Technology Acceptance Model and Source Credibility Model Perspective. </w:t>
      </w:r>
      <w:r w:rsidRPr="00A67A22">
        <w:rPr>
          <w:i/>
          <w:iCs/>
          <w:shd w:val="clear" w:color="auto" w:fill="FFFFFF"/>
        </w:rPr>
        <w:t>Journal of Theoretical and Applied Electronic Commerce Research</w:t>
      </w:r>
      <w:r w:rsidRPr="00A67A22">
        <w:rPr>
          <w:shd w:val="clear" w:color="auto" w:fill="FFFFFF"/>
        </w:rPr>
        <w:t>, </w:t>
      </w:r>
      <w:r w:rsidRPr="00A67A22">
        <w:rPr>
          <w:i/>
          <w:iCs/>
          <w:shd w:val="clear" w:color="auto" w:fill="FFFFFF"/>
        </w:rPr>
        <w:t>20</w:t>
      </w:r>
      <w:r w:rsidRPr="00A67A22">
        <w:rPr>
          <w:shd w:val="clear" w:color="auto" w:fill="FFFFFF"/>
        </w:rPr>
        <w:t>(2), p.94.</w:t>
      </w:r>
    </w:p>
    <w:p w14:paraId="69C9F259" w14:textId="77777777" w:rsidR="00E06262" w:rsidRPr="00A67A22" w:rsidRDefault="00E06262" w:rsidP="003B36DB">
      <w:pPr>
        <w:ind w:left="720" w:hanging="720"/>
        <w:rPr>
          <w:shd w:val="clear" w:color="auto" w:fill="FFFFFF"/>
        </w:rPr>
      </w:pPr>
      <w:r w:rsidRPr="00A67A22">
        <w:rPr>
          <w:shd w:val="clear" w:color="auto" w:fill="FFFFFF"/>
        </w:rPr>
        <w:t>El-Shihy, D. and Awaad, S., 2025. Leveraging social media for sustainable fashion: how brand and user-generated content influence Gen Z’s purchase intentions. </w:t>
      </w:r>
      <w:r w:rsidRPr="00A67A22">
        <w:rPr>
          <w:i/>
          <w:iCs/>
          <w:shd w:val="clear" w:color="auto" w:fill="FFFFFF"/>
        </w:rPr>
        <w:t>Future Business Journal</w:t>
      </w:r>
      <w:r w:rsidRPr="00A67A22">
        <w:rPr>
          <w:shd w:val="clear" w:color="auto" w:fill="FFFFFF"/>
        </w:rPr>
        <w:t>, </w:t>
      </w:r>
      <w:r w:rsidRPr="00A67A22">
        <w:rPr>
          <w:i/>
          <w:iCs/>
          <w:shd w:val="clear" w:color="auto" w:fill="FFFFFF"/>
        </w:rPr>
        <w:t>11</w:t>
      </w:r>
      <w:r w:rsidRPr="00A67A22">
        <w:rPr>
          <w:shd w:val="clear" w:color="auto" w:fill="FFFFFF"/>
        </w:rPr>
        <w:t>(1), p.113.</w:t>
      </w:r>
    </w:p>
    <w:p w14:paraId="03633047" w14:textId="77777777" w:rsidR="00E06262" w:rsidRPr="00A67A22" w:rsidRDefault="00E06262" w:rsidP="003B36DB">
      <w:pPr>
        <w:ind w:left="720" w:hanging="720"/>
        <w:rPr>
          <w:shd w:val="clear" w:color="auto" w:fill="FFFFFF"/>
        </w:rPr>
      </w:pPr>
      <w:r w:rsidRPr="00A67A22">
        <w:rPr>
          <w:shd w:val="clear" w:color="auto" w:fill="FFFFFF"/>
        </w:rPr>
        <w:t>Guled, M.A. and Rajkumar, C., 2025. Influencer Marketing on Brand Awareness and Purchase Decision Among Gen z and Millennials. </w:t>
      </w:r>
      <w:r w:rsidRPr="00A67A22">
        <w:rPr>
          <w:i/>
          <w:iCs/>
          <w:shd w:val="clear" w:color="auto" w:fill="FFFFFF"/>
        </w:rPr>
        <w:t>Journal of Marketing &amp; Social Research</w:t>
      </w:r>
      <w:r w:rsidRPr="00A67A22">
        <w:rPr>
          <w:shd w:val="clear" w:color="auto" w:fill="FFFFFF"/>
        </w:rPr>
        <w:t>, </w:t>
      </w:r>
      <w:r w:rsidRPr="00A67A22">
        <w:rPr>
          <w:i/>
          <w:iCs/>
          <w:shd w:val="clear" w:color="auto" w:fill="FFFFFF"/>
        </w:rPr>
        <w:t>2</w:t>
      </w:r>
      <w:r w:rsidRPr="00A67A22">
        <w:rPr>
          <w:shd w:val="clear" w:color="auto" w:fill="FFFFFF"/>
        </w:rPr>
        <w:t>, pp.164-170.</w:t>
      </w:r>
    </w:p>
    <w:p w14:paraId="0F3FD582" w14:textId="77777777" w:rsidR="00E06262" w:rsidRPr="00A67A22" w:rsidRDefault="00E06262" w:rsidP="003B36DB">
      <w:pPr>
        <w:ind w:left="720" w:hanging="720"/>
        <w:rPr>
          <w:color w:val="000000"/>
        </w:rPr>
      </w:pPr>
      <w:r w:rsidRPr="00A67A22">
        <w:rPr>
          <w:shd w:val="clear" w:color="auto" w:fill="FFFFFF"/>
        </w:rPr>
        <w:t>Horton, D. and Richard Wohl, R., 1956. Mass communication and para-social interaction: Observations on intimacy at a distance. </w:t>
      </w:r>
      <w:r w:rsidRPr="00A67A22">
        <w:rPr>
          <w:i/>
          <w:iCs/>
          <w:shd w:val="clear" w:color="auto" w:fill="FFFFFF"/>
        </w:rPr>
        <w:t>psychiatry</w:t>
      </w:r>
      <w:r w:rsidRPr="00A67A22">
        <w:rPr>
          <w:shd w:val="clear" w:color="auto" w:fill="FFFFFF"/>
        </w:rPr>
        <w:t>, </w:t>
      </w:r>
      <w:r w:rsidRPr="00A67A22">
        <w:rPr>
          <w:i/>
          <w:iCs/>
          <w:shd w:val="clear" w:color="auto" w:fill="FFFFFF"/>
        </w:rPr>
        <w:t>19</w:t>
      </w:r>
      <w:r w:rsidRPr="00A67A22">
        <w:rPr>
          <w:shd w:val="clear" w:color="auto" w:fill="FFFFFF"/>
        </w:rPr>
        <w:t>(3), pp.215-229.</w:t>
      </w:r>
    </w:p>
    <w:p w14:paraId="1EEE9B2B" w14:textId="77777777" w:rsidR="00E06262" w:rsidRPr="00A67A22" w:rsidRDefault="00E06262" w:rsidP="003B36DB">
      <w:pPr>
        <w:ind w:left="720" w:hanging="720"/>
        <w:rPr>
          <w:shd w:val="clear" w:color="auto" w:fill="FFFFFF"/>
        </w:rPr>
      </w:pPr>
      <w:r w:rsidRPr="00A67A22">
        <w:rPr>
          <w:shd w:val="clear" w:color="auto" w:fill="FFFFFF"/>
        </w:rPr>
        <w:t>Hovland, C.I. and Weiss, W., 1951. The influence of source credibility on communication effectiveness. </w:t>
      </w:r>
      <w:r w:rsidRPr="00A67A22">
        <w:rPr>
          <w:i/>
          <w:iCs/>
          <w:shd w:val="clear" w:color="auto" w:fill="FFFFFF"/>
        </w:rPr>
        <w:t>Public opinion quarterly</w:t>
      </w:r>
      <w:r w:rsidRPr="00A67A22">
        <w:rPr>
          <w:shd w:val="clear" w:color="auto" w:fill="FFFFFF"/>
        </w:rPr>
        <w:t>, </w:t>
      </w:r>
      <w:r w:rsidRPr="00A67A22">
        <w:rPr>
          <w:i/>
          <w:iCs/>
          <w:shd w:val="clear" w:color="auto" w:fill="FFFFFF"/>
        </w:rPr>
        <w:t>15</w:t>
      </w:r>
      <w:r w:rsidRPr="00A67A22">
        <w:rPr>
          <w:shd w:val="clear" w:color="auto" w:fill="FFFFFF"/>
        </w:rPr>
        <w:t>(4), pp.635-650.</w:t>
      </w:r>
    </w:p>
    <w:p w14:paraId="42C38A47" w14:textId="77777777" w:rsidR="00E06262" w:rsidRPr="00A67A22" w:rsidRDefault="00E06262" w:rsidP="003B36DB">
      <w:pPr>
        <w:spacing w:before="100" w:beforeAutospacing="1" w:after="100" w:afterAutospacing="1"/>
        <w:ind w:left="720" w:hanging="720"/>
        <w:jc w:val="left"/>
        <w:rPr>
          <w:color w:val="000000"/>
        </w:rPr>
      </w:pPr>
      <w:r w:rsidRPr="00A67A22">
        <w:rPr>
          <w:color w:val="000000"/>
        </w:rPr>
        <w:t>‌‌Instagram.com. (2017). </w:t>
      </w:r>
      <w:r w:rsidRPr="00A67A22">
        <w:rPr>
          <w:i/>
          <w:iCs/>
          <w:color w:val="000000"/>
        </w:rPr>
        <w:t>Gymshark (@gymshark) • Instagram photos and videos</w:t>
      </w:r>
      <w:r w:rsidRPr="00A67A22">
        <w:rPr>
          <w:color w:val="000000"/>
        </w:rPr>
        <w:t xml:space="preserve">. [online] Available at: </w:t>
      </w:r>
      <w:hyperlink r:id="rId40" w:history="1">
        <w:r w:rsidRPr="00A67A22">
          <w:rPr>
            <w:rStyle w:val="Hyperlink"/>
          </w:rPr>
          <w:t>https://www.instagram.com/gymshark/?hl=en</w:t>
        </w:r>
      </w:hyperlink>
      <w:r w:rsidRPr="00A67A22">
        <w:rPr>
          <w:color w:val="000000"/>
        </w:rPr>
        <w:t xml:space="preserve">  </w:t>
      </w:r>
    </w:p>
    <w:p w14:paraId="629C8E79" w14:textId="77777777" w:rsidR="00E06262" w:rsidRPr="00A67A22" w:rsidRDefault="00E06262" w:rsidP="003B36DB">
      <w:pPr>
        <w:ind w:left="720" w:hanging="720"/>
        <w:rPr>
          <w:shd w:val="clear" w:color="auto" w:fill="FFFFFF"/>
        </w:rPr>
      </w:pPr>
      <w:r w:rsidRPr="00A67A22">
        <w:rPr>
          <w:shd w:val="clear" w:color="auto" w:fill="FFFFFF"/>
        </w:rPr>
        <w:t>Kim, H. and Park, M., 2023. Virtual influencers’ attractiveness effect on purchase intention: A moderated mediation model of the Product–Endorser fit with the brand. </w:t>
      </w:r>
      <w:r w:rsidRPr="00A67A22">
        <w:rPr>
          <w:i/>
          <w:iCs/>
          <w:shd w:val="clear" w:color="auto" w:fill="FFFFFF"/>
        </w:rPr>
        <w:t>Computers in Human Behavior</w:t>
      </w:r>
      <w:r w:rsidRPr="00A67A22">
        <w:rPr>
          <w:shd w:val="clear" w:color="auto" w:fill="FFFFFF"/>
        </w:rPr>
        <w:t>, </w:t>
      </w:r>
      <w:r w:rsidRPr="00A67A22">
        <w:rPr>
          <w:i/>
          <w:iCs/>
          <w:shd w:val="clear" w:color="auto" w:fill="FFFFFF"/>
        </w:rPr>
        <w:t>143</w:t>
      </w:r>
      <w:r w:rsidRPr="00A67A22">
        <w:rPr>
          <w:shd w:val="clear" w:color="auto" w:fill="FFFFFF"/>
        </w:rPr>
        <w:t>, p.107703.</w:t>
      </w:r>
    </w:p>
    <w:p w14:paraId="2B129924" w14:textId="77777777" w:rsidR="00E06262" w:rsidRPr="00A67A22" w:rsidRDefault="00E06262" w:rsidP="003B36DB">
      <w:pPr>
        <w:ind w:left="720" w:hanging="720"/>
        <w:rPr>
          <w:color w:val="222222"/>
          <w:shd w:val="clear" w:color="auto" w:fill="FFFFFF"/>
        </w:rPr>
      </w:pPr>
      <w:r w:rsidRPr="00A67A22">
        <w:rPr>
          <w:color w:val="222222"/>
          <w:shd w:val="clear" w:color="auto" w:fill="FFFFFF"/>
        </w:rPr>
        <w:lastRenderedPageBreak/>
        <w:t>Kumar, S. and Ujire, D.K., 2024. Inductive and deductive approaches to qualitative research. </w:t>
      </w:r>
      <w:r w:rsidRPr="00A67A22">
        <w:rPr>
          <w:i/>
          <w:iCs/>
          <w:color w:val="222222"/>
          <w:shd w:val="clear" w:color="auto" w:fill="FFFFFF"/>
        </w:rPr>
        <w:t>International Journal of Multidisciplinary Educational Research</w:t>
      </w:r>
      <w:r w:rsidRPr="00A67A22">
        <w:rPr>
          <w:color w:val="222222"/>
          <w:shd w:val="clear" w:color="auto" w:fill="FFFFFF"/>
        </w:rPr>
        <w:t>, </w:t>
      </w:r>
      <w:r w:rsidRPr="00A67A22">
        <w:rPr>
          <w:i/>
          <w:iCs/>
          <w:color w:val="222222"/>
          <w:shd w:val="clear" w:color="auto" w:fill="FFFFFF"/>
        </w:rPr>
        <w:t>13</w:t>
      </w:r>
      <w:r w:rsidRPr="00A67A22">
        <w:rPr>
          <w:color w:val="222222"/>
          <w:shd w:val="clear" w:color="auto" w:fill="FFFFFF"/>
        </w:rPr>
        <w:t>(1), pp.58-63.</w:t>
      </w:r>
    </w:p>
    <w:p w14:paraId="0389C41C" w14:textId="77777777" w:rsidR="00E06262" w:rsidRPr="00A67A22" w:rsidRDefault="00E06262" w:rsidP="003B36DB">
      <w:pPr>
        <w:ind w:left="720" w:hanging="720"/>
        <w:rPr>
          <w:shd w:val="clear" w:color="auto" w:fill="FFFFFF"/>
        </w:rPr>
      </w:pPr>
      <w:r w:rsidRPr="00A67A22">
        <w:rPr>
          <w:shd w:val="clear" w:color="auto" w:fill="FFFFFF"/>
        </w:rPr>
        <w:t>Li, R., 2025. The Impact of Social Media Influencers on Gen Z’s Online Purchase Decisions. </w:t>
      </w:r>
      <w:r w:rsidRPr="00A67A22">
        <w:rPr>
          <w:i/>
          <w:iCs/>
          <w:shd w:val="clear" w:color="auto" w:fill="FFFFFF"/>
        </w:rPr>
        <w:t>Advances in Economics Management and Political Sciences</w:t>
      </w:r>
      <w:r w:rsidRPr="00A67A22">
        <w:rPr>
          <w:shd w:val="clear" w:color="auto" w:fill="FFFFFF"/>
        </w:rPr>
        <w:t>, </w:t>
      </w:r>
      <w:r w:rsidRPr="00A67A22">
        <w:rPr>
          <w:i/>
          <w:iCs/>
          <w:shd w:val="clear" w:color="auto" w:fill="FFFFFF"/>
        </w:rPr>
        <w:t>150</w:t>
      </w:r>
      <w:r w:rsidRPr="00A67A22">
        <w:rPr>
          <w:shd w:val="clear" w:color="auto" w:fill="FFFFFF"/>
        </w:rPr>
        <w:t>(1), pp.178-185.</w:t>
      </w:r>
    </w:p>
    <w:p w14:paraId="57352B54" w14:textId="77777777" w:rsidR="00E06262" w:rsidRPr="00A67A22" w:rsidRDefault="00E06262" w:rsidP="003B36DB">
      <w:pPr>
        <w:ind w:left="720" w:hanging="720"/>
        <w:rPr>
          <w:shd w:val="clear" w:color="auto" w:fill="FFFFFF"/>
        </w:rPr>
      </w:pPr>
      <w:r w:rsidRPr="00A67A22">
        <w:rPr>
          <w:shd w:val="clear" w:color="auto" w:fill="FFFFFF"/>
        </w:rPr>
        <w:t>Lim, Y.X. and Zhang, W., 2022. Examining the impact of source-product congruence and sponsorship disclosure on the communicative effectiveness of Instagram influencers. </w:t>
      </w:r>
      <w:r w:rsidRPr="00A67A22">
        <w:rPr>
          <w:i/>
          <w:iCs/>
          <w:shd w:val="clear" w:color="auto" w:fill="FFFFFF"/>
        </w:rPr>
        <w:t>arXiv preprint arXiv:2208.02453</w:t>
      </w:r>
      <w:r w:rsidRPr="00A67A22">
        <w:rPr>
          <w:shd w:val="clear" w:color="auto" w:fill="FFFFFF"/>
        </w:rPr>
        <w:t>.</w:t>
      </w:r>
    </w:p>
    <w:p w14:paraId="2DCC2875" w14:textId="77777777" w:rsidR="00E06262" w:rsidRPr="00A67A22" w:rsidRDefault="00E06262" w:rsidP="003B36DB">
      <w:pPr>
        <w:ind w:left="720" w:hanging="720"/>
        <w:rPr>
          <w:lang w:val="en-US"/>
        </w:rPr>
      </w:pPr>
      <w:r w:rsidRPr="00A67A22">
        <w:rPr>
          <w:lang w:val="en-US"/>
        </w:rPr>
        <w:t>Listiawati, L., Ahmad, Y.Z., Amelia, K. and Zaelani, A.B., 2024. Analyzing the Influence of Endorsers on Brand Image Formation in Social Media: A Comparative Study of Celebrities, Influencers, and Emerging Trends. Kampret Journal, 4(1), pp.34-44.</w:t>
      </w:r>
    </w:p>
    <w:p w14:paraId="0C38DC69" w14:textId="77777777" w:rsidR="00E06262" w:rsidRPr="00A67A22" w:rsidRDefault="00E06262" w:rsidP="003B36DB">
      <w:pPr>
        <w:ind w:left="720" w:hanging="720"/>
        <w:rPr>
          <w:shd w:val="clear" w:color="auto" w:fill="FFFFFF"/>
        </w:rPr>
      </w:pPr>
      <w:r w:rsidRPr="00A67A22">
        <w:rPr>
          <w:shd w:val="clear" w:color="auto" w:fill="FFFFFF"/>
        </w:rPr>
        <w:t>Mayrhofer, M., Matthes, J., Einwiller, S. and Naderer, B., 2020. User generated content presenting brands on social media increases young adults’ purchase intention. </w:t>
      </w:r>
      <w:r w:rsidRPr="00A67A22">
        <w:rPr>
          <w:i/>
          <w:iCs/>
          <w:shd w:val="clear" w:color="auto" w:fill="FFFFFF"/>
        </w:rPr>
        <w:t>International Journal of Advertising</w:t>
      </w:r>
      <w:r w:rsidRPr="00A67A22">
        <w:rPr>
          <w:shd w:val="clear" w:color="auto" w:fill="FFFFFF"/>
        </w:rPr>
        <w:t>, </w:t>
      </w:r>
      <w:r w:rsidRPr="00A67A22">
        <w:rPr>
          <w:i/>
          <w:iCs/>
          <w:shd w:val="clear" w:color="auto" w:fill="FFFFFF"/>
        </w:rPr>
        <w:t>39</w:t>
      </w:r>
      <w:r w:rsidRPr="00A67A22">
        <w:rPr>
          <w:shd w:val="clear" w:color="auto" w:fill="FFFFFF"/>
        </w:rPr>
        <w:t>(1), pp.166-186.</w:t>
      </w:r>
    </w:p>
    <w:p w14:paraId="7C6C5BB1" w14:textId="77777777" w:rsidR="00E06262" w:rsidRPr="00A67A22" w:rsidRDefault="00E06262" w:rsidP="003B36DB">
      <w:pPr>
        <w:spacing w:after="240"/>
        <w:ind w:left="720" w:hanging="720"/>
        <w:jc w:val="left"/>
        <w:rPr>
          <w:color w:val="000000"/>
        </w:rPr>
      </w:pPr>
      <w:r w:rsidRPr="00A67A22">
        <w:rPr>
          <w:color w:val="000000"/>
        </w:rPr>
        <w:t>Migkos, S.P., Giannakopoulos, N.T. and Sakas, D.P. (2025). Impact of Influencer Marketing on Consumer Behavior and Online Shopping Preferences. </w:t>
      </w:r>
      <w:r w:rsidRPr="00A67A22">
        <w:rPr>
          <w:i/>
          <w:iCs/>
          <w:color w:val="000000"/>
        </w:rPr>
        <w:t>Journal of theoretical and applied electronic commerce research</w:t>
      </w:r>
      <w:r w:rsidRPr="00A67A22">
        <w:rPr>
          <w:color w:val="000000"/>
        </w:rPr>
        <w:t xml:space="preserve">, [online] 20(2), pp.111–111. doi: </w:t>
      </w:r>
      <w:hyperlink r:id="rId41" w:history="1">
        <w:r w:rsidRPr="00A67A22">
          <w:rPr>
            <w:rStyle w:val="Hyperlink"/>
          </w:rPr>
          <w:t>https://doi.org/10.3390/jtaer20020111</w:t>
        </w:r>
      </w:hyperlink>
      <w:r w:rsidRPr="00A67A22">
        <w:rPr>
          <w:color w:val="000000"/>
        </w:rPr>
        <w:t xml:space="preserve"> .</w:t>
      </w:r>
    </w:p>
    <w:p w14:paraId="6406944D" w14:textId="77777777" w:rsidR="00E06262" w:rsidRPr="00A67A22" w:rsidRDefault="00E06262" w:rsidP="003B36DB">
      <w:pPr>
        <w:ind w:left="720" w:hanging="720"/>
        <w:rPr>
          <w:shd w:val="clear" w:color="auto" w:fill="FFFFFF"/>
        </w:rPr>
      </w:pPr>
      <w:r w:rsidRPr="00A67A22">
        <w:rPr>
          <w:shd w:val="clear" w:color="auto" w:fill="FFFFFF"/>
        </w:rPr>
        <w:t>Nadanyiova, M. and Sujanska, L., 2023. The impact of influencer marketing on the decision-making process of generation Z. </w:t>
      </w:r>
      <w:r w:rsidRPr="00A67A22">
        <w:rPr>
          <w:i/>
          <w:iCs/>
          <w:shd w:val="clear" w:color="auto" w:fill="FFFFFF"/>
        </w:rPr>
        <w:t>Economics and Culture</w:t>
      </w:r>
      <w:r w:rsidRPr="00A67A22">
        <w:rPr>
          <w:shd w:val="clear" w:color="auto" w:fill="FFFFFF"/>
        </w:rPr>
        <w:t>, </w:t>
      </w:r>
      <w:r w:rsidRPr="00A67A22">
        <w:rPr>
          <w:i/>
          <w:iCs/>
          <w:shd w:val="clear" w:color="auto" w:fill="FFFFFF"/>
        </w:rPr>
        <w:t>20</w:t>
      </w:r>
      <w:r w:rsidRPr="00A67A22">
        <w:rPr>
          <w:shd w:val="clear" w:color="auto" w:fill="FFFFFF"/>
        </w:rPr>
        <w:t>(1), pp.68-76.</w:t>
      </w:r>
    </w:p>
    <w:p w14:paraId="6B7449AD" w14:textId="77777777" w:rsidR="00E06262" w:rsidRPr="00A67A22" w:rsidRDefault="00E06262" w:rsidP="003B36DB">
      <w:pPr>
        <w:ind w:left="720" w:hanging="720"/>
        <w:rPr>
          <w:color w:val="000000"/>
        </w:rPr>
      </w:pPr>
      <w:r w:rsidRPr="00A67A22">
        <w:rPr>
          <w:color w:val="000000"/>
        </w:rPr>
        <w:t>Neate, R. (2022). </w:t>
      </w:r>
      <w:r w:rsidRPr="00A67A22">
        <w:rPr>
          <w:i/>
          <w:iCs/>
          <w:color w:val="000000"/>
        </w:rPr>
        <w:t>Gymshark founder who launched £1.25bn empire in parents’ garage awarded MBE</w:t>
      </w:r>
      <w:r w:rsidRPr="00A67A22">
        <w:rPr>
          <w:color w:val="000000"/>
        </w:rPr>
        <w:t xml:space="preserve">. [online] the Guardian. Available at: </w:t>
      </w:r>
      <w:hyperlink r:id="rId42" w:history="1">
        <w:r w:rsidRPr="00A67A22">
          <w:rPr>
            <w:rStyle w:val="Hyperlink"/>
          </w:rPr>
          <w:t>https://www.theguardian.com/business/2022/dec/30/gymshark-founder-who-launched-125bn-empire-in-parents-garage-awarded-mbe</w:t>
        </w:r>
      </w:hyperlink>
      <w:r w:rsidRPr="00A67A22">
        <w:rPr>
          <w:color w:val="000000"/>
        </w:rPr>
        <w:t xml:space="preserve">  [Accessed 20 Oct. 2025].</w:t>
      </w:r>
    </w:p>
    <w:p w14:paraId="673B6DC7" w14:textId="77777777" w:rsidR="00E06262" w:rsidRPr="00A67A22" w:rsidRDefault="00E06262" w:rsidP="003B36DB">
      <w:pPr>
        <w:ind w:left="720" w:hanging="720"/>
        <w:rPr>
          <w:shd w:val="clear" w:color="auto" w:fill="FFFFFF"/>
        </w:rPr>
      </w:pPr>
      <w:r w:rsidRPr="00A67A22">
        <w:rPr>
          <w:shd w:val="clear" w:color="auto" w:fill="FFFFFF"/>
        </w:rPr>
        <w:t>Samanta, P., Amir, M., Gupta, R. and Pant, M., 2025. A critical review of influencer marketing’s influence on brand perception and consumer buying decisions. </w:t>
      </w:r>
      <w:r w:rsidRPr="00A67A22">
        <w:rPr>
          <w:i/>
          <w:iCs/>
          <w:shd w:val="clear" w:color="auto" w:fill="FFFFFF"/>
        </w:rPr>
        <w:t>Journal of Information Systems Engineering and Management</w:t>
      </w:r>
      <w:r w:rsidRPr="00A67A22">
        <w:rPr>
          <w:shd w:val="clear" w:color="auto" w:fill="FFFFFF"/>
        </w:rPr>
        <w:t>, </w:t>
      </w:r>
      <w:r w:rsidRPr="00A67A22">
        <w:rPr>
          <w:i/>
          <w:iCs/>
          <w:shd w:val="clear" w:color="auto" w:fill="FFFFFF"/>
        </w:rPr>
        <w:t>10</w:t>
      </w:r>
      <w:r w:rsidRPr="00A67A22">
        <w:rPr>
          <w:shd w:val="clear" w:color="auto" w:fill="FFFFFF"/>
        </w:rPr>
        <w:t>, pp.822-838.</w:t>
      </w:r>
    </w:p>
    <w:p w14:paraId="6DEF55EA" w14:textId="77777777" w:rsidR="00E06262" w:rsidRPr="00A67A22" w:rsidRDefault="00E06262" w:rsidP="003B36DB">
      <w:pPr>
        <w:ind w:left="720" w:hanging="720"/>
        <w:rPr>
          <w:color w:val="222222"/>
          <w:shd w:val="clear" w:color="auto" w:fill="FFFFFF"/>
        </w:rPr>
      </w:pPr>
      <w:r w:rsidRPr="00A67A22">
        <w:rPr>
          <w:color w:val="222222"/>
          <w:shd w:val="clear" w:color="auto" w:fill="FFFFFF"/>
        </w:rPr>
        <w:t>Saris, W.E. and Gallhofer, I.N., 2014. </w:t>
      </w:r>
      <w:r w:rsidRPr="00A67A22">
        <w:rPr>
          <w:i/>
          <w:iCs/>
          <w:color w:val="222222"/>
          <w:shd w:val="clear" w:color="auto" w:fill="FFFFFF"/>
        </w:rPr>
        <w:t>Design, evaluation, and analysis of questionnaires for survey research</w:t>
      </w:r>
      <w:r w:rsidRPr="00A67A22">
        <w:rPr>
          <w:color w:val="222222"/>
          <w:shd w:val="clear" w:color="auto" w:fill="FFFFFF"/>
        </w:rPr>
        <w:t>. John Wiley &amp; Sons.</w:t>
      </w:r>
    </w:p>
    <w:p w14:paraId="11BFDE0F" w14:textId="77777777" w:rsidR="00E06262" w:rsidRPr="00A67A22" w:rsidRDefault="00E06262" w:rsidP="003B36DB">
      <w:pPr>
        <w:ind w:left="720" w:hanging="720"/>
        <w:rPr>
          <w:color w:val="222222"/>
          <w:shd w:val="clear" w:color="auto" w:fill="FFFFFF"/>
        </w:rPr>
      </w:pPr>
      <w:r w:rsidRPr="00A67A22">
        <w:rPr>
          <w:color w:val="222222"/>
          <w:shd w:val="clear" w:color="auto" w:fill="FFFFFF"/>
        </w:rPr>
        <w:t>Saunders, M., Lewis, P. and Thornhill, A., 2009. </w:t>
      </w:r>
      <w:r w:rsidRPr="00A67A22">
        <w:rPr>
          <w:i/>
          <w:iCs/>
          <w:color w:val="222222"/>
          <w:shd w:val="clear" w:color="auto" w:fill="FFFFFF"/>
        </w:rPr>
        <w:t>Research methods for business students</w:t>
      </w:r>
      <w:r w:rsidRPr="00A67A22">
        <w:rPr>
          <w:color w:val="222222"/>
          <w:shd w:val="clear" w:color="auto" w:fill="FFFFFF"/>
        </w:rPr>
        <w:t>. Pearson education.</w:t>
      </w:r>
    </w:p>
    <w:p w14:paraId="08B6963B" w14:textId="77777777" w:rsidR="00E06262" w:rsidRPr="00A67A22" w:rsidRDefault="00E06262" w:rsidP="003B36DB">
      <w:pPr>
        <w:ind w:left="720" w:hanging="720"/>
        <w:rPr>
          <w:color w:val="000000"/>
        </w:rPr>
      </w:pPr>
      <w:r w:rsidRPr="00A67A22">
        <w:rPr>
          <w:color w:val="000000"/>
        </w:rPr>
        <w:lastRenderedPageBreak/>
        <w:t>Savage, M. (2025). </w:t>
      </w:r>
      <w:r w:rsidRPr="00A67A22">
        <w:rPr>
          <w:i/>
          <w:iCs/>
          <w:color w:val="000000"/>
        </w:rPr>
        <w:t>Social media creators to overtake traditional media in ad revenue this year</w:t>
      </w:r>
      <w:r w:rsidRPr="00A67A22">
        <w:rPr>
          <w:color w:val="000000"/>
        </w:rPr>
        <w:t xml:space="preserve">. [online] the Guardian. Available at: </w:t>
      </w:r>
      <w:hyperlink r:id="rId43" w:history="1">
        <w:r w:rsidRPr="00A67A22">
          <w:rPr>
            <w:rStyle w:val="Hyperlink"/>
          </w:rPr>
          <w:t>https://www.theguardian.com/media/2025/jun/10/social-media-creators-to-overtake-traditional-media-in-ad-revenue-this-year</w:t>
        </w:r>
      </w:hyperlink>
      <w:r w:rsidRPr="00A67A22">
        <w:rPr>
          <w:color w:val="000000"/>
        </w:rPr>
        <w:t xml:space="preserve">  [Accessed 20 Oct. 2025].</w:t>
      </w:r>
    </w:p>
    <w:p w14:paraId="5FAE126C" w14:textId="77777777" w:rsidR="00E06262" w:rsidRPr="00A67A22" w:rsidRDefault="00E06262" w:rsidP="003B36DB">
      <w:pPr>
        <w:ind w:left="720" w:hanging="720"/>
        <w:rPr>
          <w:shd w:val="clear" w:color="auto" w:fill="FFFFFF"/>
        </w:rPr>
      </w:pPr>
      <w:r w:rsidRPr="00A67A22">
        <w:rPr>
          <w:shd w:val="clear" w:color="auto" w:fill="FFFFFF"/>
        </w:rPr>
        <w:t>Sethna, B.N., Hazari, S. and Bergiel, B., 2017. Influence of user generated content in online shopping: impact of gender on purchase behaviour, trust, and intention to purchase. </w:t>
      </w:r>
      <w:r w:rsidRPr="00A67A22">
        <w:rPr>
          <w:i/>
          <w:iCs/>
          <w:shd w:val="clear" w:color="auto" w:fill="FFFFFF"/>
        </w:rPr>
        <w:t>International Journal of Electronic Marketing and Retailing</w:t>
      </w:r>
      <w:r w:rsidRPr="00A67A22">
        <w:rPr>
          <w:shd w:val="clear" w:color="auto" w:fill="FFFFFF"/>
        </w:rPr>
        <w:t>, </w:t>
      </w:r>
      <w:r w:rsidRPr="00A67A22">
        <w:rPr>
          <w:i/>
          <w:iCs/>
          <w:shd w:val="clear" w:color="auto" w:fill="FFFFFF"/>
        </w:rPr>
        <w:t>8</w:t>
      </w:r>
      <w:r w:rsidRPr="00A67A22">
        <w:rPr>
          <w:shd w:val="clear" w:color="auto" w:fill="FFFFFF"/>
        </w:rPr>
        <w:t>(4), pp.344-371.</w:t>
      </w:r>
    </w:p>
    <w:p w14:paraId="3405B3E5" w14:textId="77777777" w:rsidR="00E06262" w:rsidRPr="00A67A22" w:rsidRDefault="00E06262" w:rsidP="0056527B">
      <w:pPr>
        <w:spacing w:after="240"/>
        <w:ind w:left="720" w:hanging="720"/>
        <w:jc w:val="left"/>
        <w:rPr>
          <w:color w:val="000000"/>
        </w:rPr>
      </w:pPr>
      <w:r w:rsidRPr="00A67A22">
        <w:rPr>
          <w:color w:val="000000"/>
        </w:rPr>
        <w:t>Seuring, S., Stella, T. and Stella, M., 2021. Developing and Publishing Strong Empirical Research in Sustainability Management Addressing the Intersection of Theory, Method, and Empirical Field. </w:t>
      </w:r>
      <w:r w:rsidRPr="00A67A22">
        <w:rPr>
          <w:i/>
          <w:iCs/>
          <w:color w:val="000000"/>
        </w:rPr>
        <w:t>Frontiers in Sustainability</w:t>
      </w:r>
      <w:r w:rsidRPr="00A67A22">
        <w:rPr>
          <w:color w:val="000000"/>
        </w:rPr>
        <w:t>, [online] 1. doi:</w:t>
      </w:r>
      <w:r w:rsidR="007C7920" w:rsidRPr="00A67A22">
        <w:rPr>
          <w:color w:val="000000"/>
        </w:rPr>
        <w:t xml:space="preserve"> </w:t>
      </w:r>
      <w:hyperlink r:id="rId44" w:history="1">
        <w:r w:rsidR="007C7920" w:rsidRPr="00A67A22">
          <w:rPr>
            <w:rStyle w:val="Hyperlink"/>
          </w:rPr>
          <w:t>https://doi.org/10.3389/frsus.2020.617870</w:t>
        </w:r>
      </w:hyperlink>
      <w:r w:rsidRPr="00A67A22">
        <w:rPr>
          <w:color w:val="000000"/>
        </w:rPr>
        <w:t>.</w:t>
      </w:r>
      <w:r w:rsidR="007C7920" w:rsidRPr="00A67A22">
        <w:rPr>
          <w:color w:val="000000"/>
        </w:rPr>
        <w:t xml:space="preserve"> </w:t>
      </w:r>
    </w:p>
    <w:p w14:paraId="59D318EE" w14:textId="77777777" w:rsidR="00E06262" w:rsidRPr="00A67A22" w:rsidRDefault="00E06262" w:rsidP="003B36DB">
      <w:pPr>
        <w:ind w:left="720" w:hanging="720"/>
        <w:rPr>
          <w:lang w:val="en-US"/>
        </w:rPr>
      </w:pPr>
      <w:r w:rsidRPr="00A67A22">
        <w:rPr>
          <w:lang w:val="en-US"/>
        </w:rPr>
        <w:t>Singer, M.F., Callendar, C.L., Ma, X. and Tham, S.M., 2023. Differences in perceived influencer authenticity: a comparison of Gen Z and Millennials’ definitions of influencer authenticity during the de-influencer movement. Online Media and Global Communication, 2(3), pp.351-378.</w:t>
      </w:r>
    </w:p>
    <w:p w14:paraId="127039E8" w14:textId="77777777" w:rsidR="00E06262" w:rsidRPr="00A67A22" w:rsidRDefault="00E06262" w:rsidP="003B36DB">
      <w:pPr>
        <w:ind w:left="720" w:hanging="720"/>
        <w:rPr>
          <w:lang w:val="en-US"/>
        </w:rPr>
      </w:pPr>
      <w:r w:rsidRPr="00A67A22">
        <w:rPr>
          <w:lang w:val="en-US"/>
        </w:rPr>
        <w:t>Somani, P.P., Behare, N. and Iyer, V.H., 2025. From Purchase to Metamorphosis: Cultivating Loyalty via Consumer Engagement and Experience. In Resiliency Strategies for Long-Term Business Success (pp. 233-256). IGI Global.</w:t>
      </w:r>
    </w:p>
    <w:p w14:paraId="766A2BC8" w14:textId="77777777" w:rsidR="00E06262" w:rsidRPr="00A67A22" w:rsidRDefault="00E06262" w:rsidP="003B36DB">
      <w:pPr>
        <w:ind w:left="720" w:hanging="720"/>
        <w:rPr>
          <w:color w:val="000000"/>
        </w:rPr>
      </w:pPr>
      <w:r w:rsidRPr="00A67A22">
        <w:rPr>
          <w:color w:val="000000"/>
        </w:rPr>
        <w:t>Statista. (2025). </w:t>
      </w:r>
      <w:r w:rsidRPr="00A67A22">
        <w:rPr>
          <w:i/>
          <w:iCs/>
          <w:color w:val="000000"/>
        </w:rPr>
        <w:t>Topic: Gymshark</w:t>
      </w:r>
      <w:r w:rsidRPr="00A67A22">
        <w:rPr>
          <w:color w:val="000000"/>
        </w:rPr>
        <w:t xml:space="preserve">. [online] Available at: </w:t>
      </w:r>
      <w:hyperlink r:id="rId45" w:history="1">
        <w:r w:rsidRPr="00A67A22">
          <w:rPr>
            <w:rStyle w:val="Hyperlink"/>
          </w:rPr>
          <w:t>https://www.statista.com/topics/13195/gymshark/?srsltid=AfmBOor6XHQAgMXMxIvAiuzkV_khRfGod1xcB04wAqs5iC1fe4lWs0YF</w:t>
        </w:r>
      </w:hyperlink>
      <w:r w:rsidRPr="00A67A22">
        <w:rPr>
          <w:color w:val="000000"/>
        </w:rPr>
        <w:t xml:space="preserve">  [Accessed 20 Oct. 2025].</w:t>
      </w:r>
    </w:p>
    <w:p w14:paraId="621E81D4" w14:textId="77777777" w:rsidR="00E06262" w:rsidRPr="00A67A22" w:rsidRDefault="00E06262" w:rsidP="003B36DB">
      <w:pPr>
        <w:pStyle w:val="NormalWeb"/>
        <w:spacing w:line="360" w:lineRule="auto"/>
        <w:ind w:left="720" w:hanging="720"/>
      </w:pPr>
      <w:r w:rsidRPr="00A67A22">
        <w:t>Statista. (2025). </w:t>
      </w:r>
      <w:r w:rsidRPr="00A67A22">
        <w:rPr>
          <w:i/>
          <w:iCs/>
        </w:rPr>
        <w:t>Topic: Influencer marketing worldwide</w:t>
      </w:r>
      <w:r w:rsidRPr="00A67A22">
        <w:t xml:space="preserve">. [online] Available at: </w:t>
      </w:r>
      <w:hyperlink r:id="rId46" w:history="1">
        <w:r w:rsidRPr="00A67A22">
          <w:rPr>
            <w:rStyle w:val="Hyperlink"/>
          </w:rPr>
          <w:t>https://www.statista.com/topics/2496/influence-marketing/?srsltid=AfmBOoot7hjBfYqK-DYUxr1qBKZdAXfmuQQKE-KBYaWhFiYR7h8i8dYm</w:t>
        </w:r>
      </w:hyperlink>
      <w:r w:rsidRPr="00A67A22">
        <w:t xml:space="preserve">  [Accessed 15 Oct. 2025].</w:t>
      </w:r>
    </w:p>
    <w:p w14:paraId="47678AB1" w14:textId="77777777" w:rsidR="00E06262" w:rsidRPr="00A67A22" w:rsidRDefault="00E06262" w:rsidP="003B36DB">
      <w:pPr>
        <w:ind w:left="720" w:hanging="720"/>
      </w:pPr>
      <w:r w:rsidRPr="00A67A22">
        <w:rPr>
          <w:color w:val="222222"/>
          <w:shd w:val="clear" w:color="auto" w:fill="FFFFFF"/>
        </w:rPr>
        <w:t>Sweet, S. A., &amp; Grace-Martin, K. (1999). </w:t>
      </w:r>
      <w:r w:rsidRPr="00A67A22">
        <w:rPr>
          <w:i/>
          <w:iCs/>
          <w:color w:val="222222"/>
          <w:shd w:val="clear" w:color="auto" w:fill="FFFFFF"/>
        </w:rPr>
        <w:t>Data analysis with SPSS</w:t>
      </w:r>
      <w:r w:rsidRPr="00A67A22">
        <w:rPr>
          <w:color w:val="222222"/>
          <w:shd w:val="clear" w:color="auto" w:fill="FFFFFF"/>
        </w:rPr>
        <w:t> (Vol. 1). Boston, MA, USA: Allyn &amp; Bacon.</w:t>
      </w:r>
    </w:p>
    <w:p w14:paraId="6A40789F" w14:textId="77777777" w:rsidR="00E06262" w:rsidRPr="00A67A22" w:rsidRDefault="00E06262" w:rsidP="003B36DB">
      <w:pPr>
        <w:ind w:left="720" w:hanging="720"/>
      </w:pPr>
      <w:r w:rsidRPr="00A67A22">
        <w:t>Taherdoost, H., 2016. ‘Sampling methods in research methodology; how to choose a sampling technique for research’. </w:t>
      </w:r>
      <w:r w:rsidRPr="00A67A22">
        <w:rPr>
          <w:i/>
          <w:iCs/>
        </w:rPr>
        <w:t>How to Choose a Sampling Technique for Research (April 10, 2016)</w:t>
      </w:r>
      <w:r w:rsidRPr="00A67A22">
        <w:t>.</w:t>
      </w:r>
    </w:p>
    <w:p w14:paraId="4660612D" w14:textId="77777777" w:rsidR="00E06262" w:rsidRPr="00A67A22" w:rsidRDefault="00E06262" w:rsidP="003B36DB">
      <w:pPr>
        <w:ind w:left="720" w:hanging="720"/>
        <w:rPr>
          <w:shd w:val="clear" w:color="auto" w:fill="FFFFFF"/>
        </w:rPr>
      </w:pPr>
      <w:r w:rsidRPr="00A67A22">
        <w:rPr>
          <w:shd w:val="clear" w:color="auto" w:fill="FFFFFF"/>
        </w:rPr>
        <w:lastRenderedPageBreak/>
        <w:t>Tajfel, H., Turner, J., Austin, W.G. and Worchel, S., 2001. An integrative theory of intergroup conflict. </w:t>
      </w:r>
      <w:r w:rsidRPr="00A67A22">
        <w:rPr>
          <w:i/>
          <w:iCs/>
          <w:shd w:val="clear" w:color="auto" w:fill="FFFFFF"/>
        </w:rPr>
        <w:t>Intergroup relations: Essential readings</w:t>
      </w:r>
      <w:r w:rsidRPr="00A67A22">
        <w:rPr>
          <w:shd w:val="clear" w:color="auto" w:fill="FFFFFF"/>
        </w:rPr>
        <w:t>, pp.94-109.</w:t>
      </w:r>
    </w:p>
    <w:p w14:paraId="7A7CC706" w14:textId="77777777" w:rsidR="00E06262" w:rsidRPr="00A67A22" w:rsidRDefault="00E06262" w:rsidP="003B36DB">
      <w:pPr>
        <w:ind w:left="720" w:hanging="720"/>
        <w:rPr>
          <w:lang w:val="en-US"/>
        </w:rPr>
      </w:pPr>
      <w:r w:rsidRPr="00A67A22">
        <w:rPr>
          <w:lang w:val="en-US"/>
        </w:rPr>
        <w:t>Tschirpig, C., 2020. Influencer Marketing and its Impact on Consumer Behavior: Instagram influencer in the fitness industry.</w:t>
      </w:r>
    </w:p>
    <w:p w14:paraId="1FEC1C8E" w14:textId="77777777" w:rsidR="00E06262" w:rsidRPr="00A67A22" w:rsidRDefault="00E06262" w:rsidP="003B36DB">
      <w:pPr>
        <w:spacing w:before="100" w:beforeAutospacing="1" w:after="100" w:afterAutospacing="1"/>
        <w:ind w:left="720" w:hanging="720"/>
        <w:jc w:val="left"/>
        <w:rPr>
          <w:color w:val="000000"/>
        </w:rPr>
      </w:pPr>
      <w:r w:rsidRPr="00A67A22">
        <w:rPr>
          <w:color w:val="222222"/>
          <w:shd w:val="clear" w:color="auto" w:fill="FFFFFF"/>
        </w:rPr>
        <w:t>Vidani, J. and Das, S.G., 2021. A Review on Evolution of Social Media Influencer Marketing: Reflection on Consumer Behaviour and Consumer's Decision-Making Process. </w:t>
      </w:r>
      <w:r w:rsidRPr="00A67A22">
        <w:rPr>
          <w:i/>
          <w:iCs/>
          <w:color w:val="222222"/>
          <w:shd w:val="clear" w:color="auto" w:fill="FFFFFF"/>
        </w:rPr>
        <w:t>Turkish Online Journal of Qualitative Inquiry</w:t>
      </w:r>
      <w:r w:rsidRPr="00A67A22">
        <w:rPr>
          <w:color w:val="222222"/>
          <w:shd w:val="clear" w:color="auto" w:fill="FFFFFF"/>
        </w:rPr>
        <w:t>, </w:t>
      </w:r>
      <w:r w:rsidRPr="00A67A22">
        <w:rPr>
          <w:i/>
          <w:iCs/>
          <w:color w:val="222222"/>
          <w:shd w:val="clear" w:color="auto" w:fill="FFFFFF"/>
        </w:rPr>
        <w:t>12</w:t>
      </w:r>
      <w:r w:rsidRPr="00A67A22">
        <w:rPr>
          <w:color w:val="222222"/>
          <w:shd w:val="clear" w:color="auto" w:fill="FFFFFF"/>
        </w:rPr>
        <w:t>(9).</w:t>
      </w:r>
    </w:p>
    <w:p w14:paraId="4010324D" w14:textId="77777777" w:rsidR="00E06262" w:rsidRPr="00A67A22" w:rsidRDefault="00E06262" w:rsidP="003B36DB">
      <w:pPr>
        <w:ind w:left="720" w:hanging="720"/>
        <w:rPr>
          <w:color w:val="222222"/>
          <w:shd w:val="clear" w:color="auto" w:fill="FFFFFF"/>
        </w:rPr>
      </w:pPr>
      <w:r w:rsidRPr="00A67A22">
        <w:rPr>
          <w:color w:val="222222"/>
          <w:shd w:val="clear" w:color="auto" w:fill="FFFFFF"/>
        </w:rPr>
        <w:t>West, P.W., 2016. Simple random sampling of individual items in the absence of a sampling frame that lists the individuals. </w:t>
      </w:r>
      <w:r w:rsidRPr="00A67A22">
        <w:rPr>
          <w:i/>
          <w:iCs/>
          <w:color w:val="222222"/>
          <w:shd w:val="clear" w:color="auto" w:fill="FFFFFF"/>
        </w:rPr>
        <w:t>New Zealand journal of forestry science</w:t>
      </w:r>
      <w:r w:rsidRPr="00A67A22">
        <w:rPr>
          <w:color w:val="222222"/>
          <w:shd w:val="clear" w:color="auto" w:fill="FFFFFF"/>
        </w:rPr>
        <w:t>, </w:t>
      </w:r>
      <w:r w:rsidRPr="00A67A22">
        <w:rPr>
          <w:i/>
          <w:iCs/>
          <w:color w:val="222222"/>
          <w:shd w:val="clear" w:color="auto" w:fill="FFFFFF"/>
        </w:rPr>
        <w:t>46</w:t>
      </w:r>
      <w:r w:rsidRPr="00A67A22">
        <w:rPr>
          <w:color w:val="222222"/>
          <w:shd w:val="clear" w:color="auto" w:fill="FFFFFF"/>
        </w:rPr>
        <w:t>(1), p.15.</w:t>
      </w:r>
    </w:p>
    <w:p w14:paraId="48668F16" w14:textId="77777777" w:rsidR="0056527B" w:rsidRPr="00A67A22" w:rsidRDefault="0056527B" w:rsidP="003B36DB">
      <w:pPr>
        <w:ind w:left="720" w:hanging="720"/>
        <w:rPr>
          <w:color w:val="222222"/>
          <w:shd w:val="clear" w:color="auto" w:fill="FFFFFF"/>
        </w:rPr>
      </w:pPr>
    </w:p>
    <w:p w14:paraId="218C140A" w14:textId="77777777" w:rsidR="001273EA" w:rsidRPr="00A67A22" w:rsidRDefault="001273EA" w:rsidP="009852BB">
      <w:pPr>
        <w:pStyle w:val="NormalWeb"/>
      </w:pPr>
    </w:p>
    <w:p w14:paraId="15E97D55" w14:textId="77777777" w:rsidR="0060756B" w:rsidRDefault="0060756B" w:rsidP="009852BB">
      <w:pPr>
        <w:pStyle w:val="NormalWeb"/>
      </w:pPr>
      <w:r w:rsidRPr="00A67A22">
        <w:t>‌</w:t>
      </w:r>
    </w:p>
    <w:p w14:paraId="3979D41C" w14:textId="77777777" w:rsidR="00EE7AB9" w:rsidRDefault="00EE7AB9" w:rsidP="009852BB"/>
    <w:p w14:paraId="11CB12C9" w14:textId="77777777" w:rsidR="003B36DB" w:rsidRDefault="003B36DB"/>
    <w:sectPr w:rsidR="003B36D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2792A2" w14:textId="77777777" w:rsidR="00684BDE" w:rsidRDefault="00684BDE" w:rsidP="000B3B4E">
      <w:pPr>
        <w:spacing w:line="240" w:lineRule="auto"/>
      </w:pPr>
      <w:r>
        <w:separator/>
      </w:r>
    </w:p>
  </w:endnote>
  <w:endnote w:type="continuationSeparator" w:id="0">
    <w:p w14:paraId="7CD6F998" w14:textId="77777777" w:rsidR="00684BDE" w:rsidRDefault="00684BDE" w:rsidP="000B3B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0F8DB" w14:textId="77777777" w:rsidR="00684BDE" w:rsidRDefault="00684BDE" w:rsidP="000B3B4E">
      <w:pPr>
        <w:spacing w:line="240" w:lineRule="auto"/>
      </w:pPr>
      <w:r>
        <w:separator/>
      </w:r>
    </w:p>
  </w:footnote>
  <w:footnote w:type="continuationSeparator" w:id="0">
    <w:p w14:paraId="52BB9691" w14:textId="77777777" w:rsidR="00684BDE" w:rsidRDefault="00684BDE" w:rsidP="000B3B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04784"/>
    <w:multiLevelType w:val="hybridMultilevel"/>
    <w:tmpl w:val="93D86C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342B8"/>
    <w:multiLevelType w:val="multilevel"/>
    <w:tmpl w:val="AA9A6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981742"/>
    <w:multiLevelType w:val="multilevel"/>
    <w:tmpl w:val="E55E0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54567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73E5665A"/>
    <w:multiLevelType w:val="multilevel"/>
    <w:tmpl w:val="F14C9F0A"/>
    <w:lvl w:ilvl="0">
      <w:start w:val="1"/>
      <w:numFmt w:val="decimal"/>
      <w:pStyle w:val="TOCHeading"/>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7BF54C5B"/>
    <w:multiLevelType w:val="multilevel"/>
    <w:tmpl w:val="11B25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2976664">
    <w:abstractNumId w:val="2"/>
  </w:num>
  <w:num w:numId="2" w16cid:durableId="879978031">
    <w:abstractNumId w:val="5"/>
  </w:num>
  <w:num w:numId="3" w16cid:durableId="1483499988">
    <w:abstractNumId w:val="1"/>
  </w:num>
  <w:num w:numId="4" w16cid:durableId="757023464">
    <w:abstractNumId w:val="0"/>
  </w:num>
  <w:num w:numId="5" w16cid:durableId="599917789">
    <w:abstractNumId w:val="4"/>
  </w:num>
  <w:num w:numId="6" w16cid:durableId="19649166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756B"/>
    <w:rsid w:val="0001297F"/>
    <w:rsid w:val="0003728D"/>
    <w:rsid w:val="000461FC"/>
    <w:rsid w:val="000B3B4E"/>
    <w:rsid w:val="000F44BC"/>
    <w:rsid w:val="001273EA"/>
    <w:rsid w:val="00134677"/>
    <w:rsid w:val="00144E67"/>
    <w:rsid w:val="00163137"/>
    <w:rsid w:val="001718BB"/>
    <w:rsid w:val="00175A3F"/>
    <w:rsid w:val="001A1C2A"/>
    <w:rsid w:val="001C0D9D"/>
    <w:rsid w:val="001F6922"/>
    <w:rsid w:val="002629C7"/>
    <w:rsid w:val="0029211C"/>
    <w:rsid w:val="002B7A0B"/>
    <w:rsid w:val="002C4A3D"/>
    <w:rsid w:val="002D219C"/>
    <w:rsid w:val="002E63FC"/>
    <w:rsid w:val="00301B32"/>
    <w:rsid w:val="0039332C"/>
    <w:rsid w:val="003A2EC8"/>
    <w:rsid w:val="003B36DB"/>
    <w:rsid w:val="003D371B"/>
    <w:rsid w:val="003F5963"/>
    <w:rsid w:val="003F6E3B"/>
    <w:rsid w:val="0043211A"/>
    <w:rsid w:val="00432CE4"/>
    <w:rsid w:val="00464073"/>
    <w:rsid w:val="0047613C"/>
    <w:rsid w:val="00487288"/>
    <w:rsid w:val="004C424E"/>
    <w:rsid w:val="004C4D37"/>
    <w:rsid w:val="004E592C"/>
    <w:rsid w:val="004F7E11"/>
    <w:rsid w:val="00501D49"/>
    <w:rsid w:val="00533A8F"/>
    <w:rsid w:val="0056527B"/>
    <w:rsid w:val="005B03FA"/>
    <w:rsid w:val="005F34E6"/>
    <w:rsid w:val="0060756B"/>
    <w:rsid w:val="00622C8C"/>
    <w:rsid w:val="0062592C"/>
    <w:rsid w:val="00670101"/>
    <w:rsid w:val="00680629"/>
    <w:rsid w:val="00684BDE"/>
    <w:rsid w:val="00695E5B"/>
    <w:rsid w:val="006B120A"/>
    <w:rsid w:val="00702F15"/>
    <w:rsid w:val="00736A0F"/>
    <w:rsid w:val="00745E9A"/>
    <w:rsid w:val="007A1F65"/>
    <w:rsid w:val="007A2A03"/>
    <w:rsid w:val="007B16EB"/>
    <w:rsid w:val="007B30B6"/>
    <w:rsid w:val="007C13ED"/>
    <w:rsid w:val="007C4677"/>
    <w:rsid w:val="007C7920"/>
    <w:rsid w:val="007F07DB"/>
    <w:rsid w:val="00800485"/>
    <w:rsid w:val="00801D10"/>
    <w:rsid w:val="008028E2"/>
    <w:rsid w:val="008275C3"/>
    <w:rsid w:val="00834FD5"/>
    <w:rsid w:val="00835A7C"/>
    <w:rsid w:val="008455F6"/>
    <w:rsid w:val="0086416C"/>
    <w:rsid w:val="00881AEB"/>
    <w:rsid w:val="0088436C"/>
    <w:rsid w:val="0089568A"/>
    <w:rsid w:val="008B6E1B"/>
    <w:rsid w:val="008D6391"/>
    <w:rsid w:val="008D701F"/>
    <w:rsid w:val="009051D2"/>
    <w:rsid w:val="009243B2"/>
    <w:rsid w:val="00933E7A"/>
    <w:rsid w:val="0093720A"/>
    <w:rsid w:val="00937F14"/>
    <w:rsid w:val="00951134"/>
    <w:rsid w:val="009848C5"/>
    <w:rsid w:val="009852BB"/>
    <w:rsid w:val="009F6E1B"/>
    <w:rsid w:val="00A23A26"/>
    <w:rsid w:val="00A67A22"/>
    <w:rsid w:val="00A95D25"/>
    <w:rsid w:val="00AB1A44"/>
    <w:rsid w:val="00B049F0"/>
    <w:rsid w:val="00B20472"/>
    <w:rsid w:val="00B4407E"/>
    <w:rsid w:val="00B55B64"/>
    <w:rsid w:val="00B72AD2"/>
    <w:rsid w:val="00B7424D"/>
    <w:rsid w:val="00B92328"/>
    <w:rsid w:val="00B9674A"/>
    <w:rsid w:val="00C06794"/>
    <w:rsid w:val="00CB176F"/>
    <w:rsid w:val="00CD5819"/>
    <w:rsid w:val="00D23B33"/>
    <w:rsid w:val="00D467DD"/>
    <w:rsid w:val="00D80E28"/>
    <w:rsid w:val="00D9402D"/>
    <w:rsid w:val="00DC2C4A"/>
    <w:rsid w:val="00E06262"/>
    <w:rsid w:val="00E446DD"/>
    <w:rsid w:val="00E51A02"/>
    <w:rsid w:val="00E83AC6"/>
    <w:rsid w:val="00E96A2A"/>
    <w:rsid w:val="00E96FCF"/>
    <w:rsid w:val="00EC2F0E"/>
    <w:rsid w:val="00EE7AB9"/>
    <w:rsid w:val="00F02730"/>
    <w:rsid w:val="00F07F06"/>
    <w:rsid w:val="00F41767"/>
    <w:rsid w:val="00F544B6"/>
    <w:rsid w:val="00F66EF1"/>
    <w:rsid w:val="00F83B46"/>
    <w:rsid w:val="00F85A60"/>
    <w:rsid w:val="00FA356F"/>
    <w:rsid w:val="00FB762C"/>
    <w:rsid w:val="00FC7DF1"/>
    <w:rsid w:val="00FE3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7B55EA"/>
  <w15:chartTrackingRefBased/>
  <w15:docId w15:val="{F8023989-2092-4D88-A490-21062A90C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C2A"/>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A1C2A"/>
    <w:pPr>
      <w:keepNext/>
      <w:keepLines/>
      <w:numPr>
        <w:numId w:val="6"/>
      </w:numPr>
      <w:spacing w:line="240" w:lineRule="auto"/>
      <w:outlineLvl w:val="0"/>
    </w:pPr>
    <w:rPr>
      <w:rFonts w:eastAsiaTheme="majorEastAsia"/>
      <w:b/>
      <w:color w:val="000000" w:themeColor="text1"/>
      <w:sz w:val="32"/>
      <w:szCs w:val="32"/>
    </w:rPr>
  </w:style>
  <w:style w:type="paragraph" w:styleId="Heading2">
    <w:name w:val="heading 2"/>
    <w:basedOn w:val="Heading3"/>
    <w:next w:val="Normal"/>
    <w:link w:val="Heading2Char"/>
    <w:uiPriority w:val="9"/>
    <w:unhideWhenUsed/>
    <w:qFormat/>
    <w:rsid w:val="00FB762C"/>
    <w:pPr>
      <w:numPr>
        <w:ilvl w:val="1"/>
      </w:numPr>
      <w:tabs>
        <w:tab w:val="left" w:pos="3431"/>
      </w:tabs>
      <w:spacing w:before="240" w:beforeAutospacing="0"/>
      <w:outlineLvl w:val="1"/>
    </w:pPr>
    <w:rPr>
      <w:color w:val="000000" w:themeColor="text1"/>
      <w:sz w:val="28"/>
      <w:szCs w:val="28"/>
      <w:u w:val="none"/>
    </w:rPr>
  </w:style>
  <w:style w:type="paragraph" w:styleId="Heading3">
    <w:name w:val="heading 3"/>
    <w:basedOn w:val="NormalWeb"/>
    <w:next w:val="Normal"/>
    <w:link w:val="Heading3Char"/>
    <w:uiPriority w:val="9"/>
    <w:unhideWhenUsed/>
    <w:qFormat/>
    <w:rsid w:val="001A1C2A"/>
    <w:pPr>
      <w:numPr>
        <w:ilvl w:val="2"/>
        <w:numId w:val="6"/>
      </w:numPr>
      <w:spacing w:before="0" w:after="0"/>
      <w:outlineLvl w:val="2"/>
    </w:pPr>
    <w:rPr>
      <w:rFonts w:eastAsiaTheme="majorEastAsia"/>
      <w:b/>
      <w:i/>
      <w:u w:val="single"/>
    </w:rPr>
  </w:style>
  <w:style w:type="paragraph" w:styleId="Heading4">
    <w:name w:val="heading 4"/>
    <w:basedOn w:val="Normal"/>
    <w:next w:val="Normal"/>
    <w:link w:val="Heading4Char"/>
    <w:uiPriority w:val="9"/>
    <w:semiHidden/>
    <w:unhideWhenUsed/>
    <w:qFormat/>
    <w:rsid w:val="0043211A"/>
    <w:pPr>
      <w:keepNext/>
      <w:keepLines/>
      <w:numPr>
        <w:ilvl w:val="3"/>
        <w:numId w:val="6"/>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3211A"/>
    <w:pPr>
      <w:keepNext/>
      <w:keepLines/>
      <w:numPr>
        <w:ilvl w:val="4"/>
        <w:numId w:val="6"/>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3211A"/>
    <w:pPr>
      <w:keepNext/>
      <w:keepLines/>
      <w:numPr>
        <w:ilvl w:val="5"/>
        <w:numId w:val="6"/>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3211A"/>
    <w:pPr>
      <w:keepNext/>
      <w:keepLines/>
      <w:numPr>
        <w:ilvl w:val="6"/>
        <w:numId w:val="6"/>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3211A"/>
    <w:pPr>
      <w:keepNext/>
      <w:keepLines/>
      <w:numPr>
        <w:ilvl w:val="7"/>
        <w:numId w:val="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211A"/>
    <w:pPr>
      <w:keepNext/>
      <w:keepLines/>
      <w:numPr>
        <w:ilvl w:val="8"/>
        <w:numId w:val="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756B"/>
    <w:pPr>
      <w:spacing w:before="100" w:beforeAutospacing="1" w:after="100" w:afterAutospacing="1" w:line="240" w:lineRule="auto"/>
    </w:pPr>
  </w:style>
  <w:style w:type="character" w:customStyle="1" w:styleId="Heading1Char">
    <w:name w:val="Heading 1 Char"/>
    <w:basedOn w:val="DefaultParagraphFont"/>
    <w:link w:val="Heading1"/>
    <w:uiPriority w:val="9"/>
    <w:rsid w:val="001A1C2A"/>
    <w:rPr>
      <w:rFonts w:ascii="Times New Roman" w:eastAsiaTheme="majorEastAsia" w:hAnsi="Times New Roman" w:cs="Times New Roman"/>
      <w:b/>
      <w:color w:val="000000" w:themeColor="text1"/>
      <w:sz w:val="32"/>
      <w:szCs w:val="32"/>
      <w:lang w:eastAsia="en-GB"/>
    </w:rPr>
  </w:style>
  <w:style w:type="character" w:customStyle="1" w:styleId="Heading2Char">
    <w:name w:val="Heading 2 Char"/>
    <w:basedOn w:val="DefaultParagraphFont"/>
    <w:link w:val="Heading2"/>
    <w:uiPriority w:val="9"/>
    <w:rsid w:val="00FB762C"/>
    <w:rPr>
      <w:rFonts w:ascii="Times New Roman" w:eastAsiaTheme="majorEastAsia" w:hAnsi="Times New Roman" w:cs="Times New Roman"/>
      <w:b/>
      <w:i/>
      <w:color w:val="000000" w:themeColor="text1"/>
      <w:sz w:val="28"/>
      <w:szCs w:val="28"/>
      <w:lang w:eastAsia="en-GB"/>
    </w:rPr>
  </w:style>
  <w:style w:type="character" w:customStyle="1" w:styleId="Heading3Char">
    <w:name w:val="Heading 3 Char"/>
    <w:basedOn w:val="DefaultParagraphFont"/>
    <w:link w:val="Heading3"/>
    <w:uiPriority w:val="9"/>
    <w:rsid w:val="001A1C2A"/>
    <w:rPr>
      <w:rFonts w:ascii="Times New Roman" w:eastAsiaTheme="majorEastAsia" w:hAnsi="Times New Roman" w:cs="Times New Roman"/>
      <w:b/>
      <w:i/>
      <w:sz w:val="24"/>
      <w:szCs w:val="24"/>
      <w:u w:val="single"/>
      <w:lang w:eastAsia="en-GB"/>
    </w:rPr>
  </w:style>
  <w:style w:type="character" w:styleId="Strong">
    <w:name w:val="Strong"/>
    <w:basedOn w:val="DefaultParagraphFont"/>
    <w:uiPriority w:val="22"/>
    <w:qFormat/>
    <w:rsid w:val="00800485"/>
    <w:rPr>
      <w:b/>
      <w:bCs/>
    </w:rPr>
  </w:style>
  <w:style w:type="character" w:styleId="Emphasis">
    <w:name w:val="Emphasis"/>
    <w:basedOn w:val="DefaultParagraphFont"/>
    <w:uiPriority w:val="20"/>
    <w:qFormat/>
    <w:rsid w:val="00800485"/>
    <w:rPr>
      <w:i/>
      <w:iCs/>
    </w:rPr>
  </w:style>
  <w:style w:type="character" w:styleId="Hyperlink">
    <w:name w:val="Hyperlink"/>
    <w:basedOn w:val="DefaultParagraphFont"/>
    <w:uiPriority w:val="99"/>
    <w:unhideWhenUsed/>
    <w:rsid w:val="00800485"/>
    <w:rPr>
      <w:color w:val="0000FF"/>
      <w:u w:val="single"/>
    </w:rPr>
  </w:style>
  <w:style w:type="paragraph" w:styleId="ListParagraph">
    <w:name w:val="List Paragraph"/>
    <w:basedOn w:val="Normal"/>
    <w:uiPriority w:val="34"/>
    <w:qFormat/>
    <w:rsid w:val="00AB1A44"/>
    <w:pPr>
      <w:ind w:left="720"/>
      <w:contextualSpacing/>
    </w:pPr>
  </w:style>
  <w:style w:type="table" w:styleId="PlainTable1">
    <w:name w:val="Plain Table 1"/>
    <w:basedOn w:val="TableNormal"/>
    <w:uiPriority w:val="41"/>
    <w:rsid w:val="003B36D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A1C2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E7AB9"/>
    <w:pPr>
      <w:numPr>
        <w:numId w:val="5"/>
      </w:numPr>
      <w:spacing w:before="240" w:line="259" w:lineRule="auto"/>
      <w:jc w:val="left"/>
      <w:outlineLvl w:val="9"/>
    </w:pPr>
    <w:rPr>
      <w:rFonts w:asciiTheme="majorHAnsi" w:hAnsiTheme="majorHAnsi" w:cstheme="majorBidi"/>
      <w:b w:val="0"/>
      <w:color w:val="2E74B5" w:themeColor="accent1" w:themeShade="BF"/>
      <w:lang w:val="en-US" w:eastAsia="en-US"/>
    </w:rPr>
  </w:style>
  <w:style w:type="paragraph" w:styleId="TOC1">
    <w:name w:val="toc 1"/>
    <w:basedOn w:val="Normal"/>
    <w:next w:val="Normal"/>
    <w:autoRedefine/>
    <w:uiPriority w:val="39"/>
    <w:unhideWhenUsed/>
    <w:rsid w:val="00EE7AB9"/>
    <w:pPr>
      <w:spacing w:after="100"/>
    </w:pPr>
  </w:style>
  <w:style w:type="paragraph" w:styleId="TOC2">
    <w:name w:val="toc 2"/>
    <w:basedOn w:val="Normal"/>
    <w:next w:val="Normal"/>
    <w:autoRedefine/>
    <w:uiPriority w:val="39"/>
    <w:unhideWhenUsed/>
    <w:rsid w:val="00EE7AB9"/>
    <w:pPr>
      <w:spacing w:after="100"/>
      <w:ind w:left="240"/>
    </w:pPr>
  </w:style>
  <w:style w:type="paragraph" w:styleId="TOC3">
    <w:name w:val="toc 3"/>
    <w:basedOn w:val="Normal"/>
    <w:next w:val="Normal"/>
    <w:autoRedefine/>
    <w:uiPriority w:val="39"/>
    <w:unhideWhenUsed/>
    <w:rsid w:val="00EE7AB9"/>
    <w:pPr>
      <w:spacing w:after="100"/>
      <w:ind w:left="480"/>
    </w:pPr>
  </w:style>
  <w:style w:type="table" w:styleId="PlainTable2">
    <w:name w:val="Plain Table 2"/>
    <w:basedOn w:val="TableNormal"/>
    <w:uiPriority w:val="42"/>
    <w:rsid w:val="0086416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4Char">
    <w:name w:val="Heading 4 Char"/>
    <w:basedOn w:val="DefaultParagraphFont"/>
    <w:link w:val="Heading4"/>
    <w:uiPriority w:val="9"/>
    <w:semiHidden/>
    <w:rsid w:val="0043211A"/>
    <w:rPr>
      <w:rFonts w:asciiTheme="majorHAnsi" w:eastAsiaTheme="majorEastAsia" w:hAnsiTheme="majorHAnsi" w:cstheme="majorBidi"/>
      <w:i/>
      <w:iCs/>
      <w:color w:val="2E74B5" w:themeColor="accent1" w:themeShade="BF"/>
      <w:sz w:val="24"/>
      <w:szCs w:val="24"/>
      <w:lang w:eastAsia="en-GB"/>
    </w:rPr>
  </w:style>
  <w:style w:type="character" w:customStyle="1" w:styleId="Heading5Char">
    <w:name w:val="Heading 5 Char"/>
    <w:basedOn w:val="DefaultParagraphFont"/>
    <w:link w:val="Heading5"/>
    <w:uiPriority w:val="9"/>
    <w:semiHidden/>
    <w:rsid w:val="0043211A"/>
    <w:rPr>
      <w:rFonts w:asciiTheme="majorHAnsi" w:eastAsiaTheme="majorEastAsia" w:hAnsiTheme="majorHAnsi" w:cstheme="majorBidi"/>
      <w:color w:val="2E74B5" w:themeColor="accent1" w:themeShade="BF"/>
      <w:sz w:val="24"/>
      <w:szCs w:val="24"/>
      <w:lang w:eastAsia="en-GB"/>
    </w:rPr>
  </w:style>
  <w:style w:type="character" w:customStyle="1" w:styleId="Heading6Char">
    <w:name w:val="Heading 6 Char"/>
    <w:basedOn w:val="DefaultParagraphFont"/>
    <w:link w:val="Heading6"/>
    <w:uiPriority w:val="9"/>
    <w:semiHidden/>
    <w:rsid w:val="0043211A"/>
    <w:rPr>
      <w:rFonts w:asciiTheme="majorHAnsi" w:eastAsiaTheme="majorEastAsia" w:hAnsiTheme="majorHAnsi" w:cstheme="majorBidi"/>
      <w:color w:val="1F4D78" w:themeColor="accent1" w:themeShade="7F"/>
      <w:sz w:val="24"/>
      <w:szCs w:val="24"/>
      <w:lang w:eastAsia="en-GB"/>
    </w:rPr>
  </w:style>
  <w:style w:type="character" w:customStyle="1" w:styleId="Heading7Char">
    <w:name w:val="Heading 7 Char"/>
    <w:basedOn w:val="DefaultParagraphFont"/>
    <w:link w:val="Heading7"/>
    <w:uiPriority w:val="9"/>
    <w:semiHidden/>
    <w:rsid w:val="0043211A"/>
    <w:rPr>
      <w:rFonts w:asciiTheme="majorHAnsi" w:eastAsiaTheme="majorEastAsia" w:hAnsiTheme="majorHAnsi" w:cstheme="majorBidi"/>
      <w:i/>
      <w:iCs/>
      <w:color w:val="1F4D78" w:themeColor="accent1" w:themeShade="7F"/>
      <w:sz w:val="24"/>
      <w:szCs w:val="24"/>
      <w:lang w:eastAsia="en-GB"/>
    </w:rPr>
  </w:style>
  <w:style w:type="character" w:customStyle="1" w:styleId="Heading8Char">
    <w:name w:val="Heading 8 Char"/>
    <w:basedOn w:val="DefaultParagraphFont"/>
    <w:link w:val="Heading8"/>
    <w:uiPriority w:val="9"/>
    <w:semiHidden/>
    <w:rsid w:val="0043211A"/>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43211A"/>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0B3B4E"/>
    <w:pPr>
      <w:tabs>
        <w:tab w:val="center" w:pos="4513"/>
        <w:tab w:val="right" w:pos="9026"/>
      </w:tabs>
      <w:spacing w:line="240" w:lineRule="auto"/>
    </w:pPr>
  </w:style>
  <w:style w:type="character" w:customStyle="1" w:styleId="HeaderChar">
    <w:name w:val="Header Char"/>
    <w:basedOn w:val="DefaultParagraphFont"/>
    <w:link w:val="Header"/>
    <w:uiPriority w:val="99"/>
    <w:rsid w:val="000B3B4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0B3B4E"/>
    <w:pPr>
      <w:tabs>
        <w:tab w:val="center" w:pos="4513"/>
        <w:tab w:val="right" w:pos="9026"/>
      </w:tabs>
      <w:spacing w:line="240" w:lineRule="auto"/>
    </w:pPr>
  </w:style>
  <w:style w:type="character" w:customStyle="1" w:styleId="FooterChar">
    <w:name w:val="Footer Char"/>
    <w:basedOn w:val="DefaultParagraphFont"/>
    <w:link w:val="Footer"/>
    <w:uiPriority w:val="99"/>
    <w:rsid w:val="000B3B4E"/>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670536">
      <w:bodyDiv w:val="1"/>
      <w:marLeft w:val="0"/>
      <w:marRight w:val="0"/>
      <w:marTop w:val="0"/>
      <w:marBottom w:val="0"/>
      <w:divBdr>
        <w:top w:val="none" w:sz="0" w:space="0" w:color="auto"/>
        <w:left w:val="none" w:sz="0" w:space="0" w:color="auto"/>
        <w:bottom w:val="none" w:sz="0" w:space="0" w:color="auto"/>
        <w:right w:val="none" w:sz="0" w:space="0" w:color="auto"/>
      </w:divBdr>
    </w:div>
    <w:div w:id="737169620">
      <w:bodyDiv w:val="1"/>
      <w:marLeft w:val="0"/>
      <w:marRight w:val="0"/>
      <w:marTop w:val="0"/>
      <w:marBottom w:val="0"/>
      <w:divBdr>
        <w:top w:val="none" w:sz="0" w:space="0" w:color="auto"/>
        <w:left w:val="none" w:sz="0" w:space="0" w:color="auto"/>
        <w:bottom w:val="none" w:sz="0" w:space="0" w:color="auto"/>
        <w:right w:val="none" w:sz="0" w:space="0" w:color="auto"/>
      </w:divBdr>
    </w:div>
    <w:div w:id="1036009373">
      <w:bodyDiv w:val="1"/>
      <w:marLeft w:val="0"/>
      <w:marRight w:val="0"/>
      <w:marTop w:val="0"/>
      <w:marBottom w:val="0"/>
      <w:divBdr>
        <w:top w:val="none" w:sz="0" w:space="0" w:color="auto"/>
        <w:left w:val="none" w:sz="0" w:space="0" w:color="auto"/>
        <w:bottom w:val="none" w:sz="0" w:space="0" w:color="auto"/>
        <w:right w:val="none" w:sz="0" w:space="0" w:color="auto"/>
      </w:divBdr>
    </w:div>
    <w:div w:id="1060248614">
      <w:bodyDiv w:val="1"/>
      <w:marLeft w:val="0"/>
      <w:marRight w:val="0"/>
      <w:marTop w:val="0"/>
      <w:marBottom w:val="0"/>
      <w:divBdr>
        <w:top w:val="none" w:sz="0" w:space="0" w:color="auto"/>
        <w:left w:val="none" w:sz="0" w:space="0" w:color="auto"/>
        <w:bottom w:val="none" w:sz="0" w:space="0" w:color="auto"/>
        <w:right w:val="none" w:sz="0" w:space="0" w:color="auto"/>
      </w:divBdr>
    </w:div>
    <w:div w:id="1421027407">
      <w:bodyDiv w:val="1"/>
      <w:marLeft w:val="0"/>
      <w:marRight w:val="0"/>
      <w:marTop w:val="0"/>
      <w:marBottom w:val="0"/>
      <w:divBdr>
        <w:top w:val="none" w:sz="0" w:space="0" w:color="auto"/>
        <w:left w:val="none" w:sz="0" w:space="0" w:color="auto"/>
        <w:bottom w:val="none" w:sz="0" w:space="0" w:color="auto"/>
        <w:right w:val="none" w:sz="0" w:space="0" w:color="auto"/>
      </w:divBdr>
    </w:div>
    <w:div w:id="1930119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9.png"/><Relationship Id="rId39" Type="http://schemas.openxmlformats.org/officeDocument/2006/relationships/hyperlink" Target="https://doi.org/10.6084/m9.figshare.13299443.v2" TargetMode="External"/><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hyperlink" Target="https://www.theguardian.com/business/2022/dec/30/gymshark-founder-who-launched-125bn-empire-in-parents-garage-awarded-mbe"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hyperlink" Target="https://www.instagram.com/gymshark/?hl=en" TargetMode="External"/><Relationship Id="rId45" Type="http://schemas.openxmlformats.org/officeDocument/2006/relationships/hyperlink" Target="https://www.statista.com/topics/13195/gymshark/?srsltid=AfmBOor6XHQAgMXMxIvAiuzkV_khRfGod1xcB04wAqs5iC1fe4lWs0YF"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diagramLayout" Target="diagrams/layout1.xml"/><Relationship Id="rId19" Type="http://schemas.openxmlformats.org/officeDocument/2006/relationships/image" Target="media/image2.jpg"/><Relationship Id="rId31" Type="http://schemas.openxmlformats.org/officeDocument/2006/relationships/image" Target="media/image14.png"/><Relationship Id="rId44" Type="http://schemas.openxmlformats.org/officeDocument/2006/relationships/hyperlink" Target="https://doi.org/10.3389/frsus.2020.617870"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hyperlink" Target="https://www.theguardian.com/media/2025/jun/10/social-media-creators-to-overtake-traditional-media-in-ad-revenue-this-year"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hyperlink" Target="https://www.statista.com/topics/2496/influence-marketing/?srsltid=AfmBOoot7hjBfYqK-DYUxr1qBKZdAXfmuQQKE-KBYaWhFiYR7h8i8dYm" TargetMode="External"/><Relationship Id="rId20" Type="http://schemas.openxmlformats.org/officeDocument/2006/relationships/image" Target="media/image3.png"/><Relationship Id="rId41" Type="http://schemas.openxmlformats.org/officeDocument/2006/relationships/hyperlink" Target="https://doi.org/10.3390/jtaer20020111"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DE2069-3CF3-466B-A7DB-2100D3ADF7E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BA6E5729-B1EA-4ECE-A872-5AFC0476F2B6}">
      <dgm:prSet phldrT="[Text]"/>
      <dgm:spPr/>
      <dgm:t>
        <a:bodyPr/>
        <a:lstStyle/>
        <a:p>
          <a:r>
            <a:rPr lang="en-US"/>
            <a:t>Chapter 1: Introduction</a:t>
          </a:r>
        </a:p>
      </dgm:t>
    </dgm:pt>
    <dgm:pt modelId="{D737C8FF-4A21-4CCC-9C25-527AF11F15C7}" type="parTrans" cxnId="{E7A53E27-A40A-4342-ADB5-45731C673022}">
      <dgm:prSet/>
      <dgm:spPr/>
      <dgm:t>
        <a:bodyPr/>
        <a:lstStyle/>
        <a:p>
          <a:endParaRPr lang="en-US"/>
        </a:p>
      </dgm:t>
    </dgm:pt>
    <dgm:pt modelId="{5483C22D-4A05-4B43-BDD1-70816FAFA411}" type="sibTrans" cxnId="{E7A53E27-A40A-4342-ADB5-45731C673022}">
      <dgm:prSet/>
      <dgm:spPr/>
      <dgm:t>
        <a:bodyPr/>
        <a:lstStyle/>
        <a:p>
          <a:endParaRPr lang="en-US"/>
        </a:p>
      </dgm:t>
    </dgm:pt>
    <dgm:pt modelId="{764853DE-F46E-4F43-A338-E02667CBE819}">
      <dgm:prSet phldrT="[Text]"/>
      <dgm:spPr/>
      <dgm:t>
        <a:bodyPr/>
        <a:lstStyle/>
        <a:p>
          <a:r>
            <a:rPr lang="en-US"/>
            <a:t>Chapter 2: Literature Review</a:t>
          </a:r>
        </a:p>
      </dgm:t>
    </dgm:pt>
    <dgm:pt modelId="{7EE0E451-210A-4C30-B510-86650D54B733}" type="parTrans" cxnId="{6767085C-6CEC-45BB-8672-E529C477DD7A}">
      <dgm:prSet/>
      <dgm:spPr/>
      <dgm:t>
        <a:bodyPr/>
        <a:lstStyle/>
        <a:p>
          <a:endParaRPr lang="en-IN"/>
        </a:p>
      </dgm:t>
    </dgm:pt>
    <dgm:pt modelId="{B7C9F79B-F79F-4F60-B2AF-3681A3814804}" type="sibTrans" cxnId="{6767085C-6CEC-45BB-8672-E529C477DD7A}">
      <dgm:prSet/>
      <dgm:spPr/>
      <dgm:t>
        <a:bodyPr/>
        <a:lstStyle/>
        <a:p>
          <a:endParaRPr lang="en-IN"/>
        </a:p>
      </dgm:t>
    </dgm:pt>
    <dgm:pt modelId="{6BB83335-2D1D-48B5-A926-7007413E41E0}">
      <dgm:prSet phldrT="[Text]"/>
      <dgm:spPr/>
      <dgm:t>
        <a:bodyPr/>
        <a:lstStyle/>
        <a:p>
          <a:r>
            <a:rPr lang="en-US"/>
            <a:t>Chapter 3: Methodology</a:t>
          </a:r>
        </a:p>
      </dgm:t>
    </dgm:pt>
    <dgm:pt modelId="{C6678426-002C-4F61-BE2B-7DA796416CC1}" type="parTrans" cxnId="{0AA7AEEF-972F-472B-A5BF-4973AE96E350}">
      <dgm:prSet/>
      <dgm:spPr/>
      <dgm:t>
        <a:bodyPr/>
        <a:lstStyle/>
        <a:p>
          <a:endParaRPr lang="en-IN"/>
        </a:p>
      </dgm:t>
    </dgm:pt>
    <dgm:pt modelId="{2DD4A3E0-D83E-4A14-B6B3-A95F41ED699A}" type="sibTrans" cxnId="{0AA7AEEF-972F-472B-A5BF-4973AE96E350}">
      <dgm:prSet/>
      <dgm:spPr/>
      <dgm:t>
        <a:bodyPr/>
        <a:lstStyle/>
        <a:p>
          <a:endParaRPr lang="en-IN"/>
        </a:p>
      </dgm:t>
    </dgm:pt>
    <dgm:pt modelId="{5E2D8CDD-337B-4BDA-BD2A-F81F32D8B7CE}">
      <dgm:prSet phldrT="[Text]"/>
      <dgm:spPr/>
      <dgm:t>
        <a:bodyPr/>
        <a:lstStyle/>
        <a:p>
          <a:r>
            <a:rPr lang="en-US"/>
            <a:t>Chapter 4: Analysis of Findings / Discussion</a:t>
          </a:r>
        </a:p>
      </dgm:t>
    </dgm:pt>
    <dgm:pt modelId="{5F3EEF87-F43D-4EF2-9D26-750632B7A42A}" type="parTrans" cxnId="{A647FAF8-F3C4-4693-8202-68AAB29545A6}">
      <dgm:prSet/>
      <dgm:spPr/>
      <dgm:t>
        <a:bodyPr/>
        <a:lstStyle/>
        <a:p>
          <a:endParaRPr lang="en-IN"/>
        </a:p>
      </dgm:t>
    </dgm:pt>
    <dgm:pt modelId="{BDBD6FDA-742A-4A8E-8F6A-DA1B56AAA6E6}" type="sibTrans" cxnId="{A647FAF8-F3C4-4693-8202-68AAB29545A6}">
      <dgm:prSet/>
      <dgm:spPr/>
      <dgm:t>
        <a:bodyPr/>
        <a:lstStyle/>
        <a:p>
          <a:endParaRPr lang="en-IN"/>
        </a:p>
      </dgm:t>
    </dgm:pt>
    <dgm:pt modelId="{64BB55FD-382C-4F53-9B00-33BB82C2933F}">
      <dgm:prSet phldrT="[Text]"/>
      <dgm:spPr/>
      <dgm:t>
        <a:bodyPr/>
        <a:lstStyle/>
        <a:p>
          <a:r>
            <a:rPr lang="en-US"/>
            <a:t>Chapter 5: Conclusions and Recommendations.</a:t>
          </a:r>
        </a:p>
      </dgm:t>
    </dgm:pt>
    <dgm:pt modelId="{2585FC8E-2415-4DF4-9664-CFEAEE299EAF}" type="parTrans" cxnId="{E2923CE5-FC63-4927-94EF-EC312E081E57}">
      <dgm:prSet/>
      <dgm:spPr/>
      <dgm:t>
        <a:bodyPr/>
        <a:lstStyle/>
        <a:p>
          <a:endParaRPr lang="en-IN"/>
        </a:p>
      </dgm:t>
    </dgm:pt>
    <dgm:pt modelId="{FE07EBC3-9FAD-4833-8742-42F1DA4C0CE1}" type="sibTrans" cxnId="{E2923CE5-FC63-4927-94EF-EC312E081E57}">
      <dgm:prSet/>
      <dgm:spPr/>
      <dgm:t>
        <a:bodyPr/>
        <a:lstStyle/>
        <a:p>
          <a:endParaRPr lang="en-IN"/>
        </a:p>
      </dgm:t>
    </dgm:pt>
    <dgm:pt modelId="{6997963D-C340-4658-8142-F43D3EC52AB3}" type="pres">
      <dgm:prSet presAssocID="{90DE2069-3CF3-466B-A7DB-2100D3ADF7EE}" presName="linear" presStyleCnt="0">
        <dgm:presLayoutVars>
          <dgm:dir/>
          <dgm:animLvl val="lvl"/>
          <dgm:resizeHandles val="exact"/>
        </dgm:presLayoutVars>
      </dgm:prSet>
      <dgm:spPr/>
    </dgm:pt>
    <dgm:pt modelId="{7A42C416-3781-44B7-949C-09C451D5A21F}" type="pres">
      <dgm:prSet presAssocID="{BA6E5729-B1EA-4ECE-A872-5AFC0476F2B6}" presName="parentLin" presStyleCnt="0"/>
      <dgm:spPr/>
    </dgm:pt>
    <dgm:pt modelId="{F62ABE47-9E8F-4CA4-AE01-D6AE795CB613}" type="pres">
      <dgm:prSet presAssocID="{BA6E5729-B1EA-4ECE-A872-5AFC0476F2B6}" presName="parentLeftMargin" presStyleLbl="node1" presStyleIdx="0" presStyleCnt="5"/>
      <dgm:spPr/>
    </dgm:pt>
    <dgm:pt modelId="{5BBD3264-E302-4BCD-B229-344BFA5F7CD2}" type="pres">
      <dgm:prSet presAssocID="{BA6E5729-B1EA-4ECE-A872-5AFC0476F2B6}" presName="parentText" presStyleLbl="node1" presStyleIdx="0" presStyleCnt="5">
        <dgm:presLayoutVars>
          <dgm:chMax val="0"/>
          <dgm:bulletEnabled val="1"/>
        </dgm:presLayoutVars>
      </dgm:prSet>
      <dgm:spPr/>
    </dgm:pt>
    <dgm:pt modelId="{B0350B69-B6D0-4008-920A-185621B13704}" type="pres">
      <dgm:prSet presAssocID="{BA6E5729-B1EA-4ECE-A872-5AFC0476F2B6}" presName="negativeSpace" presStyleCnt="0"/>
      <dgm:spPr/>
    </dgm:pt>
    <dgm:pt modelId="{C8E32C97-E4EA-4062-BB72-4E855503FA0A}" type="pres">
      <dgm:prSet presAssocID="{BA6E5729-B1EA-4ECE-A872-5AFC0476F2B6}" presName="childText" presStyleLbl="conFgAcc1" presStyleIdx="0" presStyleCnt="5">
        <dgm:presLayoutVars>
          <dgm:bulletEnabled val="1"/>
        </dgm:presLayoutVars>
      </dgm:prSet>
      <dgm:spPr/>
    </dgm:pt>
    <dgm:pt modelId="{13D77E94-EE3A-4BB4-A312-EE27B2F4BD03}" type="pres">
      <dgm:prSet presAssocID="{5483C22D-4A05-4B43-BDD1-70816FAFA411}" presName="spaceBetweenRectangles" presStyleCnt="0"/>
      <dgm:spPr/>
    </dgm:pt>
    <dgm:pt modelId="{C2DC5DF3-5131-4E2E-B143-B1D90CFA4F06}" type="pres">
      <dgm:prSet presAssocID="{764853DE-F46E-4F43-A338-E02667CBE819}" presName="parentLin" presStyleCnt="0"/>
      <dgm:spPr/>
    </dgm:pt>
    <dgm:pt modelId="{2BDE019C-14C5-461C-B7F0-DE6D18BCF837}" type="pres">
      <dgm:prSet presAssocID="{764853DE-F46E-4F43-A338-E02667CBE819}" presName="parentLeftMargin" presStyleLbl="node1" presStyleIdx="0" presStyleCnt="5"/>
      <dgm:spPr/>
    </dgm:pt>
    <dgm:pt modelId="{3F51DF65-2F20-4CCE-BBC8-40E7F7B0A5F5}" type="pres">
      <dgm:prSet presAssocID="{764853DE-F46E-4F43-A338-E02667CBE819}" presName="parentText" presStyleLbl="node1" presStyleIdx="1" presStyleCnt="5">
        <dgm:presLayoutVars>
          <dgm:chMax val="0"/>
          <dgm:bulletEnabled val="1"/>
        </dgm:presLayoutVars>
      </dgm:prSet>
      <dgm:spPr/>
    </dgm:pt>
    <dgm:pt modelId="{F4EF6B37-97C7-4574-8BCE-6363E4751155}" type="pres">
      <dgm:prSet presAssocID="{764853DE-F46E-4F43-A338-E02667CBE819}" presName="negativeSpace" presStyleCnt="0"/>
      <dgm:spPr/>
    </dgm:pt>
    <dgm:pt modelId="{CC4D0E20-AF1C-4696-8BD3-239CBD206F37}" type="pres">
      <dgm:prSet presAssocID="{764853DE-F46E-4F43-A338-E02667CBE819}" presName="childText" presStyleLbl="conFgAcc1" presStyleIdx="1" presStyleCnt="5">
        <dgm:presLayoutVars>
          <dgm:bulletEnabled val="1"/>
        </dgm:presLayoutVars>
      </dgm:prSet>
      <dgm:spPr/>
    </dgm:pt>
    <dgm:pt modelId="{53EB53E0-8135-4EF5-9701-8918354B39CA}" type="pres">
      <dgm:prSet presAssocID="{B7C9F79B-F79F-4F60-B2AF-3681A3814804}" presName="spaceBetweenRectangles" presStyleCnt="0"/>
      <dgm:spPr/>
    </dgm:pt>
    <dgm:pt modelId="{D67EB34E-0C1D-4F2E-9EAB-F1F2D3EAAAB0}" type="pres">
      <dgm:prSet presAssocID="{6BB83335-2D1D-48B5-A926-7007413E41E0}" presName="parentLin" presStyleCnt="0"/>
      <dgm:spPr/>
    </dgm:pt>
    <dgm:pt modelId="{E7882B4B-54FA-4177-BB1B-C1A474425B86}" type="pres">
      <dgm:prSet presAssocID="{6BB83335-2D1D-48B5-A926-7007413E41E0}" presName="parentLeftMargin" presStyleLbl="node1" presStyleIdx="1" presStyleCnt="5"/>
      <dgm:spPr/>
    </dgm:pt>
    <dgm:pt modelId="{26C8DE16-A4AC-4D2F-A8DC-4B2E5EBBC657}" type="pres">
      <dgm:prSet presAssocID="{6BB83335-2D1D-48B5-A926-7007413E41E0}" presName="parentText" presStyleLbl="node1" presStyleIdx="2" presStyleCnt="5">
        <dgm:presLayoutVars>
          <dgm:chMax val="0"/>
          <dgm:bulletEnabled val="1"/>
        </dgm:presLayoutVars>
      </dgm:prSet>
      <dgm:spPr/>
    </dgm:pt>
    <dgm:pt modelId="{C01CE902-3819-4C3F-9FC7-58703BD436E7}" type="pres">
      <dgm:prSet presAssocID="{6BB83335-2D1D-48B5-A926-7007413E41E0}" presName="negativeSpace" presStyleCnt="0"/>
      <dgm:spPr/>
    </dgm:pt>
    <dgm:pt modelId="{2594EC7B-3F8B-4109-9EEE-6FC02B670C61}" type="pres">
      <dgm:prSet presAssocID="{6BB83335-2D1D-48B5-A926-7007413E41E0}" presName="childText" presStyleLbl="conFgAcc1" presStyleIdx="2" presStyleCnt="5">
        <dgm:presLayoutVars>
          <dgm:bulletEnabled val="1"/>
        </dgm:presLayoutVars>
      </dgm:prSet>
      <dgm:spPr/>
    </dgm:pt>
    <dgm:pt modelId="{3F6568A2-1624-4BE5-8D05-F830F19E82C0}" type="pres">
      <dgm:prSet presAssocID="{2DD4A3E0-D83E-4A14-B6B3-A95F41ED699A}" presName="spaceBetweenRectangles" presStyleCnt="0"/>
      <dgm:spPr/>
    </dgm:pt>
    <dgm:pt modelId="{10A3A999-5E6C-4573-B59B-AA7D1225E45F}" type="pres">
      <dgm:prSet presAssocID="{5E2D8CDD-337B-4BDA-BD2A-F81F32D8B7CE}" presName="parentLin" presStyleCnt="0"/>
      <dgm:spPr/>
    </dgm:pt>
    <dgm:pt modelId="{84F7AD8C-ECB0-4866-934A-42614D7C1FF6}" type="pres">
      <dgm:prSet presAssocID="{5E2D8CDD-337B-4BDA-BD2A-F81F32D8B7CE}" presName="parentLeftMargin" presStyleLbl="node1" presStyleIdx="2" presStyleCnt="5"/>
      <dgm:spPr/>
    </dgm:pt>
    <dgm:pt modelId="{9E343CE1-62F3-4D89-A63D-49F75AD7B373}" type="pres">
      <dgm:prSet presAssocID="{5E2D8CDD-337B-4BDA-BD2A-F81F32D8B7CE}" presName="parentText" presStyleLbl="node1" presStyleIdx="3" presStyleCnt="5">
        <dgm:presLayoutVars>
          <dgm:chMax val="0"/>
          <dgm:bulletEnabled val="1"/>
        </dgm:presLayoutVars>
      </dgm:prSet>
      <dgm:spPr/>
    </dgm:pt>
    <dgm:pt modelId="{FCDFFE27-1922-47AE-96E3-A937B52022AC}" type="pres">
      <dgm:prSet presAssocID="{5E2D8CDD-337B-4BDA-BD2A-F81F32D8B7CE}" presName="negativeSpace" presStyleCnt="0"/>
      <dgm:spPr/>
    </dgm:pt>
    <dgm:pt modelId="{076214CA-9C4E-4CDB-B1D3-0B94AF7A7B61}" type="pres">
      <dgm:prSet presAssocID="{5E2D8CDD-337B-4BDA-BD2A-F81F32D8B7CE}" presName="childText" presStyleLbl="conFgAcc1" presStyleIdx="3" presStyleCnt="5">
        <dgm:presLayoutVars>
          <dgm:bulletEnabled val="1"/>
        </dgm:presLayoutVars>
      </dgm:prSet>
      <dgm:spPr/>
    </dgm:pt>
    <dgm:pt modelId="{507809D5-5B01-49BF-8CE6-B486A4CC4249}" type="pres">
      <dgm:prSet presAssocID="{BDBD6FDA-742A-4A8E-8F6A-DA1B56AAA6E6}" presName="spaceBetweenRectangles" presStyleCnt="0"/>
      <dgm:spPr/>
    </dgm:pt>
    <dgm:pt modelId="{BA3378BF-A3EE-4257-8FB8-A88A97A3E2E8}" type="pres">
      <dgm:prSet presAssocID="{64BB55FD-382C-4F53-9B00-33BB82C2933F}" presName="parentLin" presStyleCnt="0"/>
      <dgm:spPr/>
    </dgm:pt>
    <dgm:pt modelId="{0F6968FC-6326-454A-AE6B-05AF365D5844}" type="pres">
      <dgm:prSet presAssocID="{64BB55FD-382C-4F53-9B00-33BB82C2933F}" presName="parentLeftMargin" presStyleLbl="node1" presStyleIdx="3" presStyleCnt="5"/>
      <dgm:spPr/>
    </dgm:pt>
    <dgm:pt modelId="{B619D851-5DF4-44AE-8157-306E04D0DF12}" type="pres">
      <dgm:prSet presAssocID="{64BB55FD-382C-4F53-9B00-33BB82C2933F}" presName="parentText" presStyleLbl="node1" presStyleIdx="4" presStyleCnt="5">
        <dgm:presLayoutVars>
          <dgm:chMax val="0"/>
          <dgm:bulletEnabled val="1"/>
        </dgm:presLayoutVars>
      </dgm:prSet>
      <dgm:spPr/>
    </dgm:pt>
    <dgm:pt modelId="{0B4C3D7E-2AA2-4170-B92A-00CBD12EBF48}" type="pres">
      <dgm:prSet presAssocID="{64BB55FD-382C-4F53-9B00-33BB82C2933F}" presName="negativeSpace" presStyleCnt="0"/>
      <dgm:spPr/>
    </dgm:pt>
    <dgm:pt modelId="{CCB3BC28-9476-4120-9578-645D8B362A7A}" type="pres">
      <dgm:prSet presAssocID="{64BB55FD-382C-4F53-9B00-33BB82C2933F}" presName="childText" presStyleLbl="conFgAcc1" presStyleIdx="4" presStyleCnt="5">
        <dgm:presLayoutVars>
          <dgm:bulletEnabled val="1"/>
        </dgm:presLayoutVars>
      </dgm:prSet>
      <dgm:spPr/>
    </dgm:pt>
  </dgm:ptLst>
  <dgm:cxnLst>
    <dgm:cxn modelId="{669D0020-F058-404C-8CF6-C7C80BC772BA}" type="presOf" srcId="{64BB55FD-382C-4F53-9B00-33BB82C2933F}" destId="{0F6968FC-6326-454A-AE6B-05AF365D5844}" srcOrd="0" destOrd="0" presId="urn:microsoft.com/office/officeart/2005/8/layout/list1"/>
    <dgm:cxn modelId="{E7A53E27-A40A-4342-ADB5-45731C673022}" srcId="{90DE2069-3CF3-466B-A7DB-2100D3ADF7EE}" destId="{BA6E5729-B1EA-4ECE-A872-5AFC0476F2B6}" srcOrd="0" destOrd="0" parTransId="{D737C8FF-4A21-4CCC-9C25-527AF11F15C7}" sibTransId="{5483C22D-4A05-4B43-BDD1-70816FAFA411}"/>
    <dgm:cxn modelId="{5038992D-3B70-4569-9B59-C24945CBA27D}" type="presOf" srcId="{764853DE-F46E-4F43-A338-E02667CBE819}" destId="{2BDE019C-14C5-461C-B7F0-DE6D18BCF837}" srcOrd="0" destOrd="0" presId="urn:microsoft.com/office/officeart/2005/8/layout/list1"/>
    <dgm:cxn modelId="{6767085C-6CEC-45BB-8672-E529C477DD7A}" srcId="{90DE2069-3CF3-466B-A7DB-2100D3ADF7EE}" destId="{764853DE-F46E-4F43-A338-E02667CBE819}" srcOrd="1" destOrd="0" parTransId="{7EE0E451-210A-4C30-B510-86650D54B733}" sibTransId="{B7C9F79B-F79F-4F60-B2AF-3681A3814804}"/>
    <dgm:cxn modelId="{5E484642-F6D5-4F29-AF89-76719E60C4F9}" type="presOf" srcId="{64BB55FD-382C-4F53-9B00-33BB82C2933F}" destId="{B619D851-5DF4-44AE-8157-306E04D0DF12}" srcOrd="1" destOrd="0" presId="urn:microsoft.com/office/officeart/2005/8/layout/list1"/>
    <dgm:cxn modelId="{FDA6DA46-6BD0-422A-ADCD-8B9A5AF029B6}" type="presOf" srcId="{BA6E5729-B1EA-4ECE-A872-5AFC0476F2B6}" destId="{F62ABE47-9E8F-4CA4-AE01-D6AE795CB613}" srcOrd="0" destOrd="0" presId="urn:microsoft.com/office/officeart/2005/8/layout/list1"/>
    <dgm:cxn modelId="{009F0469-25D0-4DDB-B0AD-753EE72F540A}" type="presOf" srcId="{764853DE-F46E-4F43-A338-E02667CBE819}" destId="{3F51DF65-2F20-4CCE-BBC8-40E7F7B0A5F5}" srcOrd="1" destOrd="0" presId="urn:microsoft.com/office/officeart/2005/8/layout/list1"/>
    <dgm:cxn modelId="{B02D0D72-749E-4743-98DC-53233860E5DB}" type="presOf" srcId="{6BB83335-2D1D-48B5-A926-7007413E41E0}" destId="{E7882B4B-54FA-4177-BB1B-C1A474425B86}" srcOrd="0" destOrd="0" presId="urn:microsoft.com/office/officeart/2005/8/layout/list1"/>
    <dgm:cxn modelId="{77EADC72-BCA8-42F6-8958-061128F92A40}" type="presOf" srcId="{BA6E5729-B1EA-4ECE-A872-5AFC0476F2B6}" destId="{5BBD3264-E302-4BCD-B229-344BFA5F7CD2}" srcOrd="1" destOrd="0" presId="urn:microsoft.com/office/officeart/2005/8/layout/list1"/>
    <dgm:cxn modelId="{7FEDB87E-9096-4DE3-AD64-AED5E0DB38EE}" type="presOf" srcId="{6BB83335-2D1D-48B5-A926-7007413E41E0}" destId="{26C8DE16-A4AC-4D2F-A8DC-4B2E5EBBC657}" srcOrd="1" destOrd="0" presId="urn:microsoft.com/office/officeart/2005/8/layout/list1"/>
    <dgm:cxn modelId="{78044080-A020-449F-8B5D-A78E2DE05364}" type="presOf" srcId="{90DE2069-3CF3-466B-A7DB-2100D3ADF7EE}" destId="{6997963D-C340-4658-8142-F43D3EC52AB3}" srcOrd="0" destOrd="0" presId="urn:microsoft.com/office/officeart/2005/8/layout/list1"/>
    <dgm:cxn modelId="{860A9796-2EF3-44E6-8E73-26E7623B67C0}" type="presOf" srcId="{5E2D8CDD-337B-4BDA-BD2A-F81F32D8B7CE}" destId="{84F7AD8C-ECB0-4866-934A-42614D7C1FF6}" srcOrd="0" destOrd="0" presId="urn:microsoft.com/office/officeart/2005/8/layout/list1"/>
    <dgm:cxn modelId="{791642D7-859B-4BEC-A060-5235DD347BE7}" type="presOf" srcId="{5E2D8CDD-337B-4BDA-BD2A-F81F32D8B7CE}" destId="{9E343CE1-62F3-4D89-A63D-49F75AD7B373}" srcOrd="1" destOrd="0" presId="urn:microsoft.com/office/officeart/2005/8/layout/list1"/>
    <dgm:cxn modelId="{E2923CE5-FC63-4927-94EF-EC312E081E57}" srcId="{90DE2069-3CF3-466B-A7DB-2100D3ADF7EE}" destId="{64BB55FD-382C-4F53-9B00-33BB82C2933F}" srcOrd="4" destOrd="0" parTransId="{2585FC8E-2415-4DF4-9664-CFEAEE299EAF}" sibTransId="{FE07EBC3-9FAD-4833-8742-42F1DA4C0CE1}"/>
    <dgm:cxn modelId="{0AA7AEEF-972F-472B-A5BF-4973AE96E350}" srcId="{90DE2069-3CF3-466B-A7DB-2100D3ADF7EE}" destId="{6BB83335-2D1D-48B5-A926-7007413E41E0}" srcOrd="2" destOrd="0" parTransId="{C6678426-002C-4F61-BE2B-7DA796416CC1}" sibTransId="{2DD4A3E0-D83E-4A14-B6B3-A95F41ED699A}"/>
    <dgm:cxn modelId="{A647FAF8-F3C4-4693-8202-68AAB29545A6}" srcId="{90DE2069-3CF3-466B-A7DB-2100D3ADF7EE}" destId="{5E2D8CDD-337B-4BDA-BD2A-F81F32D8B7CE}" srcOrd="3" destOrd="0" parTransId="{5F3EEF87-F43D-4EF2-9D26-750632B7A42A}" sibTransId="{BDBD6FDA-742A-4A8E-8F6A-DA1B56AAA6E6}"/>
    <dgm:cxn modelId="{924A23AA-09AA-4490-9476-8492FA460CC7}" type="presParOf" srcId="{6997963D-C340-4658-8142-F43D3EC52AB3}" destId="{7A42C416-3781-44B7-949C-09C451D5A21F}" srcOrd="0" destOrd="0" presId="urn:microsoft.com/office/officeart/2005/8/layout/list1"/>
    <dgm:cxn modelId="{7AF466D7-929C-4EB7-B340-11313048FA12}" type="presParOf" srcId="{7A42C416-3781-44B7-949C-09C451D5A21F}" destId="{F62ABE47-9E8F-4CA4-AE01-D6AE795CB613}" srcOrd="0" destOrd="0" presId="urn:microsoft.com/office/officeart/2005/8/layout/list1"/>
    <dgm:cxn modelId="{144E1AB8-4F9A-4E71-9677-E6FBC10F0254}" type="presParOf" srcId="{7A42C416-3781-44B7-949C-09C451D5A21F}" destId="{5BBD3264-E302-4BCD-B229-344BFA5F7CD2}" srcOrd="1" destOrd="0" presId="urn:microsoft.com/office/officeart/2005/8/layout/list1"/>
    <dgm:cxn modelId="{AED7C961-51D4-43E4-ADC5-A5A5DF9B0607}" type="presParOf" srcId="{6997963D-C340-4658-8142-F43D3EC52AB3}" destId="{B0350B69-B6D0-4008-920A-185621B13704}" srcOrd="1" destOrd="0" presId="urn:microsoft.com/office/officeart/2005/8/layout/list1"/>
    <dgm:cxn modelId="{1626EB11-E875-427D-972C-4B61530DEB58}" type="presParOf" srcId="{6997963D-C340-4658-8142-F43D3EC52AB3}" destId="{C8E32C97-E4EA-4062-BB72-4E855503FA0A}" srcOrd="2" destOrd="0" presId="urn:microsoft.com/office/officeart/2005/8/layout/list1"/>
    <dgm:cxn modelId="{2382043D-DDDA-4519-B454-A2FB3787236E}" type="presParOf" srcId="{6997963D-C340-4658-8142-F43D3EC52AB3}" destId="{13D77E94-EE3A-4BB4-A312-EE27B2F4BD03}" srcOrd="3" destOrd="0" presId="urn:microsoft.com/office/officeart/2005/8/layout/list1"/>
    <dgm:cxn modelId="{6F1145BD-FEB5-4D27-B53E-85E17218B8DF}" type="presParOf" srcId="{6997963D-C340-4658-8142-F43D3EC52AB3}" destId="{C2DC5DF3-5131-4E2E-B143-B1D90CFA4F06}" srcOrd="4" destOrd="0" presId="urn:microsoft.com/office/officeart/2005/8/layout/list1"/>
    <dgm:cxn modelId="{D12652BC-A2C9-487F-BE80-D9E0B33DD81F}" type="presParOf" srcId="{C2DC5DF3-5131-4E2E-B143-B1D90CFA4F06}" destId="{2BDE019C-14C5-461C-B7F0-DE6D18BCF837}" srcOrd="0" destOrd="0" presId="urn:microsoft.com/office/officeart/2005/8/layout/list1"/>
    <dgm:cxn modelId="{6B22AABC-A7FD-40C6-ACA0-BE004CD62A7C}" type="presParOf" srcId="{C2DC5DF3-5131-4E2E-B143-B1D90CFA4F06}" destId="{3F51DF65-2F20-4CCE-BBC8-40E7F7B0A5F5}" srcOrd="1" destOrd="0" presId="urn:microsoft.com/office/officeart/2005/8/layout/list1"/>
    <dgm:cxn modelId="{2A7F1E62-D338-4611-9AF3-4FAB0CFDC156}" type="presParOf" srcId="{6997963D-C340-4658-8142-F43D3EC52AB3}" destId="{F4EF6B37-97C7-4574-8BCE-6363E4751155}" srcOrd="5" destOrd="0" presId="urn:microsoft.com/office/officeart/2005/8/layout/list1"/>
    <dgm:cxn modelId="{4D2F1371-CAB7-4B64-AF08-F2BEDBB463D8}" type="presParOf" srcId="{6997963D-C340-4658-8142-F43D3EC52AB3}" destId="{CC4D0E20-AF1C-4696-8BD3-239CBD206F37}" srcOrd="6" destOrd="0" presId="urn:microsoft.com/office/officeart/2005/8/layout/list1"/>
    <dgm:cxn modelId="{A65A2367-D029-43D5-8193-09595F95F497}" type="presParOf" srcId="{6997963D-C340-4658-8142-F43D3EC52AB3}" destId="{53EB53E0-8135-4EF5-9701-8918354B39CA}" srcOrd="7" destOrd="0" presId="urn:microsoft.com/office/officeart/2005/8/layout/list1"/>
    <dgm:cxn modelId="{63A749CD-194E-4940-BA58-A97BC461C026}" type="presParOf" srcId="{6997963D-C340-4658-8142-F43D3EC52AB3}" destId="{D67EB34E-0C1D-4F2E-9EAB-F1F2D3EAAAB0}" srcOrd="8" destOrd="0" presId="urn:microsoft.com/office/officeart/2005/8/layout/list1"/>
    <dgm:cxn modelId="{984FA60A-3DBF-425E-A7CB-42EBCF023AAC}" type="presParOf" srcId="{D67EB34E-0C1D-4F2E-9EAB-F1F2D3EAAAB0}" destId="{E7882B4B-54FA-4177-BB1B-C1A474425B86}" srcOrd="0" destOrd="0" presId="urn:microsoft.com/office/officeart/2005/8/layout/list1"/>
    <dgm:cxn modelId="{345E4CFA-ADB3-4C95-942E-C1C59499B4CC}" type="presParOf" srcId="{D67EB34E-0C1D-4F2E-9EAB-F1F2D3EAAAB0}" destId="{26C8DE16-A4AC-4D2F-A8DC-4B2E5EBBC657}" srcOrd="1" destOrd="0" presId="urn:microsoft.com/office/officeart/2005/8/layout/list1"/>
    <dgm:cxn modelId="{CC623FF0-ECC8-4420-83BF-F505EEE1C14A}" type="presParOf" srcId="{6997963D-C340-4658-8142-F43D3EC52AB3}" destId="{C01CE902-3819-4C3F-9FC7-58703BD436E7}" srcOrd="9" destOrd="0" presId="urn:microsoft.com/office/officeart/2005/8/layout/list1"/>
    <dgm:cxn modelId="{26463C85-2EFB-43C2-B711-F39DA2386D56}" type="presParOf" srcId="{6997963D-C340-4658-8142-F43D3EC52AB3}" destId="{2594EC7B-3F8B-4109-9EEE-6FC02B670C61}" srcOrd="10" destOrd="0" presId="urn:microsoft.com/office/officeart/2005/8/layout/list1"/>
    <dgm:cxn modelId="{6E80B49D-1997-432C-972E-4F80E2161612}" type="presParOf" srcId="{6997963D-C340-4658-8142-F43D3EC52AB3}" destId="{3F6568A2-1624-4BE5-8D05-F830F19E82C0}" srcOrd="11" destOrd="0" presId="urn:microsoft.com/office/officeart/2005/8/layout/list1"/>
    <dgm:cxn modelId="{B3D0F513-E912-4F4F-A3FF-16E786C32866}" type="presParOf" srcId="{6997963D-C340-4658-8142-F43D3EC52AB3}" destId="{10A3A999-5E6C-4573-B59B-AA7D1225E45F}" srcOrd="12" destOrd="0" presId="urn:microsoft.com/office/officeart/2005/8/layout/list1"/>
    <dgm:cxn modelId="{3061BE5E-147C-4CFB-9C02-5E5380E213D0}" type="presParOf" srcId="{10A3A999-5E6C-4573-B59B-AA7D1225E45F}" destId="{84F7AD8C-ECB0-4866-934A-42614D7C1FF6}" srcOrd="0" destOrd="0" presId="urn:microsoft.com/office/officeart/2005/8/layout/list1"/>
    <dgm:cxn modelId="{8C16C0BA-55B8-4813-AF17-4A8C784061B9}" type="presParOf" srcId="{10A3A999-5E6C-4573-B59B-AA7D1225E45F}" destId="{9E343CE1-62F3-4D89-A63D-49F75AD7B373}" srcOrd="1" destOrd="0" presId="urn:microsoft.com/office/officeart/2005/8/layout/list1"/>
    <dgm:cxn modelId="{D72D1A46-EEBF-4F56-81CA-CB069C623439}" type="presParOf" srcId="{6997963D-C340-4658-8142-F43D3EC52AB3}" destId="{FCDFFE27-1922-47AE-96E3-A937B52022AC}" srcOrd="13" destOrd="0" presId="urn:microsoft.com/office/officeart/2005/8/layout/list1"/>
    <dgm:cxn modelId="{988294CA-95F9-44DA-BF17-5437BCF4ACE1}" type="presParOf" srcId="{6997963D-C340-4658-8142-F43D3EC52AB3}" destId="{076214CA-9C4E-4CDB-B1D3-0B94AF7A7B61}" srcOrd="14" destOrd="0" presId="urn:microsoft.com/office/officeart/2005/8/layout/list1"/>
    <dgm:cxn modelId="{6DA06361-86E5-48AA-BE88-AB93972FF78B}" type="presParOf" srcId="{6997963D-C340-4658-8142-F43D3EC52AB3}" destId="{507809D5-5B01-49BF-8CE6-B486A4CC4249}" srcOrd="15" destOrd="0" presId="urn:microsoft.com/office/officeart/2005/8/layout/list1"/>
    <dgm:cxn modelId="{D9AA4585-EDDC-4386-B7CF-3BB528AC37ED}" type="presParOf" srcId="{6997963D-C340-4658-8142-F43D3EC52AB3}" destId="{BA3378BF-A3EE-4257-8FB8-A88A97A3E2E8}" srcOrd="16" destOrd="0" presId="urn:microsoft.com/office/officeart/2005/8/layout/list1"/>
    <dgm:cxn modelId="{DAA9AFC9-ACE0-4D9E-8AD5-46B3227423AD}" type="presParOf" srcId="{BA3378BF-A3EE-4257-8FB8-A88A97A3E2E8}" destId="{0F6968FC-6326-454A-AE6B-05AF365D5844}" srcOrd="0" destOrd="0" presId="urn:microsoft.com/office/officeart/2005/8/layout/list1"/>
    <dgm:cxn modelId="{AD8F5D7A-1E07-4983-A033-9D71536B5F78}" type="presParOf" srcId="{BA3378BF-A3EE-4257-8FB8-A88A97A3E2E8}" destId="{B619D851-5DF4-44AE-8157-306E04D0DF12}" srcOrd="1" destOrd="0" presId="urn:microsoft.com/office/officeart/2005/8/layout/list1"/>
    <dgm:cxn modelId="{76903DEB-1619-4DFA-83EE-5C1662F7DB3A}" type="presParOf" srcId="{6997963D-C340-4658-8142-F43D3EC52AB3}" destId="{0B4C3D7E-2AA2-4170-B92A-00CBD12EBF48}" srcOrd="17" destOrd="0" presId="urn:microsoft.com/office/officeart/2005/8/layout/list1"/>
    <dgm:cxn modelId="{FF0A332C-FF02-44F5-AE30-584B197100B0}" type="presParOf" srcId="{6997963D-C340-4658-8142-F43D3EC52AB3}" destId="{CCB3BC28-9476-4120-9578-645D8B362A7A}" srcOrd="18"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AFAAC17-19A4-4D17-A23C-53366F0E8B84}" type="doc">
      <dgm:prSet loTypeId="urn:microsoft.com/office/officeart/2005/8/layout/hierarchy1#3" loCatId="hierarchy" qsTypeId="urn:microsoft.com/office/officeart/2005/8/quickstyle/simple1" qsCatId="simple" csTypeId="urn:microsoft.com/office/officeart/2005/8/colors/accent1_2" csCatId="accent1" phldr="1"/>
      <dgm:spPr/>
      <dgm:t>
        <a:bodyPr/>
        <a:lstStyle/>
        <a:p>
          <a:endParaRPr lang="en-US"/>
        </a:p>
      </dgm:t>
    </dgm:pt>
    <dgm:pt modelId="{AC5ECC79-104D-45E5-959C-DB61B7BD7A2C}">
      <dgm:prSet phldrT="[Text]"/>
      <dgm:spPr/>
      <dgm:t>
        <a:bodyPr/>
        <a:lstStyle/>
        <a:p>
          <a:pPr algn="ctr"/>
          <a:r>
            <a:rPr lang="en-US" b="1"/>
            <a:t>Conceptual Framework</a:t>
          </a:r>
        </a:p>
      </dgm:t>
    </dgm:pt>
    <dgm:pt modelId="{050FA40A-D823-4D9D-A419-059F24073FE1}" type="parTrans" cxnId="{94408C08-9BE9-4BC7-90CD-AD736B5A34DB}">
      <dgm:prSet/>
      <dgm:spPr/>
      <dgm:t>
        <a:bodyPr/>
        <a:lstStyle/>
        <a:p>
          <a:pPr algn="ctr"/>
          <a:endParaRPr lang="en-US"/>
        </a:p>
      </dgm:t>
    </dgm:pt>
    <dgm:pt modelId="{0A20CA23-1073-4744-9E26-9E97C3FD27FF}" type="sibTrans" cxnId="{94408C08-9BE9-4BC7-90CD-AD736B5A34DB}">
      <dgm:prSet/>
      <dgm:spPr/>
      <dgm:t>
        <a:bodyPr/>
        <a:lstStyle/>
        <a:p>
          <a:pPr algn="ctr"/>
          <a:endParaRPr lang="en-US"/>
        </a:p>
      </dgm:t>
    </dgm:pt>
    <dgm:pt modelId="{6261F475-9AA9-4652-B5B5-1372F03BE9F9}">
      <dgm:prSet phldrT="[Text]"/>
      <dgm:spPr/>
      <dgm:t>
        <a:bodyPr/>
        <a:lstStyle/>
        <a:p>
          <a:pPr algn="ctr"/>
          <a:r>
            <a:rPr lang="en-US" b="1"/>
            <a:t>Independent Variables</a:t>
          </a:r>
          <a:endParaRPr lang="en-US"/>
        </a:p>
      </dgm:t>
    </dgm:pt>
    <dgm:pt modelId="{9D55A2FB-491A-4774-B4A6-C91AADD6DE18}" type="parTrans" cxnId="{7782E95F-0480-4919-BB02-906E3C19ACA4}">
      <dgm:prSet/>
      <dgm:spPr/>
      <dgm:t>
        <a:bodyPr/>
        <a:lstStyle/>
        <a:p>
          <a:pPr algn="ctr"/>
          <a:endParaRPr lang="en-US"/>
        </a:p>
      </dgm:t>
    </dgm:pt>
    <dgm:pt modelId="{4CFE490E-2FA5-4885-8779-45DD68BA137E}" type="sibTrans" cxnId="{7782E95F-0480-4919-BB02-906E3C19ACA4}">
      <dgm:prSet/>
      <dgm:spPr/>
      <dgm:t>
        <a:bodyPr/>
        <a:lstStyle/>
        <a:p>
          <a:pPr algn="ctr"/>
          <a:endParaRPr lang="en-US"/>
        </a:p>
      </dgm:t>
    </dgm:pt>
    <dgm:pt modelId="{FFE11C14-87E2-4CA1-802E-A48B8BC3F206}">
      <dgm:prSet phldrT="[Text]"/>
      <dgm:spPr/>
      <dgm:t>
        <a:bodyPr/>
        <a:lstStyle/>
        <a:p>
          <a:pPr algn="ctr"/>
          <a:r>
            <a:rPr lang="en-US" b="1"/>
            <a:t>Influencer Authenticity</a:t>
          </a:r>
          <a:endParaRPr lang="en-US"/>
        </a:p>
      </dgm:t>
    </dgm:pt>
    <dgm:pt modelId="{08E42658-CC23-4D65-ABC9-00D2B1C60B80}" type="parTrans" cxnId="{3A085474-31CD-4380-8AE6-8D92B1688919}">
      <dgm:prSet/>
      <dgm:spPr/>
      <dgm:t>
        <a:bodyPr/>
        <a:lstStyle/>
        <a:p>
          <a:pPr algn="ctr"/>
          <a:endParaRPr lang="en-US"/>
        </a:p>
      </dgm:t>
    </dgm:pt>
    <dgm:pt modelId="{D1DF7E1B-4811-48D7-845C-2ECB4727E38E}" type="sibTrans" cxnId="{3A085474-31CD-4380-8AE6-8D92B1688919}">
      <dgm:prSet/>
      <dgm:spPr/>
      <dgm:t>
        <a:bodyPr/>
        <a:lstStyle/>
        <a:p>
          <a:pPr algn="ctr"/>
          <a:endParaRPr lang="en-US"/>
        </a:p>
      </dgm:t>
    </dgm:pt>
    <dgm:pt modelId="{DEB107FA-40B9-4B9F-A9F6-0BC4A51288B1}">
      <dgm:prSet phldrT="[Text]"/>
      <dgm:spPr/>
      <dgm:t>
        <a:bodyPr/>
        <a:lstStyle/>
        <a:p>
          <a:pPr algn="ctr"/>
          <a:r>
            <a:rPr lang="en-US" b="1"/>
            <a:t>Community-Centric Content</a:t>
          </a:r>
          <a:endParaRPr lang="en-US"/>
        </a:p>
      </dgm:t>
    </dgm:pt>
    <dgm:pt modelId="{1D4DE481-C616-477A-A345-BE3F9C8020F5}" type="parTrans" cxnId="{24A19557-40E5-42FE-B023-F5570D3A6E23}">
      <dgm:prSet/>
      <dgm:spPr/>
      <dgm:t>
        <a:bodyPr/>
        <a:lstStyle/>
        <a:p>
          <a:pPr algn="ctr"/>
          <a:endParaRPr lang="en-US"/>
        </a:p>
      </dgm:t>
    </dgm:pt>
    <dgm:pt modelId="{5E780138-B331-4CE8-A6F7-FE7734663475}" type="sibTrans" cxnId="{24A19557-40E5-42FE-B023-F5570D3A6E23}">
      <dgm:prSet/>
      <dgm:spPr/>
      <dgm:t>
        <a:bodyPr/>
        <a:lstStyle/>
        <a:p>
          <a:pPr algn="ctr"/>
          <a:endParaRPr lang="en-US"/>
        </a:p>
      </dgm:t>
    </dgm:pt>
    <dgm:pt modelId="{B9BE7965-167D-4CB9-AB41-F5EC3F4EC08D}">
      <dgm:prSet phldrT="[Text]"/>
      <dgm:spPr/>
      <dgm:t>
        <a:bodyPr/>
        <a:lstStyle/>
        <a:p>
          <a:pPr algn="ctr"/>
          <a:r>
            <a:rPr lang="en-US" b="1"/>
            <a:t>Dependent Variable</a:t>
          </a:r>
          <a:endParaRPr lang="en-US"/>
        </a:p>
      </dgm:t>
    </dgm:pt>
    <dgm:pt modelId="{0F31ABF9-19A4-4B41-9F00-EFCB31FD54DC}" type="parTrans" cxnId="{2ED8EE1E-3C27-4CC7-9775-1BA8FF8C3BC2}">
      <dgm:prSet/>
      <dgm:spPr/>
      <dgm:t>
        <a:bodyPr/>
        <a:lstStyle/>
        <a:p>
          <a:pPr algn="ctr"/>
          <a:endParaRPr lang="en-US"/>
        </a:p>
      </dgm:t>
    </dgm:pt>
    <dgm:pt modelId="{5C8EFB2B-FE6F-4EC1-BC7A-F3D1791F2BDE}" type="sibTrans" cxnId="{2ED8EE1E-3C27-4CC7-9775-1BA8FF8C3BC2}">
      <dgm:prSet/>
      <dgm:spPr/>
      <dgm:t>
        <a:bodyPr/>
        <a:lstStyle/>
        <a:p>
          <a:pPr algn="ctr"/>
          <a:endParaRPr lang="en-US"/>
        </a:p>
      </dgm:t>
    </dgm:pt>
    <dgm:pt modelId="{7CCAE270-A17E-4A09-B1A5-3052D65E98AE}">
      <dgm:prSet phldrT="[Text]"/>
      <dgm:spPr/>
      <dgm:t>
        <a:bodyPr/>
        <a:lstStyle/>
        <a:p>
          <a:pPr algn="ctr"/>
          <a:r>
            <a:rPr lang="en-US" b="1"/>
            <a:t>Consumer Purchase Decision</a:t>
          </a:r>
          <a:endParaRPr lang="en-US"/>
        </a:p>
      </dgm:t>
    </dgm:pt>
    <dgm:pt modelId="{98F4B432-94E4-40C1-B4DB-A6E34C38A639}" type="parTrans" cxnId="{AB8E5331-800C-4885-8CE7-B79B775B184D}">
      <dgm:prSet/>
      <dgm:spPr/>
      <dgm:t>
        <a:bodyPr/>
        <a:lstStyle/>
        <a:p>
          <a:pPr algn="ctr"/>
          <a:endParaRPr lang="en-US"/>
        </a:p>
      </dgm:t>
    </dgm:pt>
    <dgm:pt modelId="{A8B9D1D5-49FC-4CF8-89F4-0E7ABD46D84C}" type="sibTrans" cxnId="{AB8E5331-800C-4885-8CE7-B79B775B184D}">
      <dgm:prSet/>
      <dgm:spPr/>
      <dgm:t>
        <a:bodyPr/>
        <a:lstStyle/>
        <a:p>
          <a:pPr algn="ctr"/>
          <a:endParaRPr lang="en-US"/>
        </a:p>
      </dgm:t>
    </dgm:pt>
    <dgm:pt modelId="{69B9F9A4-5DB5-4062-8412-F6EB569C75DD}">
      <dgm:prSet/>
      <dgm:spPr/>
      <dgm:t>
        <a:bodyPr/>
        <a:lstStyle/>
        <a:p>
          <a:pPr algn="ctr"/>
          <a:r>
            <a:rPr lang="en-US" b="1"/>
            <a:t>Influencer Collaborations</a:t>
          </a:r>
        </a:p>
      </dgm:t>
    </dgm:pt>
    <dgm:pt modelId="{9BEB7C94-2A60-4DD3-8F6F-2981B4AE0828}" type="parTrans" cxnId="{88737A36-A5CE-4DD8-AB3C-35E715671F91}">
      <dgm:prSet/>
      <dgm:spPr/>
      <dgm:t>
        <a:bodyPr/>
        <a:lstStyle/>
        <a:p>
          <a:pPr algn="ctr"/>
          <a:endParaRPr lang="en-US"/>
        </a:p>
      </dgm:t>
    </dgm:pt>
    <dgm:pt modelId="{A301129C-75B5-4644-A167-7BE005EB3946}" type="sibTrans" cxnId="{88737A36-A5CE-4DD8-AB3C-35E715671F91}">
      <dgm:prSet/>
      <dgm:spPr/>
      <dgm:t>
        <a:bodyPr/>
        <a:lstStyle/>
        <a:p>
          <a:pPr algn="ctr"/>
          <a:endParaRPr lang="en-US"/>
        </a:p>
      </dgm:t>
    </dgm:pt>
    <dgm:pt modelId="{2920F131-DABA-43E8-9A0C-8B05BBB5931D}">
      <dgm:prSet/>
      <dgm:spPr/>
      <dgm:t>
        <a:bodyPr/>
        <a:lstStyle/>
        <a:p>
          <a:pPr algn="ctr"/>
          <a:r>
            <a:rPr lang="en-US" b="1"/>
            <a:t>Hashtag Campaigns</a:t>
          </a:r>
          <a:endParaRPr lang="en-US"/>
        </a:p>
      </dgm:t>
    </dgm:pt>
    <dgm:pt modelId="{7DD66EAD-D16B-4B34-B8C5-7D0C7A6961E7}" type="parTrans" cxnId="{104CB22B-D73A-4C96-A91A-4D827F8AEC12}">
      <dgm:prSet/>
      <dgm:spPr/>
      <dgm:t>
        <a:bodyPr/>
        <a:lstStyle/>
        <a:p>
          <a:pPr algn="ctr"/>
          <a:endParaRPr lang="en-US"/>
        </a:p>
      </dgm:t>
    </dgm:pt>
    <dgm:pt modelId="{5B42D8E3-CCBE-4AFD-B6D8-7F6845053255}" type="sibTrans" cxnId="{104CB22B-D73A-4C96-A91A-4D827F8AEC12}">
      <dgm:prSet/>
      <dgm:spPr/>
      <dgm:t>
        <a:bodyPr/>
        <a:lstStyle/>
        <a:p>
          <a:pPr algn="ctr"/>
          <a:endParaRPr lang="en-US"/>
        </a:p>
      </dgm:t>
    </dgm:pt>
    <dgm:pt modelId="{0DC3F07C-1EED-4AA7-B0E2-2773B495EE84}" type="pres">
      <dgm:prSet presAssocID="{5AFAAC17-19A4-4D17-A23C-53366F0E8B84}" presName="hierChild1" presStyleCnt="0">
        <dgm:presLayoutVars>
          <dgm:chPref val="1"/>
          <dgm:dir/>
          <dgm:animOne val="branch"/>
          <dgm:animLvl val="lvl"/>
          <dgm:resizeHandles/>
        </dgm:presLayoutVars>
      </dgm:prSet>
      <dgm:spPr/>
    </dgm:pt>
    <dgm:pt modelId="{68E1AE87-881B-4279-9F39-D303EB3C0CB8}" type="pres">
      <dgm:prSet presAssocID="{AC5ECC79-104D-45E5-959C-DB61B7BD7A2C}" presName="hierRoot1" presStyleCnt="0"/>
      <dgm:spPr/>
    </dgm:pt>
    <dgm:pt modelId="{2AC2AE50-37C1-46AB-BCE7-02C2DE31F352}" type="pres">
      <dgm:prSet presAssocID="{AC5ECC79-104D-45E5-959C-DB61B7BD7A2C}" presName="composite" presStyleCnt="0"/>
      <dgm:spPr/>
    </dgm:pt>
    <dgm:pt modelId="{12169396-E961-409F-8B6F-343A752B58BC}" type="pres">
      <dgm:prSet presAssocID="{AC5ECC79-104D-45E5-959C-DB61B7BD7A2C}" presName="background" presStyleLbl="node0" presStyleIdx="0" presStyleCnt="1"/>
      <dgm:spPr/>
    </dgm:pt>
    <dgm:pt modelId="{D1B9556C-D0FB-4ECF-B9F5-A54E7F757CB3}" type="pres">
      <dgm:prSet presAssocID="{AC5ECC79-104D-45E5-959C-DB61B7BD7A2C}" presName="text" presStyleLbl="fgAcc0" presStyleIdx="0" presStyleCnt="1">
        <dgm:presLayoutVars>
          <dgm:chPref val="3"/>
        </dgm:presLayoutVars>
      </dgm:prSet>
      <dgm:spPr/>
    </dgm:pt>
    <dgm:pt modelId="{96DBC344-7EC6-4349-8C41-AE2B2605C396}" type="pres">
      <dgm:prSet presAssocID="{AC5ECC79-104D-45E5-959C-DB61B7BD7A2C}" presName="hierChild2" presStyleCnt="0"/>
      <dgm:spPr/>
    </dgm:pt>
    <dgm:pt modelId="{B86F7D2D-B495-44EC-A864-CCB51E01CC4F}" type="pres">
      <dgm:prSet presAssocID="{9D55A2FB-491A-4774-B4A6-C91AADD6DE18}" presName="Name10" presStyleLbl="parChTrans1D2" presStyleIdx="0" presStyleCnt="2"/>
      <dgm:spPr/>
    </dgm:pt>
    <dgm:pt modelId="{1271C499-B286-4B8A-97E2-77A95B1FB1E3}" type="pres">
      <dgm:prSet presAssocID="{6261F475-9AA9-4652-B5B5-1372F03BE9F9}" presName="hierRoot2" presStyleCnt="0"/>
      <dgm:spPr/>
    </dgm:pt>
    <dgm:pt modelId="{AFD07284-F913-4549-902F-CE7055C0E37D}" type="pres">
      <dgm:prSet presAssocID="{6261F475-9AA9-4652-B5B5-1372F03BE9F9}" presName="composite2" presStyleCnt="0"/>
      <dgm:spPr/>
    </dgm:pt>
    <dgm:pt modelId="{2C05D234-9BD3-49AF-B1F4-087ABACE5EE6}" type="pres">
      <dgm:prSet presAssocID="{6261F475-9AA9-4652-B5B5-1372F03BE9F9}" presName="background2" presStyleLbl="node2" presStyleIdx="0" presStyleCnt="2"/>
      <dgm:spPr/>
    </dgm:pt>
    <dgm:pt modelId="{C03855EA-2423-435D-B7FB-053FBC00C1B7}" type="pres">
      <dgm:prSet presAssocID="{6261F475-9AA9-4652-B5B5-1372F03BE9F9}" presName="text2" presStyleLbl="fgAcc2" presStyleIdx="0" presStyleCnt="2">
        <dgm:presLayoutVars>
          <dgm:chPref val="3"/>
        </dgm:presLayoutVars>
      </dgm:prSet>
      <dgm:spPr/>
    </dgm:pt>
    <dgm:pt modelId="{38B50645-854D-44A0-8318-F53076194062}" type="pres">
      <dgm:prSet presAssocID="{6261F475-9AA9-4652-B5B5-1372F03BE9F9}" presName="hierChild3" presStyleCnt="0"/>
      <dgm:spPr/>
    </dgm:pt>
    <dgm:pt modelId="{3EB0AD1C-FC8D-41B7-AEC6-FE86236DF562}" type="pres">
      <dgm:prSet presAssocID="{08E42658-CC23-4D65-ABC9-00D2B1C60B80}" presName="Name17" presStyleLbl="parChTrans1D3" presStyleIdx="0" presStyleCnt="5"/>
      <dgm:spPr/>
    </dgm:pt>
    <dgm:pt modelId="{1D851400-3016-4F15-B1CD-1B08021A623A}" type="pres">
      <dgm:prSet presAssocID="{FFE11C14-87E2-4CA1-802E-A48B8BC3F206}" presName="hierRoot3" presStyleCnt="0"/>
      <dgm:spPr/>
    </dgm:pt>
    <dgm:pt modelId="{F4996594-6DD4-4BD7-989C-610B19534E65}" type="pres">
      <dgm:prSet presAssocID="{FFE11C14-87E2-4CA1-802E-A48B8BC3F206}" presName="composite3" presStyleCnt="0"/>
      <dgm:spPr/>
    </dgm:pt>
    <dgm:pt modelId="{DD8BB15B-3E93-4E7F-8AF5-231489A9D599}" type="pres">
      <dgm:prSet presAssocID="{FFE11C14-87E2-4CA1-802E-A48B8BC3F206}" presName="background3" presStyleLbl="node3" presStyleIdx="0" presStyleCnt="5"/>
      <dgm:spPr/>
    </dgm:pt>
    <dgm:pt modelId="{F6C6405F-215E-4DE3-9975-1E1CA4C3775A}" type="pres">
      <dgm:prSet presAssocID="{FFE11C14-87E2-4CA1-802E-A48B8BC3F206}" presName="text3" presStyleLbl="fgAcc3" presStyleIdx="0" presStyleCnt="5">
        <dgm:presLayoutVars>
          <dgm:chPref val="3"/>
        </dgm:presLayoutVars>
      </dgm:prSet>
      <dgm:spPr/>
    </dgm:pt>
    <dgm:pt modelId="{E19B5FDF-2F0A-46BB-A907-537F9DE69B8F}" type="pres">
      <dgm:prSet presAssocID="{FFE11C14-87E2-4CA1-802E-A48B8BC3F206}" presName="hierChild4" presStyleCnt="0"/>
      <dgm:spPr/>
    </dgm:pt>
    <dgm:pt modelId="{01E1E971-C037-4723-BFEA-CFB0C940627C}" type="pres">
      <dgm:prSet presAssocID="{1D4DE481-C616-477A-A345-BE3F9C8020F5}" presName="Name17" presStyleLbl="parChTrans1D3" presStyleIdx="1" presStyleCnt="5"/>
      <dgm:spPr/>
    </dgm:pt>
    <dgm:pt modelId="{7ABD9036-6631-4E8D-917E-0CAA40E42FA8}" type="pres">
      <dgm:prSet presAssocID="{DEB107FA-40B9-4B9F-A9F6-0BC4A51288B1}" presName="hierRoot3" presStyleCnt="0"/>
      <dgm:spPr/>
    </dgm:pt>
    <dgm:pt modelId="{D8DA6EA1-9B65-466C-9DE6-C2C61BE0A595}" type="pres">
      <dgm:prSet presAssocID="{DEB107FA-40B9-4B9F-A9F6-0BC4A51288B1}" presName="composite3" presStyleCnt="0"/>
      <dgm:spPr/>
    </dgm:pt>
    <dgm:pt modelId="{9AF032CB-92EE-46AD-89FC-0D3E8744E942}" type="pres">
      <dgm:prSet presAssocID="{DEB107FA-40B9-4B9F-A9F6-0BC4A51288B1}" presName="background3" presStyleLbl="node3" presStyleIdx="1" presStyleCnt="5"/>
      <dgm:spPr/>
    </dgm:pt>
    <dgm:pt modelId="{A5935DA2-0789-4EFD-8FB6-6384DC6D2AD5}" type="pres">
      <dgm:prSet presAssocID="{DEB107FA-40B9-4B9F-A9F6-0BC4A51288B1}" presName="text3" presStyleLbl="fgAcc3" presStyleIdx="1" presStyleCnt="5">
        <dgm:presLayoutVars>
          <dgm:chPref val="3"/>
        </dgm:presLayoutVars>
      </dgm:prSet>
      <dgm:spPr/>
    </dgm:pt>
    <dgm:pt modelId="{3E099EEE-3D2E-4749-845B-632ECA2DADA7}" type="pres">
      <dgm:prSet presAssocID="{DEB107FA-40B9-4B9F-A9F6-0BC4A51288B1}" presName="hierChild4" presStyleCnt="0"/>
      <dgm:spPr/>
    </dgm:pt>
    <dgm:pt modelId="{4CA0381E-B65A-4895-984A-29BEBAB8043A}" type="pres">
      <dgm:prSet presAssocID="{9BEB7C94-2A60-4DD3-8F6F-2981B4AE0828}" presName="Name17" presStyleLbl="parChTrans1D3" presStyleIdx="2" presStyleCnt="5"/>
      <dgm:spPr/>
    </dgm:pt>
    <dgm:pt modelId="{62DB3174-3C68-46F3-A65C-9A59F8F729F8}" type="pres">
      <dgm:prSet presAssocID="{69B9F9A4-5DB5-4062-8412-F6EB569C75DD}" presName="hierRoot3" presStyleCnt="0"/>
      <dgm:spPr/>
    </dgm:pt>
    <dgm:pt modelId="{F1A9306A-4094-4072-B5DC-D02B1E5FE225}" type="pres">
      <dgm:prSet presAssocID="{69B9F9A4-5DB5-4062-8412-F6EB569C75DD}" presName="composite3" presStyleCnt="0"/>
      <dgm:spPr/>
    </dgm:pt>
    <dgm:pt modelId="{31B0C2C1-E0D9-4DDC-A94A-BDCE9B81D650}" type="pres">
      <dgm:prSet presAssocID="{69B9F9A4-5DB5-4062-8412-F6EB569C75DD}" presName="background3" presStyleLbl="node3" presStyleIdx="2" presStyleCnt="5"/>
      <dgm:spPr/>
    </dgm:pt>
    <dgm:pt modelId="{E5EDA56F-EE59-4DA6-A857-834858E1973C}" type="pres">
      <dgm:prSet presAssocID="{69B9F9A4-5DB5-4062-8412-F6EB569C75DD}" presName="text3" presStyleLbl="fgAcc3" presStyleIdx="2" presStyleCnt="5">
        <dgm:presLayoutVars>
          <dgm:chPref val="3"/>
        </dgm:presLayoutVars>
      </dgm:prSet>
      <dgm:spPr/>
    </dgm:pt>
    <dgm:pt modelId="{7C512CE2-95F3-4012-AAC5-E41F7FF7D5AE}" type="pres">
      <dgm:prSet presAssocID="{69B9F9A4-5DB5-4062-8412-F6EB569C75DD}" presName="hierChild4" presStyleCnt="0"/>
      <dgm:spPr/>
    </dgm:pt>
    <dgm:pt modelId="{06B6F341-FCBA-42F5-B43A-63E9B679706F}" type="pres">
      <dgm:prSet presAssocID="{7DD66EAD-D16B-4B34-B8C5-7D0C7A6961E7}" presName="Name17" presStyleLbl="parChTrans1D3" presStyleIdx="3" presStyleCnt="5"/>
      <dgm:spPr/>
    </dgm:pt>
    <dgm:pt modelId="{76B97230-75AE-4CA4-8B77-8EBAA6836177}" type="pres">
      <dgm:prSet presAssocID="{2920F131-DABA-43E8-9A0C-8B05BBB5931D}" presName="hierRoot3" presStyleCnt="0"/>
      <dgm:spPr/>
    </dgm:pt>
    <dgm:pt modelId="{A4D9D249-54CE-4814-9F0D-10D9025DB6AF}" type="pres">
      <dgm:prSet presAssocID="{2920F131-DABA-43E8-9A0C-8B05BBB5931D}" presName="composite3" presStyleCnt="0"/>
      <dgm:spPr/>
    </dgm:pt>
    <dgm:pt modelId="{C2A57947-18BF-4978-AA09-DA1E6DD584F6}" type="pres">
      <dgm:prSet presAssocID="{2920F131-DABA-43E8-9A0C-8B05BBB5931D}" presName="background3" presStyleLbl="node3" presStyleIdx="3" presStyleCnt="5"/>
      <dgm:spPr/>
    </dgm:pt>
    <dgm:pt modelId="{64E5E65C-644A-46AD-BB43-F84A91958156}" type="pres">
      <dgm:prSet presAssocID="{2920F131-DABA-43E8-9A0C-8B05BBB5931D}" presName="text3" presStyleLbl="fgAcc3" presStyleIdx="3" presStyleCnt="5">
        <dgm:presLayoutVars>
          <dgm:chPref val="3"/>
        </dgm:presLayoutVars>
      </dgm:prSet>
      <dgm:spPr/>
    </dgm:pt>
    <dgm:pt modelId="{1859CFB7-E7C4-4738-BD14-6EDB3F5171A7}" type="pres">
      <dgm:prSet presAssocID="{2920F131-DABA-43E8-9A0C-8B05BBB5931D}" presName="hierChild4" presStyleCnt="0"/>
      <dgm:spPr/>
    </dgm:pt>
    <dgm:pt modelId="{2721D78C-2AD2-4517-8B7C-B93A3BB65985}" type="pres">
      <dgm:prSet presAssocID="{0F31ABF9-19A4-4B41-9F00-EFCB31FD54DC}" presName="Name10" presStyleLbl="parChTrans1D2" presStyleIdx="1" presStyleCnt="2"/>
      <dgm:spPr/>
    </dgm:pt>
    <dgm:pt modelId="{5E50BD5F-8D53-408B-8B3E-8AC427338AE8}" type="pres">
      <dgm:prSet presAssocID="{B9BE7965-167D-4CB9-AB41-F5EC3F4EC08D}" presName="hierRoot2" presStyleCnt="0"/>
      <dgm:spPr/>
    </dgm:pt>
    <dgm:pt modelId="{BF8B4773-E3AC-4283-B61D-D724C235CCB3}" type="pres">
      <dgm:prSet presAssocID="{B9BE7965-167D-4CB9-AB41-F5EC3F4EC08D}" presName="composite2" presStyleCnt="0"/>
      <dgm:spPr/>
    </dgm:pt>
    <dgm:pt modelId="{41173143-384D-465B-B4E4-029A9CEECC62}" type="pres">
      <dgm:prSet presAssocID="{B9BE7965-167D-4CB9-AB41-F5EC3F4EC08D}" presName="background2" presStyleLbl="node2" presStyleIdx="1" presStyleCnt="2"/>
      <dgm:spPr/>
    </dgm:pt>
    <dgm:pt modelId="{3EE0EBF2-3FFB-4CC4-B94B-0D63C8013224}" type="pres">
      <dgm:prSet presAssocID="{B9BE7965-167D-4CB9-AB41-F5EC3F4EC08D}" presName="text2" presStyleLbl="fgAcc2" presStyleIdx="1" presStyleCnt="2">
        <dgm:presLayoutVars>
          <dgm:chPref val="3"/>
        </dgm:presLayoutVars>
      </dgm:prSet>
      <dgm:spPr/>
    </dgm:pt>
    <dgm:pt modelId="{5BF884DB-18E0-408C-B15D-DF2FA33D8256}" type="pres">
      <dgm:prSet presAssocID="{B9BE7965-167D-4CB9-AB41-F5EC3F4EC08D}" presName="hierChild3" presStyleCnt="0"/>
      <dgm:spPr/>
    </dgm:pt>
    <dgm:pt modelId="{D06E6128-6EEE-4222-BF99-CEF6D5270752}" type="pres">
      <dgm:prSet presAssocID="{98F4B432-94E4-40C1-B4DB-A6E34C38A639}" presName="Name17" presStyleLbl="parChTrans1D3" presStyleIdx="4" presStyleCnt="5"/>
      <dgm:spPr/>
    </dgm:pt>
    <dgm:pt modelId="{71F90438-12C7-45F1-AD78-72F55BEB818F}" type="pres">
      <dgm:prSet presAssocID="{7CCAE270-A17E-4A09-B1A5-3052D65E98AE}" presName="hierRoot3" presStyleCnt="0"/>
      <dgm:spPr/>
    </dgm:pt>
    <dgm:pt modelId="{6BC95194-9170-44D3-8360-F61067E6C715}" type="pres">
      <dgm:prSet presAssocID="{7CCAE270-A17E-4A09-B1A5-3052D65E98AE}" presName="composite3" presStyleCnt="0"/>
      <dgm:spPr/>
    </dgm:pt>
    <dgm:pt modelId="{371D7E5A-102C-4D0F-8E14-D2C6CBE4F144}" type="pres">
      <dgm:prSet presAssocID="{7CCAE270-A17E-4A09-B1A5-3052D65E98AE}" presName="background3" presStyleLbl="node3" presStyleIdx="4" presStyleCnt="5"/>
      <dgm:spPr/>
    </dgm:pt>
    <dgm:pt modelId="{27742C53-0F16-4839-9CAE-24214D8FA686}" type="pres">
      <dgm:prSet presAssocID="{7CCAE270-A17E-4A09-B1A5-3052D65E98AE}" presName="text3" presStyleLbl="fgAcc3" presStyleIdx="4" presStyleCnt="5">
        <dgm:presLayoutVars>
          <dgm:chPref val="3"/>
        </dgm:presLayoutVars>
      </dgm:prSet>
      <dgm:spPr/>
    </dgm:pt>
    <dgm:pt modelId="{2FBA6BCB-14B8-480C-94CD-2950505BC540}" type="pres">
      <dgm:prSet presAssocID="{7CCAE270-A17E-4A09-B1A5-3052D65E98AE}" presName="hierChild4" presStyleCnt="0"/>
      <dgm:spPr/>
    </dgm:pt>
  </dgm:ptLst>
  <dgm:cxnLst>
    <dgm:cxn modelId="{94408C08-9BE9-4BC7-90CD-AD736B5A34DB}" srcId="{5AFAAC17-19A4-4D17-A23C-53366F0E8B84}" destId="{AC5ECC79-104D-45E5-959C-DB61B7BD7A2C}" srcOrd="0" destOrd="0" parTransId="{050FA40A-D823-4D9D-A419-059F24073FE1}" sibTransId="{0A20CA23-1073-4744-9E26-9E97C3FD27FF}"/>
    <dgm:cxn modelId="{92C6DD16-0027-4ACD-A890-77E218AD957B}" type="presOf" srcId="{69B9F9A4-5DB5-4062-8412-F6EB569C75DD}" destId="{E5EDA56F-EE59-4DA6-A857-834858E1973C}" srcOrd="0" destOrd="0" presId="urn:microsoft.com/office/officeart/2005/8/layout/hierarchy1#3"/>
    <dgm:cxn modelId="{2ED8EE1E-3C27-4CC7-9775-1BA8FF8C3BC2}" srcId="{AC5ECC79-104D-45E5-959C-DB61B7BD7A2C}" destId="{B9BE7965-167D-4CB9-AB41-F5EC3F4EC08D}" srcOrd="1" destOrd="0" parTransId="{0F31ABF9-19A4-4B41-9F00-EFCB31FD54DC}" sibTransId="{5C8EFB2B-FE6F-4EC1-BC7A-F3D1791F2BDE}"/>
    <dgm:cxn modelId="{50753628-36EF-4072-9B0D-AEC0ECACE631}" type="presOf" srcId="{DEB107FA-40B9-4B9F-A9F6-0BC4A51288B1}" destId="{A5935DA2-0789-4EFD-8FB6-6384DC6D2AD5}" srcOrd="0" destOrd="0" presId="urn:microsoft.com/office/officeart/2005/8/layout/hierarchy1#3"/>
    <dgm:cxn modelId="{104CB22B-D73A-4C96-A91A-4D827F8AEC12}" srcId="{6261F475-9AA9-4652-B5B5-1372F03BE9F9}" destId="{2920F131-DABA-43E8-9A0C-8B05BBB5931D}" srcOrd="3" destOrd="0" parTransId="{7DD66EAD-D16B-4B34-B8C5-7D0C7A6961E7}" sibTransId="{5B42D8E3-CCBE-4AFD-B6D8-7F6845053255}"/>
    <dgm:cxn modelId="{AB8E5331-800C-4885-8CE7-B79B775B184D}" srcId="{B9BE7965-167D-4CB9-AB41-F5EC3F4EC08D}" destId="{7CCAE270-A17E-4A09-B1A5-3052D65E98AE}" srcOrd="0" destOrd="0" parTransId="{98F4B432-94E4-40C1-B4DB-A6E34C38A639}" sibTransId="{A8B9D1D5-49FC-4CF8-89F4-0E7ABD46D84C}"/>
    <dgm:cxn modelId="{88737A36-A5CE-4DD8-AB3C-35E715671F91}" srcId="{6261F475-9AA9-4652-B5B5-1372F03BE9F9}" destId="{69B9F9A4-5DB5-4062-8412-F6EB569C75DD}" srcOrd="2" destOrd="0" parTransId="{9BEB7C94-2A60-4DD3-8F6F-2981B4AE0828}" sibTransId="{A301129C-75B5-4644-A167-7BE005EB3946}"/>
    <dgm:cxn modelId="{23494B38-7A66-4F7F-BA66-FC59858681BE}" type="presOf" srcId="{B9BE7965-167D-4CB9-AB41-F5EC3F4EC08D}" destId="{3EE0EBF2-3FFB-4CC4-B94B-0D63C8013224}" srcOrd="0" destOrd="0" presId="urn:microsoft.com/office/officeart/2005/8/layout/hierarchy1#3"/>
    <dgm:cxn modelId="{B81F6B5C-1CC1-49BC-967B-DF0B91E0CBD8}" type="presOf" srcId="{08E42658-CC23-4D65-ABC9-00D2B1C60B80}" destId="{3EB0AD1C-FC8D-41B7-AEC6-FE86236DF562}" srcOrd="0" destOrd="0" presId="urn:microsoft.com/office/officeart/2005/8/layout/hierarchy1#3"/>
    <dgm:cxn modelId="{7782E95F-0480-4919-BB02-906E3C19ACA4}" srcId="{AC5ECC79-104D-45E5-959C-DB61B7BD7A2C}" destId="{6261F475-9AA9-4652-B5B5-1372F03BE9F9}" srcOrd="0" destOrd="0" parTransId="{9D55A2FB-491A-4774-B4A6-C91AADD6DE18}" sibTransId="{4CFE490E-2FA5-4885-8779-45DD68BA137E}"/>
    <dgm:cxn modelId="{EC280243-99F4-437D-B3F8-842855C5775F}" type="presOf" srcId="{AC5ECC79-104D-45E5-959C-DB61B7BD7A2C}" destId="{D1B9556C-D0FB-4ECF-B9F5-A54E7F757CB3}" srcOrd="0" destOrd="0" presId="urn:microsoft.com/office/officeart/2005/8/layout/hierarchy1#3"/>
    <dgm:cxn modelId="{5866664E-C040-4966-9B92-DC22884A649C}" type="presOf" srcId="{5AFAAC17-19A4-4D17-A23C-53366F0E8B84}" destId="{0DC3F07C-1EED-4AA7-B0E2-2773B495EE84}" srcOrd="0" destOrd="0" presId="urn:microsoft.com/office/officeart/2005/8/layout/hierarchy1#3"/>
    <dgm:cxn modelId="{3A085474-31CD-4380-8AE6-8D92B1688919}" srcId="{6261F475-9AA9-4652-B5B5-1372F03BE9F9}" destId="{FFE11C14-87E2-4CA1-802E-A48B8BC3F206}" srcOrd="0" destOrd="0" parTransId="{08E42658-CC23-4D65-ABC9-00D2B1C60B80}" sibTransId="{D1DF7E1B-4811-48D7-845C-2ECB4727E38E}"/>
    <dgm:cxn modelId="{24A19557-40E5-42FE-B023-F5570D3A6E23}" srcId="{6261F475-9AA9-4652-B5B5-1372F03BE9F9}" destId="{DEB107FA-40B9-4B9F-A9F6-0BC4A51288B1}" srcOrd="1" destOrd="0" parTransId="{1D4DE481-C616-477A-A345-BE3F9C8020F5}" sibTransId="{5E780138-B331-4CE8-A6F7-FE7734663475}"/>
    <dgm:cxn modelId="{103D1B89-637D-4603-A811-F08F362C4059}" type="presOf" srcId="{7DD66EAD-D16B-4B34-B8C5-7D0C7A6961E7}" destId="{06B6F341-FCBA-42F5-B43A-63E9B679706F}" srcOrd="0" destOrd="0" presId="urn:microsoft.com/office/officeart/2005/8/layout/hierarchy1#3"/>
    <dgm:cxn modelId="{45BC7EA0-5F55-408D-8088-E7500A7AD0B5}" type="presOf" srcId="{2920F131-DABA-43E8-9A0C-8B05BBB5931D}" destId="{64E5E65C-644A-46AD-BB43-F84A91958156}" srcOrd="0" destOrd="0" presId="urn:microsoft.com/office/officeart/2005/8/layout/hierarchy1#3"/>
    <dgm:cxn modelId="{C5C5F0A9-57F4-496D-80A3-130DE8A304A6}" type="presOf" srcId="{9D55A2FB-491A-4774-B4A6-C91AADD6DE18}" destId="{B86F7D2D-B495-44EC-A864-CCB51E01CC4F}" srcOrd="0" destOrd="0" presId="urn:microsoft.com/office/officeart/2005/8/layout/hierarchy1#3"/>
    <dgm:cxn modelId="{92D220C4-8CEA-4CE7-8620-E146CB9AAE2F}" type="presOf" srcId="{7CCAE270-A17E-4A09-B1A5-3052D65E98AE}" destId="{27742C53-0F16-4839-9CAE-24214D8FA686}" srcOrd="0" destOrd="0" presId="urn:microsoft.com/office/officeart/2005/8/layout/hierarchy1#3"/>
    <dgm:cxn modelId="{0D2674C6-2F87-4B48-9D09-FED93D177300}" type="presOf" srcId="{9BEB7C94-2A60-4DD3-8F6F-2981B4AE0828}" destId="{4CA0381E-B65A-4895-984A-29BEBAB8043A}" srcOrd="0" destOrd="0" presId="urn:microsoft.com/office/officeart/2005/8/layout/hierarchy1#3"/>
    <dgm:cxn modelId="{520AB4E6-3805-4B89-9821-D9B32DC1D1CE}" type="presOf" srcId="{1D4DE481-C616-477A-A345-BE3F9C8020F5}" destId="{01E1E971-C037-4723-BFEA-CFB0C940627C}" srcOrd="0" destOrd="0" presId="urn:microsoft.com/office/officeart/2005/8/layout/hierarchy1#3"/>
    <dgm:cxn modelId="{EE093AEE-A862-4247-9BDF-78F9D587DF77}" type="presOf" srcId="{6261F475-9AA9-4652-B5B5-1372F03BE9F9}" destId="{C03855EA-2423-435D-B7FB-053FBC00C1B7}" srcOrd="0" destOrd="0" presId="urn:microsoft.com/office/officeart/2005/8/layout/hierarchy1#3"/>
    <dgm:cxn modelId="{A56704F7-697A-487A-89AC-72C9612E17C5}" type="presOf" srcId="{0F31ABF9-19A4-4B41-9F00-EFCB31FD54DC}" destId="{2721D78C-2AD2-4517-8B7C-B93A3BB65985}" srcOrd="0" destOrd="0" presId="urn:microsoft.com/office/officeart/2005/8/layout/hierarchy1#3"/>
    <dgm:cxn modelId="{CE0C6AF9-6C32-4C08-8790-30F810A40B35}" type="presOf" srcId="{FFE11C14-87E2-4CA1-802E-A48B8BC3F206}" destId="{F6C6405F-215E-4DE3-9975-1E1CA4C3775A}" srcOrd="0" destOrd="0" presId="urn:microsoft.com/office/officeart/2005/8/layout/hierarchy1#3"/>
    <dgm:cxn modelId="{F2FA0DFC-71B3-4C1B-85DF-51DD61C04C45}" type="presOf" srcId="{98F4B432-94E4-40C1-B4DB-A6E34C38A639}" destId="{D06E6128-6EEE-4222-BF99-CEF6D5270752}" srcOrd="0" destOrd="0" presId="urn:microsoft.com/office/officeart/2005/8/layout/hierarchy1#3"/>
    <dgm:cxn modelId="{F584EB17-C386-4FF1-A0BE-31ED6C6BB0AC}" type="presParOf" srcId="{0DC3F07C-1EED-4AA7-B0E2-2773B495EE84}" destId="{68E1AE87-881B-4279-9F39-D303EB3C0CB8}" srcOrd="0" destOrd="0" presId="urn:microsoft.com/office/officeart/2005/8/layout/hierarchy1#3"/>
    <dgm:cxn modelId="{37B6A041-6792-4431-A593-6955261453BE}" type="presParOf" srcId="{68E1AE87-881B-4279-9F39-D303EB3C0CB8}" destId="{2AC2AE50-37C1-46AB-BCE7-02C2DE31F352}" srcOrd="0" destOrd="0" presId="urn:microsoft.com/office/officeart/2005/8/layout/hierarchy1#3"/>
    <dgm:cxn modelId="{F382D3AA-BD03-4BCC-B703-045B14995959}" type="presParOf" srcId="{2AC2AE50-37C1-46AB-BCE7-02C2DE31F352}" destId="{12169396-E961-409F-8B6F-343A752B58BC}" srcOrd="0" destOrd="0" presId="urn:microsoft.com/office/officeart/2005/8/layout/hierarchy1#3"/>
    <dgm:cxn modelId="{2B58905D-4DC8-4350-A495-4E3E655243D7}" type="presParOf" srcId="{2AC2AE50-37C1-46AB-BCE7-02C2DE31F352}" destId="{D1B9556C-D0FB-4ECF-B9F5-A54E7F757CB3}" srcOrd="1" destOrd="0" presId="urn:microsoft.com/office/officeart/2005/8/layout/hierarchy1#3"/>
    <dgm:cxn modelId="{0A777963-95FC-423F-96B7-28DD2BC6CF38}" type="presParOf" srcId="{68E1AE87-881B-4279-9F39-D303EB3C0CB8}" destId="{96DBC344-7EC6-4349-8C41-AE2B2605C396}" srcOrd="1" destOrd="0" presId="urn:microsoft.com/office/officeart/2005/8/layout/hierarchy1#3"/>
    <dgm:cxn modelId="{3D033886-6E89-4A0A-AEA5-CE6FA3363D7D}" type="presParOf" srcId="{96DBC344-7EC6-4349-8C41-AE2B2605C396}" destId="{B86F7D2D-B495-44EC-A864-CCB51E01CC4F}" srcOrd="0" destOrd="0" presId="urn:microsoft.com/office/officeart/2005/8/layout/hierarchy1#3"/>
    <dgm:cxn modelId="{7FB26E9C-9A42-438A-8B7B-8CAE1CCE1167}" type="presParOf" srcId="{96DBC344-7EC6-4349-8C41-AE2B2605C396}" destId="{1271C499-B286-4B8A-97E2-77A95B1FB1E3}" srcOrd="1" destOrd="0" presId="urn:microsoft.com/office/officeart/2005/8/layout/hierarchy1#3"/>
    <dgm:cxn modelId="{8C22425D-0B10-4556-B96C-032B20374742}" type="presParOf" srcId="{1271C499-B286-4B8A-97E2-77A95B1FB1E3}" destId="{AFD07284-F913-4549-902F-CE7055C0E37D}" srcOrd="0" destOrd="0" presId="urn:microsoft.com/office/officeart/2005/8/layout/hierarchy1#3"/>
    <dgm:cxn modelId="{0A4ADA2D-E546-40EC-88E5-667DCD8595D0}" type="presParOf" srcId="{AFD07284-F913-4549-902F-CE7055C0E37D}" destId="{2C05D234-9BD3-49AF-B1F4-087ABACE5EE6}" srcOrd="0" destOrd="0" presId="urn:microsoft.com/office/officeart/2005/8/layout/hierarchy1#3"/>
    <dgm:cxn modelId="{651EE5D1-7844-48A9-97F1-9DD84C6C8063}" type="presParOf" srcId="{AFD07284-F913-4549-902F-CE7055C0E37D}" destId="{C03855EA-2423-435D-B7FB-053FBC00C1B7}" srcOrd="1" destOrd="0" presId="urn:microsoft.com/office/officeart/2005/8/layout/hierarchy1#3"/>
    <dgm:cxn modelId="{C2800648-676E-426D-B165-94AEC83F56AB}" type="presParOf" srcId="{1271C499-B286-4B8A-97E2-77A95B1FB1E3}" destId="{38B50645-854D-44A0-8318-F53076194062}" srcOrd="1" destOrd="0" presId="urn:microsoft.com/office/officeart/2005/8/layout/hierarchy1#3"/>
    <dgm:cxn modelId="{71FBBA88-30D4-497C-885E-EDFF2D7B9157}" type="presParOf" srcId="{38B50645-854D-44A0-8318-F53076194062}" destId="{3EB0AD1C-FC8D-41B7-AEC6-FE86236DF562}" srcOrd="0" destOrd="0" presId="urn:microsoft.com/office/officeart/2005/8/layout/hierarchy1#3"/>
    <dgm:cxn modelId="{C17A5824-BD90-4C95-A62B-AB680C16213F}" type="presParOf" srcId="{38B50645-854D-44A0-8318-F53076194062}" destId="{1D851400-3016-4F15-B1CD-1B08021A623A}" srcOrd="1" destOrd="0" presId="urn:microsoft.com/office/officeart/2005/8/layout/hierarchy1#3"/>
    <dgm:cxn modelId="{391D9190-FFB2-4173-BADA-0B3B0C8BE3CA}" type="presParOf" srcId="{1D851400-3016-4F15-B1CD-1B08021A623A}" destId="{F4996594-6DD4-4BD7-989C-610B19534E65}" srcOrd="0" destOrd="0" presId="urn:microsoft.com/office/officeart/2005/8/layout/hierarchy1#3"/>
    <dgm:cxn modelId="{DFDED1A5-1897-47FB-859D-BBBDAAD21D99}" type="presParOf" srcId="{F4996594-6DD4-4BD7-989C-610B19534E65}" destId="{DD8BB15B-3E93-4E7F-8AF5-231489A9D599}" srcOrd="0" destOrd="0" presId="urn:microsoft.com/office/officeart/2005/8/layout/hierarchy1#3"/>
    <dgm:cxn modelId="{0C242932-30AE-4EAB-8FAD-509F3E4EF5D0}" type="presParOf" srcId="{F4996594-6DD4-4BD7-989C-610B19534E65}" destId="{F6C6405F-215E-4DE3-9975-1E1CA4C3775A}" srcOrd="1" destOrd="0" presId="urn:microsoft.com/office/officeart/2005/8/layout/hierarchy1#3"/>
    <dgm:cxn modelId="{E465FEEC-E2B1-455A-A90B-F333FE3AE8CA}" type="presParOf" srcId="{1D851400-3016-4F15-B1CD-1B08021A623A}" destId="{E19B5FDF-2F0A-46BB-A907-537F9DE69B8F}" srcOrd="1" destOrd="0" presId="urn:microsoft.com/office/officeart/2005/8/layout/hierarchy1#3"/>
    <dgm:cxn modelId="{939F277F-D7B4-4B91-B95E-D1D46E309E29}" type="presParOf" srcId="{38B50645-854D-44A0-8318-F53076194062}" destId="{01E1E971-C037-4723-BFEA-CFB0C940627C}" srcOrd="2" destOrd="0" presId="urn:microsoft.com/office/officeart/2005/8/layout/hierarchy1#3"/>
    <dgm:cxn modelId="{9B2D5BA0-41CF-40CD-92A3-6C26FF5631EE}" type="presParOf" srcId="{38B50645-854D-44A0-8318-F53076194062}" destId="{7ABD9036-6631-4E8D-917E-0CAA40E42FA8}" srcOrd="3" destOrd="0" presId="urn:microsoft.com/office/officeart/2005/8/layout/hierarchy1#3"/>
    <dgm:cxn modelId="{9CC3567F-5ADF-488B-8938-A1CF772F421F}" type="presParOf" srcId="{7ABD9036-6631-4E8D-917E-0CAA40E42FA8}" destId="{D8DA6EA1-9B65-466C-9DE6-C2C61BE0A595}" srcOrd="0" destOrd="0" presId="urn:microsoft.com/office/officeart/2005/8/layout/hierarchy1#3"/>
    <dgm:cxn modelId="{5A6DF3BF-17DA-40F7-9C43-5B602D896E32}" type="presParOf" srcId="{D8DA6EA1-9B65-466C-9DE6-C2C61BE0A595}" destId="{9AF032CB-92EE-46AD-89FC-0D3E8744E942}" srcOrd="0" destOrd="0" presId="urn:microsoft.com/office/officeart/2005/8/layout/hierarchy1#3"/>
    <dgm:cxn modelId="{E0593108-5442-4265-9844-10EBF51ECED9}" type="presParOf" srcId="{D8DA6EA1-9B65-466C-9DE6-C2C61BE0A595}" destId="{A5935DA2-0789-4EFD-8FB6-6384DC6D2AD5}" srcOrd="1" destOrd="0" presId="urn:microsoft.com/office/officeart/2005/8/layout/hierarchy1#3"/>
    <dgm:cxn modelId="{BD138BBB-1D3A-4972-B28C-65CFF40702DB}" type="presParOf" srcId="{7ABD9036-6631-4E8D-917E-0CAA40E42FA8}" destId="{3E099EEE-3D2E-4749-845B-632ECA2DADA7}" srcOrd="1" destOrd="0" presId="urn:microsoft.com/office/officeart/2005/8/layout/hierarchy1#3"/>
    <dgm:cxn modelId="{054681C0-B1C7-4AD9-B0F2-B5663F3BD3DF}" type="presParOf" srcId="{38B50645-854D-44A0-8318-F53076194062}" destId="{4CA0381E-B65A-4895-984A-29BEBAB8043A}" srcOrd="4" destOrd="0" presId="urn:microsoft.com/office/officeart/2005/8/layout/hierarchy1#3"/>
    <dgm:cxn modelId="{3861B387-B102-49A3-886F-C1EFAAEAE15B}" type="presParOf" srcId="{38B50645-854D-44A0-8318-F53076194062}" destId="{62DB3174-3C68-46F3-A65C-9A59F8F729F8}" srcOrd="5" destOrd="0" presId="urn:microsoft.com/office/officeart/2005/8/layout/hierarchy1#3"/>
    <dgm:cxn modelId="{478D8F1B-79B2-4F77-B9F8-C6C9AE3816BE}" type="presParOf" srcId="{62DB3174-3C68-46F3-A65C-9A59F8F729F8}" destId="{F1A9306A-4094-4072-B5DC-D02B1E5FE225}" srcOrd="0" destOrd="0" presId="urn:microsoft.com/office/officeart/2005/8/layout/hierarchy1#3"/>
    <dgm:cxn modelId="{8AF316BF-22B8-46B9-85EB-18DB0C4C217B}" type="presParOf" srcId="{F1A9306A-4094-4072-B5DC-D02B1E5FE225}" destId="{31B0C2C1-E0D9-4DDC-A94A-BDCE9B81D650}" srcOrd="0" destOrd="0" presId="urn:microsoft.com/office/officeart/2005/8/layout/hierarchy1#3"/>
    <dgm:cxn modelId="{F1FC8E2F-6D03-48F1-9B34-79092400DD6F}" type="presParOf" srcId="{F1A9306A-4094-4072-B5DC-D02B1E5FE225}" destId="{E5EDA56F-EE59-4DA6-A857-834858E1973C}" srcOrd="1" destOrd="0" presId="urn:microsoft.com/office/officeart/2005/8/layout/hierarchy1#3"/>
    <dgm:cxn modelId="{FD870B89-B306-4A81-8CBA-D94DEB7CB5B5}" type="presParOf" srcId="{62DB3174-3C68-46F3-A65C-9A59F8F729F8}" destId="{7C512CE2-95F3-4012-AAC5-E41F7FF7D5AE}" srcOrd="1" destOrd="0" presId="urn:microsoft.com/office/officeart/2005/8/layout/hierarchy1#3"/>
    <dgm:cxn modelId="{65F937F1-8F4D-4FD9-8F5E-45C58119FBD7}" type="presParOf" srcId="{38B50645-854D-44A0-8318-F53076194062}" destId="{06B6F341-FCBA-42F5-B43A-63E9B679706F}" srcOrd="6" destOrd="0" presId="urn:microsoft.com/office/officeart/2005/8/layout/hierarchy1#3"/>
    <dgm:cxn modelId="{492334DF-6BF7-4CAE-9967-A311128BF742}" type="presParOf" srcId="{38B50645-854D-44A0-8318-F53076194062}" destId="{76B97230-75AE-4CA4-8B77-8EBAA6836177}" srcOrd="7" destOrd="0" presId="urn:microsoft.com/office/officeart/2005/8/layout/hierarchy1#3"/>
    <dgm:cxn modelId="{38C3E5DC-AB1D-4B45-AD45-F000E9C7A972}" type="presParOf" srcId="{76B97230-75AE-4CA4-8B77-8EBAA6836177}" destId="{A4D9D249-54CE-4814-9F0D-10D9025DB6AF}" srcOrd="0" destOrd="0" presId="urn:microsoft.com/office/officeart/2005/8/layout/hierarchy1#3"/>
    <dgm:cxn modelId="{8939F808-A08E-4775-BB4B-9202868759CC}" type="presParOf" srcId="{A4D9D249-54CE-4814-9F0D-10D9025DB6AF}" destId="{C2A57947-18BF-4978-AA09-DA1E6DD584F6}" srcOrd="0" destOrd="0" presId="urn:microsoft.com/office/officeart/2005/8/layout/hierarchy1#3"/>
    <dgm:cxn modelId="{8B00B643-6852-4F0D-9A1B-BC967A0E4CF1}" type="presParOf" srcId="{A4D9D249-54CE-4814-9F0D-10D9025DB6AF}" destId="{64E5E65C-644A-46AD-BB43-F84A91958156}" srcOrd="1" destOrd="0" presId="urn:microsoft.com/office/officeart/2005/8/layout/hierarchy1#3"/>
    <dgm:cxn modelId="{CB8B5CC6-CB76-423A-BB57-A21550B60943}" type="presParOf" srcId="{76B97230-75AE-4CA4-8B77-8EBAA6836177}" destId="{1859CFB7-E7C4-4738-BD14-6EDB3F5171A7}" srcOrd="1" destOrd="0" presId="urn:microsoft.com/office/officeart/2005/8/layout/hierarchy1#3"/>
    <dgm:cxn modelId="{E4C2EA3B-400D-434F-97A0-3C95AB54B16B}" type="presParOf" srcId="{96DBC344-7EC6-4349-8C41-AE2B2605C396}" destId="{2721D78C-2AD2-4517-8B7C-B93A3BB65985}" srcOrd="2" destOrd="0" presId="urn:microsoft.com/office/officeart/2005/8/layout/hierarchy1#3"/>
    <dgm:cxn modelId="{FF4D725D-459A-401D-ACDC-D0555D9CC365}" type="presParOf" srcId="{96DBC344-7EC6-4349-8C41-AE2B2605C396}" destId="{5E50BD5F-8D53-408B-8B3E-8AC427338AE8}" srcOrd="3" destOrd="0" presId="urn:microsoft.com/office/officeart/2005/8/layout/hierarchy1#3"/>
    <dgm:cxn modelId="{6BC752A2-FA6D-4241-B73B-DCCF649CACF7}" type="presParOf" srcId="{5E50BD5F-8D53-408B-8B3E-8AC427338AE8}" destId="{BF8B4773-E3AC-4283-B61D-D724C235CCB3}" srcOrd="0" destOrd="0" presId="urn:microsoft.com/office/officeart/2005/8/layout/hierarchy1#3"/>
    <dgm:cxn modelId="{6F3F9C78-A622-452F-8D3C-671E05207F06}" type="presParOf" srcId="{BF8B4773-E3AC-4283-B61D-D724C235CCB3}" destId="{41173143-384D-465B-B4E4-029A9CEECC62}" srcOrd="0" destOrd="0" presId="urn:microsoft.com/office/officeart/2005/8/layout/hierarchy1#3"/>
    <dgm:cxn modelId="{C5F1B0EC-4490-4AAB-B23A-3CF990134EDA}" type="presParOf" srcId="{BF8B4773-E3AC-4283-B61D-D724C235CCB3}" destId="{3EE0EBF2-3FFB-4CC4-B94B-0D63C8013224}" srcOrd="1" destOrd="0" presId="urn:microsoft.com/office/officeart/2005/8/layout/hierarchy1#3"/>
    <dgm:cxn modelId="{6CF541E3-718D-4523-BA8A-56C796083C94}" type="presParOf" srcId="{5E50BD5F-8D53-408B-8B3E-8AC427338AE8}" destId="{5BF884DB-18E0-408C-B15D-DF2FA33D8256}" srcOrd="1" destOrd="0" presId="urn:microsoft.com/office/officeart/2005/8/layout/hierarchy1#3"/>
    <dgm:cxn modelId="{32105689-9E57-4078-9322-F3C116017154}" type="presParOf" srcId="{5BF884DB-18E0-408C-B15D-DF2FA33D8256}" destId="{D06E6128-6EEE-4222-BF99-CEF6D5270752}" srcOrd="0" destOrd="0" presId="urn:microsoft.com/office/officeart/2005/8/layout/hierarchy1#3"/>
    <dgm:cxn modelId="{EF732846-39F3-4EEF-B9EA-EEE72FF303FF}" type="presParOf" srcId="{5BF884DB-18E0-408C-B15D-DF2FA33D8256}" destId="{71F90438-12C7-45F1-AD78-72F55BEB818F}" srcOrd="1" destOrd="0" presId="urn:microsoft.com/office/officeart/2005/8/layout/hierarchy1#3"/>
    <dgm:cxn modelId="{06DA160A-4477-4A5E-9FD0-936B0A179486}" type="presParOf" srcId="{71F90438-12C7-45F1-AD78-72F55BEB818F}" destId="{6BC95194-9170-44D3-8360-F61067E6C715}" srcOrd="0" destOrd="0" presId="urn:microsoft.com/office/officeart/2005/8/layout/hierarchy1#3"/>
    <dgm:cxn modelId="{7EA2B1A6-3DE9-4FA8-992E-BB46D385773C}" type="presParOf" srcId="{6BC95194-9170-44D3-8360-F61067E6C715}" destId="{371D7E5A-102C-4D0F-8E14-D2C6CBE4F144}" srcOrd="0" destOrd="0" presId="urn:microsoft.com/office/officeart/2005/8/layout/hierarchy1#3"/>
    <dgm:cxn modelId="{4661D2D8-4C48-45F9-B835-407AE59FC785}" type="presParOf" srcId="{6BC95194-9170-44D3-8360-F61067E6C715}" destId="{27742C53-0F16-4839-9CAE-24214D8FA686}" srcOrd="1" destOrd="0" presId="urn:microsoft.com/office/officeart/2005/8/layout/hierarchy1#3"/>
    <dgm:cxn modelId="{7E2854B4-5932-438C-B072-FD771BA62D33}" type="presParOf" srcId="{71F90438-12C7-45F1-AD78-72F55BEB818F}" destId="{2FBA6BCB-14B8-480C-94CD-2950505BC540}" srcOrd="1" destOrd="0" presId="urn:microsoft.com/office/officeart/2005/8/layout/hierarchy1#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E32C97-E4EA-4062-BB72-4E855503FA0A}">
      <dsp:nvSpPr>
        <dsp:cNvPr id="0" name=""/>
        <dsp:cNvSpPr/>
      </dsp:nvSpPr>
      <dsp:spPr>
        <a:xfrm>
          <a:off x="0" y="257039"/>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BBD3264-E302-4BCD-B229-344BFA5F7CD2}">
      <dsp:nvSpPr>
        <dsp:cNvPr id="0" name=""/>
        <dsp:cNvSpPr/>
      </dsp:nvSpPr>
      <dsp:spPr>
        <a:xfrm>
          <a:off x="274320" y="50399"/>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t>Chapter 1: Introduction</a:t>
          </a:r>
        </a:p>
      </dsp:txBody>
      <dsp:txXfrm>
        <a:off x="294495" y="70574"/>
        <a:ext cx="3800130" cy="372930"/>
      </dsp:txXfrm>
    </dsp:sp>
    <dsp:sp modelId="{CC4D0E20-AF1C-4696-8BD3-239CBD206F37}">
      <dsp:nvSpPr>
        <dsp:cNvPr id="0" name=""/>
        <dsp:cNvSpPr/>
      </dsp:nvSpPr>
      <dsp:spPr>
        <a:xfrm>
          <a:off x="0" y="89208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F51DF65-2F20-4CCE-BBC8-40E7F7B0A5F5}">
      <dsp:nvSpPr>
        <dsp:cNvPr id="0" name=""/>
        <dsp:cNvSpPr/>
      </dsp:nvSpPr>
      <dsp:spPr>
        <a:xfrm>
          <a:off x="274320" y="68544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t>Chapter 2: Literature Review</a:t>
          </a:r>
        </a:p>
      </dsp:txBody>
      <dsp:txXfrm>
        <a:off x="294495" y="705615"/>
        <a:ext cx="3800130" cy="372930"/>
      </dsp:txXfrm>
    </dsp:sp>
    <dsp:sp modelId="{2594EC7B-3F8B-4109-9EEE-6FC02B670C61}">
      <dsp:nvSpPr>
        <dsp:cNvPr id="0" name=""/>
        <dsp:cNvSpPr/>
      </dsp:nvSpPr>
      <dsp:spPr>
        <a:xfrm>
          <a:off x="0" y="152712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6C8DE16-A4AC-4D2F-A8DC-4B2E5EBBC657}">
      <dsp:nvSpPr>
        <dsp:cNvPr id="0" name=""/>
        <dsp:cNvSpPr/>
      </dsp:nvSpPr>
      <dsp:spPr>
        <a:xfrm>
          <a:off x="274320" y="132048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t>Chapter 3: Methodology</a:t>
          </a:r>
        </a:p>
      </dsp:txBody>
      <dsp:txXfrm>
        <a:off x="294495" y="1340655"/>
        <a:ext cx="3800130" cy="372930"/>
      </dsp:txXfrm>
    </dsp:sp>
    <dsp:sp modelId="{076214CA-9C4E-4CDB-B1D3-0B94AF7A7B61}">
      <dsp:nvSpPr>
        <dsp:cNvPr id="0" name=""/>
        <dsp:cNvSpPr/>
      </dsp:nvSpPr>
      <dsp:spPr>
        <a:xfrm>
          <a:off x="0" y="216216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E343CE1-62F3-4D89-A63D-49F75AD7B373}">
      <dsp:nvSpPr>
        <dsp:cNvPr id="0" name=""/>
        <dsp:cNvSpPr/>
      </dsp:nvSpPr>
      <dsp:spPr>
        <a:xfrm>
          <a:off x="274320" y="195552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t>Chapter 4: Analysis of Findings / Discussion</a:t>
          </a:r>
        </a:p>
      </dsp:txBody>
      <dsp:txXfrm>
        <a:off x="294495" y="1975695"/>
        <a:ext cx="3800130" cy="372930"/>
      </dsp:txXfrm>
    </dsp:sp>
    <dsp:sp modelId="{CCB3BC28-9476-4120-9578-645D8B362A7A}">
      <dsp:nvSpPr>
        <dsp:cNvPr id="0" name=""/>
        <dsp:cNvSpPr/>
      </dsp:nvSpPr>
      <dsp:spPr>
        <a:xfrm>
          <a:off x="0" y="279720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619D851-5DF4-44AE-8157-306E04D0DF12}">
      <dsp:nvSpPr>
        <dsp:cNvPr id="0" name=""/>
        <dsp:cNvSpPr/>
      </dsp:nvSpPr>
      <dsp:spPr>
        <a:xfrm>
          <a:off x="274320" y="259056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t>Chapter 5: Conclusions and Recommendations.</a:t>
          </a:r>
        </a:p>
      </dsp:txBody>
      <dsp:txXfrm>
        <a:off x="294495" y="2610735"/>
        <a:ext cx="3800130" cy="3729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6E6128-6EEE-4222-BF99-CEF6D5270752}">
      <dsp:nvSpPr>
        <dsp:cNvPr id="0" name=""/>
        <dsp:cNvSpPr/>
      </dsp:nvSpPr>
      <dsp:spPr>
        <a:xfrm>
          <a:off x="4880386" y="1842096"/>
          <a:ext cx="91440" cy="265756"/>
        </a:xfrm>
        <a:custGeom>
          <a:avLst/>
          <a:gdLst/>
          <a:ahLst/>
          <a:cxnLst/>
          <a:rect l="0" t="0" r="0" b="0"/>
          <a:pathLst>
            <a:path>
              <a:moveTo>
                <a:pt x="45720" y="0"/>
              </a:moveTo>
              <a:lnTo>
                <a:pt x="45720"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21D78C-2AD2-4517-8B7C-B93A3BB65985}">
      <dsp:nvSpPr>
        <dsp:cNvPr id="0" name=""/>
        <dsp:cNvSpPr/>
      </dsp:nvSpPr>
      <dsp:spPr>
        <a:xfrm>
          <a:off x="3530061" y="996093"/>
          <a:ext cx="1396045" cy="265756"/>
        </a:xfrm>
        <a:custGeom>
          <a:avLst/>
          <a:gdLst/>
          <a:ahLst/>
          <a:cxnLst/>
          <a:rect l="0" t="0" r="0" b="0"/>
          <a:pathLst>
            <a:path>
              <a:moveTo>
                <a:pt x="0" y="0"/>
              </a:moveTo>
              <a:lnTo>
                <a:pt x="0" y="181105"/>
              </a:lnTo>
              <a:lnTo>
                <a:pt x="1396045" y="181105"/>
              </a:lnTo>
              <a:lnTo>
                <a:pt x="1396045" y="2657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B6F341-FCBA-42F5-B43A-63E9B679706F}">
      <dsp:nvSpPr>
        <dsp:cNvPr id="0" name=""/>
        <dsp:cNvSpPr/>
      </dsp:nvSpPr>
      <dsp:spPr>
        <a:xfrm>
          <a:off x="2134016" y="1842096"/>
          <a:ext cx="1675254" cy="265756"/>
        </a:xfrm>
        <a:custGeom>
          <a:avLst/>
          <a:gdLst/>
          <a:ahLst/>
          <a:cxnLst/>
          <a:rect l="0" t="0" r="0" b="0"/>
          <a:pathLst>
            <a:path>
              <a:moveTo>
                <a:pt x="0" y="0"/>
              </a:moveTo>
              <a:lnTo>
                <a:pt x="0" y="181105"/>
              </a:lnTo>
              <a:lnTo>
                <a:pt x="1675254" y="181105"/>
              </a:lnTo>
              <a:lnTo>
                <a:pt x="1675254"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A0381E-B65A-4895-984A-29BEBAB8043A}">
      <dsp:nvSpPr>
        <dsp:cNvPr id="0" name=""/>
        <dsp:cNvSpPr/>
      </dsp:nvSpPr>
      <dsp:spPr>
        <a:xfrm>
          <a:off x="2134016" y="1842096"/>
          <a:ext cx="558418" cy="265756"/>
        </a:xfrm>
        <a:custGeom>
          <a:avLst/>
          <a:gdLst/>
          <a:ahLst/>
          <a:cxnLst/>
          <a:rect l="0" t="0" r="0" b="0"/>
          <a:pathLst>
            <a:path>
              <a:moveTo>
                <a:pt x="0" y="0"/>
              </a:moveTo>
              <a:lnTo>
                <a:pt x="0" y="181105"/>
              </a:lnTo>
              <a:lnTo>
                <a:pt x="558418" y="181105"/>
              </a:lnTo>
              <a:lnTo>
                <a:pt x="558418"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E1E971-C037-4723-BFEA-CFB0C940627C}">
      <dsp:nvSpPr>
        <dsp:cNvPr id="0" name=""/>
        <dsp:cNvSpPr/>
      </dsp:nvSpPr>
      <dsp:spPr>
        <a:xfrm>
          <a:off x="1575598" y="1842096"/>
          <a:ext cx="558418" cy="265756"/>
        </a:xfrm>
        <a:custGeom>
          <a:avLst/>
          <a:gdLst/>
          <a:ahLst/>
          <a:cxnLst/>
          <a:rect l="0" t="0" r="0" b="0"/>
          <a:pathLst>
            <a:path>
              <a:moveTo>
                <a:pt x="558418" y="0"/>
              </a:moveTo>
              <a:lnTo>
                <a:pt x="558418" y="181105"/>
              </a:lnTo>
              <a:lnTo>
                <a:pt x="0" y="181105"/>
              </a:lnTo>
              <a:lnTo>
                <a:pt x="0"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B0AD1C-FC8D-41B7-AEC6-FE86236DF562}">
      <dsp:nvSpPr>
        <dsp:cNvPr id="0" name=""/>
        <dsp:cNvSpPr/>
      </dsp:nvSpPr>
      <dsp:spPr>
        <a:xfrm>
          <a:off x="458762" y="1842096"/>
          <a:ext cx="1675254" cy="265756"/>
        </a:xfrm>
        <a:custGeom>
          <a:avLst/>
          <a:gdLst/>
          <a:ahLst/>
          <a:cxnLst/>
          <a:rect l="0" t="0" r="0" b="0"/>
          <a:pathLst>
            <a:path>
              <a:moveTo>
                <a:pt x="1675254" y="0"/>
              </a:moveTo>
              <a:lnTo>
                <a:pt x="1675254" y="181105"/>
              </a:lnTo>
              <a:lnTo>
                <a:pt x="0" y="181105"/>
              </a:lnTo>
              <a:lnTo>
                <a:pt x="0"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6F7D2D-B495-44EC-A864-CCB51E01CC4F}">
      <dsp:nvSpPr>
        <dsp:cNvPr id="0" name=""/>
        <dsp:cNvSpPr/>
      </dsp:nvSpPr>
      <dsp:spPr>
        <a:xfrm>
          <a:off x="2134016" y="996093"/>
          <a:ext cx="1396045" cy="265756"/>
        </a:xfrm>
        <a:custGeom>
          <a:avLst/>
          <a:gdLst/>
          <a:ahLst/>
          <a:cxnLst/>
          <a:rect l="0" t="0" r="0" b="0"/>
          <a:pathLst>
            <a:path>
              <a:moveTo>
                <a:pt x="1396045" y="0"/>
              </a:moveTo>
              <a:lnTo>
                <a:pt x="1396045" y="181105"/>
              </a:lnTo>
              <a:lnTo>
                <a:pt x="0" y="181105"/>
              </a:lnTo>
              <a:lnTo>
                <a:pt x="0" y="2657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169396-E961-409F-8B6F-343A752B58BC}">
      <dsp:nvSpPr>
        <dsp:cNvPr id="0" name=""/>
        <dsp:cNvSpPr/>
      </dsp:nvSpPr>
      <dsp:spPr>
        <a:xfrm>
          <a:off x="3073174" y="415846"/>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1B9556C-D0FB-4ECF-B9F5-A54E7F757CB3}">
      <dsp:nvSpPr>
        <dsp:cNvPr id="0" name=""/>
        <dsp:cNvSpPr/>
      </dsp:nvSpPr>
      <dsp:spPr>
        <a:xfrm>
          <a:off x="3174704" y="512300"/>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Conceptual Framework</a:t>
          </a:r>
        </a:p>
      </dsp:txBody>
      <dsp:txXfrm>
        <a:off x="3191699" y="529295"/>
        <a:ext cx="879784" cy="546257"/>
      </dsp:txXfrm>
    </dsp:sp>
    <dsp:sp modelId="{2C05D234-9BD3-49AF-B1F4-087ABACE5EE6}">
      <dsp:nvSpPr>
        <dsp:cNvPr id="0" name=""/>
        <dsp:cNvSpPr/>
      </dsp:nvSpPr>
      <dsp:spPr>
        <a:xfrm>
          <a:off x="1677129" y="1261849"/>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03855EA-2423-435D-B7FB-053FBC00C1B7}">
      <dsp:nvSpPr>
        <dsp:cNvPr id="0" name=""/>
        <dsp:cNvSpPr/>
      </dsp:nvSpPr>
      <dsp:spPr>
        <a:xfrm>
          <a:off x="1778659" y="1358303"/>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Independent Variables</a:t>
          </a:r>
          <a:endParaRPr lang="en-US" sz="1000" kern="1200"/>
        </a:p>
      </dsp:txBody>
      <dsp:txXfrm>
        <a:off x="1795654" y="1375298"/>
        <a:ext cx="879784" cy="546257"/>
      </dsp:txXfrm>
    </dsp:sp>
    <dsp:sp modelId="{DD8BB15B-3E93-4E7F-8AF5-231489A9D599}">
      <dsp:nvSpPr>
        <dsp:cNvPr id="0" name=""/>
        <dsp:cNvSpPr/>
      </dsp:nvSpPr>
      <dsp:spPr>
        <a:xfrm>
          <a:off x="1875"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6C6405F-215E-4DE3-9975-1E1CA4C3775A}">
      <dsp:nvSpPr>
        <dsp:cNvPr id="0" name=""/>
        <dsp:cNvSpPr/>
      </dsp:nvSpPr>
      <dsp:spPr>
        <a:xfrm>
          <a:off x="103405"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Influencer Authenticity</a:t>
          </a:r>
          <a:endParaRPr lang="en-US" sz="1000" kern="1200"/>
        </a:p>
      </dsp:txBody>
      <dsp:txXfrm>
        <a:off x="120400" y="2221301"/>
        <a:ext cx="879784" cy="546257"/>
      </dsp:txXfrm>
    </dsp:sp>
    <dsp:sp modelId="{9AF032CB-92EE-46AD-89FC-0D3E8744E942}">
      <dsp:nvSpPr>
        <dsp:cNvPr id="0" name=""/>
        <dsp:cNvSpPr/>
      </dsp:nvSpPr>
      <dsp:spPr>
        <a:xfrm>
          <a:off x="1118711"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5935DA2-0789-4EFD-8FB6-6384DC6D2AD5}">
      <dsp:nvSpPr>
        <dsp:cNvPr id="0" name=""/>
        <dsp:cNvSpPr/>
      </dsp:nvSpPr>
      <dsp:spPr>
        <a:xfrm>
          <a:off x="1220241"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Community-Centric Content</a:t>
          </a:r>
          <a:endParaRPr lang="en-US" sz="1000" kern="1200"/>
        </a:p>
      </dsp:txBody>
      <dsp:txXfrm>
        <a:off x="1237236" y="2221301"/>
        <a:ext cx="879784" cy="546257"/>
      </dsp:txXfrm>
    </dsp:sp>
    <dsp:sp modelId="{31B0C2C1-E0D9-4DDC-A94A-BDCE9B81D650}">
      <dsp:nvSpPr>
        <dsp:cNvPr id="0" name=""/>
        <dsp:cNvSpPr/>
      </dsp:nvSpPr>
      <dsp:spPr>
        <a:xfrm>
          <a:off x="2235547"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5EDA56F-EE59-4DA6-A857-834858E1973C}">
      <dsp:nvSpPr>
        <dsp:cNvPr id="0" name=""/>
        <dsp:cNvSpPr/>
      </dsp:nvSpPr>
      <dsp:spPr>
        <a:xfrm>
          <a:off x="2337077"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Influencer Collaborations</a:t>
          </a:r>
        </a:p>
      </dsp:txBody>
      <dsp:txXfrm>
        <a:off x="2354072" y="2221301"/>
        <a:ext cx="879784" cy="546257"/>
      </dsp:txXfrm>
    </dsp:sp>
    <dsp:sp modelId="{C2A57947-18BF-4978-AA09-DA1E6DD584F6}">
      <dsp:nvSpPr>
        <dsp:cNvPr id="0" name=""/>
        <dsp:cNvSpPr/>
      </dsp:nvSpPr>
      <dsp:spPr>
        <a:xfrm>
          <a:off x="3352383"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4E5E65C-644A-46AD-BB43-F84A91958156}">
      <dsp:nvSpPr>
        <dsp:cNvPr id="0" name=""/>
        <dsp:cNvSpPr/>
      </dsp:nvSpPr>
      <dsp:spPr>
        <a:xfrm>
          <a:off x="3453913"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Hashtag Campaigns</a:t>
          </a:r>
          <a:endParaRPr lang="en-US" sz="1000" kern="1200"/>
        </a:p>
      </dsp:txBody>
      <dsp:txXfrm>
        <a:off x="3470908" y="2221301"/>
        <a:ext cx="879784" cy="546257"/>
      </dsp:txXfrm>
    </dsp:sp>
    <dsp:sp modelId="{41173143-384D-465B-B4E4-029A9CEECC62}">
      <dsp:nvSpPr>
        <dsp:cNvPr id="0" name=""/>
        <dsp:cNvSpPr/>
      </dsp:nvSpPr>
      <dsp:spPr>
        <a:xfrm>
          <a:off x="4469219" y="1261849"/>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EE0EBF2-3FFB-4CC4-B94B-0D63C8013224}">
      <dsp:nvSpPr>
        <dsp:cNvPr id="0" name=""/>
        <dsp:cNvSpPr/>
      </dsp:nvSpPr>
      <dsp:spPr>
        <a:xfrm>
          <a:off x="4570749" y="1358303"/>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Dependent Variable</a:t>
          </a:r>
          <a:endParaRPr lang="en-US" sz="1000" kern="1200"/>
        </a:p>
      </dsp:txBody>
      <dsp:txXfrm>
        <a:off x="4587744" y="1375298"/>
        <a:ext cx="879784" cy="546257"/>
      </dsp:txXfrm>
    </dsp:sp>
    <dsp:sp modelId="{371D7E5A-102C-4D0F-8E14-D2C6CBE4F144}">
      <dsp:nvSpPr>
        <dsp:cNvPr id="0" name=""/>
        <dsp:cNvSpPr/>
      </dsp:nvSpPr>
      <dsp:spPr>
        <a:xfrm>
          <a:off x="4469219"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7742C53-0F16-4839-9CAE-24214D8FA686}">
      <dsp:nvSpPr>
        <dsp:cNvPr id="0" name=""/>
        <dsp:cNvSpPr/>
      </dsp:nvSpPr>
      <dsp:spPr>
        <a:xfrm>
          <a:off x="4570749"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Consumer Purchase Decision</a:t>
          </a:r>
          <a:endParaRPr lang="en-US" sz="1000" kern="1200"/>
        </a:p>
      </dsp:txBody>
      <dsp:txXfrm>
        <a:off x="4587744" y="2221301"/>
        <a:ext cx="879784" cy="546257"/>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3">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EC90C-733C-4F9B-9005-809FFD737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TotalTime>
  <Pages>55</Pages>
  <Words>10508</Words>
  <Characters>59900</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Prabhjot Singh (2226481)</cp:lastModifiedBy>
  <cp:revision>11</cp:revision>
  <cp:lastPrinted>2025-10-20T12:08:00Z</cp:lastPrinted>
  <dcterms:created xsi:type="dcterms:W3CDTF">2025-10-15T14:27:00Z</dcterms:created>
  <dcterms:modified xsi:type="dcterms:W3CDTF">2025-12-21T13:56:00Z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782ba25d-70fb-4420-8d09-787c67954c18</vt:lpwstr>
  </property>
</Properties>
</file>