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1E0F97" w14:textId="2E48E8AD" w:rsidR="00146C65" w:rsidRDefault="00146C65"/>
    <w:p w14:paraId="3E130000" w14:textId="79F3E0F4" w:rsidR="00146C65" w:rsidRDefault="00146C65"/>
    <w:p w14:paraId="1C09F27E" w14:textId="44A89D5F" w:rsidR="00146C65" w:rsidRDefault="00146C65"/>
    <w:p w14:paraId="13AA17F0" w14:textId="7F64FE2B" w:rsidR="00146C65" w:rsidRDefault="00146C65"/>
    <w:p w14:paraId="6077A95C" w14:textId="69A9246F" w:rsidR="00146C65" w:rsidRDefault="00146C65"/>
    <w:p w14:paraId="18E79363" w14:textId="070E075F" w:rsidR="00146C65" w:rsidRDefault="00146C65"/>
    <w:p w14:paraId="403D8926" w14:textId="13C35524" w:rsidR="00146C65" w:rsidRDefault="00146C65"/>
    <w:p w14:paraId="62D147DE" w14:textId="77777777" w:rsidR="00146C65" w:rsidRDefault="00146C65" w:rsidP="00146C65">
      <w:pPr>
        <w:jc w:val="center"/>
        <w:rPr>
          <w:rFonts w:ascii="Arial" w:hAnsi="Arial" w:cs="Arial"/>
          <w:sz w:val="44"/>
          <w:szCs w:val="44"/>
          <w:u w:val="single"/>
        </w:rPr>
      </w:pPr>
    </w:p>
    <w:p w14:paraId="66ED311A" w14:textId="77777777" w:rsidR="00146C65" w:rsidRDefault="00146C65" w:rsidP="00146C65">
      <w:pPr>
        <w:jc w:val="center"/>
        <w:rPr>
          <w:rFonts w:ascii="Arial" w:hAnsi="Arial" w:cs="Arial"/>
          <w:sz w:val="44"/>
          <w:szCs w:val="44"/>
          <w:u w:val="single"/>
        </w:rPr>
      </w:pPr>
    </w:p>
    <w:p w14:paraId="3118CA3B" w14:textId="11BEFC99" w:rsidR="00146C65" w:rsidRPr="00146C65" w:rsidRDefault="00146C65" w:rsidP="00146C65">
      <w:pPr>
        <w:jc w:val="center"/>
        <w:rPr>
          <w:rFonts w:ascii="Arial" w:hAnsi="Arial" w:cs="Arial"/>
          <w:sz w:val="44"/>
          <w:szCs w:val="44"/>
          <w:u w:val="single"/>
        </w:rPr>
      </w:pPr>
      <w:r w:rsidRPr="00146C65">
        <w:rPr>
          <w:rFonts w:ascii="Arial" w:hAnsi="Arial" w:cs="Arial"/>
          <w:sz w:val="44"/>
          <w:szCs w:val="44"/>
          <w:u w:val="single"/>
        </w:rPr>
        <w:t>Module: EAEE5005</w:t>
      </w:r>
    </w:p>
    <w:p w14:paraId="1F13196B" w14:textId="77777777" w:rsidR="00146C65" w:rsidRPr="00146C65" w:rsidRDefault="00146C65" w:rsidP="00146C65">
      <w:pPr>
        <w:jc w:val="center"/>
        <w:rPr>
          <w:rFonts w:ascii="Arial" w:hAnsi="Arial" w:cs="Arial"/>
          <w:sz w:val="44"/>
          <w:szCs w:val="44"/>
          <w:u w:val="single"/>
        </w:rPr>
      </w:pPr>
      <w:r w:rsidRPr="00146C65">
        <w:rPr>
          <w:rFonts w:ascii="Arial" w:hAnsi="Arial" w:cs="Arial"/>
          <w:sz w:val="44"/>
          <w:szCs w:val="44"/>
          <w:u w:val="single"/>
        </w:rPr>
        <w:t>Learning Environments Inside and Outside</w:t>
      </w:r>
    </w:p>
    <w:p w14:paraId="47A613DB" w14:textId="495480DD" w:rsidR="00146C65" w:rsidRDefault="00146C65"/>
    <w:p w14:paraId="49E082FD" w14:textId="450E028B" w:rsidR="00146C65" w:rsidRDefault="00146C65"/>
    <w:p w14:paraId="45847825" w14:textId="060201A1" w:rsidR="00146C65" w:rsidRDefault="00146C65"/>
    <w:p w14:paraId="16053D54" w14:textId="620E9010" w:rsidR="00146C65" w:rsidRDefault="00146C65"/>
    <w:p w14:paraId="63B999C4" w14:textId="624CD9E1" w:rsidR="00146C65" w:rsidRDefault="00146C65"/>
    <w:p w14:paraId="394F793C" w14:textId="38EACD3C" w:rsidR="00146C65" w:rsidRDefault="00146C65"/>
    <w:p w14:paraId="22D059DB" w14:textId="2E13DEFB" w:rsidR="00146C65" w:rsidRDefault="00146C65"/>
    <w:p w14:paraId="4B5E1468" w14:textId="7341AFB9" w:rsidR="00146C65" w:rsidRDefault="00146C65"/>
    <w:p w14:paraId="39FF3329" w14:textId="0E5A758D" w:rsidR="00146C65" w:rsidRDefault="00146C65"/>
    <w:p w14:paraId="3F5C6AE7" w14:textId="577E0119" w:rsidR="00146C65" w:rsidRDefault="00146C65"/>
    <w:p w14:paraId="17FD0C7A" w14:textId="61D4697A" w:rsidR="00146C65" w:rsidRDefault="00146C65"/>
    <w:p w14:paraId="2CDF6043" w14:textId="107CB63F" w:rsidR="00146C65" w:rsidRDefault="00146C65"/>
    <w:p w14:paraId="1B684271" w14:textId="09C99B55" w:rsidR="00146C65" w:rsidRDefault="00146C65"/>
    <w:p w14:paraId="1658BAC9" w14:textId="65027F9E" w:rsidR="00146C65" w:rsidRDefault="00146C65"/>
    <w:p w14:paraId="2BE6BEFF" w14:textId="4E39F402" w:rsidR="00146C65" w:rsidRDefault="00146C65"/>
    <w:p w14:paraId="2052D37C" w14:textId="2487FEF6" w:rsidR="00146C65" w:rsidRDefault="00146C65"/>
    <w:p w14:paraId="104CDEB7" w14:textId="7008C08F" w:rsidR="00146C65" w:rsidRDefault="00146C65"/>
    <w:p w14:paraId="61D6623B" w14:textId="77777777" w:rsidR="00146C65" w:rsidRDefault="00146C65" w:rsidP="00146C65">
      <w:pPr>
        <w:jc w:val="center"/>
        <w:rPr>
          <w:rFonts w:ascii="Arial" w:hAnsi="Arial" w:cs="Arial"/>
          <w:sz w:val="28"/>
          <w:szCs w:val="28"/>
          <w:u w:val="single"/>
        </w:rPr>
      </w:pPr>
    </w:p>
    <w:p w14:paraId="1AD022FD" w14:textId="7597F672" w:rsidR="00146C65" w:rsidRDefault="00146C65" w:rsidP="00146C65">
      <w:pPr>
        <w:jc w:val="center"/>
        <w:rPr>
          <w:rFonts w:ascii="Arial" w:hAnsi="Arial" w:cs="Arial"/>
          <w:sz w:val="28"/>
          <w:szCs w:val="28"/>
          <w:u w:val="single"/>
        </w:rPr>
      </w:pPr>
      <w:r>
        <w:rPr>
          <w:rFonts w:ascii="Arial" w:hAnsi="Arial" w:cs="Arial"/>
          <w:sz w:val="28"/>
          <w:szCs w:val="28"/>
          <w:u w:val="single"/>
        </w:rPr>
        <w:t xml:space="preserve">Portfolio </w:t>
      </w:r>
      <w:r w:rsidRPr="00146C65">
        <w:rPr>
          <w:rFonts w:ascii="Arial" w:hAnsi="Arial" w:cs="Arial"/>
          <w:sz w:val="28"/>
          <w:szCs w:val="28"/>
          <w:u w:val="single"/>
        </w:rPr>
        <w:t>Contents</w:t>
      </w:r>
    </w:p>
    <w:p w14:paraId="1A7EF148" w14:textId="78836425" w:rsidR="00146C65" w:rsidRDefault="00146C65" w:rsidP="00146C65">
      <w:pPr>
        <w:jc w:val="center"/>
        <w:rPr>
          <w:rFonts w:ascii="Arial" w:hAnsi="Arial" w:cs="Arial"/>
          <w:sz w:val="28"/>
          <w:szCs w:val="28"/>
          <w:u w:val="single"/>
        </w:rPr>
      </w:pPr>
    </w:p>
    <w:p w14:paraId="63A5E32A" w14:textId="5BE718FE" w:rsidR="00146C65" w:rsidRDefault="00146C65" w:rsidP="00146C65">
      <w:pPr>
        <w:rPr>
          <w:rFonts w:ascii="Arial" w:hAnsi="Arial" w:cs="Arial"/>
          <w:sz w:val="28"/>
          <w:szCs w:val="28"/>
          <w:u w:val="single"/>
        </w:rPr>
      </w:pPr>
      <w:r>
        <w:rPr>
          <w:rFonts w:ascii="Arial" w:hAnsi="Arial" w:cs="Arial"/>
          <w:sz w:val="28"/>
          <w:szCs w:val="28"/>
          <w:u w:val="single"/>
        </w:rPr>
        <w:t>Component One</w:t>
      </w:r>
    </w:p>
    <w:p w14:paraId="4BB6AF30" w14:textId="01D92EC4" w:rsidR="00146C65" w:rsidRDefault="00146C65" w:rsidP="00146C65">
      <w:pPr>
        <w:rPr>
          <w:rFonts w:ascii="Arial" w:hAnsi="Arial" w:cs="Arial"/>
          <w:sz w:val="28"/>
          <w:szCs w:val="28"/>
        </w:rPr>
      </w:pPr>
      <w:r>
        <w:rPr>
          <w:rFonts w:ascii="Arial" w:hAnsi="Arial" w:cs="Arial"/>
          <w:sz w:val="28"/>
          <w:szCs w:val="28"/>
        </w:rPr>
        <w:t>Experience Plan</w:t>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t>Pages 3-5</w:t>
      </w:r>
    </w:p>
    <w:p w14:paraId="0FD9759E" w14:textId="2481D883" w:rsidR="00146C65" w:rsidRDefault="00146C65" w:rsidP="00146C65">
      <w:pPr>
        <w:rPr>
          <w:rFonts w:ascii="Arial" w:hAnsi="Arial" w:cs="Arial"/>
          <w:sz w:val="28"/>
          <w:szCs w:val="28"/>
        </w:rPr>
      </w:pPr>
    </w:p>
    <w:p w14:paraId="245BD037" w14:textId="06DCF837" w:rsidR="00146C65" w:rsidRDefault="00146C65" w:rsidP="00146C65">
      <w:pPr>
        <w:rPr>
          <w:rFonts w:ascii="Arial" w:hAnsi="Arial" w:cs="Arial"/>
          <w:sz w:val="28"/>
          <w:szCs w:val="28"/>
          <w:u w:val="single"/>
        </w:rPr>
      </w:pPr>
      <w:r>
        <w:rPr>
          <w:rFonts w:ascii="Arial" w:hAnsi="Arial" w:cs="Arial"/>
          <w:sz w:val="28"/>
          <w:szCs w:val="28"/>
          <w:u w:val="single"/>
        </w:rPr>
        <w:t>Component Two</w:t>
      </w:r>
    </w:p>
    <w:p w14:paraId="662B1033" w14:textId="4E0E6496" w:rsidR="00146C65" w:rsidRDefault="00146C65" w:rsidP="00146C65">
      <w:pPr>
        <w:rPr>
          <w:rFonts w:ascii="Arial" w:hAnsi="Arial" w:cs="Arial"/>
          <w:sz w:val="28"/>
          <w:szCs w:val="28"/>
        </w:rPr>
      </w:pPr>
      <w:r>
        <w:rPr>
          <w:rFonts w:ascii="Arial" w:hAnsi="Arial" w:cs="Arial"/>
          <w:sz w:val="28"/>
          <w:szCs w:val="28"/>
        </w:rPr>
        <w:t>Risk/Benefit Assessment</w:t>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t>Pages 6-9</w:t>
      </w:r>
    </w:p>
    <w:p w14:paraId="5A3B5A9F" w14:textId="32107495" w:rsidR="00146C65" w:rsidRDefault="00146C65" w:rsidP="00146C65">
      <w:pPr>
        <w:rPr>
          <w:rFonts w:ascii="Arial" w:hAnsi="Arial" w:cs="Arial"/>
          <w:sz w:val="28"/>
          <w:szCs w:val="28"/>
        </w:rPr>
      </w:pPr>
    </w:p>
    <w:p w14:paraId="3C554468" w14:textId="667B9080" w:rsidR="00146C65" w:rsidRPr="00146C65" w:rsidRDefault="00146C65" w:rsidP="00146C65">
      <w:pPr>
        <w:rPr>
          <w:rFonts w:ascii="Arial" w:hAnsi="Arial" w:cs="Arial"/>
          <w:sz w:val="28"/>
          <w:szCs w:val="28"/>
          <w:u w:val="single"/>
        </w:rPr>
      </w:pPr>
      <w:r w:rsidRPr="00146C65">
        <w:rPr>
          <w:rFonts w:ascii="Arial" w:hAnsi="Arial" w:cs="Arial"/>
          <w:sz w:val="28"/>
          <w:szCs w:val="28"/>
          <w:u w:val="single"/>
        </w:rPr>
        <w:t>Component Three</w:t>
      </w:r>
    </w:p>
    <w:p w14:paraId="2D6364A1" w14:textId="6D8957ED" w:rsidR="00146C65" w:rsidRDefault="00146C65" w:rsidP="00146C65">
      <w:pPr>
        <w:rPr>
          <w:rFonts w:ascii="Arial" w:hAnsi="Arial" w:cs="Arial"/>
          <w:sz w:val="28"/>
          <w:szCs w:val="28"/>
        </w:rPr>
      </w:pPr>
      <w:r>
        <w:rPr>
          <w:rFonts w:ascii="Arial" w:hAnsi="Arial" w:cs="Arial"/>
          <w:sz w:val="28"/>
          <w:szCs w:val="28"/>
        </w:rPr>
        <w:t>Environmental Audit</w:t>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t>Pages 10-12</w:t>
      </w:r>
    </w:p>
    <w:p w14:paraId="793AB3BD" w14:textId="5C0E572A" w:rsidR="00146C65" w:rsidRDefault="00146C65" w:rsidP="00146C65">
      <w:pPr>
        <w:rPr>
          <w:rFonts w:ascii="Arial" w:hAnsi="Arial" w:cs="Arial"/>
          <w:sz w:val="28"/>
          <w:szCs w:val="28"/>
        </w:rPr>
      </w:pPr>
    </w:p>
    <w:p w14:paraId="2D32C9B0" w14:textId="2EA37E3F" w:rsidR="00146C65" w:rsidRPr="00146C65" w:rsidRDefault="00146C65" w:rsidP="00146C65">
      <w:pPr>
        <w:rPr>
          <w:rFonts w:ascii="Arial" w:hAnsi="Arial" w:cs="Arial"/>
          <w:sz w:val="28"/>
          <w:szCs w:val="28"/>
          <w:u w:val="single"/>
        </w:rPr>
      </w:pPr>
      <w:r w:rsidRPr="00146C65">
        <w:rPr>
          <w:rFonts w:ascii="Arial" w:hAnsi="Arial" w:cs="Arial"/>
          <w:sz w:val="28"/>
          <w:szCs w:val="28"/>
          <w:u w:val="single"/>
        </w:rPr>
        <w:t>Component Four</w:t>
      </w:r>
    </w:p>
    <w:p w14:paraId="512EFEBE" w14:textId="1CFC7282" w:rsidR="00146C65" w:rsidRDefault="00146C65" w:rsidP="00146C65">
      <w:pPr>
        <w:rPr>
          <w:rFonts w:ascii="Arial" w:hAnsi="Arial" w:cs="Arial"/>
          <w:sz w:val="28"/>
          <w:szCs w:val="28"/>
        </w:rPr>
      </w:pPr>
      <w:r>
        <w:rPr>
          <w:rFonts w:ascii="Arial" w:hAnsi="Arial" w:cs="Arial"/>
          <w:sz w:val="28"/>
          <w:szCs w:val="28"/>
        </w:rPr>
        <w:t>Experience Evaluation</w:t>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t>Pages 13-17</w:t>
      </w:r>
    </w:p>
    <w:p w14:paraId="278A9F42" w14:textId="0C0C6BFD" w:rsidR="00146C65" w:rsidRDefault="00146C65" w:rsidP="00146C65">
      <w:pPr>
        <w:rPr>
          <w:rFonts w:ascii="Arial" w:hAnsi="Arial" w:cs="Arial"/>
          <w:sz w:val="28"/>
          <w:szCs w:val="28"/>
        </w:rPr>
      </w:pPr>
    </w:p>
    <w:p w14:paraId="7236F3F6" w14:textId="4938A191" w:rsidR="00146C65" w:rsidRDefault="00146C65">
      <w:r>
        <w:rPr>
          <w:rFonts w:ascii="Arial" w:hAnsi="Arial" w:cs="Arial"/>
          <w:sz w:val="28"/>
          <w:szCs w:val="28"/>
        </w:rPr>
        <w:t>Reference List</w:t>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r>
      <w:r w:rsidR="00E36BB2">
        <w:rPr>
          <w:rFonts w:ascii="Arial" w:hAnsi="Arial" w:cs="Arial"/>
          <w:sz w:val="28"/>
          <w:szCs w:val="28"/>
        </w:rPr>
        <w:tab/>
        <w:t>Pages 18-22</w:t>
      </w:r>
    </w:p>
    <w:p w14:paraId="6BA2E8ED" w14:textId="63CEBA3E" w:rsidR="00146C65" w:rsidRDefault="00146C65"/>
    <w:p w14:paraId="2626C462" w14:textId="75ED13A1" w:rsidR="00146C65" w:rsidRDefault="00146C65" w:rsidP="00146C65">
      <w:pPr>
        <w:tabs>
          <w:tab w:val="left" w:pos="3540"/>
        </w:tabs>
      </w:pPr>
      <w:r>
        <w:tab/>
      </w:r>
    </w:p>
    <w:p w14:paraId="554B7B41" w14:textId="4BC44B79" w:rsidR="00146C65" w:rsidRDefault="00146C65"/>
    <w:p w14:paraId="44903926" w14:textId="6BED38A0" w:rsidR="00146C65" w:rsidRDefault="00146C65"/>
    <w:p w14:paraId="06A23974" w14:textId="1882DD34" w:rsidR="00146C65" w:rsidRDefault="00146C65"/>
    <w:p w14:paraId="6F6CC0FF" w14:textId="3A34DDD0" w:rsidR="00146C65" w:rsidRDefault="00146C65"/>
    <w:p w14:paraId="7288CDED" w14:textId="77777777" w:rsidR="00146C65" w:rsidRDefault="00146C65" w:rsidP="00146C65">
      <w:pPr>
        <w:jc w:val="center"/>
        <w:rPr>
          <w:rFonts w:ascii="Arial" w:hAnsi="Arial" w:cs="Arial"/>
          <w:sz w:val="44"/>
          <w:szCs w:val="44"/>
        </w:rPr>
      </w:pPr>
    </w:p>
    <w:p w14:paraId="01F8CBF8" w14:textId="40B5A82F" w:rsidR="00146C65" w:rsidRDefault="00146C65"/>
    <w:p w14:paraId="1401EAAC" w14:textId="28947990" w:rsidR="00146C65" w:rsidRDefault="00146C65"/>
    <w:p w14:paraId="6308622D" w14:textId="53AB4285" w:rsidR="00146C65" w:rsidRDefault="00146C65"/>
    <w:p w14:paraId="6C23D0EA" w14:textId="351290BA" w:rsidR="00146C65" w:rsidRDefault="00146C65"/>
    <w:p w14:paraId="4F349FC5" w14:textId="77777777" w:rsidR="00146C65" w:rsidRDefault="00146C65"/>
    <w:tbl>
      <w:tblPr>
        <w:tblStyle w:val="TableGrid"/>
        <w:tblW w:w="0" w:type="auto"/>
        <w:tblLook w:val="04A0" w:firstRow="1" w:lastRow="0" w:firstColumn="1" w:lastColumn="0" w:noHBand="0" w:noVBand="1"/>
      </w:tblPr>
      <w:tblGrid>
        <w:gridCol w:w="2965"/>
        <w:gridCol w:w="3150"/>
        <w:gridCol w:w="2901"/>
      </w:tblGrid>
      <w:tr w:rsidR="00ED401F" w14:paraId="3C0A5154" w14:textId="77777777" w:rsidTr="00FC46C6">
        <w:tc>
          <w:tcPr>
            <w:tcW w:w="9016" w:type="dxa"/>
            <w:gridSpan w:val="3"/>
          </w:tcPr>
          <w:p w14:paraId="678A346E" w14:textId="393C34FE" w:rsidR="00ED401F" w:rsidRPr="00B01CDC" w:rsidRDefault="00973451" w:rsidP="00ED401F">
            <w:pPr>
              <w:jc w:val="center"/>
              <w:rPr>
                <w:rFonts w:ascii="Arial" w:hAnsi="Arial" w:cs="Arial"/>
                <w:bCs/>
                <w:iCs/>
                <w:sz w:val="28"/>
                <w:szCs w:val="28"/>
                <w:u w:val="single"/>
              </w:rPr>
            </w:pPr>
            <w:r w:rsidRPr="00B01CDC">
              <w:rPr>
                <w:rFonts w:ascii="Arial" w:hAnsi="Arial" w:cs="Arial"/>
                <w:bCs/>
                <w:iCs/>
                <w:sz w:val="28"/>
                <w:szCs w:val="28"/>
                <w:u w:val="single"/>
              </w:rPr>
              <w:t>Experience</w:t>
            </w:r>
            <w:r w:rsidR="00ED401F" w:rsidRPr="00B01CDC">
              <w:rPr>
                <w:rFonts w:ascii="Arial" w:hAnsi="Arial" w:cs="Arial"/>
                <w:bCs/>
                <w:iCs/>
                <w:sz w:val="28"/>
                <w:szCs w:val="28"/>
                <w:u w:val="single"/>
              </w:rPr>
              <w:t xml:space="preserve"> Plan</w:t>
            </w:r>
          </w:p>
        </w:tc>
      </w:tr>
      <w:tr w:rsidR="00ED401F" w14:paraId="07507E4E" w14:textId="77777777" w:rsidTr="00D777C9">
        <w:tc>
          <w:tcPr>
            <w:tcW w:w="9016" w:type="dxa"/>
            <w:gridSpan w:val="3"/>
          </w:tcPr>
          <w:p w14:paraId="4B19E459" w14:textId="16E3D510" w:rsidR="00ED401F" w:rsidRPr="00ED401F" w:rsidRDefault="00973451" w:rsidP="00ED401F">
            <w:pPr>
              <w:rPr>
                <w:b/>
                <w:i/>
              </w:rPr>
            </w:pPr>
            <w:r>
              <w:rPr>
                <w:b/>
                <w:i/>
              </w:rPr>
              <w:t>Experience</w:t>
            </w:r>
            <w:r w:rsidR="00ED401F">
              <w:rPr>
                <w:b/>
                <w:i/>
              </w:rPr>
              <w:t>:</w:t>
            </w:r>
            <w:r w:rsidR="008B7774">
              <w:rPr>
                <w:b/>
                <w:i/>
              </w:rPr>
              <w:t xml:space="preserve"> </w:t>
            </w:r>
            <w:r>
              <w:rPr>
                <w:bCs/>
                <w:iCs/>
              </w:rPr>
              <w:t>To visit the school woodland</w:t>
            </w:r>
            <w:r w:rsidR="008B7774" w:rsidRPr="004F3CA2">
              <w:rPr>
                <w:bCs/>
                <w:iCs/>
              </w:rPr>
              <w:t xml:space="preserve"> area</w:t>
            </w:r>
          </w:p>
          <w:p w14:paraId="3B5A03CC" w14:textId="77777777" w:rsidR="00ED401F" w:rsidRDefault="00ED401F" w:rsidP="00ED401F"/>
        </w:tc>
      </w:tr>
      <w:tr w:rsidR="00ED401F" w14:paraId="5747CA67" w14:textId="77777777" w:rsidTr="00ED401F">
        <w:tc>
          <w:tcPr>
            <w:tcW w:w="2965" w:type="dxa"/>
          </w:tcPr>
          <w:p w14:paraId="66DB35C6" w14:textId="746F3BFB" w:rsidR="00ED401F" w:rsidRPr="00ED401F" w:rsidRDefault="00ED401F" w:rsidP="00ED401F">
            <w:pPr>
              <w:rPr>
                <w:b/>
                <w:i/>
              </w:rPr>
            </w:pPr>
            <w:r w:rsidRPr="00ED401F">
              <w:rPr>
                <w:b/>
                <w:i/>
              </w:rPr>
              <w:t>Number of children:</w:t>
            </w:r>
            <w:r w:rsidR="008B7774">
              <w:rPr>
                <w:b/>
                <w:i/>
              </w:rPr>
              <w:t xml:space="preserve"> </w:t>
            </w:r>
            <w:r w:rsidR="00487284" w:rsidRPr="004F3CA2">
              <w:rPr>
                <w:bCs/>
                <w:iCs/>
              </w:rPr>
              <w:t>1</w:t>
            </w:r>
            <w:r w:rsidR="00344DCB">
              <w:rPr>
                <w:bCs/>
                <w:iCs/>
              </w:rPr>
              <w:t>2</w:t>
            </w:r>
          </w:p>
          <w:p w14:paraId="02AAD336" w14:textId="77777777" w:rsidR="00ED401F" w:rsidRDefault="00ED401F" w:rsidP="00ED401F"/>
        </w:tc>
        <w:tc>
          <w:tcPr>
            <w:tcW w:w="3150" w:type="dxa"/>
          </w:tcPr>
          <w:p w14:paraId="02A81E1D" w14:textId="7A151F04" w:rsidR="00ED401F" w:rsidRPr="00ED401F" w:rsidRDefault="00ED401F" w:rsidP="00ED401F">
            <w:pPr>
              <w:rPr>
                <w:b/>
                <w:i/>
              </w:rPr>
            </w:pPr>
            <w:r w:rsidRPr="00ED401F">
              <w:rPr>
                <w:b/>
                <w:i/>
              </w:rPr>
              <w:t>Age of children</w:t>
            </w:r>
            <w:r w:rsidRPr="004F3CA2">
              <w:rPr>
                <w:bCs/>
                <w:iCs/>
              </w:rPr>
              <w:t>:</w:t>
            </w:r>
            <w:r w:rsidR="008B7774" w:rsidRPr="004F3CA2">
              <w:rPr>
                <w:bCs/>
                <w:iCs/>
              </w:rPr>
              <w:t xml:space="preserve"> </w:t>
            </w:r>
            <w:r w:rsidR="004F3CA2" w:rsidRPr="004F3CA2">
              <w:rPr>
                <w:bCs/>
                <w:iCs/>
              </w:rPr>
              <w:t>4/</w:t>
            </w:r>
            <w:r w:rsidR="008B7774" w:rsidRPr="004F3CA2">
              <w:rPr>
                <w:bCs/>
                <w:iCs/>
              </w:rPr>
              <w:t>5 years old</w:t>
            </w:r>
          </w:p>
        </w:tc>
        <w:tc>
          <w:tcPr>
            <w:tcW w:w="2901" w:type="dxa"/>
          </w:tcPr>
          <w:p w14:paraId="3452605E" w14:textId="422484C4" w:rsidR="00ED401F" w:rsidRPr="00ED401F" w:rsidRDefault="00ED401F" w:rsidP="00ED401F">
            <w:pPr>
              <w:rPr>
                <w:i/>
              </w:rPr>
            </w:pPr>
            <w:r w:rsidRPr="00ED401F">
              <w:rPr>
                <w:b/>
                <w:i/>
              </w:rPr>
              <w:t>Number of adults:</w:t>
            </w:r>
            <w:r w:rsidR="008B7774">
              <w:rPr>
                <w:b/>
                <w:i/>
              </w:rPr>
              <w:t xml:space="preserve"> </w:t>
            </w:r>
            <w:r w:rsidR="008B7774" w:rsidRPr="004F3CA2">
              <w:rPr>
                <w:bCs/>
                <w:iCs/>
              </w:rPr>
              <w:t>2</w:t>
            </w:r>
          </w:p>
        </w:tc>
      </w:tr>
      <w:tr w:rsidR="00ED401F" w14:paraId="7A403149" w14:textId="77777777" w:rsidTr="00ED401F">
        <w:tc>
          <w:tcPr>
            <w:tcW w:w="2965" w:type="dxa"/>
          </w:tcPr>
          <w:p w14:paraId="38E22CA7" w14:textId="118DEDCE" w:rsidR="00ED401F" w:rsidRPr="00ED401F" w:rsidRDefault="008B7774" w:rsidP="00ED401F">
            <w:pPr>
              <w:rPr>
                <w:b/>
                <w:i/>
              </w:rPr>
            </w:pPr>
            <w:r>
              <w:rPr>
                <w:b/>
                <w:i/>
              </w:rPr>
              <w:t>L</w:t>
            </w:r>
            <w:r w:rsidR="00ED401F" w:rsidRPr="00ED401F">
              <w:rPr>
                <w:b/>
                <w:i/>
              </w:rPr>
              <w:t>ocation:</w:t>
            </w:r>
            <w:r>
              <w:rPr>
                <w:b/>
                <w:i/>
              </w:rPr>
              <w:t xml:space="preserve"> </w:t>
            </w:r>
            <w:r w:rsidRPr="004F3CA2">
              <w:rPr>
                <w:bCs/>
                <w:iCs/>
              </w:rPr>
              <w:t>School</w:t>
            </w:r>
            <w:r w:rsidR="00973451">
              <w:rPr>
                <w:bCs/>
                <w:iCs/>
              </w:rPr>
              <w:t xml:space="preserve"> Woodland</w:t>
            </w:r>
            <w:r w:rsidRPr="004F3CA2">
              <w:rPr>
                <w:bCs/>
                <w:iCs/>
              </w:rPr>
              <w:t xml:space="preserve"> Area</w:t>
            </w:r>
          </w:p>
          <w:p w14:paraId="57D7C50E" w14:textId="77777777" w:rsidR="00ED401F" w:rsidRDefault="00ED401F" w:rsidP="00ED401F"/>
        </w:tc>
        <w:tc>
          <w:tcPr>
            <w:tcW w:w="3150" w:type="dxa"/>
          </w:tcPr>
          <w:p w14:paraId="00820AAD" w14:textId="5CCC1FFA" w:rsidR="00ED401F" w:rsidRPr="00ED401F" w:rsidRDefault="00ED401F" w:rsidP="00ED401F">
            <w:pPr>
              <w:rPr>
                <w:i/>
              </w:rPr>
            </w:pPr>
            <w:r w:rsidRPr="00ED401F">
              <w:rPr>
                <w:b/>
                <w:i/>
              </w:rPr>
              <w:t>Preparation time:</w:t>
            </w:r>
            <w:r w:rsidR="008B7774">
              <w:rPr>
                <w:b/>
                <w:i/>
              </w:rPr>
              <w:t xml:space="preserve"> </w:t>
            </w:r>
            <w:r w:rsidR="00602FF8">
              <w:rPr>
                <w:bCs/>
                <w:iCs/>
              </w:rPr>
              <w:t>30 m</w:t>
            </w:r>
            <w:r w:rsidR="008B7774" w:rsidRPr="004F3CA2">
              <w:rPr>
                <w:bCs/>
                <w:iCs/>
              </w:rPr>
              <w:t>inutes</w:t>
            </w:r>
          </w:p>
        </w:tc>
        <w:tc>
          <w:tcPr>
            <w:tcW w:w="2901" w:type="dxa"/>
          </w:tcPr>
          <w:p w14:paraId="4E3C4C19" w14:textId="02D49FF9" w:rsidR="00ED401F" w:rsidRPr="00ED401F" w:rsidRDefault="00ED401F" w:rsidP="00ED401F">
            <w:pPr>
              <w:rPr>
                <w:i/>
              </w:rPr>
            </w:pPr>
            <w:r w:rsidRPr="00ED401F">
              <w:rPr>
                <w:b/>
                <w:i/>
              </w:rPr>
              <w:t>Activity time:</w:t>
            </w:r>
            <w:r w:rsidR="008B7774">
              <w:rPr>
                <w:b/>
                <w:i/>
              </w:rPr>
              <w:t xml:space="preserve"> </w:t>
            </w:r>
            <w:r w:rsidR="00973451">
              <w:rPr>
                <w:bCs/>
                <w:iCs/>
              </w:rPr>
              <w:t>2-3</w:t>
            </w:r>
            <w:r w:rsidR="008B7774" w:rsidRPr="004F3CA2">
              <w:rPr>
                <w:bCs/>
                <w:iCs/>
              </w:rPr>
              <w:t xml:space="preserve"> </w:t>
            </w:r>
            <w:r w:rsidR="00487284" w:rsidRPr="004F3CA2">
              <w:rPr>
                <w:bCs/>
                <w:iCs/>
              </w:rPr>
              <w:t>ho</w:t>
            </w:r>
            <w:r w:rsidR="008B7774" w:rsidRPr="004F3CA2">
              <w:rPr>
                <w:bCs/>
                <w:iCs/>
              </w:rPr>
              <w:t>urs</w:t>
            </w:r>
          </w:p>
        </w:tc>
      </w:tr>
      <w:tr w:rsidR="00ED401F" w14:paraId="28DBFCA2" w14:textId="77777777" w:rsidTr="00F65631">
        <w:tc>
          <w:tcPr>
            <w:tcW w:w="9016" w:type="dxa"/>
            <w:gridSpan w:val="3"/>
          </w:tcPr>
          <w:p w14:paraId="77B7D239" w14:textId="76546B99" w:rsidR="00ED401F" w:rsidRDefault="00ED401F" w:rsidP="00ED401F">
            <w:pPr>
              <w:rPr>
                <w:b/>
                <w:i/>
              </w:rPr>
            </w:pPr>
            <w:r w:rsidRPr="00ED401F">
              <w:rPr>
                <w:b/>
                <w:i/>
              </w:rPr>
              <w:t>Resources:</w:t>
            </w:r>
            <w:r w:rsidR="008B7774">
              <w:rPr>
                <w:b/>
                <w:i/>
              </w:rPr>
              <w:t xml:space="preserve">   </w:t>
            </w:r>
          </w:p>
          <w:p w14:paraId="1FB0CCB6" w14:textId="52A452AD" w:rsidR="008B7774" w:rsidRPr="004F3CA2" w:rsidRDefault="008B7774" w:rsidP="008B7774">
            <w:pPr>
              <w:pStyle w:val="ListParagraph"/>
              <w:numPr>
                <w:ilvl w:val="0"/>
                <w:numId w:val="1"/>
              </w:numPr>
              <w:rPr>
                <w:bCs/>
                <w:iCs/>
              </w:rPr>
            </w:pPr>
            <w:r w:rsidRPr="004F3CA2">
              <w:rPr>
                <w:bCs/>
                <w:iCs/>
              </w:rPr>
              <w:t>String</w:t>
            </w:r>
          </w:p>
          <w:p w14:paraId="05048800" w14:textId="7C63A794" w:rsidR="00487284" w:rsidRPr="004F3CA2" w:rsidRDefault="00487284" w:rsidP="008B7774">
            <w:pPr>
              <w:pStyle w:val="ListParagraph"/>
              <w:numPr>
                <w:ilvl w:val="0"/>
                <w:numId w:val="1"/>
              </w:numPr>
              <w:rPr>
                <w:bCs/>
                <w:iCs/>
              </w:rPr>
            </w:pPr>
            <w:r w:rsidRPr="004F3CA2">
              <w:rPr>
                <w:bCs/>
                <w:iCs/>
              </w:rPr>
              <w:t>Rope</w:t>
            </w:r>
          </w:p>
          <w:p w14:paraId="34C68C6C" w14:textId="16558410" w:rsidR="008B7774" w:rsidRPr="004F3CA2" w:rsidRDefault="008B7774" w:rsidP="008B7774">
            <w:pPr>
              <w:pStyle w:val="ListParagraph"/>
              <w:numPr>
                <w:ilvl w:val="0"/>
                <w:numId w:val="1"/>
              </w:numPr>
              <w:rPr>
                <w:bCs/>
                <w:iCs/>
              </w:rPr>
            </w:pPr>
            <w:r w:rsidRPr="004F3CA2">
              <w:rPr>
                <w:bCs/>
                <w:iCs/>
              </w:rPr>
              <w:t>Tarpaulin</w:t>
            </w:r>
          </w:p>
          <w:p w14:paraId="0B58D0E4" w14:textId="59E13DD2" w:rsidR="008B7774" w:rsidRPr="004F3CA2" w:rsidRDefault="008B7774" w:rsidP="008B7774">
            <w:pPr>
              <w:pStyle w:val="ListParagraph"/>
              <w:numPr>
                <w:ilvl w:val="0"/>
                <w:numId w:val="1"/>
              </w:numPr>
              <w:rPr>
                <w:bCs/>
                <w:iCs/>
              </w:rPr>
            </w:pPr>
            <w:r w:rsidRPr="004F3CA2">
              <w:rPr>
                <w:bCs/>
                <w:iCs/>
              </w:rPr>
              <w:t>Small fishing nets</w:t>
            </w:r>
          </w:p>
          <w:p w14:paraId="5780C7FE" w14:textId="173E7FB2" w:rsidR="00487284" w:rsidRPr="004F3CA2" w:rsidRDefault="00602FF8" w:rsidP="00487284">
            <w:pPr>
              <w:pStyle w:val="ListParagraph"/>
              <w:numPr>
                <w:ilvl w:val="0"/>
                <w:numId w:val="1"/>
              </w:numPr>
              <w:rPr>
                <w:bCs/>
                <w:iCs/>
              </w:rPr>
            </w:pPr>
            <w:r>
              <w:rPr>
                <w:bCs/>
                <w:iCs/>
              </w:rPr>
              <w:t>A range of different size b</w:t>
            </w:r>
            <w:r w:rsidR="00487284" w:rsidRPr="004F3CA2">
              <w:rPr>
                <w:bCs/>
                <w:iCs/>
              </w:rPr>
              <w:t>uckets</w:t>
            </w:r>
          </w:p>
          <w:p w14:paraId="6208C1F3" w14:textId="310D77C2" w:rsidR="00ED401F" w:rsidRPr="004F3CA2" w:rsidRDefault="00487284" w:rsidP="00487284">
            <w:pPr>
              <w:pStyle w:val="ListParagraph"/>
              <w:numPr>
                <w:ilvl w:val="0"/>
                <w:numId w:val="1"/>
              </w:numPr>
              <w:rPr>
                <w:bCs/>
                <w:iCs/>
              </w:rPr>
            </w:pPr>
            <w:r w:rsidRPr="004F3CA2">
              <w:rPr>
                <w:bCs/>
                <w:iCs/>
              </w:rPr>
              <w:t>Magnifying glasses</w:t>
            </w:r>
          </w:p>
          <w:p w14:paraId="6CB8187A" w14:textId="398D621F" w:rsidR="00487284" w:rsidRPr="004F3CA2" w:rsidRDefault="00487284" w:rsidP="00487284">
            <w:pPr>
              <w:pStyle w:val="ListParagraph"/>
              <w:numPr>
                <w:ilvl w:val="0"/>
                <w:numId w:val="1"/>
              </w:numPr>
              <w:rPr>
                <w:bCs/>
                <w:iCs/>
              </w:rPr>
            </w:pPr>
            <w:r w:rsidRPr="004F3CA2">
              <w:rPr>
                <w:bCs/>
                <w:iCs/>
              </w:rPr>
              <w:t>Pots and pans</w:t>
            </w:r>
          </w:p>
          <w:p w14:paraId="79AFEFFB" w14:textId="77777777" w:rsidR="001E1B3C" w:rsidRPr="004F3CA2" w:rsidRDefault="00020C44" w:rsidP="001E1B3C">
            <w:pPr>
              <w:pStyle w:val="ListParagraph"/>
              <w:numPr>
                <w:ilvl w:val="0"/>
                <w:numId w:val="1"/>
              </w:numPr>
              <w:rPr>
                <w:bCs/>
                <w:iCs/>
              </w:rPr>
            </w:pPr>
            <w:r w:rsidRPr="004F3CA2">
              <w:rPr>
                <w:bCs/>
                <w:iCs/>
              </w:rPr>
              <w:t>Paper and crayons</w:t>
            </w:r>
          </w:p>
          <w:p w14:paraId="0B5DF5B2" w14:textId="77777777" w:rsidR="001E1B3C" w:rsidRPr="004F3CA2" w:rsidRDefault="001E1B3C" w:rsidP="001E1B3C">
            <w:pPr>
              <w:pStyle w:val="ListParagraph"/>
              <w:numPr>
                <w:ilvl w:val="0"/>
                <w:numId w:val="1"/>
              </w:numPr>
              <w:rPr>
                <w:bCs/>
                <w:iCs/>
              </w:rPr>
            </w:pPr>
            <w:r w:rsidRPr="004F3CA2">
              <w:rPr>
                <w:bCs/>
                <w:iCs/>
              </w:rPr>
              <w:t>First aid kit</w:t>
            </w:r>
          </w:p>
          <w:p w14:paraId="65505F1E" w14:textId="1A5D60F9" w:rsidR="00487284" w:rsidRPr="004F3CA2" w:rsidRDefault="00487284" w:rsidP="001E1B3C">
            <w:pPr>
              <w:pStyle w:val="ListParagraph"/>
              <w:numPr>
                <w:ilvl w:val="0"/>
                <w:numId w:val="1"/>
              </w:numPr>
              <w:rPr>
                <w:bCs/>
                <w:iCs/>
              </w:rPr>
            </w:pPr>
            <w:r w:rsidRPr="004F3CA2">
              <w:rPr>
                <w:bCs/>
                <w:iCs/>
              </w:rPr>
              <w:t>Drink and Snack</w:t>
            </w:r>
          </w:p>
          <w:p w14:paraId="3F39D638" w14:textId="77777777" w:rsidR="00ED401F" w:rsidRDefault="00ED401F" w:rsidP="00ED401F">
            <w:pPr>
              <w:jc w:val="center"/>
            </w:pPr>
          </w:p>
        </w:tc>
      </w:tr>
      <w:tr w:rsidR="00ED401F" w14:paraId="3F7FFEC9" w14:textId="77777777" w:rsidTr="00943811">
        <w:tc>
          <w:tcPr>
            <w:tcW w:w="9016" w:type="dxa"/>
            <w:gridSpan w:val="3"/>
          </w:tcPr>
          <w:p w14:paraId="1DA92D8C" w14:textId="3D581342" w:rsidR="00ED401F" w:rsidRDefault="00ED401F" w:rsidP="00ED401F">
            <w:pPr>
              <w:rPr>
                <w:b/>
                <w:i/>
              </w:rPr>
            </w:pPr>
            <w:r w:rsidRPr="00ED401F">
              <w:rPr>
                <w:b/>
                <w:i/>
              </w:rPr>
              <w:t>Aim/s of activity:</w:t>
            </w:r>
          </w:p>
          <w:p w14:paraId="762A820C" w14:textId="43B0E656" w:rsidR="000472E3" w:rsidRDefault="000472E3" w:rsidP="00ED401F">
            <w:pPr>
              <w:rPr>
                <w:bCs/>
                <w:iCs/>
              </w:rPr>
            </w:pPr>
            <w:r>
              <w:rPr>
                <w:bCs/>
                <w:iCs/>
              </w:rPr>
              <w:t>Allow the child to holistically develop.</w:t>
            </w:r>
          </w:p>
          <w:p w14:paraId="74813F9D" w14:textId="0F349157" w:rsidR="00602FF8" w:rsidRDefault="00602FF8" w:rsidP="00ED401F">
            <w:pPr>
              <w:rPr>
                <w:bCs/>
                <w:iCs/>
              </w:rPr>
            </w:pPr>
            <w:r>
              <w:rPr>
                <w:bCs/>
                <w:iCs/>
              </w:rPr>
              <w:t>Allow the children to engage with nature</w:t>
            </w:r>
          </w:p>
          <w:p w14:paraId="76E7AAF5" w14:textId="21332F79" w:rsidR="0041501A" w:rsidRPr="004F3CA2" w:rsidRDefault="00602FF8" w:rsidP="00ED401F">
            <w:pPr>
              <w:rPr>
                <w:bCs/>
                <w:iCs/>
              </w:rPr>
            </w:pPr>
            <w:r>
              <w:rPr>
                <w:bCs/>
                <w:iCs/>
              </w:rPr>
              <w:t xml:space="preserve">Allow the </w:t>
            </w:r>
            <w:r w:rsidR="0041501A" w:rsidRPr="004F3CA2">
              <w:rPr>
                <w:bCs/>
                <w:iCs/>
              </w:rPr>
              <w:t>children to freely explore the forest school area and pond.</w:t>
            </w:r>
          </w:p>
          <w:p w14:paraId="60D8B430" w14:textId="4334FDF8" w:rsidR="0041501A" w:rsidRPr="004F3CA2" w:rsidRDefault="0041501A" w:rsidP="00ED401F">
            <w:pPr>
              <w:rPr>
                <w:bCs/>
                <w:iCs/>
              </w:rPr>
            </w:pPr>
            <w:r w:rsidRPr="004F3CA2">
              <w:rPr>
                <w:bCs/>
                <w:iCs/>
              </w:rPr>
              <w:t>Allow children to experience their senses of the natural environment through child led play.</w:t>
            </w:r>
          </w:p>
          <w:p w14:paraId="3D979467" w14:textId="77777777" w:rsidR="00602FF8" w:rsidRDefault="00602FF8" w:rsidP="00ED401F">
            <w:pPr>
              <w:rPr>
                <w:bCs/>
                <w:iCs/>
              </w:rPr>
            </w:pPr>
            <w:r>
              <w:rPr>
                <w:bCs/>
                <w:iCs/>
              </w:rPr>
              <w:t>Allow the children to develop their gross and fine motor skills</w:t>
            </w:r>
          </w:p>
          <w:p w14:paraId="44D59B40" w14:textId="694CAD0C" w:rsidR="0041501A" w:rsidRPr="004F3CA2" w:rsidRDefault="0041501A" w:rsidP="00ED401F">
            <w:pPr>
              <w:rPr>
                <w:bCs/>
                <w:iCs/>
              </w:rPr>
            </w:pPr>
            <w:r w:rsidRPr="004F3CA2">
              <w:rPr>
                <w:bCs/>
                <w:iCs/>
              </w:rPr>
              <w:t>Allow children to take risks.</w:t>
            </w:r>
          </w:p>
          <w:p w14:paraId="2586CD55" w14:textId="77777777" w:rsidR="00ED401F" w:rsidRDefault="00ED401F" w:rsidP="00ED401F"/>
        </w:tc>
      </w:tr>
      <w:tr w:rsidR="00ED401F" w14:paraId="7FD8BE13" w14:textId="77777777" w:rsidTr="005E7BC0">
        <w:tc>
          <w:tcPr>
            <w:tcW w:w="9016" w:type="dxa"/>
            <w:gridSpan w:val="3"/>
          </w:tcPr>
          <w:p w14:paraId="2F3E917E" w14:textId="764A8B2A" w:rsidR="00ED401F" w:rsidRDefault="00ED401F" w:rsidP="00ED401F">
            <w:pPr>
              <w:rPr>
                <w:b/>
                <w:i/>
              </w:rPr>
            </w:pPr>
            <w:r w:rsidRPr="00ED401F">
              <w:rPr>
                <w:b/>
                <w:i/>
              </w:rPr>
              <w:t>Links to outcomes:</w:t>
            </w:r>
          </w:p>
          <w:p w14:paraId="6764FEA9" w14:textId="25B8E0AC" w:rsidR="00602FF8" w:rsidRDefault="00DD305F" w:rsidP="00ED401F">
            <w:pPr>
              <w:rPr>
                <w:bCs/>
                <w:iCs/>
              </w:rPr>
            </w:pPr>
            <w:r>
              <w:rPr>
                <w:bCs/>
                <w:iCs/>
              </w:rPr>
              <w:t xml:space="preserve">The woodland experience </w:t>
            </w:r>
            <w:r w:rsidR="000472E3">
              <w:rPr>
                <w:bCs/>
                <w:iCs/>
              </w:rPr>
              <w:t xml:space="preserve">aims to develop the child holistically, linking to </w:t>
            </w:r>
            <w:r w:rsidR="00602FF8">
              <w:rPr>
                <w:bCs/>
                <w:iCs/>
              </w:rPr>
              <w:t>all</w:t>
            </w:r>
            <w:r w:rsidR="000472E3">
              <w:rPr>
                <w:bCs/>
                <w:iCs/>
              </w:rPr>
              <w:t xml:space="preserve"> seve</w:t>
            </w:r>
            <w:r w:rsidR="00602FF8">
              <w:rPr>
                <w:bCs/>
                <w:iCs/>
              </w:rPr>
              <w:t xml:space="preserve">n of the </w:t>
            </w:r>
            <w:r w:rsidR="000472E3">
              <w:rPr>
                <w:bCs/>
                <w:iCs/>
              </w:rPr>
              <w:t>Foundation Phase statutory areas of learning</w:t>
            </w:r>
            <w:r w:rsidR="00602FF8">
              <w:rPr>
                <w:bCs/>
                <w:iCs/>
              </w:rPr>
              <w:t>, during this experience we will aim to link to;</w:t>
            </w:r>
          </w:p>
          <w:p w14:paraId="335A00D3" w14:textId="7F38FDFB" w:rsidR="00602FF8" w:rsidRDefault="00602FF8" w:rsidP="00602FF8">
            <w:pPr>
              <w:pStyle w:val="ListParagraph"/>
              <w:numPr>
                <w:ilvl w:val="0"/>
                <w:numId w:val="7"/>
              </w:numPr>
              <w:rPr>
                <w:bCs/>
                <w:iCs/>
              </w:rPr>
            </w:pPr>
            <w:r>
              <w:rPr>
                <w:bCs/>
                <w:iCs/>
              </w:rPr>
              <w:t>Personal and social skills</w:t>
            </w:r>
          </w:p>
          <w:p w14:paraId="01B38F34" w14:textId="77777777" w:rsidR="00602FF8" w:rsidRDefault="00602FF8" w:rsidP="00602FF8">
            <w:pPr>
              <w:pStyle w:val="ListParagraph"/>
              <w:numPr>
                <w:ilvl w:val="0"/>
                <w:numId w:val="7"/>
              </w:numPr>
              <w:rPr>
                <w:bCs/>
                <w:iCs/>
              </w:rPr>
            </w:pPr>
            <w:r>
              <w:rPr>
                <w:bCs/>
                <w:iCs/>
              </w:rPr>
              <w:t>Language skills</w:t>
            </w:r>
          </w:p>
          <w:p w14:paraId="14666F96" w14:textId="1EF3E080" w:rsidR="00602FF8" w:rsidRDefault="00602FF8" w:rsidP="00602FF8">
            <w:pPr>
              <w:pStyle w:val="ListParagraph"/>
              <w:numPr>
                <w:ilvl w:val="0"/>
                <w:numId w:val="7"/>
              </w:numPr>
              <w:rPr>
                <w:bCs/>
                <w:iCs/>
              </w:rPr>
            </w:pPr>
            <w:r>
              <w:rPr>
                <w:bCs/>
                <w:iCs/>
              </w:rPr>
              <w:t>Mathematical skills</w:t>
            </w:r>
          </w:p>
          <w:p w14:paraId="0CF84820" w14:textId="5AFFE31E" w:rsidR="00602FF8" w:rsidRDefault="00602FF8" w:rsidP="00602FF8">
            <w:pPr>
              <w:pStyle w:val="ListParagraph"/>
              <w:numPr>
                <w:ilvl w:val="0"/>
                <w:numId w:val="7"/>
              </w:numPr>
              <w:rPr>
                <w:bCs/>
                <w:iCs/>
              </w:rPr>
            </w:pPr>
            <w:r>
              <w:rPr>
                <w:bCs/>
                <w:iCs/>
              </w:rPr>
              <w:t>Welsh language development</w:t>
            </w:r>
          </w:p>
          <w:p w14:paraId="6A735EE6" w14:textId="77777777" w:rsidR="00602FF8" w:rsidRDefault="00602FF8" w:rsidP="00602FF8">
            <w:pPr>
              <w:pStyle w:val="ListParagraph"/>
              <w:numPr>
                <w:ilvl w:val="0"/>
                <w:numId w:val="7"/>
              </w:numPr>
              <w:rPr>
                <w:bCs/>
                <w:iCs/>
              </w:rPr>
            </w:pPr>
            <w:r>
              <w:rPr>
                <w:bCs/>
                <w:iCs/>
              </w:rPr>
              <w:t>Knowledge and understanding of the world</w:t>
            </w:r>
          </w:p>
          <w:p w14:paraId="1F2A1A19" w14:textId="77777777" w:rsidR="00602FF8" w:rsidRDefault="00602FF8" w:rsidP="00602FF8">
            <w:pPr>
              <w:pStyle w:val="ListParagraph"/>
              <w:numPr>
                <w:ilvl w:val="0"/>
                <w:numId w:val="7"/>
              </w:numPr>
              <w:rPr>
                <w:bCs/>
                <w:iCs/>
              </w:rPr>
            </w:pPr>
            <w:r>
              <w:rPr>
                <w:bCs/>
                <w:iCs/>
              </w:rPr>
              <w:t>Physical development</w:t>
            </w:r>
          </w:p>
          <w:p w14:paraId="082723D8" w14:textId="77777777" w:rsidR="00602FF8" w:rsidRDefault="00602FF8" w:rsidP="00602FF8">
            <w:pPr>
              <w:pStyle w:val="ListParagraph"/>
              <w:numPr>
                <w:ilvl w:val="0"/>
                <w:numId w:val="7"/>
              </w:numPr>
              <w:rPr>
                <w:bCs/>
                <w:iCs/>
              </w:rPr>
            </w:pPr>
            <w:r>
              <w:rPr>
                <w:bCs/>
                <w:iCs/>
              </w:rPr>
              <w:t>Creative development.</w:t>
            </w:r>
          </w:p>
          <w:p w14:paraId="3270C103" w14:textId="77777777" w:rsidR="00602FF8" w:rsidRDefault="00602FF8" w:rsidP="00602FF8">
            <w:pPr>
              <w:rPr>
                <w:bCs/>
                <w:iCs/>
              </w:rPr>
            </w:pPr>
          </w:p>
          <w:p w14:paraId="24C9D195" w14:textId="70359DF4" w:rsidR="00DD305F" w:rsidRPr="00602FF8" w:rsidRDefault="00602FF8" w:rsidP="00602FF8">
            <w:pPr>
              <w:rPr>
                <w:bCs/>
                <w:iCs/>
              </w:rPr>
            </w:pPr>
            <w:r>
              <w:rPr>
                <w:bCs/>
                <w:iCs/>
              </w:rPr>
              <w:t>I</w:t>
            </w:r>
            <w:r w:rsidR="000472E3" w:rsidRPr="00602FF8">
              <w:rPr>
                <w:bCs/>
                <w:iCs/>
              </w:rPr>
              <w:t>ndividual outcomes listed below</w:t>
            </w:r>
            <w:r>
              <w:rPr>
                <w:bCs/>
                <w:iCs/>
              </w:rPr>
              <w:t>;</w:t>
            </w:r>
          </w:p>
          <w:p w14:paraId="0EE97E3D" w14:textId="3DC634DE" w:rsidR="000472E3" w:rsidRDefault="000472E3" w:rsidP="000472E3">
            <w:pPr>
              <w:pStyle w:val="ListParagraph"/>
              <w:numPr>
                <w:ilvl w:val="0"/>
                <w:numId w:val="4"/>
              </w:numPr>
              <w:rPr>
                <w:bCs/>
                <w:iCs/>
              </w:rPr>
            </w:pPr>
            <w:r>
              <w:rPr>
                <w:bCs/>
                <w:iCs/>
              </w:rPr>
              <w:t>To show an understanding and follow basic instructions</w:t>
            </w:r>
          </w:p>
          <w:p w14:paraId="6F88ED9C" w14:textId="33978A7C" w:rsidR="000472E3" w:rsidRDefault="000472E3" w:rsidP="000472E3">
            <w:pPr>
              <w:pStyle w:val="ListParagraph"/>
              <w:numPr>
                <w:ilvl w:val="0"/>
                <w:numId w:val="4"/>
              </w:numPr>
              <w:rPr>
                <w:bCs/>
                <w:iCs/>
              </w:rPr>
            </w:pPr>
            <w:r>
              <w:rPr>
                <w:bCs/>
                <w:iCs/>
              </w:rPr>
              <w:t>Communicate their observations</w:t>
            </w:r>
          </w:p>
          <w:p w14:paraId="57A88126" w14:textId="7B2760A8" w:rsidR="000472E3" w:rsidRDefault="000472E3" w:rsidP="000472E3">
            <w:pPr>
              <w:pStyle w:val="ListParagraph"/>
              <w:numPr>
                <w:ilvl w:val="0"/>
                <w:numId w:val="4"/>
              </w:numPr>
              <w:rPr>
                <w:bCs/>
                <w:iCs/>
              </w:rPr>
            </w:pPr>
            <w:r>
              <w:rPr>
                <w:bCs/>
                <w:iCs/>
              </w:rPr>
              <w:t>Expressing opinions and feelings</w:t>
            </w:r>
          </w:p>
          <w:p w14:paraId="30B3F9AE" w14:textId="47BF4AF2" w:rsidR="000472E3" w:rsidRDefault="000472E3" w:rsidP="000472E3">
            <w:pPr>
              <w:pStyle w:val="ListParagraph"/>
              <w:numPr>
                <w:ilvl w:val="0"/>
                <w:numId w:val="4"/>
              </w:numPr>
              <w:rPr>
                <w:bCs/>
                <w:iCs/>
              </w:rPr>
            </w:pPr>
            <w:r>
              <w:rPr>
                <w:bCs/>
                <w:iCs/>
              </w:rPr>
              <w:t>Develop gross and fine motor skills</w:t>
            </w:r>
          </w:p>
          <w:p w14:paraId="10AB1423" w14:textId="01F33CF4" w:rsidR="000472E3" w:rsidRDefault="000472E3" w:rsidP="000472E3">
            <w:pPr>
              <w:pStyle w:val="ListParagraph"/>
              <w:numPr>
                <w:ilvl w:val="0"/>
                <w:numId w:val="4"/>
              </w:numPr>
              <w:rPr>
                <w:bCs/>
                <w:iCs/>
              </w:rPr>
            </w:pPr>
            <w:r>
              <w:rPr>
                <w:bCs/>
                <w:iCs/>
              </w:rPr>
              <w:t>Control body movements</w:t>
            </w:r>
          </w:p>
          <w:p w14:paraId="6B761236" w14:textId="6AEAC3AF" w:rsidR="000472E3" w:rsidRDefault="000472E3" w:rsidP="000472E3">
            <w:pPr>
              <w:pStyle w:val="ListParagraph"/>
              <w:numPr>
                <w:ilvl w:val="0"/>
                <w:numId w:val="4"/>
              </w:numPr>
              <w:rPr>
                <w:bCs/>
                <w:iCs/>
              </w:rPr>
            </w:pPr>
            <w:r>
              <w:rPr>
                <w:bCs/>
                <w:iCs/>
              </w:rPr>
              <w:t>Use and handle a range of tools</w:t>
            </w:r>
          </w:p>
          <w:p w14:paraId="4B62040A" w14:textId="098AF87F" w:rsidR="000472E3" w:rsidRDefault="000472E3" w:rsidP="000472E3">
            <w:pPr>
              <w:pStyle w:val="ListParagraph"/>
              <w:numPr>
                <w:ilvl w:val="0"/>
                <w:numId w:val="4"/>
              </w:numPr>
              <w:rPr>
                <w:bCs/>
                <w:iCs/>
              </w:rPr>
            </w:pPr>
            <w:r>
              <w:rPr>
                <w:bCs/>
                <w:iCs/>
              </w:rPr>
              <w:t>Develop sensory awareness</w:t>
            </w:r>
          </w:p>
          <w:p w14:paraId="336BC634" w14:textId="4D88F69D" w:rsidR="000472E3" w:rsidRDefault="000472E3" w:rsidP="000472E3">
            <w:pPr>
              <w:pStyle w:val="ListParagraph"/>
              <w:numPr>
                <w:ilvl w:val="0"/>
                <w:numId w:val="4"/>
              </w:numPr>
              <w:rPr>
                <w:bCs/>
                <w:iCs/>
              </w:rPr>
            </w:pPr>
            <w:r>
              <w:rPr>
                <w:bCs/>
                <w:iCs/>
              </w:rPr>
              <w:lastRenderedPageBreak/>
              <w:t>Become aware of safety and danger issues in their environment</w:t>
            </w:r>
          </w:p>
          <w:p w14:paraId="247496E1" w14:textId="31DF087B" w:rsidR="00ED401F" w:rsidRPr="00572BCF" w:rsidRDefault="000472E3" w:rsidP="00ED401F">
            <w:pPr>
              <w:pStyle w:val="ListParagraph"/>
              <w:numPr>
                <w:ilvl w:val="0"/>
                <w:numId w:val="4"/>
              </w:numPr>
            </w:pPr>
            <w:r w:rsidRPr="00572BCF">
              <w:rPr>
                <w:bCs/>
                <w:iCs/>
              </w:rPr>
              <w:t>Begin to understand the</w:t>
            </w:r>
            <w:r w:rsidR="00572BCF" w:rsidRPr="00572BCF">
              <w:rPr>
                <w:bCs/>
                <w:iCs/>
              </w:rPr>
              <w:t xml:space="preserve"> importance of carrying items and equipment safely</w:t>
            </w:r>
          </w:p>
          <w:p w14:paraId="5455371E" w14:textId="1E202D21" w:rsidR="00572BCF" w:rsidRDefault="00572BCF" w:rsidP="00ED401F">
            <w:pPr>
              <w:pStyle w:val="ListParagraph"/>
              <w:numPr>
                <w:ilvl w:val="0"/>
                <w:numId w:val="4"/>
              </w:numPr>
            </w:pPr>
            <w:r>
              <w:t>To communicate with peers and adults</w:t>
            </w:r>
          </w:p>
          <w:p w14:paraId="53700535" w14:textId="0B347092" w:rsidR="00572BCF" w:rsidRDefault="00572BCF" w:rsidP="00ED401F">
            <w:pPr>
              <w:pStyle w:val="ListParagraph"/>
              <w:numPr>
                <w:ilvl w:val="0"/>
                <w:numId w:val="4"/>
              </w:numPr>
            </w:pPr>
            <w:r>
              <w:t>Children sort objects and materials accordingly</w:t>
            </w:r>
          </w:p>
          <w:p w14:paraId="75CF567F" w14:textId="76409A3C" w:rsidR="00572BCF" w:rsidRDefault="00572BCF" w:rsidP="00ED401F">
            <w:pPr>
              <w:pStyle w:val="ListParagraph"/>
              <w:numPr>
                <w:ilvl w:val="0"/>
                <w:numId w:val="4"/>
              </w:numPr>
            </w:pPr>
            <w:r>
              <w:t>Children experiment, investigate and explore a range of materials</w:t>
            </w:r>
          </w:p>
          <w:p w14:paraId="2769E104" w14:textId="61880175" w:rsidR="00572BCF" w:rsidRDefault="00572BCF" w:rsidP="00572BCF">
            <w:r>
              <w:t>(Welsh Government, 2015)</w:t>
            </w:r>
          </w:p>
          <w:p w14:paraId="39ACBD2C" w14:textId="202C280B" w:rsidR="00716C9D" w:rsidRDefault="00716C9D" w:rsidP="00716C9D">
            <w:pPr>
              <w:pStyle w:val="ListParagraph"/>
              <w:numPr>
                <w:ilvl w:val="0"/>
                <w:numId w:val="5"/>
              </w:numPr>
            </w:pPr>
            <w:r>
              <w:t>Links to the importance of the environment and the future of the planet</w:t>
            </w:r>
          </w:p>
          <w:p w14:paraId="5908E212" w14:textId="0C4C7B9F" w:rsidR="00716C9D" w:rsidRDefault="00716C9D" w:rsidP="00716C9D">
            <w:r>
              <w:t>(ESTYN, 2014)</w:t>
            </w:r>
          </w:p>
          <w:p w14:paraId="27CD08D6" w14:textId="77777777" w:rsidR="00ED401F" w:rsidRDefault="00ED401F" w:rsidP="00ED401F"/>
        </w:tc>
      </w:tr>
      <w:tr w:rsidR="00ED401F" w14:paraId="0FF649D4" w14:textId="77777777" w:rsidTr="009867D0">
        <w:tc>
          <w:tcPr>
            <w:tcW w:w="9016" w:type="dxa"/>
            <w:gridSpan w:val="3"/>
          </w:tcPr>
          <w:p w14:paraId="728EF57A" w14:textId="2EA75AD9" w:rsidR="00ED401F" w:rsidRDefault="00ED401F" w:rsidP="00ED401F">
            <w:pPr>
              <w:rPr>
                <w:b/>
                <w:i/>
              </w:rPr>
            </w:pPr>
            <w:r w:rsidRPr="00ED401F">
              <w:rPr>
                <w:b/>
                <w:i/>
              </w:rPr>
              <w:lastRenderedPageBreak/>
              <w:t>Differentiation:</w:t>
            </w:r>
          </w:p>
          <w:p w14:paraId="3C8CA291" w14:textId="77777777" w:rsidR="00ED401F" w:rsidRDefault="001E1B3C" w:rsidP="00716C9D">
            <w:pPr>
              <w:rPr>
                <w:bCs/>
                <w:iCs/>
              </w:rPr>
            </w:pPr>
            <w:r w:rsidRPr="004F3CA2">
              <w:rPr>
                <w:bCs/>
                <w:iCs/>
              </w:rPr>
              <w:t>The area chosen for this experience is accessible to all children, no matter what their needs, ensuring</w:t>
            </w:r>
            <w:r w:rsidR="00716C9D">
              <w:rPr>
                <w:bCs/>
                <w:iCs/>
              </w:rPr>
              <w:t xml:space="preserve"> an</w:t>
            </w:r>
            <w:r w:rsidRPr="004F3CA2">
              <w:rPr>
                <w:bCs/>
                <w:iCs/>
              </w:rPr>
              <w:t xml:space="preserve"> inclusive</w:t>
            </w:r>
            <w:r w:rsidR="00716C9D">
              <w:rPr>
                <w:bCs/>
                <w:iCs/>
              </w:rPr>
              <w:t xml:space="preserve"> approach to</w:t>
            </w:r>
            <w:r w:rsidRPr="004F3CA2">
              <w:rPr>
                <w:bCs/>
                <w:iCs/>
              </w:rPr>
              <w:t xml:space="preserve"> practice</w:t>
            </w:r>
            <w:r w:rsidR="00602FF8">
              <w:rPr>
                <w:bCs/>
                <w:iCs/>
              </w:rPr>
              <w:t>. This is due to the range of learning opportunities available to children for them to choose dependent on their own individual skills and interests.</w:t>
            </w:r>
            <w:r w:rsidRPr="004F3CA2">
              <w:rPr>
                <w:bCs/>
                <w:iCs/>
              </w:rPr>
              <w:t xml:space="preserve"> </w:t>
            </w:r>
          </w:p>
          <w:p w14:paraId="633C00C4" w14:textId="6AC5AD0C" w:rsidR="00EB78FA" w:rsidRDefault="00EB78FA" w:rsidP="00716C9D"/>
        </w:tc>
      </w:tr>
      <w:tr w:rsidR="00ED401F" w14:paraId="21956674" w14:textId="77777777" w:rsidTr="00C228D8">
        <w:tc>
          <w:tcPr>
            <w:tcW w:w="9016" w:type="dxa"/>
            <w:gridSpan w:val="3"/>
          </w:tcPr>
          <w:p w14:paraId="34EBA034" w14:textId="338C4418" w:rsidR="00ED401F" w:rsidRDefault="00ED401F" w:rsidP="00ED401F">
            <w:pPr>
              <w:rPr>
                <w:b/>
                <w:i/>
              </w:rPr>
            </w:pPr>
            <w:r w:rsidRPr="00ED401F">
              <w:rPr>
                <w:b/>
                <w:i/>
              </w:rPr>
              <w:t>Health and safety:</w:t>
            </w:r>
          </w:p>
          <w:p w14:paraId="271D2C41" w14:textId="0AF020FB" w:rsidR="0041501A" w:rsidRDefault="0041501A" w:rsidP="0041501A">
            <w:pPr>
              <w:pStyle w:val="ListParagraph"/>
              <w:numPr>
                <w:ilvl w:val="0"/>
                <w:numId w:val="2"/>
              </w:numPr>
              <w:rPr>
                <w:bCs/>
                <w:iCs/>
              </w:rPr>
            </w:pPr>
            <w:r w:rsidRPr="00973451">
              <w:rPr>
                <w:bCs/>
                <w:iCs/>
              </w:rPr>
              <w:t>Ensure a qualified first aider is present</w:t>
            </w:r>
          </w:p>
          <w:p w14:paraId="392DE113" w14:textId="501E4888" w:rsidR="00EB78FA" w:rsidRPr="00973451" w:rsidRDefault="00EB78FA" w:rsidP="0041501A">
            <w:pPr>
              <w:pStyle w:val="ListParagraph"/>
              <w:numPr>
                <w:ilvl w:val="0"/>
                <w:numId w:val="2"/>
              </w:numPr>
              <w:rPr>
                <w:bCs/>
                <w:iCs/>
              </w:rPr>
            </w:pPr>
            <w:r>
              <w:rPr>
                <w:bCs/>
                <w:iCs/>
              </w:rPr>
              <w:t>Be aware of any allergies and take necessary medication</w:t>
            </w:r>
          </w:p>
          <w:p w14:paraId="525BBE6A" w14:textId="55D68DEF" w:rsidR="0041501A" w:rsidRPr="00973451" w:rsidRDefault="0041501A" w:rsidP="0041501A">
            <w:pPr>
              <w:pStyle w:val="ListParagraph"/>
              <w:numPr>
                <w:ilvl w:val="0"/>
                <w:numId w:val="2"/>
              </w:numPr>
              <w:rPr>
                <w:bCs/>
                <w:iCs/>
              </w:rPr>
            </w:pPr>
            <w:r w:rsidRPr="00973451">
              <w:rPr>
                <w:bCs/>
                <w:iCs/>
              </w:rPr>
              <w:t>Follow the outdoor risk assessment</w:t>
            </w:r>
          </w:p>
          <w:p w14:paraId="4E6DCD1F" w14:textId="0E771F15" w:rsidR="00ED401F" w:rsidRPr="00EB78FA" w:rsidRDefault="0041501A" w:rsidP="00ED401F">
            <w:pPr>
              <w:pStyle w:val="ListParagraph"/>
              <w:numPr>
                <w:ilvl w:val="0"/>
                <w:numId w:val="2"/>
              </w:numPr>
              <w:rPr>
                <w:bCs/>
                <w:iCs/>
              </w:rPr>
            </w:pPr>
            <w:r w:rsidRPr="00EB78FA">
              <w:rPr>
                <w:bCs/>
                <w:iCs/>
              </w:rPr>
              <w:t>Ensure the outdoor area is free from any animal mess that may cause risk</w:t>
            </w:r>
            <w:r w:rsidR="006B603E" w:rsidRPr="00EB78FA">
              <w:rPr>
                <w:bCs/>
                <w:iCs/>
              </w:rPr>
              <w:t xml:space="preserve"> or harm</w:t>
            </w:r>
            <w:r w:rsidRPr="00EB78FA">
              <w:rPr>
                <w:bCs/>
                <w:iCs/>
              </w:rPr>
              <w:t xml:space="preserve"> to the childre</w:t>
            </w:r>
            <w:r w:rsidR="006B603E" w:rsidRPr="00EB78FA">
              <w:rPr>
                <w:bCs/>
                <w:iCs/>
              </w:rPr>
              <w:t>n.</w:t>
            </w:r>
          </w:p>
          <w:p w14:paraId="6562FD1E" w14:textId="77777777" w:rsidR="00ED401F" w:rsidRDefault="00ED401F" w:rsidP="00ED401F"/>
        </w:tc>
      </w:tr>
      <w:tr w:rsidR="00ED401F" w14:paraId="5D268C61" w14:textId="77777777" w:rsidTr="00377188">
        <w:tc>
          <w:tcPr>
            <w:tcW w:w="9016" w:type="dxa"/>
            <w:gridSpan w:val="3"/>
          </w:tcPr>
          <w:p w14:paraId="78997564" w14:textId="32398433" w:rsidR="00EB78FA" w:rsidRDefault="00ED401F" w:rsidP="00ED401F">
            <w:pPr>
              <w:rPr>
                <w:b/>
                <w:i/>
              </w:rPr>
            </w:pPr>
            <w:r w:rsidRPr="00ED401F">
              <w:rPr>
                <w:b/>
                <w:i/>
              </w:rPr>
              <w:t>Role of adult/adults:</w:t>
            </w:r>
          </w:p>
          <w:p w14:paraId="7390ADC4" w14:textId="77777777" w:rsidR="00EB78FA" w:rsidRDefault="00EB78FA" w:rsidP="00ED401F">
            <w:pPr>
              <w:rPr>
                <w:bCs/>
                <w:iCs/>
              </w:rPr>
            </w:pPr>
            <w:r>
              <w:rPr>
                <w:bCs/>
                <w:iCs/>
              </w:rPr>
              <w:t>To prepare resources ready to take on the experience.</w:t>
            </w:r>
          </w:p>
          <w:p w14:paraId="41BF424F" w14:textId="331CD128" w:rsidR="0041501A" w:rsidRPr="004F3CA2" w:rsidRDefault="0041501A" w:rsidP="00ED401F">
            <w:pPr>
              <w:rPr>
                <w:bCs/>
                <w:iCs/>
              </w:rPr>
            </w:pPr>
            <w:r w:rsidRPr="004F3CA2">
              <w:rPr>
                <w:bCs/>
                <w:iCs/>
              </w:rPr>
              <w:t>T</w:t>
            </w:r>
            <w:r w:rsidR="00763494" w:rsidRPr="004F3CA2">
              <w:rPr>
                <w:bCs/>
                <w:iCs/>
              </w:rPr>
              <w:t>he adult is not to be used as a leader, but as a facilitator.</w:t>
            </w:r>
          </w:p>
          <w:p w14:paraId="08A48FD2" w14:textId="6B07ECCF" w:rsidR="00763494" w:rsidRPr="004F3CA2" w:rsidRDefault="00763494" w:rsidP="00ED401F">
            <w:pPr>
              <w:rPr>
                <w:bCs/>
                <w:iCs/>
              </w:rPr>
            </w:pPr>
            <w:r w:rsidRPr="004F3CA2">
              <w:rPr>
                <w:bCs/>
                <w:iCs/>
              </w:rPr>
              <w:t>The adult is to encourage child led play, exploration and discovery.</w:t>
            </w:r>
          </w:p>
          <w:p w14:paraId="449F8842" w14:textId="47CB4485" w:rsidR="00763494" w:rsidRPr="004F3CA2" w:rsidRDefault="00763494" w:rsidP="00763494">
            <w:pPr>
              <w:rPr>
                <w:bCs/>
                <w:iCs/>
              </w:rPr>
            </w:pPr>
            <w:r w:rsidRPr="004F3CA2">
              <w:rPr>
                <w:bCs/>
                <w:iCs/>
              </w:rPr>
              <w:t>The adult is to model a positive attitude towards the outdoor</w:t>
            </w:r>
            <w:r w:rsidR="004F3CA2" w:rsidRPr="004F3CA2">
              <w:rPr>
                <w:bCs/>
                <w:iCs/>
              </w:rPr>
              <w:t xml:space="preserve"> </w:t>
            </w:r>
            <w:r w:rsidRPr="004F3CA2">
              <w:rPr>
                <w:bCs/>
                <w:iCs/>
              </w:rPr>
              <w:t>environment.</w:t>
            </w:r>
          </w:p>
          <w:p w14:paraId="23C662A9" w14:textId="2073DC2E" w:rsidR="004F3CA2" w:rsidRPr="004F3CA2" w:rsidRDefault="004F3CA2" w:rsidP="00763494">
            <w:pPr>
              <w:rPr>
                <w:bCs/>
                <w:iCs/>
              </w:rPr>
            </w:pPr>
            <w:r w:rsidRPr="004F3CA2">
              <w:rPr>
                <w:bCs/>
                <w:iCs/>
              </w:rPr>
              <w:t>To ensure the safety of the children whilst allowing an element of risk taking.</w:t>
            </w:r>
          </w:p>
          <w:p w14:paraId="1EE13894" w14:textId="050900F8" w:rsidR="0041501A" w:rsidRPr="004F3CA2" w:rsidRDefault="00763494" w:rsidP="00ED401F">
            <w:pPr>
              <w:rPr>
                <w:bCs/>
                <w:iCs/>
              </w:rPr>
            </w:pPr>
            <w:r w:rsidRPr="004F3CA2">
              <w:rPr>
                <w:bCs/>
                <w:iCs/>
              </w:rPr>
              <w:t>The adult is required to take a step back, making pen/paper observations as well as possible videos of the children’s experience.</w:t>
            </w:r>
          </w:p>
          <w:p w14:paraId="4576D63A" w14:textId="3E2D6175" w:rsidR="004F3CA2" w:rsidRDefault="004F3CA2" w:rsidP="00ED401F">
            <w:pPr>
              <w:rPr>
                <w:bCs/>
                <w:iCs/>
              </w:rPr>
            </w:pPr>
            <w:r w:rsidRPr="004F3CA2">
              <w:rPr>
                <w:bCs/>
                <w:iCs/>
              </w:rPr>
              <w:t>When invited into the child’s play cycle, encourage sustained shared thinking by asking open ended questions.</w:t>
            </w:r>
          </w:p>
          <w:p w14:paraId="3E49172D" w14:textId="34D1578F" w:rsidR="00ED401F" w:rsidRDefault="00973451" w:rsidP="00ED401F">
            <w:r>
              <w:rPr>
                <w:bCs/>
                <w:iCs/>
              </w:rPr>
              <w:t>To support the child when invited and asked.</w:t>
            </w:r>
          </w:p>
          <w:p w14:paraId="150ADF55" w14:textId="77777777" w:rsidR="00ED401F" w:rsidRDefault="00ED401F" w:rsidP="00ED401F"/>
        </w:tc>
      </w:tr>
      <w:tr w:rsidR="00ED401F" w14:paraId="1118D628" w14:textId="77777777" w:rsidTr="00D44073">
        <w:tc>
          <w:tcPr>
            <w:tcW w:w="9016" w:type="dxa"/>
            <w:gridSpan w:val="3"/>
          </w:tcPr>
          <w:p w14:paraId="13F275CF" w14:textId="00265DD5" w:rsidR="00ED401F" w:rsidRDefault="008B7774" w:rsidP="00ED401F">
            <w:pPr>
              <w:rPr>
                <w:b/>
                <w:i/>
              </w:rPr>
            </w:pPr>
            <w:r>
              <w:rPr>
                <w:b/>
                <w:i/>
              </w:rPr>
              <w:t>T</w:t>
            </w:r>
            <w:r w:rsidR="00ED401F" w:rsidRPr="00ED401F">
              <w:rPr>
                <w:b/>
                <w:i/>
              </w:rPr>
              <w:t xml:space="preserve">he </w:t>
            </w:r>
            <w:r w:rsidR="00973451">
              <w:rPr>
                <w:b/>
                <w:i/>
              </w:rPr>
              <w:t>experience</w:t>
            </w:r>
            <w:r w:rsidR="00ED401F" w:rsidRPr="00ED401F">
              <w:rPr>
                <w:b/>
                <w:i/>
              </w:rPr>
              <w:t>:</w:t>
            </w:r>
          </w:p>
          <w:p w14:paraId="5AEA69F4" w14:textId="68C7B766" w:rsidR="003E222B" w:rsidRDefault="003E222B" w:rsidP="00ED401F">
            <w:pPr>
              <w:rPr>
                <w:bCs/>
                <w:iCs/>
              </w:rPr>
            </w:pPr>
            <w:r>
              <w:rPr>
                <w:bCs/>
                <w:iCs/>
              </w:rPr>
              <w:t xml:space="preserve">Before heading out on </w:t>
            </w:r>
            <w:r w:rsidR="002B090A">
              <w:rPr>
                <w:bCs/>
                <w:iCs/>
              </w:rPr>
              <w:t>the</w:t>
            </w:r>
            <w:r>
              <w:rPr>
                <w:bCs/>
                <w:iCs/>
              </w:rPr>
              <w:t xml:space="preserve"> experience the adults need to ensure the children are dressed appropriately and wearing wellies to ensure the fulfillment and use of the chosen environment. The experience will take place in the school woodland area, a short walk across a field from the classroom. The intended experience will help the child’s holistic development with a wide range of </w:t>
            </w:r>
            <w:r w:rsidR="006466C4">
              <w:rPr>
                <w:bCs/>
                <w:iCs/>
              </w:rPr>
              <w:t>opportunities</w:t>
            </w:r>
            <w:r>
              <w:rPr>
                <w:bCs/>
                <w:iCs/>
              </w:rPr>
              <w:t xml:space="preserve"> for the child to </w:t>
            </w:r>
            <w:r w:rsidR="006466C4">
              <w:rPr>
                <w:bCs/>
                <w:iCs/>
              </w:rPr>
              <w:t>engage, discover and explore. On arrival to the woodland area the children will take a seat in the log circle</w:t>
            </w:r>
            <w:r w:rsidR="002B090A">
              <w:rPr>
                <w:bCs/>
                <w:iCs/>
              </w:rPr>
              <w:t>,</w:t>
            </w:r>
            <w:r w:rsidR="006466C4">
              <w:rPr>
                <w:bCs/>
                <w:iCs/>
              </w:rPr>
              <w:t xml:space="preserve"> where the adult will explain the rules and boundaries of where the children are able to go and also what to do should they find something that may not be safe, </w:t>
            </w:r>
            <w:proofErr w:type="spellStart"/>
            <w:r w:rsidR="006466C4">
              <w:rPr>
                <w:bCs/>
                <w:iCs/>
              </w:rPr>
              <w:t>i.e</w:t>
            </w:r>
            <w:proofErr w:type="spellEnd"/>
            <w:r w:rsidR="006466C4">
              <w:rPr>
                <w:bCs/>
                <w:iCs/>
              </w:rPr>
              <w:t xml:space="preserve"> a piece of glass. </w:t>
            </w:r>
            <w:r w:rsidR="002B090A">
              <w:rPr>
                <w:bCs/>
                <w:iCs/>
              </w:rPr>
              <w:t>T</w:t>
            </w:r>
            <w:r w:rsidR="006466C4">
              <w:rPr>
                <w:bCs/>
                <w:iCs/>
              </w:rPr>
              <w:t xml:space="preserve">he children are made aware of the additional resources brought by the adults should they wish to use them. The children are then asked to go and explore whilst the adults </w:t>
            </w:r>
            <w:r w:rsidR="002B090A">
              <w:rPr>
                <w:bCs/>
                <w:iCs/>
              </w:rPr>
              <w:t>stand back and observe.</w:t>
            </w:r>
          </w:p>
          <w:p w14:paraId="248B1327" w14:textId="77777777" w:rsidR="002B090A" w:rsidRDefault="006466C4" w:rsidP="00ED401F">
            <w:pPr>
              <w:rPr>
                <w:bCs/>
                <w:iCs/>
              </w:rPr>
            </w:pPr>
            <w:r>
              <w:rPr>
                <w:bCs/>
                <w:iCs/>
              </w:rPr>
              <w:t xml:space="preserve">The woodland area has </w:t>
            </w:r>
            <w:r w:rsidR="002B090A">
              <w:rPr>
                <w:bCs/>
                <w:iCs/>
              </w:rPr>
              <w:t xml:space="preserve">a wide range of opportunities for the children to be able to make their own choice as to what they do. </w:t>
            </w:r>
          </w:p>
          <w:p w14:paraId="3F915506" w14:textId="665CAA6C" w:rsidR="002B090A" w:rsidRDefault="002B090A" w:rsidP="00ED401F">
            <w:pPr>
              <w:rPr>
                <w:bCs/>
                <w:iCs/>
              </w:rPr>
            </w:pPr>
            <w:r>
              <w:rPr>
                <w:bCs/>
                <w:iCs/>
              </w:rPr>
              <w:t>T</w:t>
            </w:r>
            <w:r w:rsidR="006466C4">
              <w:rPr>
                <w:bCs/>
                <w:iCs/>
              </w:rPr>
              <w:t xml:space="preserve">he </w:t>
            </w:r>
            <w:r>
              <w:rPr>
                <w:bCs/>
                <w:iCs/>
              </w:rPr>
              <w:t xml:space="preserve">woodland area has the </w:t>
            </w:r>
            <w:r w:rsidR="006466C4">
              <w:rPr>
                <w:bCs/>
                <w:iCs/>
              </w:rPr>
              <w:t>following features</w:t>
            </w:r>
            <w:r>
              <w:rPr>
                <w:bCs/>
                <w:iCs/>
              </w:rPr>
              <w:t>, all available should the child wish to use them</w:t>
            </w:r>
            <w:r w:rsidR="006466C4">
              <w:rPr>
                <w:bCs/>
                <w:iCs/>
              </w:rPr>
              <w:t xml:space="preserve">; </w:t>
            </w:r>
          </w:p>
          <w:p w14:paraId="0C02E97F" w14:textId="77777777" w:rsidR="001A3394" w:rsidRDefault="001A3394" w:rsidP="00ED401F">
            <w:pPr>
              <w:rPr>
                <w:bCs/>
                <w:iCs/>
              </w:rPr>
            </w:pPr>
          </w:p>
          <w:p w14:paraId="37B6E41A" w14:textId="4C7CEFD2" w:rsidR="006466C4" w:rsidRDefault="006466C4" w:rsidP="002B090A">
            <w:pPr>
              <w:pStyle w:val="ListParagraph"/>
              <w:numPr>
                <w:ilvl w:val="0"/>
                <w:numId w:val="6"/>
              </w:numPr>
              <w:rPr>
                <w:bCs/>
                <w:iCs/>
              </w:rPr>
            </w:pPr>
            <w:r w:rsidRPr="002B090A">
              <w:rPr>
                <w:bCs/>
                <w:iCs/>
              </w:rPr>
              <w:t xml:space="preserve">a range of </w:t>
            </w:r>
            <w:r w:rsidR="002B090A" w:rsidRPr="002B090A">
              <w:rPr>
                <w:bCs/>
                <w:iCs/>
              </w:rPr>
              <w:t>trees suitable for climbing</w:t>
            </w:r>
          </w:p>
          <w:p w14:paraId="281A5A80" w14:textId="03FA77BB" w:rsidR="002B090A" w:rsidRDefault="002B090A" w:rsidP="002B090A">
            <w:pPr>
              <w:pStyle w:val="ListParagraph"/>
              <w:numPr>
                <w:ilvl w:val="0"/>
                <w:numId w:val="6"/>
              </w:numPr>
              <w:rPr>
                <w:bCs/>
                <w:iCs/>
              </w:rPr>
            </w:pPr>
            <w:r>
              <w:rPr>
                <w:bCs/>
                <w:iCs/>
              </w:rPr>
              <w:lastRenderedPageBreak/>
              <w:t>low level branches for sitting, laying, climbing and balancing</w:t>
            </w:r>
          </w:p>
          <w:p w14:paraId="3ACFE221" w14:textId="6AF064F4" w:rsidR="002B090A" w:rsidRDefault="002B090A" w:rsidP="002B090A">
            <w:pPr>
              <w:pStyle w:val="ListParagraph"/>
              <w:numPr>
                <w:ilvl w:val="0"/>
                <w:numId w:val="6"/>
              </w:numPr>
              <w:rPr>
                <w:bCs/>
                <w:iCs/>
              </w:rPr>
            </w:pPr>
            <w:r>
              <w:rPr>
                <w:bCs/>
                <w:iCs/>
              </w:rPr>
              <w:t>a mud kitchen</w:t>
            </w:r>
            <w:r w:rsidR="004F7F09">
              <w:rPr>
                <w:bCs/>
                <w:iCs/>
              </w:rPr>
              <w:t xml:space="preserve"> for role play or experimenting with mud and water</w:t>
            </w:r>
          </w:p>
          <w:p w14:paraId="69718F5D" w14:textId="10526F7B" w:rsidR="002B090A" w:rsidRDefault="002B090A" w:rsidP="002B090A">
            <w:pPr>
              <w:pStyle w:val="ListParagraph"/>
              <w:numPr>
                <w:ilvl w:val="0"/>
                <w:numId w:val="6"/>
              </w:numPr>
              <w:rPr>
                <w:bCs/>
                <w:iCs/>
              </w:rPr>
            </w:pPr>
            <w:r>
              <w:rPr>
                <w:bCs/>
                <w:iCs/>
              </w:rPr>
              <w:t>lots of loose logs and wood for building</w:t>
            </w:r>
            <w:r w:rsidR="004F7F09">
              <w:rPr>
                <w:bCs/>
                <w:iCs/>
              </w:rPr>
              <w:t xml:space="preserve"> towers or dens</w:t>
            </w:r>
          </w:p>
          <w:p w14:paraId="7F494931" w14:textId="3E0D0D0F" w:rsidR="002B090A" w:rsidRDefault="002B090A" w:rsidP="002B090A">
            <w:pPr>
              <w:pStyle w:val="ListParagraph"/>
              <w:numPr>
                <w:ilvl w:val="0"/>
                <w:numId w:val="6"/>
              </w:numPr>
              <w:rPr>
                <w:bCs/>
                <w:iCs/>
              </w:rPr>
            </w:pPr>
            <w:proofErr w:type="spellStart"/>
            <w:r>
              <w:rPr>
                <w:bCs/>
                <w:iCs/>
              </w:rPr>
              <w:t>tyres</w:t>
            </w:r>
            <w:proofErr w:type="spellEnd"/>
            <w:r w:rsidR="004F7F09">
              <w:rPr>
                <w:bCs/>
                <w:iCs/>
              </w:rPr>
              <w:t xml:space="preserve"> to build a </w:t>
            </w:r>
            <w:proofErr w:type="spellStart"/>
            <w:r w:rsidR="001A3394">
              <w:rPr>
                <w:bCs/>
                <w:iCs/>
              </w:rPr>
              <w:t>tyre</w:t>
            </w:r>
            <w:proofErr w:type="spellEnd"/>
            <w:r w:rsidR="004F7F09">
              <w:rPr>
                <w:bCs/>
                <w:iCs/>
              </w:rPr>
              <w:t xml:space="preserve"> swing or for rolling</w:t>
            </w:r>
            <w:r w:rsidR="001A3394">
              <w:rPr>
                <w:bCs/>
                <w:iCs/>
              </w:rPr>
              <w:t>, building or hiding in</w:t>
            </w:r>
          </w:p>
          <w:p w14:paraId="5164E4C6" w14:textId="3F03E7D0" w:rsidR="002B090A" w:rsidRDefault="002B090A" w:rsidP="002B090A">
            <w:pPr>
              <w:pStyle w:val="ListParagraph"/>
              <w:numPr>
                <w:ilvl w:val="0"/>
                <w:numId w:val="6"/>
              </w:numPr>
              <w:rPr>
                <w:bCs/>
                <w:iCs/>
              </w:rPr>
            </w:pPr>
            <w:r>
              <w:rPr>
                <w:bCs/>
                <w:iCs/>
              </w:rPr>
              <w:t>old drainpipes and guttering</w:t>
            </w:r>
            <w:r w:rsidR="004F7F09">
              <w:rPr>
                <w:bCs/>
                <w:iCs/>
              </w:rPr>
              <w:t>, these could be used to experiment with gravity and friction or as a water shoot</w:t>
            </w:r>
          </w:p>
          <w:p w14:paraId="5347B06A" w14:textId="14A01E23" w:rsidR="002B090A" w:rsidRDefault="002B090A" w:rsidP="002B090A">
            <w:pPr>
              <w:pStyle w:val="ListParagraph"/>
              <w:numPr>
                <w:ilvl w:val="0"/>
                <w:numId w:val="6"/>
              </w:numPr>
              <w:rPr>
                <w:bCs/>
                <w:iCs/>
              </w:rPr>
            </w:pPr>
            <w:r>
              <w:rPr>
                <w:bCs/>
                <w:iCs/>
              </w:rPr>
              <w:t>a small pond</w:t>
            </w:r>
            <w:r w:rsidR="004F7F09">
              <w:rPr>
                <w:bCs/>
                <w:iCs/>
              </w:rPr>
              <w:t xml:space="preserve"> for investigating wildlife or floating and sinking</w:t>
            </w:r>
          </w:p>
          <w:p w14:paraId="336EBA8B" w14:textId="33F83075" w:rsidR="002B090A" w:rsidRDefault="002B090A" w:rsidP="002B090A">
            <w:pPr>
              <w:pStyle w:val="ListParagraph"/>
              <w:numPr>
                <w:ilvl w:val="0"/>
                <w:numId w:val="6"/>
              </w:numPr>
              <w:rPr>
                <w:bCs/>
                <w:iCs/>
              </w:rPr>
            </w:pPr>
            <w:r>
              <w:rPr>
                <w:bCs/>
                <w:iCs/>
              </w:rPr>
              <w:t>natures environmental resources such as pinecones, acorns, pebbles, leaves</w:t>
            </w:r>
            <w:r w:rsidR="001A3394">
              <w:rPr>
                <w:bCs/>
                <w:iCs/>
              </w:rPr>
              <w:t>, sticks</w:t>
            </w:r>
            <w:r w:rsidR="004F7F09">
              <w:rPr>
                <w:bCs/>
                <w:iCs/>
              </w:rPr>
              <w:t xml:space="preserve"> to collect, sort, but in a mud pie, make pictures</w:t>
            </w:r>
            <w:r w:rsidR="001A3394">
              <w:rPr>
                <w:bCs/>
                <w:iCs/>
              </w:rPr>
              <w:t xml:space="preserve"> or sink or float experiment.</w:t>
            </w:r>
          </w:p>
          <w:p w14:paraId="60735BFA" w14:textId="449C7E74" w:rsidR="00ED401F" w:rsidRPr="00EB78FA" w:rsidRDefault="002B090A" w:rsidP="001A3394">
            <w:pPr>
              <w:pStyle w:val="ListParagraph"/>
              <w:numPr>
                <w:ilvl w:val="0"/>
                <w:numId w:val="6"/>
              </w:numPr>
              <w:rPr>
                <w:b/>
                <w:i/>
              </w:rPr>
            </w:pPr>
            <w:r w:rsidRPr="001A3394">
              <w:rPr>
                <w:bCs/>
                <w:iCs/>
              </w:rPr>
              <w:t xml:space="preserve">a </w:t>
            </w:r>
            <w:r w:rsidR="004F7F09" w:rsidRPr="001A3394">
              <w:rPr>
                <w:bCs/>
                <w:iCs/>
              </w:rPr>
              <w:t>small mount of grass they could roll down, roll objects down or laydown and watch the trees blowing in the wind or the clouds passing by.</w:t>
            </w:r>
          </w:p>
          <w:p w14:paraId="42AC12EA" w14:textId="00E95515" w:rsidR="00EB78FA" w:rsidRDefault="00EB78FA" w:rsidP="00EB78FA">
            <w:pPr>
              <w:rPr>
                <w:bCs/>
                <w:iCs/>
              </w:rPr>
            </w:pPr>
            <w:r>
              <w:rPr>
                <w:bCs/>
                <w:iCs/>
              </w:rPr>
              <w:t xml:space="preserve">The extra resources are available should the children wish to use them. These are string, </w:t>
            </w:r>
            <w:proofErr w:type="spellStart"/>
            <w:proofErr w:type="gramStart"/>
            <w:r>
              <w:rPr>
                <w:bCs/>
                <w:iCs/>
              </w:rPr>
              <w:t>ro</w:t>
            </w:r>
            <w:proofErr w:type="spellEnd"/>
            <w:r>
              <w:rPr>
                <w:bCs/>
                <w:iCs/>
              </w:rPr>
              <w:t>[</w:t>
            </w:r>
            <w:proofErr w:type="gramEnd"/>
            <w:r>
              <w:rPr>
                <w:bCs/>
                <w:iCs/>
              </w:rPr>
              <w:t xml:space="preserve">e and </w:t>
            </w:r>
            <w:r w:rsidR="000C2190">
              <w:rPr>
                <w:bCs/>
                <w:iCs/>
              </w:rPr>
              <w:t>tarpaulin</w:t>
            </w:r>
            <w:r>
              <w:rPr>
                <w:bCs/>
                <w:iCs/>
              </w:rPr>
              <w:t xml:space="preserve"> should the children wish the made a den or shelter. There a fishing nets available and magnifying glasses should a child want to </w:t>
            </w:r>
            <w:r w:rsidR="000C2190">
              <w:rPr>
                <w:bCs/>
                <w:iCs/>
              </w:rPr>
              <w:t xml:space="preserve">take a closer look at insects or flowers and plants found in the environment. The pots, pans and buckets are available for the children should they wish to collect natural items found in the environment, use them to carry water to the mud kitchen and vice versa. The final resource included is some paper and crayons, should a child like to do some bark rubbing, draw a flower they may have found or make a paper boat to see if it will float. </w:t>
            </w:r>
          </w:p>
          <w:p w14:paraId="1271BE4E" w14:textId="77777777" w:rsidR="00B7140A" w:rsidRPr="00EB78FA" w:rsidRDefault="00B7140A" w:rsidP="00EB78FA">
            <w:pPr>
              <w:rPr>
                <w:bCs/>
                <w:iCs/>
              </w:rPr>
            </w:pPr>
          </w:p>
          <w:p w14:paraId="72285A30" w14:textId="106727ED" w:rsidR="00EB78FA" w:rsidRPr="00ED401F" w:rsidRDefault="00EB78FA" w:rsidP="00EB78FA">
            <w:pPr>
              <w:pStyle w:val="ListParagraph"/>
              <w:rPr>
                <w:b/>
                <w:i/>
              </w:rPr>
            </w:pPr>
          </w:p>
        </w:tc>
      </w:tr>
    </w:tbl>
    <w:p w14:paraId="00DC739C" w14:textId="2316F15D" w:rsidR="00E13BED" w:rsidRDefault="00E13BED" w:rsidP="00ED401F">
      <w:pPr>
        <w:jc w:val="center"/>
      </w:pPr>
    </w:p>
    <w:p w14:paraId="42364996" w14:textId="37B1E04D" w:rsidR="00146C65" w:rsidRPr="00146C65" w:rsidRDefault="00146C65" w:rsidP="00146C65"/>
    <w:p w14:paraId="3DF6B786" w14:textId="3CEB6972" w:rsidR="00146C65" w:rsidRPr="00146C65" w:rsidRDefault="00146C65" w:rsidP="00146C65"/>
    <w:p w14:paraId="2E39051E" w14:textId="5C862D68" w:rsidR="00146C65" w:rsidRPr="00146C65" w:rsidRDefault="00146C65" w:rsidP="00146C65"/>
    <w:p w14:paraId="2288E2FF" w14:textId="78791FE8" w:rsidR="00146C65" w:rsidRDefault="00146C65" w:rsidP="00146C65"/>
    <w:p w14:paraId="59CA0E3A" w14:textId="27EA53CF" w:rsidR="00146C65" w:rsidRDefault="00146C65" w:rsidP="00146C65">
      <w:pPr>
        <w:tabs>
          <w:tab w:val="left" w:pos="3708"/>
        </w:tabs>
      </w:pPr>
      <w:r>
        <w:tab/>
      </w:r>
    </w:p>
    <w:p w14:paraId="4DBB8F5E" w14:textId="2F77F725" w:rsidR="00146C65" w:rsidRDefault="00146C65" w:rsidP="00146C65">
      <w:pPr>
        <w:tabs>
          <w:tab w:val="left" w:pos="3708"/>
        </w:tabs>
      </w:pPr>
    </w:p>
    <w:p w14:paraId="285112CC" w14:textId="494AD31B" w:rsidR="00146C65" w:rsidRDefault="00146C65" w:rsidP="00146C65">
      <w:pPr>
        <w:tabs>
          <w:tab w:val="left" w:pos="3708"/>
        </w:tabs>
      </w:pPr>
    </w:p>
    <w:p w14:paraId="56919916" w14:textId="2AAAB883" w:rsidR="00146C65" w:rsidRDefault="00146C65" w:rsidP="00146C65">
      <w:pPr>
        <w:tabs>
          <w:tab w:val="left" w:pos="3708"/>
        </w:tabs>
      </w:pPr>
    </w:p>
    <w:p w14:paraId="7275330F" w14:textId="1534AC81" w:rsidR="00146C65" w:rsidRDefault="00146C65" w:rsidP="00146C65">
      <w:pPr>
        <w:tabs>
          <w:tab w:val="left" w:pos="3708"/>
        </w:tabs>
      </w:pPr>
    </w:p>
    <w:p w14:paraId="20CA93A0" w14:textId="168E34E6" w:rsidR="00146C65" w:rsidRDefault="00146C65" w:rsidP="00146C65">
      <w:pPr>
        <w:tabs>
          <w:tab w:val="left" w:pos="3708"/>
        </w:tabs>
      </w:pPr>
    </w:p>
    <w:p w14:paraId="689011E0" w14:textId="7A0AB2A9" w:rsidR="00146C65" w:rsidRDefault="00146C65" w:rsidP="00146C65">
      <w:pPr>
        <w:tabs>
          <w:tab w:val="left" w:pos="3708"/>
        </w:tabs>
      </w:pPr>
    </w:p>
    <w:p w14:paraId="0774FA01" w14:textId="2DA7AE8A" w:rsidR="00146C65" w:rsidRDefault="00146C65" w:rsidP="00146C65">
      <w:pPr>
        <w:tabs>
          <w:tab w:val="left" w:pos="3708"/>
        </w:tabs>
      </w:pPr>
    </w:p>
    <w:p w14:paraId="14DFA420" w14:textId="62A817BF" w:rsidR="00146C65" w:rsidRDefault="00146C65" w:rsidP="00146C65">
      <w:pPr>
        <w:tabs>
          <w:tab w:val="left" w:pos="3708"/>
        </w:tabs>
      </w:pPr>
    </w:p>
    <w:p w14:paraId="466F85CD" w14:textId="77777777" w:rsidR="00146C65" w:rsidRDefault="00146C65" w:rsidP="00146C65">
      <w:pPr>
        <w:tabs>
          <w:tab w:val="left" w:pos="3708"/>
        </w:tabs>
        <w:sectPr w:rsidR="00146C65">
          <w:headerReference w:type="default" r:id="rId10"/>
          <w:pgSz w:w="11906" w:h="16838"/>
          <w:pgMar w:top="1440" w:right="1440" w:bottom="1440" w:left="1440" w:header="720" w:footer="720" w:gutter="0"/>
          <w:cols w:space="720"/>
          <w:docGrid w:linePitch="360"/>
        </w:sectPr>
      </w:pPr>
    </w:p>
    <w:p w14:paraId="51C0BE58" w14:textId="33739B59" w:rsidR="00146C65" w:rsidRPr="00B01CDC" w:rsidRDefault="00146C65" w:rsidP="00B01CDC">
      <w:pPr>
        <w:tabs>
          <w:tab w:val="center" w:pos="4320"/>
          <w:tab w:val="right" w:pos="8640"/>
        </w:tabs>
        <w:spacing w:after="0" w:line="240" w:lineRule="auto"/>
        <w:jc w:val="center"/>
        <w:rPr>
          <w:rFonts w:ascii="Arial" w:eastAsia="MS Mincho" w:hAnsi="Arial" w:cs="Arial"/>
          <w:bCs/>
          <w:sz w:val="28"/>
          <w:szCs w:val="28"/>
          <w:u w:val="single"/>
        </w:rPr>
      </w:pPr>
      <w:r w:rsidRPr="00B01CDC">
        <w:rPr>
          <w:rFonts w:ascii="Arial" w:eastAsia="MS Mincho" w:hAnsi="Arial" w:cs="Arial"/>
          <w:bCs/>
          <w:sz w:val="28"/>
          <w:szCs w:val="28"/>
          <w:u w:val="single"/>
        </w:rPr>
        <w:lastRenderedPageBreak/>
        <w:t>R</w:t>
      </w:r>
      <w:r w:rsidR="00B01CDC" w:rsidRPr="00B01CDC">
        <w:rPr>
          <w:rFonts w:ascii="Arial" w:eastAsia="MS Mincho" w:hAnsi="Arial" w:cs="Arial"/>
          <w:bCs/>
          <w:sz w:val="28"/>
          <w:szCs w:val="28"/>
          <w:u w:val="single"/>
        </w:rPr>
        <w:t>isk/Benefit Assessment</w:t>
      </w:r>
    </w:p>
    <w:p w14:paraId="6A532888" w14:textId="77777777" w:rsidR="00146C65" w:rsidRPr="00117C97" w:rsidRDefault="00146C65" w:rsidP="00146C65">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6"/>
        <w:gridCol w:w="7253"/>
        <w:gridCol w:w="1653"/>
        <w:gridCol w:w="2738"/>
      </w:tblGrid>
      <w:tr w:rsidR="00146C65" w:rsidRPr="00117C97" w14:paraId="6D61DAC4" w14:textId="77777777" w:rsidTr="00500BDC">
        <w:tc>
          <w:tcPr>
            <w:tcW w:w="2268" w:type="dxa"/>
            <w:shd w:val="clear" w:color="auto" w:fill="D9D9D9"/>
          </w:tcPr>
          <w:p w14:paraId="1346DF32" w14:textId="77777777" w:rsidR="00146C65" w:rsidRPr="00117C97" w:rsidRDefault="00146C65" w:rsidP="00500BDC">
            <w:pPr>
              <w:rPr>
                <w:rFonts w:ascii="Calibri" w:hAnsi="Calibri"/>
                <w:sz w:val="24"/>
                <w:szCs w:val="24"/>
              </w:rPr>
            </w:pPr>
            <w:r w:rsidRPr="00117C97">
              <w:rPr>
                <w:rFonts w:ascii="Calibri" w:hAnsi="Calibri"/>
                <w:b/>
                <w:sz w:val="24"/>
                <w:szCs w:val="24"/>
              </w:rPr>
              <w:t>Location / Activity:</w:t>
            </w:r>
          </w:p>
        </w:tc>
        <w:tc>
          <w:tcPr>
            <w:tcW w:w="7655" w:type="dxa"/>
          </w:tcPr>
          <w:p w14:paraId="20ED4952" w14:textId="77777777" w:rsidR="00146C65" w:rsidRPr="00117C97" w:rsidRDefault="00146C65" w:rsidP="00500BDC">
            <w:pPr>
              <w:rPr>
                <w:rFonts w:ascii="Calibri" w:hAnsi="Calibri"/>
                <w:sz w:val="24"/>
                <w:szCs w:val="24"/>
              </w:rPr>
            </w:pPr>
            <w:r>
              <w:rPr>
                <w:rFonts w:ascii="Calibri" w:hAnsi="Calibri"/>
                <w:sz w:val="24"/>
                <w:szCs w:val="24"/>
              </w:rPr>
              <w:t>Woodland Area</w:t>
            </w:r>
          </w:p>
        </w:tc>
        <w:tc>
          <w:tcPr>
            <w:tcW w:w="1701" w:type="dxa"/>
            <w:shd w:val="clear" w:color="auto" w:fill="D9D9D9"/>
          </w:tcPr>
          <w:p w14:paraId="4A22A58E" w14:textId="77777777" w:rsidR="00146C65" w:rsidRPr="00117C97" w:rsidRDefault="00146C65" w:rsidP="00500BDC">
            <w:pPr>
              <w:rPr>
                <w:rFonts w:ascii="Calibri" w:hAnsi="Calibri"/>
                <w:sz w:val="24"/>
                <w:szCs w:val="24"/>
              </w:rPr>
            </w:pPr>
            <w:r w:rsidRPr="00117C97">
              <w:rPr>
                <w:rFonts w:ascii="Calibri" w:hAnsi="Calibri"/>
                <w:b/>
                <w:sz w:val="24"/>
                <w:szCs w:val="24"/>
              </w:rPr>
              <w:t>Date:</w:t>
            </w:r>
          </w:p>
        </w:tc>
        <w:tc>
          <w:tcPr>
            <w:tcW w:w="2835" w:type="dxa"/>
          </w:tcPr>
          <w:p w14:paraId="2E361F77" w14:textId="77777777" w:rsidR="00146C65" w:rsidRPr="00117C97" w:rsidRDefault="00146C65" w:rsidP="00500BDC">
            <w:pPr>
              <w:rPr>
                <w:rFonts w:ascii="Calibri" w:hAnsi="Calibri"/>
                <w:sz w:val="24"/>
                <w:szCs w:val="24"/>
              </w:rPr>
            </w:pPr>
            <w:r>
              <w:rPr>
                <w:rFonts w:ascii="Calibri" w:hAnsi="Calibri"/>
                <w:sz w:val="24"/>
                <w:szCs w:val="24"/>
              </w:rPr>
              <w:t>01.09.2020</w:t>
            </w:r>
          </w:p>
        </w:tc>
      </w:tr>
      <w:tr w:rsidR="00146C65" w:rsidRPr="00117C97" w14:paraId="381B4FF8" w14:textId="77777777" w:rsidTr="00500BDC">
        <w:tc>
          <w:tcPr>
            <w:tcW w:w="2268" w:type="dxa"/>
            <w:shd w:val="clear" w:color="auto" w:fill="D9D9D9"/>
          </w:tcPr>
          <w:p w14:paraId="5E12766E" w14:textId="77777777" w:rsidR="00146C65" w:rsidRPr="00117C97" w:rsidRDefault="00146C65" w:rsidP="00500BDC">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05564317" w14:textId="77777777" w:rsidR="00146C65" w:rsidRPr="00117C97" w:rsidRDefault="00146C65" w:rsidP="00500BDC">
            <w:pPr>
              <w:rPr>
                <w:rFonts w:ascii="Calibri" w:hAnsi="Calibri"/>
                <w:sz w:val="24"/>
                <w:szCs w:val="24"/>
              </w:rPr>
            </w:pPr>
            <w:r>
              <w:rPr>
                <w:rFonts w:ascii="Calibri" w:hAnsi="Calibri"/>
                <w:sz w:val="24"/>
                <w:szCs w:val="24"/>
              </w:rPr>
              <w:t>Practitioner</w:t>
            </w:r>
          </w:p>
        </w:tc>
        <w:tc>
          <w:tcPr>
            <w:tcW w:w="1701" w:type="dxa"/>
            <w:shd w:val="clear" w:color="auto" w:fill="D9D9D9"/>
          </w:tcPr>
          <w:p w14:paraId="595876C3" w14:textId="77777777" w:rsidR="00146C65" w:rsidRPr="00117C97" w:rsidRDefault="00146C65" w:rsidP="00500BDC">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31D0F387" w14:textId="77777777" w:rsidR="00146C65" w:rsidRPr="00117C97" w:rsidRDefault="00146C65" w:rsidP="00500BDC">
            <w:pPr>
              <w:rPr>
                <w:rFonts w:ascii="Calibri" w:hAnsi="Calibri"/>
                <w:sz w:val="24"/>
                <w:szCs w:val="24"/>
              </w:rPr>
            </w:pPr>
            <w:r>
              <w:rPr>
                <w:rFonts w:ascii="Calibri" w:hAnsi="Calibri"/>
                <w:sz w:val="24"/>
                <w:szCs w:val="24"/>
              </w:rPr>
              <w:t>27.09.2020</w:t>
            </w:r>
          </w:p>
        </w:tc>
      </w:tr>
    </w:tbl>
    <w:p w14:paraId="0AD7B357" w14:textId="77777777" w:rsidR="00146C65" w:rsidRPr="00117C97" w:rsidRDefault="00146C65" w:rsidP="00146C65">
      <w:pPr>
        <w:spacing w:after="0" w:line="240" w:lineRule="auto"/>
        <w:rPr>
          <w:rFonts w:ascii="Calibri" w:eastAsia="MS Mincho" w:hAnsi="Calibri" w:cs="Times New Roman"/>
          <w:sz w:val="16"/>
          <w:szCs w:val="16"/>
        </w:rPr>
      </w:pPr>
    </w:p>
    <w:p w14:paraId="1007C6B5" w14:textId="77777777" w:rsidR="00146C65" w:rsidRPr="00117C97" w:rsidRDefault="00146C65" w:rsidP="00146C65">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59"/>
        <w:gridCol w:w="2970"/>
        <w:gridCol w:w="2267"/>
        <w:gridCol w:w="1017"/>
        <w:gridCol w:w="5654"/>
        <w:gridCol w:w="1134"/>
      </w:tblGrid>
      <w:tr w:rsidR="00146C65" w:rsidRPr="00117C97" w14:paraId="3E06B2A4" w14:textId="77777777" w:rsidTr="00500BDC">
        <w:trPr>
          <w:cantSplit/>
          <w:tblHeader/>
        </w:trPr>
        <w:tc>
          <w:tcPr>
            <w:tcW w:w="1559" w:type="dxa"/>
            <w:shd w:val="clear" w:color="auto" w:fill="D9D9D9"/>
            <w:vAlign w:val="center"/>
          </w:tcPr>
          <w:p w14:paraId="155EC6C7" w14:textId="77777777" w:rsidR="00146C65" w:rsidRPr="00117C97" w:rsidRDefault="00146C65" w:rsidP="00500BDC">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0" w:type="dxa"/>
            <w:shd w:val="clear" w:color="auto" w:fill="D9D9D9"/>
            <w:vAlign w:val="center"/>
          </w:tcPr>
          <w:p w14:paraId="6FFC7C88" w14:textId="77777777" w:rsidR="00146C65" w:rsidRPr="00117C97" w:rsidRDefault="00146C65" w:rsidP="00500BDC">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7" w:type="dxa"/>
            <w:shd w:val="clear" w:color="auto" w:fill="D9D9D9"/>
            <w:vAlign w:val="center"/>
          </w:tcPr>
          <w:p w14:paraId="44426F1B" w14:textId="77777777" w:rsidR="00146C65" w:rsidRPr="00117C97" w:rsidRDefault="00146C65" w:rsidP="00500BDC">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017" w:type="dxa"/>
            <w:shd w:val="clear" w:color="auto" w:fill="D9D9D9"/>
            <w:vAlign w:val="center"/>
          </w:tcPr>
          <w:p w14:paraId="43AD48D5" w14:textId="77777777" w:rsidR="00146C65" w:rsidRPr="00117C97" w:rsidRDefault="00146C65" w:rsidP="00500BDC">
            <w:pPr>
              <w:rPr>
                <w:rFonts w:ascii="Calibri" w:hAnsi="Calibri" w:cs="Helvetica"/>
                <w:b/>
                <w:sz w:val="24"/>
                <w:szCs w:val="24"/>
              </w:rPr>
            </w:pPr>
            <w:r w:rsidRPr="00117C97">
              <w:rPr>
                <w:rFonts w:ascii="Calibri" w:hAnsi="Calibri" w:cs="Helvetica"/>
                <w:b/>
                <w:sz w:val="24"/>
                <w:szCs w:val="24"/>
              </w:rPr>
              <w:t>Who is at risk?</w:t>
            </w:r>
          </w:p>
        </w:tc>
        <w:tc>
          <w:tcPr>
            <w:tcW w:w="5654" w:type="dxa"/>
            <w:shd w:val="clear" w:color="auto" w:fill="D9D9D9"/>
            <w:vAlign w:val="center"/>
          </w:tcPr>
          <w:p w14:paraId="69CFEE0A" w14:textId="77777777" w:rsidR="00146C65" w:rsidRPr="00117C97" w:rsidRDefault="00146C65" w:rsidP="00500BDC">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68EBED97" w14:textId="77777777" w:rsidR="00146C65" w:rsidRPr="00117C97" w:rsidRDefault="00146C65" w:rsidP="00500BDC">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146C65" w:rsidRPr="00397B34" w14:paraId="2F71AFE2" w14:textId="77777777" w:rsidTr="00500BDC">
        <w:trPr>
          <w:cantSplit/>
          <w:trHeight w:val="1284"/>
        </w:trPr>
        <w:tc>
          <w:tcPr>
            <w:tcW w:w="1559" w:type="dxa"/>
            <w:vAlign w:val="center"/>
          </w:tcPr>
          <w:p w14:paraId="22000FED" w14:textId="77777777" w:rsidR="00146C65" w:rsidRPr="00397B34" w:rsidRDefault="00146C65" w:rsidP="00500BDC">
            <w:pPr>
              <w:autoSpaceDE w:val="0"/>
              <w:autoSpaceDN w:val="0"/>
              <w:adjustRightInd w:val="0"/>
              <w:rPr>
                <w:rFonts w:ascii="Arial" w:hAnsi="Arial" w:cs="Arial"/>
                <w:sz w:val="24"/>
                <w:szCs w:val="24"/>
              </w:rPr>
            </w:pPr>
            <w:r w:rsidRPr="00397B34">
              <w:rPr>
                <w:rFonts w:ascii="Arial" w:hAnsi="Arial" w:cs="Arial"/>
                <w:sz w:val="24"/>
                <w:szCs w:val="24"/>
              </w:rPr>
              <w:t>Movement on uneven surfaces</w:t>
            </w:r>
          </w:p>
        </w:tc>
        <w:tc>
          <w:tcPr>
            <w:tcW w:w="2970" w:type="dxa"/>
            <w:vAlign w:val="center"/>
          </w:tcPr>
          <w:p w14:paraId="776FC279" w14:textId="77777777" w:rsidR="00146C65" w:rsidRPr="00397B34" w:rsidRDefault="00146C65" w:rsidP="00500BDC">
            <w:pPr>
              <w:autoSpaceDE w:val="0"/>
              <w:autoSpaceDN w:val="0"/>
              <w:adjustRightInd w:val="0"/>
              <w:rPr>
                <w:rFonts w:ascii="Arial" w:hAnsi="Arial" w:cs="Arial"/>
                <w:sz w:val="24"/>
                <w:szCs w:val="24"/>
              </w:rPr>
            </w:pPr>
            <w:r w:rsidRPr="00397B34">
              <w:rPr>
                <w:rFonts w:ascii="Arial" w:hAnsi="Arial" w:cs="Arial"/>
                <w:sz w:val="24"/>
                <w:szCs w:val="24"/>
              </w:rPr>
              <w:t xml:space="preserve">Allowing children to travel along the uneven surfaces helps </w:t>
            </w:r>
            <w:r>
              <w:rPr>
                <w:rFonts w:ascii="Arial" w:hAnsi="Arial" w:cs="Arial"/>
                <w:sz w:val="24"/>
                <w:szCs w:val="24"/>
              </w:rPr>
              <w:t xml:space="preserve">their physical </w:t>
            </w:r>
            <w:r w:rsidRPr="00397B34">
              <w:rPr>
                <w:rFonts w:ascii="Arial" w:hAnsi="Arial" w:cs="Arial"/>
                <w:sz w:val="24"/>
                <w:szCs w:val="24"/>
              </w:rPr>
              <w:t>develop</w:t>
            </w:r>
            <w:r>
              <w:rPr>
                <w:rFonts w:ascii="Arial" w:hAnsi="Arial" w:cs="Arial"/>
                <w:sz w:val="24"/>
                <w:szCs w:val="24"/>
              </w:rPr>
              <w:t>ment, they can improve their</w:t>
            </w:r>
            <w:r w:rsidRPr="00397B34">
              <w:rPr>
                <w:rFonts w:ascii="Arial" w:hAnsi="Arial" w:cs="Arial"/>
                <w:sz w:val="24"/>
                <w:szCs w:val="24"/>
              </w:rPr>
              <w:t xml:space="preserve"> sense of balance when exploring the area</w:t>
            </w:r>
            <w:r>
              <w:rPr>
                <w:rFonts w:ascii="Arial" w:hAnsi="Arial" w:cs="Arial"/>
                <w:sz w:val="24"/>
                <w:szCs w:val="24"/>
              </w:rPr>
              <w:t xml:space="preserve"> as well as their gross motor skills, when running, </w:t>
            </w:r>
            <w:proofErr w:type="gramStart"/>
            <w:r>
              <w:rPr>
                <w:rFonts w:ascii="Arial" w:hAnsi="Arial" w:cs="Arial"/>
                <w:sz w:val="24"/>
                <w:szCs w:val="24"/>
              </w:rPr>
              <w:t>jumping</w:t>
            </w:r>
            <w:proofErr w:type="gramEnd"/>
            <w:r>
              <w:rPr>
                <w:rFonts w:ascii="Arial" w:hAnsi="Arial" w:cs="Arial"/>
                <w:sz w:val="24"/>
                <w:szCs w:val="24"/>
              </w:rPr>
              <w:t xml:space="preserve"> or skipping.</w:t>
            </w:r>
          </w:p>
        </w:tc>
        <w:tc>
          <w:tcPr>
            <w:tcW w:w="2267" w:type="dxa"/>
            <w:vAlign w:val="center"/>
          </w:tcPr>
          <w:p w14:paraId="158491D2" w14:textId="77777777" w:rsidR="00146C65" w:rsidRPr="00397B34" w:rsidRDefault="00146C65" w:rsidP="00500BDC">
            <w:pPr>
              <w:ind w:left="360"/>
              <w:contextualSpacing/>
              <w:rPr>
                <w:rFonts w:ascii="Arial" w:hAnsi="Arial" w:cs="Arial"/>
                <w:sz w:val="24"/>
                <w:szCs w:val="24"/>
              </w:rPr>
            </w:pPr>
            <w:r w:rsidRPr="00397B34">
              <w:rPr>
                <w:rFonts w:ascii="Arial" w:hAnsi="Arial" w:cs="Arial"/>
                <w:sz w:val="24"/>
                <w:szCs w:val="24"/>
              </w:rPr>
              <w:t xml:space="preserve">Slips, trips, falls. Cuts, </w:t>
            </w:r>
            <w:proofErr w:type="gramStart"/>
            <w:r w:rsidRPr="00397B34">
              <w:rPr>
                <w:rFonts w:ascii="Arial" w:hAnsi="Arial" w:cs="Arial"/>
                <w:sz w:val="24"/>
                <w:szCs w:val="24"/>
              </w:rPr>
              <w:t>grazes</w:t>
            </w:r>
            <w:proofErr w:type="gramEnd"/>
            <w:r w:rsidRPr="00397B34">
              <w:rPr>
                <w:rFonts w:ascii="Arial" w:hAnsi="Arial" w:cs="Arial"/>
                <w:sz w:val="24"/>
                <w:szCs w:val="24"/>
              </w:rPr>
              <w:t xml:space="preserve"> and abrasions.</w:t>
            </w:r>
          </w:p>
        </w:tc>
        <w:tc>
          <w:tcPr>
            <w:tcW w:w="1017" w:type="dxa"/>
            <w:vAlign w:val="center"/>
          </w:tcPr>
          <w:p w14:paraId="19DAF47E" w14:textId="77777777" w:rsidR="00146C65" w:rsidRPr="00397B34" w:rsidRDefault="00146C65" w:rsidP="00500BDC">
            <w:pPr>
              <w:autoSpaceDE w:val="0"/>
              <w:autoSpaceDN w:val="0"/>
              <w:adjustRightInd w:val="0"/>
              <w:rPr>
                <w:rFonts w:ascii="Arial" w:hAnsi="Arial" w:cs="Arial"/>
                <w:sz w:val="24"/>
                <w:szCs w:val="24"/>
              </w:rPr>
            </w:pPr>
            <w:r w:rsidRPr="00397B34">
              <w:rPr>
                <w:rFonts w:ascii="Arial" w:hAnsi="Arial" w:cs="Arial"/>
                <w:sz w:val="24"/>
                <w:szCs w:val="24"/>
              </w:rPr>
              <w:t>Young people; adults</w:t>
            </w:r>
          </w:p>
        </w:tc>
        <w:tc>
          <w:tcPr>
            <w:tcW w:w="5654" w:type="dxa"/>
            <w:vAlign w:val="center"/>
          </w:tcPr>
          <w:p w14:paraId="7FE23905" w14:textId="77777777" w:rsidR="00146C65" w:rsidRPr="00397B34" w:rsidRDefault="00146C65" w:rsidP="00146C65">
            <w:pPr>
              <w:pStyle w:val="ListParagraph"/>
              <w:numPr>
                <w:ilvl w:val="0"/>
                <w:numId w:val="9"/>
              </w:numPr>
              <w:autoSpaceDE w:val="0"/>
              <w:autoSpaceDN w:val="0"/>
              <w:adjustRightInd w:val="0"/>
              <w:rPr>
                <w:rFonts w:ascii="Arial" w:hAnsi="Arial" w:cs="Arial"/>
                <w:sz w:val="24"/>
                <w:szCs w:val="24"/>
              </w:rPr>
            </w:pPr>
            <w:r w:rsidRPr="00397B34">
              <w:rPr>
                <w:rFonts w:ascii="Arial" w:hAnsi="Arial" w:cs="Arial"/>
                <w:sz w:val="24"/>
                <w:szCs w:val="24"/>
              </w:rPr>
              <w:t>Encourage an awareness of surroundings.</w:t>
            </w:r>
          </w:p>
          <w:p w14:paraId="24B27E50" w14:textId="77777777" w:rsidR="00146C65" w:rsidRPr="00397B34" w:rsidRDefault="00146C65" w:rsidP="00146C65">
            <w:pPr>
              <w:pStyle w:val="ListParagraph"/>
              <w:numPr>
                <w:ilvl w:val="0"/>
                <w:numId w:val="9"/>
              </w:numPr>
              <w:autoSpaceDE w:val="0"/>
              <w:autoSpaceDN w:val="0"/>
              <w:adjustRightInd w:val="0"/>
              <w:rPr>
                <w:rFonts w:ascii="Arial" w:hAnsi="Arial" w:cs="Arial"/>
                <w:sz w:val="24"/>
                <w:szCs w:val="24"/>
              </w:rPr>
            </w:pPr>
            <w:r w:rsidRPr="00397B34">
              <w:rPr>
                <w:rFonts w:ascii="Arial" w:hAnsi="Arial" w:cs="Arial"/>
                <w:sz w:val="24"/>
                <w:szCs w:val="24"/>
              </w:rPr>
              <w:t>Ensure the children are wearing appropriate footwear</w:t>
            </w:r>
            <w:r>
              <w:rPr>
                <w:rFonts w:ascii="Arial" w:hAnsi="Arial" w:cs="Arial"/>
                <w:sz w:val="24"/>
                <w:szCs w:val="24"/>
              </w:rPr>
              <w:t>.</w:t>
            </w:r>
          </w:p>
          <w:p w14:paraId="6EA48286" w14:textId="77777777" w:rsidR="00146C65" w:rsidRPr="00397B34" w:rsidRDefault="00146C65" w:rsidP="00146C65">
            <w:pPr>
              <w:pStyle w:val="ListParagraph"/>
              <w:numPr>
                <w:ilvl w:val="0"/>
                <w:numId w:val="9"/>
              </w:numPr>
              <w:autoSpaceDE w:val="0"/>
              <w:autoSpaceDN w:val="0"/>
              <w:adjustRightInd w:val="0"/>
              <w:rPr>
                <w:rFonts w:ascii="Arial" w:hAnsi="Arial" w:cs="Arial"/>
                <w:sz w:val="24"/>
                <w:szCs w:val="24"/>
              </w:rPr>
            </w:pPr>
            <w:r w:rsidRPr="00397B34">
              <w:rPr>
                <w:rFonts w:ascii="Arial" w:hAnsi="Arial" w:cs="Arial"/>
                <w:sz w:val="24"/>
                <w:szCs w:val="24"/>
              </w:rPr>
              <w:t>Keep a first aid kit a</w:t>
            </w:r>
            <w:r>
              <w:rPr>
                <w:rFonts w:ascii="Arial" w:hAnsi="Arial" w:cs="Arial"/>
                <w:sz w:val="24"/>
                <w:szCs w:val="24"/>
              </w:rPr>
              <w:t>vailable.</w:t>
            </w:r>
          </w:p>
        </w:tc>
        <w:tc>
          <w:tcPr>
            <w:tcW w:w="1134" w:type="dxa"/>
            <w:vAlign w:val="center"/>
          </w:tcPr>
          <w:p w14:paraId="3830491D" w14:textId="77777777" w:rsidR="00146C65" w:rsidRPr="00397B34" w:rsidRDefault="00146C65" w:rsidP="00500BDC">
            <w:pPr>
              <w:rPr>
                <w:rFonts w:ascii="Arial" w:hAnsi="Arial" w:cs="Arial"/>
                <w:sz w:val="24"/>
                <w:szCs w:val="24"/>
              </w:rPr>
            </w:pPr>
            <w:r>
              <w:rPr>
                <w:rFonts w:ascii="Arial" w:hAnsi="Arial" w:cs="Arial"/>
                <w:sz w:val="24"/>
                <w:szCs w:val="24"/>
              </w:rPr>
              <w:t>L</w:t>
            </w:r>
            <w:r w:rsidRPr="00397B34">
              <w:rPr>
                <w:rFonts w:ascii="Arial" w:hAnsi="Arial" w:cs="Arial"/>
                <w:sz w:val="24"/>
                <w:szCs w:val="24"/>
              </w:rPr>
              <w:t>ow</w:t>
            </w:r>
          </w:p>
        </w:tc>
      </w:tr>
      <w:tr w:rsidR="00146C65" w:rsidRPr="00397B34" w14:paraId="28CAE8F4" w14:textId="77777777" w:rsidTr="00500BDC">
        <w:trPr>
          <w:cantSplit/>
          <w:trHeight w:val="1274"/>
        </w:trPr>
        <w:tc>
          <w:tcPr>
            <w:tcW w:w="1559" w:type="dxa"/>
            <w:vAlign w:val="center"/>
          </w:tcPr>
          <w:p w14:paraId="37753C7B" w14:textId="77777777" w:rsidR="00146C65" w:rsidRDefault="00146C65" w:rsidP="00500BDC">
            <w:pPr>
              <w:rPr>
                <w:rFonts w:ascii="Arial" w:hAnsi="Arial" w:cs="Arial"/>
                <w:sz w:val="24"/>
                <w:szCs w:val="24"/>
              </w:rPr>
            </w:pPr>
            <w:r>
              <w:rPr>
                <w:rFonts w:ascii="Arial" w:hAnsi="Arial" w:cs="Arial"/>
                <w:sz w:val="24"/>
                <w:szCs w:val="24"/>
              </w:rPr>
              <w:t>Loose parts:</w:t>
            </w:r>
          </w:p>
          <w:p w14:paraId="279E0A2F" w14:textId="77777777" w:rsidR="00146C65" w:rsidRPr="00397B34" w:rsidRDefault="00146C65" w:rsidP="00500BDC">
            <w:pPr>
              <w:rPr>
                <w:rFonts w:ascii="Arial" w:hAnsi="Arial" w:cs="Arial"/>
                <w:sz w:val="24"/>
                <w:szCs w:val="24"/>
              </w:rPr>
            </w:pPr>
            <w:r>
              <w:rPr>
                <w:rFonts w:ascii="Arial" w:hAnsi="Arial" w:cs="Arial"/>
                <w:sz w:val="24"/>
                <w:szCs w:val="24"/>
              </w:rPr>
              <w:t>Wood, plastic pipes, tyres</w:t>
            </w:r>
          </w:p>
        </w:tc>
        <w:tc>
          <w:tcPr>
            <w:tcW w:w="2970" w:type="dxa"/>
            <w:vAlign w:val="center"/>
          </w:tcPr>
          <w:p w14:paraId="74F97C32" w14:textId="77777777" w:rsidR="00146C65" w:rsidRPr="00397B34" w:rsidRDefault="00146C65" w:rsidP="00500BDC">
            <w:pPr>
              <w:autoSpaceDE w:val="0"/>
              <w:autoSpaceDN w:val="0"/>
              <w:adjustRightInd w:val="0"/>
              <w:rPr>
                <w:rFonts w:ascii="Arial" w:hAnsi="Arial" w:cs="Arial"/>
                <w:sz w:val="24"/>
                <w:szCs w:val="24"/>
              </w:rPr>
            </w:pPr>
            <w:r w:rsidRPr="00397B34">
              <w:rPr>
                <w:rFonts w:ascii="Arial" w:hAnsi="Arial" w:cs="Arial"/>
                <w:sz w:val="24"/>
                <w:szCs w:val="24"/>
              </w:rPr>
              <w:t>Allowing children to use wooden objects for building increases their physical development and both gross and fine motor skills. The use of resources like these also develops the child’s creative mind, as the wood could be used as a wide range of things.</w:t>
            </w:r>
          </w:p>
        </w:tc>
        <w:tc>
          <w:tcPr>
            <w:tcW w:w="2267" w:type="dxa"/>
            <w:vAlign w:val="center"/>
          </w:tcPr>
          <w:p w14:paraId="221E832D" w14:textId="77777777" w:rsidR="00146C65" w:rsidRPr="00397B34" w:rsidRDefault="00146C65" w:rsidP="00500BDC">
            <w:pPr>
              <w:ind w:left="360"/>
              <w:contextualSpacing/>
              <w:rPr>
                <w:rFonts w:ascii="Arial" w:hAnsi="Arial" w:cs="Arial"/>
                <w:sz w:val="24"/>
                <w:szCs w:val="24"/>
              </w:rPr>
            </w:pPr>
            <w:r w:rsidRPr="00397B34">
              <w:rPr>
                <w:rFonts w:ascii="Arial" w:hAnsi="Arial" w:cs="Arial"/>
                <w:sz w:val="24"/>
                <w:szCs w:val="24"/>
              </w:rPr>
              <w:t>Scratches and splinters. Hurting themselves or others whilst lifting and moving objects.</w:t>
            </w:r>
          </w:p>
        </w:tc>
        <w:tc>
          <w:tcPr>
            <w:tcW w:w="1017" w:type="dxa"/>
            <w:vAlign w:val="center"/>
          </w:tcPr>
          <w:p w14:paraId="079B1650" w14:textId="77777777" w:rsidR="00146C65" w:rsidRPr="00397B34" w:rsidRDefault="00146C65" w:rsidP="00500BDC">
            <w:pPr>
              <w:autoSpaceDE w:val="0"/>
              <w:autoSpaceDN w:val="0"/>
              <w:adjustRightInd w:val="0"/>
              <w:rPr>
                <w:rFonts w:ascii="Arial" w:hAnsi="Arial" w:cs="Arial"/>
                <w:sz w:val="24"/>
                <w:szCs w:val="24"/>
              </w:rPr>
            </w:pPr>
            <w:r w:rsidRPr="00397B34">
              <w:rPr>
                <w:rFonts w:ascii="Arial" w:hAnsi="Arial" w:cs="Arial"/>
                <w:sz w:val="24"/>
                <w:szCs w:val="24"/>
              </w:rPr>
              <w:t>Young person; adult</w:t>
            </w:r>
          </w:p>
        </w:tc>
        <w:tc>
          <w:tcPr>
            <w:tcW w:w="5654" w:type="dxa"/>
            <w:vAlign w:val="center"/>
          </w:tcPr>
          <w:p w14:paraId="63B3C10B" w14:textId="77777777" w:rsidR="00146C65" w:rsidRPr="00397B34" w:rsidRDefault="00146C65" w:rsidP="00146C65">
            <w:pPr>
              <w:pStyle w:val="ListParagraph"/>
              <w:numPr>
                <w:ilvl w:val="0"/>
                <w:numId w:val="10"/>
              </w:numPr>
              <w:autoSpaceDE w:val="0"/>
              <w:autoSpaceDN w:val="0"/>
              <w:adjustRightInd w:val="0"/>
              <w:rPr>
                <w:rFonts w:ascii="Arial" w:hAnsi="Arial" w:cs="Arial"/>
                <w:sz w:val="24"/>
                <w:szCs w:val="24"/>
              </w:rPr>
            </w:pPr>
            <w:r w:rsidRPr="00397B34">
              <w:rPr>
                <w:rFonts w:ascii="Arial" w:hAnsi="Arial" w:cs="Arial"/>
                <w:sz w:val="24"/>
                <w:szCs w:val="24"/>
              </w:rPr>
              <w:t>Ensure children are aware of other people and their surroundings when transporting objects from one place to the next.</w:t>
            </w:r>
          </w:p>
          <w:p w14:paraId="0201B5DE" w14:textId="77777777" w:rsidR="00146C65" w:rsidRPr="00397B34" w:rsidRDefault="00146C65" w:rsidP="00146C65">
            <w:pPr>
              <w:pStyle w:val="ListParagraph"/>
              <w:numPr>
                <w:ilvl w:val="0"/>
                <w:numId w:val="10"/>
              </w:numPr>
              <w:autoSpaceDE w:val="0"/>
              <w:autoSpaceDN w:val="0"/>
              <w:adjustRightInd w:val="0"/>
              <w:rPr>
                <w:rFonts w:ascii="Arial" w:hAnsi="Arial" w:cs="Arial"/>
                <w:sz w:val="24"/>
                <w:szCs w:val="24"/>
              </w:rPr>
            </w:pPr>
            <w:r w:rsidRPr="00397B34">
              <w:rPr>
                <w:rFonts w:ascii="Arial" w:hAnsi="Arial" w:cs="Arial"/>
                <w:sz w:val="24"/>
                <w:szCs w:val="24"/>
              </w:rPr>
              <w:t>Advise children on how to best pick up heavier items without causing injury.</w:t>
            </w:r>
          </w:p>
          <w:p w14:paraId="16AAA439" w14:textId="77777777" w:rsidR="00146C65" w:rsidRPr="00397B34" w:rsidRDefault="00146C65" w:rsidP="00146C65">
            <w:pPr>
              <w:pStyle w:val="ListParagraph"/>
              <w:numPr>
                <w:ilvl w:val="0"/>
                <w:numId w:val="10"/>
              </w:numPr>
              <w:autoSpaceDE w:val="0"/>
              <w:autoSpaceDN w:val="0"/>
              <w:adjustRightInd w:val="0"/>
              <w:rPr>
                <w:rFonts w:ascii="Arial" w:hAnsi="Arial" w:cs="Arial"/>
                <w:sz w:val="24"/>
                <w:szCs w:val="24"/>
              </w:rPr>
            </w:pPr>
            <w:r w:rsidRPr="00397B34">
              <w:rPr>
                <w:rFonts w:ascii="Arial" w:hAnsi="Arial" w:cs="Arial"/>
                <w:sz w:val="24"/>
                <w:szCs w:val="24"/>
              </w:rPr>
              <w:t>Encourage children to ask a friend for help to lift should they need it.</w:t>
            </w:r>
          </w:p>
          <w:p w14:paraId="2B6AD662" w14:textId="77777777" w:rsidR="00146C65" w:rsidRPr="00397B34" w:rsidRDefault="00146C65" w:rsidP="00146C65">
            <w:pPr>
              <w:pStyle w:val="ListParagraph"/>
              <w:numPr>
                <w:ilvl w:val="0"/>
                <w:numId w:val="10"/>
              </w:numPr>
              <w:autoSpaceDE w:val="0"/>
              <w:autoSpaceDN w:val="0"/>
              <w:adjustRightInd w:val="0"/>
              <w:rPr>
                <w:rFonts w:ascii="Arial" w:hAnsi="Arial" w:cs="Arial"/>
                <w:sz w:val="24"/>
                <w:szCs w:val="24"/>
              </w:rPr>
            </w:pPr>
            <w:r w:rsidRPr="00397B34">
              <w:rPr>
                <w:rFonts w:ascii="Arial" w:hAnsi="Arial" w:cs="Arial"/>
                <w:sz w:val="24"/>
                <w:szCs w:val="24"/>
              </w:rPr>
              <w:t xml:space="preserve">Keep a first aid kit </w:t>
            </w:r>
            <w:r>
              <w:rPr>
                <w:rFonts w:ascii="Arial" w:hAnsi="Arial" w:cs="Arial"/>
                <w:sz w:val="24"/>
                <w:szCs w:val="24"/>
              </w:rPr>
              <w:t>available.</w:t>
            </w:r>
          </w:p>
        </w:tc>
        <w:tc>
          <w:tcPr>
            <w:tcW w:w="1134" w:type="dxa"/>
            <w:vAlign w:val="center"/>
          </w:tcPr>
          <w:p w14:paraId="3CAF3682" w14:textId="77777777" w:rsidR="00146C65" w:rsidRPr="00397B34" w:rsidRDefault="00146C65" w:rsidP="00500BDC">
            <w:pPr>
              <w:rPr>
                <w:rFonts w:ascii="Arial" w:hAnsi="Arial" w:cs="Arial"/>
                <w:sz w:val="24"/>
                <w:szCs w:val="24"/>
              </w:rPr>
            </w:pPr>
            <w:r>
              <w:rPr>
                <w:rFonts w:ascii="Arial" w:hAnsi="Arial" w:cs="Arial"/>
                <w:sz w:val="24"/>
                <w:szCs w:val="24"/>
              </w:rPr>
              <w:t>Med</w:t>
            </w:r>
          </w:p>
        </w:tc>
      </w:tr>
      <w:tr w:rsidR="00146C65" w:rsidRPr="00397B34" w14:paraId="0BCE1FB9" w14:textId="77777777" w:rsidTr="00500BDC">
        <w:trPr>
          <w:cantSplit/>
          <w:trHeight w:val="1277"/>
        </w:trPr>
        <w:tc>
          <w:tcPr>
            <w:tcW w:w="1559" w:type="dxa"/>
            <w:vAlign w:val="center"/>
          </w:tcPr>
          <w:p w14:paraId="0B57964F" w14:textId="77777777" w:rsidR="00146C65" w:rsidRPr="00397B34" w:rsidRDefault="00146C65" w:rsidP="00500BDC">
            <w:pPr>
              <w:rPr>
                <w:rFonts w:ascii="Arial" w:hAnsi="Arial" w:cs="Arial"/>
                <w:sz w:val="24"/>
                <w:szCs w:val="24"/>
              </w:rPr>
            </w:pPr>
            <w:r w:rsidRPr="00397B34">
              <w:rPr>
                <w:rFonts w:ascii="Arial" w:hAnsi="Arial" w:cs="Arial"/>
                <w:sz w:val="24"/>
                <w:szCs w:val="24"/>
              </w:rPr>
              <w:lastRenderedPageBreak/>
              <w:t>Mud Kitchen</w:t>
            </w:r>
          </w:p>
        </w:tc>
        <w:tc>
          <w:tcPr>
            <w:tcW w:w="2970" w:type="dxa"/>
            <w:vAlign w:val="center"/>
          </w:tcPr>
          <w:p w14:paraId="3A2E1AFC" w14:textId="77777777" w:rsidR="00146C65" w:rsidRPr="00397B34" w:rsidRDefault="00146C65" w:rsidP="00500BDC">
            <w:pPr>
              <w:autoSpaceDE w:val="0"/>
              <w:autoSpaceDN w:val="0"/>
              <w:adjustRightInd w:val="0"/>
              <w:rPr>
                <w:rFonts w:ascii="Arial" w:hAnsi="Arial" w:cs="Arial"/>
                <w:sz w:val="24"/>
                <w:szCs w:val="24"/>
              </w:rPr>
            </w:pPr>
            <w:r w:rsidRPr="00397B34">
              <w:rPr>
                <w:rFonts w:ascii="Arial" w:hAnsi="Arial" w:cs="Arial"/>
                <w:sz w:val="24"/>
                <w:szCs w:val="24"/>
              </w:rPr>
              <w:t>The mud kitchen provides the children with an area for role play, developing their social, communication and creative skills</w:t>
            </w:r>
            <w:r>
              <w:rPr>
                <w:rFonts w:ascii="Arial" w:hAnsi="Arial" w:cs="Arial"/>
                <w:sz w:val="24"/>
                <w:szCs w:val="24"/>
              </w:rPr>
              <w:t xml:space="preserve">. The area also allows children to </w:t>
            </w:r>
            <w:r w:rsidRPr="00397B34">
              <w:rPr>
                <w:rFonts w:ascii="Arial" w:hAnsi="Arial" w:cs="Arial"/>
                <w:sz w:val="24"/>
                <w:szCs w:val="24"/>
              </w:rPr>
              <w:t xml:space="preserve">experiment of mixing mud, </w:t>
            </w:r>
            <w:proofErr w:type="gramStart"/>
            <w:r w:rsidRPr="00397B34">
              <w:rPr>
                <w:rFonts w:ascii="Arial" w:hAnsi="Arial" w:cs="Arial"/>
                <w:sz w:val="24"/>
                <w:szCs w:val="24"/>
              </w:rPr>
              <w:t>water</w:t>
            </w:r>
            <w:proofErr w:type="gramEnd"/>
            <w:r w:rsidRPr="00397B34">
              <w:rPr>
                <w:rFonts w:ascii="Arial" w:hAnsi="Arial" w:cs="Arial"/>
                <w:sz w:val="24"/>
                <w:szCs w:val="24"/>
              </w:rPr>
              <w:t xml:space="preserve"> and additional items such as leaves, grass and flowers.</w:t>
            </w:r>
          </w:p>
        </w:tc>
        <w:tc>
          <w:tcPr>
            <w:tcW w:w="2267" w:type="dxa"/>
            <w:vAlign w:val="center"/>
          </w:tcPr>
          <w:p w14:paraId="15CDF790" w14:textId="77777777" w:rsidR="00146C65" w:rsidRDefault="00146C65" w:rsidP="00500BDC">
            <w:pPr>
              <w:ind w:left="360"/>
              <w:contextualSpacing/>
              <w:rPr>
                <w:rFonts w:ascii="Arial" w:hAnsi="Arial" w:cs="Arial"/>
                <w:sz w:val="24"/>
                <w:szCs w:val="24"/>
              </w:rPr>
            </w:pPr>
            <w:r>
              <w:rPr>
                <w:rFonts w:ascii="Arial" w:hAnsi="Arial" w:cs="Arial"/>
                <w:sz w:val="24"/>
                <w:szCs w:val="24"/>
              </w:rPr>
              <w:t>Cuts and scratches.</w:t>
            </w:r>
          </w:p>
          <w:p w14:paraId="199F03C4" w14:textId="77777777" w:rsidR="00146C65" w:rsidRDefault="00146C65" w:rsidP="00500BDC">
            <w:pPr>
              <w:ind w:left="360"/>
              <w:contextualSpacing/>
              <w:rPr>
                <w:rFonts w:ascii="Arial" w:hAnsi="Arial" w:cs="Arial"/>
                <w:sz w:val="24"/>
                <w:szCs w:val="24"/>
              </w:rPr>
            </w:pPr>
            <w:r w:rsidRPr="00397B34">
              <w:rPr>
                <w:rFonts w:ascii="Arial" w:hAnsi="Arial" w:cs="Arial"/>
                <w:sz w:val="24"/>
                <w:szCs w:val="24"/>
              </w:rPr>
              <w:t>Infection of cuts</w:t>
            </w:r>
            <w:r>
              <w:rPr>
                <w:rFonts w:ascii="Arial" w:hAnsi="Arial" w:cs="Arial"/>
                <w:sz w:val="24"/>
                <w:szCs w:val="24"/>
              </w:rPr>
              <w:t>.</w:t>
            </w:r>
          </w:p>
          <w:p w14:paraId="04602F61" w14:textId="77777777" w:rsidR="00146C65" w:rsidRPr="00397B34" w:rsidRDefault="00146C65" w:rsidP="00500BDC">
            <w:pPr>
              <w:ind w:left="360"/>
              <w:contextualSpacing/>
              <w:rPr>
                <w:rFonts w:ascii="Arial" w:hAnsi="Arial" w:cs="Arial"/>
                <w:sz w:val="24"/>
                <w:szCs w:val="24"/>
              </w:rPr>
            </w:pPr>
            <w:r>
              <w:rPr>
                <w:rFonts w:ascii="Arial" w:hAnsi="Arial" w:cs="Arial"/>
                <w:sz w:val="24"/>
                <w:szCs w:val="24"/>
              </w:rPr>
              <w:t>Consumption of potions.</w:t>
            </w:r>
            <w:r w:rsidRPr="00397B34">
              <w:rPr>
                <w:rFonts w:ascii="Arial" w:hAnsi="Arial" w:cs="Arial"/>
                <w:sz w:val="24"/>
                <w:szCs w:val="24"/>
              </w:rPr>
              <w:t xml:space="preserve"> </w:t>
            </w:r>
          </w:p>
        </w:tc>
        <w:tc>
          <w:tcPr>
            <w:tcW w:w="1017" w:type="dxa"/>
            <w:vAlign w:val="center"/>
          </w:tcPr>
          <w:p w14:paraId="7906400D" w14:textId="77777777" w:rsidR="00146C65" w:rsidRPr="00397B34" w:rsidRDefault="00146C65" w:rsidP="00500BDC">
            <w:pPr>
              <w:autoSpaceDE w:val="0"/>
              <w:autoSpaceDN w:val="0"/>
              <w:adjustRightInd w:val="0"/>
              <w:rPr>
                <w:rFonts w:ascii="Arial" w:hAnsi="Arial" w:cs="Arial"/>
                <w:sz w:val="24"/>
                <w:szCs w:val="24"/>
              </w:rPr>
            </w:pPr>
            <w:r w:rsidRPr="00397B34">
              <w:rPr>
                <w:rFonts w:ascii="Arial" w:hAnsi="Arial" w:cs="Arial"/>
                <w:sz w:val="24"/>
                <w:szCs w:val="24"/>
              </w:rPr>
              <w:t>Young person; adult</w:t>
            </w:r>
          </w:p>
        </w:tc>
        <w:tc>
          <w:tcPr>
            <w:tcW w:w="5654" w:type="dxa"/>
            <w:vAlign w:val="center"/>
          </w:tcPr>
          <w:p w14:paraId="7FD42C2E" w14:textId="77777777" w:rsidR="00146C65" w:rsidRDefault="00146C65" w:rsidP="00146C65">
            <w:pPr>
              <w:pStyle w:val="ListParagraph"/>
              <w:numPr>
                <w:ilvl w:val="0"/>
                <w:numId w:val="12"/>
              </w:numPr>
              <w:autoSpaceDE w:val="0"/>
              <w:autoSpaceDN w:val="0"/>
              <w:adjustRightInd w:val="0"/>
              <w:rPr>
                <w:rFonts w:ascii="Arial" w:hAnsi="Arial" w:cs="Arial"/>
                <w:sz w:val="24"/>
                <w:szCs w:val="24"/>
              </w:rPr>
            </w:pPr>
            <w:r>
              <w:rPr>
                <w:rFonts w:ascii="Arial" w:hAnsi="Arial" w:cs="Arial"/>
                <w:sz w:val="24"/>
                <w:szCs w:val="24"/>
              </w:rPr>
              <w:t>Ensure pots, pans, jugs are not damaged.</w:t>
            </w:r>
          </w:p>
          <w:p w14:paraId="09AFCB7D" w14:textId="77777777" w:rsidR="00146C65" w:rsidRDefault="00146C65" w:rsidP="00146C65">
            <w:pPr>
              <w:pStyle w:val="ListParagraph"/>
              <w:numPr>
                <w:ilvl w:val="0"/>
                <w:numId w:val="12"/>
              </w:numPr>
              <w:autoSpaceDE w:val="0"/>
              <w:autoSpaceDN w:val="0"/>
              <w:adjustRightInd w:val="0"/>
              <w:rPr>
                <w:rFonts w:ascii="Arial" w:hAnsi="Arial" w:cs="Arial"/>
                <w:sz w:val="24"/>
                <w:szCs w:val="24"/>
              </w:rPr>
            </w:pPr>
            <w:r>
              <w:rPr>
                <w:rFonts w:ascii="Arial" w:hAnsi="Arial" w:cs="Arial"/>
                <w:sz w:val="24"/>
                <w:szCs w:val="24"/>
              </w:rPr>
              <w:t>Make children aware of where to get water from safely.</w:t>
            </w:r>
          </w:p>
          <w:p w14:paraId="381E27BE" w14:textId="77777777" w:rsidR="00146C65" w:rsidRDefault="00146C65" w:rsidP="00146C65">
            <w:pPr>
              <w:pStyle w:val="ListParagraph"/>
              <w:numPr>
                <w:ilvl w:val="0"/>
                <w:numId w:val="12"/>
              </w:numPr>
              <w:autoSpaceDE w:val="0"/>
              <w:autoSpaceDN w:val="0"/>
              <w:adjustRightInd w:val="0"/>
              <w:rPr>
                <w:rFonts w:ascii="Arial" w:hAnsi="Arial" w:cs="Arial"/>
                <w:sz w:val="24"/>
                <w:szCs w:val="24"/>
              </w:rPr>
            </w:pPr>
            <w:r>
              <w:rPr>
                <w:rFonts w:ascii="Arial" w:hAnsi="Arial" w:cs="Arial"/>
                <w:sz w:val="24"/>
                <w:szCs w:val="24"/>
              </w:rPr>
              <w:t>Advise children not to drink or eat any potions made.</w:t>
            </w:r>
          </w:p>
          <w:p w14:paraId="77E779BD" w14:textId="77777777" w:rsidR="00146C65" w:rsidRDefault="00146C65" w:rsidP="00146C65">
            <w:pPr>
              <w:pStyle w:val="ListParagraph"/>
              <w:numPr>
                <w:ilvl w:val="0"/>
                <w:numId w:val="12"/>
              </w:numPr>
              <w:autoSpaceDE w:val="0"/>
              <w:autoSpaceDN w:val="0"/>
              <w:adjustRightInd w:val="0"/>
              <w:rPr>
                <w:rFonts w:ascii="Arial" w:hAnsi="Arial" w:cs="Arial"/>
                <w:sz w:val="24"/>
                <w:szCs w:val="24"/>
              </w:rPr>
            </w:pPr>
            <w:r>
              <w:rPr>
                <w:rFonts w:ascii="Arial" w:hAnsi="Arial" w:cs="Arial"/>
                <w:sz w:val="24"/>
                <w:szCs w:val="24"/>
              </w:rPr>
              <w:t>Ensure hand washing before eating snack.</w:t>
            </w:r>
          </w:p>
          <w:p w14:paraId="06364013" w14:textId="77777777" w:rsidR="00146C65" w:rsidRDefault="00146C65" w:rsidP="00146C65">
            <w:pPr>
              <w:pStyle w:val="ListParagraph"/>
              <w:numPr>
                <w:ilvl w:val="0"/>
                <w:numId w:val="12"/>
              </w:numPr>
              <w:autoSpaceDE w:val="0"/>
              <w:autoSpaceDN w:val="0"/>
              <w:adjustRightInd w:val="0"/>
              <w:rPr>
                <w:rFonts w:ascii="Arial" w:hAnsi="Arial" w:cs="Arial"/>
                <w:sz w:val="24"/>
                <w:szCs w:val="24"/>
              </w:rPr>
            </w:pPr>
            <w:r>
              <w:rPr>
                <w:rFonts w:ascii="Arial" w:hAnsi="Arial" w:cs="Arial"/>
                <w:sz w:val="24"/>
                <w:szCs w:val="24"/>
              </w:rPr>
              <w:t>Cover any open cuts and wounds before leaving class.</w:t>
            </w:r>
          </w:p>
          <w:p w14:paraId="6A44C87B" w14:textId="77777777" w:rsidR="00146C65" w:rsidRPr="00397B34" w:rsidRDefault="00146C65" w:rsidP="00146C65">
            <w:pPr>
              <w:pStyle w:val="ListParagraph"/>
              <w:numPr>
                <w:ilvl w:val="0"/>
                <w:numId w:val="12"/>
              </w:numPr>
              <w:autoSpaceDE w:val="0"/>
              <w:autoSpaceDN w:val="0"/>
              <w:adjustRightInd w:val="0"/>
              <w:rPr>
                <w:rFonts w:ascii="Arial" w:hAnsi="Arial" w:cs="Arial"/>
                <w:sz w:val="24"/>
                <w:szCs w:val="24"/>
              </w:rPr>
            </w:pPr>
            <w:r>
              <w:rPr>
                <w:rFonts w:ascii="Arial" w:hAnsi="Arial" w:cs="Arial"/>
                <w:sz w:val="24"/>
                <w:szCs w:val="24"/>
              </w:rPr>
              <w:t>Have a first aid kit available.</w:t>
            </w:r>
          </w:p>
        </w:tc>
        <w:tc>
          <w:tcPr>
            <w:tcW w:w="1134" w:type="dxa"/>
            <w:vAlign w:val="center"/>
          </w:tcPr>
          <w:p w14:paraId="6BCBFDA2" w14:textId="77777777" w:rsidR="00146C65" w:rsidRPr="00397B34" w:rsidRDefault="00146C65" w:rsidP="00500BDC">
            <w:pPr>
              <w:rPr>
                <w:rFonts w:ascii="Arial" w:hAnsi="Arial" w:cs="Arial"/>
                <w:sz w:val="24"/>
                <w:szCs w:val="24"/>
              </w:rPr>
            </w:pPr>
            <w:r>
              <w:rPr>
                <w:rFonts w:ascii="Arial" w:hAnsi="Arial" w:cs="Arial"/>
                <w:sz w:val="24"/>
                <w:szCs w:val="24"/>
              </w:rPr>
              <w:t>Low</w:t>
            </w:r>
          </w:p>
        </w:tc>
      </w:tr>
      <w:tr w:rsidR="00146C65" w:rsidRPr="00397B34" w14:paraId="29EB31E0" w14:textId="77777777" w:rsidTr="00500BDC">
        <w:trPr>
          <w:cantSplit/>
          <w:trHeight w:val="1277"/>
        </w:trPr>
        <w:tc>
          <w:tcPr>
            <w:tcW w:w="1559" w:type="dxa"/>
            <w:vAlign w:val="center"/>
          </w:tcPr>
          <w:p w14:paraId="7DA3B706" w14:textId="77777777" w:rsidR="00146C65" w:rsidRPr="00397B34" w:rsidRDefault="00146C65" w:rsidP="00500BDC">
            <w:pPr>
              <w:rPr>
                <w:rFonts w:ascii="Arial" w:hAnsi="Arial" w:cs="Arial"/>
                <w:sz w:val="24"/>
                <w:szCs w:val="24"/>
              </w:rPr>
            </w:pPr>
            <w:r>
              <w:rPr>
                <w:rFonts w:ascii="Arial" w:hAnsi="Arial" w:cs="Arial"/>
                <w:sz w:val="24"/>
                <w:szCs w:val="24"/>
              </w:rPr>
              <w:t>Tree climbing</w:t>
            </w:r>
          </w:p>
        </w:tc>
        <w:tc>
          <w:tcPr>
            <w:tcW w:w="2970" w:type="dxa"/>
            <w:vAlign w:val="center"/>
          </w:tcPr>
          <w:p w14:paraId="0CB15193" w14:textId="77777777" w:rsidR="00146C65" w:rsidRPr="00397B34" w:rsidRDefault="00146C65" w:rsidP="00500BDC">
            <w:pPr>
              <w:autoSpaceDE w:val="0"/>
              <w:autoSpaceDN w:val="0"/>
              <w:adjustRightInd w:val="0"/>
              <w:rPr>
                <w:rFonts w:ascii="Arial" w:hAnsi="Arial" w:cs="Arial"/>
                <w:sz w:val="24"/>
                <w:szCs w:val="24"/>
              </w:rPr>
            </w:pPr>
            <w:r>
              <w:rPr>
                <w:rFonts w:ascii="Arial" w:hAnsi="Arial" w:cs="Arial"/>
                <w:sz w:val="24"/>
                <w:szCs w:val="24"/>
              </w:rPr>
              <w:t>Children being able to climb trees develops them physically as well as allowing the child to assess their own risks.</w:t>
            </w:r>
          </w:p>
        </w:tc>
        <w:tc>
          <w:tcPr>
            <w:tcW w:w="2267" w:type="dxa"/>
            <w:vAlign w:val="center"/>
          </w:tcPr>
          <w:p w14:paraId="09933991" w14:textId="77777777" w:rsidR="00146C65" w:rsidRPr="00397B34" w:rsidRDefault="00146C65" w:rsidP="00500BDC">
            <w:pPr>
              <w:ind w:left="360"/>
              <w:contextualSpacing/>
              <w:rPr>
                <w:rFonts w:ascii="Arial" w:hAnsi="Arial" w:cs="Arial"/>
                <w:sz w:val="24"/>
                <w:szCs w:val="24"/>
              </w:rPr>
            </w:pPr>
            <w:r>
              <w:rPr>
                <w:rFonts w:ascii="Arial" w:hAnsi="Arial" w:cs="Arial"/>
                <w:sz w:val="24"/>
                <w:szCs w:val="24"/>
              </w:rPr>
              <w:t>Falling. Cuts and scratches.</w:t>
            </w:r>
          </w:p>
        </w:tc>
        <w:tc>
          <w:tcPr>
            <w:tcW w:w="1017" w:type="dxa"/>
            <w:vAlign w:val="center"/>
          </w:tcPr>
          <w:p w14:paraId="701415E3" w14:textId="77777777" w:rsidR="00146C65" w:rsidRPr="00397B34" w:rsidRDefault="00146C65" w:rsidP="00500BDC">
            <w:pPr>
              <w:autoSpaceDE w:val="0"/>
              <w:autoSpaceDN w:val="0"/>
              <w:adjustRightInd w:val="0"/>
              <w:rPr>
                <w:rFonts w:ascii="Arial" w:hAnsi="Arial" w:cs="Arial"/>
                <w:sz w:val="24"/>
                <w:szCs w:val="24"/>
              </w:rPr>
            </w:pPr>
            <w:r>
              <w:rPr>
                <w:rFonts w:ascii="Arial" w:hAnsi="Arial" w:cs="Arial"/>
                <w:sz w:val="24"/>
                <w:szCs w:val="24"/>
              </w:rPr>
              <w:t>Young person; adult</w:t>
            </w:r>
          </w:p>
        </w:tc>
        <w:tc>
          <w:tcPr>
            <w:tcW w:w="5654" w:type="dxa"/>
            <w:vAlign w:val="center"/>
          </w:tcPr>
          <w:p w14:paraId="4D9897BB" w14:textId="77777777" w:rsidR="00146C65" w:rsidRPr="00852AC4" w:rsidRDefault="00146C65" w:rsidP="00146C65">
            <w:pPr>
              <w:pStyle w:val="ListParagraph"/>
              <w:numPr>
                <w:ilvl w:val="0"/>
                <w:numId w:val="14"/>
              </w:numPr>
              <w:rPr>
                <w:rFonts w:ascii="Arial" w:hAnsi="Arial" w:cs="Arial"/>
                <w:sz w:val="24"/>
                <w:szCs w:val="24"/>
              </w:rPr>
            </w:pPr>
            <w:r w:rsidRPr="00852AC4">
              <w:rPr>
                <w:rFonts w:ascii="Arial" w:hAnsi="Arial" w:cs="Arial"/>
                <w:sz w:val="24"/>
                <w:szCs w:val="24"/>
              </w:rPr>
              <w:t xml:space="preserve">Ensure the children follow boundaries in regards tree </w:t>
            </w:r>
            <w:proofErr w:type="gramStart"/>
            <w:r w:rsidRPr="00852AC4">
              <w:rPr>
                <w:rFonts w:ascii="Arial" w:hAnsi="Arial" w:cs="Arial"/>
                <w:sz w:val="24"/>
                <w:szCs w:val="24"/>
              </w:rPr>
              <w:t>climbing;</w:t>
            </w:r>
            <w:proofErr w:type="gramEnd"/>
            <w:r w:rsidRPr="00852AC4">
              <w:rPr>
                <w:rFonts w:ascii="Arial" w:hAnsi="Arial" w:cs="Arial"/>
                <w:sz w:val="24"/>
                <w:szCs w:val="24"/>
              </w:rPr>
              <w:t xml:space="preserve"> such as one child to climb at a time.</w:t>
            </w:r>
          </w:p>
          <w:p w14:paraId="7201BAEB" w14:textId="77777777" w:rsidR="00146C65" w:rsidRPr="00852AC4" w:rsidRDefault="00146C65" w:rsidP="00146C65">
            <w:pPr>
              <w:pStyle w:val="ListParagraph"/>
              <w:numPr>
                <w:ilvl w:val="0"/>
                <w:numId w:val="14"/>
              </w:numPr>
              <w:rPr>
                <w:rFonts w:ascii="Arial" w:hAnsi="Arial" w:cs="Arial"/>
                <w:sz w:val="24"/>
                <w:szCs w:val="24"/>
              </w:rPr>
            </w:pPr>
            <w:r w:rsidRPr="00852AC4">
              <w:rPr>
                <w:rFonts w:ascii="Arial" w:hAnsi="Arial" w:cs="Arial"/>
                <w:sz w:val="24"/>
                <w:szCs w:val="24"/>
              </w:rPr>
              <w:t>Ensure the child is wearing appropriate footwear.</w:t>
            </w:r>
          </w:p>
          <w:p w14:paraId="476CCF58" w14:textId="77777777" w:rsidR="00146C65" w:rsidRPr="00852AC4" w:rsidRDefault="00146C65" w:rsidP="00146C65">
            <w:pPr>
              <w:pStyle w:val="ListParagraph"/>
              <w:numPr>
                <w:ilvl w:val="0"/>
                <w:numId w:val="14"/>
              </w:numPr>
            </w:pPr>
            <w:r w:rsidRPr="00852AC4">
              <w:rPr>
                <w:rFonts w:ascii="Arial" w:hAnsi="Arial" w:cs="Arial"/>
                <w:sz w:val="24"/>
                <w:szCs w:val="24"/>
              </w:rPr>
              <w:t>Encourage awareness of their surroundings.</w:t>
            </w:r>
            <w:r w:rsidRPr="00852AC4">
              <w:t xml:space="preserve"> </w:t>
            </w:r>
          </w:p>
        </w:tc>
        <w:tc>
          <w:tcPr>
            <w:tcW w:w="1134" w:type="dxa"/>
            <w:vAlign w:val="center"/>
          </w:tcPr>
          <w:p w14:paraId="345B341E" w14:textId="77777777" w:rsidR="00146C65" w:rsidRDefault="00146C65" w:rsidP="00500BDC">
            <w:pPr>
              <w:rPr>
                <w:rFonts w:ascii="Arial" w:hAnsi="Arial" w:cs="Arial"/>
                <w:sz w:val="24"/>
                <w:szCs w:val="24"/>
              </w:rPr>
            </w:pPr>
            <w:r>
              <w:rPr>
                <w:rFonts w:ascii="Arial" w:hAnsi="Arial" w:cs="Arial"/>
                <w:sz w:val="24"/>
                <w:szCs w:val="24"/>
              </w:rPr>
              <w:t>Med</w:t>
            </w:r>
          </w:p>
        </w:tc>
      </w:tr>
      <w:tr w:rsidR="00146C65" w:rsidRPr="00397B34" w14:paraId="1A07EBD8" w14:textId="77777777" w:rsidTr="00500BDC">
        <w:trPr>
          <w:cantSplit/>
          <w:trHeight w:val="1277"/>
        </w:trPr>
        <w:tc>
          <w:tcPr>
            <w:tcW w:w="1559" w:type="dxa"/>
            <w:vAlign w:val="center"/>
          </w:tcPr>
          <w:p w14:paraId="3EE52316" w14:textId="77777777" w:rsidR="00146C65" w:rsidRPr="00397B34" w:rsidRDefault="00146C65" w:rsidP="00500BDC">
            <w:pPr>
              <w:rPr>
                <w:rFonts w:ascii="Arial" w:hAnsi="Arial" w:cs="Arial"/>
                <w:sz w:val="24"/>
                <w:szCs w:val="24"/>
              </w:rPr>
            </w:pPr>
            <w:r>
              <w:rPr>
                <w:rFonts w:ascii="Arial" w:hAnsi="Arial" w:cs="Arial"/>
                <w:sz w:val="24"/>
                <w:szCs w:val="24"/>
              </w:rPr>
              <w:t>Pond Dipping</w:t>
            </w:r>
          </w:p>
        </w:tc>
        <w:tc>
          <w:tcPr>
            <w:tcW w:w="2970" w:type="dxa"/>
            <w:vAlign w:val="center"/>
          </w:tcPr>
          <w:p w14:paraId="777FCC1F" w14:textId="77777777" w:rsidR="00146C65" w:rsidRPr="00397B34" w:rsidRDefault="00146C65" w:rsidP="00500BDC">
            <w:pPr>
              <w:autoSpaceDE w:val="0"/>
              <w:autoSpaceDN w:val="0"/>
              <w:adjustRightInd w:val="0"/>
              <w:rPr>
                <w:rFonts w:ascii="Arial" w:hAnsi="Arial" w:cs="Arial"/>
                <w:sz w:val="24"/>
                <w:szCs w:val="24"/>
              </w:rPr>
            </w:pPr>
            <w:r>
              <w:rPr>
                <w:rFonts w:ascii="Arial" w:hAnsi="Arial" w:cs="Arial"/>
                <w:sz w:val="24"/>
                <w:szCs w:val="24"/>
              </w:rPr>
              <w:t xml:space="preserve">The children </w:t>
            </w:r>
            <w:proofErr w:type="gramStart"/>
            <w:r>
              <w:rPr>
                <w:rFonts w:ascii="Arial" w:hAnsi="Arial" w:cs="Arial"/>
                <w:sz w:val="24"/>
                <w:szCs w:val="24"/>
              </w:rPr>
              <w:t>are able to</w:t>
            </w:r>
            <w:proofErr w:type="gramEnd"/>
            <w:r>
              <w:rPr>
                <w:rFonts w:ascii="Arial" w:hAnsi="Arial" w:cs="Arial"/>
                <w:sz w:val="24"/>
                <w:szCs w:val="24"/>
              </w:rPr>
              <w:t xml:space="preserve"> explore the pond and wildlife close up. The ability to play with the water and experiment with items floating or sinking. How water moves. Allow risk taking.</w:t>
            </w:r>
          </w:p>
        </w:tc>
        <w:tc>
          <w:tcPr>
            <w:tcW w:w="2267" w:type="dxa"/>
            <w:vAlign w:val="center"/>
          </w:tcPr>
          <w:p w14:paraId="7CC6A5E3" w14:textId="77777777" w:rsidR="00146C65" w:rsidRPr="00397B34" w:rsidRDefault="00146C65" w:rsidP="00500BDC">
            <w:pPr>
              <w:ind w:left="360"/>
              <w:contextualSpacing/>
              <w:rPr>
                <w:rFonts w:ascii="Arial" w:hAnsi="Arial" w:cs="Arial"/>
                <w:sz w:val="24"/>
                <w:szCs w:val="24"/>
              </w:rPr>
            </w:pPr>
            <w:r>
              <w:rPr>
                <w:rFonts w:ascii="Arial" w:hAnsi="Arial" w:cs="Arial"/>
                <w:sz w:val="24"/>
                <w:szCs w:val="24"/>
              </w:rPr>
              <w:t>Slipping. Drowning.</w:t>
            </w:r>
          </w:p>
        </w:tc>
        <w:tc>
          <w:tcPr>
            <w:tcW w:w="1017" w:type="dxa"/>
            <w:vAlign w:val="center"/>
          </w:tcPr>
          <w:p w14:paraId="6BD6F391" w14:textId="77777777" w:rsidR="00146C65" w:rsidRPr="00397B34" w:rsidRDefault="00146C65" w:rsidP="00500BDC">
            <w:pPr>
              <w:autoSpaceDE w:val="0"/>
              <w:autoSpaceDN w:val="0"/>
              <w:adjustRightInd w:val="0"/>
              <w:rPr>
                <w:rFonts w:ascii="Arial" w:hAnsi="Arial" w:cs="Arial"/>
                <w:sz w:val="24"/>
                <w:szCs w:val="24"/>
              </w:rPr>
            </w:pPr>
            <w:r>
              <w:rPr>
                <w:rFonts w:ascii="Arial" w:hAnsi="Arial" w:cs="Arial"/>
                <w:sz w:val="24"/>
                <w:szCs w:val="24"/>
              </w:rPr>
              <w:t>Young person; adult</w:t>
            </w:r>
          </w:p>
        </w:tc>
        <w:tc>
          <w:tcPr>
            <w:tcW w:w="5654" w:type="dxa"/>
            <w:vAlign w:val="center"/>
          </w:tcPr>
          <w:p w14:paraId="304AF67E" w14:textId="77777777" w:rsidR="00146C65" w:rsidRDefault="00146C65" w:rsidP="00146C65">
            <w:pPr>
              <w:pStyle w:val="ListParagraph"/>
              <w:numPr>
                <w:ilvl w:val="0"/>
                <w:numId w:val="11"/>
              </w:numPr>
              <w:autoSpaceDE w:val="0"/>
              <w:autoSpaceDN w:val="0"/>
              <w:adjustRightInd w:val="0"/>
              <w:rPr>
                <w:rFonts w:ascii="Arial" w:hAnsi="Arial" w:cs="Arial"/>
                <w:sz w:val="24"/>
                <w:szCs w:val="24"/>
              </w:rPr>
            </w:pPr>
            <w:r>
              <w:rPr>
                <w:rFonts w:ascii="Arial" w:hAnsi="Arial" w:cs="Arial"/>
                <w:sz w:val="24"/>
                <w:szCs w:val="24"/>
              </w:rPr>
              <w:t>Ensure the children are aware of the boundaries of the pond with clear instructions.</w:t>
            </w:r>
          </w:p>
          <w:p w14:paraId="46DEFA24" w14:textId="77777777" w:rsidR="00146C65" w:rsidRPr="008067E1" w:rsidRDefault="00146C65" w:rsidP="00146C65">
            <w:pPr>
              <w:pStyle w:val="ListParagraph"/>
              <w:numPr>
                <w:ilvl w:val="0"/>
                <w:numId w:val="11"/>
              </w:numPr>
              <w:autoSpaceDE w:val="0"/>
              <w:autoSpaceDN w:val="0"/>
              <w:adjustRightInd w:val="0"/>
              <w:rPr>
                <w:rFonts w:ascii="Arial" w:hAnsi="Arial" w:cs="Arial"/>
                <w:sz w:val="24"/>
                <w:szCs w:val="24"/>
              </w:rPr>
            </w:pPr>
            <w:r>
              <w:rPr>
                <w:rFonts w:ascii="Arial" w:hAnsi="Arial" w:cs="Arial"/>
                <w:sz w:val="24"/>
                <w:szCs w:val="24"/>
              </w:rPr>
              <w:t>Ensure children have appropriate clothing and footwear.</w:t>
            </w:r>
          </w:p>
          <w:p w14:paraId="732F2405" w14:textId="77777777" w:rsidR="00146C65" w:rsidRDefault="00146C65" w:rsidP="00146C65">
            <w:pPr>
              <w:pStyle w:val="ListParagraph"/>
              <w:numPr>
                <w:ilvl w:val="0"/>
                <w:numId w:val="11"/>
              </w:numPr>
              <w:autoSpaceDE w:val="0"/>
              <w:autoSpaceDN w:val="0"/>
              <w:adjustRightInd w:val="0"/>
              <w:rPr>
                <w:rFonts w:ascii="Arial" w:hAnsi="Arial" w:cs="Arial"/>
                <w:sz w:val="24"/>
                <w:szCs w:val="24"/>
              </w:rPr>
            </w:pPr>
            <w:r>
              <w:rPr>
                <w:rFonts w:ascii="Arial" w:hAnsi="Arial" w:cs="Arial"/>
                <w:sz w:val="24"/>
                <w:szCs w:val="24"/>
              </w:rPr>
              <w:t>Adult to keep close supervision when observing.</w:t>
            </w:r>
          </w:p>
          <w:p w14:paraId="7285D810" w14:textId="77777777" w:rsidR="00146C65" w:rsidRPr="00397B34" w:rsidRDefault="00146C65" w:rsidP="00146C65">
            <w:pPr>
              <w:pStyle w:val="ListParagraph"/>
              <w:numPr>
                <w:ilvl w:val="0"/>
                <w:numId w:val="11"/>
              </w:numPr>
              <w:autoSpaceDE w:val="0"/>
              <w:autoSpaceDN w:val="0"/>
              <w:adjustRightInd w:val="0"/>
              <w:rPr>
                <w:rFonts w:ascii="Arial" w:hAnsi="Arial" w:cs="Arial"/>
                <w:sz w:val="24"/>
                <w:szCs w:val="24"/>
              </w:rPr>
            </w:pPr>
            <w:r>
              <w:rPr>
                <w:rFonts w:ascii="Arial" w:hAnsi="Arial" w:cs="Arial"/>
                <w:sz w:val="24"/>
                <w:szCs w:val="24"/>
              </w:rPr>
              <w:t>Encourage awareness of their surroundings.</w:t>
            </w:r>
          </w:p>
        </w:tc>
        <w:tc>
          <w:tcPr>
            <w:tcW w:w="1134" w:type="dxa"/>
            <w:vAlign w:val="center"/>
          </w:tcPr>
          <w:p w14:paraId="13BECE95" w14:textId="77777777" w:rsidR="00146C65" w:rsidRDefault="00146C65" w:rsidP="00500BDC">
            <w:pPr>
              <w:rPr>
                <w:rFonts w:ascii="Arial" w:hAnsi="Arial" w:cs="Arial"/>
                <w:sz w:val="24"/>
                <w:szCs w:val="24"/>
              </w:rPr>
            </w:pPr>
            <w:r>
              <w:rPr>
                <w:rFonts w:ascii="Arial" w:hAnsi="Arial" w:cs="Arial"/>
                <w:sz w:val="24"/>
                <w:szCs w:val="24"/>
              </w:rPr>
              <w:t>Med</w:t>
            </w:r>
          </w:p>
        </w:tc>
      </w:tr>
      <w:tr w:rsidR="00146C65" w:rsidRPr="00397B34" w14:paraId="3C870313" w14:textId="77777777" w:rsidTr="00500BDC">
        <w:trPr>
          <w:cantSplit/>
          <w:trHeight w:val="1277"/>
        </w:trPr>
        <w:tc>
          <w:tcPr>
            <w:tcW w:w="1559" w:type="dxa"/>
            <w:vAlign w:val="center"/>
          </w:tcPr>
          <w:p w14:paraId="3CEF7C69" w14:textId="77777777" w:rsidR="00146C65" w:rsidRPr="00397B34" w:rsidRDefault="00146C65" w:rsidP="00500BDC">
            <w:pPr>
              <w:rPr>
                <w:rFonts w:ascii="Arial" w:hAnsi="Arial" w:cs="Arial"/>
                <w:sz w:val="24"/>
                <w:szCs w:val="24"/>
              </w:rPr>
            </w:pPr>
            <w:r w:rsidRPr="00397B34">
              <w:rPr>
                <w:rFonts w:ascii="Arial" w:hAnsi="Arial" w:cs="Arial"/>
                <w:sz w:val="24"/>
                <w:szCs w:val="24"/>
              </w:rPr>
              <w:lastRenderedPageBreak/>
              <w:t>Weather exposure: Sun, wind, rain, temperat</w:t>
            </w:r>
            <w:r>
              <w:rPr>
                <w:rFonts w:ascii="Arial" w:hAnsi="Arial" w:cs="Arial"/>
                <w:sz w:val="24"/>
                <w:szCs w:val="24"/>
              </w:rPr>
              <w:t>ur</w:t>
            </w:r>
            <w:r w:rsidRPr="00397B34">
              <w:rPr>
                <w:rFonts w:ascii="Arial" w:hAnsi="Arial" w:cs="Arial"/>
                <w:sz w:val="24"/>
                <w:szCs w:val="24"/>
              </w:rPr>
              <w:t>e</w:t>
            </w:r>
          </w:p>
        </w:tc>
        <w:tc>
          <w:tcPr>
            <w:tcW w:w="2970" w:type="dxa"/>
            <w:vAlign w:val="center"/>
          </w:tcPr>
          <w:p w14:paraId="4A8491CC" w14:textId="77777777" w:rsidR="00146C65" w:rsidRPr="00397B34" w:rsidRDefault="00146C65" w:rsidP="00500BDC">
            <w:pPr>
              <w:autoSpaceDE w:val="0"/>
              <w:autoSpaceDN w:val="0"/>
              <w:adjustRightInd w:val="0"/>
              <w:rPr>
                <w:rFonts w:ascii="Arial" w:hAnsi="Arial" w:cs="Arial"/>
                <w:sz w:val="24"/>
                <w:szCs w:val="24"/>
              </w:rPr>
            </w:pPr>
            <w:r w:rsidRPr="00397B34">
              <w:rPr>
                <w:rFonts w:ascii="Arial" w:hAnsi="Arial" w:cs="Arial"/>
                <w:sz w:val="24"/>
                <w:szCs w:val="24"/>
              </w:rPr>
              <w:t>Children having access to the outdoors in a range of weathers they will learn how the environments changes and different seasons. They will get hands on experience of how wind can make things travel. How water freezes in very cold weather and possibly learn about shadows.</w:t>
            </w:r>
          </w:p>
        </w:tc>
        <w:tc>
          <w:tcPr>
            <w:tcW w:w="2267" w:type="dxa"/>
            <w:vAlign w:val="center"/>
          </w:tcPr>
          <w:p w14:paraId="5ADA2E27" w14:textId="77777777" w:rsidR="00146C65" w:rsidRPr="00397B34" w:rsidRDefault="00146C65" w:rsidP="00500BDC">
            <w:pPr>
              <w:ind w:left="360"/>
              <w:contextualSpacing/>
              <w:rPr>
                <w:rFonts w:ascii="Arial" w:hAnsi="Arial" w:cs="Arial"/>
                <w:sz w:val="24"/>
                <w:szCs w:val="24"/>
              </w:rPr>
            </w:pPr>
            <w:r w:rsidRPr="00397B34">
              <w:rPr>
                <w:rFonts w:ascii="Arial" w:hAnsi="Arial" w:cs="Arial"/>
                <w:sz w:val="24"/>
                <w:szCs w:val="24"/>
              </w:rPr>
              <w:t>Slips and trips. Sunburn. Slippery surfaces. Hyperthermia.</w:t>
            </w:r>
          </w:p>
          <w:p w14:paraId="7F296F59" w14:textId="77777777" w:rsidR="00146C65" w:rsidRDefault="00146C65" w:rsidP="00500BDC">
            <w:pPr>
              <w:ind w:left="360"/>
              <w:contextualSpacing/>
              <w:rPr>
                <w:rFonts w:ascii="Arial" w:hAnsi="Arial" w:cs="Arial"/>
                <w:sz w:val="24"/>
                <w:szCs w:val="24"/>
              </w:rPr>
            </w:pPr>
            <w:r w:rsidRPr="00397B34">
              <w:rPr>
                <w:rFonts w:ascii="Arial" w:hAnsi="Arial" w:cs="Arial"/>
                <w:sz w:val="24"/>
                <w:szCs w:val="24"/>
              </w:rPr>
              <w:t>Dehydration</w:t>
            </w:r>
            <w:r>
              <w:rPr>
                <w:rFonts w:ascii="Arial" w:hAnsi="Arial" w:cs="Arial"/>
                <w:sz w:val="24"/>
                <w:szCs w:val="24"/>
              </w:rPr>
              <w:t>.</w:t>
            </w:r>
          </w:p>
          <w:p w14:paraId="73A199B9" w14:textId="77777777" w:rsidR="00146C65" w:rsidRPr="00397B34" w:rsidRDefault="00146C65" w:rsidP="00500BDC">
            <w:pPr>
              <w:ind w:left="360"/>
              <w:contextualSpacing/>
              <w:rPr>
                <w:rFonts w:ascii="Arial" w:hAnsi="Arial" w:cs="Arial"/>
                <w:sz w:val="24"/>
                <w:szCs w:val="24"/>
              </w:rPr>
            </w:pPr>
            <w:r>
              <w:rPr>
                <w:rFonts w:ascii="Arial" w:hAnsi="Arial" w:cs="Arial"/>
                <w:sz w:val="24"/>
                <w:szCs w:val="24"/>
              </w:rPr>
              <w:t>Falling branches.</w:t>
            </w:r>
            <w:r w:rsidRPr="00397B34">
              <w:rPr>
                <w:rFonts w:ascii="Arial" w:hAnsi="Arial" w:cs="Arial"/>
                <w:sz w:val="24"/>
                <w:szCs w:val="24"/>
              </w:rPr>
              <w:t xml:space="preserve"> </w:t>
            </w:r>
          </w:p>
        </w:tc>
        <w:tc>
          <w:tcPr>
            <w:tcW w:w="1017" w:type="dxa"/>
            <w:vAlign w:val="center"/>
          </w:tcPr>
          <w:p w14:paraId="199339BB" w14:textId="77777777" w:rsidR="00146C65" w:rsidRPr="00397B34" w:rsidRDefault="00146C65" w:rsidP="00500BDC">
            <w:pPr>
              <w:autoSpaceDE w:val="0"/>
              <w:autoSpaceDN w:val="0"/>
              <w:adjustRightInd w:val="0"/>
              <w:rPr>
                <w:rFonts w:ascii="Arial" w:hAnsi="Arial" w:cs="Arial"/>
                <w:sz w:val="24"/>
                <w:szCs w:val="24"/>
              </w:rPr>
            </w:pPr>
            <w:r w:rsidRPr="00397B34">
              <w:rPr>
                <w:rFonts w:ascii="Arial" w:hAnsi="Arial" w:cs="Arial"/>
                <w:sz w:val="24"/>
                <w:szCs w:val="24"/>
              </w:rPr>
              <w:t>Young child; adult</w:t>
            </w:r>
          </w:p>
        </w:tc>
        <w:tc>
          <w:tcPr>
            <w:tcW w:w="5654" w:type="dxa"/>
            <w:vAlign w:val="center"/>
          </w:tcPr>
          <w:p w14:paraId="401A8796" w14:textId="77777777" w:rsidR="00146C65" w:rsidRPr="00397B34" w:rsidRDefault="00146C65" w:rsidP="00146C65">
            <w:pPr>
              <w:pStyle w:val="ListParagraph"/>
              <w:numPr>
                <w:ilvl w:val="0"/>
                <w:numId w:val="11"/>
              </w:numPr>
              <w:autoSpaceDE w:val="0"/>
              <w:autoSpaceDN w:val="0"/>
              <w:adjustRightInd w:val="0"/>
              <w:rPr>
                <w:rFonts w:ascii="Arial" w:hAnsi="Arial" w:cs="Arial"/>
                <w:sz w:val="24"/>
                <w:szCs w:val="24"/>
              </w:rPr>
            </w:pPr>
            <w:r w:rsidRPr="00397B34">
              <w:rPr>
                <w:rFonts w:ascii="Arial" w:hAnsi="Arial" w:cs="Arial"/>
                <w:sz w:val="24"/>
                <w:szCs w:val="24"/>
              </w:rPr>
              <w:t>Ensure children are dressed appropriately depending on the weather (gloves, hat)</w:t>
            </w:r>
          </w:p>
          <w:p w14:paraId="54D0585D" w14:textId="77777777" w:rsidR="00146C65" w:rsidRPr="00397B34" w:rsidRDefault="00146C65" w:rsidP="00146C65">
            <w:pPr>
              <w:pStyle w:val="ListParagraph"/>
              <w:numPr>
                <w:ilvl w:val="0"/>
                <w:numId w:val="11"/>
              </w:numPr>
              <w:autoSpaceDE w:val="0"/>
              <w:autoSpaceDN w:val="0"/>
              <w:adjustRightInd w:val="0"/>
              <w:rPr>
                <w:rFonts w:ascii="Arial" w:hAnsi="Arial" w:cs="Arial"/>
                <w:sz w:val="24"/>
                <w:szCs w:val="24"/>
              </w:rPr>
            </w:pPr>
            <w:r w:rsidRPr="00397B34">
              <w:rPr>
                <w:rFonts w:ascii="Arial" w:hAnsi="Arial" w:cs="Arial"/>
                <w:sz w:val="24"/>
                <w:szCs w:val="24"/>
              </w:rPr>
              <w:t>The use of sun cream</w:t>
            </w:r>
          </w:p>
          <w:p w14:paraId="57DABD94" w14:textId="77777777" w:rsidR="00146C65" w:rsidRPr="00397B34" w:rsidRDefault="00146C65" w:rsidP="00146C65">
            <w:pPr>
              <w:pStyle w:val="ListParagraph"/>
              <w:numPr>
                <w:ilvl w:val="0"/>
                <w:numId w:val="11"/>
              </w:numPr>
              <w:autoSpaceDE w:val="0"/>
              <w:autoSpaceDN w:val="0"/>
              <w:adjustRightInd w:val="0"/>
              <w:rPr>
                <w:rFonts w:ascii="Arial" w:hAnsi="Arial" w:cs="Arial"/>
                <w:sz w:val="24"/>
                <w:szCs w:val="24"/>
              </w:rPr>
            </w:pPr>
            <w:r w:rsidRPr="00397B34">
              <w:rPr>
                <w:rFonts w:ascii="Arial" w:hAnsi="Arial" w:cs="Arial"/>
                <w:sz w:val="24"/>
                <w:szCs w:val="24"/>
              </w:rPr>
              <w:t>Drinks available to the children</w:t>
            </w:r>
          </w:p>
          <w:p w14:paraId="7DA7AFC7" w14:textId="77777777" w:rsidR="00146C65" w:rsidRPr="00397B34" w:rsidRDefault="00146C65" w:rsidP="00146C65">
            <w:pPr>
              <w:pStyle w:val="ListParagraph"/>
              <w:numPr>
                <w:ilvl w:val="0"/>
                <w:numId w:val="11"/>
              </w:numPr>
              <w:autoSpaceDE w:val="0"/>
              <w:autoSpaceDN w:val="0"/>
              <w:adjustRightInd w:val="0"/>
              <w:rPr>
                <w:rFonts w:ascii="Arial" w:hAnsi="Arial" w:cs="Arial"/>
                <w:sz w:val="24"/>
                <w:szCs w:val="24"/>
              </w:rPr>
            </w:pPr>
            <w:r w:rsidRPr="00397B34">
              <w:rPr>
                <w:rFonts w:ascii="Arial" w:hAnsi="Arial" w:cs="Arial"/>
                <w:sz w:val="24"/>
                <w:szCs w:val="24"/>
              </w:rPr>
              <w:t>A shaded area is available to them</w:t>
            </w:r>
          </w:p>
          <w:p w14:paraId="250F5D68" w14:textId="77777777" w:rsidR="00146C65" w:rsidRPr="00397B34" w:rsidRDefault="00146C65" w:rsidP="00146C65">
            <w:pPr>
              <w:pStyle w:val="ListParagraph"/>
              <w:numPr>
                <w:ilvl w:val="0"/>
                <w:numId w:val="11"/>
              </w:numPr>
              <w:autoSpaceDE w:val="0"/>
              <w:autoSpaceDN w:val="0"/>
              <w:adjustRightInd w:val="0"/>
              <w:rPr>
                <w:rFonts w:ascii="Arial" w:hAnsi="Arial" w:cs="Arial"/>
                <w:sz w:val="24"/>
                <w:szCs w:val="24"/>
              </w:rPr>
            </w:pPr>
            <w:r w:rsidRPr="00397B34">
              <w:rPr>
                <w:rFonts w:ascii="Arial" w:hAnsi="Arial" w:cs="Arial"/>
                <w:sz w:val="24"/>
                <w:szCs w:val="24"/>
              </w:rPr>
              <w:t>Advise children on areas that may be more slippery due to frost</w:t>
            </w:r>
          </w:p>
          <w:p w14:paraId="597F18D9" w14:textId="77777777" w:rsidR="00146C65" w:rsidRPr="00397B34" w:rsidRDefault="00146C65" w:rsidP="00146C65">
            <w:pPr>
              <w:pStyle w:val="ListParagraph"/>
              <w:numPr>
                <w:ilvl w:val="0"/>
                <w:numId w:val="11"/>
              </w:numPr>
              <w:autoSpaceDE w:val="0"/>
              <w:autoSpaceDN w:val="0"/>
              <w:adjustRightInd w:val="0"/>
              <w:rPr>
                <w:rFonts w:ascii="Arial" w:hAnsi="Arial" w:cs="Arial"/>
                <w:sz w:val="24"/>
                <w:szCs w:val="24"/>
              </w:rPr>
            </w:pPr>
            <w:r w:rsidRPr="00397B34">
              <w:rPr>
                <w:rFonts w:ascii="Arial" w:hAnsi="Arial" w:cs="Arial"/>
                <w:sz w:val="24"/>
                <w:szCs w:val="24"/>
              </w:rPr>
              <w:t>In cases of extreme weather conditions, such as very strong winds or storms consider finding a different outdoor environment.</w:t>
            </w:r>
          </w:p>
        </w:tc>
        <w:tc>
          <w:tcPr>
            <w:tcW w:w="1134" w:type="dxa"/>
            <w:vAlign w:val="center"/>
          </w:tcPr>
          <w:p w14:paraId="7BE93444" w14:textId="77777777" w:rsidR="00146C65" w:rsidRPr="00397B34" w:rsidRDefault="00146C65" w:rsidP="00500BDC">
            <w:pPr>
              <w:rPr>
                <w:rFonts w:ascii="Arial" w:hAnsi="Arial" w:cs="Arial"/>
                <w:sz w:val="24"/>
                <w:szCs w:val="24"/>
              </w:rPr>
            </w:pPr>
            <w:r>
              <w:rPr>
                <w:rFonts w:ascii="Arial" w:hAnsi="Arial" w:cs="Arial"/>
                <w:sz w:val="24"/>
                <w:szCs w:val="24"/>
              </w:rPr>
              <w:t>Low</w:t>
            </w:r>
          </w:p>
        </w:tc>
      </w:tr>
      <w:tr w:rsidR="00146C65" w:rsidRPr="00397B34" w14:paraId="4B088D0C" w14:textId="77777777" w:rsidTr="00500BDC">
        <w:trPr>
          <w:cantSplit/>
          <w:trHeight w:val="1277"/>
        </w:trPr>
        <w:tc>
          <w:tcPr>
            <w:tcW w:w="1559" w:type="dxa"/>
            <w:vAlign w:val="center"/>
          </w:tcPr>
          <w:p w14:paraId="228DB8CF" w14:textId="77777777" w:rsidR="00146C65" w:rsidRPr="00397B34" w:rsidRDefault="00146C65" w:rsidP="00500BDC">
            <w:pPr>
              <w:rPr>
                <w:rFonts w:ascii="Arial" w:hAnsi="Arial" w:cs="Arial"/>
                <w:sz w:val="24"/>
                <w:szCs w:val="24"/>
              </w:rPr>
            </w:pPr>
            <w:r>
              <w:rPr>
                <w:rFonts w:ascii="Arial" w:hAnsi="Arial" w:cs="Arial"/>
                <w:sz w:val="24"/>
                <w:szCs w:val="24"/>
              </w:rPr>
              <w:t>Insects and A</w:t>
            </w:r>
            <w:r w:rsidRPr="00397B34">
              <w:rPr>
                <w:rFonts w:ascii="Arial" w:hAnsi="Arial" w:cs="Arial"/>
                <w:sz w:val="24"/>
                <w:szCs w:val="24"/>
              </w:rPr>
              <w:t>nimals</w:t>
            </w:r>
          </w:p>
        </w:tc>
        <w:tc>
          <w:tcPr>
            <w:tcW w:w="2970" w:type="dxa"/>
            <w:vAlign w:val="center"/>
          </w:tcPr>
          <w:p w14:paraId="31F7ACED" w14:textId="77777777" w:rsidR="00146C65" w:rsidRPr="00397B34" w:rsidRDefault="00146C65" w:rsidP="00500BDC">
            <w:pPr>
              <w:autoSpaceDE w:val="0"/>
              <w:autoSpaceDN w:val="0"/>
              <w:adjustRightInd w:val="0"/>
              <w:rPr>
                <w:rFonts w:ascii="Arial" w:hAnsi="Arial" w:cs="Arial"/>
                <w:sz w:val="24"/>
                <w:szCs w:val="24"/>
              </w:rPr>
            </w:pPr>
            <w:r>
              <w:rPr>
                <w:rFonts w:ascii="Arial" w:hAnsi="Arial" w:cs="Arial"/>
                <w:sz w:val="24"/>
                <w:szCs w:val="24"/>
              </w:rPr>
              <w:t xml:space="preserve">Allowing a child to explore nature includes the animals in that specific habitat. Children can learn so much about the world, different </w:t>
            </w:r>
            <w:proofErr w:type="gramStart"/>
            <w:r>
              <w:rPr>
                <w:rFonts w:ascii="Arial" w:hAnsi="Arial" w:cs="Arial"/>
                <w:sz w:val="24"/>
                <w:szCs w:val="24"/>
              </w:rPr>
              <w:t>environments</w:t>
            </w:r>
            <w:proofErr w:type="gramEnd"/>
            <w:r>
              <w:rPr>
                <w:rFonts w:ascii="Arial" w:hAnsi="Arial" w:cs="Arial"/>
                <w:sz w:val="24"/>
                <w:szCs w:val="24"/>
              </w:rPr>
              <w:t xml:space="preserve"> and seasons of the year by what animals they can see and explore at the time.</w:t>
            </w:r>
          </w:p>
        </w:tc>
        <w:tc>
          <w:tcPr>
            <w:tcW w:w="2267" w:type="dxa"/>
            <w:vAlign w:val="center"/>
          </w:tcPr>
          <w:p w14:paraId="05B1BDC4" w14:textId="77777777" w:rsidR="00146C65" w:rsidRDefault="00146C65" w:rsidP="00500BDC">
            <w:pPr>
              <w:ind w:left="360"/>
              <w:contextualSpacing/>
              <w:rPr>
                <w:rFonts w:ascii="Arial" w:hAnsi="Arial" w:cs="Arial"/>
                <w:sz w:val="24"/>
                <w:szCs w:val="24"/>
              </w:rPr>
            </w:pPr>
            <w:r>
              <w:rPr>
                <w:rFonts w:ascii="Arial" w:hAnsi="Arial" w:cs="Arial"/>
                <w:sz w:val="24"/>
                <w:szCs w:val="24"/>
              </w:rPr>
              <w:t>Bee/wasp stings. Insect bites.</w:t>
            </w:r>
          </w:p>
          <w:p w14:paraId="0EC9CE7D" w14:textId="77777777" w:rsidR="00146C65" w:rsidRPr="00397B34" w:rsidRDefault="00146C65" w:rsidP="00500BDC">
            <w:pPr>
              <w:ind w:left="360"/>
              <w:contextualSpacing/>
              <w:rPr>
                <w:rFonts w:ascii="Arial" w:hAnsi="Arial" w:cs="Arial"/>
                <w:sz w:val="24"/>
                <w:szCs w:val="24"/>
              </w:rPr>
            </w:pPr>
            <w:r>
              <w:rPr>
                <w:rFonts w:ascii="Arial" w:hAnsi="Arial" w:cs="Arial"/>
                <w:sz w:val="24"/>
                <w:szCs w:val="24"/>
              </w:rPr>
              <w:t>Animal mess.</w:t>
            </w:r>
          </w:p>
        </w:tc>
        <w:tc>
          <w:tcPr>
            <w:tcW w:w="1017" w:type="dxa"/>
            <w:vAlign w:val="center"/>
          </w:tcPr>
          <w:p w14:paraId="6F03536B" w14:textId="77777777" w:rsidR="00146C65" w:rsidRPr="00397B34" w:rsidRDefault="00146C65" w:rsidP="00500BDC">
            <w:pPr>
              <w:autoSpaceDE w:val="0"/>
              <w:autoSpaceDN w:val="0"/>
              <w:adjustRightInd w:val="0"/>
              <w:rPr>
                <w:rFonts w:ascii="Arial" w:hAnsi="Arial" w:cs="Arial"/>
                <w:sz w:val="24"/>
                <w:szCs w:val="24"/>
              </w:rPr>
            </w:pPr>
            <w:r>
              <w:rPr>
                <w:rFonts w:ascii="Arial" w:hAnsi="Arial" w:cs="Arial"/>
                <w:sz w:val="24"/>
                <w:szCs w:val="24"/>
              </w:rPr>
              <w:t>Young person; adult</w:t>
            </w:r>
          </w:p>
        </w:tc>
        <w:tc>
          <w:tcPr>
            <w:tcW w:w="5654" w:type="dxa"/>
            <w:vAlign w:val="center"/>
          </w:tcPr>
          <w:p w14:paraId="6DA4310C" w14:textId="77777777" w:rsidR="00146C65" w:rsidRPr="009476F7" w:rsidRDefault="00146C65" w:rsidP="00146C65">
            <w:pPr>
              <w:pStyle w:val="ListParagraph"/>
              <w:numPr>
                <w:ilvl w:val="0"/>
                <w:numId w:val="13"/>
              </w:numPr>
              <w:rPr>
                <w:rFonts w:ascii="Arial" w:hAnsi="Arial" w:cs="Arial"/>
                <w:sz w:val="24"/>
                <w:szCs w:val="24"/>
              </w:rPr>
            </w:pPr>
            <w:r w:rsidRPr="009476F7">
              <w:rPr>
                <w:rFonts w:ascii="Arial" w:hAnsi="Arial" w:cs="Arial"/>
                <w:sz w:val="24"/>
                <w:szCs w:val="24"/>
              </w:rPr>
              <w:t>Ensure staff are aware of any medical issues linked to stings and bites, keeping and medication on hand.</w:t>
            </w:r>
          </w:p>
          <w:p w14:paraId="4EFA78E4" w14:textId="77777777" w:rsidR="00146C65" w:rsidRPr="009476F7" w:rsidRDefault="00146C65" w:rsidP="00146C65">
            <w:pPr>
              <w:pStyle w:val="ListParagraph"/>
              <w:numPr>
                <w:ilvl w:val="0"/>
                <w:numId w:val="13"/>
              </w:numPr>
              <w:rPr>
                <w:rFonts w:ascii="Arial" w:hAnsi="Arial" w:cs="Arial"/>
                <w:sz w:val="24"/>
                <w:szCs w:val="24"/>
              </w:rPr>
            </w:pPr>
            <w:r w:rsidRPr="009476F7">
              <w:rPr>
                <w:rFonts w:ascii="Arial" w:hAnsi="Arial" w:cs="Arial"/>
                <w:sz w:val="24"/>
                <w:szCs w:val="24"/>
              </w:rPr>
              <w:t>First aid kit available.</w:t>
            </w:r>
          </w:p>
          <w:p w14:paraId="79FCB371" w14:textId="77777777" w:rsidR="00146C65" w:rsidRPr="008067E1" w:rsidRDefault="00146C65" w:rsidP="00146C65">
            <w:pPr>
              <w:pStyle w:val="ListParagraph"/>
              <w:numPr>
                <w:ilvl w:val="0"/>
                <w:numId w:val="13"/>
              </w:numPr>
              <w:rPr>
                <w:rFonts w:ascii="Arial" w:hAnsi="Arial" w:cs="Arial"/>
                <w:sz w:val="24"/>
                <w:szCs w:val="24"/>
              </w:rPr>
            </w:pPr>
            <w:r w:rsidRPr="009476F7">
              <w:rPr>
                <w:rFonts w:ascii="Arial" w:hAnsi="Arial" w:cs="Arial"/>
                <w:sz w:val="24"/>
                <w:szCs w:val="24"/>
              </w:rPr>
              <w:t>Staff to check the area for any animal mess prior to arriving with the children, should this not be possible, advise children on what to do should they come across it.</w:t>
            </w:r>
          </w:p>
        </w:tc>
        <w:tc>
          <w:tcPr>
            <w:tcW w:w="1134" w:type="dxa"/>
            <w:vAlign w:val="center"/>
          </w:tcPr>
          <w:p w14:paraId="6E7CF67A" w14:textId="77777777" w:rsidR="00146C65" w:rsidRPr="00397B34" w:rsidRDefault="00146C65" w:rsidP="00500BDC">
            <w:pPr>
              <w:rPr>
                <w:rFonts w:ascii="Arial" w:hAnsi="Arial" w:cs="Arial"/>
                <w:sz w:val="24"/>
                <w:szCs w:val="24"/>
              </w:rPr>
            </w:pPr>
            <w:r>
              <w:rPr>
                <w:rFonts w:ascii="Arial" w:hAnsi="Arial" w:cs="Arial"/>
                <w:sz w:val="24"/>
                <w:szCs w:val="24"/>
              </w:rPr>
              <w:t>Low</w:t>
            </w:r>
          </w:p>
        </w:tc>
      </w:tr>
    </w:tbl>
    <w:p w14:paraId="2217E066" w14:textId="77777777" w:rsidR="00146C65" w:rsidRPr="00397B34" w:rsidRDefault="00146C65" w:rsidP="00146C65">
      <w:pPr>
        <w:widowControl w:val="0"/>
        <w:autoSpaceDE w:val="0"/>
        <w:autoSpaceDN w:val="0"/>
        <w:adjustRightInd w:val="0"/>
        <w:spacing w:after="0" w:line="240" w:lineRule="auto"/>
        <w:rPr>
          <w:rFonts w:ascii="Arial" w:eastAsia="MS Mincho" w:hAnsi="Arial" w:cs="Arial"/>
          <w:sz w:val="24"/>
          <w:szCs w:val="24"/>
        </w:rPr>
      </w:pPr>
    </w:p>
    <w:p w14:paraId="09087722" w14:textId="77777777" w:rsidR="00146C65" w:rsidRPr="00397B34" w:rsidRDefault="00146C65" w:rsidP="00146C65">
      <w:pPr>
        <w:rPr>
          <w:rFonts w:ascii="Arial" w:hAnsi="Arial" w:cs="Arial"/>
          <w:sz w:val="24"/>
          <w:szCs w:val="24"/>
        </w:rPr>
      </w:pPr>
    </w:p>
    <w:p w14:paraId="24CF112B" w14:textId="77777777" w:rsidR="00146C65" w:rsidRPr="00397B34" w:rsidRDefault="00146C65" w:rsidP="00146C65">
      <w:pPr>
        <w:tabs>
          <w:tab w:val="left" w:pos="4032"/>
        </w:tabs>
        <w:rPr>
          <w:rFonts w:ascii="Arial" w:hAnsi="Arial" w:cs="Arial"/>
          <w:sz w:val="24"/>
          <w:szCs w:val="24"/>
        </w:rPr>
      </w:pPr>
      <w:r w:rsidRPr="00397B34">
        <w:rPr>
          <w:rFonts w:ascii="Arial" w:hAnsi="Arial" w:cs="Arial"/>
          <w:sz w:val="24"/>
          <w:szCs w:val="24"/>
        </w:rPr>
        <w:lastRenderedPageBreak/>
        <w:tab/>
      </w:r>
    </w:p>
    <w:p w14:paraId="36D272D7" w14:textId="77777777" w:rsidR="00146C65" w:rsidRPr="00397B34" w:rsidRDefault="00146C65" w:rsidP="00146C65">
      <w:pPr>
        <w:tabs>
          <w:tab w:val="left" w:pos="4032"/>
        </w:tabs>
        <w:rPr>
          <w:rFonts w:ascii="Arial" w:hAnsi="Arial" w:cs="Arial"/>
          <w:sz w:val="24"/>
          <w:szCs w:val="24"/>
        </w:rPr>
      </w:pPr>
    </w:p>
    <w:tbl>
      <w:tblPr>
        <w:tblStyle w:val="TableGrid1"/>
        <w:tblW w:w="14601" w:type="dxa"/>
        <w:tblInd w:w="108" w:type="dxa"/>
        <w:tblLook w:val="04A0" w:firstRow="1" w:lastRow="0" w:firstColumn="1" w:lastColumn="0" w:noHBand="0" w:noVBand="1"/>
      </w:tblPr>
      <w:tblGrid>
        <w:gridCol w:w="3646"/>
        <w:gridCol w:w="2779"/>
        <w:gridCol w:w="1230"/>
        <w:gridCol w:w="6946"/>
      </w:tblGrid>
      <w:tr w:rsidR="00146C65" w:rsidRPr="00397B34" w14:paraId="42DBBC3A" w14:textId="77777777" w:rsidTr="00500BDC">
        <w:trPr>
          <w:cantSplit/>
          <w:trHeight w:val="1361"/>
        </w:trPr>
        <w:tc>
          <w:tcPr>
            <w:tcW w:w="2976" w:type="dxa"/>
            <w:vAlign w:val="center"/>
          </w:tcPr>
          <w:p w14:paraId="428C823D" w14:textId="77777777" w:rsidR="00146C65" w:rsidRPr="00397B34" w:rsidRDefault="00146C65" w:rsidP="00500BDC">
            <w:pPr>
              <w:autoSpaceDE w:val="0"/>
              <w:autoSpaceDN w:val="0"/>
              <w:adjustRightInd w:val="0"/>
              <w:rPr>
                <w:rFonts w:ascii="Arial" w:hAnsi="Arial" w:cs="Arial"/>
                <w:sz w:val="24"/>
                <w:szCs w:val="24"/>
              </w:rPr>
            </w:pPr>
            <w:r w:rsidRPr="00397B34">
              <w:rPr>
                <w:rFonts w:ascii="Arial" w:hAnsi="Arial" w:cs="Arial"/>
                <w:sz w:val="24"/>
                <w:szCs w:val="24"/>
              </w:rPr>
              <w:t>The muddy side allows close access to the contents of the pond and is an essential component of exploring this habitat.</w:t>
            </w:r>
          </w:p>
        </w:tc>
        <w:tc>
          <w:tcPr>
            <w:tcW w:w="2268" w:type="dxa"/>
            <w:vAlign w:val="center"/>
          </w:tcPr>
          <w:p w14:paraId="236D39B9" w14:textId="77777777" w:rsidR="00146C65" w:rsidRPr="00397B34" w:rsidRDefault="00146C65" w:rsidP="00500BDC">
            <w:pPr>
              <w:rPr>
                <w:rFonts w:ascii="Arial" w:hAnsi="Arial" w:cs="Arial"/>
                <w:sz w:val="24"/>
                <w:szCs w:val="24"/>
              </w:rPr>
            </w:pPr>
            <w:r w:rsidRPr="00397B34">
              <w:rPr>
                <w:rFonts w:ascii="Arial" w:hAnsi="Arial" w:cs="Arial"/>
                <w:sz w:val="24"/>
                <w:szCs w:val="24"/>
              </w:rPr>
              <w:t xml:space="preserve">Slips, </w:t>
            </w:r>
            <w:proofErr w:type="gramStart"/>
            <w:r w:rsidRPr="00397B34">
              <w:rPr>
                <w:rFonts w:ascii="Arial" w:hAnsi="Arial" w:cs="Arial"/>
                <w:sz w:val="24"/>
                <w:szCs w:val="24"/>
              </w:rPr>
              <w:t>trips</w:t>
            </w:r>
            <w:proofErr w:type="gramEnd"/>
            <w:r w:rsidRPr="00397B34">
              <w:rPr>
                <w:rFonts w:ascii="Arial" w:hAnsi="Arial" w:cs="Arial"/>
                <w:sz w:val="24"/>
                <w:szCs w:val="24"/>
              </w:rPr>
              <w:t xml:space="preserve"> and falls.</w:t>
            </w:r>
          </w:p>
          <w:p w14:paraId="304C46B3" w14:textId="77777777" w:rsidR="00146C65" w:rsidRPr="00397B34" w:rsidRDefault="00146C65" w:rsidP="00500BDC">
            <w:pPr>
              <w:rPr>
                <w:rFonts w:ascii="Arial" w:hAnsi="Arial" w:cs="Arial"/>
                <w:sz w:val="24"/>
                <w:szCs w:val="24"/>
              </w:rPr>
            </w:pPr>
            <w:r w:rsidRPr="00397B34">
              <w:rPr>
                <w:rFonts w:ascii="Arial" w:hAnsi="Arial" w:cs="Arial"/>
                <w:sz w:val="24"/>
                <w:szCs w:val="24"/>
              </w:rPr>
              <w:t xml:space="preserve">Cuts, </w:t>
            </w:r>
            <w:proofErr w:type="gramStart"/>
            <w:r w:rsidRPr="00397B34">
              <w:rPr>
                <w:rFonts w:ascii="Arial" w:hAnsi="Arial" w:cs="Arial"/>
                <w:sz w:val="24"/>
                <w:szCs w:val="24"/>
              </w:rPr>
              <w:t>grazes</w:t>
            </w:r>
            <w:proofErr w:type="gramEnd"/>
            <w:r w:rsidRPr="00397B34">
              <w:rPr>
                <w:rFonts w:ascii="Arial" w:hAnsi="Arial" w:cs="Arial"/>
                <w:sz w:val="24"/>
                <w:szCs w:val="24"/>
              </w:rPr>
              <w:t xml:space="preserve"> and abrasions.</w:t>
            </w:r>
          </w:p>
          <w:p w14:paraId="7941085B" w14:textId="77777777" w:rsidR="00146C65" w:rsidRPr="00397B34" w:rsidRDefault="00146C65" w:rsidP="00500BDC">
            <w:pPr>
              <w:rPr>
                <w:rFonts w:ascii="Arial" w:hAnsi="Arial" w:cs="Arial"/>
                <w:sz w:val="24"/>
                <w:szCs w:val="24"/>
              </w:rPr>
            </w:pPr>
            <w:r w:rsidRPr="00397B34">
              <w:rPr>
                <w:rFonts w:ascii="Arial" w:hAnsi="Arial" w:cs="Arial"/>
                <w:sz w:val="24"/>
                <w:szCs w:val="24"/>
              </w:rPr>
              <w:t>Drowning.</w:t>
            </w:r>
          </w:p>
        </w:tc>
        <w:tc>
          <w:tcPr>
            <w:tcW w:w="993" w:type="dxa"/>
            <w:vAlign w:val="center"/>
          </w:tcPr>
          <w:p w14:paraId="4EEA8843" w14:textId="77777777" w:rsidR="00146C65" w:rsidRPr="00397B34" w:rsidRDefault="00146C65" w:rsidP="00500BDC">
            <w:pPr>
              <w:rPr>
                <w:rFonts w:ascii="Arial" w:hAnsi="Arial" w:cs="Arial"/>
                <w:sz w:val="24"/>
                <w:szCs w:val="24"/>
              </w:rPr>
            </w:pPr>
            <w:r w:rsidRPr="00397B34">
              <w:rPr>
                <w:rFonts w:ascii="Arial" w:hAnsi="Arial" w:cs="Arial"/>
                <w:sz w:val="24"/>
                <w:szCs w:val="24"/>
              </w:rPr>
              <w:t>Young people; adults</w:t>
            </w:r>
          </w:p>
        </w:tc>
        <w:tc>
          <w:tcPr>
            <w:tcW w:w="5670" w:type="dxa"/>
            <w:vAlign w:val="center"/>
          </w:tcPr>
          <w:p w14:paraId="167A6043" w14:textId="77777777" w:rsidR="00146C65" w:rsidRPr="00397B34" w:rsidRDefault="00146C65" w:rsidP="00146C65">
            <w:pPr>
              <w:numPr>
                <w:ilvl w:val="0"/>
                <w:numId w:val="8"/>
              </w:numPr>
              <w:contextualSpacing/>
              <w:rPr>
                <w:rFonts w:ascii="Arial" w:hAnsi="Arial" w:cs="Arial"/>
                <w:sz w:val="24"/>
                <w:szCs w:val="24"/>
              </w:rPr>
            </w:pPr>
            <w:r w:rsidRPr="00397B34">
              <w:rPr>
                <w:rFonts w:ascii="Arial" w:hAnsi="Arial" w:cs="Arial"/>
                <w:sz w:val="24"/>
                <w:szCs w:val="24"/>
              </w:rPr>
              <w:t>Banks shallow and planted to prevent accidental entry.</w:t>
            </w:r>
          </w:p>
          <w:p w14:paraId="6FCBAFB9" w14:textId="77777777" w:rsidR="00146C65" w:rsidRPr="00397B34" w:rsidRDefault="00146C65" w:rsidP="00146C65">
            <w:pPr>
              <w:numPr>
                <w:ilvl w:val="0"/>
                <w:numId w:val="8"/>
              </w:numPr>
              <w:contextualSpacing/>
              <w:rPr>
                <w:rFonts w:ascii="Arial" w:hAnsi="Arial" w:cs="Arial"/>
                <w:sz w:val="24"/>
                <w:szCs w:val="24"/>
              </w:rPr>
            </w:pPr>
            <w:r w:rsidRPr="00397B34">
              <w:rPr>
                <w:rFonts w:ascii="Arial" w:hAnsi="Arial" w:cs="Arial"/>
                <w:sz w:val="24"/>
                <w:szCs w:val="24"/>
              </w:rPr>
              <w:t>No access to banks for young people; use decking or ‘beach’ area only.</w:t>
            </w:r>
          </w:p>
          <w:p w14:paraId="74212DB0" w14:textId="77777777" w:rsidR="00146C65" w:rsidRPr="00397B34" w:rsidRDefault="00146C65" w:rsidP="00146C65">
            <w:pPr>
              <w:numPr>
                <w:ilvl w:val="0"/>
                <w:numId w:val="8"/>
              </w:numPr>
              <w:contextualSpacing/>
              <w:rPr>
                <w:rFonts w:ascii="Arial" w:hAnsi="Arial" w:cs="Arial"/>
                <w:sz w:val="24"/>
                <w:szCs w:val="24"/>
              </w:rPr>
            </w:pPr>
            <w:r w:rsidRPr="00397B34">
              <w:rPr>
                <w:rFonts w:ascii="Arial" w:hAnsi="Arial" w:cs="Arial"/>
                <w:sz w:val="24"/>
                <w:szCs w:val="24"/>
              </w:rPr>
              <w:t>Deepest area is centre of pond – keep to edges.</w:t>
            </w:r>
          </w:p>
          <w:p w14:paraId="37E29EEA" w14:textId="77777777" w:rsidR="00146C65" w:rsidRPr="00397B34" w:rsidRDefault="00146C65" w:rsidP="00146C65">
            <w:pPr>
              <w:numPr>
                <w:ilvl w:val="0"/>
                <w:numId w:val="8"/>
              </w:numPr>
              <w:contextualSpacing/>
              <w:rPr>
                <w:rFonts w:ascii="Arial" w:hAnsi="Arial" w:cs="Arial"/>
                <w:sz w:val="24"/>
                <w:szCs w:val="24"/>
              </w:rPr>
            </w:pPr>
            <w:r w:rsidRPr="00397B34">
              <w:rPr>
                <w:rFonts w:ascii="Arial" w:hAnsi="Arial" w:cs="Arial"/>
                <w:sz w:val="24"/>
                <w:szCs w:val="24"/>
              </w:rPr>
              <w:t>The child is only to use the area of the pond without dense or high foliage so pond edges are clearly defined and can be seen / avoided.</w:t>
            </w:r>
          </w:p>
          <w:p w14:paraId="0BF75918" w14:textId="77777777" w:rsidR="00146C65" w:rsidRPr="00397B34" w:rsidRDefault="00146C65" w:rsidP="00146C65">
            <w:pPr>
              <w:numPr>
                <w:ilvl w:val="0"/>
                <w:numId w:val="8"/>
              </w:numPr>
              <w:contextualSpacing/>
              <w:rPr>
                <w:rFonts w:ascii="Arial" w:hAnsi="Arial" w:cs="Arial"/>
                <w:sz w:val="24"/>
                <w:szCs w:val="24"/>
              </w:rPr>
            </w:pPr>
            <w:r w:rsidRPr="00397B34">
              <w:rPr>
                <w:rFonts w:ascii="Arial" w:hAnsi="Arial" w:cs="Arial"/>
                <w:sz w:val="24"/>
                <w:szCs w:val="24"/>
              </w:rPr>
              <w:t>Dipping platform kept clear of trip hazards (e.g. nets, trays)</w:t>
            </w:r>
          </w:p>
          <w:p w14:paraId="2B219848" w14:textId="77777777" w:rsidR="00146C65" w:rsidRPr="00397B34" w:rsidRDefault="00146C65" w:rsidP="00146C65">
            <w:pPr>
              <w:numPr>
                <w:ilvl w:val="0"/>
                <w:numId w:val="8"/>
              </w:numPr>
              <w:contextualSpacing/>
              <w:rPr>
                <w:rFonts w:ascii="Arial" w:hAnsi="Arial" w:cs="Arial"/>
                <w:sz w:val="24"/>
                <w:szCs w:val="24"/>
              </w:rPr>
            </w:pPr>
            <w:r w:rsidRPr="00397B34">
              <w:rPr>
                <w:rFonts w:ascii="Arial" w:hAnsi="Arial" w:cs="Arial"/>
                <w:sz w:val="24"/>
                <w:szCs w:val="24"/>
              </w:rPr>
              <w:t>Pond use rules clearly displayed and reviewed at the start of each session.</w:t>
            </w:r>
          </w:p>
        </w:tc>
      </w:tr>
    </w:tbl>
    <w:p w14:paraId="65A3D619" w14:textId="02D0CE26" w:rsidR="00146C65" w:rsidRDefault="00146C65" w:rsidP="00146C65">
      <w:pPr>
        <w:tabs>
          <w:tab w:val="left" w:pos="3708"/>
        </w:tabs>
      </w:pPr>
    </w:p>
    <w:p w14:paraId="1F812973" w14:textId="391FE99C" w:rsidR="00146C65" w:rsidRDefault="00146C65" w:rsidP="00146C65">
      <w:pPr>
        <w:tabs>
          <w:tab w:val="left" w:pos="3708"/>
        </w:tabs>
      </w:pPr>
    </w:p>
    <w:p w14:paraId="1851E56F" w14:textId="18DB8C0C" w:rsidR="00146C65" w:rsidRDefault="00146C65" w:rsidP="00146C65">
      <w:pPr>
        <w:tabs>
          <w:tab w:val="left" w:pos="3708"/>
        </w:tabs>
      </w:pPr>
    </w:p>
    <w:p w14:paraId="39986F18" w14:textId="27EAB12E" w:rsidR="00146C65" w:rsidRDefault="00146C65" w:rsidP="00146C65">
      <w:pPr>
        <w:tabs>
          <w:tab w:val="left" w:pos="3708"/>
        </w:tabs>
      </w:pPr>
    </w:p>
    <w:p w14:paraId="719BF3CC" w14:textId="06E4BAE5" w:rsidR="00146C65" w:rsidRDefault="00146C65" w:rsidP="00146C65">
      <w:pPr>
        <w:tabs>
          <w:tab w:val="left" w:pos="3708"/>
        </w:tabs>
      </w:pPr>
    </w:p>
    <w:p w14:paraId="0FE29852" w14:textId="02FA2CF4" w:rsidR="00146C65" w:rsidRDefault="00146C65" w:rsidP="00146C65">
      <w:pPr>
        <w:tabs>
          <w:tab w:val="left" w:pos="3708"/>
        </w:tabs>
      </w:pPr>
    </w:p>
    <w:p w14:paraId="529B31BB" w14:textId="26CFA968" w:rsidR="00146C65" w:rsidRDefault="00146C65" w:rsidP="00146C65">
      <w:pPr>
        <w:tabs>
          <w:tab w:val="left" w:pos="3708"/>
        </w:tabs>
      </w:pPr>
    </w:p>
    <w:p w14:paraId="07A2B66E" w14:textId="083D3D8E" w:rsidR="00146C65" w:rsidRDefault="00146C65" w:rsidP="00146C65">
      <w:pPr>
        <w:tabs>
          <w:tab w:val="left" w:pos="3708"/>
        </w:tabs>
      </w:pPr>
    </w:p>
    <w:p w14:paraId="306F2EC7" w14:textId="346258FE" w:rsidR="00146C65" w:rsidRDefault="00146C65" w:rsidP="00146C65">
      <w:pPr>
        <w:tabs>
          <w:tab w:val="left" w:pos="3708"/>
        </w:tabs>
      </w:pPr>
    </w:p>
    <w:p w14:paraId="3BFCD3CD" w14:textId="6D563CE8" w:rsidR="00146C65" w:rsidRDefault="00146C65" w:rsidP="00146C65">
      <w:pPr>
        <w:tabs>
          <w:tab w:val="left" w:pos="3708"/>
        </w:tabs>
      </w:pPr>
    </w:p>
    <w:p w14:paraId="206B7D87" w14:textId="56BB7796" w:rsidR="00146C65" w:rsidRDefault="00146C65" w:rsidP="00146C65">
      <w:pPr>
        <w:tabs>
          <w:tab w:val="left" w:pos="3708"/>
        </w:tabs>
      </w:pPr>
    </w:p>
    <w:p w14:paraId="43BBA21F" w14:textId="77777777" w:rsidR="00146C65" w:rsidRDefault="00146C65" w:rsidP="00146C65">
      <w:pPr>
        <w:tabs>
          <w:tab w:val="left" w:pos="3708"/>
        </w:tabs>
        <w:sectPr w:rsidR="00146C65" w:rsidSect="00146C65">
          <w:pgSz w:w="16838" w:h="11906" w:orient="landscape"/>
          <w:pgMar w:top="1440" w:right="1440" w:bottom="1440" w:left="1440" w:header="720" w:footer="720" w:gutter="0"/>
          <w:cols w:space="720"/>
          <w:docGrid w:linePitch="360"/>
        </w:sectPr>
      </w:pPr>
    </w:p>
    <w:p w14:paraId="77B5F871" w14:textId="00FF01A4" w:rsidR="00146C65" w:rsidRDefault="00B01CDC" w:rsidP="00B01CDC">
      <w:pPr>
        <w:tabs>
          <w:tab w:val="left" w:pos="3708"/>
        </w:tabs>
        <w:rPr>
          <w:rFonts w:ascii="Arial" w:hAnsi="Arial" w:cs="Arial"/>
          <w:sz w:val="28"/>
          <w:szCs w:val="28"/>
          <w:u w:val="single"/>
        </w:rPr>
      </w:pPr>
      <w:r w:rsidRPr="00B01CDC">
        <w:rPr>
          <w:rFonts w:ascii="Arial" w:hAnsi="Arial" w:cs="Arial"/>
          <w:sz w:val="28"/>
          <w:szCs w:val="28"/>
          <w:u w:val="single"/>
        </w:rPr>
        <w:lastRenderedPageBreak/>
        <w:t>Environmental Audit</w:t>
      </w:r>
    </w:p>
    <w:tbl>
      <w:tblPr>
        <w:tblStyle w:val="TableGrid"/>
        <w:tblW w:w="0" w:type="auto"/>
        <w:tblLook w:val="04A0" w:firstRow="1" w:lastRow="0" w:firstColumn="1" w:lastColumn="0" w:noHBand="0" w:noVBand="1"/>
      </w:tblPr>
      <w:tblGrid>
        <w:gridCol w:w="1803"/>
        <w:gridCol w:w="1803"/>
        <w:gridCol w:w="1803"/>
        <w:gridCol w:w="1803"/>
        <w:gridCol w:w="1804"/>
      </w:tblGrid>
      <w:tr w:rsidR="00B01CDC" w14:paraId="4E2BDD20" w14:textId="77777777" w:rsidTr="00500BDC">
        <w:tc>
          <w:tcPr>
            <w:tcW w:w="1803" w:type="dxa"/>
          </w:tcPr>
          <w:p w14:paraId="4D7FA315" w14:textId="77777777" w:rsidR="00B01CDC" w:rsidRPr="00025D93" w:rsidRDefault="00B01CDC" w:rsidP="00500BDC">
            <w:pPr>
              <w:rPr>
                <w:b/>
              </w:rPr>
            </w:pPr>
            <w:r w:rsidRPr="00FD181F">
              <w:rPr>
                <w:b/>
                <w:i/>
              </w:rPr>
              <w:t>Issue / environmental feature</w:t>
            </w:r>
          </w:p>
        </w:tc>
        <w:tc>
          <w:tcPr>
            <w:tcW w:w="1803" w:type="dxa"/>
          </w:tcPr>
          <w:p w14:paraId="34A041EF" w14:textId="77777777" w:rsidR="00B01CDC" w:rsidRPr="00FD181F" w:rsidRDefault="00B01CDC" w:rsidP="00500BDC">
            <w:pPr>
              <w:rPr>
                <w:b/>
                <w:i/>
              </w:rPr>
            </w:pPr>
            <w:r w:rsidRPr="00FD181F">
              <w:rPr>
                <w:b/>
                <w:i/>
              </w:rPr>
              <w:t>Damage that could occur</w:t>
            </w:r>
          </w:p>
        </w:tc>
        <w:tc>
          <w:tcPr>
            <w:tcW w:w="1803" w:type="dxa"/>
          </w:tcPr>
          <w:p w14:paraId="030E377C" w14:textId="77777777" w:rsidR="00B01CDC" w:rsidRPr="00025D93" w:rsidRDefault="00B01CDC" w:rsidP="00500BDC">
            <w:pPr>
              <w:rPr>
                <w:b/>
              </w:rPr>
            </w:pPr>
            <w:r w:rsidRPr="00FD181F">
              <w:rPr>
                <w:b/>
                <w:i/>
              </w:rPr>
              <w:t>How to lessen negative impact</w:t>
            </w:r>
            <w:r w:rsidRPr="00025D93">
              <w:rPr>
                <w:b/>
              </w:rPr>
              <w:t xml:space="preserve"> </w:t>
            </w:r>
          </w:p>
        </w:tc>
        <w:tc>
          <w:tcPr>
            <w:tcW w:w="1803" w:type="dxa"/>
          </w:tcPr>
          <w:p w14:paraId="5373325D" w14:textId="77777777" w:rsidR="00B01CDC" w:rsidRPr="00FD181F" w:rsidRDefault="00B01CDC" w:rsidP="00500BDC">
            <w:pPr>
              <w:rPr>
                <w:b/>
                <w:i/>
              </w:rPr>
            </w:pPr>
            <w:r w:rsidRPr="00FD181F">
              <w:rPr>
                <w:b/>
                <w:i/>
              </w:rPr>
              <w:t>Resources needed</w:t>
            </w:r>
          </w:p>
        </w:tc>
        <w:tc>
          <w:tcPr>
            <w:tcW w:w="1804" w:type="dxa"/>
          </w:tcPr>
          <w:p w14:paraId="055FFAF9" w14:textId="77777777" w:rsidR="00B01CDC" w:rsidRPr="00FD181F" w:rsidRDefault="00B01CDC" w:rsidP="00500BDC">
            <w:pPr>
              <w:rPr>
                <w:b/>
                <w:i/>
              </w:rPr>
            </w:pPr>
            <w:r w:rsidRPr="00FD181F">
              <w:rPr>
                <w:b/>
                <w:i/>
              </w:rPr>
              <w:t xml:space="preserve">Who is responsible </w:t>
            </w:r>
          </w:p>
        </w:tc>
      </w:tr>
      <w:tr w:rsidR="00B01CDC" w:rsidRPr="00F446AD" w14:paraId="1AD94775" w14:textId="77777777" w:rsidTr="00500BDC">
        <w:tc>
          <w:tcPr>
            <w:tcW w:w="1803" w:type="dxa"/>
          </w:tcPr>
          <w:p w14:paraId="03CEF716" w14:textId="77777777" w:rsidR="00B01CDC" w:rsidRPr="00F446AD" w:rsidRDefault="00B01CDC" w:rsidP="00500BDC">
            <w:pPr>
              <w:rPr>
                <w:rFonts w:ascii="Arial" w:hAnsi="Arial" w:cs="Arial"/>
              </w:rPr>
            </w:pPr>
            <w:r w:rsidRPr="00F446AD">
              <w:rPr>
                <w:rFonts w:ascii="Arial" w:hAnsi="Arial" w:cs="Arial"/>
              </w:rPr>
              <w:t>The trampling of undercover plants when walking to and from the environment</w:t>
            </w:r>
          </w:p>
          <w:p w14:paraId="35E9AE08" w14:textId="77777777" w:rsidR="00B01CDC" w:rsidRPr="00F446AD" w:rsidRDefault="00B01CDC" w:rsidP="00500BDC">
            <w:pPr>
              <w:rPr>
                <w:rFonts w:ascii="Arial" w:hAnsi="Arial" w:cs="Arial"/>
              </w:rPr>
            </w:pPr>
          </w:p>
          <w:p w14:paraId="60C634BB" w14:textId="77777777" w:rsidR="00B01CDC" w:rsidRPr="00F446AD" w:rsidRDefault="00B01CDC" w:rsidP="00500BDC">
            <w:pPr>
              <w:rPr>
                <w:rFonts w:ascii="Arial" w:hAnsi="Arial" w:cs="Arial"/>
              </w:rPr>
            </w:pPr>
          </w:p>
          <w:p w14:paraId="2EE1E33E" w14:textId="77777777" w:rsidR="00B01CDC" w:rsidRPr="00F446AD" w:rsidRDefault="00B01CDC" w:rsidP="00500BDC">
            <w:pPr>
              <w:rPr>
                <w:rFonts w:ascii="Arial" w:hAnsi="Arial" w:cs="Arial"/>
              </w:rPr>
            </w:pPr>
          </w:p>
          <w:p w14:paraId="2AD79E49" w14:textId="77777777" w:rsidR="00B01CDC" w:rsidRPr="00F446AD" w:rsidRDefault="00B01CDC" w:rsidP="00500BDC">
            <w:pPr>
              <w:rPr>
                <w:rFonts w:ascii="Arial" w:hAnsi="Arial" w:cs="Arial"/>
              </w:rPr>
            </w:pPr>
          </w:p>
        </w:tc>
        <w:tc>
          <w:tcPr>
            <w:tcW w:w="1803" w:type="dxa"/>
          </w:tcPr>
          <w:p w14:paraId="2CE02B6A" w14:textId="77777777" w:rsidR="00B01CDC" w:rsidRPr="00F446AD" w:rsidRDefault="00B01CDC" w:rsidP="00500BDC">
            <w:pPr>
              <w:rPr>
                <w:rFonts w:ascii="Arial" w:hAnsi="Arial" w:cs="Arial"/>
              </w:rPr>
            </w:pPr>
            <w:r w:rsidRPr="00F446AD">
              <w:rPr>
                <w:rFonts w:ascii="Arial" w:hAnsi="Arial" w:cs="Arial"/>
              </w:rPr>
              <w:t>By traveling and using the same pathways within the woodland setting, damage to the grass and plants underfoot will eventually lead to bare ground, losing all plant life and diversity.</w:t>
            </w:r>
          </w:p>
        </w:tc>
        <w:tc>
          <w:tcPr>
            <w:tcW w:w="1803" w:type="dxa"/>
          </w:tcPr>
          <w:p w14:paraId="2EEE53A1" w14:textId="77777777" w:rsidR="00B01CDC" w:rsidRPr="00F446AD" w:rsidRDefault="00B01CDC" w:rsidP="00500BDC">
            <w:pPr>
              <w:rPr>
                <w:rFonts w:ascii="Arial" w:hAnsi="Arial" w:cs="Arial"/>
              </w:rPr>
            </w:pPr>
            <w:r w:rsidRPr="00F446AD">
              <w:rPr>
                <w:rFonts w:ascii="Arial" w:hAnsi="Arial" w:cs="Arial"/>
              </w:rPr>
              <w:t xml:space="preserve">When travelling to and from the woodland try and use different pathways, so not one area is damaged more than another. If the leader becomes aware of a worn </w:t>
            </w:r>
            <w:proofErr w:type="gramStart"/>
            <w:r w:rsidRPr="00F446AD">
              <w:rPr>
                <w:rFonts w:ascii="Arial" w:hAnsi="Arial" w:cs="Arial"/>
              </w:rPr>
              <w:t>path</w:t>
            </w:r>
            <w:proofErr w:type="gramEnd"/>
            <w:r w:rsidRPr="00F446AD">
              <w:rPr>
                <w:rFonts w:ascii="Arial" w:hAnsi="Arial" w:cs="Arial"/>
              </w:rPr>
              <w:t xml:space="preserve"> they need to create a new one to prevent further damage.</w:t>
            </w:r>
          </w:p>
        </w:tc>
        <w:tc>
          <w:tcPr>
            <w:tcW w:w="1803" w:type="dxa"/>
          </w:tcPr>
          <w:p w14:paraId="080B2454" w14:textId="77777777" w:rsidR="00B01CDC" w:rsidRPr="00F446AD" w:rsidRDefault="00B01CDC" w:rsidP="00500BDC">
            <w:pPr>
              <w:rPr>
                <w:rFonts w:ascii="Arial" w:hAnsi="Arial" w:cs="Arial"/>
              </w:rPr>
            </w:pPr>
            <w:r w:rsidRPr="00F446AD">
              <w:rPr>
                <w:rFonts w:ascii="Arial" w:hAnsi="Arial" w:cs="Arial"/>
              </w:rPr>
              <w:t>N/A</w:t>
            </w:r>
          </w:p>
        </w:tc>
        <w:tc>
          <w:tcPr>
            <w:tcW w:w="1804" w:type="dxa"/>
          </w:tcPr>
          <w:p w14:paraId="2E7D6004" w14:textId="77777777" w:rsidR="00B01CDC" w:rsidRPr="00F446AD" w:rsidRDefault="00B01CDC" w:rsidP="00500BDC">
            <w:pPr>
              <w:rPr>
                <w:rFonts w:ascii="Arial" w:hAnsi="Arial" w:cs="Arial"/>
              </w:rPr>
            </w:pPr>
            <w:r w:rsidRPr="00F446AD">
              <w:rPr>
                <w:rFonts w:ascii="Arial" w:hAnsi="Arial" w:cs="Arial"/>
              </w:rPr>
              <w:t>Experience leader</w:t>
            </w:r>
          </w:p>
        </w:tc>
      </w:tr>
      <w:tr w:rsidR="00B01CDC" w:rsidRPr="00F446AD" w14:paraId="26701097" w14:textId="77777777" w:rsidTr="00500BDC">
        <w:tc>
          <w:tcPr>
            <w:tcW w:w="1803" w:type="dxa"/>
          </w:tcPr>
          <w:p w14:paraId="1C970A5B" w14:textId="77777777" w:rsidR="00B01CDC" w:rsidRPr="00F446AD" w:rsidRDefault="00B01CDC" w:rsidP="00500BDC">
            <w:pPr>
              <w:rPr>
                <w:rFonts w:ascii="Arial" w:hAnsi="Arial" w:cs="Arial"/>
              </w:rPr>
            </w:pPr>
            <w:r w:rsidRPr="00F446AD">
              <w:rPr>
                <w:rFonts w:ascii="Arial" w:hAnsi="Arial" w:cs="Arial"/>
              </w:rPr>
              <w:t>The damaged caused to undercover plants in the mud kitchen and den building areas.</w:t>
            </w:r>
          </w:p>
          <w:p w14:paraId="6974F709" w14:textId="77777777" w:rsidR="00B01CDC" w:rsidRPr="00F446AD" w:rsidRDefault="00B01CDC" w:rsidP="00500BDC">
            <w:pPr>
              <w:rPr>
                <w:rFonts w:ascii="Arial" w:hAnsi="Arial" w:cs="Arial"/>
              </w:rPr>
            </w:pPr>
          </w:p>
          <w:p w14:paraId="4735F407" w14:textId="77777777" w:rsidR="00B01CDC" w:rsidRPr="00F446AD" w:rsidRDefault="00B01CDC" w:rsidP="00500BDC">
            <w:pPr>
              <w:rPr>
                <w:rFonts w:ascii="Arial" w:hAnsi="Arial" w:cs="Arial"/>
              </w:rPr>
            </w:pPr>
          </w:p>
          <w:p w14:paraId="7BDF8FA0" w14:textId="77777777" w:rsidR="00B01CDC" w:rsidRPr="00F446AD" w:rsidRDefault="00B01CDC" w:rsidP="00500BDC">
            <w:pPr>
              <w:rPr>
                <w:rFonts w:ascii="Arial" w:hAnsi="Arial" w:cs="Arial"/>
              </w:rPr>
            </w:pPr>
          </w:p>
          <w:p w14:paraId="4A95DA38" w14:textId="77777777" w:rsidR="00B01CDC" w:rsidRPr="00F446AD" w:rsidRDefault="00B01CDC" w:rsidP="00500BDC">
            <w:pPr>
              <w:rPr>
                <w:rFonts w:ascii="Arial" w:hAnsi="Arial" w:cs="Arial"/>
              </w:rPr>
            </w:pPr>
          </w:p>
          <w:p w14:paraId="71E1822A" w14:textId="77777777" w:rsidR="00B01CDC" w:rsidRPr="00F446AD" w:rsidRDefault="00B01CDC" w:rsidP="00500BDC">
            <w:pPr>
              <w:rPr>
                <w:rFonts w:ascii="Arial" w:hAnsi="Arial" w:cs="Arial"/>
              </w:rPr>
            </w:pPr>
          </w:p>
        </w:tc>
        <w:tc>
          <w:tcPr>
            <w:tcW w:w="1803" w:type="dxa"/>
          </w:tcPr>
          <w:p w14:paraId="734B6DB4" w14:textId="77777777" w:rsidR="00B01CDC" w:rsidRPr="00F446AD" w:rsidRDefault="00B01CDC" w:rsidP="00500BDC">
            <w:pPr>
              <w:rPr>
                <w:rFonts w:ascii="Arial" w:hAnsi="Arial" w:cs="Arial"/>
              </w:rPr>
            </w:pPr>
            <w:r w:rsidRPr="00F446AD">
              <w:rPr>
                <w:rFonts w:ascii="Arial" w:hAnsi="Arial" w:cs="Arial"/>
              </w:rPr>
              <w:t>By building dens and having the mud kitchen constantly in one area, the ground below is being damage by being trampled and by not receiving the required sunlight and water to survive.</w:t>
            </w:r>
          </w:p>
        </w:tc>
        <w:tc>
          <w:tcPr>
            <w:tcW w:w="1803" w:type="dxa"/>
          </w:tcPr>
          <w:p w14:paraId="2FBC9AB0" w14:textId="77777777" w:rsidR="00B01CDC" w:rsidRPr="00F446AD" w:rsidRDefault="00B01CDC" w:rsidP="00500BDC">
            <w:pPr>
              <w:rPr>
                <w:rFonts w:ascii="Arial" w:hAnsi="Arial" w:cs="Arial"/>
              </w:rPr>
            </w:pPr>
            <w:r w:rsidRPr="00F446AD">
              <w:rPr>
                <w:rFonts w:ascii="Arial" w:hAnsi="Arial" w:cs="Arial"/>
              </w:rPr>
              <w:t>Consider moving activities around within the woodland area so the den building for example takes place in different places to the ground underneath is still getting the sunlight and water required. The same with the mud kitchen area, as there will be mud dropped and covering the area, by moving the grass can regrow.</w:t>
            </w:r>
          </w:p>
          <w:p w14:paraId="718714FF" w14:textId="77777777" w:rsidR="00B01CDC" w:rsidRPr="00F446AD" w:rsidRDefault="00B01CDC" w:rsidP="00500BDC">
            <w:pPr>
              <w:rPr>
                <w:rFonts w:ascii="Arial" w:hAnsi="Arial" w:cs="Arial"/>
              </w:rPr>
            </w:pPr>
            <w:r w:rsidRPr="00F446AD">
              <w:rPr>
                <w:rFonts w:ascii="Arial" w:hAnsi="Arial" w:cs="Arial"/>
              </w:rPr>
              <w:t>Being aware of areas becoming worn and moving these activities before further damage is done.</w:t>
            </w:r>
          </w:p>
        </w:tc>
        <w:tc>
          <w:tcPr>
            <w:tcW w:w="1803" w:type="dxa"/>
          </w:tcPr>
          <w:p w14:paraId="663D6A47" w14:textId="77777777" w:rsidR="00B01CDC" w:rsidRPr="00F446AD" w:rsidRDefault="00B01CDC" w:rsidP="00500BDC">
            <w:pPr>
              <w:rPr>
                <w:rFonts w:ascii="Arial" w:hAnsi="Arial" w:cs="Arial"/>
              </w:rPr>
            </w:pPr>
            <w:r w:rsidRPr="00F446AD">
              <w:rPr>
                <w:rFonts w:ascii="Arial" w:hAnsi="Arial" w:cs="Arial"/>
              </w:rPr>
              <w:t>N/A</w:t>
            </w:r>
          </w:p>
        </w:tc>
        <w:tc>
          <w:tcPr>
            <w:tcW w:w="1804" w:type="dxa"/>
          </w:tcPr>
          <w:p w14:paraId="5D231882" w14:textId="77777777" w:rsidR="00B01CDC" w:rsidRPr="00F446AD" w:rsidRDefault="00B01CDC" w:rsidP="00500BDC">
            <w:pPr>
              <w:rPr>
                <w:rFonts w:ascii="Arial" w:hAnsi="Arial" w:cs="Arial"/>
              </w:rPr>
            </w:pPr>
            <w:r w:rsidRPr="00F446AD">
              <w:rPr>
                <w:rFonts w:ascii="Arial" w:hAnsi="Arial" w:cs="Arial"/>
              </w:rPr>
              <w:t>Experience leader</w:t>
            </w:r>
          </w:p>
        </w:tc>
      </w:tr>
      <w:tr w:rsidR="00B01CDC" w:rsidRPr="00F446AD" w14:paraId="465397B8" w14:textId="77777777" w:rsidTr="00500BDC">
        <w:tc>
          <w:tcPr>
            <w:tcW w:w="1803" w:type="dxa"/>
          </w:tcPr>
          <w:p w14:paraId="343930C5" w14:textId="77777777" w:rsidR="00B01CDC" w:rsidRPr="00F446AD" w:rsidRDefault="00B01CDC" w:rsidP="00500BDC">
            <w:pPr>
              <w:rPr>
                <w:rFonts w:ascii="Arial" w:hAnsi="Arial" w:cs="Arial"/>
              </w:rPr>
            </w:pPr>
            <w:r w:rsidRPr="00F446AD">
              <w:rPr>
                <w:rFonts w:ascii="Arial" w:hAnsi="Arial" w:cs="Arial"/>
              </w:rPr>
              <w:lastRenderedPageBreak/>
              <w:t>Bud and insect hunting</w:t>
            </w:r>
          </w:p>
          <w:p w14:paraId="1110CD16" w14:textId="77777777" w:rsidR="00B01CDC" w:rsidRPr="00F446AD" w:rsidRDefault="00B01CDC" w:rsidP="00500BDC">
            <w:pPr>
              <w:rPr>
                <w:rFonts w:ascii="Arial" w:hAnsi="Arial" w:cs="Arial"/>
              </w:rPr>
            </w:pPr>
          </w:p>
          <w:p w14:paraId="4C987E76" w14:textId="77777777" w:rsidR="00B01CDC" w:rsidRPr="00F446AD" w:rsidRDefault="00B01CDC" w:rsidP="00500BDC">
            <w:pPr>
              <w:rPr>
                <w:rFonts w:ascii="Arial" w:hAnsi="Arial" w:cs="Arial"/>
              </w:rPr>
            </w:pPr>
          </w:p>
          <w:p w14:paraId="11385AEC" w14:textId="77777777" w:rsidR="00B01CDC" w:rsidRPr="00F446AD" w:rsidRDefault="00B01CDC" w:rsidP="00500BDC">
            <w:pPr>
              <w:rPr>
                <w:rFonts w:ascii="Arial" w:hAnsi="Arial" w:cs="Arial"/>
              </w:rPr>
            </w:pPr>
          </w:p>
          <w:p w14:paraId="3A04D259" w14:textId="77777777" w:rsidR="00B01CDC" w:rsidRPr="00F446AD" w:rsidRDefault="00B01CDC" w:rsidP="00500BDC">
            <w:pPr>
              <w:rPr>
                <w:rFonts w:ascii="Arial" w:hAnsi="Arial" w:cs="Arial"/>
              </w:rPr>
            </w:pPr>
          </w:p>
          <w:p w14:paraId="6606662A" w14:textId="77777777" w:rsidR="00B01CDC" w:rsidRPr="00F446AD" w:rsidRDefault="00B01CDC" w:rsidP="00500BDC">
            <w:pPr>
              <w:rPr>
                <w:rFonts w:ascii="Arial" w:hAnsi="Arial" w:cs="Arial"/>
              </w:rPr>
            </w:pPr>
          </w:p>
        </w:tc>
        <w:tc>
          <w:tcPr>
            <w:tcW w:w="1803" w:type="dxa"/>
          </w:tcPr>
          <w:p w14:paraId="1E8A3E30" w14:textId="77777777" w:rsidR="00B01CDC" w:rsidRPr="00F446AD" w:rsidRDefault="00B01CDC" w:rsidP="00500BDC">
            <w:pPr>
              <w:rPr>
                <w:rFonts w:ascii="Arial" w:hAnsi="Arial" w:cs="Arial"/>
              </w:rPr>
            </w:pPr>
            <w:r w:rsidRPr="00F446AD">
              <w:rPr>
                <w:rFonts w:ascii="Arial" w:hAnsi="Arial" w:cs="Arial"/>
              </w:rPr>
              <w:t>Insects and bugs could get damaged or killed unless respected and returned to their original habitat effecting the biology of the site.</w:t>
            </w:r>
          </w:p>
        </w:tc>
        <w:tc>
          <w:tcPr>
            <w:tcW w:w="1803" w:type="dxa"/>
          </w:tcPr>
          <w:p w14:paraId="3880849D" w14:textId="77777777" w:rsidR="00B01CDC" w:rsidRPr="00F446AD" w:rsidRDefault="00B01CDC" w:rsidP="00500BDC">
            <w:pPr>
              <w:rPr>
                <w:rFonts w:ascii="Arial" w:hAnsi="Arial" w:cs="Arial"/>
              </w:rPr>
            </w:pPr>
            <w:r w:rsidRPr="00F446AD">
              <w:rPr>
                <w:rFonts w:ascii="Arial" w:hAnsi="Arial" w:cs="Arial"/>
              </w:rPr>
              <w:t xml:space="preserve">Encourage all adults and children to be careful and gentle when handling bugs and insects, reminding them not to over collect. Once the child has finished admiring the </w:t>
            </w:r>
            <w:proofErr w:type="gramStart"/>
            <w:r w:rsidRPr="00F446AD">
              <w:rPr>
                <w:rFonts w:ascii="Arial" w:hAnsi="Arial" w:cs="Arial"/>
              </w:rPr>
              <w:t>creature</w:t>
            </w:r>
            <w:proofErr w:type="gramEnd"/>
            <w:r w:rsidRPr="00F446AD">
              <w:rPr>
                <w:rFonts w:ascii="Arial" w:hAnsi="Arial" w:cs="Arial"/>
              </w:rPr>
              <w:t xml:space="preserve"> they are reminded to return it to where they got it from.</w:t>
            </w:r>
          </w:p>
        </w:tc>
        <w:tc>
          <w:tcPr>
            <w:tcW w:w="1803" w:type="dxa"/>
          </w:tcPr>
          <w:p w14:paraId="356C5852" w14:textId="77777777" w:rsidR="00B01CDC" w:rsidRPr="00F446AD" w:rsidRDefault="00B01CDC" w:rsidP="00500BDC">
            <w:pPr>
              <w:rPr>
                <w:rFonts w:ascii="Arial" w:hAnsi="Arial" w:cs="Arial"/>
              </w:rPr>
            </w:pPr>
            <w:r w:rsidRPr="00F446AD">
              <w:rPr>
                <w:rFonts w:ascii="Arial" w:hAnsi="Arial" w:cs="Arial"/>
              </w:rPr>
              <w:t>N/A</w:t>
            </w:r>
          </w:p>
        </w:tc>
        <w:tc>
          <w:tcPr>
            <w:tcW w:w="1804" w:type="dxa"/>
          </w:tcPr>
          <w:p w14:paraId="1885211A" w14:textId="77777777" w:rsidR="00B01CDC" w:rsidRPr="00F446AD" w:rsidRDefault="00B01CDC" w:rsidP="00500BDC">
            <w:pPr>
              <w:rPr>
                <w:rFonts w:ascii="Arial" w:hAnsi="Arial" w:cs="Arial"/>
              </w:rPr>
            </w:pPr>
            <w:r w:rsidRPr="00F446AD">
              <w:rPr>
                <w:rFonts w:ascii="Arial" w:hAnsi="Arial" w:cs="Arial"/>
              </w:rPr>
              <w:t xml:space="preserve">Experience leader, all </w:t>
            </w:r>
            <w:proofErr w:type="gramStart"/>
            <w:r w:rsidRPr="00F446AD">
              <w:rPr>
                <w:rFonts w:ascii="Arial" w:hAnsi="Arial" w:cs="Arial"/>
              </w:rPr>
              <w:t>adults</w:t>
            </w:r>
            <w:proofErr w:type="gramEnd"/>
            <w:r w:rsidRPr="00F446AD">
              <w:rPr>
                <w:rFonts w:ascii="Arial" w:hAnsi="Arial" w:cs="Arial"/>
              </w:rPr>
              <w:t xml:space="preserve"> and children</w:t>
            </w:r>
          </w:p>
        </w:tc>
      </w:tr>
      <w:tr w:rsidR="00B01CDC" w:rsidRPr="00F446AD" w14:paraId="0CAF9EFD" w14:textId="77777777" w:rsidTr="00500BDC">
        <w:tc>
          <w:tcPr>
            <w:tcW w:w="1803" w:type="dxa"/>
          </w:tcPr>
          <w:p w14:paraId="0FF04D4E" w14:textId="77777777" w:rsidR="00B01CDC" w:rsidRPr="00F446AD" w:rsidRDefault="00B01CDC" w:rsidP="00500BDC">
            <w:pPr>
              <w:rPr>
                <w:rFonts w:ascii="Arial" w:hAnsi="Arial" w:cs="Arial"/>
              </w:rPr>
            </w:pPr>
            <w:r w:rsidRPr="00F446AD">
              <w:rPr>
                <w:rFonts w:ascii="Arial" w:hAnsi="Arial" w:cs="Arial"/>
              </w:rPr>
              <w:t>The picking of flowers and plants</w:t>
            </w:r>
          </w:p>
          <w:p w14:paraId="10D26C8D" w14:textId="77777777" w:rsidR="00B01CDC" w:rsidRPr="00F446AD" w:rsidRDefault="00B01CDC" w:rsidP="00500BDC">
            <w:pPr>
              <w:rPr>
                <w:rFonts w:ascii="Arial" w:hAnsi="Arial" w:cs="Arial"/>
              </w:rPr>
            </w:pPr>
          </w:p>
          <w:p w14:paraId="739B0E13" w14:textId="77777777" w:rsidR="00B01CDC" w:rsidRPr="00F446AD" w:rsidRDefault="00B01CDC" w:rsidP="00500BDC">
            <w:pPr>
              <w:rPr>
                <w:rFonts w:ascii="Arial" w:hAnsi="Arial" w:cs="Arial"/>
              </w:rPr>
            </w:pPr>
          </w:p>
          <w:p w14:paraId="1E77D93A" w14:textId="77777777" w:rsidR="00B01CDC" w:rsidRPr="00F446AD" w:rsidRDefault="00B01CDC" w:rsidP="00500BDC">
            <w:pPr>
              <w:rPr>
                <w:rFonts w:ascii="Arial" w:hAnsi="Arial" w:cs="Arial"/>
              </w:rPr>
            </w:pPr>
          </w:p>
          <w:p w14:paraId="76D55651" w14:textId="77777777" w:rsidR="00B01CDC" w:rsidRPr="00F446AD" w:rsidRDefault="00B01CDC" w:rsidP="00500BDC">
            <w:pPr>
              <w:rPr>
                <w:rFonts w:ascii="Arial" w:hAnsi="Arial" w:cs="Arial"/>
              </w:rPr>
            </w:pPr>
          </w:p>
        </w:tc>
        <w:tc>
          <w:tcPr>
            <w:tcW w:w="1803" w:type="dxa"/>
          </w:tcPr>
          <w:p w14:paraId="715D4FDE" w14:textId="77777777" w:rsidR="00B01CDC" w:rsidRPr="00F446AD" w:rsidRDefault="00B01CDC" w:rsidP="00500BDC">
            <w:pPr>
              <w:rPr>
                <w:rFonts w:ascii="Arial" w:hAnsi="Arial" w:cs="Arial"/>
              </w:rPr>
            </w:pPr>
            <w:r w:rsidRPr="00F446AD">
              <w:rPr>
                <w:rFonts w:ascii="Arial" w:hAnsi="Arial" w:cs="Arial"/>
              </w:rPr>
              <w:t>The over picking of flowers and plants will result in them no longer growing in the area.</w:t>
            </w:r>
          </w:p>
        </w:tc>
        <w:tc>
          <w:tcPr>
            <w:tcW w:w="1803" w:type="dxa"/>
          </w:tcPr>
          <w:p w14:paraId="23CDEDF6" w14:textId="77777777" w:rsidR="00B01CDC" w:rsidRPr="00F446AD" w:rsidRDefault="00B01CDC" w:rsidP="00500BDC">
            <w:pPr>
              <w:rPr>
                <w:rFonts w:ascii="Arial" w:hAnsi="Arial" w:cs="Arial"/>
              </w:rPr>
            </w:pPr>
            <w:r w:rsidRPr="00F446AD">
              <w:rPr>
                <w:rFonts w:ascii="Arial" w:hAnsi="Arial" w:cs="Arial"/>
              </w:rPr>
              <w:t>Limit children to what they can pick and encourage them to pick up natural items than have already fallen to the ground, such as acorns or pinecones.</w:t>
            </w:r>
          </w:p>
        </w:tc>
        <w:tc>
          <w:tcPr>
            <w:tcW w:w="1803" w:type="dxa"/>
          </w:tcPr>
          <w:p w14:paraId="2E2EC904" w14:textId="77777777" w:rsidR="00B01CDC" w:rsidRPr="00F446AD" w:rsidRDefault="00B01CDC" w:rsidP="00500BDC">
            <w:pPr>
              <w:rPr>
                <w:rFonts w:ascii="Arial" w:hAnsi="Arial" w:cs="Arial"/>
              </w:rPr>
            </w:pPr>
            <w:r w:rsidRPr="00F446AD">
              <w:rPr>
                <w:rFonts w:ascii="Arial" w:hAnsi="Arial" w:cs="Arial"/>
              </w:rPr>
              <w:t>N/A</w:t>
            </w:r>
          </w:p>
        </w:tc>
        <w:tc>
          <w:tcPr>
            <w:tcW w:w="1804" w:type="dxa"/>
          </w:tcPr>
          <w:p w14:paraId="53E25F57" w14:textId="77777777" w:rsidR="00B01CDC" w:rsidRPr="00F446AD" w:rsidRDefault="00B01CDC" w:rsidP="00500BDC">
            <w:pPr>
              <w:rPr>
                <w:rFonts w:ascii="Arial" w:hAnsi="Arial" w:cs="Arial"/>
              </w:rPr>
            </w:pPr>
            <w:r w:rsidRPr="00F446AD">
              <w:rPr>
                <w:rFonts w:ascii="Arial" w:hAnsi="Arial" w:cs="Arial"/>
              </w:rPr>
              <w:t xml:space="preserve">Experience leader, </w:t>
            </w:r>
            <w:proofErr w:type="gramStart"/>
            <w:r w:rsidRPr="00F446AD">
              <w:rPr>
                <w:rFonts w:ascii="Arial" w:hAnsi="Arial" w:cs="Arial"/>
              </w:rPr>
              <w:t>adults</w:t>
            </w:r>
            <w:proofErr w:type="gramEnd"/>
            <w:r w:rsidRPr="00F446AD">
              <w:rPr>
                <w:rFonts w:ascii="Arial" w:hAnsi="Arial" w:cs="Arial"/>
              </w:rPr>
              <w:t xml:space="preserve"> and children</w:t>
            </w:r>
          </w:p>
          <w:p w14:paraId="2E7071FC" w14:textId="77777777" w:rsidR="00B01CDC" w:rsidRPr="00F446AD" w:rsidRDefault="00B01CDC" w:rsidP="00500BDC">
            <w:pPr>
              <w:rPr>
                <w:rFonts w:ascii="Arial" w:hAnsi="Arial" w:cs="Arial"/>
              </w:rPr>
            </w:pPr>
          </w:p>
          <w:p w14:paraId="2AD1A12C" w14:textId="77777777" w:rsidR="00B01CDC" w:rsidRPr="00F446AD" w:rsidRDefault="00B01CDC" w:rsidP="00500BDC">
            <w:pPr>
              <w:rPr>
                <w:rFonts w:ascii="Arial" w:hAnsi="Arial" w:cs="Arial"/>
              </w:rPr>
            </w:pPr>
          </w:p>
          <w:p w14:paraId="4720D98B" w14:textId="77777777" w:rsidR="00B01CDC" w:rsidRPr="00F446AD" w:rsidRDefault="00B01CDC" w:rsidP="00500BDC">
            <w:pPr>
              <w:rPr>
                <w:rFonts w:ascii="Arial" w:hAnsi="Arial" w:cs="Arial"/>
              </w:rPr>
            </w:pPr>
          </w:p>
          <w:p w14:paraId="52468B0D" w14:textId="77777777" w:rsidR="00B01CDC" w:rsidRPr="00F446AD" w:rsidRDefault="00B01CDC" w:rsidP="00500BDC">
            <w:pPr>
              <w:rPr>
                <w:rFonts w:ascii="Arial" w:hAnsi="Arial" w:cs="Arial"/>
              </w:rPr>
            </w:pPr>
          </w:p>
          <w:p w14:paraId="77515E97" w14:textId="77777777" w:rsidR="00B01CDC" w:rsidRPr="00F446AD" w:rsidRDefault="00B01CDC" w:rsidP="00500BDC">
            <w:pPr>
              <w:rPr>
                <w:rFonts w:ascii="Arial" w:hAnsi="Arial" w:cs="Arial"/>
              </w:rPr>
            </w:pPr>
          </w:p>
          <w:p w14:paraId="07A6C424" w14:textId="77777777" w:rsidR="00B01CDC" w:rsidRPr="00F446AD" w:rsidRDefault="00B01CDC" w:rsidP="00500BDC">
            <w:pPr>
              <w:rPr>
                <w:rFonts w:ascii="Arial" w:hAnsi="Arial" w:cs="Arial"/>
              </w:rPr>
            </w:pPr>
          </w:p>
          <w:p w14:paraId="23BF412B" w14:textId="77777777" w:rsidR="00B01CDC" w:rsidRPr="00F446AD" w:rsidRDefault="00B01CDC" w:rsidP="00500BDC">
            <w:pPr>
              <w:rPr>
                <w:rFonts w:ascii="Arial" w:hAnsi="Arial" w:cs="Arial"/>
              </w:rPr>
            </w:pPr>
          </w:p>
          <w:p w14:paraId="7B33C8E9" w14:textId="77777777" w:rsidR="00B01CDC" w:rsidRPr="00F446AD" w:rsidRDefault="00B01CDC" w:rsidP="00500BDC">
            <w:pPr>
              <w:rPr>
                <w:rFonts w:ascii="Arial" w:hAnsi="Arial" w:cs="Arial"/>
              </w:rPr>
            </w:pPr>
          </w:p>
        </w:tc>
      </w:tr>
      <w:tr w:rsidR="00B01CDC" w:rsidRPr="00F446AD" w14:paraId="504C5C24" w14:textId="77777777" w:rsidTr="00500BDC">
        <w:tc>
          <w:tcPr>
            <w:tcW w:w="1803" w:type="dxa"/>
          </w:tcPr>
          <w:p w14:paraId="48730BA1" w14:textId="77777777" w:rsidR="00B01CDC" w:rsidRPr="00F446AD" w:rsidRDefault="00B01CDC" w:rsidP="00500BDC">
            <w:pPr>
              <w:rPr>
                <w:rFonts w:ascii="Arial" w:hAnsi="Arial" w:cs="Arial"/>
              </w:rPr>
            </w:pPr>
            <w:r w:rsidRPr="00F446AD">
              <w:rPr>
                <w:rFonts w:ascii="Arial" w:hAnsi="Arial" w:cs="Arial"/>
              </w:rPr>
              <w:t>The pond</w:t>
            </w:r>
          </w:p>
          <w:p w14:paraId="0091F06A" w14:textId="77777777" w:rsidR="00B01CDC" w:rsidRPr="00F446AD" w:rsidRDefault="00B01CDC" w:rsidP="00500BDC">
            <w:pPr>
              <w:rPr>
                <w:rFonts w:ascii="Arial" w:hAnsi="Arial" w:cs="Arial"/>
              </w:rPr>
            </w:pPr>
          </w:p>
          <w:p w14:paraId="79C0CC93" w14:textId="77777777" w:rsidR="00B01CDC" w:rsidRPr="00F446AD" w:rsidRDefault="00B01CDC" w:rsidP="00500BDC">
            <w:pPr>
              <w:rPr>
                <w:rFonts w:ascii="Arial" w:hAnsi="Arial" w:cs="Arial"/>
              </w:rPr>
            </w:pPr>
          </w:p>
          <w:p w14:paraId="74751AD6" w14:textId="77777777" w:rsidR="00B01CDC" w:rsidRPr="00F446AD" w:rsidRDefault="00B01CDC" w:rsidP="00500BDC">
            <w:pPr>
              <w:rPr>
                <w:rFonts w:ascii="Arial" w:hAnsi="Arial" w:cs="Arial"/>
              </w:rPr>
            </w:pPr>
          </w:p>
        </w:tc>
        <w:tc>
          <w:tcPr>
            <w:tcW w:w="1803" w:type="dxa"/>
          </w:tcPr>
          <w:p w14:paraId="4B937DA6" w14:textId="77777777" w:rsidR="00B01CDC" w:rsidRPr="00F446AD" w:rsidRDefault="00B01CDC" w:rsidP="00500BDC">
            <w:pPr>
              <w:rPr>
                <w:rFonts w:ascii="Arial" w:hAnsi="Arial" w:cs="Arial"/>
              </w:rPr>
            </w:pPr>
            <w:r w:rsidRPr="00F446AD">
              <w:rPr>
                <w:rFonts w:ascii="Arial" w:hAnsi="Arial" w:cs="Arial"/>
              </w:rPr>
              <w:t xml:space="preserve">There is a possibility of foreign objects being left in and surrounding the pond, such as buckets, </w:t>
            </w:r>
            <w:proofErr w:type="gramStart"/>
            <w:r w:rsidRPr="00F446AD">
              <w:rPr>
                <w:rFonts w:ascii="Arial" w:hAnsi="Arial" w:cs="Arial"/>
              </w:rPr>
              <w:t>pans</w:t>
            </w:r>
            <w:proofErr w:type="gramEnd"/>
            <w:r w:rsidRPr="00F446AD">
              <w:rPr>
                <w:rFonts w:ascii="Arial" w:hAnsi="Arial" w:cs="Arial"/>
              </w:rPr>
              <w:t xml:space="preserve"> or crayons, damaging the wildlife and biology of the pond.</w:t>
            </w:r>
          </w:p>
        </w:tc>
        <w:tc>
          <w:tcPr>
            <w:tcW w:w="1803" w:type="dxa"/>
          </w:tcPr>
          <w:p w14:paraId="74483785" w14:textId="77777777" w:rsidR="00B01CDC" w:rsidRPr="00F446AD" w:rsidRDefault="00B01CDC" w:rsidP="00500BDC">
            <w:pPr>
              <w:rPr>
                <w:rFonts w:ascii="Arial" w:hAnsi="Arial" w:cs="Arial"/>
              </w:rPr>
            </w:pPr>
            <w:r w:rsidRPr="00F446AD">
              <w:rPr>
                <w:rFonts w:ascii="Arial" w:hAnsi="Arial" w:cs="Arial"/>
              </w:rPr>
              <w:t>Ensure the children are aware that no items are to be left in the pond at the end of the activity, with the adult ensuring all items are counted for before leaving.</w:t>
            </w:r>
          </w:p>
        </w:tc>
        <w:tc>
          <w:tcPr>
            <w:tcW w:w="1803" w:type="dxa"/>
          </w:tcPr>
          <w:p w14:paraId="1186F0F1" w14:textId="77777777" w:rsidR="00B01CDC" w:rsidRPr="00F446AD" w:rsidRDefault="00B01CDC" w:rsidP="00500BDC">
            <w:pPr>
              <w:rPr>
                <w:rFonts w:ascii="Arial" w:hAnsi="Arial" w:cs="Arial"/>
              </w:rPr>
            </w:pPr>
            <w:r w:rsidRPr="00F446AD">
              <w:rPr>
                <w:rFonts w:ascii="Arial" w:hAnsi="Arial" w:cs="Arial"/>
              </w:rPr>
              <w:t>N/A</w:t>
            </w:r>
          </w:p>
        </w:tc>
        <w:tc>
          <w:tcPr>
            <w:tcW w:w="1804" w:type="dxa"/>
          </w:tcPr>
          <w:p w14:paraId="00D5F857" w14:textId="77777777" w:rsidR="00B01CDC" w:rsidRPr="00F446AD" w:rsidRDefault="00B01CDC" w:rsidP="00500BDC">
            <w:pPr>
              <w:rPr>
                <w:rFonts w:ascii="Arial" w:hAnsi="Arial" w:cs="Arial"/>
              </w:rPr>
            </w:pPr>
          </w:p>
          <w:p w14:paraId="2BA4CA38" w14:textId="77777777" w:rsidR="00B01CDC" w:rsidRPr="00F446AD" w:rsidRDefault="00B01CDC" w:rsidP="00500BDC">
            <w:pPr>
              <w:rPr>
                <w:rFonts w:ascii="Arial" w:hAnsi="Arial" w:cs="Arial"/>
              </w:rPr>
            </w:pPr>
          </w:p>
          <w:p w14:paraId="6BEE8B0D" w14:textId="77777777" w:rsidR="00B01CDC" w:rsidRPr="00F446AD" w:rsidRDefault="00B01CDC" w:rsidP="00500BDC">
            <w:pPr>
              <w:rPr>
                <w:rFonts w:ascii="Arial" w:hAnsi="Arial" w:cs="Arial"/>
              </w:rPr>
            </w:pPr>
          </w:p>
          <w:p w14:paraId="39596CB8" w14:textId="77777777" w:rsidR="00B01CDC" w:rsidRPr="00F446AD" w:rsidRDefault="00B01CDC" w:rsidP="00500BDC">
            <w:pPr>
              <w:rPr>
                <w:rFonts w:ascii="Arial" w:hAnsi="Arial" w:cs="Arial"/>
              </w:rPr>
            </w:pPr>
          </w:p>
          <w:p w14:paraId="36AC9BCC" w14:textId="77777777" w:rsidR="00B01CDC" w:rsidRPr="00F446AD" w:rsidRDefault="00B01CDC" w:rsidP="00500BDC">
            <w:pPr>
              <w:rPr>
                <w:rFonts w:ascii="Arial" w:hAnsi="Arial" w:cs="Arial"/>
              </w:rPr>
            </w:pPr>
          </w:p>
          <w:p w14:paraId="16E1A97E" w14:textId="77777777" w:rsidR="00B01CDC" w:rsidRPr="00F446AD" w:rsidRDefault="00B01CDC" w:rsidP="00500BDC">
            <w:pPr>
              <w:rPr>
                <w:rFonts w:ascii="Arial" w:hAnsi="Arial" w:cs="Arial"/>
              </w:rPr>
            </w:pPr>
          </w:p>
          <w:p w14:paraId="6A300C14" w14:textId="77777777" w:rsidR="00B01CDC" w:rsidRPr="00F446AD" w:rsidRDefault="00B01CDC" w:rsidP="00500BDC">
            <w:pPr>
              <w:rPr>
                <w:rFonts w:ascii="Arial" w:hAnsi="Arial" w:cs="Arial"/>
              </w:rPr>
            </w:pPr>
          </w:p>
        </w:tc>
      </w:tr>
      <w:tr w:rsidR="00B01CDC" w:rsidRPr="00F446AD" w14:paraId="50C49DB3" w14:textId="77777777" w:rsidTr="00500BDC">
        <w:tc>
          <w:tcPr>
            <w:tcW w:w="1803" w:type="dxa"/>
          </w:tcPr>
          <w:p w14:paraId="1C77BB1B" w14:textId="77777777" w:rsidR="00B01CDC" w:rsidRPr="00F446AD" w:rsidRDefault="00B01CDC" w:rsidP="00500BDC">
            <w:pPr>
              <w:rPr>
                <w:rFonts w:ascii="Arial" w:hAnsi="Arial" w:cs="Arial"/>
              </w:rPr>
            </w:pPr>
            <w:r w:rsidRPr="00F446AD">
              <w:rPr>
                <w:rFonts w:ascii="Arial" w:hAnsi="Arial" w:cs="Arial"/>
              </w:rPr>
              <w:t>General waste</w:t>
            </w:r>
          </w:p>
          <w:p w14:paraId="3851AF1C" w14:textId="77777777" w:rsidR="00B01CDC" w:rsidRPr="00F446AD" w:rsidRDefault="00B01CDC" w:rsidP="00500BDC">
            <w:pPr>
              <w:rPr>
                <w:rFonts w:ascii="Arial" w:hAnsi="Arial" w:cs="Arial"/>
              </w:rPr>
            </w:pPr>
          </w:p>
          <w:p w14:paraId="30B796C5" w14:textId="77777777" w:rsidR="00B01CDC" w:rsidRPr="00F446AD" w:rsidRDefault="00B01CDC" w:rsidP="00500BDC">
            <w:pPr>
              <w:rPr>
                <w:rFonts w:ascii="Arial" w:hAnsi="Arial" w:cs="Arial"/>
              </w:rPr>
            </w:pPr>
          </w:p>
          <w:p w14:paraId="0E1FD5FE" w14:textId="77777777" w:rsidR="00B01CDC" w:rsidRPr="00F446AD" w:rsidRDefault="00B01CDC" w:rsidP="00500BDC">
            <w:pPr>
              <w:rPr>
                <w:rFonts w:ascii="Arial" w:hAnsi="Arial" w:cs="Arial"/>
              </w:rPr>
            </w:pPr>
          </w:p>
          <w:p w14:paraId="76611D41" w14:textId="77777777" w:rsidR="00B01CDC" w:rsidRPr="00F446AD" w:rsidRDefault="00B01CDC" w:rsidP="00500BDC">
            <w:pPr>
              <w:rPr>
                <w:rFonts w:ascii="Arial" w:hAnsi="Arial" w:cs="Arial"/>
              </w:rPr>
            </w:pPr>
          </w:p>
          <w:p w14:paraId="06AC385C" w14:textId="77777777" w:rsidR="00B01CDC" w:rsidRPr="00F446AD" w:rsidRDefault="00B01CDC" w:rsidP="00500BDC">
            <w:pPr>
              <w:rPr>
                <w:rFonts w:ascii="Arial" w:hAnsi="Arial" w:cs="Arial"/>
              </w:rPr>
            </w:pPr>
          </w:p>
          <w:p w14:paraId="17FACAB6" w14:textId="77777777" w:rsidR="00B01CDC" w:rsidRPr="00F446AD" w:rsidRDefault="00B01CDC" w:rsidP="00500BDC">
            <w:pPr>
              <w:rPr>
                <w:rFonts w:ascii="Arial" w:hAnsi="Arial" w:cs="Arial"/>
              </w:rPr>
            </w:pPr>
          </w:p>
          <w:p w14:paraId="0B3F5ED2" w14:textId="77777777" w:rsidR="00B01CDC" w:rsidRPr="00F446AD" w:rsidRDefault="00B01CDC" w:rsidP="00500BDC">
            <w:pPr>
              <w:rPr>
                <w:rFonts w:ascii="Arial" w:hAnsi="Arial" w:cs="Arial"/>
              </w:rPr>
            </w:pPr>
          </w:p>
        </w:tc>
        <w:tc>
          <w:tcPr>
            <w:tcW w:w="1803" w:type="dxa"/>
          </w:tcPr>
          <w:p w14:paraId="19254255" w14:textId="77777777" w:rsidR="00B01CDC" w:rsidRPr="00F446AD" w:rsidRDefault="00B01CDC" w:rsidP="00500BDC">
            <w:pPr>
              <w:rPr>
                <w:rFonts w:ascii="Arial" w:hAnsi="Arial" w:cs="Arial"/>
              </w:rPr>
            </w:pPr>
            <w:r w:rsidRPr="00F446AD">
              <w:rPr>
                <w:rFonts w:ascii="Arial" w:hAnsi="Arial" w:cs="Arial"/>
              </w:rPr>
              <w:t xml:space="preserve">As our woodland area is close to a public pathway, there is often litter and rubbish blown or thrown in. this can damage the wildlife by </w:t>
            </w:r>
            <w:r w:rsidRPr="00F446AD">
              <w:rPr>
                <w:rFonts w:ascii="Arial" w:hAnsi="Arial" w:cs="Arial"/>
              </w:rPr>
              <w:lastRenderedPageBreak/>
              <w:t>getting into the pond etc.</w:t>
            </w:r>
          </w:p>
        </w:tc>
        <w:tc>
          <w:tcPr>
            <w:tcW w:w="1803" w:type="dxa"/>
          </w:tcPr>
          <w:p w14:paraId="456E7884" w14:textId="77777777" w:rsidR="00B01CDC" w:rsidRPr="00F446AD" w:rsidRDefault="00B01CDC" w:rsidP="00500BDC">
            <w:pPr>
              <w:rPr>
                <w:rFonts w:ascii="Arial" w:hAnsi="Arial" w:cs="Arial"/>
              </w:rPr>
            </w:pPr>
            <w:r w:rsidRPr="00F446AD">
              <w:rPr>
                <w:rFonts w:ascii="Arial" w:hAnsi="Arial" w:cs="Arial"/>
              </w:rPr>
              <w:lastRenderedPageBreak/>
              <w:t xml:space="preserve">To make children are aware of the dangers of rubbish, not only to wildlife but also what impact it has on the environment. I will encourage the children to </w:t>
            </w:r>
            <w:r w:rsidRPr="00F446AD">
              <w:rPr>
                <w:rFonts w:ascii="Arial" w:hAnsi="Arial" w:cs="Arial"/>
              </w:rPr>
              <w:lastRenderedPageBreak/>
              <w:t xml:space="preserve">safely collect it and return it to the school to recycle where possible. </w:t>
            </w:r>
          </w:p>
        </w:tc>
        <w:tc>
          <w:tcPr>
            <w:tcW w:w="1803" w:type="dxa"/>
          </w:tcPr>
          <w:p w14:paraId="3A123E4A" w14:textId="77777777" w:rsidR="00B01CDC" w:rsidRPr="00F446AD" w:rsidRDefault="00B01CDC" w:rsidP="00500BDC">
            <w:pPr>
              <w:rPr>
                <w:rFonts w:ascii="Arial" w:hAnsi="Arial" w:cs="Arial"/>
              </w:rPr>
            </w:pPr>
            <w:r w:rsidRPr="00F446AD">
              <w:rPr>
                <w:rFonts w:ascii="Arial" w:hAnsi="Arial" w:cs="Arial"/>
              </w:rPr>
              <w:lastRenderedPageBreak/>
              <w:t>A bag for rubbish</w:t>
            </w:r>
          </w:p>
        </w:tc>
        <w:tc>
          <w:tcPr>
            <w:tcW w:w="1804" w:type="dxa"/>
          </w:tcPr>
          <w:p w14:paraId="68EC6AA8" w14:textId="77777777" w:rsidR="00B01CDC" w:rsidRPr="00F446AD" w:rsidRDefault="00B01CDC" w:rsidP="00500BDC">
            <w:pPr>
              <w:rPr>
                <w:rFonts w:ascii="Arial" w:hAnsi="Arial" w:cs="Arial"/>
              </w:rPr>
            </w:pPr>
            <w:r w:rsidRPr="00F446AD">
              <w:rPr>
                <w:rFonts w:ascii="Arial" w:hAnsi="Arial" w:cs="Arial"/>
              </w:rPr>
              <w:t xml:space="preserve">Experience leader, </w:t>
            </w:r>
            <w:proofErr w:type="gramStart"/>
            <w:r w:rsidRPr="00F446AD">
              <w:rPr>
                <w:rFonts w:ascii="Arial" w:hAnsi="Arial" w:cs="Arial"/>
              </w:rPr>
              <w:t>adults</w:t>
            </w:r>
            <w:proofErr w:type="gramEnd"/>
            <w:r w:rsidRPr="00F446AD">
              <w:rPr>
                <w:rFonts w:ascii="Arial" w:hAnsi="Arial" w:cs="Arial"/>
              </w:rPr>
              <w:t xml:space="preserve"> and children.</w:t>
            </w:r>
          </w:p>
        </w:tc>
      </w:tr>
    </w:tbl>
    <w:p w14:paraId="51EEB416" w14:textId="075C9446" w:rsidR="00B01CDC" w:rsidRDefault="00B01CDC" w:rsidP="00B01CDC">
      <w:pPr>
        <w:tabs>
          <w:tab w:val="left" w:pos="3708"/>
        </w:tabs>
        <w:jc w:val="center"/>
        <w:rPr>
          <w:rFonts w:ascii="Arial" w:hAnsi="Arial" w:cs="Arial"/>
          <w:sz w:val="28"/>
          <w:szCs w:val="28"/>
          <w:u w:val="single"/>
        </w:rPr>
      </w:pPr>
    </w:p>
    <w:p w14:paraId="05B0F133" w14:textId="7021F05A" w:rsidR="00B01CDC" w:rsidRDefault="00B01CDC" w:rsidP="00B01CDC">
      <w:pPr>
        <w:tabs>
          <w:tab w:val="left" w:pos="3708"/>
        </w:tabs>
        <w:jc w:val="center"/>
        <w:rPr>
          <w:rFonts w:ascii="Arial" w:hAnsi="Arial" w:cs="Arial"/>
          <w:sz w:val="28"/>
          <w:szCs w:val="28"/>
          <w:u w:val="single"/>
        </w:rPr>
      </w:pPr>
    </w:p>
    <w:p w14:paraId="610EA571" w14:textId="09EDC223" w:rsidR="00B01CDC" w:rsidRDefault="00B01CDC" w:rsidP="00B01CDC">
      <w:pPr>
        <w:tabs>
          <w:tab w:val="left" w:pos="3708"/>
        </w:tabs>
        <w:jc w:val="center"/>
        <w:rPr>
          <w:rFonts w:ascii="Arial" w:hAnsi="Arial" w:cs="Arial"/>
          <w:sz w:val="28"/>
          <w:szCs w:val="28"/>
          <w:u w:val="single"/>
        </w:rPr>
      </w:pPr>
    </w:p>
    <w:p w14:paraId="013D6347" w14:textId="2B1654DD" w:rsidR="00B01CDC" w:rsidRDefault="00B01CDC" w:rsidP="00B01CDC">
      <w:pPr>
        <w:tabs>
          <w:tab w:val="left" w:pos="3708"/>
        </w:tabs>
        <w:jc w:val="center"/>
        <w:rPr>
          <w:rFonts w:ascii="Arial" w:hAnsi="Arial" w:cs="Arial"/>
          <w:sz w:val="28"/>
          <w:szCs w:val="28"/>
          <w:u w:val="single"/>
        </w:rPr>
      </w:pPr>
    </w:p>
    <w:p w14:paraId="12C2735D" w14:textId="48D063EE" w:rsidR="00B01CDC" w:rsidRDefault="00B01CDC" w:rsidP="00B01CDC">
      <w:pPr>
        <w:tabs>
          <w:tab w:val="left" w:pos="3708"/>
        </w:tabs>
        <w:jc w:val="center"/>
        <w:rPr>
          <w:rFonts w:ascii="Arial" w:hAnsi="Arial" w:cs="Arial"/>
          <w:sz w:val="28"/>
          <w:szCs w:val="28"/>
          <w:u w:val="single"/>
        </w:rPr>
      </w:pPr>
    </w:p>
    <w:p w14:paraId="7D9678F0" w14:textId="10AA7EAF" w:rsidR="00B01CDC" w:rsidRDefault="00B01CDC" w:rsidP="00B01CDC">
      <w:pPr>
        <w:tabs>
          <w:tab w:val="left" w:pos="3708"/>
        </w:tabs>
        <w:jc w:val="center"/>
        <w:rPr>
          <w:rFonts w:ascii="Arial" w:hAnsi="Arial" w:cs="Arial"/>
          <w:sz w:val="28"/>
          <w:szCs w:val="28"/>
          <w:u w:val="single"/>
        </w:rPr>
      </w:pPr>
    </w:p>
    <w:p w14:paraId="77CABDD6" w14:textId="37E1B8C6" w:rsidR="00B01CDC" w:rsidRDefault="00B01CDC" w:rsidP="00B01CDC">
      <w:pPr>
        <w:tabs>
          <w:tab w:val="left" w:pos="3708"/>
        </w:tabs>
        <w:jc w:val="center"/>
        <w:rPr>
          <w:rFonts w:ascii="Arial" w:hAnsi="Arial" w:cs="Arial"/>
          <w:sz w:val="28"/>
          <w:szCs w:val="28"/>
          <w:u w:val="single"/>
        </w:rPr>
      </w:pPr>
    </w:p>
    <w:p w14:paraId="697A4B7C" w14:textId="13AEBFCC" w:rsidR="00B01CDC" w:rsidRDefault="00B01CDC" w:rsidP="00B01CDC">
      <w:pPr>
        <w:tabs>
          <w:tab w:val="left" w:pos="3708"/>
        </w:tabs>
        <w:jc w:val="center"/>
        <w:rPr>
          <w:rFonts w:ascii="Arial" w:hAnsi="Arial" w:cs="Arial"/>
          <w:sz w:val="28"/>
          <w:szCs w:val="28"/>
          <w:u w:val="single"/>
        </w:rPr>
      </w:pPr>
    </w:p>
    <w:p w14:paraId="3200B03B" w14:textId="5F7586F9" w:rsidR="00B01CDC" w:rsidRDefault="00B01CDC" w:rsidP="00B01CDC">
      <w:pPr>
        <w:tabs>
          <w:tab w:val="left" w:pos="3708"/>
        </w:tabs>
        <w:jc w:val="center"/>
        <w:rPr>
          <w:rFonts w:ascii="Arial" w:hAnsi="Arial" w:cs="Arial"/>
          <w:sz w:val="28"/>
          <w:szCs w:val="28"/>
          <w:u w:val="single"/>
        </w:rPr>
      </w:pPr>
    </w:p>
    <w:p w14:paraId="3AC7D97F" w14:textId="1FEFAB37" w:rsidR="00B01CDC" w:rsidRDefault="00B01CDC" w:rsidP="00B01CDC">
      <w:pPr>
        <w:tabs>
          <w:tab w:val="left" w:pos="3708"/>
        </w:tabs>
        <w:jc w:val="center"/>
        <w:rPr>
          <w:rFonts w:ascii="Arial" w:hAnsi="Arial" w:cs="Arial"/>
          <w:sz w:val="28"/>
          <w:szCs w:val="28"/>
          <w:u w:val="single"/>
        </w:rPr>
      </w:pPr>
    </w:p>
    <w:p w14:paraId="48881ACC" w14:textId="2878D855" w:rsidR="00B01CDC" w:rsidRDefault="00B01CDC" w:rsidP="00B01CDC">
      <w:pPr>
        <w:tabs>
          <w:tab w:val="left" w:pos="3708"/>
        </w:tabs>
        <w:jc w:val="center"/>
        <w:rPr>
          <w:rFonts w:ascii="Arial" w:hAnsi="Arial" w:cs="Arial"/>
          <w:sz w:val="28"/>
          <w:szCs w:val="28"/>
          <w:u w:val="single"/>
        </w:rPr>
      </w:pPr>
    </w:p>
    <w:p w14:paraId="3F0FEEA6" w14:textId="614331DE" w:rsidR="00B01CDC" w:rsidRDefault="00B01CDC" w:rsidP="00B01CDC">
      <w:pPr>
        <w:tabs>
          <w:tab w:val="left" w:pos="3708"/>
        </w:tabs>
        <w:jc w:val="center"/>
        <w:rPr>
          <w:rFonts w:ascii="Arial" w:hAnsi="Arial" w:cs="Arial"/>
          <w:sz w:val="28"/>
          <w:szCs w:val="28"/>
          <w:u w:val="single"/>
        </w:rPr>
      </w:pPr>
    </w:p>
    <w:p w14:paraId="69DCEA23" w14:textId="5B0F2E69" w:rsidR="00B01CDC" w:rsidRDefault="00B01CDC" w:rsidP="00B01CDC">
      <w:pPr>
        <w:tabs>
          <w:tab w:val="left" w:pos="3708"/>
        </w:tabs>
        <w:jc w:val="center"/>
        <w:rPr>
          <w:rFonts w:ascii="Arial" w:hAnsi="Arial" w:cs="Arial"/>
          <w:sz w:val="28"/>
          <w:szCs w:val="28"/>
          <w:u w:val="single"/>
        </w:rPr>
      </w:pPr>
    </w:p>
    <w:p w14:paraId="707448FC" w14:textId="3820D964" w:rsidR="00B01CDC" w:rsidRDefault="00B01CDC" w:rsidP="00B01CDC">
      <w:pPr>
        <w:tabs>
          <w:tab w:val="left" w:pos="3708"/>
        </w:tabs>
        <w:jc w:val="center"/>
        <w:rPr>
          <w:rFonts w:ascii="Arial" w:hAnsi="Arial" w:cs="Arial"/>
          <w:sz w:val="28"/>
          <w:szCs w:val="28"/>
          <w:u w:val="single"/>
        </w:rPr>
      </w:pPr>
    </w:p>
    <w:p w14:paraId="5F40B641" w14:textId="509CCF27" w:rsidR="00B01CDC" w:rsidRDefault="00B01CDC" w:rsidP="00B01CDC">
      <w:pPr>
        <w:tabs>
          <w:tab w:val="left" w:pos="3708"/>
        </w:tabs>
        <w:jc w:val="center"/>
        <w:rPr>
          <w:rFonts w:ascii="Arial" w:hAnsi="Arial" w:cs="Arial"/>
          <w:sz w:val="28"/>
          <w:szCs w:val="28"/>
          <w:u w:val="single"/>
        </w:rPr>
      </w:pPr>
    </w:p>
    <w:p w14:paraId="2AC3E875" w14:textId="38B98973" w:rsidR="00B01CDC" w:rsidRDefault="00B01CDC" w:rsidP="00B01CDC">
      <w:pPr>
        <w:tabs>
          <w:tab w:val="left" w:pos="3708"/>
        </w:tabs>
        <w:jc w:val="center"/>
        <w:rPr>
          <w:rFonts w:ascii="Arial" w:hAnsi="Arial" w:cs="Arial"/>
          <w:sz w:val="28"/>
          <w:szCs w:val="28"/>
          <w:u w:val="single"/>
        </w:rPr>
      </w:pPr>
    </w:p>
    <w:p w14:paraId="40DADC6A" w14:textId="2746ADF8" w:rsidR="00B01CDC" w:rsidRDefault="00B01CDC" w:rsidP="00B01CDC">
      <w:pPr>
        <w:tabs>
          <w:tab w:val="left" w:pos="3708"/>
        </w:tabs>
        <w:jc w:val="center"/>
        <w:rPr>
          <w:rFonts w:ascii="Arial" w:hAnsi="Arial" w:cs="Arial"/>
          <w:sz w:val="28"/>
          <w:szCs w:val="28"/>
          <w:u w:val="single"/>
        </w:rPr>
      </w:pPr>
    </w:p>
    <w:p w14:paraId="5D8CC64E" w14:textId="7CA0758D" w:rsidR="00B01CDC" w:rsidRDefault="00B01CDC" w:rsidP="00B01CDC">
      <w:pPr>
        <w:tabs>
          <w:tab w:val="left" w:pos="3708"/>
        </w:tabs>
        <w:jc w:val="center"/>
        <w:rPr>
          <w:rFonts w:ascii="Arial" w:hAnsi="Arial" w:cs="Arial"/>
          <w:sz w:val="28"/>
          <w:szCs w:val="28"/>
          <w:u w:val="single"/>
        </w:rPr>
      </w:pPr>
    </w:p>
    <w:p w14:paraId="32CA8C8C" w14:textId="1F7EA71C" w:rsidR="00B01CDC" w:rsidRDefault="00B01CDC" w:rsidP="00B01CDC">
      <w:pPr>
        <w:tabs>
          <w:tab w:val="left" w:pos="3708"/>
        </w:tabs>
        <w:jc w:val="center"/>
        <w:rPr>
          <w:rFonts w:ascii="Arial" w:hAnsi="Arial" w:cs="Arial"/>
          <w:sz w:val="28"/>
          <w:szCs w:val="28"/>
          <w:u w:val="single"/>
        </w:rPr>
      </w:pPr>
    </w:p>
    <w:p w14:paraId="58DDA540" w14:textId="4A197E69" w:rsidR="00B01CDC" w:rsidRDefault="00B01CDC" w:rsidP="00B01CDC">
      <w:pPr>
        <w:tabs>
          <w:tab w:val="left" w:pos="3708"/>
        </w:tabs>
        <w:jc w:val="center"/>
        <w:rPr>
          <w:rFonts w:ascii="Arial" w:hAnsi="Arial" w:cs="Arial"/>
          <w:sz w:val="28"/>
          <w:szCs w:val="28"/>
          <w:u w:val="single"/>
        </w:rPr>
      </w:pPr>
    </w:p>
    <w:p w14:paraId="4F136D24" w14:textId="374EE69B" w:rsidR="00B01CDC" w:rsidRDefault="00B01CDC" w:rsidP="00B01CDC">
      <w:pPr>
        <w:tabs>
          <w:tab w:val="left" w:pos="3708"/>
        </w:tabs>
        <w:jc w:val="center"/>
        <w:rPr>
          <w:rFonts w:ascii="Arial" w:hAnsi="Arial" w:cs="Arial"/>
          <w:sz w:val="28"/>
          <w:szCs w:val="28"/>
          <w:u w:val="single"/>
        </w:rPr>
      </w:pPr>
    </w:p>
    <w:p w14:paraId="68F18AB1" w14:textId="1562A5F5" w:rsidR="00B01CDC" w:rsidRDefault="00B01CDC" w:rsidP="00B01CDC">
      <w:pPr>
        <w:tabs>
          <w:tab w:val="left" w:pos="3708"/>
        </w:tabs>
        <w:jc w:val="center"/>
        <w:rPr>
          <w:rFonts w:ascii="Arial" w:hAnsi="Arial" w:cs="Arial"/>
          <w:sz w:val="28"/>
          <w:szCs w:val="28"/>
          <w:u w:val="single"/>
        </w:rPr>
      </w:pPr>
    </w:p>
    <w:p w14:paraId="048572F0" w14:textId="0E9706E1" w:rsidR="00B01CDC" w:rsidRDefault="00B01CDC" w:rsidP="00B01CDC">
      <w:pPr>
        <w:tabs>
          <w:tab w:val="left" w:pos="3708"/>
        </w:tabs>
        <w:jc w:val="center"/>
        <w:rPr>
          <w:rFonts w:ascii="Arial" w:hAnsi="Arial" w:cs="Arial"/>
          <w:sz w:val="28"/>
          <w:szCs w:val="28"/>
          <w:u w:val="single"/>
        </w:rPr>
      </w:pPr>
    </w:p>
    <w:p w14:paraId="52EFA73A" w14:textId="4EEF2C78" w:rsidR="00B01CDC" w:rsidRDefault="00B01CDC" w:rsidP="00B01CDC">
      <w:pPr>
        <w:tabs>
          <w:tab w:val="left" w:pos="3708"/>
        </w:tabs>
        <w:jc w:val="center"/>
        <w:rPr>
          <w:rFonts w:ascii="Arial" w:hAnsi="Arial" w:cs="Arial"/>
          <w:sz w:val="28"/>
          <w:szCs w:val="28"/>
          <w:u w:val="single"/>
        </w:rPr>
      </w:pPr>
    </w:p>
    <w:p w14:paraId="4889CD9C" w14:textId="3F3D3BDC" w:rsidR="00B01CDC" w:rsidRDefault="00B01CDC" w:rsidP="00B01CDC">
      <w:pPr>
        <w:tabs>
          <w:tab w:val="left" w:pos="3708"/>
        </w:tabs>
        <w:jc w:val="center"/>
        <w:rPr>
          <w:rFonts w:ascii="Arial" w:hAnsi="Arial" w:cs="Arial"/>
          <w:sz w:val="28"/>
          <w:szCs w:val="28"/>
          <w:u w:val="single"/>
        </w:rPr>
      </w:pPr>
      <w:r>
        <w:rPr>
          <w:rFonts w:ascii="Arial" w:hAnsi="Arial" w:cs="Arial"/>
          <w:sz w:val="28"/>
          <w:szCs w:val="28"/>
          <w:u w:val="single"/>
        </w:rPr>
        <w:lastRenderedPageBreak/>
        <w:t>Experience Evaluation</w:t>
      </w:r>
    </w:p>
    <w:p w14:paraId="77DF8E5F" w14:textId="77777777" w:rsidR="00B01CDC" w:rsidRPr="00DB5E44" w:rsidRDefault="00B01CDC" w:rsidP="00B01CDC">
      <w:pPr>
        <w:spacing w:line="360" w:lineRule="auto"/>
        <w:jc w:val="both"/>
        <w:rPr>
          <w:rFonts w:ascii="Arial" w:hAnsi="Arial" w:cs="Arial"/>
          <w:sz w:val="24"/>
          <w:szCs w:val="24"/>
        </w:rPr>
      </w:pPr>
      <w:r w:rsidRPr="00DB5E44">
        <w:rPr>
          <w:rFonts w:ascii="Arial" w:hAnsi="Arial" w:cs="Arial"/>
          <w:sz w:val="24"/>
          <w:szCs w:val="24"/>
        </w:rPr>
        <w:t xml:space="preserve">The experience was placed within </w:t>
      </w:r>
      <w:r>
        <w:rPr>
          <w:rFonts w:ascii="Arial" w:hAnsi="Arial" w:cs="Arial"/>
          <w:sz w:val="24"/>
          <w:szCs w:val="24"/>
        </w:rPr>
        <w:t>a</w:t>
      </w:r>
      <w:r w:rsidRPr="00DB5E44">
        <w:rPr>
          <w:rFonts w:ascii="Arial" w:hAnsi="Arial" w:cs="Arial"/>
          <w:sz w:val="24"/>
          <w:szCs w:val="24"/>
        </w:rPr>
        <w:t xml:space="preserve"> woodland setting as the environment lends itself to holistic learning. Froebel and Montessori believed in a holistic approach to child development and encouraged this by incorporating nature as much as possible (Montessori Educational Centre, 2019.) According to Frost and </w:t>
      </w:r>
      <w:proofErr w:type="spellStart"/>
      <w:r w:rsidRPr="00DB5E44">
        <w:rPr>
          <w:rFonts w:ascii="Arial" w:hAnsi="Arial" w:cs="Arial"/>
          <w:sz w:val="24"/>
          <w:szCs w:val="24"/>
        </w:rPr>
        <w:t>Sutterby</w:t>
      </w:r>
      <w:proofErr w:type="spellEnd"/>
      <w:r w:rsidRPr="00DB5E44">
        <w:rPr>
          <w:rFonts w:ascii="Arial" w:hAnsi="Arial" w:cs="Arial"/>
          <w:sz w:val="24"/>
          <w:szCs w:val="24"/>
        </w:rPr>
        <w:t xml:space="preserve"> (2017) McMillan drew on the work of Froebel, whose greatest passion as a child was being outside exploring nature. Froebel went on to teach, following on from the influence of colleague </w:t>
      </w:r>
      <w:r w:rsidRPr="00DB5E44">
        <w:rPr>
          <w:rFonts w:ascii="Arial" w:hAnsi="Arial" w:cs="Arial"/>
          <w:sz w:val="24"/>
          <w:szCs w:val="24"/>
          <w:shd w:val="clear" w:color="auto" w:fill="FFFFFF"/>
        </w:rPr>
        <w:t xml:space="preserve">Pestalozzi, who believed children needed to be active learners (Early Childhood Today, 2000). </w:t>
      </w:r>
      <w:r w:rsidRPr="00DB5E44">
        <w:rPr>
          <w:rFonts w:ascii="Arial" w:hAnsi="Arial" w:cs="Arial"/>
          <w:sz w:val="24"/>
          <w:szCs w:val="24"/>
        </w:rPr>
        <w:t xml:space="preserve"> Froebel believed humans and nature were connected on a spiritual level in the same way Steiner believed in the child’s spiritual growth by having a closeness with nature and the environment around them (Knight, 2013).</w:t>
      </w:r>
    </w:p>
    <w:p w14:paraId="5665DBDB" w14:textId="77777777" w:rsidR="00B01CDC" w:rsidRPr="00DB5E44" w:rsidRDefault="00B01CDC" w:rsidP="00B01CDC">
      <w:pPr>
        <w:pStyle w:val="NormalWeb"/>
        <w:spacing w:line="360" w:lineRule="auto"/>
        <w:jc w:val="both"/>
        <w:rPr>
          <w:rFonts w:ascii="Arial" w:hAnsi="Arial" w:cs="Arial"/>
        </w:rPr>
      </w:pPr>
      <w:r w:rsidRPr="00DB5E44">
        <w:rPr>
          <w:rFonts w:ascii="Arial" w:hAnsi="Arial" w:cs="Arial"/>
        </w:rPr>
        <w:t xml:space="preserve">The chosen environment supports the holistic development of children through the engagement and interaction of the wide range of </w:t>
      </w:r>
      <w:proofErr w:type="spellStart"/>
      <w:r w:rsidRPr="00DB5E44">
        <w:rPr>
          <w:rFonts w:ascii="Arial" w:hAnsi="Arial" w:cs="Arial"/>
        </w:rPr>
        <w:t>natures</w:t>
      </w:r>
      <w:proofErr w:type="spellEnd"/>
      <w:r w:rsidRPr="00DB5E44">
        <w:rPr>
          <w:rFonts w:ascii="Arial" w:hAnsi="Arial" w:cs="Arial"/>
        </w:rPr>
        <w:t xml:space="preserve"> natural resources being available to them. According to Waite (2011)</w:t>
      </w:r>
      <w:r w:rsidRPr="00DB5E44">
        <w:rPr>
          <w:rFonts w:ascii="Arial" w:hAnsi="Arial" w:cs="Arial"/>
          <w:shd w:val="clear" w:color="auto" w:fill="FFFFFF"/>
        </w:rPr>
        <w:t xml:space="preserve"> </w:t>
      </w:r>
      <w:r w:rsidRPr="00DB5E44">
        <w:rPr>
          <w:rStyle w:val="authors"/>
          <w:rFonts w:ascii="Arial" w:hAnsi="Arial" w:cs="Arial"/>
          <w:shd w:val="clear" w:color="auto" w:fill="FFFFFF"/>
        </w:rPr>
        <w:t>when children partake in activities in typical outdoor environment the adult uses the same resources as they would in a classroom environment. Often the outdoor classroom has segregated areas where for example sand and water must not mix, limiting a child’s learning experience</w:t>
      </w:r>
      <w:r>
        <w:rPr>
          <w:rStyle w:val="authors"/>
          <w:rFonts w:ascii="Arial" w:hAnsi="Arial" w:cs="Arial"/>
          <w:shd w:val="clear" w:color="auto" w:fill="FFFFFF"/>
        </w:rPr>
        <w:t xml:space="preserve">, this being a reason to take the children away from the classroom. </w:t>
      </w:r>
      <w:r w:rsidRPr="00DB5E44">
        <w:rPr>
          <w:rStyle w:val="authors"/>
          <w:rFonts w:ascii="Arial" w:hAnsi="Arial" w:cs="Arial"/>
          <w:shd w:val="clear" w:color="auto" w:fill="FFFFFF"/>
        </w:rPr>
        <w:t xml:space="preserve">Within the experience all activities will be child led to encourage experiential learning. There will be no set outcome or goal and the children are free to discover and explore nature as they wish. </w:t>
      </w:r>
      <w:r w:rsidRPr="00DB5E44">
        <w:rPr>
          <w:rFonts w:ascii="Arial" w:hAnsi="Arial" w:cs="Arial"/>
        </w:rPr>
        <w:t>Edgington (</w:t>
      </w:r>
      <w:hyperlink r:id="rId11" w:history="1">
        <w:r w:rsidRPr="00DB5E44">
          <w:rPr>
            <w:rStyle w:val="Hyperlink"/>
            <w:rFonts w:ascii="Arial" w:hAnsi="Arial" w:cs="Arial"/>
          </w:rPr>
          <w:t>2002</w:t>
        </w:r>
      </w:hyperlink>
      <w:r w:rsidRPr="00DB5E44">
        <w:rPr>
          <w:rFonts w:ascii="Arial" w:hAnsi="Arial" w:cs="Arial"/>
        </w:rPr>
        <w:t>) cited in Waite (2011) suggests that the sheer scale of the outdoors must change the sort of learning experience children have, and in order for the child to fully explore in rich learning, insisting these boundaries and areas need to be crossed.</w:t>
      </w:r>
    </w:p>
    <w:p w14:paraId="1CB03874" w14:textId="77777777" w:rsidR="00B01CDC" w:rsidRPr="00DB5E44" w:rsidRDefault="00B01CDC" w:rsidP="00B01CDC">
      <w:pPr>
        <w:pStyle w:val="NormalWeb"/>
        <w:spacing w:line="360" w:lineRule="auto"/>
        <w:jc w:val="both"/>
        <w:rPr>
          <w:rFonts w:ascii="Arial" w:hAnsi="Arial" w:cs="Arial"/>
        </w:rPr>
      </w:pPr>
      <w:r w:rsidRPr="00DB5E44">
        <w:rPr>
          <w:rFonts w:ascii="Arial" w:hAnsi="Arial" w:cs="Arial"/>
        </w:rPr>
        <w:t xml:space="preserve">Orion and </w:t>
      </w:r>
      <w:proofErr w:type="spellStart"/>
      <w:r w:rsidRPr="00DB5E44">
        <w:rPr>
          <w:rFonts w:ascii="Arial" w:hAnsi="Arial" w:cs="Arial"/>
        </w:rPr>
        <w:t>Hofstein</w:t>
      </w:r>
      <w:proofErr w:type="spellEnd"/>
      <w:r w:rsidRPr="00DB5E44">
        <w:rPr>
          <w:rFonts w:ascii="Arial" w:hAnsi="Arial" w:cs="Arial"/>
        </w:rPr>
        <w:t xml:space="preserve"> (1994), cited in Harris (2017) and Jensen and Bullard (2005) would agree, stating the outdoor environment should give children a unique learning experience. Children should be able to extend their learning in rich, messy activities, using their gross and fine motor skills, to develop physically (</w:t>
      </w:r>
      <w:proofErr w:type="spellStart"/>
      <w:r w:rsidRPr="00DB5E44">
        <w:rPr>
          <w:rFonts w:ascii="Arial" w:hAnsi="Arial" w:cs="Arial"/>
        </w:rPr>
        <w:t>Ashmed</w:t>
      </w:r>
      <w:proofErr w:type="spellEnd"/>
      <w:r w:rsidRPr="00DB5E44">
        <w:rPr>
          <w:rFonts w:ascii="Arial" w:hAnsi="Arial" w:cs="Arial"/>
        </w:rPr>
        <w:t xml:space="preserve">, et al, (2007) and Trudeau and Shephard, (2008), cited in Harris (2017)). </w:t>
      </w:r>
    </w:p>
    <w:p w14:paraId="2F727017" w14:textId="77777777" w:rsidR="00B01CDC" w:rsidRPr="00DB5E44" w:rsidRDefault="00B01CDC" w:rsidP="00B01CDC">
      <w:pPr>
        <w:pStyle w:val="NormalWeb"/>
        <w:spacing w:line="360" w:lineRule="auto"/>
        <w:jc w:val="both"/>
        <w:rPr>
          <w:rFonts w:ascii="Arial" w:hAnsi="Arial" w:cs="Arial"/>
        </w:rPr>
      </w:pPr>
      <w:r w:rsidRPr="00DB5E44">
        <w:rPr>
          <w:rFonts w:ascii="Arial" w:hAnsi="Arial" w:cs="Arial"/>
        </w:rPr>
        <w:lastRenderedPageBreak/>
        <w:t xml:space="preserve">The woodland environment chosen gave the children a range of activities to partake in should they wish. An example of this is the mud kitchen area, holistically developing the child in a wide range of areas including their language, social/emotional, mathematical, and physical development. According to The Scot’s College (2017) using an experiential approach to learning is key for a child as helps them develop in a holistic manner. It allows the child to see the transformation of experiences by using a hands on learning approach linking to Kolb’s learning cycle, Donaldson’s Successful Futures (2015), Piaget theory on hand’s on learning (Macintyre, 2001) and Vygotsky and </w:t>
      </w:r>
      <w:proofErr w:type="spellStart"/>
      <w:r w:rsidRPr="00DB5E44">
        <w:rPr>
          <w:rFonts w:ascii="Arial" w:hAnsi="Arial" w:cs="Arial"/>
        </w:rPr>
        <w:t>Bruners</w:t>
      </w:r>
      <w:proofErr w:type="spellEnd"/>
      <w:r w:rsidRPr="00DB5E44">
        <w:rPr>
          <w:rFonts w:ascii="Arial" w:hAnsi="Arial" w:cs="Arial"/>
        </w:rPr>
        <w:t xml:space="preserve"> approach to learning by doing (Overall, 2007). According to Rupiper (2016) and Life Education (2020) children playing with mud also has a benefit to the child’s health, increasing their immune system, linking to The Education for Sustainable Development and Global Citizenship (ESDGC) health section (Welsh Government, 2012).</w:t>
      </w:r>
    </w:p>
    <w:p w14:paraId="5442F3CD" w14:textId="77777777" w:rsidR="00B01CDC" w:rsidRPr="00DB5E44" w:rsidRDefault="00B01CDC" w:rsidP="00B01CDC">
      <w:pPr>
        <w:pStyle w:val="NormalWeb"/>
        <w:spacing w:line="360" w:lineRule="auto"/>
        <w:jc w:val="both"/>
        <w:rPr>
          <w:rFonts w:ascii="Arial" w:hAnsi="Arial" w:cs="Arial"/>
          <w:color w:val="333333"/>
          <w:shd w:val="clear" w:color="auto" w:fill="FFFFFF"/>
        </w:rPr>
      </w:pPr>
      <w:r w:rsidRPr="00DB5E44">
        <w:rPr>
          <w:rFonts w:ascii="Arial" w:hAnsi="Arial" w:cs="Arial"/>
        </w:rPr>
        <w:t>The setting offered a wide range of learning potential from nature, one of which was the range of loose parts available to the children should they wish to use them</w:t>
      </w:r>
      <w:r>
        <w:rPr>
          <w:rFonts w:ascii="Arial" w:hAnsi="Arial" w:cs="Arial"/>
        </w:rPr>
        <w:t xml:space="preserve">, from logs and branches to pipes and tyres. </w:t>
      </w:r>
      <w:r w:rsidRPr="00DB5E44">
        <w:rPr>
          <w:rFonts w:ascii="Arial" w:hAnsi="Arial" w:cs="Arial"/>
        </w:rPr>
        <w:t xml:space="preserve">Architect Simon Nicholas introduced his theory on loose parts, and the benefits they can have on a child’s learning in 1970’s. Nicholas insisted that the free parts of natural environments, develop a sense of creativity in children, encouraging a rich play experience where children can experiment, build, and invent with these materials (Sutton, 2011). </w:t>
      </w:r>
    </w:p>
    <w:p w14:paraId="278FEA52" w14:textId="77777777" w:rsidR="00B01CDC" w:rsidRDefault="00B01CDC" w:rsidP="00B01CDC">
      <w:pPr>
        <w:pStyle w:val="NormalWeb"/>
        <w:spacing w:line="360" w:lineRule="auto"/>
        <w:jc w:val="both"/>
        <w:rPr>
          <w:rFonts w:ascii="Arial" w:hAnsi="Arial" w:cs="Arial"/>
        </w:rPr>
      </w:pPr>
      <w:r w:rsidRPr="00DB5E44">
        <w:rPr>
          <w:rFonts w:ascii="Arial" w:hAnsi="Arial" w:cs="Arial"/>
        </w:rPr>
        <w:t xml:space="preserve">According to Spencer, Joshi, </w:t>
      </w:r>
      <w:proofErr w:type="spellStart"/>
      <w:r w:rsidRPr="00DB5E44">
        <w:rPr>
          <w:rFonts w:ascii="Arial" w:hAnsi="Arial" w:cs="Arial"/>
        </w:rPr>
        <w:t>Brajne</w:t>
      </w:r>
      <w:proofErr w:type="spellEnd"/>
      <w:r w:rsidRPr="00DB5E44">
        <w:rPr>
          <w:rFonts w:ascii="Arial" w:hAnsi="Arial" w:cs="Arial"/>
        </w:rPr>
        <w:t xml:space="preserve"> et al (2019) for children to gain the most from outdoor play, loose parts</w:t>
      </w:r>
      <w:r>
        <w:rPr>
          <w:rFonts w:ascii="Arial" w:hAnsi="Arial" w:cs="Arial"/>
        </w:rPr>
        <w:t xml:space="preserve"> and </w:t>
      </w:r>
      <w:r w:rsidRPr="00DB5E44">
        <w:rPr>
          <w:rFonts w:ascii="Arial" w:hAnsi="Arial" w:cs="Arial"/>
        </w:rPr>
        <w:t xml:space="preserve">open-ended </w:t>
      </w:r>
      <w:r>
        <w:rPr>
          <w:rFonts w:ascii="Arial" w:hAnsi="Arial" w:cs="Arial"/>
        </w:rPr>
        <w:t xml:space="preserve">natural </w:t>
      </w:r>
      <w:r w:rsidRPr="00DB5E44">
        <w:rPr>
          <w:rFonts w:ascii="Arial" w:hAnsi="Arial" w:cs="Arial"/>
        </w:rPr>
        <w:t>materials</w:t>
      </w:r>
      <w:r>
        <w:rPr>
          <w:rFonts w:ascii="Arial" w:hAnsi="Arial" w:cs="Arial"/>
        </w:rPr>
        <w:t xml:space="preserve"> are required</w:t>
      </w:r>
      <w:r w:rsidRPr="00DB5E44">
        <w:rPr>
          <w:rFonts w:ascii="Arial" w:hAnsi="Arial" w:cs="Arial"/>
        </w:rPr>
        <w:t xml:space="preserve">. Daly and </w:t>
      </w:r>
      <w:proofErr w:type="spellStart"/>
      <w:r w:rsidRPr="00DB5E44">
        <w:rPr>
          <w:rFonts w:ascii="Arial" w:hAnsi="Arial" w:cs="Arial"/>
        </w:rPr>
        <w:t>Beloglovsky</w:t>
      </w:r>
      <w:proofErr w:type="spellEnd"/>
      <w:r w:rsidRPr="00DB5E44">
        <w:rPr>
          <w:rFonts w:ascii="Arial" w:hAnsi="Arial" w:cs="Arial"/>
        </w:rPr>
        <w:t xml:space="preserve"> (2014) would agree, stating the use of loose parts within the early years opens a child’s mind to the ‘what if’, encouraging thinking, reasoning and problem solving, enabling a sense of adventure and curiosity. They go on to state, using natural materials such as pinecones, </w:t>
      </w:r>
      <w:proofErr w:type="gramStart"/>
      <w:r w:rsidRPr="00DB5E44">
        <w:rPr>
          <w:rFonts w:ascii="Arial" w:hAnsi="Arial" w:cs="Arial"/>
        </w:rPr>
        <w:t>acorns</w:t>
      </w:r>
      <w:proofErr w:type="gramEnd"/>
      <w:r w:rsidRPr="00DB5E44">
        <w:rPr>
          <w:rFonts w:ascii="Arial" w:hAnsi="Arial" w:cs="Arial"/>
        </w:rPr>
        <w:t xml:space="preserve"> and sticks, can heighten the child’s senses giving them a deeper learning experience, through texture, smell and taste. This linking to Donaldson (2015) and the four key purposes of the new curriculum in Wales and the Reggio Emilia approach where the environment is seen as the third teacher (Sprouts, 2019).</w:t>
      </w:r>
      <w:r>
        <w:rPr>
          <w:rFonts w:ascii="Arial" w:hAnsi="Arial" w:cs="Arial"/>
        </w:rPr>
        <w:t xml:space="preserve"> </w:t>
      </w:r>
      <w:r w:rsidRPr="00DB5E44">
        <w:rPr>
          <w:rFonts w:ascii="Arial" w:hAnsi="Arial" w:cs="Arial"/>
        </w:rPr>
        <w:t xml:space="preserve">Loose parts also links to Bruner and the process of representation, and how individual children wish to use an object; what one child may use as a stick to mix </w:t>
      </w:r>
      <w:r w:rsidRPr="00DB5E44">
        <w:rPr>
          <w:rFonts w:ascii="Arial" w:hAnsi="Arial" w:cs="Arial"/>
        </w:rPr>
        <w:lastRenderedPageBreak/>
        <w:t>ingredients in a pot, another child may use as a magic wand, or a sword (Bruce, 2009, Smidt, 2011 and Earth Day Canada, 2018).</w:t>
      </w:r>
      <w:r>
        <w:rPr>
          <w:rFonts w:ascii="Arial" w:hAnsi="Arial" w:cs="Arial"/>
        </w:rPr>
        <w:t xml:space="preserve">  </w:t>
      </w:r>
    </w:p>
    <w:p w14:paraId="571D2660" w14:textId="77777777" w:rsidR="00B01CDC" w:rsidRPr="00886E59" w:rsidRDefault="00B01CDC" w:rsidP="00B01CDC">
      <w:pPr>
        <w:autoSpaceDE w:val="0"/>
        <w:autoSpaceDN w:val="0"/>
        <w:adjustRightInd w:val="0"/>
        <w:spacing w:after="0" w:line="360" w:lineRule="auto"/>
        <w:jc w:val="both"/>
        <w:rPr>
          <w:rFonts w:ascii="Arial" w:hAnsi="Arial" w:cs="Arial"/>
          <w:sz w:val="24"/>
          <w:szCs w:val="24"/>
        </w:rPr>
      </w:pPr>
      <w:r w:rsidRPr="00886E59">
        <w:rPr>
          <w:rFonts w:ascii="Arial" w:hAnsi="Arial" w:cs="Arial"/>
          <w:sz w:val="24"/>
          <w:szCs w:val="24"/>
        </w:rPr>
        <w:t xml:space="preserve">Waite (2010) suggests how an adult’s attitude towards the outdoor learning environment can have an impact on how the child freely explores discovers and engages. Waite (2010) goes on the discuss that staff’s attitudes are often due to the pressure from the government, insisting on the importance of national testing, Ernst and </w:t>
      </w:r>
      <w:proofErr w:type="spellStart"/>
      <w:r w:rsidRPr="00886E59">
        <w:rPr>
          <w:rFonts w:ascii="Arial" w:hAnsi="Arial" w:cs="Arial"/>
          <w:sz w:val="24"/>
          <w:szCs w:val="24"/>
        </w:rPr>
        <w:t>Tornabene</w:t>
      </w:r>
      <w:proofErr w:type="spellEnd"/>
      <w:r w:rsidRPr="00886E59">
        <w:rPr>
          <w:rFonts w:ascii="Arial" w:hAnsi="Arial" w:cs="Arial"/>
          <w:sz w:val="24"/>
          <w:szCs w:val="24"/>
        </w:rPr>
        <w:t xml:space="preserve"> (2012) would agree with this, but also insisting on how outdoor experiences have a positive impact on the child’s health and wellbeing and well as their educational development. According to Donaldson Successful Futures (2015) educational settings are encouraged to learn through a range of ways, enhancing a depth of learning, including regular use of the outdoors throughout Primary schools, but especially the Foundation Phase. Going forward the outdoor environment and learning experiences should be just as important as the classroom environment. </w:t>
      </w:r>
      <w:r>
        <w:rPr>
          <w:rFonts w:ascii="Arial" w:hAnsi="Arial" w:cs="Arial"/>
          <w:sz w:val="24"/>
          <w:szCs w:val="24"/>
        </w:rPr>
        <w:t xml:space="preserve">Waller et al (2010) also </w:t>
      </w:r>
      <w:proofErr w:type="spellStart"/>
      <w:r>
        <w:rPr>
          <w:rFonts w:ascii="Arial" w:hAnsi="Arial" w:cs="Arial"/>
          <w:sz w:val="24"/>
          <w:szCs w:val="24"/>
        </w:rPr>
        <w:t>recognise</w:t>
      </w:r>
      <w:proofErr w:type="spellEnd"/>
      <w:r>
        <w:rPr>
          <w:rFonts w:ascii="Arial" w:hAnsi="Arial" w:cs="Arial"/>
          <w:sz w:val="24"/>
          <w:szCs w:val="24"/>
        </w:rPr>
        <w:t xml:space="preserve"> the lack of outdoor exploration for children over recent years and aim to promote the benefits for future children.</w:t>
      </w:r>
    </w:p>
    <w:p w14:paraId="145621DF" w14:textId="77777777" w:rsidR="00B01CDC" w:rsidRDefault="00B01CDC" w:rsidP="00B01CDC">
      <w:pPr>
        <w:pStyle w:val="NormalWeb"/>
        <w:spacing w:line="360" w:lineRule="auto"/>
        <w:jc w:val="both"/>
        <w:rPr>
          <w:rFonts w:ascii="Arial" w:hAnsi="Arial" w:cs="Arial"/>
        </w:rPr>
      </w:pPr>
      <w:r w:rsidRPr="00886E59">
        <w:rPr>
          <w:rFonts w:ascii="Arial" w:hAnsi="Arial" w:cs="Arial"/>
        </w:rPr>
        <w:t>The role of the adult within my experience is to be that of a facilitator. Smidt (2011) suggests the adult it there to set up the environment and resources to allow children to partake in child led learning however they wish</w:t>
      </w:r>
      <w:r>
        <w:rPr>
          <w:rFonts w:ascii="Arial" w:hAnsi="Arial" w:cs="Arial"/>
        </w:rPr>
        <w:t xml:space="preserve">. The adult must also ensuring all children are appropriately dressed, and the only time it is unsafe to enter a woodland area is due to high winds, due to falling branches, but advised to still explore the outdoor and finding an additional open space (Knight, 2013) </w:t>
      </w:r>
      <w:r w:rsidRPr="00886E59">
        <w:rPr>
          <w:rFonts w:ascii="Arial" w:hAnsi="Arial" w:cs="Arial"/>
        </w:rPr>
        <w:t>According to Tovey (no date) the role of the adult in out outdoor environment is to carefully observe and enjoy the child’s learning experience. Wilson (2010, p. 8) would agree and suggests by the adult taking a step back they will see an “unbounded exuberance reflecting a deeply felt emotion” from the child when allowed to freely explore and discover.</w:t>
      </w:r>
      <w:r>
        <w:rPr>
          <w:rFonts w:ascii="Arial" w:hAnsi="Arial" w:cs="Arial"/>
        </w:rPr>
        <w:t xml:space="preserve"> The confidence expressed when a child is able to discover independently is a trait not always seen in the classroom, as often these children when forced to follow a curriculum are seen as ‘underachievers’, which is why the outdoor environment is so important for all children (Maynard, Waters and Clement, 2013). The Welsh Assembly Government Foundation Phase Outdoor Learning Handbook (2009) insists the outdoor environment is ideal for experiential learning, however this doesn’t always </w:t>
      </w:r>
      <w:r>
        <w:rPr>
          <w:rFonts w:ascii="Arial" w:hAnsi="Arial" w:cs="Arial"/>
        </w:rPr>
        <w:lastRenderedPageBreak/>
        <w:t xml:space="preserve">happen, due to staffing ratios needing to be higher outdoors due to a higher risk (NCPCC, 2019). </w:t>
      </w:r>
    </w:p>
    <w:p w14:paraId="475E1831" w14:textId="77777777" w:rsidR="00B01CDC" w:rsidRDefault="00B01CDC" w:rsidP="00B01CDC">
      <w:pPr>
        <w:pStyle w:val="NormalWeb"/>
        <w:spacing w:line="360" w:lineRule="auto"/>
        <w:jc w:val="both"/>
        <w:rPr>
          <w:rFonts w:ascii="Arial" w:hAnsi="Arial" w:cs="Arial"/>
        </w:rPr>
      </w:pPr>
      <w:r>
        <w:rPr>
          <w:rFonts w:ascii="Arial" w:hAnsi="Arial" w:cs="Arial"/>
        </w:rPr>
        <w:t xml:space="preserve">Following on from Dewey, </w:t>
      </w:r>
      <w:proofErr w:type="gramStart"/>
      <w:r>
        <w:rPr>
          <w:rFonts w:ascii="Arial" w:hAnsi="Arial" w:cs="Arial"/>
        </w:rPr>
        <w:t>Vygotsky</w:t>
      </w:r>
      <w:proofErr w:type="gramEnd"/>
      <w:r>
        <w:rPr>
          <w:rFonts w:ascii="Arial" w:hAnsi="Arial" w:cs="Arial"/>
        </w:rPr>
        <w:t xml:space="preserve"> and Bruner’s theories on the more knowledgeable other, the adult within the experience is there to scaffold the child’s learning, but only when given cues from the child. Overall (2007) and Siraj-Blatchford (2009) suggests a knowledgeable adult will know the right point to help the child, and will ask probing open ended questions, to reach a point of sustained shared thinking developing the child’s knowledge further. Smidt (2015) would agree, insisting that the adult must respond appropriately to the child led learning, assessing what is required for the child to succeed in their learning. </w:t>
      </w:r>
    </w:p>
    <w:p w14:paraId="7FD2E1C5" w14:textId="77777777" w:rsidR="00B01CDC" w:rsidRDefault="00B01CDC" w:rsidP="00B01CDC">
      <w:pPr>
        <w:pStyle w:val="NormalWeb"/>
        <w:spacing w:line="360" w:lineRule="auto"/>
        <w:jc w:val="both"/>
        <w:rPr>
          <w:rFonts w:ascii="Arial" w:hAnsi="Arial" w:cs="Arial"/>
        </w:rPr>
      </w:pPr>
      <w:r>
        <w:rPr>
          <w:rFonts w:ascii="Arial" w:hAnsi="Arial" w:cs="Arial"/>
        </w:rPr>
        <w:t xml:space="preserve">One of the main roles of the adult is to allow children to take risks in a safe environment. According to Little (2013) we live in a time where parents fears of harm to their children are restricting and limiting the child’s ability to take risks and challenge themselves in their learning experiences. Early Education (2020) suggests a child’s holistic development will suffer by a them not having access to risky play at young age. May (2011) agrees stating unless a child has access outdoor spaces to negotiate and manage risk and boundaries, their self-esteem and self-confidence will be affected resulting in poor resilience. The adult should encourage children to measure and assess risk to enable them to see what their limits are. To ensure the risk of the outdoor environment is as safe as possible risk assessment will be undertaken. James (2018) and Knight (2013) suggests when using the outdoor environment, the area is required to be ‘safe enough’, but not risk free as this limits the child’s holistic development. However, the risk assessments address parents and staff with any concerns of the precautions taken to prevent any serious harm coming to a child. </w:t>
      </w:r>
    </w:p>
    <w:p w14:paraId="582C37D4" w14:textId="77777777" w:rsidR="00B01CDC" w:rsidRDefault="00B01CDC" w:rsidP="00B01CDC">
      <w:pPr>
        <w:pStyle w:val="NormalWeb"/>
        <w:spacing w:line="360" w:lineRule="auto"/>
        <w:jc w:val="both"/>
        <w:rPr>
          <w:rFonts w:ascii="Arial" w:hAnsi="Arial" w:cs="Arial"/>
        </w:rPr>
      </w:pPr>
      <w:r>
        <w:rPr>
          <w:rFonts w:ascii="Arial" w:hAnsi="Arial" w:cs="Arial"/>
        </w:rPr>
        <w:t xml:space="preserve">Throughout the experience the importance of the outdoor environment was key. According to </w:t>
      </w:r>
      <w:proofErr w:type="spellStart"/>
      <w:r>
        <w:rPr>
          <w:rFonts w:ascii="Arial" w:hAnsi="Arial" w:cs="Arial"/>
        </w:rPr>
        <w:t>Tinney</w:t>
      </w:r>
      <w:proofErr w:type="spellEnd"/>
      <w:r>
        <w:rPr>
          <w:rFonts w:ascii="Arial" w:hAnsi="Arial" w:cs="Arial"/>
        </w:rPr>
        <w:t xml:space="preserve"> and Hirst (2018), Wales is at the fore front in Europe when including the ESDGC in educational settings for all age groups.  Following links from The Welsh Assembly Government (2007) on how to inspire both adults and child’s on how the ‘outdoor classroom’ can enhance learning. Children were informed of the importance of nature and the natural environment, and how the decisions made as individuals can have an impact on both present and future generations. Furthermore, </w:t>
      </w:r>
      <w:r>
        <w:rPr>
          <w:rFonts w:ascii="Arial" w:hAnsi="Arial" w:cs="Arial"/>
        </w:rPr>
        <w:lastRenderedPageBreak/>
        <w:t>the role of the adult was not only to help children understand the dangers of litter and pollution, but also how to respect non-human life, such as bugs and creatures and how us entering their environment and moving things may have an impact of the life cycle in that area (Welsh Government, 2012). This also links to RSBP (2013) who goes on to suggest children learning about nature and the outdoors will go on to obtain positive partnerships with parents and communities, becoming active global citizens, linking to Donaldson Successful Futures (2015) and also linking the United Nations Convention on the Rights of the Child , article 12, the right to have an opinion and to be heard (</w:t>
      </w:r>
      <w:proofErr w:type="spellStart"/>
      <w:r>
        <w:rPr>
          <w:rFonts w:ascii="Arial" w:hAnsi="Arial" w:cs="Arial"/>
        </w:rPr>
        <w:t>Unicef</w:t>
      </w:r>
      <w:proofErr w:type="spellEnd"/>
      <w:r>
        <w:rPr>
          <w:rFonts w:ascii="Arial" w:hAnsi="Arial" w:cs="Arial"/>
        </w:rPr>
        <w:t>, 2020).</w:t>
      </w:r>
    </w:p>
    <w:p w14:paraId="3366A432" w14:textId="77777777" w:rsidR="00B01CDC" w:rsidRDefault="00B01CDC" w:rsidP="00B01CDC">
      <w:pPr>
        <w:pStyle w:val="NormalWeb"/>
        <w:spacing w:line="360" w:lineRule="auto"/>
        <w:jc w:val="both"/>
        <w:rPr>
          <w:rFonts w:ascii="Arial" w:hAnsi="Arial" w:cs="Arial"/>
        </w:rPr>
      </w:pPr>
      <w:r>
        <w:rPr>
          <w:rFonts w:ascii="Arial" w:hAnsi="Arial" w:cs="Arial"/>
        </w:rPr>
        <w:t xml:space="preserve">On reflection upon writing and planning the experience, it is apparent that a shelter could have been provided to enhance the child’s learning experience. The shelter could encourage children to discuss and communicate with others about their findings. Another change may be the amount of resources provided. As it is a child led experience, taking items such and paper and crayons may have implied the adult is wanting something written or drawn to be used as an end goal, however this was not the case. </w:t>
      </w:r>
    </w:p>
    <w:p w14:paraId="03B5E663" w14:textId="77777777" w:rsidR="00B01CDC" w:rsidRDefault="00B01CDC" w:rsidP="00B01CDC">
      <w:pPr>
        <w:pStyle w:val="NormalWeb"/>
        <w:spacing w:line="360" w:lineRule="auto"/>
        <w:jc w:val="both"/>
        <w:rPr>
          <w:rFonts w:ascii="Arial" w:hAnsi="Arial" w:cs="Arial"/>
        </w:rPr>
      </w:pPr>
      <w:r>
        <w:rPr>
          <w:rFonts w:ascii="Arial" w:hAnsi="Arial" w:cs="Arial"/>
        </w:rPr>
        <w:t>Possibly on initially entering the setting whilst discussing the safety and boundary aspects with the children, a further discussion could have been had in regards the ESDGC, preventing any possible risks to the environment, for example dirty water being thrown into the pond impacting natural habitat and wildlife.</w:t>
      </w:r>
    </w:p>
    <w:p w14:paraId="2B2E4170" w14:textId="5962C06C" w:rsidR="00B01CDC" w:rsidRDefault="00B01CDC" w:rsidP="00B01CDC">
      <w:pPr>
        <w:tabs>
          <w:tab w:val="left" w:pos="3708"/>
        </w:tabs>
        <w:jc w:val="center"/>
        <w:rPr>
          <w:rFonts w:ascii="Arial" w:hAnsi="Arial" w:cs="Arial"/>
          <w:sz w:val="28"/>
          <w:szCs w:val="28"/>
          <w:u w:val="single"/>
        </w:rPr>
      </w:pPr>
    </w:p>
    <w:p w14:paraId="3C7CE1E0" w14:textId="1DF224C5" w:rsidR="00B01CDC" w:rsidRDefault="00B01CDC" w:rsidP="00B01CDC">
      <w:pPr>
        <w:tabs>
          <w:tab w:val="left" w:pos="3708"/>
        </w:tabs>
        <w:jc w:val="center"/>
        <w:rPr>
          <w:rFonts w:ascii="Arial" w:hAnsi="Arial" w:cs="Arial"/>
          <w:sz w:val="28"/>
          <w:szCs w:val="28"/>
          <w:u w:val="single"/>
        </w:rPr>
      </w:pPr>
    </w:p>
    <w:p w14:paraId="6D795D99" w14:textId="6408B416" w:rsidR="00B01CDC" w:rsidRDefault="00B01CDC" w:rsidP="00B01CDC">
      <w:pPr>
        <w:tabs>
          <w:tab w:val="left" w:pos="3708"/>
        </w:tabs>
        <w:jc w:val="center"/>
        <w:rPr>
          <w:rFonts w:ascii="Arial" w:hAnsi="Arial" w:cs="Arial"/>
          <w:sz w:val="28"/>
          <w:szCs w:val="28"/>
          <w:u w:val="single"/>
        </w:rPr>
      </w:pPr>
    </w:p>
    <w:p w14:paraId="3CF1936C" w14:textId="1AB17180" w:rsidR="00B01CDC" w:rsidRDefault="00B01CDC" w:rsidP="00B01CDC">
      <w:pPr>
        <w:tabs>
          <w:tab w:val="left" w:pos="3708"/>
        </w:tabs>
        <w:jc w:val="center"/>
        <w:rPr>
          <w:rFonts w:ascii="Arial" w:hAnsi="Arial" w:cs="Arial"/>
          <w:sz w:val="28"/>
          <w:szCs w:val="28"/>
          <w:u w:val="single"/>
        </w:rPr>
      </w:pPr>
    </w:p>
    <w:p w14:paraId="245BF81E" w14:textId="774A6EB6" w:rsidR="00B01CDC" w:rsidRDefault="00B01CDC" w:rsidP="00B01CDC">
      <w:pPr>
        <w:tabs>
          <w:tab w:val="left" w:pos="3708"/>
        </w:tabs>
        <w:jc w:val="center"/>
        <w:rPr>
          <w:rFonts w:ascii="Arial" w:hAnsi="Arial" w:cs="Arial"/>
          <w:sz w:val="28"/>
          <w:szCs w:val="28"/>
          <w:u w:val="single"/>
        </w:rPr>
      </w:pPr>
    </w:p>
    <w:p w14:paraId="7D8637D2" w14:textId="21186F4C" w:rsidR="00B01CDC" w:rsidRDefault="00B01CDC" w:rsidP="00B01CDC">
      <w:pPr>
        <w:tabs>
          <w:tab w:val="left" w:pos="3708"/>
        </w:tabs>
        <w:jc w:val="center"/>
        <w:rPr>
          <w:rFonts w:ascii="Arial" w:hAnsi="Arial" w:cs="Arial"/>
          <w:sz w:val="28"/>
          <w:szCs w:val="28"/>
          <w:u w:val="single"/>
        </w:rPr>
      </w:pPr>
    </w:p>
    <w:p w14:paraId="417281C3" w14:textId="60E8F6CC" w:rsidR="00B01CDC" w:rsidRDefault="00B01CDC" w:rsidP="00B01CDC">
      <w:pPr>
        <w:tabs>
          <w:tab w:val="left" w:pos="3708"/>
        </w:tabs>
        <w:jc w:val="center"/>
        <w:rPr>
          <w:rFonts w:ascii="Arial" w:hAnsi="Arial" w:cs="Arial"/>
          <w:sz w:val="28"/>
          <w:szCs w:val="28"/>
          <w:u w:val="single"/>
        </w:rPr>
      </w:pPr>
    </w:p>
    <w:p w14:paraId="6450CB98" w14:textId="0A9F7E1C" w:rsidR="00B01CDC" w:rsidRDefault="00B01CDC" w:rsidP="00B01CDC">
      <w:pPr>
        <w:tabs>
          <w:tab w:val="left" w:pos="3708"/>
        </w:tabs>
        <w:jc w:val="center"/>
        <w:rPr>
          <w:rFonts w:ascii="Arial" w:hAnsi="Arial" w:cs="Arial"/>
          <w:sz w:val="28"/>
          <w:szCs w:val="28"/>
          <w:u w:val="single"/>
        </w:rPr>
      </w:pPr>
    </w:p>
    <w:p w14:paraId="23B59D43" w14:textId="095EE9D0" w:rsidR="00B01CDC" w:rsidRDefault="00B01CDC" w:rsidP="00B01CDC">
      <w:pPr>
        <w:tabs>
          <w:tab w:val="left" w:pos="3708"/>
        </w:tabs>
        <w:jc w:val="center"/>
        <w:rPr>
          <w:rFonts w:ascii="Arial" w:hAnsi="Arial" w:cs="Arial"/>
          <w:sz w:val="28"/>
          <w:szCs w:val="28"/>
          <w:u w:val="single"/>
        </w:rPr>
      </w:pPr>
    </w:p>
    <w:p w14:paraId="193C7535" w14:textId="64BE1567" w:rsidR="00B01CDC" w:rsidRDefault="00B01CDC" w:rsidP="00B01CDC">
      <w:pPr>
        <w:tabs>
          <w:tab w:val="left" w:pos="3708"/>
        </w:tabs>
        <w:jc w:val="center"/>
        <w:rPr>
          <w:rFonts w:ascii="Arial" w:hAnsi="Arial" w:cs="Arial"/>
          <w:sz w:val="28"/>
          <w:szCs w:val="28"/>
          <w:u w:val="single"/>
        </w:rPr>
      </w:pPr>
      <w:r>
        <w:rPr>
          <w:rFonts w:ascii="Arial" w:hAnsi="Arial" w:cs="Arial"/>
          <w:sz w:val="28"/>
          <w:szCs w:val="28"/>
          <w:u w:val="single"/>
        </w:rPr>
        <w:lastRenderedPageBreak/>
        <w:t>Reference List</w:t>
      </w:r>
    </w:p>
    <w:p w14:paraId="39D81F0E"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Bruce, T. (2009) </w:t>
      </w:r>
      <w:r w:rsidRPr="00793BED">
        <w:rPr>
          <w:rFonts w:ascii="Arial" w:hAnsi="Arial" w:cs="Arial"/>
          <w:i/>
          <w:iCs/>
          <w:sz w:val="24"/>
          <w:szCs w:val="24"/>
        </w:rPr>
        <w:t xml:space="preserve">Early Childhood Education. </w:t>
      </w:r>
      <w:r w:rsidRPr="00793BED">
        <w:rPr>
          <w:rFonts w:ascii="Arial" w:hAnsi="Arial" w:cs="Arial"/>
          <w:sz w:val="24"/>
          <w:szCs w:val="24"/>
        </w:rPr>
        <w:t>3</w:t>
      </w:r>
      <w:r w:rsidRPr="00793BED">
        <w:rPr>
          <w:rFonts w:ascii="Arial" w:hAnsi="Arial" w:cs="Arial"/>
          <w:sz w:val="24"/>
          <w:szCs w:val="24"/>
          <w:vertAlign w:val="superscript"/>
        </w:rPr>
        <w:t>rd</w:t>
      </w:r>
      <w:r w:rsidRPr="00793BED">
        <w:rPr>
          <w:rFonts w:ascii="Arial" w:hAnsi="Arial" w:cs="Arial"/>
          <w:sz w:val="24"/>
          <w:szCs w:val="24"/>
        </w:rPr>
        <w:t xml:space="preserve"> Ed. Oxon: Hodder Education.</w:t>
      </w:r>
    </w:p>
    <w:p w14:paraId="332C2AC3"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Daly, L. and </w:t>
      </w:r>
      <w:proofErr w:type="spellStart"/>
      <w:r w:rsidRPr="00793BED">
        <w:rPr>
          <w:rFonts w:ascii="Arial" w:hAnsi="Arial" w:cs="Arial"/>
          <w:sz w:val="24"/>
          <w:szCs w:val="24"/>
        </w:rPr>
        <w:t>Beloglovsky</w:t>
      </w:r>
      <w:proofErr w:type="spellEnd"/>
      <w:r w:rsidRPr="00793BED">
        <w:rPr>
          <w:rFonts w:ascii="Arial" w:hAnsi="Arial" w:cs="Arial"/>
          <w:sz w:val="24"/>
          <w:szCs w:val="24"/>
        </w:rPr>
        <w:t xml:space="preserve">, M. (2014) </w:t>
      </w:r>
      <w:r w:rsidRPr="00793BED">
        <w:rPr>
          <w:rFonts w:ascii="Arial" w:hAnsi="Arial" w:cs="Arial"/>
          <w:i/>
          <w:iCs/>
          <w:sz w:val="24"/>
          <w:szCs w:val="24"/>
        </w:rPr>
        <w:t>Loose Parts: Inspiring Play in Young Children</w:t>
      </w:r>
      <w:r w:rsidRPr="00793BED">
        <w:rPr>
          <w:rFonts w:ascii="Arial" w:hAnsi="Arial" w:cs="Arial"/>
          <w:sz w:val="24"/>
          <w:szCs w:val="24"/>
        </w:rPr>
        <w:t>. St Paul: Red Leaf Press.</w:t>
      </w:r>
    </w:p>
    <w:p w14:paraId="40714A0A"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Donaldson, G. (2015)</w:t>
      </w:r>
      <w:r w:rsidRPr="00793BED">
        <w:rPr>
          <w:rFonts w:ascii="Arial" w:hAnsi="Arial" w:cs="Arial"/>
          <w:i/>
          <w:iCs/>
          <w:sz w:val="24"/>
          <w:szCs w:val="24"/>
        </w:rPr>
        <w:t xml:space="preserve"> Successful Futures. </w:t>
      </w:r>
      <w:r w:rsidRPr="00793BED">
        <w:rPr>
          <w:rFonts w:ascii="Arial" w:hAnsi="Arial" w:cs="Arial"/>
          <w:sz w:val="24"/>
          <w:szCs w:val="24"/>
        </w:rPr>
        <w:t xml:space="preserve">Available at: </w:t>
      </w:r>
      <w:hyperlink r:id="rId12" w:history="1">
        <w:r w:rsidRPr="00793BED">
          <w:rPr>
            <w:rStyle w:val="Hyperlink"/>
            <w:rFonts w:ascii="Arial" w:hAnsi="Arial" w:cs="Arial"/>
            <w:sz w:val="24"/>
            <w:szCs w:val="24"/>
          </w:rPr>
          <w:t>https://gov.wales/sites/default/files/publications/2018-03/succesful-futures-a-summary-of-professor-graham-donaldsons-report.pdf</w:t>
        </w:r>
      </w:hyperlink>
      <w:r w:rsidRPr="00793BED">
        <w:rPr>
          <w:rFonts w:ascii="Arial" w:hAnsi="Arial" w:cs="Arial"/>
          <w:sz w:val="24"/>
          <w:szCs w:val="24"/>
        </w:rPr>
        <w:t xml:space="preserve"> (Accessed: 11</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55323B3F"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Early Childhood Today. (2020) </w:t>
      </w:r>
      <w:r w:rsidRPr="00793BED">
        <w:rPr>
          <w:rFonts w:ascii="Arial" w:hAnsi="Arial" w:cs="Arial"/>
          <w:i/>
          <w:iCs/>
          <w:sz w:val="24"/>
          <w:szCs w:val="24"/>
        </w:rPr>
        <w:t xml:space="preserve">Pioneers in our field: Fredrich Froebel – Founder of the first kindergarten. </w:t>
      </w:r>
      <w:r w:rsidRPr="00793BED">
        <w:rPr>
          <w:rFonts w:ascii="Arial" w:hAnsi="Arial" w:cs="Arial"/>
          <w:sz w:val="24"/>
          <w:szCs w:val="24"/>
        </w:rPr>
        <w:t xml:space="preserve">Available at:  </w:t>
      </w:r>
      <w:hyperlink r:id="rId13" w:history="1">
        <w:r w:rsidRPr="00793BED">
          <w:rPr>
            <w:rStyle w:val="Hyperlink"/>
            <w:rFonts w:ascii="Arial" w:hAnsi="Arial" w:cs="Arial"/>
            <w:sz w:val="24"/>
            <w:szCs w:val="24"/>
          </w:rPr>
          <w:t>https://www.scholastic.com/teachers/articles/teaching-content/pioneers-our-field-friedrich-froebel-founder-first-kindergarten/</w:t>
        </w:r>
      </w:hyperlink>
      <w:r w:rsidRPr="00793BED">
        <w:rPr>
          <w:rFonts w:ascii="Arial" w:hAnsi="Arial" w:cs="Arial"/>
          <w:sz w:val="24"/>
          <w:szCs w:val="24"/>
        </w:rPr>
        <w:t xml:space="preserve"> (Accessed: 10</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0317C305"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Early Education. (2020) </w:t>
      </w:r>
      <w:r w:rsidRPr="00793BED">
        <w:rPr>
          <w:rFonts w:ascii="Arial" w:hAnsi="Arial" w:cs="Arial"/>
          <w:i/>
          <w:iCs/>
          <w:sz w:val="24"/>
          <w:szCs w:val="24"/>
        </w:rPr>
        <w:t xml:space="preserve">Taking risks in play. </w:t>
      </w:r>
      <w:r w:rsidRPr="00793BED">
        <w:rPr>
          <w:rFonts w:ascii="Arial" w:hAnsi="Arial" w:cs="Arial"/>
          <w:sz w:val="24"/>
          <w:szCs w:val="24"/>
        </w:rPr>
        <w:t xml:space="preserve">Available at: </w:t>
      </w:r>
      <w:hyperlink r:id="rId14" w:history="1">
        <w:r w:rsidRPr="00793BED">
          <w:rPr>
            <w:rStyle w:val="Hyperlink"/>
            <w:rFonts w:ascii="Arial" w:hAnsi="Arial" w:cs="Arial"/>
            <w:sz w:val="24"/>
            <w:szCs w:val="24"/>
          </w:rPr>
          <w:t>https://www.early-education.org.uk/taking-risks-play</w:t>
        </w:r>
      </w:hyperlink>
      <w:r w:rsidRPr="00793BED">
        <w:rPr>
          <w:rFonts w:ascii="Arial" w:hAnsi="Arial" w:cs="Arial"/>
          <w:sz w:val="24"/>
          <w:szCs w:val="24"/>
        </w:rPr>
        <w:t xml:space="preserve"> (Accessed: 26</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41A15635"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Earth Day Canada. (2018) </w:t>
      </w:r>
      <w:r w:rsidRPr="00793BED">
        <w:rPr>
          <w:rFonts w:ascii="Arial" w:hAnsi="Arial" w:cs="Arial"/>
          <w:i/>
          <w:iCs/>
          <w:sz w:val="24"/>
          <w:szCs w:val="24"/>
        </w:rPr>
        <w:t xml:space="preserve">Playing with loose parts </w:t>
      </w:r>
      <w:r w:rsidRPr="00793BED">
        <w:rPr>
          <w:rFonts w:ascii="Arial" w:hAnsi="Arial" w:cs="Arial"/>
          <w:sz w:val="24"/>
          <w:szCs w:val="24"/>
        </w:rPr>
        <w:t xml:space="preserve">[video]. Available at: </w:t>
      </w:r>
      <w:hyperlink r:id="rId15" w:history="1">
        <w:r w:rsidRPr="00793BED">
          <w:rPr>
            <w:rStyle w:val="Hyperlink"/>
            <w:rFonts w:ascii="Arial" w:hAnsi="Arial" w:cs="Arial"/>
            <w:sz w:val="24"/>
            <w:szCs w:val="24"/>
          </w:rPr>
          <w:t>https://www.youtube.com/watch?v=PFEg6Mlc490</w:t>
        </w:r>
      </w:hyperlink>
      <w:r w:rsidRPr="00793BED">
        <w:rPr>
          <w:rFonts w:ascii="Arial" w:hAnsi="Arial" w:cs="Arial"/>
          <w:sz w:val="24"/>
          <w:szCs w:val="24"/>
        </w:rPr>
        <w:t xml:space="preserve"> (Accessed: 25</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6574FC5B"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Ernst, J. and </w:t>
      </w:r>
      <w:proofErr w:type="spellStart"/>
      <w:r w:rsidRPr="00793BED">
        <w:rPr>
          <w:rFonts w:ascii="Arial" w:hAnsi="Arial" w:cs="Arial"/>
          <w:sz w:val="24"/>
          <w:szCs w:val="24"/>
        </w:rPr>
        <w:t>Tornabene</w:t>
      </w:r>
      <w:proofErr w:type="spellEnd"/>
      <w:r w:rsidRPr="00793BED">
        <w:rPr>
          <w:rFonts w:ascii="Arial" w:hAnsi="Arial" w:cs="Arial"/>
          <w:sz w:val="24"/>
          <w:szCs w:val="24"/>
        </w:rPr>
        <w:t xml:space="preserve">, L. (2012) ‘Preservice early childhood educators’ perceptions of outdoor settings as learning environments’, </w:t>
      </w:r>
      <w:r w:rsidRPr="00793BED">
        <w:rPr>
          <w:rFonts w:ascii="Arial" w:hAnsi="Arial" w:cs="Arial"/>
          <w:i/>
          <w:iCs/>
          <w:sz w:val="24"/>
          <w:szCs w:val="24"/>
        </w:rPr>
        <w:t xml:space="preserve">Environmental Education Research, </w:t>
      </w:r>
      <w:r w:rsidRPr="00793BED">
        <w:rPr>
          <w:rFonts w:ascii="Arial" w:hAnsi="Arial" w:cs="Arial"/>
          <w:sz w:val="24"/>
          <w:szCs w:val="24"/>
        </w:rPr>
        <w:t>2012(1), pp. 1-22. DOI: 10.1080/13504622.2011.640749</w:t>
      </w:r>
    </w:p>
    <w:p w14:paraId="54021C61"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Frost, J.  and </w:t>
      </w:r>
      <w:proofErr w:type="spellStart"/>
      <w:r w:rsidRPr="00793BED">
        <w:rPr>
          <w:rFonts w:ascii="Arial" w:hAnsi="Arial" w:cs="Arial"/>
          <w:sz w:val="24"/>
          <w:szCs w:val="24"/>
        </w:rPr>
        <w:t>Sutterby</w:t>
      </w:r>
      <w:proofErr w:type="spellEnd"/>
      <w:r w:rsidRPr="00793BED">
        <w:rPr>
          <w:rFonts w:ascii="Arial" w:hAnsi="Arial" w:cs="Arial"/>
          <w:sz w:val="24"/>
          <w:szCs w:val="24"/>
        </w:rPr>
        <w:t xml:space="preserve">, J. (2017) ‘Outdoor Play Is Essential to Whole Child Development’, </w:t>
      </w:r>
      <w:r w:rsidRPr="00793BED">
        <w:rPr>
          <w:rFonts w:ascii="Arial" w:hAnsi="Arial" w:cs="Arial"/>
          <w:i/>
          <w:iCs/>
          <w:sz w:val="24"/>
          <w:szCs w:val="24"/>
        </w:rPr>
        <w:t xml:space="preserve">Our Proud Heritage, </w:t>
      </w:r>
      <w:r w:rsidRPr="00793BED">
        <w:rPr>
          <w:rFonts w:ascii="Arial" w:hAnsi="Arial" w:cs="Arial"/>
          <w:sz w:val="24"/>
          <w:szCs w:val="24"/>
        </w:rPr>
        <w:t xml:space="preserve">2020(7), pp. 82-85. Available at: </w:t>
      </w:r>
      <w:hyperlink r:id="rId16" w:history="1">
        <w:r w:rsidRPr="00793BED">
          <w:rPr>
            <w:rStyle w:val="Hyperlink"/>
            <w:rFonts w:ascii="Arial" w:hAnsi="Arial" w:cs="Arial"/>
            <w:sz w:val="24"/>
            <w:szCs w:val="24"/>
          </w:rPr>
          <w:t>https://web.a.ebscohost.com/ehost/pdfviewer/pdfviewer?vid=1&amp;sid=7a983ddb-1cf6-4381-af86-0e212fdbeea3%40sdc-v-sessmgr03</w:t>
        </w:r>
      </w:hyperlink>
      <w:r w:rsidRPr="00793BED">
        <w:rPr>
          <w:rFonts w:ascii="Arial" w:hAnsi="Arial" w:cs="Arial"/>
          <w:sz w:val="24"/>
          <w:szCs w:val="24"/>
        </w:rPr>
        <w:t xml:space="preserve"> (Accessed 7</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70078F99"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Harris, F. (2017) ‘Outdoor Learning Spaces: The case of forest school’, </w:t>
      </w:r>
      <w:r w:rsidRPr="00793BED">
        <w:rPr>
          <w:rFonts w:ascii="Arial" w:hAnsi="Arial" w:cs="Arial"/>
          <w:i/>
          <w:iCs/>
          <w:sz w:val="24"/>
          <w:szCs w:val="24"/>
        </w:rPr>
        <w:t xml:space="preserve">Department of Biological and Environmental Sciences, </w:t>
      </w:r>
      <w:r w:rsidRPr="00793BED">
        <w:rPr>
          <w:rFonts w:ascii="Arial" w:hAnsi="Arial" w:cs="Arial"/>
          <w:sz w:val="24"/>
          <w:szCs w:val="24"/>
        </w:rPr>
        <w:t>2018(50), pp. 222-231. DOI: 10.1111/area.12360.</w:t>
      </w:r>
    </w:p>
    <w:p w14:paraId="6D1CE308"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James, M. (2018) </w:t>
      </w:r>
      <w:r w:rsidRPr="00793BED">
        <w:rPr>
          <w:rFonts w:ascii="Arial" w:hAnsi="Arial" w:cs="Arial"/>
          <w:i/>
          <w:iCs/>
          <w:sz w:val="24"/>
          <w:szCs w:val="24"/>
        </w:rPr>
        <w:t xml:space="preserve">Forest School and Autism. </w:t>
      </w:r>
      <w:r w:rsidRPr="00793BED">
        <w:rPr>
          <w:rFonts w:ascii="Arial" w:hAnsi="Arial" w:cs="Arial"/>
          <w:sz w:val="24"/>
          <w:szCs w:val="24"/>
        </w:rPr>
        <w:t>London: Kingsley Publications.</w:t>
      </w:r>
    </w:p>
    <w:p w14:paraId="083E8CE4"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Jensen, BJ. and Bullard, JA. (2005) ‘The Mud Centre: Recapturing Childhood’, </w:t>
      </w:r>
      <w:r w:rsidRPr="00793BED">
        <w:rPr>
          <w:rFonts w:ascii="Arial" w:hAnsi="Arial" w:cs="Arial"/>
          <w:i/>
          <w:iCs/>
          <w:sz w:val="24"/>
          <w:szCs w:val="24"/>
        </w:rPr>
        <w:t xml:space="preserve">Community Playthings; Sensory play in the outdoor classroom. </w:t>
      </w:r>
      <w:r w:rsidRPr="00793BED">
        <w:rPr>
          <w:rFonts w:ascii="Arial" w:hAnsi="Arial" w:cs="Arial"/>
          <w:sz w:val="24"/>
          <w:szCs w:val="24"/>
        </w:rPr>
        <w:t xml:space="preserve">Available at: </w:t>
      </w:r>
      <w:hyperlink r:id="rId17" w:history="1">
        <w:r w:rsidRPr="00793BED">
          <w:rPr>
            <w:rStyle w:val="Hyperlink"/>
            <w:rFonts w:ascii="Arial" w:hAnsi="Arial" w:cs="Arial"/>
            <w:sz w:val="24"/>
            <w:szCs w:val="24"/>
          </w:rPr>
          <w:t>http://www.communityplaythings.com/resources/articles/2005/the-mud-center-recapturing-childhood</w:t>
        </w:r>
      </w:hyperlink>
      <w:r w:rsidRPr="00793BED">
        <w:rPr>
          <w:rFonts w:ascii="Arial" w:hAnsi="Arial" w:cs="Arial"/>
          <w:sz w:val="24"/>
          <w:szCs w:val="24"/>
        </w:rPr>
        <w:t xml:space="preserve"> (Accessed:  22</w:t>
      </w:r>
      <w:r w:rsidRPr="00793BED">
        <w:rPr>
          <w:rFonts w:ascii="Arial" w:hAnsi="Arial" w:cs="Arial"/>
          <w:sz w:val="24"/>
          <w:szCs w:val="24"/>
          <w:vertAlign w:val="superscript"/>
        </w:rPr>
        <w:t>nd</w:t>
      </w:r>
      <w:r w:rsidRPr="00793BED">
        <w:rPr>
          <w:rFonts w:ascii="Arial" w:hAnsi="Arial" w:cs="Arial"/>
          <w:sz w:val="24"/>
          <w:szCs w:val="24"/>
        </w:rPr>
        <w:t xml:space="preserve"> September 2020).</w:t>
      </w:r>
    </w:p>
    <w:p w14:paraId="62AFB85B"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Knight, S. (2013) </w:t>
      </w:r>
      <w:r w:rsidRPr="00793BED">
        <w:rPr>
          <w:rFonts w:ascii="Arial" w:hAnsi="Arial" w:cs="Arial"/>
          <w:i/>
          <w:iCs/>
          <w:sz w:val="24"/>
          <w:szCs w:val="24"/>
        </w:rPr>
        <w:t>Forest School and Outdoor Learning in the Early Years</w:t>
      </w:r>
      <w:r w:rsidRPr="00793BED">
        <w:rPr>
          <w:rFonts w:ascii="Arial" w:hAnsi="Arial" w:cs="Arial"/>
          <w:sz w:val="24"/>
          <w:szCs w:val="24"/>
        </w:rPr>
        <w:t>. 2</w:t>
      </w:r>
      <w:r w:rsidRPr="00793BED">
        <w:rPr>
          <w:rFonts w:ascii="Arial" w:hAnsi="Arial" w:cs="Arial"/>
          <w:sz w:val="24"/>
          <w:szCs w:val="24"/>
          <w:vertAlign w:val="superscript"/>
        </w:rPr>
        <w:t>nd</w:t>
      </w:r>
      <w:r w:rsidRPr="00793BED">
        <w:rPr>
          <w:rFonts w:ascii="Arial" w:hAnsi="Arial" w:cs="Arial"/>
          <w:sz w:val="24"/>
          <w:szCs w:val="24"/>
        </w:rPr>
        <w:t xml:space="preserve"> Ed. London: Sage Publications.</w:t>
      </w:r>
    </w:p>
    <w:p w14:paraId="0A405760"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Life Education. (2020) </w:t>
      </w:r>
      <w:r w:rsidRPr="00793BED">
        <w:rPr>
          <w:rFonts w:ascii="Arial" w:hAnsi="Arial" w:cs="Arial"/>
          <w:i/>
          <w:iCs/>
          <w:sz w:val="24"/>
          <w:szCs w:val="24"/>
        </w:rPr>
        <w:t xml:space="preserve">Five reasons to let your child play in the dirt. </w:t>
      </w:r>
      <w:r w:rsidRPr="00793BED">
        <w:rPr>
          <w:rFonts w:ascii="Arial" w:hAnsi="Arial" w:cs="Arial"/>
          <w:sz w:val="24"/>
          <w:szCs w:val="24"/>
        </w:rPr>
        <w:t xml:space="preserve">Available at: </w:t>
      </w:r>
      <w:hyperlink r:id="rId18" w:history="1">
        <w:r w:rsidRPr="00793BED">
          <w:rPr>
            <w:rStyle w:val="Hyperlink"/>
            <w:rFonts w:ascii="Arial" w:hAnsi="Arial" w:cs="Arial"/>
            <w:sz w:val="24"/>
            <w:szCs w:val="24"/>
          </w:rPr>
          <w:t>https://www.lifeeducation.org.au/parents/5-reasons-to-let-your-child-play-in-the-dirt</w:t>
        </w:r>
      </w:hyperlink>
      <w:r w:rsidRPr="00793BED">
        <w:rPr>
          <w:rFonts w:ascii="Arial" w:hAnsi="Arial" w:cs="Arial"/>
          <w:sz w:val="24"/>
          <w:szCs w:val="24"/>
        </w:rPr>
        <w:t xml:space="preserve"> (Accessed: 22</w:t>
      </w:r>
      <w:r w:rsidRPr="00793BED">
        <w:rPr>
          <w:rFonts w:ascii="Arial" w:hAnsi="Arial" w:cs="Arial"/>
          <w:sz w:val="24"/>
          <w:szCs w:val="24"/>
          <w:vertAlign w:val="superscript"/>
        </w:rPr>
        <w:t>nd</w:t>
      </w:r>
      <w:r w:rsidRPr="00793BED">
        <w:rPr>
          <w:rFonts w:ascii="Arial" w:hAnsi="Arial" w:cs="Arial"/>
          <w:sz w:val="24"/>
          <w:szCs w:val="24"/>
        </w:rPr>
        <w:t xml:space="preserve"> September 2020).</w:t>
      </w:r>
    </w:p>
    <w:p w14:paraId="6164A8F5"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Little, H. (2013) ‘Mothers’ beliefs about risk and risk-taking in children’s outdoor play’, </w:t>
      </w:r>
      <w:r w:rsidRPr="00793BED">
        <w:rPr>
          <w:rFonts w:ascii="Arial" w:hAnsi="Arial" w:cs="Arial"/>
          <w:i/>
          <w:iCs/>
          <w:sz w:val="24"/>
          <w:szCs w:val="24"/>
        </w:rPr>
        <w:t xml:space="preserve">Journal of Adventure Education and Outdoor Learning, </w:t>
      </w:r>
      <w:r w:rsidRPr="00793BED">
        <w:rPr>
          <w:rFonts w:ascii="Arial" w:hAnsi="Arial" w:cs="Arial"/>
          <w:sz w:val="24"/>
          <w:szCs w:val="24"/>
        </w:rPr>
        <w:t xml:space="preserve">15(1), pp. 24-39. DOI: 10.1080/14729679.2013.842178.  </w:t>
      </w:r>
    </w:p>
    <w:p w14:paraId="6DB2A9D9"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Macintyre, C. (2001) </w:t>
      </w:r>
      <w:r w:rsidRPr="00793BED">
        <w:rPr>
          <w:rFonts w:ascii="Arial" w:hAnsi="Arial" w:cs="Arial"/>
          <w:i/>
          <w:iCs/>
          <w:sz w:val="24"/>
          <w:szCs w:val="24"/>
        </w:rPr>
        <w:t xml:space="preserve">Enhancing Learning Through Play. </w:t>
      </w:r>
      <w:r w:rsidRPr="00793BED">
        <w:rPr>
          <w:rFonts w:ascii="Arial" w:hAnsi="Arial" w:cs="Arial"/>
          <w:sz w:val="24"/>
          <w:szCs w:val="24"/>
        </w:rPr>
        <w:t>London: David Fulton Publishers.</w:t>
      </w:r>
    </w:p>
    <w:p w14:paraId="7A2AEAC8"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May, P. (2011) </w:t>
      </w:r>
      <w:r w:rsidRPr="00793BED">
        <w:rPr>
          <w:rFonts w:ascii="Arial" w:hAnsi="Arial" w:cs="Arial"/>
          <w:i/>
          <w:iCs/>
          <w:sz w:val="24"/>
          <w:szCs w:val="24"/>
        </w:rPr>
        <w:t xml:space="preserve">Child Development in Practice. </w:t>
      </w:r>
      <w:r w:rsidRPr="00793BED">
        <w:rPr>
          <w:rFonts w:ascii="Arial" w:hAnsi="Arial" w:cs="Arial"/>
          <w:sz w:val="24"/>
          <w:szCs w:val="24"/>
        </w:rPr>
        <w:t>Oxon: Routledge.</w:t>
      </w:r>
    </w:p>
    <w:p w14:paraId="5B7DEBB9"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Maynard, T. Waters, J. and Clement, J. (2013) ‘Child-initiated learning: The outdoor environment and the ‘underachieving’ child’, </w:t>
      </w:r>
      <w:r w:rsidRPr="00793BED">
        <w:rPr>
          <w:rFonts w:ascii="Arial" w:hAnsi="Arial" w:cs="Arial"/>
          <w:i/>
          <w:iCs/>
          <w:sz w:val="24"/>
          <w:szCs w:val="24"/>
        </w:rPr>
        <w:t xml:space="preserve">Early Years: An International Research Journal, </w:t>
      </w:r>
      <w:r w:rsidRPr="00793BED">
        <w:rPr>
          <w:rFonts w:ascii="Arial" w:hAnsi="Arial" w:cs="Arial"/>
          <w:sz w:val="24"/>
          <w:szCs w:val="24"/>
        </w:rPr>
        <w:t>33(3), pp. 212-225. DOI: 10.1080/09575146.2013.771152.</w:t>
      </w:r>
    </w:p>
    <w:p w14:paraId="08C8F5CC"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Montessori Educational </w:t>
      </w:r>
      <w:proofErr w:type="spellStart"/>
      <w:r w:rsidRPr="00793BED">
        <w:rPr>
          <w:rFonts w:ascii="Arial" w:hAnsi="Arial" w:cs="Arial"/>
          <w:sz w:val="24"/>
          <w:szCs w:val="24"/>
        </w:rPr>
        <w:t>Centres</w:t>
      </w:r>
      <w:proofErr w:type="spellEnd"/>
      <w:r w:rsidRPr="00793BED">
        <w:rPr>
          <w:rFonts w:ascii="Arial" w:hAnsi="Arial" w:cs="Arial"/>
          <w:sz w:val="24"/>
          <w:szCs w:val="24"/>
        </w:rPr>
        <w:t xml:space="preserve">. (2019) </w:t>
      </w:r>
      <w:r w:rsidRPr="00793BED">
        <w:rPr>
          <w:rFonts w:ascii="Arial" w:hAnsi="Arial" w:cs="Arial"/>
          <w:i/>
          <w:iCs/>
          <w:sz w:val="24"/>
          <w:szCs w:val="24"/>
        </w:rPr>
        <w:t xml:space="preserve">The importance of outdoor play for children. </w:t>
      </w:r>
      <w:r w:rsidRPr="00793BED">
        <w:rPr>
          <w:rFonts w:ascii="Arial" w:hAnsi="Arial" w:cs="Arial"/>
          <w:sz w:val="24"/>
          <w:szCs w:val="24"/>
        </w:rPr>
        <w:t xml:space="preserve">Available at: </w:t>
      </w:r>
      <w:hyperlink r:id="rId19" w:history="1">
        <w:r w:rsidRPr="00793BED">
          <w:rPr>
            <w:rStyle w:val="Hyperlink"/>
            <w:rFonts w:ascii="Arial" w:hAnsi="Arial" w:cs="Arial"/>
            <w:sz w:val="24"/>
            <w:szCs w:val="24"/>
          </w:rPr>
          <w:t>https://omahamontessori.com/the-importance-of-outdoor-play-for-children/</w:t>
        </w:r>
      </w:hyperlink>
      <w:r w:rsidRPr="00793BED">
        <w:rPr>
          <w:rFonts w:ascii="Arial" w:hAnsi="Arial" w:cs="Arial"/>
          <w:sz w:val="24"/>
          <w:szCs w:val="24"/>
        </w:rPr>
        <w:t xml:space="preserve"> (Accessed 9</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208A4191"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NSPCC. (2019) </w:t>
      </w:r>
      <w:r w:rsidRPr="00793BED">
        <w:rPr>
          <w:rFonts w:ascii="Arial" w:hAnsi="Arial" w:cs="Arial"/>
          <w:i/>
          <w:iCs/>
          <w:sz w:val="24"/>
          <w:szCs w:val="24"/>
        </w:rPr>
        <w:t xml:space="preserve">Recommended adult ratios for working with children. </w:t>
      </w:r>
      <w:r w:rsidRPr="00793BED">
        <w:rPr>
          <w:rFonts w:ascii="Arial" w:hAnsi="Arial" w:cs="Arial"/>
          <w:sz w:val="24"/>
          <w:szCs w:val="24"/>
        </w:rPr>
        <w:t xml:space="preserve">Available at: </w:t>
      </w:r>
      <w:hyperlink r:id="rId20" w:history="1">
        <w:r w:rsidRPr="00793BED">
          <w:rPr>
            <w:rStyle w:val="Hyperlink"/>
            <w:rFonts w:ascii="Arial" w:hAnsi="Arial" w:cs="Arial"/>
            <w:sz w:val="24"/>
            <w:szCs w:val="24"/>
          </w:rPr>
          <w:t>https://learning.nspcc.org.uk/research-resources/briefings/recommended-adult-child-ratios-working-with-children</w:t>
        </w:r>
      </w:hyperlink>
      <w:r w:rsidRPr="00793BED">
        <w:rPr>
          <w:rFonts w:ascii="Arial" w:hAnsi="Arial" w:cs="Arial"/>
          <w:sz w:val="24"/>
          <w:szCs w:val="24"/>
        </w:rPr>
        <w:t xml:space="preserve"> (Accessed: 26</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730222D3"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Overall, L. (2007) </w:t>
      </w:r>
      <w:r w:rsidRPr="00793BED">
        <w:rPr>
          <w:rFonts w:ascii="Arial" w:hAnsi="Arial" w:cs="Arial"/>
          <w:i/>
          <w:iCs/>
          <w:sz w:val="24"/>
          <w:szCs w:val="24"/>
        </w:rPr>
        <w:t xml:space="preserve">Supporting Children’s Learning; A guide for teaching assistants. </w:t>
      </w:r>
      <w:r w:rsidRPr="00793BED">
        <w:rPr>
          <w:rFonts w:ascii="Arial" w:hAnsi="Arial" w:cs="Arial"/>
          <w:sz w:val="24"/>
          <w:szCs w:val="24"/>
        </w:rPr>
        <w:t>London: Sage Publications.</w:t>
      </w:r>
    </w:p>
    <w:p w14:paraId="33FEFFF9"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RSBP. (2013) </w:t>
      </w:r>
      <w:r w:rsidRPr="00793BED">
        <w:rPr>
          <w:rFonts w:ascii="Arial" w:hAnsi="Arial" w:cs="Arial"/>
          <w:i/>
          <w:iCs/>
          <w:sz w:val="24"/>
          <w:szCs w:val="24"/>
        </w:rPr>
        <w:t xml:space="preserve">Connecting with Nature. </w:t>
      </w:r>
      <w:r w:rsidRPr="00793BED">
        <w:rPr>
          <w:rFonts w:ascii="Arial" w:hAnsi="Arial" w:cs="Arial"/>
          <w:sz w:val="24"/>
          <w:szCs w:val="24"/>
        </w:rPr>
        <w:t xml:space="preserve">Available at: </w:t>
      </w:r>
      <w:hyperlink r:id="rId21" w:history="1">
        <w:r w:rsidRPr="00793BED">
          <w:rPr>
            <w:rStyle w:val="Hyperlink"/>
            <w:rFonts w:ascii="Arial" w:hAnsi="Arial" w:cs="Arial"/>
            <w:sz w:val="24"/>
            <w:szCs w:val="24"/>
          </w:rPr>
          <w:t>http://ww2.rspb.org.uk/Images/connecting-with-nature_tcm9-354603.pdf</w:t>
        </w:r>
      </w:hyperlink>
      <w:r w:rsidRPr="00793BED">
        <w:rPr>
          <w:rFonts w:ascii="Arial" w:hAnsi="Arial" w:cs="Arial"/>
          <w:sz w:val="24"/>
          <w:szCs w:val="24"/>
        </w:rPr>
        <w:t>. (Accessed: 26</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58AECF18" w14:textId="77777777" w:rsidR="00B01CDC" w:rsidRPr="00793BED" w:rsidRDefault="00B01CDC" w:rsidP="00B01CDC">
      <w:pPr>
        <w:spacing w:line="360" w:lineRule="auto"/>
        <w:jc w:val="both"/>
        <w:rPr>
          <w:rFonts w:ascii="Arial" w:hAnsi="Arial" w:cs="Arial"/>
          <w:sz w:val="24"/>
          <w:szCs w:val="24"/>
        </w:rPr>
      </w:pPr>
      <w:proofErr w:type="spellStart"/>
      <w:r w:rsidRPr="00793BED">
        <w:rPr>
          <w:rFonts w:ascii="Arial" w:hAnsi="Arial" w:cs="Arial"/>
          <w:sz w:val="24"/>
          <w:szCs w:val="24"/>
        </w:rPr>
        <w:lastRenderedPageBreak/>
        <w:t>RuPiper</w:t>
      </w:r>
      <w:proofErr w:type="spellEnd"/>
      <w:r w:rsidRPr="00793BED">
        <w:rPr>
          <w:rFonts w:ascii="Arial" w:hAnsi="Arial" w:cs="Arial"/>
          <w:sz w:val="24"/>
          <w:szCs w:val="24"/>
        </w:rPr>
        <w:t xml:space="preserve">, M. (2016) ‘Mud, </w:t>
      </w:r>
      <w:proofErr w:type="spellStart"/>
      <w:r w:rsidRPr="00793BED">
        <w:rPr>
          <w:rFonts w:ascii="Arial" w:hAnsi="Arial" w:cs="Arial"/>
          <w:sz w:val="24"/>
          <w:szCs w:val="24"/>
        </w:rPr>
        <w:t>Marvellous</w:t>
      </w:r>
      <w:proofErr w:type="spellEnd"/>
      <w:r w:rsidRPr="00793BED">
        <w:rPr>
          <w:rFonts w:ascii="Arial" w:hAnsi="Arial" w:cs="Arial"/>
          <w:sz w:val="24"/>
          <w:szCs w:val="24"/>
        </w:rPr>
        <w:t xml:space="preserve"> Mud!’, </w:t>
      </w:r>
      <w:r w:rsidRPr="00793BED">
        <w:rPr>
          <w:rFonts w:ascii="Arial" w:hAnsi="Arial" w:cs="Arial"/>
          <w:i/>
          <w:iCs/>
          <w:sz w:val="24"/>
          <w:szCs w:val="24"/>
        </w:rPr>
        <w:t xml:space="preserve">Community Playthings; Sensory play in the outdoor classroom. </w:t>
      </w:r>
      <w:r w:rsidRPr="00793BED">
        <w:rPr>
          <w:rFonts w:ascii="Arial" w:hAnsi="Arial" w:cs="Arial"/>
          <w:sz w:val="24"/>
          <w:szCs w:val="24"/>
        </w:rPr>
        <w:t xml:space="preserve">Available at: </w:t>
      </w:r>
      <w:hyperlink r:id="rId22" w:history="1">
        <w:r w:rsidRPr="00793BED">
          <w:rPr>
            <w:rStyle w:val="Hyperlink"/>
            <w:rFonts w:ascii="Arial" w:hAnsi="Arial" w:cs="Arial"/>
            <w:sz w:val="24"/>
            <w:szCs w:val="24"/>
          </w:rPr>
          <w:t>http://www.communityplaythings.com/resources/articles/2016/the-benefits-of-mud-play</w:t>
        </w:r>
      </w:hyperlink>
      <w:r w:rsidRPr="00793BED">
        <w:rPr>
          <w:rFonts w:ascii="Arial" w:hAnsi="Arial" w:cs="Arial"/>
          <w:sz w:val="24"/>
          <w:szCs w:val="24"/>
        </w:rPr>
        <w:t xml:space="preserve"> (Accessed: 23</w:t>
      </w:r>
      <w:r w:rsidRPr="00793BED">
        <w:rPr>
          <w:rFonts w:ascii="Arial" w:hAnsi="Arial" w:cs="Arial"/>
          <w:sz w:val="24"/>
          <w:szCs w:val="24"/>
          <w:vertAlign w:val="superscript"/>
        </w:rPr>
        <w:t>rd</w:t>
      </w:r>
      <w:r w:rsidRPr="00793BED">
        <w:rPr>
          <w:rFonts w:ascii="Arial" w:hAnsi="Arial" w:cs="Arial"/>
          <w:sz w:val="24"/>
          <w:szCs w:val="24"/>
        </w:rPr>
        <w:t xml:space="preserve"> September 2020).</w:t>
      </w:r>
    </w:p>
    <w:p w14:paraId="454BAB2D"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Siraj-Blatchford, I. (2009) ‘</w:t>
      </w:r>
      <w:proofErr w:type="spellStart"/>
      <w:r w:rsidRPr="00793BED">
        <w:rPr>
          <w:rFonts w:ascii="Arial" w:hAnsi="Arial" w:cs="Arial"/>
          <w:sz w:val="24"/>
          <w:szCs w:val="24"/>
        </w:rPr>
        <w:t>Conceptualising</w:t>
      </w:r>
      <w:proofErr w:type="spellEnd"/>
      <w:r w:rsidRPr="00793BED">
        <w:rPr>
          <w:rFonts w:ascii="Arial" w:hAnsi="Arial" w:cs="Arial"/>
          <w:sz w:val="24"/>
          <w:szCs w:val="24"/>
        </w:rPr>
        <w:t xml:space="preserve"> progression in the pedagogy of play and sustained shared thinking in early childhood education: a Vygotskian perspective’, </w:t>
      </w:r>
      <w:r w:rsidRPr="00793BED">
        <w:rPr>
          <w:rFonts w:ascii="Arial" w:hAnsi="Arial" w:cs="Arial"/>
          <w:i/>
          <w:iCs/>
          <w:sz w:val="24"/>
          <w:szCs w:val="24"/>
        </w:rPr>
        <w:t xml:space="preserve">Faculty of Social Sciences. Paper 1224. </w:t>
      </w:r>
      <w:r w:rsidRPr="00793BED">
        <w:rPr>
          <w:rFonts w:ascii="Arial" w:hAnsi="Arial" w:cs="Arial"/>
          <w:sz w:val="24"/>
          <w:szCs w:val="24"/>
        </w:rPr>
        <w:t xml:space="preserve">Available at: </w:t>
      </w:r>
      <w:hyperlink r:id="rId23" w:history="1">
        <w:r w:rsidRPr="00793BED">
          <w:rPr>
            <w:rStyle w:val="Hyperlink"/>
            <w:rFonts w:ascii="Arial" w:hAnsi="Arial" w:cs="Arial"/>
            <w:sz w:val="24"/>
            <w:szCs w:val="24"/>
          </w:rPr>
          <w:t>https://ro.uow.edu.au/cgi/viewcontent.cgi?article=2223&amp;context=sspapers</w:t>
        </w:r>
      </w:hyperlink>
      <w:r w:rsidRPr="00793BED">
        <w:rPr>
          <w:rFonts w:ascii="Arial" w:hAnsi="Arial" w:cs="Arial"/>
          <w:sz w:val="24"/>
          <w:szCs w:val="24"/>
        </w:rPr>
        <w:t xml:space="preserve"> (Accessed: 25</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02F2C6ED"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Smidt, S. (2011) </w:t>
      </w:r>
      <w:r w:rsidRPr="00793BED">
        <w:rPr>
          <w:rFonts w:ascii="Arial" w:hAnsi="Arial" w:cs="Arial"/>
          <w:i/>
          <w:iCs/>
          <w:sz w:val="24"/>
          <w:szCs w:val="24"/>
        </w:rPr>
        <w:t xml:space="preserve">Playing to learn: The role of play in the early years. </w:t>
      </w:r>
      <w:r w:rsidRPr="00793BED">
        <w:rPr>
          <w:rFonts w:ascii="Arial" w:hAnsi="Arial" w:cs="Arial"/>
          <w:sz w:val="24"/>
          <w:szCs w:val="24"/>
        </w:rPr>
        <w:t>Oxon: Routledge.</w:t>
      </w:r>
    </w:p>
    <w:p w14:paraId="36C622F4"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Smidt, S. (2015) </w:t>
      </w:r>
      <w:r w:rsidRPr="00793BED">
        <w:rPr>
          <w:rFonts w:ascii="Arial" w:hAnsi="Arial" w:cs="Arial"/>
          <w:i/>
          <w:iCs/>
          <w:sz w:val="24"/>
          <w:szCs w:val="24"/>
        </w:rPr>
        <w:t xml:space="preserve">Observing Young Children; the role of observation and assessment in early childhood settings. </w:t>
      </w:r>
      <w:r w:rsidRPr="00793BED">
        <w:rPr>
          <w:rFonts w:ascii="Arial" w:hAnsi="Arial" w:cs="Arial"/>
          <w:sz w:val="24"/>
          <w:szCs w:val="24"/>
        </w:rPr>
        <w:t>2</w:t>
      </w:r>
      <w:r w:rsidRPr="00793BED">
        <w:rPr>
          <w:rFonts w:ascii="Arial" w:hAnsi="Arial" w:cs="Arial"/>
          <w:sz w:val="24"/>
          <w:szCs w:val="24"/>
          <w:vertAlign w:val="superscript"/>
        </w:rPr>
        <w:t>nd</w:t>
      </w:r>
      <w:r w:rsidRPr="00793BED">
        <w:rPr>
          <w:rFonts w:ascii="Arial" w:hAnsi="Arial" w:cs="Arial"/>
          <w:sz w:val="24"/>
          <w:szCs w:val="24"/>
        </w:rPr>
        <w:t xml:space="preserve"> Ed. Oxon: Routledge.</w:t>
      </w:r>
    </w:p>
    <w:p w14:paraId="6A37AE9A"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Spencer, RA. Joshi, N. and </w:t>
      </w:r>
      <w:proofErr w:type="spellStart"/>
      <w:r w:rsidRPr="00793BED">
        <w:rPr>
          <w:rFonts w:ascii="Arial" w:hAnsi="Arial" w:cs="Arial"/>
          <w:sz w:val="24"/>
          <w:szCs w:val="24"/>
        </w:rPr>
        <w:t>Branje</w:t>
      </w:r>
      <w:proofErr w:type="spellEnd"/>
      <w:r w:rsidRPr="00793BED">
        <w:rPr>
          <w:rFonts w:ascii="Arial" w:hAnsi="Arial" w:cs="Arial"/>
          <w:sz w:val="24"/>
          <w:szCs w:val="24"/>
        </w:rPr>
        <w:t xml:space="preserve">, K. et al. (2019) ‘Educator perceptions on the benefits and challenges of loose parts play in the outdoor environments of childcare </w:t>
      </w:r>
      <w:proofErr w:type="spellStart"/>
      <w:r w:rsidRPr="00793BED">
        <w:rPr>
          <w:rFonts w:ascii="Arial" w:hAnsi="Arial" w:cs="Arial"/>
          <w:sz w:val="24"/>
          <w:szCs w:val="24"/>
        </w:rPr>
        <w:t>centres</w:t>
      </w:r>
      <w:proofErr w:type="spellEnd"/>
      <w:r w:rsidRPr="00793BED">
        <w:rPr>
          <w:rFonts w:ascii="Arial" w:hAnsi="Arial" w:cs="Arial"/>
          <w:sz w:val="24"/>
          <w:szCs w:val="24"/>
        </w:rPr>
        <w:t xml:space="preserve">’, </w:t>
      </w:r>
      <w:r w:rsidRPr="00793BED">
        <w:rPr>
          <w:rFonts w:ascii="Arial" w:hAnsi="Arial" w:cs="Arial"/>
          <w:i/>
          <w:iCs/>
          <w:sz w:val="24"/>
          <w:szCs w:val="24"/>
        </w:rPr>
        <w:t xml:space="preserve">AIMS Public Health, 6(4), pp. 461-476. </w:t>
      </w:r>
      <w:r w:rsidRPr="00793BED">
        <w:rPr>
          <w:rFonts w:ascii="Arial" w:hAnsi="Arial" w:cs="Arial"/>
          <w:sz w:val="24"/>
          <w:szCs w:val="24"/>
        </w:rPr>
        <w:t>Available at:</w:t>
      </w:r>
      <w:r w:rsidRPr="00793BED">
        <w:rPr>
          <w:rFonts w:ascii="Arial" w:hAnsi="Arial" w:cs="Arial"/>
          <w:i/>
          <w:iCs/>
          <w:sz w:val="24"/>
          <w:szCs w:val="24"/>
        </w:rPr>
        <w:t xml:space="preserve"> </w:t>
      </w:r>
      <w:hyperlink r:id="rId24" w:history="1">
        <w:r w:rsidRPr="00793BED">
          <w:rPr>
            <w:rStyle w:val="Hyperlink"/>
            <w:rFonts w:ascii="Arial" w:hAnsi="Arial" w:cs="Arial"/>
            <w:sz w:val="24"/>
            <w:szCs w:val="24"/>
          </w:rPr>
          <w:t>https://www.ncbi.nlm.nih.gov/pmc/articles/PMC6940583/</w:t>
        </w:r>
      </w:hyperlink>
      <w:r w:rsidRPr="00793BED">
        <w:rPr>
          <w:rFonts w:ascii="Arial" w:hAnsi="Arial" w:cs="Arial"/>
          <w:sz w:val="24"/>
          <w:szCs w:val="24"/>
        </w:rPr>
        <w:t xml:space="preserve"> (Accessed: 8</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7532311E" w14:textId="77777777" w:rsidR="00B01CDC" w:rsidRPr="00793BED" w:rsidRDefault="00B01CDC" w:rsidP="00B01CDC">
      <w:pPr>
        <w:spacing w:line="360" w:lineRule="auto"/>
        <w:jc w:val="both"/>
        <w:rPr>
          <w:rFonts w:ascii="Arial" w:hAnsi="Arial" w:cs="Arial"/>
          <w:sz w:val="24"/>
          <w:szCs w:val="24"/>
          <w:shd w:val="clear" w:color="auto" w:fill="FFFFFF"/>
        </w:rPr>
      </w:pPr>
      <w:r w:rsidRPr="00793BED">
        <w:rPr>
          <w:rFonts w:ascii="Arial" w:hAnsi="Arial" w:cs="Arial"/>
          <w:sz w:val="24"/>
          <w:szCs w:val="24"/>
          <w:shd w:val="clear" w:color="auto" w:fill="FFFFFF"/>
        </w:rPr>
        <w:t xml:space="preserve">Sprouts. (2019) </w:t>
      </w:r>
      <w:r w:rsidRPr="00793BED">
        <w:rPr>
          <w:rFonts w:ascii="Arial" w:hAnsi="Arial" w:cs="Arial"/>
          <w:i/>
          <w:iCs/>
          <w:sz w:val="24"/>
          <w:szCs w:val="24"/>
          <w:shd w:val="clear" w:color="auto" w:fill="FFFFFF"/>
        </w:rPr>
        <w:t xml:space="preserve">Reggio Emilia Education </w:t>
      </w:r>
      <w:r w:rsidRPr="00793BED">
        <w:rPr>
          <w:rFonts w:ascii="Arial" w:hAnsi="Arial" w:cs="Arial"/>
          <w:sz w:val="24"/>
          <w:szCs w:val="24"/>
          <w:shd w:val="clear" w:color="auto" w:fill="FFFFFF"/>
        </w:rPr>
        <w:t xml:space="preserve">[video]. Available at: </w:t>
      </w:r>
      <w:hyperlink r:id="rId25" w:history="1">
        <w:r w:rsidRPr="00793BED">
          <w:rPr>
            <w:rStyle w:val="Hyperlink"/>
            <w:rFonts w:ascii="Arial" w:hAnsi="Arial" w:cs="Arial"/>
            <w:sz w:val="24"/>
            <w:szCs w:val="24"/>
          </w:rPr>
          <w:t>https://www.youtube.com/watch?v=7n2hCebmT4c</w:t>
        </w:r>
      </w:hyperlink>
      <w:r w:rsidRPr="00793BED">
        <w:rPr>
          <w:rFonts w:ascii="Arial" w:hAnsi="Arial" w:cs="Arial"/>
          <w:sz w:val="24"/>
          <w:szCs w:val="24"/>
        </w:rPr>
        <w:t xml:space="preserve"> (Accessed: 23</w:t>
      </w:r>
      <w:r w:rsidRPr="00793BED">
        <w:rPr>
          <w:rFonts w:ascii="Arial" w:hAnsi="Arial" w:cs="Arial"/>
          <w:sz w:val="24"/>
          <w:szCs w:val="24"/>
          <w:vertAlign w:val="superscript"/>
        </w:rPr>
        <w:t>rd</w:t>
      </w:r>
      <w:r w:rsidRPr="00793BED">
        <w:rPr>
          <w:rFonts w:ascii="Arial" w:hAnsi="Arial" w:cs="Arial"/>
          <w:sz w:val="24"/>
          <w:szCs w:val="24"/>
        </w:rPr>
        <w:t xml:space="preserve"> September 2020).</w:t>
      </w:r>
    </w:p>
    <w:p w14:paraId="219350AC" w14:textId="77777777" w:rsidR="00B01CDC" w:rsidRPr="00793BED" w:rsidRDefault="00B01CDC" w:rsidP="00B01CDC">
      <w:pPr>
        <w:spacing w:line="360" w:lineRule="auto"/>
        <w:jc w:val="both"/>
        <w:rPr>
          <w:rFonts w:ascii="Arial" w:hAnsi="Arial" w:cs="Arial"/>
          <w:sz w:val="24"/>
          <w:szCs w:val="24"/>
        </w:rPr>
      </w:pPr>
      <w:proofErr w:type="spellStart"/>
      <w:proofErr w:type="gramStart"/>
      <w:r w:rsidRPr="00793BED">
        <w:rPr>
          <w:rFonts w:ascii="Arial" w:hAnsi="Arial" w:cs="Arial"/>
          <w:sz w:val="24"/>
          <w:szCs w:val="24"/>
          <w:shd w:val="clear" w:color="auto" w:fill="FFFFFF"/>
        </w:rPr>
        <w:t>Sutton,MJ</w:t>
      </w:r>
      <w:proofErr w:type="spellEnd"/>
      <w:proofErr w:type="gramEnd"/>
      <w:r w:rsidRPr="00793BED">
        <w:rPr>
          <w:rFonts w:ascii="Arial" w:hAnsi="Arial" w:cs="Arial"/>
          <w:sz w:val="24"/>
          <w:szCs w:val="24"/>
          <w:shd w:val="clear" w:color="auto" w:fill="FFFFFF"/>
        </w:rPr>
        <w:t>. (2001) ‘In the Hand and Mind: The Intersection of Loose Parts and Imagination in Evocative Settings for Young Children’, </w:t>
      </w:r>
      <w:r w:rsidRPr="00793BED">
        <w:rPr>
          <w:rFonts w:ascii="Arial" w:hAnsi="Arial" w:cs="Arial"/>
          <w:i/>
          <w:iCs/>
          <w:sz w:val="24"/>
          <w:szCs w:val="24"/>
          <w:shd w:val="clear" w:color="auto" w:fill="FFFFFF"/>
        </w:rPr>
        <w:t xml:space="preserve">Children, Youth and Environments, </w:t>
      </w:r>
      <w:r w:rsidRPr="00793BED">
        <w:rPr>
          <w:rFonts w:ascii="Arial" w:hAnsi="Arial" w:cs="Arial"/>
          <w:sz w:val="24"/>
          <w:szCs w:val="24"/>
          <w:shd w:val="clear" w:color="auto" w:fill="FFFFFF"/>
        </w:rPr>
        <w:t xml:space="preserve">21(2), pp. 408-24. Available at: </w:t>
      </w:r>
      <w:hyperlink r:id="rId26" w:history="1">
        <w:r w:rsidRPr="00793BED">
          <w:rPr>
            <w:rStyle w:val="Hyperlink"/>
            <w:rFonts w:ascii="Arial" w:hAnsi="Arial" w:cs="Arial"/>
            <w:sz w:val="24"/>
            <w:szCs w:val="24"/>
            <w:shd w:val="clear" w:color="auto" w:fill="FFFFFF"/>
          </w:rPr>
          <w:t>http://www.jstor.org/stable/10.7721/chilyoutenvi.21.2.0408</w:t>
        </w:r>
      </w:hyperlink>
      <w:r w:rsidRPr="00793BED">
        <w:rPr>
          <w:rFonts w:ascii="Arial" w:hAnsi="Arial" w:cs="Arial"/>
          <w:color w:val="333333"/>
          <w:sz w:val="24"/>
          <w:szCs w:val="24"/>
          <w:shd w:val="clear" w:color="auto" w:fill="FFFFFF"/>
        </w:rPr>
        <w:t xml:space="preserve"> </w:t>
      </w:r>
      <w:r w:rsidRPr="00793BED">
        <w:rPr>
          <w:rFonts w:ascii="Arial" w:hAnsi="Arial" w:cs="Arial"/>
          <w:sz w:val="24"/>
          <w:szCs w:val="24"/>
          <w:shd w:val="clear" w:color="auto" w:fill="FFFFFF"/>
        </w:rPr>
        <w:t>(Accessed 4th September 2020).</w:t>
      </w:r>
    </w:p>
    <w:p w14:paraId="2B8AAB3B"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The Scot’s College. (2017) </w:t>
      </w:r>
      <w:r w:rsidRPr="00793BED">
        <w:rPr>
          <w:rFonts w:ascii="Arial" w:hAnsi="Arial" w:cs="Arial"/>
          <w:i/>
          <w:iCs/>
          <w:sz w:val="24"/>
          <w:szCs w:val="24"/>
        </w:rPr>
        <w:t xml:space="preserve">Experiential learning in pre-school – what does it look like? </w:t>
      </w:r>
      <w:r w:rsidRPr="00793BED">
        <w:rPr>
          <w:rFonts w:ascii="Arial" w:hAnsi="Arial" w:cs="Arial"/>
          <w:sz w:val="24"/>
          <w:szCs w:val="24"/>
        </w:rPr>
        <w:t xml:space="preserve">Available at: </w:t>
      </w:r>
      <w:hyperlink r:id="rId27" w:anchor=":~:text=Experiential%20learning%20brings%20together%20observation,through%20the%20transformation%20of%20experiences" w:history="1">
        <w:r w:rsidRPr="00793BED">
          <w:rPr>
            <w:rStyle w:val="Hyperlink"/>
            <w:rFonts w:ascii="Arial" w:hAnsi="Arial" w:cs="Arial"/>
            <w:sz w:val="24"/>
            <w:szCs w:val="24"/>
          </w:rPr>
          <w:t>https://www.tsc.nsw.edu.au/tscnews/experiential-learning-in-preschool-what-does-it-look-like#:~:text=Experiential%20learning%20brings%20together%20observation,through%20the%20transformation%20of%20experiences</w:t>
        </w:r>
      </w:hyperlink>
      <w:r w:rsidRPr="00793BED">
        <w:rPr>
          <w:rFonts w:ascii="Arial" w:hAnsi="Arial" w:cs="Arial"/>
          <w:sz w:val="24"/>
          <w:szCs w:val="24"/>
        </w:rPr>
        <w:t>. (Accessed 24</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01D7BA9F" w14:textId="77777777" w:rsidR="00B01CDC" w:rsidRPr="00793BED" w:rsidRDefault="00B01CDC" w:rsidP="00B01CDC">
      <w:pPr>
        <w:spacing w:line="360" w:lineRule="auto"/>
        <w:jc w:val="both"/>
        <w:rPr>
          <w:rFonts w:ascii="Arial" w:hAnsi="Arial" w:cs="Arial"/>
          <w:sz w:val="24"/>
          <w:szCs w:val="24"/>
        </w:rPr>
      </w:pPr>
      <w:proofErr w:type="spellStart"/>
      <w:r w:rsidRPr="00793BED">
        <w:rPr>
          <w:rFonts w:ascii="Arial" w:hAnsi="Arial" w:cs="Arial"/>
          <w:sz w:val="24"/>
          <w:szCs w:val="24"/>
        </w:rPr>
        <w:lastRenderedPageBreak/>
        <w:t>Tinney</w:t>
      </w:r>
      <w:proofErr w:type="spellEnd"/>
      <w:r w:rsidRPr="00793BED">
        <w:rPr>
          <w:rFonts w:ascii="Arial" w:hAnsi="Arial" w:cs="Arial"/>
          <w:sz w:val="24"/>
          <w:szCs w:val="24"/>
        </w:rPr>
        <w:t xml:space="preserve">, G. and Hirst, N. (2018) Early Childhood Education for Sustainability within Wales in Boyd, D. Hirst, N. and Siraj-Blatchford, J. </w:t>
      </w:r>
      <w:r w:rsidRPr="00793BED">
        <w:rPr>
          <w:rFonts w:ascii="Arial" w:hAnsi="Arial" w:cs="Arial"/>
          <w:i/>
          <w:iCs/>
          <w:sz w:val="24"/>
          <w:szCs w:val="24"/>
        </w:rPr>
        <w:t xml:space="preserve">Understanding sustainability in early childhood education: cases studies and approaches from across the UK. </w:t>
      </w:r>
      <w:r w:rsidRPr="00793BED">
        <w:rPr>
          <w:rFonts w:ascii="Arial" w:hAnsi="Arial" w:cs="Arial"/>
          <w:sz w:val="24"/>
          <w:szCs w:val="24"/>
        </w:rPr>
        <w:t>Abingdon: Routledge, pp. 104-138.</w:t>
      </w:r>
    </w:p>
    <w:p w14:paraId="4C1F247A"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Tovey, H. (no date) </w:t>
      </w:r>
      <w:r w:rsidRPr="00793BED">
        <w:rPr>
          <w:rFonts w:ascii="Arial" w:hAnsi="Arial" w:cs="Arial"/>
          <w:i/>
          <w:iCs/>
          <w:sz w:val="24"/>
          <w:szCs w:val="24"/>
        </w:rPr>
        <w:t>A Froebelian Approach: Outdoor play and exploration</w:t>
      </w:r>
      <w:r w:rsidRPr="00793BED">
        <w:rPr>
          <w:rFonts w:ascii="Arial" w:hAnsi="Arial" w:cs="Arial"/>
          <w:sz w:val="24"/>
          <w:szCs w:val="24"/>
        </w:rPr>
        <w:t>. London: Solutions Publications.</w:t>
      </w:r>
    </w:p>
    <w:p w14:paraId="61C7376F" w14:textId="77777777" w:rsidR="00B01CDC" w:rsidRPr="00793BED" w:rsidRDefault="00B01CDC" w:rsidP="00B01CDC">
      <w:pPr>
        <w:spacing w:line="360" w:lineRule="auto"/>
        <w:jc w:val="both"/>
        <w:rPr>
          <w:rFonts w:ascii="Arial" w:hAnsi="Arial" w:cs="Arial"/>
          <w:sz w:val="24"/>
          <w:szCs w:val="24"/>
        </w:rPr>
      </w:pPr>
      <w:proofErr w:type="spellStart"/>
      <w:r w:rsidRPr="00793BED">
        <w:rPr>
          <w:rFonts w:ascii="Arial" w:hAnsi="Arial" w:cs="Arial"/>
          <w:sz w:val="24"/>
          <w:szCs w:val="24"/>
        </w:rPr>
        <w:t>Unicef</w:t>
      </w:r>
      <w:proofErr w:type="spellEnd"/>
      <w:r w:rsidRPr="00793BED">
        <w:rPr>
          <w:rFonts w:ascii="Arial" w:hAnsi="Arial" w:cs="Arial"/>
          <w:sz w:val="24"/>
          <w:szCs w:val="24"/>
        </w:rPr>
        <w:t xml:space="preserve">. (2020) </w:t>
      </w:r>
      <w:r w:rsidRPr="00793BED">
        <w:rPr>
          <w:rFonts w:ascii="Arial" w:hAnsi="Arial" w:cs="Arial"/>
          <w:i/>
          <w:iCs/>
          <w:sz w:val="24"/>
          <w:szCs w:val="24"/>
        </w:rPr>
        <w:t xml:space="preserve">The Rights of the Child. </w:t>
      </w:r>
      <w:r w:rsidRPr="00793BED">
        <w:rPr>
          <w:rFonts w:ascii="Arial" w:hAnsi="Arial" w:cs="Arial"/>
          <w:sz w:val="24"/>
          <w:szCs w:val="24"/>
        </w:rPr>
        <w:t xml:space="preserve">Available at: </w:t>
      </w:r>
      <w:hyperlink r:id="rId28" w:history="1">
        <w:r w:rsidRPr="00793BED">
          <w:rPr>
            <w:rStyle w:val="Hyperlink"/>
            <w:rFonts w:ascii="Arial" w:hAnsi="Arial" w:cs="Arial"/>
            <w:sz w:val="24"/>
            <w:szCs w:val="24"/>
          </w:rPr>
          <w:t>https://www.unicef.org.uk/what-we-do/un-convention-child-rights/</w:t>
        </w:r>
      </w:hyperlink>
      <w:r w:rsidRPr="00793BED">
        <w:rPr>
          <w:rFonts w:ascii="Arial" w:hAnsi="Arial" w:cs="Arial"/>
          <w:sz w:val="24"/>
          <w:szCs w:val="24"/>
        </w:rPr>
        <w:t xml:space="preserve"> (Accessed: 26</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32A6895F" w14:textId="77777777" w:rsidR="00B01CDC" w:rsidRPr="00793BED" w:rsidRDefault="00B01CDC" w:rsidP="00B01CDC">
      <w:pPr>
        <w:spacing w:line="360" w:lineRule="auto"/>
        <w:jc w:val="both"/>
        <w:rPr>
          <w:rStyle w:val="authors"/>
          <w:rFonts w:ascii="Arial" w:hAnsi="Arial" w:cs="Arial"/>
          <w:sz w:val="24"/>
          <w:szCs w:val="24"/>
          <w:shd w:val="clear" w:color="auto" w:fill="FFFFFF"/>
        </w:rPr>
      </w:pPr>
      <w:r w:rsidRPr="00793BED">
        <w:rPr>
          <w:rStyle w:val="authors"/>
          <w:rFonts w:ascii="Arial" w:hAnsi="Arial" w:cs="Arial"/>
          <w:sz w:val="24"/>
          <w:szCs w:val="24"/>
          <w:shd w:val="clear" w:color="auto" w:fill="FFFFFF"/>
        </w:rPr>
        <w:t xml:space="preserve">Waite, S. (2010) ‘Losing our way? The downward path for outdoor learning for children ages 2-11 years’, </w:t>
      </w:r>
      <w:r w:rsidRPr="00793BED">
        <w:rPr>
          <w:rStyle w:val="authors"/>
          <w:rFonts w:ascii="Arial" w:hAnsi="Arial" w:cs="Arial"/>
          <w:i/>
          <w:iCs/>
          <w:sz w:val="24"/>
          <w:szCs w:val="24"/>
          <w:shd w:val="clear" w:color="auto" w:fill="FFFFFF"/>
        </w:rPr>
        <w:t xml:space="preserve">Journal of Adventure Education and Outdoor Learning, 10(2), </w:t>
      </w:r>
      <w:r w:rsidRPr="00793BED">
        <w:rPr>
          <w:rStyle w:val="authors"/>
          <w:rFonts w:ascii="Arial" w:hAnsi="Arial" w:cs="Arial"/>
          <w:sz w:val="24"/>
          <w:szCs w:val="24"/>
          <w:shd w:val="clear" w:color="auto" w:fill="FFFFFF"/>
        </w:rPr>
        <w:t>pp. 111-126. Doi: 10.1080/14729679.2010.531087.</w:t>
      </w:r>
    </w:p>
    <w:p w14:paraId="39F0D881" w14:textId="77777777" w:rsidR="00B01CDC" w:rsidRPr="00793BED" w:rsidRDefault="00B01CDC" w:rsidP="00B01CDC">
      <w:pPr>
        <w:spacing w:line="360" w:lineRule="auto"/>
        <w:jc w:val="both"/>
        <w:rPr>
          <w:rStyle w:val="doilink"/>
          <w:rFonts w:ascii="Arial" w:hAnsi="Arial" w:cs="Arial"/>
          <w:sz w:val="24"/>
          <w:szCs w:val="24"/>
          <w:shd w:val="clear" w:color="auto" w:fill="FFFFFF"/>
        </w:rPr>
      </w:pPr>
      <w:r w:rsidRPr="00793BED">
        <w:rPr>
          <w:rStyle w:val="authors"/>
          <w:rFonts w:ascii="Arial" w:hAnsi="Arial" w:cs="Arial"/>
          <w:sz w:val="24"/>
          <w:szCs w:val="24"/>
          <w:shd w:val="clear" w:color="auto" w:fill="FFFFFF"/>
        </w:rPr>
        <w:t xml:space="preserve">Waite, S. </w:t>
      </w:r>
      <w:r w:rsidRPr="00793BED">
        <w:rPr>
          <w:rFonts w:ascii="Arial" w:hAnsi="Arial" w:cs="Arial"/>
          <w:sz w:val="24"/>
          <w:szCs w:val="24"/>
          <w:shd w:val="clear" w:color="auto" w:fill="FFFFFF"/>
        </w:rPr>
        <w:t> </w:t>
      </w:r>
      <w:r w:rsidRPr="00793BED">
        <w:rPr>
          <w:rStyle w:val="Date1"/>
          <w:rFonts w:ascii="Arial" w:hAnsi="Arial" w:cs="Arial"/>
          <w:sz w:val="24"/>
          <w:szCs w:val="24"/>
          <w:shd w:val="clear" w:color="auto" w:fill="FFFFFF"/>
        </w:rPr>
        <w:t>(2011)</w:t>
      </w:r>
      <w:r w:rsidRPr="00793BED">
        <w:rPr>
          <w:rFonts w:ascii="Arial" w:hAnsi="Arial" w:cs="Arial"/>
          <w:sz w:val="24"/>
          <w:szCs w:val="24"/>
          <w:shd w:val="clear" w:color="auto" w:fill="FFFFFF"/>
        </w:rPr>
        <w:t> ‘</w:t>
      </w:r>
      <w:r w:rsidRPr="00793BED">
        <w:rPr>
          <w:rStyle w:val="arttitle"/>
          <w:rFonts w:ascii="Arial" w:hAnsi="Arial" w:cs="Arial"/>
          <w:sz w:val="24"/>
          <w:szCs w:val="24"/>
          <w:shd w:val="clear" w:color="auto" w:fill="FFFFFF"/>
        </w:rPr>
        <w:t>Teaching and learning outside the classroom: personal values, alternative pedagogies and standards’,</w:t>
      </w:r>
      <w:r w:rsidRPr="00793BED">
        <w:rPr>
          <w:rFonts w:ascii="Arial" w:hAnsi="Arial" w:cs="Arial"/>
          <w:sz w:val="24"/>
          <w:szCs w:val="24"/>
          <w:shd w:val="clear" w:color="auto" w:fill="FFFFFF"/>
        </w:rPr>
        <w:t> </w:t>
      </w:r>
      <w:r w:rsidRPr="00793BED">
        <w:rPr>
          <w:rStyle w:val="serialtitle"/>
          <w:rFonts w:ascii="Arial" w:hAnsi="Arial" w:cs="Arial"/>
          <w:i/>
          <w:iCs/>
          <w:sz w:val="24"/>
          <w:szCs w:val="24"/>
          <w:shd w:val="clear" w:color="auto" w:fill="FFFFFF"/>
        </w:rPr>
        <w:t>Education 3-13, International Journal of Primary, Elementary and Early Years Education,</w:t>
      </w:r>
      <w:r w:rsidRPr="00793BED">
        <w:rPr>
          <w:rFonts w:ascii="Arial" w:hAnsi="Arial" w:cs="Arial"/>
          <w:sz w:val="24"/>
          <w:szCs w:val="24"/>
          <w:shd w:val="clear" w:color="auto" w:fill="FFFFFF"/>
        </w:rPr>
        <w:t> </w:t>
      </w:r>
      <w:r w:rsidRPr="00793BED">
        <w:rPr>
          <w:rStyle w:val="volumeissue"/>
          <w:rFonts w:ascii="Arial" w:hAnsi="Arial" w:cs="Arial"/>
          <w:sz w:val="24"/>
          <w:szCs w:val="24"/>
          <w:shd w:val="clear" w:color="auto" w:fill="FFFFFF"/>
        </w:rPr>
        <w:t>39(1), pp.</w:t>
      </w:r>
      <w:r w:rsidRPr="00793BED">
        <w:rPr>
          <w:rFonts w:ascii="Arial" w:hAnsi="Arial" w:cs="Arial"/>
          <w:sz w:val="24"/>
          <w:szCs w:val="24"/>
          <w:shd w:val="clear" w:color="auto" w:fill="FFFFFF"/>
        </w:rPr>
        <w:t> </w:t>
      </w:r>
      <w:r w:rsidRPr="00793BED">
        <w:rPr>
          <w:rStyle w:val="pagerange"/>
          <w:rFonts w:ascii="Arial" w:hAnsi="Arial" w:cs="Arial"/>
          <w:sz w:val="24"/>
          <w:szCs w:val="24"/>
          <w:shd w:val="clear" w:color="auto" w:fill="FFFFFF"/>
        </w:rPr>
        <w:t>65-82.</w:t>
      </w:r>
      <w:r w:rsidRPr="00793BED">
        <w:rPr>
          <w:rFonts w:ascii="Arial" w:hAnsi="Arial" w:cs="Arial"/>
          <w:sz w:val="24"/>
          <w:szCs w:val="24"/>
          <w:shd w:val="clear" w:color="auto" w:fill="FFFFFF"/>
        </w:rPr>
        <w:t> </w:t>
      </w:r>
      <w:r w:rsidRPr="00793BED">
        <w:rPr>
          <w:rStyle w:val="doilink"/>
          <w:rFonts w:ascii="Arial" w:hAnsi="Arial" w:cs="Arial"/>
          <w:sz w:val="24"/>
          <w:szCs w:val="24"/>
          <w:shd w:val="clear" w:color="auto" w:fill="FFFFFF"/>
        </w:rPr>
        <w:t>DOI: </w:t>
      </w:r>
      <w:hyperlink r:id="rId29" w:history="1">
        <w:r w:rsidRPr="00793BED">
          <w:rPr>
            <w:rStyle w:val="Hyperlink"/>
            <w:rFonts w:ascii="Arial" w:hAnsi="Arial" w:cs="Arial"/>
            <w:sz w:val="24"/>
            <w:szCs w:val="24"/>
          </w:rPr>
          <w:t>10.1080/03004270903206141</w:t>
        </w:r>
      </w:hyperlink>
      <w:r w:rsidRPr="00793BED">
        <w:rPr>
          <w:rStyle w:val="doilink"/>
          <w:rFonts w:ascii="Arial" w:hAnsi="Arial" w:cs="Arial"/>
          <w:sz w:val="24"/>
          <w:szCs w:val="24"/>
          <w:shd w:val="clear" w:color="auto" w:fill="FFFFFF"/>
        </w:rPr>
        <w:t>.</w:t>
      </w:r>
    </w:p>
    <w:p w14:paraId="67AEA248" w14:textId="77777777" w:rsidR="00B01CDC" w:rsidRPr="00793BED" w:rsidRDefault="00B01CDC" w:rsidP="00B01CDC">
      <w:pPr>
        <w:spacing w:line="360" w:lineRule="auto"/>
        <w:jc w:val="both"/>
        <w:rPr>
          <w:rStyle w:val="doilink"/>
          <w:rFonts w:ascii="Arial" w:hAnsi="Arial" w:cs="Arial"/>
          <w:sz w:val="24"/>
          <w:szCs w:val="24"/>
          <w:shd w:val="clear" w:color="auto" w:fill="FFFFFF"/>
        </w:rPr>
      </w:pPr>
      <w:r w:rsidRPr="00793BED">
        <w:rPr>
          <w:rStyle w:val="doilink"/>
          <w:rFonts w:ascii="Arial" w:hAnsi="Arial" w:cs="Arial"/>
          <w:sz w:val="24"/>
          <w:szCs w:val="24"/>
          <w:shd w:val="clear" w:color="auto" w:fill="FFFFFF"/>
        </w:rPr>
        <w:t xml:space="preserve">Waller, T. et al. (2010) ‘The dynamics of early childhood spaces: opportunities for outdoor </w:t>
      </w:r>
      <w:proofErr w:type="gramStart"/>
      <w:r w:rsidRPr="00793BED">
        <w:rPr>
          <w:rStyle w:val="doilink"/>
          <w:rFonts w:ascii="Arial" w:hAnsi="Arial" w:cs="Arial"/>
          <w:sz w:val="24"/>
          <w:szCs w:val="24"/>
          <w:shd w:val="clear" w:color="auto" w:fill="FFFFFF"/>
        </w:rPr>
        <w:t>play?;</w:t>
      </w:r>
      <w:proofErr w:type="gramEnd"/>
      <w:r w:rsidRPr="00793BED">
        <w:rPr>
          <w:rStyle w:val="doilink"/>
          <w:rFonts w:ascii="Arial" w:hAnsi="Arial" w:cs="Arial"/>
          <w:sz w:val="24"/>
          <w:szCs w:val="24"/>
          <w:shd w:val="clear" w:color="auto" w:fill="FFFFFF"/>
        </w:rPr>
        <w:t xml:space="preserve"> European Early Childhood’, </w:t>
      </w:r>
      <w:r w:rsidRPr="00793BED">
        <w:rPr>
          <w:rStyle w:val="doilink"/>
          <w:rFonts w:ascii="Arial" w:hAnsi="Arial" w:cs="Arial"/>
          <w:i/>
          <w:iCs/>
          <w:sz w:val="24"/>
          <w:szCs w:val="24"/>
          <w:shd w:val="clear" w:color="auto" w:fill="FFFFFF"/>
        </w:rPr>
        <w:t xml:space="preserve">Educational Research Journal, </w:t>
      </w:r>
      <w:r w:rsidRPr="00793BED">
        <w:rPr>
          <w:rStyle w:val="doilink"/>
          <w:rFonts w:ascii="Arial" w:hAnsi="Arial" w:cs="Arial"/>
          <w:sz w:val="24"/>
          <w:szCs w:val="24"/>
          <w:shd w:val="clear" w:color="auto" w:fill="FFFFFF"/>
        </w:rPr>
        <w:t xml:space="preserve">18(4), pp. 437-443. DOI: 10.1080/1350293X.2010.525917. </w:t>
      </w:r>
    </w:p>
    <w:p w14:paraId="319480B2" w14:textId="77777777" w:rsidR="00B01CDC" w:rsidRPr="00793BED" w:rsidRDefault="00B01CDC" w:rsidP="00B01CDC">
      <w:pPr>
        <w:spacing w:line="360" w:lineRule="auto"/>
        <w:jc w:val="both"/>
        <w:rPr>
          <w:rFonts w:ascii="Arial" w:hAnsi="Arial" w:cs="Arial"/>
          <w:sz w:val="24"/>
          <w:szCs w:val="24"/>
        </w:rPr>
      </w:pPr>
      <w:r w:rsidRPr="00793BED">
        <w:rPr>
          <w:rStyle w:val="doilink"/>
          <w:rFonts w:ascii="Arial" w:hAnsi="Arial" w:cs="Arial"/>
          <w:sz w:val="24"/>
          <w:szCs w:val="24"/>
          <w:shd w:val="clear" w:color="auto" w:fill="FFFFFF"/>
        </w:rPr>
        <w:t xml:space="preserve">Welsh Assembly Government. (2007) Out of Classroom Learning. Available at: </w:t>
      </w:r>
      <w:hyperlink r:id="rId30" w:history="1">
        <w:r w:rsidRPr="00793BED">
          <w:rPr>
            <w:rStyle w:val="Hyperlink"/>
            <w:rFonts w:ascii="Arial" w:hAnsi="Arial" w:cs="Arial"/>
            <w:sz w:val="24"/>
            <w:szCs w:val="24"/>
          </w:rPr>
          <w:t>http://resources.hwb.wales.gov.uk/VTC/2008-09/esdgc/getting-you-going/07-310%20ESDGC%20Teacher%20Training%20Eng.pdf</w:t>
        </w:r>
      </w:hyperlink>
      <w:r w:rsidRPr="00793BED">
        <w:rPr>
          <w:rFonts w:ascii="Arial" w:hAnsi="Arial" w:cs="Arial"/>
          <w:sz w:val="24"/>
          <w:szCs w:val="24"/>
        </w:rPr>
        <w:t xml:space="preserve"> (Accessed: 27</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2919ECA8" w14:textId="77777777" w:rsidR="00B01CDC" w:rsidRPr="00793BED" w:rsidRDefault="00B01CDC" w:rsidP="00B01CDC">
      <w:pPr>
        <w:spacing w:line="360" w:lineRule="auto"/>
        <w:jc w:val="both"/>
        <w:rPr>
          <w:rStyle w:val="doilink"/>
          <w:rFonts w:ascii="Arial" w:hAnsi="Arial" w:cs="Arial"/>
          <w:i/>
          <w:iCs/>
          <w:sz w:val="24"/>
          <w:szCs w:val="24"/>
          <w:shd w:val="clear" w:color="auto" w:fill="FFFFFF"/>
        </w:rPr>
      </w:pPr>
      <w:r w:rsidRPr="00793BED">
        <w:rPr>
          <w:rStyle w:val="doilink"/>
          <w:rFonts w:ascii="Arial" w:hAnsi="Arial" w:cs="Arial"/>
          <w:sz w:val="24"/>
          <w:szCs w:val="24"/>
          <w:shd w:val="clear" w:color="auto" w:fill="FFFFFF"/>
        </w:rPr>
        <w:t xml:space="preserve"> Assembly Government. (2009) Foundation Phase: Outdoor Learning Handbook. Available at: </w:t>
      </w:r>
      <w:hyperlink r:id="rId31" w:anchor=":~:text=Foundation%20Phase%20Outdoor%20Learning%20Handbook%20The%20Forest%20School,sessions%20are%20led%20by%20a%20qualified%20forest%20school" w:history="1">
        <w:r w:rsidRPr="00793BED">
          <w:rPr>
            <w:rStyle w:val="Hyperlink"/>
            <w:rFonts w:ascii="Arial" w:hAnsi="Arial" w:cs="Arial"/>
            <w:sz w:val="24"/>
            <w:szCs w:val="24"/>
          </w:rPr>
          <w:t>https://hwb.gov.wales/storage/fcb8539c-9be7-4883-8542-35d7b54b56f2/foundation-phase-outdoor-learning-handbook.pdf#:~:text=Foundation%20Phase%20Outdoor%20Learning%20Handbook%20The%20Forest%20School,sessions%20are%20led%20by%20a%20qualified%20forest%20school</w:t>
        </w:r>
      </w:hyperlink>
      <w:r w:rsidRPr="00793BED">
        <w:rPr>
          <w:rFonts w:ascii="Arial" w:hAnsi="Arial" w:cs="Arial"/>
          <w:sz w:val="24"/>
          <w:szCs w:val="24"/>
        </w:rPr>
        <w:t xml:space="preserve"> (Accessed: 26</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6298A127" w14:textId="77777777" w:rsidR="00B01CDC" w:rsidRPr="00793BED" w:rsidRDefault="00B01CDC" w:rsidP="00B01CDC">
      <w:pPr>
        <w:spacing w:line="360" w:lineRule="auto"/>
        <w:jc w:val="both"/>
        <w:rPr>
          <w:rFonts w:ascii="Arial" w:hAnsi="Arial" w:cs="Arial"/>
          <w:sz w:val="24"/>
          <w:szCs w:val="24"/>
        </w:rPr>
      </w:pPr>
      <w:r w:rsidRPr="00793BED">
        <w:rPr>
          <w:rStyle w:val="doilink"/>
          <w:rFonts w:ascii="Arial" w:hAnsi="Arial" w:cs="Arial"/>
          <w:sz w:val="24"/>
          <w:szCs w:val="24"/>
          <w:shd w:val="clear" w:color="auto" w:fill="FFFFFF"/>
        </w:rPr>
        <w:t xml:space="preserve">Welsh Government. (2012) Education for Sustainable Development and Global Citizenship. Available at: </w:t>
      </w:r>
      <w:hyperlink r:id="rId32" w:history="1">
        <w:r w:rsidRPr="00793BED">
          <w:rPr>
            <w:rStyle w:val="Hyperlink"/>
            <w:rFonts w:ascii="Arial" w:hAnsi="Arial" w:cs="Arial"/>
            <w:sz w:val="24"/>
            <w:szCs w:val="24"/>
          </w:rPr>
          <w:t>https://dera.ioe.ac.uk/14894/7/120508esdgcen_Redacted.pdf</w:t>
        </w:r>
      </w:hyperlink>
      <w:r w:rsidRPr="00793BED">
        <w:rPr>
          <w:rFonts w:ascii="Arial" w:hAnsi="Arial" w:cs="Arial"/>
          <w:sz w:val="24"/>
          <w:szCs w:val="24"/>
        </w:rPr>
        <w:t xml:space="preserve"> (Accessed: 23</w:t>
      </w:r>
      <w:r w:rsidRPr="00793BED">
        <w:rPr>
          <w:rFonts w:ascii="Arial" w:hAnsi="Arial" w:cs="Arial"/>
          <w:sz w:val="24"/>
          <w:szCs w:val="24"/>
          <w:vertAlign w:val="superscript"/>
        </w:rPr>
        <w:t>rd</w:t>
      </w:r>
      <w:r w:rsidRPr="00793BED">
        <w:rPr>
          <w:rFonts w:ascii="Arial" w:hAnsi="Arial" w:cs="Arial"/>
          <w:sz w:val="24"/>
          <w:szCs w:val="24"/>
        </w:rPr>
        <w:t xml:space="preserve"> September 2020)</w:t>
      </w:r>
    </w:p>
    <w:p w14:paraId="146B30E2" w14:textId="77777777" w:rsidR="00B01CDC" w:rsidRPr="00793BED" w:rsidRDefault="00B01CDC" w:rsidP="00B01CDC">
      <w:pPr>
        <w:spacing w:line="360" w:lineRule="auto"/>
        <w:jc w:val="both"/>
        <w:rPr>
          <w:rFonts w:ascii="Arial" w:hAnsi="Arial" w:cs="Arial"/>
          <w:sz w:val="24"/>
          <w:szCs w:val="24"/>
        </w:rPr>
      </w:pPr>
      <w:r w:rsidRPr="00793BED">
        <w:rPr>
          <w:rFonts w:ascii="Arial" w:hAnsi="Arial" w:cs="Arial"/>
          <w:sz w:val="24"/>
          <w:szCs w:val="24"/>
        </w:rPr>
        <w:t xml:space="preserve">Wilson, RA. (2010) ‘The Wisdom of Nature, Outside my back door: Wonder’, </w:t>
      </w:r>
      <w:r w:rsidRPr="00793BED">
        <w:rPr>
          <w:rFonts w:ascii="Arial" w:hAnsi="Arial" w:cs="Arial"/>
          <w:i/>
          <w:iCs/>
          <w:sz w:val="24"/>
          <w:szCs w:val="24"/>
        </w:rPr>
        <w:t xml:space="preserve">Community Playthings. </w:t>
      </w:r>
      <w:r w:rsidRPr="00793BED">
        <w:rPr>
          <w:rFonts w:ascii="Arial" w:hAnsi="Arial" w:cs="Arial"/>
          <w:sz w:val="24"/>
          <w:szCs w:val="24"/>
        </w:rPr>
        <w:t xml:space="preserve">Available at: </w:t>
      </w:r>
      <w:hyperlink r:id="rId33" w:history="1">
        <w:r w:rsidRPr="00793BED">
          <w:rPr>
            <w:rStyle w:val="Hyperlink"/>
            <w:rFonts w:ascii="Arial" w:hAnsi="Arial" w:cs="Arial"/>
            <w:sz w:val="24"/>
            <w:szCs w:val="24"/>
          </w:rPr>
          <w:t>https://cdn.communityplaythings.com/-/media/files/cpus/library/training-resources/booklets/wisdom-of-nature.pdf?d=20190201T211418Z</w:t>
        </w:r>
      </w:hyperlink>
      <w:r w:rsidRPr="00793BED">
        <w:rPr>
          <w:rFonts w:ascii="Arial" w:hAnsi="Arial" w:cs="Arial"/>
          <w:sz w:val="24"/>
          <w:szCs w:val="24"/>
        </w:rPr>
        <w:t xml:space="preserve"> (Accessed: 25</w:t>
      </w:r>
      <w:r w:rsidRPr="00793BED">
        <w:rPr>
          <w:rFonts w:ascii="Arial" w:hAnsi="Arial" w:cs="Arial"/>
          <w:sz w:val="24"/>
          <w:szCs w:val="24"/>
          <w:vertAlign w:val="superscript"/>
        </w:rPr>
        <w:t>th</w:t>
      </w:r>
      <w:r w:rsidRPr="00793BED">
        <w:rPr>
          <w:rFonts w:ascii="Arial" w:hAnsi="Arial" w:cs="Arial"/>
          <w:sz w:val="24"/>
          <w:szCs w:val="24"/>
        </w:rPr>
        <w:t xml:space="preserve"> September 2020).</w:t>
      </w:r>
    </w:p>
    <w:p w14:paraId="6F3F0E2A" w14:textId="77777777" w:rsidR="00B01CDC" w:rsidRPr="00793BED" w:rsidRDefault="00B01CDC" w:rsidP="00B01CDC">
      <w:pPr>
        <w:spacing w:line="360" w:lineRule="auto"/>
        <w:jc w:val="both"/>
        <w:rPr>
          <w:rFonts w:ascii="Arial" w:hAnsi="Arial" w:cs="Arial"/>
          <w:sz w:val="24"/>
          <w:szCs w:val="24"/>
        </w:rPr>
      </w:pPr>
    </w:p>
    <w:p w14:paraId="610F46B6" w14:textId="77777777" w:rsidR="00B01CDC" w:rsidRPr="00793BED" w:rsidRDefault="00B01CDC" w:rsidP="00B01CDC">
      <w:pPr>
        <w:spacing w:line="360" w:lineRule="auto"/>
        <w:jc w:val="both"/>
        <w:rPr>
          <w:rFonts w:ascii="Arial" w:hAnsi="Arial" w:cs="Arial"/>
          <w:sz w:val="24"/>
          <w:szCs w:val="24"/>
        </w:rPr>
      </w:pPr>
    </w:p>
    <w:p w14:paraId="6B47F92A" w14:textId="77777777" w:rsidR="00B01CDC" w:rsidRPr="00B01CDC" w:rsidRDefault="00B01CDC" w:rsidP="00B01CDC">
      <w:pPr>
        <w:tabs>
          <w:tab w:val="left" w:pos="3708"/>
        </w:tabs>
        <w:jc w:val="center"/>
        <w:rPr>
          <w:rFonts w:ascii="Arial" w:hAnsi="Arial" w:cs="Arial"/>
          <w:sz w:val="28"/>
          <w:szCs w:val="28"/>
          <w:u w:val="single"/>
        </w:rPr>
      </w:pPr>
    </w:p>
    <w:sectPr w:rsidR="00B01CDC" w:rsidRPr="00B01CDC" w:rsidSect="00146C6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722895" w14:textId="77777777" w:rsidR="00EF2C85" w:rsidRDefault="00EF2C85" w:rsidP="00EF2C85">
      <w:pPr>
        <w:spacing w:after="0" w:line="240" w:lineRule="auto"/>
      </w:pPr>
      <w:r>
        <w:separator/>
      </w:r>
    </w:p>
  </w:endnote>
  <w:endnote w:type="continuationSeparator" w:id="0">
    <w:p w14:paraId="51F8FAF4" w14:textId="77777777" w:rsidR="00EF2C85" w:rsidRDefault="00EF2C85"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4BC831" w14:textId="77777777" w:rsidR="00EF2C85" w:rsidRDefault="00EF2C85" w:rsidP="00EF2C85">
      <w:pPr>
        <w:spacing w:after="0" w:line="240" w:lineRule="auto"/>
      </w:pPr>
      <w:r>
        <w:separator/>
      </w:r>
    </w:p>
  </w:footnote>
  <w:footnote w:type="continuationSeparator" w:id="0">
    <w:p w14:paraId="19F210E0" w14:textId="77777777" w:rsidR="00EF2C85" w:rsidRDefault="00EF2C85"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F6ECB" w14:textId="6FBA8BFC" w:rsidR="00146C65" w:rsidRPr="00B01CDC" w:rsidRDefault="00146C65">
    <w:pPr>
      <w:pStyle w:val="Header"/>
      <w:rPr>
        <w:rFonts w:ascii="Arial" w:hAnsi="Arial" w:cs="Arial"/>
        <w:sz w:val="24"/>
        <w:szCs w:val="24"/>
      </w:rPr>
    </w:pPr>
    <w:r w:rsidRPr="00B01CDC">
      <w:rPr>
        <w:rFonts w:ascii="Arial" w:hAnsi="Arial" w:cs="Arial"/>
        <w:sz w:val="24"/>
        <w:szCs w:val="24"/>
      </w:rPr>
      <w:t>Student Number: 1502574</w:t>
    </w:r>
  </w:p>
  <w:p w14:paraId="62993E54" w14:textId="3DE051D1" w:rsidR="00146C65" w:rsidRPr="00B01CDC" w:rsidRDefault="00146C65">
    <w:pPr>
      <w:pStyle w:val="Header"/>
      <w:rPr>
        <w:rFonts w:ascii="Arial" w:hAnsi="Arial" w:cs="Arial"/>
        <w:sz w:val="24"/>
        <w:szCs w:val="24"/>
      </w:rPr>
    </w:pPr>
    <w:r w:rsidRPr="00B01CDC">
      <w:rPr>
        <w:rFonts w:ascii="Arial" w:hAnsi="Arial" w:cs="Arial"/>
        <w:sz w:val="24"/>
        <w:szCs w:val="24"/>
      </w:rPr>
      <w:t>Module: EAEE5005</w:t>
    </w:r>
  </w:p>
  <w:p w14:paraId="61AFA08E" w14:textId="5AAADCFF" w:rsidR="00146C65" w:rsidRPr="00B01CDC" w:rsidRDefault="00146C65">
    <w:pPr>
      <w:pStyle w:val="Header"/>
      <w:rPr>
        <w:rFonts w:ascii="Arial" w:hAnsi="Arial" w:cs="Arial"/>
        <w:sz w:val="24"/>
        <w:szCs w:val="24"/>
      </w:rPr>
    </w:pPr>
    <w:r w:rsidRPr="00B01CDC">
      <w:rPr>
        <w:rFonts w:ascii="Arial" w:hAnsi="Arial" w:cs="Arial"/>
        <w:sz w:val="24"/>
        <w:szCs w:val="24"/>
      </w:rPr>
      <w:t>Word Count:</w:t>
    </w:r>
    <w:r w:rsidR="00B01CDC" w:rsidRPr="00B01CDC">
      <w:rPr>
        <w:rFonts w:ascii="Arial" w:hAnsi="Arial" w:cs="Arial"/>
        <w:sz w:val="24"/>
        <w:szCs w:val="24"/>
      </w:rPr>
      <w:t xml:space="preserve"> 4071</w:t>
    </w:r>
  </w:p>
  <w:p w14:paraId="1389C803" w14:textId="77777777" w:rsidR="00716C9D" w:rsidRDefault="00716C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CA6572"/>
    <w:multiLevelType w:val="hybridMultilevel"/>
    <w:tmpl w:val="2AD231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375DC7"/>
    <w:multiLevelType w:val="hybridMultilevel"/>
    <w:tmpl w:val="ACC48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8A683E"/>
    <w:multiLevelType w:val="hybridMultilevel"/>
    <w:tmpl w:val="9A9A765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2E9C49CA"/>
    <w:multiLevelType w:val="hybridMultilevel"/>
    <w:tmpl w:val="2B965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12468"/>
    <w:multiLevelType w:val="hybridMultilevel"/>
    <w:tmpl w:val="C3D6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438A0"/>
    <w:multiLevelType w:val="hybridMultilevel"/>
    <w:tmpl w:val="0ED8F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08570A2"/>
    <w:multiLevelType w:val="hybridMultilevel"/>
    <w:tmpl w:val="A89019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57718F0"/>
    <w:multiLevelType w:val="hybridMultilevel"/>
    <w:tmpl w:val="AD9E1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EF297B"/>
    <w:multiLevelType w:val="hybridMultilevel"/>
    <w:tmpl w:val="15B89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06201A0"/>
    <w:multiLevelType w:val="hybridMultilevel"/>
    <w:tmpl w:val="EF3C5C42"/>
    <w:lvl w:ilvl="0" w:tplc="08090001">
      <w:start w:val="1"/>
      <w:numFmt w:val="bullet"/>
      <w:lvlText w:val=""/>
      <w:lvlJc w:val="left"/>
      <w:pPr>
        <w:ind w:left="2412" w:hanging="360"/>
      </w:pPr>
      <w:rPr>
        <w:rFonts w:ascii="Symbol" w:hAnsi="Symbol" w:hint="default"/>
      </w:rPr>
    </w:lvl>
    <w:lvl w:ilvl="1" w:tplc="08090003" w:tentative="1">
      <w:start w:val="1"/>
      <w:numFmt w:val="bullet"/>
      <w:lvlText w:val="o"/>
      <w:lvlJc w:val="left"/>
      <w:pPr>
        <w:ind w:left="3132" w:hanging="360"/>
      </w:pPr>
      <w:rPr>
        <w:rFonts w:ascii="Courier New" w:hAnsi="Courier New" w:cs="Courier New" w:hint="default"/>
      </w:rPr>
    </w:lvl>
    <w:lvl w:ilvl="2" w:tplc="08090005" w:tentative="1">
      <w:start w:val="1"/>
      <w:numFmt w:val="bullet"/>
      <w:lvlText w:val=""/>
      <w:lvlJc w:val="left"/>
      <w:pPr>
        <w:ind w:left="3852" w:hanging="360"/>
      </w:pPr>
      <w:rPr>
        <w:rFonts w:ascii="Wingdings" w:hAnsi="Wingdings" w:hint="default"/>
      </w:rPr>
    </w:lvl>
    <w:lvl w:ilvl="3" w:tplc="08090001" w:tentative="1">
      <w:start w:val="1"/>
      <w:numFmt w:val="bullet"/>
      <w:lvlText w:val=""/>
      <w:lvlJc w:val="left"/>
      <w:pPr>
        <w:ind w:left="4572" w:hanging="360"/>
      </w:pPr>
      <w:rPr>
        <w:rFonts w:ascii="Symbol" w:hAnsi="Symbol" w:hint="default"/>
      </w:rPr>
    </w:lvl>
    <w:lvl w:ilvl="4" w:tplc="08090003" w:tentative="1">
      <w:start w:val="1"/>
      <w:numFmt w:val="bullet"/>
      <w:lvlText w:val="o"/>
      <w:lvlJc w:val="left"/>
      <w:pPr>
        <w:ind w:left="5292" w:hanging="360"/>
      </w:pPr>
      <w:rPr>
        <w:rFonts w:ascii="Courier New" w:hAnsi="Courier New" w:cs="Courier New" w:hint="default"/>
      </w:rPr>
    </w:lvl>
    <w:lvl w:ilvl="5" w:tplc="08090005" w:tentative="1">
      <w:start w:val="1"/>
      <w:numFmt w:val="bullet"/>
      <w:lvlText w:val=""/>
      <w:lvlJc w:val="left"/>
      <w:pPr>
        <w:ind w:left="6012" w:hanging="360"/>
      </w:pPr>
      <w:rPr>
        <w:rFonts w:ascii="Wingdings" w:hAnsi="Wingdings" w:hint="default"/>
      </w:rPr>
    </w:lvl>
    <w:lvl w:ilvl="6" w:tplc="08090001" w:tentative="1">
      <w:start w:val="1"/>
      <w:numFmt w:val="bullet"/>
      <w:lvlText w:val=""/>
      <w:lvlJc w:val="left"/>
      <w:pPr>
        <w:ind w:left="6732" w:hanging="360"/>
      </w:pPr>
      <w:rPr>
        <w:rFonts w:ascii="Symbol" w:hAnsi="Symbol" w:hint="default"/>
      </w:rPr>
    </w:lvl>
    <w:lvl w:ilvl="7" w:tplc="08090003" w:tentative="1">
      <w:start w:val="1"/>
      <w:numFmt w:val="bullet"/>
      <w:lvlText w:val="o"/>
      <w:lvlJc w:val="left"/>
      <w:pPr>
        <w:ind w:left="7452" w:hanging="360"/>
      </w:pPr>
      <w:rPr>
        <w:rFonts w:ascii="Courier New" w:hAnsi="Courier New" w:cs="Courier New" w:hint="default"/>
      </w:rPr>
    </w:lvl>
    <w:lvl w:ilvl="8" w:tplc="08090005" w:tentative="1">
      <w:start w:val="1"/>
      <w:numFmt w:val="bullet"/>
      <w:lvlText w:val=""/>
      <w:lvlJc w:val="left"/>
      <w:pPr>
        <w:ind w:left="8172" w:hanging="360"/>
      </w:pPr>
      <w:rPr>
        <w:rFonts w:ascii="Wingdings" w:hAnsi="Wingdings" w:hint="default"/>
      </w:rPr>
    </w:lvl>
  </w:abstractNum>
  <w:abstractNum w:abstractNumId="11" w15:restartNumberingAfterBreak="0">
    <w:nsid w:val="5CA9078C"/>
    <w:multiLevelType w:val="hybridMultilevel"/>
    <w:tmpl w:val="4712E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021C09"/>
    <w:multiLevelType w:val="hybridMultilevel"/>
    <w:tmpl w:val="9B800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DD79A4"/>
    <w:multiLevelType w:val="hybridMultilevel"/>
    <w:tmpl w:val="B3D8F7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1"/>
  </w:num>
  <w:num w:numId="3">
    <w:abstractNumId w:val="10"/>
  </w:num>
  <w:num w:numId="4">
    <w:abstractNumId w:val="3"/>
  </w:num>
  <w:num w:numId="5">
    <w:abstractNumId w:val="4"/>
  </w:num>
  <w:num w:numId="6">
    <w:abstractNumId w:val="8"/>
  </w:num>
  <w:num w:numId="7">
    <w:abstractNumId w:val="2"/>
  </w:num>
  <w:num w:numId="8">
    <w:abstractNumId w:val="6"/>
  </w:num>
  <w:num w:numId="9">
    <w:abstractNumId w:val="7"/>
  </w:num>
  <w:num w:numId="10">
    <w:abstractNumId w:val="13"/>
  </w:num>
  <w:num w:numId="11">
    <w:abstractNumId w:val="0"/>
  </w:num>
  <w:num w:numId="12">
    <w:abstractNumId w:val="9"/>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20C44"/>
    <w:rsid w:val="00032891"/>
    <w:rsid w:val="0003340B"/>
    <w:rsid w:val="00040FC8"/>
    <w:rsid w:val="000472E3"/>
    <w:rsid w:val="00050132"/>
    <w:rsid w:val="000521AA"/>
    <w:rsid w:val="0005297D"/>
    <w:rsid w:val="00061A94"/>
    <w:rsid w:val="00066B02"/>
    <w:rsid w:val="00071FC7"/>
    <w:rsid w:val="00077E62"/>
    <w:rsid w:val="00085EF8"/>
    <w:rsid w:val="00091A58"/>
    <w:rsid w:val="000A6AC7"/>
    <w:rsid w:val="000A7E8D"/>
    <w:rsid w:val="000B0E4F"/>
    <w:rsid w:val="000C2190"/>
    <w:rsid w:val="000C24DE"/>
    <w:rsid w:val="000D04B7"/>
    <w:rsid w:val="000D6E6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46C65"/>
    <w:rsid w:val="0015220F"/>
    <w:rsid w:val="00160D2B"/>
    <w:rsid w:val="0016240F"/>
    <w:rsid w:val="001775E4"/>
    <w:rsid w:val="001944F6"/>
    <w:rsid w:val="001A3394"/>
    <w:rsid w:val="001A3ED1"/>
    <w:rsid w:val="001A41CC"/>
    <w:rsid w:val="001A433C"/>
    <w:rsid w:val="001B058B"/>
    <w:rsid w:val="001B4F0B"/>
    <w:rsid w:val="001B6498"/>
    <w:rsid w:val="001B7852"/>
    <w:rsid w:val="001D54C7"/>
    <w:rsid w:val="001E1B3C"/>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B090A"/>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44DCB"/>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D045E"/>
    <w:rsid w:val="003E222B"/>
    <w:rsid w:val="003E6BA6"/>
    <w:rsid w:val="003F00EE"/>
    <w:rsid w:val="003F3B2D"/>
    <w:rsid w:val="003F4FB8"/>
    <w:rsid w:val="00401850"/>
    <w:rsid w:val="00405D6F"/>
    <w:rsid w:val="00407F93"/>
    <w:rsid w:val="004112C2"/>
    <w:rsid w:val="0041501A"/>
    <w:rsid w:val="0042107B"/>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87284"/>
    <w:rsid w:val="004A4D38"/>
    <w:rsid w:val="004C2ED5"/>
    <w:rsid w:val="004C6DCA"/>
    <w:rsid w:val="004D711F"/>
    <w:rsid w:val="004E0643"/>
    <w:rsid w:val="004F3CA2"/>
    <w:rsid w:val="004F643D"/>
    <w:rsid w:val="004F7F09"/>
    <w:rsid w:val="005104AB"/>
    <w:rsid w:val="00511351"/>
    <w:rsid w:val="00516623"/>
    <w:rsid w:val="00521E71"/>
    <w:rsid w:val="00530F05"/>
    <w:rsid w:val="00542969"/>
    <w:rsid w:val="00552617"/>
    <w:rsid w:val="00553AF9"/>
    <w:rsid w:val="0056135B"/>
    <w:rsid w:val="00563AD2"/>
    <w:rsid w:val="005675F2"/>
    <w:rsid w:val="00572BCF"/>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2FF8"/>
    <w:rsid w:val="006073B6"/>
    <w:rsid w:val="00610736"/>
    <w:rsid w:val="00622A1D"/>
    <w:rsid w:val="00623B95"/>
    <w:rsid w:val="00631774"/>
    <w:rsid w:val="006346B3"/>
    <w:rsid w:val="00635DB9"/>
    <w:rsid w:val="00643553"/>
    <w:rsid w:val="0064424C"/>
    <w:rsid w:val="00644ABB"/>
    <w:rsid w:val="006466C4"/>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03E"/>
    <w:rsid w:val="006B67BF"/>
    <w:rsid w:val="006C0896"/>
    <w:rsid w:val="006C290B"/>
    <w:rsid w:val="006C3839"/>
    <w:rsid w:val="006C5494"/>
    <w:rsid w:val="006E377F"/>
    <w:rsid w:val="006E5F19"/>
    <w:rsid w:val="006F0BB2"/>
    <w:rsid w:val="00705186"/>
    <w:rsid w:val="0070554C"/>
    <w:rsid w:val="00712567"/>
    <w:rsid w:val="00714A99"/>
    <w:rsid w:val="00716A81"/>
    <w:rsid w:val="00716C9D"/>
    <w:rsid w:val="007174A9"/>
    <w:rsid w:val="00720759"/>
    <w:rsid w:val="00722484"/>
    <w:rsid w:val="00725A8E"/>
    <w:rsid w:val="00732C26"/>
    <w:rsid w:val="00735737"/>
    <w:rsid w:val="00743B79"/>
    <w:rsid w:val="00746E26"/>
    <w:rsid w:val="00757306"/>
    <w:rsid w:val="00757CD3"/>
    <w:rsid w:val="00761122"/>
    <w:rsid w:val="00763494"/>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D64D5"/>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B7774"/>
    <w:rsid w:val="008D00C4"/>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73451"/>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1CDC"/>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7140A"/>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60AF8"/>
    <w:rsid w:val="00D75D08"/>
    <w:rsid w:val="00D77169"/>
    <w:rsid w:val="00D81692"/>
    <w:rsid w:val="00D91FFE"/>
    <w:rsid w:val="00D921BA"/>
    <w:rsid w:val="00DA0D28"/>
    <w:rsid w:val="00DB1796"/>
    <w:rsid w:val="00DB7CC4"/>
    <w:rsid w:val="00DC510B"/>
    <w:rsid w:val="00DD12C3"/>
    <w:rsid w:val="00DD2C8D"/>
    <w:rsid w:val="00DD305F"/>
    <w:rsid w:val="00DD7817"/>
    <w:rsid w:val="00DE4BEC"/>
    <w:rsid w:val="00DE5AD4"/>
    <w:rsid w:val="00DE75C4"/>
    <w:rsid w:val="00DF09CB"/>
    <w:rsid w:val="00DF31D3"/>
    <w:rsid w:val="00DF55DE"/>
    <w:rsid w:val="00E047D4"/>
    <w:rsid w:val="00E06A17"/>
    <w:rsid w:val="00E11120"/>
    <w:rsid w:val="00E13BED"/>
    <w:rsid w:val="00E15EDE"/>
    <w:rsid w:val="00E36BB2"/>
    <w:rsid w:val="00E3732E"/>
    <w:rsid w:val="00E523F0"/>
    <w:rsid w:val="00E541A3"/>
    <w:rsid w:val="00E542B3"/>
    <w:rsid w:val="00E574DB"/>
    <w:rsid w:val="00E627E0"/>
    <w:rsid w:val="00E66951"/>
    <w:rsid w:val="00E700C3"/>
    <w:rsid w:val="00E7372A"/>
    <w:rsid w:val="00E849F8"/>
    <w:rsid w:val="00E86504"/>
    <w:rsid w:val="00E8652C"/>
    <w:rsid w:val="00E919C6"/>
    <w:rsid w:val="00E931A8"/>
    <w:rsid w:val="00EA2505"/>
    <w:rsid w:val="00EA55F9"/>
    <w:rsid w:val="00EA6DCC"/>
    <w:rsid w:val="00EB45A6"/>
    <w:rsid w:val="00EB5917"/>
    <w:rsid w:val="00EB78FA"/>
    <w:rsid w:val="00EC2DEE"/>
    <w:rsid w:val="00EC46A6"/>
    <w:rsid w:val="00EC5B42"/>
    <w:rsid w:val="00EC5CBE"/>
    <w:rsid w:val="00ED401F"/>
    <w:rsid w:val="00ED7C59"/>
    <w:rsid w:val="00EE0A85"/>
    <w:rsid w:val="00EE4030"/>
    <w:rsid w:val="00EE4355"/>
    <w:rsid w:val="00EE55D2"/>
    <w:rsid w:val="00EF0C52"/>
    <w:rsid w:val="00EF2C85"/>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79D3"/>
    <w:rsid w:val="00F70A42"/>
    <w:rsid w:val="00F83908"/>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paragraph" w:styleId="ListParagraph">
    <w:name w:val="List Paragraph"/>
    <w:basedOn w:val="Normal"/>
    <w:uiPriority w:val="34"/>
    <w:qFormat/>
    <w:rsid w:val="008B7774"/>
    <w:pPr>
      <w:ind w:left="720"/>
      <w:contextualSpacing/>
    </w:pPr>
  </w:style>
  <w:style w:type="table" w:customStyle="1" w:styleId="TableGrid1">
    <w:name w:val="Table Grid1"/>
    <w:basedOn w:val="TableNormal"/>
    <w:next w:val="TableGrid"/>
    <w:uiPriority w:val="59"/>
    <w:rsid w:val="00146C65"/>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01CDC"/>
    <w:rPr>
      <w:color w:val="0000FF"/>
      <w:u w:val="single"/>
    </w:rPr>
  </w:style>
  <w:style w:type="paragraph" w:styleId="NormalWeb">
    <w:name w:val="Normal (Web)"/>
    <w:basedOn w:val="Normal"/>
    <w:uiPriority w:val="99"/>
    <w:unhideWhenUsed/>
    <w:rsid w:val="00B01CD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uthors">
    <w:name w:val="authors"/>
    <w:basedOn w:val="DefaultParagraphFont"/>
    <w:rsid w:val="00B01CDC"/>
  </w:style>
  <w:style w:type="character" w:customStyle="1" w:styleId="Date1">
    <w:name w:val="Date1"/>
    <w:basedOn w:val="DefaultParagraphFont"/>
    <w:rsid w:val="00B01CDC"/>
  </w:style>
  <w:style w:type="character" w:customStyle="1" w:styleId="arttitle">
    <w:name w:val="art_title"/>
    <w:basedOn w:val="DefaultParagraphFont"/>
    <w:rsid w:val="00B01CDC"/>
  </w:style>
  <w:style w:type="character" w:customStyle="1" w:styleId="serialtitle">
    <w:name w:val="serial_title"/>
    <w:basedOn w:val="DefaultParagraphFont"/>
    <w:rsid w:val="00B01CDC"/>
  </w:style>
  <w:style w:type="character" w:customStyle="1" w:styleId="volumeissue">
    <w:name w:val="volume_issue"/>
    <w:basedOn w:val="DefaultParagraphFont"/>
    <w:rsid w:val="00B01CDC"/>
  </w:style>
  <w:style w:type="character" w:customStyle="1" w:styleId="pagerange">
    <w:name w:val="page_range"/>
    <w:basedOn w:val="DefaultParagraphFont"/>
    <w:rsid w:val="00B01CDC"/>
  </w:style>
  <w:style w:type="character" w:customStyle="1" w:styleId="doilink">
    <w:name w:val="doi_link"/>
    <w:basedOn w:val="DefaultParagraphFont"/>
    <w:rsid w:val="00B01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holastic.com/teachers/articles/teaching-content/pioneers-our-field-friedrich-froebel-founder-first-kindergarten/" TargetMode="External"/><Relationship Id="rId18" Type="http://schemas.openxmlformats.org/officeDocument/2006/relationships/hyperlink" Target="https://www.lifeeducation.org.au/parents/5-reasons-to-let-your-child-play-in-the-dirt" TargetMode="External"/><Relationship Id="rId26" Type="http://schemas.openxmlformats.org/officeDocument/2006/relationships/hyperlink" Target="http://www.jstor.org/stable/10.7721/chilyoutenvi.21.2.0408" TargetMode="External"/><Relationship Id="rId3" Type="http://schemas.openxmlformats.org/officeDocument/2006/relationships/customXml" Target="../customXml/item3.xml"/><Relationship Id="rId21" Type="http://schemas.openxmlformats.org/officeDocument/2006/relationships/hyperlink" Target="http://ww2.rspb.org.uk/Images/connecting-with-nature_tcm9-354603.pdf"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gov.wales/sites/default/files/publications/2018-03/succesful-futures-a-summary-of-professor-graham-donaldsons-report.pdf" TargetMode="External"/><Relationship Id="rId17" Type="http://schemas.openxmlformats.org/officeDocument/2006/relationships/hyperlink" Target="http://www.communityplaythings.com/resources/articles/2005/the-mud-center-recapturing-childhood" TargetMode="External"/><Relationship Id="rId25" Type="http://schemas.openxmlformats.org/officeDocument/2006/relationships/hyperlink" Target="https://www.youtube.com/watch?v=7n2hCebmT4c" TargetMode="External"/><Relationship Id="rId33" Type="http://schemas.openxmlformats.org/officeDocument/2006/relationships/hyperlink" Target="https://cdn.communityplaythings.com/-/media/files/cpus/library/training-resources/booklets/wisdom-of-nature.pdf?d=20190201T211418Z" TargetMode="External"/><Relationship Id="rId2" Type="http://schemas.openxmlformats.org/officeDocument/2006/relationships/customXml" Target="../customXml/item2.xml"/><Relationship Id="rId16" Type="http://schemas.openxmlformats.org/officeDocument/2006/relationships/hyperlink" Target="https://web.a.ebscohost.com/ehost/pdfviewer/pdfviewer?vid=1&amp;sid=7a983ddb-1cf6-4381-af86-0e212fdbeea3%40sdc-v-sessmgr03" TargetMode="External"/><Relationship Id="rId20" Type="http://schemas.openxmlformats.org/officeDocument/2006/relationships/hyperlink" Target="https://learning.nspcc.org.uk/research-resources/briefings/recommended-adult-child-ratios-working-with-children" TargetMode="External"/><Relationship Id="rId29" Type="http://schemas.openxmlformats.org/officeDocument/2006/relationships/hyperlink" Target="https://doi.org/10.1080/0300427090320614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andfonline.com/doi/full/10.1080/03004270903206141" TargetMode="External"/><Relationship Id="rId24" Type="http://schemas.openxmlformats.org/officeDocument/2006/relationships/hyperlink" Target="https://www.ncbi.nlm.nih.gov/pmc/articles/PMC6940583/" TargetMode="External"/><Relationship Id="rId32" Type="http://schemas.openxmlformats.org/officeDocument/2006/relationships/hyperlink" Target="https://dera.ioe.ac.uk/14894/7/120508esdgcen_Redacted.pdf" TargetMode="External"/><Relationship Id="rId5" Type="http://schemas.openxmlformats.org/officeDocument/2006/relationships/styles" Target="styles.xml"/><Relationship Id="rId15" Type="http://schemas.openxmlformats.org/officeDocument/2006/relationships/hyperlink" Target="https://www.youtube.com/watch?v=PFEg6Mlc490" TargetMode="External"/><Relationship Id="rId23" Type="http://schemas.openxmlformats.org/officeDocument/2006/relationships/hyperlink" Target="https://ro.uow.edu.au/cgi/viewcontent.cgi?article=2223&amp;context=sspapers" TargetMode="External"/><Relationship Id="rId28" Type="http://schemas.openxmlformats.org/officeDocument/2006/relationships/hyperlink" Target="https://www.unicef.org.uk/what-we-do/un-convention-child-rights/" TargetMode="External"/><Relationship Id="rId10" Type="http://schemas.openxmlformats.org/officeDocument/2006/relationships/header" Target="header1.xml"/><Relationship Id="rId19" Type="http://schemas.openxmlformats.org/officeDocument/2006/relationships/hyperlink" Target="https://omahamontessori.com/the-importance-of-outdoor-play-for-children/" TargetMode="External"/><Relationship Id="rId31" Type="http://schemas.openxmlformats.org/officeDocument/2006/relationships/hyperlink" Target="https://hwb.gov.wales/storage/fcb8539c-9be7-4883-8542-35d7b54b56f2/foundation-phase-outdoor-learning-handbook.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arly-education.org.uk/taking-risks-play" TargetMode="External"/><Relationship Id="rId22" Type="http://schemas.openxmlformats.org/officeDocument/2006/relationships/hyperlink" Target="http://www.communityplaythings.com/resources/articles/2016/the-benefits-of-mud-play" TargetMode="External"/><Relationship Id="rId27" Type="http://schemas.openxmlformats.org/officeDocument/2006/relationships/hyperlink" Target="https://www.tsc.nsw.edu.au/tscnews/experiential-learning-in-preschool-what-does-it-look-like" TargetMode="External"/><Relationship Id="rId30" Type="http://schemas.openxmlformats.org/officeDocument/2006/relationships/hyperlink" Target="http://resources.hwb.wales.gov.uk/VTC/2008-09/esdgc/getting-you-going/07-310%20ESDGC%20Teacher%20Training%20Eng.pdf"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2.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5311</Words>
  <Characters>30279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Gemma Harris-evans (1502574)</cp:lastModifiedBy>
  <cp:revision>2</cp:revision>
  <dcterms:created xsi:type="dcterms:W3CDTF">2020-09-27T20:10:00Z</dcterms:created>
  <dcterms:modified xsi:type="dcterms:W3CDTF">2020-09-27T20:10:00Z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