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F93E0" w14:textId="77777777" w:rsidR="00117C97" w:rsidRPr="00117C97" w:rsidRDefault="00117C97" w:rsidP="00117C97">
      <w:pPr>
        <w:tabs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  <w:sz w:val="32"/>
          <w:szCs w:val="32"/>
        </w:rPr>
      </w:pPr>
      <w:bookmarkStart w:id="0" w:name="_Hlk82767822"/>
      <w:r w:rsidRPr="00117C97">
        <w:rPr>
          <w:rFonts w:ascii="Calibri" w:eastAsia="MS Mincho" w:hAnsi="Calibri" w:cs="Times New Roman"/>
          <w:b/>
          <w:sz w:val="56"/>
          <w:szCs w:val="56"/>
        </w:rPr>
        <w:t>RISK BENEFIT ASSESSMENT</w:t>
      </w:r>
    </w:p>
    <w:p w14:paraId="1D38E121" w14:textId="77777777" w:rsidR="00117C97" w:rsidRPr="00117C97" w:rsidRDefault="00117C97" w:rsidP="00117C97">
      <w:pPr>
        <w:tabs>
          <w:tab w:val="left" w:pos="1418"/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</w:rPr>
      </w:pP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2267"/>
        <w:gridCol w:w="7651"/>
        <w:gridCol w:w="1701"/>
        <w:gridCol w:w="884"/>
      </w:tblGrid>
      <w:tr w:rsidR="00117C97" w:rsidRPr="00117C97" w14:paraId="5278A70B" w14:textId="77777777" w:rsidTr="000C5787">
        <w:tc>
          <w:tcPr>
            <w:tcW w:w="2267" w:type="dxa"/>
            <w:shd w:val="clear" w:color="auto" w:fill="D9D9D9"/>
          </w:tcPr>
          <w:p w14:paraId="2A216011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Location / Activity:</w:t>
            </w:r>
          </w:p>
        </w:tc>
        <w:tc>
          <w:tcPr>
            <w:tcW w:w="7651" w:type="dxa"/>
          </w:tcPr>
          <w:p w14:paraId="5D6F450A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10B87ACF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Date:</w:t>
            </w:r>
          </w:p>
        </w:tc>
        <w:tc>
          <w:tcPr>
            <w:tcW w:w="884" w:type="dxa"/>
          </w:tcPr>
          <w:p w14:paraId="104C1970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17C97" w:rsidRPr="00117C97" w14:paraId="190C0275" w14:textId="77777777" w:rsidTr="000C5787">
        <w:tc>
          <w:tcPr>
            <w:tcW w:w="2267" w:type="dxa"/>
            <w:shd w:val="clear" w:color="auto" w:fill="D9D9D9"/>
          </w:tcPr>
          <w:p w14:paraId="79AD242A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Assessor: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7651" w:type="dxa"/>
          </w:tcPr>
          <w:p w14:paraId="025150EE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049A5CB5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Review date: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884" w:type="dxa"/>
          </w:tcPr>
          <w:p w14:paraId="30E33F9C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7CC6EEF8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p w14:paraId="76CAABF2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  <w:r w:rsidRPr="00117C97">
        <w:rPr>
          <w:rFonts w:ascii="Calibri" w:eastAsia="MS Mincho" w:hAnsi="Calibri" w:cs="Times New Roman"/>
          <w:sz w:val="16"/>
          <w:szCs w:val="16"/>
        </w:rPr>
        <w:t>The boxes in the table below will expand as you type into them; pre-entered text is simply for illustration.  You should delete irrelevant items and replace with text relevant to your circumstances.</w:t>
      </w:r>
    </w:p>
    <w:p w14:paraId="58335148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b/>
          <w:sz w:val="16"/>
          <w:szCs w:val="16"/>
        </w:rPr>
      </w:pPr>
      <w:r w:rsidRPr="00117C97">
        <w:rPr>
          <w:rFonts w:ascii="Calibri" w:eastAsia="MS Mincho" w:hAnsi="Calibri" w:cs="Times New Roman"/>
          <w:b/>
          <w:sz w:val="16"/>
          <w:szCs w:val="16"/>
        </w:rPr>
        <w:t>Your overall risk rating – Low, medium or high – is based on your judgement about whether the BENEFITS of the activity or opportunity outweigh the RISKS.</w:t>
      </w:r>
    </w:p>
    <w:p w14:paraId="43C2266D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tbl>
      <w:tblPr>
        <w:tblStyle w:val="TableGrid1"/>
        <w:tblW w:w="13466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417"/>
        <w:gridCol w:w="2561"/>
        <w:gridCol w:w="2140"/>
        <w:gridCol w:w="962"/>
        <w:gridCol w:w="5253"/>
        <w:gridCol w:w="1133"/>
      </w:tblGrid>
      <w:tr w:rsidR="00117C97" w:rsidRPr="00117C97" w14:paraId="6C66BD17" w14:textId="77777777" w:rsidTr="00A01C33">
        <w:trPr>
          <w:cantSplit/>
          <w:tblHeader/>
        </w:trPr>
        <w:tc>
          <w:tcPr>
            <w:tcW w:w="1417" w:type="dxa"/>
            <w:shd w:val="clear" w:color="auto" w:fill="D9D9D9"/>
            <w:vAlign w:val="center"/>
          </w:tcPr>
          <w:p w14:paraId="0A48F353" w14:textId="386F3E65" w:rsidR="00117C97" w:rsidRPr="00117C97" w:rsidRDefault="00AE2A1C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rFonts w:ascii="Calibri" w:hAnsi="Calibri" w:cs="Helvetica"/>
                <w:b/>
                <w:bCs/>
                <w:sz w:val="24"/>
                <w:szCs w:val="24"/>
              </w:rPr>
              <w:t>E</w:t>
            </w:r>
            <w:r w:rsidRPr="00AE2A1C">
              <w:rPr>
                <w:rFonts w:ascii="Calibri" w:hAnsi="Calibri" w:cs="Helvetica"/>
                <w:b/>
                <w:bCs/>
                <w:sz w:val="24"/>
                <w:szCs w:val="24"/>
              </w:rPr>
              <w:t>xperience exploring outdoor space in photograp</w:t>
            </w:r>
            <w:r>
              <w:rPr>
                <w:rFonts w:ascii="Calibri" w:hAnsi="Calibri" w:cs="Helvetica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2561" w:type="dxa"/>
            <w:shd w:val="clear" w:color="auto" w:fill="D9D9D9"/>
            <w:vAlign w:val="center"/>
          </w:tcPr>
          <w:p w14:paraId="2BAB74D2" w14:textId="77777777" w:rsidR="00117C97" w:rsidRPr="00117C97" w:rsidRDefault="00117C97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How will young people BENEFIT from this activity?</w:t>
            </w:r>
          </w:p>
        </w:tc>
        <w:tc>
          <w:tcPr>
            <w:tcW w:w="2140" w:type="dxa"/>
            <w:shd w:val="clear" w:color="auto" w:fill="D9D9D9"/>
            <w:vAlign w:val="center"/>
          </w:tcPr>
          <w:p w14:paraId="6BAD6292" w14:textId="7E3C01E5" w:rsidR="00117C97" w:rsidRPr="00117C97" w:rsidRDefault="005C151B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rFonts w:ascii="Calibri" w:hAnsi="Calibri" w:cs="Helvetica"/>
                <w:b/>
                <w:sz w:val="24"/>
                <w:szCs w:val="24"/>
              </w:rPr>
              <w:t>Hazards and</w:t>
            </w:r>
            <w:r w:rsidR="00A01C33">
              <w:rPr>
                <w:rFonts w:ascii="Calibri" w:hAnsi="Calibri" w:cs="Helvetica"/>
                <w:b/>
                <w:sz w:val="24"/>
                <w:szCs w:val="24"/>
              </w:rPr>
              <w:t xml:space="preserve"> associated</w:t>
            </w:r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risks</w:t>
            </w:r>
          </w:p>
        </w:tc>
        <w:tc>
          <w:tcPr>
            <w:tcW w:w="962" w:type="dxa"/>
            <w:shd w:val="clear" w:color="auto" w:fill="D9D9D9"/>
            <w:vAlign w:val="center"/>
          </w:tcPr>
          <w:p w14:paraId="75AB6369" w14:textId="77777777" w:rsidR="00117C97" w:rsidRPr="00117C97" w:rsidRDefault="00117C97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Who is at risk?</w:t>
            </w:r>
          </w:p>
        </w:tc>
        <w:tc>
          <w:tcPr>
            <w:tcW w:w="5253" w:type="dxa"/>
            <w:shd w:val="clear" w:color="auto" w:fill="D9D9D9"/>
            <w:vAlign w:val="center"/>
          </w:tcPr>
          <w:p w14:paraId="4B11B465" w14:textId="77777777" w:rsidR="00117C97" w:rsidRPr="00117C97" w:rsidRDefault="00117C97" w:rsidP="00117C97">
            <w:pPr>
              <w:rPr>
                <w:rFonts w:ascii="Calibri" w:hAnsi="Calibri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PRECAUTIONS in place to reduce the risk of injury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4BF5CAD1" w14:textId="381E8C17" w:rsidR="00A01C33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 xml:space="preserve">Overall risk </w:t>
            </w:r>
            <w:r w:rsidR="00A01C33">
              <w:rPr>
                <w:rFonts w:ascii="Calibri" w:hAnsi="Calibri" w:cs="Helvetica"/>
                <w:b/>
                <w:sz w:val="24"/>
                <w:szCs w:val="24"/>
              </w:rPr>
              <w:t>after precautions</w:t>
            </w:r>
          </w:p>
          <w:p w14:paraId="01426D46" w14:textId="2B71E89E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RATING: L/M/H</w:t>
            </w:r>
          </w:p>
        </w:tc>
      </w:tr>
      <w:tr w:rsidR="00117C97" w:rsidRPr="00117C97" w14:paraId="08006C56" w14:textId="77777777" w:rsidTr="00A01C33">
        <w:trPr>
          <w:cantSplit/>
          <w:trHeight w:val="1361"/>
        </w:trPr>
        <w:tc>
          <w:tcPr>
            <w:tcW w:w="1417" w:type="dxa"/>
            <w:vAlign w:val="center"/>
          </w:tcPr>
          <w:p w14:paraId="3C711112" w14:textId="02542316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561" w:type="dxa"/>
            <w:vAlign w:val="center"/>
          </w:tcPr>
          <w:p w14:paraId="58A8AC57" w14:textId="70D2C3A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7B611F36" w14:textId="60A8E000"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62" w:type="dxa"/>
            <w:vAlign w:val="center"/>
          </w:tcPr>
          <w:p w14:paraId="57F74BAF" w14:textId="49A65B1B"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253" w:type="dxa"/>
            <w:vAlign w:val="center"/>
          </w:tcPr>
          <w:p w14:paraId="6DE62A75" w14:textId="0E02055C" w:rsidR="00117C97" w:rsidRPr="00117C97" w:rsidRDefault="00117C97" w:rsidP="00FF11A4">
            <w:pPr>
              <w:contextualSpacing/>
              <w:rPr>
                <w:rFonts w:ascii="Cambria" w:hAnsi="Cambria" w:cs="Helvetica"/>
                <w:sz w:val="18"/>
                <w:szCs w:val="18"/>
              </w:rPr>
            </w:pPr>
          </w:p>
        </w:tc>
        <w:tc>
          <w:tcPr>
            <w:tcW w:w="1133" w:type="dxa"/>
            <w:vAlign w:val="center"/>
          </w:tcPr>
          <w:p w14:paraId="31F7BC52" w14:textId="7E945922" w:rsidR="00117C97" w:rsidRPr="00117C97" w:rsidRDefault="00117C97" w:rsidP="00117C97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17C97" w:rsidRPr="00117C97" w14:paraId="573A4BFF" w14:textId="77777777" w:rsidTr="00A01C33">
        <w:trPr>
          <w:cantSplit/>
          <w:trHeight w:val="1284"/>
        </w:trPr>
        <w:tc>
          <w:tcPr>
            <w:tcW w:w="1417" w:type="dxa"/>
            <w:vAlign w:val="center"/>
          </w:tcPr>
          <w:p w14:paraId="1348CADA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14:paraId="6A9ADC18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51FA68D2" w14:textId="77777777" w:rsidR="00117C97" w:rsidRPr="00117C97" w:rsidRDefault="00117C97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62" w:type="dxa"/>
            <w:vAlign w:val="center"/>
          </w:tcPr>
          <w:p w14:paraId="0E9433E8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5253" w:type="dxa"/>
            <w:vAlign w:val="center"/>
          </w:tcPr>
          <w:p w14:paraId="6698092C" w14:textId="77777777" w:rsidR="00117C97" w:rsidRPr="00117C97" w:rsidRDefault="00117C9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71A4B82B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17C97" w:rsidRPr="00117C97" w14:paraId="410B7E18" w14:textId="77777777" w:rsidTr="00A01C33">
        <w:trPr>
          <w:cantSplit/>
          <w:trHeight w:val="1274"/>
        </w:trPr>
        <w:tc>
          <w:tcPr>
            <w:tcW w:w="1417" w:type="dxa"/>
            <w:vAlign w:val="center"/>
          </w:tcPr>
          <w:p w14:paraId="72825192" w14:textId="77777777" w:rsidR="00117C97" w:rsidRPr="00117C97" w:rsidRDefault="00117C97" w:rsidP="00117C97">
            <w:pPr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14:paraId="0C804960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308B9AC1" w14:textId="77777777" w:rsidR="00117C97" w:rsidRPr="00117C97" w:rsidRDefault="00117C97" w:rsidP="00117C97">
            <w:pPr>
              <w:ind w:left="360"/>
              <w:contextualSpacing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962" w:type="dxa"/>
            <w:vAlign w:val="center"/>
          </w:tcPr>
          <w:p w14:paraId="76BC9E66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5253" w:type="dxa"/>
            <w:vAlign w:val="center"/>
          </w:tcPr>
          <w:p w14:paraId="3D15A96A" w14:textId="77777777" w:rsidR="00117C97" w:rsidRPr="00117C97" w:rsidRDefault="00117C9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031112D1" w14:textId="77777777" w:rsidR="00117C97" w:rsidRPr="00117C97" w:rsidRDefault="00117C97" w:rsidP="00117C97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117C97" w:rsidRPr="00117C97" w14:paraId="150E1478" w14:textId="77777777" w:rsidTr="00A01C33">
        <w:trPr>
          <w:cantSplit/>
          <w:trHeight w:val="1277"/>
        </w:trPr>
        <w:tc>
          <w:tcPr>
            <w:tcW w:w="1417" w:type="dxa"/>
            <w:vAlign w:val="center"/>
          </w:tcPr>
          <w:p w14:paraId="70F131F7" w14:textId="77777777" w:rsidR="00117C97" w:rsidRPr="00117C97" w:rsidRDefault="00117C97" w:rsidP="00117C97">
            <w:pPr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14:paraId="7016BA01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32EA9A25" w14:textId="77777777" w:rsidR="00117C97" w:rsidRPr="00117C97" w:rsidRDefault="00117C97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62" w:type="dxa"/>
            <w:vAlign w:val="center"/>
          </w:tcPr>
          <w:p w14:paraId="6D2858ED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5253" w:type="dxa"/>
            <w:vAlign w:val="center"/>
          </w:tcPr>
          <w:p w14:paraId="3FE873FC" w14:textId="77777777" w:rsidR="00117C97" w:rsidRPr="00117C97" w:rsidRDefault="00117C9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53B65600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8340A99" w14:textId="77777777" w:rsidR="00117C97" w:rsidRPr="00117C97" w:rsidRDefault="00117C97" w:rsidP="00117C9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Geneva"/>
          <w:sz w:val="2"/>
          <w:szCs w:val="2"/>
          <w:lang w:val="en-US"/>
        </w:rPr>
      </w:pPr>
    </w:p>
    <w:bookmarkEnd w:id="0"/>
    <w:p w14:paraId="5F87629A" w14:textId="77777777" w:rsidR="009F47CC" w:rsidRDefault="009F47CC"/>
    <w:sectPr w:rsidR="009F47CC" w:rsidSect="006A7CAB">
      <w:footerReference w:type="default" r:id="rId7"/>
      <w:pgSz w:w="16838" w:h="11906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AFC2A" w14:textId="77777777" w:rsidR="0038422A" w:rsidRDefault="0038422A">
      <w:pPr>
        <w:spacing w:after="0" w:line="240" w:lineRule="auto"/>
      </w:pPr>
      <w:r>
        <w:separator/>
      </w:r>
    </w:p>
  </w:endnote>
  <w:endnote w:type="continuationSeparator" w:id="0">
    <w:p w14:paraId="759C90F7" w14:textId="77777777" w:rsidR="0038422A" w:rsidRDefault="00384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73F26" w14:textId="77777777" w:rsidR="0042491E" w:rsidRPr="00117C97" w:rsidRDefault="00117C97" w:rsidP="00FB7D81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 xml:space="preserve">Licenced under CC BY-NC 4.0  </w:t>
    </w:r>
  </w:p>
  <w:p w14:paraId="711E6892" w14:textId="77777777" w:rsidR="0042491E" w:rsidRPr="00117C97" w:rsidRDefault="00117C97" w:rsidP="00FF7CC1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>You are free to share and adapt for non-commercial purposes, but please signpost: http://www.learningaway.org.uk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06F5C" w14:textId="77777777" w:rsidR="0038422A" w:rsidRDefault="0038422A">
      <w:pPr>
        <w:spacing w:after="0" w:line="240" w:lineRule="auto"/>
      </w:pPr>
      <w:r>
        <w:separator/>
      </w:r>
    </w:p>
  </w:footnote>
  <w:footnote w:type="continuationSeparator" w:id="0">
    <w:p w14:paraId="12FEA5AC" w14:textId="77777777" w:rsidR="0038422A" w:rsidRDefault="00384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63EAD"/>
    <w:multiLevelType w:val="hybridMultilevel"/>
    <w:tmpl w:val="878ECC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9970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97"/>
    <w:rsid w:val="000C5787"/>
    <w:rsid w:val="00117C97"/>
    <w:rsid w:val="002142CC"/>
    <w:rsid w:val="0038422A"/>
    <w:rsid w:val="0042491E"/>
    <w:rsid w:val="005A1B18"/>
    <w:rsid w:val="005C151B"/>
    <w:rsid w:val="0089045A"/>
    <w:rsid w:val="009F47CC"/>
    <w:rsid w:val="00A01C33"/>
    <w:rsid w:val="00AE2A1C"/>
    <w:rsid w:val="00FF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34B69"/>
  <w15:chartTrackingRefBased/>
  <w15:docId w15:val="{B047F773-B8AA-4AC4-9AEE-6C8F0D8B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7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C97"/>
  </w:style>
  <w:style w:type="paragraph" w:styleId="Footer">
    <w:name w:val="footer"/>
    <w:basedOn w:val="Normal"/>
    <w:link w:val="Foot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C97"/>
  </w:style>
  <w:style w:type="table" w:customStyle="1" w:styleId="TableGrid1">
    <w:name w:val="Table Grid1"/>
    <w:basedOn w:val="TableNormal"/>
    <w:next w:val="TableGrid"/>
    <w:uiPriority w:val="59"/>
    <w:rsid w:val="00117C9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7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C57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Darren O'Connor</cp:lastModifiedBy>
  <cp:revision>2</cp:revision>
  <cp:lastPrinted>2026-04-22T14:47:00Z</cp:lastPrinted>
  <dcterms:created xsi:type="dcterms:W3CDTF">2026-04-22T14:48:00Z</dcterms:created>
  <dcterms:modified xsi:type="dcterms:W3CDTF">2026-04-22T14:48:00Z</dcterms:modified>
</cp:coreProperties>
</file>