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sz w:val="24"/>
          <w:szCs w:val="24"/>
          <w:lang w:val="en-GB"/>
          <w14:ligatures w14:val="standardContextual"/>
        </w:rPr>
        <w:id w:val="1539935556"/>
        <w:docPartObj>
          <w:docPartGallery w:val="Cover Pages"/>
          <w:docPartUnique/>
        </w:docPartObj>
      </w:sdtPr>
      <w:sdtEndPr>
        <w:rPr>
          <w:color w:val="auto"/>
        </w:rPr>
      </w:sdtEndPr>
      <w:sdtContent>
        <w:p w14:paraId="026AAA40" w14:textId="2C860E72" w:rsidR="002003B3" w:rsidRPr="00961844" w:rsidRDefault="002003B3" w:rsidP="0035754C">
          <w:pPr>
            <w:pStyle w:val="NoSpacing"/>
            <w:spacing w:before="1540" w:after="240" w:line="360" w:lineRule="auto"/>
            <w:jc w:val="center"/>
            <w:rPr>
              <w:rFonts w:ascii="Arial" w:hAnsi="Arial" w:cs="Arial"/>
              <w:color w:val="156082" w:themeColor="accent1"/>
              <w:sz w:val="24"/>
              <w:szCs w:val="24"/>
            </w:rPr>
          </w:pPr>
          <w:r w:rsidRPr="00961844">
            <w:rPr>
              <w:rFonts w:ascii="Arial" w:hAnsi="Arial" w:cs="Arial"/>
              <w:noProof/>
              <w:color w:val="156082" w:themeColor="accent1"/>
              <w:sz w:val="24"/>
              <w:szCs w:val="24"/>
            </w:rPr>
            <w:drawing>
              <wp:inline distT="0" distB="0" distL="0" distR="0" wp14:anchorId="4CD62CD2" wp14:editId="0989CE54">
                <wp:extent cx="2452259" cy="1299210"/>
                <wp:effectExtent l="0" t="0" r="5715"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461153" cy="1303922"/>
                        </a:xfrm>
                        <a:prstGeom prst="rect">
                          <a:avLst/>
                        </a:prstGeom>
                        <a:noFill/>
                        <a:ln>
                          <a:noFill/>
                        </a:ln>
                      </pic:spPr>
                    </pic:pic>
                  </a:graphicData>
                </a:graphic>
              </wp:inline>
            </w:drawing>
          </w:r>
        </w:p>
        <w:sdt>
          <w:sdtPr>
            <w:rPr>
              <w:rFonts w:ascii="Arial" w:hAnsi="Arial" w:cs="Arial"/>
              <w:color w:val="156082" w:themeColor="accent1"/>
              <w:sz w:val="52"/>
              <w:szCs w:val="52"/>
            </w:rPr>
            <w:alias w:val="Title"/>
            <w:tag w:val=""/>
            <w:id w:val="1735040861"/>
            <w:placeholder>
              <w:docPart w:val="7C09E58A46CD43E28269ADE2D3E554DC"/>
            </w:placeholder>
            <w:dataBinding w:prefixMappings="xmlns:ns0='http://purl.org/dc/elements/1.1/' xmlns:ns1='http://schemas.openxmlformats.org/package/2006/metadata/core-properties' " w:xpath="/ns1:coreProperties[1]/ns0:title[1]" w:storeItemID="{6C3C8BC8-F283-45AE-878A-BAB7291924A1}"/>
            <w:text/>
          </w:sdtPr>
          <w:sdtEndPr/>
          <w:sdtContent>
            <w:p w14:paraId="51120455" w14:textId="4A5BBAD6" w:rsidR="002003B3" w:rsidRPr="00925476" w:rsidRDefault="002003B3" w:rsidP="0035754C">
              <w:pPr>
                <w:rPr>
                  <w:rFonts w:ascii="Arial" w:hAnsi="Arial" w:cs="Arial"/>
                  <w:sz w:val="52"/>
                  <w:szCs w:val="52"/>
                </w:rPr>
              </w:pPr>
              <w:r w:rsidRPr="00925476">
                <w:rPr>
                  <w:rFonts w:ascii="Arial" w:hAnsi="Arial" w:cs="Arial"/>
                  <w:color w:val="156082" w:themeColor="accent1"/>
                  <w:sz w:val="52"/>
                  <w:szCs w:val="52"/>
                </w:rPr>
                <w:t xml:space="preserve">BSC Applied Computing </w:t>
              </w:r>
              <w:r w:rsidR="006E68DB" w:rsidRPr="00925476">
                <w:rPr>
                  <w:rFonts w:ascii="Arial" w:hAnsi="Arial" w:cs="Arial"/>
                  <w:color w:val="156082" w:themeColor="accent1"/>
                  <w:sz w:val="52"/>
                  <w:szCs w:val="52"/>
                </w:rPr>
                <w:t xml:space="preserve">             </w:t>
              </w:r>
              <w:r w:rsidRPr="00925476">
                <w:rPr>
                  <w:rFonts w:ascii="Arial" w:hAnsi="Arial" w:cs="Arial"/>
                  <w:color w:val="156082" w:themeColor="accent1"/>
                  <w:sz w:val="52"/>
                  <w:szCs w:val="52"/>
                </w:rPr>
                <w:t>Change</w:t>
              </w:r>
              <w:r w:rsidR="006E68DB" w:rsidRPr="00925476">
                <w:rPr>
                  <w:rFonts w:ascii="Arial" w:hAnsi="Arial" w:cs="Arial"/>
                  <w:color w:val="156082" w:themeColor="accent1"/>
                  <w:sz w:val="52"/>
                  <w:szCs w:val="52"/>
                </w:rPr>
                <w:t xml:space="preserve"> </w:t>
              </w:r>
              <w:r w:rsidRPr="00925476">
                <w:rPr>
                  <w:rFonts w:ascii="Arial" w:hAnsi="Arial" w:cs="Arial"/>
                  <w:color w:val="156082" w:themeColor="accent1"/>
                  <w:sz w:val="52"/>
                  <w:szCs w:val="52"/>
                </w:rPr>
                <w:t>makers: Creativity and Value Creation</w:t>
              </w:r>
            </w:p>
          </w:sdtContent>
        </w:sdt>
        <w:p w14:paraId="58A22E7A" w14:textId="79EE0B7A" w:rsidR="00176F8B" w:rsidRPr="00961844" w:rsidRDefault="006E68DB" w:rsidP="0035754C">
          <w:pPr>
            <w:pStyle w:val="NoSpacing"/>
            <w:spacing w:line="360" w:lineRule="auto"/>
            <w:jc w:val="right"/>
            <w:rPr>
              <w:rFonts w:ascii="Arial" w:hAnsi="Arial" w:cs="Arial"/>
              <w:color w:val="156082" w:themeColor="accent1"/>
              <w:sz w:val="24"/>
              <w:szCs w:val="24"/>
              <w:lang w:val="en-GB"/>
            </w:rPr>
          </w:pPr>
          <w:r w:rsidRPr="00961844">
            <w:rPr>
              <w:rFonts w:ascii="Arial" w:hAnsi="Arial" w:cs="Arial"/>
              <w:color w:val="156082" w:themeColor="accent1"/>
              <w:sz w:val="24"/>
              <w:szCs w:val="24"/>
              <w:lang w:val="en-GB"/>
            </w:rPr>
            <w:t>Assignment 2: Project Management &amp; Innovation</w:t>
          </w:r>
        </w:p>
        <w:p w14:paraId="5D1E5941" w14:textId="7DD3467F" w:rsidR="00EB2D48" w:rsidRPr="00961844" w:rsidRDefault="00176F8B" w:rsidP="0035754C">
          <w:pPr>
            <w:pStyle w:val="NoSpacing"/>
            <w:spacing w:line="360" w:lineRule="auto"/>
            <w:jc w:val="right"/>
            <w:rPr>
              <w:rFonts w:ascii="Arial" w:hAnsi="Arial" w:cs="Arial"/>
              <w:color w:val="156082" w:themeColor="accent1"/>
              <w:sz w:val="24"/>
              <w:szCs w:val="24"/>
              <w:lang w:val="en-GB"/>
            </w:rPr>
          </w:pPr>
          <w:r w:rsidRPr="00961844">
            <w:rPr>
              <w:rFonts w:ascii="Arial" w:hAnsi="Arial" w:cs="Arial"/>
              <w:color w:val="156082" w:themeColor="accent1"/>
              <w:sz w:val="24"/>
              <w:szCs w:val="24"/>
              <w:lang w:val="en-GB"/>
            </w:rPr>
            <w:t>MODULE ACCA5033</w:t>
          </w:r>
        </w:p>
        <w:p w14:paraId="4A333B2B" w14:textId="77777777" w:rsidR="00EB2D48" w:rsidRPr="00961844" w:rsidRDefault="00EB2D48" w:rsidP="0035754C">
          <w:pPr>
            <w:pStyle w:val="NoSpacing"/>
            <w:spacing w:line="360" w:lineRule="auto"/>
            <w:jc w:val="right"/>
            <w:rPr>
              <w:rFonts w:ascii="Arial" w:hAnsi="Arial" w:cs="Arial"/>
              <w:color w:val="156082" w:themeColor="accent1"/>
              <w:sz w:val="24"/>
              <w:szCs w:val="24"/>
              <w:lang w:val="en-GB"/>
            </w:rPr>
          </w:pPr>
        </w:p>
        <w:p w14:paraId="47FFBF18" w14:textId="77777777" w:rsidR="00EB2D48" w:rsidRPr="00961844" w:rsidRDefault="00EB2D48" w:rsidP="0035754C">
          <w:pPr>
            <w:pStyle w:val="NoSpacing"/>
            <w:spacing w:line="360" w:lineRule="auto"/>
            <w:jc w:val="right"/>
            <w:rPr>
              <w:rFonts w:ascii="Arial" w:hAnsi="Arial" w:cs="Arial"/>
              <w:color w:val="156082" w:themeColor="accent1"/>
              <w:sz w:val="24"/>
              <w:szCs w:val="24"/>
            </w:rPr>
          </w:pPr>
          <w:r w:rsidRPr="00961844">
            <w:rPr>
              <w:rFonts w:ascii="Arial" w:hAnsi="Arial" w:cs="Arial"/>
              <w:color w:val="156082" w:themeColor="accent1"/>
              <w:sz w:val="24"/>
              <w:szCs w:val="24"/>
            </w:rPr>
            <w:t>Dr Fahad Ahmed</w:t>
          </w:r>
        </w:p>
        <w:p w14:paraId="3526A8AB" w14:textId="77777777" w:rsidR="00EB2D48" w:rsidRPr="00961844" w:rsidRDefault="00EB2D48" w:rsidP="0035754C">
          <w:pPr>
            <w:pStyle w:val="NoSpacing"/>
            <w:spacing w:line="360" w:lineRule="auto"/>
            <w:jc w:val="right"/>
            <w:rPr>
              <w:rFonts w:ascii="Arial" w:hAnsi="Arial" w:cs="Arial"/>
              <w:color w:val="156082" w:themeColor="accent1"/>
              <w:sz w:val="24"/>
              <w:szCs w:val="24"/>
            </w:rPr>
          </w:pPr>
        </w:p>
        <w:p w14:paraId="3952D1BD" w14:textId="7D7091FA" w:rsidR="00EB2D48" w:rsidRPr="00961844" w:rsidRDefault="00975025" w:rsidP="0035754C">
          <w:pPr>
            <w:pStyle w:val="NoSpacing"/>
            <w:spacing w:line="360" w:lineRule="auto"/>
            <w:jc w:val="right"/>
            <w:rPr>
              <w:rFonts w:ascii="Arial" w:hAnsi="Arial" w:cs="Arial"/>
              <w:color w:val="156082" w:themeColor="accent1"/>
              <w:sz w:val="24"/>
              <w:szCs w:val="24"/>
            </w:rPr>
          </w:pPr>
          <w:r>
            <w:rPr>
              <w:rFonts w:ascii="Arial" w:hAnsi="Arial" w:cs="Arial"/>
              <w:color w:val="156082" w:themeColor="accent1"/>
              <w:sz w:val="24"/>
              <w:szCs w:val="24"/>
            </w:rPr>
            <w:t>15</w:t>
          </w:r>
          <w:r w:rsidR="00EB2D48" w:rsidRPr="00961844">
            <w:rPr>
              <w:rFonts w:ascii="Arial" w:hAnsi="Arial" w:cs="Arial"/>
              <w:color w:val="156082" w:themeColor="accent1"/>
              <w:sz w:val="24"/>
              <w:szCs w:val="24"/>
            </w:rPr>
            <w:t>th December 2025</w:t>
          </w:r>
        </w:p>
        <w:p w14:paraId="29D5F27E" w14:textId="77777777" w:rsidR="00EB2D48" w:rsidRPr="00961844" w:rsidRDefault="00EB2D48" w:rsidP="0035754C">
          <w:pPr>
            <w:pStyle w:val="NoSpacing"/>
            <w:spacing w:line="360" w:lineRule="auto"/>
            <w:jc w:val="right"/>
            <w:rPr>
              <w:rFonts w:ascii="Arial" w:hAnsi="Arial" w:cs="Arial"/>
              <w:color w:val="156082" w:themeColor="accent1"/>
              <w:sz w:val="24"/>
              <w:szCs w:val="24"/>
            </w:rPr>
          </w:pPr>
        </w:p>
        <w:p w14:paraId="3B3D1BBB" w14:textId="0EC5730A" w:rsidR="002003B3" w:rsidRPr="00961844" w:rsidRDefault="002003B3" w:rsidP="0035754C">
          <w:pPr>
            <w:pStyle w:val="NoSpacing"/>
            <w:spacing w:line="360" w:lineRule="auto"/>
            <w:jc w:val="right"/>
            <w:rPr>
              <w:rFonts w:ascii="Arial" w:hAnsi="Arial" w:cs="Arial"/>
              <w:color w:val="156082" w:themeColor="accent1"/>
              <w:sz w:val="24"/>
              <w:szCs w:val="24"/>
            </w:rPr>
          </w:pPr>
        </w:p>
        <w:p w14:paraId="325DA02A" w14:textId="50B2B550" w:rsidR="002003B3" w:rsidRPr="00961844" w:rsidRDefault="002003B3" w:rsidP="0035754C">
          <w:pPr>
            <w:pStyle w:val="NoSpacing"/>
            <w:spacing w:before="480" w:line="360" w:lineRule="auto"/>
            <w:jc w:val="center"/>
            <w:rPr>
              <w:rFonts w:ascii="Arial" w:hAnsi="Arial" w:cs="Arial"/>
              <w:color w:val="156082" w:themeColor="accent1"/>
              <w:sz w:val="24"/>
              <w:szCs w:val="24"/>
            </w:rPr>
          </w:pPr>
          <w:r w:rsidRPr="00961844">
            <w:rPr>
              <w:rFonts w:ascii="Arial" w:hAnsi="Arial" w:cs="Arial"/>
              <w:noProof/>
              <w:color w:val="156082" w:themeColor="accent1"/>
              <w:sz w:val="24"/>
              <w:szCs w:val="24"/>
            </w:rPr>
            <w:drawing>
              <wp:inline distT="0" distB="0" distL="0" distR="0" wp14:anchorId="351F338E" wp14:editId="5693E03F">
                <wp:extent cx="1653540" cy="1043456"/>
                <wp:effectExtent l="0" t="0" r="3810" b="4445"/>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666687" cy="1051752"/>
                        </a:xfrm>
                        <a:prstGeom prst="rect">
                          <a:avLst/>
                        </a:prstGeom>
                      </pic:spPr>
                    </pic:pic>
                  </a:graphicData>
                </a:graphic>
              </wp:inline>
            </w:drawing>
          </w:r>
        </w:p>
        <w:p w14:paraId="64B18072" w14:textId="48A12817" w:rsidR="000C5C22" w:rsidRPr="00961844" w:rsidRDefault="000C5C22" w:rsidP="00961844">
          <w:pPr>
            <w:spacing w:line="360" w:lineRule="auto"/>
            <w:jc w:val="both"/>
            <w:rPr>
              <w:rFonts w:ascii="Arial" w:hAnsi="Arial" w:cs="Arial"/>
            </w:rPr>
          </w:pPr>
        </w:p>
        <w:p w14:paraId="66014CF0" w14:textId="77777777" w:rsidR="00E65BB0" w:rsidRPr="00961844" w:rsidRDefault="00E65BB0" w:rsidP="00961844">
          <w:pPr>
            <w:spacing w:line="360" w:lineRule="auto"/>
            <w:jc w:val="both"/>
            <w:rPr>
              <w:rFonts w:ascii="Arial" w:hAnsi="Arial" w:cs="Arial"/>
            </w:rPr>
          </w:pPr>
        </w:p>
        <w:p w14:paraId="6887CADF" w14:textId="07C43047" w:rsidR="00D15E35" w:rsidRPr="00961844" w:rsidRDefault="00EB2D48" w:rsidP="00961844">
          <w:pPr>
            <w:spacing w:line="360" w:lineRule="auto"/>
            <w:jc w:val="both"/>
            <w:rPr>
              <w:rFonts w:ascii="Arial" w:hAnsi="Arial" w:cs="Arial"/>
            </w:rPr>
          </w:pPr>
          <w:r w:rsidRPr="00961844">
            <w:rPr>
              <w:rFonts w:ascii="Arial" w:hAnsi="Arial" w:cs="Arial"/>
              <w:noProof/>
              <w:kern w:val="0"/>
              <w:lang w:eastAsia="en-GB"/>
              <w14:ligatures w14:val="none"/>
            </w:rPr>
            <mc:AlternateContent>
              <mc:Choice Requires="wps">
                <w:drawing>
                  <wp:anchor distT="0" distB="0" distL="114300" distR="114300" simplePos="0" relativeHeight="251659264" behindDoc="0" locked="0" layoutInCell="1" allowOverlap="1" wp14:anchorId="54EA07D0" wp14:editId="705C881F">
                    <wp:simplePos x="0" y="0"/>
                    <wp:positionH relativeFrom="margin">
                      <wp:posOffset>-411480</wp:posOffset>
                    </wp:positionH>
                    <wp:positionV relativeFrom="margin">
                      <wp:posOffset>8168640</wp:posOffset>
                    </wp:positionV>
                    <wp:extent cx="5676900" cy="777240"/>
                    <wp:effectExtent l="0" t="0" r="0" b="3810"/>
                    <wp:wrapSquare wrapText="bothSides"/>
                    <wp:docPr id="153" name="Text Box 1"/>
                    <wp:cNvGraphicFramePr/>
                    <a:graphic xmlns:a="http://schemas.openxmlformats.org/drawingml/2006/main">
                      <a:graphicData uri="http://schemas.microsoft.com/office/word/2010/wordprocessingShape">
                        <wps:wsp>
                          <wps:cNvSpPr txBox="1"/>
                          <wps:spPr>
                            <a:xfrm>
                              <a:off x="0" y="0"/>
                              <a:ext cx="5676900" cy="777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3A9725" w14:textId="51D052A8" w:rsidR="00E65BB0" w:rsidRDefault="00925476" w:rsidP="009D24F9">
                                <w:pPr>
                                  <w:pStyle w:val="NoSpacing"/>
                                  <w:jc w:val="center"/>
                                  <w:rPr>
                                    <w:rFonts w:eastAsiaTheme="minorHAnsi"/>
                                    <w:b/>
                                    <w:bCs/>
                                    <w:color w:val="156082" w:themeColor="accent1"/>
                                    <w:sz w:val="20"/>
                                    <w:szCs w:val="20"/>
                                    <w:lang w:val="en-GB"/>
                                  </w:rPr>
                                </w:pPr>
                                <w:sdt>
                                  <w:sdtPr>
                                    <w:rPr>
                                      <w:rFonts w:eastAsiaTheme="minorHAnsi"/>
                                      <w:b/>
                                      <w:bCs/>
                                      <w:color w:val="156082" w:themeColor="accent1"/>
                                      <w:sz w:val="20"/>
                                      <w:szCs w:val="20"/>
                                      <w:lang w:val="en-GB"/>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r w:rsidR="009D24F9">
                                      <w:rPr>
                                        <w:rFonts w:eastAsiaTheme="minorHAnsi"/>
                                        <w:b/>
                                        <w:bCs/>
                                        <w:color w:val="156082" w:themeColor="accent1"/>
                                        <w:sz w:val="20"/>
                                        <w:szCs w:val="20"/>
                                        <w:lang w:val="en-GB"/>
                                      </w:rPr>
                                      <w:t xml:space="preserve">     </w:t>
                                    </w:r>
                                  </w:sdtContent>
                                </w:sdt>
                                <w:r w:rsidR="009D24F9" w:rsidRPr="009D24F9">
                                  <w:rPr>
                                    <w:rFonts w:eastAsiaTheme="minorHAnsi"/>
                                    <w:b/>
                                    <w:bCs/>
                                    <w:color w:val="156082" w:themeColor="accent1"/>
                                    <w:sz w:val="20"/>
                                    <w:szCs w:val="20"/>
                                    <w:lang w:val="en-GB"/>
                                  </w:rPr>
                                  <w:t>LONDON</w:t>
                                </w:r>
                                <w:r w:rsidR="009D24F9" w:rsidRPr="009D24F9">
                                  <w:rPr>
                                    <w:rFonts w:eastAsiaTheme="minorHAnsi"/>
                                    <w:b/>
                                    <w:bCs/>
                                    <w:color w:val="156082" w:themeColor="accent1"/>
                                    <w:sz w:val="20"/>
                                    <w:szCs w:val="20"/>
                                    <w:lang w:val="en-GB"/>
                                  </w:rPr>
                                  <w:br/>
                                  <w:t>UNIVERSITY OF WALES TRINITY SAINT DAVID</w:t>
                                </w:r>
                                <w:r w:rsidR="009D24F9" w:rsidRPr="009D24F9">
                                  <w:rPr>
                                    <w:rFonts w:eastAsiaTheme="minorHAnsi"/>
                                    <w:b/>
                                    <w:bCs/>
                                    <w:color w:val="156082" w:themeColor="accent1"/>
                                    <w:sz w:val="20"/>
                                    <w:szCs w:val="20"/>
                                    <w:lang w:val="en-GB"/>
                                  </w:rPr>
                                  <w:br/>
                                  <w:t>STUDENT NAME: JOLANTA PACEK</w:t>
                                </w:r>
                                <w:r w:rsidR="009D24F9" w:rsidRPr="009D24F9">
                                  <w:rPr>
                                    <w:rFonts w:eastAsiaTheme="minorHAnsi"/>
                                    <w:b/>
                                    <w:bCs/>
                                    <w:color w:val="156082" w:themeColor="accent1"/>
                                    <w:sz w:val="20"/>
                                    <w:szCs w:val="20"/>
                                    <w:lang w:val="en-GB"/>
                                  </w:rPr>
                                  <w:br/>
                                  <w:t>STUDENT NUMBER: 2413830</w:t>
                                </w:r>
                              </w:p>
                              <w:p w14:paraId="417823B3" w14:textId="77777777" w:rsidR="00EB2D48" w:rsidRDefault="00EB2D48" w:rsidP="009D24F9">
                                <w:pPr>
                                  <w:pStyle w:val="NoSpacing"/>
                                  <w:jc w:val="center"/>
                                  <w:rPr>
                                    <w:rFonts w:eastAsiaTheme="minorHAnsi"/>
                                    <w:b/>
                                    <w:bCs/>
                                    <w:color w:val="156082" w:themeColor="accent1"/>
                                    <w:sz w:val="20"/>
                                    <w:szCs w:val="20"/>
                                    <w:lang w:val="en-GB"/>
                                  </w:rPr>
                                </w:pPr>
                              </w:p>
                              <w:p w14:paraId="1307C4CA" w14:textId="77777777" w:rsidR="00EB2D48" w:rsidRDefault="00EB2D48" w:rsidP="009D24F9">
                                <w:pPr>
                                  <w:pStyle w:val="NoSpacing"/>
                                  <w:jc w:val="center"/>
                                  <w:rPr>
                                    <w:rFonts w:eastAsiaTheme="minorHAnsi"/>
                                    <w:b/>
                                    <w:bCs/>
                                    <w:color w:val="156082" w:themeColor="accent1"/>
                                    <w:sz w:val="20"/>
                                    <w:szCs w:val="20"/>
                                    <w:lang w:val="en-GB"/>
                                  </w:rPr>
                                </w:pPr>
                              </w:p>
                              <w:p w14:paraId="42D14C52" w14:textId="77777777" w:rsidR="00EB2D48" w:rsidRDefault="00EB2D48" w:rsidP="009D24F9">
                                <w:pPr>
                                  <w:pStyle w:val="NoSpacing"/>
                                  <w:jc w:val="center"/>
                                  <w:rPr>
                                    <w:b/>
                                    <w:bCs/>
                                    <w:color w:val="595959" w:themeColor="text1" w:themeTint="A6"/>
                                    <w:sz w:val="20"/>
                                    <w:szCs w:val="20"/>
                                  </w:rPr>
                                </w:pPr>
                              </w:p>
                            </w:txbxContent>
                          </wps:txbx>
                          <wps:bodyPr rot="0" spcFirstLastPara="0" vertOverflow="clip" horzOverflow="clip"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4EA07D0" id="_x0000_t202" coordsize="21600,21600" o:spt="202" path="m,l,21600r21600,l21600,xe">
                    <v:stroke joinstyle="miter"/>
                    <v:path gradientshapeok="t" o:connecttype="rect"/>
                  </v:shapetype>
                  <v:shape id="Text Box 1" o:spid="_x0000_s1026" type="#_x0000_t202" style="position:absolute;left:0;text-align:left;margin-left:-32.4pt;margin-top:643.2pt;width:447pt;height:61.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" filled="f" stroked="f" strokeweight=".5pt">
                    <v:textbox inset="126pt,0,54pt,0">
                      <w:txbxContent>
                        <w:p w14:paraId="313A9725" w14:textId="51D052A8" w:rsidR="00E65BB0" w:rsidRDefault="00925476" w:rsidP="009D24F9">
                          <w:pPr>
                            <w:pStyle w:val="NoSpacing"/>
                            <w:jc w:val="center"/>
                            <w:rPr>
                              <w:rFonts w:eastAsiaTheme="minorHAnsi"/>
                              <w:b/>
                              <w:bCs/>
                              <w:color w:val="156082" w:themeColor="accent1"/>
                              <w:sz w:val="20"/>
                              <w:szCs w:val="20"/>
                              <w:lang w:val="en-GB"/>
                            </w:rPr>
                          </w:pPr>
                          <w:sdt>
                            <w:sdtPr>
                              <w:rPr>
                                <w:rFonts w:eastAsiaTheme="minorHAnsi"/>
                                <w:b/>
                                <w:bCs/>
                                <w:color w:val="156082" w:themeColor="accent1"/>
                                <w:sz w:val="20"/>
                                <w:szCs w:val="20"/>
                                <w:lang w:val="en-GB"/>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r w:rsidR="009D24F9">
                                <w:rPr>
                                  <w:rFonts w:eastAsiaTheme="minorHAnsi"/>
                                  <w:b/>
                                  <w:bCs/>
                                  <w:color w:val="156082" w:themeColor="accent1"/>
                                  <w:sz w:val="20"/>
                                  <w:szCs w:val="20"/>
                                  <w:lang w:val="en-GB"/>
                                </w:rPr>
                                <w:t xml:space="preserve">     </w:t>
                              </w:r>
                            </w:sdtContent>
                          </w:sdt>
                          <w:r w:rsidR="009D24F9" w:rsidRPr="009D24F9">
                            <w:rPr>
                              <w:rFonts w:eastAsiaTheme="minorHAnsi"/>
                              <w:b/>
                              <w:bCs/>
                              <w:color w:val="156082" w:themeColor="accent1"/>
                              <w:sz w:val="20"/>
                              <w:szCs w:val="20"/>
                              <w:lang w:val="en-GB"/>
                            </w:rPr>
                            <w:t>LONDON</w:t>
                          </w:r>
                          <w:r w:rsidR="009D24F9" w:rsidRPr="009D24F9">
                            <w:rPr>
                              <w:rFonts w:eastAsiaTheme="minorHAnsi"/>
                              <w:b/>
                              <w:bCs/>
                              <w:color w:val="156082" w:themeColor="accent1"/>
                              <w:sz w:val="20"/>
                              <w:szCs w:val="20"/>
                              <w:lang w:val="en-GB"/>
                            </w:rPr>
                            <w:br/>
                            <w:t>UNIVERSITY OF WALES TRINITY SAINT DAVID</w:t>
                          </w:r>
                          <w:r w:rsidR="009D24F9" w:rsidRPr="009D24F9">
                            <w:rPr>
                              <w:rFonts w:eastAsiaTheme="minorHAnsi"/>
                              <w:b/>
                              <w:bCs/>
                              <w:color w:val="156082" w:themeColor="accent1"/>
                              <w:sz w:val="20"/>
                              <w:szCs w:val="20"/>
                              <w:lang w:val="en-GB"/>
                            </w:rPr>
                            <w:br/>
                            <w:t>STUDENT NAME: JOLANTA PACEK</w:t>
                          </w:r>
                          <w:r w:rsidR="009D24F9" w:rsidRPr="009D24F9">
                            <w:rPr>
                              <w:rFonts w:eastAsiaTheme="minorHAnsi"/>
                              <w:b/>
                              <w:bCs/>
                              <w:color w:val="156082" w:themeColor="accent1"/>
                              <w:sz w:val="20"/>
                              <w:szCs w:val="20"/>
                              <w:lang w:val="en-GB"/>
                            </w:rPr>
                            <w:br/>
                            <w:t>STUDENT NUMBER: 2413830</w:t>
                          </w:r>
                        </w:p>
                        <w:p w14:paraId="417823B3" w14:textId="77777777" w:rsidR="00EB2D48" w:rsidRDefault="00EB2D48" w:rsidP="009D24F9">
                          <w:pPr>
                            <w:pStyle w:val="NoSpacing"/>
                            <w:jc w:val="center"/>
                            <w:rPr>
                              <w:rFonts w:eastAsiaTheme="minorHAnsi"/>
                              <w:b/>
                              <w:bCs/>
                              <w:color w:val="156082" w:themeColor="accent1"/>
                              <w:sz w:val="20"/>
                              <w:szCs w:val="20"/>
                              <w:lang w:val="en-GB"/>
                            </w:rPr>
                          </w:pPr>
                        </w:p>
                        <w:p w14:paraId="1307C4CA" w14:textId="77777777" w:rsidR="00EB2D48" w:rsidRDefault="00EB2D48" w:rsidP="009D24F9">
                          <w:pPr>
                            <w:pStyle w:val="NoSpacing"/>
                            <w:jc w:val="center"/>
                            <w:rPr>
                              <w:rFonts w:eastAsiaTheme="minorHAnsi"/>
                              <w:b/>
                              <w:bCs/>
                              <w:color w:val="156082" w:themeColor="accent1"/>
                              <w:sz w:val="20"/>
                              <w:szCs w:val="20"/>
                              <w:lang w:val="en-GB"/>
                            </w:rPr>
                          </w:pPr>
                        </w:p>
                        <w:p w14:paraId="42D14C52" w14:textId="77777777" w:rsidR="00EB2D48" w:rsidRDefault="00EB2D48" w:rsidP="009D24F9">
                          <w:pPr>
                            <w:pStyle w:val="NoSpacing"/>
                            <w:jc w:val="center"/>
                            <w:rPr>
                              <w:b/>
                              <w:bCs/>
                              <w:color w:val="595959" w:themeColor="text1" w:themeTint="A6"/>
                              <w:sz w:val="20"/>
                              <w:szCs w:val="20"/>
                            </w:rPr>
                          </w:pPr>
                        </w:p>
                      </w:txbxContent>
                    </v:textbox>
                    <w10:wrap type="square" anchorx="margin" anchory="margin"/>
                  </v:shape>
                </w:pict>
              </mc:Fallback>
            </mc:AlternateContent>
          </w:r>
        </w:p>
      </w:sdtContent>
    </w:sdt>
    <w:sdt>
      <w:sdtPr>
        <w:rPr>
          <w:rFonts w:ascii="Arial" w:eastAsiaTheme="minorHAnsi" w:hAnsi="Arial" w:cs="Arial"/>
          <w:color w:val="auto"/>
          <w:kern w:val="2"/>
          <w:sz w:val="24"/>
          <w:szCs w:val="24"/>
          <w:lang w:val="en-GB"/>
          <w14:ligatures w14:val="standardContextual"/>
        </w:rPr>
        <w:id w:val="1123502099"/>
        <w:docPartObj>
          <w:docPartGallery w:val="Table of Contents"/>
          <w:docPartUnique/>
        </w:docPartObj>
      </w:sdtPr>
      <w:sdtEndPr>
        <w:rPr>
          <w:noProof/>
        </w:rPr>
      </w:sdtEndPr>
      <w:sdtContent>
        <w:p w14:paraId="3C61E8E6" w14:textId="2F3F10FF" w:rsidR="000071C3" w:rsidRPr="00961844" w:rsidRDefault="000071C3" w:rsidP="00961844">
          <w:pPr>
            <w:pStyle w:val="TOCHeading"/>
            <w:spacing w:line="360" w:lineRule="auto"/>
            <w:jc w:val="both"/>
            <w:rPr>
              <w:rFonts w:ascii="Arial" w:hAnsi="Arial" w:cs="Arial"/>
              <w:sz w:val="24"/>
              <w:szCs w:val="24"/>
            </w:rPr>
          </w:pPr>
          <w:r w:rsidRPr="00961844">
            <w:rPr>
              <w:rFonts w:ascii="Arial" w:hAnsi="Arial" w:cs="Arial"/>
              <w:sz w:val="24"/>
              <w:szCs w:val="24"/>
            </w:rPr>
            <w:t>Table of Contents</w:t>
          </w:r>
        </w:p>
        <w:p w14:paraId="0C081499" w14:textId="5F63C406" w:rsidR="00B210F9" w:rsidRDefault="000071C3">
          <w:pPr>
            <w:pStyle w:val="TOC1"/>
            <w:tabs>
              <w:tab w:val="right" w:leader="dot" w:pos="9016"/>
            </w:tabs>
            <w:rPr>
              <w:rFonts w:eastAsiaTheme="minorEastAsia"/>
              <w:noProof/>
              <w:lang w:eastAsia="en-GB"/>
            </w:rPr>
          </w:pPr>
          <w:r w:rsidRPr="00961844">
            <w:rPr>
              <w:rFonts w:ascii="Arial" w:hAnsi="Arial" w:cs="Arial"/>
            </w:rPr>
            <w:fldChar w:fldCharType="begin"/>
          </w:r>
          <w:r w:rsidRPr="00961844">
            <w:rPr>
              <w:rFonts w:ascii="Arial" w:hAnsi="Arial" w:cs="Arial"/>
            </w:rPr>
            <w:instrText xml:space="preserve"> TOC \o "1-3" \h \z \u </w:instrText>
          </w:r>
          <w:r w:rsidRPr="00961844">
            <w:rPr>
              <w:rFonts w:ascii="Arial" w:hAnsi="Arial" w:cs="Arial"/>
            </w:rPr>
            <w:fldChar w:fldCharType="separate"/>
          </w:r>
          <w:hyperlink w:anchor="_Toc216648233" w:history="1">
            <w:r w:rsidR="00B210F9" w:rsidRPr="009173BD">
              <w:rPr>
                <w:rStyle w:val="Hyperlink"/>
                <w:rFonts w:ascii="Arial" w:hAnsi="Arial" w:cs="Arial"/>
                <w:noProof/>
              </w:rPr>
              <w:t>Introduction</w:t>
            </w:r>
            <w:r w:rsidR="00B210F9">
              <w:rPr>
                <w:noProof/>
                <w:webHidden/>
              </w:rPr>
              <w:tab/>
            </w:r>
            <w:r w:rsidR="00B210F9">
              <w:rPr>
                <w:noProof/>
                <w:webHidden/>
              </w:rPr>
              <w:fldChar w:fldCharType="begin"/>
            </w:r>
            <w:r w:rsidR="00B210F9">
              <w:rPr>
                <w:noProof/>
                <w:webHidden/>
              </w:rPr>
              <w:instrText xml:space="preserve"> PAGEREF _Toc216648233 \h </w:instrText>
            </w:r>
            <w:r w:rsidR="00B210F9">
              <w:rPr>
                <w:noProof/>
                <w:webHidden/>
              </w:rPr>
            </w:r>
            <w:r w:rsidR="00B210F9">
              <w:rPr>
                <w:noProof/>
                <w:webHidden/>
              </w:rPr>
              <w:fldChar w:fldCharType="separate"/>
            </w:r>
            <w:r w:rsidR="00B210F9">
              <w:rPr>
                <w:noProof/>
                <w:webHidden/>
              </w:rPr>
              <w:t>2</w:t>
            </w:r>
            <w:r w:rsidR="00B210F9">
              <w:rPr>
                <w:noProof/>
                <w:webHidden/>
              </w:rPr>
              <w:fldChar w:fldCharType="end"/>
            </w:r>
          </w:hyperlink>
        </w:p>
        <w:p w14:paraId="2D0AF0C0" w14:textId="45E80F35" w:rsidR="00B210F9" w:rsidRDefault="00B210F9">
          <w:pPr>
            <w:pStyle w:val="TOC1"/>
            <w:tabs>
              <w:tab w:val="right" w:leader="dot" w:pos="9016"/>
            </w:tabs>
            <w:rPr>
              <w:rFonts w:eastAsiaTheme="minorEastAsia"/>
              <w:noProof/>
              <w:lang w:eastAsia="en-GB"/>
            </w:rPr>
          </w:pPr>
          <w:hyperlink w:anchor="_Toc216648234" w:history="1">
            <w:r w:rsidRPr="009173BD">
              <w:rPr>
                <w:rStyle w:val="Hyperlink"/>
                <w:noProof/>
              </w:rPr>
              <w:t>Task 1</w:t>
            </w:r>
            <w:r>
              <w:rPr>
                <w:noProof/>
                <w:webHidden/>
              </w:rPr>
              <w:tab/>
            </w:r>
            <w:r>
              <w:rPr>
                <w:noProof/>
                <w:webHidden/>
              </w:rPr>
              <w:fldChar w:fldCharType="begin"/>
            </w:r>
            <w:r>
              <w:rPr>
                <w:noProof/>
                <w:webHidden/>
              </w:rPr>
              <w:instrText xml:space="preserve"> PAGEREF _Toc216648234 \h </w:instrText>
            </w:r>
            <w:r>
              <w:rPr>
                <w:noProof/>
                <w:webHidden/>
              </w:rPr>
            </w:r>
            <w:r>
              <w:rPr>
                <w:noProof/>
                <w:webHidden/>
              </w:rPr>
              <w:fldChar w:fldCharType="separate"/>
            </w:r>
            <w:r>
              <w:rPr>
                <w:noProof/>
                <w:webHidden/>
              </w:rPr>
              <w:t>3</w:t>
            </w:r>
            <w:r>
              <w:rPr>
                <w:noProof/>
                <w:webHidden/>
              </w:rPr>
              <w:fldChar w:fldCharType="end"/>
            </w:r>
          </w:hyperlink>
        </w:p>
        <w:p w14:paraId="17C2ADF3" w14:textId="7020A3B7" w:rsidR="00B210F9" w:rsidRDefault="00B210F9">
          <w:pPr>
            <w:pStyle w:val="TOC2"/>
            <w:tabs>
              <w:tab w:val="right" w:leader="dot" w:pos="9016"/>
            </w:tabs>
            <w:rPr>
              <w:rFonts w:eastAsiaTheme="minorEastAsia"/>
              <w:noProof/>
              <w:lang w:eastAsia="en-GB"/>
            </w:rPr>
          </w:pPr>
          <w:hyperlink w:anchor="_Toc216648235" w:history="1">
            <w:r w:rsidRPr="009173BD">
              <w:rPr>
                <w:rStyle w:val="Hyperlink"/>
                <w:noProof/>
              </w:rPr>
              <w:t>Project Management</w:t>
            </w:r>
            <w:r>
              <w:rPr>
                <w:noProof/>
                <w:webHidden/>
              </w:rPr>
              <w:tab/>
            </w:r>
            <w:r>
              <w:rPr>
                <w:noProof/>
                <w:webHidden/>
              </w:rPr>
              <w:fldChar w:fldCharType="begin"/>
            </w:r>
            <w:r>
              <w:rPr>
                <w:noProof/>
                <w:webHidden/>
              </w:rPr>
              <w:instrText xml:space="preserve"> PAGEREF _Toc216648235 \h </w:instrText>
            </w:r>
            <w:r>
              <w:rPr>
                <w:noProof/>
                <w:webHidden/>
              </w:rPr>
            </w:r>
            <w:r>
              <w:rPr>
                <w:noProof/>
                <w:webHidden/>
              </w:rPr>
              <w:fldChar w:fldCharType="separate"/>
            </w:r>
            <w:r>
              <w:rPr>
                <w:noProof/>
                <w:webHidden/>
              </w:rPr>
              <w:t>3</w:t>
            </w:r>
            <w:r>
              <w:rPr>
                <w:noProof/>
                <w:webHidden/>
              </w:rPr>
              <w:fldChar w:fldCharType="end"/>
            </w:r>
          </w:hyperlink>
        </w:p>
        <w:p w14:paraId="2297FF99" w14:textId="34BBE604" w:rsidR="00B210F9" w:rsidRDefault="00B210F9">
          <w:pPr>
            <w:pStyle w:val="TOC1"/>
            <w:tabs>
              <w:tab w:val="right" w:leader="dot" w:pos="9016"/>
            </w:tabs>
            <w:rPr>
              <w:rFonts w:eastAsiaTheme="minorEastAsia"/>
              <w:noProof/>
              <w:lang w:eastAsia="en-GB"/>
            </w:rPr>
          </w:pPr>
          <w:hyperlink w:anchor="_Toc216648236" w:history="1">
            <w:r w:rsidRPr="009173BD">
              <w:rPr>
                <w:rStyle w:val="Hyperlink"/>
                <w:noProof/>
              </w:rPr>
              <w:t>Task 2</w:t>
            </w:r>
            <w:r>
              <w:rPr>
                <w:noProof/>
                <w:webHidden/>
              </w:rPr>
              <w:tab/>
            </w:r>
            <w:r>
              <w:rPr>
                <w:noProof/>
                <w:webHidden/>
              </w:rPr>
              <w:fldChar w:fldCharType="begin"/>
            </w:r>
            <w:r>
              <w:rPr>
                <w:noProof/>
                <w:webHidden/>
              </w:rPr>
              <w:instrText xml:space="preserve"> PAGEREF _Toc216648236 \h </w:instrText>
            </w:r>
            <w:r>
              <w:rPr>
                <w:noProof/>
                <w:webHidden/>
              </w:rPr>
            </w:r>
            <w:r>
              <w:rPr>
                <w:noProof/>
                <w:webHidden/>
              </w:rPr>
              <w:fldChar w:fldCharType="separate"/>
            </w:r>
            <w:r>
              <w:rPr>
                <w:noProof/>
                <w:webHidden/>
              </w:rPr>
              <w:t>10</w:t>
            </w:r>
            <w:r>
              <w:rPr>
                <w:noProof/>
                <w:webHidden/>
              </w:rPr>
              <w:fldChar w:fldCharType="end"/>
            </w:r>
          </w:hyperlink>
        </w:p>
        <w:p w14:paraId="3C354C86" w14:textId="275717F2" w:rsidR="00B210F9" w:rsidRDefault="00B210F9">
          <w:pPr>
            <w:pStyle w:val="TOC2"/>
            <w:tabs>
              <w:tab w:val="right" w:leader="dot" w:pos="9016"/>
            </w:tabs>
            <w:rPr>
              <w:rFonts w:eastAsiaTheme="minorEastAsia"/>
              <w:noProof/>
              <w:lang w:eastAsia="en-GB"/>
            </w:rPr>
          </w:pPr>
          <w:hyperlink w:anchor="_Toc216648237" w:history="1">
            <w:r w:rsidRPr="009173BD">
              <w:rPr>
                <w:rStyle w:val="Hyperlink"/>
                <w:noProof/>
              </w:rPr>
              <w:t>Enterprise &amp; Innovation</w:t>
            </w:r>
            <w:r>
              <w:rPr>
                <w:noProof/>
                <w:webHidden/>
              </w:rPr>
              <w:tab/>
            </w:r>
            <w:r>
              <w:rPr>
                <w:noProof/>
                <w:webHidden/>
              </w:rPr>
              <w:fldChar w:fldCharType="begin"/>
            </w:r>
            <w:r>
              <w:rPr>
                <w:noProof/>
                <w:webHidden/>
              </w:rPr>
              <w:instrText xml:space="preserve"> PAGEREF _Toc216648237 \h </w:instrText>
            </w:r>
            <w:r>
              <w:rPr>
                <w:noProof/>
                <w:webHidden/>
              </w:rPr>
            </w:r>
            <w:r>
              <w:rPr>
                <w:noProof/>
                <w:webHidden/>
              </w:rPr>
              <w:fldChar w:fldCharType="separate"/>
            </w:r>
            <w:r>
              <w:rPr>
                <w:noProof/>
                <w:webHidden/>
              </w:rPr>
              <w:t>10</w:t>
            </w:r>
            <w:r>
              <w:rPr>
                <w:noProof/>
                <w:webHidden/>
              </w:rPr>
              <w:fldChar w:fldCharType="end"/>
            </w:r>
          </w:hyperlink>
        </w:p>
        <w:p w14:paraId="63C59681" w14:textId="1E8BB736" w:rsidR="00B210F9" w:rsidRDefault="00B210F9">
          <w:pPr>
            <w:pStyle w:val="TOC1"/>
            <w:tabs>
              <w:tab w:val="right" w:leader="dot" w:pos="9016"/>
            </w:tabs>
            <w:rPr>
              <w:rFonts w:eastAsiaTheme="minorEastAsia"/>
              <w:noProof/>
              <w:lang w:eastAsia="en-GB"/>
            </w:rPr>
          </w:pPr>
          <w:hyperlink w:anchor="_Toc216648238" w:history="1">
            <w:r w:rsidRPr="009173BD">
              <w:rPr>
                <w:rStyle w:val="Hyperlink"/>
                <w:noProof/>
              </w:rPr>
              <w:t>Task 3</w:t>
            </w:r>
            <w:r>
              <w:rPr>
                <w:noProof/>
                <w:webHidden/>
              </w:rPr>
              <w:tab/>
            </w:r>
            <w:r>
              <w:rPr>
                <w:noProof/>
                <w:webHidden/>
              </w:rPr>
              <w:fldChar w:fldCharType="begin"/>
            </w:r>
            <w:r>
              <w:rPr>
                <w:noProof/>
                <w:webHidden/>
              </w:rPr>
              <w:instrText xml:space="preserve"> PAGEREF _Toc216648238 \h </w:instrText>
            </w:r>
            <w:r>
              <w:rPr>
                <w:noProof/>
                <w:webHidden/>
              </w:rPr>
            </w:r>
            <w:r>
              <w:rPr>
                <w:noProof/>
                <w:webHidden/>
              </w:rPr>
              <w:fldChar w:fldCharType="separate"/>
            </w:r>
            <w:r>
              <w:rPr>
                <w:noProof/>
                <w:webHidden/>
              </w:rPr>
              <w:t>13</w:t>
            </w:r>
            <w:r>
              <w:rPr>
                <w:noProof/>
                <w:webHidden/>
              </w:rPr>
              <w:fldChar w:fldCharType="end"/>
            </w:r>
          </w:hyperlink>
        </w:p>
        <w:p w14:paraId="2E2BCD4C" w14:textId="3387ED24" w:rsidR="00B210F9" w:rsidRDefault="00B210F9">
          <w:pPr>
            <w:pStyle w:val="TOC2"/>
            <w:tabs>
              <w:tab w:val="right" w:leader="dot" w:pos="9016"/>
            </w:tabs>
            <w:rPr>
              <w:rFonts w:eastAsiaTheme="minorEastAsia"/>
              <w:noProof/>
              <w:lang w:eastAsia="en-GB"/>
            </w:rPr>
          </w:pPr>
          <w:hyperlink w:anchor="_Toc216648239" w:history="1">
            <w:r w:rsidRPr="009173BD">
              <w:rPr>
                <w:rStyle w:val="Hyperlink"/>
                <w:noProof/>
              </w:rPr>
              <w:t>Project reflection</w:t>
            </w:r>
            <w:r>
              <w:rPr>
                <w:noProof/>
                <w:webHidden/>
              </w:rPr>
              <w:tab/>
            </w:r>
            <w:r>
              <w:rPr>
                <w:noProof/>
                <w:webHidden/>
              </w:rPr>
              <w:fldChar w:fldCharType="begin"/>
            </w:r>
            <w:r>
              <w:rPr>
                <w:noProof/>
                <w:webHidden/>
              </w:rPr>
              <w:instrText xml:space="preserve"> PAGEREF _Toc216648239 \h </w:instrText>
            </w:r>
            <w:r>
              <w:rPr>
                <w:noProof/>
                <w:webHidden/>
              </w:rPr>
            </w:r>
            <w:r>
              <w:rPr>
                <w:noProof/>
                <w:webHidden/>
              </w:rPr>
              <w:fldChar w:fldCharType="separate"/>
            </w:r>
            <w:r>
              <w:rPr>
                <w:noProof/>
                <w:webHidden/>
              </w:rPr>
              <w:t>13</w:t>
            </w:r>
            <w:r>
              <w:rPr>
                <w:noProof/>
                <w:webHidden/>
              </w:rPr>
              <w:fldChar w:fldCharType="end"/>
            </w:r>
          </w:hyperlink>
        </w:p>
        <w:p w14:paraId="616FAECE" w14:textId="46AB7B95" w:rsidR="00B210F9" w:rsidRDefault="00B210F9">
          <w:pPr>
            <w:pStyle w:val="TOC1"/>
            <w:tabs>
              <w:tab w:val="right" w:leader="dot" w:pos="9016"/>
            </w:tabs>
            <w:rPr>
              <w:rFonts w:eastAsiaTheme="minorEastAsia"/>
              <w:noProof/>
              <w:lang w:eastAsia="en-GB"/>
            </w:rPr>
          </w:pPr>
          <w:hyperlink w:anchor="_Toc216648240" w:history="1">
            <w:r w:rsidRPr="009173BD">
              <w:rPr>
                <w:rStyle w:val="Hyperlink"/>
                <w:noProof/>
              </w:rPr>
              <w:t>Summary</w:t>
            </w:r>
            <w:r>
              <w:rPr>
                <w:noProof/>
                <w:webHidden/>
              </w:rPr>
              <w:tab/>
            </w:r>
            <w:r>
              <w:rPr>
                <w:noProof/>
                <w:webHidden/>
              </w:rPr>
              <w:fldChar w:fldCharType="begin"/>
            </w:r>
            <w:r>
              <w:rPr>
                <w:noProof/>
                <w:webHidden/>
              </w:rPr>
              <w:instrText xml:space="preserve"> PAGEREF _Toc216648240 \h </w:instrText>
            </w:r>
            <w:r>
              <w:rPr>
                <w:noProof/>
                <w:webHidden/>
              </w:rPr>
            </w:r>
            <w:r>
              <w:rPr>
                <w:noProof/>
                <w:webHidden/>
              </w:rPr>
              <w:fldChar w:fldCharType="separate"/>
            </w:r>
            <w:r>
              <w:rPr>
                <w:noProof/>
                <w:webHidden/>
              </w:rPr>
              <w:t>20</w:t>
            </w:r>
            <w:r>
              <w:rPr>
                <w:noProof/>
                <w:webHidden/>
              </w:rPr>
              <w:fldChar w:fldCharType="end"/>
            </w:r>
          </w:hyperlink>
        </w:p>
        <w:p w14:paraId="1491F8A5" w14:textId="087391C1" w:rsidR="00B210F9" w:rsidRDefault="00B210F9">
          <w:pPr>
            <w:pStyle w:val="TOC1"/>
            <w:tabs>
              <w:tab w:val="right" w:leader="dot" w:pos="9016"/>
            </w:tabs>
            <w:rPr>
              <w:rFonts w:eastAsiaTheme="minorEastAsia"/>
              <w:noProof/>
              <w:lang w:eastAsia="en-GB"/>
            </w:rPr>
          </w:pPr>
          <w:hyperlink w:anchor="_Toc216648241" w:history="1">
            <w:r w:rsidRPr="009173B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_Toc216648241 \h </w:instrText>
            </w:r>
            <w:r>
              <w:rPr>
                <w:noProof/>
                <w:webHidden/>
              </w:rPr>
            </w:r>
            <w:r>
              <w:rPr>
                <w:noProof/>
                <w:webHidden/>
              </w:rPr>
              <w:fldChar w:fldCharType="separate"/>
            </w:r>
            <w:r>
              <w:rPr>
                <w:noProof/>
                <w:webHidden/>
              </w:rPr>
              <w:t>21</w:t>
            </w:r>
            <w:r>
              <w:rPr>
                <w:noProof/>
                <w:webHidden/>
              </w:rPr>
              <w:fldChar w:fldCharType="end"/>
            </w:r>
          </w:hyperlink>
        </w:p>
        <w:p w14:paraId="1330A4B6" w14:textId="3EFC8352" w:rsidR="000071C3" w:rsidRPr="00961844" w:rsidRDefault="000071C3" w:rsidP="00961844">
          <w:pPr>
            <w:spacing w:line="360" w:lineRule="auto"/>
            <w:jc w:val="both"/>
            <w:rPr>
              <w:rFonts w:ascii="Arial" w:hAnsi="Arial" w:cs="Arial"/>
            </w:rPr>
          </w:pPr>
          <w:r w:rsidRPr="00961844">
            <w:rPr>
              <w:rFonts w:ascii="Arial" w:hAnsi="Arial" w:cs="Arial"/>
              <w:noProof/>
            </w:rPr>
            <w:fldChar w:fldCharType="end"/>
          </w:r>
        </w:p>
      </w:sdtContent>
    </w:sdt>
    <w:p w14:paraId="73C041CC" w14:textId="77777777" w:rsidR="00EB2D48" w:rsidRPr="00961844" w:rsidRDefault="00EB2D48" w:rsidP="00961844">
      <w:pPr>
        <w:spacing w:line="360" w:lineRule="auto"/>
        <w:jc w:val="both"/>
        <w:rPr>
          <w:rFonts w:ascii="Arial" w:hAnsi="Arial" w:cs="Arial"/>
        </w:rPr>
      </w:pPr>
    </w:p>
    <w:p w14:paraId="7B774AF6" w14:textId="77777777" w:rsidR="00EB2D48" w:rsidRPr="00961844" w:rsidRDefault="00EB2D48" w:rsidP="00961844">
      <w:pPr>
        <w:spacing w:line="360" w:lineRule="auto"/>
        <w:jc w:val="both"/>
        <w:rPr>
          <w:rFonts w:ascii="Arial" w:hAnsi="Arial" w:cs="Arial"/>
        </w:rPr>
      </w:pPr>
    </w:p>
    <w:p w14:paraId="194B0D61" w14:textId="77777777" w:rsidR="00EB2D48" w:rsidRPr="00961844" w:rsidRDefault="00EB2D48" w:rsidP="00961844">
      <w:pPr>
        <w:spacing w:line="360" w:lineRule="auto"/>
        <w:jc w:val="both"/>
        <w:rPr>
          <w:rFonts w:ascii="Arial" w:hAnsi="Arial" w:cs="Arial"/>
        </w:rPr>
      </w:pPr>
    </w:p>
    <w:p w14:paraId="7A32B458" w14:textId="77777777" w:rsidR="00EB2D48" w:rsidRPr="00961844" w:rsidRDefault="00EB2D48" w:rsidP="00961844">
      <w:pPr>
        <w:spacing w:line="360" w:lineRule="auto"/>
        <w:jc w:val="both"/>
        <w:rPr>
          <w:rFonts w:ascii="Arial" w:hAnsi="Arial" w:cs="Arial"/>
        </w:rPr>
      </w:pPr>
    </w:p>
    <w:p w14:paraId="0028933D" w14:textId="77777777" w:rsidR="00EB2D48" w:rsidRPr="00961844" w:rsidRDefault="00EB2D48" w:rsidP="00961844">
      <w:pPr>
        <w:spacing w:line="360" w:lineRule="auto"/>
        <w:jc w:val="both"/>
        <w:rPr>
          <w:rFonts w:ascii="Arial" w:hAnsi="Arial" w:cs="Arial"/>
        </w:rPr>
      </w:pPr>
    </w:p>
    <w:p w14:paraId="733B0F8C" w14:textId="77777777" w:rsidR="00EB2D48" w:rsidRPr="00961844" w:rsidRDefault="00EB2D48" w:rsidP="00961844">
      <w:pPr>
        <w:spacing w:line="360" w:lineRule="auto"/>
        <w:jc w:val="both"/>
        <w:rPr>
          <w:rFonts w:ascii="Arial" w:hAnsi="Arial" w:cs="Arial"/>
        </w:rPr>
      </w:pPr>
    </w:p>
    <w:p w14:paraId="4407658F" w14:textId="77777777" w:rsidR="00EB2D48" w:rsidRPr="00961844" w:rsidRDefault="00EB2D48" w:rsidP="00961844">
      <w:pPr>
        <w:spacing w:line="360" w:lineRule="auto"/>
        <w:jc w:val="both"/>
        <w:rPr>
          <w:rFonts w:ascii="Arial" w:hAnsi="Arial" w:cs="Arial"/>
        </w:rPr>
      </w:pPr>
    </w:p>
    <w:p w14:paraId="48D2C02F" w14:textId="77777777" w:rsidR="00EB2D48" w:rsidRPr="00961844" w:rsidRDefault="00EB2D48" w:rsidP="00961844">
      <w:pPr>
        <w:spacing w:line="360" w:lineRule="auto"/>
        <w:jc w:val="both"/>
        <w:rPr>
          <w:rFonts w:ascii="Arial" w:hAnsi="Arial" w:cs="Arial"/>
        </w:rPr>
      </w:pPr>
    </w:p>
    <w:p w14:paraId="6863CEBB" w14:textId="77777777" w:rsidR="00EB2D48" w:rsidRPr="00961844" w:rsidRDefault="00EB2D48" w:rsidP="00961844">
      <w:pPr>
        <w:spacing w:line="360" w:lineRule="auto"/>
        <w:jc w:val="both"/>
        <w:rPr>
          <w:rFonts w:ascii="Arial" w:hAnsi="Arial" w:cs="Arial"/>
        </w:rPr>
      </w:pPr>
    </w:p>
    <w:p w14:paraId="6721FE74" w14:textId="77777777" w:rsidR="00EB2D48" w:rsidRPr="00961844" w:rsidRDefault="00EB2D48" w:rsidP="00961844">
      <w:pPr>
        <w:spacing w:line="360" w:lineRule="auto"/>
        <w:jc w:val="both"/>
        <w:rPr>
          <w:rFonts w:ascii="Arial" w:hAnsi="Arial" w:cs="Arial"/>
        </w:rPr>
      </w:pPr>
    </w:p>
    <w:p w14:paraId="0A36DD0B" w14:textId="77777777" w:rsidR="00EB2D48" w:rsidRPr="00961844" w:rsidRDefault="00EB2D48" w:rsidP="00961844">
      <w:pPr>
        <w:spacing w:line="360" w:lineRule="auto"/>
        <w:jc w:val="both"/>
        <w:rPr>
          <w:rFonts w:ascii="Arial" w:hAnsi="Arial" w:cs="Arial"/>
        </w:rPr>
      </w:pPr>
    </w:p>
    <w:p w14:paraId="7A5D46E7" w14:textId="77777777" w:rsidR="00EB2D48" w:rsidRPr="00961844" w:rsidRDefault="00EB2D48" w:rsidP="00961844">
      <w:pPr>
        <w:spacing w:line="360" w:lineRule="auto"/>
        <w:jc w:val="both"/>
        <w:rPr>
          <w:rFonts w:ascii="Arial" w:hAnsi="Arial" w:cs="Arial"/>
        </w:rPr>
      </w:pPr>
    </w:p>
    <w:p w14:paraId="3351FA53" w14:textId="77777777" w:rsidR="00EB2D48" w:rsidRPr="00961844" w:rsidRDefault="00EB2D48" w:rsidP="00961844">
      <w:pPr>
        <w:spacing w:line="360" w:lineRule="auto"/>
        <w:jc w:val="both"/>
        <w:rPr>
          <w:rFonts w:ascii="Arial" w:hAnsi="Arial" w:cs="Arial"/>
        </w:rPr>
      </w:pPr>
    </w:p>
    <w:p w14:paraId="0A27DC75" w14:textId="77777777" w:rsidR="00EB2D48" w:rsidRPr="00961844" w:rsidRDefault="00EB2D48" w:rsidP="00961844">
      <w:pPr>
        <w:spacing w:line="360" w:lineRule="auto"/>
        <w:jc w:val="both"/>
        <w:rPr>
          <w:rFonts w:ascii="Arial" w:hAnsi="Arial" w:cs="Arial"/>
        </w:rPr>
      </w:pPr>
    </w:p>
    <w:p w14:paraId="4F477FDE" w14:textId="77777777" w:rsidR="00EB2D48" w:rsidRPr="00961844" w:rsidRDefault="00EB2D48" w:rsidP="00961844">
      <w:pPr>
        <w:spacing w:line="360" w:lineRule="auto"/>
        <w:jc w:val="both"/>
        <w:rPr>
          <w:rFonts w:ascii="Arial" w:hAnsi="Arial" w:cs="Arial"/>
        </w:rPr>
      </w:pPr>
    </w:p>
    <w:p w14:paraId="371F7258" w14:textId="36CD9BEF" w:rsidR="00EB2D48" w:rsidRPr="00961844" w:rsidRDefault="00EB2D48" w:rsidP="00961844">
      <w:pPr>
        <w:pStyle w:val="Heading1"/>
        <w:spacing w:line="360" w:lineRule="auto"/>
        <w:jc w:val="both"/>
        <w:rPr>
          <w:rFonts w:ascii="Arial" w:hAnsi="Arial" w:cs="Arial"/>
          <w:sz w:val="24"/>
          <w:szCs w:val="24"/>
        </w:rPr>
      </w:pPr>
      <w:bookmarkStart w:id="0" w:name="_Toc216648233"/>
      <w:r w:rsidRPr="00961844">
        <w:rPr>
          <w:rFonts w:ascii="Arial" w:hAnsi="Arial" w:cs="Arial"/>
          <w:sz w:val="24"/>
          <w:szCs w:val="24"/>
        </w:rPr>
        <w:lastRenderedPageBreak/>
        <w:t>Introduction</w:t>
      </w:r>
      <w:bookmarkEnd w:id="0"/>
      <w:r w:rsidRPr="00961844">
        <w:rPr>
          <w:rFonts w:ascii="Arial" w:hAnsi="Arial" w:cs="Arial"/>
          <w:sz w:val="24"/>
          <w:szCs w:val="24"/>
        </w:rPr>
        <w:t xml:space="preserve"> </w:t>
      </w:r>
    </w:p>
    <w:p w14:paraId="2DDE1A9A" w14:textId="77C0B922" w:rsidR="00CF765A" w:rsidRPr="00961844" w:rsidRDefault="00975025" w:rsidP="00961844">
      <w:pPr>
        <w:spacing w:line="360" w:lineRule="auto"/>
        <w:jc w:val="both"/>
        <w:rPr>
          <w:rFonts w:ascii="Arial" w:hAnsi="Arial" w:cs="Arial"/>
        </w:rPr>
      </w:pPr>
      <w:r>
        <w:rPr>
          <w:rFonts w:ascii="Arial" w:hAnsi="Arial" w:cs="Arial"/>
        </w:rPr>
        <w:t>T</w:t>
      </w:r>
      <w:r w:rsidR="00CF765A" w:rsidRPr="00961844">
        <w:rPr>
          <w:rFonts w:ascii="Arial" w:hAnsi="Arial" w:cs="Arial"/>
        </w:rPr>
        <w:t xml:space="preserve">he rapid expansion of the wearable-technology sector has transformed the way individuals monitor, understand and manage their health. Devices that were once limited to basic step counting now integrate advanced biometric sensors, AI-driven analytics and personalised feedback mechanisms. Within this evolving landscape, the development of a </w:t>
      </w:r>
      <w:r w:rsidR="00CF765A" w:rsidRPr="00033478">
        <w:rPr>
          <w:rFonts w:ascii="Arial" w:hAnsi="Arial" w:cs="Arial"/>
        </w:rPr>
        <w:t>fitness-technology ecosystem</w:t>
      </w:r>
      <w:r>
        <w:rPr>
          <w:rFonts w:ascii="Arial" w:hAnsi="Arial" w:cs="Arial"/>
        </w:rPr>
        <w:t xml:space="preserve"> </w:t>
      </w:r>
      <w:r w:rsidR="00CF765A" w:rsidRPr="00961844">
        <w:rPr>
          <w:rFonts w:ascii="Arial" w:hAnsi="Arial" w:cs="Arial"/>
        </w:rPr>
        <w:t>consisting of a mobile wellbeing application, a smartwatch and a heart</w:t>
      </w:r>
      <w:r w:rsidR="007F7713">
        <w:rPr>
          <w:rFonts w:ascii="Arial" w:hAnsi="Arial" w:cs="Arial"/>
        </w:rPr>
        <w:t xml:space="preserve"> </w:t>
      </w:r>
      <w:r w:rsidR="00CF765A" w:rsidRPr="00961844">
        <w:rPr>
          <w:rFonts w:ascii="Arial" w:hAnsi="Arial" w:cs="Arial"/>
        </w:rPr>
        <w:t>rate (HR) strap</w:t>
      </w:r>
      <w:r>
        <w:rPr>
          <w:rFonts w:ascii="Arial" w:hAnsi="Arial" w:cs="Arial"/>
        </w:rPr>
        <w:t xml:space="preserve"> </w:t>
      </w:r>
      <w:r w:rsidR="00CF765A" w:rsidRPr="00961844">
        <w:rPr>
          <w:rFonts w:ascii="Arial" w:hAnsi="Arial" w:cs="Arial"/>
        </w:rPr>
        <w:t>represents an opportunity</w:t>
      </w:r>
      <w:r w:rsidR="007F7713">
        <w:rPr>
          <w:rFonts w:ascii="Arial" w:hAnsi="Arial" w:cs="Arial"/>
        </w:rPr>
        <w:br/>
      </w:r>
      <w:r w:rsidR="00CF765A" w:rsidRPr="00961844">
        <w:rPr>
          <w:rFonts w:ascii="Arial" w:hAnsi="Arial" w:cs="Arial"/>
        </w:rPr>
        <w:t xml:space="preserve"> to explore how digital tools can support holistic wellbeing. This project investigates both the technological and societal dimensions of such an ecosystem, focusing on its value, feasibility and ethical implications.</w:t>
      </w:r>
    </w:p>
    <w:p w14:paraId="3CAF5166" w14:textId="77777777" w:rsidR="00CF765A" w:rsidRPr="00961844" w:rsidRDefault="00CF765A" w:rsidP="00961844">
      <w:pPr>
        <w:spacing w:line="360" w:lineRule="auto"/>
        <w:jc w:val="both"/>
        <w:rPr>
          <w:rFonts w:ascii="Arial" w:hAnsi="Arial" w:cs="Arial"/>
        </w:rPr>
      </w:pPr>
      <w:r w:rsidRPr="00961844">
        <w:rPr>
          <w:rFonts w:ascii="Arial" w:hAnsi="Arial" w:cs="Arial"/>
        </w:rPr>
        <w:t xml:space="preserve">The work begins by examining the external environment through a PEST and SWOT analysis </w:t>
      </w:r>
      <w:r w:rsidRPr="00033478">
        <w:rPr>
          <w:rFonts w:ascii="Arial" w:hAnsi="Arial" w:cs="Arial"/>
        </w:rPr>
        <w:t>of Polar Electro</w:t>
      </w:r>
      <w:r w:rsidRPr="00961844">
        <w:rPr>
          <w:rFonts w:ascii="Arial" w:hAnsi="Arial" w:cs="Arial"/>
        </w:rPr>
        <w:t xml:space="preserve">, a leading organisation in the fitness-wearable market. Analysing Polar provides a realistic industry benchmark and identifies key opportunities, pressures and innovation gaps that directly inform the design of the proposed system. This analytical foundation also guides the formation of a start-up concept, </w:t>
      </w:r>
      <w:proofErr w:type="spellStart"/>
      <w:r w:rsidRPr="00033478">
        <w:rPr>
          <w:rFonts w:ascii="Arial" w:hAnsi="Arial" w:cs="Arial"/>
        </w:rPr>
        <w:t>FitPulse</w:t>
      </w:r>
      <w:proofErr w:type="spellEnd"/>
      <w:r w:rsidRPr="00033478">
        <w:rPr>
          <w:rFonts w:ascii="Arial" w:hAnsi="Arial" w:cs="Arial"/>
        </w:rPr>
        <w:t xml:space="preserve"> Innovations</w:t>
      </w:r>
      <w:r w:rsidRPr="00961844">
        <w:rPr>
          <w:rFonts w:ascii="Arial" w:hAnsi="Arial" w:cs="Arial"/>
        </w:rPr>
        <w:t>, which aims to deliver accurate biometric monitoring and personalised wellbeing insights through an accessible and user-centred platform.</w:t>
      </w:r>
    </w:p>
    <w:p w14:paraId="2465BBAF" w14:textId="3B877585" w:rsidR="00CF765A" w:rsidRPr="00961844" w:rsidRDefault="00CF765A" w:rsidP="00961844">
      <w:pPr>
        <w:spacing w:line="360" w:lineRule="auto"/>
        <w:jc w:val="both"/>
        <w:rPr>
          <w:rFonts w:ascii="Arial" w:hAnsi="Arial" w:cs="Arial"/>
        </w:rPr>
      </w:pPr>
      <w:r w:rsidRPr="00961844">
        <w:rPr>
          <w:rFonts w:ascii="Arial" w:hAnsi="Arial" w:cs="Arial"/>
        </w:rPr>
        <w:t xml:space="preserve">In addition to technical considerations, the project incorporates theoretical perspectives on </w:t>
      </w:r>
      <w:r w:rsidRPr="00033478">
        <w:rPr>
          <w:rFonts w:ascii="Arial" w:hAnsi="Arial" w:cs="Arial"/>
        </w:rPr>
        <w:t>value creation</w:t>
      </w:r>
      <w:r w:rsidRPr="00961844">
        <w:rPr>
          <w:rFonts w:ascii="Arial" w:hAnsi="Arial" w:cs="Arial"/>
        </w:rPr>
        <w:t xml:space="preserve"> drawn from Makiguchi’s educational philosophy and </w:t>
      </w:r>
      <w:proofErr w:type="spellStart"/>
      <w:r w:rsidRPr="00961844">
        <w:rPr>
          <w:rFonts w:ascii="Arial" w:hAnsi="Arial" w:cs="Arial"/>
        </w:rPr>
        <w:t>Lackéus</w:t>
      </w:r>
      <w:proofErr w:type="spellEnd"/>
      <w:r w:rsidRPr="00961844">
        <w:rPr>
          <w:rFonts w:ascii="Arial" w:hAnsi="Arial" w:cs="Arial"/>
        </w:rPr>
        <w:t xml:space="preserve">’ multidimensional model. These frameworks highlight the importance </w:t>
      </w:r>
      <w:r w:rsidR="007F7713">
        <w:rPr>
          <w:rFonts w:ascii="Arial" w:hAnsi="Arial" w:cs="Arial"/>
        </w:rPr>
        <w:br/>
      </w:r>
      <w:r w:rsidRPr="00961844">
        <w:rPr>
          <w:rFonts w:ascii="Arial" w:hAnsi="Arial" w:cs="Arial"/>
        </w:rPr>
        <w:t xml:space="preserve">of designing technology that not only functions effectively but also </w:t>
      </w:r>
      <w:r w:rsidR="00975025" w:rsidRPr="00961844">
        <w:rPr>
          <w:rFonts w:ascii="Arial" w:hAnsi="Arial" w:cs="Arial"/>
        </w:rPr>
        <w:t>contribute</w:t>
      </w:r>
      <w:r w:rsidRPr="00961844">
        <w:rPr>
          <w:rFonts w:ascii="Arial" w:hAnsi="Arial" w:cs="Arial"/>
        </w:rPr>
        <w:t xml:space="preserve"> positively to emotional, social and societal wellbeing. Furthermore, the reflective component </w:t>
      </w:r>
      <w:r w:rsidR="007F7713">
        <w:rPr>
          <w:rFonts w:ascii="Arial" w:hAnsi="Arial" w:cs="Arial"/>
        </w:rPr>
        <w:br/>
      </w:r>
      <w:r w:rsidRPr="00961844">
        <w:rPr>
          <w:rFonts w:ascii="Arial" w:hAnsi="Arial" w:cs="Arial"/>
        </w:rPr>
        <w:t>of the project evaluates the learning process, documenting the development of key competencies such as data literacy, UX design, ethical awareness and entrepreneurial thinking.</w:t>
      </w:r>
      <w:r w:rsidR="00033478">
        <w:rPr>
          <w:rFonts w:ascii="Arial" w:hAnsi="Arial" w:cs="Arial"/>
        </w:rPr>
        <w:t xml:space="preserve"> </w:t>
      </w:r>
      <w:r w:rsidRPr="00961844">
        <w:rPr>
          <w:rFonts w:ascii="Arial" w:hAnsi="Arial" w:cs="Arial"/>
        </w:rPr>
        <w:t>Overall, this introduction establishes the context, purpose and scope of the project, positioning the fitness-technology ecosystem as both a technological innovation and a vehicle for personal and societal value creation.</w:t>
      </w:r>
    </w:p>
    <w:p w14:paraId="2D9D188B" w14:textId="77777777" w:rsidR="00EB2D48" w:rsidRPr="00961844" w:rsidRDefault="00EB2D48" w:rsidP="00961844">
      <w:pPr>
        <w:spacing w:line="360" w:lineRule="auto"/>
        <w:jc w:val="both"/>
        <w:rPr>
          <w:rFonts w:ascii="Arial" w:hAnsi="Arial" w:cs="Arial"/>
        </w:rPr>
      </w:pPr>
    </w:p>
    <w:p w14:paraId="25FB084B" w14:textId="77777777" w:rsidR="00EB2D48" w:rsidRPr="00961844" w:rsidRDefault="00EB2D48" w:rsidP="00961844">
      <w:pPr>
        <w:spacing w:line="360" w:lineRule="auto"/>
        <w:jc w:val="both"/>
        <w:rPr>
          <w:rFonts w:ascii="Arial" w:hAnsi="Arial" w:cs="Arial"/>
        </w:rPr>
      </w:pPr>
    </w:p>
    <w:p w14:paraId="7559A20A" w14:textId="29DEC55C" w:rsidR="00961844" w:rsidRPr="00961844" w:rsidRDefault="00961844" w:rsidP="00961844">
      <w:pPr>
        <w:pStyle w:val="Heading1"/>
      </w:pPr>
      <w:bookmarkStart w:id="1" w:name="_Toc216648234"/>
      <w:r>
        <w:lastRenderedPageBreak/>
        <w:t>Task 1</w:t>
      </w:r>
      <w:bookmarkEnd w:id="1"/>
      <w:r>
        <w:t xml:space="preserve"> </w:t>
      </w:r>
    </w:p>
    <w:p w14:paraId="6225E153" w14:textId="77777777" w:rsidR="00961844" w:rsidRDefault="00961844" w:rsidP="00961844">
      <w:pPr>
        <w:pStyle w:val="Heading2"/>
      </w:pPr>
      <w:bookmarkStart w:id="2" w:name="_Toc216648235"/>
      <w:r w:rsidRPr="00961844">
        <w:t>Project Management</w:t>
      </w:r>
      <w:bookmarkEnd w:id="2"/>
    </w:p>
    <w:p w14:paraId="6F47D1BB" w14:textId="77777777" w:rsidR="00D979B5" w:rsidRPr="00961844" w:rsidRDefault="00D979B5" w:rsidP="00961844">
      <w:pPr>
        <w:spacing w:line="360" w:lineRule="auto"/>
        <w:jc w:val="both"/>
        <w:rPr>
          <w:rFonts w:ascii="Arial" w:hAnsi="Arial" w:cs="Arial"/>
        </w:rPr>
      </w:pPr>
      <w:r w:rsidRPr="00961844">
        <w:rPr>
          <w:rFonts w:ascii="Arial" w:hAnsi="Arial" w:cs="Arial"/>
        </w:rPr>
        <w:t>Project Scope</w:t>
      </w:r>
    </w:p>
    <w:p w14:paraId="3145D40B" w14:textId="2849B5E3" w:rsidR="00D979B5" w:rsidRPr="00975025" w:rsidRDefault="00D979B5" w:rsidP="00961844">
      <w:pPr>
        <w:spacing w:line="360" w:lineRule="auto"/>
        <w:jc w:val="both"/>
        <w:rPr>
          <w:rFonts w:ascii="Arial" w:hAnsi="Arial" w:cs="Arial"/>
        </w:rPr>
      </w:pPr>
      <w:r w:rsidRPr="00975025">
        <w:rPr>
          <w:rFonts w:ascii="Arial" w:hAnsi="Arial" w:cs="Arial"/>
        </w:rPr>
        <w:t>This project focuses on developing an MVP (Minimum Viable Product) mobile fitness</w:t>
      </w:r>
      <w:r w:rsidR="00975025" w:rsidRPr="00975025">
        <w:rPr>
          <w:rFonts w:ascii="Arial" w:hAnsi="Arial" w:cs="Arial"/>
        </w:rPr>
        <w:t xml:space="preserve"> </w:t>
      </w:r>
      <w:r w:rsidRPr="00975025">
        <w:rPr>
          <w:rFonts w:ascii="Arial" w:hAnsi="Arial" w:cs="Arial"/>
        </w:rPr>
        <w:t xml:space="preserve">tracking application aimed specifically at beginners who are often overwhelmed </w:t>
      </w:r>
      <w:r w:rsidR="007F7713">
        <w:rPr>
          <w:rFonts w:ascii="Arial" w:hAnsi="Arial" w:cs="Arial"/>
        </w:rPr>
        <w:br/>
      </w:r>
      <w:r w:rsidRPr="00975025">
        <w:rPr>
          <w:rFonts w:ascii="Arial" w:hAnsi="Arial" w:cs="Arial"/>
        </w:rPr>
        <w:t>by existing fitness platforms. Many current apps contain complex dashboards,</w:t>
      </w:r>
      <w:r w:rsidR="00975025" w:rsidRPr="00975025">
        <w:rPr>
          <w:rFonts w:ascii="Arial" w:hAnsi="Arial" w:cs="Arial"/>
        </w:rPr>
        <w:br/>
      </w:r>
      <w:r w:rsidRPr="00975025">
        <w:rPr>
          <w:rFonts w:ascii="Arial" w:hAnsi="Arial" w:cs="Arial"/>
        </w:rPr>
        <w:t xml:space="preserve"> aggressive notifications, and advanced analytics. These features</w:t>
      </w:r>
      <w:r w:rsidR="00680401" w:rsidRPr="00975025">
        <w:rPr>
          <w:rFonts w:ascii="Arial" w:hAnsi="Arial" w:cs="Arial"/>
        </w:rPr>
        <w:t xml:space="preserve"> </w:t>
      </w:r>
      <w:r w:rsidRPr="00975025">
        <w:rPr>
          <w:rFonts w:ascii="Arial" w:hAnsi="Arial" w:cs="Arial"/>
        </w:rPr>
        <w:t>while powerful</w:t>
      </w:r>
      <w:r w:rsidR="00680401" w:rsidRPr="00975025">
        <w:rPr>
          <w:rFonts w:ascii="Arial" w:hAnsi="Arial" w:cs="Arial"/>
        </w:rPr>
        <w:t xml:space="preserve"> </w:t>
      </w:r>
      <w:r w:rsidRPr="00975025">
        <w:rPr>
          <w:rFonts w:ascii="Arial" w:hAnsi="Arial" w:cs="Arial"/>
        </w:rPr>
        <w:t>often reduce motivation for new users, leading to poor long-term engagement.</w:t>
      </w:r>
    </w:p>
    <w:p w14:paraId="7C38A1BA" w14:textId="3D56D133" w:rsidR="00D979B5" w:rsidRPr="00961844" w:rsidRDefault="00D979B5" w:rsidP="00961844">
      <w:pPr>
        <w:spacing w:line="360" w:lineRule="auto"/>
        <w:jc w:val="both"/>
        <w:rPr>
          <w:rFonts w:ascii="Arial" w:hAnsi="Arial" w:cs="Arial"/>
        </w:rPr>
      </w:pPr>
      <w:r w:rsidRPr="00961844">
        <w:rPr>
          <w:rFonts w:ascii="Arial" w:hAnsi="Arial" w:cs="Arial"/>
        </w:rPr>
        <w:t xml:space="preserve">The proposed solution is a simple, beginner-friendly fitness tracker that displays only essential metrics: daily steps, calories burned, simulated heart rate, and weekly summaries. Following the Lean Startup philosophy, the MVP emphasises validated learning and early feedback rather than full feature completeness </w:t>
      </w:r>
      <w:sdt>
        <w:sdtPr>
          <w:rPr>
            <w:rFonts w:ascii="Arial" w:hAnsi="Arial" w:cs="Arial"/>
            <w:color w:val="000000"/>
            <w:highlight w:val="white"/>
          </w:rPr>
          <w:alias w:val="Citation"/>
          <w:tag w:val="{&quot;referencesIds&quot;:[&quot;doc:693f367db1e5cf01c32b574e&quot;],&quot;referencesOptions&quot;:{&quot;doc:693f367db1e5cf01c32b57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6277132"/>
          <w:placeholder>
            <w:docPart w:val="F3E5DF52F6924B1986F20EDA04A588EC"/>
          </w:placeholder>
        </w:sdtPr>
        <w:sdtEndPr/>
        <w:sdtContent>
          <w:r w:rsidR="008805FF">
            <w:rPr>
              <w:rFonts w:ascii="Arial" w:eastAsia="Times New Roman" w:hAnsi="Arial" w:cs="Arial"/>
              <w:color w:val="000000"/>
            </w:rPr>
            <w:t>[1]</w:t>
          </w:r>
        </w:sdtContent>
      </w:sdt>
    </w:p>
    <w:p w14:paraId="23A14F23" w14:textId="77777777" w:rsidR="00D979B5" w:rsidRPr="00961844" w:rsidRDefault="00D979B5" w:rsidP="00961844">
      <w:pPr>
        <w:spacing w:line="360" w:lineRule="auto"/>
        <w:jc w:val="both"/>
        <w:rPr>
          <w:rFonts w:ascii="Arial" w:hAnsi="Arial" w:cs="Arial"/>
        </w:rPr>
      </w:pPr>
      <w:r w:rsidRPr="00961844">
        <w:rPr>
          <w:rFonts w:ascii="Arial" w:hAnsi="Arial" w:cs="Arial"/>
        </w:rPr>
        <w:t>Technologies &amp; Resources</w:t>
      </w:r>
    </w:p>
    <w:p w14:paraId="7E65C136" w14:textId="2C6F2253" w:rsidR="00D979B5" w:rsidRPr="00961844" w:rsidRDefault="00D979B5" w:rsidP="00961844">
      <w:pPr>
        <w:numPr>
          <w:ilvl w:val="0"/>
          <w:numId w:val="14"/>
        </w:numPr>
        <w:spacing w:line="360" w:lineRule="auto"/>
        <w:jc w:val="both"/>
        <w:rPr>
          <w:rFonts w:ascii="Arial" w:hAnsi="Arial" w:cs="Arial"/>
        </w:rPr>
      </w:pPr>
      <w:r w:rsidRPr="00961844">
        <w:rPr>
          <w:rFonts w:ascii="Arial" w:hAnsi="Arial" w:cs="Arial"/>
        </w:rPr>
        <w:t>Figma wireframes and high-fidelity UI screens</w:t>
      </w:r>
    </w:p>
    <w:p w14:paraId="20B22A1B" w14:textId="77777777" w:rsidR="00D979B5" w:rsidRPr="00961844" w:rsidRDefault="00D979B5" w:rsidP="00961844">
      <w:pPr>
        <w:numPr>
          <w:ilvl w:val="0"/>
          <w:numId w:val="14"/>
        </w:numPr>
        <w:spacing w:line="360" w:lineRule="auto"/>
        <w:jc w:val="both"/>
        <w:rPr>
          <w:rFonts w:ascii="Arial" w:hAnsi="Arial" w:cs="Arial"/>
        </w:rPr>
      </w:pPr>
      <w:r w:rsidRPr="00961844">
        <w:rPr>
          <w:rFonts w:ascii="Arial" w:hAnsi="Arial" w:cs="Arial"/>
        </w:rPr>
        <w:t>Python + Matplotlib – charts and Gantt scheduling</w:t>
      </w:r>
    </w:p>
    <w:p w14:paraId="6E062074" w14:textId="0FA120BD" w:rsidR="00D979B5" w:rsidRPr="00961844" w:rsidRDefault="00D979B5" w:rsidP="00961844">
      <w:pPr>
        <w:numPr>
          <w:ilvl w:val="0"/>
          <w:numId w:val="14"/>
        </w:numPr>
        <w:spacing w:line="360" w:lineRule="auto"/>
        <w:jc w:val="both"/>
        <w:rPr>
          <w:rFonts w:ascii="Arial" w:hAnsi="Arial" w:cs="Arial"/>
        </w:rPr>
      </w:pPr>
      <w:r w:rsidRPr="00961844">
        <w:rPr>
          <w:rFonts w:ascii="Arial" w:hAnsi="Arial" w:cs="Arial"/>
        </w:rPr>
        <w:t>Trello Agile sprint planning and task management</w:t>
      </w:r>
    </w:p>
    <w:p w14:paraId="7D0FA777" w14:textId="3A3AB64F" w:rsidR="00CE6B36" w:rsidRPr="00CE6B36" w:rsidRDefault="00D979B5" w:rsidP="00CE6B36">
      <w:pPr>
        <w:numPr>
          <w:ilvl w:val="0"/>
          <w:numId w:val="14"/>
        </w:numPr>
        <w:spacing w:line="360" w:lineRule="auto"/>
        <w:jc w:val="both"/>
        <w:rPr>
          <w:rFonts w:ascii="Arial" w:hAnsi="Arial" w:cs="Arial"/>
        </w:rPr>
      </w:pPr>
      <w:r w:rsidRPr="00CE6B36">
        <w:rPr>
          <w:rFonts w:ascii="Arial" w:hAnsi="Arial" w:cs="Arial"/>
        </w:rPr>
        <w:t xml:space="preserve">UX Research Sources usability heuristics </w:t>
      </w:r>
      <w:sdt>
        <w:sdtPr>
          <w:rPr>
            <w:rFonts w:ascii="Arial" w:hAnsi="Arial" w:cs="Arial"/>
            <w:color w:val="000000"/>
            <w:highlight w:val="white"/>
          </w:rPr>
          <w:alias w:val="Citation"/>
          <w:tag w:val="{&quot;referencesIds&quot;:[&quot;doc:693f3711c03acd14de42c682&quot;],&quot;referencesOptions&quot;:{&quot;doc:693f3711c03acd14de42c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0244019"/>
          <w:placeholder>
            <w:docPart w:val="C49EC2EE9B0F4FACA741AABB5A99E196"/>
          </w:placeholder>
        </w:sdtPr>
        <w:sdtEndPr/>
        <w:sdtContent>
          <w:r w:rsidR="008805FF">
            <w:rPr>
              <w:rFonts w:ascii="Arial" w:eastAsia="Times New Roman" w:hAnsi="Arial" w:cs="Arial"/>
              <w:color w:val="000000"/>
            </w:rPr>
            <w:t>[2]</w:t>
          </w:r>
        </w:sdtContent>
      </w:sdt>
      <w:r w:rsidRPr="00CE6B36">
        <w:rPr>
          <w:rFonts w:ascii="Arial" w:hAnsi="Arial" w:cs="Arial"/>
        </w:rPr>
        <w:t xml:space="preserve">, interaction design </w:t>
      </w:r>
      <w:sdt>
        <w:sdtPr>
          <w:rPr>
            <w:rFonts w:ascii="Arial" w:hAnsi="Arial" w:cs="Arial"/>
            <w:color w:val="000000"/>
            <w:highlight w:val="white"/>
          </w:rPr>
          <w:alias w:val="Citation"/>
          <w:tag w:val="{&quot;referencesIds&quot;:[&quot;doc:693f379b84f4217ffb34b082&quot;],&quot;referencesOptions&quot;:{&quot;doc:693f379b84f4217ffb34b0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8626280"/>
          <w:placeholder>
            <w:docPart w:val="A94A8289523E438EB7B2431A8B1810FF"/>
          </w:placeholder>
        </w:sdtPr>
        <w:sdtEndPr/>
        <w:sdtContent>
          <w:r w:rsidR="008805FF">
            <w:rPr>
              <w:rFonts w:ascii="Arial" w:eastAsia="Times New Roman" w:hAnsi="Arial" w:cs="Arial"/>
              <w:color w:val="000000"/>
            </w:rPr>
            <w:t>[3]</w:t>
          </w:r>
        </w:sdtContent>
      </w:sdt>
    </w:p>
    <w:p w14:paraId="047F5E32" w14:textId="635989FD" w:rsidR="00D979B5" w:rsidRPr="00CE6B36" w:rsidRDefault="00D979B5" w:rsidP="00CE6B36">
      <w:pPr>
        <w:numPr>
          <w:ilvl w:val="0"/>
          <w:numId w:val="14"/>
        </w:numPr>
        <w:spacing w:line="360" w:lineRule="auto"/>
        <w:jc w:val="both"/>
        <w:rPr>
          <w:rFonts w:ascii="Arial" w:hAnsi="Arial" w:cs="Arial"/>
        </w:rPr>
      </w:pPr>
      <w:r w:rsidRPr="00CE6B36">
        <w:rPr>
          <w:rFonts w:ascii="Arial" w:hAnsi="Arial" w:cs="Arial"/>
        </w:rPr>
        <w:t>These ensure a user-centred design (UCD) approach that responds to real user needs.</w:t>
      </w:r>
    </w:p>
    <w:p w14:paraId="254D6774" w14:textId="77777777" w:rsidR="00D979B5" w:rsidRPr="00961844" w:rsidRDefault="00D979B5" w:rsidP="00961844">
      <w:pPr>
        <w:spacing w:line="360" w:lineRule="auto"/>
        <w:jc w:val="both"/>
        <w:rPr>
          <w:rFonts w:ascii="Arial" w:hAnsi="Arial" w:cs="Arial"/>
        </w:rPr>
      </w:pPr>
      <w:r w:rsidRPr="00961844">
        <w:rPr>
          <w:rFonts w:ascii="Arial" w:hAnsi="Arial" w:cs="Arial"/>
        </w:rPr>
        <w:t>Timeline, Schedule &amp; Constraints</w:t>
      </w:r>
    </w:p>
    <w:p w14:paraId="258684F7" w14:textId="77777777" w:rsidR="00D979B5" w:rsidRPr="00961844" w:rsidRDefault="00D979B5" w:rsidP="00961844">
      <w:pPr>
        <w:spacing w:line="360" w:lineRule="auto"/>
        <w:jc w:val="both"/>
        <w:rPr>
          <w:rFonts w:ascii="Arial" w:hAnsi="Arial" w:cs="Arial"/>
        </w:rPr>
      </w:pPr>
      <w:r w:rsidRPr="00961844">
        <w:rPr>
          <w:rFonts w:ascii="Arial" w:hAnsi="Arial" w:cs="Arial"/>
        </w:rPr>
        <w:t>The project runs across October–December 2025, covering:</w:t>
      </w:r>
    </w:p>
    <w:p w14:paraId="34A7B792" w14:textId="77777777" w:rsidR="00D979B5" w:rsidRPr="00961844" w:rsidRDefault="00D979B5" w:rsidP="00961844">
      <w:pPr>
        <w:numPr>
          <w:ilvl w:val="0"/>
          <w:numId w:val="15"/>
        </w:numPr>
        <w:spacing w:line="360" w:lineRule="auto"/>
        <w:jc w:val="both"/>
        <w:rPr>
          <w:rFonts w:ascii="Arial" w:hAnsi="Arial" w:cs="Arial"/>
        </w:rPr>
      </w:pPr>
      <w:r w:rsidRPr="00961844">
        <w:rPr>
          <w:rFonts w:ascii="Arial" w:hAnsi="Arial" w:cs="Arial"/>
        </w:rPr>
        <w:t>Research</w:t>
      </w:r>
    </w:p>
    <w:p w14:paraId="213A2C97" w14:textId="77777777" w:rsidR="00D979B5" w:rsidRPr="00961844" w:rsidRDefault="00D979B5" w:rsidP="00961844">
      <w:pPr>
        <w:numPr>
          <w:ilvl w:val="0"/>
          <w:numId w:val="15"/>
        </w:numPr>
        <w:spacing w:line="360" w:lineRule="auto"/>
        <w:jc w:val="both"/>
        <w:rPr>
          <w:rFonts w:ascii="Arial" w:hAnsi="Arial" w:cs="Arial"/>
        </w:rPr>
      </w:pPr>
      <w:r w:rsidRPr="00961844">
        <w:rPr>
          <w:rFonts w:ascii="Arial" w:hAnsi="Arial" w:cs="Arial"/>
        </w:rPr>
        <w:t>Requirements Gathering</w:t>
      </w:r>
    </w:p>
    <w:p w14:paraId="4FCD5A72" w14:textId="77777777" w:rsidR="00D979B5" w:rsidRPr="00961844" w:rsidRDefault="00D979B5" w:rsidP="00961844">
      <w:pPr>
        <w:numPr>
          <w:ilvl w:val="0"/>
          <w:numId w:val="15"/>
        </w:numPr>
        <w:spacing w:line="360" w:lineRule="auto"/>
        <w:jc w:val="both"/>
        <w:rPr>
          <w:rFonts w:ascii="Arial" w:hAnsi="Arial" w:cs="Arial"/>
        </w:rPr>
      </w:pPr>
      <w:r w:rsidRPr="00961844">
        <w:rPr>
          <w:rFonts w:ascii="Arial" w:hAnsi="Arial" w:cs="Arial"/>
        </w:rPr>
        <w:t>Low-Fidelity Design</w:t>
      </w:r>
    </w:p>
    <w:p w14:paraId="1413AD18" w14:textId="77777777" w:rsidR="00D979B5" w:rsidRPr="00961844" w:rsidRDefault="00D979B5" w:rsidP="00961844">
      <w:pPr>
        <w:numPr>
          <w:ilvl w:val="0"/>
          <w:numId w:val="15"/>
        </w:numPr>
        <w:spacing w:line="360" w:lineRule="auto"/>
        <w:jc w:val="both"/>
        <w:rPr>
          <w:rFonts w:ascii="Arial" w:hAnsi="Arial" w:cs="Arial"/>
        </w:rPr>
      </w:pPr>
      <w:r w:rsidRPr="00961844">
        <w:rPr>
          <w:rFonts w:ascii="Arial" w:hAnsi="Arial" w:cs="Arial"/>
        </w:rPr>
        <w:t>High-Fidelity Prototype</w:t>
      </w:r>
    </w:p>
    <w:p w14:paraId="51E437DA" w14:textId="77777777" w:rsidR="00D979B5" w:rsidRPr="00961844" w:rsidRDefault="00D979B5" w:rsidP="00961844">
      <w:pPr>
        <w:numPr>
          <w:ilvl w:val="0"/>
          <w:numId w:val="15"/>
        </w:numPr>
        <w:spacing w:line="360" w:lineRule="auto"/>
        <w:jc w:val="both"/>
        <w:rPr>
          <w:rFonts w:ascii="Arial" w:hAnsi="Arial" w:cs="Arial"/>
        </w:rPr>
      </w:pPr>
      <w:r w:rsidRPr="00961844">
        <w:rPr>
          <w:rFonts w:ascii="Arial" w:hAnsi="Arial" w:cs="Arial"/>
        </w:rPr>
        <w:t>Development (MVP)</w:t>
      </w:r>
    </w:p>
    <w:p w14:paraId="3B3F80A2" w14:textId="77777777" w:rsidR="00D979B5" w:rsidRPr="00961844" w:rsidRDefault="00D979B5" w:rsidP="00961844">
      <w:pPr>
        <w:numPr>
          <w:ilvl w:val="0"/>
          <w:numId w:val="15"/>
        </w:numPr>
        <w:spacing w:line="360" w:lineRule="auto"/>
        <w:jc w:val="both"/>
        <w:rPr>
          <w:rFonts w:ascii="Arial" w:hAnsi="Arial" w:cs="Arial"/>
        </w:rPr>
      </w:pPr>
      <w:r w:rsidRPr="00961844">
        <w:rPr>
          <w:rFonts w:ascii="Arial" w:hAnsi="Arial" w:cs="Arial"/>
        </w:rPr>
        <w:lastRenderedPageBreak/>
        <w:t>Testing</w:t>
      </w:r>
    </w:p>
    <w:p w14:paraId="0E36A9E9" w14:textId="77777777" w:rsidR="00D979B5" w:rsidRPr="00961844" w:rsidRDefault="00D979B5" w:rsidP="00961844">
      <w:pPr>
        <w:numPr>
          <w:ilvl w:val="0"/>
          <w:numId w:val="15"/>
        </w:numPr>
        <w:spacing w:line="360" w:lineRule="auto"/>
        <w:jc w:val="both"/>
        <w:rPr>
          <w:rFonts w:ascii="Arial" w:hAnsi="Arial" w:cs="Arial"/>
        </w:rPr>
      </w:pPr>
      <w:r w:rsidRPr="00961844">
        <w:rPr>
          <w:rFonts w:ascii="Arial" w:hAnsi="Arial" w:cs="Arial"/>
        </w:rPr>
        <w:t>Final Report</w:t>
      </w:r>
    </w:p>
    <w:p w14:paraId="62210810" w14:textId="77777777" w:rsidR="00D979B5" w:rsidRPr="00961844" w:rsidRDefault="00D979B5" w:rsidP="00961844">
      <w:pPr>
        <w:spacing w:line="360" w:lineRule="auto"/>
        <w:jc w:val="both"/>
        <w:rPr>
          <w:rFonts w:ascii="Arial" w:hAnsi="Arial" w:cs="Arial"/>
        </w:rPr>
      </w:pPr>
      <w:r w:rsidRPr="00961844">
        <w:rPr>
          <w:rFonts w:ascii="Arial" w:hAnsi="Arial" w:cs="Arial"/>
        </w:rPr>
        <w:t>Key Constraints</w:t>
      </w:r>
    </w:p>
    <w:p w14:paraId="283F4566" w14:textId="30BA87D9" w:rsidR="00D979B5" w:rsidRPr="00961844" w:rsidRDefault="00D979B5" w:rsidP="00961844">
      <w:pPr>
        <w:numPr>
          <w:ilvl w:val="0"/>
          <w:numId w:val="16"/>
        </w:numPr>
        <w:spacing w:line="360" w:lineRule="auto"/>
        <w:jc w:val="both"/>
        <w:rPr>
          <w:rFonts w:ascii="Arial" w:hAnsi="Arial" w:cs="Arial"/>
        </w:rPr>
      </w:pPr>
      <w:r w:rsidRPr="00961844">
        <w:rPr>
          <w:rFonts w:ascii="Arial" w:hAnsi="Arial" w:cs="Arial"/>
        </w:rPr>
        <w:t>Limited access to biometric devices</w:t>
      </w:r>
      <w:r w:rsidR="00680401" w:rsidRPr="00961844">
        <w:rPr>
          <w:rFonts w:ascii="Arial" w:hAnsi="Arial" w:cs="Arial"/>
        </w:rPr>
        <w:t>,</w:t>
      </w:r>
      <w:r w:rsidRPr="00961844">
        <w:rPr>
          <w:rFonts w:ascii="Arial" w:hAnsi="Arial" w:cs="Arial"/>
        </w:rPr>
        <w:t xml:space="preserve"> simulated heart-rate data</w:t>
      </w:r>
    </w:p>
    <w:p w14:paraId="1E563000" w14:textId="2DFF8B89" w:rsidR="00D979B5" w:rsidRPr="00961844" w:rsidRDefault="00D979B5" w:rsidP="00961844">
      <w:pPr>
        <w:numPr>
          <w:ilvl w:val="0"/>
          <w:numId w:val="16"/>
        </w:numPr>
        <w:spacing w:line="360" w:lineRule="auto"/>
        <w:jc w:val="both"/>
        <w:rPr>
          <w:rFonts w:ascii="Arial" w:hAnsi="Arial" w:cs="Arial"/>
        </w:rPr>
      </w:pPr>
      <w:r w:rsidRPr="00961844">
        <w:rPr>
          <w:rFonts w:ascii="Arial" w:hAnsi="Arial" w:cs="Arial"/>
        </w:rPr>
        <w:t>Small user sample</w:t>
      </w:r>
      <w:r w:rsidR="00680401" w:rsidRPr="00961844">
        <w:rPr>
          <w:rFonts w:ascii="Arial" w:hAnsi="Arial" w:cs="Arial"/>
        </w:rPr>
        <w:t>,</w:t>
      </w:r>
      <w:r w:rsidRPr="00961844">
        <w:rPr>
          <w:rFonts w:ascii="Arial" w:hAnsi="Arial" w:cs="Arial"/>
        </w:rPr>
        <w:t xml:space="preserve"> reduced generalisability</w:t>
      </w:r>
    </w:p>
    <w:p w14:paraId="6B7C3096" w14:textId="02BC32DD" w:rsidR="00D979B5" w:rsidRPr="00961844" w:rsidRDefault="00D979B5" w:rsidP="00961844">
      <w:pPr>
        <w:numPr>
          <w:ilvl w:val="0"/>
          <w:numId w:val="16"/>
        </w:numPr>
        <w:spacing w:line="360" w:lineRule="auto"/>
        <w:jc w:val="both"/>
        <w:rPr>
          <w:rFonts w:ascii="Arial" w:hAnsi="Arial" w:cs="Arial"/>
        </w:rPr>
      </w:pPr>
      <w:r w:rsidRPr="00961844">
        <w:rPr>
          <w:rFonts w:ascii="Arial" w:hAnsi="Arial" w:cs="Arial"/>
        </w:rPr>
        <w:t>Academic time pressure</w:t>
      </w:r>
      <w:r w:rsidR="00680401" w:rsidRPr="00961844">
        <w:rPr>
          <w:rFonts w:ascii="Arial" w:hAnsi="Arial" w:cs="Arial"/>
        </w:rPr>
        <w:t>,</w:t>
      </w:r>
      <w:r w:rsidRPr="00961844">
        <w:rPr>
          <w:rFonts w:ascii="Arial" w:hAnsi="Arial" w:cs="Arial"/>
        </w:rPr>
        <w:t xml:space="preserve"> overlapping coursework</w:t>
      </w:r>
    </w:p>
    <w:p w14:paraId="1CA5DC9B" w14:textId="11C425BE" w:rsidR="00D979B5" w:rsidRPr="00961844" w:rsidRDefault="00D979B5" w:rsidP="00961844">
      <w:pPr>
        <w:spacing w:line="360" w:lineRule="auto"/>
        <w:jc w:val="both"/>
        <w:rPr>
          <w:rFonts w:ascii="Arial" w:hAnsi="Arial" w:cs="Arial"/>
        </w:rPr>
      </w:pPr>
      <w:r w:rsidRPr="00961844">
        <w:rPr>
          <w:rFonts w:ascii="Arial" w:hAnsi="Arial" w:cs="Arial"/>
        </w:rPr>
        <w:t>Identifying constraints early improves feasibility</w:t>
      </w:r>
      <w:r w:rsidR="00CE6B36">
        <w:rPr>
          <w:rFonts w:ascii="Arial" w:hAnsi="Arial" w:cs="Arial"/>
        </w:rPr>
        <w:t>.</w:t>
      </w:r>
      <w:sdt>
        <w:sdtPr>
          <w:rPr>
            <w:rFonts w:ascii="Arial" w:hAnsi="Arial" w:cs="Arial"/>
            <w:color w:val="000000"/>
            <w:highlight w:val="white"/>
          </w:rPr>
          <w:alias w:val="Citation"/>
          <w:tag w:val="{&quot;referencesIds&quot;:[&quot;doc:693f388ec03acd14de42c69b&quot;],&quot;referencesOptions&quot;:{&quot;doc:693f388ec03acd14de42c6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9163139"/>
          <w:placeholder>
            <w:docPart w:val="6C33D42AA2B44930ADD98D1505E58AC1"/>
          </w:placeholder>
        </w:sdtPr>
        <w:sdtEndPr/>
        <w:sdtContent>
          <w:r w:rsidR="008805FF">
            <w:rPr>
              <w:rFonts w:ascii="Arial" w:eastAsia="Times New Roman" w:hAnsi="Arial" w:cs="Arial"/>
              <w:color w:val="000000"/>
            </w:rPr>
            <w:t>[4]</w:t>
          </w:r>
        </w:sdtContent>
      </w:sdt>
    </w:p>
    <w:p w14:paraId="1833F5D1" w14:textId="3A81F11C" w:rsidR="00D979B5" w:rsidRDefault="00075431" w:rsidP="00961844">
      <w:pPr>
        <w:spacing w:line="360" w:lineRule="auto"/>
        <w:jc w:val="both"/>
        <w:rPr>
          <w:rFonts w:ascii="Arial" w:hAnsi="Arial" w:cs="Arial"/>
        </w:rPr>
      </w:pPr>
      <w:r>
        <w:rPr>
          <w:noProof/>
        </w:rPr>
        <w:drawing>
          <wp:inline distT="0" distB="0" distL="0" distR="0" wp14:anchorId="260B95F1" wp14:editId="498DA5CF">
            <wp:extent cx="5731510" cy="2626995"/>
            <wp:effectExtent l="0" t="0" r="2540" b="1905"/>
            <wp:docPr id="228072529" name="Chart 1">
              <a:extLst xmlns:a="http://schemas.openxmlformats.org/drawingml/2006/main">
                <a:ext uri="{FF2B5EF4-FFF2-40B4-BE49-F238E27FC236}">
                  <a16:creationId xmlns:a16="http://schemas.microsoft.com/office/drawing/2014/main" id="{4D290454-9EEE-E949-7502-87A5975E3C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BD7D907" w14:textId="5826E3C7" w:rsidR="00075431" w:rsidRDefault="00033478" w:rsidP="00033478">
      <w:pPr>
        <w:pStyle w:val="Caption"/>
        <w:rPr>
          <w:rFonts w:ascii="Arial" w:hAnsi="Arial" w:cs="Arial"/>
          <w:i w:val="0"/>
          <w:iCs w:val="0"/>
          <w:color w:val="auto"/>
          <w:sz w:val="24"/>
          <w:szCs w:val="24"/>
        </w:rPr>
      </w:pPr>
      <w:r w:rsidRPr="00481AE6">
        <w:rPr>
          <w:rFonts w:ascii="Arial" w:hAnsi="Arial" w:cs="Arial"/>
          <w:i w:val="0"/>
          <w:iCs w:val="0"/>
          <w:color w:val="auto"/>
          <w:sz w:val="24"/>
          <w:szCs w:val="24"/>
        </w:rPr>
        <w:t xml:space="preserve">Figure </w:t>
      </w:r>
      <w:r w:rsidRPr="00481AE6">
        <w:rPr>
          <w:rFonts w:ascii="Arial" w:hAnsi="Arial" w:cs="Arial"/>
          <w:i w:val="0"/>
          <w:iCs w:val="0"/>
          <w:color w:val="auto"/>
          <w:sz w:val="24"/>
          <w:szCs w:val="24"/>
        </w:rPr>
        <w:fldChar w:fldCharType="begin"/>
      </w:r>
      <w:r w:rsidRPr="00481AE6">
        <w:rPr>
          <w:rFonts w:ascii="Arial" w:hAnsi="Arial" w:cs="Arial"/>
          <w:i w:val="0"/>
          <w:iCs w:val="0"/>
          <w:color w:val="auto"/>
          <w:sz w:val="24"/>
          <w:szCs w:val="24"/>
        </w:rPr>
        <w:instrText xml:space="preserve"> SEQ Figure \* ARABIC </w:instrText>
      </w:r>
      <w:r w:rsidRPr="00481AE6">
        <w:rPr>
          <w:rFonts w:ascii="Arial" w:hAnsi="Arial" w:cs="Arial"/>
          <w:i w:val="0"/>
          <w:iCs w:val="0"/>
          <w:color w:val="auto"/>
          <w:sz w:val="24"/>
          <w:szCs w:val="24"/>
        </w:rPr>
        <w:fldChar w:fldCharType="separate"/>
      </w:r>
      <w:r w:rsidR="00481AE6" w:rsidRPr="00481AE6">
        <w:rPr>
          <w:rFonts w:ascii="Arial" w:hAnsi="Arial" w:cs="Arial"/>
          <w:i w:val="0"/>
          <w:iCs w:val="0"/>
          <w:noProof/>
          <w:color w:val="auto"/>
          <w:sz w:val="24"/>
          <w:szCs w:val="24"/>
        </w:rPr>
        <w:t>1</w:t>
      </w:r>
      <w:r w:rsidRPr="00481AE6">
        <w:rPr>
          <w:rFonts w:ascii="Arial" w:hAnsi="Arial" w:cs="Arial"/>
          <w:i w:val="0"/>
          <w:iCs w:val="0"/>
          <w:color w:val="auto"/>
          <w:sz w:val="24"/>
          <w:szCs w:val="24"/>
        </w:rPr>
        <w:fldChar w:fldCharType="end"/>
      </w:r>
      <w:r w:rsidRPr="00481AE6">
        <w:rPr>
          <w:rFonts w:ascii="Arial" w:hAnsi="Arial" w:cs="Arial"/>
          <w:i w:val="0"/>
          <w:iCs w:val="0"/>
          <w:color w:val="auto"/>
          <w:sz w:val="24"/>
          <w:szCs w:val="24"/>
        </w:rPr>
        <w:t>.Gantt Chart (October-December)</w:t>
      </w:r>
    </w:p>
    <w:p w14:paraId="0807D844" w14:textId="77777777" w:rsidR="00B210F9" w:rsidRPr="00B210F9" w:rsidRDefault="00B210F9" w:rsidP="00B210F9"/>
    <w:p w14:paraId="08C15500" w14:textId="7259C367" w:rsidR="00D979B5" w:rsidRPr="00961844" w:rsidRDefault="00D979B5" w:rsidP="00961844">
      <w:pPr>
        <w:spacing w:line="360" w:lineRule="auto"/>
        <w:jc w:val="both"/>
        <w:rPr>
          <w:rFonts w:ascii="Arial" w:hAnsi="Arial" w:cs="Arial"/>
        </w:rPr>
      </w:pPr>
      <w:r w:rsidRPr="00961844">
        <w:rPr>
          <w:rFonts w:ascii="Arial" w:hAnsi="Arial" w:cs="Arial"/>
        </w:rPr>
        <w:t>Development Method Agile</w:t>
      </w:r>
    </w:p>
    <w:p w14:paraId="58F1B172" w14:textId="40C25AC3" w:rsidR="00D979B5" w:rsidRPr="00961844" w:rsidRDefault="00D979B5" w:rsidP="00961844">
      <w:pPr>
        <w:spacing w:line="360" w:lineRule="auto"/>
        <w:jc w:val="both"/>
        <w:rPr>
          <w:rFonts w:ascii="Arial" w:hAnsi="Arial" w:cs="Arial"/>
        </w:rPr>
      </w:pPr>
      <w:r w:rsidRPr="00961844">
        <w:rPr>
          <w:rFonts w:ascii="Arial" w:hAnsi="Arial" w:cs="Arial"/>
        </w:rPr>
        <w:t>Agile was selected for its flexibility, iteration-based cycles, and continuous feedback. Each sprint focuses on a specific deliverable such as wireframes or a prototype update. Agile reduces risk by allowing the project to evolve in response to user feedback.</w:t>
      </w:r>
      <w:sdt>
        <w:sdtPr>
          <w:rPr>
            <w:rFonts w:ascii="Arial" w:hAnsi="Arial" w:cs="Arial"/>
            <w:color w:val="000000"/>
            <w:highlight w:val="white"/>
          </w:rPr>
          <w:alias w:val="Citation"/>
          <w:tag w:val="{&quot;referencesIds&quot;:[&quot;doc:693f3711c03acd14de42c682&quot;],&quot;referencesOptions&quot;:{&quot;doc:693f3711c03acd14de42c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664109"/>
          <w:placeholder>
            <w:docPart w:val="B310845C611341D9BDB0D19C79B2E9F6"/>
          </w:placeholder>
        </w:sdtPr>
        <w:sdtEndPr/>
        <w:sdtContent>
          <w:r w:rsidR="008805FF">
            <w:rPr>
              <w:rFonts w:ascii="Arial" w:eastAsia="Times New Roman" w:hAnsi="Arial" w:cs="Arial"/>
              <w:color w:val="000000"/>
            </w:rPr>
            <w:t>[2]</w:t>
          </w:r>
        </w:sdtContent>
      </w:sdt>
      <w:r w:rsidRPr="00961844">
        <w:rPr>
          <w:rFonts w:ascii="Arial" w:hAnsi="Arial" w:cs="Arial"/>
        </w:rPr>
        <w:t xml:space="preserve"> supports this approach, noting that frequent, smaller usability tests are more effective than a single late evaluation.</w:t>
      </w:r>
    </w:p>
    <w:p w14:paraId="51D55CF1" w14:textId="77777777" w:rsidR="00680401" w:rsidRPr="00961844" w:rsidRDefault="00680401" w:rsidP="00961844">
      <w:pPr>
        <w:spacing w:line="360" w:lineRule="auto"/>
        <w:jc w:val="both"/>
        <w:rPr>
          <w:rFonts w:ascii="Arial" w:hAnsi="Arial" w:cs="Arial"/>
        </w:rPr>
      </w:pPr>
    </w:p>
    <w:p w14:paraId="28AAB464" w14:textId="77777777" w:rsidR="00680401" w:rsidRDefault="00680401" w:rsidP="00961844">
      <w:pPr>
        <w:spacing w:line="360" w:lineRule="auto"/>
        <w:jc w:val="both"/>
        <w:rPr>
          <w:rFonts w:ascii="Arial" w:hAnsi="Arial" w:cs="Arial"/>
        </w:rPr>
      </w:pPr>
    </w:p>
    <w:p w14:paraId="278BE57D" w14:textId="77777777" w:rsidR="00075431" w:rsidRDefault="00075431" w:rsidP="00961844">
      <w:pPr>
        <w:spacing w:line="360" w:lineRule="auto"/>
        <w:jc w:val="both"/>
        <w:rPr>
          <w:rFonts w:ascii="Arial" w:hAnsi="Arial" w:cs="Arial"/>
        </w:rPr>
      </w:pPr>
    </w:p>
    <w:p w14:paraId="2218CA8E" w14:textId="77777777" w:rsidR="00481AE6" w:rsidRPr="00961844" w:rsidRDefault="00481AE6" w:rsidP="00961844">
      <w:pPr>
        <w:spacing w:line="360" w:lineRule="auto"/>
        <w:jc w:val="both"/>
        <w:rPr>
          <w:rFonts w:ascii="Arial" w:hAnsi="Arial" w:cs="Arial"/>
        </w:rPr>
      </w:pPr>
    </w:p>
    <w:p w14:paraId="4B315222" w14:textId="77777777" w:rsidR="00D979B5" w:rsidRPr="00961844" w:rsidRDefault="00D979B5" w:rsidP="00961844">
      <w:pPr>
        <w:spacing w:line="360" w:lineRule="auto"/>
        <w:jc w:val="both"/>
        <w:rPr>
          <w:rFonts w:ascii="Arial" w:hAnsi="Arial" w:cs="Arial"/>
        </w:rPr>
      </w:pPr>
      <w:r w:rsidRPr="00961844">
        <w:rPr>
          <w:rFonts w:ascii="Arial" w:hAnsi="Arial" w:cs="Arial"/>
        </w:rPr>
        <w:t>Q2. Project Design</w:t>
      </w:r>
    </w:p>
    <w:p w14:paraId="3E28B586" w14:textId="77777777" w:rsidR="00D979B5" w:rsidRPr="00961844" w:rsidRDefault="00D979B5" w:rsidP="00961844">
      <w:pPr>
        <w:spacing w:line="360" w:lineRule="auto"/>
        <w:jc w:val="both"/>
        <w:rPr>
          <w:rFonts w:ascii="Arial" w:hAnsi="Arial" w:cs="Arial"/>
        </w:rPr>
      </w:pPr>
      <w:r w:rsidRPr="00961844">
        <w:rPr>
          <w:rFonts w:ascii="Arial" w:hAnsi="Arial" w:cs="Arial"/>
        </w:rPr>
        <w:t>1. Requirements Specification</w:t>
      </w:r>
    </w:p>
    <w:p w14:paraId="3AC8A0FC" w14:textId="77777777" w:rsidR="00D979B5" w:rsidRPr="00961844" w:rsidRDefault="00D979B5" w:rsidP="00961844">
      <w:pPr>
        <w:spacing w:line="360" w:lineRule="auto"/>
        <w:jc w:val="both"/>
        <w:rPr>
          <w:rFonts w:ascii="Arial" w:hAnsi="Arial" w:cs="Arial"/>
        </w:rPr>
      </w:pPr>
      <w:r w:rsidRPr="00961844">
        <w:rPr>
          <w:rFonts w:ascii="Arial" w:hAnsi="Arial" w:cs="Arial"/>
        </w:rPr>
        <w:t>Functional Requirements</w:t>
      </w:r>
    </w:p>
    <w:p w14:paraId="3DD4AC14" w14:textId="77777777" w:rsidR="00D979B5" w:rsidRPr="00961844" w:rsidRDefault="00D979B5" w:rsidP="00961844">
      <w:pPr>
        <w:numPr>
          <w:ilvl w:val="0"/>
          <w:numId w:val="17"/>
        </w:numPr>
        <w:spacing w:line="360" w:lineRule="auto"/>
        <w:jc w:val="both"/>
        <w:rPr>
          <w:rFonts w:ascii="Arial" w:hAnsi="Arial" w:cs="Arial"/>
        </w:rPr>
      </w:pPr>
      <w:r w:rsidRPr="00961844">
        <w:rPr>
          <w:rFonts w:ascii="Arial" w:hAnsi="Arial" w:cs="Arial"/>
        </w:rPr>
        <w:t>The system shall display daily steps, calories, distance, and simulated heart-rate readings.</w:t>
      </w:r>
    </w:p>
    <w:p w14:paraId="22DA4E83" w14:textId="77777777" w:rsidR="00D979B5" w:rsidRPr="00961844" w:rsidRDefault="00D979B5" w:rsidP="00961844">
      <w:pPr>
        <w:numPr>
          <w:ilvl w:val="0"/>
          <w:numId w:val="17"/>
        </w:numPr>
        <w:spacing w:line="360" w:lineRule="auto"/>
        <w:jc w:val="both"/>
        <w:rPr>
          <w:rFonts w:ascii="Arial" w:hAnsi="Arial" w:cs="Arial"/>
        </w:rPr>
      </w:pPr>
      <w:r w:rsidRPr="00961844">
        <w:rPr>
          <w:rFonts w:ascii="Arial" w:hAnsi="Arial" w:cs="Arial"/>
        </w:rPr>
        <w:t>The system shall provide daily and weekly summaries.</w:t>
      </w:r>
    </w:p>
    <w:p w14:paraId="2C02C9DD" w14:textId="77777777" w:rsidR="00D979B5" w:rsidRPr="00961844" w:rsidRDefault="00D979B5" w:rsidP="00961844">
      <w:pPr>
        <w:numPr>
          <w:ilvl w:val="0"/>
          <w:numId w:val="17"/>
        </w:numPr>
        <w:spacing w:line="360" w:lineRule="auto"/>
        <w:jc w:val="both"/>
        <w:rPr>
          <w:rFonts w:ascii="Arial" w:hAnsi="Arial" w:cs="Arial"/>
        </w:rPr>
      </w:pPr>
      <w:r w:rsidRPr="00961844">
        <w:rPr>
          <w:rFonts w:ascii="Arial" w:hAnsi="Arial" w:cs="Arial"/>
        </w:rPr>
        <w:t>The user shall be able to set basic fitness goals.</w:t>
      </w:r>
    </w:p>
    <w:p w14:paraId="0206E7B3" w14:textId="77777777" w:rsidR="00D979B5" w:rsidRPr="00961844" w:rsidRDefault="00D979B5" w:rsidP="00961844">
      <w:pPr>
        <w:numPr>
          <w:ilvl w:val="0"/>
          <w:numId w:val="17"/>
        </w:numPr>
        <w:spacing w:line="360" w:lineRule="auto"/>
        <w:jc w:val="both"/>
        <w:rPr>
          <w:rFonts w:ascii="Arial" w:hAnsi="Arial" w:cs="Arial"/>
        </w:rPr>
      </w:pPr>
      <w:r w:rsidRPr="00961844">
        <w:rPr>
          <w:rFonts w:ascii="Arial" w:hAnsi="Arial" w:cs="Arial"/>
        </w:rPr>
        <w:t>The MVP shall simulate activity data for testing.</w:t>
      </w:r>
    </w:p>
    <w:p w14:paraId="5DF36B48" w14:textId="77777777" w:rsidR="00D979B5" w:rsidRPr="00961844" w:rsidRDefault="00D979B5" w:rsidP="00961844">
      <w:pPr>
        <w:spacing w:line="360" w:lineRule="auto"/>
        <w:jc w:val="both"/>
        <w:rPr>
          <w:rFonts w:ascii="Arial" w:hAnsi="Arial" w:cs="Arial"/>
        </w:rPr>
      </w:pPr>
      <w:r w:rsidRPr="00961844">
        <w:rPr>
          <w:rFonts w:ascii="Arial" w:hAnsi="Arial" w:cs="Arial"/>
        </w:rPr>
        <w:t>Non-Functional Requirements</w:t>
      </w:r>
    </w:p>
    <w:p w14:paraId="5E679E45" w14:textId="2F2EC646" w:rsidR="00D979B5" w:rsidRPr="00961844" w:rsidRDefault="00D979B5" w:rsidP="00961844">
      <w:pPr>
        <w:numPr>
          <w:ilvl w:val="0"/>
          <w:numId w:val="18"/>
        </w:numPr>
        <w:spacing w:line="360" w:lineRule="auto"/>
        <w:jc w:val="both"/>
        <w:rPr>
          <w:rFonts w:ascii="Arial" w:hAnsi="Arial" w:cs="Arial"/>
        </w:rPr>
      </w:pPr>
      <w:r w:rsidRPr="00961844">
        <w:rPr>
          <w:rFonts w:ascii="Arial" w:hAnsi="Arial" w:cs="Arial"/>
        </w:rPr>
        <w:t xml:space="preserve">Usability: intuitive for beginners </w:t>
      </w:r>
      <w:sdt>
        <w:sdtPr>
          <w:rPr>
            <w:rFonts w:ascii="Arial" w:hAnsi="Arial" w:cs="Arial"/>
            <w:color w:val="000000"/>
            <w:highlight w:val="white"/>
          </w:rPr>
          <w:alias w:val="Citation"/>
          <w:tag w:val="{&quot;referencesIds&quot;:[&quot;doc:693f3711c03acd14de42c682&quot;],&quot;referencesOptions&quot;:{&quot;doc:693f3711c03acd14de42c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1651527"/>
          <w:placeholder>
            <w:docPart w:val="873CA9C53C1546A1906D9BF6BC3C8C32"/>
          </w:placeholder>
        </w:sdtPr>
        <w:sdtEndPr/>
        <w:sdtContent>
          <w:r w:rsidR="008805FF">
            <w:rPr>
              <w:rFonts w:ascii="Arial" w:eastAsia="Times New Roman" w:hAnsi="Arial" w:cs="Arial"/>
              <w:color w:val="000000"/>
            </w:rPr>
            <w:t>[2]</w:t>
          </w:r>
        </w:sdtContent>
      </w:sdt>
      <w:r w:rsidRPr="00961844">
        <w:rPr>
          <w:rFonts w:ascii="Arial" w:hAnsi="Arial" w:cs="Arial"/>
        </w:rPr>
        <w:t>.</w:t>
      </w:r>
    </w:p>
    <w:p w14:paraId="482FAA3D" w14:textId="77777777" w:rsidR="00D979B5" w:rsidRPr="00961844" w:rsidRDefault="00D979B5" w:rsidP="00961844">
      <w:pPr>
        <w:numPr>
          <w:ilvl w:val="0"/>
          <w:numId w:val="18"/>
        </w:numPr>
        <w:spacing w:line="360" w:lineRule="auto"/>
        <w:jc w:val="both"/>
        <w:rPr>
          <w:rFonts w:ascii="Arial" w:hAnsi="Arial" w:cs="Arial"/>
        </w:rPr>
      </w:pPr>
      <w:r w:rsidRPr="00961844">
        <w:rPr>
          <w:rFonts w:ascii="Arial" w:hAnsi="Arial" w:cs="Arial"/>
        </w:rPr>
        <w:t>Performance: screens must load within 2 seconds.</w:t>
      </w:r>
    </w:p>
    <w:p w14:paraId="67AA08D2" w14:textId="06B6A5FB" w:rsidR="00D979B5" w:rsidRPr="00961844" w:rsidRDefault="00D979B5" w:rsidP="00961844">
      <w:pPr>
        <w:numPr>
          <w:ilvl w:val="0"/>
          <w:numId w:val="18"/>
        </w:numPr>
        <w:spacing w:line="360" w:lineRule="auto"/>
        <w:jc w:val="both"/>
        <w:rPr>
          <w:rFonts w:ascii="Arial" w:hAnsi="Arial" w:cs="Arial"/>
        </w:rPr>
      </w:pPr>
      <w:r w:rsidRPr="00961844">
        <w:rPr>
          <w:rFonts w:ascii="Arial" w:hAnsi="Arial" w:cs="Arial"/>
        </w:rPr>
        <w:t>Accessibility: large UI elements, high contrast, minimal clutter.</w:t>
      </w:r>
    </w:p>
    <w:p w14:paraId="01214273" w14:textId="77777777" w:rsidR="00D979B5" w:rsidRPr="00961844" w:rsidRDefault="00D979B5" w:rsidP="00961844">
      <w:pPr>
        <w:spacing w:line="360" w:lineRule="auto"/>
        <w:jc w:val="both"/>
        <w:rPr>
          <w:rFonts w:ascii="Arial" w:hAnsi="Arial" w:cs="Arial"/>
        </w:rPr>
      </w:pPr>
      <w:r w:rsidRPr="00961844">
        <w:rPr>
          <w:rFonts w:ascii="Arial" w:hAnsi="Arial" w:cs="Arial"/>
        </w:rPr>
        <w:t>2. System Flowchart</w:t>
      </w:r>
    </w:p>
    <w:p w14:paraId="73FEE74D" w14:textId="77777777" w:rsidR="00D979B5" w:rsidRPr="00961844" w:rsidRDefault="00D979B5" w:rsidP="00961844">
      <w:pPr>
        <w:spacing w:line="360" w:lineRule="auto"/>
        <w:jc w:val="both"/>
        <w:rPr>
          <w:rFonts w:ascii="Arial" w:hAnsi="Arial" w:cs="Arial"/>
        </w:rPr>
      </w:pPr>
      <w:r w:rsidRPr="00961844">
        <w:rPr>
          <w:rFonts w:ascii="Arial" w:hAnsi="Arial" w:cs="Arial"/>
        </w:rPr>
        <w:t>Figure 2. System flowchart illustrating main user interactions (login, dashboard navigation, activity session, summary review).</w:t>
      </w:r>
    </w:p>
    <w:p w14:paraId="4FD05F14" w14:textId="77777777" w:rsidR="00D979B5" w:rsidRPr="00961844" w:rsidRDefault="00D979B5" w:rsidP="00961844">
      <w:pPr>
        <w:spacing w:line="360" w:lineRule="auto"/>
        <w:jc w:val="both"/>
        <w:rPr>
          <w:rFonts w:ascii="Arial" w:hAnsi="Arial" w:cs="Arial"/>
        </w:rPr>
      </w:pPr>
    </w:p>
    <w:p w14:paraId="47709ECF" w14:textId="77777777" w:rsidR="00033478" w:rsidRDefault="00B262B9" w:rsidP="00033478">
      <w:pPr>
        <w:spacing w:line="360" w:lineRule="auto"/>
        <w:jc w:val="both"/>
      </w:pPr>
      <w:r w:rsidRPr="00B262B9">
        <w:rPr>
          <w:rFonts w:ascii="Arial" w:hAnsi="Arial" w:cs="Arial"/>
          <w:noProof/>
        </w:rPr>
        <w:drawing>
          <wp:inline distT="0" distB="0" distL="0" distR="0" wp14:anchorId="766BC481" wp14:editId="35F73A89">
            <wp:extent cx="5579110" cy="2773680"/>
            <wp:effectExtent l="0" t="0" r="2540" b="7620"/>
            <wp:docPr id="237163187" name="Picture 1" descr="A diagram of a software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163187" name="Picture 1" descr="A diagram of a software company&#10;&#10;AI-generated content may be incorrect."/>
                    <pic:cNvPicPr/>
                  </pic:nvPicPr>
                  <pic:blipFill>
                    <a:blip r:embed="rId12"/>
                    <a:stretch>
                      <a:fillRect/>
                    </a:stretch>
                  </pic:blipFill>
                  <pic:spPr>
                    <a:xfrm>
                      <a:off x="0" y="0"/>
                      <a:ext cx="5649147" cy="2808499"/>
                    </a:xfrm>
                    <a:prstGeom prst="rect">
                      <a:avLst/>
                    </a:prstGeom>
                  </pic:spPr>
                </pic:pic>
              </a:graphicData>
            </a:graphic>
          </wp:inline>
        </w:drawing>
      </w:r>
    </w:p>
    <w:p w14:paraId="1CF64D9D" w14:textId="70573588" w:rsidR="00033478" w:rsidRPr="00481AE6" w:rsidRDefault="00033478" w:rsidP="00481AE6">
      <w:pPr>
        <w:spacing w:line="360" w:lineRule="auto"/>
        <w:jc w:val="both"/>
        <w:rPr>
          <w:rFonts w:ascii="Arial" w:hAnsi="Arial" w:cs="Arial"/>
        </w:rPr>
      </w:pPr>
      <w:r w:rsidRPr="00033478">
        <w:rPr>
          <w:rFonts w:ascii="Arial" w:hAnsi="Arial" w:cs="Arial"/>
        </w:rPr>
        <w:lastRenderedPageBreak/>
        <w:t xml:space="preserve">Figure </w:t>
      </w:r>
      <w:r w:rsidRPr="00033478">
        <w:rPr>
          <w:rFonts w:ascii="Arial" w:hAnsi="Arial" w:cs="Arial"/>
        </w:rPr>
        <w:fldChar w:fldCharType="begin"/>
      </w:r>
      <w:r w:rsidRPr="00033478">
        <w:rPr>
          <w:rFonts w:ascii="Arial" w:hAnsi="Arial" w:cs="Arial"/>
        </w:rPr>
        <w:instrText xml:space="preserve"> SEQ Figure \* ARABIC </w:instrText>
      </w:r>
      <w:r w:rsidRPr="00033478">
        <w:rPr>
          <w:rFonts w:ascii="Arial" w:hAnsi="Arial" w:cs="Arial"/>
        </w:rPr>
        <w:fldChar w:fldCharType="separate"/>
      </w:r>
      <w:r w:rsidR="00481AE6">
        <w:rPr>
          <w:rFonts w:ascii="Arial" w:hAnsi="Arial" w:cs="Arial"/>
          <w:noProof/>
        </w:rPr>
        <w:t>2</w:t>
      </w:r>
      <w:r w:rsidRPr="00033478">
        <w:rPr>
          <w:rFonts w:ascii="Arial" w:hAnsi="Arial" w:cs="Arial"/>
        </w:rPr>
        <w:fldChar w:fldCharType="end"/>
      </w:r>
      <w:r w:rsidRPr="00033478">
        <w:rPr>
          <w:rFonts w:ascii="Arial" w:hAnsi="Arial" w:cs="Arial"/>
        </w:rPr>
        <w:t xml:space="preserve"> System Flowchart- Beginner Fitness Tracker MVP</w:t>
      </w:r>
    </w:p>
    <w:p w14:paraId="35BE8758" w14:textId="4098466B" w:rsidR="00D979B5" w:rsidRPr="00961844" w:rsidRDefault="00D979B5" w:rsidP="00961844">
      <w:pPr>
        <w:spacing w:line="360" w:lineRule="auto"/>
        <w:jc w:val="both"/>
        <w:rPr>
          <w:rFonts w:ascii="Arial" w:hAnsi="Arial" w:cs="Arial"/>
        </w:rPr>
      </w:pPr>
      <w:r w:rsidRPr="00961844">
        <w:rPr>
          <w:rFonts w:ascii="Arial" w:hAnsi="Arial" w:cs="Arial"/>
        </w:rPr>
        <w:t>3. ERD Entity Relationship Diagram</w:t>
      </w:r>
    </w:p>
    <w:p w14:paraId="695B116F" w14:textId="558FE905" w:rsidR="00D979B5" w:rsidRPr="00961844" w:rsidRDefault="007F7713" w:rsidP="00961844">
      <w:pPr>
        <w:spacing w:line="360" w:lineRule="auto"/>
        <w:jc w:val="both"/>
        <w:rPr>
          <w:rFonts w:ascii="Arial" w:hAnsi="Arial" w:cs="Arial"/>
        </w:rPr>
      </w:pPr>
      <w:r>
        <w:rPr>
          <w:rFonts w:ascii="Arial" w:hAnsi="Arial" w:cs="Arial"/>
        </w:rPr>
        <w:t>Image below</w:t>
      </w:r>
      <w:r w:rsidR="00D979B5" w:rsidRPr="00961844">
        <w:rPr>
          <w:rFonts w:ascii="Arial" w:hAnsi="Arial" w:cs="Arial"/>
        </w:rPr>
        <w:t xml:space="preserve"> representing </w:t>
      </w:r>
      <w:r>
        <w:rPr>
          <w:rFonts w:ascii="Arial" w:hAnsi="Arial" w:cs="Arial"/>
        </w:rPr>
        <w:t xml:space="preserve">ERD </w:t>
      </w:r>
      <w:r w:rsidR="00D979B5" w:rsidRPr="00961844">
        <w:rPr>
          <w:rFonts w:ascii="Arial" w:hAnsi="Arial" w:cs="Arial"/>
        </w:rPr>
        <w:t>data structures for the fitness tracker MVP, showing User, Goals, Activity Sessions, and Daily Summaries with their relationships.</w:t>
      </w:r>
    </w:p>
    <w:p w14:paraId="2BA98AC6" w14:textId="7B157691" w:rsidR="00D979B5" w:rsidRDefault="00D979B5" w:rsidP="00961844">
      <w:pPr>
        <w:spacing w:line="360" w:lineRule="auto"/>
        <w:jc w:val="both"/>
        <w:rPr>
          <w:rFonts w:ascii="Arial" w:hAnsi="Arial" w:cs="Arial"/>
        </w:rPr>
      </w:pPr>
    </w:p>
    <w:p w14:paraId="4F86B4DB" w14:textId="0C13DF68" w:rsidR="005D3F9B" w:rsidRDefault="005D3F9B" w:rsidP="00961844">
      <w:pPr>
        <w:spacing w:line="360" w:lineRule="auto"/>
        <w:jc w:val="both"/>
        <w:rPr>
          <w:rFonts w:ascii="Arial" w:hAnsi="Arial" w:cs="Arial"/>
        </w:rPr>
      </w:pPr>
      <w:r w:rsidRPr="005D3F9B">
        <w:rPr>
          <w:rFonts w:ascii="Arial" w:hAnsi="Arial" w:cs="Arial"/>
          <w:noProof/>
        </w:rPr>
        <w:drawing>
          <wp:inline distT="0" distB="0" distL="0" distR="0" wp14:anchorId="716E44D6" wp14:editId="7A133DEE">
            <wp:extent cx="5334000" cy="4259580"/>
            <wp:effectExtent l="0" t="0" r="0" b="7620"/>
            <wp:docPr id="20342456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45652" name="Picture 1" descr="A screenshot of a computer&#10;&#10;AI-generated content may be incorrect."/>
                    <pic:cNvPicPr/>
                  </pic:nvPicPr>
                  <pic:blipFill>
                    <a:blip r:embed="rId13"/>
                    <a:stretch>
                      <a:fillRect/>
                    </a:stretch>
                  </pic:blipFill>
                  <pic:spPr>
                    <a:xfrm>
                      <a:off x="0" y="0"/>
                      <a:ext cx="5334466" cy="4259952"/>
                    </a:xfrm>
                    <a:prstGeom prst="rect">
                      <a:avLst/>
                    </a:prstGeom>
                  </pic:spPr>
                </pic:pic>
              </a:graphicData>
            </a:graphic>
          </wp:inline>
        </w:drawing>
      </w:r>
    </w:p>
    <w:p w14:paraId="53623EF1" w14:textId="2EFCBEEC" w:rsidR="005D3F9B" w:rsidRPr="00481AE6" w:rsidRDefault="00033478" w:rsidP="00033478">
      <w:pPr>
        <w:pStyle w:val="Caption"/>
        <w:rPr>
          <w:rFonts w:ascii="Arial" w:hAnsi="Arial" w:cs="Arial"/>
          <w:i w:val="0"/>
          <w:iCs w:val="0"/>
          <w:color w:val="auto"/>
          <w:sz w:val="24"/>
          <w:szCs w:val="24"/>
        </w:rPr>
      </w:pPr>
      <w:r w:rsidRPr="00481AE6">
        <w:rPr>
          <w:rFonts w:ascii="Arial" w:hAnsi="Arial" w:cs="Arial"/>
          <w:i w:val="0"/>
          <w:iCs w:val="0"/>
          <w:color w:val="auto"/>
          <w:sz w:val="24"/>
          <w:szCs w:val="24"/>
        </w:rPr>
        <w:t xml:space="preserve">Figure </w:t>
      </w:r>
      <w:r w:rsidRPr="00481AE6">
        <w:rPr>
          <w:rFonts w:ascii="Arial" w:hAnsi="Arial" w:cs="Arial"/>
          <w:i w:val="0"/>
          <w:iCs w:val="0"/>
          <w:color w:val="auto"/>
          <w:sz w:val="24"/>
          <w:szCs w:val="24"/>
        </w:rPr>
        <w:fldChar w:fldCharType="begin"/>
      </w:r>
      <w:r w:rsidRPr="00481AE6">
        <w:rPr>
          <w:rFonts w:ascii="Arial" w:hAnsi="Arial" w:cs="Arial"/>
          <w:i w:val="0"/>
          <w:iCs w:val="0"/>
          <w:color w:val="auto"/>
          <w:sz w:val="24"/>
          <w:szCs w:val="24"/>
        </w:rPr>
        <w:instrText xml:space="preserve"> SEQ Figure \* ARABIC </w:instrText>
      </w:r>
      <w:r w:rsidRPr="00481AE6">
        <w:rPr>
          <w:rFonts w:ascii="Arial" w:hAnsi="Arial" w:cs="Arial"/>
          <w:i w:val="0"/>
          <w:iCs w:val="0"/>
          <w:color w:val="auto"/>
          <w:sz w:val="24"/>
          <w:szCs w:val="24"/>
        </w:rPr>
        <w:fldChar w:fldCharType="separate"/>
      </w:r>
      <w:r w:rsidR="00481AE6" w:rsidRPr="00481AE6">
        <w:rPr>
          <w:rFonts w:ascii="Arial" w:hAnsi="Arial" w:cs="Arial"/>
          <w:i w:val="0"/>
          <w:iCs w:val="0"/>
          <w:noProof/>
          <w:color w:val="auto"/>
          <w:sz w:val="24"/>
          <w:szCs w:val="24"/>
        </w:rPr>
        <w:t>3</w:t>
      </w:r>
      <w:r w:rsidRPr="00481AE6">
        <w:rPr>
          <w:rFonts w:ascii="Arial" w:hAnsi="Arial" w:cs="Arial"/>
          <w:i w:val="0"/>
          <w:iCs w:val="0"/>
          <w:color w:val="auto"/>
          <w:sz w:val="24"/>
          <w:szCs w:val="24"/>
        </w:rPr>
        <w:fldChar w:fldCharType="end"/>
      </w:r>
      <w:r w:rsidRPr="00481AE6">
        <w:rPr>
          <w:rFonts w:ascii="Arial" w:hAnsi="Arial" w:cs="Arial"/>
          <w:i w:val="0"/>
          <w:iCs w:val="0"/>
          <w:color w:val="auto"/>
          <w:sz w:val="24"/>
          <w:szCs w:val="24"/>
        </w:rPr>
        <w:t>. ERD- Core Data Structures for Fitness Tracker MVP</w:t>
      </w:r>
    </w:p>
    <w:p w14:paraId="3A08AB19" w14:textId="77777777" w:rsidR="007F7713" w:rsidRPr="007F7713" w:rsidRDefault="007F7713" w:rsidP="007F7713"/>
    <w:p w14:paraId="503408AE" w14:textId="74F8E5AC" w:rsidR="00D979B5" w:rsidRPr="00961844" w:rsidRDefault="00D979B5" w:rsidP="00961844">
      <w:pPr>
        <w:spacing w:line="360" w:lineRule="auto"/>
        <w:jc w:val="both"/>
        <w:rPr>
          <w:rFonts w:ascii="Arial" w:hAnsi="Arial" w:cs="Arial"/>
        </w:rPr>
      </w:pPr>
      <w:r w:rsidRPr="00961844">
        <w:rPr>
          <w:rFonts w:ascii="Arial" w:hAnsi="Arial" w:cs="Arial"/>
        </w:rPr>
        <w:t>4. Low-Fidelity Design – Wireframes</w:t>
      </w:r>
    </w:p>
    <w:p w14:paraId="773DEC46" w14:textId="304075B2" w:rsidR="00D979B5" w:rsidRPr="00961844" w:rsidRDefault="00D979B5" w:rsidP="00961844">
      <w:pPr>
        <w:spacing w:line="360" w:lineRule="auto"/>
        <w:jc w:val="both"/>
        <w:rPr>
          <w:rFonts w:ascii="Arial" w:hAnsi="Arial" w:cs="Arial"/>
        </w:rPr>
      </w:pPr>
      <w:r w:rsidRPr="00961844">
        <w:rPr>
          <w:rFonts w:ascii="Arial" w:hAnsi="Arial" w:cs="Arial"/>
        </w:rPr>
        <w:t>Low-fidelity sketches allow quick idea exploration and support Agile workflows.</w:t>
      </w:r>
      <w:r w:rsidR="00B210F9">
        <w:rPr>
          <w:rFonts w:ascii="Arial" w:hAnsi="Arial" w:cs="Arial"/>
        </w:rPr>
        <w:br/>
      </w:r>
      <w:r w:rsidRPr="00961844">
        <w:rPr>
          <w:rFonts w:ascii="Arial" w:hAnsi="Arial" w:cs="Arial"/>
        </w:rPr>
        <w:t xml:space="preserve"> They are intentionally rough and easy to change, enabling inexpensive early feedback.</w:t>
      </w:r>
      <w:sdt>
        <w:sdtPr>
          <w:rPr>
            <w:rFonts w:ascii="Arial" w:hAnsi="Arial" w:cs="Arial"/>
            <w:color w:val="000000"/>
            <w:highlight w:val="white"/>
          </w:rPr>
          <w:alias w:val="Citation"/>
          <w:tag w:val="{&quot;referencesIds&quot;:[&quot;doc:693f379b84f4217ffb34b082&quot;],&quot;referencesOptions&quot;:{&quot;doc:693f379b84f4217ffb34b0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0321412"/>
          <w:placeholder>
            <w:docPart w:val="3D77F8B56E0242E9B0EAEC516679B150"/>
          </w:placeholder>
        </w:sdtPr>
        <w:sdtEndPr/>
        <w:sdtContent>
          <w:r w:rsidR="008805FF">
            <w:rPr>
              <w:rFonts w:ascii="Arial" w:eastAsia="Times New Roman" w:hAnsi="Arial" w:cs="Arial"/>
              <w:color w:val="000000"/>
            </w:rPr>
            <w:t>[3]</w:t>
          </w:r>
        </w:sdtContent>
      </w:sdt>
    </w:p>
    <w:p w14:paraId="6C0456AE" w14:textId="647795A4" w:rsidR="00BA0469" w:rsidRDefault="00891EC5" w:rsidP="00961844">
      <w:pPr>
        <w:spacing w:line="360" w:lineRule="auto"/>
        <w:jc w:val="both"/>
        <w:rPr>
          <w:rFonts w:ascii="Arial" w:hAnsi="Arial" w:cs="Arial"/>
          <w:noProof/>
        </w:rPr>
      </w:pPr>
      <w:r w:rsidRPr="00961844">
        <w:rPr>
          <w:rFonts w:ascii="Arial" w:hAnsi="Arial" w:cs="Arial"/>
          <w:noProof/>
        </w:rPr>
        <w:lastRenderedPageBreak/>
        <w:drawing>
          <wp:inline distT="0" distB="0" distL="0" distR="0" wp14:anchorId="30B4F0F0" wp14:editId="2B3ADE93">
            <wp:extent cx="2974236" cy="2232660"/>
            <wp:effectExtent l="0" t="0" r="0" b="0"/>
            <wp:docPr id="1964750335" name="Picture 14"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750335" name="Picture 14" descr="A screenshot of a cell phon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79809" cy="2236843"/>
                    </a:xfrm>
                    <a:prstGeom prst="rect">
                      <a:avLst/>
                    </a:prstGeom>
                    <a:noFill/>
                    <a:ln>
                      <a:noFill/>
                    </a:ln>
                  </pic:spPr>
                </pic:pic>
              </a:graphicData>
            </a:graphic>
          </wp:inline>
        </w:drawing>
      </w:r>
      <w:r w:rsidR="00BA0469" w:rsidRPr="00961844">
        <w:rPr>
          <w:rFonts w:ascii="Arial" w:hAnsi="Arial" w:cs="Arial"/>
          <w:noProof/>
        </w:rPr>
        <w:t xml:space="preserve">    </w:t>
      </w:r>
      <w:r w:rsidR="00BA0469" w:rsidRPr="00961844">
        <w:rPr>
          <w:rFonts w:ascii="Arial" w:hAnsi="Arial" w:cs="Arial"/>
          <w:noProof/>
        </w:rPr>
        <w:drawing>
          <wp:inline distT="0" distB="0" distL="0" distR="0" wp14:anchorId="189944D1" wp14:editId="4AF1D773">
            <wp:extent cx="2465070" cy="1846580"/>
            <wp:effectExtent l="0" t="0" r="0" b="1270"/>
            <wp:docPr id="1112679023" name="Picture 15" descr="A pen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679023" name="Picture 15" descr="A pen on a piece of pap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65070" cy="1846580"/>
                    </a:xfrm>
                    <a:prstGeom prst="rect">
                      <a:avLst/>
                    </a:prstGeom>
                    <a:noFill/>
                    <a:ln>
                      <a:noFill/>
                    </a:ln>
                  </pic:spPr>
                </pic:pic>
              </a:graphicData>
            </a:graphic>
          </wp:inline>
        </w:drawing>
      </w:r>
    </w:p>
    <w:p w14:paraId="5BFEA110" w14:textId="52A10D13" w:rsidR="007F7713" w:rsidRPr="00033478" w:rsidRDefault="007F7713" w:rsidP="007F7713">
      <w:pPr>
        <w:pStyle w:val="Caption"/>
        <w:rPr>
          <w:rFonts w:ascii="Arial" w:hAnsi="Arial" w:cs="Arial"/>
          <w:i w:val="0"/>
          <w:iCs w:val="0"/>
          <w:color w:val="auto"/>
          <w:sz w:val="24"/>
          <w:szCs w:val="24"/>
        </w:rPr>
      </w:pPr>
      <w:r w:rsidRPr="00033478">
        <w:rPr>
          <w:rFonts w:ascii="Arial" w:hAnsi="Arial" w:cs="Arial"/>
          <w:i w:val="0"/>
          <w:iCs w:val="0"/>
          <w:color w:val="auto"/>
          <w:sz w:val="24"/>
          <w:szCs w:val="24"/>
        </w:rPr>
        <w:t xml:space="preserve">Figure </w:t>
      </w:r>
      <w:r w:rsidRPr="00033478">
        <w:rPr>
          <w:rFonts w:ascii="Arial" w:hAnsi="Arial" w:cs="Arial"/>
          <w:i w:val="0"/>
          <w:iCs w:val="0"/>
          <w:color w:val="auto"/>
          <w:sz w:val="24"/>
          <w:szCs w:val="24"/>
        </w:rPr>
        <w:fldChar w:fldCharType="begin"/>
      </w:r>
      <w:r w:rsidRPr="00033478">
        <w:rPr>
          <w:rFonts w:ascii="Arial" w:hAnsi="Arial" w:cs="Arial"/>
          <w:i w:val="0"/>
          <w:iCs w:val="0"/>
          <w:color w:val="auto"/>
          <w:sz w:val="24"/>
          <w:szCs w:val="24"/>
        </w:rPr>
        <w:instrText xml:space="preserve"> SEQ Figure \* ARABIC </w:instrText>
      </w:r>
      <w:r w:rsidRPr="00033478">
        <w:rPr>
          <w:rFonts w:ascii="Arial" w:hAnsi="Arial" w:cs="Arial"/>
          <w:i w:val="0"/>
          <w:iCs w:val="0"/>
          <w:color w:val="auto"/>
          <w:sz w:val="24"/>
          <w:szCs w:val="24"/>
        </w:rPr>
        <w:fldChar w:fldCharType="separate"/>
      </w:r>
      <w:r w:rsidR="00481AE6">
        <w:rPr>
          <w:rFonts w:ascii="Arial" w:hAnsi="Arial" w:cs="Arial"/>
          <w:i w:val="0"/>
          <w:iCs w:val="0"/>
          <w:noProof/>
          <w:color w:val="auto"/>
          <w:sz w:val="24"/>
          <w:szCs w:val="24"/>
        </w:rPr>
        <w:t>4</w:t>
      </w:r>
      <w:r w:rsidRPr="00033478">
        <w:rPr>
          <w:rFonts w:ascii="Arial" w:hAnsi="Arial" w:cs="Arial"/>
          <w:i w:val="0"/>
          <w:iCs w:val="0"/>
          <w:color w:val="auto"/>
          <w:sz w:val="24"/>
          <w:szCs w:val="24"/>
        </w:rPr>
        <w:fldChar w:fldCharType="end"/>
      </w:r>
      <w:r w:rsidRPr="00033478">
        <w:rPr>
          <w:rFonts w:ascii="Arial" w:hAnsi="Arial" w:cs="Arial"/>
          <w:i w:val="0"/>
          <w:iCs w:val="0"/>
          <w:color w:val="auto"/>
          <w:sz w:val="24"/>
          <w:szCs w:val="24"/>
        </w:rPr>
        <w:t>.Pictures representing sketches.</w:t>
      </w:r>
    </w:p>
    <w:p w14:paraId="7A387620" w14:textId="77777777" w:rsidR="006F5A65" w:rsidRPr="006F5A65" w:rsidRDefault="006F5A65" w:rsidP="006F5A65"/>
    <w:p w14:paraId="58396932" w14:textId="5C8CBD0D" w:rsidR="00891EC5" w:rsidRPr="00961844" w:rsidRDefault="00891EC5" w:rsidP="00961844">
      <w:pPr>
        <w:spacing w:line="360" w:lineRule="auto"/>
        <w:jc w:val="both"/>
        <w:rPr>
          <w:rFonts w:ascii="Arial" w:hAnsi="Arial" w:cs="Arial"/>
        </w:rPr>
      </w:pPr>
      <w:r w:rsidRPr="00961844">
        <w:rPr>
          <w:rFonts w:ascii="Arial" w:hAnsi="Arial" w:cs="Arial"/>
          <w:noProof/>
        </w:rPr>
        <w:drawing>
          <wp:inline distT="0" distB="0" distL="0" distR="0" wp14:anchorId="085A3234" wp14:editId="1A20C3DE">
            <wp:extent cx="5731510" cy="2872740"/>
            <wp:effectExtent l="0" t="0" r="2540" b="3810"/>
            <wp:docPr id="700811736" name="Picture 16" descr="A group of cell phones with different scree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811736" name="Picture 16" descr="A group of cell phones with different screens&#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72740"/>
                    </a:xfrm>
                    <a:prstGeom prst="rect">
                      <a:avLst/>
                    </a:prstGeom>
                    <a:noFill/>
                    <a:ln>
                      <a:noFill/>
                    </a:ln>
                  </pic:spPr>
                </pic:pic>
              </a:graphicData>
            </a:graphic>
          </wp:inline>
        </w:drawing>
      </w:r>
    </w:p>
    <w:p w14:paraId="388000F0" w14:textId="343AB2C8" w:rsidR="00891EC5" w:rsidRDefault="00891EC5" w:rsidP="00961844">
      <w:pPr>
        <w:spacing w:line="360" w:lineRule="auto"/>
        <w:jc w:val="both"/>
        <w:rPr>
          <w:rFonts w:ascii="Arial" w:hAnsi="Arial" w:cs="Arial"/>
        </w:rPr>
      </w:pPr>
      <w:r w:rsidRPr="00961844">
        <w:rPr>
          <w:rFonts w:ascii="Arial" w:hAnsi="Arial" w:cs="Arial"/>
          <w:noProof/>
        </w:rPr>
        <w:lastRenderedPageBreak/>
        <w:drawing>
          <wp:inline distT="0" distB="0" distL="0" distR="0" wp14:anchorId="32293482" wp14:editId="67619E05">
            <wp:extent cx="5731510" cy="4245610"/>
            <wp:effectExtent l="0" t="0" r="2540" b="2540"/>
            <wp:docPr id="2100608623" name="Picture 17" descr="A screenshot of a mobile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608623" name="Picture 17" descr="A screenshot of a mobile devic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45610"/>
                    </a:xfrm>
                    <a:prstGeom prst="rect">
                      <a:avLst/>
                    </a:prstGeom>
                    <a:noFill/>
                    <a:ln>
                      <a:noFill/>
                    </a:ln>
                  </pic:spPr>
                </pic:pic>
              </a:graphicData>
            </a:graphic>
          </wp:inline>
        </w:drawing>
      </w:r>
    </w:p>
    <w:p w14:paraId="431E4870" w14:textId="342C0D9D" w:rsidR="006F5A65" w:rsidRPr="00033478" w:rsidRDefault="006F5A65" w:rsidP="006F5A65">
      <w:pPr>
        <w:pStyle w:val="Caption"/>
        <w:rPr>
          <w:rFonts w:ascii="Arial" w:hAnsi="Arial" w:cs="Arial"/>
          <w:i w:val="0"/>
          <w:iCs w:val="0"/>
          <w:color w:val="auto"/>
          <w:sz w:val="24"/>
          <w:szCs w:val="24"/>
        </w:rPr>
      </w:pPr>
      <w:r w:rsidRPr="00033478">
        <w:rPr>
          <w:rFonts w:ascii="Arial" w:hAnsi="Arial" w:cs="Arial"/>
          <w:i w:val="0"/>
          <w:iCs w:val="0"/>
          <w:color w:val="auto"/>
          <w:sz w:val="24"/>
          <w:szCs w:val="24"/>
        </w:rPr>
        <w:t xml:space="preserve">Figure </w:t>
      </w:r>
      <w:r w:rsidRPr="00033478">
        <w:rPr>
          <w:rFonts w:ascii="Arial" w:hAnsi="Arial" w:cs="Arial"/>
          <w:i w:val="0"/>
          <w:iCs w:val="0"/>
          <w:color w:val="auto"/>
          <w:sz w:val="24"/>
          <w:szCs w:val="24"/>
        </w:rPr>
        <w:fldChar w:fldCharType="begin"/>
      </w:r>
      <w:r w:rsidRPr="00033478">
        <w:rPr>
          <w:rFonts w:ascii="Arial" w:hAnsi="Arial" w:cs="Arial"/>
          <w:i w:val="0"/>
          <w:iCs w:val="0"/>
          <w:color w:val="auto"/>
          <w:sz w:val="24"/>
          <w:szCs w:val="24"/>
        </w:rPr>
        <w:instrText xml:space="preserve"> SEQ Figure \* ARABIC </w:instrText>
      </w:r>
      <w:r w:rsidRPr="00033478">
        <w:rPr>
          <w:rFonts w:ascii="Arial" w:hAnsi="Arial" w:cs="Arial"/>
          <w:i w:val="0"/>
          <w:iCs w:val="0"/>
          <w:color w:val="auto"/>
          <w:sz w:val="24"/>
          <w:szCs w:val="24"/>
        </w:rPr>
        <w:fldChar w:fldCharType="separate"/>
      </w:r>
      <w:r w:rsidR="00481AE6">
        <w:rPr>
          <w:rFonts w:ascii="Arial" w:hAnsi="Arial" w:cs="Arial"/>
          <w:i w:val="0"/>
          <w:iCs w:val="0"/>
          <w:noProof/>
          <w:color w:val="auto"/>
          <w:sz w:val="24"/>
          <w:szCs w:val="24"/>
        </w:rPr>
        <w:t>5</w:t>
      </w:r>
      <w:r w:rsidRPr="00033478">
        <w:rPr>
          <w:rFonts w:ascii="Arial" w:hAnsi="Arial" w:cs="Arial"/>
          <w:i w:val="0"/>
          <w:iCs w:val="0"/>
          <w:color w:val="auto"/>
          <w:sz w:val="24"/>
          <w:szCs w:val="24"/>
        </w:rPr>
        <w:fldChar w:fldCharType="end"/>
      </w:r>
      <w:r w:rsidRPr="00033478">
        <w:rPr>
          <w:rFonts w:ascii="Arial" w:hAnsi="Arial" w:cs="Arial"/>
          <w:i w:val="0"/>
          <w:iCs w:val="0"/>
          <w:color w:val="auto"/>
          <w:sz w:val="24"/>
          <w:szCs w:val="24"/>
        </w:rPr>
        <w:t>. High-Fidelity Prototype (Figma)</w:t>
      </w:r>
    </w:p>
    <w:p w14:paraId="2C686DEF" w14:textId="77777777" w:rsidR="006F5A65" w:rsidRPr="006F5A65" w:rsidRDefault="006F5A65" w:rsidP="006F5A65"/>
    <w:p w14:paraId="34AC2A43" w14:textId="0B6DCA11" w:rsidR="00891EC5" w:rsidRPr="00961844" w:rsidRDefault="00891EC5" w:rsidP="00961844">
      <w:pPr>
        <w:spacing w:line="360" w:lineRule="auto"/>
        <w:jc w:val="both"/>
        <w:rPr>
          <w:rFonts w:ascii="Arial" w:hAnsi="Arial" w:cs="Arial"/>
        </w:rPr>
      </w:pPr>
      <w:r w:rsidRPr="00961844">
        <w:rPr>
          <w:rFonts w:ascii="Arial" w:hAnsi="Arial" w:cs="Arial"/>
        </w:rPr>
        <w:t>High-fidelity prototypes include final layout, colour, spacing, and interactions. Although visually polished, they can risk prematurely emphasising aesthetics over functionality</w:t>
      </w:r>
      <w:sdt>
        <w:sdtPr>
          <w:rPr>
            <w:rFonts w:ascii="Arial" w:hAnsi="Arial" w:cs="Arial"/>
            <w:color w:val="000000"/>
            <w:highlight w:val="white"/>
          </w:rPr>
          <w:alias w:val="Citation"/>
          <w:tag w:val="{&quot;referencesIds&quot;:[&quot;doc:693f39dcdc5a937ffbe23d55&quot;],&quot;referencesOptions&quot;:{&quot;doc:693f39dcdc5a937ffbe23d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8444551"/>
          <w:placeholder>
            <w:docPart w:val="63BE73C7D53B4CE394BD31EEBCD18790"/>
          </w:placeholder>
        </w:sdtPr>
        <w:sdtEndPr/>
        <w:sdtContent>
          <w:r w:rsidR="008805FF">
            <w:rPr>
              <w:rFonts w:ascii="Arial" w:eastAsia="Times New Roman" w:hAnsi="Arial" w:cs="Arial"/>
              <w:color w:val="000000"/>
            </w:rPr>
            <w:t>[5]</w:t>
          </w:r>
        </w:sdtContent>
      </w:sdt>
      <w:r w:rsidRPr="00961844">
        <w:rPr>
          <w:rFonts w:ascii="Arial" w:hAnsi="Arial" w:cs="Arial"/>
        </w:rPr>
        <w:t>. These screens enable realistic think-aloud and A/B usability tests.</w:t>
      </w:r>
    </w:p>
    <w:p w14:paraId="4BDE1385" w14:textId="77777777" w:rsidR="00891EC5" w:rsidRPr="00961844" w:rsidRDefault="00891EC5" w:rsidP="00961844">
      <w:pPr>
        <w:spacing w:line="360" w:lineRule="auto"/>
        <w:jc w:val="both"/>
        <w:rPr>
          <w:rFonts w:ascii="Arial" w:hAnsi="Arial" w:cs="Arial"/>
        </w:rPr>
      </w:pPr>
      <w:r w:rsidRPr="00961844">
        <w:rPr>
          <w:rFonts w:ascii="Arial" w:hAnsi="Arial" w:cs="Arial"/>
        </w:rPr>
        <w:t>Testing Approach</w:t>
      </w:r>
    </w:p>
    <w:p w14:paraId="219FC496" w14:textId="77777777" w:rsidR="00891EC5" w:rsidRPr="00961844" w:rsidRDefault="00891EC5" w:rsidP="00961844">
      <w:pPr>
        <w:spacing w:line="360" w:lineRule="auto"/>
        <w:jc w:val="both"/>
        <w:rPr>
          <w:rFonts w:ascii="Arial" w:hAnsi="Arial" w:cs="Arial"/>
        </w:rPr>
      </w:pPr>
      <w:r w:rsidRPr="00961844">
        <w:rPr>
          <w:rFonts w:ascii="Arial" w:hAnsi="Arial" w:cs="Arial"/>
        </w:rPr>
        <w:t>The project uses a three-stage iterative testing cycle:</w:t>
      </w:r>
    </w:p>
    <w:p w14:paraId="09457E38" w14:textId="77777777" w:rsidR="00891EC5" w:rsidRPr="00961844" w:rsidRDefault="00891EC5" w:rsidP="00961844">
      <w:pPr>
        <w:numPr>
          <w:ilvl w:val="0"/>
          <w:numId w:val="21"/>
        </w:numPr>
        <w:spacing w:line="360" w:lineRule="auto"/>
        <w:jc w:val="both"/>
        <w:rPr>
          <w:rFonts w:ascii="Arial" w:hAnsi="Arial" w:cs="Arial"/>
        </w:rPr>
      </w:pPr>
      <w:r w:rsidRPr="00961844">
        <w:rPr>
          <w:rFonts w:ascii="Arial" w:hAnsi="Arial" w:cs="Arial"/>
        </w:rPr>
        <w:t>Sketches → exploratory feedback</w:t>
      </w:r>
    </w:p>
    <w:p w14:paraId="4A07E802" w14:textId="77777777" w:rsidR="00891EC5" w:rsidRPr="00961844" w:rsidRDefault="00891EC5" w:rsidP="00961844">
      <w:pPr>
        <w:numPr>
          <w:ilvl w:val="0"/>
          <w:numId w:val="21"/>
        </w:numPr>
        <w:spacing w:line="360" w:lineRule="auto"/>
        <w:jc w:val="both"/>
        <w:rPr>
          <w:rFonts w:ascii="Arial" w:hAnsi="Arial" w:cs="Arial"/>
        </w:rPr>
      </w:pPr>
      <w:r w:rsidRPr="00961844">
        <w:rPr>
          <w:rFonts w:ascii="Arial" w:hAnsi="Arial" w:cs="Arial"/>
        </w:rPr>
        <w:t>Wireframes → structural validation</w:t>
      </w:r>
    </w:p>
    <w:p w14:paraId="2C5C8160" w14:textId="77777777" w:rsidR="00891EC5" w:rsidRPr="00961844" w:rsidRDefault="00891EC5" w:rsidP="00961844">
      <w:pPr>
        <w:numPr>
          <w:ilvl w:val="0"/>
          <w:numId w:val="21"/>
        </w:numPr>
        <w:spacing w:line="360" w:lineRule="auto"/>
        <w:jc w:val="both"/>
        <w:rPr>
          <w:rFonts w:ascii="Arial" w:hAnsi="Arial" w:cs="Arial"/>
        </w:rPr>
      </w:pPr>
      <w:r w:rsidRPr="00961844">
        <w:rPr>
          <w:rFonts w:ascii="Arial" w:hAnsi="Arial" w:cs="Arial"/>
        </w:rPr>
        <w:t>Interactive MVP → functional testing</w:t>
      </w:r>
    </w:p>
    <w:p w14:paraId="73DC01E2" w14:textId="77777777" w:rsidR="00891EC5" w:rsidRPr="00961844" w:rsidRDefault="00891EC5" w:rsidP="00961844">
      <w:pPr>
        <w:spacing w:line="360" w:lineRule="auto"/>
        <w:jc w:val="both"/>
        <w:rPr>
          <w:rFonts w:ascii="Arial" w:hAnsi="Arial" w:cs="Arial"/>
        </w:rPr>
      </w:pPr>
      <w:r w:rsidRPr="00961844">
        <w:rPr>
          <w:rFonts w:ascii="Arial" w:hAnsi="Arial" w:cs="Arial"/>
        </w:rPr>
        <w:t>Testing Methods</w:t>
      </w:r>
    </w:p>
    <w:p w14:paraId="5A413C47" w14:textId="77777777" w:rsidR="00891EC5" w:rsidRPr="00961844" w:rsidRDefault="00891EC5" w:rsidP="00961844">
      <w:pPr>
        <w:numPr>
          <w:ilvl w:val="0"/>
          <w:numId w:val="22"/>
        </w:numPr>
        <w:spacing w:line="360" w:lineRule="auto"/>
        <w:jc w:val="both"/>
        <w:rPr>
          <w:rFonts w:ascii="Arial" w:hAnsi="Arial" w:cs="Arial"/>
        </w:rPr>
      </w:pPr>
      <w:r w:rsidRPr="00961844">
        <w:rPr>
          <w:rFonts w:ascii="Arial" w:hAnsi="Arial" w:cs="Arial"/>
        </w:rPr>
        <w:t>Think-aloud usability tests</w:t>
      </w:r>
    </w:p>
    <w:p w14:paraId="13B24F54" w14:textId="77777777" w:rsidR="00891EC5" w:rsidRPr="00961844" w:rsidRDefault="00891EC5" w:rsidP="00961844">
      <w:pPr>
        <w:numPr>
          <w:ilvl w:val="0"/>
          <w:numId w:val="22"/>
        </w:numPr>
        <w:spacing w:line="360" w:lineRule="auto"/>
        <w:jc w:val="both"/>
        <w:rPr>
          <w:rFonts w:ascii="Arial" w:hAnsi="Arial" w:cs="Arial"/>
        </w:rPr>
      </w:pPr>
      <w:r w:rsidRPr="00961844">
        <w:rPr>
          <w:rFonts w:ascii="Arial" w:hAnsi="Arial" w:cs="Arial"/>
        </w:rPr>
        <w:t>Short Likert-scale questionnaires</w:t>
      </w:r>
    </w:p>
    <w:p w14:paraId="3A9A13B2" w14:textId="77777777" w:rsidR="00891EC5" w:rsidRPr="00961844" w:rsidRDefault="00891EC5" w:rsidP="00961844">
      <w:pPr>
        <w:numPr>
          <w:ilvl w:val="0"/>
          <w:numId w:val="22"/>
        </w:numPr>
        <w:spacing w:line="360" w:lineRule="auto"/>
        <w:jc w:val="both"/>
        <w:rPr>
          <w:rFonts w:ascii="Arial" w:hAnsi="Arial" w:cs="Arial"/>
        </w:rPr>
      </w:pPr>
      <w:r w:rsidRPr="00961844">
        <w:rPr>
          <w:rFonts w:ascii="Arial" w:hAnsi="Arial" w:cs="Arial"/>
        </w:rPr>
        <w:lastRenderedPageBreak/>
        <w:t>A/B comparison of dashboard layouts</w:t>
      </w:r>
    </w:p>
    <w:p w14:paraId="1D828A00" w14:textId="604860BD" w:rsidR="00891EC5" w:rsidRPr="00961844" w:rsidRDefault="00891EC5" w:rsidP="00961844">
      <w:pPr>
        <w:spacing w:line="360" w:lineRule="auto"/>
        <w:jc w:val="both"/>
        <w:rPr>
          <w:rFonts w:ascii="Arial" w:hAnsi="Arial" w:cs="Arial"/>
        </w:rPr>
      </w:pPr>
      <w:r w:rsidRPr="00961844">
        <w:rPr>
          <w:rFonts w:ascii="Arial" w:hAnsi="Arial" w:cs="Arial"/>
        </w:rPr>
        <w:t>This aligns with usability engineering recommendations for repeated early testing.</w:t>
      </w:r>
      <w:sdt>
        <w:sdtPr>
          <w:rPr>
            <w:rFonts w:ascii="Arial" w:hAnsi="Arial" w:cs="Arial"/>
            <w:color w:val="000000"/>
            <w:highlight w:val="white"/>
          </w:rPr>
          <w:alias w:val="Citation"/>
          <w:tag w:val="{&quot;referencesIds&quot;:[&quot;doc:693f3711c03acd14de42c682&quot;],&quot;referencesOptions&quot;:{&quot;doc:693f3711c03acd14de42c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3735936"/>
          <w:placeholder>
            <w:docPart w:val="3EA6A03FCE3143DE8F46E5085D04650B"/>
          </w:placeholder>
        </w:sdtPr>
        <w:sdtEndPr/>
        <w:sdtContent>
          <w:r w:rsidR="008805FF">
            <w:rPr>
              <w:rFonts w:ascii="Arial" w:eastAsia="Times New Roman" w:hAnsi="Arial" w:cs="Arial"/>
              <w:color w:val="000000"/>
            </w:rPr>
            <w:t>[2]</w:t>
          </w:r>
        </w:sdtContent>
      </w:sdt>
    </w:p>
    <w:p w14:paraId="33F4F4DF" w14:textId="392C0010" w:rsidR="00891EC5" w:rsidRPr="00961844" w:rsidRDefault="00891EC5" w:rsidP="00961844">
      <w:pPr>
        <w:spacing w:line="360" w:lineRule="auto"/>
        <w:jc w:val="both"/>
        <w:rPr>
          <w:rFonts w:ascii="Arial" w:hAnsi="Arial" w:cs="Arial"/>
        </w:rPr>
      </w:pPr>
      <w:r w:rsidRPr="00961844">
        <w:rPr>
          <w:rFonts w:ascii="Arial" w:hAnsi="Arial" w:cs="Arial"/>
        </w:rPr>
        <w:t>Using Agile and MVP principles significantly improved project workflow compared to earlier coursework. Previously, ideas were developed too far before receiving feedback, which caused avoidable rework. Low-fidelity prototyping and iterative testing kept development focused, flexible, and efficient. Peer feedback expanded perspective and reinforced the importance of collaboration.</w:t>
      </w:r>
      <w:sdt>
        <w:sdtPr>
          <w:rPr>
            <w:rFonts w:ascii="Arial" w:hAnsi="Arial" w:cs="Arial"/>
            <w:color w:val="000000"/>
            <w:highlight w:val="white"/>
          </w:rPr>
          <w:alias w:val="Citation"/>
          <w:tag w:val="{&quot;referencesIds&quot;:[&quot;doc:693f379b84f4217ffb34b082&quot;],&quot;referencesOptions&quot;:{&quot;doc:693f379b84f4217ffb34b0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3757022"/>
          <w:placeholder>
            <w:docPart w:val="17C2C364D2A84C39A1669E539404DC3D"/>
          </w:placeholder>
        </w:sdtPr>
        <w:sdtEndPr/>
        <w:sdtContent>
          <w:r w:rsidR="008805FF">
            <w:rPr>
              <w:rFonts w:ascii="Arial" w:eastAsia="Times New Roman" w:hAnsi="Arial" w:cs="Arial"/>
              <w:color w:val="000000"/>
            </w:rPr>
            <w:t>[3]</w:t>
          </w:r>
        </w:sdtContent>
      </w:sdt>
    </w:p>
    <w:p w14:paraId="5762E4CE" w14:textId="056BB78E" w:rsidR="00891EC5" w:rsidRPr="00961844" w:rsidRDefault="00891EC5" w:rsidP="00961844">
      <w:pPr>
        <w:spacing w:line="360" w:lineRule="auto"/>
        <w:jc w:val="both"/>
        <w:rPr>
          <w:rFonts w:ascii="Arial" w:hAnsi="Arial" w:cs="Arial"/>
        </w:rPr>
      </w:pPr>
    </w:p>
    <w:p w14:paraId="19EAE169" w14:textId="77777777" w:rsidR="00680401" w:rsidRPr="00961844" w:rsidRDefault="00680401" w:rsidP="00961844">
      <w:pPr>
        <w:spacing w:line="360" w:lineRule="auto"/>
        <w:jc w:val="both"/>
        <w:rPr>
          <w:rFonts w:ascii="Arial" w:hAnsi="Arial" w:cs="Arial"/>
        </w:rPr>
      </w:pPr>
    </w:p>
    <w:p w14:paraId="10AA0276" w14:textId="77777777" w:rsidR="00680401" w:rsidRDefault="00680401" w:rsidP="00961844">
      <w:pPr>
        <w:spacing w:line="360" w:lineRule="auto"/>
        <w:jc w:val="both"/>
        <w:rPr>
          <w:rFonts w:ascii="Arial" w:hAnsi="Arial" w:cs="Arial"/>
        </w:rPr>
      </w:pPr>
    </w:p>
    <w:p w14:paraId="061EA77A" w14:textId="77777777" w:rsidR="007F7713" w:rsidRDefault="007F7713" w:rsidP="00961844">
      <w:pPr>
        <w:spacing w:line="360" w:lineRule="auto"/>
        <w:jc w:val="both"/>
        <w:rPr>
          <w:rFonts w:ascii="Arial" w:hAnsi="Arial" w:cs="Arial"/>
        </w:rPr>
      </w:pPr>
    </w:p>
    <w:p w14:paraId="1652BA10" w14:textId="77777777" w:rsidR="007F7713" w:rsidRDefault="007F7713" w:rsidP="00961844">
      <w:pPr>
        <w:spacing w:line="360" w:lineRule="auto"/>
        <w:jc w:val="both"/>
        <w:rPr>
          <w:rFonts w:ascii="Arial" w:hAnsi="Arial" w:cs="Arial"/>
        </w:rPr>
      </w:pPr>
    </w:p>
    <w:p w14:paraId="34A8C7DC" w14:textId="77777777" w:rsidR="007F7713" w:rsidRDefault="007F7713" w:rsidP="00961844">
      <w:pPr>
        <w:spacing w:line="360" w:lineRule="auto"/>
        <w:jc w:val="both"/>
        <w:rPr>
          <w:rFonts w:ascii="Arial" w:hAnsi="Arial" w:cs="Arial"/>
        </w:rPr>
      </w:pPr>
    </w:p>
    <w:p w14:paraId="3DA43069" w14:textId="77777777" w:rsidR="00480FEB" w:rsidRDefault="00480FEB" w:rsidP="00961844">
      <w:pPr>
        <w:spacing w:line="360" w:lineRule="auto"/>
        <w:jc w:val="both"/>
        <w:rPr>
          <w:rFonts w:ascii="Arial" w:hAnsi="Arial" w:cs="Arial"/>
        </w:rPr>
      </w:pPr>
    </w:p>
    <w:p w14:paraId="2145B820" w14:textId="77777777" w:rsidR="00480FEB" w:rsidRDefault="00480FEB" w:rsidP="00961844">
      <w:pPr>
        <w:spacing w:line="360" w:lineRule="auto"/>
        <w:jc w:val="both"/>
        <w:rPr>
          <w:rFonts w:ascii="Arial" w:hAnsi="Arial" w:cs="Arial"/>
        </w:rPr>
      </w:pPr>
    </w:p>
    <w:p w14:paraId="6B765F9F" w14:textId="77777777" w:rsidR="00480FEB" w:rsidRDefault="00480FEB" w:rsidP="00961844">
      <w:pPr>
        <w:spacing w:line="360" w:lineRule="auto"/>
        <w:jc w:val="both"/>
        <w:rPr>
          <w:rFonts w:ascii="Arial" w:hAnsi="Arial" w:cs="Arial"/>
        </w:rPr>
      </w:pPr>
    </w:p>
    <w:p w14:paraId="11D30C1B" w14:textId="77777777" w:rsidR="00480FEB" w:rsidRDefault="00480FEB" w:rsidP="00961844">
      <w:pPr>
        <w:spacing w:line="360" w:lineRule="auto"/>
        <w:jc w:val="both"/>
        <w:rPr>
          <w:rFonts w:ascii="Arial" w:hAnsi="Arial" w:cs="Arial"/>
        </w:rPr>
      </w:pPr>
    </w:p>
    <w:p w14:paraId="32000FB2" w14:textId="77777777" w:rsidR="00480FEB" w:rsidRDefault="00480FEB" w:rsidP="00961844">
      <w:pPr>
        <w:spacing w:line="360" w:lineRule="auto"/>
        <w:jc w:val="both"/>
        <w:rPr>
          <w:rFonts w:ascii="Arial" w:hAnsi="Arial" w:cs="Arial"/>
        </w:rPr>
      </w:pPr>
    </w:p>
    <w:p w14:paraId="1AA2B17A" w14:textId="77777777" w:rsidR="007F7713" w:rsidRDefault="007F7713" w:rsidP="00961844">
      <w:pPr>
        <w:spacing w:line="360" w:lineRule="auto"/>
        <w:jc w:val="both"/>
        <w:rPr>
          <w:rFonts w:ascii="Arial" w:hAnsi="Arial" w:cs="Arial"/>
        </w:rPr>
      </w:pPr>
    </w:p>
    <w:p w14:paraId="12C8B8EB" w14:textId="77777777" w:rsidR="007F7713" w:rsidRDefault="007F7713" w:rsidP="00961844">
      <w:pPr>
        <w:spacing w:line="360" w:lineRule="auto"/>
        <w:jc w:val="both"/>
        <w:rPr>
          <w:rFonts w:ascii="Arial" w:hAnsi="Arial" w:cs="Arial"/>
        </w:rPr>
      </w:pPr>
    </w:p>
    <w:p w14:paraId="5D3953A3" w14:textId="77777777" w:rsidR="007F7713" w:rsidRDefault="007F7713" w:rsidP="00961844">
      <w:pPr>
        <w:spacing w:line="360" w:lineRule="auto"/>
        <w:jc w:val="both"/>
        <w:rPr>
          <w:rFonts w:ascii="Arial" w:hAnsi="Arial" w:cs="Arial"/>
        </w:rPr>
      </w:pPr>
    </w:p>
    <w:p w14:paraId="53DC12D9" w14:textId="77777777" w:rsidR="007F7713" w:rsidRPr="00961844" w:rsidRDefault="007F7713" w:rsidP="00961844">
      <w:pPr>
        <w:spacing w:line="360" w:lineRule="auto"/>
        <w:jc w:val="both"/>
        <w:rPr>
          <w:rFonts w:ascii="Arial" w:hAnsi="Arial" w:cs="Arial"/>
        </w:rPr>
      </w:pPr>
    </w:p>
    <w:p w14:paraId="4FB79850" w14:textId="77777777" w:rsidR="00EB2D48" w:rsidRPr="00961844" w:rsidRDefault="00EB2D48" w:rsidP="00961844">
      <w:pPr>
        <w:pStyle w:val="Heading1"/>
      </w:pPr>
      <w:bookmarkStart w:id="3" w:name="_Toc216648236"/>
      <w:r w:rsidRPr="00961844">
        <w:lastRenderedPageBreak/>
        <w:t>Task 2</w:t>
      </w:r>
      <w:bookmarkEnd w:id="3"/>
      <w:r w:rsidRPr="00961844">
        <w:t xml:space="preserve"> </w:t>
      </w:r>
    </w:p>
    <w:p w14:paraId="6D7F4368" w14:textId="515B0D7A" w:rsidR="00EB2D48" w:rsidRPr="00961844" w:rsidRDefault="00EB2D48" w:rsidP="00961844">
      <w:pPr>
        <w:pStyle w:val="Heading2"/>
      </w:pPr>
      <w:r w:rsidRPr="00961844">
        <w:t xml:space="preserve"> </w:t>
      </w:r>
      <w:bookmarkStart w:id="4" w:name="_Toc216648237"/>
      <w:r w:rsidRPr="00961844">
        <w:t>Enterprise &amp; Innovation</w:t>
      </w:r>
      <w:bookmarkEnd w:id="4"/>
    </w:p>
    <w:p w14:paraId="3FBBCEA2"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PEST &amp; SWOT Analysis of Polar Electro + Start-up Concept (App + Watch + Strap System)</w:t>
      </w:r>
    </w:p>
    <w:p w14:paraId="22F30587" w14:textId="75E4F884" w:rsidR="00CF765A" w:rsidRPr="00961844" w:rsidRDefault="00CF765A" w:rsidP="00961844">
      <w:pPr>
        <w:spacing w:line="360" w:lineRule="auto"/>
        <w:jc w:val="both"/>
        <w:rPr>
          <w:rFonts w:ascii="Arial" w:hAnsi="Arial" w:cs="Arial"/>
          <w:lang w:val="en-US"/>
        </w:rPr>
      </w:pPr>
      <w:r w:rsidRPr="00961844">
        <w:rPr>
          <w:rFonts w:ascii="Arial" w:hAnsi="Arial" w:cs="Arial"/>
          <w:noProof/>
          <w:lang w:val="en-US"/>
        </w:rPr>
        <w:drawing>
          <wp:inline distT="0" distB="0" distL="0" distR="0" wp14:anchorId="7F844B78" wp14:editId="36156E5C">
            <wp:extent cx="1516380" cy="1516380"/>
            <wp:effectExtent l="0" t="0" r="7620" b="7620"/>
            <wp:docPr id="480722368" name="Picture 15" descr="A close up of a wat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A close up of a watch&#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16380" cy="1516380"/>
                    </a:xfrm>
                    <a:prstGeom prst="rect">
                      <a:avLst/>
                    </a:prstGeom>
                    <a:noFill/>
                    <a:ln>
                      <a:noFill/>
                    </a:ln>
                  </pic:spPr>
                </pic:pic>
              </a:graphicData>
            </a:graphic>
          </wp:inline>
        </w:drawing>
      </w:r>
      <w:r w:rsidRPr="00961844">
        <w:rPr>
          <w:rFonts w:ascii="Arial" w:hAnsi="Arial" w:cs="Arial"/>
          <w:lang w:val="en-US"/>
        </w:rPr>
        <w:t xml:space="preserve">  </w:t>
      </w:r>
      <w:r w:rsidRPr="00961844">
        <w:rPr>
          <w:rFonts w:ascii="Arial" w:hAnsi="Arial" w:cs="Arial"/>
          <w:noProof/>
          <w:lang w:val="en-US"/>
        </w:rPr>
        <w:drawing>
          <wp:inline distT="0" distB="0" distL="0" distR="0" wp14:anchorId="11503D7F" wp14:editId="3EABA039">
            <wp:extent cx="1516380" cy="1516380"/>
            <wp:effectExtent l="0" t="0" r="0" b="7620"/>
            <wp:docPr id="1740344069" name="Picture 14" descr="Flow app | Polar 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low app | Polar Globa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16380" cy="1516380"/>
                    </a:xfrm>
                    <a:prstGeom prst="rect">
                      <a:avLst/>
                    </a:prstGeom>
                    <a:noFill/>
                    <a:ln>
                      <a:noFill/>
                    </a:ln>
                  </pic:spPr>
                </pic:pic>
              </a:graphicData>
            </a:graphic>
          </wp:inline>
        </w:drawing>
      </w:r>
      <w:r w:rsidRPr="00961844">
        <w:rPr>
          <w:rFonts w:ascii="Arial" w:hAnsi="Arial" w:cs="Arial"/>
          <w:lang w:val="en-US"/>
        </w:rPr>
        <w:t xml:space="preserve">  </w:t>
      </w:r>
      <w:r w:rsidRPr="00961844">
        <w:rPr>
          <w:rFonts w:ascii="Arial" w:hAnsi="Arial" w:cs="Arial"/>
          <w:noProof/>
          <w:lang w:val="en-US"/>
        </w:rPr>
        <w:drawing>
          <wp:inline distT="0" distB="0" distL="0" distR="0" wp14:anchorId="4E53F133" wp14:editId="2193D052">
            <wp:extent cx="1973580" cy="1973580"/>
            <wp:effectExtent l="0" t="0" r="0" b="0"/>
            <wp:docPr id="1009771843" name="Picture 13" descr="A red band with a heart beat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red band with a heart beat design&#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73580" cy="1973580"/>
                    </a:xfrm>
                    <a:prstGeom prst="rect">
                      <a:avLst/>
                    </a:prstGeom>
                    <a:noFill/>
                    <a:ln>
                      <a:noFill/>
                    </a:ln>
                  </pic:spPr>
                </pic:pic>
              </a:graphicData>
            </a:graphic>
          </wp:inline>
        </w:drawing>
      </w:r>
    </w:p>
    <w:p w14:paraId="6027DC5D" w14:textId="77777777" w:rsidR="00CF765A" w:rsidRPr="00961844" w:rsidRDefault="00CF765A" w:rsidP="00961844">
      <w:pPr>
        <w:spacing w:line="360" w:lineRule="auto"/>
        <w:jc w:val="both"/>
        <w:rPr>
          <w:rFonts w:ascii="Arial" w:hAnsi="Arial" w:cs="Arial"/>
          <w:lang w:val="en-US"/>
        </w:rPr>
      </w:pPr>
    </w:p>
    <w:p w14:paraId="743DD132" w14:textId="24D7F73A" w:rsidR="00CF765A" w:rsidRPr="00033478" w:rsidRDefault="006F5A65" w:rsidP="006F5A65">
      <w:pPr>
        <w:pStyle w:val="Caption"/>
        <w:rPr>
          <w:rFonts w:ascii="Arial" w:hAnsi="Arial" w:cs="Arial"/>
          <w:i w:val="0"/>
          <w:iCs w:val="0"/>
          <w:color w:val="auto"/>
          <w:sz w:val="24"/>
          <w:szCs w:val="24"/>
          <w:lang w:val="en-US"/>
        </w:rPr>
      </w:pPr>
      <w:r w:rsidRPr="00033478">
        <w:rPr>
          <w:rFonts w:ascii="Arial" w:hAnsi="Arial" w:cs="Arial"/>
          <w:i w:val="0"/>
          <w:iCs w:val="0"/>
          <w:color w:val="auto"/>
          <w:sz w:val="24"/>
          <w:szCs w:val="24"/>
        </w:rPr>
        <w:t xml:space="preserve">Figure </w:t>
      </w:r>
      <w:r w:rsidRPr="00033478">
        <w:rPr>
          <w:rFonts w:ascii="Arial" w:hAnsi="Arial" w:cs="Arial"/>
          <w:i w:val="0"/>
          <w:iCs w:val="0"/>
          <w:color w:val="auto"/>
          <w:sz w:val="24"/>
          <w:szCs w:val="24"/>
        </w:rPr>
        <w:fldChar w:fldCharType="begin"/>
      </w:r>
      <w:r w:rsidRPr="00033478">
        <w:rPr>
          <w:rFonts w:ascii="Arial" w:hAnsi="Arial" w:cs="Arial"/>
          <w:i w:val="0"/>
          <w:iCs w:val="0"/>
          <w:color w:val="auto"/>
          <w:sz w:val="24"/>
          <w:szCs w:val="24"/>
        </w:rPr>
        <w:instrText xml:space="preserve"> SEQ Figure \* ARABIC </w:instrText>
      </w:r>
      <w:r w:rsidRPr="00033478">
        <w:rPr>
          <w:rFonts w:ascii="Arial" w:hAnsi="Arial" w:cs="Arial"/>
          <w:i w:val="0"/>
          <w:iCs w:val="0"/>
          <w:color w:val="auto"/>
          <w:sz w:val="24"/>
          <w:szCs w:val="24"/>
        </w:rPr>
        <w:fldChar w:fldCharType="separate"/>
      </w:r>
      <w:r w:rsidR="00481AE6">
        <w:rPr>
          <w:rFonts w:ascii="Arial" w:hAnsi="Arial" w:cs="Arial"/>
          <w:i w:val="0"/>
          <w:iCs w:val="0"/>
          <w:noProof/>
          <w:color w:val="auto"/>
          <w:sz w:val="24"/>
          <w:szCs w:val="24"/>
        </w:rPr>
        <w:t>6</w:t>
      </w:r>
      <w:r w:rsidRPr="00033478">
        <w:rPr>
          <w:rFonts w:ascii="Arial" w:hAnsi="Arial" w:cs="Arial"/>
          <w:i w:val="0"/>
          <w:iCs w:val="0"/>
          <w:color w:val="auto"/>
          <w:sz w:val="24"/>
          <w:szCs w:val="24"/>
        </w:rPr>
        <w:fldChar w:fldCharType="end"/>
      </w:r>
      <w:r w:rsidRPr="00033478">
        <w:rPr>
          <w:rFonts w:ascii="Arial" w:hAnsi="Arial" w:cs="Arial"/>
          <w:i w:val="0"/>
          <w:iCs w:val="0"/>
          <w:color w:val="auto"/>
          <w:sz w:val="24"/>
          <w:szCs w:val="24"/>
        </w:rPr>
        <w:t>.Image of place holder: Polar Electro smartwatch / Polar Flow app / Polar H10 strap</w:t>
      </w:r>
    </w:p>
    <w:p w14:paraId="028F5D36"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This document integrates Task 1’s fitness tracker ecosystem (app + watch + HR strap) with a full enterprise analysis of Polar Electro.</w:t>
      </w:r>
    </w:p>
    <w:p w14:paraId="50F77F69" w14:textId="77777777" w:rsidR="00CF765A" w:rsidRPr="00961844" w:rsidRDefault="00CF765A" w:rsidP="00961844">
      <w:pPr>
        <w:spacing w:line="360" w:lineRule="auto"/>
        <w:jc w:val="both"/>
        <w:rPr>
          <w:rFonts w:ascii="Arial" w:hAnsi="Arial" w:cs="Arial"/>
          <w:b/>
          <w:bCs/>
          <w:lang w:val="en-US"/>
        </w:rPr>
      </w:pPr>
      <w:r w:rsidRPr="00961844">
        <w:rPr>
          <w:rFonts w:ascii="Arial" w:hAnsi="Arial" w:cs="Arial"/>
          <w:b/>
          <w:bCs/>
          <w:lang w:val="en-US"/>
        </w:rPr>
        <w:t>Q1. PEST &amp; SWOT Analysis for Polar Electro</w:t>
      </w:r>
    </w:p>
    <w:p w14:paraId="41DFD216" w14:textId="20026597" w:rsidR="00CF765A" w:rsidRPr="00961844" w:rsidRDefault="00CF765A" w:rsidP="00961844">
      <w:pPr>
        <w:spacing w:line="360" w:lineRule="auto"/>
        <w:jc w:val="both"/>
        <w:rPr>
          <w:rFonts w:ascii="Arial" w:hAnsi="Arial" w:cs="Arial"/>
          <w:lang w:val="en-US"/>
        </w:rPr>
      </w:pPr>
      <w:r w:rsidRPr="00961844">
        <w:rPr>
          <w:rFonts w:ascii="Arial" w:hAnsi="Arial" w:cs="Arial"/>
          <w:noProof/>
          <w:lang w:val="en-US"/>
        </w:rPr>
        <w:drawing>
          <wp:inline distT="0" distB="0" distL="0" distR="0" wp14:anchorId="055916FC" wp14:editId="2A79E6B1">
            <wp:extent cx="2811780" cy="1844040"/>
            <wp:effectExtent l="0" t="0" r="7620" b="3810"/>
            <wp:docPr id="646437441" name="Picture 12" descr="A screenshot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A screenshot of a device&#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11780" cy="1844040"/>
                    </a:xfrm>
                    <a:prstGeom prst="rect">
                      <a:avLst/>
                    </a:prstGeom>
                    <a:noFill/>
                    <a:ln>
                      <a:noFill/>
                    </a:ln>
                  </pic:spPr>
                </pic:pic>
              </a:graphicData>
            </a:graphic>
          </wp:inline>
        </w:drawing>
      </w:r>
      <w:r w:rsidRPr="00961844">
        <w:rPr>
          <w:rFonts w:ascii="Arial" w:hAnsi="Arial" w:cs="Arial"/>
          <w:lang w:val="en-US"/>
        </w:rPr>
        <w:t xml:space="preserve">  </w:t>
      </w:r>
      <w:r w:rsidRPr="00961844">
        <w:rPr>
          <w:rFonts w:ascii="Arial" w:hAnsi="Arial" w:cs="Arial"/>
          <w:noProof/>
          <w:lang w:val="en-US"/>
        </w:rPr>
        <w:drawing>
          <wp:inline distT="0" distB="0" distL="0" distR="0" wp14:anchorId="45D372C6" wp14:editId="2EB680DA">
            <wp:extent cx="2385060" cy="2308860"/>
            <wp:effectExtent l="0" t="0" r="0" b="0"/>
            <wp:docPr id="884934116" name="Picture 11" descr="A close up of a smart wat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smart watch&#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85060" cy="2308860"/>
                    </a:xfrm>
                    <a:prstGeom prst="rect">
                      <a:avLst/>
                    </a:prstGeom>
                    <a:noFill/>
                    <a:ln>
                      <a:noFill/>
                    </a:ln>
                  </pic:spPr>
                </pic:pic>
              </a:graphicData>
            </a:graphic>
          </wp:inline>
        </w:drawing>
      </w:r>
    </w:p>
    <w:p w14:paraId="6E60B300" w14:textId="406D0F3C" w:rsidR="006F5A65" w:rsidRPr="00481AE6" w:rsidRDefault="00481AE6" w:rsidP="00481AE6">
      <w:pPr>
        <w:pStyle w:val="Caption"/>
        <w:rPr>
          <w:rFonts w:ascii="Arial" w:hAnsi="Arial" w:cs="Arial"/>
          <w:i w:val="0"/>
          <w:iCs w:val="0"/>
          <w:color w:val="auto"/>
          <w:sz w:val="24"/>
          <w:szCs w:val="24"/>
        </w:rPr>
      </w:pPr>
      <w:r w:rsidRPr="00481AE6">
        <w:rPr>
          <w:rFonts w:ascii="Arial" w:hAnsi="Arial" w:cs="Arial"/>
          <w:i w:val="0"/>
          <w:iCs w:val="0"/>
          <w:color w:val="auto"/>
          <w:sz w:val="24"/>
          <w:szCs w:val="24"/>
        </w:rPr>
        <w:t xml:space="preserve">Figure </w:t>
      </w:r>
      <w:r w:rsidRPr="00481AE6">
        <w:rPr>
          <w:rFonts w:ascii="Arial" w:hAnsi="Arial" w:cs="Arial"/>
          <w:i w:val="0"/>
          <w:iCs w:val="0"/>
          <w:color w:val="auto"/>
          <w:sz w:val="24"/>
          <w:szCs w:val="24"/>
        </w:rPr>
        <w:fldChar w:fldCharType="begin"/>
      </w:r>
      <w:r w:rsidRPr="00481AE6">
        <w:rPr>
          <w:rFonts w:ascii="Arial" w:hAnsi="Arial" w:cs="Arial"/>
          <w:i w:val="0"/>
          <w:iCs w:val="0"/>
          <w:color w:val="auto"/>
          <w:sz w:val="24"/>
          <w:szCs w:val="24"/>
        </w:rPr>
        <w:instrText xml:space="preserve"> SEQ Figure \* ARABIC </w:instrText>
      </w:r>
      <w:r w:rsidRPr="00481AE6">
        <w:rPr>
          <w:rFonts w:ascii="Arial" w:hAnsi="Arial" w:cs="Arial"/>
          <w:i w:val="0"/>
          <w:iCs w:val="0"/>
          <w:color w:val="auto"/>
          <w:sz w:val="24"/>
          <w:szCs w:val="24"/>
        </w:rPr>
        <w:fldChar w:fldCharType="separate"/>
      </w:r>
      <w:r>
        <w:rPr>
          <w:rFonts w:ascii="Arial" w:hAnsi="Arial" w:cs="Arial"/>
          <w:i w:val="0"/>
          <w:iCs w:val="0"/>
          <w:noProof/>
          <w:color w:val="auto"/>
          <w:sz w:val="24"/>
          <w:szCs w:val="24"/>
        </w:rPr>
        <w:t>7</w:t>
      </w:r>
      <w:r w:rsidRPr="00481AE6">
        <w:rPr>
          <w:rFonts w:ascii="Arial" w:hAnsi="Arial" w:cs="Arial"/>
          <w:i w:val="0"/>
          <w:iCs w:val="0"/>
          <w:color w:val="auto"/>
          <w:sz w:val="24"/>
          <w:szCs w:val="24"/>
        </w:rPr>
        <w:fldChar w:fldCharType="end"/>
      </w:r>
      <w:r w:rsidRPr="00481AE6">
        <w:rPr>
          <w:rFonts w:ascii="Arial" w:hAnsi="Arial" w:cs="Arial"/>
          <w:i w:val="0"/>
          <w:iCs w:val="0"/>
          <w:color w:val="auto"/>
          <w:sz w:val="24"/>
          <w:szCs w:val="24"/>
        </w:rPr>
        <w:t>.Political: Polar must comply with GDPR, UK Data Protection Act, and global biometric-data regulations.</w:t>
      </w:r>
    </w:p>
    <w:p w14:paraId="7BA9E066"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Economic: Wearable-tech demand grows despite inflation and competition from Apple, Samsung and Garmin.</w:t>
      </w:r>
    </w:p>
    <w:p w14:paraId="3F12A8E2"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lastRenderedPageBreak/>
        <w:t>Social: Users increasingly track sleep, stress, mood, and readiness; they prefer integrated ecosystems (app + watch + strap).</w:t>
      </w:r>
    </w:p>
    <w:p w14:paraId="49E5BB72"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Technological: AI coaching, ECG/PPG sensors, GPS improvements and HRV analytics require constant innovation.</w:t>
      </w:r>
    </w:p>
    <w:p w14:paraId="0D54D9FC"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SWOT Analysis:</w:t>
      </w:r>
    </w:p>
    <w:p w14:paraId="0B3B5CA9"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Strengths: High sensor accuracy, strong brand reputation, durable design, advanced physiological metrics.</w:t>
      </w:r>
    </w:p>
    <w:p w14:paraId="7F5E7723"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Weaknesses: Smaller app ecosystem, fewer lifestyle features, lower mass-market visibility.</w:t>
      </w:r>
    </w:p>
    <w:p w14:paraId="660D7F4F"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 xml:space="preserve">Opportunities: Expansion of wellbeing features, partnerships with gyms and physiotherapy clinics, AI </w:t>
      </w:r>
      <w:proofErr w:type="spellStart"/>
      <w:r w:rsidRPr="00961844">
        <w:rPr>
          <w:rFonts w:ascii="Arial" w:hAnsi="Arial" w:cs="Arial"/>
          <w:lang w:val="en-US"/>
        </w:rPr>
        <w:t>personalisation</w:t>
      </w:r>
      <w:proofErr w:type="spellEnd"/>
      <w:r w:rsidRPr="00961844">
        <w:rPr>
          <w:rFonts w:ascii="Arial" w:hAnsi="Arial" w:cs="Arial"/>
          <w:lang w:val="en-US"/>
        </w:rPr>
        <w:t>.</w:t>
      </w:r>
    </w:p>
    <w:p w14:paraId="2ED9F4CF"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Threats: Tech-giant competition, cybersecurity risks, supply-chain disruptions.</w:t>
      </w:r>
    </w:p>
    <w:p w14:paraId="7A916D61" w14:textId="2E129A12" w:rsidR="00CF765A" w:rsidRPr="00961844" w:rsidRDefault="00CF765A" w:rsidP="00961844">
      <w:pPr>
        <w:spacing w:line="360" w:lineRule="auto"/>
        <w:jc w:val="both"/>
        <w:rPr>
          <w:rFonts w:ascii="Arial" w:hAnsi="Arial" w:cs="Arial"/>
          <w:lang w:val="en-US"/>
        </w:rPr>
      </w:pPr>
      <w:r w:rsidRPr="00961844">
        <w:rPr>
          <w:rFonts w:ascii="Arial" w:hAnsi="Arial" w:cs="Arial"/>
          <w:lang w:val="en-US"/>
        </w:rPr>
        <w:t xml:space="preserve">Legal &amp; Ethical Considerations: Wearables require GDPR compliance, strong encryption, informed consent, and transparency. Ethical use includes avoiding exaggerated health claims and ensuring </w:t>
      </w:r>
      <w:r w:rsidR="00B210F9" w:rsidRPr="00961844">
        <w:rPr>
          <w:rFonts w:ascii="Arial" w:hAnsi="Arial" w:cs="Arial"/>
          <w:lang w:val="en-US"/>
        </w:rPr>
        <w:t>user</w:t>
      </w:r>
      <w:r w:rsidRPr="00961844">
        <w:rPr>
          <w:rFonts w:ascii="Arial" w:hAnsi="Arial" w:cs="Arial"/>
          <w:lang w:val="en-US"/>
        </w:rPr>
        <w:t xml:space="preserve"> safety.</w:t>
      </w:r>
      <w:sdt>
        <w:sdtPr>
          <w:rPr>
            <w:rFonts w:ascii="Arial" w:hAnsi="Arial" w:cs="Arial"/>
            <w:color w:val="000000"/>
            <w:highlight w:val="white"/>
            <w:lang w:val="en-US"/>
          </w:rPr>
          <w:alias w:val="Citation"/>
          <w:tag w:val="{&quot;referencesIds&quot;:[&quot;doc:693f4223202a965766c2cb44&quot;],&quot;referencesOptions&quot;:{&quot;doc:693f4223202a965766c2cb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4230941"/>
          <w:placeholder>
            <w:docPart w:val="8FAF9943C344426C9DE25318DAC66402"/>
          </w:placeholder>
        </w:sdtPr>
        <w:sdtEndPr/>
        <w:sdtContent>
          <w:r w:rsidR="008805FF">
            <w:rPr>
              <w:rFonts w:ascii="Arial" w:eastAsia="Times New Roman" w:hAnsi="Arial" w:cs="Arial"/>
              <w:color w:val="000000"/>
            </w:rPr>
            <w:t>[6]</w:t>
          </w:r>
        </w:sdtContent>
      </w:sdt>
      <w:sdt>
        <w:sdtPr>
          <w:rPr>
            <w:rFonts w:ascii="Arial" w:hAnsi="Arial" w:cs="Arial"/>
            <w:color w:val="000000"/>
            <w:highlight w:val="white"/>
            <w:lang w:val="en-US"/>
          </w:rPr>
          <w:alias w:val="Citation"/>
          <w:tag w:val="{&quot;referencesIds&quot;:[&quot;doc:693f42fefc5ea808929122d4&quot;],&quot;referencesOptions&quot;:{&quot;doc:693f42fefc5ea808929122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6167762"/>
          <w:placeholder>
            <w:docPart w:val="AB6F504199B640C6B9007E3184F49B01"/>
          </w:placeholder>
        </w:sdtPr>
        <w:sdtEndPr/>
        <w:sdtContent>
          <w:r w:rsidR="008805FF">
            <w:rPr>
              <w:rFonts w:ascii="Arial" w:eastAsia="Times New Roman" w:hAnsi="Arial" w:cs="Arial"/>
              <w:color w:val="000000"/>
            </w:rPr>
            <w:t>[7]</w:t>
          </w:r>
        </w:sdtContent>
      </w:sdt>
      <w:sdt>
        <w:sdtPr>
          <w:rPr>
            <w:rFonts w:ascii="Arial" w:hAnsi="Arial" w:cs="Arial"/>
            <w:color w:val="000000"/>
            <w:highlight w:val="white"/>
            <w:lang w:val="en-US"/>
          </w:rPr>
          <w:alias w:val="Citation"/>
          <w:tag w:val="{&quot;referencesIds&quot;:[&quot;doc:693f43acc03acd14de42c732&quot;],&quot;referencesOptions&quot;:{&quot;doc:693f43acc03acd14de42c7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0501500"/>
          <w:placeholder>
            <w:docPart w:val="F326A090AF9644C2BAE8903178B5ECD2"/>
          </w:placeholder>
        </w:sdtPr>
        <w:sdtEndPr/>
        <w:sdtContent>
          <w:r w:rsidR="008805FF">
            <w:rPr>
              <w:rFonts w:ascii="Arial" w:eastAsia="Times New Roman" w:hAnsi="Arial" w:cs="Arial"/>
              <w:color w:val="000000"/>
            </w:rPr>
            <w:t>[8]</w:t>
          </w:r>
        </w:sdtContent>
      </w:sdt>
    </w:p>
    <w:p w14:paraId="381E2DAE" w14:textId="77777777" w:rsidR="00CF765A" w:rsidRPr="00961844" w:rsidRDefault="00CF765A" w:rsidP="00961844">
      <w:pPr>
        <w:spacing w:line="360" w:lineRule="auto"/>
        <w:jc w:val="both"/>
        <w:rPr>
          <w:rFonts w:ascii="Arial" w:hAnsi="Arial" w:cs="Arial"/>
          <w:b/>
          <w:bCs/>
          <w:lang w:val="en-US"/>
        </w:rPr>
      </w:pPr>
      <w:r w:rsidRPr="00961844">
        <w:rPr>
          <w:rFonts w:ascii="Arial" w:hAnsi="Arial" w:cs="Arial"/>
          <w:b/>
          <w:bCs/>
          <w:lang w:val="en-US"/>
        </w:rPr>
        <w:t>Q2. Start-up Concept Based on Task 1 (App + Watch + Strap System)</w:t>
      </w:r>
    </w:p>
    <w:p w14:paraId="78CB4765"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 xml:space="preserve">Start-up Name: </w:t>
      </w:r>
      <w:proofErr w:type="spellStart"/>
      <w:r w:rsidRPr="00961844">
        <w:rPr>
          <w:rFonts w:ascii="Arial" w:hAnsi="Arial" w:cs="Arial"/>
          <w:lang w:val="en-US"/>
        </w:rPr>
        <w:t>FitPulse</w:t>
      </w:r>
      <w:proofErr w:type="spellEnd"/>
      <w:r w:rsidRPr="00961844">
        <w:rPr>
          <w:rFonts w:ascii="Arial" w:hAnsi="Arial" w:cs="Arial"/>
          <w:lang w:val="en-US"/>
        </w:rPr>
        <w:t xml:space="preserve"> Innovations</w:t>
      </w:r>
    </w:p>
    <w:p w14:paraId="297EF011" w14:textId="5C0024F6" w:rsidR="00CF765A" w:rsidRPr="00961844" w:rsidRDefault="00CF765A" w:rsidP="00961844">
      <w:pPr>
        <w:spacing w:line="360" w:lineRule="auto"/>
        <w:jc w:val="both"/>
        <w:rPr>
          <w:rFonts w:ascii="Arial" w:hAnsi="Arial" w:cs="Arial"/>
          <w:lang w:val="en-US"/>
        </w:rPr>
      </w:pPr>
      <w:r w:rsidRPr="00961844">
        <w:rPr>
          <w:rFonts w:ascii="Arial" w:hAnsi="Arial" w:cs="Arial"/>
          <w:noProof/>
          <w:lang w:val="en-US"/>
        </w:rPr>
        <w:drawing>
          <wp:inline distT="0" distB="0" distL="0" distR="0" wp14:anchorId="5BE6FCBB" wp14:editId="60AED88D">
            <wp:extent cx="1394460" cy="1508760"/>
            <wp:effectExtent l="0" t="0" r="0" b="0"/>
            <wp:docPr id="2138539468" name="Picture 10" descr="A logo with a blue circle and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logo with a blue circle and a blue line&#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394460" cy="1508760"/>
                    </a:xfrm>
                    <a:prstGeom prst="rect">
                      <a:avLst/>
                    </a:prstGeom>
                    <a:noFill/>
                    <a:ln>
                      <a:noFill/>
                    </a:ln>
                  </pic:spPr>
                </pic:pic>
              </a:graphicData>
            </a:graphic>
          </wp:inline>
        </w:drawing>
      </w:r>
      <w:r w:rsidRPr="00961844">
        <w:rPr>
          <w:rFonts w:ascii="Arial" w:hAnsi="Arial" w:cs="Arial"/>
          <w:lang w:val="en-US"/>
        </w:rPr>
        <w:t xml:space="preserve"> </w:t>
      </w:r>
      <w:r w:rsidRPr="00961844">
        <w:rPr>
          <w:rFonts w:ascii="Arial" w:hAnsi="Arial" w:cs="Arial"/>
          <w:noProof/>
          <w:lang w:val="en-US"/>
        </w:rPr>
        <w:drawing>
          <wp:inline distT="0" distB="0" distL="0" distR="0" wp14:anchorId="477A73DD" wp14:editId="1BE2A3B3">
            <wp:extent cx="1874520" cy="1402080"/>
            <wp:effectExtent l="0" t="0" r="0" b="7620"/>
            <wp:docPr id="86224168" name="Picture 9" descr="A white logo on an orang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white logo on an orange background&#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74520" cy="1402080"/>
                    </a:xfrm>
                    <a:prstGeom prst="rect">
                      <a:avLst/>
                    </a:prstGeom>
                    <a:noFill/>
                    <a:ln>
                      <a:noFill/>
                    </a:ln>
                  </pic:spPr>
                </pic:pic>
              </a:graphicData>
            </a:graphic>
          </wp:inline>
        </w:drawing>
      </w:r>
    </w:p>
    <w:p w14:paraId="05CC981E" w14:textId="77777777" w:rsidR="00CF765A" w:rsidRPr="00961844" w:rsidRDefault="00CF765A" w:rsidP="00961844">
      <w:pPr>
        <w:spacing w:line="360" w:lineRule="auto"/>
        <w:jc w:val="both"/>
        <w:rPr>
          <w:rFonts w:ascii="Arial" w:hAnsi="Arial" w:cs="Arial"/>
          <w:lang w:val="en-US"/>
        </w:rPr>
      </w:pPr>
    </w:p>
    <w:p w14:paraId="14F46582" w14:textId="77777777" w:rsidR="00CF765A" w:rsidRPr="00961844" w:rsidRDefault="00CF765A" w:rsidP="00961844">
      <w:pPr>
        <w:spacing w:line="360" w:lineRule="auto"/>
        <w:jc w:val="both"/>
        <w:rPr>
          <w:rFonts w:ascii="Arial" w:hAnsi="Arial" w:cs="Arial"/>
          <w:lang w:val="en-US"/>
        </w:rPr>
      </w:pPr>
      <w:proofErr w:type="spellStart"/>
      <w:r w:rsidRPr="00961844">
        <w:rPr>
          <w:rFonts w:ascii="Arial" w:hAnsi="Arial" w:cs="Arial"/>
          <w:lang w:val="en-US"/>
        </w:rPr>
        <w:t>FitPulse</w:t>
      </w:r>
      <w:proofErr w:type="spellEnd"/>
      <w:r w:rsidRPr="00961844">
        <w:rPr>
          <w:rFonts w:ascii="Arial" w:hAnsi="Arial" w:cs="Arial"/>
          <w:lang w:val="en-US"/>
        </w:rPr>
        <w:t xml:space="preserve"> Ecosystem:</w:t>
      </w:r>
    </w:p>
    <w:p w14:paraId="7EE6DEF3" w14:textId="198302FA" w:rsidR="00CF765A" w:rsidRPr="00961844" w:rsidRDefault="00CF765A" w:rsidP="00961844">
      <w:pPr>
        <w:spacing w:line="360" w:lineRule="auto"/>
        <w:jc w:val="both"/>
        <w:rPr>
          <w:rFonts w:ascii="Arial" w:hAnsi="Arial" w:cs="Arial"/>
          <w:lang w:val="en-US"/>
        </w:rPr>
      </w:pPr>
      <w:r w:rsidRPr="00961844">
        <w:rPr>
          <w:rFonts w:ascii="Arial" w:hAnsi="Arial" w:cs="Arial"/>
          <w:lang w:val="en-US"/>
        </w:rPr>
        <w:t xml:space="preserve">• </w:t>
      </w:r>
      <w:proofErr w:type="spellStart"/>
      <w:r w:rsidRPr="00961844">
        <w:rPr>
          <w:rFonts w:ascii="Arial" w:hAnsi="Arial" w:cs="Arial"/>
          <w:lang w:val="en-US"/>
        </w:rPr>
        <w:t>FitPulse</w:t>
      </w:r>
      <w:proofErr w:type="spellEnd"/>
      <w:r w:rsidRPr="00961844">
        <w:rPr>
          <w:rFonts w:ascii="Arial" w:hAnsi="Arial" w:cs="Arial"/>
          <w:lang w:val="en-US"/>
        </w:rPr>
        <w:t xml:space="preserve"> Watch</w:t>
      </w:r>
      <w:r w:rsidR="00480FEB">
        <w:rPr>
          <w:rFonts w:ascii="Arial" w:hAnsi="Arial" w:cs="Arial"/>
          <w:lang w:val="en-US"/>
        </w:rPr>
        <w:t xml:space="preserve">- </w:t>
      </w:r>
      <w:r w:rsidRPr="00961844">
        <w:rPr>
          <w:rFonts w:ascii="Arial" w:hAnsi="Arial" w:cs="Arial"/>
          <w:lang w:val="en-US"/>
        </w:rPr>
        <w:t>affordable GPS smartwatch.</w:t>
      </w:r>
      <w:r w:rsidRPr="00961844">
        <w:rPr>
          <w:rFonts w:ascii="Arial" w:hAnsi="Arial" w:cs="Arial"/>
          <w:lang w:val="en-US"/>
        </w:rPr>
        <w:br/>
        <w:t xml:space="preserve">• </w:t>
      </w:r>
      <w:proofErr w:type="spellStart"/>
      <w:r w:rsidRPr="00961844">
        <w:rPr>
          <w:rFonts w:ascii="Arial" w:hAnsi="Arial" w:cs="Arial"/>
          <w:lang w:val="en-US"/>
        </w:rPr>
        <w:t>FitPulse</w:t>
      </w:r>
      <w:proofErr w:type="spellEnd"/>
      <w:r w:rsidRPr="00961844">
        <w:rPr>
          <w:rFonts w:ascii="Arial" w:hAnsi="Arial" w:cs="Arial"/>
          <w:lang w:val="en-US"/>
        </w:rPr>
        <w:t xml:space="preserve"> Strap – modular HRV-based emotional/stress tracker.</w:t>
      </w:r>
      <w:r w:rsidRPr="00961844">
        <w:rPr>
          <w:rFonts w:ascii="Arial" w:hAnsi="Arial" w:cs="Arial"/>
          <w:lang w:val="en-US"/>
        </w:rPr>
        <w:br/>
        <w:t xml:space="preserve">• </w:t>
      </w:r>
      <w:proofErr w:type="spellStart"/>
      <w:r w:rsidRPr="00961844">
        <w:rPr>
          <w:rFonts w:ascii="Arial" w:hAnsi="Arial" w:cs="Arial"/>
          <w:lang w:val="en-US"/>
        </w:rPr>
        <w:t>FitPulse</w:t>
      </w:r>
      <w:proofErr w:type="spellEnd"/>
      <w:r w:rsidRPr="00961844">
        <w:rPr>
          <w:rFonts w:ascii="Arial" w:hAnsi="Arial" w:cs="Arial"/>
          <w:lang w:val="en-US"/>
        </w:rPr>
        <w:t xml:space="preserve"> App – AI-driven personal coaching and wellbeing insights.</w:t>
      </w:r>
    </w:p>
    <w:p w14:paraId="7A040F5A"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lastRenderedPageBreak/>
        <w:t>Business Type: Private Limited Company (Ltd).</w:t>
      </w:r>
    </w:p>
    <w:p w14:paraId="08CDF24D" w14:textId="32ED795A" w:rsidR="00CF765A" w:rsidRPr="00961844" w:rsidRDefault="00CF765A" w:rsidP="00961844">
      <w:pPr>
        <w:spacing w:line="360" w:lineRule="auto"/>
        <w:jc w:val="both"/>
        <w:rPr>
          <w:rFonts w:ascii="Arial" w:hAnsi="Arial" w:cs="Arial"/>
          <w:lang w:val="en-US"/>
        </w:rPr>
      </w:pPr>
      <w:r w:rsidRPr="00961844">
        <w:rPr>
          <w:rFonts w:ascii="Arial" w:hAnsi="Arial" w:cs="Arial"/>
          <w:lang w:val="en-US"/>
        </w:rPr>
        <w:t xml:space="preserve">Business Strategy: Positioned between premium smartwatches and budget trackers. Modular upgrades, eco-friendly wristbands, cross-platform compatibility, and value creation across </w:t>
      </w:r>
      <w:proofErr w:type="spellStart"/>
      <w:r w:rsidRPr="00961844">
        <w:rPr>
          <w:rFonts w:ascii="Arial" w:hAnsi="Arial" w:cs="Arial"/>
          <w:lang w:val="en-US"/>
        </w:rPr>
        <w:t>Lackéus</w:t>
      </w:r>
      <w:proofErr w:type="spellEnd"/>
      <w:r w:rsidRPr="00961844">
        <w:rPr>
          <w:rFonts w:ascii="Arial" w:hAnsi="Arial" w:cs="Arial"/>
          <w:lang w:val="en-US"/>
        </w:rPr>
        <w:t>’ 5 dimensions: economic, enjoyment, influence, social and harmony.</w:t>
      </w:r>
      <w:sdt>
        <w:sdtPr>
          <w:rPr>
            <w:rFonts w:ascii="Arial" w:hAnsi="Arial" w:cs="Arial"/>
            <w:color w:val="000000"/>
            <w:highlight w:val="white"/>
            <w:lang w:val="en-US"/>
          </w:rPr>
          <w:alias w:val="Citation"/>
          <w:tag w:val="{&quot;referencesIds&quot;:[&quot;doc:693f44526447e00e76efad84&quot;],&quot;referencesOptions&quot;:{&quot;doc:693f44526447e00e76efad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1069546"/>
          <w:placeholder>
            <w:docPart w:val="5EADC7E5F4DC480885A0A5205FDC029D"/>
          </w:placeholder>
        </w:sdtPr>
        <w:sdtEndPr/>
        <w:sdtContent>
          <w:r w:rsidR="008805FF">
            <w:rPr>
              <w:rFonts w:ascii="Arial" w:eastAsia="Times New Roman" w:hAnsi="Arial" w:cs="Arial"/>
              <w:color w:val="000000"/>
            </w:rPr>
            <w:t>[9]</w:t>
          </w:r>
        </w:sdtContent>
      </w:sdt>
    </w:p>
    <w:p w14:paraId="5FD51829"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Funding Initiatives: Innovate UK grants, Kickstarter crowdfunding, angel investors, physiotherapy and gym partnerships, monthly subscription model.</w:t>
      </w:r>
    </w:p>
    <w:p w14:paraId="0D0CD2D6" w14:textId="77777777" w:rsidR="00CF765A" w:rsidRPr="00961844" w:rsidRDefault="00CF765A" w:rsidP="00961844">
      <w:pPr>
        <w:spacing w:line="360" w:lineRule="auto"/>
        <w:jc w:val="both"/>
        <w:rPr>
          <w:rFonts w:ascii="Arial" w:hAnsi="Arial" w:cs="Arial"/>
          <w:lang w:val="en-US"/>
        </w:rPr>
      </w:pPr>
      <w:r w:rsidRPr="00961844">
        <w:rPr>
          <w:rFonts w:ascii="Arial" w:hAnsi="Arial" w:cs="Arial"/>
          <w:lang w:val="en-US"/>
        </w:rPr>
        <w:t xml:space="preserve">Networks: Following Unit 3 concepts, </w:t>
      </w:r>
      <w:proofErr w:type="spellStart"/>
      <w:r w:rsidRPr="00961844">
        <w:rPr>
          <w:rFonts w:ascii="Arial" w:hAnsi="Arial" w:cs="Arial"/>
          <w:lang w:val="en-US"/>
        </w:rPr>
        <w:t>FitPulse</w:t>
      </w:r>
      <w:proofErr w:type="spellEnd"/>
      <w:r w:rsidRPr="00961844">
        <w:rPr>
          <w:rFonts w:ascii="Arial" w:hAnsi="Arial" w:cs="Arial"/>
          <w:lang w:val="en-US"/>
        </w:rPr>
        <w:t xml:space="preserve"> builds open, diverse and deep professional networks across developers, coaches, physiotherapists, universities and early adopters.</w:t>
      </w:r>
    </w:p>
    <w:p w14:paraId="34DBC85D" w14:textId="77777777" w:rsidR="00EB2D48" w:rsidRPr="00961844" w:rsidRDefault="00EB2D48" w:rsidP="00961844">
      <w:pPr>
        <w:spacing w:line="360" w:lineRule="auto"/>
        <w:jc w:val="both"/>
        <w:rPr>
          <w:rFonts w:ascii="Arial" w:hAnsi="Arial" w:cs="Arial"/>
          <w:lang w:val="en-US"/>
        </w:rPr>
      </w:pPr>
    </w:p>
    <w:p w14:paraId="6A2CEA70" w14:textId="77777777" w:rsidR="00EB2D48" w:rsidRPr="00961844" w:rsidRDefault="00EB2D48" w:rsidP="00961844">
      <w:pPr>
        <w:spacing w:line="360" w:lineRule="auto"/>
        <w:jc w:val="both"/>
        <w:rPr>
          <w:rFonts w:ascii="Arial" w:hAnsi="Arial" w:cs="Arial"/>
        </w:rPr>
      </w:pPr>
    </w:p>
    <w:p w14:paraId="7D181A19" w14:textId="77777777" w:rsidR="00EB2D48" w:rsidRPr="00961844" w:rsidRDefault="00EB2D48" w:rsidP="00961844">
      <w:pPr>
        <w:spacing w:line="360" w:lineRule="auto"/>
        <w:jc w:val="both"/>
        <w:rPr>
          <w:rFonts w:ascii="Arial" w:hAnsi="Arial" w:cs="Arial"/>
        </w:rPr>
      </w:pPr>
    </w:p>
    <w:p w14:paraId="5793F905" w14:textId="77777777" w:rsidR="00EB2D48" w:rsidRPr="00961844" w:rsidRDefault="00EB2D48" w:rsidP="00961844">
      <w:pPr>
        <w:spacing w:line="360" w:lineRule="auto"/>
        <w:jc w:val="both"/>
        <w:rPr>
          <w:rFonts w:ascii="Arial" w:hAnsi="Arial" w:cs="Arial"/>
        </w:rPr>
      </w:pPr>
    </w:p>
    <w:p w14:paraId="40CC86CB" w14:textId="77777777" w:rsidR="00EB2D48" w:rsidRPr="00961844" w:rsidRDefault="00EB2D48" w:rsidP="00961844">
      <w:pPr>
        <w:spacing w:line="360" w:lineRule="auto"/>
        <w:jc w:val="both"/>
        <w:rPr>
          <w:rFonts w:ascii="Arial" w:hAnsi="Arial" w:cs="Arial"/>
        </w:rPr>
      </w:pPr>
    </w:p>
    <w:p w14:paraId="3EC4FCDD" w14:textId="77777777" w:rsidR="00EB2D48" w:rsidRPr="00961844" w:rsidRDefault="00EB2D48" w:rsidP="00961844">
      <w:pPr>
        <w:spacing w:line="360" w:lineRule="auto"/>
        <w:jc w:val="both"/>
        <w:rPr>
          <w:rFonts w:ascii="Arial" w:hAnsi="Arial" w:cs="Arial"/>
        </w:rPr>
      </w:pPr>
    </w:p>
    <w:p w14:paraId="088CB9CA" w14:textId="77777777" w:rsidR="00EB2D48" w:rsidRPr="00961844" w:rsidRDefault="00EB2D48" w:rsidP="00961844">
      <w:pPr>
        <w:spacing w:line="360" w:lineRule="auto"/>
        <w:jc w:val="both"/>
        <w:rPr>
          <w:rFonts w:ascii="Arial" w:hAnsi="Arial" w:cs="Arial"/>
        </w:rPr>
      </w:pPr>
    </w:p>
    <w:p w14:paraId="7E724E28" w14:textId="77777777" w:rsidR="00EB2D48" w:rsidRPr="00961844" w:rsidRDefault="00EB2D48" w:rsidP="00961844">
      <w:pPr>
        <w:spacing w:line="360" w:lineRule="auto"/>
        <w:jc w:val="both"/>
        <w:rPr>
          <w:rFonts w:ascii="Arial" w:hAnsi="Arial" w:cs="Arial"/>
        </w:rPr>
      </w:pPr>
    </w:p>
    <w:p w14:paraId="1FBBBDB6" w14:textId="77777777" w:rsidR="00CF765A" w:rsidRPr="00961844" w:rsidRDefault="00CF765A" w:rsidP="00961844">
      <w:pPr>
        <w:spacing w:line="360" w:lineRule="auto"/>
        <w:jc w:val="both"/>
        <w:rPr>
          <w:rFonts w:ascii="Arial" w:hAnsi="Arial" w:cs="Arial"/>
        </w:rPr>
      </w:pPr>
    </w:p>
    <w:p w14:paraId="10AF3511" w14:textId="7FBC290F" w:rsidR="00EB2D48" w:rsidRPr="00961844" w:rsidRDefault="00EB2D48" w:rsidP="00961844">
      <w:pPr>
        <w:pStyle w:val="Heading1"/>
      </w:pPr>
      <w:bookmarkStart w:id="5" w:name="_Toc216648238"/>
      <w:r w:rsidRPr="00961844">
        <w:lastRenderedPageBreak/>
        <w:t>Task 3</w:t>
      </w:r>
      <w:bookmarkEnd w:id="5"/>
      <w:r w:rsidRPr="00961844">
        <w:t xml:space="preserve"> </w:t>
      </w:r>
    </w:p>
    <w:p w14:paraId="7C842996" w14:textId="2689D2B8" w:rsidR="00EB2D48" w:rsidRPr="00961844" w:rsidRDefault="00EB2D48" w:rsidP="00961844">
      <w:pPr>
        <w:pStyle w:val="Heading2"/>
      </w:pPr>
      <w:bookmarkStart w:id="6" w:name="_Toc216648239"/>
      <w:r w:rsidRPr="00961844">
        <w:t>Project reflection</w:t>
      </w:r>
      <w:bookmarkEnd w:id="6"/>
    </w:p>
    <w:p w14:paraId="232B0E04" w14:textId="77777777" w:rsidR="00CF765A" w:rsidRPr="00961844" w:rsidRDefault="00CF765A" w:rsidP="00961844">
      <w:pPr>
        <w:spacing w:after="200" w:line="360" w:lineRule="auto"/>
        <w:jc w:val="both"/>
        <w:rPr>
          <w:rFonts w:ascii="Arial" w:eastAsiaTheme="majorEastAsia" w:hAnsi="Arial" w:cs="Arial"/>
          <w:b/>
          <w:bCs/>
          <w:color w:val="0F4761" w:themeColor="accent1" w:themeShade="BF"/>
        </w:rPr>
      </w:pPr>
      <w:r w:rsidRPr="00961844">
        <w:rPr>
          <w:rFonts w:ascii="Arial" w:eastAsiaTheme="majorEastAsia" w:hAnsi="Arial" w:cs="Arial"/>
          <w:b/>
          <w:bCs/>
          <w:noProof/>
          <w:color w:val="0F4761" w:themeColor="accent1" w:themeShade="BF"/>
        </w:rPr>
        <w:drawing>
          <wp:inline distT="0" distB="0" distL="0" distR="0" wp14:anchorId="03EBB8E0" wp14:editId="00C76F68">
            <wp:extent cx="5486400" cy="2743200"/>
            <wp:effectExtent l="0" t="0" r="0" b="0"/>
            <wp:docPr id="1320602822" name="Picture 18" descr="A person sitting on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02822" name="Picture 18" descr="A person sitting on a machine&#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2743200"/>
                    </a:xfrm>
                    <a:prstGeom prst="rect">
                      <a:avLst/>
                    </a:prstGeom>
                    <a:noFill/>
                    <a:ln>
                      <a:noFill/>
                    </a:ln>
                  </pic:spPr>
                </pic:pic>
              </a:graphicData>
            </a:graphic>
          </wp:inline>
        </w:drawing>
      </w:r>
    </w:p>
    <w:p w14:paraId="45C5707E" w14:textId="77777777" w:rsidR="00CF765A" w:rsidRPr="00961844" w:rsidRDefault="00CF765A" w:rsidP="00961844">
      <w:pPr>
        <w:spacing w:after="200" w:line="360" w:lineRule="auto"/>
        <w:jc w:val="both"/>
        <w:rPr>
          <w:rFonts w:ascii="Arial" w:eastAsiaTheme="majorEastAsia" w:hAnsi="Arial" w:cs="Arial"/>
          <w:b/>
          <w:bCs/>
          <w:color w:val="0F4761" w:themeColor="accent1" w:themeShade="BF"/>
        </w:rPr>
      </w:pPr>
      <w:r w:rsidRPr="00961844">
        <w:rPr>
          <w:rFonts w:ascii="Arial" w:eastAsiaTheme="majorEastAsia" w:hAnsi="Arial" w:cs="Arial"/>
          <w:b/>
          <w:bCs/>
          <w:noProof/>
          <w:color w:val="0F4761" w:themeColor="accent1" w:themeShade="BF"/>
        </w:rPr>
        <w:drawing>
          <wp:inline distT="0" distB="0" distL="0" distR="0" wp14:anchorId="39CF2216" wp14:editId="0072077B">
            <wp:extent cx="5532120" cy="4152900"/>
            <wp:effectExtent l="0" t="0" r="0" b="0"/>
            <wp:docPr id="1112535480" name="Picture 17" descr="A smart watch with icons around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535480" name="Picture 17" descr="A smart watch with icons around it&#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32120" cy="4152900"/>
                    </a:xfrm>
                    <a:prstGeom prst="rect">
                      <a:avLst/>
                    </a:prstGeom>
                    <a:noFill/>
                    <a:ln>
                      <a:noFill/>
                    </a:ln>
                  </pic:spPr>
                </pic:pic>
              </a:graphicData>
            </a:graphic>
          </wp:inline>
        </w:drawing>
      </w:r>
    </w:p>
    <w:p w14:paraId="42795EBA" w14:textId="77777777" w:rsidR="00CF765A" w:rsidRPr="00961844" w:rsidRDefault="00CF765A" w:rsidP="00961844">
      <w:pPr>
        <w:spacing w:after="200" w:line="360" w:lineRule="auto"/>
        <w:jc w:val="both"/>
        <w:rPr>
          <w:rFonts w:ascii="Arial" w:eastAsiaTheme="majorEastAsia" w:hAnsi="Arial" w:cs="Arial"/>
          <w:b/>
          <w:bCs/>
          <w:color w:val="0F4761" w:themeColor="accent1" w:themeShade="BF"/>
        </w:rPr>
      </w:pPr>
      <w:r w:rsidRPr="00961844">
        <w:rPr>
          <w:rFonts w:ascii="Arial" w:eastAsiaTheme="majorEastAsia" w:hAnsi="Arial" w:cs="Arial"/>
          <w:b/>
          <w:bCs/>
          <w:noProof/>
          <w:color w:val="0F4761" w:themeColor="accent1" w:themeShade="BF"/>
        </w:rPr>
        <w:lastRenderedPageBreak/>
        <w:drawing>
          <wp:inline distT="0" distB="0" distL="0" distR="0" wp14:anchorId="02E50453" wp14:editId="26E385B9">
            <wp:extent cx="5486400" cy="5438140"/>
            <wp:effectExtent l="0" t="0" r="0" b="0"/>
            <wp:docPr id="1217297928" name="Picture 16" descr="A diagram of a company's company's company's company's company's company's company's company's company's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297928" name="Picture 16" descr="A diagram of a company's company's company's company's company's company's company's company's company's company's company's company'&#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86400" cy="5438140"/>
                    </a:xfrm>
                    <a:prstGeom prst="rect">
                      <a:avLst/>
                    </a:prstGeom>
                    <a:noFill/>
                    <a:ln>
                      <a:noFill/>
                    </a:ln>
                  </pic:spPr>
                </pic:pic>
              </a:graphicData>
            </a:graphic>
          </wp:inline>
        </w:drawing>
      </w:r>
    </w:p>
    <w:p w14:paraId="4533CDF3" w14:textId="1942FE36"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 xml:space="preserve">Developing my </w:t>
      </w:r>
      <w:r w:rsidR="00B210F9" w:rsidRPr="00410C26">
        <w:rPr>
          <w:rFonts w:ascii="Arial" w:eastAsiaTheme="majorEastAsia" w:hAnsi="Arial" w:cs="Arial"/>
        </w:rPr>
        <w:t>combined</w:t>
      </w:r>
      <w:r w:rsidRPr="00410C26">
        <w:rPr>
          <w:rFonts w:ascii="Arial" w:eastAsiaTheme="majorEastAsia" w:hAnsi="Arial" w:cs="Arial"/>
        </w:rPr>
        <w:t xml:space="preserve"> fitness-technology ecosystem</w:t>
      </w:r>
      <w:r w:rsidR="00410C26">
        <w:rPr>
          <w:rFonts w:ascii="Arial" w:eastAsiaTheme="majorEastAsia" w:hAnsi="Arial" w:cs="Arial"/>
        </w:rPr>
        <w:t xml:space="preserve"> </w:t>
      </w:r>
      <w:r w:rsidRPr="00410C26">
        <w:rPr>
          <w:rFonts w:ascii="Arial" w:eastAsiaTheme="majorEastAsia" w:hAnsi="Arial" w:cs="Arial"/>
        </w:rPr>
        <w:t>a wellbeing mobile app, smartwatch, and smart HR strap</w:t>
      </w:r>
      <w:r w:rsidR="008805FF">
        <w:rPr>
          <w:rFonts w:ascii="Arial" w:eastAsiaTheme="majorEastAsia" w:hAnsi="Arial" w:cs="Arial"/>
        </w:rPr>
        <w:t xml:space="preserve"> </w:t>
      </w:r>
      <w:r w:rsidRPr="00410C26">
        <w:rPr>
          <w:rFonts w:ascii="Arial" w:eastAsiaTheme="majorEastAsia" w:hAnsi="Arial" w:cs="Arial"/>
        </w:rPr>
        <w:t xml:space="preserve">presents a valuable opportunity to expand </w:t>
      </w:r>
      <w:r w:rsidR="008805FF">
        <w:rPr>
          <w:rFonts w:ascii="Arial" w:eastAsiaTheme="majorEastAsia" w:hAnsi="Arial" w:cs="Arial"/>
        </w:rPr>
        <w:br/>
      </w:r>
      <w:r w:rsidRPr="00410C26">
        <w:rPr>
          <w:rFonts w:ascii="Arial" w:eastAsiaTheme="majorEastAsia" w:hAnsi="Arial" w:cs="Arial"/>
        </w:rPr>
        <w:t xml:space="preserve">my technical, analytical, and entrepreneurial skills. This </w:t>
      </w:r>
      <w:r w:rsidR="00B210F9" w:rsidRPr="00410C26">
        <w:rPr>
          <w:rFonts w:ascii="Arial" w:eastAsiaTheme="majorEastAsia" w:hAnsi="Arial" w:cs="Arial"/>
        </w:rPr>
        <w:t>evidence</w:t>
      </w:r>
      <w:r w:rsidRPr="00410C26">
        <w:rPr>
          <w:rFonts w:ascii="Arial" w:eastAsiaTheme="majorEastAsia" w:hAnsi="Arial" w:cs="Arial"/>
        </w:rPr>
        <w:t xml:space="preserve"> outlines how I intend to use the project to build new competencies, how it can </w:t>
      </w:r>
      <w:r w:rsidR="00B210F9" w:rsidRPr="00410C26">
        <w:rPr>
          <w:rFonts w:ascii="Arial" w:eastAsiaTheme="majorEastAsia" w:hAnsi="Arial" w:cs="Arial"/>
        </w:rPr>
        <w:t>clearly</w:t>
      </w:r>
      <w:r w:rsidRPr="00410C26">
        <w:rPr>
          <w:rFonts w:ascii="Arial" w:eastAsiaTheme="majorEastAsia" w:hAnsi="Arial" w:cs="Arial"/>
        </w:rPr>
        <w:t xml:space="preserve"> impact society </w:t>
      </w:r>
      <w:r w:rsidR="00B210F9">
        <w:rPr>
          <w:rFonts w:ascii="Arial" w:eastAsiaTheme="majorEastAsia" w:hAnsi="Arial" w:cs="Arial"/>
        </w:rPr>
        <w:br/>
      </w:r>
      <w:r w:rsidRPr="00410C26">
        <w:rPr>
          <w:rFonts w:ascii="Arial" w:eastAsiaTheme="majorEastAsia" w:hAnsi="Arial" w:cs="Arial"/>
        </w:rPr>
        <w:t>and what risks must be addressed to ensure responsible and sustainable development.</w:t>
      </w:r>
    </w:p>
    <w:p w14:paraId="6F70CEF2"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Skill Development</w:t>
      </w:r>
    </w:p>
    <w:p w14:paraId="55C01ACA" w14:textId="3CED4C8E"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 xml:space="preserve">This project </w:t>
      </w:r>
      <w:r w:rsidR="00A12F87" w:rsidRPr="00410C26">
        <w:rPr>
          <w:rFonts w:ascii="Arial" w:eastAsiaTheme="majorEastAsia" w:hAnsi="Arial" w:cs="Arial"/>
        </w:rPr>
        <w:t>agrees</w:t>
      </w:r>
      <w:r w:rsidRPr="00410C26">
        <w:rPr>
          <w:rFonts w:ascii="Arial" w:eastAsiaTheme="majorEastAsia" w:hAnsi="Arial" w:cs="Arial"/>
        </w:rPr>
        <w:t xml:space="preserve"> me to build skills across three core areas: technology, data literacy, and innovation strategy.</w:t>
      </w:r>
    </w:p>
    <w:p w14:paraId="45D0A168" w14:textId="3A1F24E0"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First, on the technical level, designing and developing a health-focused mobile application will strengthen my competencies in UI/UX design, prototyping,</w:t>
      </w:r>
      <w:r w:rsidR="00B210F9">
        <w:rPr>
          <w:rFonts w:ascii="Arial" w:eastAsiaTheme="majorEastAsia" w:hAnsi="Arial" w:cs="Arial"/>
        </w:rPr>
        <w:br/>
      </w:r>
      <w:r w:rsidRPr="00410C26">
        <w:rPr>
          <w:rFonts w:ascii="Arial" w:eastAsiaTheme="majorEastAsia" w:hAnsi="Arial" w:cs="Arial"/>
        </w:rPr>
        <w:lastRenderedPageBreak/>
        <w:t xml:space="preserve"> usability testing, and mobile system integration. Working with a smartwatch and HR strap expands my understanding of hardware–software interaction, Bluetooth </w:t>
      </w:r>
      <w:r w:rsidR="00A12F87" w:rsidRPr="00410C26">
        <w:rPr>
          <w:rFonts w:ascii="Arial" w:eastAsiaTheme="majorEastAsia" w:hAnsi="Arial" w:cs="Arial"/>
        </w:rPr>
        <w:t>interaction</w:t>
      </w:r>
      <w:r w:rsidRPr="00410C26">
        <w:rPr>
          <w:rFonts w:ascii="Arial" w:eastAsiaTheme="majorEastAsia" w:hAnsi="Arial" w:cs="Arial"/>
        </w:rPr>
        <w:t xml:space="preserve"> protocols, and basic firmware logic. These skills are </w:t>
      </w:r>
      <w:r w:rsidR="00A12F87" w:rsidRPr="00410C26">
        <w:rPr>
          <w:rFonts w:ascii="Arial" w:eastAsiaTheme="majorEastAsia" w:hAnsi="Arial" w:cs="Arial"/>
        </w:rPr>
        <w:t>critical</w:t>
      </w:r>
      <w:r w:rsidRPr="00410C26">
        <w:rPr>
          <w:rFonts w:ascii="Arial" w:eastAsiaTheme="majorEastAsia" w:hAnsi="Arial" w:cs="Arial"/>
        </w:rPr>
        <w:t xml:space="preserve"> in modern wearable-technology development.</w:t>
      </w:r>
    </w:p>
    <w:p w14:paraId="6FCCED71" w14:textId="078929A3"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 xml:space="preserve">Second, analysing biometric data such as heart rate, HRV, stress indicators, and sleep cycles strengthens my data-analysis and interpretation skills. Processing biometric data also deepens my understanding of ethical design, algorithmic transparency, and user-centred data communication. This relates to Makiguchi’s concept of “benefit value,” emphasising improvement of the user’s lived experience through meaningful insights </w:t>
      </w:r>
      <w:sdt>
        <w:sdtPr>
          <w:rPr>
            <w:rFonts w:ascii="Arial" w:eastAsiaTheme="majorEastAsia" w:hAnsi="Arial" w:cs="Arial"/>
            <w:color w:val="000000"/>
            <w:highlight w:val="white"/>
          </w:rPr>
          <w:alias w:val="Citation"/>
          <w:tag w:val="{&quot;referencesIds&quot;:[&quot;doc:693f45adcb92a96936b4668c&quot;],&quot;referencesOptions&quot;:{&quot;doc:693f45adcb92a96936b466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3832291"/>
          <w:placeholder>
            <w:docPart w:val="559F0275174548528D87E8570DB88090"/>
          </w:placeholder>
        </w:sdtPr>
        <w:sdtEndPr/>
        <w:sdtContent>
          <w:r w:rsidR="008805FF">
            <w:rPr>
              <w:rFonts w:ascii="Arial" w:eastAsia="Times New Roman" w:hAnsi="Arial" w:cs="Arial"/>
              <w:color w:val="000000"/>
            </w:rPr>
            <w:t>[10]</w:t>
          </w:r>
        </w:sdtContent>
      </w:sdt>
      <w:r w:rsidRPr="00410C26">
        <w:rPr>
          <w:rFonts w:ascii="Arial" w:eastAsiaTheme="majorEastAsia" w:hAnsi="Arial" w:cs="Arial"/>
        </w:rPr>
        <w:t>.</w:t>
      </w:r>
    </w:p>
    <w:p w14:paraId="23BE0003" w14:textId="57D6753F"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Third, the project develops entrepreneurial and strategic thinking.</w:t>
      </w:r>
      <w:r w:rsidR="00B210F9">
        <w:rPr>
          <w:rFonts w:ascii="Arial" w:eastAsiaTheme="majorEastAsia" w:hAnsi="Arial" w:cs="Arial"/>
        </w:rPr>
        <w:br/>
      </w:r>
      <w:r w:rsidRPr="00410C26">
        <w:rPr>
          <w:rFonts w:ascii="Arial" w:eastAsiaTheme="majorEastAsia" w:hAnsi="Arial" w:cs="Arial"/>
        </w:rPr>
        <w:t xml:space="preserve"> According to Lackéus, value creation occurs when learners work on real innovations that generate benefits for others, not just themselves [2]. Creating a structured business model, mapping stakeholders, and assessing market opportunities strengthens my innovation skills and aligns with real-world tech-industry expectations.</w:t>
      </w:r>
    </w:p>
    <w:p w14:paraId="4B134596"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noProof/>
        </w:rPr>
        <w:drawing>
          <wp:inline distT="0" distB="0" distL="0" distR="0" wp14:anchorId="018DCC13" wp14:editId="37DAB26B">
            <wp:extent cx="5486400" cy="3225800"/>
            <wp:effectExtent l="0" t="0" r="0" b="0"/>
            <wp:docPr id="359491865" name="Picture 15" descr="A screenshot of a fitness ap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491865" name="Picture 15" descr="A screenshot of a fitness app&#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6400" cy="3225800"/>
                    </a:xfrm>
                    <a:prstGeom prst="rect">
                      <a:avLst/>
                    </a:prstGeom>
                    <a:noFill/>
                    <a:ln>
                      <a:noFill/>
                    </a:ln>
                  </pic:spPr>
                </pic:pic>
              </a:graphicData>
            </a:graphic>
          </wp:inline>
        </w:drawing>
      </w:r>
    </w:p>
    <w:p w14:paraId="3D6164CF"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noProof/>
        </w:rPr>
        <w:lastRenderedPageBreak/>
        <w:drawing>
          <wp:inline distT="0" distB="0" distL="0" distR="0" wp14:anchorId="5BFB9195" wp14:editId="5D0CD6D8">
            <wp:extent cx="5486400" cy="2743200"/>
            <wp:effectExtent l="0" t="0" r="0" b="0"/>
            <wp:docPr id="839842192" name="Picture 14" descr="A group of smart watc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842192" name="Picture 14" descr="A group of smart watches&#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486400" cy="2743200"/>
                    </a:xfrm>
                    <a:prstGeom prst="rect">
                      <a:avLst/>
                    </a:prstGeom>
                    <a:noFill/>
                    <a:ln>
                      <a:noFill/>
                    </a:ln>
                  </pic:spPr>
                </pic:pic>
              </a:graphicData>
            </a:graphic>
          </wp:inline>
        </w:drawing>
      </w:r>
    </w:p>
    <w:p w14:paraId="5C652074"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noProof/>
        </w:rPr>
        <mc:AlternateContent>
          <mc:Choice Requires="wps">
            <w:drawing>
              <wp:inline distT="0" distB="0" distL="0" distR="0" wp14:anchorId="509B14E1" wp14:editId="687CD19B">
                <wp:extent cx="304800" cy="304800"/>
                <wp:effectExtent l="0" t="0" r="0" b="0"/>
                <wp:docPr id="2008530677"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29A69B" id="Rectangle 1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E9AF861"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Impact on Society</w:t>
      </w:r>
    </w:p>
    <w:p w14:paraId="0A376CD8"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The fitness ecosystem has the potential to create positive societal impact across several domains.</w:t>
      </w:r>
    </w:p>
    <w:p w14:paraId="0B575883"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1. Promoting Physical and Mental Wellbeing</w:t>
      </w:r>
    </w:p>
    <w:p w14:paraId="30EB5C5A"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The combination of a smartwatch, HR strap, and wellbeing app encourages healthier lifestyle choices through personalised coaching, daily activity insights, and emotional monitoring via HRV. As lifestyle diseases continue to grow globally, accessible digital wellbeing tools offer significant public-health value.</w:t>
      </w:r>
    </w:p>
    <w:p w14:paraId="5042BC77"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2. Enhancing Digital Health Literacy</w:t>
      </w:r>
    </w:p>
    <w:p w14:paraId="2B44FDEB" w14:textId="5B9E0699"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Through clear visual feedback, daily reflections, and progress summaries,</w:t>
      </w:r>
      <w:r w:rsidR="00B210F9">
        <w:rPr>
          <w:rFonts w:ascii="Arial" w:eastAsiaTheme="majorEastAsia" w:hAnsi="Arial" w:cs="Arial"/>
        </w:rPr>
        <w:br/>
      </w:r>
      <w:r w:rsidRPr="00410C26">
        <w:rPr>
          <w:rFonts w:ascii="Arial" w:eastAsiaTheme="majorEastAsia" w:hAnsi="Arial" w:cs="Arial"/>
        </w:rPr>
        <w:t xml:space="preserve"> users develop better understanding of their physical and emotional states.</w:t>
      </w:r>
      <w:r w:rsidR="00B210F9">
        <w:rPr>
          <w:rFonts w:ascii="Arial" w:eastAsiaTheme="majorEastAsia" w:hAnsi="Arial" w:cs="Arial"/>
        </w:rPr>
        <w:br/>
      </w:r>
      <w:r w:rsidRPr="00410C26">
        <w:rPr>
          <w:rFonts w:ascii="Arial" w:eastAsiaTheme="majorEastAsia" w:hAnsi="Arial" w:cs="Arial"/>
        </w:rPr>
        <w:t xml:space="preserve"> This aligns with Lackéus’ “harmony value,” which supports balance between individual wellbeing and broader social harmony.</w:t>
      </w:r>
      <w:sdt>
        <w:sdtPr>
          <w:rPr>
            <w:rFonts w:ascii="Arial" w:eastAsiaTheme="majorEastAsia" w:hAnsi="Arial" w:cs="Arial"/>
            <w:color w:val="000000"/>
            <w:highlight w:val="white"/>
          </w:rPr>
          <w:alias w:val="Citation"/>
          <w:tag w:val="{&quot;referencesIds&quot;:[&quot;doc:693f464adc5a937ffbe23df4&quot;],&quot;referencesOptions&quot;:{&quot;doc:693f464adc5a937ffbe23d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5666129"/>
          <w:placeholder>
            <w:docPart w:val="B20DB3443B424ADD953DA04A7BD76793"/>
          </w:placeholder>
        </w:sdtPr>
        <w:sdtEndPr/>
        <w:sdtContent>
          <w:r w:rsidR="008805FF">
            <w:rPr>
              <w:rFonts w:ascii="Arial" w:eastAsia="Times New Roman" w:hAnsi="Arial" w:cs="Arial"/>
              <w:color w:val="000000"/>
            </w:rPr>
            <w:t>[11]</w:t>
          </w:r>
        </w:sdtContent>
      </w:sdt>
    </w:p>
    <w:p w14:paraId="10CDEE4D"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3. Supporting Community and Social Value</w:t>
      </w:r>
    </w:p>
    <w:p w14:paraId="473BAFDA" w14:textId="587004B5"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 xml:space="preserve">Integrating group challenges, shared goals, and wellbeing communities enhances social value by strengthening interpersonal connections—echoing </w:t>
      </w:r>
      <w:proofErr w:type="spellStart"/>
      <w:r w:rsidRPr="00410C26">
        <w:rPr>
          <w:rFonts w:ascii="Arial" w:eastAsiaTheme="majorEastAsia" w:hAnsi="Arial" w:cs="Arial"/>
        </w:rPr>
        <w:t>Granovetter’s</w:t>
      </w:r>
      <w:proofErr w:type="spellEnd"/>
      <w:r w:rsidR="00B210F9">
        <w:rPr>
          <w:rFonts w:ascii="Arial" w:eastAsiaTheme="majorEastAsia" w:hAnsi="Arial" w:cs="Arial"/>
        </w:rPr>
        <w:br/>
      </w:r>
      <w:r w:rsidRPr="00410C26">
        <w:rPr>
          <w:rFonts w:ascii="Arial" w:eastAsiaTheme="majorEastAsia" w:hAnsi="Arial" w:cs="Arial"/>
        </w:rPr>
        <w:lastRenderedPageBreak/>
        <w:t xml:space="preserve"> idea of the power of networks in influencing positive behaviour.</w:t>
      </w:r>
      <w:sdt>
        <w:sdtPr>
          <w:rPr>
            <w:rFonts w:ascii="Arial" w:eastAsiaTheme="majorEastAsia" w:hAnsi="Arial" w:cs="Arial"/>
            <w:color w:val="000000"/>
            <w:highlight w:val="white"/>
          </w:rPr>
          <w:alias w:val="Citation"/>
          <w:tag w:val="{&quot;referencesIds&quot;:[&quot;doc:693f46a5e2b30679b21ccc5f&quot;],&quot;referencesOptions&quot;:{&quot;doc:693f46a5e2b30679b21ccc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3314564"/>
          <w:placeholder>
            <w:docPart w:val="D5E14F8B295447DB824E6C4CBFF6ECAD"/>
          </w:placeholder>
        </w:sdtPr>
        <w:sdtEndPr/>
        <w:sdtContent>
          <w:r w:rsidR="008805FF">
            <w:rPr>
              <w:rFonts w:ascii="Arial" w:eastAsia="Times New Roman" w:hAnsi="Arial" w:cs="Arial"/>
              <w:color w:val="000000"/>
            </w:rPr>
            <w:t>[12]</w:t>
          </w:r>
        </w:sdtContent>
      </w:sdt>
      <w:r w:rsidRPr="00410C26">
        <w:rPr>
          <w:rFonts w:ascii="Arial" w:eastAsiaTheme="majorEastAsia" w:hAnsi="Arial" w:cs="Arial"/>
        </w:rPr>
        <w:t xml:space="preserve"> Community-driven platforms can motivate individuals more effectively than isolated self-tracking.</w:t>
      </w:r>
    </w:p>
    <w:p w14:paraId="57D61AA8"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4. Accessibility and Equity</w:t>
      </w:r>
    </w:p>
    <w:p w14:paraId="4BC97E6A" w14:textId="01128A61"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 xml:space="preserve">By designing the hardware to be affordable and the app </w:t>
      </w:r>
      <w:r w:rsidR="00481AE6" w:rsidRPr="00410C26">
        <w:rPr>
          <w:rFonts w:ascii="Arial" w:eastAsiaTheme="majorEastAsia" w:hAnsi="Arial" w:cs="Arial"/>
        </w:rPr>
        <w:t>freemium based</w:t>
      </w:r>
      <w:r w:rsidRPr="00410C26">
        <w:rPr>
          <w:rFonts w:ascii="Arial" w:eastAsiaTheme="majorEastAsia" w:hAnsi="Arial" w:cs="Arial"/>
        </w:rPr>
        <w:t>, the project could support disadvantaged groups who cannot access premium wearables. Technology becomes a tool for reducing</w:t>
      </w:r>
      <w:r w:rsidR="00A12F87">
        <w:rPr>
          <w:rFonts w:ascii="Arial" w:eastAsiaTheme="majorEastAsia" w:hAnsi="Arial" w:cs="Arial"/>
        </w:rPr>
        <w:t xml:space="preserve"> </w:t>
      </w:r>
      <w:r w:rsidRPr="00410C26">
        <w:rPr>
          <w:rFonts w:ascii="Arial" w:eastAsiaTheme="majorEastAsia" w:hAnsi="Arial" w:cs="Arial"/>
        </w:rPr>
        <w:t>not reinforcing</w:t>
      </w:r>
      <w:r w:rsidR="00A12F87">
        <w:rPr>
          <w:rFonts w:ascii="Arial" w:eastAsiaTheme="majorEastAsia" w:hAnsi="Arial" w:cs="Arial"/>
        </w:rPr>
        <w:t xml:space="preserve"> </w:t>
      </w:r>
      <w:r w:rsidRPr="00410C26">
        <w:rPr>
          <w:rFonts w:ascii="Arial" w:eastAsiaTheme="majorEastAsia" w:hAnsi="Arial" w:cs="Arial"/>
        </w:rPr>
        <w:t>health inequalities.</w:t>
      </w:r>
    </w:p>
    <w:p w14:paraId="0C038B1E"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noProof/>
        </w:rPr>
        <w:drawing>
          <wp:inline distT="0" distB="0" distL="0" distR="0" wp14:anchorId="1782074B" wp14:editId="7D54B7A0">
            <wp:extent cx="5486400" cy="3086100"/>
            <wp:effectExtent l="0" t="0" r="0" b="0"/>
            <wp:docPr id="1957741671" name="Picture 12" descr="A person wearing a smart wat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41671" name="Picture 12" descr="A person wearing a smart watch&#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7EFCB2DF"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noProof/>
        </w:rPr>
        <w:drawing>
          <wp:inline distT="0" distB="0" distL="0" distR="0" wp14:anchorId="31A86CBF" wp14:editId="3867B342">
            <wp:extent cx="5486400" cy="3086100"/>
            <wp:effectExtent l="0" t="0" r="0" b="0"/>
            <wp:docPr id="1640453539" name="Picture 1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53539" name="Picture 11" descr="A diagram of a business&#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486400" cy="3086100"/>
                    </a:xfrm>
                    <a:prstGeom prst="rect">
                      <a:avLst/>
                    </a:prstGeom>
                    <a:noFill/>
                    <a:ln>
                      <a:noFill/>
                    </a:ln>
                  </pic:spPr>
                </pic:pic>
              </a:graphicData>
            </a:graphic>
          </wp:inline>
        </w:drawing>
      </w:r>
    </w:p>
    <w:p w14:paraId="3F66FEF6" w14:textId="1E944BC4" w:rsidR="00CF765A" w:rsidRPr="00410C26" w:rsidRDefault="00CF765A" w:rsidP="00961844">
      <w:pPr>
        <w:spacing w:after="200" w:line="360" w:lineRule="auto"/>
        <w:jc w:val="both"/>
        <w:rPr>
          <w:rFonts w:ascii="Arial" w:eastAsiaTheme="majorEastAsia" w:hAnsi="Arial" w:cs="Arial"/>
        </w:rPr>
      </w:pPr>
    </w:p>
    <w:p w14:paraId="2700ACD9" w14:textId="064A93A1" w:rsidR="00481AE6" w:rsidRPr="00410C26" w:rsidRDefault="00481AE6" w:rsidP="00961844">
      <w:pPr>
        <w:spacing w:after="200" w:line="360" w:lineRule="auto"/>
        <w:jc w:val="both"/>
        <w:rPr>
          <w:rFonts w:ascii="Arial" w:eastAsiaTheme="majorEastAsia" w:hAnsi="Arial" w:cs="Arial"/>
        </w:rPr>
      </w:pPr>
      <w:r w:rsidRPr="00410C26">
        <w:rPr>
          <w:rFonts w:ascii="Arial" w:eastAsiaTheme="majorEastAsia" w:hAnsi="Arial" w:cs="Arial"/>
          <w:noProof/>
        </w:rPr>
        <w:lastRenderedPageBreak/>
        <w:drawing>
          <wp:inline distT="0" distB="0" distL="0" distR="0" wp14:anchorId="0646DC96" wp14:editId="769ECA62">
            <wp:extent cx="5722620" cy="3390900"/>
            <wp:effectExtent l="0" t="0" r="0" b="0"/>
            <wp:docPr id="20360921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2620" cy="3390900"/>
                    </a:xfrm>
                    <a:prstGeom prst="rect">
                      <a:avLst/>
                    </a:prstGeom>
                    <a:noFill/>
                    <a:ln>
                      <a:noFill/>
                    </a:ln>
                  </pic:spPr>
                </pic:pic>
              </a:graphicData>
            </a:graphic>
          </wp:inline>
        </w:drawing>
      </w:r>
    </w:p>
    <w:p w14:paraId="6D4FF736" w14:textId="0CC55EFF" w:rsidR="00CF765A" w:rsidRPr="00410C26" w:rsidRDefault="00481AE6" w:rsidP="00481AE6">
      <w:pPr>
        <w:pStyle w:val="Caption"/>
        <w:rPr>
          <w:rFonts w:ascii="Arial" w:hAnsi="Arial" w:cs="Arial"/>
          <w:i w:val="0"/>
          <w:iCs w:val="0"/>
          <w:color w:val="auto"/>
          <w:sz w:val="24"/>
          <w:szCs w:val="24"/>
        </w:rPr>
      </w:pPr>
      <w:r w:rsidRPr="00410C26">
        <w:rPr>
          <w:rFonts w:ascii="Arial" w:hAnsi="Arial" w:cs="Arial"/>
          <w:i w:val="0"/>
          <w:iCs w:val="0"/>
          <w:color w:val="auto"/>
          <w:sz w:val="24"/>
          <w:szCs w:val="24"/>
        </w:rPr>
        <w:t xml:space="preserve">Figure </w:t>
      </w:r>
      <w:r w:rsidRPr="00410C26">
        <w:rPr>
          <w:rFonts w:ascii="Arial" w:hAnsi="Arial" w:cs="Arial"/>
          <w:i w:val="0"/>
          <w:iCs w:val="0"/>
          <w:color w:val="auto"/>
          <w:sz w:val="24"/>
          <w:szCs w:val="24"/>
        </w:rPr>
        <w:fldChar w:fldCharType="begin"/>
      </w:r>
      <w:r w:rsidRPr="00410C26">
        <w:rPr>
          <w:rFonts w:ascii="Arial" w:hAnsi="Arial" w:cs="Arial"/>
          <w:i w:val="0"/>
          <w:iCs w:val="0"/>
          <w:color w:val="auto"/>
          <w:sz w:val="24"/>
          <w:szCs w:val="24"/>
        </w:rPr>
        <w:instrText xml:space="preserve"> SEQ Figure \* ARABIC </w:instrText>
      </w:r>
      <w:r w:rsidRPr="00410C26">
        <w:rPr>
          <w:rFonts w:ascii="Arial" w:hAnsi="Arial" w:cs="Arial"/>
          <w:i w:val="0"/>
          <w:iCs w:val="0"/>
          <w:color w:val="auto"/>
          <w:sz w:val="24"/>
          <w:szCs w:val="24"/>
        </w:rPr>
        <w:fldChar w:fldCharType="separate"/>
      </w:r>
      <w:r w:rsidRPr="00410C26">
        <w:rPr>
          <w:rFonts w:ascii="Arial" w:hAnsi="Arial" w:cs="Arial"/>
          <w:i w:val="0"/>
          <w:iCs w:val="0"/>
          <w:noProof/>
          <w:color w:val="auto"/>
          <w:sz w:val="24"/>
          <w:szCs w:val="24"/>
        </w:rPr>
        <w:t>8</w:t>
      </w:r>
      <w:r w:rsidRPr="00410C26">
        <w:rPr>
          <w:rFonts w:ascii="Arial" w:hAnsi="Arial" w:cs="Arial"/>
          <w:i w:val="0"/>
          <w:iCs w:val="0"/>
          <w:color w:val="auto"/>
          <w:sz w:val="24"/>
          <w:szCs w:val="24"/>
        </w:rPr>
        <w:fldChar w:fldCharType="end"/>
      </w:r>
      <w:r w:rsidRPr="00410C26">
        <w:rPr>
          <w:rFonts w:ascii="Arial" w:hAnsi="Arial" w:cs="Arial"/>
          <w:i w:val="0"/>
          <w:iCs w:val="0"/>
          <w:color w:val="auto"/>
          <w:sz w:val="24"/>
          <w:szCs w:val="24"/>
        </w:rPr>
        <w:t xml:space="preserve"> Risk management Process.</w:t>
      </w:r>
      <w:r w:rsidR="00A12F87">
        <w:rPr>
          <w:rFonts w:ascii="Arial" w:hAnsi="Arial" w:cs="Arial"/>
          <w:i w:val="0"/>
          <w:iCs w:val="0"/>
          <w:color w:val="auto"/>
          <w:sz w:val="24"/>
          <w:szCs w:val="24"/>
        </w:rPr>
        <w:t xml:space="preserve"> Made in Canva.</w:t>
      </w:r>
    </w:p>
    <w:p w14:paraId="3C640425" w14:textId="7A19B0E4" w:rsidR="00481AE6" w:rsidRPr="00410C26" w:rsidRDefault="00481AE6" w:rsidP="00481AE6">
      <w:pPr>
        <w:rPr>
          <w:rFonts w:ascii="Arial" w:hAnsi="Arial" w:cs="Arial"/>
        </w:rPr>
      </w:pPr>
      <w:r w:rsidRPr="00410C26">
        <w:rPr>
          <w:rFonts w:ascii="Arial" w:hAnsi="Arial" w:cs="Arial"/>
        </w:rPr>
        <w:t>Risk and challenges.</w:t>
      </w:r>
    </w:p>
    <w:p w14:paraId="2FCBB646"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Despite its potential, several challenges must be recognised:</w:t>
      </w:r>
    </w:p>
    <w:p w14:paraId="351C6563"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1. Data Privacy &amp; Ethical Concerns</w:t>
      </w:r>
    </w:p>
    <w:p w14:paraId="1D6A4528" w14:textId="2A284521"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 xml:space="preserve">Biometric data requires GDPR-compliant storage, encryption, user consent, and transparent data-use </w:t>
      </w:r>
      <w:r w:rsidR="008805FF" w:rsidRPr="00410C26">
        <w:rPr>
          <w:rFonts w:ascii="Arial" w:eastAsiaTheme="majorEastAsia" w:hAnsi="Arial" w:cs="Arial"/>
        </w:rPr>
        <w:t>practices.</w:t>
      </w:r>
      <w:sdt>
        <w:sdtPr>
          <w:rPr>
            <w:rFonts w:ascii="Arial" w:eastAsiaTheme="majorEastAsia" w:hAnsi="Arial" w:cs="Arial"/>
            <w:color w:val="000000"/>
            <w:highlight w:val="white"/>
          </w:rPr>
          <w:alias w:val="Citation"/>
          <w:tag w:val="{&quot;referencesIds&quot;:[&quot;doc:693f46eefba35b31efdac845&quot;],&quot;referencesOptions&quot;:{&quot;doc:693f46eefba35b31efdac8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0251492"/>
          <w:placeholder>
            <w:docPart w:val="005D2C08F8A84451AFD4BFCFBE6F3833"/>
          </w:placeholder>
        </w:sdtPr>
        <w:sdtEndPr/>
        <w:sdtContent>
          <w:r w:rsidR="008805FF">
            <w:rPr>
              <w:rFonts w:ascii="Arial" w:eastAsia="Times New Roman" w:hAnsi="Arial" w:cs="Arial"/>
              <w:color w:val="000000"/>
            </w:rPr>
            <w:t>[13]</w:t>
          </w:r>
        </w:sdtContent>
      </w:sdt>
      <w:r w:rsidRPr="00410C26">
        <w:rPr>
          <w:rFonts w:ascii="Arial" w:eastAsiaTheme="majorEastAsia" w:hAnsi="Arial" w:cs="Arial"/>
        </w:rPr>
        <w:br/>
        <w:t>Mitigation: Implement strong encryption, local-processing options, transparent consent forms, and user control over data deletion.</w:t>
      </w:r>
    </w:p>
    <w:p w14:paraId="10EBE03B"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2. Technical Accuracy &amp; User Trust</w:t>
      </w:r>
    </w:p>
    <w:p w14:paraId="440602F6"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Inaccurate HR or HRV readings may mislead users.</w:t>
      </w:r>
      <w:r w:rsidRPr="00410C26">
        <w:rPr>
          <w:rFonts w:ascii="Arial" w:eastAsiaTheme="majorEastAsia" w:hAnsi="Arial" w:cs="Arial"/>
        </w:rPr>
        <w:br/>
        <w:t>Mitigation: Conduct calibration studies, prototype testing, and communicate accuracy limits clearly.</w:t>
      </w:r>
    </w:p>
    <w:p w14:paraId="35AC74CE"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3. Market Competition</w:t>
      </w:r>
    </w:p>
    <w:p w14:paraId="3409C9B8" w14:textId="77777777" w:rsidR="00CF765A"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Large companies (Apple, Samsung, Garmin) dominate the sector.</w:t>
      </w:r>
      <w:r w:rsidRPr="00410C26">
        <w:rPr>
          <w:rFonts w:ascii="Arial" w:eastAsiaTheme="majorEastAsia" w:hAnsi="Arial" w:cs="Arial"/>
        </w:rPr>
        <w:br/>
        <w:t>Mitigation: Focus on affordability, emotional-wellbeing analytics, and modular hardware that competitors lack.</w:t>
      </w:r>
    </w:p>
    <w:p w14:paraId="771EA89C" w14:textId="77777777" w:rsidR="008805FF" w:rsidRPr="00410C26" w:rsidRDefault="008805FF" w:rsidP="00961844">
      <w:pPr>
        <w:spacing w:after="200" w:line="360" w:lineRule="auto"/>
        <w:jc w:val="both"/>
        <w:rPr>
          <w:rFonts w:ascii="Arial" w:eastAsiaTheme="majorEastAsia" w:hAnsi="Arial" w:cs="Arial"/>
        </w:rPr>
      </w:pPr>
    </w:p>
    <w:p w14:paraId="768C6B3C" w14:textId="77777777"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4. Development Cost &amp; Complexity</w:t>
      </w:r>
    </w:p>
    <w:p w14:paraId="03FAE35F" w14:textId="2B25BF25" w:rsidR="00CF765A"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Building a full ecosystem (app + watch + strap) is resource</w:t>
      </w:r>
      <w:r w:rsidR="008805FF">
        <w:rPr>
          <w:rFonts w:ascii="Arial" w:eastAsiaTheme="majorEastAsia" w:hAnsi="Arial" w:cs="Arial"/>
        </w:rPr>
        <w:t xml:space="preserve"> </w:t>
      </w:r>
      <w:r w:rsidRPr="00410C26">
        <w:rPr>
          <w:rFonts w:ascii="Arial" w:eastAsiaTheme="majorEastAsia" w:hAnsi="Arial" w:cs="Arial"/>
        </w:rPr>
        <w:t>intensive.</w:t>
      </w:r>
      <w:r w:rsidRPr="00410C26">
        <w:rPr>
          <w:rFonts w:ascii="Arial" w:eastAsiaTheme="majorEastAsia" w:hAnsi="Arial" w:cs="Arial"/>
        </w:rPr>
        <w:br/>
        <w:t>Mitigation: Begin with an MVP app, use off-the-shelf sensors for early prototypes</w:t>
      </w:r>
      <w:r w:rsidR="00B210F9">
        <w:rPr>
          <w:rFonts w:ascii="Arial" w:eastAsiaTheme="majorEastAsia" w:hAnsi="Arial" w:cs="Arial"/>
        </w:rPr>
        <w:t xml:space="preserve"> </w:t>
      </w:r>
      <w:r w:rsidR="00B210F9">
        <w:rPr>
          <w:rFonts w:ascii="Arial" w:eastAsiaTheme="majorEastAsia" w:hAnsi="Arial" w:cs="Arial"/>
        </w:rPr>
        <w:br/>
      </w:r>
      <w:r w:rsidRPr="00410C26">
        <w:rPr>
          <w:rFonts w:ascii="Arial" w:eastAsiaTheme="majorEastAsia" w:hAnsi="Arial" w:cs="Arial"/>
        </w:rPr>
        <w:t>and phase the development roadmap.</w:t>
      </w:r>
    </w:p>
    <w:p w14:paraId="2B563A95" w14:textId="03B1878B" w:rsidR="00CF765A" w:rsidRPr="00410C26" w:rsidRDefault="00CF765A" w:rsidP="00961844">
      <w:pPr>
        <w:spacing w:after="200" w:line="360" w:lineRule="auto"/>
        <w:jc w:val="both"/>
        <w:rPr>
          <w:rFonts w:ascii="Arial" w:eastAsiaTheme="majorEastAsia" w:hAnsi="Arial" w:cs="Arial"/>
        </w:rPr>
      </w:pPr>
      <w:r w:rsidRPr="00410C26">
        <w:rPr>
          <w:rFonts w:ascii="Arial" w:eastAsiaTheme="majorEastAsia" w:hAnsi="Arial" w:cs="Arial"/>
        </w:rPr>
        <w:t xml:space="preserve">This </w:t>
      </w:r>
      <w:r w:rsidR="00A12F87" w:rsidRPr="00410C26">
        <w:rPr>
          <w:rFonts w:ascii="Arial" w:eastAsiaTheme="majorEastAsia" w:hAnsi="Arial" w:cs="Arial"/>
        </w:rPr>
        <w:t>undertaking</w:t>
      </w:r>
      <w:r w:rsidRPr="00410C26">
        <w:rPr>
          <w:rFonts w:ascii="Arial" w:eastAsiaTheme="majorEastAsia" w:hAnsi="Arial" w:cs="Arial"/>
        </w:rPr>
        <w:t xml:space="preserve"> represents more than a technical </w:t>
      </w:r>
      <w:r w:rsidR="00A12F87" w:rsidRPr="00410C26">
        <w:rPr>
          <w:rFonts w:ascii="Arial" w:eastAsiaTheme="majorEastAsia" w:hAnsi="Arial" w:cs="Arial"/>
        </w:rPr>
        <w:t>encounter</w:t>
      </w:r>
      <w:r w:rsidR="008805FF">
        <w:rPr>
          <w:rFonts w:ascii="Arial" w:eastAsiaTheme="majorEastAsia" w:hAnsi="Arial" w:cs="Arial"/>
        </w:rPr>
        <w:t xml:space="preserve"> </w:t>
      </w:r>
      <w:r w:rsidRPr="00410C26">
        <w:rPr>
          <w:rFonts w:ascii="Arial" w:eastAsiaTheme="majorEastAsia" w:hAnsi="Arial" w:cs="Arial"/>
        </w:rPr>
        <w:t xml:space="preserve">it is </w:t>
      </w:r>
      <w:r w:rsidR="00B210F9" w:rsidRPr="00410C26">
        <w:rPr>
          <w:rFonts w:ascii="Arial" w:eastAsiaTheme="majorEastAsia" w:hAnsi="Arial" w:cs="Arial"/>
        </w:rPr>
        <w:t>a</w:t>
      </w:r>
      <w:r w:rsidRPr="00410C26">
        <w:rPr>
          <w:rFonts w:ascii="Arial" w:eastAsiaTheme="majorEastAsia" w:hAnsi="Arial" w:cs="Arial"/>
        </w:rPr>
        <w:t xml:space="preserve"> </w:t>
      </w:r>
      <w:r w:rsidR="00A12F87" w:rsidRPr="00410C26">
        <w:rPr>
          <w:rFonts w:ascii="Arial" w:eastAsiaTheme="majorEastAsia" w:hAnsi="Arial" w:cs="Arial"/>
        </w:rPr>
        <w:t>prospect</w:t>
      </w:r>
      <w:r w:rsidRPr="00410C26">
        <w:rPr>
          <w:rFonts w:ascii="Arial" w:eastAsiaTheme="majorEastAsia" w:hAnsi="Arial" w:cs="Arial"/>
        </w:rPr>
        <w:t xml:space="preserve"> to create multidimensional value for myself and society. Through </w:t>
      </w:r>
      <w:r w:rsidR="00A12F87" w:rsidRPr="00410C26">
        <w:rPr>
          <w:rFonts w:ascii="Arial" w:eastAsiaTheme="majorEastAsia" w:hAnsi="Arial" w:cs="Arial"/>
        </w:rPr>
        <w:t>in control</w:t>
      </w:r>
      <w:r w:rsidRPr="00410C26">
        <w:rPr>
          <w:rFonts w:ascii="Arial" w:eastAsiaTheme="majorEastAsia" w:hAnsi="Arial" w:cs="Arial"/>
        </w:rPr>
        <w:t xml:space="preserve"> design, entrepreneurial thinking, and data-literacy development, I can build a product</w:t>
      </w:r>
      <w:r w:rsidR="00B210F9">
        <w:rPr>
          <w:rFonts w:ascii="Arial" w:eastAsiaTheme="majorEastAsia" w:hAnsi="Arial" w:cs="Arial"/>
        </w:rPr>
        <w:br/>
      </w:r>
      <w:r w:rsidRPr="00410C26">
        <w:rPr>
          <w:rFonts w:ascii="Arial" w:eastAsiaTheme="majorEastAsia" w:hAnsi="Arial" w:cs="Arial"/>
        </w:rPr>
        <w:t xml:space="preserve"> that</w:t>
      </w:r>
      <w:r w:rsidR="00B210F9">
        <w:rPr>
          <w:rFonts w:ascii="Arial" w:eastAsiaTheme="majorEastAsia" w:hAnsi="Arial" w:cs="Arial"/>
        </w:rPr>
        <w:t xml:space="preserve"> </w:t>
      </w:r>
      <w:r w:rsidRPr="00410C26">
        <w:rPr>
          <w:rFonts w:ascii="Arial" w:eastAsiaTheme="majorEastAsia" w:hAnsi="Arial" w:cs="Arial"/>
        </w:rPr>
        <w:t xml:space="preserve">not only supports individual wellbeing but also strengthens </w:t>
      </w:r>
      <w:r w:rsidR="00A12F87" w:rsidRPr="00410C26">
        <w:rPr>
          <w:rFonts w:ascii="Arial" w:eastAsiaTheme="majorEastAsia" w:hAnsi="Arial" w:cs="Arial"/>
        </w:rPr>
        <w:t>group</w:t>
      </w:r>
      <w:r w:rsidRPr="00410C26">
        <w:rPr>
          <w:rFonts w:ascii="Arial" w:eastAsiaTheme="majorEastAsia" w:hAnsi="Arial" w:cs="Arial"/>
        </w:rPr>
        <w:t xml:space="preserve"> networks and health equity. While risks exist, they can be </w:t>
      </w:r>
      <w:r w:rsidR="00A12F87" w:rsidRPr="00410C26">
        <w:rPr>
          <w:rFonts w:ascii="Arial" w:eastAsiaTheme="majorEastAsia" w:hAnsi="Arial" w:cs="Arial"/>
        </w:rPr>
        <w:t>allayed</w:t>
      </w:r>
      <w:r w:rsidRPr="00410C26">
        <w:rPr>
          <w:rFonts w:ascii="Arial" w:eastAsiaTheme="majorEastAsia" w:hAnsi="Arial" w:cs="Arial"/>
        </w:rPr>
        <w:t xml:space="preserve"> through ethical decision</w:t>
      </w:r>
      <w:r w:rsidR="00A12F87">
        <w:rPr>
          <w:rFonts w:ascii="Arial" w:eastAsiaTheme="majorEastAsia" w:hAnsi="Arial" w:cs="Arial"/>
        </w:rPr>
        <w:t xml:space="preserve"> </w:t>
      </w:r>
      <w:r w:rsidRPr="00410C26">
        <w:rPr>
          <w:rFonts w:ascii="Arial" w:eastAsiaTheme="majorEastAsia" w:hAnsi="Arial" w:cs="Arial"/>
        </w:rPr>
        <w:t xml:space="preserve">making, careful planning, and phased </w:t>
      </w:r>
      <w:r w:rsidR="00A12F87" w:rsidRPr="00410C26">
        <w:rPr>
          <w:rFonts w:ascii="Arial" w:eastAsiaTheme="majorEastAsia" w:hAnsi="Arial" w:cs="Arial"/>
        </w:rPr>
        <w:t>enactment</w:t>
      </w:r>
      <w:r w:rsidRPr="00410C26">
        <w:rPr>
          <w:rFonts w:ascii="Arial" w:eastAsiaTheme="majorEastAsia" w:hAnsi="Arial" w:cs="Arial"/>
        </w:rPr>
        <w:t xml:space="preserve">. This </w:t>
      </w:r>
      <w:r w:rsidR="00A12F87" w:rsidRPr="00410C26">
        <w:rPr>
          <w:rFonts w:ascii="Arial" w:eastAsiaTheme="majorEastAsia" w:hAnsi="Arial" w:cs="Arial"/>
        </w:rPr>
        <w:t>indication</w:t>
      </w:r>
      <w:r w:rsidRPr="00410C26">
        <w:rPr>
          <w:rFonts w:ascii="Arial" w:eastAsiaTheme="majorEastAsia" w:hAnsi="Arial" w:cs="Arial"/>
        </w:rPr>
        <w:t xml:space="preserve"> reinforces </w:t>
      </w:r>
      <w:r w:rsidR="00A12F87">
        <w:rPr>
          <w:rFonts w:ascii="Arial" w:eastAsiaTheme="majorEastAsia" w:hAnsi="Arial" w:cs="Arial"/>
        </w:rPr>
        <w:br/>
      </w:r>
      <w:r w:rsidRPr="00410C26">
        <w:rPr>
          <w:rFonts w:ascii="Arial" w:eastAsiaTheme="majorEastAsia" w:hAnsi="Arial" w:cs="Arial"/>
        </w:rPr>
        <w:t xml:space="preserve">my commitment to developing the project further as both a learning </w:t>
      </w:r>
      <w:r w:rsidR="00A12F87" w:rsidRPr="00410C26">
        <w:rPr>
          <w:rFonts w:ascii="Arial" w:eastAsiaTheme="majorEastAsia" w:hAnsi="Arial" w:cs="Arial"/>
        </w:rPr>
        <w:t>capability</w:t>
      </w:r>
      <w:r w:rsidR="00B210F9">
        <w:rPr>
          <w:rFonts w:ascii="Arial" w:eastAsiaTheme="majorEastAsia" w:hAnsi="Arial" w:cs="Arial"/>
        </w:rPr>
        <w:br/>
      </w:r>
      <w:r w:rsidRPr="00410C26">
        <w:rPr>
          <w:rFonts w:ascii="Arial" w:eastAsiaTheme="majorEastAsia" w:hAnsi="Arial" w:cs="Arial"/>
        </w:rPr>
        <w:t xml:space="preserve"> and a future innovation.</w:t>
      </w:r>
    </w:p>
    <w:p w14:paraId="11C66A61" w14:textId="77777777" w:rsidR="00CF765A" w:rsidRPr="00961844" w:rsidRDefault="00CF765A" w:rsidP="00961844">
      <w:pPr>
        <w:spacing w:line="360" w:lineRule="auto"/>
        <w:jc w:val="both"/>
        <w:rPr>
          <w:rFonts w:ascii="Arial" w:hAnsi="Arial" w:cs="Arial"/>
        </w:rPr>
      </w:pPr>
    </w:p>
    <w:p w14:paraId="6F68EB13" w14:textId="77777777" w:rsidR="000071C3" w:rsidRPr="00961844" w:rsidRDefault="000071C3" w:rsidP="00961844">
      <w:pPr>
        <w:spacing w:line="360" w:lineRule="auto"/>
        <w:jc w:val="both"/>
        <w:rPr>
          <w:rFonts w:ascii="Arial" w:hAnsi="Arial" w:cs="Arial"/>
        </w:rPr>
      </w:pPr>
    </w:p>
    <w:p w14:paraId="30EE9127" w14:textId="77777777" w:rsidR="00CF765A" w:rsidRDefault="00CF765A" w:rsidP="00961844">
      <w:pPr>
        <w:spacing w:line="360" w:lineRule="auto"/>
        <w:jc w:val="both"/>
        <w:rPr>
          <w:rFonts w:ascii="Arial" w:hAnsi="Arial" w:cs="Arial"/>
        </w:rPr>
      </w:pPr>
    </w:p>
    <w:p w14:paraId="634B97B5" w14:textId="77777777" w:rsidR="00961844" w:rsidRDefault="00961844" w:rsidP="00961844">
      <w:pPr>
        <w:spacing w:line="360" w:lineRule="auto"/>
        <w:jc w:val="both"/>
        <w:rPr>
          <w:rFonts w:ascii="Arial" w:hAnsi="Arial" w:cs="Arial"/>
        </w:rPr>
      </w:pPr>
    </w:p>
    <w:p w14:paraId="3B206806" w14:textId="77777777" w:rsidR="008805FF" w:rsidRDefault="008805FF" w:rsidP="00961844">
      <w:pPr>
        <w:spacing w:line="360" w:lineRule="auto"/>
        <w:jc w:val="both"/>
        <w:rPr>
          <w:rFonts w:ascii="Arial" w:hAnsi="Arial" w:cs="Arial"/>
        </w:rPr>
      </w:pPr>
    </w:p>
    <w:p w14:paraId="67A11DB3" w14:textId="77777777" w:rsidR="008805FF" w:rsidRDefault="008805FF" w:rsidP="00961844">
      <w:pPr>
        <w:spacing w:line="360" w:lineRule="auto"/>
        <w:jc w:val="both"/>
        <w:rPr>
          <w:rFonts w:ascii="Arial" w:hAnsi="Arial" w:cs="Arial"/>
        </w:rPr>
      </w:pPr>
    </w:p>
    <w:p w14:paraId="796A1200" w14:textId="77777777" w:rsidR="008805FF" w:rsidRDefault="008805FF" w:rsidP="00961844">
      <w:pPr>
        <w:spacing w:line="360" w:lineRule="auto"/>
        <w:jc w:val="both"/>
        <w:rPr>
          <w:rFonts w:ascii="Arial" w:hAnsi="Arial" w:cs="Arial"/>
        </w:rPr>
      </w:pPr>
    </w:p>
    <w:p w14:paraId="2AF7DC8F" w14:textId="77777777" w:rsidR="008805FF" w:rsidRDefault="008805FF" w:rsidP="00961844">
      <w:pPr>
        <w:spacing w:line="360" w:lineRule="auto"/>
        <w:jc w:val="both"/>
        <w:rPr>
          <w:rFonts w:ascii="Arial" w:hAnsi="Arial" w:cs="Arial"/>
        </w:rPr>
      </w:pPr>
    </w:p>
    <w:p w14:paraId="01552007" w14:textId="77777777" w:rsidR="008805FF" w:rsidRDefault="008805FF" w:rsidP="00961844">
      <w:pPr>
        <w:spacing w:line="360" w:lineRule="auto"/>
        <w:jc w:val="both"/>
        <w:rPr>
          <w:rFonts w:ascii="Arial" w:hAnsi="Arial" w:cs="Arial"/>
        </w:rPr>
      </w:pPr>
    </w:p>
    <w:p w14:paraId="4D0EEA4E" w14:textId="77777777" w:rsidR="00A12F87" w:rsidRDefault="00A12F87" w:rsidP="00961844">
      <w:pPr>
        <w:spacing w:line="360" w:lineRule="auto"/>
        <w:jc w:val="both"/>
        <w:rPr>
          <w:rFonts w:ascii="Arial" w:hAnsi="Arial" w:cs="Arial"/>
        </w:rPr>
      </w:pPr>
    </w:p>
    <w:p w14:paraId="2EFD4286" w14:textId="77777777" w:rsidR="00A12F87" w:rsidRDefault="00A12F87" w:rsidP="00961844">
      <w:pPr>
        <w:spacing w:line="360" w:lineRule="auto"/>
        <w:jc w:val="both"/>
        <w:rPr>
          <w:rFonts w:ascii="Arial" w:hAnsi="Arial" w:cs="Arial"/>
        </w:rPr>
      </w:pPr>
    </w:p>
    <w:p w14:paraId="49699CE2" w14:textId="77777777" w:rsidR="008805FF" w:rsidRDefault="008805FF" w:rsidP="00961844">
      <w:pPr>
        <w:spacing w:line="360" w:lineRule="auto"/>
        <w:jc w:val="both"/>
        <w:rPr>
          <w:rFonts w:ascii="Arial" w:hAnsi="Arial" w:cs="Arial"/>
        </w:rPr>
      </w:pPr>
    </w:p>
    <w:p w14:paraId="34802A7C" w14:textId="77777777" w:rsidR="008805FF" w:rsidRPr="00961844" w:rsidRDefault="008805FF" w:rsidP="00961844">
      <w:pPr>
        <w:spacing w:line="360" w:lineRule="auto"/>
        <w:jc w:val="both"/>
        <w:rPr>
          <w:rFonts w:ascii="Arial" w:hAnsi="Arial" w:cs="Arial"/>
        </w:rPr>
      </w:pPr>
    </w:p>
    <w:p w14:paraId="0AAC5ACE" w14:textId="3D11EB4F" w:rsidR="000071C3" w:rsidRPr="00961844" w:rsidRDefault="000071C3" w:rsidP="00961844">
      <w:pPr>
        <w:pStyle w:val="Heading1"/>
      </w:pPr>
      <w:bookmarkStart w:id="7" w:name="_Toc216648240"/>
      <w:r w:rsidRPr="00961844">
        <w:lastRenderedPageBreak/>
        <w:t>Summary</w:t>
      </w:r>
      <w:bookmarkEnd w:id="7"/>
      <w:r w:rsidRPr="00961844">
        <w:t xml:space="preserve"> </w:t>
      </w:r>
    </w:p>
    <w:p w14:paraId="1D8B0CAC" w14:textId="77777777" w:rsidR="000071C3" w:rsidRPr="00961844" w:rsidRDefault="000071C3" w:rsidP="00961844">
      <w:pPr>
        <w:spacing w:line="360" w:lineRule="auto"/>
        <w:jc w:val="both"/>
        <w:rPr>
          <w:rFonts w:ascii="Arial" w:hAnsi="Arial" w:cs="Arial"/>
        </w:rPr>
      </w:pPr>
    </w:p>
    <w:p w14:paraId="61B83A5C" w14:textId="77777777" w:rsidR="00CF765A" w:rsidRPr="00961844" w:rsidRDefault="00CF765A" w:rsidP="00961844">
      <w:pPr>
        <w:spacing w:line="360" w:lineRule="auto"/>
        <w:jc w:val="both"/>
        <w:rPr>
          <w:rFonts w:ascii="Arial" w:hAnsi="Arial" w:cs="Arial"/>
        </w:rPr>
      </w:pPr>
      <w:r w:rsidRPr="00961844">
        <w:rPr>
          <w:rFonts w:ascii="Arial" w:hAnsi="Arial" w:cs="Arial"/>
        </w:rPr>
        <w:t xml:space="preserve">This project investigates the development of an </w:t>
      </w:r>
      <w:r w:rsidRPr="00A12F87">
        <w:rPr>
          <w:rFonts w:ascii="Arial" w:hAnsi="Arial" w:cs="Arial"/>
        </w:rPr>
        <w:t>integrated fitness-technology ecosystem, comprising a mobile wellbeing application, a multi</w:t>
      </w:r>
      <w:r w:rsidRPr="00961844">
        <w:rPr>
          <w:rFonts w:ascii="Arial" w:hAnsi="Arial" w:cs="Arial"/>
        </w:rPr>
        <w:t>-function smartwatch and a biometric HR strap. Through systematic research, critical analysis and reflective evaluation, the work illustrates how such an ecosystem can enhance both physical and psychological wellbeing by providing users with personalised insights derived from real-time biometric data.</w:t>
      </w:r>
    </w:p>
    <w:p w14:paraId="73A3D361" w14:textId="0415CBB3" w:rsidR="00CF765A" w:rsidRPr="00961844" w:rsidRDefault="00CF765A" w:rsidP="00961844">
      <w:pPr>
        <w:spacing w:line="360" w:lineRule="auto"/>
        <w:jc w:val="both"/>
        <w:rPr>
          <w:rFonts w:ascii="Arial" w:hAnsi="Arial" w:cs="Arial"/>
        </w:rPr>
      </w:pPr>
      <w:r w:rsidRPr="00961844">
        <w:rPr>
          <w:rFonts w:ascii="Arial" w:hAnsi="Arial" w:cs="Arial"/>
        </w:rPr>
        <w:t xml:space="preserve">A comprehensive PEST and SWOT analysis of Polar Electro identified significant opportunities and constraints within the wearable-technology landscape. These insights directly informed the conceptualisation of the proposed start-up, </w:t>
      </w:r>
      <w:proofErr w:type="spellStart"/>
      <w:r w:rsidRPr="00A12F87">
        <w:rPr>
          <w:rFonts w:ascii="Arial" w:hAnsi="Arial" w:cs="Arial"/>
        </w:rPr>
        <w:t>FitPulse</w:t>
      </w:r>
      <w:proofErr w:type="spellEnd"/>
      <w:r w:rsidRPr="00A12F87">
        <w:rPr>
          <w:rFonts w:ascii="Arial" w:hAnsi="Arial" w:cs="Arial"/>
        </w:rPr>
        <w:t xml:space="preserve"> Innovations</w:t>
      </w:r>
      <w:r w:rsidRPr="00961844">
        <w:rPr>
          <w:rFonts w:ascii="Arial" w:hAnsi="Arial" w:cs="Arial"/>
        </w:rPr>
        <w:t>, positioning the project within a broader technological and entrepreneurial context. The integration of value-creation frameworks</w:t>
      </w:r>
      <w:r w:rsidR="008805FF">
        <w:rPr>
          <w:rFonts w:ascii="Arial" w:hAnsi="Arial" w:cs="Arial"/>
        </w:rPr>
        <w:t xml:space="preserve"> </w:t>
      </w:r>
      <w:r w:rsidRPr="00961844">
        <w:rPr>
          <w:rFonts w:ascii="Arial" w:hAnsi="Arial" w:cs="Arial"/>
        </w:rPr>
        <w:t>including Makiguchi’s principles of benefit, beauty and good, alongside Lackéus’ multidimensional value model</w:t>
      </w:r>
      <w:r w:rsidR="008805FF">
        <w:rPr>
          <w:rFonts w:ascii="Arial" w:hAnsi="Arial" w:cs="Arial"/>
        </w:rPr>
        <w:t xml:space="preserve"> </w:t>
      </w:r>
      <w:r w:rsidRPr="00961844">
        <w:rPr>
          <w:rFonts w:ascii="Arial" w:hAnsi="Arial" w:cs="Arial"/>
        </w:rPr>
        <w:t>ensures that the proposed system delivers functional utility while also supporting emotional, social and societal value.</w:t>
      </w:r>
    </w:p>
    <w:p w14:paraId="6EF12905" w14:textId="77777777" w:rsidR="00CF765A" w:rsidRPr="00961844" w:rsidRDefault="00CF765A" w:rsidP="00961844">
      <w:pPr>
        <w:spacing w:line="360" w:lineRule="auto"/>
        <w:jc w:val="both"/>
        <w:rPr>
          <w:rFonts w:ascii="Arial" w:hAnsi="Arial" w:cs="Arial"/>
        </w:rPr>
      </w:pPr>
      <w:r w:rsidRPr="00961844">
        <w:rPr>
          <w:rFonts w:ascii="Arial" w:hAnsi="Arial" w:cs="Arial"/>
        </w:rPr>
        <w:t>The reflective component demonstrates how the project facilitates the advancement of key professional competencies, including technical development, data literacy, UX design, ethical decision-making and entrepreneurial capability. It also recognises potential risks, such as data-privacy challenges, measurement accuracy and market competition, and outlines appropriate mitigation strategies.</w:t>
      </w:r>
    </w:p>
    <w:p w14:paraId="34BF9D87" w14:textId="77777777" w:rsidR="00CF765A" w:rsidRPr="00961844" w:rsidRDefault="00CF765A" w:rsidP="00961844">
      <w:pPr>
        <w:spacing w:line="360" w:lineRule="auto"/>
        <w:jc w:val="both"/>
        <w:rPr>
          <w:rFonts w:ascii="Arial" w:hAnsi="Arial" w:cs="Arial"/>
        </w:rPr>
      </w:pPr>
      <w:r w:rsidRPr="00961844">
        <w:rPr>
          <w:rFonts w:ascii="Arial" w:hAnsi="Arial" w:cs="Arial"/>
        </w:rPr>
        <w:t>Overall, the project demonstrates that carefully designed wearable technologies can generate meaningful and multidimensional value, contributing positively to individual wellbeing and wider society, while simultaneously supporting ongoing learning, innovation and professional development.</w:t>
      </w:r>
    </w:p>
    <w:p w14:paraId="7EE7707B" w14:textId="77777777" w:rsidR="000071C3" w:rsidRPr="00961844" w:rsidRDefault="000071C3" w:rsidP="00961844">
      <w:pPr>
        <w:spacing w:line="360" w:lineRule="auto"/>
        <w:jc w:val="both"/>
        <w:rPr>
          <w:rFonts w:ascii="Arial" w:hAnsi="Arial" w:cs="Arial"/>
        </w:rPr>
      </w:pPr>
    </w:p>
    <w:p w14:paraId="3012CAB3" w14:textId="77777777" w:rsidR="000071C3" w:rsidRPr="00961844" w:rsidRDefault="000071C3" w:rsidP="00961844">
      <w:pPr>
        <w:spacing w:line="360" w:lineRule="auto"/>
        <w:jc w:val="both"/>
        <w:rPr>
          <w:rFonts w:ascii="Arial" w:hAnsi="Arial" w:cs="Arial"/>
        </w:rPr>
      </w:pPr>
    </w:p>
    <w:p w14:paraId="2B6A8137" w14:textId="77777777" w:rsidR="000071C3" w:rsidRPr="00961844" w:rsidRDefault="000071C3" w:rsidP="00961844">
      <w:pPr>
        <w:spacing w:line="360" w:lineRule="auto"/>
        <w:jc w:val="both"/>
        <w:rPr>
          <w:rFonts w:ascii="Arial" w:hAnsi="Arial" w:cs="Arial"/>
        </w:rPr>
      </w:pPr>
    </w:p>
    <w:p w14:paraId="09ABD302" w14:textId="77777777" w:rsidR="000071C3" w:rsidRPr="00961844" w:rsidRDefault="000071C3" w:rsidP="00961844">
      <w:pPr>
        <w:spacing w:line="360" w:lineRule="auto"/>
        <w:jc w:val="both"/>
        <w:rPr>
          <w:rFonts w:ascii="Arial" w:hAnsi="Arial" w:cs="Arial"/>
        </w:rPr>
      </w:pPr>
    </w:p>
    <w:p w14:paraId="2BC4C2B8" w14:textId="77777777" w:rsidR="000071C3" w:rsidRPr="00961844" w:rsidRDefault="000071C3" w:rsidP="00961844">
      <w:pPr>
        <w:spacing w:line="360" w:lineRule="auto"/>
        <w:jc w:val="both"/>
        <w:rPr>
          <w:rFonts w:ascii="Arial" w:hAnsi="Arial" w:cs="Arial"/>
        </w:rPr>
      </w:pPr>
    </w:p>
    <w:p w14:paraId="17C99151" w14:textId="7CB0FDEB" w:rsidR="000071C3" w:rsidRDefault="000071C3" w:rsidP="00961844">
      <w:pPr>
        <w:pStyle w:val="Heading1"/>
        <w:spacing w:line="360" w:lineRule="auto"/>
        <w:jc w:val="both"/>
        <w:rPr>
          <w:rFonts w:ascii="Arial" w:hAnsi="Arial" w:cs="Arial"/>
          <w:sz w:val="24"/>
          <w:szCs w:val="24"/>
        </w:rPr>
      </w:pPr>
      <w:bookmarkStart w:id="8" w:name="_Toc216648241"/>
      <w:r w:rsidRPr="00961844">
        <w:rPr>
          <w:rFonts w:ascii="Arial" w:hAnsi="Arial" w:cs="Arial"/>
          <w:sz w:val="24"/>
          <w:szCs w:val="24"/>
        </w:rPr>
        <w:lastRenderedPageBreak/>
        <w:t>References</w:t>
      </w:r>
      <w:bookmarkEnd w:id="8"/>
      <w:r w:rsidRPr="00961844">
        <w:rPr>
          <w:rFonts w:ascii="Arial" w:hAnsi="Arial" w:cs="Arial"/>
          <w:sz w:val="24"/>
          <w:szCs w:val="24"/>
        </w:rPr>
        <w:t xml:space="preserve"> </w:t>
      </w:r>
    </w:p>
    <w:p w14:paraId="5060625F" w14:textId="1C68798C" w:rsidR="00B210F9" w:rsidRPr="00B210F9" w:rsidRDefault="00B210F9" w:rsidP="00B210F9"/>
    <w:p w14:paraId="1CAAAAF5" w14:textId="77777777" w:rsidR="00B210F9" w:rsidRPr="00B210F9" w:rsidRDefault="00B210F9" w:rsidP="00B210F9">
      <w:r w:rsidRPr="00B210F9">
        <w:t>[1] E. Ries, </w:t>
      </w:r>
      <w:r w:rsidRPr="00B210F9">
        <w:rPr>
          <w:i/>
          <w:iCs/>
        </w:rPr>
        <w:t>The Lean Startup, </w:t>
      </w:r>
      <w:r w:rsidRPr="00B210F9">
        <w:t>2011.</w:t>
      </w:r>
    </w:p>
    <w:p w14:paraId="5A6D47AD" w14:textId="77777777" w:rsidR="00B210F9" w:rsidRPr="00B210F9" w:rsidRDefault="00B210F9" w:rsidP="00B210F9">
      <w:r w:rsidRPr="00B210F9">
        <w:t>[2] J. Nielsen, </w:t>
      </w:r>
      <w:r w:rsidRPr="00B210F9">
        <w:rPr>
          <w:i/>
          <w:iCs/>
        </w:rPr>
        <w:t>Usability Engineering, </w:t>
      </w:r>
      <w:r w:rsidRPr="00B210F9">
        <w:t>1994.</w:t>
      </w:r>
    </w:p>
    <w:p w14:paraId="2D63AD69" w14:textId="77777777" w:rsidR="00B210F9" w:rsidRPr="00B210F9" w:rsidRDefault="00B210F9" w:rsidP="00B210F9">
      <w:r w:rsidRPr="00B210F9">
        <w:t>[3] R. &amp;. P. Sharp &amp;</w:t>
      </w:r>
      <w:proofErr w:type="spellStart"/>
      <w:r w:rsidRPr="00B210F9">
        <w:t>nbsp</w:t>
      </w:r>
      <w:proofErr w:type="spellEnd"/>
      <w:r w:rsidRPr="00B210F9">
        <w:t>, </w:t>
      </w:r>
      <w:r w:rsidRPr="00B210F9">
        <w:rPr>
          <w:i/>
          <w:iCs/>
        </w:rPr>
        <w:t>Interaction Design: Beyond Human–Computer Interaction. </w:t>
      </w:r>
      <w:r w:rsidRPr="00B210F9">
        <w:t>2019.</w:t>
      </w:r>
    </w:p>
    <w:p w14:paraId="64006EC2" w14:textId="77777777" w:rsidR="00B210F9" w:rsidRPr="00B210F9" w:rsidRDefault="00B210F9" w:rsidP="00B210F9">
      <w:r w:rsidRPr="00B210F9">
        <w:t>[4] I. Sommerville, "Software Engineering  10th  GLOBAL Edition," 2016, Available at: </w:t>
      </w:r>
      <w:hyperlink r:id="rId33" w:tgtFrame="_blank" w:history="1">
        <w:r w:rsidRPr="00B210F9">
          <w:rPr>
            <w:rStyle w:val="Hyperlink"/>
          </w:rPr>
          <w:t>https://dn790001.ca.archive.org/0/items/bme-vik-konyvek/Software%20Engineering%20-%20Ian%20Sommerville.pdf</w:t>
        </w:r>
      </w:hyperlink>
      <w:r w:rsidRPr="00B210F9">
        <w:t>.</w:t>
      </w:r>
    </w:p>
    <w:p w14:paraId="7FA5EB9A" w14:textId="77777777" w:rsidR="00B210F9" w:rsidRPr="00B210F9" w:rsidRDefault="00B210F9" w:rsidP="00B210F9">
      <w:r w:rsidRPr="00B210F9">
        <w:t>[5] M. Hassenzahl, "Experience Design: Technology for All the Right Reasons," pp.100, March 2010,</w:t>
      </w:r>
    </w:p>
    <w:p w14:paraId="1B4C7F10" w14:textId="77777777" w:rsidR="00B210F9" w:rsidRPr="00B210F9" w:rsidRDefault="00B210F9" w:rsidP="00B210F9">
      <w:pPr>
        <w:rPr>
          <w:lang w:val="nl-NL"/>
        </w:rPr>
      </w:pPr>
      <w:r w:rsidRPr="00B210F9">
        <w:t xml:space="preserve">[6] </w:t>
      </w:r>
      <w:proofErr w:type="spellStart"/>
      <w:r w:rsidRPr="00B210F9">
        <w:t>Statista&amp;nbsp</w:t>
      </w:r>
      <w:proofErr w:type="spellEnd"/>
      <w:r w:rsidRPr="00B210F9">
        <w:t>. "</w:t>
      </w:r>
      <w:proofErr w:type="gramStart"/>
      <w:r w:rsidRPr="00B210F9">
        <w:t>Statista .</w:t>
      </w:r>
      <w:proofErr w:type="gramEnd"/>
      <w:r w:rsidRPr="00B210F9">
        <w:t xml:space="preserve"> Global Wearable Technology Market." </w:t>
      </w:r>
      <w:r w:rsidRPr="00B210F9">
        <w:rPr>
          <w:lang w:val="nl-NL"/>
        </w:rPr>
        <w:t>[Online]. Available: </w:t>
      </w:r>
      <w:r w:rsidRPr="00B210F9">
        <w:fldChar w:fldCharType="begin"/>
      </w:r>
      <w:r w:rsidRPr="00B210F9">
        <w:rPr>
          <w:lang w:val="nl-NL"/>
        </w:rPr>
        <w:instrText>HYPERLINK "https://www.statista.com/topics/1556/wearable-technology/?srsltid=AfmBOopjjrw04EY_rL-_MWi7IpBjDXiEruUNJZ9sfLMuvvSaggTGaL6i" \t "_blank"</w:instrText>
      </w:r>
      <w:r w:rsidRPr="00B210F9">
        <w:fldChar w:fldCharType="separate"/>
      </w:r>
      <w:r w:rsidRPr="00B210F9">
        <w:rPr>
          <w:rStyle w:val="Hyperlink"/>
          <w:lang w:val="nl-NL"/>
        </w:rPr>
        <w:t>https://www.statista.com/topics/1556/wearable-technology/?srsltid=AfmBOopjjrw04EY_rL-_MWi7IpBjDXiEruUNJZ9sfLMuvvSaggTGaL6i</w:t>
      </w:r>
      <w:r w:rsidRPr="00B210F9">
        <w:fldChar w:fldCharType="end"/>
      </w:r>
    </w:p>
    <w:p w14:paraId="60B35610" w14:textId="77777777" w:rsidR="00B210F9" w:rsidRPr="00B210F9" w:rsidRDefault="00B210F9" w:rsidP="00B210F9">
      <w:r w:rsidRPr="00B210F9">
        <w:t xml:space="preserve">[7] M. </w:t>
      </w:r>
      <w:proofErr w:type="spellStart"/>
      <w:r w:rsidRPr="00B210F9">
        <w:t>Lackéus</w:t>
      </w:r>
      <w:proofErr w:type="spellEnd"/>
      <w:r w:rsidRPr="00B210F9">
        <w:t>, "Value Creation Pedagogy." 2020,</w:t>
      </w:r>
    </w:p>
    <w:p w14:paraId="5AF98811" w14:textId="77777777" w:rsidR="00B210F9" w:rsidRPr="00B210F9" w:rsidRDefault="00B210F9" w:rsidP="00B210F9">
      <w:r w:rsidRPr="00B210F9">
        <w:t>[8] Anonymous ed., T. Makiguchi, Ed., </w:t>
      </w:r>
      <w:r w:rsidRPr="00B210F9">
        <w:rPr>
          <w:i/>
          <w:iCs/>
        </w:rPr>
        <w:t>Education for Creative Living. Iowa Press, 1989. </w:t>
      </w:r>
      <w:r w:rsidRPr="00B210F9">
        <w:t>1989.</w:t>
      </w:r>
    </w:p>
    <w:p w14:paraId="31E5CF5D" w14:textId="77777777" w:rsidR="00B210F9" w:rsidRPr="00B210F9" w:rsidRDefault="00B210F9" w:rsidP="00B210F9">
      <w:r w:rsidRPr="00B210F9">
        <w:t xml:space="preserve">[9] &amp;. M. </w:t>
      </w:r>
      <w:proofErr w:type="spellStart"/>
      <w:r w:rsidRPr="00B210F9">
        <w:t>Lackéus</w:t>
      </w:r>
      <w:proofErr w:type="spellEnd"/>
      <w:r w:rsidRPr="00B210F9">
        <w:t>, "Value Creation Pedagogy,” Entrepreneurship Education Journal," 2020,</w:t>
      </w:r>
    </w:p>
    <w:p w14:paraId="5850FECC" w14:textId="77777777" w:rsidR="00B210F9" w:rsidRPr="00B210F9" w:rsidRDefault="00B210F9" w:rsidP="00B210F9">
      <w:r w:rsidRPr="00B210F9">
        <w:t xml:space="preserve">[10] &amp;. M. </w:t>
      </w:r>
      <w:proofErr w:type="spellStart"/>
      <w:r w:rsidRPr="00B210F9">
        <w:t>Granovetter</w:t>
      </w:r>
      <w:proofErr w:type="spellEnd"/>
      <w:r w:rsidRPr="00B210F9">
        <w:t xml:space="preserve">, "M. </w:t>
      </w:r>
      <w:proofErr w:type="spellStart"/>
      <w:r w:rsidRPr="00B210F9">
        <w:t>Granovetter</w:t>
      </w:r>
      <w:proofErr w:type="spellEnd"/>
      <w:r w:rsidRPr="00B210F9">
        <w:t>, “The Strength of Weak Ties,” American Journal of Sociology," 1973,</w:t>
      </w:r>
    </w:p>
    <w:p w14:paraId="303C880A" w14:textId="77777777" w:rsidR="00B210F9" w:rsidRPr="00B210F9" w:rsidRDefault="00B210F9" w:rsidP="00B210F9"/>
    <w:sectPr w:rsidR="00B210F9" w:rsidRPr="00B210F9" w:rsidSect="00006267">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B9D877" w14:textId="77777777" w:rsidR="00B210F9" w:rsidRDefault="00B210F9" w:rsidP="00B210F9">
      <w:pPr>
        <w:spacing w:after="0" w:line="240" w:lineRule="auto"/>
      </w:pPr>
      <w:r>
        <w:separator/>
      </w:r>
    </w:p>
  </w:endnote>
  <w:endnote w:type="continuationSeparator" w:id="0">
    <w:p w14:paraId="348B5BE9" w14:textId="77777777" w:rsidR="00B210F9" w:rsidRDefault="00B210F9" w:rsidP="00B2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0720534"/>
      <w:docPartObj>
        <w:docPartGallery w:val="Page Numbers (Bottom of Page)"/>
        <w:docPartUnique/>
      </w:docPartObj>
    </w:sdtPr>
    <w:sdtEndPr>
      <w:rPr>
        <w:noProof/>
      </w:rPr>
    </w:sdtEndPr>
    <w:sdtContent>
      <w:p w14:paraId="5A166F41" w14:textId="66C7F601" w:rsidR="00B210F9" w:rsidRDefault="00B210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E63856" w14:textId="77777777" w:rsidR="00B210F9" w:rsidRDefault="00B21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6CBD5" w14:textId="77777777" w:rsidR="00B210F9" w:rsidRDefault="00B210F9" w:rsidP="00B210F9">
      <w:pPr>
        <w:spacing w:after="0" w:line="240" w:lineRule="auto"/>
      </w:pPr>
      <w:r>
        <w:separator/>
      </w:r>
    </w:p>
  </w:footnote>
  <w:footnote w:type="continuationSeparator" w:id="0">
    <w:p w14:paraId="50A87C79" w14:textId="77777777" w:rsidR="00B210F9" w:rsidRDefault="00B210F9" w:rsidP="00B2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53F81"/>
    <w:multiLevelType w:val="multilevel"/>
    <w:tmpl w:val="D3BEB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F2665"/>
    <w:multiLevelType w:val="multilevel"/>
    <w:tmpl w:val="66647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0C1CDA"/>
    <w:multiLevelType w:val="multilevel"/>
    <w:tmpl w:val="1D4EB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D9537E"/>
    <w:multiLevelType w:val="multilevel"/>
    <w:tmpl w:val="B7106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A2FE1"/>
    <w:multiLevelType w:val="multilevel"/>
    <w:tmpl w:val="2EBA0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963A7E"/>
    <w:multiLevelType w:val="multilevel"/>
    <w:tmpl w:val="63205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254241"/>
    <w:multiLevelType w:val="multilevel"/>
    <w:tmpl w:val="F3104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0B30DA"/>
    <w:multiLevelType w:val="multilevel"/>
    <w:tmpl w:val="9684A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79466A"/>
    <w:multiLevelType w:val="multilevel"/>
    <w:tmpl w:val="1E4EF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A05381"/>
    <w:multiLevelType w:val="multilevel"/>
    <w:tmpl w:val="70D2C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8A5D30"/>
    <w:multiLevelType w:val="multilevel"/>
    <w:tmpl w:val="65FE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C63FC5"/>
    <w:multiLevelType w:val="multilevel"/>
    <w:tmpl w:val="39E22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61257B"/>
    <w:multiLevelType w:val="multilevel"/>
    <w:tmpl w:val="41CCB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CF4EFC"/>
    <w:multiLevelType w:val="multilevel"/>
    <w:tmpl w:val="B0A66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A00875"/>
    <w:multiLevelType w:val="multilevel"/>
    <w:tmpl w:val="2BFCA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2540A2"/>
    <w:multiLevelType w:val="multilevel"/>
    <w:tmpl w:val="A920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DA3EA7"/>
    <w:multiLevelType w:val="multilevel"/>
    <w:tmpl w:val="7FDED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1C21821"/>
    <w:multiLevelType w:val="multilevel"/>
    <w:tmpl w:val="A0043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D425A6"/>
    <w:multiLevelType w:val="multilevel"/>
    <w:tmpl w:val="2864C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DB4317"/>
    <w:multiLevelType w:val="multilevel"/>
    <w:tmpl w:val="21BEB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FAF6A5A"/>
    <w:multiLevelType w:val="multilevel"/>
    <w:tmpl w:val="A5D21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5213EE"/>
    <w:multiLevelType w:val="multilevel"/>
    <w:tmpl w:val="A9804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7415934">
    <w:abstractNumId w:val="9"/>
  </w:num>
  <w:num w:numId="2" w16cid:durableId="2012024706">
    <w:abstractNumId w:val="6"/>
  </w:num>
  <w:num w:numId="3" w16cid:durableId="1019234008">
    <w:abstractNumId w:val="5"/>
  </w:num>
  <w:num w:numId="4" w16cid:durableId="1325939073">
    <w:abstractNumId w:val="8"/>
  </w:num>
  <w:num w:numId="5" w16cid:durableId="1012031174">
    <w:abstractNumId w:val="14"/>
  </w:num>
  <w:num w:numId="6" w16cid:durableId="1182478398">
    <w:abstractNumId w:val="12"/>
  </w:num>
  <w:num w:numId="7" w16cid:durableId="1572887123">
    <w:abstractNumId w:val="7"/>
  </w:num>
  <w:num w:numId="8" w16cid:durableId="830608633">
    <w:abstractNumId w:val="19"/>
  </w:num>
  <w:num w:numId="9" w16cid:durableId="942109145">
    <w:abstractNumId w:val="13"/>
  </w:num>
  <w:num w:numId="10" w16cid:durableId="704908558">
    <w:abstractNumId w:val="20"/>
  </w:num>
  <w:num w:numId="11" w16cid:durableId="1758209579">
    <w:abstractNumId w:val="3"/>
  </w:num>
  <w:num w:numId="12" w16cid:durableId="253366397">
    <w:abstractNumId w:val="21"/>
  </w:num>
  <w:num w:numId="13" w16cid:durableId="477649931">
    <w:abstractNumId w:val="11"/>
  </w:num>
  <w:num w:numId="14" w16cid:durableId="1065450264">
    <w:abstractNumId w:val="1"/>
  </w:num>
  <w:num w:numId="15" w16cid:durableId="1868178505">
    <w:abstractNumId w:val="4"/>
  </w:num>
  <w:num w:numId="16" w16cid:durableId="1711345043">
    <w:abstractNumId w:val="10"/>
  </w:num>
  <w:num w:numId="17" w16cid:durableId="69929839">
    <w:abstractNumId w:val="0"/>
  </w:num>
  <w:num w:numId="18" w16cid:durableId="2027519199">
    <w:abstractNumId w:val="17"/>
  </w:num>
  <w:num w:numId="19" w16cid:durableId="558056637">
    <w:abstractNumId w:val="18"/>
  </w:num>
  <w:num w:numId="20" w16cid:durableId="1312708928">
    <w:abstractNumId w:val="15"/>
  </w:num>
  <w:num w:numId="21" w16cid:durableId="1592351966">
    <w:abstractNumId w:val="16"/>
  </w:num>
  <w:num w:numId="22" w16cid:durableId="20380446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267"/>
    <w:rsid w:val="00006267"/>
    <w:rsid w:val="000071C3"/>
    <w:rsid w:val="00032C00"/>
    <w:rsid w:val="00033478"/>
    <w:rsid w:val="00075431"/>
    <w:rsid w:val="0008536E"/>
    <w:rsid w:val="000C5C22"/>
    <w:rsid w:val="000D4800"/>
    <w:rsid w:val="00134330"/>
    <w:rsid w:val="00140501"/>
    <w:rsid w:val="00163C20"/>
    <w:rsid w:val="00176F8B"/>
    <w:rsid w:val="001D0AB7"/>
    <w:rsid w:val="001F51EC"/>
    <w:rsid w:val="002003B3"/>
    <w:rsid w:val="00217597"/>
    <w:rsid w:val="002C21D1"/>
    <w:rsid w:val="002C485D"/>
    <w:rsid w:val="002E03AE"/>
    <w:rsid w:val="00352603"/>
    <w:rsid w:val="0035754C"/>
    <w:rsid w:val="003A0859"/>
    <w:rsid w:val="003E2B60"/>
    <w:rsid w:val="00410C26"/>
    <w:rsid w:val="00480FEB"/>
    <w:rsid w:val="00481AE6"/>
    <w:rsid w:val="004D28C9"/>
    <w:rsid w:val="00517A03"/>
    <w:rsid w:val="005306A4"/>
    <w:rsid w:val="00595252"/>
    <w:rsid w:val="005D3F9B"/>
    <w:rsid w:val="005F367C"/>
    <w:rsid w:val="00671F54"/>
    <w:rsid w:val="00680401"/>
    <w:rsid w:val="006B5BAD"/>
    <w:rsid w:val="006E68DB"/>
    <w:rsid w:val="006F5769"/>
    <w:rsid w:val="006F5A65"/>
    <w:rsid w:val="00712370"/>
    <w:rsid w:val="007A6A84"/>
    <w:rsid w:val="007E2962"/>
    <w:rsid w:val="007F7713"/>
    <w:rsid w:val="00823FBE"/>
    <w:rsid w:val="0086422B"/>
    <w:rsid w:val="008805FF"/>
    <w:rsid w:val="00891EC5"/>
    <w:rsid w:val="008E2EBF"/>
    <w:rsid w:val="00917178"/>
    <w:rsid w:val="00925476"/>
    <w:rsid w:val="00961844"/>
    <w:rsid w:val="00975025"/>
    <w:rsid w:val="009D24F9"/>
    <w:rsid w:val="00A12F87"/>
    <w:rsid w:val="00B210F9"/>
    <w:rsid w:val="00B262B9"/>
    <w:rsid w:val="00BA0469"/>
    <w:rsid w:val="00BA4EC6"/>
    <w:rsid w:val="00BF5B9E"/>
    <w:rsid w:val="00C52445"/>
    <w:rsid w:val="00C54C4A"/>
    <w:rsid w:val="00C7380A"/>
    <w:rsid w:val="00CE6B36"/>
    <w:rsid w:val="00CF765A"/>
    <w:rsid w:val="00D00501"/>
    <w:rsid w:val="00D15E35"/>
    <w:rsid w:val="00D2315B"/>
    <w:rsid w:val="00D96452"/>
    <w:rsid w:val="00D979B5"/>
    <w:rsid w:val="00DC4CCB"/>
    <w:rsid w:val="00E65BB0"/>
    <w:rsid w:val="00EA77A9"/>
    <w:rsid w:val="00EB2D48"/>
    <w:rsid w:val="00EB75B8"/>
    <w:rsid w:val="00EF0509"/>
    <w:rsid w:val="00EF7289"/>
    <w:rsid w:val="00EF768A"/>
    <w:rsid w:val="00F02F81"/>
    <w:rsid w:val="00F04381"/>
    <w:rsid w:val="00F27734"/>
    <w:rsid w:val="00F32CC8"/>
    <w:rsid w:val="00FD7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9D587"/>
  <w15:chartTrackingRefBased/>
  <w15:docId w15:val="{A4BE45AD-BE54-489E-B425-010976091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2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62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62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62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62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62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2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2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2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2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62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62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62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62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62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2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2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267"/>
    <w:rPr>
      <w:rFonts w:eastAsiaTheme="majorEastAsia" w:cstheme="majorBidi"/>
      <w:color w:val="272727" w:themeColor="text1" w:themeTint="D8"/>
    </w:rPr>
  </w:style>
  <w:style w:type="paragraph" w:styleId="Title">
    <w:name w:val="Title"/>
    <w:basedOn w:val="Normal"/>
    <w:next w:val="Normal"/>
    <w:link w:val="TitleChar"/>
    <w:uiPriority w:val="10"/>
    <w:qFormat/>
    <w:rsid w:val="000062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2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2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2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267"/>
    <w:pPr>
      <w:spacing w:before="160"/>
      <w:jc w:val="center"/>
    </w:pPr>
    <w:rPr>
      <w:i/>
      <w:iCs/>
      <w:color w:val="404040" w:themeColor="text1" w:themeTint="BF"/>
    </w:rPr>
  </w:style>
  <w:style w:type="character" w:customStyle="1" w:styleId="QuoteChar">
    <w:name w:val="Quote Char"/>
    <w:basedOn w:val="DefaultParagraphFont"/>
    <w:link w:val="Quote"/>
    <w:uiPriority w:val="29"/>
    <w:rsid w:val="00006267"/>
    <w:rPr>
      <w:i/>
      <w:iCs/>
      <w:color w:val="404040" w:themeColor="text1" w:themeTint="BF"/>
    </w:rPr>
  </w:style>
  <w:style w:type="paragraph" w:styleId="ListParagraph">
    <w:name w:val="List Paragraph"/>
    <w:basedOn w:val="Normal"/>
    <w:uiPriority w:val="34"/>
    <w:qFormat/>
    <w:rsid w:val="00006267"/>
    <w:pPr>
      <w:ind w:left="720"/>
      <w:contextualSpacing/>
    </w:pPr>
  </w:style>
  <w:style w:type="character" w:styleId="IntenseEmphasis">
    <w:name w:val="Intense Emphasis"/>
    <w:basedOn w:val="DefaultParagraphFont"/>
    <w:uiPriority w:val="21"/>
    <w:qFormat/>
    <w:rsid w:val="00006267"/>
    <w:rPr>
      <w:i/>
      <w:iCs/>
      <w:color w:val="0F4761" w:themeColor="accent1" w:themeShade="BF"/>
    </w:rPr>
  </w:style>
  <w:style w:type="paragraph" w:styleId="IntenseQuote">
    <w:name w:val="Intense Quote"/>
    <w:basedOn w:val="Normal"/>
    <w:next w:val="Normal"/>
    <w:link w:val="IntenseQuoteChar"/>
    <w:uiPriority w:val="30"/>
    <w:qFormat/>
    <w:rsid w:val="000062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6267"/>
    <w:rPr>
      <w:i/>
      <w:iCs/>
      <w:color w:val="0F4761" w:themeColor="accent1" w:themeShade="BF"/>
    </w:rPr>
  </w:style>
  <w:style w:type="character" w:styleId="IntenseReference">
    <w:name w:val="Intense Reference"/>
    <w:basedOn w:val="DefaultParagraphFont"/>
    <w:uiPriority w:val="32"/>
    <w:qFormat/>
    <w:rsid w:val="00006267"/>
    <w:rPr>
      <w:b/>
      <w:bCs/>
      <w:smallCaps/>
      <w:color w:val="0F4761" w:themeColor="accent1" w:themeShade="BF"/>
      <w:spacing w:val="5"/>
    </w:rPr>
  </w:style>
  <w:style w:type="paragraph" w:styleId="NoSpacing">
    <w:name w:val="No Spacing"/>
    <w:link w:val="NoSpacingChar"/>
    <w:uiPriority w:val="1"/>
    <w:qFormat/>
    <w:rsid w:val="000062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062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07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071C3"/>
    <w:pPr>
      <w:spacing w:after="100"/>
    </w:pPr>
  </w:style>
  <w:style w:type="paragraph" w:styleId="TOC2">
    <w:name w:val="toc 2"/>
    <w:basedOn w:val="Normal"/>
    <w:next w:val="Normal"/>
    <w:autoRedefine/>
    <w:uiPriority w:val="39"/>
    <w:unhideWhenUsed/>
    <w:rsid w:val="000071C3"/>
    <w:pPr>
      <w:spacing w:after="100"/>
      <w:ind w:left="240"/>
    </w:pPr>
  </w:style>
  <w:style w:type="character" w:styleId="Hyperlink">
    <w:name w:val="Hyperlink"/>
    <w:basedOn w:val="DefaultParagraphFont"/>
    <w:uiPriority w:val="99"/>
    <w:unhideWhenUsed/>
    <w:rsid w:val="000071C3"/>
    <w:rPr>
      <w:color w:val="467886" w:themeColor="hyperlink"/>
      <w:u w:val="single"/>
    </w:rPr>
  </w:style>
  <w:style w:type="paragraph" w:styleId="Caption">
    <w:name w:val="caption"/>
    <w:basedOn w:val="Normal"/>
    <w:next w:val="Normal"/>
    <w:uiPriority w:val="35"/>
    <w:unhideWhenUsed/>
    <w:qFormat/>
    <w:rsid w:val="007A6A84"/>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EF7289"/>
    <w:rPr>
      <w:color w:val="666666"/>
    </w:rPr>
  </w:style>
  <w:style w:type="character" w:styleId="UnresolvedMention">
    <w:name w:val="Unresolved Mention"/>
    <w:basedOn w:val="DefaultParagraphFont"/>
    <w:uiPriority w:val="99"/>
    <w:semiHidden/>
    <w:unhideWhenUsed/>
    <w:rsid w:val="00B210F9"/>
    <w:rPr>
      <w:color w:val="605E5C"/>
      <w:shd w:val="clear" w:color="auto" w:fill="E1DFDD"/>
    </w:rPr>
  </w:style>
  <w:style w:type="paragraph" w:styleId="Header">
    <w:name w:val="header"/>
    <w:basedOn w:val="Normal"/>
    <w:link w:val="HeaderChar"/>
    <w:uiPriority w:val="99"/>
    <w:unhideWhenUsed/>
    <w:rsid w:val="00B2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0F9"/>
  </w:style>
  <w:style w:type="paragraph" w:styleId="Footer">
    <w:name w:val="footer"/>
    <w:basedOn w:val="Normal"/>
    <w:link w:val="FooterChar"/>
    <w:uiPriority w:val="99"/>
    <w:unhideWhenUsed/>
    <w:rsid w:val="00B2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0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jpeg"/><Relationship Id="rId21" Type="http://schemas.openxmlformats.org/officeDocument/2006/relationships/image" Target="media/image12.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hyperlink" Target="https://dn790001.ca.archive.org/0/items/bme-vik-konyvek/Software%20Engineering%20-%20Ian%20Sommerville.pdf"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image" Target="media/image15.jpe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5069041687802975"/>
          <c:y val="4.7746941211578631E-2"/>
          <c:w val="0.78073822532544535"/>
          <c:h val="0.89818481731860511"/>
        </c:manualLayout>
      </c:layout>
      <c:barChart>
        <c:barDir val="bar"/>
        <c:grouping val="stacked"/>
        <c:varyColors val="0"/>
        <c:ser>
          <c:idx val="0"/>
          <c:order val="0"/>
          <c:tx>
            <c:strRef>
              <c:f>Sheet1!$B$1</c:f>
              <c:strCache>
                <c:ptCount val="1"/>
                <c:pt idx="0">
                  <c:v>Start </c:v>
                </c:pt>
              </c:strCache>
            </c:strRef>
          </c:tx>
          <c:spPr>
            <a:noFill/>
            <a:ln>
              <a:noFill/>
            </a:ln>
            <a:effectLst/>
          </c:spPr>
          <c:invertIfNegative val="0"/>
          <c:cat>
            <c:strRef>
              <c:f>Sheet1!$A$2:$A$8</c:f>
              <c:strCache>
                <c:ptCount val="7"/>
                <c:pt idx="0">
                  <c:v>Project Scope and Research</c:v>
                </c:pt>
                <c:pt idx="1">
                  <c:v>Requrements Gathering</c:v>
                </c:pt>
                <c:pt idx="2">
                  <c:v>Low-Fidelity Design</c:v>
                </c:pt>
                <c:pt idx="3">
                  <c:v>High-Fidelity Prototype</c:v>
                </c:pt>
                <c:pt idx="4">
                  <c:v>Development (MVP)</c:v>
                </c:pt>
                <c:pt idx="5">
                  <c:v>Testing  and Evaluation </c:v>
                </c:pt>
                <c:pt idx="6">
                  <c:v>Final Report</c:v>
                </c:pt>
              </c:strCache>
            </c:strRef>
          </c:cat>
          <c:val>
            <c:numRef>
              <c:f>Sheet1!$B$2:$B$8</c:f>
              <c:numCache>
                <c:formatCode>[$-F800]dddd\,\ mmmm\ dd\,\ yyyy</c:formatCode>
                <c:ptCount val="7"/>
                <c:pt idx="0">
                  <c:v>45955</c:v>
                </c:pt>
                <c:pt idx="1">
                  <c:v>45961</c:v>
                </c:pt>
                <c:pt idx="2">
                  <c:v>45968</c:v>
                </c:pt>
                <c:pt idx="3">
                  <c:v>45975</c:v>
                </c:pt>
                <c:pt idx="4">
                  <c:v>45982</c:v>
                </c:pt>
                <c:pt idx="5">
                  <c:v>45988</c:v>
                </c:pt>
                <c:pt idx="6">
                  <c:v>46006</c:v>
                </c:pt>
              </c:numCache>
            </c:numRef>
          </c:val>
          <c:extLst>
            <c:ext xmlns:c16="http://schemas.microsoft.com/office/drawing/2014/chart" uri="{C3380CC4-5D6E-409C-BE32-E72D297353CC}">
              <c16:uniqueId val="{00000000-BB21-4241-8945-C8901FB5ED28}"/>
            </c:ext>
          </c:extLst>
        </c:ser>
        <c:ser>
          <c:idx val="1"/>
          <c:order val="1"/>
          <c:tx>
            <c:strRef>
              <c:f>Sheet1!$D$1</c:f>
              <c:strCache>
                <c:ptCount val="1"/>
                <c:pt idx="0">
                  <c:v>Progress</c:v>
                </c:pt>
              </c:strCache>
            </c:strRef>
          </c:tx>
          <c:spPr>
            <a:solidFill>
              <a:schemeClr val="accent4"/>
            </a:solidFill>
            <a:ln>
              <a:noFill/>
            </a:ln>
            <a:effectLst/>
          </c:spPr>
          <c:invertIfNegative val="0"/>
          <c:cat>
            <c:strRef>
              <c:f>Sheet1!$A$2:$A$8</c:f>
              <c:strCache>
                <c:ptCount val="7"/>
                <c:pt idx="0">
                  <c:v>Project Scope and Research</c:v>
                </c:pt>
                <c:pt idx="1">
                  <c:v>Requrements Gathering</c:v>
                </c:pt>
                <c:pt idx="2">
                  <c:v>Low-Fidelity Design</c:v>
                </c:pt>
                <c:pt idx="3">
                  <c:v>High-Fidelity Prototype</c:v>
                </c:pt>
                <c:pt idx="4">
                  <c:v>Development (MVP)</c:v>
                </c:pt>
                <c:pt idx="5">
                  <c:v>Testing  and Evaluation </c:v>
                </c:pt>
                <c:pt idx="6">
                  <c:v>Final Report</c:v>
                </c:pt>
              </c:strCache>
            </c:strRef>
          </c:cat>
          <c:val>
            <c:numRef>
              <c:f>Sheet1!$D$2:$D$8</c:f>
              <c:numCache>
                <c:formatCode>General</c:formatCode>
                <c:ptCount val="7"/>
                <c:pt idx="0">
                  <c:v>6</c:v>
                </c:pt>
                <c:pt idx="1">
                  <c:v>7</c:v>
                </c:pt>
                <c:pt idx="2">
                  <c:v>7</c:v>
                </c:pt>
                <c:pt idx="3">
                  <c:v>7</c:v>
                </c:pt>
                <c:pt idx="4">
                  <c:v>7</c:v>
                </c:pt>
                <c:pt idx="5">
                  <c:v>18</c:v>
                </c:pt>
                <c:pt idx="6">
                  <c:v>3</c:v>
                </c:pt>
              </c:numCache>
            </c:numRef>
          </c:val>
          <c:extLst>
            <c:ext xmlns:c16="http://schemas.microsoft.com/office/drawing/2014/chart" uri="{C3380CC4-5D6E-409C-BE32-E72D297353CC}">
              <c16:uniqueId val="{00000001-BB21-4241-8945-C8901FB5ED28}"/>
            </c:ext>
          </c:extLst>
        </c:ser>
        <c:dLbls>
          <c:showLegendKey val="0"/>
          <c:showVal val="0"/>
          <c:showCatName val="0"/>
          <c:showSerName val="0"/>
          <c:showPercent val="0"/>
          <c:showBubbleSize val="0"/>
        </c:dLbls>
        <c:gapWidth val="182"/>
        <c:overlap val="100"/>
        <c:axId val="1828155616"/>
        <c:axId val="1828156096"/>
      </c:barChart>
      <c:catAx>
        <c:axId val="182815561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8156096"/>
        <c:crosses val="autoZero"/>
        <c:auto val="1"/>
        <c:lblAlgn val="ctr"/>
        <c:lblOffset val="100"/>
        <c:noMultiLvlLbl val="0"/>
      </c:catAx>
      <c:valAx>
        <c:axId val="1828156096"/>
        <c:scaling>
          <c:orientation val="minMax"/>
          <c:max val="46009"/>
          <c:min val="45955"/>
        </c:scaling>
        <c:delete val="0"/>
        <c:axPos val="t"/>
        <c:majorGridlines>
          <c:spPr>
            <a:ln w="9525" cap="flat" cmpd="sng" algn="ctr">
              <a:solidFill>
                <a:schemeClr val="tx1">
                  <a:lumMod val="15000"/>
                  <a:lumOff val="85000"/>
                </a:schemeClr>
              </a:solidFill>
              <a:round/>
            </a:ln>
            <a:effectLst/>
          </c:spPr>
        </c:majorGridlines>
        <c:numFmt formatCode="[$-F800]dddd\,\ mmmm\ dd\,\ yyyy" sourceLinked="1"/>
        <c:majorTickMark val="none"/>
        <c:minorTickMark val="none"/>
        <c:tickLblPos val="nextTo"/>
        <c:spPr>
          <a:noFill/>
          <a:ln>
            <a:noFill/>
          </a:ln>
          <a:effectLst/>
        </c:spPr>
        <c:txPr>
          <a:bodyPr rot="-27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8155616"/>
        <c:crosses val="autoZero"/>
        <c:crossBetween val="between"/>
      </c:valAx>
      <c:spPr>
        <a:noFill/>
        <a:ln w="25400">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C09E58A46CD43E28269ADE2D3E554DC"/>
        <w:category>
          <w:name w:val="General"/>
          <w:gallery w:val="placeholder"/>
        </w:category>
        <w:types>
          <w:type w:val="bbPlcHdr"/>
        </w:types>
        <w:behaviors>
          <w:behavior w:val="content"/>
        </w:behaviors>
        <w:guid w:val="{C2F0BB55-A5A3-4731-BAFF-38BF2BDE2AA9}"/>
      </w:docPartPr>
      <w:docPartBody>
        <w:p w:rsidR="000C1660" w:rsidRDefault="007D32E7" w:rsidP="007D32E7">
          <w:pPr>
            <w:pStyle w:val="7C09E58A46CD43E28269ADE2D3E554DC"/>
          </w:pPr>
          <w:r>
            <w:rPr>
              <w:rFonts w:asciiTheme="majorHAnsi" w:eastAsiaTheme="majorEastAsia" w:hAnsiTheme="majorHAnsi" w:cstheme="majorBidi"/>
              <w:caps/>
              <w:color w:val="156082" w:themeColor="accent1"/>
              <w:sz w:val="80"/>
              <w:szCs w:val="80"/>
            </w:rPr>
            <w:t>[Document title]</w:t>
          </w:r>
        </w:p>
      </w:docPartBody>
    </w:docPart>
    <w:docPart>
      <w:docPartPr>
        <w:name w:val="F3E5DF52F6924B1986F20EDA04A588EC"/>
        <w:category>
          <w:name w:val="General"/>
          <w:gallery w:val="placeholder"/>
        </w:category>
        <w:types>
          <w:type w:val="bbPlcHdr"/>
        </w:types>
        <w:behaviors>
          <w:behavior w:val="content"/>
        </w:behaviors>
        <w:guid w:val="{C6A81370-9DC2-4FED-91AB-182278FD4392}"/>
      </w:docPartPr>
      <w:docPartBody>
        <w:p w:rsidR="0096177C" w:rsidRDefault="0096177C">
          <w:r w:rsidRPr="007539C5">
            <w:rPr>
              <w:rStyle w:val="PlaceholderText"/>
            </w:rPr>
            <w:t>Formatting...</w:t>
          </w:r>
        </w:p>
      </w:docPartBody>
    </w:docPart>
    <w:docPart>
      <w:docPartPr>
        <w:name w:val="C49EC2EE9B0F4FACA741AABB5A99E196"/>
        <w:category>
          <w:name w:val="General"/>
          <w:gallery w:val="placeholder"/>
        </w:category>
        <w:types>
          <w:type w:val="bbPlcHdr"/>
        </w:types>
        <w:behaviors>
          <w:behavior w:val="content"/>
        </w:behaviors>
        <w:guid w:val="{CE60EC62-4FF1-49FF-AC21-0AE5EC15DBB2}"/>
      </w:docPartPr>
      <w:docPartBody>
        <w:p w:rsidR="0096177C" w:rsidRDefault="0096177C">
          <w:r w:rsidRPr="007539C5">
            <w:rPr>
              <w:rStyle w:val="PlaceholderText"/>
            </w:rPr>
            <w:t>Formatting...</w:t>
          </w:r>
        </w:p>
      </w:docPartBody>
    </w:docPart>
    <w:docPart>
      <w:docPartPr>
        <w:name w:val="A94A8289523E438EB7B2431A8B1810FF"/>
        <w:category>
          <w:name w:val="General"/>
          <w:gallery w:val="placeholder"/>
        </w:category>
        <w:types>
          <w:type w:val="bbPlcHdr"/>
        </w:types>
        <w:behaviors>
          <w:behavior w:val="content"/>
        </w:behaviors>
        <w:guid w:val="{707E8761-71CF-41AE-B923-2EC682404C88}"/>
      </w:docPartPr>
      <w:docPartBody>
        <w:p w:rsidR="0096177C" w:rsidRDefault="0096177C">
          <w:r w:rsidRPr="007539C5">
            <w:rPr>
              <w:rStyle w:val="PlaceholderText"/>
            </w:rPr>
            <w:t>Formatting...</w:t>
          </w:r>
        </w:p>
      </w:docPartBody>
    </w:docPart>
    <w:docPart>
      <w:docPartPr>
        <w:name w:val="6C33D42AA2B44930ADD98D1505E58AC1"/>
        <w:category>
          <w:name w:val="General"/>
          <w:gallery w:val="placeholder"/>
        </w:category>
        <w:types>
          <w:type w:val="bbPlcHdr"/>
        </w:types>
        <w:behaviors>
          <w:behavior w:val="content"/>
        </w:behaviors>
        <w:guid w:val="{30EAB2D1-5FEC-488E-A7F9-B4032E63DF26}"/>
      </w:docPartPr>
      <w:docPartBody>
        <w:p w:rsidR="0096177C" w:rsidRDefault="0096177C">
          <w:r w:rsidRPr="007539C5">
            <w:rPr>
              <w:rStyle w:val="PlaceholderText"/>
            </w:rPr>
            <w:t>Formatting...</w:t>
          </w:r>
        </w:p>
      </w:docPartBody>
    </w:docPart>
    <w:docPart>
      <w:docPartPr>
        <w:name w:val="B310845C611341D9BDB0D19C79B2E9F6"/>
        <w:category>
          <w:name w:val="General"/>
          <w:gallery w:val="placeholder"/>
        </w:category>
        <w:types>
          <w:type w:val="bbPlcHdr"/>
        </w:types>
        <w:behaviors>
          <w:behavior w:val="content"/>
        </w:behaviors>
        <w:guid w:val="{BF419CF7-FEB0-49F1-BC29-E0AE95C72A45}"/>
      </w:docPartPr>
      <w:docPartBody>
        <w:p w:rsidR="0096177C" w:rsidRDefault="0096177C">
          <w:r w:rsidRPr="007539C5">
            <w:rPr>
              <w:rStyle w:val="PlaceholderText"/>
            </w:rPr>
            <w:t>Formatting...</w:t>
          </w:r>
        </w:p>
      </w:docPartBody>
    </w:docPart>
    <w:docPart>
      <w:docPartPr>
        <w:name w:val="873CA9C53C1546A1906D9BF6BC3C8C32"/>
        <w:category>
          <w:name w:val="General"/>
          <w:gallery w:val="placeholder"/>
        </w:category>
        <w:types>
          <w:type w:val="bbPlcHdr"/>
        </w:types>
        <w:behaviors>
          <w:behavior w:val="content"/>
        </w:behaviors>
        <w:guid w:val="{2A0E7BFC-A5A5-43FA-8234-CCD91A0C81EC}"/>
      </w:docPartPr>
      <w:docPartBody>
        <w:p w:rsidR="0096177C" w:rsidRDefault="0096177C">
          <w:r w:rsidRPr="007539C5">
            <w:rPr>
              <w:rStyle w:val="PlaceholderText"/>
            </w:rPr>
            <w:t>Formatting...</w:t>
          </w:r>
        </w:p>
      </w:docPartBody>
    </w:docPart>
    <w:docPart>
      <w:docPartPr>
        <w:name w:val="3D77F8B56E0242E9B0EAEC516679B150"/>
        <w:category>
          <w:name w:val="General"/>
          <w:gallery w:val="placeholder"/>
        </w:category>
        <w:types>
          <w:type w:val="bbPlcHdr"/>
        </w:types>
        <w:behaviors>
          <w:behavior w:val="content"/>
        </w:behaviors>
        <w:guid w:val="{12A2EF86-DC21-4E07-8CF9-063D33750FC2}"/>
      </w:docPartPr>
      <w:docPartBody>
        <w:p w:rsidR="0096177C" w:rsidRDefault="0096177C">
          <w:r w:rsidRPr="007539C5">
            <w:rPr>
              <w:rStyle w:val="PlaceholderText"/>
            </w:rPr>
            <w:t>Formatting...</w:t>
          </w:r>
        </w:p>
      </w:docPartBody>
    </w:docPart>
    <w:docPart>
      <w:docPartPr>
        <w:name w:val="63BE73C7D53B4CE394BD31EEBCD18790"/>
        <w:category>
          <w:name w:val="General"/>
          <w:gallery w:val="placeholder"/>
        </w:category>
        <w:types>
          <w:type w:val="bbPlcHdr"/>
        </w:types>
        <w:behaviors>
          <w:behavior w:val="content"/>
        </w:behaviors>
        <w:guid w:val="{67E38B5D-4E2D-4537-843A-FD5B25DDF06E}"/>
      </w:docPartPr>
      <w:docPartBody>
        <w:p w:rsidR="0096177C" w:rsidRDefault="0096177C">
          <w:r w:rsidRPr="007539C5">
            <w:rPr>
              <w:rStyle w:val="PlaceholderText"/>
            </w:rPr>
            <w:t>Formatting...</w:t>
          </w:r>
        </w:p>
      </w:docPartBody>
    </w:docPart>
    <w:docPart>
      <w:docPartPr>
        <w:name w:val="3EA6A03FCE3143DE8F46E5085D04650B"/>
        <w:category>
          <w:name w:val="General"/>
          <w:gallery w:val="placeholder"/>
        </w:category>
        <w:types>
          <w:type w:val="bbPlcHdr"/>
        </w:types>
        <w:behaviors>
          <w:behavior w:val="content"/>
        </w:behaviors>
        <w:guid w:val="{B8E15EC0-8E69-499C-8F48-FFE0C1E71677}"/>
      </w:docPartPr>
      <w:docPartBody>
        <w:p w:rsidR="0096177C" w:rsidRDefault="0096177C">
          <w:r w:rsidRPr="007539C5">
            <w:rPr>
              <w:rStyle w:val="PlaceholderText"/>
            </w:rPr>
            <w:t>Formatting...</w:t>
          </w:r>
        </w:p>
      </w:docPartBody>
    </w:docPart>
    <w:docPart>
      <w:docPartPr>
        <w:name w:val="17C2C364D2A84C39A1669E539404DC3D"/>
        <w:category>
          <w:name w:val="General"/>
          <w:gallery w:val="placeholder"/>
        </w:category>
        <w:types>
          <w:type w:val="bbPlcHdr"/>
        </w:types>
        <w:behaviors>
          <w:behavior w:val="content"/>
        </w:behaviors>
        <w:guid w:val="{5946A670-DD2D-400F-A0EC-E8B102D312BC}"/>
      </w:docPartPr>
      <w:docPartBody>
        <w:p w:rsidR="0096177C" w:rsidRDefault="0096177C">
          <w:r w:rsidRPr="007539C5">
            <w:rPr>
              <w:rStyle w:val="PlaceholderText"/>
            </w:rPr>
            <w:t>Formatting...</w:t>
          </w:r>
        </w:p>
      </w:docPartBody>
    </w:docPart>
    <w:docPart>
      <w:docPartPr>
        <w:name w:val="8FAF9943C344426C9DE25318DAC66402"/>
        <w:category>
          <w:name w:val="General"/>
          <w:gallery w:val="placeholder"/>
        </w:category>
        <w:types>
          <w:type w:val="bbPlcHdr"/>
        </w:types>
        <w:behaviors>
          <w:behavior w:val="content"/>
        </w:behaviors>
        <w:guid w:val="{5B0FF28F-AD1C-4993-A386-7570CD1A96F6}"/>
      </w:docPartPr>
      <w:docPartBody>
        <w:p w:rsidR="0096177C" w:rsidRDefault="0096177C">
          <w:r w:rsidRPr="007539C5">
            <w:rPr>
              <w:rStyle w:val="PlaceholderText"/>
            </w:rPr>
            <w:t>Formatting...</w:t>
          </w:r>
        </w:p>
      </w:docPartBody>
    </w:docPart>
    <w:docPart>
      <w:docPartPr>
        <w:name w:val="AB6F504199B640C6B9007E3184F49B01"/>
        <w:category>
          <w:name w:val="General"/>
          <w:gallery w:val="placeholder"/>
        </w:category>
        <w:types>
          <w:type w:val="bbPlcHdr"/>
        </w:types>
        <w:behaviors>
          <w:behavior w:val="content"/>
        </w:behaviors>
        <w:guid w:val="{98A8DCF7-D58E-4DEE-936B-C0BA026AEC92}"/>
      </w:docPartPr>
      <w:docPartBody>
        <w:p w:rsidR="0096177C" w:rsidRDefault="0096177C">
          <w:r w:rsidRPr="007539C5">
            <w:rPr>
              <w:rStyle w:val="PlaceholderText"/>
            </w:rPr>
            <w:t>Formatting...</w:t>
          </w:r>
        </w:p>
      </w:docPartBody>
    </w:docPart>
    <w:docPart>
      <w:docPartPr>
        <w:name w:val="F326A090AF9644C2BAE8903178B5ECD2"/>
        <w:category>
          <w:name w:val="General"/>
          <w:gallery w:val="placeholder"/>
        </w:category>
        <w:types>
          <w:type w:val="bbPlcHdr"/>
        </w:types>
        <w:behaviors>
          <w:behavior w:val="content"/>
        </w:behaviors>
        <w:guid w:val="{820772AD-5F05-4D49-B431-05DCB8827B47}"/>
      </w:docPartPr>
      <w:docPartBody>
        <w:p w:rsidR="0096177C" w:rsidRDefault="0096177C">
          <w:r w:rsidRPr="007539C5">
            <w:rPr>
              <w:rStyle w:val="PlaceholderText"/>
            </w:rPr>
            <w:t>Formatting...</w:t>
          </w:r>
        </w:p>
      </w:docPartBody>
    </w:docPart>
    <w:docPart>
      <w:docPartPr>
        <w:name w:val="5EADC7E5F4DC480885A0A5205FDC029D"/>
        <w:category>
          <w:name w:val="General"/>
          <w:gallery w:val="placeholder"/>
        </w:category>
        <w:types>
          <w:type w:val="bbPlcHdr"/>
        </w:types>
        <w:behaviors>
          <w:behavior w:val="content"/>
        </w:behaviors>
        <w:guid w:val="{D430E5C1-E17F-48FF-BA68-8C0814D6A484}"/>
      </w:docPartPr>
      <w:docPartBody>
        <w:p w:rsidR="0096177C" w:rsidRDefault="0096177C">
          <w:r w:rsidRPr="007539C5">
            <w:rPr>
              <w:rStyle w:val="PlaceholderText"/>
            </w:rPr>
            <w:t>Formatting...</w:t>
          </w:r>
        </w:p>
      </w:docPartBody>
    </w:docPart>
    <w:docPart>
      <w:docPartPr>
        <w:name w:val="559F0275174548528D87E8570DB88090"/>
        <w:category>
          <w:name w:val="General"/>
          <w:gallery w:val="placeholder"/>
        </w:category>
        <w:types>
          <w:type w:val="bbPlcHdr"/>
        </w:types>
        <w:behaviors>
          <w:behavior w:val="content"/>
        </w:behaviors>
        <w:guid w:val="{5C7A2B26-F361-455F-AA29-325952060C18}"/>
      </w:docPartPr>
      <w:docPartBody>
        <w:p w:rsidR="0096177C" w:rsidRDefault="0096177C">
          <w:r w:rsidRPr="007539C5">
            <w:rPr>
              <w:rStyle w:val="PlaceholderText"/>
            </w:rPr>
            <w:t>Formatting...</w:t>
          </w:r>
        </w:p>
      </w:docPartBody>
    </w:docPart>
    <w:docPart>
      <w:docPartPr>
        <w:name w:val="B20DB3443B424ADD953DA04A7BD76793"/>
        <w:category>
          <w:name w:val="General"/>
          <w:gallery w:val="placeholder"/>
        </w:category>
        <w:types>
          <w:type w:val="bbPlcHdr"/>
        </w:types>
        <w:behaviors>
          <w:behavior w:val="content"/>
        </w:behaviors>
        <w:guid w:val="{9265191E-C28B-49E8-A4AE-9A66E8198406}"/>
      </w:docPartPr>
      <w:docPartBody>
        <w:p w:rsidR="0096177C" w:rsidRDefault="0096177C">
          <w:r w:rsidRPr="007539C5">
            <w:rPr>
              <w:rStyle w:val="PlaceholderText"/>
            </w:rPr>
            <w:t>Formatting...</w:t>
          </w:r>
        </w:p>
      </w:docPartBody>
    </w:docPart>
    <w:docPart>
      <w:docPartPr>
        <w:name w:val="D5E14F8B295447DB824E6C4CBFF6ECAD"/>
        <w:category>
          <w:name w:val="General"/>
          <w:gallery w:val="placeholder"/>
        </w:category>
        <w:types>
          <w:type w:val="bbPlcHdr"/>
        </w:types>
        <w:behaviors>
          <w:behavior w:val="content"/>
        </w:behaviors>
        <w:guid w:val="{B0496A2E-660A-423F-B9AB-74D3C0200805}"/>
      </w:docPartPr>
      <w:docPartBody>
        <w:p w:rsidR="0096177C" w:rsidRDefault="0096177C">
          <w:r w:rsidRPr="007539C5">
            <w:rPr>
              <w:rStyle w:val="PlaceholderText"/>
            </w:rPr>
            <w:t>Formatting...</w:t>
          </w:r>
        </w:p>
      </w:docPartBody>
    </w:docPart>
    <w:docPart>
      <w:docPartPr>
        <w:name w:val="005D2C08F8A84451AFD4BFCFBE6F3833"/>
        <w:category>
          <w:name w:val="General"/>
          <w:gallery w:val="placeholder"/>
        </w:category>
        <w:types>
          <w:type w:val="bbPlcHdr"/>
        </w:types>
        <w:behaviors>
          <w:behavior w:val="content"/>
        </w:behaviors>
        <w:guid w:val="{801BFD4D-F90B-40F0-9935-1A2AC823A3EA}"/>
      </w:docPartPr>
      <w:docPartBody>
        <w:p w:rsidR="0096177C" w:rsidRDefault="0096177C">
          <w:r w:rsidRPr="007539C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2E7"/>
    <w:rsid w:val="000B4419"/>
    <w:rsid w:val="000C1660"/>
    <w:rsid w:val="000D4800"/>
    <w:rsid w:val="000F435C"/>
    <w:rsid w:val="00193149"/>
    <w:rsid w:val="00217597"/>
    <w:rsid w:val="0024428D"/>
    <w:rsid w:val="00253093"/>
    <w:rsid w:val="002C21D1"/>
    <w:rsid w:val="002C485D"/>
    <w:rsid w:val="002E03AE"/>
    <w:rsid w:val="00321355"/>
    <w:rsid w:val="003A0859"/>
    <w:rsid w:val="003E2B60"/>
    <w:rsid w:val="00493A5A"/>
    <w:rsid w:val="00517A03"/>
    <w:rsid w:val="005F367C"/>
    <w:rsid w:val="007D32E7"/>
    <w:rsid w:val="00823FBE"/>
    <w:rsid w:val="00906F70"/>
    <w:rsid w:val="0096177C"/>
    <w:rsid w:val="00971478"/>
    <w:rsid w:val="009C5E6E"/>
    <w:rsid w:val="00A74B4F"/>
    <w:rsid w:val="00AE3F8A"/>
    <w:rsid w:val="00BA4EC6"/>
    <w:rsid w:val="00C7380A"/>
    <w:rsid w:val="00DC4CCB"/>
    <w:rsid w:val="00EB75B8"/>
    <w:rsid w:val="00EF0509"/>
    <w:rsid w:val="00F02F81"/>
    <w:rsid w:val="00F04381"/>
    <w:rsid w:val="00F27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09E58A46CD43E28269ADE2D3E554DC">
    <w:name w:val="7C09E58A46CD43E28269ADE2D3E554DC"/>
    <w:rsid w:val="007D32E7"/>
  </w:style>
  <w:style w:type="character" w:styleId="PlaceholderText">
    <w:name w:val="Placeholder Text"/>
    <w:basedOn w:val="DefaultParagraphFont"/>
    <w:uiPriority w:val="99"/>
    <w:semiHidden/>
    <w:rsid w:val="0096177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7DBA6C-2E49-436B-9D10-BFEA36EAD30B}">
  <we:reference id="8c1c3d44-57e9-40d7-86e4-4adf88fea1dd" version="3.0.0.0" store="EXCatalog" storeType="EXCatalog"/>
  <we:alternateReferences>
    <we:reference id="WA200007520" version="3.0.0.0" store="en-US" storeType="OMEX"/>
  </we:alternateReferences>
  <we:properties>
    <we:property name="citations" value="{&quot;601069546&quot;:{&quot;referencesIds&quot;:[&quot;doc:693f44526447e00e76efad84&quot;],&quot;referencesOptions&quot;:{&quot;doc:693f44526447e00e76efad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1069546,&quot;citationText&quot;:&quot;&lt;span style=\&quot;font-family:Arial;font-size:16px;color:#000000\&quot;&gt;[9]&lt;/span&gt;&quot;},&quot;674230941&quot;:{&quot;referencesIds&quot;:[&quot;doc:693f4223202a965766c2cb44&quot;],&quot;referencesOptions&quot;:{&quot;doc:693f4223202a965766c2cb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4230941,&quot;citationText&quot;:&quot;&lt;span style=\&quot;font-family:Arial;font-size:16px;color:#000000\&quot;&gt;[6]&lt;/span&gt;&quot;},&quot;856167762&quot;:{&quot;referencesIds&quot;:[&quot;doc:693f42fefc5ea808929122d4&quot;],&quot;referencesOptions&quot;:{&quot;doc:693f42fefc5ea808929122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6167762,&quot;citationText&quot;:&quot;&lt;span style=\&quot;font-family:Arial;font-size:16px;color:#000000\&quot;&gt;[7]&lt;/span&gt;&quot;},&quot;915666129&quot;:{&quot;referencesIds&quot;:[&quot;doc:693f464adc5a937ffbe23df4&quot;],&quot;referencesOptions&quot;:{&quot;doc:693f464adc5a937ffbe23d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5666129,&quot;citationText&quot;:&quot;&lt;span style=\&quot;font-family:Arial;font-size:16px;color:#000000\&quot;&gt;[11]&lt;/span&gt;&quot;},&quot;1133757022&quot;:{&quot;referencesIds&quot;:[&quot;doc:693f379b84f4217ffb34b082&quot;],&quot;referencesOptions&quot;:{&quot;doc:693f379b84f4217ffb34b0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757022,&quot;citationText&quot;:&quot;&lt;span style=\&quot;font-family:Arial;font-size:16px;color:#000000\&quot;&gt;[3]&lt;/span&gt;&quot;},&quot;1376277132&quot;:{&quot;referencesIds&quot;:[&quot;doc:693f367db1e5cf01c32b574e&quot;],&quot;referencesOptions&quot;:{&quot;doc:693f367db1e5cf01c32b57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6277132,&quot;citationText&quot;:&quot;&lt;span style=\&quot;font-family:Arial;font-size:16px;color:#000000\&quot;&gt;[1]&lt;/span&gt;&quot;},&quot;1551651527&quot;:{&quot;referencesIds&quot;:[&quot;doc:693f3711c03acd14de42c682&quot;],&quot;referencesOptions&quot;:{&quot;doc:693f3711c03acd14de42c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1651527,&quot;citationText&quot;:&quot;&lt;span style=\&quot;font-family:Arial;font-size:16px;color:#000000\&quot;&gt;[2]&lt;/span&gt;&quot;},&quot;1668444551&quot;:{&quot;referencesIds&quot;:[&quot;doc:693f39dcdc5a937ffbe23d55&quot;],&quot;referencesOptions&quot;:{&quot;doc:693f39dcdc5a937ffbe23d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444551,&quot;citationText&quot;:&quot;&lt;span style=\&quot;font-family:Arial;font-size:16px;color:#000000\&quot;&gt;[5]&lt;/span&gt;&quot;},&quot;1789163139&quot;:{&quot;referencesIds&quot;:[&quot;doc:693f388ec03acd14de42c69b&quot;],&quot;referencesOptions&quot;:{&quot;doc:693f388ec03acd14de42c6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9163139,&quot;citationText&quot;:&quot;&lt;span style=\&quot;font-family:Arial;font-size:16px;color:#000000\&quot;&gt;[4]&lt;/span&gt;&quot;},&quot;-450244019&quot;:{&quot;referencesIds&quot;:[&quot;doc:693f3711c03acd14de42c682&quot;],&quot;referencesOptions&quot;:{&quot;doc:693f3711c03acd14de42c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244019,&quot;citationText&quot;:&quot;&lt;span style=\&quot;font-family:Arial;font-size:16px;color:#000000\&quot;&gt;[2]&lt;/span&gt;&quot;},&quot;-1528626280&quot;:{&quot;referencesIds&quot;:[&quot;doc:693f379b84f4217ffb34b082&quot;],&quot;referencesOptions&quot;:{&quot;doc:693f379b84f4217ffb34b0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8626280,&quot;citationText&quot;:&quot;&lt;span style=\&quot;font-family:Arial;font-size:16px;color:#000000\&quot;&gt;[3]&lt;/span&gt;&quot;},&quot;-145664109&quot;:{&quot;referencesIds&quot;:[&quot;doc:693f3711c03acd14de42c682&quot;],&quot;referencesOptions&quot;:{&quot;doc:693f3711c03acd14de42c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664109,&quot;citationText&quot;:&quot;&lt;span style=\&quot;font-family:Arial;font-size:16px;color:#000000\&quot;&gt;[2]&lt;/span&gt;&quot;},&quot;-410321412&quot;:{&quot;referencesIds&quot;:[&quot;doc:693f379b84f4217ffb34b082&quot;],&quot;referencesOptions&quot;:{&quot;doc:693f379b84f4217ffb34b0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0321412,&quot;citationText&quot;:&quot;&lt;span style=\&quot;font-family:Arial;font-size:16px;color:#000000\&quot;&gt;[3]&lt;/span&gt;&quot;},&quot;-933735936&quot;:{&quot;referencesIds&quot;:[&quot;doc:693f3711c03acd14de42c682&quot;],&quot;referencesOptions&quot;:{&quot;doc:693f3711c03acd14de42c6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735936,&quot;citationText&quot;:&quot;&lt;span style=\&quot;font-family:Arial;font-size:16px;color:#000000\&quot;&gt;[2]&lt;/span&gt;&quot;},&quot;-350501500&quot;:{&quot;referencesIds&quot;:[&quot;doc:693f43acc03acd14de42c732&quot;],&quot;referencesOptions&quot;:{&quot;doc:693f43acc03acd14de42c7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0501500,&quot;citationText&quot;:&quot;&lt;span style=\&quot;font-family:Arial;font-size:16px;color:#000000\&quot;&gt;[8]&lt;/span&gt;&quot;},&quot;-1623832291&quot;:{&quot;referencesIds&quot;:[&quot;doc:693f45adcb92a96936b4668c&quot;],&quot;referencesOptions&quot;:{&quot;doc:693f45adcb92a96936b466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3832291,&quot;citationText&quot;:&quot;&lt;span style=\&quot;font-family:Arial;font-size:16px;color:#000000\&quot;&gt;[10]&lt;/span&gt;&quot;},&quot;-913314564&quot;:{&quot;referencesIds&quot;:[&quot;doc:693f46a5e2b30679b21ccc5f&quot;],&quot;referencesOptions&quot;:{&quot;doc:693f46a5e2b30679b21ccc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3314564,&quot;citationText&quot;:&quot;&lt;span style=\&quot;font-family:Arial;font-size:16px;color:#000000\&quot;&gt;[12]&lt;/span&gt;&quot;},&quot;-1780251492&quot;:{&quot;referencesIds&quot;:[&quot;doc:693f46eefba35b31efdac845&quot;],&quot;referencesOptions&quot;:{&quot;doc:693f46eefba35b31efdac8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0251492,&quot;citationText&quot;:&quot;&lt;span style=\&quot;font-family:Arial;font-size:16px;color:#000000\&quot;&gt;[13]&lt;/span&gt;&quot;}}"/>
    <we:property name="currentFolder" value="{&quot;id&quot;:&quot;project:693f35b02c42c82fcec99bb9&quot;,&quot;userId&quot;:&quot;user:671fa2695586f63d9431e368&quot;,&quot;projectId&quot;:&quot;ap:671fa2695586f63d9431e369&quot;,&quot;name&quot;:&quot;5033 2 assessment&quot;,&quot;created&quot;:1765750192924,&quot;lastModified&quot;:1765750192924,&quot;position&quot;:15,&quot;isShared&quot;:false,&quot;isExampleCollection&quot;:false,&quot;isMyPublicationsCollection&quot;:false,&quot;notInFolder&quot;:false,&quot;totalReferences&quot;: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2025-12-15T00:00:00</PublishDate>
  <Abstract/>
  <CompanyAddress>STUDENT NUMBER: 2413830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7DE47B-E01A-4FE3-B906-33DAD87D4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1909</TotalTime>
  <Pages>22</Pages>
  <Words>2671</Words>
  <Characters>15227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BSC Applied Computing              Change makers: Creativity and Value Creation</vt:lpstr>
    </vt:vector>
  </TitlesOfParts>
  <Company/>
  <LinksUpToDate>false</LinksUpToDate>
  <CharactersWithSpaces>17863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Applied Computing              Change makers: Creativity and Value Creation</dc:title>
  <dc:subject>ASSIGNMENT 2: PROJECT MANAGEMENT &amp; INNOVATION STUDENT NUMBER: 2413830 STUDENT NUMBER: 2413830 STUDENT NUMBER: 2413830 STUDENT NUMBER: 2413830 STUDENT NUMBER: 2413830 STUDENT NUMBER: 2413830 STUDENT NUMBER: 2413830 STUDENT NUMBER: 2413830 STUDENT NUMBER: 2413830 STUDENT NUMBER: 2413830</dc:subject>
  <dc:creator>Jolanta Pacek (2413830)</dc:creator>
  <cp:keywords/>
  <dc:description/>
  <cp:lastModifiedBy>Jolanta Pacek (2413830)</cp:lastModifiedBy>
  <cp:revision>21</cp:revision>
  <dcterms:created xsi:type="dcterms:W3CDTF">2025-11-27T15:04:00Z</dcterms:created>
  <dcterms:modified xsi:type="dcterms:W3CDTF">2025-12-14T23:47:00Z</dcterms:modified>
</cp:coreProperties>
</file>