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2AFE8C" w14:textId="77777777" w:rsidR="00566AB3" w:rsidRDefault="00566AB3" w:rsidP="00566AB3">
      <w:pPr>
        <w:rPr>
          <w:b/>
          <w:bCs/>
          <w:color w:val="FF0000"/>
          <w:sz w:val="28"/>
          <w:szCs w:val="28"/>
        </w:rPr>
      </w:pPr>
      <w:r>
        <w:rPr>
          <w:b/>
          <w:noProof/>
          <w:lang w:val="en-US" w:eastAsia="en-US" w:bidi="ar-SA"/>
        </w:rPr>
        <w:drawing>
          <wp:inline distT="0" distB="0" distL="0" distR="0" wp14:anchorId="05A8E2E8" wp14:editId="3B15938E">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8741049" w14:textId="77777777" w:rsidR="00566AB3" w:rsidRDefault="00566AB3" w:rsidP="00566AB3">
      <w:pPr>
        <w:widowControl w:val="0"/>
        <w:pBdr>
          <w:top w:val="nil"/>
          <w:left w:val="nil"/>
          <w:bottom w:val="nil"/>
          <w:right w:val="nil"/>
          <w:between w:val="nil"/>
        </w:pBdr>
        <w:spacing w:after="0" w:line="276" w:lineRule="auto"/>
        <w:rPr>
          <w:rFonts w:ascii="Tahoma" w:hAnsi="Tahoma" w:cs="Tahoma"/>
          <w:color w:val="000000"/>
          <w:sz w:val="36"/>
          <w:szCs w:val="36"/>
        </w:rPr>
      </w:pPr>
      <w:r>
        <w:rPr>
          <w:rFonts w:ascii="Tahoma" w:hAnsi="Tahoma" w:cs="Tahoma"/>
          <w:color w:val="000000"/>
          <w:sz w:val="36"/>
          <w:szCs w:val="36"/>
        </w:rPr>
        <w:t>MBA Masters of Business Administration</w:t>
      </w:r>
      <w:r w:rsidRPr="00990001">
        <w:rPr>
          <w:rFonts w:ascii="Tahoma" w:hAnsi="Tahoma" w:cs="Tahoma"/>
          <w:color w:val="000000"/>
          <w:sz w:val="36"/>
          <w:szCs w:val="36"/>
        </w:rPr>
        <w:t>: Skills for the Workplace</w:t>
      </w:r>
    </w:p>
    <w:p w14:paraId="40670CE9" w14:textId="77777777" w:rsidR="00566AB3" w:rsidRDefault="00566AB3" w:rsidP="00566AB3">
      <w:pPr>
        <w:widowControl w:val="0"/>
        <w:pBdr>
          <w:top w:val="nil"/>
          <w:left w:val="nil"/>
          <w:bottom w:val="nil"/>
          <w:right w:val="nil"/>
          <w:between w:val="nil"/>
        </w:pBdr>
        <w:spacing w:after="0" w:line="276" w:lineRule="auto"/>
        <w:rPr>
          <w:rFonts w:ascii="Arial" w:hAnsi="Arial" w:cs="Arial"/>
          <w:b/>
          <w:color w:val="000000" w:themeColor="text1"/>
          <w:sz w:val="32"/>
          <w:szCs w:val="32"/>
        </w:rPr>
      </w:pPr>
    </w:p>
    <w:p w14:paraId="003B7C39" w14:textId="77777777" w:rsidR="00566AB3" w:rsidRDefault="00566AB3" w:rsidP="00566AB3">
      <w:pPr>
        <w:widowControl w:val="0"/>
        <w:pBdr>
          <w:top w:val="nil"/>
          <w:left w:val="nil"/>
          <w:bottom w:val="nil"/>
          <w:right w:val="nil"/>
          <w:between w:val="nil"/>
        </w:pBdr>
        <w:spacing w:after="0" w:line="276" w:lineRule="auto"/>
        <w:rPr>
          <w:rFonts w:ascii="Tahoma" w:hAnsi="Tahoma" w:cs="Tahoma"/>
          <w:color w:val="000000"/>
          <w:sz w:val="36"/>
          <w:szCs w:val="36"/>
        </w:rPr>
      </w:pPr>
    </w:p>
    <w:p w14:paraId="4C672F9E" w14:textId="77777777" w:rsidR="00566AB3" w:rsidRDefault="00566AB3" w:rsidP="00566AB3">
      <w:pPr>
        <w:spacing w:after="165"/>
        <w:rPr>
          <w:rFonts w:ascii="Tahoma" w:hAnsi="Tahoma" w:cs="Tahoma"/>
          <w:color w:val="000000"/>
          <w:sz w:val="36"/>
          <w:szCs w:val="36"/>
        </w:rPr>
      </w:pPr>
      <w:r>
        <w:rPr>
          <w:rFonts w:ascii="Tahoma" w:hAnsi="Tahoma" w:cs="Tahoma"/>
          <w:color w:val="000000"/>
          <w:sz w:val="36"/>
          <w:szCs w:val="36"/>
        </w:rPr>
        <w:t>NAME: Shefa Begum</w:t>
      </w:r>
    </w:p>
    <w:p w14:paraId="2D9AAC99" w14:textId="77777777" w:rsidR="00566AB3" w:rsidRDefault="00566AB3" w:rsidP="00566AB3">
      <w:pPr>
        <w:spacing w:after="165"/>
        <w:rPr>
          <w:rFonts w:ascii="Tahoma" w:hAnsi="Tahoma" w:cs="Tahoma"/>
          <w:color w:val="000000"/>
          <w:sz w:val="36"/>
          <w:szCs w:val="36"/>
        </w:rPr>
      </w:pPr>
      <w:r>
        <w:rPr>
          <w:rFonts w:ascii="Tahoma" w:hAnsi="Tahoma" w:cs="Tahoma"/>
          <w:color w:val="000000"/>
          <w:sz w:val="36"/>
          <w:szCs w:val="36"/>
        </w:rPr>
        <w:t>STUDENT NUMBER: 1711382</w:t>
      </w:r>
    </w:p>
    <w:p w14:paraId="21DC2826" w14:textId="68328813" w:rsidR="00566AB3" w:rsidRDefault="00566AB3" w:rsidP="00566AB3">
      <w:pPr>
        <w:spacing w:after="165"/>
        <w:rPr>
          <w:rFonts w:ascii="Tahoma" w:hAnsi="Tahoma" w:cs="Tahoma"/>
          <w:color w:val="000000"/>
          <w:sz w:val="36"/>
          <w:szCs w:val="36"/>
        </w:rPr>
      </w:pPr>
      <w:r>
        <w:rPr>
          <w:rFonts w:ascii="Tahoma" w:hAnsi="Tahoma" w:cs="Tahoma"/>
          <w:color w:val="000000"/>
          <w:sz w:val="36"/>
          <w:szCs w:val="36"/>
        </w:rPr>
        <w:t xml:space="preserve">MODULE TITLE: Human Resource Management </w:t>
      </w:r>
    </w:p>
    <w:p w14:paraId="15FD06FC" w14:textId="5DB0966A" w:rsidR="00566AB3" w:rsidRDefault="00566AB3" w:rsidP="00566AB3">
      <w:pPr>
        <w:spacing w:after="165"/>
        <w:rPr>
          <w:rFonts w:ascii="Tahoma" w:hAnsi="Tahoma" w:cs="Tahoma"/>
          <w:color w:val="000000"/>
          <w:sz w:val="36"/>
          <w:szCs w:val="36"/>
        </w:rPr>
      </w:pPr>
      <w:r>
        <w:rPr>
          <w:rFonts w:ascii="Tahoma" w:hAnsi="Tahoma" w:cs="Tahoma"/>
          <w:color w:val="000000"/>
          <w:sz w:val="36"/>
          <w:szCs w:val="36"/>
        </w:rPr>
        <w:t>MODULE NUMBER: LCMB 7000</w:t>
      </w:r>
    </w:p>
    <w:p w14:paraId="21BDB716" w14:textId="77777777" w:rsidR="00566AB3" w:rsidRPr="00566AB3" w:rsidRDefault="00566AB3" w:rsidP="00566AB3">
      <w:pPr>
        <w:pStyle w:val="NormalWeb"/>
        <w:rPr>
          <w:rFonts w:ascii="Times" w:hAnsi="Times"/>
          <w:sz w:val="20"/>
          <w:szCs w:val="20"/>
          <w:lang w:eastAsia="en-US" w:bidi="ar-SA"/>
        </w:rPr>
      </w:pPr>
      <w:r>
        <w:rPr>
          <w:rFonts w:ascii="Tahoma" w:hAnsi="Tahoma" w:cs="Tahoma"/>
          <w:color w:val="000000"/>
          <w:sz w:val="36"/>
          <w:szCs w:val="36"/>
        </w:rPr>
        <w:t xml:space="preserve">LECTURER: </w:t>
      </w:r>
      <w:proofErr w:type="spellStart"/>
      <w:r w:rsidRPr="00566AB3">
        <w:rPr>
          <w:rFonts w:ascii="Tahoma" w:hAnsi="Tahoma" w:cs="Tahoma"/>
          <w:bCs/>
          <w:sz w:val="36"/>
          <w:szCs w:val="36"/>
          <w:lang w:eastAsia="en-US" w:bidi="ar-SA"/>
        </w:rPr>
        <w:t>Gladius</w:t>
      </w:r>
      <w:proofErr w:type="spellEnd"/>
      <w:r w:rsidRPr="00566AB3">
        <w:rPr>
          <w:rFonts w:ascii="Tahoma" w:hAnsi="Tahoma" w:cs="Tahoma"/>
          <w:bCs/>
          <w:sz w:val="36"/>
          <w:szCs w:val="36"/>
          <w:lang w:eastAsia="en-US" w:bidi="ar-SA"/>
        </w:rPr>
        <w:t xml:space="preserve"> </w:t>
      </w:r>
      <w:proofErr w:type="spellStart"/>
      <w:r w:rsidRPr="00566AB3">
        <w:rPr>
          <w:rFonts w:ascii="Tahoma" w:hAnsi="Tahoma" w:cs="Tahoma"/>
          <w:bCs/>
          <w:sz w:val="36"/>
          <w:szCs w:val="36"/>
          <w:lang w:eastAsia="en-US" w:bidi="ar-SA"/>
        </w:rPr>
        <w:t>Kulothungan</w:t>
      </w:r>
      <w:proofErr w:type="spellEnd"/>
      <w:r w:rsidRPr="00566AB3">
        <w:rPr>
          <w:rFonts w:ascii="Arial" w:hAnsi="Arial" w:cs="Arial"/>
          <w:b/>
          <w:bCs/>
          <w:sz w:val="22"/>
          <w:szCs w:val="22"/>
          <w:lang w:eastAsia="en-US" w:bidi="ar-SA"/>
        </w:rPr>
        <w:t xml:space="preserve"> </w:t>
      </w:r>
    </w:p>
    <w:p w14:paraId="2701A879" w14:textId="6CCA236B" w:rsidR="00566AB3" w:rsidRPr="00990001" w:rsidRDefault="00566AB3" w:rsidP="00566AB3">
      <w:pPr>
        <w:spacing w:after="165"/>
        <w:rPr>
          <w:rFonts w:ascii="Tahoma" w:hAnsi="Tahoma" w:cs="Tahoma"/>
          <w:color w:val="000000"/>
          <w:sz w:val="36"/>
          <w:szCs w:val="36"/>
        </w:rPr>
      </w:pPr>
    </w:p>
    <w:p w14:paraId="7320A780" w14:textId="46C6DD39" w:rsidR="00F439A0" w:rsidRDefault="00F439A0" w:rsidP="00E91870">
      <w:pPr>
        <w:rPr>
          <w:rFonts w:ascii="Arial" w:hAnsi="Arial" w:cs="Arial"/>
          <w:bCs/>
          <w:color w:val="000000" w:themeColor="text1"/>
          <w:sz w:val="28"/>
          <w:szCs w:val="28"/>
        </w:rPr>
      </w:pPr>
    </w:p>
    <w:p w14:paraId="5621BA22" w14:textId="15223B3C" w:rsidR="00F439A0" w:rsidRDefault="00F439A0" w:rsidP="00E91870">
      <w:pPr>
        <w:rPr>
          <w:rFonts w:ascii="Arial" w:hAnsi="Arial" w:cs="Arial"/>
          <w:bCs/>
          <w:color w:val="000000" w:themeColor="text1"/>
          <w:sz w:val="28"/>
          <w:szCs w:val="28"/>
        </w:rPr>
      </w:pPr>
    </w:p>
    <w:p w14:paraId="45CA8E0B" w14:textId="77777777" w:rsidR="00566AB3" w:rsidRDefault="00566AB3"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p>
    <w:p w14:paraId="06B82593" w14:textId="77777777" w:rsidR="00566AB3" w:rsidRDefault="00566AB3"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p>
    <w:p w14:paraId="61862941" w14:textId="77777777" w:rsidR="00566AB3" w:rsidRDefault="00566AB3"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p>
    <w:p w14:paraId="60C5291B" w14:textId="77777777" w:rsidR="0002338F" w:rsidRDefault="0002338F"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p>
    <w:p w14:paraId="06C6DF8E" w14:textId="77777777" w:rsidR="0002338F" w:rsidRDefault="0002338F"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p>
    <w:p w14:paraId="0A1D9EB5" w14:textId="77777777" w:rsidR="0002338F" w:rsidRDefault="0002338F"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p>
    <w:p w14:paraId="56EC5E28" w14:textId="77777777" w:rsidR="0002338F" w:rsidRPr="0002338F" w:rsidRDefault="0002338F" w:rsidP="0002338F"/>
    <w:sdt>
      <w:sdtPr>
        <w:rPr>
          <w:rFonts w:ascii="Times New Roman" w:eastAsia="Times New Roman" w:hAnsi="Times New Roman" w:cs="Times New Roman"/>
          <w:b w:val="0"/>
          <w:bCs w:val="0"/>
          <w:color w:val="auto"/>
          <w:sz w:val="24"/>
          <w:szCs w:val="24"/>
          <w:shd w:val="clear" w:color="auto" w:fill="auto"/>
          <w:lang w:eastAsia="en-GB" w:bidi="bn-IN"/>
        </w:rPr>
        <w:id w:val="-1686589068"/>
        <w:docPartObj>
          <w:docPartGallery w:val="Table of Contents"/>
          <w:docPartUnique/>
        </w:docPartObj>
      </w:sdtPr>
      <w:sdtEndPr>
        <w:rPr>
          <w:noProof/>
        </w:rPr>
      </w:sdtEndPr>
      <w:sdtContent>
        <w:p w14:paraId="4929F65E" w14:textId="09E9519B" w:rsidR="00F439A0" w:rsidRPr="0002338F" w:rsidRDefault="00F439A0" w:rsidP="00F02DCE">
          <w:pPr>
            <w:pStyle w:val="TOCHeading"/>
            <w:jc w:val="left"/>
            <w:rPr>
              <w:rFonts w:ascii="Times New Roman" w:eastAsia="Times New Roman" w:hAnsi="Times New Roman" w:cs="Times New Roman"/>
              <w:b w:val="0"/>
              <w:bCs w:val="0"/>
              <w:color w:val="auto"/>
              <w:sz w:val="24"/>
              <w:szCs w:val="24"/>
              <w:shd w:val="clear" w:color="auto" w:fill="auto"/>
              <w:lang w:eastAsia="en-GB" w:bidi="bn-IN"/>
            </w:rPr>
          </w:pPr>
          <w:r w:rsidRPr="00F02DCE">
            <w:rPr>
              <w:b w:val="0"/>
              <w:sz w:val="22"/>
              <w:szCs w:val="22"/>
            </w:rPr>
            <w:t>Table of Contents</w:t>
          </w:r>
        </w:p>
        <w:p w14:paraId="2F40829D" w14:textId="5A17A920" w:rsidR="00F439A0" w:rsidRPr="00F02DCE" w:rsidRDefault="00F439A0" w:rsidP="00F02DCE">
          <w:pPr>
            <w:pStyle w:val="TOC1"/>
            <w:rPr>
              <w:rFonts w:ascii="Arial" w:eastAsiaTheme="minorEastAsia" w:hAnsi="Arial" w:cs="Arial"/>
              <w:b w:val="0"/>
              <w:bCs w:val="0"/>
              <w:i w:val="0"/>
              <w:noProof/>
              <w:sz w:val="22"/>
              <w:szCs w:val="22"/>
              <w:lang w:val="uz-Cyrl-UZ"/>
            </w:rPr>
          </w:pPr>
          <w:r w:rsidRPr="00F02DCE">
            <w:rPr>
              <w:rFonts w:ascii="Arial" w:hAnsi="Arial" w:cs="Arial"/>
              <w:b w:val="0"/>
              <w:bCs w:val="0"/>
              <w:i w:val="0"/>
              <w:sz w:val="22"/>
              <w:szCs w:val="22"/>
            </w:rPr>
            <w:fldChar w:fldCharType="begin"/>
          </w:r>
          <w:r w:rsidRPr="00F02DCE">
            <w:rPr>
              <w:rFonts w:ascii="Arial" w:hAnsi="Arial" w:cs="Arial"/>
              <w:b w:val="0"/>
              <w:i w:val="0"/>
              <w:sz w:val="22"/>
              <w:szCs w:val="22"/>
            </w:rPr>
            <w:instrText xml:space="preserve"> TOC \o "1-3" \h \z \u </w:instrText>
          </w:r>
          <w:r w:rsidRPr="00F02DCE">
            <w:rPr>
              <w:rFonts w:ascii="Arial" w:hAnsi="Arial" w:cs="Arial"/>
              <w:b w:val="0"/>
              <w:bCs w:val="0"/>
              <w:i w:val="0"/>
              <w:sz w:val="22"/>
              <w:szCs w:val="22"/>
            </w:rPr>
            <w:fldChar w:fldCharType="separate"/>
          </w:r>
          <w:hyperlink w:anchor="_Toc92986030" w:history="1">
            <w:r w:rsidRPr="00F02DCE">
              <w:rPr>
                <w:rStyle w:val="Hyperlink"/>
                <w:rFonts w:ascii="Arial" w:eastAsiaTheme="majorEastAsia" w:hAnsi="Arial" w:cs="Arial"/>
                <w:b w:val="0"/>
                <w:i w:val="0"/>
                <w:noProof/>
                <w:sz w:val="22"/>
                <w:szCs w:val="22"/>
                <w:lang w:bidi="ar-SA"/>
              </w:rPr>
              <w:t>Introduction</w:t>
            </w:r>
            <w:r w:rsidRPr="00F02DCE">
              <w:rPr>
                <w:rFonts w:ascii="Arial" w:hAnsi="Arial" w:cs="Arial"/>
                <w:b w:val="0"/>
                <w:i w:val="0"/>
                <w:noProof/>
                <w:webHidden/>
                <w:sz w:val="22"/>
                <w:szCs w:val="22"/>
              </w:rPr>
              <w:tab/>
            </w:r>
            <w:r w:rsidRPr="00F02DCE">
              <w:rPr>
                <w:rFonts w:ascii="Arial" w:hAnsi="Arial" w:cs="Arial"/>
                <w:b w:val="0"/>
                <w:i w:val="0"/>
                <w:noProof/>
                <w:webHidden/>
                <w:sz w:val="22"/>
                <w:szCs w:val="22"/>
              </w:rPr>
              <w:fldChar w:fldCharType="begin"/>
            </w:r>
            <w:r w:rsidRPr="00F02DCE">
              <w:rPr>
                <w:rFonts w:ascii="Arial" w:hAnsi="Arial" w:cs="Arial"/>
                <w:b w:val="0"/>
                <w:i w:val="0"/>
                <w:noProof/>
                <w:webHidden/>
                <w:sz w:val="22"/>
                <w:szCs w:val="22"/>
              </w:rPr>
              <w:instrText xml:space="preserve"> PAGEREF _Toc92986030 \h </w:instrText>
            </w:r>
            <w:r w:rsidRPr="00F02DCE">
              <w:rPr>
                <w:rFonts w:ascii="Arial" w:hAnsi="Arial" w:cs="Arial"/>
                <w:b w:val="0"/>
                <w:i w:val="0"/>
                <w:noProof/>
                <w:webHidden/>
                <w:sz w:val="22"/>
                <w:szCs w:val="22"/>
              </w:rPr>
            </w:r>
            <w:r w:rsidRPr="00F02DCE">
              <w:rPr>
                <w:rFonts w:ascii="Arial" w:hAnsi="Arial" w:cs="Arial"/>
                <w:b w:val="0"/>
                <w:i w:val="0"/>
                <w:webHidden/>
                <w:sz w:val="22"/>
                <w:szCs w:val="22"/>
              </w:rPr>
              <w:fldChar w:fldCharType="separate"/>
            </w:r>
            <w:r w:rsidRPr="00F02DCE">
              <w:rPr>
                <w:rFonts w:ascii="Arial" w:hAnsi="Arial" w:cs="Arial"/>
                <w:b w:val="0"/>
                <w:i w:val="0"/>
                <w:noProof/>
                <w:webHidden/>
                <w:sz w:val="22"/>
                <w:szCs w:val="22"/>
              </w:rPr>
              <w:t>3</w:t>
            </w:r>
            <w:r w:rsidRPr="00F02DCE">
              <w:rPr>
                <w:rFonts w:ascii="Arial" w:hAnsi="Arial" w:cs="Arial"/>
                <w:b w:val="0"/>
                <w:i w:val="0"/>
                <w:noProof/>
                <w:webHidden/>
                <w:sz w:val="22"/>
                <w:szCs w:val="22"/>
              </w:rPr>
              <w:fldChar w:fldCharType="end"/>
            </w:r>
          </w:hyperlink>
        </w:p>
        <w:p w14:paraId="58DF94CE" w14:textId="5D7D1A7C" w:rsidR="00F439A0" w:rsidRPr="00F02DCE" w:rsidRDefault="00F02DCE" w:rsidP="00F02DCE">
          <w:pPr>
            <w:pStyle w:val="TOC1"/>
            <w:rPr>
              <w:rFonts w:ascii="Arial" w:eastAsiaTheme="minorEastAsia" w:hAnsi="Arial" w:cs="Arial"/>
              <w:b w:val="0"/>
              <w:bCs w:val="0"/>
              <w:i w:val="0"/>
              <w:noProof/>
              <w:sz w:val="22"/>
              <w:szCs w:val="22"/>
              <w:lang w:val="uz-Cyrl-UZ"/>
            </w:rPr>
          </w:pPr>
          <w:hyperlink w:anchor="_Toc92986031" w:history="1">
            <w:r w:rsidR="004B1D96">
              <w:rPr>
                <w:rStyle w:val="Hyperlink"/>
                <w:rFonts w:ascii="Arial" w:eastAsiaTheme="majorEastAsia" w:hAnsi="Arial" w:cs="Arial"/>
                <w:b w:val="0"/>
                <w:i w:val="0"/>
                <w:noProof/>
                <w:sz w:val="22"/>
                <w:szCs w:val="22"/>
                <w:lang w:bidi="ar-SA"/>
              </w:rPr>
              <w:t>An overview of</w:t>
            </w:r>
            <w:r w:rsidR="00F439A0" w:rsidRPr="00F02DCE">
              <w:rPr>
                <w:rStyle w:val="Hyperlink"/>
                <w:rFonts w:ascii="Arial" w:eastAsiaTheme="majorEastAsia" w:hAnsi="Arial" w:cs="Arial"/>
                <w:b w:val="0"/>
                <w:i w:val="0"/>
                <w:noProof/>
                <w:sz w:val="22"/>
                <w:szCs w:val="22"/>
                <w:lang w:bidi="ar-SA"/>
              </w:rPr>
              <w:t xml:space="preserve"> Tesco Plc</w:t>
            </w:r>
            <w:r w:rsidR="00F439A0" w:rsidRPr="00F02DCE">
              <w:rPr>
                <w:rFonts w:ascii="Arial" w:hAnsi="Arial" w:cs="Arial"/>
                <w:b w:val="0"/>
                <w:i w:val="0"/>
                <w:noProof/>
                <w:webHidden/>
                <w:sz w:val="22"/>
                <w:szCs w:val="22"/>
              </w:rPr>
              <w:tab/>
            </w:r>
            <w:r w:rsidR="00F439A0" w:rsidRPr="00F02DCE">
              <w:rPr>
                <w:rFonts w:ascii="Arial" w:hAnsi="Arial" w:cs="Arial"/>
                <w:b w:val="0"/>
                <w:i w:val="0"/>
                <w:noProof/>
                <w:webHidden/>
                <w:sz w:val="22"/>
                <w:szCs w:val="22"/>
              </w:rPr>
              <w:fldChar w:fldCharType="begin"/>
            </w:r>
            <w:r w:rsidR="00F439A0" w:rsidRPr="00F02DCE">
              <w:rPr>
                <w:rFonts w:ascii="Arial" w:hAnsi="Arial" w:cs="Arial"/>
                <w:b w:val="0"/>
                <w:i w:val="0"/>
                <w:noProof/>
                <w:webHidden/>
                <w:sz w:val="22"/>
                <w:szCs w:val="22"/>
              </w:rPr>
              <w:instrText xml:space="preserve"> PAGEREF _Toc92986031 \h </w:instrText>
            </w:r>
            <w:r w:rsidR="00F439A0" w:rsidRPr="00F02DCE">
              <w:rPr>
                <w:rFonts w:ascii="Arial" w:hAnsi="Arial" w:cs="Arial"/>
                <w:b w:val="0"/>
                <w:i w:val="0"/>
                <w:noProof/>
                <w:webHidden/>
                <w:sz w:val="22"/>
                <w:szCs w:val="22"/>
              </w:rPr>
            </w:r>
            <w:r w:rsidR="00F439A0" w:rsidRPr="00F02DCE">
              <w:rPr>
                <w:rFonts w:ascii="Arial" w:hAnsi="Arial" w:cs="Arial"/>
                <w:b w:val="0"/>
                <w:i w:val="0"/>
                <w:webHidden/>
                <w:sz w:val="22"/>
                <w:szCs w:val="22"/>
              </w:rPr>
              <w:fldChar w:fldCharType="separate"/>
            </w:r>
            <w:r w:rsidR="00F439A0" w:rsidRPr="00F02DCE">
              <w:rPr>
                <w:rFonts w:ascii="Arial" w:hAnsi="Arial" w:cs="Arial"/>
                <w:b w:val="0"/>
                <w:i w:val="0"/>
                <w:noProof/>
                <w:webHidden/>
                <w:sz w:val="22"/>
                <w:szCs w:val="22"/>
              </w:rPr>
              <w:t>4</w:t>
            </w:r>
            <w:r w:rsidR="00F439A0" w:rsidRPr="00F02DCE">
              <w:rPr>
                <w:rFonts w:ascii="Arial" w:hAnsi="Arial" w:cs="Arial"/>
                <w:b w:val="0"/>
                <w:i w:val="0"/>
                <w:noProof/>
                <w:webHidden/>
                <w:sz w:val="22"/>
                <w:szCs w:val="22"/>
              </w:rPr>
              <w:fldChar w:fldCharType="end"/>
            </w:r>
          </w:hyperlink>
        </w:p>
        <w:p w14:paraId="145C7F86" w14:textId="5BF8A72C" w:rsidR="00F439A0" w:rsidRPr="00F02DCE" w:rsidRDefault="00F02DCE" w:rsidP="00F02DCE">
          <w:pPr>
            <w:pStyle w:val="TOC1"/>
            <w:rPr>
              <w:rFonts w:ascii="Arial" w:eastAsiaTheme="minorEastAsia" w:hAnsi="Arial" w:cs="Arial"/>
              <w:b w:val="0"/>
              <w:bCs w:val="0"/>
              <w:i w:val="0"/>
              <w:noProof/>
              <w:sz w:val="22"/>
              <w:szCs w:val="22"/>
              <w:lang w:val="uz-Cyrl-UZ"/>
            </w:rPr>
          </w:pPr>
          <w:hyperlink w:anchor="_Toc92986032" w:history="1">
            <w:r w:rsidR="00F439A0" w:rsidRPr="00F02DCE">
              <w:rPr>
                <w:rStyle w:val="Hyperlink"/>
                <w:rFonts w:ascii="Arial" w:eastAsiaTheme="majorEastAsia" w:hAnsi="Arial" w:cs="Arial"/>
                <w:b w:val="0"/>
                <w:i w:val="0"/>
                <w:noProof/>
                <w:sz w:val="22"/>
                <w:szCs w:val="22"/>
                <w:lang w:bidi="ar-SA"/>
              </w:rPr>
              <w:t>External Environment Analysis of Tesco Plc: An Overview of Change Management</w:t>
            </w:r>
            <w:r w:rsidR="00F439A0" w:rsidRPr="00F02DCE">
              <w:rPr>
                <w:rFonts w:ascii="Arial" w:hAnsi="Arial" w:cs="Arial"/>
                <w:b w:val="0"/>
                <w:i w:val="0"/>
                <w:noProof/>
                <w:webHidden/>
                <w:sz w:val="22"/>
                <w:szCs w:val="22"/>
              </w:rPr>
              <w:tab/>
            </w:r>
            <w:r w:rsidR="00F439A0" w:rsidRPr="00F02DCE">
              <w:rPr>
                <w:rFonts w:ascii="Arial" w:hAnsi="Arial" w:cs="Arial"/>
                <w:b w:val="0"/>
                <w:i w:val="0"/>
                <w:noProof/>
                <w:webHidden/>
                <w:sz w:val="22"/>
                <w:szCs w:val="22"/>
              </w:rPr>
              <w:fldChar w:fldCharType="begin"/>
            </w:r>
            <w:r w:rsidR="00F439A0" w:rsidRPr="00F02DCE">
              <w:rPr>
                <w:rFonts w:ascii="Arial" w:hAnsi="Arial" w:cs="Arial"/>
                <w:b w:val="0"/>
                <w:i w:val="0"/>
                <w:noProof/>
                <w:webHidden/>
                <w:sz w:val="22"/>
                <w:szCs w:val="22"/>
              </w:rPr>
              <w:instrText xml:space="preserve"> PAGEREF _Toc92986032 \h </w:instrText>
            </w:r>
            <w:r w:rsidR="00F439A0" w:rsidRPr="00F02DCE">
              <w:rPr>
                <w:rFonts w:ascii="Arial" w:hAnsi="Arial" w:cs="Arial"/>
                <w:b w:val="0"/>
                <w:i w:val="0"/>
                <w:noProof/>
                <w:webHidden/>
                <w:sz w:val="22"/>
                <w:szCs w:val="22"/>
              </w:rPr>
            </w:r>
            <w:r w:rsidR="00F439A0" w:rsidRPr="00F02DCE">
              <w:rPr>
                <w:rFonts w:ascii="Arial" w:hAnsi="Arial" w:cs="Arial"/>
                <w:b w:val="0"/>
                <w:i w:val="0"/>
                <w:webHidden/>
                <w:sz w:val="22"/>
                <w:szCs w:val="22"/>
              </w:rPr>
              <w:fldChar w:fldCharType="separate"/>
            </w:r>
            <w:r w:rsidR="00F439A0" w:rsidRPr="00F02DCE">
              <w:rPr>
                <w:rFonts w:ascii="Arial" w:hAnsi="Arial" w:cs="Arial"/>
                <w:b w:val="0"/>
                <w:i w:val="0"/>
                <w:noProof/>
                <w:webHidden/>
                <w:sz w:val="22"/>
                <w:szCs w:val="22"/>
              </w:rPr>
              <w:t>5</w:t>
            </w:r>
            <w:r w:rsidR="00F439A0" w:rsidRPr="00F02DCE">
              <w:rPr>
                <w:rFonts w:ascii="Arial" w:hAnsi="Arial" w:cs="Arial"/>
                <w:b w:val="0"/>
                <w:i w:val="0"/>
                <w:noProof/>
                <w:webHidden/>
                <w:sz w:val="22"/>
                <w:szCs w:val="22"/>
              </w:rPr>
              <w:fldChar w:fldCharType="end"/>
            </w:r>
          </w:hyperlink>
        </w:p>
        <w:p w14:paraId="3B95059B" w14:textId="7394137C" w:rsidR="00F439A0" w:rsidRPr="00F02DCE" w:rsidRDefault="00F02DCE" w:rsidP="00F02DCE">
          <w:pPr>
            <w:pStyle w:val="TOC1"/>
            <w:rPr>
              <w:rFonts w:ascii="Arial" w:eastAsiaTheme="minorEastAsia" w:hAnsi="Arial" w:cs="Arial"/>
              <w:b w:val="0"/>
              <w:bCs w:val="0"/>
              <w:i w:val="0"/>
              <w:noProof/>
              <w:sz w:val="22"/>
              <w:szCs w:val="22"/>
              <w:lang w:val="uz-Cyrl-UZ"/>
            </w:rPr>
          </w:pPr>
          <w:hyperlink w:anchor="_Toc92986033" w:history="1">
            <w:r w:rsidR="00F439A0" w:rsidRPr="00F02DCE">
              <w:rPr>
                <w:rStyle w:val="Hyperlink"/>
                <w:rFonts w:ascii="Arial" w:eastAsiaTheme="majorEastAsia" w:hAnsi="Arial" w:cs="Arial"/>
                <w:b w:val="0"/>
                <w:i w:val="0"/>
                <w:noProof/>
                <w:sz w:val="22"/>
                <w:szCs w:val="22"/>
                <w:lang w:bidi="ar-SA"/>
              </w:rPr>
              <w:t>Brexit and its influences on people resourcing strategies</w:t>
            </w:r>
            <w:r w:rsidR="00F439A0" w:rsidRPr="00F02DCE">
              <w:rPr>
                <w:rFonts w:ascii="Arial" w:hAnsi="Arial" w:cs="Arial"/>
                <w:b w:val="0"/>
                <w:i w:val="0"/>
                <w:noProof/>
                <w:webHidden/>
                <w:sz w:val="22"/>
                <w:szCs w:val="22"/>
              </w:rPr>
              <w:tab/>
            </w:r>
            <w:r w:rsidR="00F439A0" w:rsidRPr="00F02DCE">
              <w:rPr>
                <w:rFonts w:ascii="Arial" w:hAnsi="Arial" w:cs="Arial"/>
                <w:b w:val="0"/>
                <w:i w:val="0"/>
                <w:noProof/>
                <w:webHidden/>
                <w:sz w:val="22"/>
                <w:szCs w:val="22"/>
              </w:rPr>
              <w:fldChar w:fldCharType="begin"/>
            </w:r>
            <w:r w:rsidR="00F439A0" w:rsidRPr="00F02DCE">
              <w:rPr>
                <w:rFonts w:ascii="Arial" w:hAnsi="Arial" w:cs="Arial"/>
                <w:b w:val="0"/>
                <w:i w:val="0"/>
                <w:noProof/>
                <w:webHidden/>
                <w:sz w:val="22"/>
                <w:szCs w:val="22"/>
              </w:rPr>
              <w:instrText xml:space="preserve"> PAGEREF _Toc92986033 \h </w:instrText>
            </w:r>
            <w:r w:rsidR="00F439A0" w:rsidRPr="00F02DCE">
              <w:rPr>
                <w:rFonts w:ascii="Arial" w:hAnsi="Arial" w:cs="Arial"/>
                <w:b w:val="0"/>
                <w:i w:val="0"/>
                <w:noProof/>
                <w:webHidden/>
                <w:sz w:val="22"/>
                <w:szCs w:val="22"/>
              </w:rPr>
            </w:r>
            <w:r w:rsidR="00F439A0" w:rsidRPr="00F02DCE">
              <w:rPr>
                <w:rFonts w:ascii="Arial" w:hAnsi="Arial" w:cs="Arial"/>
                <w:b w:val="0"/>
                <w:i w:val="0"/>
                <w:webHidden/>
                <w:sz w:val="22"/>
                <w:szCs w:val="22"/>
              </w:rPr>
              <w:fldChar w:fldCharType="separate"/>
            </w:r>
            <w:r w:rsidR="00F439A0" w:rsidRPr="00F02DCE">
              <w:rPr>
                <w:rFonts w:ascii="Arial" w:hAnsi="Arial" w:cs="Arial"/>
                <w:b w:val="0"/>
                <w:i w:val="0"/>
                <w:noProof/>
                <w:webHidden/>
                <w:sz w:val="22"/>
                <w:szCs w:val="22"/>
              </w:rPr>
              <w:t>5</w:t>
            </w:r>
            <w:r w:rsidR="00F439A0" w:rsidRPr="00F02DCE">
              <w:rPr>
                <w:rFonts w:ascii="Arial" w:hAnsi="Arial" w:cs="Arial"/>
                <w:b w:val="0"/>
                <w:i w:val="0"/>
                <w:noProof/>
                <w:webHidden/>
                <w:sz w:val="22"/>
                <w:szCs w:val="22"/>
              </w:rPr>
              <w:fldChar w:fldCharType="end"/>
            </w:r>
          </w:hyperlink>
        </w:p>
        <w:p w14:paraId="5F04E18D" w14:textId="4F4D3519" w:rsidR="00F439A0" w:rsidRPr="00F02DCE" w:rsidRDefault="00F02DCE" w:rsidP="00F02DCE">
          <w:pPr>
            <w:pStyle w:val="TOC2"/>
            <w:ind w:left="0"/>
            <w:rPr>
              <w:rFonts w:ascii="Arial" w:eastAsiaTheme="minorEastAsia" w:hAnsi="Arial" w:cs="Arial"/>
              <w:b w:val="0"/>
              <w:noProof/>
              <w:lang w:val="uz-Cyrl-UZ"/>
            </w:rPr>
          </w:pPr>
          <w:hyperlink w:anchor="_Toc92986034" w:history="1">
            <w:r w:rsidR="00F439A0" w:rsidRPr="00F02DCE">
              <w:rPr>
                <w:rStyle w:val="Hyperlink"/>
                <w:rFonts w:ascii="Arial" w:eastAsiaTheme="majorEastAsia" w:hAnsi="Arial" w:cs="Arial"/>
                <w:b w:val="0"/>
                <w:noProof/>
              </w:rPr>
              <w:t>Covid-19 emergence and its influences on people resourcing strategies</w:t>
            </w:r>
            <w:r w:rsidR="00F439A0" w:rsidRPr="00F02DCE">
              <w:rPr>
                <w:rFonts w:ascii="Arial" w:hAnsi="Arial" w:cs="Arial"/>
                <w:b w:val="0"/>
                <w:noProof/>
                <w:webHidden/>
              </w:rPr>
              <w:tab/>
            </w:r>
            <w:r w:rsidR="00F439A0" w:rsidRPr="00F02DCE">
              <w:rPr>
                <w:rFonts w:ascii="Arial" w:hAnsi="Arial" w:cs="Arial"/>
                <w:b w:val="0"/>
                <w:noProof/>
                <w:webHidden/>
              </w:rPr>
              <w:fldChar w:fldCharType="begin"/>
            </w:r>
            <w:r w:rsidR="00F439A0" w:rsidRPr="00F02DCE">
              <w:rPr>
                <w:rFonts w:ascii="Arial" w:hAnsi="Arial" w:cs="Arial"/>
                <w:b w:val="0"/>
                <w:noProof/>
                <w:webHidden/>
              </w:rPr>
              <w:instrText xml:space="preserve"> PAGEREF _Toc92986034 \h </w:instrText>
            </w:r>
            <w:r w:rsidR="00F439A0" w:rsidRPr="00F02DCE">
              <w:rPr>
                <w:rFonts w:ascii="Arial" w:hAnsi="Arial" w:cs="Arial"/>
                <w:b w:val="0"/>
                <w:noProof/>
                <w:webHidden/>
              </w:rPr>
            </w:r>
            <w:r w:rsidR="00F439A0" w:rsidRPr="00F02DCE">
              <w:rPr>
                <w:rFonts w:ascii="Arial" w:hAnsi="Arial" w:cs="Arial"/>
                <w:b w:val="0"/>
                <w:webHidden/>
              </w:rPr>
              <w:fldChar w:fldCharType="separate"/>
            </w:r>
            <w:r w:rsidR="00F439A0" w:rsidRPr="00F02DCE">
              <w:rPr>
                <w:rFonts w:ascii="Arial" w:hAnsi="Arial" w:cs="Arial"/>
                <w:b w:val="0"/>
                <w:noProof/>
                <w:webHidden/>
              </w:rPr>
              <w:t>7</w:t>
            </w:r>
            <w:r w:rsidR="00F439A0" w:rsidRPr="00F02DCE">
              <w:rPr>
                <w:rFonts w:ascii="Arial" w:hAnsi="Arial" w:cs="Arial"/>
                <w:b w:val="0"/>
                <w:noProof/>
                <w:webHidden/>
              </w:rPr>
              <w:fldChar w:fldCharType="end"/>
            </w:r>
          </w:hyperlink>
        </w:p>
        <w:p w14:paraId="594DBAAF" w14:textId="00076177" w:rsidR="00F439A0" w:rsidRPr="00F02DCE" w:rsidRDefault="00F02DCE" w:rsidP="00F02DCE">
          <w:pPr>
            <w:pStyle w:val="TOC1"/>
            <w:rPr>
              <w:rFonts w:ascii="Arial" w:eastAsiaTheme="minorEastAsia" w:hAnsi="Arial" w:cs="Arial"/>
              <w:b w:val="0"/>
              <w:bCs w:val="0"/>
              <w:i w:val="0"/>
              <w:noProof/>
              <w:sz w:val="22"/>
              <w:szCs w:val="22"/>
              <w:lang w:val="uz-Cyrl-UZ"/>
            </w:rPr>
          </w:pPr>
          <w:hyperlink w:anchor="_Toc92986035" w:history="1">
            <w:r w:rsidR="00F439A0" w:rsidRPr="00F02DCE">
              <w:rPr>
                <w:rStyle w:val="Hyperlink"/>
                <w:rFonts w:ascii="Arial" w:eastAsiaTheme="majorEastAsia" w:hAnsi="Arial" w:cs="Arial"/>
                <w:b w:val="0"/>
                <w:i w:val="0"/>
                <w:noProof/>
                <w:sz w:val="22"/>
                <w:szCs w:val="22"/>
                <w:lang w:bidi="ar-SA"/>
              </w:rPr>
              <w:t>Responses of Tesco Plc to the Changes in External Environment</w:t>
            </w:r>
            <w:r w:rsidR="00F439A0" w:rsidRPr="00F02DCE">
              <w:rPr>
                <w:rFonts w:ascii="Arial" w:hAnsi="Arial" w:cs="Arial"/>
                <w:b w:val="0"/>
                <w:i w:val="0"/>
                <w:noProof/>
                <w:webHidden/>
                <w:sz w:val="22"/>
                <w:szCs w:val="22"/>
              </w:rPr>
              <w:tab/>
            </w:r>
            <w:r w:rsidR="00F439A0" w:rsidRPr="00F02DCE">
              <w:rPr>
                <w:rFonts w:ascii="Arial" w:hAnsi="Arial" w:cs="Arial"/>
                <w:b w:val="0"/>
                <w:i w:val="0"/>
                <w:noProof/>
                <w:webHidden/>
                <w:sz w:val="22"/>
                <w:szCs w:val="22"/>
              </w:rPr>
              <w:fldChar w:fldCharType="begin"/>
            </w:r>
            <w:r w:rsidR="00F439A0" w:rsidRPr="00F02DCE">
              <w:rPr>
                <w:rFonts w:ascii="Arial" w:hAnsi="Arial" w:cs="Arial"/>
                <w:b w:val="0"/>
                <w:i w:val="0"/>
                <w:noProof/>
                <w:webHidden/>
                <w:sz w:val="22"/>
                <w:szCs w:val="22"/>
              </w:rPr>
              <w:instrText xml:space="preserve"> PAGEREF _Toc92986035 \h </w:instrText>
            </w:r>
            <w:r w:rsidR="00F439A0" w:rsidRPr="00F02DCE">
              <w:rPr>
                <w:rFonts w:ascii="Arial" w:hAnsi="Arial" w:cs="Arial"/>
                <w:b w:val="0"/>
                <w:i w:val="0"/>
                <w:noProof/>
                <w:webHidden/>
                <w:sz w:val="22"/>
                <w:szCs w:val="22"/>
              </w:rPr>
            </w:r>
            <w:r w:rsidR="00F439A0" w:rsidRPr="00F02DCE">
              <w:rPr>
                <w:rFonts w:ascii="Arial" w:hAnsi="Arial" w:cs="Arial"/>
                <w:b w:val="0"/>
                <w:i w:val="0"/>
                <w:webHidden/>
                <w:sz w:val="22"/>
                <w:szCs w:val="22"/>
              </w:rPr>
              <w:fldChar w:fldCharType="separate"/>
            </w:r>
            <w:r w:rsidR="00F439A0" w:rsidRPr="00F02DCE">
              <w:rPr>
                <w:rFonts w:ascii="Arial" w:hAnsi="Arial" w:cs="Arial"/>
                <w:b w:val="0"/>
                <w:i w:val="0"/>
                <w:noProof/>
                <w:webHidden/>
                <w:sz w:val="22"/>
                <w:szCs w:val="22"/>
              </w:rPr>
              <w:t>8</w:t>
            </w:r>
            <w:r w:rsidR="00F439A0" w:rsidRPr="00F02DCE">
              <w:rPr>
                <w:rFonts w:ascii="Arial" w:hAnsi="Arial" w:cs="Arial"/>
                <w:b w:val="0"/>
                <w:i w:val="0"/>
                <w:noProof/>
                <w:webHidden/>
                <w:sz w:val="22"/>
                <w:szCs w:val="22"/>
              </w:rPr>
              <w:fldChar w:fldCharType="end"/>
            </w:r>
          </w:hyperlink>
        </w:p>
        <w:p w14:paraId="15FFAAF6" w14:textId="43947557" w:rsidR="00F439A0" w:rsidRPr="00F02DCE" w:rsidRDefault="00F02DCE" w:rsidP="00F02DCE">
          <w:pPr>
            <w:pStyle w:val="TOC2"/>
            <w:ind w:left="0"/>
            <w:rPr>
              <w:rFonts w:ascii="Arial" w:eastAsiaTheme="minorEastAsia" w:hAnsi="Arial" w:cs="Arial"/>
              <w:b w:val="0"/>
              <w:noProof/>
              <w:lang w:val="uz-Cyrl-UZ"/>
            </w:rPr>
          </w:pPr>
          <w:hyperlink w:anchor="_Toc92986036" w:history="1">
            <w:r w:rsidR="00F439A0" w:rsidRPr="00F02DCE">
              <w:rPr>
                <w:rStyle w:val="Hyperlink"/>
                <w:rFonts w:ascii="Arial" w:eastAsiaTheme="majorEastAsia" w:hAnsi="Arial" w:cs="Arial"/>
                <w:b w:val="0"/>
                <w:noProof/>
              </w:rPr>
              <w:t>Responses to Brexit</w:t>
            </w:r>
            <w:r w:rsidR="00F439A0" w:rsidRPr="00F02DCE">
              <w:rPr>
                <w:rFonts w:ascii="Arial" w:hAnsi="Arial" w:cs="Arial"/>
                <w:b w:val="0"/>
                <w:noProof/>
                <w:webHidden/>
              </w:rPr>
              <w:tab/>
            </w:r>
            <w:r w:rsidR="00F439A0" w:rsidRPr="00F02DCE">
              <w:rPr>
                <w:rFonts w:ascii="Arial" w:hAnsi="Arial" w:cs="Arial"/>
                <w:b w:val="0"/>
                <w:noProof/>
                <w:webHidden/>
              </w:rPr>
              <w:fldChar w:fldCharType="begin"/>
            </w:r>
            <w:r w:rsidR="00F439A0" w:rsidRPr="00F02DCE">
              <w:rPr>
                <w:rFonts w:ascii="Arial" w:hAnsi="Arial" w:cs="Arial"/>
                <w:b w:val="0"/>
                <w:noProof/>
                <w:webHidden/>
              </w:rPr>
              <w:instrText xml:space="preserve"> PAGEREF _Toc92986036 \h </w:instrText>
            </w:r>
            <w:r w:rsidR="00F439A0" w:rsidRPr="00F02DCE">
              <w:rPr>
                <w:rFonts w:ascii="Arial" w:hAnsi="Arial" w:cs="Arial"/>
                <w:b w:val="0"/>
                <w:noProof/>
                <w:webHidden/>
              </w:rPr>
            </w:r>
            <w:r w:rsidR="00F439A0" w:rsidRPr="00F02DCE">
              <w:rPr>
                <w:rFonts w:ascii="Arial" w:hAnsi="Arial" w:cs="Arial"/>
                <w:b w:val="0"/>
                <w:webHidden/>
              </w:rPr>
              <w:fldChar w:fldCharType="separate"/>
            </w:r>
            <w:r w:rsidR="00F439A0" w:rsidRPr="00F02DCE">
              <w:rPr>
                <w:rFonts w:ascii="Arial" w:hAnsi="Arial" w:cs="Arial"/>
                <w:b w:val="0"/>
                <w:noProof/>
                <w:webHidden/>
              </w:rPr>
              <w:t>8</w:t>
            </w:r>
            <w:r w:rsidR="00F439A0" w:rsidRPr="00F02DCE">
              <w:rPr>
                <w:rFonts w:ascii="Arial" w:hAnsi="Arial" w:cs="Arial"/>
                <w:b w:val="0"/>
                <w:noProof/>
                <w:webHidden/>
              </w:rPr>
              <w:fldChar w:fldCharType="end"/>
            </w:r>
          </w:hyperlink>
        </w:p>
        <w:p w14:paraId="0C4E5B9D" w14:textId="7EA0661B" w:rsidR="00F439A0" w:rsidRDefault="00F02DCE" w:rsidP="00F02DCE">
          <w:pPr>
            <w:pStyle w:val="TOC2"/>
            <w:ind w:left="0"/>
            <w:rPr>
              <w:rFonts w:ascii="Arial" w:hAnsi="Arial" w:cs="Arial"/>
              <w:b w:val="0"/>
              <w:noProof/>
            </w:rPr>
          </w:pPr>
          <w:hyperlink w:anchor="_Toc92986037" w:history="1">
            <w:r w:rsidR="00F439A0" w:rsidRPr="00F02DCE">
              <w:rPr>
                <w:rStyle w:val="Hyperlink"/>
                <w:rFonts w:ascii="Arial" w:eastAsiaTheme="majorEastAsia" w:hAnsi="Arial" w:cs="Arial"/>
                <w:b w:val="0"/>
                <w:noProof/>
              </w:rPr>
              <w:t>Responses to Covid-19 emergence</w:t>
            </w:r>
            <w:r w:rsidR="00F439A0" w:rsidRPr="00F02DCE">
              <w:rPr>
                <w:rFonts w:ascii="Arial" w:hAnsi="Arial" w:cs="Arial"/>
                <w:b w:val="0"/>
                <w:noProof/>
                <w:webHidden/>
              </w:rPr>
              <w:tab/>
            </w:r>
            <w:r w:rsidR="00F439A0" w:rsidRPr="00F02DCE">
              <w:rPr>
                <w:rFonts w:ascii="Arial" w:hAnsi="Arial" w:cs="Arial"/>
                <w:b w:val="0"/>
                <w:noProof/>
                <w:webHidden/>
              </w:rPr>
              <w:fldChar w:fldCharType="begin"/>
            </w:r>
            <w:r w:rsidR="00F439A0" w:rsidRPr="00F02DCE">
              <w:rPr>
                <w:rFonts w:ascii="Arial" w:hAnsi="Arial" w:cs="Arial"/>
                <w:b w:val="0"/>
                <w:noProof/>
                <w:webHidden/>
              </w:rPr>
              <w:instrText xml:space="preserve"> PAGEREF _Toc92986037 \h </w:instrText>
            </w:r>
            <w:r w:rsidR="00F439A0" w:rsidRPr="00F02DCE">
              <w:rPr>
                <w:rFonts w:ascii="Arial" w:hAnsi="Arial" w:cs="Arial"/>
                <w:b w:val="0"/>
                <w:noProof/>
                <w:webHidden/>
              </w:rPr>
            </w:r>
            <w:r w:rsidR="00F439A0" w:rsidRPr="00F02DCE">
              <w:rPr>
                <w:rFonts w:ascii="Arial" w:hAnsi="Arial" w:cs="Arial"/>
                <w:b w:val="0"/>
                <w:webHidden/>
              </w:rPr>
              <w:fldChar w:fldCharType="separate"/>
            </w:r>
            <w:r w:rsidR="00F439A0" w:rsidRPr="00F02DCE">
              <w:rPr>
                <w:rFonts w:ascii="Arial" w:hAnsi="Arial" w:cs="Arial"/>
                <w:b w:val="0"/>
                <w:noProof/>
                <w:webHidden/>
              </w:rPr>
              <w:t>9</w:t>
            </w:r>
            <w:r w:rsidR="00F439A0" w:rsidRPr="00F02DCE">
              <w:rPr>
                <w:rFonts w:ascii="Arial" w:hAnsi="Arial" w:cs="Arial"/>
                <w:b w:val="0"/>
                <w:noProof/>
                <w:webHidden/>
              </w:rPr>
              <w:fldChar w:fldCharType="end"/>
            </w:r>
          </w:hyperlink>
        </w:p>
        <w:p w14:paraId="0B075283" w14:textId="3FFF8686" w:rsidR="004B1D96" w:rsidRPr="004B1D96" w:rsidRDefault="00E26728" w:rsidP="004B1D96">
          <w:pPr>
            <w:rPr>
              <w:rFonts w:ascii="Arial" w:eastAsiaTheme="minorEastAsia" w:hAnsi="Arial" w:cs="Arial"/>
              <w:sz w:val="22"/>
              <w:szCs w:val="22"/>
            </w:rPr>
          </w:pPr>
          <w:r>
            <w:rPr>
              <w:rFonts w:ascii="Arial" w:eastAsiaTheme="minorEastAsia" w:hAnsi="Arial" w:cs="Arial"/>
              <w:sz w:val="22"/>
              <w:szCs w:val="22"/>
            </w:rPr>
            <w:t>Conclusion</w:t>
          </w:r>
          <w:r>
            <w:rPr>
              <w:rFonts w:ascii="Arial" w:eastAsiaTheme="minorEastAsia" w:hAnsi="Arial" w:cs="Arial"/>
              <w:sz w:val="22"/>
              <w:szCs w:val="22"/>
            </w:rPr>
            <w:tab/>
            <w:t>10</w:t>
          </w:r>
        </w:p>
        <w:p w14:paraId="351D4B03" w14:textId="0B8BDE44" w:rsidR="00F439A0" w:rsidRPr="00F02DCE" w:rsidRDefault="00F02DCE" w:rsidP="00F02DCE">
          <w:pPr>
            <w:pStyle w:val="TOC1"/>
            <w:rPr>
              <w:rFonts w:ascii="Arial" w:eastAsiaTheme="minorEastAsia" w:hAnsi="Arial" w:cs="Arial"/>
              <w:b w:val="0"/>
              <w:bCs w:val="0"/>
              <w:i w:val="0"/>
              <w:noProof/>
              <w:sz w:val="22"/>
              <w:szCs w:val="22"/>
              <w:lang w:val="uz-Cyrl-UZ"/>
            </w:rPr>
          </w:pPr>
          <w:hyperlink w:anchor="_Toc92986038" w:history="1">
            <w:r w:rsidR="00F439A0" w:rsidRPr="00F02DCE">
              <w:rPr>
                <w:rStyle w:val="Hyperlink"/>
                <w:rFonts w:ascii="Arial" w:eastAsiaTheme="majorEastAsia" w:hAnsi="Arial" w:cs="Arial"/>
                <w:b w:val="0"/>
                <w:i w:val="0"/>
                <w:noProof/>
                <w:sz w:val="22"/>
                <w:szCs w:val="22"/>
                <w:lang w:bidi="ar-SA"/>
              </w:rPr>
              <w:t>References</w:t>
            </w:r>
            <w:r w:rsidR="00F439A0" w:rsidRPr="00F02DCE">
              <w:rPr>
                <w:rFonts w:ascii="Arial" w:hAnsi="Arial" w:cs="Arial"/>
                <w:b w:val="0"/>
                <w:i w:val="0"/>
                <w:noProof/>
                <w:webHidden/>
                <w:sz w:val="22"/>
                <w:szCs w:val="22"/>
              </w:rPr>
              <w:tab/>
            </w:r>
            <w:r w:rsidR="00F439A0" w:rsidRPr="00F02DCE">
              <w:rPr>
                <w:rFonts w:ascii="Arial" w:hAnsi="Arial" w:cs="Arial"/>
                <w:b w:val="0"/>
                <w:i w:val="0"/>
                <w:noProof/>
                <w:webHidden/>
                <w:sz w:val="22"/>
                <w:szCs w:val="22"/>
              </w:rPr>
              <w:fldChar w:fldCharType="begin"/>
            </w:r>
            <w:r w:rsidR="00F439A0" w:rsidRPr="00F02DCE">
              <w:rPr>
                <w:rFonts w:ascii="Arial" w:hAnsi="Arial" w:cs="Arial"/>
                <w:b w:val="0"/>
                <w:i w:val="0"/>
                <w:noProof/>
                <w:webHidden/>
                <w:sz w:val="22"/>
                <w:szCs w:val="22"/>
              </w:rPr>
              <w:instrText xml:space="preserve"> PAGEREF _Toc92986038 \h </w:instrText>
            </w:r>
            <w:r w:rsidR="00F439A0" w:rsidRPr="00F02DCE">
              <w:rPr>
                <w:rFonts w:ascii="Arial" w:hAnsi="Arial" w:cs="Arial"/>
                <w:b w:val="0"/>
                <w:i w:val="0"/>
                <w:noProof/>
                <w:webHidden/>
                <w:sz w:val="22"/>
                <w:szCs w:val="22"/>
              </w:rPr>
            </w:r>
            <w:r w:rsidR="00F439A0" w:rsidRPr="00F02DCE">
              <w:rPr>
                <w:rFonts w:ascii="Arial" w:hAnsi="Arial" w:cs="Arial"/>
                <w:b w:val="0"/>
                <w:i w:val="0"/>
                <w:webHidden/>
                <w:sz w:val="22"/>
                <w:szCs w:val="22"/>
              </w:rPr>
              <w:fldChar w:fldCharType="separate"/>
            </w:r>
            <w:r w:rsidR="00F439A0" w:rsidRPr="00F02DCE">
              <w:rPr>
                <w:rFonts w:ascii="Arial" w:hAnsi="Arial" w:cs="Arial"/>
                <w:b w:val="0"/>
                <w:i w:val="0"/>
                <w:noProof/>
                <w:webHidden/>
                <w:sz w:val="22"/>
                <w:szCs w:val="22"/>
              </w:rPr>
              <w:t>12</w:t>
            </w:r>
            <w:r w:rsidR="00F439A0" w:rsidRPr="00F02DCE">
              <w:rPr>
                <w:rFonts w:ascii="Arial" w:hAnsi="Arial" w:cs="Arial"/>
                <w:b w:val="0"/>
                <w:i w:val="0"/>
                <w:noProof/>
                <w:webHidden/>
                <w:sz w:val="22"/>
                <w:szCs w:val="22"/>
              </w:rPr>
              <w:fldChar w:fldCharType="end"/>
            </w:r>
          </w:hyperlink>
        </w:p>
        <w:p w14:paraId="690FA96D" w14:textId="2573C336" w:rsidR="00F439A0" w:rsidRPr="004B1D96" w:rsidRDefault="00F439A0" w:rsidP="004B1D96">
          <w:pPr>
            <w:jc w:val="left"/>
          </w:pPr>
          <w:r w:rsidRPr="00F02DCE">
            <w:rPr>
              <w:rFonts w:ascii="Arial" w:hAnsi="Arial" w:cs="Arial"/>
              <w:bCs/>
              <w:noProof/>
              <w:sz w:val="22"/>
              <w:szCs w:val="22"/>
            </w:rPr>
            <w:fldChar w:fldCharType="end"/>
          </w:r>
        </w:p>
      </w:sdtContent>
    </w:sdt>
    <w:p w14:paraId="6FB3A7FC" w14:textId="5A4057E5" w:rsidR="00F439A0" w:rsidRDefault="00F439A0" w:rsidP="00E91870">
      <w:pPr>
        <w:rPr>
          <w:rFonts w:ascii="Arial" w:hAnsi="Arial" w:cs="Arial"/>
          <w:bCs/>
          <w:color w:val="000000" w:themeColor="text1"/>
          <w:sz w:val="28"/>
          <w:szCs w:val="28"/>
        </w:rPr>
      </w:pPr>
    </w:p>
    <w:p w14:paraId="7178D503" w14:textId="4390D8B7" w:rsidR="00F439A0" w:rsidRDefault="00F439A0" w:rsidP="00E91870">
      <w:pPr>
        <w:rPr>
          <w:rFonts w:ascii="Arial" w:hAnsi="Arial" w:cs="Arial"/>
          <w:bCs/>
          <w:color w:val="000000" w:themeColor="text1"/>
          <w:sz w:val="28"/>
          <w:szCs w:val="28"/>
        </w:rPr>
      </w:pPr>
    </w:p>
    <w:p w14:paraId="26D6AB70" w14:textId="77777777" w:rsidR="00F439A0" w:rsidRPr="00E91870" w:rsidRDefault="00F439A0" w:rsidP="00E91870">
      <w:pPr>
        <w:rPr>
          <w:rFonts w:ascii="Arial" w:hAnsi="Arial" w:cs="Arial"/>
          <w:bCs/>
          <w:color w:val="000000" w:themeColor="text1"/>
          <w:sz w:val="28"/>
          <w:szCs w:val="28"/>
        </w:rPr>
      </w:pPr>
    </w:p>
    <w:p w14:paraId="29525797" w14:textId="77777777" w:rsidR="0076160A" w:rsidRPr="00E91870" w:rsidRDefault="00062B19" w:rsidP="00E91870">
      <w:pPr>
        <w:rPr>
          <w:rFonts w:ascii="Arial" w:hAnsi="Arial" w:cs="Arial"/>
          <w:bCs/>
          <w:color w:val="000000" w:themeColor="text1"/>
          <w:sz w:val="28"/>
          <w:szCs w:val="28"/>
        </w:rPr>
      </w:pPr>
      <w:r w:rsidRPr="00E91870">
        <w:rPr>
          <w:rFonts w:ascii="Arial" w:hAnsi="Arial" w:cs="Arial"/>
          <w:bCs/>
          <w:color w:val="000000" w:themeColor="text1"/>
        </w:rPr>
        <w:br w:type="page"/>
      </w:r>
    </w:p>
    <w:p w14:paraId="2C546646" w14:textId="01C6B033" w:rsidR="0080622C" w:rsidRPr="00F02DCE" w:rsidRDefault="00F02DCE" w:rsidP="00F439A0">
      <w:pPr>
        <w:pStyle w:val="Heading1"/>
        <w:rPr>
          <w:b w:val="0"/>
          <w:sz w:val="24"/>
          <w:szCs w:val="24"/>
        </w:rPr>
      </w:pPr>
      <w:bookmarkStart w:id="0" w:name="_heading=h.26in1rg" w:colFirst="0" w:colLast="0"/>
      <w:bookmarkEnd w:id="0"/>
      <w:r>
        <w:rPr>
          <w:b w:val="0"/>
          <w:sz w:val="24"/>
          <w:szCs w:val="24"/>
        </w:rPr>
        <w:lastRenderedPageBreak/>
        <w:t>INTRODUCTION</w:t>
      </w:r>
    </w:p>
    <w:p w14:paraId="0DCDC102" w14:textId="352A3EA0" w:rsidR="00F02DCE" w:rsidRDefault="003A06CE" w:rsidP="00F02DCE">
      <w:pPr>
        <w:rPr>
          <w:rFonts w:ascii="Arial" w:hAnsi="Arial" w:cs="Arial"/>
          <w:color w:val="000000" w:themeColor="text1"/>
          <w:lang w:eastAsia="en-US" w:bidi="ar-SA"/>
        </w:rPr>
      </w:pPr>
      <w:r w:rsidRPr="00F02DCE">
        <w:rPr>
          <w:rFonts w:ascii="Arial" w:hAnsi="Arial" w:cs="Arial"/>
          <w:color w:val="000000" w:themeColor="text1"/>
          <w:lang w:eastAsia="en-US" w:bidi="ar-SA"/>
        </w:rPr>
        <w:t>Human resource management is all about the activities relating to management of people in an organisation to make them work and getting work done with and through others to attain organisational goal attainment</w:t>
      </w:r>
      <w:r w:rsidR="00747DAE" w:rsidRPr="00F02DCE">
        <w:rPr>
          <w:rFonts w:ascii="Arial" w:hAnsi="Arial" w:cs="Arial"/>
          <w:color w:val="000000" w:themeColor="text1"/>
          <w:lang w:eastAsia="en-US" w:bidi="ar-SA"/>
        </w:rPr>
        <w:t xml:space="preserve"> (Boon et al., 2019)</w:t>
      </w:r>
      <w:r w:rsidRPr="00F02DCE">
        <w:rPr>
          <w:rFonts w:ascii="Arial" w:hAnsi="Arial" w:cs="Arial"/>
          <w:color w:val="000000" w:themeColor="text1"/>
          <w:lang w:eastAsia="en-US" w:bidi="ar-SA"/>
        </w:rPr>
        <w:t xml:space="preserve">. </w:t>
      </w:r>
      <w:r w:rsidR="001C0ADE" w:rsidRPr="00F02DCE">
        <w:rPr>
          <w:rFonts w:ascii="Arial" w:hAnsi="Arial" w:cs="Arial"/>
          <w:color w:val="000000" w:themeColor="text1"/>
          <w:lang w:eastAsia="en-US" w:bidi="ar-SA"/>
        </w:rPr>
        <w:t>Organisational environment is</w:t>
      </w:r>
      <w:r w:rsidR="000731AF" w:rsidRPr="00F02DCE">
        <w:rPr>
          <w:rFonts w:ascii="Arial" w:hAnsi="Arial" w:cs="Arial"/>
          <w:color w:val="000000" w:themeColor="text1"/>
          <w:lang w:eastAsia="en-US" w:bidi="ar-SA"/>
        </w:rPr>
        <w:t xml:space="preserve">, according to </w:t>
      </w:r>
      <w:proofErr w:type="spellStart"/>
      <w:r w:rsidR="000731AF" w:rsidRPr="00F02DCE">
        <w:rPr>
          <w:rFonts w:ascii="Arial" w:hAnsi="Arial" w:cs="Arial"/>
          <w:color w:val="000000" w:themeColor="text1"/>
          <w:lang w:eastAsia="en-US" w:bidi="ar-SA"/>
        </w:rPr>
        <w:t>Cepel</w:t>
      </w:r>
      <w:proofErr w:type="spellEnd"/>
      <w:r w:rsidR="000731AF" w:rsidRPr="00F02DCE">
        <w:rPr>
          <w:rFonts w:ascii="Arial" w:hAnsi="Arial" w:cs="Arial"/>
          <w:color w:val="000000" w:themeColor="text1"/>
          <w:lang w:eastAsia="en-US" w:bidi="ar-SA"/>
        </w:rPr>
        <w:t xml:space="preserve"> et al. (2019)</w:t>
      </w:r>
      <w:r w:rsidR="002C0B08" w:rsidRPr="00F02DCE">
        <w:rPr>
          <w:rFonts w:ascii="Arial" w:hAnsi="Arial" w:cs="Arial"/>
          <w:color w:val="000000" w:themeColor="text1"/>
          <w:lang w:eastAsia="en-US" w:bidi="ar-SA"/>
        </w:rPr>
        <w:t>,</w:t>
      </w:r>
      <w:r w:rsidR="001C0ADE" w:rsidRPr="00F02DCE">
        <w:rPr>
          <w:rFonts w:ascii="Arial" w:hAnsi="Arial" w:cs="Arial"/>
          <w:color w:val="000000" w:themeColor="text1"/>
          <w:lang w:eastAsia="en-US" w:bidi="ar-SA"/>
        </w:rPr>
        <w:t xml:space="preserve"> the summation of all the aspects of an organisation's surrounding area, which have impacts on operations of the company</w:t>
      </w:r>
      <w:r w:rsidR="00510D5F" w:rsidRPr="00F02DCE">
        <w:rPr>
          <w:rFonts w:ascii="Arial" w:hAnsi="Arial" w:cs="Arial"/>
          <w:color w:val="000000" w:themeColor="text1"/>
          <w:lang w:eastAsia="en-US" w:bidi="ar-SA"/>
        </w:rPr>
        <w:t xml:space="preserve">. Both internal and external environment can have significant impacts on how a business organisation may respond to </w:t>
      </w:r>
      <w:r w:rsidR="002A3FA3" w:rsidRPr="00F02DCE">
        <w:rPr>
          <w:rFonts w:ascii="Arial" w:hAnsi="Arial" w:cs="Arial"/>
          <w:color w:val="000000" w:themeColor="text1"/>
          <w:lang w:eastAsia="en-US" w:bidi="ar-SA"/>
        </w:rPr>
        <w:t>the requirements of their customers through operating comprehensive people management</w:t>
      </w:r>
      <w:r w:rsidR="00FC769A" w:rsidRPr="00F02DCE">
        <w:rPr>
          <w:rFonts w:ascii="Arial" w:hAnsi="Arial" w:cs="Arial"/>
          <w:color w:val="000000" w:themeColor="text1"/>
          <w:lang w:eastAsia="en-US" w:bidi="ar-SA"/>
        </w:rPr>
        <w:t xml:space="preserve"> (</w:t>
      </w:r>
      <w:r w:rsidR="000F4129" w:rsidRPr="00F02DCE">
        <w:rPr>
          <w:rFonts w:ascii="Arial" w:hAnsi="Arial" w:cs="Arial"/>
          <w:color w:val="000000" w:themeColor="text1"/>
          <w:lang w:eastAsia="en-US" w:bidi="ar-SA"/>
        </w:rPr>
        <w:t>M</w:t>
      </w:r>
      <w:r w:rsidR="00FC769A" w:rsidRPr="00F02DCE">
        <w:rPr>
          <w:rFonts w:ascii="Arial" w:hAnsi="Arial" w:cs="Arial"/>
          <w:color w:val="000000" w:themeColor="text1"/>
          <w:lang w:eastAsia="en-US" w:bidi="ar-SA"/>
        </w:rPr>
        <w:t xml:space="preserve">acke and </w:t>
      </w:r>
      <w:proofErr w:type="spellStart"/>
      <w:r w:rsidR="000F4129" w:rsidRPr="00F02DCE">
        <w:rPr>
          <w:rFonts w:ascii="Arial" w:hAnsi="Arial" w:cs="Arial"/>
          <w:color w:val="000000" w:themeColor="text1"/>
          <w:lang w:eastAsia="en-US" w:bidi="ar-SA"/>
        </w:rPr>
        <w:t>Genari</w:t>
      </w:r>
      <w:proofErr w:type="spellEnd"/>
      <w:r w:rsidR="000F4129" w:rsidRPr="00F02DCE">
        <w:rPr>
          <w:rFonts w:ascii="Arial" w:hAnsi="Arial" w:cs="Arial"/>
          <w:color w:val="000000" w:themeColor="text1"/>
          <w:lang w:eastAsia="en-US" w:bidi="ar-SA"/>
        </w:rPr>
        <w:t>, 2019)</w:t>
      </w:r>
      <w:r w:rsidR="002A3FA3" w:rsidRPr="00F02DCE">
        <w:rPr>
          <w:rFonts w:ascii="Arial" w:hAnsi="Arial" w:cs="Arial"/>
          <w:color w:val="000000" w:themeColor="text1"/>
          <w:lang w:eastAsia="en-US" w:bidi="ar-SA"/>
        </w:rPr>
        <w:t xml:space="preserve">. </w:t>
      </w:r>
      <w:r w:rsidR="00350AD8" w:rsidRPr="00F02DCE">
        <w:rPr>
          <w:rFonts w:ascii="Arial" w:hAnsi="Arial" w:cs="Arial"/>
          <w:color w:val="000000" w:themeColor="text1"/>
          <w:lang w:eastAsia="en-US" w:bidi="ar-SA"/>
        </w:rPr>
        <w:t>Here, to analyse impacts of external environment on an organisation and its human resour</w:t>
      </w:r>
      <w:r w:rsidR="005C3C6F">
        <w:rPr>
          <w:rFonts w:ascii="Arial" w:hAnsi="Arial" w:cs="Arial"/>
          <w:color w:val="000000" w:themeColor="text1"/>
          <w:lang w:eastAsia="en-US" w:bidi="ar-SA"/>
        </w:rPr>
        <w:t>ce management aspects, Tesco PLC</w:t>
      </w:r>
      <w:r w:rsidR="00350AD8" w:rsidRPr="00F02DCE">
        <w:rPr>
          <w:rFonts w:ascii="Arial" w:hAnsi="Arial" w:cs="Arial"/>
          <w:color w:val="000000" w:themeColor="text1"/>
          <w:lang w:eastAsia="en-US" w:bidi="ar-SA"/>
        </w:rPr>
        <w:t xml:space="preserve">, one of the greatest retail businesses of the UK, has been selected. </w:t>
      </w:r>
      <w:r w:rsidR="00E92C8C" w:rsidRPr="00F02DCE">
        <w:rPr>
          <w:rFonts w:ascii="Arial" w:hAnsi="Arial" w:cs="Arial"/>
          <w:color w:val="000000" w:themeColor="text1"/>
          <w:lang w:eastAsia="en-US" w:bidi="ar-SA"/>
        </w:rPr>
        <w:t xml:space="preserve">Here, two major external event, Brexit and Covid-19 </w:t>
      </w:r>
      <w:r w:rsidR="004D2B79" w:rsidRPr="00F02DCE">
        <w:rPr>
          <w:rFonts w:ascii="Arial" w:hAnsi="Arial" w:cs="Arial"/>
          <w:color w:val="000000" w:themeColor="text1"/>
          <w:lang w:eastAsia="en-US" w:bidi="ar-SA"/>
        </w:rPr>
        <w:t>development</w:t>
      </w:r>
      <w:r w:rsidR="00E92C8C" w:rsidRPr="00F02DCE">
        <w:rPr>
          <w:rFonts w:ascii="Arial" w:hAnsi="Arial" w:cs="Arial"/>
          <w:color w:val="000000" w:themeColor="text1"/>
          <w:lang w:eastAsia="en-US" w:bidi="ar-SA"/>
        </w:rPr>
        <w:t xml:space="preserve">, have been selected to take as base for analysing external impacts on the company's </w:t>
      </w:r>
      <w:r w:rsidR="004D2B79">
        <w:rPr>
          <w:rFonts w:ascii="Arial" w:hAnsi="Arial" w:cs="Arial"/>
          <w:color w:val="000000" w:themeColor="text1"/>
          <w:lang w:eastAsia="en-US" w:bidi="ar-SA"/>
        </w:rPr>
        <w:t>human resource</w:t>
      </w:r>
      <w:r w:rsidR="00E92C8C" w:rsidRPr="00F02DCE">
        <w:rPr>
          <w:rFonts w:ascii="Arial" w:hAnsi="Arial" w:cs="Arial"/>
          <w:color w:val="000000" w:themeColor="text1"/>
          <w:lang w:eastAsia="en-US" w:bidi="ar-SA"/>
        </w:rPr>
        <w:t xml:space="preserve"> management practices. Firstly, </w:t>
      </w:r>
      <w:r w:rsidR="00AF13EC" w:rsidRPr="00F02DCE">
        <w:rPr>
          <w:rFonts w:ascii="Arial" w:hAnsi="Arial" w:cs="Arial"/>
          <w:color w:val="000000" w:themeColor="text1"/>
          <w:lang w:eastAsia="en-US" w:bidi="ar-SA"/>
        </w:rPr>
        <w:t xml:space="preserve">an analysis is given on Brexit and Covid-19 </w:t>
      </w:r>
      <w:r w:rsidR="004D2B79" w:rsidRPr="00F02DCE">
        <w:rPr>
          <w:rFonts w:ascii="Arial" w:hAnsi="Arial" w:cs="Arial"/>
          <w:color w:val="000000" w:themeColor="text1"/>
          <w:lang w:eastAsia="en-US" w:bidi="ar-SA"/>
        </w:rPr>
        <w:t>development</w:t>
      </w:r>
      <w:r w:rsidR="004D2B79">
        <w:rPr>
          <w:rFonts w:ascii="Arial" w:hAnsi="Arial" w:cs="Arial"/>
          <w:color w:val="000000" w:themeColor="text1"/>
          <w:lang w:eastAsia="en-US" w:bidi="ar-SA"/>
        </w:rPr>
        <w:t xml:space="preserve"> and then</w:t>
      </w:r>
      <w:r w:rsidR="00AF13EC" w:rsidRPr="00F02DCE">
        <w:rPr>
          <w:rFonts w:ascii="Arial" w:hAnsi="Arial" w:cs="Arial"/>
          <w:color w:val="000000" w:themeColor="text1"/>
          <w:lang w:eastAsia="en-US" w:bidi="ar-SA"/>
        </w:rPr>
        <w:t xml:space="preserve"> their impacts on UK businesses and </w:t>
      </w:r>
      <w:r w:rsidR="005C3C6F">
        <w:rPr>
          <w:rFonts w:ascii="Arial" w:hAnsi="Arial" w:cs="Arial"/>
          <w:color w:val="000000" w:themeColor="text1"/>
          <w:lang w:eastAsia="en-US" w:bidi="ar-SA"/>
        </w:rPr>
        <w:t>Tesco PLC</w:t>
      </w:r>
      <w:r w:rsidR="005A4408" w:rsidRPr="00F02DCE">
        <w:rPr>
          <w:rFonts w:ascii="Arial" w:hAnsi="Arial" w:cs="Arial"/>
          <w:color w:val="000000" w:themeColor="text1"/>
          <w:lang w:eastAsia="en-US" w:bidi="ar-SA"/>
        </w:rPr>
        <w:t xml:space="preserve"> regarding an HRM practice, people resourcing, have been analysed.</w:t>
      </w:r>
      <w:r w:rsidR="00E9023D" w:rsidRPr="00F02DCE">
        <w:rPr>
          <w:rFonts w:ascii="Arial" w:hAnsi="Arial" w:cs="Arial"/>
          <w:color w:val="000000" w:themeColor="text1"/>
          <w:lang w:eastAsia="en-US" w:bidi="ar-SA"/>
        </w:rPr>
        <w:t xml:space="preserve"> Finally,</w:t>
      </w:r>
      <w:r w:rsidR="00BF0A5B" w:rsidRPr="00F02DCE">
        <w:rPr>
          <w:rFonts w:ascii="Arial" w:hAnsi="Arial" w:cs="Arial"/>
          <w:color w:val="000000" w:themeColor="text1"/>
          <w:lang w:eastAsia="en-US" w:bidi="ar-SA"/>
        </w:rPr>
        <w:t xml:space="preserve"> an</w:t>
      </w:r>
      <w:r w:rsidR="00E9023D" w:rsidRPr="00F02DCE">
        <w:rPr>
          <w:rFonts w:ascii="Arial" w:hAnsi="Arial" w:cs="Arial"/>
          <w:color w:val="000000" w:themeColor="text1"/>
          <w:lang w:eastAsia="en-US" w:bidi="ar-SA"/>
        </w:rPr>
        <w:t xml:space="preserve"> </w:t>
      </w:r>
      <w:r w:rsidR="00BF0A5B" w:rsidRPr="00F02DCE">
        <w:rPr>
          <w:rFonts w:ascii="Arial" w:hAnsi="Arial" w:cs="Arial"/>
          <w:color w:val="000000" w:themeColor="text1"/>
          <w:lang w:eastAsia="en-US" w:bidi="ar-SA"/>
        </w:rPr>
        <w:t>assessment and evaluatio</w:t>
      </w:r>
      <w:r w:rsidR="005C3C6F">
        <w:rPr>
          <w:rFonts w:ascii="Arial" w:hAnsi="Arial" w:cs="Arial"/>
          <w:color w:val="000000" w:themeColor="text1"/>
          <w:lang w:eastAsia="en-US" w:bidi="ar-SA"/>
        </w:rPr>
        <w:t>n has been given on how the chos</w:t>
      </w:r>
      <w:r w:rsidR="00BF0A5B" w:rsidRPr="00F02DCE">
        <w:rPr>
          <w:rFonts w:ascii="Arial" w:hAnsi="Arial" w:cs="Arial"/>
          <w:color w:val="000000" w:themeColor="text1"/>
          <w:lang w:eastAsia="en-US" w:bidi="ar-SA"/>
        </w:rPr>
        <w:t>en company has responded to the changes in the external environmen</w:t>
      </w:r>
      <w:r w:rsidR="005C3C6F">
        <w:rPr>
          <w:rFonts w:ascii="Arial" w:hAnsi="Arial" w:cs="Arial"/>
          <w:color w:val="000000" w:themeColor="text1"/>
          <w:lang w:eastAsia="en-US" w:bidi="ar-SA"/>
        </w:rPr>
        <w:t xml:space="preserve">t, </w:t>
      </w:r>
      <w:r w:rsidR="00345803" w:rsidRPr="00F02DCE">
        <w:rPr>
          <w:rFonts w:ascii="Arial" w:hAnsi="Arial" w:cs="Arial"/>
          <w:color w:val="000000" w:themeColor="text1"/>
          <w:lang w:eastAsia="en-US" w:bidi="ar-SA"/>
        </w:rPr>
        <w:t xml:space="preserve">like </w:t>
      </w:r>
      <w:r w:rsidR="005C3C6F">
        <w:rPr>
          <w:rFonts w:ascii="Arial" w:hAnsi="Arial" w:cs="Arial"/>
          <w:color w:val="000000" w:themeColor="text1"/>
          <w:lang w:eastAsia="en-US" w:bidi="ar-SA"/>
        </w:rPr>
        <w:t xml:space="preserve">the rise of </w:t>
      </w:r>
      <w:r w:rsidR="00345803" w:rsidRPr="00F02DCE">
        <w:rPr>
          <w:rFonts w:ascii="Arial" w:hAnsi="Arial" w:cs="Arial"/>
          <w:color w:val="000000" w:themeColor="text1"/>
          <w:lang w:eastAsia="en-US" w:bidi="ar-SA"/>
        </w:rPr>
        <w:t>Covid-19 and Brexit,</w:t>
      </w:r>
      <w:r w:rsidR="00BF0A5B" w:rsidRPr="00F02DCE">
        <w:rPr>
          <w:rFonts w:ascii="Arial" w:hAnsi="Arial" w:cs="Arial"/>
          <w:color w:val="000000" w:themeColor="text1"/>
          <w:lang w:eastAsia="en-US" w:bidi="ar-SA"/>
        </w:rPr>
        <w:t xml:space="preserve"> within their resourcing strategies.</w:t>
      </w:r>
      <w:bookmarkStart w:id="1" w:name="_Toc87630790"/>
      <w:bookmarkStart w:id="2" w:name="_Toc92986031"/>
    </w:p>
    <w:bookmarkEnd w:id="1"/>
    <w:bookmarkEnd w:id="2"/>
    <w:p w14:paraId="56E1741E" w14:textId="77777777" w:rsidR="00F02DCE" w:rsidRDefault="00F02DCE" w:rsidP="00F02DCE">
      <w:pPr>
        <w:rPr>
          <w:rFonts w:ascii="Arial" w:hAnsi="Arial" w:cs="Arial"/>
        </w:rPr>
      </w:pPr>
    </w:p>
    <w:p w14:paraId="1FA3AA09" w14:textId="5C37771D" w:rsidR="0080622C" w:rsidRPr="00F02DCE" w:rsidRDefault="00F02DCE" w:rsidP="00F02DCE">
      <w:pPr>
        <w:rPr>
          <w:rFonts w:ascii="Arial" w:hAnsi="Arial" w:cs="Arial"/>
          <w:color w:val="000000" w:themeColor="text1"/>
          <w:lang w:eastAsia="en-US" w:bidi="ar-SA"/>
        </w:rPr>
      </w:pPr>
      <w:r>
        <w:rPr>
          <w:rFonts w:ascii="Arial" w:hAnsi="Arial" w:cs="Arial"/>
        </w:rPr>
        <w:t>AN OVERVIEW OF TESCO PLC</w:t>
      </w:r>
    </w:p>
    <w:p w14:paraId="4B497FFA" w14:textId="42EADB9D" w:rsidR="002E6F81" w:rsidRPr="00F02DCE" w:rsidRDefault="002E6F81" w:rsidP="00E91870">
      <w:pPr>
        <w:rPr>
          <w:rFonts w:ascii="Arial" w:hAnsi="Arial" w:cs="Arial"/>
          <w:color w:val="000000" w:themeColor="text1"/>
          <w:shd w:val="clear" w:color="auto" w:fill="FFFFFF"/>
        </w:rPr>
      </w:pPr>
      <w:r w:rsidRPr="00F02DCE">
        <w:rPr>
          <w:rFonts w:ascii="Arial" w:hAnsi="Arial" w:cs="Arial"/>
          <w:color w:val="000000" w:themeColor="text1"/>
          <w:bdr w:val="none" w:sz="0" w:space="0" w:color="auto" w:frame="1"/>
          <w:shd w:val="clear" w:color="auto" w:fill="FFFFFF"/>
        </w:rPr>
        <w:t xml:space="preserve">Tesco </w:t>
      </w:r>
      <w:r w:rsidR="005C3C6F">
        <w:rPr>
          <w:rFonts w:ascii="Arial" w:hAnsi="Arial" w:cs="Arial"/>
          <w:color w:val="000000" w:themeColor="text1"/>
          <w:bdr w:val="none" w:sz="0" w:space="0" w:color="auto" w:frame="1"/>
          <w:shd w:val="clear" w:color="auto" w:fill="FFFFFF"/>
        </w:rPr>
        <w:t>PLC</w:t>
      </w:r>
      <w:r w:rsidRPr="00F02DCE">
        <w:rPr>
          <w:rFonts w:ascii="Arial" w:hAnsi="Arial" w:cs="Arial"/>
          <w:color w:val="000000" w:themeColor="text1"/>
          <w:shd w:val="clear" w:color="auto" w:fill="FFFFFF"/>
        </w:rPr>
        <w:t xml:space="preserve"> is a British public limited company of the UK’s retailing industry that offers groceries and general merchandises at low costs </w:t>
      </w:r>
      <w:proofErr w:type="spellStart"/>
      <w:r w:rsidRPr="00F02DCE">
        <w:rPr>
          <w:rFonts w:ascii="Arial" w:hAnsi="Arial" w:cs="Arial"/>
          <w:color w:val="000000" w:themeColor="text1"/>
          <w:shd w:val="clear" w:color="auto" w:fill="FFFFFF"/>
        </w:rPr>
        <w:t>multinationally</w:t>
      </w:r>
      <w:proofErr w:type="spellEnd"/>
      <w:r w:rsidRPr="00F02DCE">
        <w:rPr>
          <w:rFonts w:ascii="Arial" w:hAnsi="Arial" w:cs="Arial"/>
          <w:color w:val="000000" w:themeColor="text1"/>
          <w:shd w:val="clear" w:color="auto" w:fill="FFFFFF"/>
        </w:rPr>
        <w:t xml:space="preserve">. It generally trades as Tesco. </w:t>
      </w:r>
      <w:proofErr w:type="gramStart"/>
      <w:r w:rsidRPr="00F02DCE">
        <w:rPr>
          <w:rFonts w:ascii="Arial" w:hAnsi="Arial" w:cs="Arial"/>
          <w:color w:val="000000" w:themeColor="text1"/>
          <w:shd w:val="clear" w:color="auto" w:fill="FFFFFF"/>
        </w:rPr>
        <w:t>The company was founded in 1991 by Jack Cohen</w:t>
      </w:r>
      <w:proofErr w:type="gramEnd"/>
      <w:r w:rsidR="00D604BA" w:rsidRPr="00F02DCE">
        <w:rPr>
          <w:rFonts w:ascii="Arial" w:hAnsi="Arial" w:cs="Arial"/>
          <w:color w:val="000000" w:themeColor="text1"/>
          <w:shd w:val="clear" w:color="auto" w:fill="FFFFFF"/>
        </w:rPr>
        <w:t xml:space="preserve"> (</w:t>
      </w:r>
      <w:proofErr w:type="spellStart"/>
      <w:r w:rsidR="00D604BA" w:rsidRPr="00F02DCE">
        <w:rPr>
          <w:rFonts w:ascii="Arial" w:hAnsi="Arial" w:cs="Arial"/>
          <w:color w:val="000000" w:themeColor="text1"/>
          <w:shd w:val="clear" w:color="auto" w:fill="FFFFFF"/>
        </w:rPr>
        <w:t>Taqatqa</w:t>
      </w:r>
      <w:proofErr w:type="spellEnd"/>
      <w:r w:rsidR="00D604BA" w:rsidRPr="00F02DCE">
        <w:rPr>
          <w:rFonts w:ascii="Arial" w:hAnsi="Arial" w:cs="Arial"/>
          <w:color w:val="000000" w:themeColor="text1"/>
          <w:shd w:val="clear" w:color="auto" w:fill="FFFFFF"/>
        </w:rPr>
        <w:t>, 2021)</w:t>
      </w:r>
      <w:r w:rsidRPr="00F02DCE">
        <w:rPr>
          <w:rFonts w:ascii="Arial" w:hAnsi="Arial" w:cs="Arial"/>
          <w:color w:val="000000" w:themeColor="text1"/>
          <w:shd w:val="clear" w:color="auto" w:fill="FFFFFF"/>
        </w:rPr>
        <w:t>. This retailer is headquartered in </w:t>
      </w:r>
      <w:proofErr w:type="spellStart"/>
      <w:r w:rsidR="005C3C6F">
        <w:rPr>
          <w:rFonts w:ascii="Arial" w:hAnsi="Arial" w:cs="Arial"/>
          <w:color w:val="000000" w:themeColor="text1"/>
        </w:rPr>
        <w:t>Welwen</w:t>
      </w:r>
      <w:proofErr w:type="spellEnd"/>
      <w:r w:rsidR="005C3C6F">
        <w:rPr>
          <w:rFonts w:ascii="Arial" w:hAnsi="Arial" w:cs="Arial"/>
          <w:color w:val="000000" w:themeColor="text1"/>
        </w:rPr>
        <w:t xml:space="preserve"> Garden City</w:t>
      </w:r>
      <w:r w:rsidRPr="00F02DCE">
        <w:rPr>
          <w:rFonts w:ascii="Arial" w:hAnsi="Arial" w:cs="Arial"/>
          <w:color w:val="000000" w:themeColor="text1"/>
        </w:rPr>
        <w:t xml:space="preserve"> of</w:t>
      </w:r>
      <w:r w:rsidRPr="00F02DCE">
        <w:rPr>
          <w:rFonts w:ascii="Arial" w:hAnsi="Arial" w:cs="Arial"/>
          <w:color w:val="000000" w:themeColor="text1"/>
          <w:shd w:val="clear" w:color="auto" w:fill="FFFFFF"/>
        </w:rPr>
        <w:t xml:space="preserve"> England. It expanded its operations globally since early 1990s. This company has been selected here for completion of this task as they undertake comprehensive human resource management to manage and leads its employees, a number</w:t>
      </w:r>
      <w:r w:rsidR="005C3C6F">
        <w:rPr>
          <w:rFonts w:ascii="Arial" w:hAnsi="Arial" w:cs="Arial"/>
          <w:color w:val="000000" w:themeColor="text1"/>
          <w:shd w:val="clear" w:color="auto" w:fill="FFFFFF"/>
        </w:rPr>
        <w:t xml:space="preserve"> of more than 423,000. Tesco PLC</w:t>
      </w:r>
      <w:r w:rsidRPr="00F02DCE">
        <w:rPr>
          <w:rFonts w:ascii="Arial" w:hAnsi="Arial" w:cs="Arial"/>
          <w:color w:val="000000" w:themeColor="text1"/>
          <w:shd w:val="clear" w:color="auto" w:fill="FFFFFF"/>
        </w:rPr>
        <w:t xml:space="preserve"> is </w:t>
      </w:r>
      <w:r w:rsidR="005C3C6F">
        <w:rPr>
          <w:rFonts w:ascii="Arial" w:hAnsi="Arial" w:cs="Arial"/>
          <w:color w:val="000000" w:themeColor="text1"/>
          <w:shd w:val="clear" w:color="auto" w:fill="FFFFFF"/>
        </w:rPr>
        <w:t>the world’s</w:t>
      </w:r>
      <w:r w:rsidRPr="00F02DCE">
        <w:rPr>
          <w:rFonts w:ascii="Arial" w:hAnsi="Arial" w:cs="Arial"/>
          <w:color w:val="000000" w:themeColor="text1"/>
          <w:shd w:val="clear" w:color="auto" w:fill="FFFFFF"/>
        </w:rPr>
        <w:t xml:space="preserve"> </w:t>
      </w:r>
      <w:r w:rsidR="0027484B">
        <w:rPr>
          <w:rFonts w:ascii="Arial" w:hAnsi="Arial" w:cs="Arial"/>
          <w:color w:val="000000" w:themeColor="text1"/>
          <w:shd w:val="clear" w:color="auto" w:fill="FFFFFF"/>
        </w:rPr>
        <w:t xml:space="preserve">third-largest retailing company. </w:t>
      </w:r>
      <w:proofErr w:type="gramStart"/>
      <w:r w:rsidR="0027484B">
        <w:rPr>
          <w:rFonts w:ascii="Arial" w:hAnsi="Arial" w:cs="Arial"/>
          <w:color w:val="000000" w:themeColor="text1"/>
          <w:shd w:val="clear" w:color="auto" w:fill="FFFFFF"/>
        </w:rPr>
        <w:t>This is measured by their gross revenue</w:t>
      </w:r>
      <w:proofErr w:type="gramEnd"/>
      <w:r w:rsidR="001B02AC">
        <w:rPr>
          <w:rFonts w:ascii="Arial" w:hAnsi="Arial" w:cs="Arial"/>
          <w:color w:val="000000" w:themeColor="text1"/>
          <w:shd w:val="clear" w:color="auto" w:fill="FFFFFF"/>
        </w:rPr>
        <w:t xml:space="preserve">. </w:t>
      </w:r>
      <w:bookmarkStart w:id="3" w:name="_GoBack"/>
      <w:bookmarkEnd w:id="3"/>
      <w:r w:rsidRPr="00F02DCE">
        <w:rPr>
          <w:rFonts w:ascii="Arial" w:hAnsi="Arial" w:cs="Arial"/>
          <w:color w:val="000000" w:themeColor="text1"/>
          <w:shd w:val="clear" w:color="auto" w:fill="FFFFFF"/>
        </w:rPr>
        <w:t xml:space="preserve">It operates in five countries throughout Europe with more than 7000 locations in the United Kingdom, Ireland, </w:t>
      </w:r>
      <w:r w:rsidRPr="00F02DCE">
        <w:rPr>
          <w:rFonts w:ascii="Arial" w:hAnsi="Arial" w:cs="Arial"/>
          <w:color w:val="000000" w:themeColor="text1"/>
          <w:shd w:val="clear" w:color="auto" w:fill="FFFFFF"/>
        </w:rPr>
        <w:lastRenderedPageBreak/>
        <w:t xml:space="preserve">Hungary, Slovakia, </w:t>
      </w:r>
      <w:proofErr w:type="gramStart"/>
      <w:r w:rsidRPr="00F02DCE">
        <w:rPr>
          <w:rFonts w:ascii="Arial" w:hAnsi="Arial" w:cs="Arial"/>
          <w:color w:val="000000" w:themeColor="text1"/>
          <w:shd w:val="clear" w:color="auto" w:fill="FFFFFF"/>
        </w:rPr>
        <w:t>Czech</w:t>
      </w:r>
      <w:proofErr w:type="gramEnd"/>
      <w:r w:rsidRPr="00F02DCE">
        <w:rPr>
          <w:rFonts w:ascii="Arial" w:hAnsi="Arial" w:cs="Arial"/>
          <w:color w:val="000000" w:themeColor="text1"/>
          <w:shd w:val="clear" w:color="auto" w:fill="FFFFFF"/>
        </w:rPr>
        <w:t xml:space="preserve"> Republic. It is considered as the market leader of groceries with market share of 28.4% in the UK</w:t>
      </w:r>
      <w:r w:rsidR="00096A65" w:rsidRPr="00F02DCE">
        <w:rPr>
          <w:rFonts w:ascii="Arial" w:hAnsi="Arial" w:cs="Arial"/>
          <w:color w:val="000000" w:themeColor="text1"/>
        </w:rPr>
        <w:t xml:space="preserve"> (Student, 2021).</w:t>
      </w:r>
      <w:r w:rsidRPr="00F02DCE">
        <w:rPr>
          <w:rFonts w:ascii="Arial" w:hAnsi="Arial" w:cs="Arial"/>
          <w:color w:val="000000" w:themeColor="text1"/>
          <w:shd w:val="clear" w:color="auto" w:fill="FFFFFF"/>
        </w:rPr>
        <w:t xml:space="preserve"> </w:t>
      </w:r>
      <w:r w:rsidR="006E2BBD">
        <w:rPr>
          <w:rFonts w:ascii="Arial" w:hAnsi="Arial" w:cs="Arial"/>
          <w:color w:val="000000" w:themeColor="text1"/>
          <w:shd w:val="clear" w:color="auto" w:fill="FFFFFF"/>
        </w:rPr>
        <w:t xml:space="preserve">Currently, the Chairperson is </w:t>
      </w:r>
      <w:r w:rsidRPr="00F02DCE">
        <w:rPr>
          <w:rFonts w:ascii="Arial" w:hAnsi="Arial" w:cs="Arial"/>
          <w:color w:val="000000" w:themeColor="text1"/>
          <w:shd w:val="clear" w:color="auto" w:fill="FFFFFF"/>
        </w:rPr>
        <w:t xml:space="preserve">John Allan and </w:t>
      </w:r>
      <w:r w:rsidR="006E2BBD">
        <w:rPr>
          <w:rFonts w:ascii="Arial" w:hAnsi="Arial" w:cs="Arial"/>
          <w:color w:val="000000" w:themeColor="text1"/>
          <w:shd w:val="clear" w:color="auto" w:fill="FFFFFF"/>
        </w:rPr>
        <w:t>CEO of Tesco PLC is Ken Murphy</w:t>
      </w:r>
      <w:r w:rsidR="005D5D62">
        <w:rPr>
          <w:rFonts w:ascii="Arial" w:hAnsi="Arial" w:cs="Arial"/>
          <w:color w:val="000000" w:themeColor="text1"/>
          <w:shd w:val="clear" w:color="auto" w:fill="FFFFFF"/>
        </w:rPr>
        <w:t>. The company</w:t>
      </w:r>
      <w:r w:rsidRPr="00F02DCE">
        <w:rPr>
          <w:rFonts w:ascii="Arial" w:hAnsi="Arial" w:cs="Arial"/>
          <w:color w:val="000000" w:themeColor="text1"/>
          <w:shd w:val="clear" w:color="auto" w:fill="FFFFFF"/>
        </w:rPr>
        <w:t xml:space="preserve"> </w:t>
      </w:r>
      <w:r w:rsidR="005D5D62">
        <w:rPr>
          <w:rFonts w:ascii="Arial" w:hAnsi="Arial" w:cs="Arial"/>
          <w:color w:val="000000" w:themeColor="text1"/>
          <w:shd w:val="clear" w:color="auto" w:fill="FFFFFF"/>
        </w:rPr>
        <w:t>has</w:t>
      </w:r>
      <w:r w:rsidRPr="00F02DCE">
        <w:rPr>
          <w:rFonts w:ascii="Arial" w:hAnsi="Arial" w:cs="Arial"/>
          <w:color w:val="000000" w:themeColor="text1"/>
          <w:shd w:val="clear" w:color="auto" w:fill="FFFFFF"/>
        </w:rPr>
        <w:t xml:space="preserve"> supermarket</w:t>
      </w:r>
      <w:r w:rsidR="005D5D62">
        <w:rPr>
          <w:rFonts w:ascii="Arial" w:hAnsi="Arial" w:cs="Arial"/>
          <w:color w:val="000000" w:themeColor="text1"/>
          <w:shd w:val="clear" w:color="auto" w:fill="FFFFFF"/>
        </w:rPr>
        <w:t>s, h</w:t>
      </w:r>
      <w:r w:rsidRPr="00F02DCE">
        <w:rPr>
          <w:rFonts w:ascii="Arial" w:hAnsi="Arial" w:cs="Arial"/>
          <w:color w:val="000000" w:themeColor="text1"/>
          <w:shd w:val="clear" w:color="auto" w:fill="FFFFFF"/>
        </w:rPr>
        <w:t>ypermarket</w:t>
      </w:r>
      <w:r w:rsidR="005D5D62">
        <w:rPr>
          <w:rFonts w:ascii="Arial" w:hAnsi="Arial" w:cs="Arial"/>
          <w:color w:val="000000" w:themeColor="text1"/>
          <w:shd w:val="clear" w:color="auto" w:fill="FFFFFF"/>
        </w:rPr>
        <w:t>s, convenience stores</w:t>
      </w:r>
      <w:r w:rsidRPr="00F02DCE">
        <w:rPr>
          <w:rFonts w:ascii="Arial" w:hAnsi="Arial" w:cs="Arial"/>
          <w:color w:val="000000" w:themeColor="text1"/>
          <w:shd w:val="clear" w:color="auto" w:fill="FFFFFF"/>
        </w:rPr>
        <w:t xml:space="preserve"> and superstores. In last accounting </w:t>
      </w:r>
      <w:r w:rsidR="00A15F03">
        <w:rPr>
          <w:rFonts w:ascii="Arial" w:hAnsi="Arial" w:cs="Arial"/>
          <w:color w:val="000000" w:themeColor="text1"/>
          <w:shd w:val="clear" w:color="auto" w:fill="FFFFFF"/>
        </w:rPr>
        <w:t>year, total revenue of Tesco PLC</w:t>
      </w:r>
      <w:r w:rsidRPr="00F02DCE">
        <w:rPr>
          <w:rFonts w:ascii="Arial" w:hAnsi="Arial" w:cs="Arial"/>
          <w:color w:val="000000" w:themeColor="text1"/>
          <w:shd w:val="clear" w:color="auto" w:fill="FFFFFF"/>
        </w:rPr>
        <w:t xml:space="preserve"> was around £65 billion. Operating and net income was nearly £3 and £1 billion. The company is now worth of around £13 billion. </w:t>
      </w:r>
      <w:r w:rsidR="00A15F03">
        <w:rPr>
          <w:rFonts w:ascii="Arial" w:hAnsi="Arial" w:cs="Arial"/>
          <w:color w:val="000000" w:themeColor="text1"/>
          <w:shd w:val="clear" w:color="auto" w:fill="FFFFFF"/>
        </w:rPr>
        <w:t>There are many divisions like Tesco stores Limited</w:t>
      </w:r>
      <w:r w:rsidRPr="00F02DCE">
        <w:rPr>
          <w:rFonts w:ascii="Arial" w:hAnsi="Arial" w:cs="Arial"/>
          <w:color w:val="000000" w:themeColor="text1"/>
          <w:shd w:val="clear" w:color="auto" w:fill="FFFFFF"/>
        </w:rPr>
        <w:t>, Tesco Mobile, Tesco Bank, Tesco I</w:t>
      </w:r>
      <w:r w:rsidR="00A15F03">
        <w:rPr>
          <w:rFonts w:ascii="Arial" w:hAnsi="Arial" w:cs="Arial"/>
          <w:color w:val="000000" w:themeColor="text1"/>
          <w:shd w:val="clear" w:color="auto" w:fill="FFFFFF"/>
        </w:rPr>
        <w:t xml:space="preserve">reland, Tesco Family dining Limited etc., </w:t>
      </w:r>
      <w:r w:rsidR="005D52E5" w:rsidRPr="00F02DCE">
        <w:rPr>
          <w:rFonts w:ascii="Arial" w:hAnsi="Arial" w:cs="Arial"/>
          <w:color w:val="000000" w:themeColor="text1"/>
          <w:shd w:val="clear" w:color="auto" w:fill="FFFFFF"/>
        </w:rPr>
        <w:t>(</w:t>
      </w:r>
      <w:proofErr w:type="spellStart"/>
      <w:r w:rsidR="005D52E5" w:rsidRPr="00F02DCE">
        <w:rPr>
          <w:rFonts w:ascii="Arial" w:hAnsi="Arial" w:cs="Arial"/>
          <w:color w:val="000000" w:themeColor="text1"/>
          <w:shd w:val="clear" w:color="auto" w:fill="FFFFFF"/>
        </w:rPr>
        <w:t>Kar</w:t>
      </w:r>
      <w:proofErr w:type="spellEnd"/>
      <w:r w:rsidR="005D52E5" w:rsidRPr="00F02DCE">
        <w:rPr>
          <w:rFonts w:ascii="Arial" w:hAnsi="Arial" w:cs="Arial"/>
          <w:color w:val="000000" w:themeColor="text1"/>
          <w:shd w:val="clear" w:color="auto" w:fill="FFFFFF"/>
        </w:rPr>
        <w:t xml:space="preserve"> et al., 2021).</w:t>
      </w:r>
    </w:p>
    <w:p w14:paraId="71343DFC" w14:textId="29440326" w:rsidR="004B1D96" w:rsidRDefault="00A15F03" w:rsidP="00E91870">
      <w:pPr>
        <w:rPr>
          <w:rFonts w:ascii="Arial" w:hAnsi="Arial" w:cs="Arial"/>
          <w:color w:val="000000" w:themeColor="text1"/>
          <w:shd w:val="clear" w:color="auto" w:fill="FFFFFF"/>
        </w:rPr>
      </w:pPr>
      <w:r>
        <w:rPr>
          <w:rFonts w:ascii="Arial" w:hAnsi="Arial" w:cs="Arial"/>
          <w:color w:val="000000" w:themeColor="text1"/>
          <w:shd w:val="clear" w:color="auto" w:fill="FFFFFF"/>
        </w:rPr>
        <w:t>Mission statement of Tesco PLC</w:t>
      </w:r>
      <w:r w:rsidR="002E6F81" w:rsidRPr="00F02DCE">
        <w:rPr>
          <w:rFonts w:ascii="Arial" w:hAnsi="Arial" w:cs="Arial"/>
          <w:color w:val="000000" w:themeColor="text1"/>
          <w:shd w:val="clear" w:color="auto" w:fill="FFFFFF"/>
        </w:rPr>
        <w:t xml:space="preserve"> is “We make what matters better, together.” Ex</w:t>
      </w:r>
      <w:r w:rsidR="006E2BBD">
        <w:rPr>
          <w:rFonts w:ascii="Arial" w:hAnsi="Arial" w:cs="Arial"/>
          <w:color w:val="000000" w:themeColor="text1"/>
          <w:shd w:val="clear" w:color="auto" w:fill="FFFFFF"/>
        </w:rPr>
        <w:t>pl</w:t>
      </w:r>
      <w:r w:rsidR="002E6F81" w:rsidRPr="00F02DCE">
        <w:rPr>
          <w:rFonts w:ascii="Arial" w:hAnsi="Arial" w:cs="Arial"/>
          <w:color w:val="000000" w:themeColor="text1"/>
          <w:shd w:val="clear" w:color="auto" w:fill="FFFFFF"/>
        </w:rPr>
        <w:t>aining the statement, it can be made clear that they consider everyone as valuable parts of their success. Thus, they create an environment to make people achieve their potentials while contributing to the continuous growth of the company</w:t>
      </w:r>
      <w:r w:rsidR="00F177EF" w:rsidRPr="00F02DCE">
        <w:rPr>
          <w:rFonts w:ascii="Arial" w:hAnsi="Arial" w:cs="Arial"/>
          <w:color w:val="000000" w:themeColor="text1"/>
        </w:rPr>
        <w:t xml:space="preserve"> (</w:t>
      </w:r>
      <w:proofErr w:type="spellStart"/>
      <w:r w:rsidR="00F177EF" w:rsidRPr="00F02DCE">
        <w:rPr>
          <w:rFonts w:ascii="Arial" w:hAnsi="Arial" w:cs="Arial"/>
          <w:color w:val="000000" w:themeColor="text1"/>
          <w:shd w:val="clear" w:color="auto" w:fill="FFFFFF"/>
        </w:rPr>
        <w:t>Martill</w:t>
      </w:r>
      <w:proofErr w:type="spellEnd"/>
      <w:r w:rsidR="00F177EF" w:rsidRPr="00F02DCE">
        <w:rPr>
          <w:rFonts w:ascii="Arial" w:hAnsi="Arial" w:cs="Arial"/>
          <w:color w:val="000000" w:themeColor="text1"/>
          <w:shd w:val="clear" w:color="auto" w:fill="FFFFFF"/>
        </w:rPr>
        <w:t xml:space="preserve"> and </w:t>
      </w:r>
      <w:proofErr w:type="spellStart"/>
      <w:r w:rsidR="00F177EF" w:rsidRPr="00F02DCE">
        <w:rPr>
          <w:rFonts w:ascii="Arial" w:hAnsi="Arial" w:cs="Arial"/>
          <w:color w:val="000000" w:themeColor="text1"/>
          <w:shd w:val="clear" w:color="auto" w:fill="FFFFFF"/>
        </w:rPr>
        <w:t>Staiger</w:t>
      </w:r>
      <w:proofErr w:type="spellEnd"/>
      <w:r w:rsidR="00F177EF" w:rsidRPr="00F02DCE">
        <w:rPr>
          <w:rFonts w:ascii="Arial" w:hAnsi="Arial" w:cs="Arial"/>
          <w:color w:val="000000" w:themeColor="text1"/>
          <w:shd w:val="clear" w:color="auto" w:fill="FFFFFF"/>
        </w:rPr>
        <w:t>, 2021)</w:t>
      </w:r>
      <w:r w:rsidR="002E6F81" w:rsidRPr="00F02DCE">
        <w:rPr>
          <w:rFonts w:ascii="Arial" w:hAnsi="Arial" w:cs="Arial"/>
          <w:color w:val="000000" w:themeColor="text1"/>
          <w:shd w:val="clear" w:color="auto" w:fill="FFFFFF"/>
        </w:rPr>
        <w:t>. According to t</w:t>
      </w:r>
      <w:r>
        <w:rPr>
          <w:rFonts w:ascii="Arial" w:hAnsi="Arial" w:cs="Arial"/>
          <w:color w:val="000000" w:themeColor="text1"/>
          <w:shd w:val="clear" w:color="auto" w:fill="FFFFFF"/>
        </w:rPr>
        <w:t>he vision statement of Tesco PLC</w:t>
      </w:r>
      <w:r w:rsidR="002E6F81" w:rsidRPr="00F02DCE">
        <w:rPr>
          <w:rFonts w:ascii="Arial" w:hAnsi="Arial" w:cs="Arial"/>
          <w:color w:val="000000" w:themeColor="text1"/>
          <w:shd w:val="clear" w:color="auto" w:fill="FFFFFF"/>
        </w:rPr>
        <w:t>, the company operates to be the mostly valued business</w:t>
      </w:r>
      <w:r w:rsidR="00484731" w:rsidRPr="00F02DCE">
        <w:rPr>
          <w:rFonts w:ascii="Arial" w:hAnsi="Arial" w:cs="Arial"/>
          <w:color w:val="000000" w:themeColor="text1"/>
          <w:shd w:val="clear" w:color="auto" w:fill="FFFFFF"/>
        </w:rPr>
        <w:t xml:space="preserve"> (</w:t>
      </w:r>
      <w:proofErr w:type="spellStart"/>
      <w:r w:rsidR="00484731" w:rsidRPr="00F02DCE">
        <w:rPr>
          <w:rFonts w:ascii="Arial" w:hAnsi="Arial" w:cs="Arial"/>
          <w:color w:val="000000" w:themeColor="text1"/>
          <w:shd w:val="clear" w:color="auto" w:fill="FFFFFF"/>
        </w:rPr>
        <w:t>Trullen</w:t>
      </w:r>
      <w:proofErr w:type="spellEnd"/>
      <w:r w:rsidR="00484731" w:rsidRPr="00F02DCE">
        <w:rPr>
          <w:rFonts w:ascii="Arial" w:hAnsi="Arial" w:cs="Arial"/>
          <w:color w:val="000000" w:themeColor="text1"/>
          <w:shd w:val="clear" w:color="auto" w:fill="FFFFFF"/>
        </w:rPr>
        <w:t xml:space="preserve"> et al., 2020)</w:t>
      </w:r>
      <w:r w:rsidR="002E6F81" w:rsidRPr="00F02DCE">
        <w:rPr>
          <w:rFonts w:ascii="Arial" w:hAnsi="Arial" w:cs="Arial"/>
          <w:color w:val="000000" w:themeColor="text1"/>
          <w:shd w:val="clear" w:color="auto" w:fill="FFFFFF"/>
        </w:rPr>
        <w:t>. In this case they focus on the customers, the communities where they are operating, their committed colleagues and the shareholders. The statement also explains that they try to ensure satisfaction of all of their stakeholders considering them as a crucial aspe</w:t>
      </w:r>
      <w:r w:rsidR="006E2BBD">
        <w:rPr>
          <w:rFonts w:ascii="Arial" w:hAnsi="Arial" w:cs="Arial"/>
          <w:color w:val="000000" w:themeColor="text1"/>
          <w:shd w:val="clear" w:color="auto" w:fill="FFFFFF"/>
        </w:rPr>
        <w:t>ct for reaching their organisati</w:t>
      </w:r>
      <w:r w:rsidR="002E6F81" w:rsidRPr="00F02DCE">
        <w:rPr>
          <w:rFonts w:ascii="Arial" w:hAnsi="Arial" w:cs="Arial"/>
          <w:color w:val="000000" w:themeColor="text1"/>
          <w:shd w:val="clear" w:color="auto" w:fill="FFFFFF"/>
        </w:rPr>
        <w:t xml:space="preserve">onal vision. </w:t>
      </w:r>
    </w:p>
    <w:p w14:paraId="79C7A872" w14:textId="77777777" w:rsidR="004B1D96" w:rsidRPr="004B1D96" w:rsidRDefault="004B1D96" w:rsidP="00E91870">
      <w:pPr>
        <w:rPr>
          <w:rFonts w:ascii="Arial" w:hAnsi="Arial" w:cs="Arial"/>
          <w:color w:val="000000" w:themeColor="text1"/>
          <w:shd w:val="clear" w:color="auto" w:fill="FFFFFF"/>
        </w:rPr>
      </w:pPr>
    </w:p>
    <w:p w14:paraId="04BA947A" w14:textId="04DEC4E5" w:rsidR="004B1D96" w:rsidRDefault="004B1D96" w:rsidP="00F439A0">
      <w:pPr>
        <w:pStyle w:val="Heading1"/>
        <w:rPr>
          <w:b w:val="0"/>
          <w:sz w:val="24"/>
          <w:szCs w:val="24"/>
        </w:rPr>
      </w:pPr>
      <w:bookmarkStart w:id="4" w:name="_Toc92986032"/>
      <w:r>
        <w:rPr>
          <w:b w:val="0"/>
          <w:sz w:val="24"/>
          <w:szCs w:val="24"/>
        </w:rPr>
        <w:t xml:space="preserve">EXTERNAL ENVIRONMENT ANALYSIS OF TESCO PLC: AN OVERVIEW OF CHANGE MANAGEMENT </w:t>
      </w:r>
    </w:p>
    <w:bookmarkEnd w:id="4"/>
    <w:p w14:paraId="7EFFF7CA" w14:textId="7DE7D39F" w:rsidR="00FD575F" w:rsidRDefault="004A6231" w:rsidP="00E91870">
      <w:pPr>
        <w:rPr>
          <w:rFonts w:ascii="Arial" w:hAnsi="Arial" w:cs="Arial"/>
          <w:color w:val="000000" w:themeColor="text1"/>
        </w:rPr>
      </w:pPr>
      <w:r w:rsidRPr="00F02DCE">
        <w:rPr>
          <w:rFonts w:ascii="Arial" w:hAnsi="Arial" w:cs="Arial"/>
          <w:color w:val="000000" w:themeColor="text1"/>
          <w:shd w:val="clear" w:color="auto" w:fill="FFFFFF"/>
        </w:rPr>
        <w:t>People resourcing or recruitment refers to an integrated process to identify, source, screen, shortlist, and interview the candidates for vacant posts within an organisation</w:t>
      </w:r>
      <w:r w:rsidR="00782228" w:rsidRPr="00F02DCE">
        <w:rPr>
          <w:rFonts w:ascii="Arial" w:hAnsi="Arial" w:cs="Arial"/>
          <w:color w:val="000000" w:themeColor="text1"/>
          <w:shd w:val="clear" w:color="auto" w:fill="FFFFFF"/>
        </w:rPr>
        <w:t xml:space="preserve"> (</w:t>
      </w:r>
      <w:r w:rsidR="002944F3" w:rsidRPr="00F02DCE">
        <w:rPr>
          <w:rFonts w:ascii="Arial" w:hAnsi="Arial" w:cs="Arial"/>
          <w:color w:val="000000" w:themeColor="text1"/>
          <w:shd w:val="clear" w:color="auto" w:fill="FFFFFF"/>
        </w:rPr>
        <w:t>Boon</w:t>
      </w:r>
      <w:r w:rsidR="00782228" w:rsidRPr="00F02DCE">
        <w:rPr>
          <w:rFonts w:ascii="Arial" w:hAnsi="Arial" w:cs="Arial"/>
          <w:color w:val="000000" w:themeColor="text1"/>
          <w:shd w:val="clear" w:color="auto" w:fill="FFFFFF"/>
        </w:rPr>
        <w:t xml:space="preserve"> et al., 2019)</w:t>
      </w:r>
      <w:r w:rsidRPr="00F02DCE">
        <w:rPr>
          <w:rFonts w:ascii="Arial" w:hAnsi="Arial" w:cs="Arial"/>
          <w:color w:val="000000" w:themeColor="text1"/>
          <w:shd w:val="clear" w:color="auto" w:fill="FFFFFF"/>
        </w:rPr>
        <w:t>.</w:t>
      </w:r>
      <w:r w:rsidR="00B9529F" w:rsidRPr="00F02DCE">
        <w:rPr>
          <w:rFonts w:ascii="Arial" w:hAnsi="Arial" w:cs="Arial"/>
          <w:color w:val="000000" w:themeColor="text1"/>
          <w:shd w:val="clear" w:color="auto" w:fill="FFFFFF"/>
        </w:rPr>
        <w:t xml:space="preserve"> Recruitment is a major function of human resource management in an organisation, which </w:t>
      </w:r>
      <w:proofErr w:type="gramStart"/>
      <w:r w:rsidR="00B9529F" w:rsidRPr="00F02DCE">
        <w:rPr>
          <w:rFonts w:ascii="Arial" w:hAnsi="Arial" w:cs="Arial"/>
          <w:color w:val="000000" w:themeColor="text1"/>
          <w:shd w:val="clear" w:color="auto" w:fill="FFFFFF"/>
        </w:rPr>
        <w:t>is significantly influences</w:t>
      </w:r>
      <w:proofErr w:type="gramEnd"/>
      <w:r w:rsidR="00B9529F" w:rsidRPr="00F02DCE">
        <w:rPr>
          <w:rFonts w:ascii="Arial" w:hAnsi="Arial" w:cs="Arial"/>
          <w:color w:val="000000" w:themeColor="text1"/>
          <w:shd w:val="clear" w:color="auto" w:fill="FFFFFF"/>
        </w:rPr>
        <w:t xml:space="preserve"> by </w:t>
      </w:r>
      <w:r w:rsidR="00C31236" w:rsidRPr="00F02DCE">
        <w:rPr>
          <w:rFonts w:ascii="Arial" w:hAnsi="Arial" w:cs="Arial"/>
          <w:color w:val="000000" w:themeColor="text1"/>
          <w:shd w:val="clear" w:color="auto" w:fill="FFFFFF"/>
        </w:rPr>
        <w:t xml:space="preserve">business environment. </w:t>
      </w:r>
      <w:r w:rsidR="00387036" w:rsidRPr="00F02DCE">
        <w:rPr>
          <w:rFonts w:ascii="Arial" w:hAnsi="Arial" w:cs="Arial"/>
          <w:color w:val="000000" w:themeColor="text1"/>
          <w:shd w:val="clear" w:color="auto" w:fill="FFFFFF"/>
        </w:rPr>
        <w:t>Business environment can be defined as an aggregate condition of all the factors, which can have influences of a business' operations</w:t>
      </w:r>
      <w:r w:rsidR="00502DC9" w:rsidRPr="00F02DCE">
        <w:rPr>
          <w:rFonts w:ascii="Arial" w:hAnsi="Arial" w:cs="Arial"/>
          <w:color w:val="000000" w:themeColor="text1"/>
          <w:shd w:val="clear" w:color="auto" w:fill="FFFFFF"/>
        </w:rPr>
        <w:t xml:space="preserve">. There are various aspects of a business's environment </w:t>
      </w:r>
      <w:r w:rsidR="00831510" w:rsidRPr="00F02DCE">
        <w:rPr>
          <w:rFonts w:ascii="Arial" w:hAnsi="Arial" w:cs="Arial"/>
          <w:color w:val="000000" w:themeColor="text1"/>
          <w:shd w:val="clear" w:color="auto" w:fill="FFFFFF"/>
        </w:rPr>
        <w:t xml:space="preserve">like </w:t>
      </w:r>
      <w:r w:rsidR="00387036" w:rsidRPr="00F02DCE">
        <w:rPr>
          <w:rFonts w:ascii="Arial" w:hAnsi="Arial" w:cs="Arial"/>
          <w:color w:val="000000" w:themeColor="text1"/>
          <w:shd w:val="clear" w:color="auto" w:fill="FFFFFF"/>
        </w:rPr>
        <w:t>customers, competitors, suppliers,</w:t>
      </w:r>
      <w:r w:rsidR="00831510" w:rsidRPr="00F02DCE">
        <w:rPr>
          <w:rFonts w:ascii="Arial" w:hAnsi="Arial" w:cs="Arial"/>
          <w:color w:val="000000" w:themeColor="text1"/>
          <w:shd w:val="clear" w:color="auto" w:fill="FFFFFF"/>
        </w:rPr>
        <w:t xml:space="preserve"> regulatory authorities,</w:t>
      </w:r>
      <w:r w:rsidR="00387036" w:rsidRPr="00F02DCE">
        <w:rPr>
          <w:rFonts w:ascii="Arial" w:hAnsi="Arial" w:cs="Arial"/>
          <w:color w:val="000000" w:themeColor="text1"/>
          <w:shd w:val="clear" w:color="auto" w:fill="FFFFFF"/>
        </w:rPr>
        <w:t xml:space="preserve"> industry trends, other government activities,</w:t>
      </w:r>
      <w:r w:rsidR="001E72A4" w:rsidRPr="00F02DCE">
        <w:rPr>
          <w:rFonts w:ascii="Arial" w:hAnsi="Arial" w:cs="Arial"/>
          <w:color w:val="000000" w:themeColor="text1"/>
          <w:shd w:val="clear" w:color="auto" w:fill="FFFFFF"/>
        </w:rPr>
        <w:t xml:space="preserve"> </w:t>
      </w:r>
      <w:r w:rsidR="00387036" w:rsidRPr="00F02DCE">
        <w:rPr>
          <w:rFonts w:ascii="Arial" w:hAnsi="Arial" w:cs="Arial"/>
          <w:color w:val="000000" w:themeColor="text1"/>
          <w:shd w:val="clear" w:color="auto" w:fill="FFFFFF"/>
        </w:rPr>
        <w:t>technological developments</w:t>
      </w:r>
      <w:r w:rsidR="001E72A4" w:rsidRPr="00F02DCE">
        <w:rPr>
          <w:rFonts w:ascii="Arial" w:hAnsi="Arial" w:cs="Arial"/>
          <w:color w:val="000000" w:themeColor="text1"/>
          <w:shd w:val="clear" w:color="auto" w:fill="FFFFFF"/>
        </w:rPr>
        <w:t xml:space="preserve"> different social and economic events and so on. Based on these aspects, environment of an organisation </w:t>
      </w:r>
      <w:r w:rsidR="001E72A4" w:rsidRPr="00F02DCE">
        <w:rPr>
          <w:rFonts w:ascii="Arial" w:hAnsi="Arial" w:cs="Arial"/>
          <w:color w:val="000000" w:themeColor="text1"/>
          <w:shd w:val="clear" w:color="auto" w:fill="FFFFFF"/>
        </w:rPr>
        <w:lastRenderedPageBreak/>
        <w:t xml:space="preserve">are categorised into two broader sections- internal and external </w:t>
      </w:r>
      <w:proofErr w:type="gramStart"/>
      <w:r w:rsidR="001E72A4" w:rsidRPr="00F02DCE">
        <w:rPr>
          <w:rFonts w:ascii="Arial" w:hAnsi="Arial" w:cs="Arial"/>
          <w:color w:val="000000" w:themeColor="text1"/>
          <w:shd w:val="clear" w:color="auto" w:fill="FFFFFF"/>
        </w:rPr>
        <w:t>environment</w:t>
      </w:r>
      <w:proofErr w:type="gramEnd"/>
      <w:r w:rsidR="001E72A4" w:rsidRPr="00F02DCE">
        <w:rPr>
          <w:rFonts w:ascii="Arial" w:hAnsi="Arial" w:cs="Arial"/>
          <w:color w:val="000000" w:themeColor="text1"/>
          <w:shd w:val="clear" w:color="auto" w:fill="FFFFFF"/>
        </w:rPr>
        <w:t xml:space="preserve">. </w:t>
      </w:r>
      <w:r w:rsidR="00956A8A" w:rsidRPr="00F02DCE">
        <w:rPr>
          <w:rFonts w:ascii="Arial" w:hAnsi="Arial" w:cs="Arial"/>
          <w:color w:val="000000" w:themeColor="text1"/>
        </w:rPr>
        <w:t xml:space="preserve">Internal </w:t>
      </w:r>
      <w:r w:rsidR="00F808F0" w:rsidRPr="00F02DCE">
        <w:rPr>
          <w:rFonts w:ascii="Arial" w:hAnsi="Arial" w:cs="Arial"/>
          <w:color w:val="000000" w:themeColor="text1"/>
        </w:rPr>
        <w:t>e</w:t>
      </w:r>
      <w:r w:rsidR="00956A8A" w:rsidRPr="00F02DCE">
        <w:rPr>
          <w:rFonts w:ascii="Arial" w:hAnsi="Arial" w:cs="Arial"/>
          <w:color w:val="000000" w:themeColor="text1"/>
        </w:rPr>
        <w:t>nvironment is defined as all the inlying forces and operating conditions, which are present within an organisation</w:t>
      </w:r>
      <w:r w:rsidR="004978CF" w:rsidRPr="00F02DCE">
        <w:rPr>
          <w:rFonts w:ascii="Arial" w:hAnsi="Arial" w:cs="Arial"/>
          <w:color w:val="000000" w:themeColor="text1"/>
        </w:rPr>
        <w:t>, influencing</w:t>
      </w:r>
      <w:r w:rsidR="00956A8A" w:rsidRPr="00F02DCE">
        <w:rPr>
          <w:rFonts w:ascii="Arial" w:hAnsi="Arial" w:cs="Arial"/>
          <w:color w:val="000000" w:themeColor="text1"/>
        </w:rPr>
        <w:t xml:space="preserve"> the company's </w:t>
      </w:r>
      <w:r w:rsidR="004978CF" w:rsidRPr="00F02DCE">
        <w:rPr>
          <w:rFonts w:ascii="Arial" w:hAnsi="Arial" w:cs="Arial"/>
          <w:color w:val="000000" w:themeColor="text1"/>
        </w:rPr>
        <w:t>operation</w:t>
      </w:r>
      <w:r w:rsidR="00A64944" w:rsidRPr="00F02DCE">
        <w:rPr>
          <w:rFonts w:ascii="Arial" w:hAnsi="Arial" w:cs="Arial"/>
          <w:color w:val="000000" w:themeColor="text1"/>
        </w:rPr>
        <w:t xml:space="preserve"> (</w:t>
      </w:r>
      <w:r w:rsidR="00A64944" w:rsidRPr="00F02DCE">
        <w:rPr>
          <w:rFonts w:ascii="Arial" w:hAnsi="Arial" w:cs="Arial"/>
          <w:color w:val="000000" w:themeColor="text1"/>
          <w:shd w:val="clear" w:color="auto" w:fill="FFFFFF"/>
        </w:rPr>
        <w:t xml:space="preserve">Chopin and </w:t>
      </w:r>
      <w:proofErr w:type="spellStart"/>
      <w:r w:rsidR="00A64944" w:rsidRPr="00F02DCE">
        <w:rPr>
          <w:rFonts w:ascii="Arial" w:hAnsi="Arial" w:cs="Arial"/>
          <w:color w:val="000000" w:themeColor="text1"/>
          <w:shd w:val="clear" w:color="auto" w:fill="FFFFFF"/>
        </w:rPr>
        <w:t>Lequesne</w:t>
      </w:r>
      <w:proofErr w:type="spellEnd"/>
      <w:r w:rsidR="00A64944" w:rsidRPr="00F02DCE">
        <w:rPr>
          <w:rFonts w:ascii="Arial" w:hAnsi="Arial" w:cs="Arial"/>
          <w:color w:val="000000" w:themeColor="text1"/>
          <w:shd w:val="clear" w:color="auto" w:fill="FFFFFF"/>
        </w:rPr>
        <w:t>, 2019)</w:t>
      </w:r>
      <w:r w:rsidR="00956A8A" w:rsidRPr="00F02DCE">
        <w:rPr>
          <w:rFonts w:ascii="Arial" w:hAnsi="Arial" w:cs="Arial"/>
          <w:color w:val="000000" w:themeColor="text1"/>
        </w:rPr>
        <w:t>.</w:t>
      </w:r>
      <w:r w:rsidR="004978CF" w:rsidRPr="00F02DCE">
        <w:rPr>
          <w:rFonts w:ascii="Arial" w:hAnsi="Arial" w:cs="Arial"/>
          <w:color w:val="000000" w:themeColor="text1"/>
        </w:rPr>
        <w:t xml:space="preserve"> </w:t>
      </w:r>
      <w:proofErr w:type="gramStart"/>
      <w:r w:rsidR="004978CF" w:rsidRPr="00F02DCE">
        <w:rPr>
          <w:rFonts w:ascii="Arial" w:hAnsi="Arial" w:cs="Arial"/>
          <w:color w:val="000000" w:themeColor="text1"/>
        </w:rPr>
        <w:t xml:space="preserve">The impacts on internal environment can be </w:t>
      </w:r>
      <w:r w:rsidR="00F808F0" w:rsidRPr="00F02DCE">
        <w:rPr>
          <w:rFonts w:ascii="Arial" w:hAnsi="Arial" w:cs="Arial"/>
          <w:color w:val="000000" w:themeColor="text1"/>
        </w:rPr>
        <w:t>controlled by applying appropriate measurements</w:t>
      </w:r>
      <w:proofErr w:type="gramEnd"/>
      <w:r w:rsidR="00F808F0" w:rsidRPr="00F02DCE">
        <w:rPr>
          <w:rFonts w:ascii="Arial" w:hAnsi="Arial" w:cs="Arial"/>
          <w:color w:val="000000" w:themeColor="text1"/>
        </w:rPr>
        <w:t>.</w:t>
      </w:r>
      <w:r w:rsidR="00956A8A" w:rsidRPr="00F02DCE">
        <w:rPr>
          <w:rFonts w:ascii="Arial" w:hAnsi="Arial" w:cs="Arial"/>
          <w:color w:val="000000" w:themeColor="text1"/>
        </w:rPr>
        <w:t xml:space="preserve"> </w:t>
      </w:r>
      <w:r w:rsidR="00F808F0" w:rsidRPr="00F02DCE">
        <w:rPr>
          <w:rFonts w:ascii="Arial" w:hAnsi="Arial" w:cs="Arial"/>
          <w:color w:val="000000" w:themeColor="text1"/>
        </w:rPr>
        <w:t>On the other hand, e</w:t>
      </w:r>
      <w:r w:rsidR="00956A8A" w:rsidRPr="00F02DCE">
        <w:rPr>
          <w:rFonts w:ascii="Arial" w:hAnsi="Arial" w:cs="Arial"/>
          <w:color w:val="000000" w:themeColor="text1"/>
        </w:rPr>
        <w:t xml:space="preserve">xternal </w:t>
      </w:r>
      <w:r w:rsidR="00F808F0" w:rsidRPr="00F02DCE">
        <w:rPr>
          <w:rFonts w:ascii="Arial" w:hAnsi="Arial" w:cs="Arial"/>
          <w:color w:val="000000" w:themeColor="text1"/>
        </w:rPr>
        <w:t>e</w:t>
      </w:r>
      <w:r w:rsidR="00956A8A" w:rsidRPr="00F02DCE">
        <w:rPr>
          <w:rFonts w:ascii="Arial" w:hAnsi="Arial" w:cs="Arial"/>
          <w:color w:val="000000" w:themeColor="text1"/>
        </w:rPr>
        <w:t xml:space="preserve">nvironment is </w:t>
      </w:r>
      <w:r w:rsidR="00F808F0" w:rsidRPr="00F02DCE">
        <w:rPr>
          <w:rFonts w:ascii="Arial" w:hAnsi="Arial" w:cs="Arial"/>
          <w:color w:val="000000" w:themeColor="text1"/>
        </w:rPr>
        <w:t xml:space="preserve">defined as </w:t>
      </w:r>
      <w:r w:rsidR="00956A8A" w:rsidRPr="00F02DCE">
        <w:rPr>
          <w:rFonts w:ascii="Arial" w:hAnsi="Arial" w:cs="Arial"/>
          <w:color w:val="000000" w:themeColor="text1"/>
        </w:rPr>
        <w:t>set of all the exogenous forces hav</w:t>
      </w:r>
      <w:r w:rsidR="00F808F0" w:rsidRPr="00F02DCE">
        <w:rPr>
          <w:rFonts w:ascii="Arial" w:hAnsi="Arial" w:cs="Arial"/>
          <w:color w:val="000000" w:themeColor="text1"/>
        </w:rPr>
        <w:t>ing p</w:t>
      </w:r>
      <w:r w:rsidR="00956A8A" w:rsidRPr="00F02DCE">
        <w:rPr>
          <w:rFonts w:ascii="Arial" w:hAnsi="Arial" w:cs="Arial"/>
          <w:color w:val="000000" w:themeColor="text1"/>
        </w:rPr>
        <w:t xml:space="preserve">otential </w:t>
      </w:r>
      <w:r w:rsidR="00D24AAD" w:rsidRPr="00F02DCE">
        <w:rPr>
          <w:rFonts w:ascii="Arial" w:hAnsi="Arial" w:cs="Arial"/>
          <w:color w:val="000000" w:themeColor="text1"/>
        </w:rPr>
        <w:t>impacts on</w:t>
      </w:r>
      <w:r w:rsidR="00956A8A" w:rsidRPr="00F02DCE">
        <w:rPr>
          <w:rFonts w:ascii="Arial" w:hAnsi="Arial" w:cs="Arial"/>
          <w:color w:val="000000" w:themeColor="text1"/>
        </w:rPr>
        <w:t xml:space="preserve"> </w:t>
      </w:r>
      <w:r w:rsidR="00D24AAD" w:rsidRPr="00F02DCE">
        <w:rPr>
          <w:rFonts w:ascii="Arial" w:hAnsi="Arial" w:cs="Arial"/>
          <w:color w:val="000000" w:themeColor="text1"/>
        </w:rPr>
        <w:t xml:space="preserve">organisational </w:t>
      </w:r>
      <w:r w:rsidR="00956A8A" w:rsidRPr="00F02DCE">
        <w:rPr>
          <w:rFonts w:ascii="Arial" w:hAnsi="Arial" w:cs="Arial"/>
          <w:color w:val="000000" w:themeColor="text1"/>
        </w:rPr>
        <w:t>performance,</w:t>
      </w:r>
      <w:r w:rsidR="00D24AAD" w:rsidRPr="00F02DCE">
        <w:rPr>
          <w:rFonts w:ascii="Arial" w:hAnsi="Arial" w:cs="Arial"/>
          <w:color w:val="000000" w:themeColor="text1"/>
        </w:rPr>
        <w:t xml:space="preserve"> functionality and</w:t>
      </w:r>
      <w:r w:rsidR="00956A8A" w:rsidRPr="00F02DCE">
        <w:rPr>
          <w:rFonts w:ascii="Arial" w:hAnsi="Arial" w:cs="Arial"/>
          <w:color w:val="000000" w:themeColor="text1"/>
        </w:rPr>
        <w:t xml:space="preserve"> profitability</w:t>
      </w:r>
      <w:r w:rsidR="00D24AAD" w:rsidRPr="00F02DCE">
        <w:rPr>
          <w:rFonts w:ascii="Arial" w:hAnsi="Arial" w:cs="Arial"/>
          <w:color w:val="000000" w:themeColor="text1"/>
        </w:rPr>
        <w:t xml:space="preserve">. </w:t>
      </w:r>
      <w:r w:rsidR="000F7D7B" w:rsidRPr="00F02DCE">
        <w:rPr>
          <w:rFonts w:ascii="Arial" w:hAnsi="Arial" w:cs="Arial"/>
          <w:color w:val="000000" w:themeColor="text1"/>
        </w:rPr>
        <w:t>Various major external events can influence businesses significantly.</w:t>
      </w:r>
      <w:r w:rsidR="00731F6F" w:rsidRPr="00F02DCE">
        <w:rPr>
          <w:rFonts w:ascii="Arial" w:hAnsi="Arial" w:cs="Arial"/>
          <w:color w:val="000000" w:themeColor="text1"/>
        </w:rPr>
        <w:t xml:space="preserve"> </w:t>
      </w:r>
      <w:r w:rsidR="00A15F03">
        <w:rPr>
          <w:rFonts w:ascii="Arial" w:hAnsi="Arial" w:cs="Arial"/>
          <w:color w:val="000000" w:themeColor="text1"/>
        </w:rPr>
        <w:t>Tesco PLC</w:t>
      </w:r>
      <w:r w:rsidR="0053228D" w:rsidRPr="00F02DCE">
        <w:rPr>
          <w:rFonts w:ascii="Arial" w:hAnsi="Arial" w:cs="Arial"/>
          <w:color w:val="000000" w:themeColor="text1"/>
        </w:rPr>
        <w:t xml:space="preserve"> and its operational practices, including their human resource management activities, </w:t>
      </w:r>
      <w:r w:rsidR="00BD7D54" w:rsidRPr="00F02DCE">
        <w:rPr>
          <w:rFonts w:ascii="Arial" w:hAnsi="Arial" w:cs="Arial"/>
          <w:color w:val="000000" w:themeColor="text1"/>
        </w:rPr>
        <w:t xml:space="preserve">are significantly influenced by different external events. In this case, impacts of two </w:t>
      </w:r>
      <w:r w:rsidR="00DE2008" w:rsidRPr="00F02DCE">
        <w:rPr>
          <w:rFonts w:ascii="Arial" w:hAnsi="Arial" w:cs="Arial"/>
          <w:color w:val="000000" w:themeColor="text1"/>
        </w:rPr>
        <w:t>major</w:t>
      </w:r>
      <w:r w:rsidR="00BD7D54" w:rsidRPr="00F02DCE">
        <w:rPr>
          <w:rFonts w:ascii="Arial" w:hAnsi="Arial" w:cs="Arial"/>
          <w:color w:val="000000" w:themeColor="text1"/>
        </w:rPr>
        <w:t xml:space="preserve"> external events- Brexit and Covid-19 </w:t>
      </w:r>
      <w:r w:rsidR="00DE2008" w:rsidRPr="00F02DCE">
        <w:rPr>
          <w:rFonts w:ascii="Arial" w:hAnsi="Arial" w:cs="Arial"/>
          <w:color w:val="000000" w:themeColor="text1"/>
        </w:rPr>
        <w:t>pandemic a</w:t>
      </w:r>
      <w:r w:rsidR="00A15F03">
        <w:rPr>
          <w:rFonts w:ascii="Arial" w:hAnsi="Arial" w:cs="Arial"/>
          <w:color w:val="000000" w:themeColor="text1"/>
        </w:rPr>
        <w:t>re analysed in case of Tesco PLC</w:t>
      </w:r>
      <w:r w:rsidR="00DE2008" w:rsidRPr="00F02DCE">
        <w:rPr>
          <w:rFonts w:ascii="Arial" w:hAnsi="Arial" w:cs="Arial"/>
          <w:color w:val="000000" w:themeColor="text1"/>
        </w:rPr>
        <w:t xml:space="preserve"> and their </w:t>
      </w:r>
      <w:r w:rsidR="00A15F03">
        <w:rPr>
          <w:rFonts w:ascii="Arial" w:hAnsi="Arial" w:cs="Arial"/>
          <w:color w:val="000000" w:themeColor="text1"/>
        </w:rPr>
        <w:t>p</w:t>
      </w:r>
      <w:r w:rsidR="00987C84" w:rsidRPr="00F02DCE">
        <w:rPr>
          <w:rFonts w:ascii="Arial" w:hAnsi="Arial" w:cs="Arial"/>
          <w:color w:val="000000" w:themeColor="text1"/>
        </w:rPr>
        <w:t>eople resourcing strategies.</w:t>
      </w:r>
    </w:p>
    <w:p w14:paraId="7BC30C44" w14:textId="77777777" w:rsidR="004B1D96" w:rsidRPr="00F02DCE" w:rsidRDefault="004B1D96" w:rsidP="00E91870">
      <w:pPr>
        <w:rPr>
          <w:rFonts w:ascii="Arial" w:hAnsi="Arial" w:cs="Arial"/>
          <w:color w:val="000000" w:themeColor="text1"/>
        </w:rPr>
      </w:pPr>
    </w:p>
    <w:p w14:paraId="298909A2" w14:textId="2CFCDD50" w:rsidR="00FD575F" w:rsidRPr="004B1D96" w:rsidRDefault="004B1D96" w:rsidP="00F439A0">
      <w:pPr>
        <w:pStyle w:val="Heading1"/>
        <w:rPr>
          <w:rStyle w:val="hgkelc"/>
          <w:b w:val="0"/>
          <w:sz w:val="24"/>
          <w:szCs w:val="24"/>
        </w:rPr>
      </w:pPr>
      <w:bookmarkStart w:id="5" w:name="_Toc92986033"/>
      <w:r>
        <w:rPr>
          <w:rStyle w:val="hgkelc"/>
          <w:b w:val="0"/>
          <w:sz w:val="24"/>
          <w:szCs w:val="24"/>
        </w:rPr>
        <w:t xml:space="preserve">BREXIT AND ITS INFLUENCE ON PEOPLE RESOURCING STRATEGIES </w:t>
      </w:r>
      <w:bookmarkEnd w:id="5"/>
    </w:p>
    <w:p w14:paraId="7F39F512" w14:textId="7B1E9017" w:rsidR="00C50542" w:rsidRPr="00F02DCE" w:rsidRDefault="00A15F03" w:rsidP="00E91870">
      <w:pPr>
        <w:rPr>
          <w:rFonts w:ascii="Arial" w:hAnsi="Arial" w:cs="Arial"/>
          <w:color w:val="000000" w:themeColor="text1"/>
          <w:shd w:val="clear" w:color="auto" w:fill="FFFFFF"/>
        </w:rPr>
      </w:pPr>
      <w:r>
        <w:rPr>
          <w:rFonts w:ascii="Arial" w:hAnsi="Arial" w:cs="Arial"/>
          <w:color w:val="000000" w:themeColor="text1"/>
        </w:rPr>
        <w:t>Brexit is a term used</w:t>
      </w:r>
      <w:r w:rsidR="00FD575F" w:rsidRPr="00F02DCE">
        <w:rPr>
          <w:rFonts w:ascii="Arial" w:hAnsi="Arial" w:cs="Arial"/>
          <w:color w:val="000000" w:themeColor="text1"/>
        </w:rPr>
        <w:t xml:space="preserve"> for </w:t>
      </w:r>
      <w:r>
        <w:rPr>
          <w:rFonts w:ascii="Arial" w:hAnsi="Arial" w:cs="Arial"/>
          <w:color w:val="000000" w:themeColor="text1"/>
        </w:rPr>
        <w:t xml:space="preserve">the </w:t>
      </w:r>
      <w:r w:rsidR="00FD575F" w:rsidRPr="00F02DCE">
        <w:rPr>
          <w:rFonts w:ascii="Arial" w:hAnsi="Arial" w:cs="Arial"/>
          <w:color w:val="000000" w:themeColor="text1"/>
        </w:rPr>
        <w:t xml:space="preserve">British exit, </w:t>
      </w:r>
      <w:r>
        <w:rPr>
          <w:rFonts w:ascii="Arial" w:hAnsi="Arial" w:cs="Arial"/>
          <w:color w:val="000000" w:themeColor="text1"/>
        </w:rPr>
        <w:t xml:space="preserve">this </w:t>
      </w:r>
      <w:r w:rsidR="00FD575F" w:rsidRPr="00F02DCE">
        <w:rPr>
          <w:rFonts w:ascii="Arial" w:hAnsi="Arial" w:cs="Arial"/>
          <w:color w:val="000000" w:themeColor="text1"/>
        </w:rPr>
        <w:t>was the event of</w:t>
      </w:r>
      <w:r w:rsidR="00553FFC" w:rsidRPr="00F02DCE">
        <w:rPr>
          <w:rFonts w:ascii="Arial" w:hAnsi="Arial" w:cs="Arial"/>
          <w:color w:val="000000" w:themeColor="text1"/>
        </w:rPr>
        <w:t xml:space="preserve"> the United </w:t>
      </w:r>
      <w:r w:rsidR="003837CC" w:rsidRPr="00F02DCE">
        <w:rPr>
          <w:rFonts w:ascii="Arial" w:hAnsi="Arial" w:cs="Arial"/>
          <w:color w:val="000000" w:themeColor="text1"/>
        </w:rPr>
        <w:t>Kingdom's</w:t>
      </w:r>
      <w:r w:rsidR="00FD575F" w:rsidRPr="00F02DCE">
        <w:rPr>
          <w:rFonts w:ascii="Arial" w:hAnsi="Arial" w:cs="Arial"/>
          <w:color w:val="000000" w:themeColor="text1"/>
        </w:rPr>
        <w:t> </w:t>
      </w:r>
      <w:r w:rsidR="00E26419" w:rsidRPr="00F02DCE">
        <w:rPr>
          <w:rFonts w:ascii="Arial" w:hAnsi="Arial" w:cs="Arial"/>
          <w:color w:val="000000" w:themeColor="text1"/>
        </w:rPr>
        <w:t xml:space="preserve">withdrawal from </w:t>
      </w:r>
      <w:r>
        <w:rPr>
          <w:rFonts w:ascii="Arial" w:hAnsi="Arial" w:cs="Arial"/>
          <w:color w:val="000000" w:themeColor="text1"/>
        </w:rPr>
        <w:t xml:space="preserve">the European Union </w:t>
      </w:r>
      <w:r w:rsidR="00E26419" w:rsidRPr="00F02DCE">
        <w:rPr>
          <w:rFonts w:ascii="Arial" w:hAnsi="Arial" w:cs="Arial"/>
          <w:color w:val="000000" w:themeColor="text1"/>
        </w:rPr>
        <w:t>or terminating the ongoing relationship</w:t>
      </w:r>
      <w:r w:rsidR="00553FFC" w:rsidRPr="00F02DCE">
        <w:rPr>
          <w:rFonts w:ascii="Arial" w:hAnsi="Arial" w:cs="Arial"/>
          <w:color w:val="000000" w:themeColor="text1"/>
        </w:rPr>
        <w:t xml:space="preserve"> </w:t>
      </w:r>
      <w:r w:rsidR="00E26419" w:rsidRPr="00F02DCE">
        <w:rPr>
          <w:rFonts w:ascii="Arial" w:hAnsi="Arial" w:cs="Arial"/>
          <w:color w:val="000000" w:themeColor="text1"/>
        </w:rPr>
        <w:t>with</w:t>
      </w:r>
      <w:r w:rsidR="00FD575F" w:rsidRPr="00F02DCE">
        <w:rPr>
          <w:rFonts w:ascii="Arial" w:hAnsi="Arial" w:cs="Arial"/>
          <w:color w:val="000000" w:themeColor="text1"/>
        </w:rPr>
        <w:t> of the </w:t>
      </w:r>
      <w:r w:rsidR="003837CC" w:rsidRPr="00F02DCE">
        <w:rPr>
          <w:rFonts w:ascii="Arial" w:hAnsi="Arial" w:cs="Arial"/>
          <w:color w:val="000000" w:themeColor="text1"/>
        </w:rPr>
        <w:t>European Union</w:t>
      </w:r>
      <w:r w:rsidR="00FD575F" w:rsidRPr="00F02DCE">
        <w:rPr>
          <w:rFonts w:ascii="Arial" w:hAnsi="Arial" w:cs="Arial"/>
          <w:color w:val="000000" w:themeColor="text1"/>
        </w:rPr>
        <w:t> (EU)</w:t>
      </w:r>
      <w:r w:rsidR="003837CC" w:rsidRPr="00F02DCE">
        <w:rPr>
          <w:rFonts w:ascii="Arial" w:hAnsi="Arial" w:cs="Arial"/>
          <w:color w:val="000000" w:themeColor="text1"/>
        </w:rPr>
        <w:t xml:space="preserve">. The event </w:t>
      </w:r>
      <w:r w:rsidR="000E69D0" w:rsidRPr="00F02DCE">
        <w:rPr>
          <w:rFonts w:ascii="Arial" w:hAnsi="Arial" w:cs="Arial"/>
          <w:color w:val="000000" w:themeColor="text1"/>
        </w:rPr>
        <w:t>took place on 31st January of 2020,</w:t>
      </w:r>
      <w:r w:rsidR="00FD575F" w:rsidRPr="00F02DCE">
        <w:rPr>
          <w:rFonts w:ascii="Arial" w:hAnsi="Arial" w:cs="Arial"/>
          <w:color w:val="000000" w:themeColor="text1"/>
        </w:rPr>
        <w:t xml:space="preserve"> at 23:00 </w:t>
      </w:r>
      <w:r w:rsidR="000E69D0" w:rsidRPr="00F02DCE">
        <w:rPr>
          <w:rFonts w:ascii="Arial" w:hAnsi="Arial" w:cs="Arial"/>
          <w:color w:val="000000" w:themeColor="text1"/>
        </w:rPr>
        <w:t xml:space="preserve">GMT </w:t>
      </w:r>
      <w:r w:rsidR="00FD575F" w:rsidRPr="00F02DCE">
        <w:rPr>
          <w:rFonts w:ascii="Arial" w:hAnsi="Arial" w:cs="Arial"/>
          <w:color w:val="000000" w:themeColor="text1"/>
        </w:rPr>
        <w:t>on 31 January 2020</w:t>
      </w:r>
      <w:r w:rsidR="00096A65" w:rsidRPr="00F02DCE">
        <w:rPr>
          <w:rFonts w:ascii="Arial" w:hAnsi="Arial" w:cs="Arial"/>
          <w:color w:val="000000" w:themeColor="text1"/>
        </w:rPr>
        <w:t xml:space="preserve"> (Student, 2021).</w:t>
      </w:r>
      <w:r>
        <w:rPr>
          <w:rFonts w:ascii="Arial" w:hAnsi="Arial" w:cs="Arial"/>
          <w:color w:val="000000" w:themeColor="text1"/>
        </w:rPr>
        <w:t xml:space="preserve"> </w:t>
      </w:r>
      <w:r w:rsidR="00FD575F" w:rsidRPr="00F02DCE">
        <w:rPr>
          <w:rFonts w:ascii="Arial" w:hAnsi="Arial" w:cs="Arial"/>
          <w:color w:val="000000" w:themeColor="text1"/>
        </w:rPr>
        <w:t>The UK</w:t>
      </w:r>
      <w:r w:rsidR="00882887" w:rsidRPr="00F02DCE">
        <w:rPr>
          <w:rFonts w:ascii="Arial" w:hAnsi="Arial" w:cs="Arial"/>
          <w:color w:val="000000" w:themeColor="text1"/>
        </w:rPr>
        <w:t xml:space="preserve"> had been a part of the EU for 47 years. It is the</w:t>
      </w:r>
      <w:r w:rsidR="00FD575F" w:rsidRPr="00F02DCE">
        <w:rPr>
          <w:rFonts w:ascii="Arial" w:hAnsi="Arial" w:cs="Arial"/>
          <w:color w:val="000000" w:themeColor="text1"/>
        </w:rPr>
        <w:t xml:space="preserve"> only member state</w:t>
      </w:r>
      <w:r w:rsidR="00882887" w:rsidRPr="00F02DCE">
        <w:rPr>
          <w:rFonts w:ascii="Arial" w:hAnsi="Arial" w:cs="Arial"/>
          <w:color w:val="000000" w:themeColor="text1"/>
        </w:rPr>
        <w:t>, which</w:t>
      </w:r>
      <w:r w:rsidR="00FD575F" w:rsidRPr="00F02DCE">
        <w:rPr>
          <w:rFonts w:ascii="Arial" w:hAnsi="Arial" w:cs="Arial"/>
          <w:color w:val="000000" w:themeColor="text1"/>
        </w:rPr>
        <w:t xml:space="preserve"> left the EU after </w:t>
      </w:r>
      <w:r w:rsidR="00882887" w:rsidRPr="00F02DCE">
        <w:rPr>
          <w:rFonts w:ascii="Arial" w:hAnsi="Arial" w:cs="Arial"/>
          <w:color w:val="000000" w:themeColor="text1"/>
        </w:rPr>
        <w:t>such a long period</w:t>
      </w:r>
      <w:r w:rsidR="00FD575F" w:rsidRPr="00F02DCE">
        <w:rPr>
          <w:rFonts w:ascii="Arial" w:hAnsi="Arial" w:cs="Arial"/>
          <w:color w:val="000000" w:themeColor="text1"/>
        </w:rPr>
        <w:t xml:space="preserve"> of</w:t>
      </w:r>
      <w:r w:rsidR="00882887" w:rsidRPr="00F02DCE">
        <w:rPr>
          <w:rFonts w:ascii="Arial" w:hAnsi="Arial" w:cs="Arial"/>
          <w:color w:val="000000" w:themeColor="text1"/>
        </w:rPr>
        <w:t xml:space="preserve"> </w:t>
      </w:r>
      <w:r>
        <w:rPr>
          <w:rFonts w:ascii="Arial" w:hAnsi="Arial" w:cs="Arial"/>
          <w:color w:val="000000" w:themeColor="text1"/>
        </w:rPr>
        <w:t>time</w:t>
      </w:r>
      <w:r w:rsidR="00882887" w:rsidRPr="00F02DCE">
        <w:rPr>
          <w:rFonts w:ascii="Arial" w:hAnsi="Arial" w:cs="Arial"/>
          <w:color w:val="000000" w:themeColor="text1"/>
        </w:rPr>
        <w:t xml:space="preserve"> with EU</w:t>
      </w:r>
      <w:r w:rsidR="005A7AD9" w:rsidRPr="00F02DCE">
        <w:rPr>
          <w:rFonts w:ascii="Arial" w:hAnsi="Arial" w:cs="Arial"/>
          <w:color w:val="000000" w:themeColor="text1"/>
        </w:rPr>
        <w:t xml:space="preserve"> and EC, the predecessor of EU that included </w:t>
      </w:r>
      <w:r w:rsidR="00F251BC" w:rsidRPr="00F02DCE">
        <w:rPr>
          <w:rFonts w:ascii="Arial" w:hAnsi="Arial" w:cs="Arial"/>
          <w:color w:val="000000" w:themeColor="text1"/>
        </w:rPr>
        <w:t xml:space="preserve">community of European economy. </w:t>
      </w:r>
      <w:r w:rsidR="00F926A5" w:rsidRPr="00F02DCE">
        <w:rPr>
          <w:rFonts w:ascii="Arial" w:hAnsi="Arial" w:cs="Arial"/>
          <w:color w:val="000000" w:themeColor="text1"/>
        </w:rPr>
        <w:t xml:space="preserve">The European Union and its Court of Justice </w:t>
      </w:r>
      <w:r w:rsidR="0045759F" w:rsidRPr="00F02DCE">
        <w:rPr>
          <w:rFonts w:ascii="Arial" w:hAnsi="Arial" w:cs="Arial"/>
          <w:color w:val="000000" w:themeColor="text1"/>
        </w:rPr>
        <w:t xml:space="preserve">along </w:t>
      </w:r>
      <w:proofErr w:type="spellStart"/>
      <w:r w:rsidR="0045759F" w:rsidRPr="00F02DCE">
        <w:rPr>
          <w:rFonts w:ascii="Arial" w:hAnsi="Arial" w:cs="Arial"/>
          <w:color w:val="000000" w:themeColor="text1"/>
        </w:rPr>
        <w:t>witb</w:t>
      </w:r>
      <w:proofErr w:type="spellEnd"/>
      <w:r w:rsidR="0045759F" w:rsidRPr="00F02DCE">
        <w:rPr>
          <w:rFonts w:ascii="Arial" w:hAnsi="Arial" w:cs="Arial"/>
          <w:color w:val="000000" w:themeColor="text1"/>
        </w:rPr>
        <w:t xml:space="preserve"> EU law </w:t>
      </w:r>
      <w:r w:rsidR="00F926A5" w:rsidRPr="00F02DCE">
        <w:rPr>
          <w:rFonts w:ascii="Arial" w:hAnsi="Arial" w:cs="Arial"/>
          <w:color w:val="000000" w:themeColor="text1"/>
        </w:rPr>
        <w:t xml:space="preserve">had </w:t>
      </w:r>
      <w:r w:rsidR="0045759F" w:rsidRPr="00F02DCE">
        <w:rPr>
          <w:rFonts w:ascii="Arial" w:hAnsi="Arial" w:cs="Arial"/>
          <w:color w:val="000000" w:themeColor="text1"/>
        </w:rPr>
        <w:t xml:space="preserve">primacy </w:t>
      </w:r>
      <w:r w:rsidR="006F1005" w:rsidRPr="00F02DCE">
        <w:rPr>
          <w:rFonts w:ascii="Arial" w:hAnsi="Arial" w:cs="Arial"/>
          <w:color w:val="000000" w:themeColor="text1"/>
        </w:rPr>
        <w:t>over British laws because of the relationship</w:t>
      </w:r>
      <w:r w:rsidR="000E458F" w:rsidRPr="00F02DCE">
        <w:rPr>
          <w:rFonts w:ascii="Arial" w:hAnsi="Arial" w:cs="Arial"/>
          <w:color w:val="000000" w:themeColor="text1"/>
        </w:rPr>
        <w:t xml:space="preserve"> (Fuller, 2021)</w:t>
      </w:r>
      <w:r w:rsidR="006F1005" w:rsidRPr="00F02DCE">
        <w:rPr>
          <w:rFonts w:ascii="Arial" w:hAnsi="Arial" w:cs="Arial"/>
          <w:color w:val="000000" w:themeColor="text1"/>
        </w:rPr>
        <w:t>. Following the Brexit, the law does not have that any longer</w:t>
      </w:r>
      <w:r w:rsidR="00DD36D0" w:rsidRPr="00F02DCE">
        <w:rPr>
          <w:rFonts w:ascii="Arial" w:hAnsi="Arial" w:cs="Arial"/>
          <w:color w:val="000000" w:themeColor="text1"/>
        </w:rPr>
        <w:t>. However, it has still some influences over Northern Ireland</w:t>
      </w:r>
      <w:r>
        <w:rPr>
          <w:rFonts w:ascii="Arial" w:hAnsi="Arial" w:cs="Arial"/>
          <w:color w:val="000000" w:themeColor="text1"/>
        </w:rPr>
        <w:t xml:space="preserve"> as under th</w:t>
      </w:r>
      <w:r w:rsidR="00BC508D" w:rsidRPr="00F02DCE">
        <w:rPr>
          <w:rFonts w:ascii="Arial" w:hAnsi="Arial" w:cs="Arial"/>
          <w:color w:val="000000" w:themeColor="text1"/>
        </w:rPr>
        <w:t>e terms of the withdrawal agreement</w:t>
      </w:r>
      <w:r w:rsidR="00671D57" w:rsidRPr="00F02DCE">
        <w:rPr>
          <w:rFonts w:ascii="Arial" w:hAnsi="Arial" w:cs="Arial"/>
          <w:color w:val="000000" w:themeColor="text1"/>
        </w:rPr>
        <w:t xml:space="preserve">, this state has agreed to continue their </w:t>
      </w:r>
      <w:r w:rsidR="004E03BF" w:rsidRPr="00F02DCE">
        <w:rPr>
          <w:rFonts w:ascii="Arial" w:hAnsi="Arial" w:cs="Arial"/>
          <w:color w:val="000000" w:themeColor="text1"/>
        </w:rPr>
        <w:t xml:space="preserve">relationship through participating in the single market of European Union </w:t>
      </w:r>
      <w:r w:rsidR="006C674C" w:rsidRPr="00F02DCE">
        <w:rPr>
          <w:rFonts w:ascii="Arial" w:hAnsi="Arial" w:cs="Arial"/>
          <w:color w:val="000000" w:themeColor="text1"/>
        </w:rPr>
        <w:t>relating to goods.</w:t>
      </w:r>
      <w:r w:rsidR="00864815" w:rsidRPr="00F02DCE">
        <w:rPr>
          <w:rFonts w:ascii="Arial" w:hAnsi="Arial" w:cs="Arial"/>
          <w:color w:val="000000" w:themeColor="text1"/>
        </w:rPr>
        <w:t xml:space="preserve"> The EU and EU institutions developed gradually </w:t>
      </w:r>
      <w:r w:rsidR="006F59FB" w:rsidRPr="00F02DCE">
        <w:rPr>
          <w:rFonts w:ascii="Arial" w:hAnsi="Arial" w:cs="Arial"/>
          <w:color w:val="000000" w:themeColor="text1"/>
        </w:rPr>
        <w:t xml:space="preserve">from the period they established </w:t>
      </w:r>
      <w:r w:rsidR="006C30ED" w:rsidRPr="00F02DCE">
        <w:rPr>
          <w:rFonts w:ascii="Arial" w:hAnsi="Arial" w:cs="Arial"/>
          <w:color w:val="000000" w:themeColor="text1"/>
        </w:rPr>
        <w:t>with growing membership having significant economic and political importance</w:t>
      </w:r>
      <w:r w:rsidR="00752179" w:rsidRPr="00F02DCE">
        <w:rPr>
          <w:rFonts w:ascii="Arial" w:hAnsi="Arial" w:cs="Arial"/>
          <w:color w:val="000000" w:themeColor="text1"/>
        </w:rPr>
        <w:t xml:space="preserve"> (</w:t>
      </w:r>
      <w:proofErr w:type="spellStart"/>
      <w:r w:rsidR="00752179" w:rsidRPr="00F02DCE">
        <w:rPr>
          <w:rFonts w:ascii="Arial" w:hAnsi="Arial" w:cs="Arial"/>
          <w:color w:val="000000" w:themeColor="text1"/>
          <w:shd w:val="clear" w:color="auto" w:fill="FFFFFF"/>
        </w:rPr>
        <w:t>Taqatqa</w:t>
      </w:r>
      <w:proofErr w:type="spellEnd"/>
      <w:r w:rsidR="00752179" w:rsidRPr="00F02DCE">
        <w:rPr>
          <w:rFonts w:ascii="Arial" w:hAnsi="Arial" w:cs="Arial"/>
          <w:color w:val="000000" w:themeColor="text1"/>
          <w:shd w:val="clear" w:color="auto" w:fill="FFFFFF"/>
        </w:rPr>
        <w:t>, 2021)</w:t>
      </w:r>
      <w:r w:rsidR="0046543E" w:rsidRPr="00F02DCE">
        <w:rPr>
          <w:rFonts w:ascii="Arial" w:hAnsi="Arial" w:cs="Arial"/>
          <w:color w:val="000000" w:themeColor="text1"/>
        </w:rPr>
        <w:t>. Therefore, businesse</w:t>
      </w:r>
      <w:r>
        <w:rPr>
          <w:rFonts w:ascii="Arial" w:hAnsi="Arial" w:cs="Arial"/>
          <w:color w:val="000000" w:themeColor="text1"/>
        </w:rPr>
        <w:t>s of the UK, including Tesco PLC</w:t>
      </w:r>
      <w:r w:rsidR="0046543E" w:rsidRPr="00F02DCE">
        <w:rPr>
          <w:rFonts w:ascii="Arial" w:hAnsi="Arial" w:cs="Arial"/>
          <w:color w:val="000000" w:themeColor="text1"/>
        </w:rPr>
        <w:t xml:space="preserve"> </w:t>
      </w:r>
      <w:r w:rsidR="00E41EC3" w:rsidRPr="00F02DCE">
        <w:rPr>
          <w:rFonts w:ascii="Arial" w:hAnsi="Arial" w:cs="Arial"/>
          <w:color w:val="000000" w:themeColor="text1"/>
        </w:rPr>
        <w:t xml:space="preserve">have enjoyed some benefits and were under some regulations. Therefore, human resource management policies </w:t>
      </w:r>
      <w:r w:rsidR="00AA34FA" w:rsidRPr="00F02DCE">
        <w:rPr>
          <w:rFonts w:ascii="Arial" w:hAnsi="Arial" w:cs="Arial"/>
          <w:color w:val="000000" w:themeColor="text1"/>
        </w:rPr>
        <w:t xml:space="preserve">including recruitment and other aspects were also influenced by the </w:t>
      </w:r>
      <w:r w:rsidR="00033ECD" w:rsidRPr="00F02DCE">
        <w:rPr>
          <w:rFonts w:ascii="Arial" w:hAnsi="Arial" w:cs="Arial"/>
          <w:color w:val="000000" w:themeColor="text1"/>
        </w:rPr>
        <w:t>relationship</w:t>
      </w:r>
      <w:r w:rsidR="00067E9F" w:rsidRPr="00F02DCE">
        <w:rPr>
          <w:rFonts w:ascii="Arial" w:hAnsi="Arial" w:cs="Arial"/>
          <w:color w:val="000000" w:themeColor="text1"/>
        </w:rPr>
        <w:t xml:space="preserve"> (Pak et al., 2019)</w:t>
      </w:r>
      <w:r w:rsidR="00033ECD" w:rsidRPr="00F02DCE">
        <w:rPr>
          <w:rFonts w:ascii="Arial" w:hAnsi="Arial" w:cs="Arial"/>
          <w:color w:val="000000" w:themeColor="text1"/>
        </w:rPr>
        <w:t>.</w:t>
      </w:r>
      <w:r w:rsidR="00035C4D" w:rsidRPr="00F02DCE">
        <w:rPr>
          <w:rFonts w:ascii="Arial" w:hAnsi="Arial" w:cs="Arial"/>
          <w:color w:val="000000" w:themeColor="text1"/>
        </w:rPr>
        <w:t xml:space="preserve"> To analyse the effects of Brexit on </w:t>
      </w:r>
      <w:r>
        <w:rPr>
          <w:rFonts w:ascii="Arial" w:hAnsi="Arial" w:cs="Arial"/>
          <w:color w:val="000000" w:themeColor="text1"/>
        </w:rPr>
        <w:lastRenderedPageBreak/>
        <w:t>Tesco PLC</w:t>
      </w:r>
      <w:r w:rsidR="00035C4D" w:rsidRPr="00F02DCE">
        <w:rPr>
          <w:rFonts w:ascii="Arial" w:hAnsi="Arial" w:cs="Arial"/>
          <w:color w:val="000000" w:themeColor="text1"/>
        </w:rPr>
        <w:t xml:space="preserve">, </w:t>
      </w:r>
      <w:r w:rsidR="00F12B78" w:rsidRPr="00F02DCE">
        <w:rPr>
          <w:rFonts w:ascii="Arial" w:hAnsi="Arial" w:cs="Arial"/>
          <w:color w:val="000000" w:themeColor="text1"/>
        </w:rPr>
        <w:t>this company had relationship with Northern Ireland.</w:t>
      </w:r>
      <w:r w:rsidR="00CA61C8" w:rsidRPr="00F02DCE">
        <w:rPr>
          <w:rFonts w:ascii="Arial" w:hAnsi="Arial" w:cs="Arial"/>
          <w:color w:val="000000" w:themeColor="text1"/>
        </w:rPr>
        <w:t xml:space="preserve"> Delivering</w:t>
      </w:r>
      <w:r w:rsidR="00F12B78" w:rsidRPr="00F02DCE">
        <w:rPr>
          <w:rFonts w:ascii="Arial" w:hAnsi="Arial" w:cs="Arial"/>
          <w:color w:val="000000" w:themeColor="text1"/>
          <w:shd w:val="clear" w:color="auto" w:fill="FFFFFF"/>
        </w:rPr>
        <w:t xml:space="preserve"> </w:t>
      </w:r>
      <w:r w:rsidR="00CA61C8" w:rsidRPr="00F02DCE">
        <w:rPr>
          <w:rFonts w:ascii="Arial" w:hAnsi="Arial" w:cs="Arial"/>
          <w:color w:val="000000" w:themeColor="text1"/>
          <w:shd w:val="clear" w:color="auto" w:fill="FFFFFF"/>
        </w:rPr>
        <w:t xml:space="preserve">goods to Northern Ireland, are now experiencing disruptions </w:t>
      </w:r>
      <w:r w:rsidR="00ED6497" w:rsidRPr="00F02DCE">
        <w:rPr>
          <w:rFonts w:ascii="Arial" w:hAnsi="Arial" w:cs="Arial"/>
          <w:color w:val="000000" w:themeColor="text1"/>
          <w:shd w:val="clear" w:color="auto" w:fill="FFFFFF"/>
        </w:rPr>
        <w:t xml:space="preserve">because of </w:t>
      </w:r>
      <w:r w:rsidR="00CA61C8" w:rsidRPr="00F02DCE">
        <w:rPr>
          <w:rFonts w:ascii="Arial" w:hAnsi="Arial" w:cs="Arial"/>
          <w:color w:val="000000" w:themeColor="text1"/>
          <w:shd w:val="clear" w:color="auto" w:fill="FFFFFF"/>
        </w:rPr>
        <w:t>Brexit</w:t>
      </w:r>
      <w:r w:rsidR="004D01C7" w:rsidRPr="00F02DCE">
        <w:rPr>
          <w:rFonts w:ascii="Arial" w:hAnsi="Arial" w:cs="Arial"/>
          <w:color w:val="000000" w:themeColor="text1"/>
          <w:shd w:val="clear" w:color="auto" w:fill="FFFFFF"/>
        </w:rPr>
        <w:t>. Their r</w:t>
      </w:r>
      <w:r w:rsidR="00CA61C8" w:rsidRPr="00F02DCE">
        <w:rPr>
          <w:rFonts w:ascii="Arial" w:hAnsi="Arial" w:cs="Arial"/>
          <w:color w:val="000000" w:themeColor="text1"/>
          <w:shd w:val="clear" w:color="auto" w:fill="FFFFFF"/>
        </w:rPr>
        <w:t>eady meals have been</w:t>
      </w:r>
      <w:r w:rsidR="004D01C7" w:rsidRPr="00F02DCE">
        <w:rPr>
          <w:rFonts w:ascii="Arial" w:hAnsi="Arial" w:cs="Arial"/>
          <w:color w:val="000000" w:themeColor="text1"/>
          <w:shd w:val="clear" w:color="auto" w:fill="FFFFFF"/>
        </w:rPr>
        <w:t xml:space="preserve"> </w:t>
      </w:r>
      <w:r w:rsidR="00CA61C8" w:rsidRPr="00F02DCE">
        <w:rPr>
          <w:rFonts w:ascii="Arial" w:hAnsi="Arial" w:cs="Arial"/>
          <w:color w:val="000000" w:themeColor="text1"/>
          <w:shd w:val="clear" w:color="auto" w:fill="FFFFFF"/>
        </w:rPr>
        <w:t xml:space="preserve">affected </w:t>
      </w:r>
      <w:r w:rsidR="004D01C7" w:rsidRPr="00F02DCE">
        <w:rPr>
          <w:rFonts w:ascii="Arial" w:hAnsi="Arial" w:cs="Arial"/>
          <w:color w:val="000000" w:themeColor="text1"/>
          <w:shd w:val="clear" w:color="auto" w:fill="FFFFFF"/>
        </w:rPr>
        <w:t>significantly because t</w:t>
      </w:r>
      <w:r w:rsidR="00CA61C8" w:rsidRPr="00F02DCE">
        <w:rPr>
          <w:rFonts w:ascii="Arial" w:hAnsi="Arial" w:cs="Arial"/>
          <w:color w:val="000000" w:themeColor="text1"/>
          <w:shd w:val="clear" w:color="auto" w:fill="FFFFFF"/>
        </w:rPr>
        <w:t xml:space="preserve">hey have </w:t>
      </w:r>
      <w:r w:rsidR="004D01C7" w:rsidRPr="00F02DCE">
        <w:rPr>
          <w:rFonts w:ascii="Arial" w:hAnsi="Arial" w:cs="Arial"/>
          <w:color w:val="000000" w:themeColor="text1"/>
          <w:shd w:val="clear" w:color="auto" w:fill="FFFFFF"/>
        </w:rPr>
        <w:t>the practice of</w:t>
      </w:r>
      <w:r w:rsidR="00CA61C8" w:rsidRPr="00F02DCE">
        <w:rPr>
          <w:rFonts w:ascii="Arial" w:hAnsi="Arial" w:cs="Arial"/>
          <w:color w:val="000000" w:themeColor="text1"/>
          <w:shd w:val="clear" w:color="auto" w:fill="FFFFFF"/>
        </w:rPr>
        <w:t xml:space="preserve"> eight-day shelf life</w:t>
      </w:r>
      <w:r w:rsidR="009513A0" w:rsidRPr="00F02DCE">
        <w:rPr>
          <w:rFonts w:ascii="Arial" w:hAnsi="Arial" w:cs="Arial"/>
          <w:color w:val="000000" w:themeColor="text1"/>
          <w:lang w:eastAsia="en-US" w:bidi="ar-SA"/>
        </w:rPr>
        <w:t xml:space="preserve"> (Macke and </w:t>
      </w:r>
      <w:proofErr w:type="spellStart"/>
      <w:r w:rsidR="009513A0" w:rsidRPr="00F02DCE">
        <w:rPr>
          <w:rFonts w:ascii="Arial" w:hAnsi="Arial" w:cs="Arial"/>
          <w:color w:val="000000" w:themeColor="text1"/>
          <w:lang w:eastAsia="en-US" w:bidi="ar-SA"/>
        </w:rPr>
        <w:t>Genari</w:t>
      </w:r>
      <w:proofErr w:type="spellEnd"/>
      <w:r w:rsidR="009513A0" w:rsidRPr="00F02DCE">
        <w:rPr>
          <w:rFonts w:ascii="Arial" w:hAnsi="Arial" w:cs="Arial"/>
          <w:color w:val="000000" w:themeColor="text1"/>
          <w:lang w:eastAsia="en-US" w:bidi="ar-SA"/>
        </w:rPr>
        <w:t>, 2019)</w:t>
      </w:r>
      <w:r w:rsidR="004D01C7" w:rsidRPr="00F02DCE">
        <w:rPr>
          <w:rFonts w:ascii="Arial" w:hAnsi="Arial" w:cs="Arial"/>
          <w:color w:val="000000" w:themeColor="text1"/>
          <w:shd w:val="clear" w:color="auto" w:fill="FFFFFF"/>
        </w:rPr>
        <w:t xml:space="preserve">. As their operation has been </w:t>
      </w:r>
      <w:r w:rsidR="00E776E0" w:rsidRPr="00F02DCE">
        <w:rPr>
          <w:rFonts w:ascii="Arial" w:hAnsi="Arial" w:cs="Arial"/>
          <w:color w:val="000000" w:themeColor="text1"/>
          <w:shd w:val="clear" w:color="auto" w:fill="FFFFFF"/>
        </w:rPr>
        <w:t xml:space="preserve">influenced negatively, their profitability has also been influenced. </w:t>
      </w:r>
      <w:r w:rsidR="00531397" w:rsidRPr="00F02DCE">
        <w:rPr>
          <w:rFonts w:ascii="Arial" w:hAnsi="Arial" w:cs="Arial"/>
          <w:color w:val="000000" w:themeColor="text1"/>
          <w:shd w:val="clear" w:color="auto" w:fill="FFFFFF"/>
        </w:rPr>
        <w:t xml:space="preserve">Thus they needed to focus on cutting cost and so their </w:t>
      </w:r>
      <w:r w:rsidR="007F2220" w:rsidRPr="00F02DCE">
        <w:rPr>
          <w:rFonts w:ascii="Arial" w:hAnsi="Arial" w:cs="Arial"/>
          <w:color w:val="000000" w:themeColor="text1"/>
          <w:shd w:val="clear" w:color="auto" w:fill="FFFFFF"/>
        </w:rPr>
        <w:t xml:space="preserve">compensation policy has been influenced. </w:t>
      </w:r>
      <w:r>
        <w:rPr>
          <w:rFonts w:ascii="Arial" w:hAnsi="Arial" w:cs="Arial"/>
          <w:color w:val="000000" w:themeColor="text1"/>
          <w:shd w:val="clear" w:color="auto" w:fill="FFFFFF"/>
        </w:rPr>
        <w:t>This</w:t>
      </w:r>
      <w:r w:rsidR="00DD2ADC" w:rsidRPr="00F02DCE">
        <w:rPr>
          <w:rFonts w:ascii="Arial" w:hAnsi="Arial" w:cs="Arial"/>
          <w:color w:val="000000" w:themeColor="text1"/>
          <w:shd w:val="clear" w:color="auto" w:fill="FFFFFF"/>
        </w:rPr>
        <w:t xml:space="preserve"> impacted their overall organisational policy </w:t>
      </w:r>
      <w:r w:rsidR="00A345D7" w:rsidRPr="00F02DCE">
        <w:rPr>
          <w:rFonts w:ascii="Arial" w:hAnsi="Arial" w:cs="Arial"/>
          <w:color w:val="000000" w:themeColor="text1"/>
          <w:shd w:val="clear" w:color="auto" w:fill="FFFFFF"/>
        </w:rPr>
        <w:t>including HRM practices-</w:t>
      </w:r>
      <w:r w:rsidR="00C50542" w:rsidRPr="00F02DCE">
        <w:rPr>
          <w:rFonts w:ascii="Arial" w:hAnsi="Arial" w:cs="Arial"/>
          <w:color w:val="000000" w:themeColor="text1"/>
          <w:shd w:val="clear" w:color="auto" w:fill="FFFFFF"/>
        </w:rPr>
        <w:t xml:space="preserve"> people resourcing, development, retention and other activities. </w:t>
      </w:r>
    </w:p>
    <w:p w14:paraId="2B1FEFC0" w14:textId="23C8D4D7" w:rsidR="00325707" w:rsidRPr="00F02DCE" w:rsidRDefault="00325707" w:rsidP="00E91870">
      <w:pPr>
        <w:rPr>
          <w:rFonts w:ascii="Arial" w:hAnsi="Arial" w:cs="Arial"/>
          <w:color w:val="000000" w:themeColor="text1"/>
          <w:shd w:val="clear" w:color="auto" w:fill="FFFFFF"/>
        </w:rPr>
      </w:pPr>
      <w:r w:rsidRPr="00F02DCE">
        <w:rPr>
          <w:rFonts w:ascii="Arial" w:hAnsi="Arial" w:cs="Arial"/>
          <w:color w:val="000000" w:themeColor="text1"/>
          <w:shd w:val="clear" w:color="auto" w:fill="FFFFFF"/>
        </w:rPr>
        <w:t xml:space="preserve">These have been found that </w:t>
      </w:r>
      <w:proofErr w:type="gramStart"/>
      <w:r w:rsidR="00A15F03">
        <w:rPr>
          <w:rFonts w:ascii="Arial" w:hAnsi="Arial" w:cs="Arial"/>
          <w:color w:val="000000" w:themeColor="text1"/>
          <w:shd w:val="clear" w:color="auto" w:fill="FFFFFF"/>
        </w:rPr>
        <w:t>businesses, including Tesco PLC</w:t>
      </w:r>
      <w:r w:rsidR="00954477" w:rsidRPr="00F02DCE">
        <w:rPr>
          <w:rFonts w:ascii="Arial" w:hAnsi="Arial" w:cs="Arial"/>
          <w:color w:val="000000" w:themeColor="text1"/>
          <w:shd w:val="clear" w:color="auto" w:fill="FFFFFF"/>
        </w:rPr>
        <w:t xml:space="preserve"> is</w:t>
      </w:r>
      <w:proofErr w:type="gramEnd"/>
      <w:r w:rsidR="00954477" w:rsidRPr="00F02DCE">
        <w:rPr>
          <w:rFonts w:ascii="Arial" w:hAnsi="Arial" w:cs="Arial"/>
          <w:color w:val="000000" w:themeColor="text1"/>
          <w:shd w:val="clear" w:color="auto" w:fill="FFFFFF"/>
        </w:rPr>
        <w:t xml:space="preserve"> facing issues like war for talents in the UK. </w:t>
      </w:r>
      <w:r w:rsidR="004D00DB" w:rsidRPr="00F02DCE">
        <w:rPr>
          <w:rFonts w:ascii="Arial" w:hAnsi="Arial" w:cs="Arial"/>
          <w:color w:val="000000" w:themeColor="text1"/>
          <w:shd w:val="clear" w:color="auto" w:fill="FFFFFF"/>
        </w:rPr>
        <w:t>HR pro</w:t>
      </w:r>
      <w:r w:rsidR="00A15F03">
        <w:rPr>
          <w:rFonts w:ascii="Arial" w:hAnsi="Arial" w:cs="Arial"/>
          <w:color w:val="000000" w:themeColor="text1"/>
          <w:shd w:val="clear" w:color="auto" w:fill="FFFFFF"/>
        </w:rPr>
        <w:t>fessionals of the company are no</w:t>
      </w:r>
      <w:r w:rsidR="004D00DB" w:rsidRPr="00F02DCE">
        <w:rPr>
          <w:rFonts w:ascii="Arial" w:hAnsi="Arial" w:cs="Arial"/>
          <w:color w:val="000000" w:themeColor="text1"/>
          <w:shd w:val="clear" w:color="auto" w:fill="FFFFFF"/>
        </w:rPr>
        <w:t xml:space="preserve">w trying to attract the talented candidates through showing their creativity and innovation along with offering superior </w:t>
      </w:r>
      <w:r w:rsidR="00502AA3" w:rsidRPr="00F02DCE">
        <w:rPr>
          <w:rFonts w:ascii="Arial" w:hAnsi="Arial" w:cs="Arial"/>
          <w:color w:val="000000" w:themeColor="text1"/>
          <w:shd w:val="clear" w:color="auto" w:fill="FFFFFF"/>
        </w:rPr>
        <w:t>compensation and career development opportunities for them</w:t>
      </w:r>
      <w:r w:rsidR="00A64944" w:rsidRPr="00F02DCE">
        <w:rPr>
          <w:rFonts w:ascii="Arial" w:hAnsi="Arial" w:cs="Arial"/>
          <w:color w:val="000000" w:themeColor="text1"/>
        </w:rPr>
        <w:t xml:space="preserve"> (</w:t>
      </w:r>
      <w:r w:rsidR="00A64944" w:rsidRPr="00F02DCE">
        <w:rPr>
          <w:rFonts w:ascii="Arial" w:hAnsi="Arial" w:cs="Arial"/>
          <w:color w:val="000000" w:themeColor="text1"/>
          <w:shd w:val="clear" w:color="auto" w:fill="FFFFFF"/>
        </w:rPr>
        <w:t xml:space="preserve">Chopin and </w:t>
      </w:r>
      <w:proofErr w:type="spellStart"/>
      <w:r w:rsidR="00A64944" w:rsidRPr="00F02DCE">
        <w:rPr>
          <w:rFonts w:ascii="Arial" w:hAnsi="Arial" w:cs="Arial"/>
          <w:color w:val="000000" w:themeColor="text1"/>
          <w:shd w:val="clear" w:color="auto" w:fill="FFFFFF"/>
        </w:rPr>
        <w:t>Lequesne</w:t>
      </w:r>
      <w:proofErr w:type="spellEnd"/>
      <w:r w:rsidR="00A64944" w:rsidRPr="00F02DCE">
        <w:rPr>
          <w:rFonts w:ascii="Arial" w:hAnsi="Arial" w:cs="Arial"/>
          <w:color w:val="000000" w:themeColor="text1"/>
          <w:shd w:val="clear" w:color="auto" w:fill="FFFFFF"/>
        </w:rPr>
        <w:t>, 2019)</w:t>
      </w:r>
      <w:r w:rsidR="00502AA3" w:rsidRPr="00F02DCE">
        <w:rPr>
          <w:rFonts w:ascii="Arial" w:hAnsi="Arial" w:cs="Arial"/>
          <w:color w:val="000000" w:themeColor="text1"/>
          <w:shd w:val="clear" w:color="auto" w:fill="FFFFFF"/>
        </w:rPr>
        <w:t xml:space="preserve">. They are also facing different types of pressure to keep pace with the changes </w:t>
      </w:r>
      <w:r w:rsidR="00BF4071" w:rsidRPr="00F02DCE">
        <w:rPr>
          <w:rFonts w:ascii="Arial" w:hAnsi="Arial" w:cs="Arial"/>
          <w:color w:val="000000" w:themeColor="text1"/>
          <w:shd w:val="clear" w:color="auto" w:fill="FFFFFF"/>
        </w:rPr>
        <w:t xml:space="preserve">occurred </w:t>
      </w:r>
      <w:proofErr w:type="spellStart"/>
      <w:r w:rsidR="00BF4071" w:rsidRPr="00F02DCE">
        <w:rPr>
          <w:rFonts w:ascii="Arial" w:hAnsi="Arial" w:cs="Arial"/>
          <w:color w:val="000000" w:themeColor="text1"/>
          <w:shd w:val="clear" w:color="auto" w:fill="FFFFFF"/>
        </w:rPr>
        <w:t>beacuse</w:t>
      </w:r>
      <w:proofErr w:type="spellEnd"/>
      <w:r w:rsidR="00BF4071" w:rsidRPr="00F02DCE">
        <w:rPr>
          <w:rFonts w:ascii="Arial" w:hAnsi="Arial" w:cs="Arial"/>
          <w:color w:val="000000" w:themeColor="text1"/>
          <w:shd w:val="clear" w:color="auto" w:fill="FFFFFF"/>
        </w:rPr>
        <w:t xml:space="preserve"> of the legislative changes and other tasks </w:t>
      </w:r>
      <w:r w:rsidR="00716DD8" w:rsidRPr="00F02DCE">
        <w:rPr>
          <w:rFonts w:ascii="Arial" w:hAnsi="Arial" w:cs="Arial"/>
          <w:color w:val="000000" w:themeColor="text1"/>
          <w:shd w:val="clear" w:color="auto" w:fill="FFFFFF"/>
        </w:rPr>
        <w:t xml:space="preserve">engaged surrounding it. </w:t>
      </w:r>
      <w:r w:rsidR="00454DEC" w:rsidRPr="00F02DCE">
        <w:rPr>
          <w:rFonts w:ascii="Arial" w:hAnsi="Arial" w:cs="Arial"/>
          <w:color w:val="000000" w:themeColor="text1"/>
          <w:shd w:val="clear" w:color="auto" w:fill="FFFFFF"/>
        </w:rPr>
        <w:t xml:space="preserve">Employers started to face short supply of talents </w:t>
      </w:r>
      <w:r w:rsidR="00B66048" w:rsidRPr="00F02DCE">
        <w:rPr>
          <w:rFonts w:ascii="Arial" w:hAnsi="Arial" w:cs="Arial"/>
          <w:color w:val="000000" w:themeColor="text1"/>
          <w:shd w:val="clear" w:color="auto" w:fill="FFFFFF"/>
        </w:rPr>
        <w:t xml:space="preserve">and so </w:t>
      </w:r>
      <w:r w:rsidR="00A15F03">
        <w:rPr>
          <w:rFonts w:ascii="Arial" w:hAnsi="Arial" w:cs="Arial"/>
          <w:color w:val="000000" w:themeColor="text1"/>
          <w:shd w:val="clear" w:color="auto" w:fill="FFFFFF"/>
        </w:rPr>
        <w:t>Tesco PLC</w:t>
      </w:r>
      <w:r w:rsidR="00D1578B" w:rsidRPr="00F02DCE">
        <w:rPr>
          <w:rFonts w:ascii="Arial" w:hAnsi="Arial" w:cs="Arial"/>
          <w:color w:val="000000" w:themeColor="text1"/>
          <w:shd w:val="clear" w:color="auto" w:fill="FFFFFF"/>
        </w:rPr>
        <w:t xml:space="preserve">, as an employer faced issues regarding </w:t>
      </w:r>
      <w:r w:rsidR="00BD4B38" w:rsidRPr="00F02DCE">
        <w:rPr>
          <w:rFonts w:ascii="Arial" w:hAnsi="Arial" w:cs="Arial"/>
          <w:color w:val="000000" w:themeColor="text1"/>
          <w:shd w:val="clear" w:color="auto" w:fill="FFFFFF"/>
        </w:rPr>
        <w:t xml:space="preserve">people resourcing. </w:t>
      </w:r>
    </w:p>
    <w:p w14:paraId="3F8C1922" w14:textId="7F234F18" w:rsidR="008F2916" w:rsidRPr="00F02DCE" w:rsidRDefault="00896B4B" w:rsidP="00E91870">
      <w:pPr>
        <w:rPr>
          <w:rFonts w:ascii="Arial" w:hAnsi="Arial" w:cs="Arial"/>
          <w:color w:val="000000" w:themeColor="text1"/>
          <w:shd w:val="clear" w:color="auto" w:fill="FFFFFF"/>
        </w:rPr>
      </w:pPr>
      <w:r w:rsidRPr="00F02DCE">
        <w:rPr>
          <w:rFonts w:ascii="Arial" w:hAnsi="Arial" w:cs="Arial"/>
          <w:color w:val="000000" w:themeColor="text1"/>
          <w:shd w:val="clear" w:color="auto" w:fill="FFFFFF"/>
        </w:rPr>
        <w:t xml:space="preserve">As </w:t>
      </w:r>
      <w:r w:rsidR="00A15F03">
        <w:rPr>
          <w:rFonts w:ascii="Arial" w:hAnsi="Arial" w:cs="Arial"/>
          <w:color w:val="000000" w:themeColor="text1"/>
          <w:shd w:val="clear" w:color="auto" w:fill="FFFFFF"/>
        </w:rPr>
        <w:t>previous strategies of Tesco PLC</w:t>
      </w:r>
      <w:r w:rsidRPr="00F02DCE">
        <w:rPr>
          <w:rFonts w:ascii="Arial" w:hAnsi="Arial" w:cs="Arial"/>
          <w:color w:val="000000" w:themeColor="text1"/>
          <w:shd w:val="clear" w:color="auto" w:fill="FFFFFF"/>
        </w:rPr>
        <w:t xml:space="preserve"> has </w:t>
      </w:r>
      <w:r w:rsidR="005F0B20" w:rsidRPr="00F02DCE">
        <w:rPr>
          <w:rFonts w:ascii="Arial" w:hAnsi="Arial" w:cs="Arial"/>
          <w:color w:val="000000" w:themeColor="text1"/>
          <w:shd w:val="clear" w:color="auto" w:fill="FFFFFF"/>
        </w:rPr>
        <w:t>no longer been effect</w:t>
      </w:r>
      <w:r w:rsidR="00A15F03">
        <w:rPr>
          <w:rFonts w:ascii="Arial" w:hAnsi="Arial" w:cs="Arial"/>
          <w:color w:val="000000" w:themeColor="text1"/>
          <w:shd w:val="clear" w:color="auto" w:fill="FFFFFF"/>
        </w:rPr>
        <w:t>ive because of Brexit, Tesco PLC</w:t>
      </w:r>
      <w:r w:rsidR="005F0B20" w:rsidRPr="00F02DCE">
        <w:rPr>
          <w:rFonts w:ascii="Arial" w:hAnsi="Arial" w:cs="Arial"/>
          <w:color w:val="000000" w:themeColor="text1"/>
          <w:shd w:val="clear" w:color="auto" w:fill="FFFFFF"/>
        </w:rPr>
        <w:t xml:space="preserve"> is bringing changes in their </w:t>
      </w:r>
      <w:r w:rsidR="003C075C" w:rsidRPr="00F02DCE">
        <w:rPr>
          <w:rFonts w:ascii="Arial" w:hAnsi="Arial" w:cs="Arial"/>
          <w:color w:val="000000" w:themeColor="text1"/>
          <w:shd w:val="clear" w:color="auto" w:fill="FFFFFF"/>
        </w:rPr>
        <w:t xml:space="preserve">workforce planning relating to attracting, developing and retaining talented people to succeed </w:t>
      </w:r>
      <w:r w:rsidR="00687C7B" w:rsidRPr="00F02DCE">
        <w:rPr>
          <w:rFonts w:ascii="Arial" w:hAnsi="Arial" w:cs="Arial"/>
          <w:color w:val="000000" w:themeColor="text1"/>
          <w:shd w:val="clear" w:color="auto" w:fill="FFFFFF"/>
        </w:rPr>
        <w:t xml:space="preserve">in case of increased competition in case of smaller selection </w:t>
      </w:r>
      <w:r w:rsidR="008C4C11" w:rsidRPr="00F02DCE">
        <w:rPr>
          <w:rFonts w:ascii="Arial" w:hAnsi="Arial" w:cs="Arial"/>
          <w:color w:val="000000" w:themeColor="text1"/>
          <w:shd w:val="clear" w:color="auto" w:fill="FFFFFF"/>
        </w:rPr>
        <w:t xml:space="preserve">of talents. </w:t>
      </w:r>
      <w:r w:rsidR="00002C60" w:rsidRPr="00F02DCE">
        <w:rPr>
          <w:rFonts w:ascii="Arial" w:hAnsi="Arial" w:cs="Arial"/>
          <w:color w:val="000000" w:themeColor="text1"/>
          <w:shd w:val="clear" w:color="auto" w:fill="FFFFFF"/>
        </w:rPr>
        <w:t xml:space="preserve">Now, their negotiations </w:t>
      </w:r>
      <w:r w:rsidR="00C147D3" w:rsidRPr="00F02DCE">
        <w:rPr>
          <w:rFonts w:ascii="Arial" w:hAnsi="Arial" w:cs="Arial"/>
          <w:color w:val="000000" w:themeColor="text1"/>
          <w:shd w:val="clear" w:color="auto" w:fill="FFFFFF"/>
        </w:rPr>
        <w:t xml:space="preserve">with candidates </w:t>
      </w:r>
      <w:r w:rsidR="002A1B9F" w:rsidRPr="00F02DCE">
        <w:rPr>
          <w:rFonts w:ascii="Arial" w:hAnsi="Arial" w:cs="Arial"/>
          <w:color w:val="000000" w:themeColor="text1"/>
          <w:shd w:val="clear" w:color="auto" w:fill="FFFFFF"/>
        </w:rPr>
        <w:t xml:space="preserve">are influencing </w:t>
      </w:r>
      <w:r w:rsidR="00C147D3" w:rsidRPr="00F02DCE">
        <w:rPr>
          <w:rFonts w:ascii="Arial" w:hAnsi="Arial" w:cs="Arial"/>
          <w:color w:val="000000" w:themeColor="text1"/>
          <w:shd w:val="clear" w:color="auto" w:fill="FFFFFF"/>
        </w:rPr>
        <w:t xml:space="preserve">this impacts and the severity of it. </w:t>
      </w:r>
      <w:r w:rsidR="00C7757B" w:rsidRPr="00F02DCE">
        <w:rPr>
          <w:rFonts w:ascii="Arial" w:hAnsi="Arial" w:cs="Arial"/>
          <w:color w:val="000000" w:themeColor="text1"/>
          <w:shd w:val="clear" w:color="auto" w:fill="FFFFFF"/>
        </w:rPr>
        <w:t xml:space="preserve">As the agreement does not allow </w:t>
      </w:r>
      <w:proofErr w:type="gramStart"/>
      <w:r w:rsidR="002C6DFF" w:rsidRPr="00F02DCE">
        <w:rPr>
          <w:rFonts w:ascii="Arial" w:hAnsi="Arial" w:cs="Arial"/>
          <w:color w:val="000000" w:themeColor="text1"/>
          <w:shd w:val="clear" w:color="auto" w:fill="FFFFFF"/>
        </w:rPr>
        <w:t>to continue</w:t>
      </w:r>
      <w:proofErr w:type="gramEnd"/>
      <w:r w:rsidR="002C6DFF" w:rsidRPr="00F02DCE">
        <w:rPr>
          <w:rFonts w:ascii="Arial" w:hAnsi="Arial" w:cs="Arial"/>
          <w:color w:val="000000" w:themeColor="text1"/>
          <w:shd w:val="clear" w:color="auto" w:fill="FFFFFF"/>
        </w:rPr>
        <w:t xml:space="preserve"> free movement between the EU and UK, easier movement </w:t>
      </w:r>
      <w:r w:rsidR="00C64CFD" w:rsidRPr="00F02DCE">
        <w:rPr>
          <w:rFonts w:ascii="Arial" w:hAnsi="Arial" w:cs="Arial"/>
          <w:color w:val="000000" w:themeColor="text1"/>
          <w:shd w:val="clear" w:color="auto" w:fill="FFFFFF"/>
        </w:rPr>
        <w:t>is not facilitated. Because of the restrictions</w:t>
      </w:r>
      <w:r w:rsidR="00C9637E" w:rsidRPr="00F02DCE">
        <w:rPr>
          <w:rFonts w:ascii="Arial" w:hAnsi="Arial" w:cs="Arial"/>
          <w:color w:val="000000" w:themeColor="text1"/>
          <w:shd w:val="clear" w:color="auto" w:fill="FFFFFF"/>
        </w:rPr>
        <w:t xml:space="preserve">, the UK immigration rules make it difficult for organisations for acquisition of talents. </w:t>
      </w:r>
    </w:p>
    <w:p w14:paraId="3BD85361" w14:textId="08272E3D" w:rsidR="00EF4C5C" w:rsidRPr="00F02DCE" w:rsidRDefault="00E06926" w:rsidP="00E91870">
      <w:pPr>
        <w:rPr>
          <w:rFonts w:ascii="Arial" w:hAnsi="Arial" w:cs="Arial"/>
          <w:color w:val="000000" w:themeColor="text1"/>
          <w:shd w:val="clear" w:color="auto" w:fill="FFFFFF"/>
        </w:rPr>
      </w:pPr>
      <w:r w:rsidRPr="00F02DCE">
        <w:rPr>
          <w:rFonts w:ascii="Arial" w:hAnsi="Arial" w:cs="Arial"/>
          <w:color w:val="000000" w:themeColor="text1"/>
          <w:shd w:val="clear" w:color="auto" w:fill="FFFFFF"/>
        </w:rPr>
        <w:t>Brexit made the UK be</w:t>
      </w:r>
      <w:r w:rsidR="00A15F03">
        <w:rPr>
          <w:rFonts w:ascii="Arial" w:hAnsi="Arial" w:cs="Arial"/>
          <w:color w:val="000000" w:themeColor="text1"/>
          <w:shd w:val="clear" w:color="auto" w:fill="FFFFFF"/>
        </w:rPr>
        <w:t>come</w:t>
      </w:r>
      <w:r w:rsidRPr="00F02DCE">
        <w:rPr>
          <w:rFonts w:ascii="Arial" w:hAnsi="Arial" w:cs="Arial"/>
          <w:color w:val="000000" w:themeColor="text1"/>
          <w:shd w:val="clear" w:color="auto" w:fill="FFFFFF"/>
        </w:rPr>
        <w:t xml:space="preserve"> a </w:t>
      </w:r>
      <w:r w:rsidR="0077222E" w:rsidRPr="00F02DCE">
        <w:rPr>
          <w:rFonts w:ascii="Arial" w:hAnsi="Arial" w:cs="Arial"/>
          <w:color w:val="000000" w:themeColor="text1"/>
          <w:shd w:val="clear" w:color="auto" w:fill="FFFFFF"/>
        </w:rPr>
        <w:t>less</w:t>
      </w:r>
      <w:r w:rsidR="00A15F03">
        <w:rPr>
          <w:rFonts w:ascii="Arial" w:hAnsi="Arial" w:cs="Arial"/>
          <w:color w:val="000000" w:themeColor="text1"/>
          <w:shd w:val="clear" w:color="auto" w:fill="FFFFFF"/>
        </w:rPr>
        <w:t xml:space="preserve"> attractive destination</w:t>
      </w:r>
      <w:r w:rsidRPr="00F02DCE">
        <w:rPr>
          <w:rFonts w:ascii="Arial" w:hAnsi="Arial" w:cs="Arial"/>
          <w:color w:val="000000" w:themeColor="text1"/>
          <w:shd w:val="clear" w:color="auto" w:fill="FFFFFF"/>
        </w:rPr>
        <w:t xml:space="preserve"> for </w:t>
      </w:r>
      <w:r w:rsidR="0077222E" w:rsidRPr="00F02DCE">
        <w:rPr>
          <w:rFonts w:ascii="Arial" w:hAnsi="Arial" w:cs="Arial"/>
          <w:color w:val="000000" w:themeColor="text1"/>
          <w:shd w:val="clear" w:color="auto" w:fill="FFFFFF"/>
        </w:rPr>
        <w:t>the talented candidates</w:t>
      </w:r>
      <w:r w:rsidR="00D86CD7" w:rsidRPr="00F02DCE">
        <w:rPr>
          <w:rFonts w:ascii="Arial" w:hAnsi="Arial" w:cs="Arial"/>
          <w:color w:val="000000" w:themeColor="text1"/>
          <w:shd w:val="clear" w:color="auto" w:fill="FFFFFF"/>
        </w:rPr>
        <w:t>. It d</w:t>
      </w:r>
      <w:r w:rsidR="00A15F03">
        <w:rPr>
          <w:rFonts w:ascii="Arial" w:hAnsi="Arial" w:cs="Arial"/>
          <w:color w:val="000000" w:themeColor="text1"/>
          <w:shd w:val="clear" w:color="auto" w:fill="FFFFFF"/>
        </w:rPr>
        <w:t>id</w:t>
      </w:r>
      <w:r w:rsidR="00D86CD7" w:rsidRPr="00F02DCE">
        <w:rPr>
          <w:rFonts w:ascii="Arial" w:hAnsi="Arial" w:cs="Arial"/>
          <w:color w:val="000000" w:themeColor="text1"/>
          <w:shd w:val="clear" w:color="auto" w:fill="FFFFFF"/>
        </w:rPr>
        <w:t xml:space="preserve"> not offer easy access to talents from </w:t>
      </w:r>
      <w:r w:rsidR="00CA5637" w:rsidRPr="00F02DCE">
        <w:rPr>
          <w:rFonts w:ascii="Arial" w:hAnsi="Arial" w:cs="Arial"/>
          <w:color w:val="000000" w:themeColor="text1"/>
          <w:shd w:val="clear" w:color="auto" w:fill="FFFFFF"/>
        </w:rPr>
        <w:t xml:space="preserve">the EU anymore. Number of EU citizens </w:t>
      </w:r>
      <w:r w:rsidR="00511862">
        <w:rPr>
          <w:rFonts w:ascii="Arial" w:hAnsi="Arial" w:cs="Arial"/>
          <w:color w:val="000000" w:themeColor="text1"/>
          <w:shd w:val="clear" w:color="auto" w:fill="FFFFFF"/>
        </w:rPr>
        <w:t>are decline</w:t>
      </w:r>
      <w:r w:rsidR="00503CD1" w:rsidRPr="00F02DCE">
        <w:rPr>
          <w:rFonts w:ascii="Arial" w:hAnsi="Arial" w:cs="Arial"/>
          <w:color w:val="000000" w:themeColor="text1"/>
          <w:shd w:val="clear" w:color="auto" w:fill="FFFFFF"/>
        </w:rPr>
        <w:t xml:space="preserve">d, who come to work to the UK. </w:t>
      </w:r>
      <w:r w:rsidR="001325CF" w:rsidRPr="00F02DCE">
        <w:rPr>
          <w:rFonts w:ascii="Arial" w:hAnsi="Arial" w:cs="Arial"/>
          <w:color w:val="000000" w:themeColor="text1"/>
          <w:shd w:val="clear" w:color="auto" w:fill="FFFFFF"/>
        </w:rPr>
        <w:t xml:space="preserve">Because of the decreasing trend of this figure of EU citizens' number, HR of Tesco </w:t>
      </w:r>
      <w:r w:rsidR="00BB2D07" w:rsidRPr="00F02DCE">
        <w:rPr>
          <w:rFonts w:ascii="Arial" w:hAnsi="Arial" w:cs="Arial"/>
          <w:color w:val="000000" w:themeColor="text1"/>
          <w:shd w:val="clear" w:color="auto" w:fill="FFFFFF"/>
        </w:rPr>
        <w:t xml:space="preserve">is requiring </w:t>
      </w:r>
      <w:r w:rsidR="00A15F03">
        <w:rPr>
          <w:rFonts w:ascii="Arial" w:hAnsi="Arial" w:cs="Arial"/>
          <w:color w:val="000000" w:themeColor="text1"/>
          <w:shd w:val="clear" w:color="auto" w:fill="FFFFFF"/>
        </w:rPr>
        <w:t>support to their p</w:t>
      </w:r>
      <w:r w:rsidR="009A72A8" w:rsidRPr="00F02DCE">
        <w:rPr>
          <w:rFonts w:ascii="Arial" w:hAnsi="Arial" w:cs="Arial"/>
          <w:color w:val="000000" w:themeColor="text1"/>
          <w:shd w:val="clear" w:color="auto" w:fill="FFFFFF"/>
        </w:rPr>
        <w:t>eople resourcing plan</w:t>
      </w:r>
      <w:r w:rsidR="00511862">
        <w:rPr>
          <w:rFonts w:ascii="Arial" w:hAnsi="Arial" w:cs="Arial"/>
          <w:color w:val="000000" w:themeColor="text1"/>
          <w:shd w:val="clear" w:color="auto" w:fill="FFFFFF"/>
        </w:rPr>
        <w:t>s covering strategies to cope wi</w:t>
      </w:r>
      <w:r w:rsidR="009A72A8" w:rsidRPr="00F02DCE">
        <w:rPr>
          <w:rFonts w:ascii="Arial" w:hAnsi="Arial" w:cs="Arial"/>
          <w:color w:val="000000" w:themeColor="text1"/>
          <w:shd w:val="clear" w:color="auto" w:fill="FFFFFF"/>
        </w:rPr>
        <w:t xml:space="preserve">th the changes. </w:t>
      </w:r>
      <w:r w:rsidR="009558D9" w:rsidRPr="00F02DCE">
        <w:rPr>
          <w:rFonts w:ascii="Arial" w:hAnsi="Arial" w:cs="Arial"/>
          <w:color w:val="000000" w:themeColor="text1"/>
          <w:shd w:val="clear" w:color="auto" w:fill="FFFFFF"/>
        </w:rPr>
        <w:t>B</w:t>
      </w:r>
      <w:r w:rsidR="00D37617" w:rsidRPr="00F02DCE">
        <w:rPr>
          <w:rFonts w:ascii="Arial" w:hAnsi="Arial" w:cs="Arial"/>
          <w:color w:val="000000" w:themeColor="text1"/>
          <w:shd w:val="clear" w:color="auto" w:fill="FFFFFF"/>
        </w:rPr>
        <w:t xml:space="preserve">etween February and December </w:t>
      </w:r>
      <w:r w:rsidR="009558D9" w:rsidRPr="00F02DCE">
        <w:rPr>
          <w:rFonts w:ascii="Arial" w:hAnsi="Arial" w:cs="Arial"/>
          <w:color w:val="000000" w:themeColor="text1"/>
          <w:shd w:val="clear" w:color="auto" w:fill="FFFFFF"/>
        </w:rPr>
        <w:t xml:space="preserve">of </w:t>
      </w:r>
      <w:r w:rsidR="00D37617" w:rsidRPr="00F02DCE">
        <w:rPr>
          <w:rFonts w:ascii="Arial" w:hAnsi="Arial" w:cs="Arial"/>
          <w:color w:val="000000" w:themeColor="text1"/>
          <w:shd w:val="clear" w:color="auto" w:fill="FFFFFF"/>
        </w:rPr>
        <w:t xml:space="preserve">2020, </w:t>
      </w:r>
      <w:r w:rsidR="00511862">
        <w:rPr>
          <w:rFonts w:ascii="Arial" w:hAnsi="Arial" w:cs="Arial"/>
          <w:color w:val="000000" w:themeColor="text1"/>
          <w:shd w:val="clear" w:color="auto" w:fill="FFFFFF"/>
        </w:rPr>
        <w:t>according to a</w:t>
      </w:r>
      <w:r w:rsidR="009558D9" w:rsidRPr="00F02DCE">
        <w:rPr>
          <w:rFonts w:ascii="Arial" w:hAnsi="Arial" w:cs="Arial"/>
          <w:color w:val="000000" w:themeColor="text1"/>
          <w:shd w:val="clear" w:color="auto" w:fill="FFFFFF"/>
        </w:rPr>
        <w:t xml:space="preserve"> stat, </w:t>
      </w:r>
      <w:proofErr w:type="gramStart"/>
      <w:r w:rsidR="009558D9" w:rsidRPr="00F02DCE">
        <w:rPr>
          <w:rFonts w:ascii="Arial" w:hAnsi="Arial" w:cs="Arial"/>
          <w:color w:val="000000" w:themeColor="text1"/>
          <w:shd w:val="clear" w:color="auto" w:fill="FFFFFF"/>
        </w:rPr>
        <w:t xml:space="preserve">the number of workers was reduced by </w:t>
      </w:r>
      <w:r w:rsidR="00D37617" w:rsidRPr="00F02DCE">
        <w:rPr>
          <w:rFonts w:ascii="Arial" w:hAnsi="Arial" w:cs="Arial"/>
          <w:color w:val="000000" w:themeColor="text1"/>
          <w:shd w:val="clear" w:color="auto" w:fill="FFFFFF"/>
        </w:rPr>
        <w:t>828,000</w:t>
      </w:r>
      <w:proofErr w:type="gramEnd"/>
      <w:r w:rsidR="00D37617" w:rsidRPr="00F02DCE">
        <w:rPr>
          <w:rFonts w:ascii="Arial" w:hAnsi="Arial" w:cs="Arial"/>
          <w:color w:val="000000" w:themeColor="text1"/>
          <w:shd w:val="clear" w:color="auto" w:fill="FFFFFF"/>
        </w:rPr>
        <w:t xml:space="preserve"> in the UK</w:t>
      </w:r>
      <w:r w:rsidR="005B0505" w:rsidRPr="00F02DCE">
        <w:rPr>
          <w:rFonts w:ascii="Arial" w:hAnsi="Arial" w:cs="Arial"/>
          <w:color w:val="000000" w:themeColor="text1"/>
          <w:shd w:val="clear" w:color="auto" w:fill="FFFFFF"/>
        </w:rPr>
        <w:t xml:space="preserve"> </w:t>
      </w:r>
      <w:r w:rsidR="005B0505" w:rsidRPr="00F02DCE">
        <w:rPr>
          <w:rFonts w:ascii="Arial" w:hAnsi="Arial" w:cs="Arial"/>
          <w:color w:val="000000" w:themeColor="text1"/>
        </w:rPr>
        <w:t xml:space="preserve"> </w:t>
      </w:r>
      <w:r w:rsidR="005B0505" w:rsidRPr="00F02DCE">
        <w:rPr>
          <w:rFonts w:ascii="Arial" w:hAnsi="Arial" w:cs="Arial"/>
          <w:color w:val="000000" w:themeColor="text1"/>
        </w:rPr>
        <w:lastRenderedPageBreak/>
        <w:t>(Student, 2021).</w:t>
      </w:r>
      <w:r w:rsidR="005B0505" w:rsidRPr="00F02DCE">
        <w:rPr>
          <w:rFonts w:ascii="Arial" w:hAnsi="Arial" w:cs="Arial"/>
          <w:color w:val="000000" w:themeColor="text1"/>
          <w:shd w:val="clear" w:color="auto" w:fill="FFFFFF"/>
        </w:rPr>
        <w:t xml:space="preserve"> A</w:t>
      </w:r>
      <w:r w:rsidR="004439A2" w:rsidRPr="00F02DCE">
        <w:rPr>
          <w:rFonts w:ascii="Arial" w:hAnsi="Arial" w:cs="Arial"/>
          <w:color w:val="000000" w:themeColor="text1"/>
          <w:shd w:val="clear" w:color="auto" w:fill="FFFFFF"/>
        </w:rPr>
        <w:t>gain,</w:t>
      </w:r>
      <w:r w:rsidR="00D37617" w:rsidRPr="00F02DCE">
        <w:rPr>
          <w:rFonts w:ascii="Arial" w:hAnsi="Arial" w:cs="Arial"/>
          <w:color w:val="000000" w:themeColor="text1"/>
          <w:shd w:val="clear" w:color="auto" w:fill="FFFFFF"/>
        </w:rPr>
        <w:t xml:space="preserve"> </w:t>
      </w:r>
      <w:r w:rsidR="004439A2" w:rsidRPr="00F02DCE">
        <w:rPr>
          <w:rFonts w:ascii="Arial" w:hAnsi="Arial" w:cs="Arial"/>
          <w:color w:val="000000" w:themeColor="text1"/>
          <w:shd w:val="clear" w:color="auto" w:fill="FFFFFF"/>
        </w:rPr>
        <w:t>during</w:t>
      </w:r>
      <w:r w:rsidR="00D37617" w:rsidRPr="00F02DCE">
        <w:rPr>
          <w:rFonts w:ascii="Arial" w:hAnsi="Arial" w:cs="Arial"/>
          <w:color w:val="000000" w:themeColor="text1"/>
          <w:shd w:val="clear" w:color="auto" w:fill="FFFFFF"/>
        </w:rPr>
        <w:t xml:space="preserve"> last reporting quarter, the</w:t>
      </w:r>
      <w:r w:rsidR="00C726A2" w:rsidRPr="00F02DCE">
        <w:rPr>
          <w:rFonts w:ascii="Arial" w:hAnsi="Arial" w:cs="Arial"/>
          <w:color w:val="000000" w:themeColor="text1"/>
          <w:shd w:val="clear" w:color="auto" w:fill="FFFFFF"/>
        </w:rPr>
        <w:t xml:space="preserve"> arte of</w:t>
      </w:r>
      <w:r w:rsidR="00D37617" w:rsidRPr="00F02DCE">
        <w:rPr>
          <w:rFonts w:ascii="Arial" w:hAnsi="Arial" w:cs="Arial"/>
          <w:color w:val="000000" w:themeColor="text1"/>
          <w:shd w:val="clear" w:color="auto" w:fill="FFFFFF"/>
        </w:rPr>
        <w:t xml:space="preserve"> jobless </w:t>
      </w:r>
      <w:r w:rsidR="00C726A2" w:rsidRPr="00F02DCE">
        <w:rPr>
          <w:rFonts w:ascii="Arial" w:hAnsi="Arial" w:cs="Arial"/>
          <w:color w:val="000000" w:themeColor="text1"/>
          <w:shd w:val="clear" w:color="auto" w:fill="FFFFFF"/>
        </w:rPr>
        <w:t>people was</w:t>
      </w:r>
      <w:r w:rsidR="00D37617" w:rsidRPr="00F02DCE">
        <w:rPr>
          <w:rFonts w:ascii="Arial" w:hAnsi="Arial" w:cs="Arial"/>
          <w:color w:val="000000" w:themeColor="text1"/>
          <w:shd w:val="clear" w:color="auto" w:fill="FFFFFF"/>
        </w:rPr>
        <w:t xml:space="preserve"> increased by 0.6% </w:t>
      </w:r>
      <w:r w:rsidR="00C726A2" w:rsidRPr="00F02DCE">
        <w:rPr>
          <w:rFonts w:ascii="Arial" w:hAnsi="Arial" w:cs="Arial"/>
          <w:color w:val="000000" w:themeColor="text1"/>
          <w:shd w:val="clear" w:color="auto" w:fill="FFFFFF"/>
        </w:rPr>
        <w:t>in relation</w:t>
      </w:r>
      <w:r w:rsidR="00D37617" w:rsidRPr="00F02DCE">
        <w:rPr>
          <w:rFonts w:ascii="Arial" w:hAnsi="Arial" w:cs="Arial"/>
          <w:color w:val="000000" w:themeColor="text1"/>
          <w:shd w:val="clear" w:color="auto" w:fill="FFFFFF"/>
        </w:rPr>
        <w:t xml:space="preserve"> to the previous quarter</w:t>
      </w:r>
      <w:r w:rsidR="00362E7D" w:rsidRPr="00F02DCE">
        <w:rPr>
          <w:rFonts w:ascii="Arial" w:hAnsi="Arial" w:cs="Arial"/>
          <w:color w:val="000000" w:themeColor="text1"/>
          <w:shd w:val="clear" w:color="auto" w:fill="FFFFFF"/>
        </w:rPr>
        <w:t>. It caused</w:t>
      </w:r>
      <w:r w:rsidR="00D37617" w:rsidRPr="00F02DCE">
        <w:rPr>
          <w:rFonts w:ascii="Arial" w:hAnsi="Arial" w:cs="Arial"/>
          <w:color w:val="000000" w:themeColor="text1"/>
          <w:shd w:val="clear" w:color="auto" w:fill="FFFFFF"/>
        </w:rPr>
        <w:t xml:space="preserve"> a loss of </w:t>
      </w:r>
      <w:r w:rsidR="00362E7D" w:rsidRPr="00F02DCE">
        <w:rPr>
          <w:rFonts w:ascii="Arial" w:hAnsi="Arial" w:cs="Arial"/>
          <w:color w:val="000000" w:themeColor="text1"/>
          <w:shd w:val="clear" w:color="auto" w:fill="FFFFFF"/>
        </w:rPr>
        <w:t xml:space="preserve">around </w:t>
      </w:r>
      <w:r w:rsidR="00D37617" w:rsidRPr="00F02DCE">
        <w:rPr>
          <w:rFonts w:ascii="Arial" w:hAnsi="Arial" w:cs="Arial"/>
          <w:color w:val="000000" w:themeColor="text1"/>
          <w:shd w:val="clear" w:color="auto" w:fill="FFFFFF"/>
        </w:rPr>
        <w:t>202,000 jobs</w:t>
      </w:r>
      <w:r w:rsidR="00484731" w:rsidRPr="00F02DCE">
        <w:rPr>
          <w:rFonts w:ascii="Arial" w:hAnsi="Arial" w:cs="Arial"/>
          <w:color w:val="000000" w:themeColor="text1"/>
          <w:shd w:val="clear" w:color="auto" w:fill="FFFFFF"/>
        </w:rPr>
        <w:t xml:space="preserve"> (</w:t>
      </w:r>
      <w:proofErr w:type="spellStart"/>
      <w:r w:rsidR="00484731" w:rsidRPr="00F02DCE">
        <w:rPr>
          <w:rFonts w:ascii="Arial" w:hAnsi="Arial" w:cs="Arial"/>
          <w:color w:val="000000" w:themeColor="text1"/>
          <w:shd w:val="clear" w:color="auto" w:fill="FFFFFF"/>
        </w:rPr>
        <w:t>Trullen</w:t>
      </w:r>
      <w:proofErr w:type="spellEnd"/>
      <w:r w:rsidR="00484731" w:rsidRPr="00F02DCE">
        <w:rPr>
          <w:rFonts w:ascii="Arial" w:hAnsi="Arial" w:cs="Arial"/>
          <w:color w:val="000000" w:themeColor="text1"/>
          <w:shd w:val="clear" w:color="auto" w:fill="FFFFFF"/>
        </w:rPr>
        <w:t xml:space="preserve"> et al., 2020)</w:t>
      </w:r>
      <w:r w:rsidR="00362E7D" w:rsidRPr="00F02DCE">
        <w:rPr>
          <w:rFonts w:ascii="Arial" w:hAnsi="Arial" w:cs="Arial"/>
          <w:color w:val="000000" w:themeColor="text1"/>
          <w:shd w:val="clear" w:color="auto" w:fill="FFFFFF"/>
        </w:rPr>
        <w:t>.</w:t>
      </w:r>
    </w:p>
    <w:p w14:paraId="53E85336" w14:textId="60EBB846" w:rsidR="007379E5" w:rsidRDefault="00EF4C5C" w:rsidP="00E91870">
      <w:pPr>
        <w:rPr>
          <w:rFonts w:ascii="Arial" w:hAnsi="Arial" w:cs="Arial"/>
          <w:color w:val="000000" w:themeColor="text1"/>
          <w:shd w:val="clear" w:color="auto" w:fill="FFFFFF"/>
        </w:rPr>
      </w:pPr>
      <w:r w:rsidRPr="00F02DCE">
        <w:rPr>
          <w:rFonts w:ascii="Arial" w:hAnsi="Arial" w:cs="Arial"/>
          <w:color w:val="000000" w:themeColor="text1"/>
          <w:shd w:val="clear" w:color="auto" w:fill="FFFFFF"/>
        </w:rPr>
        <w:t xml:space="preserve">Thus, </w:t>
      </w:r>
      <w:r w:rsidR="00CD0C30" w:rsidRPr="00F02DCE">
        <w:rPr>
          <w:rFonts w:ascii="Arial" w:hAnsi="Arial" w:cs="Arial"/>
          <w:color w:val="000000" w:themeColor="text1"/>
          <w:shd w:val="clear" w:color="auto" w:fill="FFFFFF"/>
        </w:rPr>
        <w:t>as a consequence</w:t>
      </w:r>
      <w:r w:rsidRPr="00F02DCE">
        <w:rPr>
          <w:rFonts w:ascii="Arial" w:hAnsi="Arial" w:cs="Arial"/>
          <w:color w:val="000000" w:themeColor="text1"/>
          <w:shd w:val="clear" w:color="auto" w:fill="FFFFFF"/>
        </w:rPr>
        <w:t xml:space="preserve">, </w:t>
      </w:r>
      <w:proofErr w:type="gramStart"/>
      <w:r w:rsidRPr="00F02DCE">
        <w:rPr>
          <w:rFonts w:ascii="Arial" w:hAnsi="Arial" w:cs="Arial"/>
          <w:color w:val="000000" w:themeColor="text1"/>
          <w:shd w:val="clear" w:color="auto" w:fill="FFFFFF"/>
        </w:rPr>
        <w:t>a high contingent from Europe</w:t>
      </w:r>
      <w:r w:rsidR="00CD0C30" w:rsidRPr="00F02DCE">
        <w:rPr>
          <w:rFonts w:ascii="Arial" w:hAnsi="Arial" w:cs="Arial"/>
          <w:color w:val="000000" w:themeColor="text1"/>
          <w:shd w:val="clear" w:color="auto" w:fill="FFFFFF"/>
        </w:rPr>
        <w:t xml:space="preserve"> have</w:t>
      </w:r>
      <w:proofErr w:type="gramEnd"/>
      <w:r w:rsidRPr="00F02DCE">
        <w:rPr>
          <w:rFonts w:ascii="Arial" w:hAnsi="Arial" w:cs="Arial"/>
          <w:color w:val="000000" w:themeColor="text1"/>
          <w:shd w:val="clear" w:color="auto" w:fill="FFFFFF"/>
        </w:rPr>
        <w:t xml:space="preserve"> </w:t>
      </w:r>
      <w:r w:rsidR="00511862">
        <w:rPr>
          <w:rFonts w:ascii="Arial" w:hAnsi="Arial" w:cs="Arial"/>
          <w:color w:val="000000" w:themeColor="text1"/>
          <w:shd w:val="clear" w:color="auto" w:fill="FFFFFF"/>
        </w:rPr>
        <w:t>impacts beca</w:t>
      </w:r>
      <w:r w:rsidR="00CD0C30" w:rsidRPr="00F02DCE">
        <w:rPr>
          <w:rFonts w:ascii="Arial" w:hAnsi="Arial" w:cs="Arial"/>
          <w:color w:val="000000" w:themeColor="text1"/>
          <w:shd w:val="clear" w:color="auto" w:fill="FFFFFF"/>
        </w:rPr>
        <w:t>use of</w:t>
      </w:r>
      <w:r w:rsidRPr="00F02DCE">
        <w:rPr>
          <w:rFonts w:ascii="Arial" w:hAnsi="Arial" w:cs="Arial"/>
          <w:color w:val="000000" w:themeColor="text1"/>
          <w:shd w:val="clear" w:color="auto" w:fill="FFFFFF"/>
        </w:rPr>
        <w:t xml:space="preserve"> Brexit</w:t>
      </w:r>
      <w:r w:rsidR="00CD0C30" w:rsidRPr="00F02DCE">
        <w:rPr>
          <w:rFonts w:ascii="Arial" w:hAnsi="Arial" w:cs="Arial"/>
          <w:color w:val="000000" w:themeColor="text1"/>
          <w:shd w:val="clear" w:color="auto" w:fill="FFFFFF"/>
        </w:rPr>
        <w:t>. It has been</w:t>
      </w:r>
      <w:r w:rsidRPr="00F02DCE">
        <w:rPr>
          <w:rFonts w:ascii="Arial" w:hAnsi="Arial" w:cs="Arial"/>
          <w:color w:val="000000" w:themeColor="text1"/>
          <w:shd w:val="clear" w:color="auto" w:fill="FFFFFF"/>
        </w:rPr>
        <w:t xml:space="preserve"> compounded by</w:t>
      </w:r>
      <w:r w:rsidR="00CD0C30" w:rsidRPr="00F02DCE">
        <w:rPr>
          <w:rFonts w:ascii="Arial" w:hAnsi="Arial" w:cs="Arial"/>
          <w:color w:val="000000" w:themeColor="text1"/>
          <w:shd w:val="clear" w:color="auto" w:fill="FFFFFF"/>
        </w:rPr>
        <w:t xml:space="preserve"> increase of</w:t>
      </w:r>
      <w:r w:rsidRPr="00F02DCE">
        <w:rPr>
          <w:rFonts w:ascii="Arial" w:hAnsi="Arial" w:cs="Arial"/>
          <w:color w:val="000000" w:themeColor="text1"/>
          <w:shd w:val="clear" w:color="auto" w:fill="FFFFFF"/>
        </w:rPr>
        <w:t xml:space="preserve"> price and </w:t>
      </w:r>
      <w:r w:rsidR="00CD0C30" w:rsidRPr="00F02DCE">
        <w:rPr>
          <w:rFonts w:ascii="Arial" w:hAnsi="Arial" w:cs="Arial"/>
          <w:color w:val="000000" w:themeColor="text1"/>
          <w:shd w:val="clear" w:color="auto" w:fill="FFFFFF"/>
        </w:rPr>
        <w:t xml:space="preserve">its </w:t>
      </w:r>
      <w:r w:rsidRPr="00F02DCE">
        <w:rPr>
          <w:rFonts w:ascii="Arial" w:hAnsi="Arial" w:cs="Arial"/>
          <w:color w:val="000000" w:themeColor="text1"/>
          <w:shd w:val="clear" w:color="auto" w:fill="FFFFFF"/>
        </w:rPr>
        <w:t>fluctuations</w:t>
      </w:r>
      <w:r w:rsidR="00CD0C30" w:rsidRPr="00F02DCE">
        <w:rPr>
          <w:rFonts w:ascii="Arial" w:hAnsi="Arial" w:cs="Arial"/>
          <w:color w:val="000000" w:themeColor="text1"/>
          <w:shd w:val="clear" w:color="auto" w:fill="FFFFFF"/>
        </w:rPr>
        <w:t>, which</w:t>
      </w:r>
      <w:r w:rsidRPr="00F02DCE">
        <w:rPr>
          <w:rFonts w:ascii="Arial" w:hAnsi="Arial" w:cs="Arial"/>
          <w:color w:val="000000" w:themeColor="text1"/>
          <w:shd w:val="clear" w:color="auto" w:fill="FFFFFF"/>
        </w:rPr>
        <w:t xml:space="preserve"> </w:t>
      </w:r>
      <w:r w:rsidR="00CD0C30" w:rsidRPr="00F02DCE">
        <w:rPr>
          <w:rFonts w:ascii="Arial" w:hAnsi="Arial" w:cs="Arial"/>
          <w:color w:val="000000" w:themeColor="text1"/>
          <w:shd w:val="clear" w:color="auto" w:fill="FFFFFF"/>
        </w:rPr>
        <w:t>affect different</w:t>
      </w:r>
      <w:r w:rsidRPr="00F02DCE">
        <w:rPr>
          <w:rFonts w:ascii="Arial" w:hAnsi="Arial" w:cs="Arial"/>
          <w:color w:val="000000" w:themeColor="text1"/>
          <w:shd w:val="clear" w:color="auto" w:fill="FFFFFF"/>
        </w:rPr>
        <w:t xml:space="preserve"> operational costs. </w:t>
      </w:r>
      <w:proofErr w:type="gramStart"/>
      <w:r w:rsidRPr="00F02DCE">
        <w:rPr>
          <w:rFonts w:ascii="Arial" w:hAnsi="Arial" w:cs="Arial"/>
          <w:color w:val="000000" w:themeColor="text1"/>
          <w:shd w:val="clear" w:color="auto" w:fill="FFFFFF"/>
        </w:rPr>
        <w:t>Staff</w:t>
      </w:r>
      <w:r w:rsidR="00CD0C30" w:rsidRPr="00F02DCE">
        <w:rPr>
          <w:rFonts w:ascii="Arial" w:hAnsi="Arial" w:cs="Arial"/>
          <w:color w:val="000000" w:themeColor="text1"/>
          <w:shd w:val="clear" w:color="auto" w:fill="FFFFFF"/>
        </w:rPr>
        <w:t xml:space="preserve"> now</w:t>
      </w:r>
      <w:r w:rsidRPr="00F02DCE">
        <w:rPr>
          <w:rFonts w:ascii="Arial" w:hAnsi="Arial" w:cs="Arial"/>
          <w:color w:val="000000" w:themeColor="text1"/>
          <w:shd w:val="clear" w:color="auto" w:fill="FFFFFF"/>
        </w:rPr>
        <w:t xml:space="preserve"> </w:t>
      </w:r>
      <w:r w:rsidR="00192ABE" w:rsidRPr="00F02DCE">
        <w:rPr>
          <w:rFonts w:ascii="Arial" w:hAnsi="Arial" w:cs="Arial"/>
          <w:color w:val="000000" w:themeColor="text1"/>
          <w:shd w:val="clear" w:color="auto" w:fill="FFFFFF"/>
        </w:rPr>
        <w:t>are</w:t>
      </w:r>
      <w:proofErr w:type="gramEnd"/>
      <w:r w:rsidR="00192ABE" w:rsidRPr="00F02DCE">
        <w:rPr>
          <w:rFonts w:ascii="Arial" w:hAnsi="Arial" w:cs="Arial"/>
          <w:color w:val="000000" w:themeColor="text1"/>
          <w:shd w:val="clear" w:color="auto" w:fill="FFFFFF"/>
        </w:rPr>
        <w:t xml:space="preserve"> required to</w:t>
      </w:r>
      <w:r w:rsidRPr="00F02DCE">
        <w:rPr>
          <w:rFonts w:ascii="Arial" w:hAnsi="Arial" w:cs="Arial"/>
          <w:color w:val="000000" w:themeColor="text1"/>
          <w:shd w:val="clear" w:color="auto" w:fill="FFFFFF"/>
        </w:rPr>
        <w:t xml:space="preserve"> be able </w:t>
      </w:r>
      <w:r w:rsidR="00192ABE" w:rsidRPr="00F02DCE">
        <w:rPr>
          <w:rFonts w:ascii="Arial" w:hAnsi="Arial" w:cs="Arial"/>
          <w:color w:val="000000" w:themeColor="text1"/>
          <w:shd w:val="clear" w:color="auto" w:fill="FFFFFF"/>
        </w:rPr>
        <w:t>for practising</w:t>
      </w:r>
      <w:r w:rsidRPr="00F02DCE">
        <w:rPr>
          <w:rFonts w:ascii="Arial" w:hAnsi="Arial" w:cs="Arial"/>
          <w:color w:val="000000" w:themeColor="text1"/>
          <w:shd w:val="clear" w:color="auto" w:fill="FFFFFF"/>
        </w:rPr>
        <w:t xml:space="preserve"> </w:t>
      </w:r>
      <w:r w:rsidR="00192ABE" w:rsidRPr="00F02DCE">
        <w:rPr>
          <w:rFonts w:ascii="Arial" w:hAnsi="Arial" w:cs="Arial"/>
          <w:color w:val="000000" w:themeColor="text1"/>
          <w:shd w:val="clear" w:color="auto" w:fill="FFFFFF"/>
        </w:rPr>
        <w:t>providing</w:t>
      </w:r>
      <w:r w:rsidRPr="00F02DCE">
        <w:rPr>
          <w:rFonts w:ascii="Arial" w:hAnsi="Arial" w:cs="Arial"/>
          <w:color w:val="000000" w:themeColor="text1"/>
          <w:shd w:val="clear" w:color="auto" w:fill="FFFFFF"/>
        </w:rPr>
        <w:t xml:space="preserve"> services t</w:t>
      </w:r>
      <w:r w:rsidR="00192ABE" w:rsidRPr="00F02DCE">
        <w:rPr>
          <w:rFonts w:ascii="Arial" w:hAnsi="Arial" w:cs="Arial"/>
          <w:color w:val="000000" w:themeColor="text1"/>
          <w:shd w:val="clear" w:color="auto" w:fill="FFFFFF"/>
        </w:rPr>
        <w:t xml:space="preserve">o </w:t>
      </w:r>
      <w:r w:rsidRPr="00F02DCE">
        <w:rPr>
          <w:rFonts w:ascii="Arial" w:hAnsi="Arial" w:cs="Arial"/>
          <w:color w:val="000000" w:themeColor="text1"/>
          <w:shd w:val="clear" w:color="auto" w:fill="FFFFFF"/>
        </w:rPr>
        <w:t>the UK</w:t>
      </w:r>
      <w:r w:rsidR="00192ABE" w:rsidRPr="00F02DCE">
        <w:rPr>
          <w:rFonts w:ascii="Arial" w:hAnsi="Arial" w:cs="Arial"/>
          <w:color w:val="000000" w:themeColor="text1"/>
          <w:shd w:val="clear" w:color="auto" w:fill="FFFFFF"/>
        </w:rPr>
        <w:t xml:space="preserve"> clients</w:t>
      </w:r>
      <w:r w:rsidRPr="00F02DCE">
        <w:rPr>
          <w:rFonts w:ascii="Arial" w:hAnsi="Arial" w:cs="Arial"/>
          <w:color w:val="000000" w:themeColor="text1"/>
          <w:shd w:val="clear" w:color="auto" w:fill="FFFFFF"/>
        </w:rPr>
        <w:t xml:space="preserve"> from </w:t>
      </w:r>
      <w:r w:rsidR="00192ABE" w:rsidRPr="00F02DCE">
        <w:rPr>
          <w:rFonts w:ascii="Arial" w:hAnsi="Arial" w:cs="Arial"/>
          <w:color w:val="000000" w:themeColor="text1"/>
          <w:shd w:val="clear" w:color="auto" w:fill="FFFFFF"/>
        </w:rPr>
        <w:t>the starting of</w:t>
      </w:r>
      <w:r w:rsidRPr="00F02DCE">
        <w:rPr>
          <w:rFonts w:ascii="Arial" w:hAnsi="Arial" w:cs="Arial"/>
          <w:color w:val="000000" w:themeColor="text1"/>
          <w:shd w:val="clear" w:color="auto" w:fill="FFFFFF"/>
        </w:rPr>
        <w:t xml:space="preserve"> 2021.</w:t>
      </w:r>
    </w:p>
    <w:p w14:paraId="7B960D47" w14:textId="77777777" w:rsidR="004B1D96" w:rsidRDefault="004B1D96" w:rsidP="00E91870">
      <w:pPr>
        <w:rPr>
          <w:rFonts w:ascii="Arial" w:hAnsi="Arial" w:cs="Arial"/>
          <w:color w:val="000000" w:themeColor="text1"/>
          <w:shd w:val="clear" w:color="auto" w:fill="FFFFFF"/>
        </w:rPr>
      </w:pPr>
    </w:p>
    <w:p w14:paraId="0B286259" w14:textId="77777777" w:rsidR="004B1D96" w:rsidRDefault="004B1D96" w:rsidP="00E91870">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COVID-19 EMERGENCE AND ITS INFLUENCE ON PEOPLE RESOURCING STRATEGIES </w:t>
      </w:r>
    </w:p>
    <w:p w14:paraId="7B7F395B" w14:textId="2624F820" w:rsidR="006C7383" w:rsidRPr="004B1D96" w:rsidRDefault="00511862" w:rsidP="00E91870">
      <w:pPr>
        <w:rPr>
          <w:rFonts w:ascii="Arial" w:hAnsi="Arial" w:cs="Arial"/>
          <w:color w:val="000000" w:themeColor="text1"/>
          <w:shd w:val="clear" w:color="auto" w:fill="FFFFFF"/>
        </w:rPr>
      </w:pPr>
      <w:r>
        <w:rPr>
          <w:rFonts w:ascii="Arial" w:hAnsi="Arial" w:cs="Arial"/>
          <w:color w:val="000000" w:themeColor="text1"/>
        </w:rPr>
        <w:t>The rise of Covid-19, si</w:t>
      </w:r>
      <w:r w:rsidR="00E10A40" w:rsidRPr="00F02DCE">
        <w:rPr>
          <w:rFonts w:ascii="Arial" w:hAnsi="Arial" w:cs="Arial"/>
          <w:color w:val="000000" w:themeColor="text1"/>
        </w:rPr>
        <w:t xml:space="preserve">nce the starting of 2020, is another significant external event that significantly influenced </w:t>
      </w:r>
      <w:r w:rsidR="00613A54" w:rsidRPr="00F02DCE">
        <w:rPr>
          <w:rFonts w:ascii="Arial" w:hAnsi="Arial" w:cs="Arial"/>
          <w:color w:val="000000" w:themeColor="text1"/>
        </w:rPr>
        <w:t>businesses throu</w:t>
      </w:r>
      <w:r>
        <w:rPr>
          <w:rFonts w:ascii="Arial" w:hAnsi="Arial" w:cs="Arial"/>
          <w:color w:val="000000" w:themeColor="text1"/>
        </w:rPr>
        <w:t>ghout the world. Because of some</w:t>
      </w:r>
      <w:r w:rsidR="00613A54" w:rsidRPr="00F02DCE">
        <w:rPr>
          <w:rFonts w:ascii="Arial" w:hAnsi="Arial" w:cs="Arial"/>
          <w:color w:val="000000" w:themeColor="text1"/>
        </w:rPr>
        <w:t xml:space="preserve"> restrictions, businesses </w:t>
      </w:r>
      <w:r>
        <w:rPr>
          <w:rFonts w:ascii="Arial" w:hAnsi="Arial" w:cs="Arial"/>
          <w:color w:val="000000" w:themeColor="text1"/>
        </w:rPr>
        <w:t xml:space="preserve">are </w:t>
      </w:r>
      <w:r w:rsidR="00613A54" w:rsidRPr="00F02DCE">
        <w:rPr>
          <w:rFonts w:ascii="Arial" w:hAnsi="Arial" w:cs="Arial"/>
          <w:color w:val="000000" w:themeColor="text1"/>
        </w:rPr>
        <w:t xml:space="preserve">operating in different industries of the UK had also faced </w:t>
      </w:r>
      <w:r>
        <w:rPr>
          <w:rFonts w:ascii="Arial" w:hAnsi="Arial" w:cs="Arial"/>
          <w:color w:val="000000" w:themeColor="text1"/>
        </w:rPr>
        <w:t>serious issu</w:t>
      </w:r>
      <w:r w:rsidR="008176C8" w:rsidRPr="00F02DCE">
        <w:rPr>
          <w:rFonts w:ascii="Arial" w:hAnsi="Arial" w:cs="Arial"/>
          <w:color w:val="000000" w:themeColor="text1"/>
        </w:rPr>
        <w:t>es relating t</w:t>
      </w:r>
      <w:r>
        <w:rPr>
          <w:rFonts w:ascii="Arial" w:hAnsi="Arial" w:cs="Arial"/>
          <w:color w:val="000000" w:themeColor="text1"/>
        </w:rPr>
        <w:t>o business operations. Tesco PLC</w:t>
      </w:r>
      <w:r w:rsidR="008176C8" w:rsidRPr="00F02DCE">
        <w:rPr>
          <w:rFonts w:ascii="Arial" w:hAnsi="Arial" w:cs="Arial"/>
          <w:color w:val="000000" w:themeColor="text1"/>
        </w:rPr>
        <w:t xml:space="preserve"> has also faced issues in this regard. </w:t>
      </w:r>
      <w:r w:rsidR="008D2871" w:rsidRPr="00F02DCE">
        <w:rPr>
          <w:rFonts w:ascii="Arial" w:hAnsi="Arial" w:cs="Arial"/>
          <w:color w:val="000000" w:themeColor="text1"/>
        </w:rPr>
        <w:t>All the business activities have been impacted along with HRM practices of the company, including resourcing</w:t>
      </w:r>
      <w:r w:rsidR="00134432" w:rsidRPr="00F02DCE">
        <w:rPr>
          <w:rFonts w:ascii="Arial" w:hAnsi="Arial" w:cs="Arial"/>
          <w:color w:val="000000" w:themeColor="text1"/>
        </w:rPr>
        <w:t xml:space="preserve">. </w:t>
      </w:r>
      <w:r w:rsidR="00124825" w:rsidRPr="00F02DCE">
        <w:rPr>
          <w:rFonts w:ascii="Arial" w:hAnsi="Arial" w:cs="Arial"/>
          <w:color w:val="000000" w:themeColor="text1"/>
        </w:rPr>
        <w:t xml:space="preserve">That is illustrated here. </w:t>
      </w:r>
    </w:p>
    <w:p w14:paraId="255BDDDF" w14:textId="23B14796" w:rsidR="00F746A5" w:rsidRPr="00F02DCE" w:rsidRDefault="002C27B6" w:rsidP="00E91870">
      <w:pPr>
        <w:rPr>
          <w:rFonts w:ascii="Arial" w:hAnsi="Arial" w:cs="Arial"/>
          <w:color w:val="000000" w:themeColor="text1"/>
        </w:rPr>
      </w:pPr>
      <w:proofErr w:type="spellStart"/>
      <w:r w:rsidRPr="00F02DCE">
        <w:rPr>
          <w:rFonts w:ascii="Arial" w:hAnsi="Arial" w:cs="Arial"/>
          <w:color w:val="000000" w:themeColor="text1"/>
        </w:rPr>
        <w:t>Beacuse</w:t>
      </w:r>
      <w:proofErr w:type="spellEnd"/>
      <w:r w:rsidRPr="00F02DCE">
        <w:rPr>
          <w:rFonts w:ascii="Arial" w:hAnsi="Arial" w:cs="Arial"/>
          <w:color w:val="000000" w:themeColor="text1"/>
        </w:rPr>
        <w:t xml:space="preserve"> of Covid-19 </w:t>
      </w:r>
      <w:r w:rsidR="00511862" w:rsidRPr="00F02DCE">
        <w:rPr>
          <w:rFonts w:ascii="Arial" w:hAnsi="Arial" w:cs="Arial"/>
          <w:color w:val="000000" w:themeColor="text1"/>
        </w:rPr>
        <w:t>occurrence</w:t>
      </w:r>
      <w:r w:rsidRPr="00F02DCE">
        <w:rPr>
          <w:rFonts w:ascii="Arial" w:hAnsi="Arial" w:cs="Arial"/>
          <w:color w:val="000000" w:themeColor="text1"/>
        </w:rPr>
        <w:t xml:space="preserve">, </w:t>
      </w:r>
      <w:r w:rsidR="00511862">
        <w:rPr>
          <w:rFonts w:ascii="Arial" w:hAnsi="Arial" w:cs="Arial"/>
          <w:color w:val="000000" w:themeColor="text1"/>
        </w:rPr>
        <w:t>Tesco PLC</w:t>
      </w:r>
      <w:r w:rsidR="0094462F" w:rsidRPr="00F02DCE">
        <w:rPr>
          <w:rFonts w:ascii="Arial" w:hAnsi="Arial" w:cs="Arial"/>
          <w:color w:val="000000" w:themeColor="text1"/>
        </w:rPr>
        <w:t xml:space="preserve"> required to undertake various new strategies, which made them </w:t>
      </w:r>
      <w:r w:rsidR="00A055F9" w:rsidRPr="00F02DCE">
        <w:rPr>
          <w:rFonts w:ascii="Arial" w:hAnsi="Arial" w:cs="Arial"/>
          <w:color w:val="000000" w:themeColor="text1"/>
        </w:rPr>
        <w:t xml:space="preserve">bring changes in their operations, influencing </w:t>
      </w:r>
      <w:proofErr w:type="spellStart"/>
      <w:r w:rsidR="00A055F9" w:rsidRPr="00F02DCE">
        <w:rPr>
          <w:rFonts w:ascii="Arial" w:hAnsi="Arial" w:cs="Arial"/>
          <w:color w:val="000000" w:themeColor="text1"/>
        </w:rPr>
        <w:t>influencing</w:t>
      </w:r>
      <w:proofErr w:type="spellEnd"/>
      <w:r w:rsidR="00A055F9" w:rsidRPr="00F02DCE">
        <w:rPr>
          <w:rFonts w:ascii="Arial" w:hAnsi="Arial" w:cs="Arial"/>
          <w:color w:val="000000" w:themeColor="text1"/>
        </w:rPr>
        <w:t xml:space="preserve"> HR management. For example, </w:t>
      </w:r>
      <w:r w:rsidR="006C7383" w:rsidRPr="00F02DCE">
        <w:rPr>
          <w:rFonts w:ascii="Arial" w:hAnsi="Arial" w:cs="Arial"/>
          <w:color w:val="000000" w:themeColor="text1"/>
        </w:rPr>
        <w:t>d</w:t>
      </w:r>
      <w:r w:rsidR="00A055F9" w:rsidRPr="00F02DCE">
        <w:rPr>
          <w:rFonts w:ascii="Arial" w:hAnsi="Arial" w:cs="Arial"/>
          <w:color w:val="000000" w:themeColor="text1"/>
        </w:rPr>
        <w:t xml:space="preserve">uring the pandemic, </w:t>
      </w:r>
      <w:r w:rsidR="006C7383" w:rsidRPr="00F02DCE">
        <w:rPr>
          <w:rFonts w:ascii="Arial" w:hAnsi="Arial" w:cs="Arial"/>
          <w:color w:val="000000" w:themeColor="text1"/>
        </w:rPr>
        <w:t>they had</w:t>
      </w:r>
      <w:r w:rsidR="00A055F9" w:rsidRPr="00F02DCE">
        <w:rPr>
          <w:rFonts w:ascii="Arial" w:hAnsi="Arial" w:cs="Arial"/>
          <w:color w:val="000000" w:themeColor="text1"/>
        </w:rPr>
        <w:t xml:space="preserve"> changed</w:t>
      </w:r>
      <w:r w:rsidR="006C7383" w:rsidRPr="00F02DCE">
        <w:rPr>
          <w:rFonts w:ascii="Arial" w:hAnsi="Arial" w:cs="Arial"/>
          <w:color w:val="000000" w:themeColor="text1"/>
        </w:rPr>
        <w:t xml:space="preserve"> the</w:t>
      </w:r>
      <w:r w:rsidR="00A055F9" w:rsidRPr="00F02DCE">
        <w:rPr>
          <w:rFonts w:ascii="Arial" w:hAnsi="Arial" w:cs="Arial"/>
          <w:color w:val="000000" w:themeColor="text1"/>
        </w:rPr>
        <w:t xml:space="preserve"> opening hours </w:t>
      </w:r>
      <w:r w:rsidR="006C7383" w:rsidRPr="00F02DCE">
        <w:rPr>
          <w:rFonts w:ascii="Arial" w:hAnsi="Arial" w:cs="Arial"/>
          <w:color w:val="000000" w:themeColor="text1"/>
        </w:rPr>
        <w:t>of</w:t>
      </w:r>
      <w:r w:rsidR="00A055F9" w:rsidRPr="00F02DCE">
        <w:rPr>
          <w:rFonts w:ascii="Arial" w:hAnsi="Arial" w:cs="Arial"/>
          <w:color w:val="000000" w:themeColor="text1"/>
        </w:rPr>
        <w:t xml:space="preserve"> some</w:t>
      </w:r>
      <w:r w:rsidR="006C7383" w:rsidRPr="00F02DCE">
        <w:rPr>
          <w:rFonts w:ascii="Arial" w:hAnsi="Arial" w:cs="Arial"/>
          <w:color w:val="000000" w:themeColor="text1"/>
        </w:rPr>
        <w:t xml:space="preserve"> of their</w:t>
      </w:r>
      <w:r w:rsidR="00A055F9" w:rsidRPr="00F02DCE">
        <w:rPr>
          <w:rFonts w:ascii="Arial" w:hAnsi="Arial" w:cs="Arial"/>
          <w:color w:val="000000" w:themeColor="text1"/>
        </w:rPr>
        <w:t xml:space="preserve"> stores </w:t>
      </w:r>
      <w:r w:rsidR="006C7383" w:rsidRPr="00F02DCE">
        <w:rPr>
          <w:rFonts w:ascii="Arial" w:hAnsi="Arial" w:cs="Arial"/>
          <w:color w:val="000000" w:themeColor="text1"/>
        </w:rPr>
        <w:t>to</w:t>
      </w:r>
      <w:r w:rsidR="00A055F9" w:rsidRPr="00F02DCE">
        <w:rPr>
          <w:rFonts w:ascii="Arial" w:hAnsi="Arial" w:cs="Arial"/>
          <w:color w:val="000000" w:themeColor="text1"/>
        </w:rPr>
        <w:t xml:space="preserve"> serve </w:t>
      </w:r>
      <w:r w:rsidR="006C7383" w:rsidRPr="00F02DCE">
        <w:rPr>
          <w:rFonts w:ascii="Arial" w:hAnsi="Arial" w:cs="Arial"/>
          <w:color w:val="000000" w:themeColor="text1"/>
        </w:rPr>
        <w:t xml:space="preserve">their </w:t>
      </w:r>
      <w:r w:rsidR="00A055F9" w:rsidRPr="00F02DCE">
        <w:rPr>
          <w:rFonts w:ascii="Arial" w:hAnsi="Arial" w:cs="Arial"/>
          <w:color w:val="000000" w:themeColor="text1"/>
        </w:rPr>
        <w:t xml:space="preserve">customers </w:t>
      </w:r>
      <w:r w:rsidR="006C7383" w:rsidRPr="00F02DCE">
        <w:rPr>
          <w:rFonts w:ascii="Arial" w:hAnsi="Arial" w:cs="Arial"/>
          <w:color w:val="000000" w:themeColor="text1"/>
        </w:rPr>
        <w:t xml:space="preserve">in </w:t>
      </w:r>
      <w:r w:rsidR="00EB66E3" w:rsidRPr="00F02DCE">
        <w:rPr>
          <w:rFonts w:ascii="Arial" w:hAnsi="Arial" w:cs="Arial"/>
          <w:color w:val="000000" w:themeColor="text1"/>
        </w:rPr>
        <w:t xml:space="preserve">a </w:t>
      </w:r>
      <w:r w:rsidR="00A055F9" w:rsidRPr="00F02DCE">
        <w:rPr>
          <w:rFonts w:ascii="Arial" w:hAnsi="Arial" w:cs="Arial"/>
          <w:color w:val="000000" w:themeColor="text1"/>
        </w:rPr>
        <w:t>better</w:t>
      </w:r>
      <w:r w:rsidR="00EB66E3" w:rsidRPr="00F02DCE">
        <w:rPr>
          <w:rFonts w:ascii="Arial" w:hAnsi="Arial" w:cs="Arial"/>
          <w:color w:val="000000" w:themeColor="text1"/>
        </w:rPr>
        <w:t xml:space="preserve"> way</w:t>
      </w:r>
      <w:r w:rsidR="00A055F9" w:rsidRPr="00F02DCE">
        <w:rPr>
          <w:rFonts w:ascii="Arial" w:hAnsi="Arial" w:cs="Arial"/>
          <w:color w:val="000000" w:themeColor="text1"/>
        </w:rPr>
        <w:t xml:space="preserve"> </w:t>
      </w:r>
      <w:r w:rsidR="00EB66E3" w:rsidRPr="00F02DCE">
        <w:rPr>
          <w:rFonts w:ascii="Arial" w:hAnsi="Arial" w:cs="Arial"/>
          <w:color w:val="000000" w:themeColor="text1"/>
        </w:rPr>
        <w:t>during</w:t>
      </w:r>
      <w:r w:rsidR="00A055F9" w:rsidRPr="00F02DCE">
        <w:rPr>
          <w:rFonts w:ascii="Arial" w:hAnsi="Arial" w:cs="Arial"/>
          <w:color w:val="000000" w:themeColor="text1"/>
        </w:rPr>
        <w:t xml:space="preserve"> this </w:t>
      </w:r>
      <w:r w:rsidR="00EB66E3" w:rsidRPr="00F02DCE">
        <w:rPr>
          <w:rFonts w:ascii="Arial" w:hAnsi="Arial" w:cs="Arial"/>
          <w:color w:val="000000" w:themeColor="text1"/>
        </w:rPr>
        <w:t xml:space="preserve">period. As a result, they needed to recruit people and </w:t>
      </w:r>
      <w:r w:rsidR="009F6F3E" w:rsidRPr="00F02DCE">
        <w:rPr>
          <w:rFonts w:ascii="Arial" w:hAnsi="Arial" w:cs="Arial"/>
          <w:color w:val="000000" w:themeColor="text1"/>
        </w:rPr>
        <w:t>bring changes in working period of their existing employees</w:t>
      </w:r>
      <w:r w:rsidR="00752179" w:rsidRPr="00F02DCE">
        <w:rPr>
          <w:rFonts w:ascii="Arial" w:hAnsi="Arial" w:cs="Arial"/>
          <w:color w:val="000000" w:themeColor="text1"/>
        </w:rPr>
        <w:t xml:space="preserve"> (</w:t>
      </w:r>
      <w:proofErr w:type="spellStart"/>
      <w:r w:rsidR="00752179" w:rsidRPr="00F02DCE">
        <w:rPr>
          <w:rFonts w:ascii="Arial" w:hAnsi="Arial" w:cs="Arial"/>
          <w:color w:val="000000" w:themeColor="text1"/>
          <w:shd w:val="clear" w:color="auto" w:fill="FFFFFF"/>
        </w:rPr>
        <w:t>Taqatqa</w:t>
      </w:r>
      <w:proofErr w:type="spellEnd"/>
      <w:r w:rsidR="00752179" w:rsidRPr="00F02DCE">
        <w:rPr>
          <w:rFonts w:ascii="Arial" w:hAnsi="Arial" w:cs="Arial"/>
          <w:color w:val="000000" w:themeColor="text1"/>
          <w:shd w:val="clear" w:color="auto" w:fill="FFFFFF"/>
        </w:rPr>
        <w:t>, 2021)</w:t>
      </w:r>
      <w:r w:rsidR="009F6F3E" w:rsidRPr="00F02DCE">
        <w:rPr>
          <w:rFonts w:ascii="Arial" w:hAnsi="Arial" w:cs="Arial"/>
          <w:color w:val="000000" w:themeColor="text1"/>
        </w:rPr>
        <w:t xml:space="preserve">. Thus, Covid-19 pandemic made them change their </w:t>
      </w:r>
      <w:r w:rsidR="001D0D36" w:rsidRPr="00F02DCE">
        <w:rPr>
          <w:rFonts w:ascii="Arial" w:hAnsi="Arial" w:cs="Arial"/>
          <w:color w:val="000000" w:themeColor="text1"/>
        </w:rPr>
        <w:t>HRM practices and recruit new employees. Whi</w:t>
      </w:r>
      <w:r w:rsidR="00511862">
        <w:rPr>
          <w:rFonts w:ascii="Arial" w:hAnsi="Arial" w:cs="Arial"/>
          <w:color w:val="000000" w:themeColor="text1"/>
        </w:rPr>
        <w:t>le employing new employees, beca</w:t>
      </w:r>
      <w:r w:rsidR="001D0D36" w:rsidRPr="00F02DCE">
        <w:rPr>
          <w:rFonts w:ascii="Arial" w:hAnsi="Arial" w:cs="Arial"/>
          <w:color w:val="000000" w:themeColor="text1"/>
        </w:rPr>
        <w:t xml:space="preserve">use of the pandemic </w:t>
      </w:r>
      <w:r w:rsidR="006E3089" w:rsidRPr="00F02DCE">
        <w:rPr>
          <w:rFonts w:ascii="Arial" w:hAnsi="Arial" w:cs="Arial"/>
          <w:color w:val="000000" w:themeColor="text1"/>
        </w:rPr>
        <w:t xml:space="preserve">and risk of getting infected, they needed to offer more </w:t>
      </w:r>
      <w:proofErr w:type="gramStart"/>
      <w:r w:rsidR="006E3089" w:rsidRPr="00F02DCE">
        <w:rPr>
          <w:rFonts w:ascii="Arial" w:hAnsi="Arial" w:cs="Arial"/>
          <w:color w:val="000000" w:themeColor="text1"/>
        </w:rPr>
        <w:t>compensations</w:t>
      </w:r>
      <w:proofErr w:type="gramEnd"/>
      <w:r w:rsidR="006E3089" w:rsidRPr="00F02DCE">
        <w:rPr>
          <w:rFonts w:ascii="Arial" w:hAnsi="Arial" w:cs="Arial"/>
          <w:color w:val="000000" w:themeColor="text1"/>
        </w:rPr>
        <w:t xml:space="preserve"> and </w:t>
      </w:r>
      <w:r w:rsidR="00635B0D" w:rsidRPr="00F02DCE">
        <w:rPr>
          <w:rFonts w:ascii="Arial" w:hAnsi="Arial" w:cs="Arial"/>
          <w:color w:val="000000" w:themeColor="text1"/>
        </w:rPr>
        <w:t xml:space="preserve">other benefits. Moreover, many people </w:t>
      </w:r>
      <w:r w:rsidR="008C715F" w:rsidRPr="00F02DCE">
        <w:rPr>
          <w:rFonts w:ascii="Arial" w:hAnsi="Arial" w:cs="Arial"/>
          <w:color w:val="000000" w:themeColor="text1"/>
        </w:rPr>
        <w:t>did not show eagerness to work going outside of home bring feared of being infected by the virus</w:t>
      </w:r>
      <w:r w:rsidR="008F1C09" w:rsidRPr="00F02DCE">
        <w:rPr>
          <w:rFonts w:ascii="Arial" w:hAnsi="Arial" w:cs="Arial"/>
          <w:color w:val="000000" w:themeColor="text1"/>
        </w:rPr>
        <w:t xml:space="preserve"> </w:t>
      </w:r>
      <w:r w:rsidR="008F1C09" w:rsidRPr="00F02DCE">
        <w:rPr>
          <w:rFonts w:ascii="Arial" w:hAnsi="Arial" w:cs="Arial"/>
          <w:color w:val="000000" w:themeColor="text1"/>
          <w:shd w:val="clear" w:color="auto" w:fill="FFFFFF"/>
        </w:rPr>
        <w:t>(Kar et al., 2021).</w:t>
      </w:r>
      <w:r w:rsidR="00511862">
        <w:rPr>
          <w:rFonts w:ascii="Arial" w:hAnsi="Arial" w:cs="Arial"/>
          <w:color w:val="000000" w:themeColor="text1"/>
        </w:rPr>
        <w:t xml:space="preserve"> </w:t>
      </w:r>
      <w:r w:rsidR="005E514D" w:rsidRPr="00F02DCE">
        <w:rPr>
          <w:rFonts w:ascii="Arial" w:hAnsi="Arial" w:cs="Arial"/>
          <w:color w:val="000000" w:themeColor="text1"/>
        </w:rPr>
        <w:t xml:space="preserve">Though, many of the working people in the UK and other regions of Tesco's operating area </w:t>
      </w:r>
      <w:r w:rsidR="007105B6" w:rsidRPr="00F02DCE">
        <w:rPr>
          <w:rFonts w:ascii="Arial" w:hAnsi="Arial" w:cs="Arial"/>
          <w:color w:val="000000" w:themeColor="text1"/>
        </w:rPr>
        <w:t xml:space="preserve">lost their jobs and were searching for jobs, their available knowledge, skills and attributes did not match to </w:t>
      </w:r>
      <w:r w:rsidR="00B7515D" w:rsidRPr="00F02DCE">
        <w:rPr>
          <w:rFonts w:ascii="Arial" w:hAnsi="Arial" w:cs="Arial"/>
          <w:color w:val="000000" w:themeColor="text1"/>
        </w:rPr>
        <w:t xml:space="preserve">the requirement of Tesco as Tesco offers superior services to their </w:t>
      </w:r>
      <w:r w:rsidR="00B7515D" w:rsidRPr="00F02DCE">
        <w:rPr>
          <w:rFonts w:ascii="Arial" w:hAnsi="Arial" w:cs="Arial"/>
          <w:color w:val="000000" w:themeColor="text1"/>
        </w:rPr>
        <w:lastRenderedPageBreak/>
        <w:t>customers</w:t>
      </w:r>
      <w:r w:rsidR="00F177EF" w:rsidRPr="00F02DCE">
        <w:rPr>
          <w:rFonts w:ascii="Arial" w:hAnsi="Arial" w:cs="Arial"/>
          <w:color w:val="000000" w:themeColor="text1"/>
        </w:rPr>
        <w:t xml:space="preserve"> (</w:t>
      </w:r>
      <w:proofErr w:type="spellStart"/>
      <w:r w:rsidR="00F177EF" w:rsidRPr="00F02DCE">
        <w:rPr>
          <w:rFonts w:ascii="Arial" w:hAnsi="Arial" w:cs="Arial"/>
          <w:color w:val="000000" w:themeColor="text1"/>
          <w:shd w:val="clear" w:color="auto" w:fill="FFFFFF"/>
        </w:rPr>
        <w:t>Martill</w:t>
      </w:r>
      <w:proofErr w:type="spellEnd"/>
      <w:r w:rsidR="00F177EF" w:rsidRPr="00F02DCE">
        <w:rPr>
          <w:rFonts w:ascii="Arial" w:hAnsi="Arial" w:cs="Arial"/>
          <w:color w:val="000000" w:themeColor="text1"/>
          <w:shd w:val="clear" w:color="auto" w:fill="FFFFFF"/>
        </w:rPr>
        <w:t xml:space="preserve"> and </w:t>
      </w:r>
      <w:proofErr w:type="spellStart"/>
      <w:r w:rsidR="00F177EF" w:rsidRPr="00F02DCE">
        <w:rPr>
          <w:rFonts w:ascii="Arial" w:hAnsi="Arial" w:cs="Arial"/>
          <w:color w:val="000000" w:themeColor="text1"/>
          <w:shd w:val="clear" w:color="auto" w:fill="FFFFFF"/>
        </w:rPr>
        <w:t>Staiger</w:t>
      </w:r>
      <w:proofErr w:type="spellEnd"/>
      <w:r w:rsidR="00F177EF" w:rsidRPr="00F02DCE">
        <w:rPr>
          <w:rFonts w:ascii="Arial" w:hAnsi="Arial" w:cs="Arial"/>
          <w:color w:val="000000" w:themeColor="text1"/>
          <w:shd w:val="clear" w:color="auto" w:fill="FFFFFF"/>
        </w:rPr>
        <w:t>, 2021)</w:t>
      </w:r>
      <w:r w:rsidR="00533845" w:rsidRPr="00F02DCE">
        <w:rPr>
          <w:rFonts w:ascii="Arial" w:hAnsi="Arial" w:cs="Arial"/>
          <w:color w:val="000000" w:themeColor="text1"/>
        </w:rPr>
        <w:t xml:space="preserve">. Thus, they faced challenges as there </w:t>
      </w:r>
      <w:proofErr w:type="gramStart"/>
      <w:r w:rsidR="00533845" w:rsidRPr="00F02DCE">
        <w:rPr>
          <w:rFonts w:ascii="Arial" w:hAnsi="Arial" w:cs="Arial"/>
          <w:color w:val="000000" w:themeColor="text1"/>
        </w:rPr>
        <w:t>were lack</w:t>
      </w:r>
      <w:proofErr w:type="gramEnd"/>
      <w:r w:rsidR="00533845" w:rsidRPr="00F02DCE">
        <w:rPr>
          <w:rFonts w:ascii="Arial" w:hAnsi="Arial" w:cs="Arial"/>
          <w:color w:val="000000" w:themeColor="text1"/>
        </w:rPr>
        <w:t xml:space="preserve"> of talented employees</w:t>
      </w:r>
      <w:r w:rsidR="007A143A" w:rsidRPr="00F02DCE">
        <w:rPr>
          <w:rFonts w:ascii="Arial" w:hAnsi="Arial" w:cs="Arial"/>
          <w:color w:val="000000" w:themeColor="text1"/>
        </w:rPr>
        <w:t>. They also</w:t>
      </w:r>
      <w:r w:rsidR="00776463" w:rsidRPr="00F02DCE">
        <w:rPr>
          <w:rFonts w:ascii="Arial" w:hAnsi="Arial" w:cs="Arial"/>
          <w:color w:val="000000" w:themeColor="text1"/>
        </w:rPr>
        <w:t xml:space="preserve"> </w:t>
      </w:r>
      <w:r w:rsidR="00311A22" w:rsidRPr="00F02DCE">
        <w:rPr>
          <w:rFonts w:ascii="Arial" w:hAnsi="Arial" w:cs="Arial"/>
          <w:color w:val="000000" w:themeColor="text1"/>
        </w:rPr>
        <w:t xml:space="preserve">doubled the </w:t>
      </w:r>
      <w:r w:rsidR="007A1EE5" w:rsidRPr="00F02DCE">
        <w:rPr>
          <w:rFonts w:ascii="Arial" w:hAnsi="Arial" w:cs="Arial"/>
          <w:color w:val="000000" w:themeColor="text1"/>
        </w:rPr>
        <w:t xml:space="preserve">slots of </w:t>
      </w:r>
      <w:r w:rsidR="00311A22" w:rsidRPr="00F02DCE">
        <w:rPr>
          <w:rFonts w:ascii="Arial" w:hAnsi="Arial" w:cs="Arial"/>
          <w:color w:val="000000" w:themeColor="text1"/>
        </w:rPr>
        <w:t xml:space="preserve">grocery home shopping numbers </w:t>
      </w:r>
      <w:r w:rsidR="007A1EE5" w:rsidRPr="00F02DCE">
        <w:rPr>
          <w:rFonts w:ascii="Arial" w:hAnsi="Arial" w:cs="Arial"/>
          <w:color w:val="000000" w:themeColor="text1"/>
        </w:rPr>
        <w:t>when the pandemic started</w:t>
      </w:r>
      <w:r w:rsidR="00144957" w:rsidRPr="00F02DCE">
        <w:rPr>
          <w:rFonts w:ascii="Arial" w:hAnsi="Arial" w:cs="Arial"/>
          <w:color w:val="000000" w:themeColor="text1"/>
        </w:rPr>
        <w:t xml:space="preserve">. They also started more number of priority slots for their vulnerable customers. </w:t>
      </w:r>
      <w:proofErr w:type="gramStart"/>
      <w:r w:rsidR="00B60853" w:rsidRPr="00F02DCE">
        <w:rPr>
          <w:rFonts w:ascii="Arial" w:hAnsi="Arial" w:cs="Arial"/>
          <w:color w:val="000000" w:themeColor="text1"/>
        </w:rPr>
        <w:t>A quieter hour is also offered by the company</w:t>
      </w:r>
      <w:proofErr w:type="gramEnd"/>
      <w:r w:rsidR="00B60853" w:rsidRPr="00F02DCE">
        <w:rPr>
          <w:rFonts w:ascii="Arial" w:hAnsi="Arial" w:cs="Arial"/>
          <w:color w:val="000000" w:themeColor="text1"/>
        </w:rPr>
        <w:t xml:space="preserve"> to the customers, who prefer to shop </w:t>
      </w:r>
      <w:r w:rsidR="00B759BD" w:rsidRPr="00F02DCE">
        <w:rPr>
          <w:rFonts w:ascii="Arial" w:hAnsi="Arial" w:cs="Arial"/>
          <w:color w:val="000000" w:themeColor="text1"/>
        </w:rPr>
        <w:t xml:space="preserve">when </w:t>
      </w:r>
      <w:proofErr w:type="spellStart"/>
      <w:r w:rsidR="00B759BD" w:rsidRPr="00F02DCE">
        <w:rPr>
          <w:rFonts w:ascii="Arial" w:hAnsi="Arial" w:cs="Arial"/>
          <w:color w:val="000000" w:themeColor="text1"/>
        </w:rPr>
        <w:t>thr</w:t>
      </w:r>
      <w:proofErr w:type="spellEnd"/>
      <w:r w:rsidR="00B759BD" w:rsidRPr="00F02DCE">
        <w:rPr>
          <w:rFonts w:ascii="Arial" w:hAnsi="Arial" w:cs="Arial"/>
          <w:color w:val="000000" w:themeColor="text1"/>
        </w:rPr>
        <w:t xml:space="preserve"> frequency of shopping is lower in their websites</w:t>
      </w:r>
      <w:r w:rsidR="00A055F9" w:rsidRPr="00F02DCE">
        <w:rPr>
          <w:rFonts w:ascii="Arial" w:hAnsi="Arial" w:cs="Arial"/>
          <w:color w:val="000000" w:themeColor="text1"/>
        </w:rPr>
        <w:t>.</w:t>
      </w:r>
      <w:r w:rsidR="00B759BD" w:rsidRPr="00F02DCE">
        <w:rPr>
          <w:rFonts w:ascii="Arial" w:hAnsi="Arial" w:cs="Arial"/>
          <w:color w:val="000000" w:themeColor="text1"/>
        </w:rPr>
        <w:t xml:space="preserve"> All these required more number of employees being employed</w:t>
      </w:r>
      <w:r w:rsidR="006A4411" w:rsidRPr="00F02DCE">
        <w:rPr>
          <w:rFonts w:ascii="Arial" w:hAnsi="Arial" w:cs="Arial"/>
          <w:color w:val="000000" w:themeColor="text1"/>
        </w:rPr>
        <w:t xml:space="preserve">, which influenced their </w:t>
      </w:r>
      <w:r w:rsidR="00F9168B" w:rsidRPr="00F02DCE">
        <w:rPr>
          <w:rFonts w:ascii="Arial" w:hAnsi="Arial" w:cs="Arial"/>
          <w:color w:val="000000" w:themeColor="text1"/>
        </w:rPr>
        <w:t>people resourcing activities of HR practice.</w:t>
      </w:r>
      <w:bookmarkStart w:id="6" w:name="_Toc87630798"/>
    </w:p>
    <w:p w14:paraId="48B3C225" w14:textId="77777777" w:rsidR="004B1D96" w:rsidRDefault="004B1D96" w:rsidP="00E91870">
      <w:pPr>
        <w:pStyle w:val="Heading1"/>
        <w:rPr>
          <w:b w:val="0"/>
          <w:sz w:val="24"/>
          <w:szCs w:val="24"/>
        </w:rPr>
      </w:pPr>
      <w:bookmarkStart w:id="7" w:name="_Toc92986035"/>
    </w:p>
    <w:p w14:paraId="0000A527" w14:textId="33CC8915" w:rsidR="004B1D96" w:rsidRPr="004B1D96" w:rsidRDefault="004B1D96" w:rsidP="00E91870">
      <w:pPr>
        <w:pStyle w:val="Heading1"/>
        <w:rPr>
          <w:b w:val="0"/>
          <w:sz w:val="24"/>
          <w:szCs w:val="24"/>
        </w:rPr>
      </w:pPr>
      <w:r>
        <w:rPr>
          <w:b w:val="0"/>
          <w:sz w:val="24"/>
          <w:szCs w:val="24"/>
        </w:rPr>
        <w:t>RESPONSES OF TESCO PLC TO THE CHANGES IN EXTERNAL ENVIRONMENT</w:t>
      </w:r>
    </w:p>
    <w:bookmarkEnd w:id="7"/>
    <w:p w14:paraId="564746B8" w14:textId="31034F94" w:rsidR="00B02B42" w:rsidRPr="00F02DCE" w:rsidRDefault="006F5252" w:rsidP="00E91870">
      <w:pPr>
        <w:divId w:val="1474524290"/>
        <w:rPr>
          <w:rFonts w:ascii="Arial" w:hAnsi="Arial" w:cs="Arial"/>
          <w:color w:val="000000" w:themeColor="text1"/>
        </w:rPr>
      </w:pPr>
      <w:r w:rsidRPr="00F02DCE">
        <w:rPr>
          <w:rFonts w:ascii="Arial" w:hAnsi="Arial" w:cs="Arial"/>
          <w:color w:val="000000" w:themeColor="text1"/>
        </w:rPr>
        <w:t xml:space="preserve">As described in previous </w:t>
      </w:r>
      <w:r w:rsidR="00A63365" w:rsidRPr="00F02DCE">
        <w:rPr>
          <w:rFonts w:ascii="Arial" w:hAnsi="Arial" w:cs="Arial"/>
          <w:color w:val="000000" w:themeColor="text1"/>
        </w:rPr>
        <w:t>section</w:t>
      </w:r>
      <w:r w:rsidR="00393497" w:rsidRPr="00F02DCE">
        <w:rPr>
          <w:rFonts w:ascii="Arial" w:hAnsi="Arial" w:cs="Arial"/>
          <w:color w:val="000000" w:themeColor="text1"/>
        </w:rPr>
        <w:t>,</w:t>
      </w:r>
      <w:r w:rsidR="00511862">
        <w:rPr>
          <w:rFonts w:ascii="Arial" w:hAnsi="Arial" w:cs="Arial"/>
          <w:color w:val="000000" w:themeColor="text1"/>
        </w:rPr>
        <w:t xml:space="preserve"> TESCO PLC</w:t>
      </w:r>
      <w:r w:rsidR="00617B94" w:rsidRPr="00F02DCE">
        <w:rPr>
          <w:rFonts w:ascii="Arial" w:hAnsi="Arial" w:cs="Arial"/>
          <w:color w:val="000000" w:themeColor="text1"/>
        </w:rPr>
        <w:t xml:space="preserve"> and their HRM practices are influenced by different </w:t>
      </w:r>
      <w:r w:rsidR="00323267" w:rsidRPr="00F02DCE">
        <w:rPr>
          <w:rFonts w:ascii="Arial" w:hAnsi="Arial" w:cs="Arial"/>
          <w:color w:val="000000" w:themeColor="text1"/>
        </w:rPr>
        <w:t>external environmental factors significantly</w:t>
      </w:r>
      <w:r w:rsidR="002C0B08" w:rsidRPr="00F02DCE">
        <w:rPr>
          <w:rFonts w:ascii="Arial" w:hAnsi="Arial" w:cs="Arial"/>
          <w:color w:val="000000" w:themeColor="text1"/>
        </w:rPr>
        <w:t xml:space="preserve"> (</w:t>
      </w:r>
      <w:proofErr w:type="spellStart"/>
      <w:r w:rsidR="002C0B08" w:rsidRPr="00F02DCE">
        <w:rPr>
          <w:rFonts w:ascii="Arial" w:hAnsi="Arial" w:cs="Arial"/>
          <w:color w:val="000000" w:themeColor="text1"/>
        </w:rPr>
        <w:t>Cepel</w:t>
      </w:r>
      <w:proofErr w:type="spellEnd"/>
      <w:r w:rsidR="002C0B08" w:rsidRPr="00F02DCE">
        <w:rPr>
          <w:rFonts w:ascii="Arial" w:hAnsi="Arial" w:cs="Arial"/>
          <w:color w:val="000000" w:themeColor="text1"/>
        </w:rPr>
        <w:t xml:space="preserve"> et al., 2019)</w:t>
      </w:r>
      <w:r w:rsidR="00323267" w:rsidRPr="00F02DCE">
        <w:rPr>
          <w:rFonts w:ascii="Arial" w:hAnsi="Arial" w:cs="Arial"/>
          <w:color w:val="000000" w:themeColor="text1"/>
        </w:rPr>
        <w:t xml:space="preserve">. Here, two of the major external </w:t>
      </w:r>
      <w:proofErr w:type="gramStart"/>
      <w:r w:rsidR="00323267" w:rsidRPr="00F02DCE">
        <w:rPr>
          <w:rFonts w:ascii="Arial" w:hAnsi="Arial" w:cs="Arial"/>
          <w:color w:val="000000" w:themeColor="text1"/>
        </w:rPr>
        <w:t>event were</w:t>
      </w:r>
      <w:proofErr w:type="gramEnd"/>
      <w:r w:rsidR="00323267" w:rsidRPr="00F02DCE">
        <w:rPr>
          <w:rFonts w:ascii="Arial" w:hAnsi="Arial" w:cs="Arial"/>
          <w:color w:val="000000" w:themeColor="text1"/>
        </w:rPr>
        <w:t xml:space="preserve"> </w:t>
      </w:r>
      <w:r w:rsidR="009D7767" w:rsidRPr="00F02DCE">
        <w:rPr>
          <w:rFonts w:ascii="Arial" w:hAnsi="Arial" w:cs="Arial"/>
          <w:color w:val="000000" w:themeColor="text1"/>
        </w:rPr>
        <w:t>defined as Brexit a</w:t>
      </w:r>
      <w:r w:rsidR="00511862">
        <w:rPr>
          <w:rFonts w:ascii="Arial" w:hAnsi="Arial" w:cs="Arial"/>
          <w:color w:val="000000" w:themeColor="text1"/>
        </w:rPr>
        <w:t>nd Covid-19 emergence. Tesco PLC</w:t>
      </w:r>
      <w:r w:rsidR="009D7767" w:rsidRPr="00F02DCE">
        <w:rPr>
          <w:rFonts w:ascii="Arial" w:hAnsi="Arial" w:cs="Arial"/>
          <w:color w:val="000000" w:themeColor="text1"/>
        </w:rPr>
        <w:t xml:space="preserve">, with application of proper strategies, undertook actions to address the issues and limit their negative impacts on </w:t>
      </w:r>
      <w:r w:rsidR="00B11A19" w:rsidRPr="00F02DCE">
        <w:rPr>
          <w:rFonts w:ascii="Arial" w:hAnsi="Arial" w:cs="Arial"/>
          <w:color w:val="000000" w:themeColor="text1"/>
        </w:rPr>
        <w:t xml:space="preserve">HRM and other practices. This section illustrates their responses regarding the events. </w:t>
      </w:r>
    </w:p>
    <w:p w14:paraId="1E74378B" w14:textId="77777777" w:rsidR="004B1D96" w:rsidRDefault="004B1D96" w:rsidP="00E91870">
      <w:pPr>
        <w:pStyle w:val="Heading2"/>
        <w:divId w:val="1474524290"/>
        <w:rPr>
          <w:b w:val="0"/>
          <w:sz w:val="24"/>
          <w:szCs w:val="24"/>
        </w:rPr>
      </w:pPr>
      <w:bookmarkStart w:id="8" w:name="_Toc92986036"/>
    </w:p>
    <w:p w14:paraId="332BF310" w14:textId="38187CB0" w:rsidR="004B1D96" w:rsidRPr="004B1D96" w:rsidRDefault="004B1D96" w:rsidP="00E91870">
      <w:pPr>
        <w:pStyle w:val="Heading2"/>
        <w:divId w:val="1474524290"/>
        <w:rPr>
          <w:b w:val="0"/>
          <w:sz w:val="24"/>
          <w:szCs w:val="24"/>
        </w:rPr>
      </w:pPr>
      <w:r>
        <w:rPr>
          <w:b w:val="0"/>
          <w:sz w:val="24"/>
          <w:szCs w:val="24"/>
        </w:rPr>
        <w:t>RESPONSES TO BREXIT</w:t>
      </w:r>
    </w:p>
    <w:bookmarkEnd w:id="8"/>
    <w:p w14:paraId="635330E6" w14:textId="0BECD761" w:rsidR="002B4686" w:rsidRPr="00F02DCE" w:rsidRDefault="00511862" w:rsidP="00E91870">
      <w:pPr>
        <w:divId w:val="1474524290"/>
        <w:rPr>
          <w:rFonts w:ascii="Arial" w:hAnsi="Arial" w:cs="Arial"/>
          <w:color w:val="000000" w:themeColor="text1"/>
        </w:rPr>
      </w:pPr>
      <w:r>
        <w:rPr>
          <w:rFonts w:ascii="Arial" w:hAnsi="Arial" w:cs="Arial"/>
          <w:color w:val="000000" w:themeColor="text1"/>
        </w:rPr>
        <w:t>Because of Brexit, Tesco PLC</w:t>
      </w:r>
      <w:r w:rsidR="002B4686" w:rsidRPr="00F02DCE">
        <w:rPr>
          <w:rFonts w:ascii="Arial" w:hAnsi="Arial" w:cs="Arial"/>
          <w:color w:val="000000" w:themeColor="text1"/>
        </w:rPr>
        <w:t xml:space="preserve"> has seen some </w:t>
      </w:r>
      <w:r w:rsidR="003033DC" w:rsidRPr="00F02DCE">
        <w:rPr>
          <w:rFonts w:ascii="Arial" w:hAnsi="Arial" w:cs="Arial"/>
          <w:color w:val="000000" w:themeColor="text1"/>
        </w:rPr>
        <w:t xml:space="preserve">disruptions </w:t>
      </w:r>
      <w:proofErr w:type="spellStart"/>
      <w:r w:rsidR="003033DC" w:rsidRPr="00F02DCE">
        <w:rPr>
          <w:rFonts w:ascii="Arial" w:hAnsi="Arial" w:cs="Arial"/>
          <w:color w:val="000000" w:themeColor="text1"/>
        </w:rPr>
        <w:t>regrading</w:t>
      </w:r>
      <w:proofErr w:type="spellEnd"/>
      <w:r w:rsidR="003033DC" w:rsidRPr="00F02DCE">
        <w:rPr>
          <w:rFonts w:ascii="Arial" w:hAnsi="Arial" w:cs="Arial"/>
          <w:color w:val="000000" w:themeColor="text1"/>
        </w:rPr>
        <w:t xml:space="preserve"> their</w:t>
      </w:r>
      <w:r w:rsidR="002B4686" w:rsidRPr="00F02DCE">
        <w:rPr>
          <w:rFonts w:ascii="Arial" w:hAnsi="Arial" w:cs="Arial"/>
          <w:color w:val="000000" w:themeColor="text1"/>
        </w:rPr>
        <w:t xml:space="preserve"> food supplies in Northern Ireland</w:t>
      </w:r>
      <w:r w:rsidR="002F7E0E" w:rsidRPr="00F02DCE">
        <w:rPr>
          <w:rFonts w:ascii="Arial" w:hAnsi="Arial" w:cs="Arial"/>
          <w:color w:val="000000" w:themeColor="text1"/>
        </w:rPr>
        <w:t>. This is happened because</w:t>
      </w:r>
      <w:r w:rsidR="002B4686" w:rsidRPr="00F02DCE">
        <w:rPr>
          <w:rFonts w:ascii="Arial" w:hAnsi="Arial" w:cs="Arial"/>
          <w:color w:val="000000" w:themeColor="text1"/>
        </w:rPr>
        <w:t xml:space="preserve"> </w:t>
      </w:r>
      <w:r w:rsidR="002F7E0E" w:rsidRPr="00F02DCE">
        <w:rPr>
          <w:rFonts w:ascii="Arial" w:hAnsi="Arial" w:cs="Arial"/>
          <w:color w:val="000000" w:themeColor="text1"/>
        </w:rPr>
        <w:t>of the changed</w:t>
      </w:r>
      <w:r w:rsidR="002B4686" w:rsidRPr="00F02DCE">
        <w:rPr>
          <w:rFonts w:ascii="Arial" w:hAnsi="Arial" w:cs="Arial"/>
          <w:color w:val="000000" w:themeColor="text1"/>
        </w:rPr>
        <w:t xml:space="preserve"> trading arrangements with the EU </w:t>
      </w:r>
      <w:r w:rsidR="002F7E0E" w:rsidRPr="00F02DCE">
        <w:rPr>
          <w:rFonts w:ascii="Arial" w:hAnsi="Arial" w:cs="Arial"/>
          <w:color w:val="000000" w:themeColor="text1"/>
        </w:rPr>
        <w:t>from the beginning of 2021</w:t>
      </w:r>
      <w:r w:rsidR="005B0505" w:rsidRPr="00F02DCE">
        <w:rPr>
          <w:rFonts w:ascii="Arial" w:hAnsi="Arial" w:cs="Arial"/>
          <w:color w:val="000000" w:themeColor="text1"/>
        </w:rPr>
        <w:t xml:space="preserve"> (Student, 2021).</w:t>
      </w:r>
      <w:r w:rsidR="002F7E0E" w:rsidRPr="00F02DCE">
        <w:rPr>
          <w:rFonts w:ascii="Arial" w:hAnsi="Arial" w:cs="Arial"/>
          <w:color w:val="000000" w:themeColor="text1"/>
        </w:rPr>
        <w:t xml:space="preserve"> </w:t>
      </w:r>
      <w:r w:rsidR="005038C7" w:rsidRPr="00F02DCE">
        <w:rPr>
          <w:rFonts w:ascii="Arial" w:hAnsi="Arial" w:cs="Arial"/>
          <w:color w:val="000000" w:themeColor="text1"/>
        </w:rPr>
        <w:t>They took</w:t>
      </w:r>
      <w:r w:rsidR="002B4686" w:rsidRPr="00F02DCE">
        <w:rPr>
          <w:rFonts w:ascii="Arial" w:hAnsi="Arial" w:cs="Arial"/>
          <w:color w:val="000000" w:themeColor="text1"/>
        </w:rPr>
        <w:t xml:space="preserve"> this as a challenge at </w:t>
      </w:r>
      <w:r w:rsidR="005038C7" w:rsidRPr="00F02DCE">
        <w:rPr>
          <w:rFonts w:ascii="Arial" w:hAnsi="Arial" w:cs="Arial"/>
          <w:color w:val="000000" w:themeColor="text1"/>
        </w:rPr>
        <w:t>this</w:t>
      </w:r>
      <w:r w:rsidR="002B4686" w:rsidRPr="00F02DCE">
        <w:rPr>
          <w:rFonts w:ascii="Arial" w:hAnsi="Arial" w:cs="Arial"/>
          <w:color w:val="000000" w:themeColor="text1"/>
        </w:rPr>
        <w:t xml:space="preserve"> moment</w:t>
      </w:r>
      <w:r w:rsidR="009B5DAF" w:rsidRPr="00F02DCE">
        <w:rPr>
          <w:rFonts w:ascii="Arial" w:hAnsi="Arial" w:cs="Arial"/>
          <w:color w:val="000000" w:themeColor="text1"/>
        </w:rPr>
        <w:t xml:space="preserve">. They did not take it as a crisis and started working closely with the government on both sides. In </w:t>
      </w:r>
      <w:proofErr w:type="spellStart"/>
      <w:r w:rsidR="009B5DAF" w:rsidRPr="00F02DCE">
        <w:rPr>
          <w:rFonts w:ascii="Arial" w:hAnsi="Arial" w:cs="Arial"/>
          <w:color w:val="000000" w:themeColor="text1"/>
        </w:rPr>
        <w:t>thia</w:t>
      </w:r>
      <w:proofErr w:type="spellEnd"/>
      <w:r w:rsidR="009B5DAF" w:rsidRPr="00F02DCE">
        <w:rPr>
          <w:rFonts w:ascii="Arial" w:hAnsi="Arial" w:cs="Arial"/>
          <w:color w:val="000000" w:themeColor="text1"/>
        </w:rPr>
        <w:t xml:space="preserve"> case, Tesco needed to undertake new strategies of HR management so that they can formulate and follow the new </w:t>
      </w:r>
      <w:r w:rsidR="001103F8" w:rsidRPr="00F02DCE">
        <w:rPr>
          <w:rFonts w:ascii="Arial" w:hAnsi="Arial" w:cs="Arial"/>
          <w:color w:val="000000" w:themeColor="text1"/>
        </w:rPr>
        <w:t>requirements of external environment</w:t>
      </w:r>
      <w:r w:rsidR="000E458F" w:rsidRPr="00F02DCE">
        <w:rPr>
          <w:rFonts w:ascii="Arial" w:hAnsi="Arial" w:cs="Arial"/>
          <w:color w:val="000000" w:themeColor="text1"/>
        </w:rPr>
        <w:t xml:space="preserve"> (Fuller, 2021)</w:t>
      </w:r>
      <w:r w:rsidR="001103F8" w:rsidRPr="00F02DCE">
        <w:rPr>
          <w:rFonts w:ascii="Arial" w:hAnsi="Arial" w:cs="Arial"/>
          <w:color w:val="000000" w:themeColor="text1"/>
        </w:rPr>
        <w:t xml:space="preserve">. To explain, they focused on increasing the knowledge, skills and behaviour of their existing </w:t>
      </w:r>
      <w:r w:rsidR="0049715E" w:rsidRPr="00F02DCE">
        <w:rPr>
          <w:rFonts w:ascii="Arial" w:hAnsi="Arial" w:cs="Arial"/>
          <w:color w:val="000000" w:themeColor="text1"/>
        </w:rPr>
        <w:t xml:space="preserve">employees s that they can increase their productivity through giving the best efforts. Moreover, they had increased their pay rate, compensations and offered lucrative benefits </w:t>
      </w:r>
      <w:r w:rsidR="00726AA1" w:rsidRPr="00F02DCE">
        <w:rPr>
          <w:rFonts w:ascii="Arial" w:hAnsi="Arial" w:cs="Arial"/>
          <w:color w:val="000000" w:themeColor="text1"/>
        </w:rPr>
        <w:t>to attract the talented employees</w:t>
      </w:r>
      <w:r w:rsidR="009513A0" w:rsidRPr="00F02DCE">
        <w:rPr>
          <w:rFonts w:ascii="Arial" w:hAnsi="Arial" w:cs="Arial"/>
          <w:color w:val="000000" w:themeColor="text1"/>
          <w:lang w:eastAsia="en-US" w:bidi="ar-SA"/>
        </w:rPr>
        <w:t xml:space="preserve"> (Macke and </w:t>
      </w:r>
      <w:proofErr w:type="spellStart"/>
      <w:r w:rsidR="009513A0" w:rsidRPr="00F02DCE">
        <w:rPr>
          <w:rFonts w:ascii="Arial" w:hAnsi="Arial" w:cs="Arial"/>
          <w:color w:val="000000" w:themeColor="text1"/>
          <w:lang w:eastAsia="en-US" w:bidi="ar-SA"/>
        </w:rPr>
        <w:t>Genari</w:t>
      </w:r>
      <w:proofErr w:type="spellEnd"/>
      <w:r w:rsidR="009513A0" w:rsidRPr="00F02DCE">
        <w:rPr>
          <w:rFonts w:ascii="Arial" w:hAnsi="Arial" w:cs="Arial"/>
          <w:color w:val="000000" w:themeColor="text1"/>
          <w:lang w:eastAsia="en-US" w:bidi="ar-SA"/>
        </w:rPr>
        <w:t>, 2019)</w:t>
      </w:r>
      <w:r w:rsidR="00726AA1" w:rsidRPr="00F02DCE">
        <w:rPr>
          <w:rFonts w:ascii="Arial" w:hAnsi="Arial" w:cs="Arial"/>
          <w:color w:val="000000" w:themeColor="text1"/>
        </w:rPr>
        <w:t>. Though i</w:t>
      </w:r>
      <w:r>
        <w:rPr>
          <w:rFonts w:ascii="Arial" w:hAnsi="Arial" w:cs="Arial"/>
          <w:color w:val="000000" w:themeColor="text1"/>
        </w:rPr>
        <w:t>t required extra cost, Tesco PLC</w:t>
      </w:r>
      <w:r w:rsidR="00726AA1" w:rsidRPr="00F02DCE">
        <w:rPr>
          <w:rFonts w:ascii="Arial" w:hAnsi="Arial" w:cs="Arial"/>
          <w:color w:val="000000" w:themeColor="text1"/>
        </w:rPr>
        <w:t xml:space="preserve"> could manage the issue through maintaining proper </w:t>
      </w:r>
      <w:r w:rsidR="00942388" w:rsidRPr="00F02DCE">
        <w:rPr>
          <w:rFonts w:ascii="Arial" w:hAnsi="Arial" w:cs="Arial"/>
          <w:color w:val="000000" w:themeColor="text1"/>
        </w:rPr>
        <w:t>operations</w:t>
      </w:r>
      <w:r w:rsidR="00833A34" w:rsidRPr="00F02DCE">
        <w:rPr>
          <w:rFonts w:ascii="Arial" w:hAnsi="Arial" w:cs="Arial"/>
          <w:color w:val="000000" w:themeColor="text1"/>
        </w:rPr>
        <w:t xml:space="preserve"> (</w:t>
      </w:r>
      <w:r w:rsidR="00833A34" w:rsidRPr="00F02DCE">
        <w:rPr>
          <w:rFonts w:ascii="Arial" w:hAnsi="Arial" w:cs="Arial"/>
          <w:color w:val="000000" w:themeColor="text1"/>
          <w:shd w:val="clear" w:color="auto" w:fill="FFFFFF"/>
        </w:rPr>
        <w:t xml:space="preserve">Chopin and </w:t>
      </w:r>
      <w:proofErr w:type="spellStart"/>
      <w:r w:rsidR="00833A34" w:rsidRPr="00F02DCE">
        <w:rPr>
          <w:rFonts w:ascii="Arial" w:hAnsi="Arial" w:cs="Arial"/>
          <w:color w:val="000000" w:themeColor="text1"/>
          <w:shd w:val="clear" w:color="auto" w:fill="FFFFFF"/>
        </w:rPr>
        <w:t>Lequesne</w:t>
      </w:r>
      <w:proofErr w:type="spellEnd"/>
      <w:r w:rsidR="00833A34" w:rsidRPr="00F02DCE">
        <w:rPr>
          <w:rFonts w:ascii="Arial" w:hAnsi="Arial" w:cs="Arial"/>
          <w:color w:val="000000" w:themeColor="text1"/>
          <w:shd w:val="clear" w:color="auto" w:fill="FFFFFF"/>
        </w:rPr>
        <w:t>, 2019)</w:t>
      </w:r>
      <w:r w:rsidR="00942388" w:rsidRPr="00F02DCE">
        <w:rPr>
          <w:rFonts w:ascii="Arial" w:hAnsi="Arial" w:cs="Arial"/>
          <w:color w:val="000000" w:themeColor="text1"/>
        </w:rPr>
        <w:t xml:space="preserve">. Thus, strategic </w:t>
      </w:r>
      <w:r w:rsidR="00942388" w:rsidRPr="00F02DCE">
        <w:rPr>
          <w:rFonts w:ascii="Arial" w:hAnsi="Arial" w:cs="Arial"/>
          <w:color w:val="000000" w:themeColor="text1"/>
        </w:rPr>
        <w:lastRenderedPageBreak/>
        <w:t xml:space="preserve">HR techniques made them </w:t>
      </w:r>
      <w:r w:rsidR="00D217B3" w:rsidRPr="00F02DCE">
        <w:rPr>
          <w:rFonts w:ascii="Arial" w:hAnsi="Arial" w:cs="Arial"/>
          <w:color w:val="000000" w:themeColor="text1"/>
        </w:rPr>
        <w:t xml:space="preserve">face the challenges created by Brexit in case of human resource management including people sourcing and other areas. </w:t>
      </w:r>
    </w:p>
    <w:p w14:paraId="180F4D87" w14:textId="77777777" w:rsidR="00511862" w:rsidRDefault="00511862" w:rsidP="00E91870">
      <w:pPr>
        <w:pStyle w:val="Heading2"/>
        <w:divId w:val="78062515"/>
        <w:rPr>
          <w:b w:val="0"/>
          <w:sz w:val="24"/>
          <w:szCs w:val="24"/>
        </w:rPr>
      </w:pPr>
      <w:bookmarkStart w:id="9" w:name="_Toc92986037"/>
    </w:p>
    <w:p w14:paraId="25CD8142" w14:textId="30D9A9E5" w:rsidR="002B4686" w:rsidRPr="00F02DCE" w:rsidRDefault="004B1D96" w:rsidP="00E91870">
      <w:pPr>
        <w:pStyle w:val="Heading2"/>
        <w:divId w:val="78062515"/>
        <w:rPr>
          <w:sz w:val="24"/>
          <w:szCs w:val="24"/>
        </w:rPr>
      </w:pPr>
      <w:r>
        <w:rPr>
          <w:b w:val="0"/>
          <w:sz w:val="24"/>
          <w:szCs w:val="24"/>
        </w:rPr>
        <w:t xml:space="preserve">RESPONSES TO COVID-19 EMERGENCE </w:t>
      </w:r>
      <w:bookmarkEnd w:id="9"/>
    </w:p>
    <w:p w14:paraId="600F4F96" w14:textId="3A9C66FF" w:rsidR="003262CE" w:rsidRPr="00F02DCE" w:rsidRDefault="002B7252" w:rsidP="00E91870">
      <w:pPr>
        <w:divId w:val="78062515"/>
        <w:rPr>
          <w:rFonts w:ascii="Arial" w:hAnsi="Arial" w:cs="Arial"/>
          <w:color w:val="000000" w:themeColor="text1"/>
        </w:rPr>
      </w:pPr>
      <w:r w:rsidRPr="00F02DCE">
        <w:rPr>
          <w:rFonts w:ascii="Arial" w:hAnsi="Arial" w:cs="Arial"/>
          <w:color w:val="000000" w:themeColor="text1"/>
        </w:rPr>
        <w:t xml:space="preserve">Another </w:t>
      </w:r>
      <w:proofErr w:type="spellStart"/>
      <w:r w:rsidRPr="00F02DCE">
        <w:rPr>
          <w:rFonts w:ascii="Arial" w:hAnsi="Arial" w:cs="Arial"/>
          <w:color w:val="000000" w:themeColor="text1"/>
        </w:rPr>
        <w:t>signigicant</w:t>
      </w:r>
      <w:proofErr w:type="spellEnd"/>
      <w:r w:rsidRPr="00F02DCE">
        <w:rPr>
          <w:rFonts w:ascii="Arial" w:hAnsi="Arial" w:cs="Arial"/>
          <w:color w:val="000000" w:themeColor="text1"/>
        </w:rPr>
        <w:t xml:space="preserve"> aspect of external environment event was Covid-19 emergence and that hit Tesco along with other businesses, in case of </w:t>
      </w:r>
      <w:r w:rsidR="0014064E" w:rsidRPr="00F02DCE">
        <w:rPr>
          <w:rFonts w:ascii="Arial" w:hAnsi="Arial" w:cs="Arial"/>
          <w:color w:val="000000" w:themeColor="text1"/>
        </w:rPr>
        <w:t xml:space="preserve">profitability and HR issues. To respond to the requirement of pandemic like providing superior services maintaining </w:t>
      </w:r>
      <w:r w:rsidR="00251BA5" w:rsidRPr="00F02DCE">
        <w:rPr>
          <w:rFonts w:ascii="Arial" w:hAnsi="Arial" w:cs="Arial"/>
          <w:color w:val="000000" w:themeColor="text1"/>
        </w:rPr>
        <w:t xml:space="preserve">health safety issues avoiding social gathering, Tesco needed to increase their </w:t>
      </w:r>
      <w:proofErr w:type="spellStart"/>
      <w:r w:rsidR="00251BA5" w:rsidRPr="00F02DCE">
        <w:rPr>
          <w:rFonts w:ascii="Arial" w:hAnsi="Arial" w:cs="Arial"/>
          <w:color w:val="000000" w:themeColor="text1"/>
        </w:rPr>
        <w:t>service.providing</w:t>
      </w:r>
      <w:proofErr w:type="spellEnd"/>
      <w:r w:rsidR="00251BA5" w:rsidRPr="00F02DCE">
        <w:rPr>
          <w:rFonts w:ascii="Arial" w:hAnsi="Arial" w:cs="Arial"/>
          <w:color w:val="000000" w:themeColor="text1"/>
        </w:rPr>
        <w:t xml:space="preserve"> time and focused more on online operations. </w:t>
      </w:r>
      <w:r w:rsidR="00772F4A" w:rsidRPr="00F02DCE">
        <w:rPr>
          <w:rFonts w:ascii="Arial" w:hAnsi="Arial" w:cs="Arial"/>
          <w:color w:val="000000" w:themeColor="text1"/>
        </w:rPr>
        <w:t xml:space="preserve">It required higher human resource capacity. </w:t>
      </w:r>
      <w:r w:rsidR="00F36D69" w:rsidRPr="00F02DCE">
        <w:rPr>
          <w:rFonts w:ascii="Arial" w:hAnsi="Arial" w:cs="Arial"/>
          <w:color w:val="000000" w:themeColor="text1"/>
        </w:rPr>
        <w:t>Tesco primarily focused on increasing and enhancing the knowledge, skill and expertise of their existing employees. They tried to ensure effective remote working strategies.</w:t>
      </w:r>
      <w:r w:rsidR="00511862">
        <w:rPr>
          <w:rFonts w:ascii="Arial" w:hAnsi="Arial" w:cs="Arial"/>
          <w:color w:val="000000" w:themeColor="text1"/>
        </w:rPr>
        <w:t xml:space="preserve"> However, to </w:t>
      </w:r>
      <w:r w:rsidR="00245485" w:rsidRPr="00F02DCE">
        <w:rPr>
          <w:rFonts w:ascii="Arial" w:hAnsi="Arial" w:cs="Arial"/>
          <w:color w:val="000000" w:themeColor="text1"/>
        </w:rPr>
        <w:t xml:space="preserve">respond to the requirements, in August </w:t>
      </w:r>
      <w:proofErr w:type="gramStart"/>
      <w:r w:rsidR="00245485" w:rsidRPr="00F02DCE">
        <w:rPr>
          <w:rFonts w:ascii="Arial" w:hAnsi="Arial" w:cs="Arial"/>
          <w:color w:val="000000" w:themeColor="text1"/>
        </w:rPr>
        <w:t xml:space="preserve">2020 </w:t>
      </w:r>
      <w:r w:rsidRPr="00F02DCE">
        <w:rPr>
          <w:rFonts w:ascii="Arial" w:hAnsi="Arial" w:cs="Arial"/>
          <w:color w:val="000000" w:themeColor="text1"/>
        </w:rPr>
        <w:t xml:space="preserve"> </w:t>
      </w:r>
      <w:r w:rsidR="003262CE" w:rsidRPr="00F02DCE">
        <w:rPr>
          <w:rFonts w:ascii="Arial" w:hAnsi="Arial" w:cs="Arial"/>
          <w:color w:val="000000" w:themeColor="text1"/>
        </w:rPr>
        <w:t>Tesco</w:t>
      </w:r>
      <w:proofErr w:type="gramEnd"/>
      <w:r w:rsidR="003262CE" w:rsidRPr="00F02DCE">
        <w:rPr>
          <w:rFonts w:ascii="Arial" w:hAnsi="Arial" w:cs="Arial"/>
          <w:color w:val="000000" w:themeColor="text1"/>
        </w:rPr>
        <w:t xml:space="preserve"> </w:t>
      </w:r>
      <w:r w:rsidR="00511862">
        <w:rPr>
          <w:rFonts w:ascii="Arial" w:hAnsi="Arial" w:cs="Arial"/>
          <w:color w:val="000000" w:themeColor="text1"/>
        </w:rPr>
        <w:t>turned 16000 of their tempora</w:t>
      </w:r>
      <w:r w:rsidR="00133B90">
        <w:rPr>
          <w:rFonts w:ascii="Arial" w:hAnsi="Arial" w:cs="Arial"/>
          <w:color w:val="000000" w:themeColor="text1"/>
        </w:rPr>
        <w:t>r</w:t>
      </w:r>
      <w:r w:rsidR="00511862">
        <w:rPr>
          <w:rFonts w:ascii="Arial" w:hAnsi="Arial" w:cs="Arial"/>
          <w:color w:val="000000" w:themeColor="text1"/>
        </w:rPr>
        <w:t>y staff into permanent employees, wh</w:t>
      </w:r>
      <w:r w:rsidR="00245485" w:rsidRPr="00F02DCE">
        <w:rPr>
          <w:rFonts w:ascii="Arial" w:hAnsi="Arial" w:cs="Arial"/>
          <w:color w:val="000000" w:themeColor="text1"/>
        </w:rPr>
        <w:t>en</w:t>
      </w:r>
      <w:r w:rsidR="003262CE" w:rsidRPr="00F02DCE">
        <w:rPr>
          <w:rFonts w:ascii="Arial" w:hAnsi="Arial" w:cs="Arial"/>
          <w:color w:val="000000" w:themeColor="text1"/>
        </w:rPr>
        <w:t xml:space="preserve"> the supermarket </w:t>
      </w:r>
      <w:r w:rsidR="00245485" w:rsidRPr="00F02DCE">
        <w:rPr>
          <w:rFonts w:ascii="Arial" w:hAnsi="Arial" w:cs="Arial"/>
          <w:color w:val="000000" w:themeColor="text1"/>
        </w:rPr>
        <w:t>found</w:t>
      </w:r>
      <w:r w:rsidR="003262CE" w:rsidRPr="00F02DCE">
        <w:rPr>
          <w:rFonts w:ascii="Arial" w:hAnsi="Arial" w:cs="Arial"/>
          <w:color w:val="000000" w:themeColor="text1"/>
        </w:rPr>
        <w:t xml:space="preserve"> a huge increase</w:t>
      </w:r>
      <w:r w:rsidR="00245485" w:rsidRPr="00F02DCE">
        <w:rPr>
          <w:rFonts w:ascii="Arial" w:hAnsi="Arial" w:cs="Arial"/>
          <w:color w:val="000000" w:themeColor="text1"/>
        </w:rPr>
        <w:t>. The increase was found</w:t>
      </w:r>
      <w:r w:rsidR="003262CE" w:rsidRPr="00F02DCE">
        <w:rPr>
          <w:rFonts w:ascii="Arial" w:hAnsi="Arial" w:cs="Arial"/>
          <w:color w:val="000000" w:themeColor="text1"/>
        </w:rPr>
        <w:t xml:space="preserve"> in online sales as a result of </w:t>
      </w:r>
      <w:r w:rsidR="00245485" w:rsidRPr="00F02DCE">
        <w:rPr>
          <w:rFonts w:ascii="Arial" w:hAnsi="Arial" w:cs="Arial"/>
          <w:color w:val="000000" w:themeColor="text1"/>
        </w:rPr>
        <w:t>the</w:t>
      </w:r>
      <w:r w:rsidR="003262CE" w:rsidRPr="00F02DCE">
        <w:rPr>
          <w:rFonts w:ascii="Arial" w:hAnsi="Arial" w:cs="Arial"/>
          <w:color w:val="000000" w:themeColor="text1"/>
        </w:rPr>
        <w:t xml:space="preserve"> pandemic</w:t>
      </w:r>
      <w:r w:rsidR="00752179" w:rsidRPr="00F02DCE">
        <w:rPr>
          <w:rFonts w:ascii="Arial" w:hAnsi="Arial" w:cs="Arial"/>
          <w:color w:val="000000" w:themeColor="text1"/>
        </w:rPr>
        <w:t xml:space="preserve"> (</w:t>
      </w:r>
      <w:proofErr w:type="spellStart"/>
      <w:r w:rsidR="00752179" w:rsidRPr="00F02DCE">
        <w:rPr>
          <w:rFonts w:ascii="Arial" w:hAnsi="Arial" w:cs="Arial"/>
          <w:color w:val="000000" w:themeColor="text1"/>
          <w:shd w:val="clear" w:color="auto" w:fill="FFFFFF"/>
        </w:rPr>
        <w:t>Taqatqa</w:t>
      </w:r>
      <w:proofErr w:type="spellEnd"/>
      <w:r w:rsidR="00752179" w:rsidRPr="00F02DCE">
        <w:rPr>
          <w:rFonts w:ascii="Arial" w:hAnsi="Arial" w:cs="Arial"/>
          <w:color w:val="000000" w:themeColor="text1"/>
          <w:shd w:val="clear" w:color="auto" w:fill="FFFFFF"/>
        </w:rPr>
        <w:t>, 2021)</w:t>
      </w:r>
      <w:r w:rsidR="003262CE" w:rsidRPr="00F02DCE">
        <w:rPr>
          <w:rFonts w:ascii="Arial" w:hAnsi="Arial" w:cs="Arial"/>
          <w:color w:val="000000" w:themeColor="text1"/>
        </w:rPr>
        <w:t>.</w:t>
      </w:r>
      <w:r w:rsidR="00245485" w:rsidRPr="00F02DCE">
        <w:rPr>
          <w:rFonts w:ascii="Arial" w:hAnsi="Arial" w:cs="Arial"/>
          <w:color w:val="000000" w:themeColor="text1"/>
        </w:rPr>
        <w:t xml:space="preserve"> Therefore they started focusing on online services. </w:t>
      </w:r>
    </w:p>
    <w:p w14:paraId="369D6923" w14:textId="1379F9BE" w:rsidR="00F05184" w:rsidRPr="00F02DCE" w:rsidRDefault="00133B90" w:rsidP="00E91870">
      <w:pPr>
        <w:divId w:val="78062515"/>
        <w:rPr>
          <w:rFonts w:ascii="Arial" w:hAnsi="Arial" w:cs="Arial"/>
          <w:color w:val="000000" w:themeColor="text1"/>
        </w:rPr>
      </w:pPr>
      <w:r>
        <w:rPr>
          <w:rFonts w:ascii="Arial" w:hAnsi="Arial" w:cs="Arial"/>
          <w:color w:val="000000" w:themeColor="text1"/>
        </w:rPr>
        <w:t>In the first half of the year 2020, it was concluded that Tesco PLC was in need of extra staff due to the increase of demand on online services. This</w:t>
      </w:r>
      <w:r w:rsidR="00E9496B" w:rsidRPr="00F02DCE">
        <w:rPr>
          <w:rFonts w:ascii="Arial" w:hAnsi="Arial" w:cs="Arial"/>
          <w:color w:val="000000" w:themeColor="text1"/>
        </w:rPr>
        <w:t xml:space="preserve"> was </w:t>
      </w:r>
      <w:r w:rsidRPr="00F02DCE">
        <w:rPr>
          <w:rFonts w:ascii="Arial" w:hAnsi="Arial" w:cs="Arial"/>
          <w:color w:val="000000" w:themeColor="text1"/>
        </w:rPr>
        <w:t>prepared</w:t>
      </w:r>
      <w:r w:rsidR="003262CE" w:rsidRPr="00F02DCE">
        <w:rPr>
          <w:rFonts w:ascii="Arial" w:hAnsi="Arial" w:cs="Arial"/>
          <w:color w:val="000000" w:themeColor="text1"/>
        </w:rPr>
        <w:t xml:space="preserve"> to </w:t>
      </w:r>
      <w:r w:rsidRPr="00F02DCE">
        <w:rPr>
          <w:rFonts w:ascii="Arial" w:hAnsi="Arial" w:cs="Arial"/>
          <w:color w:val="000000" w:themeColor="text1"/>
        </w:rPr>
        <w:t>manage</w:t>
      </w:r>
      <w:r w:rsidR="003262CE" w:rsidRPr="00F02DCE">
        <w:rPr>
          <w:rFonts w:ascii="Arial" w:hAnsi="Arial" w:cs="Arial"/>
          <w:color w:val="000000" w:themeColor="text1"/>
        </w:rPr>
        <w:t xml:space="preserve"> with</w:t>
      </w:r>
      <w:r w:rsidR="00E9496B" w:rsidRPr="00F02DCE">
        <w:rPr>
          <w:rFonts w:ascii="Arial" w:hAnsi="Arial" w:cs="Arial"/>
          <w:color w:val="000000" w:themeColor="text1"/>
        </w:rPr>
        <w:t xml:space="preserve"> the demands as</w:t>
      </w:r>
      <w:r w:rsidR="003262CE" w:rsidRPr="00F02DCE">
        <w:rPr>
          <w:rFonts w:ascii="Arial" w:hAnsi="Arial" w:cs="Arial"/>
          <w:color w:val="000000" w:themeColor="text1"/>
        </w:rPr>
        <w:t xml:space="preserve"> </w:t>
      </w:r>
      <w:r w:rsidRPr="00F02DCE">
        <w:rPr>
          <w:rFonts w:ascii="Arial" w:hAnsi="Arial" w:cs="Arial"/>
          <w:color w:val="000000" w:themeColor="text1"/>
        </w:rPr>
        <w:t>fluctuating</w:t>
      </w:r>
      <w:r w:rsidR="003262CE" w:rsidRPr="00F02DCE">
        <w:rPr>
          <w:rFonts w:ascii="Arial" w:hAnsi="Arial" w:cs="Arial"/>
          <w:color w:val="000000" w:themeColor="text1"/>
        </w:rPr>
        <w:t xml:space="preserve"> customer </w:t>
      </w:r>
      <w:r w:rsidR="00E9496B" w:rsidRPr="00F02DCE">
        <w:rPr>
          <w:rFonts w:ascii="Arial" w:hAnsi="Arial" w:cs="Arial"/>
          <w:color w:val="000000" w:themeColor="text1"/>
        </w:rPr>
        <w:t>demands increased.</w:t>
      </w:r>
      <w:r w:rsidR="007B7236" w:rsidRPr="00F02DCE">
        <w:rPr>
          <w:rFonts w:ascii="Arial" w:hAnsi="Arial" w:cs="Arial"/>
          <w:color w:val="000000" w:themeColor="text1"/>
        </w:rPr>
        <w:t xml:space="preserve"> Then the 16000 employees were made permanent, as quoted previously. As a result, their online sales increased by 69%</w:t>
      </w:r>
      <w:r w:rsidR="008F1C09" w:rsidRPr="00F02DCE">
        <w:rPr>
          <w:rFonts w:ascii="Arial" w:hAnsi="Arial" w:cs="Arial"/>
          <w:color w:val="000000" w:themeColor="text1"/>
        </w:rPr>
        <w:t xml:space="preserve"> </w:t>
      </w:r>
      <w:r w:rsidR="008F1C09" w:rsidRPr="00F02DCE">
        <w:rPr>
          <w:rFonts w:ascii="Arial" w:hAnsi="Arial" w:cs="Arial"/>
          <w:color w:val="000000" w:themeColor="text1"/>
          <w:shd w:val="clear" w:color="auto" w:fill="FFFFFF"/>
        </w:rPr>
        <w:t>(Kar et al., 2021).</w:t>
      </w:r>
    </w:p>
    <w:p w14:paraId="7DEF4787" w14:textId="3DB4B2C1" w:rsidR="002B52FC" w:rsidRPr="00F02DCE" w:rsidRDefault="00133B90" w:rsidP="00E91870">
      <w:pPr>
        <w:divId w:val="78062515"/>
        <w:rPr>
          <w:rFonts w:ascii="Arial" w:hAnsi="Arial" w:cs="Arial"/>
          <w:color w:val="000000" w:themeColor="text1"/>
        </w:rPr>
      </w:pPr>
      <w:r>
        <w:rPr>
          <w:rFonts w:ascii="Arial" w:hAnsi="Arial" w:cs="Arial"/>
          <w:color w:val="000000" w:themeColor="text1"/>
        </w:rPr>
        <w:t>As the</w:t>
      </w:r>
      <w:r w:rsidR="002B52FC" w:rsidRPr="00F02DCE">
        <w:rPr>
          <w:rFonts w:ascii="Arial" w:hAnsi="Arial" w:cs="Arial"/>
          <w:color w:val="000000" w:themeColor="text1"/>
        </w:rPr>
        <w:t xml:space="preserve"> first half of the year of 2020 was ver</w:t>
      </w:r>
      <w:r w:rsidR="00945E94">
        <w:rPr>
          <w:rFonts w:ascii="Arial" w:hAnsi="Arial" w:cs="Arial"/>
          <w:color w:val="000000" w:themeColor="text1"/>
        </w:rPr>
        <w:t>y much challenging for Tesco PLC, they tested the</w:t>
      </w:r>
      <w:r w:rsidR="002B52FC" w:rsidRPr="00F02DCE">
        <w:rPr>
          <w:rFonts w:ascii="Arial" w:hAnsi="Arial" w:cs="Arial"/>
          <w:color w:val="000000" w:themeColor="text1"/>
        </w:rPr>
        <w:t>i</w:t>
      </w:r>
      <w:r w:rsidR="00945E94">
        <w:rPr>
          <w:rFonts w:ascii="Arial" w:hAnsi="Arial" w:cs="Arial"/>
          <w:color w:val="000000" w:themeColor="text1"/>
        </w:rPr>
        <w:t>r business in new ways, which coul</w:t>
      </w:r>
      <w:r w:rsidR="002B52FC" w:rsidRPr="00F02DCE">
        <w:rPr>
          <w:rFonts w:ascii="Arial" w:hAnsi="Arial" w:cs="Arial"/>
          <w:color w:val="000000" w:themeColor="text1"/>
        </w:rPr>
        <w:t xml:space="preserve">d not be imagined previously. </w:t>
      </w:r>
      <w:r w:rsidR="00F63F5C" w:rsidRPr="00F02DCE">
        <w:rPr>
          <w:rFonts w:ascii="Arial" w:hAnsi="Arial" w:cs="Arial"/>
          <w:color w:val="000000" w:themeColor="text1"/>
        </w:rPr>
        <w:t>Their colleagues performed so brilliantly that they could address the issue.</w:t>
      </w:r>
    </w:p>
    <w:p w14:paraId="6396E00B" w14:textId="644A9A33" w:rsidR="00D4443F" w:rsidRPr="00F02DCE" w:rsidRDefault="00A644A0" w:rsidP="00E91870">
      <w:pPr>
        <w:divId w:val="400181907"/>
        <w:rPr>
          <w:rFonts w:ascii="Arial" w:hAnsi="Arial" w:cs="Arial"/>
          <w:color w:val="000000" w:themeColor="text1"/>
        </w:rPr>
      </w:pPr>
      <w:r>
        <w:rPr>
          <w:rFonts w:ascii="Arial" w:hAnsi="Arial" w:cs="Arial"/>
          <w:color w:val="000000" w:themeColor="text1"/>
        </w:rPr>
        <w:t>Another discovery Tesco established was that there was a period where</w:t>
      </w:r>
      <w:r w:rsidR="00740CDC" w:rsidRPr="00F02DCE">
        <w:rPr>
          <w:rFonts w:ascii="Arial" w:hAnsi="Arial" w:cs="Arial"/>
          <w:color w:val="000000" w:themeColor="text1"/>
        </w:rPr>
        <w:t xml:space="preserve"> </w:t>
      </w:r>
      <w:r w:rsidR="00D4443F" w:rsidRPr="00F02DCE">
        <w:rPr>
          <w:rFonts w:ascii="Arial" w:hAnsi="Arial" w:cs="Arial"/>
          <w:color w:val="000000" w:themeColor="text1"/>
        </w:rPr>
        <w:t xml:space="preserve">customer behaviour </w:t>
      </w:r>
      <w:r w:rsidR="00740CDC" w:rsidRPr="00F02DCE">
        <w:rPr>
          <w:rFonts w:ascii="Arial" w:hAnsi="Arial" w:cs="Arial"/>
          <w:color w:val="000000" w:themeColor="text1"/>
        </w:rPr>
        <w:t>regarding</w:t>
      </w:r>
      <w:r w:rsidR="00D4443F" w:rsidRPr="00F02DCE">
        <w:rPr>
          <w:rFonts w:ascii="Arial" w:hAnsi="Arial" w:cs="Arial"/>
          <w:color w:val="000000" w:themeColor="text1"/>
        </w:rPr>
        <w:t xml:space="preserve"> </w:t>
      </w:r>
      <w:r>
        <w:rPr>
          <w:rFonts w:ascii="Arial" w:hAnsi="Arial" w:cs="Arial"/>
          <w:color w:val="000000" w:themeColor="text1"/>
        </w:rPr>
        <w:t>going into</w:t>
      </w:r>
      <w:r w:rsidR="00D4443F" w:rsidRPr="00F02DCE">
        <w:rPr>
          <w:rFonts w:ascii="Arial" w:hAnsi="Arial" w:cs="Arial"/>
          <w:color w:val="000000" w:themeColor="text1"/>
        </w:rPr>
        <w:t xml:space="preserve"> stores </w:t>
      </w:r>
      <w:r w:rsidR="00516495">
        <w:rPr>
          <w:rFonts w:ascii="Arial" w:hAnsi="Arial" w:cs="Arial"/>
          <w:color w:val="000000" w:themeColor="text1"/>
        </w:rPr>
        <w:t>comparativel</w:t>
      </w:r>
      <w:r w:rsidR="00740CDC" w:rsidRPr="00F02DCE">
        <w:rPr>
          <w:rFonts w:ascii="Arial" w:hAnsi="Arial" w:cs="Arial"/>
          <w:color w:val="000000" w:themeColor="text1"/>
        </w:rPr>
        <w:t xml:space="preserve">y </w:t>
      </w:r>
      <w:r>
        <w:rPr>
          <w:rFonts w:ascii="Arial" w:hAnsi="Arial" w:cs="Arial"/>
          <w:color w:val="000000" w:themeColor="text1"/>
        </w:rPr>
        <w:t>a lot less as usual</w:t>
      </w:r>
      <w:r w:rsidR="00D4443F" w:rsidRPr="00F02DCE">
        <w:rPr>
          <w:rFonts w:ascii="Arial" w:hAnsi="Arial" w:cs="Arial"/>
          <w:color w:val="000000" w:themeColor="text1"/>
        </w:rPr>
        <w:t xml:space="preserve"> but </w:t>
      </w:r>
      <w:r w:rsidR="00740CDC" w:rsidRPr="00F02DCE">
        <w:rPr>
          <w:rFonts w:ascii="Arial" w:hAnsi="Arial" w:cs="Arial"/>
          <w:color w:val="000000" w:themeColor="text1"/>
        </w:rPr>
        <w:t>they could</w:t>
      </w:r>
      <w:r w:rsidR="00D4443F" w:rsidRPr="00F02DCE">
        <w:rPr>
          <w:rFonts w:ascii="Arial" w:hAnsi="Arial" w:cs="Arial"/>
          <w:color w:val="000000" w:themeColor="text1"/>
        </w:rPr>
        <w:t xml:space="preserve"> </w:t>
      </w:r>
      <w:r w:rsidR="00740CDC" w:rsidRPr="00F02DCE">
        <w:rPr>
          <w:rFonts w:ascii="Arial" w:hAnsi="Arial" w:cs="Arial"/>
          <w:color w:val="000000" w:themeColor="text1"/>
        </w:rPr>
        <w:t>increase</w:t>
      </w:r>
      <w:r w:rsidR="00D4443F" w:rsidRPr="00F02DCE">
        <w:rPr>
          <w:rFonts w:ascii="Arial" w:hAnsi="Arial" w:cs="Arial"/>
          <w:color w:val="000000" w:themeColor="text1"/>
        </w:rPr>
        <w:t xml:space="preserve"> basket size</w:t>
      </w:r>
      <w:r w:rsidR="00740CDC" w:rsidRPr="00F02DCE">
        <w:rPr>
          <w:rFonts w:ascii="Arial" w:hAnsi="Arial" w:cs="Arial"/>
          <w:color w:val="000000" w:themeColor="text1"/>
        </w:rPr>
        <w:t>. It leaded</w:t>
      </w:r>
      <w:r w:rsidR="00D4443F" w:rsidRPr="00F02DCE">
        <w:rPr>
          <w:rFonts w:ascii="Arial" w:hAnsi="Arial" w:cs="Arial"/>
          <w:color w:val="000000" w:themeColor="text1"/>
        </w:rPr>
        <w:t xml:space="preserve"> to a 1.4% </w:t>
      </w:r>
      <w:r w:rsidRPr="00F02DCE">
        <w:rPr>
          <w:rFonts w:ascii="Arial" w:hAnsi="Arial" w:cs="Arial"/>
          <w:color w:val="000000" w:themeColor="text1"/>
        </w:rPr>
        <w:t>progress</w:t>
      </w:r>
      <w:r w:rsidR="00D4443F" w:rsidRPr="00F02DCE">
        <w:rPr>
          <w:rFonts w:ascii="Arial" w:hAnsi="Arial" w:cs="Arial"/>
          <w:color w:val="000000" w:themeColor="text1"/>
        </w:rPr>
        <w:t xml:space="preserve"> in </w:t>
      </w:r>
      <w:r>
        <w:rPr>
          <w:rFonts w:ascii="Arial" w:hAnsi="Arial" w:cs="Arial"/>
          <w:color w:val="000000" w:themeColor="text1"/>
        </w:rPr>
        <w:t>income revenue</w:t>
      </w:r>
      <w:r w:rsidR="00D4443F" w:rsidRPr="00F02DCE">
        <w:rPr>
          <w:rFonts w:ascii="Arial" w:hAnsi="Arial" w:cs="Arial"/>
          <w:color w:val="000000" w:themeColor="text1"/>
        </w:rPr>
        <w:t xml:space="preserve"> for </w:t>
      </w:r>
      <w:r w:rsidR="00740CDC" w:rsidRPr="00F02DCE">
        <w:rPr>
          <w:rFonts w:ascii="Arial" w:hAnsi="Arial" w:cs="Arial"/>
          <w:color w:val="000000" w:themeColor="text1"/>
        </w:rPr>
        <w:t xml:space="preserve">their </w:t>
      </w:r>
      <w:r w:rsidR="00D4443F" w:rsidRPr="00F02DCE">
        <w:rPr>
          <w:rFonts w:ascii="Arial" w:hAnsi="Arial" w:cs="Arial"/>
          <w:color w:val="000000" w:themeColor="text1"/>
        </w:rPr>
        <w:t>larger stores</w:t>
      </w:r>
      <w:r w:rsidR="00516495">
        <w:rPr>
          <w:rFonts w:ascii="Arial" w:hAnsi="Arial" w:cs="Arial"/>
          <w:color w:val="000000" w:themeColor="text1"/>
        </w:rPr>
        <w:t>. Thus, after six</w:t>
      </w:r>
      <w:r w:rsidR="00740CDC" w:rsidRPr="00F02DCE">
        <w:rPr>
          <w:rFonts w:ascii="Arial" w:hAnsi="Arial" w:cs="Arial"/>
          <w:color w:val="000000" w:themeColor="text1"/>
        </w:rPr>
        <w:t xml:space="preserve"> months completion of 2020, </w:t>
      </w:r>
      <w:r w:rsidR="00516495">
        <w:rPr>
          <w:rFonts w:ascii="Arial" w:hAnsi="Arial" w:cs="Arial"/>
          <w:color w:val="000000" w:themeColor="text1"/>
        </w:rPr>
        <w:t>Tesco PLC</w:t>
      </w:r>
      <w:r w:rsidR="005C46A4" w:rsidRPr="00F02DCE">
        <w:rPr>
          <w:rFonts w:ascii="Arial" w:hAnsi="Arial" w:cs="Arial"/>
          <w:color w:val="000000" w:themeColor="text1"/>
        </w:rPr>
        <w:t xml:space="preserve"> started </w:t>
      </w:r>
      <w:r w:rsidR="00516495">
        <w:rPr>
          <w:rFonts w:ascii="Arial" w:hAnsi="Arial" w:cs="Arial"/>
          <w:color w:val="000000" w:themeColor="text1"/>
        </w:rPr>
        <w:t xml:space="preserve">to </w:t>
      </w:r>
      <w:r w:rsidR="005C46A4" w:rsidRPr="00F02DCE">
        <w:rPr>
          <w:rFonts w:ascii="Arial" w:hAnsi="Arial" w:cs="Arial"/>
          <w:color w:val="000000" w:themeColor="text1"/>
        </w:rPr>
        <w:t>regain their profitability in different business form, which was supported by their strong HR policy</w:t>
      </w:r>
      <w:r w:rsidR="00C229ED" w:rsidRPr="00F02DCE">
        <w:rPr>
          <w:rFonts w:ascii="Arial" w:hAnsi="Arial" w:cs="Arial"/>
          <w:color w:val="000000" w:themeColor="text1"/>
        </w:rPr>
        <w:t xml:space="preserve"> (Student, 2021).</w:t>
      </w:r>
    </w:p>
    <w:bookmarkEnd w:id="6"/>
    <w:p w14:paraId="4B5FB4B4" w14:textId="1E575EED" w:rsidR="0080622C" w:rsidRPr="004B1D96" w:rsidRDefault="004B1D96" w:rsidP="00E91870">
      <w:pPr>
        <w:rPr>
          <w:rFonts w:ascii="Arial" w:hAnsi="Arial" w:cs="Arial"/>
          <w:color w:val="000000" w:themeColor="text1"/>
        </w:rPr>
      </w:pPr>
      <w:r>
        <w:rPr>
          <w:rFonts w:ascii="Arial" w:eastAsiaTheme="majorEastAsia" w:hAnsi="Arial" w:cs="Arial"/>
          <w:bCs/>
          <w:color w:val="000000" w:themeColor="text1"/>
          <w:lang w:eastAsia="en-US" w:bidi="ar-SA"/>
        </w:rPr>
        <w:lastRenderedPageBreak/>
        <w:t>CONCLUSION</w:t>
      </w:r>
      <w:r w:rsidR="0080622C" w:rsidRPr="004B1D96">
        <w:rPr>
          <w:rFonts w:ascii="Arial" w:eastAsiaTheme="majorEastAsia" w:hAnsi="Arial" w:cs="Arial"/>
          <w:bCs/>
          <w:color w:val="000000" w:themeColor="text1"/>
          <w:lang w:eastAsia="en-US" w:bidi="ar-SA"/>
        </w:rPr>
        <w:t xml:space="preserve"> </w:t>
      </w:r>
    </w:p>
    <w:p w14:paraId="16A31348" w14:textId="7708663A" w:rsidR="009F006C" w:rsidRPr="00F02DCE" w:rsidRDefault="009F006C" w:rsidP="00E91870">
      <w:pPr>
        <w:rPr>
          <w:rFonts w:ascii="Arial" w:eastAsiaTheme="majorEastAsia" w:hAnsi="Arial" w:cs="Arial"/>
          <w:color w:val="000000" w:themeColor="text1"/>
          <w:lang w:eastAsia="en-US" w:bidi="ar-SA"/>
        </w:rPr>
      </w:pPr>
      <w:r w:rsidRPr="00F02DCE">
        <w:rPr>
          <w:rFonts w:ascii="Arial" w:eastAsiaTheme="majorEastAsia" w:hAnsi="Arial" w:cs="Arial"/>
          <w:color w:val="000000" w:themeColor="text1"/>
          <w:lang w:eastAsia="en-US" w:bidi="ar-SA"/>
        </w:rPr>
        <w:t xml:space="preserve">Tesco Plc is a major retailing company in the UK, which is significantly influenced by different external events. </w:t>
      </w:r>
      <w:r w:rsidR="00513A19" w:rsidRPr="00F02DCE">
        <w:rPr>
          <w:rFonts w:ascii="Arial" w:eastAsiaTheme="majorEastAsia" w:hAnsi="Arial" w:cs="Arial"/>
          <w:color w:val="000000" w:themeColor="text1"/>
          <w:lang w:eastAsia="en-US" w:bidi="ar-SA"/>
        </w:rPr>
        <w:t xml:space="preserve">Brexit </w:t>
      </w:r>
      <w:proofErr w:type="spellStart"/>
      <w:r w:rsidR="00513A19" w:rsidRPr="00F02DCE">
        <w:rPr>
          <w:rFonts w:ascii="Arial" w:eastAsiaTheme="majorEastAsia" w:hAnsi="Arial" w:cs="Arial"/>
          <w:color w:val="000000" w:themeColor="text1"/>
          <w:lang w:eastAsia="en-US" w:bidi="ar-SA"/>
        </w:rPr>
        <w:t>amd</w:t>
      </w:r>
      <w:proofErr w:type="spellEnd"/>
      <w:r w:rsidR="00513A19" w:rsidRPr="00F02DCE">
        <w:rPr>
          <w:rFonts w:ascii="Arial" w:eastAsiaTheme="majorEastAsia" w:hAnsi="Arial" w:cs="Arial"/>
          <w:color w:val="000000" w:themeColor="text1"/>
          <w:lang w:eastAsia="en-US" w:bidi="ar-SA"/>
        </w:rPr>
        <w:t xml:space="preserve"> </w:t>
      </w:r>
      <w:proofErr w:type="gramStart"/>
      <w:r w:rsidR="00513A19" w:rsidRPr="00F02DCE">
        <w:rPr>
          <w:rFonts w:ascii="Arial" w:eastAsiaTheme="majorEastAsia" w:hAnsi="Arial" w:cs="Arial"/>
          <w:color w:val="000000" w:themeColor="text1"/>
          <w:lang w:eastAsia="en-US" w:bidi="ar-SA"/>
        </w:rPr>
        <w:t>emergence of Covid-19 pandemic are</w:t>
      </w:r>
      <w:proofErr w:type="gramEnd"/>
      <w:r w:rsidR="00513A19" w:rsidRPr="00F02DCE">
        <w:rPr>
          <w:rFonts w:ascii="Arial" w:eastAsiaTheme="majorEastAsia" w:hAnsi="Arial" w:cs="Arial"/>
          <w:color w:val="000000" w:themeColor="text1"/>
          <w:lang w:eastAsia="en-US" w:bidi="ar-SA"/>
        </w:rPr>
        <w:t xml:space="preserve"> two major external environment events, which influenced their business operations and </w:t>
      </w:r>
      <w:r w:rsidR="008E6DBD" w:rsidRPr="00F02DCE">
        <w:rPr>
          <w:rFonts w:ascii="Arial" w:eastAsiaTheme="majorEastAsia" w:hAnsi="Arial" w:cs="Arial"/>
          <w:color w:val="000000" w:themeColor="text1"/>
          <w:lang w:eastAsia="en-US" w:bidi="ar-SA"/>
        </w:rPr>
        <w:t>HRM significantly. These aspects influenced them in case of people resourcing. However, they needed to increase the number of people in the organisation and develop their knowledge and skills to respond to the issues. They could successfully respond to the issues and maintain profitability through changing business model.</w:t>
      </w:r>
    </w:p>
    <w:p w14:paraId="18E173E8" w14:textId="77777777" w:rsidR="004B1D96" w:rsidRDefault="004B1D96" w:rsidP="004B1D96">
      <w:bookmarkStart w:id="10" w:name="_heading=h.44sinio" w:colFirst="0" w:colLast="0"/>
      <w:bookmarkStart w:id="11" w:name="_Toc83601758"/>
      <w:bookmarkStart w:id="12" w:name="_Toc87100657"/>
      <w:bookmarkStart w:id="13" w:name="_Toc87630799"/>
      <w:bookmarkStart w:id="14" w:name="_Toc92986038"/>
      <w:bookmarkEnd w:id="10"/>
    </w:p>
    <w:p w14:paraId="1C283B8A" w14:textId="77777777" w:rsidR="004B1D96" w:rsidRDefault="004B1D96" w:rsidP="004B1D96"/>
    <w:p w14:paraId="4E80CFB5" w14:textId="77777777" w:rsidR="004B1D96" w:rsidRDefault="004B1D96" w:rsidP="004B1D96"/>
    <w:p w14:paraId="3EAD43E5" w14:textId="77777777" w:rsidR="004B1D96" w:rsidRDefault="004B1D96" w:rsidP="004B1D96"/>
    <w:p w14:paraId="18128CAC" w14:textId="77777777" w:rsidR="004B1D96" w:rsidRDefault="004B1D96" w:rsidP="004B1D96"/>
    <w:p w14:paraId="1AAB6C37" w14:textId="77777777" w:rsidR="004B1D96" w:rsidRDefault="004B1D96" w:rsidP="004B1D96"/>
    <w:p w14:paraId="3D6349A1" w14:textId="77777777" w:rsidR="004B1D96" w:rsidRDefault="004B1D96" w:rsidP="004B1D96"/>
    <w:p w14:paraId="250C828D" w14:textId="77777777" w:rsidR="004B1D96" w:rsidRDefault="004B1D96" w:rsidP="004B1D96"/>
    <w:p w14:paraId="6BF925A0" w14:textId="77777777" w:rsidR="004B1D96" w:rsidRDefault="004B1D96" w:rsidP="004B1D96"/>
    <w:p w14:paraId="50255320" w14:textId="77777777" w:rsidR="004B1D96" w:rsidRDefault="004B1D96" w:rsidP="004B1D96"/>
    <w:p w14:paraId="42F2D0F6" w14:textId="77777777" w:rsidR="004B1D96" w:rsidRDefault="004B1D96" w:rsidP="004B1D96"/>
    <w:p w14:paraId="78473B24" w14:textId="77777777" w:rsidR="004B1D96" w:rsidRDefault="004B1D96" w:rsidP="004B1D96"/>
    <w:p w14:paraId="5FB4C2BF" w14:textId="77777777" w:rsidR="004B1D96" w:rsidRDefault="004B1D96" w:rsidP="004B1D96"/>
    <w:p w14:paraId="349FFE2B" w14:textId="77777777" w:rsidR="004B1D96" w:rsidRDefault="004B1D96" w:rsidP="004B1D96"/>
    <w:p w14:paraId="78E676DC" w14:textId="77777777" w:rsidR="004B1D96" w:rsidRDefault="004B1D96" w:rsidP="004B1D96"/>
    <w:p w14:paraId="3C6ABB73" w14:textId="77777777" w:rsidR="004B1D96" w:rsidRDefault="004B1D96" w:rsidP="004B1D96"/>
    <w:bookmarkEnd w:id="11"/>
    <w:bookmarkEnd w:id="12"/>
    <w:bookmarkEnd w:id="13"/>
    <w:bookmarkEnd w:id="14"/>
    <w:p w14:paraId="14E1FF40" w14:textId="2DC3EACB" w:rsidR="00024697" w:rsidRPr="004B1D96" w:rsidRDefault="004B1D96" w:rsidP="004B1D96">
      <w:pPr>
        <w:rPr>
          <w:rFonts w:ascii="Arial" w:hAnsi="Arial" w:cs="Arial"/>
          <w:color w:val="000000" w:themeColor="text1"/>
        </w:rPr>
      </w:pPr>
      <w:r>
        <w:rPr>
          <w:rFonts w:ascii="Arial" w:hAnsi="Arial" w:cs="Arial"/>
        </w:rPr>
        <w:lastRenderedPageBreak/>
        <w:t xml:space="preserve">REFERENCES </w:t>
      </w:r>
    </w:p>
    <w:p w14:paraId="601BD7B0" w14:textId="642B9A53" w:rsidR="00614B2B" w:rsidRPr="00E91870" w:rsidRDefault="00614B2B"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 xml:space="preserve">Boon, C., Den Hartog, D.N. and </w:t>
      </w:r>
      <w:proofErr w:type="spellStart"/>
      <w:r w:rsidRPr="00E91870">
        <w:rPr>
          <w:rFonts w:ascii="Arial" w:hAnsi="Arial" w:cs="Arial"/>
          <w:color w:val="000000" w:themeColor="text1"/>
          <w:shd w:val="clear" w:color="auto" w:fill="FFFFFF"/>
        </w:rPr>
        <w:t>Lepak</w:t>
      </w:r>
      <w:proofErr w:type="spellEnd"/>
      <w:r w:rsidRPr="00E91870">
        <w:rPr>
          <w:rFonts w:ascii="Arial" w:hAnsi="Arial" w:cs="Arial"/>
          <w:color w:val="000000" w:themeColor="text1"/>
          <w:shd w:val="clear" w:color="auto" w:fill="FFFFFF"/>
        </w:rPr>
        <w:t>, D.P., 2019. A systematic review of human resource management systems and their measurement. </w:t>
      </w:r>
      <w:r w:rsidRPr="00E91870">
        <w:rPr>
          <w:rFonts w:ascii="Arial" w:hAnsi="Arial" w:cs="Arial"/>
          <w:i/>
          <w:iCs/>
          <w:color w:val="000000" w:themeColor="text1"/>
          <w:shd w:val="clear" w:color="auto" w:fill="FFFFFF"/>
        </w:rPr>
        <w:t>Journal of management</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45</w:t>
      </w:r>
      <w:r w:rsidRPr="00E91870">
        <w:rPr>
          <w:rFonts w:ascii="Arial" w:hAnsi="Arial" w:cs="Arial"/>
          <w:color w:val="000000" w:themeColor="text1"/>
          <w:shd w:val="clear" w:color="auto" w:fill="FFFFFF"/>
        </w:rPr>
        <w:t>(6), pp.2498-2537.</w:t>
      </w:r>
    </w:p>
    <w:p w14:paraId="77CC50D1" w14:textId="2C2AA33F" w:rsidR="009B0FFC" w:rsidRPr="00E91870" w:rsidRDefault="009B0FFC" w:rsidP="00E91870">
      <w:pPr>
        <w:ind w:left="720" w:hanging="720"/>
        <w:rPr>
          <w:rFonts w:ascii="Arial" w:hAnsi="Arial" w:cs="Arial"/>
          <w:color w:val="000000" w:themeColor="text1"/>
          <w:shd w:val="clear" w:color="auto" w:fill="FFFFFF"/>
        </w:rPr>
      </w:pPr>
      <w:proofErr w:type="spellStart"/>
      <w:r w:rsidRPr="00E91870">
        <w:rPr>
          <w:rFonts w:ascii="Arial" w:hAnsi="Arial" w:cs="Arial"/>
          <w:color w:val="000000" w:themeColor="text1"/>
          <w:shd w:val="clear" w:color="auto" w:fill="FFFFFF"/>
        </w:rPr>
        <w:t>Cepel</w:t>
      </w:r>
      <w:proofErr w:type="spellEnd"/>
      <w:r w:rsidRPr="00E91870">
        <w:rPr>
          <w:rFonts w:ascii="Arial" w:hAnsi="Arial" w:cs="Arial"/>
          <w:color w:val="000000" w:themeColor="text1"/>
          <w:shd w:val="clear" w:color="auto" w:fill="FFFFFF"/>
        </w:rPr>
        <w:t xml:space="preserve">, M., </w:t>
      </w:r>
      <w:proofErr w:type="spellStart"/>
      <w:r w:rsidRPr="00E91870">
        <w:rPr>
          <w:rFonts w:ascii="Arial" w:hAnsi="Arial" w:cs="Arial"/>
          <w:color w:val="000000" w:themeColor="text1"/>
          <w:shd w:val="clear" w:color="auto" w:fill="FFFFFF"/>
        </w:rPr>
        <w:t>Belas</w:t>
      </w:r>
      <w:proofErr w:type="spellEnd"/>
      <w:r w:rsidRPr="00E91870">
        <w:rPr>
          <w:rFonts w:ascii="Arial" w:hAnsi="Arial" w:cs="Arial"/>
          <w:color w:val="000000" w:themeColor="text1"/>
          <w:shd w:val="clear" w:color="auto" w:fill="FFFFFF"/>
        </w:rPr>
        <w:t xml:space="preserve">, J., </w:t>
      </w:r>
      <w:proofErr w:type="spellStart"/>
      <w:r w:rsidRPr="00E91870">
        <w:rPr>
          <w:rFonts w:ascii="Arial" w:hAnsi="Arial" w:cs="Arial"/>
          <w:color w:val="000000" w:themeColor="text1"/>
          <w:shd w:val="clear" w:color="auto" w:fill="FFFFFF"/>
        </w:rPr>
        <w:t>Rozsa</w:t>
      </w:r>
      <w:proofErr w:type="spellEnd"/>
      <w:r w:rsidRPr="00E91870">
        <w:rPr>
          <w:rFonts w:ascii="Arial" w:hAnsi="Arial" w:cs="Arial"/>
          <w:color w:val="000000" w:themeColor="text1"/>
          <w:shd w:val="clear" w:color="auto" w:fill="FFFFFF"/>
        </w:rPr>
        <w:t xml:space="preserve">, Z. and </w:t>
      </w:r>
      <w:proofErr w:type="spellStart"/>
      <w:r w:rsidRPr="00E91870">
        <w:rPr>
          <w:rFonts w:ascii="Arial" w:hAnsi="Arial" w:cs="Arial"/>
          <w:color w:val="000000" w:themeColor="text1"/>
          <w:shd w:val="clear" w:color="auto" w:fill="FFFFFF"/>
        </w:rPr>
        <w:t>Strnad</w:t>
      </w:r>
      <w:proofErr w:type="spellEnd"/>
      <w:r w:rsidRPr="00E91870">
        <w:rPr>
          <w:rFonts w:ascii="Arial" w:hAnsi="Arial" w:cs="Arial"/>
          <w:color w:val="000000" w:themeColor="text1"/>
          <w:shd w:val="clear" w:color="auto" w:fill="FFFFFF"/>
        </w:rPr>
        <w:t>, Z., 2019. Selected economic factors of the quality of business environment. </w:t>
      </w:r>
      <w:r w:rsidRPr="00E91870">
        <w:rPr>
          <w:rFonts w:ascii="Arial" w:hAnsi="Arial" w:cs="Arial"/>
          <w:i/>
          <w:iCs/>
          <w:color w:val="000000" w:themeColor="text1"/>
          <w:shd w:val="clear" w:color="auto" w:fill="FFFFFF"/>
        </w:rPr>
        <w:t>Journal of International Studies</w:t>
      </w:r>
      <w:r w:rsidRPr="00E91870">
        <w:rPr>
          <w:rFonts w:ascii="Arial" w:hAnsi="Arial" w:cs="Arial"/>
          <w:color w:val="000000" w:themeColor="text1"/>
          <w:shd w:val="clear" w:color="auto" w:fill="FFFFFF"/>
        </w:rPr>
        <w:t>.</w:t>
      </w:r>
    </w:p>
    <w:p w14:paraId="7AC56E51" w14:textId="523AB5BC" w:rsidR="00833A34" w:rsidRPr="00E91870" w:rsidRDefault="00833A34"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 xml:space="preserve">Chopin, T. and </w:t>
      </w:r>
      <w:proofErr w:type="spellStart"/>
      <w:r w:rsidRPr="00E91870">
        <w:rPr>
          <w:rFonts w:ascii="Arial" w:hAnsi="Arial" w:cs="Arial"/>
          <w:color w:val="000000" w:themeColor="text1"/>
          <w:shd w:val="clear" w:color="auto" w:fill="FFFFFF"/>
        </w:rPr>
        <w:t>Lequesne</w:t>
      </w:r>
      <w:proofErr w:type="spellEnd"/>
      <w:r w:rsidRPr="00E91870">
        <w:rPr>
          <w:rFonts w:ascii="Arial" w:hAnsi="Arial" w:cs="Arial"/>
          <w:color w:val="000000" w:themeColor="text1"/>
          <w:shd w:val="clear" w:color="auto" w:fill="FFFFFF"/>
        </w:rPr>
        <w:t>, C., 2021. Disintegration reversed: Brexit and the cohesiveness of the EU27. </w:t>
      </w:r>
      <w:r w:rsidRPr="00E91870">
        <w:rPr>
          <w:rFonts w:ascii="Arial" w:hAnsi="Arial" w:cs="Arial"/>
          <w:i/>
          <w:iCs/>
          <w:color w:val="000000" w:themeColor="text1"/>
          <w:shd w:val="clear" w:color="auto" w:fill="FFFFFF"/>
        </w:rPr>
        <w:t>Journal of Contemporary European Studies</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29</w:t>
      </w:r>
      <w:r w:rsidRPr="00E91870">
        <w:rPr>
          <w:rFonts w:ascii="Arial" w:hAnsi="Arial" w:cs="Arial"/>
          <w:color w:val="000000" w:themeColor="text1"/>
          <w:shd w:val="clear" w:color="auto" w:fill="FFFFFF"/>
        </w:rPr>
        <w:t>(3), pp.419-431.</w:t>
      </w:r>
    </w:p>
    <w:p w14:paraId="2BFBE858" w14:textId="5A54872C" w:rsidR="000E458F" w:rsidRPr="00E91870" w:rsidRDefault="000E458F"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Fuller, C., 2021. Brexit and the discursive construction of the corporation. </w:t>
      </w:r>
      <w:r w:rsidRPr="00E91870">
        <w:rPr>
          <w:rFonts w:ascii="Arial" w:hAnsi="Arial" w:cs="Arial"/>
          <w:i/>
          <w:iCs/>
          <w:color w:val="000000" w:themeColor="text1"/>
          <w:shd w:val="clear" w:color="auto" w:fill="FFFFFF"/>
        </w:rPr>
        <w:t>Journal of Economic Geography</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21</w:t>
      </w:r>
      <w:r w:rsidRPr="00E91870">
        <w:rPr>
          <w:rFonts w:ascii="Arial" w:hAnsi="Arial" w:cs="Arial"/>
          <w:color w:val="000000" w:themeColor="text1"/>
          <w:shd w:val="clear" w:color="auto" w:fill="FFFFFF"/>
        </w:rPr>
        <w:t>(2), pp.317-338.</w:t>
      </w:r>
    </w:p>
    <w:p w14:paraId="3874D8F5" w14:textId="3FEFEFA0" w:rsidR="000B3989" w:rsidRPr="00E91870" w:rsidRDefault="000B3989"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Kar, S.K., Bansal, R. and Mishra, S., 2021. Tesco: Entry and Expansion Strategy in India. </w:t>
      </w:r>
      <w:r w:rsidRPr="00E91870">
        <w:rPr>
          <w:rFonts w:ascii="Arial" w:hAnsi="Arial" w:cs="Arial"/>
          <w:i/>
          <w:iCs/>
          <w:color w:val="000000" w:themeColor="text1"/>
          <w:shd w:val="clear" w:color="auto" w:fill="FFFFFF"/>
        </w:rPr>
        <w:t>Emerging Economies Cases Journal</w:t>
      </w:r>
      <w:r w:rsidRPr="00E91870">
        <w:rPr>
          <w:rFonts w:ascii="Arial" w:hAnsi="Arial" w:cs="Arial"/>
          <w:color w:val="000000" w:themeColor="text1"/>
          <w:shd w:val="clear" w:color="auto" w:fill="FFFFFF"/>
        </w:rPr>
        <w:t>, p.25166042211038465.</w:t>
      </w:r>
    </w:p>
    <w:p w14:paraId="5EA0CAF9" w14:textId="605FCB25" w:rsidR="00221918" w:rsidRPr="00E91870" w:rsidRDefault="00221918"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 xml:space="preserve">Macke, J. and </w:t>
      </w:r>
      <w:proofErr w:type="spellStart"/>
      <w:r w:rsidRPr="00E91870">
        <w:rPr>
          <w:rFonts w:ascii="Arial" w:hAnsi="Arial" w:cs="Arial"/>
          <w:color w:val="000000" w:themeColor="text1"/>
          <w:shd w:val="clear" w:color="auto" w:fill="FFFFFF"/>
        </w:rPr>
        <w:t>Genari</w:t>
      </w:r>
      <w:proofErr w:type="spellEnd"/>
      <w:r w:rsidRPr="00E91870">
        <w:rPr>
          <w:rFonts w:ascii="Arial" w:hAnsi="Arial" w:cs="Arial"/>
          <w:color w:val="000000" w:themeColor="text1"/>
          <w:shd w:val="clear" w:color="auto" w:fill="FFFFFF"/>
        </w:rPr>
        <w:t>, D., 2019. Systematic literature review on sustainable human resource management. </w:t>
      </w:r>
      <w:r w:rsidRPr="00E91870">
        <w:rPr>
          <w:rFonts w:ascii="Arial" w:hAnsi="Arial" w:cs="Arial"/>
          <w:i/>
          <w:iCs/>
          <w:color w:val="000000" w:themeColor="text1"/>
          <w:shd w:val="clear" w:color="auto" w:fill="FFFFFF"/>
        </w:rPr>
        <w:t>Journal of cleaner production</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208</w:t>
      </w:r>
      <w:r w:rsidRPr="00E91870">
        <w:rPr>
          <w:rFonts w:ascii="Arial" w:hAnsi="Arial" w:cs="Arial"/>
          <w:color w:val="000000" w:themeColor="text1"/>
          <w:shd w:val="clear" w:color="auto" w:fill="FFFFFF"/>
        </w:rPr>
        <w:t>, pp.806-815.</w:t>
      </w:r>
    </w:p>
    <w:p w14:paraId="56013177" w14:textId="7747ABAA" w:rsidR="00F177EF" w:rsidRPr="00E91870" w:rsidRDefault="00F177EF" w:rsidP="00E91870">
      <w:pPr>
        <w:ind w:left="720" w:hanging="720"/>
        <w:rPr>
          <w:rFonts w:ascii="Arial" w:hAnsi="Arial" w:cs="Arial"/>
          <w:color w:val="000000" w:themeColor="text1"/>
          <w:shd w:val="clear" w:color="auto" w:fill="FFFFFF"/>
        </w:rPr>
      </w:pPr>
      <w:proofErr w:type="spellStart"/>
      <w:r w:rsidRPr="00E91870">
        <w:rPr>
          <w:rFonts w:ascii="Arial" w:hAnsi="Arial" w:cs="Arial"/>
          <w:color w:val="000000" w:themeColor="text1"/>
          <w:shd w:val="clear" w:color="auto" w:fill="FFFFFF"/>
        </w:rPr>
        <w:t>Martill</w:t>
      </w:r>
      <w:proofErr w:type="spellEnd"/>
      <w:r w:rsidRPr="00E91870">
        <w:rPr>
          <w:rFonts w:ascii="Arial" w:hAnsi="Arial" w:cs="Arial"/>
          <w:color w:val="000000" w:themeColor="text1"/>
          <w:shd w:val="clear" w:color="auto" w:fill="FFFFFF"/>
        </w:rPr>
        <w:t xml:space="preserve">, B. and </w:t>
      </w:r>
      <w:proofErr w:type="spellStart"/>
      <w:r w:rsidRPr="00E91870">
        <w:rPr>
          <w:rFonts w:ascii="Arial" w:hAnsi="Arial" w:cs="Arial"/>
          <w:color w:val="000000" w:themeColor="text1"/>
          <w:shd w:val="clear" w:color="auto" w:fill="FFFFFF"/>
        </w:rPr>
        <w:t>Staiger</w:t>
      </w:r>
      <w:proofErr w:type="spellEnd"/>
      <w:r w:rsidRPr="00E91870">
        <w:rPr>
          <w:rFonts w:ascii="Arial" w:hAnsi="Arial" w:cs="Arial"/>
          <w:color w:val="000000" w:themeColor="text1"/>
          <w:shd w:val="clear" w:color="auto" w:fill="FFFFFF"/>
        </w:rPr>
        <w:t>, U., 2021. Negotiating Brexit: The cultural sources of British hard bargaining. </w:t>
      </w:r>
      <w:r w:rsidRPr="00E91870">
        <w:rPr>
          <w:rFonts w:ascii="Arial" w:hAnsi="Arial" w:cs="Arial"/>
          <w:i/>
          <w:iCs/>
          <w:color w:val="000000" w:themeColor="text1"/>
          <w:shd w:val="clear" w:color="auto" w:fill="FFFFFF"/>
        </w:rPr>
        <w:t>JCMS: Journal of Common Market Studies</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59</w:t>
      </w:r>
      <w:r w:rsidRPr="00E91870">
        <w:rPr>
          <w:rFonts w:ascii="Arial" w:hAnsi="Arial" w:cs="Arial"/>
          <w:color w:val="000000" w:themeColor="text1"/>
          <w:shd w:val="clear" w:color="auto" w:fill="FFFFFF"/>
        </w:rPr>
        <w:t>(2), pp.261-277.</w:t>
      </w:r>
    </w:p>
    <w:p w14:paraId="17D9BE0D" w14:textId="1DB25E72" w:rsidR="0094719C" w:rsidRPr="00E91870" w:rsidRDefault="0094719C"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 xml:space="preserve">Pak, K., </w:t>
      </w:r>
      <w:proofErr w:type="spellStart"/>
      <w:r w:rsidRPr="00E91870">
        <w:rPr>
          <w:rFonts w:ascii="Arial" w:hAnsi="Arial" w:cs="Arial"/>
          <w:color w:val="000000" w:themeColor="text1"/>
          <w:shd w:val="clear" w:color="auto" w:fill="FFFFFF"/>
        </w:rPr>
        <w:t>Kooij</w:t>
      </w:r>
      <w:proofErr w:type="spellEnd"/>
      <w:r w:rsidRPr="00E91870">
        <w:rPr>
          <w:rFonts w:ascii="Arial" w:hAnsi="Arial" w:cs="Arial"/>
          <w:color w:val="000000" w:themeColor="text1"/>
          <w:shd w:val="clear" w:color="auto" w:fill="FFFFFF"/>
        </w:rPr>
        <w:t xml:space="preserve">, D.T., De Lange, A.H. and Van </w:t>
      </w:r>
      <w:proofErr w:type="spellStart"/>
      <w:r w:rsidRPr="00E91870">
        <w:rPr>
          <w:rFonts w:ascii="Arial" w:hAnsi="Arial" w:cs="Arial"/>
          <w:color w:val="000000" w:themeColor="text1"/>
          <w:shd w:val="clear" w:color="auto" w:fill="FFFFFF"/>
        </w:rPr>
        <w:t>Veldhoven</w:t>
      </w:r>
      <w:proofErr w:type="spellEnd"/>
      <w:r w:rsidRPr="00E91870">
        <w:rPr>
          <w:rFonts w:ascii="Arial" w:hAnsi="Arial" w:cs="Arial"/>
          <w:color w:val="000000" w:themeColor="text1"/>
          <w:shd w:val="clear" w:color="auto" w:fill="FFFFFF"/>
        </w:rPr>
        <w:t>, M.J., 2019. Human Resource Management and the ability, motivation and opportunity to continue working: A review of quantitative studies. </w:t>
      </w:r>
      <w:r w:rsidRPr="00E91870">
        <w:rPr>
          <w:rFonts w:ascii="Arial" w:hAnsi="Arial" w:cs="Arial"/>
          <w:i/>
          <w:iCs/>
          <w:color w:val="000000" w:themeColor="text1"/>
          <w:shd w:val="clear" w:color="auto" w:fill="FFFFFF"/>
        </w:rPr>
        <w:t>Human Resource Management Review</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29</w:t>
      </w:r>
      <w:r w:rsidRPr="00E91870">
        <w:rPr>
          <w:rFonts w:ascii="Arial" w:hAnsi="Arial" w:cs="Arial"/>
          <w:color w:val="000000" w:themeColor="text1"/>
          <w:shd w:val="clear" w:color="auto" w:fill="FFFFFF"/>
        </w:rPr>
        <w:t>(3), pp.336-352.</w:t>
      </w:r>
    </w:p>
    <w:p w14:paraId="5EDDF781" w14:textId="51A9B0B1" w:rsidR="00C229ED" w:rsidRPr="00E91870" w:rsidRDefault="00C229ED" w:rsidP="00E91870">
      <w:pPr>
        <w:ind w:left="720" w:hanging="720"/>
        <w:rPr>
          <w:rFonts w:ascii="Arial" w:hAnsi="Arial" w:cs="Arial"/>
          <w:color w:val="000000" w:themeColor="text1"/>
          <w:shd w:val="clear" w:color="auto" w:fill="FFFFFF"/>
        </w:rPr>
      </w:pPr>
      <w:r w:rsidRPr="00E91870">
        <w:rPr>
          <w:rFonts w:ascii="Arial" w:hAnsi="Arial" w:cs="Arial"/>
          <w:color w:val="000000" w:themeColor="text1"/>
          <w:shd w:val="clear" w:color="auto" w:fill="FFFFFF"/>
        </w:rPr>
        <w:t>Student, A., 2021. </w:t>
      </w:r>
      <w:r w:rsidRPr="00E91870">
        <w:rPr>
          <w:rFonts w:ascii="Arial" w:hAnsi="Arial" w:cs="Arial"/>
          <w:i/>
          <w:iCs/>
          <w:color w:val="000000" w:themeColor="text1"/>
          <w:shd w:val="clear" w:color="auto" w:fill="FFFFFF"/>
        </w:rPr>
        <w:t>To examine the added value of implementing Corporate Social Responsibility practices on the UK supermarket industry, a case study of Tesco PLC 2015-2020</w:t>
      </w:r>
      <w:r w:rsidRPr="00E91870">
        <w:rPr>
          <w:rFonts w:ascii="Arial" w:hAnsi="Arial" w:cs="Arial"/>
          <w:color w:val="000000" w:themeColor="text1"/>
          <w:shd w:val="clear" w:color="auto" w:fill="FFFFFF"/>
        </w:rPr>
        <w:t> (Doctoral dissertation, University of Chichester).</w:t>
      </w:r>
    </w:p>
    <w:p w14:paraId="75EC4ECA" w14:textId="01F3B3BF" w:rsidR="00422D16" w:rsidRPr="00E91870" w:rsidRDefault="00422D16" w:rsidP="00E91870">
      <w:pPr>
        <w:ind w:left="720" w:hanging="720"/>
        <w:rPr>
          <w:rFonts w:ascii="Arial" w:hAnsi="Arial" w:cs="Arial"/>
          <w:color w:val="000000" w:themeColor="text1"/>
          <w:shd w:val="clear" w:color="auto" w:fill="FFFFFF"/>
        </w:rPr>
      </w:pPr>
      <w:proofErr w:type="spellStart"/>
      <w:r w:rsidRPr="00E91870">
        <w:rPr>
          <w:rFonts w:ascii="Arial" w:hAnsi="Arial" w:cs="Arial"/>
          <w:color w:val="000000" w:themeColor="text1"/>
          <w:shd w:val="clear" w:color="auto" w:fill="FFFFFF"/>
        </w:rPr>
        <w:t>Taqatqa</w:t>
      </w:r>
      <w:proofErr w:type="spellEnd"/>
      <w:r w:rsidRPr="00E91870">
        <w:rPr>
          <w:rFonts w:ascii="Arial" w:hAnsi="Arial" w:cs="Arial"/>
          <w:color w:val="000000" w:themeColor="text1"/>
          <w:shd w:val="clear" w:color="auto" w:fill="FFFFFF"/>
        </w:rPr>
        <w:t>, A., 2021. 5 Tesco. </w:t>
      </w:r>
      <w:r w:rsidRPr="00E91870">
        <w:rPr>
          <w:rFonts w:ascii="Arial" w:hAnsi="Arial" w:cs="Arial"/>
          <w:i/>
          <w:iCs/>
          <w:color w:val="000000" w:themeColor="text1"/>
          <w:shd w:val="clear" w:color="auto" w:fill="FFFFFF"/>
        </w:rPr>
        <w:t xml:space="preserve">Business Management Case Studies: </w:t>
      </w:r>
      <w:proofErr w:type="spellStart"/>
      <w:r w:rsidRPr="00E91870">
        <w:rPr>
          <w:rFonts w:ascii="Arial" w:hAnsi="Arial" w:cs="Arial"/>
          <w:i/>
          <w:iCs/>
          <w:color w:val="000000" w:themeColor="text1"/>
          <w:shd w:val="clear" w:color="auto" w:fill="FFFFFF"/>
        </w:rPr>
        <w:t>Pran</w:t>
      </w:r>
      <w:proofErr w:type="spellEnd"/>
      <w:r w:rsidRPr="00E91870">
        <w:rPr>
          <w:rFonts w:ascii="Arial" w:hAnsi="Arial" w:cs="Arial"/>
          <w:i/>
          <w:iCs/>
          <w:color w:val="000000" w:themeColor="text1"/>
          <w:shd w:val="clear" w:color="auto" w:fill="FFFFFF"/>
        </w:rPr>
        <w:t xml:space="preserve">-RFL, Netflix, Mc </w:t>
      </w:r>
      <w:proofErr w:type="spellStart"/>
      <w:r w:rsidRPr="00E91870">
        <w:rPr>
          <w:rFonts w:ascii="Arial" w:hAnsi="Arial" w:cs="Arial"/>
          <w:i/>
          <w:iCs/>
          <w:color w:val="000000" w:themeColor="text1"/>
          <w:shd w:val="clear" w:color="auto" w:fill="FFFFFF"/>
        </w:rPr>
        <w:t>Donalds</w:t>
      </w:r>
      <w:proofErr w:type="spellEnd"/>
      <w:r w:rsidRPr="00E91870">
        <w:rPr>
          <w:rFonts w:ascii="Arial" w:hAnsi="Arial" w:cs="Arial"/>
          <w:i/>
          <w:iCs/>
          <w:color w:val="000000" w:themeColor="text1"/>
          <w:shd w:val="clear" w:color="auto" w:fill="FFFFFF"/>
        </w:rPr>
        <w:t xml:space="preserve">, Google, Tesco, Apple, COCA COLA, PSA Group, Mercedes, Tesla, Toyota, </w:t>
      </w:r>
      <w:proofErr w:type="spellStart"/>
      <w:r w:rsidRPr="00E91870">
        <w:rPr>
          <w:rFonts w:ascii="Arial" w:hAnsi="Arial" w:cs="Arial"/>
          <w:i/>
          <w:iCs/>
          <w:color w:val="000000" w:themeColor="text1"/>
          <w:shd w:val="clear" w:color="auto" w:fill="FFFFFF"/>
        </w:rPr>
        <w:t>Beximco</w:t>
      </w:r>
      <w:proofErr w:type="spellEnd"/>
      <w:r w:rsidRPr="00E91870">
        <w:rPr>
          <w:rFonts w:ascii="Arial" w:hAnsi="Arial" w:cs="Arial"/>
          <w:i/>
          <w:iCs/>
          <w:color w:val="000000" w:themeColor="text1"/>
          <w:shd w:val="clear" w:color="auto" w:fill="FFFFFF"/>
        </w:rPr>
        <w:t>, KFC, LBC Lao Brewery Company</w:t>
      </w:r>
      <w:r w:rsidRPr="00E91870">
        <w:rPr>
          <w:rFonts w:ascii="Arial" w:hAnsi="Arial" w:cs="Arial"/>
          <w:color w:val="000000" w:themeColor="text1"/>
          <w:shd w:val="clear" w:color="auto" w:fill="FFFFFF"/>
        </w:rPr>
        <w:t>, p.97.</w:t>
      </w:r>
    </w:p>
    <w:p w14:paraId="525BE354" w14:textId="51F71F04" w:rsidR="0094719C" w:rsidRPr="00E91870" w:rsidRDefault="00484731" w:rsidP="00E91870">
      <w:pPr>
        <w:ind w:left="720" w:hanging="720"/>
        <w:rPr>
          <w:rFonts w:ascii="Arial" w:hAnsi="Arial" w:cs="Arial"/>
          <w:color w:val="000000" w:themeColor="text1"/>
        </w:rPr>
      </w:pPr>
      <w:proofErr w:type="spellStart"/>
      <w:r w:rsidRPr="00E91870">
        <w:rPr>
          <w:rFonts w:ascii="Arial" w:hAnsi="Arial" w:cs="Arial"/>
          <w:color w:val="000000" w:themeColor="text1"/>
          <w:shd w:val="clear" w:color="auto" w:fill="FFFFFF"/>
        </w:rPr>
        <w:lastRenderedPageBreak/>
        <w:t>Trullen</w:t>
      </w:r>
      <w:proofErr w:type="spellEnd"/>
      <w:r w:rsidRPr="00E91870">
        <w:rPr>
          <w:rFonts w:ascii="Arial" w:hAnsi="Arial" w:cs="Arial"/>
          <w:color w:val="000000" w:themeColor="text1"/>
          <w:shd w:val="clear" w:color="auto" w:fill="FFFFFF"/>
        </w:rPr>
        <w:t xml:space="preserve">, J., </w:t>
      </w:r>
      <w:proofErr w:type="spellStart"/>
      <w:r w:rsidRPr="00E91870">
        <w:rPr>
          <w:rFonts w:ascii="Arial" w:hAnsi="Arial" w:cs="Arial"/>
          <w:color w:val="000000" w:themeColor="text1"/>
          <w:shd w:val="clear" w:color="auto" w:fill="FFFFFF"/>
        </w:rPr>
        <w:t>Bos</w:t>
      </w:r>
      <w:r w:rsidRPr="00E91870">
        <w:rPr>
          <w:rFonts w:ascii="Cambria Math" w:hAnsi="Cambria Math" w:cs="Cambria Math"/>
          <w:color w:val="000000" w:themeColor="text1"/>
          <w:shd w:val="clear" w:color="auto" w:fill="FFFFFF"/>
        </w:rPr>
        <w:t>‐</w:t>
      </w:r>
      <w:r w:rsidRPr="00E91870">
        <w:rPr>
          <w:rFonts w:ascii="Arial" w:hAnsi="Arial" w:cs="Arial"/>
          <w:color w:val="000000" w:themeColor="text1"/>
          <w:shd w:val="clear" w:color="auto" w:fill="FFFFFF"/>
        </w:rPr>
        <w:t>Nehles</w:t>
      </w:r>
      <w:proofErr w:type="spellEnd"/>
      <w:r w:rsidRPr="00E91870">
        <w:rPr>
          <w:rFonts w:ascii="Arial" w:hAnsi="Arial" w:cs="Arial"/>
          <w:color w:val="000000" w:themeColor="text1"/>
          <w:shd w:val="clear" w:color="auto" w:fill="FFFFFF"/>
        </w:rPr>
        <w:t>, A. and Valverde, M., 2020. From intended to actual and beyond: A cross</w:t>
      </w:r>
      <w:r w:rsidRPr="00E91870">
        <w:rPr>
          <w:rFonts w:ascii="Cambria Math" w:hAnsi="Cambria Math" w:cs="Cambria Math"/>
          <w:color w:val="000000" w:themeColor="text1"/>
          <w:shd w:val="clear" w:color="auto" w:fill="FFFFFF"/>
        </w:rPr>
        <w:t>‐</w:t>
      </w:r>
      <w:r w:rsidRPr="00E91870">
        <w:rPr>
          <w:rFonts w:ascii="Arial" w:hAnsi="Arial" w:cs="Arial"/>
          <w:color w:val="000000" w:themeColor="text1"/>
          <w:shd w:val="clear" w:color="auto" w:fill="FFFFFF"/>
        </w:rPr>
        <w:t>disciplinary view of (human resource management) implementation. </w:t>
      </w:r>
      <w:r w:rsidRPr="00E91870">
        <w:rPr>
          <w:rFonts w:ascii="Arial" w:hAnsi="Arial" w:cs="Arial"/>
          <w:i/>
          <w:iCs/>
          <w:color w:val="000000" w:themeColor="text1"/>
          <w:shd w:val="clear" w:color="auto" w:fill="FFFFFF"/>
        </w:rPr>
        <w:t>International journal of management reviews</w:t>
      </w:r>
      <w:r w:rsidRPr="00E91870">
        <w:rPr>
          <w:rFonts w:ascii="Arial" w:hAnsi="Arial" w:cs="Arial"/>
          <w:color w:val="000000" w:themeColor="text1"/>
          <w:shd w:val="clear" w:color="auto" w:fill="FFFFFF"/>
        </w:rPr>
        <w:t>, </w:t>
      </w:r>
      <w:r w:rsidRPr="00E91870">
        <w:rPr>
          <w:rFonts w:ascii="Arial" w:hAnsi="Arial" w:cs="Arial"/>
          <w:i/>
          <w:iCs/>
          <w:color w:val="000000" w:themeColor="text1"/>
          <w:shd w:val="clear" w:color="auto" w:fill="FFFFFF"/>
        </w:rPr>
        <w:t>22</w:t>
      </w:r>
      <w:r w:rsidRPr="00E91870">
        <w:rPr>
          <w:rFonts w:ascii="Arial" w:hAnsi="Arial" w:cs="Arial"/>
          <w:color w:val="000000" w:themeColor="text1"/>
          <w:shd w:val="clear" w:color="auto" w:fill="FFFFFF"/>
        </w:rPr>
        <w:t>(2), pp.150-176.</w:t>
      </w:r>
    </w:p>
    <w:sectPr w:rsidR="0094719C" w:rsidRPr="00E9187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F651D8" w14:textId="77777777" w:rsidR="0027484B" w:rsidRDefault="0027484B">
      <w:pPr>
        <w:spacing w:after="0" w:line="240" w:lineRule="auto"/>
      </w:pPr>
      <w:r>
        <w:separator/>
      </w:r>
    </w:p>
  </w:endnote>
  <w:endnote w:type="continuationSeparator" w:id="0">
    <w:p w14:paraId="34110D79" w14:textId="77777777" w:rsidR="0027484B" w:rsidRDefault="002748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Vrinda">
    <w:panose1 w:val="00000000000000000000"/>
    <w:charset w:val="01"/>
    <w:family w:val="roman"/>
    <w:notTrueType/>
    <w:pitch w:val="variable"/>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游明朝">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04D932" w14:textId="77777777" w:rsidR="0027484B" w:rsidRDefault="0027484B">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629850"/>
      <w:docPartObj>
        <w:docPartGallery w:val="Page Numbers (Bottom of Page)"/>
        <w:docPartUnique/>
      </w:docPartObj>
    </w:sdtPr>
    <w:sdtEndPr>
      <w:rPr>
        <w:color w:val="7F7F7F" w:themeColor="background1" w:themeShade="7F"/>
        <w:spacing w:val="60"/>
      </w:rPr>
    </w:sdtEndPr>
    <w:sdtContent>
      <w:p w14:paraId="5D8E616C" w14:textId="3A441FEE" w:rsidR="0027484B" w:rsidRDefault="0027484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B02AC" w:rsidRPr="001B02AC">
          <w:rPr>
            <w:b/>
            <w:bCs/>
            <w:noProof/>
          </w:rPr>
          <w:t>4</w:t>
        </w:r>
        <w:r>
          <w:rPr>
            <w:b/>
            <w:bCs/>
            <w:noProof/>
          </w:rPr>
          <w:fldChar w:fldCharType="end"/>
        </w:r>
        <w:r>
          <w:rPr>
            <w:b/>
            <w:bCs/>
          </w:rPr>
          <w:t xml:space="preserve"> | </w:t>
        </w:r>
        <w:r>
          <w:rPr>
            <w:color w:val="7F7F7F" w:themeColor="background1" w:themeShade="7F"/>
            <w:spacing w:val="60"/>
          </w:rPr>
          <w:t>Page</w:t>
        </w:r>
      </w:p>
    </w:sdtContent>
  </w:sdt>
  <w:p w14:paraId="3419B91F" w14:textId="77777777" w:rsidR="0027484B" w:rsidRDefault="0027484B">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C5D0F6" w14:textId="77777777" w:rsidR="0027484B" w:rsidRDefault="0027484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D227E9" w14:textId="77777777" w:rsidR="0027484B" w:rsidRDefault="0027484B">
      <w:pPr>
        <w:spacing w:after="0" w:line="240" w:lineRule="auto"/>
      </w:pPr>
      <w:r>
        <w:separator/>
      </w:r>
    </w:p>
  </w:footnote>
  <w:footnote w:type="continuationSeparator" w:id="0">
    <w:p w14:paraId="3564A8D6" w14:textId="77777777" w:rsidR="0027484B" w:rsidRDefault="0027484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AE2E13" w14:textId="77777777" w:rsidR="0027484B" w:rsidRDefault="0027484B">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052323" w14:textId="77777777" w:rsidR="0027484B" w:rsidRDefault="0027484B">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26F08" w14:textId="77777777" w:rsidR="0027484B" w:rsidRDefault="0027484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2D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157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60A5F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5E62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331D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hideSpellingErrors/>
  <w:hideGrammaticalErrors/>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AzMzAyN7Q0MTa3MDdW0lEKTi0uzszPAykwrAUAJiG6lCwAAAA="/>
  </w:docVars>
  <w:rsids>
    <w:rsidRoot w:val="0076160A"/>
    <w:rsid w:val="00000D4D"/>
    <w:rsid w:val="00002C60"/>
    <w:rsid w:val="00005D11"/>
    <w:rsid w:val="000064B6"/>
    <w:rsid w:val="00011409"/>
    <w:rsid w:val="00012489"/>
    <w:rsid w:val="00014994"/>
    <w:rsid w:val="0001699B"/>
    <w:rsid w:val="0002338F"/>
    <w:rsid w:val="00024697"/>
    <w:rsid w:val="000246C1"/>
    <w:rsid w:val="00027C40"/>
    <w:rsid w:val="000301A3"/>
    <w:rsid w:val="00033ECD"/>
    <w:rsid w:val="00035C4D"/>
    <w:rsid w:val="000407F0"/>
    <w:rsid w:val="000419D1"/>
    <w:rsid w:val="00042FA2"/>
    <w:rsid w:val="0004332F"/>
    <w:rsid w:val="0004778D"/>
    <w:rsid w:val="000515B7"/>
    <w:rsid w:val="000565BC"/>
    <w:rsid w:val="000605B1"/>
    <w:rsid w:val="00060917"/>
    <w:rsid w:val="0006110C"/>
    <w:rsid w:val="00061C42"/>
    <w:rsid w:val="00061FA5"/>
    <w:rsid w:val="00062B19"/>
    <w:rsid w:val="00064A3E"/>
    <w:rsid w:val="00065AFA"/>
    <w:rsid w:val="00067374"/>
    <w:rsid w:val="00067E9F"/>
    <w:rsid w:val="00067EF6"/>
    <w:rsid w:val="00070326"/>
    <w:rsid w:val="000731AF"/>
    <w:rsid w:val="000732C5"/>
    <w:rsid w:val="000739A3"/>
    <w:rsid w:val="00073CAE"/>
    <w:rsid w:val="000754C1"/>
    <w:rsid w:val="00082EAC"/>
    <w:rsid w:val="00083CC5"/>
    <w:rsid w:val="000840C0"/>
    <w:rsid w:val="0008697A"/>
    <w:rsid w:val="00086A84"/>
    <w:rsid w:val="0009015A"/>
    <w:rsid w:val="000924AC"/>
    <w:rsid w:val="000925B7"/>
    <w:rsid w:val="00092B1A"/>
    <w:rsid w:val="00095858"/>
    <w:rsid w:val="00095875"/>
    <w:rsid w:val="00096654"/>
    <w:rsid w:val="00096A65"/>
    <w:rsid w:val="00096B8D"/>
    <w:rsid w:val="00096DAB"/>
    <w:rsid w:val="000975F9"/>
    <w:rsid w:val="000A0C3B"/>
    <w:rsid w:val="000A13D8"/>
    <w:rsid w:val="000A2AD4"/>
    <w:rsid w:val="000A4611"/>
    <w:rsid w:val="000A7DCB"/>
    <w:rsid w:val="000B19B6"/>
    <w:rsid w:val="000B3989"/>
    <w:rsid w:val="000B659D"/>
    <w:rsid w:val="000C2791"/>
    <w:rsid w:val="000C3232"/>
    <w:rsid w:val="000C3870"/>
    <w:rsid w:val="000C3FDC"/>
    <w:rsid w:val="000C400B"/>
    <w:rsid w:val="000C4206"/>
    <w:rsid w:val="000C4409"/>
    <w:rsid w:val="000D0080"/>
    <w:rsid w:val="000D040E"/>
    <w:rsid w:val="000D1713"/>
    <w:rsid w:val="000D1A63"/>
    <w:rsid w:val="000D261D"/>
    <w:rsid w:val="000D5091"/>
    <w:rsid w:val="000D7375"/>
    <w:rsid w:val="000D79B0"/>
    <w:rsid w:val="000E00AF"/>
    <w:rsid w:val="000E334A"/>
    <w:rsid w:val="000E39A6"/>
    <w:rsid w:val="000E458F"/>
    <w:rsid w:val="000E4667"/>
    <w:rsid w:val="000E5B8C"/>
    <w:rsid w:val="000E691F"/>
    <w:rsid w:val="000E69D0"/>
    <w:rsid w:val="000F0458"/>
    <w:rsid w:val="000F3FDB"/>
    <w:rsid w:val="000F4129"/>
    <w:rsid w:val="000F7B8E"/>
    <w:rsid w:val="000F7D7B"/>
    <w:rsid w:val="00100E22"/>
    <w:rsid w:val="00102767"/>
    <w:rsid w:val="00102960"/>
    <w:rsid w:val="00102E19"/>
    <w:rsid w:val="001039D1"/>
    <w:rsid w:val="00104483"/>
    <w:rsid w:val="00106E04"/>
    <w:rsid w:val="001103F8"/>
    <w:rsid w:val="00120DD6"/>
    <w:rsid w:val="001229FC"/>
    <w:rsid w:val="0012338E"/>
    <w:rsid w:val="00123943"/>
    <w:rsid w:val="001246AC"/>
    <w:rsid w:val="00124825"/>
    <w:rsid w:val="00125683"/>
    <w:rsid w:val="00125A72"/>
    <w:rsid w:val="0012745E"/>
    <w:rsid w:val="00127EA0"/>
    <w:rsid w:val="0013019A"/>
    <w:rsid w:val="001325CF"/>
    <w:rsid w:val="00133B90"/>
    <w:rsid w:val="001341C9"/>
    <w:rsid w:val="00134432"/>
    <w:rsid w:val="00134F7F"/>
    <w:rsid w:val="00136294"/>
    <w:rsid w:val="0014064E"/>
    <w:rsid w:val="001410DF"/>
    <w:rsid w:val="001436C5"/>
    <w:rsid w:val="00144957"/>
    <w:rsid w:val="00145F11"/>
    <w:rsid w:val="00150646"/>
    <w:rsid w:val="0015257C"/>
    <w:rsid w:val="001554AD"/>
    <w:rsid w:val="00156CE3"/>
    <w:rsid w:val="0015748A"/>
    <w:rsid w:val="0015785A"/>
    <w:rsid w:val="001630FE"/>
    <w:rsid w:val="001671BC"/>
    <w:rsid w:val="0016743B"/>
    <w:rsid w:val="00170F2E"/>
    <w:rsid w:val="001717F6"/>
    <w:rsid w:val="00172606"/>
    <w:rsid w:val="00176623"/>
    <w:rsid w:val="00176ABB"/>
    <w:rsid w:val="001822AB"/>
    <w:rsid w:val="001826E1"/>
    <w:rsid w:val="00184114"/>
    <w:rsid w:val="001868F4"/>
    <w:rsid w:val="00192ABE"/>
    <w:rsid w:val="0019404C"/>
    <w:rsid w:val="0019610F"/>
    <w:rsid w:val="00196D49"/>
    <w:rsid w:val="00197A28"/>
    <w:rsid w:val="001A192D"/>
    <w:rsid w:val="001A47C2"/>
    <w:rsid w:val="001A648C"/>
    <w:rsid w:val="001A7A49"/>
    <w:rsid w:val="001B02AC"/>
    <w:rsid w:val="001B104A"/>
    <w:rsid w:val="001B1E0E"/>
    <w:rsid w:val="001B2578"/>
    <w:rsid w:val="001B417F"/>
    <w:rsid w:val="001B736A"/>
    <w:rsid w:val="001C0ADE"/>
    <w:rsid w:val="001C3312"/>
    <w:rsid w:val="001C4F5A"/>
    <w:rsid w:val="001C6565"/>
    <w:rsid w:val="001D040B"/>
    <w:rsid w:val="001D0D36"/>
    <w:rsid w:val="001D14FF"/>
    <w:rsid w:val="001D31BD"/>
    <w:rsid w:val="001D4B4D"/>
    <w:rsid w:val="001D4B58"/>
    <w:rsid w:val="001D539D"/>
    <w:rsid w:val="001D6AA1"/>
    <w:rsid w:val="001D7F1D"/>
    <w:rsid w:val="001E322C"/>
    <w:rsid w:val="001E32D8"/>
    <w:rsid w:val="001E421D"/>
    <w:rsid w:val="001E4911"/>
    <w:rsid w:val="001E674C"/>
    <w:rsid w:val="001E72A4"/>
    <w:rsid w:val="001F0467"/>
    <w:rsid w:val="001F0733"/>
    <w:rsid w:val="001F23F6"/>
    <w:rsid w:val="001F501D"/>
    <w:rsid w:val="001F7D05"/>
    <w:rsid w:val="0020148C"/>
    <w:rsid w:val="00203524"/>
    <w:rsid w:val="002041A8"/>
    <w:rsid w:val="00205BD9"/>
    <w:rsid w:val="00205C00"/>
    <w:rsid w:val="002067B5"/>
    <w:rsid w:val="00206A02"/>
    <w:rsid w:val="00214993"/>
    <w:rsid w:val="0021608E"/>
    <w:rsid w:val="00221918"/>
    <w:rsid w:val="002262A6"/>
    <w:rsid w:val="0022788E"/>
    <w:rsid w:val="002350F6"/>
    <w:rsid w:val="00236FA9"/>
    <w:rsid w:val="002403BA"/>
    <w:rsid w:val="00245485"/>
    <w:rsid w:val="00245B68"/>
    <w:rsid w:val="00250E7B"/>
    <w:rsid w:val="00251BA5"/>
    <w:rsid w:val="00254149"/>
    <w:rsid w:val="00257B3B"/>
    <w:rsid w:val="00262051"/>
    <w:rsid w:val="0026338B"/>
    <w:rsid w:val="0026386E"/>
    <w:rsid w:val="002647EA"/>
    <w:rsid w:val="00265934"/>
    <w:rsid w:val="00271D54"/>
    <w:rsid w:val="002735D1"/>
    <w:rsid w:val="0027484B"/>
    <w:rsid w:val="00275E91"/>
    <w:rsid w:val="00276530"/>
    <w:rsid w:val="00280BEA"/>
    <w:rsid w:val="00281D45"/>
    <w:rsid w:val="00285FBF"/>
    <w:rsid w:val="00287A1A"/>
    <w:rsid w:val="002913B9"/>
    <w:rsid w:val="0029232A"/>
    <w:rsid w:val="00293849"/>
    <w:rsid w:val="002944F3"/>
    <w:rsid w:val="00294B33"/>
    <w:rsid w:val="002950D2"/>
    <w:rsid w:val="002961A8"/>
    <w:rsid w:val="00296C4F"/>
    <w:rsid w:val="002974E8"/>
    <w:rsid w:val="002976CE"/>
    <w:rsid w:val="002A0439"/>
    <w:rsid w:val="002A0D50"/>
    <w:rsid w:val="002A0FFC"/>
    <w:rsid w:val="002A12C1"/>
    <w:rsid w:val="002A1B9F"/>
    <w:rsid w:val="002A255D"/>
    <w:rsid w:val="002A32CE"/>
    <w:rsid w:val="002A340E"/>
    <w:rsid w:val="002A3FA3"/>
    <w:rsid w:val="002A41AC"/>
    <w:rsid w:val="002A4EB0"/>
    <w:rsid w:val="002B010A"/>
    <w:rsid w:val="002B0931"/>
    <w:rsid w:val="002B0A92"/>
    <w:rsid w:val="002B1ED4"/>
    <w:rsid w:val="002B2059"/>
    <w:rsid w:val="002B4686"/>
    <w:rsid w:val="002B52FC"/>
    <w:rsid w:val="002B6301"/>
    <w:rsid w:val="002B7252"/>
    <w:rsid w:val="002C0B08"/>
    <w:rsid w:val="002C27B6"/>
    <w:rsid w:val="002C5872"/>
    <w:rsid w:val="002C6AF7"/>
    <w:rsid w:val="002C6DFF"/>
    <w:rsid w:val="002C7BA1"/>
    <w:rsid w:val="002C7FAC"/>
    <w:rsid w:val="002D2312"/>
    <w:rsid w:val="002D3EBF"/>
    <w:rsid w:val="002D6626"/>
    <w:rsid w:val="002E1755"/>
    <w:rsid w:val="002E25D8"/>
    <w:rsid w:val="002E3BAD"/>
    <w:rsid w:val="002E51F4"/>
    <w:rsid w:val="002E6F81"/>
    <w:rsid w:val="002E7060"/>
    <w:rsid w:val="002E772D"/>
    <w:rsid w:val="002F39A1"/>
    <w:rsid w:val="002F3BDC"/>
    <w:rsid w:val="002F7E0E"/>
    <w:rsid w:val="003005A3"/>
    <w:rsid w:val="003025E6"/>
    <w:rsid w:val="003033DC"/>
    <w:rsid w:val="0030681B"/>
    <w:rsid w:val="003073D1"/>
    <w:rsid w:val="003114D7"/>
    <w:rsid w:val="00311A22"/>
    <w:rsid w:val="00311B83"/>
    <w:rsid w:val="00314BC7"/>
    <w:rsid w:val="00322E2E"/>
    <w:rsid w:val="00323267"/>
    <w:rsid w:val="00324343"/>
    <w:rsid w:val="00324D24"/>
    <w:rsid w:val="00325707"/>
    <w:rsid w:val="003258DD"/>
    <w:rsid w:val="00325DE8"/>
    <w:rsid w:val="003262CE"/>
    <w:rsid w:val="00326B61"/>
    <w:rsid w:val="00326BA8"/>
    <w:rsid w:val="00327379"/>
    <w:rsid w:val="00327B35"/>
    <w:rsid w:val="00331919"/>
    <w:rsid w:val="0033297B"/>
    <w:rsid w:val="0033377E"/>
    <w:rsid w:val="0033390D"/>
    <w:rsid w:val="003350DE"/>
    <w:rsid w:val="00336063"/>
    <w:rsid w:val="0034179C"/>
    <w:rsid w:val="003448E7"/>
    <w:rsid w:val="00344ED9"/>
    <w:rsid w:val="00345803"/>
    <w:rsid w:val="00345D5A"/>
    <w:rsid w:val="00350825"/>
    <w:rsid w:val="00350AD8"/>
    <w:rsid w:val="00350DC6"/>
    <w:rsid w:val="00351826"/>
    <w:rsid w:val="00353AFF"/>
    <w:rsid w:val="00354155"/>
    <w:rsid w:val="00354DA9"/>
    <w:rsid w:val="00355F66"/>
    <w:rsid w:val="00362E7D"/>
    <w:rsid w:val="003660E5"/>
    <w:rsid w:val="00367778"/>
    <w:rsid w:val="00370421"/>
    <w:rsid w:val="00375EB6"/>
    <w:rsid w:val="003774E6"/>
    <w:rsid w:val="003776C3"/>
    <w:rsid w:val="003837CC"/>
    <w:rsid w:val="00383FA4"/>
    <w:rsid w:val="00384ED2"/>
    <w:rsid w:val="00387036"/>
    <w:rsid w:val="00393497"/>
    <w:rsid w:val="003942D9"/>
    <w:rsid w:val="00396DB5"/>
    <w:rsid w:val="0039733A"/>
    <w:rsid w:val="003A06CE"/>
    <w:rsid w:val="003A387A"/>
    <w:rsid w:val="003A3B53"/>
    <w:rsid w:val="003A4F7A"/>
    <w:rsid w:val="003A5394"/>
    <w:rsid w:val="003A5585"/>
    <w:rsid w:val="003A70C9"/>
    <w:rsid w:val="003B103D"/>
    <w:rsid w:val="003B1125"/>
    <w:rsid w:val="003B1CEF"/>
    <w:rsid w:val="003B1FE4"/>
    <w:rsid w:val="003B26CC"/>
    <w:rsid w:val="003B5235"/>
    <w:rsid w:val="003B722F"/>
    <w:rsid w:val="003C075C"/>
    <w:rsid w:val="003C1048"/>
    <w:rsid w:val="003C1746"/>
    <w:rsid w:val="003C20FD"/>
    <w:rsid w:val="003D050F"/>
    <w:rsid w:val="003D3565"/>
    <w:rsid w:val="003E3AF0"/>
    <w:rsid w:val="003E3F54"/>
    <w:rsid w:val="003E582A"/>
    <w:rsid w:val="003F145E"/>
    <w:rsid w:val="003F1976"/>
    <w:rsid w:val="003F2420"/>
    <w:rsid w:val="003F2DCC"/>
    <w:rsid w:val="003F68B8"/>
    <w:rsid w:val="003F77DB"/>
    <w:rsid w:val="00406637"/>
    <w:rsid w:val="00414940"/>
    <w:rsid w:val="0041772F"/>
    <w:rsid w:val="0041791D"/>
    <w:rsid w:val="00421A9A"/>
    <w:rsid w:val="00422D16"/>
    <w:rsid w:val="00423C10"/>
    <w:rsid w:val="00426824"/>
    <w:rsid w:val="00432ADB"/>
    <w:rsid w:val="00433643"/>
    <w:rsid w:val="00435277"/>
    <w:rsid w:val="004439A2"/>
    <w:rsid w:val="004466F6"/>
    <w:rsid w:val="00454DEC"/>
    <w:rsid w:val="004560BA"/>
    <w:rsid w:val="0045759F"/>
    <w:rsid w:val="0045768C"/>
    <w:rsid w:val="00457F48"/>
    <w:rsid w:val="004607D5"/>
    <w:rsid w:val="00460CFE"/>
    <w:rsid w:val="00461C98"/>
    <w:rsid w:val="00464241"/>
    <w:rsid w:val="004651DD"/>
    <w:rsid w:val="0046543E"/>
    <w:rsid w:val="00465B14"/>
    <w:rsid w:val="00471AD1"/>
    <w:rsid w:val="004727BD"/>
    <w:rsid w:val="00473A25"/>
    <w:rsid w:val="00476BB4"/>
    <w:rsid w:val="00480908"/>
    <w:rsid w:val="00480AE4"/>
    <w:rsid w:val="004821CB"/>
    <w:rsid w:val="00483E23"/>
    <w:rsid w:val="00484731"/>
    <w:rsid w:val="0049059A"/>
    <w:rsid w:val="00490B0F"/>
    <w:rsid w:val="00490CB0"/>
    <w:rsid w:val="00490E16"/>
    <w:rsid w:val="004928F2"/>
    <w:rsid w:val="00493BC3"/>
    <w:rsid w:val="00495F6C"/>
    <w:rsid w:val="0049715E"/>
    <w:rsid w:val="004978CF"/>
    <w:rsid w:val="004A048F"/>
    <w:rsid w:val="004A12F9"/>
    <w:rsid w:val="004A16ED"/>
    <w:rsid w:val="004A3685"/>
    <w:rsid w:val="004A3768"/>
    <w:rsid w:val="004A478D"/>
    <w:rsid w:val="004A6231"/>
    <w:rsid w:val="004A780A"/>
    <w:rsid w:val="004A7E8C"/>
    <w:rsid w:val="004A7F7D"/>
    <w:rsid w:val="004B0FB6"/>
    <w:rsid w:val="004B1804"/>
    <w:rsid w:val="004B1D79"/>
    <w:rsid w:val="004B1D96"/>
    <w:rsid w:val="004B2455"/>
    <w:rsid w:val="004C203F"/>
    <w:rsid w:val="004D00DB"/>
    <w:rsid w:val="004D01C7"/>
    <w:rsid w:val="004D13A6"/>
    <w:rsid w:val="004D20E9"/>
    <w:rsid w:val="004D2B79"/>
    <w:rsid w:val="004D43E8"/>
    <w:rsid w:val="004E03BF"/>
    <w:rsid w:val="004E0613"/>
    <w:rsid w:val="004E2220"/>
    <w:rsid w:val="004E6460"/>
    <w:rsid w:val="004E75DB"/>
    <w:rsid w:val="004F3268"/>
    <w:rsid w:val="004F47CD"/>
    <w:rsid w:val="005001FF"/>
    <w:rsid w:val="00501872"/>
    <w:rsid w:val="0050264A"/>
    <w:rsid w:val="00502AA3"/>
    <w:rsid w:val="00502DC9"/>
    <w:rsid w:val="005038C7"/>
    <w:rsid w:val="00503CD1"/>
    <w:rsid w:val="00504BAC"/>
    <w:rsid w:val="0050685A"/>
    <w:rsid w:val="00510C37"/>
    <w:rsid w:val="00510D5F"/>
    <w:rsid w:val="00511862"/>
    <w:rsid w:val="00512DD9"/>
    <w:rsid w:val="00513A19"/>
    <w:rsid w:val="00516495"/>
    <w:rsid w:val="005168C7"/>
    <w:rsid w:val="00521641"/>
    <w:rsid w:val="00523552"/>
    <w:rsid w:val="00523C44"/>
    <w:rsid w:val="00525B76"/>
    <w:rsid w:val="005266CD"/>
    <w:rsid w:val="005302F6"/>
    <w:rsid w:val="00531397"/>
    <w:rsid w:val="0053228D"/>
    <w:rsid w:val="00532FAA"/>
    <w:rsid w:val="00533845"/>
    <w:rsid w:val="00534AF3"/>
    <w:rsid w:val="00535DA8"/>
    <w:rsid w:val="005365E9"/>
    <w:rsid w:val="0053798E"/>
    <w:rsid w:val="0054080D"/>
    <w:rsid w:val="0054379A"/>
    <w:rsid w:val="0054585B"/>
    <w:rsid w:val="00545E31"/>
    <w:rsid w:val="00547536"/>
    <w:rsid w:val="00550B37"/>
    <w:rsid w:val="00550C8F"/>
    <w:rsid w:val="00552479"/>
    <w:rsid w:val="005526EA"/>
    <w:rsid w:val="00553FFC"/>
    <w:rsid w:val="005553E8"/>
    <w:rsid w:val="005566C0"/>
    <w:rsid w:val="005576FF"/>
    <w:rsid w:val="00562BC8"/>
    <w:rsid w:val="00563D86"/>
    <w:rsid w:val="005643AA"/>
    <w:rsid w:val="00566AB3"/>
    <w:rsid w:val="00567FE2"/>
    <w:rsid w:val="005800F2"/>
    <w:rsid w:val="00580E79"/>
    <w:rsid w:val="00581090"/>
    <w:rsid w:val="005814DD"/>
    <w:rsid w:val="00582594"/>
    <w:rsid w:val="00584EAE"/>
    <w:rsid w:val="005869AC"/>
    <w:rsid w:val="00587E51"/>
    <w:rsid w:val="00594DF7"/>
    <w:rsid w:val="005A0E08"/>
    <w:rsid w:val="005A223D"/>
    <w:rsid w:val="005A2B4E"/>
    <w:rsid w:val="005A4408"/>
    <w:rsid w:val="005A5503"/>
    <w:rsid w:val="005A7AD9"/>
    <w:rsid w:val="005A7D01"/>
    <w:rsid w:val="005B0187"/>
    <w:rsid w:val="005B0505"/>
    <w:rsid w:val="005B16B1"/>
    <w:rsid w:val="005B1F14"/>
    <w:rsid w:val="005B263D"/>
    <w:rsid w:val="005C0404"/>
    <w:rsid w:val="005C2E36"/>
    <w:rsid w:val="005C30D2"/>
    <w:rsid w:val="005C3C6F"/>
    <w:rsid w:val="005C46A4"/>
    <w:rsid w:val="005C7E12"/>
    <w:rsid w:val="005D3CCB"/>
    <w:rsid w:val="005D52E5"/>
    <w:rsid w:val="005D5D62"/>
    <w:rsid w:val="005E1F8D"/>
    <w:rsid w:val="005E30F5"/>
    <w:rsid w:val="005E514D"/>
    <w:rsid w:val="005E680B"/>
    <w:rsid w:val="005F0B20"/>
    <w:rsid w:val="005F19E8"/>
    <w:rsid w:val="005F21E5"/>
    <w:rsid w:val="005F44FC"/>
    <w:rsid w:val="005F71D1"/>
    <w:rsid w:val="0060126A"/>
    <w:rsid w:val="00603781"/>
    <w:rsid w:val="0060470D"/>
    <w:rsid w:val="006060E8"/>
    <w:rsid w:val="006112D4"/>
    <w:rsid w:val="00611F8A"/>
    <w:rsid w:val="00612AB2"/>
    <w:rsid w:val="00613A54"/>
    <w:rsid w:val="00614B2B"/>
    <w:rsid w:val="00617B94"/>
    <w:rsid w:val="0062202B"/>
    <w:rsid w:val="00632676"/>
    <w:rsid w:val="006326B0"/>
    <w:rsid w:val="00632DD7"/>
    <w:rsid w:val="00634A85"/>
    <w:rsid w:val="00635B0D"/>
    <w:rsid w:val="00636B9A"/>
    <w:rsid w:val="0063760B"/>
    <w:rsid w:val="00653976"/>
    <w:rsid w:val="00655527"/>
    <w:rsid w:val="00655769"/>
    <w:rsid w:val="006601B7"/>
    <w:rsid w:val="00660323"/>
    <w:rsid w:val="00661BFE"/>
    <w:rsid w:val="006638B3"/>
    <w:rsid w:val="00663C32"/>
    <w:rsid w:val="00663E6E"/>
    <w:rsid w:val="00665076"/>
    <w:rsid w:val="00666210"/>
    <w:rsid w:val="00666E16"/>
    <w:rsid w:val="006672C0"/>
    <w:rsid w:val="00670215"/>
    <w:rsid w:val="00671D57"/>
    <w:rsid w:val="006731B8"/>
    <w:rsid w:val="00680A9B"/>
    <w:rsid w:val="0068340B"/>
    <w:rsid w:val="0068595F"/>
    <w:rsid w:val="00685FE1"/>
    <w:rsid w:val="00687C7B"/>
    <w:rsid w:val="00693F05"/>
    <w:rsid w:val="006A0CD0"/>
    <w:rsid w:val="006A1B9E"/>
    <w:rsid w:val="006A2B54"/>
    <w:rsid w:val="006A2E75"/>
    <w:rsid w:val="006A4411"/>
    <w:rsid w:val="006A5A7D"/>
    <w:rsid w:val="006A60D1"/>
    <w:rsid w:val="006A7939"/>
    <w:rsid w:val="006B1D96"/>
    <w:rsid w:val="006B397E"/>
    <w:rsid w:val="006B7B10"/>
    <w:rsid w:val="006C30ED"/>
    <w:rsid w:val="006C5026"/>
    <w:rsid w:val="006C674C"/>
    <w:rsid w:val="006C716A"/>
    <w:rsid w:val="006C7383"/>
    <w:rsid w:val="006D0B4C"/>
    <w:rsid w:val="006D122A"/>
    <w:rsid w:val="006D12CF"/>
    <w:rsid w:val="006D5440"/>
    <w:rsid w:val="006D6E27"/>
    <w:rsid w:val="006E06A4"/>
    <w:rsid w:val="006E13B1"/>
    <w:rsid w:val="006E1502"/>
    <w:rsid w:val="006E1D72"/>
    <w:rsid w:val="006E2BBD"/>
    <w:rsid w:val="006E3089"/>
    <w:rsid w:val="006E4B7B"/>
    <w:rsid w:val="006E717C"/>
    <w:rsid w:val="006E7CAF"/>
    <w:rsid w:val="006F00F5"/>
    <w:rsid w:val="006F1005"/>
    <w:rsid w:val="006F1A25"/>
    <w:rsid w:val="006F223F"/>
    <w:rsid w:val="006F5252"/>
    <w:rsid w:val="006F583F"/>
    <w:rsid w:val="006F59FB"/>
    <w:rsid w:val="006F7197"/>
    <w:rsid w:val="00700189"/>
    <w:rsid w:val="00707E92"/>
    <w:rsid w:val="007100DE"/>
    <w:rsid w:val="007105B6"/>
    <w:rsid w:val="00713566"/>
    <w:rsid w:val="00713CD8"/>
    <w:rsid w:val="0071408E"/>
    <w:rsid w:val="00714C92"/>
    <w:rsid w:val="00716650"/>
    <w:rsid w:val="00716DD8"/>
    <w:rsid w:val="0071708D"/>
    <w:rsid w:val="00720DA7"/>
    <w:rsid w:val="00722DE4"/>
    <w:rsid w:val="00723FC8"/>
    <w:rsid w:val="007246ED"/>
    <w:rsid w:val="007264E3"/>
    <w:rsid w:val="00726AA1"/>
    <w:rsid w:val="00730A4B"/>
    <w:rsid w:val="00731F6F"/>
    <w:rsid w:val="00732B41"/>
    <w:rsid w:val="007349C8"/>
    <w:rsid w:val="00735814"/>
    <w:rsid w:val="007379E5"/>
    <w:rsid w:val="00740CDC"/>
    <w:rsid w:val="007412AE"/>
    <w:rsid w:val="00741BB1"/>
    <w:rsid w:val="00745B2A"/>
    <w:rsid w:val="00745E1B"/>
    <w:rsid w:val="00747DAE"/>
    <w:rsid w:val="007502E8"/>
    <w:rsid w:val="007509A5"/>
    <w:rsid w:val="00751887"/>
    <w:rsid w:val="00752179"/>
    <w:rsid w:val="00752463"/>
    <w:rsid w:val="007545A4"/>
    <w:rsid w:val="0076160A"/>
    <w:rsid w:val="007628E1"/>
    <w:rsid w:val="00764269"/>
    <w:rsid w:val="00765995"/>
    <w:rsid w:val="00765A39"/>
    <w:rsid w:val="00771464"/>
    <w:rsid w:val="00771926"/>
    <w:rsid w:val="0077222E"/>
    <w:rsid w:val="0077235C"/>
    <w:rsid w:val="00772E3B"/>
    <w:rsid w:val="00772F4A"/>
    <w:rsid w:val="00773E4D"/>
    <w:rsid w:val="007743FB"/>
    <w:rsid w:val="0077454F"/>
    <w:rsid w:val="00774562"/>
    <w:rsid w:val="0077493F"/>
    <w:rsid w:val="00776463"/>
    <w:rsid w:val="00776D5C"/>
    <w:rsid w:val="00777CB5"/>
    <w:rsid w:val="00780950"/>
    <w:rsid w:val="007810BB"/>
    <w:rsid w:val="00782228"/>
    <w:rsid w:val="0079074C"/>
    <w:rsid w:val="00791FEA"/>
    <w:rsid w:val="00792A35"/>
    <w:rsid w:val="00794A4C"/>
    <w:rsid w:val="00794C76"/>
    <w:rsid w:val="00795F25"/>
    <w:rsid w:val="007961CD"/>
    <w:rsid w:val="007A05CF"/>
    <w:rsid w:val="007A143A"/>
    <w:rsid w:val="007A18E6"/>
    <w:rsid w:val="007A1900"/>
    <w:rsid w:val="007A1EE5"/>
    <w:rsid w:val="007A38C2"/>
    <w:rsid w:val="007A489A"/>
    <w:rsid w:val="007A4C63"/>
    <w:rsid w:val="007A4F80"/>
    <w:rsid w:val="007A5BA4"/>
    <w:rsid w:val="007A5BAA"/>
    <w:rsid w:val="007A624B"/>
    <w:rsid w:val="007B4900"/>
    <w:rsid w:val="007B4CBF"/>
    <w:rsid w:val="007B7236"/>
    <w:rsid w:val="007B7531"/>
    <w:rsid w:val="007C72B1"/>
    <w:rsid w:val="007D076F"/>
    <w:rsid w:val="007D605D"/>
    <w:rsid w:val="007D705E"/>
    <w:rsid w:val="007E3EC4"/>
    <w:rsid w:val="007E511B"/>
    <w:rsid w:val="007F0397"/>
    <w:rsid w:val="007F07EF"/>
    <w:rsid w:val="007F2220"/>
    <w:rsid w:val="007F34F0"/>
    <w:rsid w:val="007F4D82"/>
    <w:rsid w:val="007F6BFD"/>
    <w:rsid w:val="00801C46"/>
    <w:rsid w:val="00802274"/>
    <w:rsid w:val="00805866"/>
    <w:rsid w:val="0080622C"/>
    <w:rsid w:val="00806B89"/>
    <w:rsid w:val="00810483"/>
    <w:rsid w:val="008121FC"/>
    <w:rsid w:val="00813D4F"/>
    <w:rsid w:val="0081453F"/>
    <w:rsid w:val="00816E86"/>
    <w:rsid w:val="008176C8"/>
    <w:rsid w:val="008214D8"/>
    <w:rsid w:val="00823748"/>
    <w:rsid w:val="00823D7F"/>
    <w:rsid w:val="00824D28"/>
    <w:rsid w:val="00824D4F"/>
    <w:rsid w:val="00825405"/>
    <w:rsid w:val="00826E79"/>
    <w:rsid w:val="0083090B"/>
    <w:rsid w:val="00831510"/>
    <w:rsid w:val="008337E4"/>
    <w:rsid w:val="00833A34"/>
    <w:rsid w:val="0083580C"/>
    <w:rsid w:val="008365AF"/>
    <w:rsid w:val="00845473"/>
    <w:rsid w:val="00852D39"/>
    <w:rsid w:val="00860289"/>
    <w:rsid w:val="00861622"/>
    <w:rsid w:val="00864815"/>
    <w:rsid w:val="0086496A"/>
    <w:rsid w:val="008713E8"/>
    <w:rsid w:val="008739B3"/>
    <w:rsid w:val="00873F4B"/>
    <w:rsid w:val="00876EFC"/>
    <w:rsid w:val="008809CE"/>
    <w:rsid w:val="00882887"/>
    <w:rsid w:val="008856F6"/>
    <w:rsid w:val="0088657D"/>
    <w:rsid w:val="00887127"/>
    <w:rsid w:val="0089680F"/>
    <w:rsid w:val="00896B4B"/>
    <w:rsid w:val="008A286E"/>
    <w:rsid w:val="008A346C"/>
    <w:rsid w:val="008A3627"/>
    <w:rsid w:val="008A5671"/>
    <w:rsid w:val="008B03D7"/>
    <w:rsid w:val="008B1EA6"/>
    <w:rsid w:val="008B2653"/>
    <w:rsid w:val="008B2EC8"/>
    <w:rsid w:val="008B3129"/>
    <w:rsid w:val="008B5001"/>
    <w:rsid w:val="008B73C2"/>
    <w:rsid w:val="008B750A"/>
    <w:rsid w:val="008C4C11"/>
    <w:rsid w:val="008C5329"/>
    <w:rsid w:val="008C568B"/>
    <w:rsid w:val="008C715F"/>
    <w:rsid w:val="008D14BD"/>
    <w:rsid w:val="008D2871"/>
    <w:rsid w:val="008E159B"/>
    <w:rsid w:val="008E2117"/>
    <w:rsid w:val="008E4C1C"/>
    <w:rsid w:val="008E5720"/>
    <w:rsid w:val="008E5A56"/>
    <w:rsid w:val="008E60E1"/>
    <w:rsid w:val="008E6DBD"/>
    <w:rsid w:val="008E754B"/>
    <w:rsid w:val="008F0261"/>
    <w:rsid w:val="008F1C09"/>
    <w:rsid w:val="008F1CD6"/>
    <w:rsid w:val="008F20DE"/>
    <w:rsid w:val="008F2850"/>
    <w:rsid w:val="008F2916"/>
    <w:rsid w:val="008F2AAF"/>
    <w:rsid w:val="008F311E"/>
    <w:rsid w:val="00901BDF"/>
    <w:rsid w:val="00904D02"/>
    <w:rsid w:val="00905171"/>
    <w:rsid w:val="00905B7D"/>
    <w:rsid w:val="0091393C"/>
    <w:rsid w:val="0091434C"/>
    <w:rsid w:val="0091480D"/>
    <w:rsid w:val="0091515B"/>
    <w:rsid w:val="00920EFF"/>
    <w:rsid w:val="00922001"/>
    <w:rsid w:val="00923E9F"/>
    <w:rsid w:val="00930FE8"/>
    <w:rsid w:val="0093234B"/>
    <w:rsid w:val="0093348E"/>
    <w:rsid w:val="009337C5"/>
    <w:rsid w:val="00934587"/>
    <w:rsid w:val="009349A8"/>
    <w:rsid w:val="00942388"/>
    <w:rsid w:val="00942E7E"/>
    <w:rsid w:val="0094462F"/>
    <w:rsid w:val="00945E46"/>
    <w:rsid w:val="00945E94"/>
    <w:rsid w:val="00946112"/>
    <w:rsid w:val="0094719C"/>
    <w:rsid w:val="009476D3"/>
    <w:rsid w:val="009513A0"/>
    <w:rsid w:val="009526BB"/>
    <w:rsid w:val="00954477"/>
    <w:rsid w:val="009558D9"/>
    <w:rsid w:val="00956A8A"/>
    <w:rsid w:val="00963FE6"/>
    <w:rsid w:val="00964A1B"/>
    <w:rsid w:val="00965647"/>
    <w:rsid w:val="009678E9"/>
    <w:rsid w:val="00971BFC"/>
    <w:rsid w:val="0097273C"/>
    <w:rsid w:val="009733E6"/>
    <w:rsid w:val="009736F2"/>
    <w:rsid w:val="00973CDA"/>
    <w:rsid w:val="0097402C"/>
    <w:rsid w:val="009775C9"/>
    <w:rsid w:val="00980F7E"/>
    <w:rsid w:val="00981482"/>
    <w:rsid w:val="00982F8B"/>
    <w:rsid w:val="0098415C"/>
    <w:rsid w:val="00985D00"/>
    <w:rsid w:val="00987C84"/>
    <w:rsid w:val="00992DFB"/>
    <w:rsid w:val="009949FA"/>
    <w:rsid w:val="009A036C"/>
    <w:rsid w:val="009A4917"/>
    <w:rsid w:val="009A4B82"/>
    <w:rsid w:val="009A6641"/>
    <w:rsid w:val="009A72A8"/>
    <w:rsid w:val="009A7BF6"/>
    <w:rsid w:val="009B0FFC"/>
    <w:rsid w:val="009B1A56"/>
    <w:rsid w:val="009B27FC"/>
    <w:rsid w:val="009B2E0F"/>
    <w:rsid w:val="009B3CAC"/>
    <w:rsid w:val="009B4129"/>
    <w:rsid w:val="009B4E9C"/>
    <w:rsid w:val="009B5DAF"/>
    <w:rsid w:val="009C3A1E"/>
    <w:rsid w:val="009C4038"/>
    <w:rsid w:val="009C53F0"/>
    <w:rsid w:val="009D1CAD"/>
    <w:rsid w:val="009D30EB"/>
    <w:rsid w:val="009D34A8"/>
    <w:rsid w:val="009D3DEB"/>
    <w:rsid w:val="009D661B"/>
    <w:rsid w:val="009D7767"/>
    <w:rsid w:val="009D79E2"/>
    <w:rsid w:val="009D7BAC"/>
    <w:rsid w:val="009D7C6A"/>
    <w:rsid w:val="009E196F"/>
    <w:rsid w:val="009E347A"/>
    <w:rsid w:val="009E3551"/>
    <w:rsid w:val="009E5F85"/>
    <w:rsid w:val="009E7746"/>
    <w:rsid w:val="009E7CDF"/>
    <w:rsid w:val="009F006C"/>
    <w:rsid w:val="009F1824"/>
    <w:rsid w:val="009F18B1"/>
    <w:rsid w:val="009F356A"/>
    <w:rsid w:val="009F6F3E"/>
    <w:rsid w:val="009F7B93"/>
    <w:rsid w:val="00A0094C"/>
    <w:rsid w:val="00A050A5"/>
    <w:rsid w:val="00A055F9"/>
    <w:rsid w:val="00A057BB"/>
    <w:rsid w:val="00A0612F"/>
    <w:rsid w:val="00A069C2"/>
    <w:rsid w:val="00A10FAB"/>
    <w:rsid w:val="00A12145"/>
    <w:rsid w:val="00A15C0E"/>
    <w:rsid w:val="00A15F03"/>
    <w:rsid w:val="00A16B73"/>
    <w:rsid w:val="00A16C8A"/>
    <w:rsid w:val="00A20C84"/>
    <w:rsid w:val="00A21119"/>
    <w:rsid w:val="00A24D82"/>
    <w:rsid w:val="00A25824"/>
    <w:rsid w:val="00A25B05"/>
    <w:rsid w:val="00A25D7F"/>
    <w:rsid w:val="00A32793"/>
    <w:rsid w:val="00A345D7"/>
    <w:rsid w:val="00A34CB3"/>
    <w:rsid w:val="00A405E5"/>
    <w:rsid w:val="00A40781"/>
    <w:rsid w:val="00A40C90"/>
    <w:rsid w:val="00A423B6"/>
    <w:rsid w:val="00A45DF1"/>
    <w:rsid w:val="00A50621"/>
    <w:rsid w:val="00A50DA9"/>
    <w:rsid w:val="00A528E9"/>
    <w:rsid w:val="00A53E6E"/>
    <w:rsid w:val="00A55F8E"/>
    <w:rsid w:val="00A56AB3"/>
    <w:rsid w:val="00A619F2"/>
    <w:rsid w:val="00A63365"/>
    <w:rsid w:val="00A63BFE"/>
    <w:rsid w:val="00A644A0"/>
    <w:rsid w:val="00A64944"/>
    <w:rsid w:val="00A64ABA"/>
    <w:rsid w:val="00A67D0B"/>
    <w:rsid w:val="00A712B3"/>
    <w:rsid w:val="00A7156B"/>
    <w:rsid w:val="00A72697"/>
    <w:rsid w:val="00A74C94"/>
    <w:rsid w:val="00A7531A"/>
    <w:rsid w:val="00A8184B"/>
    <w:rsid w:val="00A81CA9"/>
    <w:rsid w:val="00A8292C"/>
    <w:rsid w:val="00A83632"/>
    <w:rsid w:val="00A8731F"/>
    <w:rsid w:val="00A876D6"/>
    <w:rsid w:val="00A91301"/>
    <w:rsid w:val="00A91BC5"/>
    <w:rsid w:val="00A92004"/>
    <w:rsid w:val="00A92F30"/>
    <w:rsid w:val="00A93180"/>
    <w:rsid w:val="00A949E4"/>
    <w:rsid w:val="00A94F51"/>
    <w:rsid w:val="00AA230E"/>
    <w:rsid w:val="00AA25CD"/>
    <w:rsid w:val="00AA34FA"/>
    <w:rsid w:val="00AA3FC3"/>
    <w:rsid w:val="00AA5B93"/>
    <w:rsid w:val="00AA695D"/>
    <w:rsid w:val="00AA6EA8"/>
    <w:rsid w:val="00AA7A7F"/>
    <w:rsid w:val="00AB1E92"/>
    <w:rsid w:val="00AB2929"/>
    <w:rsid w:val="00AB343E"/>
    <w:rsid w:val="00AB4342"/>
    <w:rsid w:val="00AB5760"/>
    <w:rsid w:val="00AB59C5"/>
    <w:rsid w:val="00AB6AC7"/>
    <w:rsid w:val="00AC0609"/>
    <w:rsid w:val="00AC09FD"/>
    <w:rsid w:val="00AC3C70"/>
    <w:rsid w:val="00AC3CAE"/>
    <w:rsid w:val="00AC6682"/>
    <w:rsid w:val="00AD0057"/>
    <w:rsid w:val="00AD4C40"/>
    <w:rsid w:val="00AD7DD2"/>
    <w:rsid w:val="00AE09DB"/>
    <w:rsid w:val="00AE50D9"/>
    <w:rsid w:val="00AE63A0"/>
    <w:rsid w:val="00AF13EC"/>
    <w:rsid w:val="00AF142B"/>
    <w:rsid w:val="00AF1762"/>
    <w:rsid w:val="00AF46C3"/>
    <w:rsid w:val="00AF79E2"/>
    <w:rsid w:val="00B00A15"/>
    <w:rsid w:val="00B00BBE"/>
    <w:rsid w:val="00B02B42"/>
    <w:rsid w:val="00B05E5C"/>
    <w:rsid w:val="00B063C6"/>
    <w:rsid w:val="00B105D8"/>
    <w:rsid w:val="00B107F1"/>
    <w:rsid w:val="00B11A19"/>
    <w:rsid w:val="00B11B32"/>
    <w:rsid w:val="00B13CA4"/>
    <w:rsid w:val="00B1431A"/>
    <w:rsid w:val="00B155AF"/>
    <w:rsid w:val="00B16147"/>
    <w:rsid w:val="00B21339"/>
    <w:rsid w:val="00B23202"/>
    <w:rsid w:val="00B243EC"/>
    <w:rsid w:val="00B260DB"/>
    <w:rsid w:val="00B27BB4"/>
    <w:rsid w:val="00B27D89"/>
    <w:rsid w:val="00B33415"/>
    <w:rsid w:val="00B33971"/>
    <w:rsid w:val="00B33A74"/>
    <w:rsid w:val="00B33CA9"/>
    <w:rsid w:val="00B36ED5"/>
    <w:rsid w:val="00B37B06"/>
    <w:rsid w:val="00B37DCF"/>
    <w:rsid w:val="00B402AC"/>
    <w:rsid w:val="00B42E85"/>
    <w:rsid w:val="00B431B1"/>
    <w:rsid w:val="00B43DBD"/>
    <w:rsid w:val="00B462C6"/>
    <w:rsid w:val="00B46E8A"/>
    <w:rsid w:val="00B535C1"/>
    <w:rsid w:val="00B55456"/>
    <w:rsid w:val="00B55671"/>
    <w:rsid w:val="00B56264"/>
    <w:rsid w:val="00B60853"/>
    <w:rsid w:val="00B6156D"/>
    <w:rsid w:val="00B64D07"/>
    <w:rsid w:val="00B66048"/>
    <w:rsid w:val="00B70C76"/>
    <w:rsid w:val="00B71239"/>
    <w:rsid w:val="00B7515D"/>
    <w:rsid w:val="00B759BD"/>
    <w:rsid w:val="00B77F1F"/>
    <w:rsid w:val="00B81EA9"/>
    <w:rsid w:val="00B8349C"/>
    <w:rsid w:val="00B839A6"/>
    <w:rsid w:val="00B848D4"/>
    <w:rsid w:val="00B865EF"/>
    <w:rsid w:val="00B869D8"/>
    <w:rsid w:val="00B86D0C"/>
    <w:rsid w:val="00B87052"/>
    <w:rsid w:val="00B92A83"/>
    <w:rsid w:val="00B94C6B"/>
    <w:rsid w:val="00B9529F"/>
    <w:rsid w:val="00B954F6"/>
    <w:rsid w:val="00B95E47"/>
    <w:rsid w:val="00B96E57"/>
    <w:rsid w:val="00BA0B57"/>
    <w:rsid w:val="00BA0D57"/>
    <w:rsid w:val="00BA17D1"/>
    <w:rsid w:val="00BA3F18"/>
    <w:rsid w:val="00BA5B77"/>
    <w:rsid w:val="00BA79FC"/>
    <w:rsid w:val="00BB2D07"/>
    <w:rsid w:val="00BB435B"/>
    <w:rsid w:val="00BB6091"/>
    <w:rsid w:val="00BC00DD"/>
    <w:rsid w:val="00BC1522"/>
    <w:rsid w:val="00BC189F"/>
    <w:rsid w:val="00BC1A6B"/>
    <w:rsid w:val="00BC436B"/>
    <w:rsid w:val="00BC508D"/>
    <w:rsid w:val="00BD08ED"/>
    <w:rsid w:val="00BD21EE"/>
    <w:rsid w:val="00BD2FEF"/>
    <w:rsid w:val="00BD3A19"/>
    <w:rsid w:val="00BD4B38"/>
    <w:rsid w:val="00BD51A6"/>
    <w:rsid w:val="00BD7258"/>
    <w:rsid w:val="00BD7D54"/>
    <w:rsid w:val="00BE1CED"/>
    <w:rsid w:val="00BE429F"/>
    <w:rsid w:val="00BE46E9"/>
    <w:rsid w:val="00BE4742"/>
    <w:rsid w:val="00BE4B23"/>
    <w:rsid w:val="00BE5E08"/>
    <w:rsid w:val="00BE665E"/>
    <w:rsid w:val="00BF0A5B"/>
    <w:rsid w:val="00BF4071"/>
    <w:rsid w:val="00BF463F"/>
    <w:rsid w:val="00BF483C"/>
    <w:rsid w:val="00C008DF"/>
    <w:rsid w:val="00C01641"/>
    <w:rsid w:val="00C02A23"/>
    <w:rsid w:val="00C12835"/>
    <w:rsid w:val="00C1420D"/>
    <w:rsid w:val="00C147D3"/>
    <w:rsid w:val="00C229ED"/>
    <w:rsid w:val="00C23189"/>
    <w:rsid w:val="00C257E6"/>
    <w:rsid w:val="00C263E6"/>
    <w:rsid w:val="00C26D25"/>
    <w:rsid w:val="00C27EA2"/>
    <w:rsid w:val="00C3079E"/>
    <w:rsid w:val="00C31236"/>
    <w:rsid w:val="00C372B2"/>
    <w:rsid w:val="00C462C5"/>
    <w:rsid w:val="00C46318"/>
    <w:rsid w:val="00C46D5B"/>
    <w:rsid w:val="00C50542"/>
    <w:rsid w:val="00C51BB2"/>
    <w:rsid w:val="00C52F04"/>
    <w:rsid w:val="00C55088"/>
    <w:rsid w:val="00C56039"/>
    <w:rsid w:val="00C57690"/>
    <w:rsid w:val="00C57954"/>
    <w:rsid w:val="00C61728"/>
    <w:rsid w:val="00C6336B"/>
    <w:rsid w:val="00C63669"/>
    <w:rsid w:val="00C64CFD"/>
    <w:rsid w:val="00C70FBD"/>
    <w:rsid w:val="00C71B92"/>
    <w:rsid w:val="00C726A2"/>
    <w:rsid w:val="00C73BD4"/>
    <w:rsid w:val="00C74F72"/>
    <w:rsid w:val="00C7757B"/>
    <w:rsid w:val="00C834E2"/>
    <w:rsid w:val="00C84392"/>
    <w:rsid w:val="00C845E0"/>
    <w:rsid w:val="00C84699"/>
    <w:rsid w:val="00C8474D"/>
    <w:rsid w:val="00C85156"/>
    <w:rsid w:val="00C863C6"/>
    <w:rsid w:val="00C870E9"/>
    <w:rsid w:val="00C87A92"/>
    <w:rsid w:val="00C93CEA"/>
    <w:rsid w:val="00C94F7A"/>
    <w:rsid w:val="00C9637E"/>
    <w:rsid w:val="00C96BD0"/>
    <w:rsid w:val="00C978F6"/>
    <w:rsid w:val="00CA37A2"/>
    <w:rsid w:val="00CA3CC5"/>
    <w:rsid w:val="00CA5637"/>
    <w:rsid w:val="00CA58B5"/>
    <w:rsid w:val="00CA61C8"/>
    <w:rsid w:val="00CA6D55"/>
    <w:rsid w:val="00CB2184"/>
    <w:rsid w:val="00CB4B48"/>
    <w:rsid w:val="00CB55ED"/>
    <w:rsid w:val="00CB60CD"/>
    <w:rsid w:val="00CC113B"/>
    <w:rsid w:val="00CC5581"/>
    <w:rsid w:val="00CC587B"/>
    <w:rsid w:val="00CC5F8E"/>
    <w:rsid w:val="00CD0C30"/>
    <w:rsid w:val="00CD0FA8"/>
    <w:rsid w:val="00CD133A"/>
    <w:rsid w:val="00CD1538"/>
    <w:rsid w:val="00CD3F2B"/>
    <w:rsid w:val="00CD6B66"/>
    <w:rsid w:val="00CD6FB6"/>
    <w:rsid w:val="00CE2DFC"/>
    <w:rsid w:val="00CE59F9"/>
    <w:rsid w:val="00CE7BD2"/>
    <w:rsid w:val="00CF4245"/>
    <w:rsid w:val="00CF6271"/>
    <w:rsid w:val="00CF6E68"/>
    <w:rsid w:val="00CF7329"/>
    <w:rsid w:val="00D005EF"/>
    <w:rsid w:val="00D01DE0"/>
    <w:rsid w:val="00D02633"/>
    <w:rsid w:val="00D0412E"/>
    <w:rsid w:val="00D07A02"/>
    <w:rsid w:val="00D122B4"/>
    <w:rsid w:val="00D1578B"/>
    <w:rsid w:val="00D1673E"/>
    <w:rsid w:val="00D217B3"/>
    <w:rsid w:val="00D24506"/>
    <w:rsid w:val="00D24901"/>
    <w:rsid w:val="00D24AAD"/>
    <w:rsid w:val="00D2764E"/>
    <w:rsid w:val="00D31E4A"/>
    <w:rsid w:val="00D32A0B"/>
    <w:rsid w:val="00D33CCD"/>
    <w:rsid w:val="00D34681"/>
    <w:rsid w:val="00D34999"/>
    <w:rsid w:val="00D351AB"/>
    <w:rsid w:val="00D37617"/>
    <w:rsid w:val="00D4118C"/>
    <w:rsid w:val="00D4443F"/>
    <w:rsid w:val="00D44614"/>
    <w:rsid w:val="00D45113"/>
    <w:rsid w:val="00D4660C"/>
    <w:rsid w:val="00D506A5"/>
    <w:rsid w:val="00D50D93"/>
    <w:rsid w:val="00D5446B"/>
    <w:rsid w:val="00D57A8B"/>
    <w:rsid w:val="00D57D69"/>
    <w:rsid w:val="00D604BA"/>
    <w:rsid w:val="00D604FD"/>
    <w:rsid w:val="00D62D76"/>
    <w:rsid w:val="00D641E9"/>
    <w:rsid w:val="00D66725"/>
    <w:rsid w:val="00D678E1"/>
    <w:rsid w:val="00D72B8B"/>
    <w:rsid w:val="00D77F5F"/>
    <w:rsid w:val="00D803A6"/>
    <w:rsid w:val="00D83D66"/>
    <w:rsid w:val="00D8412B"/>
    <w:rsid w:val="00D86CD7"/>
    <w:rsid w:val="00D87BF5"/>
    <w:rsid w:val="00D91444"/>
    <w:rsid w:val="00D92107"/>
    <w:rsid w:val="00D922D6"/>
    <w:rsid w:val="00D94A0F"/>
    <w:rsid w:val="00D94F80"/>
    <w:rsid w:val="00DA40E2"/>
    <w:rsid w:val="00DA67F2"/>
    <w:rsid w:val="00DB0AFC"/>
    <w:rsid w:val="00DB136D"/>
    <w:rsid w:val="00DB240D"/>
    <w:rsid w:val="00DB2BB3"/>
    <w:rsid w:val="00DB3E42"/>
    <w:rsid w:val="00DB40DF"/>
    <w:rsid w:val="00DB7BFF"/>
    <w:rsid w:val="00DB7C4F"/>
    <w:rsid w:val="00DC0157"/>
    <w:rsid w:val="00DC0A14"/>
    <w:rsid w:val="00DC10DB"/>
    <w:rsid w:val="00DC1BA2"/>
    <w:rsid w:val="00DC1D10"/>
    <w:rsid w:val="00DC3C25"/>
    <w:rsid w:val="00DC43EC"/>
    <w:rsid w:val="00DC470F"/>
    <w:rsid w:val="00DC5B48"/>
    <w:rsid w:val="00DD1714"/>
    <w:rsid w:val="00DD2ADC"/>
    <w:rsid w:val="00DD2C20"/>
    <w:rsid w:val="00DD36D0"/>
    <w:rsid w:val="00DD4096"/>
    <w:rsid w:val="00DD4866"/>
    <w:rsid w:val="00DD5914"/>
    <w:rsid w:val="00DE1123"/>
    <w:rsid w:val="00DE1665"/>
    <w:rsid w:val="00DE2008"/>
    <w:rsid w:val="00DE4609"/>
    <w:rsid w:val="00DE6EC6"/>
    <w:rsid w:val="00DF4051"/>
    <w:rsid w:val="00DF4EE0"/>
    <w:rsid w:val="00DF56FD"/>
    <w:rsid w:val="00DF60D3"/>
    <w:rsid w:val="00DF636A"/>
    <w:rsid w:val="00E0143B"/>
    <w:rsid w:val="00E01E5E"/>
    <w:rsid w:val="00E0393C"/>
    <w:rsid w:val="00E039BF"/>
    <w:rsid w:val="00E03D74"/>
    <w:rsid w:val="00E06926"/>
    <w:rsid w:val="00E06B3E"/>
    <w:rsid w:val="00E10A40"/>
    <w:rsid w:val="00E140ED"/>
    <w:rsid w:val="00E17F7F"/>
    <w:rsid w:val="00E200D1"/>
    <w:rsid w:val="00E203FF"/>
    <w:rsid w:val="00E204D1"/>
    <w:rsid w:val="00E20B74"/>
    <w:rsid w:val="00E23711"/>
    <w:rsid w:val="00E26419"/>
    <w:rsid w:val="00E26728"/>
    <w:rsid w:val="00E26B2C"/>
    <w:rsid w:val="00E27421"/>
    <w:rsid w:val="00E32D01"/>
    <w:rsid w:val="00E32D6F"/>
    <w:rsid w:val="00E3400E"/>
    <w:rsid w:val="00E35631"/>
    <w:rsid w:val="00E356F8"/>
    <w:rsid w:val="00E3769C"/>
    <w:rsid w:val="00E41621"/>
    <w:rsid w:val="00E41EC3"/>
    <w:rsid w:val="00E437D0"/>
    <w:rsid w:val="00E470B2"/>
    <w:rsid w:val="00E503E5"/>
    <w:rsid w:val="00E518B3"/>
    <w:rsid w:val="00E51AC1"/>
    <w:rsid w:val="00E52FB6"/>
    <w:rsid w:val="00E53511"/>
    <w:rsid w:val="00E54BC5"/>
    <w:rsid w:val="00E552DA"/>
    <w:rsid w:val="00E57FB1"/>
    <w:rsid w:val="00E6024D"/>
    <w:rsid w:val="00E63384"/>
    <w:rsid w:val="00E644AF"/>
    <w:rsid w:val="00E677B1"/>
    <w:rsid w:val="00E70351"/>
    <w:rsid w:val="00E714B0"/>
    <w:rsid w:val="00E71943"/>
    <w:rsid w:val="00E72487"/>
    <w:rsid w:val="00E72CE7"/>
    <w:rsid w:val="00E73474"/>
    <w:rsid w:val="00E77529"/>
    <w:rsid w:val="00E776E0"/>
    <w:rsid w:val="00E826A5"/>
    <w:rsid w:val="00E83F18"/>
    <w:rsid w:val="00E84255"/>
    <w:rsid w:val="00E867AB"/>
    <w:rsid w:val="00E9023D"/>
    <w:rsid w:val="00E91870"/>
    <w:rsid w:val="00E92C8C"/>
    <w:rsid w:val="00E9496B"/>
    <w:rsid w:val="00E9519E"/>
    <w:rsid w:val="00E95748"/>
    <w:rsid w:val="00E97379"/>
    <w:rsid w:val="00E97785"/>
    <w:rsid w:val="00E97D3E"/>
    <w:rsid w:val="00EA0516"/>
    <w:rsid w:val="00EA25CB"/>
    <w:rsid w:val="00EA3E1C"/>
    <w:rsid w:val="00EA49E0"/>
    <w:rsid w:val="00EB0E5C"/>
    <w:rsid w:val="00EB14DA"/>
    <w:rsid w:val="00EB1C0D"/>
    <w:rsid w:val="00EB1CCF"/>
    <w:rsid w:val="00EB27E0"/>
    <w:rsid w:val="00EB34E1"/>
    <w:rsid w:val="00EB3AEA"/>
    <w:rsid w:val="00EB5E54"/>
    <w:rsid w:val="00EB66E3"/>
    <w:rsid w:val="00EB6C9A"/>
    <w:rsid w:val="00EC1476"/>
    <w:rsid w:val="00EC1D62"/>
    <w:rsid w:val="00EC3FAA"/>
    <w:rsid w:val="00EC5903"/>
    <w:rsid w:val="00EC643B"/>
    <w:rsid w:val="00EC7AD7"/>
    <w:rsid w:val="00ED296F"/>
    <w:rsid w:val="00ED3692"/>
    <w:rsid w:val="00ED3CB6"/>
    <w:rsid w:val="00ED59A3"/>
    <w:rsid w:val="00ED5DA7"/>
    <w:rsid w:val="00ED5FAD"/>
    <w:rsid w:val="00ED6497"/>
    <w:rsid w:val="00ED6860"/>
    <w:rsid w:val="00EE2323"/>
    <w:rsid w:val="00EE6DCD"/>
    <w:rsid w:val="00EE75F1"/>
    <w:rsid w:val="00EF1414"/>
    <w:rsid w:val="00EF1BDF"/>
    <w:rsid w:val="00EF2966"/>
    <w:rsid w:val="00EF2B73"/>
    <w:rsid w:val="00EF4C5C"/>
    <w:rsid w:val="00EF6ED2"/>
    <w:rsid w:val="00F00162"/>
    <w:rsid w:val="00F0032F"/>
    <w:rsid w:val="00F00797"/>
    <w:rsid w:val="00F017B0"/>
    <w:rsid w:val="00F02DCE"/>
    <w:rsid w:val="00F05184"/>
    <w:rsid w:val="00F056C8"/>
    <w:rsid w:val="00F05DFD"/>
    <w:rsid w:val="00F103A3"/>
    <w:rsid w:val="00F11CF8"/>
    <w:rsid w:val="00F12B78"/>
    <w:rsid w:val="00F12E7F"/>
    <w:rsid w:val="00F15BAF"/>
    <w:rsid w:val="00F16979"/>
    <w:rsid w:val="00F177EF"/>
    <w:rsid w:val="00F22253"/>
    <w:rsid w:val="00F251BC"/>
    <w:rsid w:val="00F2616C"/>
    <w:rsid w:val="00F3149B"/>
    <w:rsid w:val="00F31AFB"/>
    <w:rsid w:val="00F32F9D"/>
    <w:rsid w:val="00F360FD"/>
    <w:rsid w:val="00F36D69"/>
    <w:rsid w:val="00F4087C"/>
    <w:rsid w:val="00F41B77"/>
    <w:rsid w:val="00F439A0"/>
    <w:rsid w:val="00F44F82"/>
    <w:rsid w:val="00F46F9B"/>
    <w:rsid w:val="00F47BAF"/>
    <w:rsid w:val="00F47BF5"/>
    <w:rsid w:val="00F51DF3"/>
    <w:rsid w:val="00F545CA"/>
    <w:rsid w:val="00F55305"/>
    <w:rsid w:val="00F579D5"/>
    <w:rsid w:val="00F619CD"/>
    <w:rsid w:val="00F63F5C"/>
    <w:rsid w:val="00F64D74"/>
    <w:rsid w:val="00F73CEC"/>
    <w:rsid w:val="00F746A5"/>
    <w:rsid w:val="00F7488F"/>
    <w:rsid w:val="00F76D58"/>
    <w:rsid w:val="00F77CCC"/>
    <w:rsid w:val="00F808F0"/>
    <w:rsid w:val="00F823A5"/>
    <w:rsid w:val="00F86750"/>
    <w:rsid w:val="00F87DEB"/>
    <w:rsid w:val="00F90B14"/>
    <w:rsid w:val="00F9168B"/>
    <w:rsid w:val="00F920DF"/>
    <w:rsid w:val="00F926A5"/>
    <w:rsid w:val="00F92D82"/>
    <w:rsid w:val="00F93728"/>
    <w:rsid w:val="00F9534A"/>
    <w:rsid w:val="00F963CA"/>
    <w:rsid w:val="00F97493"/>
    <w:rsid w:val="00F979B0"/>
    <w:rsid w:val="00FA0AC7"/>
    <w:rsid w:val="00FA15A4"/>
    <w:rsid w:val="00FA3DBB"/>
    <w:rsid w:val="00FA55ED"/>
    <w:rsid w:val="00FA759A"/>
    <w:rsid w:val="00FB052A"/>
    <w:rsid w:val="00FB0ABA"/>
    <w:rsid w:val="00FB2ED5"/>
    <w:rsid w:val="00FB3A00"/>
    <w:rsid w:val="00FB48A2"/>
    <w:rsid w:val="00FB628F"/>
    <w:rsid w:val="00FC09A4"/>
    <w:rsid w:val="00FC0D09"/>
    <w:rsid w:val="00FC3EF9"/>
    <w:rsid w:val="00FC437B"/>
    <w:rsid w:val="00FC769A"/>
    <w:rsid w:val="00FD052B"/>
    <w:rsid w:val="00FD0799"/>
    <w:rsid w:val="00FD22D3"/>
    <w:rsid w:val="00FD4431"/>
    <w:rsid w:val="00FD575F"/>
    <w:rsid w:val="00FE1DEE"/>
    <w:rsid w:val="00FE2974"/>
    <w:rsid w:val="00FE3B73"/>
    <w:rsid w:val="00FE3F25"/>
    <w:rsid w:val="00FE6E26"/>
    <w:rsid w:val="00FE7B72"/>
    <w:rsid w:val="00FE7C27"/>
    <w:rsid w:val="00FF26B9"/>
    <w:rsid w:val="00FF3324"/>
    <w:rsid w:val="00FF4837"/>
    <w:rsid w:val="00FF546D"/>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5810C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GB" w:bidi="bn-IN"/>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DC6"/>
  </w:style>
  <w:style w:type="paragraph" w:styleId="Heading1">
    <w:name w:val="heading 1"/>
    <w:basedOn w:val="Normal"/>
    <w:next w:val="Normal"/>
    <w:link w:val="Heading1Char"/>
    <w:autoRedefine/>
    <w:uiPriority w:val="9"/>
    <w:qFormat/>
    <w:rsid w:val="00F439A0"/>
    <w:pPr>
      <w:keepNext/>
      <w:keepLines/>
      <w:spacing w:after="0"/>
      <w:outlineLvl w:val="0"/>
    </w:pPr>
    <w:rPr>
      <w:rFonts w:ascii="Arial" w:eastAsiaTheme="majorEastAsia" w:hAnsi="Arial" w:cs="Arial"/>
      <w:b/>
      <w:bCs/>
      <w:color w:val="000000" w:themeColor="text1"/>
      <w:sz w:val="27"/>
      <w:szCs w:val="27"/>
      <w:shd w:val="clear" w:color="auto" w:fill="FFFFFF"/>
      <w:lang w:eastAsia="en-US" w:bidi="ar-SA"/>
    </w:rPr>
  </w:style>
  <w:style w:type="paragraph" w:styleId="Heading2">
    <w:name w:val="heading 2"/>
    <w:basedOn w:val="Normal"/>
    <w:next w:val="Normal"/>
    <w:link w:val="Heading2Char"/>
    <w:autoRedefine/>
    <w:uiPriority w:val="9"/>
    <w:unhideWhenUsed/>
    <w:qFormat/>
    <w:rsid w:val="00F439A0"/>
    <w:pPr>
      <w:keepNext/>
      <w:keepLines/>
      <w:spacing w:after="0"/>
      <w:outlineLvl w:val="1"/>
    </w:pPr>
    <w:rPr>
      <w:rFonts w:ascii="Arial" w:eastAsiaTheme="majorEastAsia" w:hAnsi="Arial" w:cs="Arial"/>
      <w:b/>
      <w:color w:val="000000" w:themeColor="text1"/>
      <w:sz w:val="27"/>
      <w:szCs w:val="27"/>
      <w:shd w:val="clear" w:color="auto" w:fill="FFFFFF"/>
    </w:rPr>
  </w:style>
  <w:style w:type="paragraph" w:styleId="Heading3">
    <w:name w:val="heading 3"/>
    <w:basedOn w:val="Normal"/>
    <w:next w:val="Normal"/>
    <w:link w:val="Heading3Char"/>
    <w:uiPriority w:val="9"/>
    <w:semiHidden/>
    <w:unhideWhenUsed/>
    <w:qFormat/>
    <w:rsid w:val="0061031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439A0"/>
    <w:rPr>
      <w:rFonts w:ascii="Arial" w:eastAsiaTheme="majorEastAsia" w:hAnsi="Arial" w:cs="Arial"/>
      <w:b/>
      <w:bCs/>
      <w:color w:val="000000" w:themeColor="text1"/>
      <w:sz w:val="27"/>
      <w:szCs w:val="27"/>
      <w:lang w:eastAsia="en-US" w:bidi="ar-SA"/>
    </w:rPr>
  </w:style>
  <w:style w:type="paragraph" w:styleId="ListParagraph">
    <w:name w:val="List Paragraph"/>
    <w:basedOn w:val="Normal"/>
    <w:uiPriority w:val="34"/>
    <w:qFormat/>
    <w:rsid w:val="00534219"/>
    <w:pPr>
      <w:ind w:left="720"/>
      <w:contextualSpacing/>
    </w:pPr>
    <w:rPr>
      <w:rFonts w:eastAsiaTheme="minorHAnsi"/>
    </w:rPr>
  </w:style>
  <w:style w:type="table" w:styleId="TableGrid">
    <w:name w:val="Table Grid"/>
    <w:basedOn w:val="TableNormal"/>
    <w:uiPriority w:val="39"/>
    <w:rsid w:val="0053421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439A0"/>
    <w:rPr>
      <w:rFonts w:ascii="Arial" w:eastAsiaTheme="majorEastAsia" w:hAnsi="Arial" w:cs="Arial"/>
      <w:b/>
      <w:color w:val="000000" w:themeColor="text1"/>
      <w:sz w:val="27"/>
      <w:szCs w:val="27"/>
    </w:rPr>
  </w:style>
  <w:style w:type="character" w:styleId="Strong">
    <w:name w:val="Strong"/>
    <w:basedOn w:val="DefaultParagraphFont"/>
    <w:uiPriority w:val="22"/>
    <w:qFormat/>
    <w:rsid w:val="00517653"/>
    <w:rPr>
      <w:b/>
      <w:bCs/>
    </w:rPr>
  </w:style>
  <w:style w:type="paragraph" w:styleId="NormalWeb">
    <w:name w:val="Normal (Web)"/>
    <w:basedOn w:val="Normal"/>
    <w:uiPriority w:val="99"/>
    <w:unhideWhenUsed/>
    <w:rsid w:val="00517653"/>
    <w:pPr>
      <w:spacing w:before="100" w:beforeAutospacing="1" w:after="100" w:afterAutospacing="1" w:line="240" w:lineRule="auto"/>
    </w:pPr>
  </w:style>
  <w:style w:type="character" w:styleId="Hyperlink">
    <w:name w:val="Hyperlink"/>
    <w:basedOn w:val="DefaultParagraphFont"/>
    <w:uiPriority w:val="99"/>
    <w:unhideWhenUsed/>
    <w:rsid w:val="00517653"/>
    <w:rPr>
      <w:color w:val="0000FF"/>
      <w:u w:val="single"/>
    </w:rPr>
  </w:style>
  <w:style w:type="character" w:styleId="Emphasis">
    <w:name w:val="Emphasis"/>
    <w:basedOn w:val="DefaultParagraphFont"/>
    <w:uiPriority w:val="20"/>
    <w:qFormat/>
    <w:rsid w:val="00517653"/>
    <w:rPr>
      <w:i/>
      <w:iCs/>
    </w:rPr>
  </w:style>
  <w:style w:type="character" w:customStyle="1" w:styleId="Heading3Char">
    <w:name w:val="Heading 3 Char"/>
    <w:basedOn w:val="DefaultParagraphFont"/>
    <w:link w:val="Heading3"/>
    <w:uiPriority w:val="9"/>
    <w:semiHidden/>
    <w:rsid w:val="0061031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F4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562"/>
  </w:style>
  <w:style w:type="paragraph" w:styleId="Footer">
    <w:name w:val="footer"/>
    <w:basedOn w:val="Normal"/>
    <w:link w:val="FooterChar"/>
    <w:uiPriority w:val="99"/>
    <w:unhideWhenUsed/>
    <w:rsid w:val="00BF4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562"/>
  </w:style>
  <w:style w:type="paragraph" w:styleId="Caption">
    <w:name w:val="caption"/>
    <w:basedOn w:val="Normal"/>
    <w:next w:val="Normal"/>
    <w:uiPriority w:val="35"/>
    <w:unhideWhenUsed/>
    <w:qFormat/>
    <w:rsid w:val="00ED33F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45F4D"/>
    <w:pPr>
      <w:outlineLvl w:val="9"/>
    </w:pPr>
  </w:style>
  <w:style w:type="paragraph" w:styleId="TOC1">
    <w:name w:val="toc 1"/>
    <w:basedOn w:val="Normal"/>
    <w:next w:val="Normal"/>
    <w:autoRedefine/>
    <w:uiPriority w:val="39"/>
    <w:unhideWhenUsed/>
    <w:rsid w:val="002A0D50"/>
    <w:pPr>
      <w:spacing w:before="120" w:after="0"/>
      <w:jc w:val="left"/>
    </w:pPr>
    <w:rPr>
      <w:rFonts w:asciiTheme="minorHAnsi" w:hAnsiTheme="minorHAnsi" w:cs="Vrinda"/>
      <w:b/>
      <w:bCs/>
      <w:i/>
      <w:iCs/>
    </w:rPr>
  </w:style>
  <w:style w:type="character" w:styleId="CommentReference">
    <w:name w:val="annotation reference"/>
    <w:basedOn w:val="DefaultParagraphFont"/>
    <w:uiPriority w:val="99"/>
    <w:semiHidden/>
    <w:unhideWhenUsed/>
    <w:rsid w:val="007F4337"/>
    <w:rPr>
      <w:sz w:val="16"/>
      <w:szCs w:val="16"/>
    </w:rPr>
  </w:style>
  <w:style w:type="paragraph" w:styleId="CommentText">
    <w:name w:val="annotation text"/>
    <w:basedOn w:val="Normal"/>
    <w:link w:val="CommentTextChar"/>
    <w:uiPriority w:val="99"/>
    <w:semiHidden/>
    <w:unhideWhenUsed/>
    <w:rsid w:val="007F4337"/>
    <w:pPr>
      <w:spacing w:line="240" w:lineRule="auto"/>
    </w:pPr>
    <w:rPr>
      <w:sz w:val="20"/>
      <w:szCs w:val="20"/>
    </w:rPr>
  </w:style>
  <w:style w:type="character" w:customStyle="1" w:styleId="CommentTextChar">
    <w:name w:val="Comment Text Char"/>
    <w:basedOn w:val="DefaultParagraphFont"/>
    <w:link w:val="CommentText"/>
    <w:uiPriority w:val="99"/>
    <w:semiHidden/>
    <w:rsid w:val="007F433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F4337"/>
    <w:rPr>
      <w:b/>
      <w:bCs/>
    </w:rPr>
  </w:style>
  <w:style w:type="character" w:customStyle="1" w:styleId="CommentSubjectChar">
    <w:name w:val="Comment Subject Char"/>
    <w:basedOn w:val="CommentTextChar"/>
    <w:link w:val="CommentSubject"/>
    <w:uiPriority w:val="99"/>
    <w:semiHidden/>
    <w:rsid w:val="007F4337"/>
    <w:rPr>
      <w:rFonts w:ascii="Arial" w:hAnsi="Arial"/>
      <w:b/>
      <w:bCs/>
      <w:sz w:val="20"/>
      <w:szCs w:val="20"/>
    </w:rPr>
  </w:style>
  <w:style w:type="paragraph" w:styleId="Quote">
    <w:name w:val="Quote"/>
    <w:basedOn w:val="Normal"/>
    <w:next w:val="Normal"/>
    <w:link w:val="QuoteChar"/>
    <w:autoRedefine/>
    <w:uiPriority w:val="29"/>
    <w:qFormat/>
    <w:rsid w:val="00BC1522"/>
    <w:pPr>
      <w:spacing w:after="0"/>
      <w:ind w:right="864"/>
      <w:jc w:val="center"/>
    </w:pPr>
    <w:rPr>
      <w:i/>
      <w:iCs/>
    </w:rPr>
  </w:style>
  <w:style w:type="character" w:customStyle="1" w:styleId="QuoteChar">
    <w:name w:val="Quote Char"/>
    <w:basedOn w:val="DefaultParagraphFont"/>
    <w:link w:val="Quote"/>
    <w:uiPriority w:val="29"/>
    <w:rsid w:val="00BC1522"/>
    <w:rPr>
      <w:i/>
      <w:iCs/>
    </w:rPr>
  </w:style>
  <w:style w:type="character" w:customStyle="1" w:styleId="hs-cta-node">
    <w:name w:val="hs-cta-node"/>
    <w:basedOn w:val="DefaultParagraphFont"/>
    <w:rsid w:val="008F398B"/>
  </w:style>
  <w:style w:type="paragraph" w:customStyle="1" w:styleId="trt0xe">
    <w:name w:val="trt0xe"/>
    <w:basedOn w:val="Normal"/>
    <w:rsid w:val="00912CF4"/>
    <w:pPr>
      <w:spacing w:before="100" w:beforeAutospacing="1" w:after="100" w:afterAutospacing="1" w:line="240" w:lineRule="auto"/>
      <w:jc w:val="left"/>
    </w:pPr>
  </w:style>
  <w:style w:type="character" w:customStyle="1" w:styleId="wccontenttocmshtmlformatted">
    <w:name w:val="wccontenttocmshtmlformatted"/>
    <w:basedOn w:val="DefaultParagraphFont"/>
    <w:rsid w:val="00565871"/>
  </w:style>
  <w:style w:type="character" w:customStyle="1" w:styleId="UnresolvedMention1">
    <w:name w:val="Unresolved Mention1"/>
    <w:basedOn w:val="DefaultParagraphFont"/>
    <w:uiPriority w:val="99"/>
    <w:semiHidden/>
    <w:unhideWhenUsed/>
    <w:rsid w:val="00992AE8"/>
    <w:rPr>
      <w:color w:val="605E5C"/>
      <w:shd w:val="clear" w:color="auto" w:fill="E1DFDD"/>
    </w:rPr>
  </w:style>
  <w:style w:type="paragraph" w:styleId="TOC2">
    <w:name w:val="toc 2"/>
    <w:basedOn w:val="Normal"/>
    <w:next w:val="Normal"/>
    <w:autoRedefine/>
    <w:uiPriority w:val="39"/>
    <w:unhideWhenUsed/>
    <w:rsid w:val="00562BC8"/>
    <w:pPr>
      <w:spacing w:before="120" w:after="0"/>
      <w:ind w:left="240"/>
      <w:jc w:val="left"/>
    </w:pPr>
    <w:rPr>
      <w:rFonts w:asciiTheme="minorHAnsi" w:hAnsiTheme="minorHAnsi" w:cs="Vrinda"/>
      <w:b/>
      <w:bCs/>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content-ctatext">
    <w:name w:val="content-cta__text"/>
    <w:basedOn w:val="Normal"/>
    <w:rsid w:val="008854FF"/>
    <w:pPr>
      <w:spacing w:before="100" w:beforeAutospacing="1" w:after="100" w:afterAutospacing="1" w:line="240" w:lineRule="auto"/>
      <w:jc w:val="left"/>
    </w:pPr>
    <w:rPr>
      <w:rFonts w:eastAsiaTheme="minorEastAsia"/>
    </w:rPr>
  </w:style>
  <w:style w:type="paragraph" w:customStyle="1" w:styleId="title-related">
    <w:name w:val="title-related"/>
    <w:basedOn w:val="Normal"/>
    <w:rsid w:val="008854FF"/>
    <w:pPr>
      <w:spacing w:before="100" w:beforeAutospacing="1" w:after="100" w:afterAutospacing="1" w:line="240" w:lineRule="auto"/>
      <w:jc w:val="left"/>
    </w:pPr>
    <w:rPr>
      <w:rFonts w:eastAsiaTheme="minorEastAsia"/>
    </w:rPr>
  </w:style>
  <w:style w:type="character" w:customStyle="1" w:styleId="sub-title-related">
    <w:name w:val="sub-title-related"/>
    <w:basedOn w:val="DefaultParagraphFont"/>
    <w:rsid w:val="008854FF"/>
  </w:style>
  <w:style w:type="character" w:customStyle="1" w:styleId="bold">
    <w:name w:val="bold"/>
    <w:basedOn w:val="DefaultParagraphFont"/>
    <w:rsid w:val="008854FF"/>
  </w:style>
  <w:style w:type="paragraph" w:customStyle="1" w:styleId="title-topics">
    <w:name w:val="title-topics"/>
    <w:basedOn w:val="Normal"/>
    <w:rsid w:val="008854FF"/>
    <w:pPr>
      <w:spacing w:before="100" w:beforeAutospacing="1" w:after="100" w:afterAutospacing="1" w:line="240" w:lineRule="auto"/>
      <w:jc w:val="left"/>
    </w:pPr>
    <w:rPr>
      <w:rFonts w:eastAsiaTheme="minorEastAsia"/>
    </w:rPr>
  </w:style>
  <w:style w:type="paragraph" w:customStyle="1" w:styleId="sub-title">
    <w:name w:val="sub-title"/>
    <w:basedOn w:val="Normal"/>
    <w:rsid w:val="008854FF"/>
    <w:pPr>
      <w:spacing w:before="100" w:beforeAutospacing="1" w:after="100" w:afterAutospacing="1" w:line="240" w:lineRule="auto"/>
      <w:jc w:val="left"/>
    </w:pPr>
    <w:rPr>
      <w:rFonts w:eastAsiaTheme="minorEastAsia"/>
    </w:rPr>
  </w:style>
  <w:style w:type="paragraph" w:styleId="z-TopofForm">
    <w:name w:val="HTML Top of Form"/>
    <w:basedOn w:val="Normal"/>
    <w:next w:val="Normal"/>
    <w:link w:val="z-TopofFormChar"/>
    <w:hidden/>
    <w:uiPriority w:val="99"/>
    <w:semiHidden/>
    <w:unhideWhenUsed/>
    <w:rsid w:val="008854FF"/>
    <w:pPr>
      <w:pBdr>
        <w:bottom w:val="single" w:sz="6" w:space="1" w:color="auto"/>
      </w:pBdr>
      <w:spacing w:after="0" w:line="240" w:lineRule="auto"/>
      <w:jc w:val="center"/>
    </w:pPr>
    <w:rPr>
      <w:rFonts w:ascii="Arial" w:eastAsiaTheme="minorEastAsia" w:hAnsi="Arial"/>
      <w:vanish/>
      <w:sz w:val="16"/>
      <w:szCs w:val="16"/>
    </w:rPr>
  </w:style>
  <w:style w:type="character" w:customStyle="1" w:styleId="z-TopofFormChar">
    <w:name w:val="z-Top of Form Char"/>
    <w:basedOn w:val="DefaultParagraphFont"/>
    <w:link w:val="z-TopofForm"/>
    <w:uiPriority w:val="99"/>
    <w:semiHidden/>
    <w:rsid w:val="008854FF"/>
    <w:rPr>
      <w:rFonts w:eastAsiaTheme="minorEastAsia"/>
      <w:vanish/>
      <w:sz w:val="16"/>
      <w:szCs w:val="16"/>
    </w:rPr>
  </w:style>
  <w:style w:type="paragraph" w:styleId="z-BottomofForm">
    <w:name w:val="HTML Bottom of Form"/>
    <w:basedOn w:val="Normal"/>
    <w:next w:val="Normal"/>
    <w:link w:val="z-BottomofFormChar"/>
    <w:hidden/>
    <w:uiPriority w:val="99"/>
    <w:semiHidden/>
    <w:unhideWhenUsed/>
    <w:rsid w:val="008854FF"/>
    <w:pPr>
      <w:pBdr>
        <w:top w:val="single" w:sz="6" w:space="1" w:color="auto"/>
      </w:pBdr>
      <w:spacing w:after="0" w:line="240" w:lineRule="auto"/>
      <w:jc w:val="center"/>
    </w:pPr>
    <w:rPr>
      <w:rFonts w:ascii="Arial" w:eastAsiaTheme="minorEastAsia" w:hAnsi="Arial"/>
      <w:vanish/>
      <w:sz w:val="16"/>
      <w:szCs w:val="16"/>
    </w:rPr>
  </w:style>
  <w:style w:type="character" w:customStyle="1" w:styleId="z-BottomofFormChar">
    <w:name w:val="z-Bottom of Form Char"/>
    <w:basedOn w:val="DefaultParagraphFont"/>
    <w:link w:val="z-BottomofForm"/>
    <w:uiPriority w:val="99"/>
    <w:semiHidden/>
    <w:rsid w:val="008854FF"/>
    <w:rPr>
      <w:rFonts w:eastAsiaTheme="minorEastAsia"/>
      <w:vanish/>
      <w:sz w:val="16"/>
      <w:szCs w:val="16"/>
    </w:rPr>
  </w:style>
  <w:style w:type="character" w:customStyle="1" w:styleId="color-orange">
    <w:name w:val="color-orange"/>
    <w:basedOn w:val="DefaultParagraphFont"/>
    <w:rsid w:val="008360C0"/>
  </w:style>
  <w:style w:type="paragraph" w:customStyle="1" w:styleId="color-teal">
    <w:name w:val="color-teal"/>
    <w:basedOn w:val="Normal"/>
    <w:rsid w:val="008360C0"/>
    <w:pPr>
      <w:spacing w:before="100" w:beforeAutospacing="1" w:after="100" w:afterAutospacing="1" w:line="240" w:lineRule="auto"/>
      <w:jc w:val="left"/>
    </w:pPr>
    <w:rPr>
      <w:rFonts w:eastAsiaTheme="minorEastAsia"/>
    </w:rPr>
  </w:style>
  <w:style w:type="character" w:customStyle="1" w:styleId="Heading4Char">
    <w:name w:val="Heading 4 Char"/>
    <w:basedOn w:val="DefaultParagraphFont"/>
    <w:link w:val="Heading4"/>
    <w:uiPriority w:val="9"/>
    <w:rsid w:val="00D46905"/>
    <w:rPr>
      <w:rFonts w:ascii="Times New Roman" w:hAnsi="Times New Roman"/>
      <w:b/>
    </w:rPr>
  </w:style>
  <w:style w:type="paragraph" w:styleId="TOC3">
    <w:name w:val="toc 3"/>
    <w:basedOn w:val="Normal"/>
    <w:next w:val="Normal"/>
    <w:autoRedefine/>
    <w:uiPriority w:val="39"/>
    <w:semiHidden/>
    <w:unhideWhenUsed/>
    <w:rsid w:val="0015785A"/>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15785A"/>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15785A"/>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15785A"/>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15785A"/>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15785A"/>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15785A"/>
    <w:pPr>
      <w:spacing w:after="0"/>
      <w:ind w:left="1920"/>
      <w:jc w:val="left"/>
    </w:pPr>
    <w:rPr>
      <w:rFonts w:asciiTheme="minorHAnsi" w:hAnsiTheme="minorHAnsi" w:cs="Vrinda"/>
      <w:sz w:val="20"/>
      <w:szCs w:val="20"/>
    </w:rPr>
  </w:style>
  <w:style w:type="paragraph" w:customStyle="1" w:styleId="extra-body-padding-right">
    <w:name w:val="extra-body-padding-right"/>
    <w:basedOn w:val="Normal"/>
    <w:rsid w:val="00FA3DBB"/>
    <w:pPr>
      <w:spacing w:before="100" w:beforeAutospacing="1" w:after="100" w:afterAutospacing="1" w:line="240" w:lineRule="auto"/>
      <w:jc w:val="left"/>
    </w:pPr>
    <w:rPr>
      <w:rFonts w:eastAsiaTheme="minorEastAsia"/>
      <w:lang w:val="en-US" w:eastAsia="en-US" w:bidi="ar-SA"/>
    </w:rPr>
  </w:style>
  <w:style w:type="paragraph" w:styleId="TableofFigures">
    <w:name w:val="table of figures"/>
    <w:basedOn w:val="Normal"/>
    <w:next w:val="Normal"/>
    <w:uiPriority w:val="99"/>
    <w:unhideWhenUsed/>
    <w:rsid w:val="006B397E"/>
    <w:pPr>
      <w:spacing w:after="0"/>
    </w:pPr>
    <w:rPr>
      <w:szCs w:val="30"/>
    </w:rPr>
  </w:style>
  <w:style w:type="character" w:customStyle="1" w:styleId="collapsed-nav-text">
    <w:name w:val="collapsed-nav-text"/>
    <w:basedOn w:val="DefaultParagraphFont"/>
    <w:rsid w:val="006E1502"/>
  </w:style>
  <w:style w:type="paragraph" w:customStyle="1" w:styleId="menu-item">
    <w:name w:val="menu-item"/>
    <w:basedOn w:val="Normal"/>
    <w:rsid w:val="006E1502"/>
    <w:pPr>
      <w:spacing w:before="100" w:beforeAutospacing="1" w:after="100" w:afterAutospacing="1" w:line="240" w:lineRule="auto"/>
      <w:jc w:val="left"/>
    </w:pPr>
    <w:rPr>
      <w:rFonts w:eastAsiaTheme="minorEastAsia"/>
      <w:lang w:val="en-US" w:eastAsia="en-US"/>
    </w:rPr>
  </w:style>
  <w:style w:type="character" w:customStyle="1" w:styleId="menu-text">
    <w:name w:val="menu-text"/>
    <w:basedOn w:val="DefaultParagraphFont"/>
    <w:rsid w:val="006E1502"/>
  </w:style>
  <w:style w:type="character" w:customStyle="1" w:styleId="ipa">
    <w:name w:val="ipa"/>
    <w:basedOn w:val="DefaultParagraphFont"/>
    <w:rsid w:val="008337E4"/>
  </w:style>
  <w:style w:type="character" w:customStyle="1" w:styleId="noprint">
    <w:name w:val="noprint"/>
    <w:basedOn w:val="DefaultParagraphFont"/>
    <w:rsid w:val="00E97379"/>
  </w:style>
  <w:style w:type="character" w:customStyle="1" w:styleId="nowrap">
    <w:name w:val="nowrap"/>
    <w:basedOn w:val="DefaultParagraphFont"/>
    <w:rsid w:val="00E97379"/>
  </w:style>
  <w:style w:type="character" w:customStyle="1" w:styleId="url">
    <w:name w:val="url"/>
    <w:basedOn w:val="DefaultParagraphFont"/>
    <w:rsid w:val="00E97379"/>
  </w:style>
  <w:style w:type="character" w:customStyle="1" w:styleId="hgkelc">
    <w:name w:val="hgkelc"/>
    <w:basedOn w:val="DefaultParagraphFont"/>
    <w:rsid w:val="00956A8A"/>
  </w:style>
  <w:style w:type="character" w:customStyle="1" w:styleId="kx21rb">
    <w:name w:val="kx21rb"/>
    <w:basedOn w:val="DefaultParagraphFont"/>
    <w:rsid w:val="00956A8A"/>
  </w:style>
  <w:style w:type="character" w:customStyle="1" w:styleId="wrap">
    <w:name w:val="wrap"/>
    <w:basedOn w:val="DefaultParagraphFont"/>
    <w:rsid w:val="00FD575F"/>
  </w:style>
  <w:style w:type="paragraph" w:customStyle="1" w:styleId="bbc-bm53ic">
    <w:name w:val="bbc-bm53ic"/>
    <w:basedOn w:val="Normal"/>
    <w:rsid w:val="002B4686"/>
    <w:pPr>
      <w:spacing w:before="100" w:beforeAutospacing="1" w:after="100" w:afterAutospacing="1" w:line="240" w:lineRule="auto"/>
      <w:jc w:val="left"/>
    </w:pPr>
    <w:rPr>
      <w:rFonts w:eastAsiaTheme="minorEastAsia"/>
      <w:lang w:val="en-US" w:eastAsia="en-US"/>
    </w:rPr>
  </w:style>
  <w:style w:type="paragraph" w:styleId="BalloonText">
    <w:name w:val="Balloon Text"/>
    <w:basedOn w:val="Normal"/>
    <w:link w:val="BalloonTextChar"/>
    <w:uiPriority w:val="99"/>
    <w:semiHidden/>
    <w:unhideWhenUsed/>
    <w:rsid w:val="00F02DC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2DC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GB" w:bidi="bn-IN"/>
      </w:rPr>
    </w:rPrDefault>
    <w:pPrDefault>
      <w:pPr>
        <w:spacing w:after="160" w:line="360" w:lineRule="auto"/>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DC6"/>
  </w:style>
  <w:style w:type="paragraph" w:styleId="Heading1">
    <w:name w:val="heading 1"/>
    <w:basedOn w:val="Normal"/>
    <w:next w:val="Normal"/>
    <w:link w:val="Heading1Char"/>
    <w:autoRedefine/>
    <w:uiPriority w:val="9"/>
    <w:qFormat/>
    <w:rsid w:val="00F439A0"/>
    <w:pPr>
      <w:keepNext/>
      <w:keepLines/>
      <w:spacing w:after="0"/>
      <w:outlineLvl w:val="0"/>
    </w:pPr>
    <w:rPr>
      <w:rFonts w:ascii="Arial" w:eastAsiaTheme="majorEastAsia" w:hAnsi="Arial" w:cs="Arial"/>
      <w:b/>
      <w:bCs/>
      <w:color w:val="000000" w:themeColor="text1"/>
      <w:sz w:val="27"/>
      <w:szCs w:val="27"/>
      <w:shd w:val="clear" w:color="auto" w:fill="FFFFFF"/>
      <w:lang w:eastAsia="en-US" w:bidi="ar-SA"/>
    </w:rPr>
  </w:style>
  <w:style w:type="paragraph" w:styleId="Heading2">
    <w:name w:val="heading 2"/>
    <w:basedOn w:val="Normal"/>
    <w:next w:val="Normal"/>
    <w:link w:val="Heading2Char"/>
    <w:autoRedefine/>
    <w:uiPriority w:val="9"/>
    <w:unhideWhenUsed/>
    <w:qFormat/>
    <w:rsid w:val="00F439A0"/>
    <w:pPr>
      <w:keepNext/>
      <w:keepLines/>
      <w:spacing w:after="0"/>
      <w:outlineLvl w:val="1"/>
    </w:pPr>
    <w:rPr>
      <w:rFonts w:ascii="Arial" w:eastAsiaTheme="majorEastAsia" w:hAnsi="Arial" w:cs="Arial"/>
      <w:b/>
      <w:color w:val="000000" w:themeColor="text1"/>
      <w:sz w:val="27"/>
      <w:szCs w:val="27"/>
      <w:shd w:val="clear" w:color="auto" w:fill="FFFFFF"/>
    </w:rPr>
  </w:style>
  <w:style w:type="paragraph" w:styleId="Heading3">
    <w:name w:val="heading 3"/>
    <w:basedOn w:val="Normal"/>
    <w:next w:val="Normal"/>
    <w:link w:val="Heading3Char"/>
    <w:uiPriority w:val="9"/>
    <w:semiHidden/>
    <w:unhideWhenUsed/>
    <w:qFormat/>
    <w:rsid w:val="00610316"/>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F439A0"/>
    <w:rPr>
      <w:rFonts w:ascii="Arial" w:eastAsiaTheme="majorEastAsia" w:hAnsi="Arial" w:cs="Arial"/>
      <w:b/>
      <w:bCs/>
      <w:color w:val="000000" w:themeColor="text1"/>
      <w:sz w:val="27"/>
      <w:szCs w:val="27"/>
      <w:lang w:eastAsia="en-US" w:bidi="ar-SA"/>
    </w:rPr>
  </w:style>
  <w:style w:type="paragraph" w:styleId="ListParagraph">
    <w:name w:val="List Paragraph"/>
    <w:basedOn w:val="Normal"/>
    <w:uiPriority w:val="34"/>
    <w:qFormat/>
    <w:rsid w:val="00534219"/>
    <w:pPr>
      <w:ind w:left="720"/>
      <w:contextualSpacing/>
    </w:pPr>
    <w:rPr>
      <w:rFonts w:eastAsiaTheme="minorHAnsi"/>
    </w:rPr>
  </w:style>
  <w:style w:type="table" w:styleId="TableGrid">
    <w:name w:val="Table Grid"/>
    <w:basedOn w:val="TableNormal"/>
    <w:uiPriority w:val="39"/>
    <w:rsid w:val="00534219"/>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F439A0"/>
    <w:rPr>
      <w:rFonts w:ascii="Arial" w:eastAsiaTheme="majorEastAsia" w:hAnsi="Arial" w:cs="Arial"/>
      <w:b/>
      <w:color w:val="000000" w:themeColor="text1"/>
      <w:sz w:val="27"/>
      <w:szCs w:val="27"/>
    </w:rPr>
  </w:style>
  <w:style w:type="character" w:styleId="Strong">
    <w:name w:val="Strong"/>
    <w:basedOn w:val="DefaultParagraphFont"/>
    <w:uiPriority w:val="22"/>
    <w:qFormat/>
    <w:rsid w:val="00517653"/>
    <w:rPr>
      <w:b/>
      <w:bCs/>
    </w:rPr>
  </w:style>
  <w:style w:type="paragraph" w:styleId="NormalWeb">
    <w:name w:val="Normal (Web)"/>
    <w:basedOn w:val="Normal"/>
    <w:uiPriority w:val="99"/>
    <w:unhideWhenUsed/>
    <w:rsid w:val="00517653"/>
    <w:pPr>
      <w:spacing w:before="100" w:beforeAutospacing="1" w:after="100" w:afterAutospacing="1" w:line="240" w:lineRule="auto"/>
    </w:pPr>
  </w:style>
  <w:style w:type="character" w:styleId="Hyperlink">
    <w:name w:val="Hyperlink"/>
    <w:basedOn w:val="DefaultParagraphFont"/>
    <w:uiPriority w:val="99"/>
    <w:unhideWhenUsed/>
    <w:rsid w:val="00517653"/>
    <w:rPr>
      <w:color w:val="0000FF"/>
      <w:u w:val="single"/>
    </w:rPr>
  </w:style>
  <w:style w:type="character" w:styleId="Emphasis">
    <w:name w:val="Emphasis"/>
    <w:basedOn w:val="DefaultParagraphFont"/>
    <w:uiPriority w:val="20"/>
    <w:qFormat/>
    <w:rsid w:val="00517653"/>
    <w:rPr>
      <w:i/>
      <w:iCs/>
    </w:rPr>
  </w:style>
  <w:style w:type="character" w:customStyle="1" w:styleId="Heading3Char">
    <w:name w:val="Heading 3 Char"/>
    <w:basedOn w:val="DefaultParagraphFont"/>
    <w:link w:val="Heading3"/>
    <w:uiPriority w:val="9"/>
    <w:semiHidden/>
    <w:rsid w:val="00610316"/>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F45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4562"/>
  </w:style>
  <w:style w:type="paragraph" w:styleId="Footer">
    <w:name w:val="footer"/>
    <w:basedOn w:val="Normal"/>
    <w:link w:val="FooterChar"/>
    <w:uiPriority w:val="99"/>
    <w:unhideWhenUsed/>
    <w:rsid w:val="00BF45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4562"/>
  </w:style>
  <w:style w:type="paragraph" w:styleId="Caption">
    <w:name w:val="caption"/>
    <w:basedOn w:val="Normal"/>
    <w:next w:val="Normal"/>
    <w:uiPriority w:val="35"/>
    <w:unhideWhenUsed/>
    <w:qFormat/>
    <w:rsid w:val="00ED33F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45F4D"/>
    <w:pPr>
      <w:outlineLvl w:val="9"/>
    </w:pPr>
  </w:style>
  <w:style w:type="paragraph" w:styleId="TOC1">
    <w:name w:val="toc 1"/>
    <w:basedOn w:val="Normal"/>
    <w:next w:val="Normal"/>
    <w:autoRedefine/>
    <w:uiPriority w:val="39"/>
    <w:unhideWhenUsed/>
    <w:rsid w:val="002A0D50"/>
    <w:pPr>
      <w:spacing w:before="120" w:after="0"/>
      <w:jc w:val="left"/>
    </w:pPr>
    <w:rPr>
      <w:rFonts w:asciiTheme="minorHAnsi" w:hAnsiTheme="minorHAnsi" w:cs="Vrinda"/>
      <w:b/>
      <w:bCs/>
      <w:i/>
      <w:iCs/>
    </w:rPr>
  </w:style>
  <w:style w:type="character" w:styleId="CommentReference">
    <w:name w:val="annotation reference"/>
    <w:basedOn w:val="DefaultParagraphFont"/>
    <w:uiPriority w:val="99"/>
    <w:semiHidden/>
    <w:unhideWhenUsed/>
    <w:rsid w:val="007F4337"/>
    <w:rPr>
      <w:sz w:val="16"/>
      <w:szCs w:val="16"/>
    </w:rPr>
  </w:style>
  <w:style w:type="paragraph" w:styleId="CommentText">
    <w:name w:val="annotation text"/>
    <w:basedOn w:val="Normal"/>
    <w:link w:val="CommentTextChar"/>
    <w:uiPriority w:val="99"/>
    <w:semiHidden/>
    <w:unhideWhenUsed/>
    <w:rsid w:val="007F4337"/>
    <w:pPr>
      <w:spacing w:line="240" w:lineRule="auto"/>
    </w:pPr>
    <w:rPr>
      <w:sz w:val="20"/>
      <w:szCs w:val="20"/>
    </w:rPr>
  </w:style>
  <w:style w:type="character" w:customStyle="1" w:styleId="CommentTextChar">
    <w:name w:val="Comment Text Char"/>
    <w:basedOn w:val="DefaultParagraphFont"/>
    <w:link w:val="CommentText"/>
    <w:uiPriority w:val="99"/>
    <w:semiHidden/>
    <w:rsid w:val="007F4337"/>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F4337"/>
    <w:rPr>
      <w:b/>
      <w:bCs/>
    </w:rPr>
  </w:style>
  <w:style w:type="character" w:customStyle="1" w:styleId="CommentSubjectChar">
    <w:name w:val="Comment Subject Char"/>
    <w:basedOn w:val="CommentTextChar"/>
    <w:link w:val="CommentSubject"/>
    <w:uiPriority w:val="99"/>
    <w:semiHidden/>
    <w:rsid w:val="007F4337"/>
    <w:rPr>
      <w:rFonts w:ascii="Arial" w:hAnsi="Arial"/>
      <w:b/>
      <w:bCs/>
      <w:sz w:val="20"/>
      <w:szCs w:val="20"/>
    </w:rPr>
  </w:style>
  <w:style w:type="paragraph" w:styleId="Quote">
    <w:name w:val="Quote"/>
    <w:basedOn w:val="Normal"/>
    <w:next w:val="Normal"/>
    <w:link w:val="QuoteChar"/>
    <w:autoRedefine/>
    <w:uiPriority w:val="29"/>
    <w:qFormat/>
    <w:rsid w:val="00BC1522"/>
    <w:pPr>
      <w:spacing w:after="0"/>
      <w:ind w:right="864"/>
      <w:jc w:val="center"/>
    </w:pPr>
    <w:rPr>
      <w:i/>
      <w:iCs/>
    </w:rPr>
  </w:style>
  <w:style w:type="character" w:customStyle="1" w:styleId="QuoteChar">
    <w:name w:val="Quote Char"/>
    <w:basedOn w:val="DefaultParagraphFont"/>
    <w:link w:val="Quote"/>
    <w:uiPriority w:val="29"/>
    <w:rsid w:val="00BC1522"/>
    <w:rPr>
      <w:i/>
      <w:iCs/>
    </w:rPr>
  </w:style>
  <w:style w:type="character" w:customStyle="1" w:styleId="hs-cta-node">
    <w:name w:val="hs-cta-node"/>
    <w:basedOn w:val="DefaultParagraphFont"/>
    <w:rsid w:val="008F398B"/>
  </w:style>
  <w:style w:type="paragraph" w:customStyle="1" w:styleId="trt0xe">
    <w:name w:val="trt0xe"/>
    <w:basedOn w:val="Normal"/>
    <w:rsid w:val="00912CF4"/>
    <w:pPr>
      <w:spacing w:before="100" w:beforeAutospacing="1" w:after="100" w:afterAutospacing="1" w:line="240" w:lineRule="auto"/>
      <w:jc w:val="left"/>
    </w:pPr>
  </w:style>
  <w:style w:type="character" w:customStyle="1" w:styleId="wccontenttocmshtmlformatted">
    <w:name w:val="wccontenttocmshtmlformatted"/>
    <w:basedOn w:val="DefaultParagraphFont"/>
    <w:rsid w:val="00565871"/>
  </w:style>
  <w:style w:type="character" w:customStyle="1" w:styleId="UnresolvedMention1">
    <w:name w:val="Unresolved Mention1"/>
    <w:basedOn w:val="DefaultParagraphFont"/>
    <w:uiPriority w:val="99"/>
    <w:semiHidden/>
    <w:unhideWhenUsed/>
    <w:rsid w:val="00992AE8"/>
    <w:rPr>
      <w:color w:val="605E5C"/>
      <w:shd w:val="clear" w:color="auto" w:fill="E1DFDD"/>
    </w:rPr>
  </w:style>
  <w:style w:type="paragraph" w:styleId="TOC2">
    <w:name w:val="toc 2"/>
    <w:basedOn w:val="Normal"/>
    <w:next w:val="Normal"/>
    <w:autoRedefine/>
    <w:uiPriority w:val="39"/>
    <w:unhideWhenUsed/>
    <w:rsid w:val="00562BC8"/>
    <w:pPr>
      <w:spacing w:before="120" w:after="0"/>
      <w:ind w:left="240"/>
      <w:jc w:val="left"/>
    </w:pPr>
    <w:rPr>
      <w:rFonts w:asciiTheme="minorHAnsi" w:hAnsiTheme="minorHAnsi" w:cs="Vrinda"/>
      <w:b/>
      <w:bCs/>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customStyle="1" w:styleId="content-ctatext">
    <w:name w:val="content-cta__text"/>
    <w:basedOn w:val="Normal"/>
    <w:rsid w:val="008854FF"/>
    <w:pPr>
      <w:spacing w:before="100" w:beforeAutospacing="1" w:after="100" w:afterAutospacing="1" w:line="240" w:lineRule="auto"/>
      <w:jc w:val="left"/>
    </w:pPr>
    <w:rPr>
      <w:rFonts w:eastAsiaTheme="minorEastAsia"/>
    </w:rPr>
  </w:style>
  <w:style w:type="paragraph" w:customStyle="1" w:styleId="title-related">
    <w:name w:val="title-related"/>
    <w:basedOn w:val="Normal"/>
    <w:rsid w:val="008854FF"/>
    <w:pPr>
      <w:spacing w:before="100" w:beforeAutospacing="1" w:after="100" w:afterAutospacing="1" w:line="240" w:lineRule="auto"/>
      <w:jc w:val="left"/>
    </w:pPr>
    <w:rPr>
      <w:rFonts w:eastAsiaTheme="minorEastAsia"/>
    </w:rPr>
  </w:style>
  <w:style w:type="character" w:customStyle="1" w:styleId="sub-title-related">
    <w:name w:val="sub-title-related"/>
    <w:basedOn w:val="DefaultParagraphFont"/>
    <w:rsid w:val="008854FF"/>
  </w:style>
  <w:style w:type="character" w:customStyle="1" w:styleId="bold">
    <w:name w:val="bold"/>
    <w:basedOn w:val="DefaultParagraphFont"/>
    <w:rsid w:val="008854FF"/>
  </w:style>
  <w:style w:type="paragraph" w:customStyle="1" w:styleId="title-topics">
    <w:name w:val="title-topics"/>
    <w:basedOn w:val="Normal"/>
    <w:rsid w:val="008854FF"/>
    <w:pPr>
      <w:spacing w:before="100" w:beforeAutospacing="1" w:after="100" w:afterAutospacing="1" w:line="240" w:lineRule="auto"/>
      <w:jc w:val="left"/>
    </w:pPr>
    <w:rPr>
      <w:rFonts w:eastAsiaTheme="minorEastAsia"/>
    </w:rPr>
  </w:style>
  <w:style w:type="paragraph" w:customStyle="1" w:styleId="sub-title">
    <w:name w:val="sub-title"/>
    <w:basedOn w:val="Normal"/>
    <w:rsid w:val="008854FF"/>
    <w:pPr>
      <w:spacing w:before="100" w:beforeAutospacing="1" w:after="100" w:afterAutospacing="1" w:line="240" w:lineRule="auto"/>
      <w:jc w:val="left"/>
    </w:pPr>
    <w:rPr>
      <w:rFonts w:eastAsiaTheme="minorEastAsia"/>
    </w:rPr>
  </w:style>
  <w:style w:type="paragraph" w:styleId="z-TopofForm">
    <w:name w:val="HTML Top of Form"/>
    <w:basedOn w:val="Normal"/>
    <w:next w:val="Normal"/>
    <w:link w:val="z-TopofFormChar"/>
    <w:hidden/>
    <w:uiPriority w:val="99"/>
    <w:semiHidden/>
    <w:unhideWhenUsed/>
    <w:rsid w:val="008854FF"/>
    <w:pPr>
      <w:pBdr>
        <w:bottom w:val="single" w:sz="6" w:space="1" w:color="auto"/>
      </w:pBdr>
      <w:spacing w:after="0" w:line="240" w:lineRule="auto"/>
      <w:jc w:val="center"/>
    </w:pPr>
    <w:rPr>
      <w:rFonts w:ascii="Arial" w:eastAsiaTheme="minorEastAsia" w:hAnsi="Arial"/>
      <w:vanish/>
      <w:sz w:val="16"/>
      <w:szCs w:val="16"/>
    </w:rPr>
  </w:style>
  <w:style w:type="character" w:customStyle="1" w:styleId="z-TopofFormChar">
    <w:name w:val="z-Top of Form Char"/>
    <w:basedOn w:val="DefaultParagraphFont"/>
    <w:link w:val="z-TopofForm"/>
    <w:uiPriority w:val="99"/>
    <w:semiHidden/>
    <w:rsid w:val="008854FF"/>
    <w:rPr>
      <w:rFonts w:eastAsiaTheme="minorEastAsia"/>
      <w:vanish/>
      <w:sz w:val="16"/>
      <w:szCs w:val="16"/>
    </w:rPr>
  </w:style>
  <w:style w:type="paragraph" w:styleId="z-BottomofForm">
    <w:name w:val="HTML Bottom of Form"/>
    <w:basedOn w:val="Normal"/>
    <w:next w:val="Normal"/>
    <w:link w:val="z-BottomofFormChar"/>
    <w:hidden/>
    <w:uiPriority w:val="99"/>
    <w:semiHidden/>
    <w:unhideWhenUsed/>
    <w:rsid w:val="008854FF"/>
    <w:pPr>
      <w:pBdr>
        <w:top w:val="single" w:sz="6" w:space="1" w:color="auto"/>
      </w:pBdr>
      <w:spacing w:after="0" w:line="240" w:lineRule="auto"/>
      <w:jc w:val="center"/>
    </w:pPr>
    <w:rPr>
      <w:rFonts w:ascii="Arial" w:eastAsiaTheme="minorEastAsia" w:hAnsi="Arial"/>
      <w:vanish/>
      <w:sz w:val="16"/>
      <w:szCs w:val="16"/>
    </w:rPr>
  </w:style>
  <w:style w:type="character" w:customStyle="1" w:styleId="z-BottomofFormChar">
    <w:name w:val="z-Bottom of Form Char"/>
    <w:basedOn w:val="DefaultParagraphFont"/>
    <w:link w:val="z-BottomofForm"/>
    <w:uiPriority w:val="99"/>
    <w:semiHidden/>
    <w:rsid w:val="008854FF"/>
    <w:rPr>
      <w:rFonts w:eastAsiaTheme="minorEastAsia"/>
      <w:vanish/>
      <w:sz w:val="16"/>
      <w:szCs w:val="16"/>
    </w:rPr>
  </w:style>
  <w:style w:type="character" w:customStyle="1" w:styleId="color-orange">
    <w:name w:val="color-orange"/>
    <w:basedOn w:val="DefaultParagraphFont"/>
    <w:rsid w:val="008360C0"/>
  </w:style>
  <w:style w:type="paragraph" w:customStyle="1" w:styleId="color-teal">
    <w:name w:val="color-teal"/>
    <w:basedOn w:val="Normal"/>
    <w:rsid w:val="008360C0"/>
    <w:pPr>
      <w:spacing w:before="100" w:beforeAutospacing="1" w:after="100" w:afterAutospacing="1" w:line="240" w:lineRule="auto"/>
      <w:jc w:val="left"/>
    </w:pPr>
    <w:rPr>
      <w:rFonts w:eastAsiaTheme="minorEastAsia"/>
    </w:rPr>
  </w:style>
  <w:style w:type="character" w:customStyle="1" w:styleId="Heading4Char">
    <w:name w:val="Heading 4 Char"/>
    <w:basedOn w:val="DefaultParagraphFont"/>
    <w:link w:val="Heading4"/>
    <w:uiPriority w:val="9"/>
    <w:rsid w:val="00D46905"/>
    <w:rPr>
      <w:rFonts w:ascii="Times New Roman" w:hAnsi="Times New Roman"/>
      <w:b/>
    </w:rPr>
  </w:style>
  <w:style w:type="paragraph" w:styleId="TOC3">
    <w:name w:val="toc 3"/>
    <w:basedOn w:val="Normal"/>
    <w:next w:val="Normal"/>
    <w:autoRedefine/>
    <w:uiPriority w:val="39"/>
    <w:semiHidden/>
    <w:unhideWhenUsed/>
    <w:rsid w:val="0015785A"/>
    <w:pPr>
      <w:spacing w:after="0"/>
      <w:ind w:left="480"/>
      <w:jc w:val="left"/>
    </w:pPr>
    <w:rPr>
      <w:rFonts w:asciiTheme="minorHAnsi" w:hAnsiTheme="minorHAnsi" w:cs="Vrinda"/>
      <w:sz w:val="20"/>
      <w:szCs w:val="20"/>
    </w:rPr>
  </w:style>
  <w:style w:type="paragraph" w:styleId="TOC4">
    <w:name w:val="toc 4"/>
    <w:basedOn w:val="Normal"/>
    <w:next w:val="Normal"/>
    <w:autoRedefine/>
    <w:uiPriority w:val="39"/>
    <w:semiHidden/>
    <w:unhideWhenUsed/>
    <w:rsid w:val="0015785A"/>
    <w:pPr>
      <w:spacing w:after="0"/>
      <w:ind w:left="720"/>
      <w:jc w:val="left"/>
    </w:pPr>
    <w:rPr>
      <w:rFonts w:asciiTheme="minorHAnsi" w:hAnsiTheme="minorHAnsi" w:cs="Vrinda"/>
      <w:sz w:val="20"/>
      <w:szCs w:val="20"/>
    </w:rPr>
  </w:style>
  <w:style w:type="paragraph" w:styleId="TOC5">
    <w:name w:val="toc 5"/>
    <w:basedOn w:val="Normal"/>
    <w:next w:val="Normal"/>
    <w:autoRedefine/>
    <w:uiPriority w:val="39"/>
    <w:semiHidden/>
    <w:unhideWhenUsed/>
    <w:rsid w:val="0015785A"/>
    <w:pPr>
      <w:spacing w:after="0"/>
      <w:ind w:left="960"/>
      <w:jc w:val="left"/>
    </w:pPr>
    <w:rPr>
      <w:rFonts w:asciiTheme="minorHAnsi" w:hAnsiTheme="minorHAnsi" w:cs="Vrinda"/>
      <w:sz w:val="20"/>
      <w:szCs w:val="20"/>
    </w:rPr>
  </w:style>
  <w:style w:type="paragraph" w:styleId="TOC6">
    <w:name w:val="toc 6"/>
    <w:basedOn w:val="Normal"/>
    <w:next w:val="Normal"/>
    <w:autoRedefine/>
    <w:uiPriority w:val="39"/>
    <w:semiHidden/>
    <w:unhideWhenUsed/>
    <w:rsid w:val="0015785A"/>
    <w:pPr>
      <w:spacing w:after="0"/>
      <w:ind w:left="1200"/>
      <w:jc w:val="left"/>
    </w:pPr>
    <w:rPr>
      <w:rFonts w:asciiTheme="minorHAnsi" w:hAnsiTheme="minorHAnsi" w:cs="Vrinda"/>
      <w:sz w:val="20"/>
      <w:szCs w:val="20"/>
    </w:rPr>
  </w:style>
  <w:style w:type="paragraph" w:styleId="TOC7">
    <w:name w:val="toc 7"/>
    <w:basedOn w:val="Normal"/>
    <w:next w:val="Normal"/>
    <w:autoRedefine/>
    <w:uiPriority w:val="39"/>
    <w:semiHidden/>
    <w:unhideWhenUsed/>
    <w:rsid w:val="0015785A"/>
    <w:pPr>
      <w:spacing w:after="0"/>
      <w:ind w:left="1440"/>
      <w:jc w:val="left"/>
    </w:pPr>
    <w:rPr>
      <w:rFonts w:asciiTheme="minorHAnsi" w:hAnsiTheme="minorHAnsi" w:cs="Vrinda"/>
      <w:sz w:val="20"/>
      <w:szCs w:val="20"/>
    </w:rPr>
  </w:style>
  <w:style w:type="paragraph" w:styleId="TOC8">
    <w:name w:val="toc 8"/>
    <w:basedOn w:val="Normal"/>
    <w:next w:val="Normal"/>
    <w:autoRedefine/>
    <w:uiPriority w:val="39"/>
    <w:semiHidden/>
    <w:unhideWhenUsed/>
    <w:rsid w:val="0015785A"/>
    <w:pPr>
      <w:spacing w:after="0"/>
      <w:ind w:left="1680"/>
      <w:jc w:val="left"/>
    </w:pPr>
    <w:rPr>
      <w:rFonts w:asciiTheme="minorHAnsi" w:hAnsiTheme="minorHAnsi" w:cs="Vrinda"/>
      <w:sz w:val="20"/>
      <w:szCs w:val="20"/>
    </w:rPr>
  </w:style>
  <w:style w:type="paragraph" w:styleId="TOC9">
    <w:name w:val="toc 9"/>
    <w:basedOn w:val="Normal"/>
    <w:next w:val="Normal"/>
    <w:autoRedefine/>
    <w:uiPriority w:val="39"/>
    <w:semiHidden/>
    <w:unhideWhenUsed/>
    <w:rsid w:val="0015785A"/>
    <w:pPr>
      <w:spacing w:after="0"/>
      <w:ind w:left="1920"/>
      <w:jc w:val="left"/>
    </w:pPr>
    <w:rPr>
      <w:rFonts w:asciiTheme="minorHAnsi" w:hAnsiTheme="minorHAnsi" w:cs="Vrinda"/>
      <w:sz w:val="20"/>
      <w:szCs w:val="20"/>
    </w:rPr>
  </w:style>
  <w:style w:type="paragraph" w:customStyle="1" w:styleId="extra-body-padding-right">
    <w:name w:val="extra-body-padding-right"/>
    <w:basedOn w:val="Normal"/>
    <w:rsid w:val="00FA3DBB"/>
    <w:pPr>
      <w:spacing w:before="100" w:beforeAutospacing="1" w:after="100" w:afterAutospacing="1" w:line="240" w:lineRule="auto"/>
      <w:jc w:val="left"/>
    </w:pPr>
    <w:rPr>
      <w:rFonts w:eastAsiaTheme="minorEastAsia"/>
      <w:lang w:val="en-US" w:eastAsia="en-US" w:bidi="ar-SA"/>
    </w:rPr>
  </w:style>
  <w:style w:type="paragraph" w:styleId="TableofFigures">
    <w:name w:val="table of figures"/>
    <w:basedOn w:val="Normal"/>
    <w:next w:val="Normal"/>
    <w:uiPriority w:val="99"/>
    <w:unhideWhenUsed/>
    <w:rsid w:val="006B397E"/>
    <w:pPr>
      <w:spacing w:after="0"/>
    </w:pPr>
    <w:rPr>
      <w:szCs w:val="30"/>
    </w:rPr>
  </w:style>
  <w:style w:type="character" w:customStyle="1" w:styleId="collapsed-nav-text">
    <w:name w:val="collapsed-nav-text"/>
    <w:basedOn w:val="DefaultParagraphFont"/>
    <w:rsid w:val="006E1502"/>
  </w:style>
  <w:style w:type="paragraph" w:customStyle="1" w:styleId="menu-item">
    <w:name w:val="menu-item"/>
    <w:basedOn w:val="Normal"/>
    <w:rsid w:val="006E1502"/>
    <w:pPr>
      <w:spacing w:before="100" w:beforeAutospacing="1" w:after="100" w:afterAutospacing="1" w:line="240" w:lineRule="auto"/>
      <w:jc w:val="left"/>
    </w:pPr>
    <w:rPr>
      <w:rFonts w:eastAsiaTheme="minorEastAsia"/>
      <w:lang w:val="en-US" w:eastAsia="en-US"/>
    </w:rPr>
  </w:style>
  <w:style w:type="character" w:customStyle="1" w:styleId="menu-text">
    <w:name w:val="menu-text"/>
    <w:basedOn w:val="DefaultParagraphFont"/>
    <w:rsid w:val="006E1502"/>
  </w:style>
  <w:style w:type="character" w:customStyle="1" w:styleId="ipa">
    <w:name w:val="ipa"/>
    <w:basedOn w:val="DefaultParagraphFont"/>
    <w:rsid w:val="008337E4"/>
  </w:style>
  <w:style w:type="character" w:customStyle="1" w:styleId="noprint">
    <w:name w:val="noprint"/>
    <w:basedOn w:val="DefaultParagraphFont"/>
    <w:rsid w:val="00E97379"/>
  </w:style>
  <w:style w:type="character" w:customStyle="1" w:styleId="nowrap">
    <w:name w:val="nowrap"/>
    <w:basedOn w:val="DefaultParagraphFont"/>
    <w:rsid w:val="00E97379"/>
  </w:style>
  <w:style w:type="character" w:customStyle="1" w:styleId="url">
    <w:name w:val="url"/>
    <w:basedOn w:val="DefaultParagraphFont"/>
    <w:rsid w:val="00E97379"/>
  </w:style>
  <w:style w:type="character" w:customStyle="1" w:styleId="hgkelc">
    <w:name w:val="hgkelc"/>
    <w:basedOn w:val="DefaultParagraphFont"/>
    <w:rsid w:val="00956A8A"/>
  </w:style>
  <w:style w:type="character" w:customStyle="1" w:styleId="kx21rb">
    <w:name w:val="kx21rb"/>
    <w:basedOn w:val="DefaultParagraphFont"/>
    <w:rsid w:val="00956A8A"/>
  </w:style>
  <w:style w:type="character" w:customStyle="1" w:styleId="wrap">
    <w:name w:val="wrap"/>
    <w:basedOn w:val="DefaultParagraphFont"/>
    <w:rsid w:val="00FD575F"/>
  </w:style>
  <w:style w:type="paragraph" w:customStyle="1" w:styleId="bbc-bm53ic">
    <w:name w:val="bbc-bm53ic"/>
    <w:basedOn w:val="Normal"/>
    <w:rsid w:val="002B4686"/>
    <w:pPr>
      <w:spacing w:before="100" w:beforeAutospacing="1" w:after="100" w:afterAutospacing="1" w:line="240" w:lineRule="auto"/>
      <w:jc w:val="left"/>
    </w:pPr>
    <w:rPr>
      <w:rFonts w:eastAsiaTheme="minorEastAsia"/>
      <w:lang w:val="en-US" w:eastAsia="en-US"/>
    </w:rPr>
  </w:style>
  <w:style w:type="paragraph" w:styleId="BalloonText">
    <w:name w:val="Balloon Text"/>
    <w:basedOn w:val="Normal"/>
    <w:link w:val="BalloonTextChar"/>
    <w:uiPriority w:val="99"/>
    <w:semiHidden/>
    <w:unhideWhenUsed/>
    <w:rsid w:val="00F02DCE"/>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02DC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30107">
      <w:bodyDiv w:val="1"/>
      <w:marLeft w:val="0"/>
      <w:marRight w:val="0"/>
      <w:marTop w:val="0"/>
      <w:marBottom w:val="0"/>
      <w:divBdr>
        <w:top w:val="none" w:sz="0" w:space="0" w:color="auto"/>
        <w:left w:val="none" w:sz="0" w:space="0" w:color="auto"/>
        <w:bottom w:val="none" w:sz="0" w:space="0" w:color="auto"/>
        <w:right w:val="none" w:sz="0" w:space="0" w:color="auto"/>
      </w:divBdr>
    </w:div>
    <w:div w:id="78062515">
      <w:bodyDiv w:val="1"/>
      <w:marLeft w:val="0"/>
      <w:marRight w:val="0"/>
      <w:marTop w:val="0"/>
      <w:marBottom w:val="0"/>
      <w:divBdr>
        <w:top w:val="none" w:sz="0" w:space="0" w:color="auto"/>
        <w:left w:val="none" w:sz="0" w:space="0" w:color="auto"/>
        <w:bottom w:val="none" w:sz="0" w:space="0" w:color="auto"/>
        <w:right w:val="none" w:sz="0" w:space="0" w:color="auto"/>
      </w:divBdr>
      <w:divsChild>
        <w:div w:id="855122432">
          <w:marLeft w:val="0"/>
          <w:marRight w:val="0"/>
          <w:marTop w:val="0"/>
          <w:marBottom w:val="0"/>
          <w:divBdr>
            <w:top w:val="none" w:sz="0" w:space="0" w:color="auto"/>
            <w:left w:val="none" w:sz="0" w:space="0" w:color="auto"/>
            <w:bottom w:val="none" w:sz="0" w:space="0" w:color="auto"/>
            <w:right w:val="none" w:sz="0" w:space="0" w:color="auto"/>
          </w:divBdr>
          <w:divsChild>
            <w:div w:id="1474524290">
              <w:marLeft w:val="0"/>
              <w:marRight w:val="0"/>
              <w:marTop w:val="0"/>
              <w:marBottom w:val="0"/>
              <w:divBdr>
                <w:top w:val="none" w:sz="0" w:space="0" w:color="auto"/>
                <w:left w:val="none" w:sz="0" w:space="0" w:color="auto"/>
                <w:bottom w:val="none" w:sz="0" w:space="0" w:color="auto"/>
                <w:right w:val="none" w:sz="0" w:space="0" w:color="auto"/>
              </w:divBdr>
            </w:div>
            <w:div w:id="974484495">
              <w:marLeft w:val="0"/>
              <w:marRight w:val="0"/>
              <w:marTop w:val="0"/>
              <w:marBottom w:val="0"/>
              <w:divBdr>
                <w:top w:val="none" w:sz="0" w:space="0" w:color="auto"/>
                <w:left w:val="none" w:sz="0" w:space="0" w:color="auto"/>
                <w:bottom w:val="none" w:sz="0" w:space="0" w:color="auto"/>
                <w:right w:val="none" w:sz="0" w:space="0" w:color="auto"/>
              </w:divBdr>
            </w:div>
            <w:div w:id="2065131518">
              <w:marLeft w:val="0"/>
              <w:marRight w:val="0"/>
              <w:marTop w:val="0"/>
              <w:marBottom w:val="0"/>
              <w:divBdr>
                <w:top w:val="none" w:sz="0" w:space="0" w:color="auto"/>
                <w:left w:val="none" w:sz="0" w:space="0" w:color="auto"/>
                <w:bottom w:val="none" w:sz="0" w:space="0" w:color="auto"/>
                <w:right w:val="none" w:sz="0" w:space="0" w:color="auto"/>
              </w:divBdr>
            </w:div>
            <w:div w:id="42048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471488">
      <w:bodyDiv w:val="1"/>
      <w:marLeft w:val="0"/>
      <w:marRight w:val="0"/>
      <w:marTop w:val="0"/>
      <w:marBottom w:val="0"/>
      <w:divBdr>
        <w:top w:val="none" w:sz="0" w:space="0" w:color="auto"/>
        <w:left w:val="none" w:sz="0" w:space="0" w:color="auto"/>
        <w:bottom w:val="none" w:sz="0" w:space="0" w:color="auto"/>
        <w:right w:val="none" w:sz="0" w:space="0" w:color="auto"/>
      </w:divBdr>
    </w:div>
    <w:div w:id="361977067">
      <w:bodyDiv w:val="1"/>
      <w:marLeft w:val="0"/>
      <w:marRight w:val="0"/>
      <w:marTop w:val="0"/>
      <w:marBottom w:val="0"/>
      <w:divBdr>
        <w:top w:val="none" w:sz="0" w:space="0" w:color="auto"/>
        <w:left w:val="none" w:sz="0" w:space="0" w:color="auto"/>
        <w:bottom w:val="none" w:sz="0" w:space="0" w:color="auto"/>
        <w:right w:val="none" w:sz="0" w:space="0" w:color="auto"/>
      </w:divBdr>
    </w:div>
    <w:div w:id="400181907">
      <w:bodyDiv w:val="1"/>
      <w:marLeft w:val="0"/>
      <w:marRight w:val="0"/>
      <w:marTop w:val="0"/>
      <w:marBottom w:val="0"/>
      <w:divBdr>
        <w:top w:val="none" w:sz="0" w:space="0" w:color="auto"/>
        <w:left w:val="none" w:sz="0" w:space="0" w:color="auto"/>
        <w:bottom w:val="none" w:sz="0" w:space="0" w:color="auto"/>
        <w:right w:val="none" w:sz="0" w:space="0" w:color="auto"/>
      </w:divBdr>
    </w:div>
    <w:div w:id="430130711">
      <w:bodyDiv w:val="1"/>
      <w:marLeft w:val="0"/>
      <w:marRight w:val="0"/>
      <w:marTop w:val="0"/>
      <w:marBottom w:val="0"/>
      <w:divBdr>
        <w:top w:val="none" w:sz="0" w:space="0" w:color="auto"/>
        <w:left w:val="none" w:sz="0" w:space="0" w:color="auto"/>
        <w:bottom w:val="none" w:sz="0" w:space="0" w:color="auto"/>
        <w:right w:val="none" w:sz="0" w:space="0" w:color="auto"/>
      </w:divBdr>
      <w:divsChild>
        <w:div w:id="1890455073">
          <w:marLeft w:val="0"/>
          <w:marRight w:val="0"/>
          <w:marTop w:val="0"/>
          <w:marBottom w:val="0"/>
          <w:divBdr>
            <w:top w:val="none" w:sz="0" w:space="0" w:color="auto"/>
            <w:left w:val="none" w:sz="0" w:space="0" w:color="auto"/>
            <w:bottom w:val="none" w:sz="0" w:space="0" w:color="auto"/>
            <w:right w:val="none" w:sz="0" w:space="0" w:color="auto"/>
          </w:divBdr>
          <w:divsChild>
            <w:div w:id="2134787937">
              <w:marLeft w:val="0"/>
              <w:marRight w:val="0"/>
              <w:marTop w:val="0"/>
              <w:marBottom w:val="0"/>
              <w:divBdr>
                <w:top w:val="none" w:sz="0" w:space="0" w:color="auto"/>
                <w:left w:val="none" w:sz="0" w:space="0" w:color="auto"/>
                <w:bottom w:val="none" w:sz="0" w:space="0" w:color="auto"/>
                <w:right w:val="none" w:sz="0" w:space="0" w:color="auto"/>
              </w:divBdr>
              <w:divsChild>
                <w:div w:id="453719477">
                  <w:marLeft w:val="0"/>
                  <w:marRight w:val="0"/>
                  <w:marTop w:val="0"/>
                  <w:marBottom w:val="0"/>
                  <w:divBdr>
                    <w:top w:val="none" w:sz="0" w:space="0" w:color="auto"/>
                    <w:left w:val="none" w:sz="0" w:space="0" w:color="auto"/>
                    <w:bottom w:val="none" w:sz="0" w:space="0" w:color="auto"/>
                    <w:right w:val="none" w:sz="0" w:space="0" w:color="auto"/>
                  </w:divBdr>
                  <w:divsChild>
                    <w:div w:id="357707680">
                      <w:marLeft w:val="0"/>
                      <w:marRight w:val="0"/>
                      <w:marTop w:val="0"/>
                      <w:marBottom w:val="0"/>
                      <w:divBdr>
                        <w:top w:val="single" w:sz="2" w:space="0" w:color="E2E2E2"/>
                        <w:left w:val="single" w:sz="2" w:space="0" w:color="E2E2E2"/>
                        <w:bottom w:val="single" w:sz="2" w:space="0" w:color="E2E2E2"/>
                        <w:right w:val="single" w:sz="2" w:space="0" w:color="E2E2E2"/>
                      </w:divBdr>
                      <w:divsChild>
                        <w:div w:id="1769498962">
                          <w:marLeft w:val="0"/>
                          <w:marRight w:val="0"/>
                          <w:marTop w:val="0"/>
                          <w:marBottom w:val="0"/>
                          <w:divBdr>
                            <w:top w:val="none" w:sz="0" w:space="0" w:color="auto"/>
                            <w:left w:val="none" w:sz="0" w:space="0" w:color="auto"/>
                            <w:bottom w:val="none" w:sz="0" w:space="0" w:color="auto"/>
                            <w:right w:val="none" w:sz="0" w:space="0" w:color="auto"/>
                          </w:divBdr>
                          <w:divsChild>
                            <w:div w:id="923533401">
                              <w:marLeft w:val="0"/>
                              <w:marRight w:val="0"/>
                              <w:marTop w:val="0"/>
                              <w:marBottom w:val="300"/>
                              <w:divBdr>
                                <w:top w:val="none" w:sz="0" w:space="0" w:color="auto"/>
                                <w:left w:val="none" w:sz="0" w:space="0" w:color="auto"/>
                                <w:bottom w:val="none" w:sz="0" w:space="0" w:color="auto"/>
                                <w:right w:val="none" w:sz="0" w:space="0" w:color="auto"/>
                              </w:divBdr>
                              <w:divsChild>
                                <w:div w:id="1186670369">
                                  <w:marLeft w:val="104"/>
                                  <w:marRight w:val="104"/>
                                  <w:marTop w:val="0"/>
                                  <w:marBottom w:val="0"/>
                                  <w:divBdr>
                                    <w:top w:val="none" w:sz="0" w:space="0" w:color="auto"/>
                                    <w:left w:val="none" w:sz="0" w:space="0" w:color="auto"/>
                                    <w:bottom w:val="none" w:sz="0" w:space="0" w:color="auto"/>
                                    <w:right w:val="none" w:sz="0" w:space="0" w:color="auto"/>
                                  </w:divBdr>
                                  <w:divsChild>
                                    <w:div w:id="28157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423369">
      <w:bodyDiv w:val="1"/>
      <w:marLeft w:val="0"/>
      <w:marRight w:val="0"/>
      <w:marTop w:val="0"/>
      <w:marBottom w:val="0"/>
      <w:divBdr>
        <w:top w:val="none" w:sz="0" w:space="0" w:color="auto"/>
        <w:left w:val="none" w:sz="0" w:space="0" w:color="auto"/>
        <w:bottom w:val="none" w:sz="0" w:space="0" w:color="auto"/>
        <w:right w:val="none" w:sz="0" w:space="0" w:color="auto"/>
      </w:divBdr>
    </w:div>
    <w:div w:id="769471856">
      <w:bodyDiv w:val="1"/>
      <w:marLeft w:val="0"/>
      <w:marRight w:val="0"/>
      <w:marTop w:val="0"/>
      <w:marBottom w:val="0"/>
      <w:divBdr>
        <w:top w:val="none" w:sz="0" w:space="0" w:color="auto"/>
        <w:left w:val="none" w:sz="0" w:space="0" w:color="auto"/>
        <w:bottom w:val="none" w:sz="0" w:space="0" w:color="auto"/>
        <w:right w:val="none" w:sz="0" w:space="0" w:color="auto"/>
      </w:divBdr>
    </w:div>
    <w:div w:id="804784721">
      <w:bodyDiv w:val="1"/>
      <w:marLeft w:val="0"/>
      <w:marRight w:val="0"/>
      <w:marTop w:val="0"/>
      <w:marBottom w:val="0"/>
      <w:divBdr>
        <w:top w:val="none" w:sz="0" w:space="0" w:color="auto"/>
        <w:left w:val="none" w:sz="0" w:space="0" w:color="auto"/>
        <w:bottom w:val="none" w:sz="0" w:space="0" w:color="auto"/>
        <w:right w:val="none" w:sz="0" w:space="0" w:color="auto"/>
      </w:divBdr>
    </w:div>
    <w:div w:id="824275018">
      <w:bodyDiv w:val="1"/>
      <w:marLeft w:val="0"/>
      <w:marRight w:val="0"/>
      <w:marTop w:val="0"/>
      <w:marBottom w:val="0"/>
      <w:divBdr>
        <w:top w:val="none" w:sz="0" w:space="0" w:color="auto"/>
        <w:left w:val="none" w:sz="0" w:space="0" w:color="auto"/>
        <w:bottom w:val="none" w:sz="0" w:space="0" w:color="auto"/>
        <w:right w:val="none" w:sz="0" w:space="0" w:color="auto"/>
      </w:divBdr>
    </w:div>
    <w:div w:id="841823196">
      <w:bodyDiv w:val="1"/>
      <w:marLeft w:val="0"/>
      <w:marRight w:val="0"/>
      <w:marTop w:val="0"/>
      <w:marBottom w:val="0"/>
      <w:divBdr>
        <w:top w:val="none" w:sz="0" w:space="0" w:color="auto"/>
        <w:left w:val="none" w:sz="0" w:space="0" w:color="auto"/>
        <w:bottom w:val="none" w:sz="0" w:space="0" w:color="auto"/>
        <w:right w:val="none" w:sz="0" w:space="0" w:color="auto"/>
      </w:divBdr>
      <w:divsChild>
        <w:div w:id="1327825728">
          <w:marLeft w:val="0"/>
          <w:marRight w:val="0"/>
          <w:marTop w:val="0"/>
          <w:marBottom w:val="0"/>
          <w:divBdr>
            <w:top w:val="none" w:sz="0" w:space="0" w:color="auto"/>
            <w:left w:val="none" w:sz="0" w:space="0" w:color="auto"/>
            <w:bottom w:val="none" w:sz="0" w:space="0" w:color="auto"/>
            <w:right w:val="none" w:sz="0" w:space="0" w:color="auto"/>
          </w:divBdr>
        </w:div>
      </w:divsChild>
    </w:div>
    <w:div w:id="1221095973">
      <w:bodyDiv w:val="1"/>
      <w:marLeft w:val="0"/>
      <w:marRight w:val="0"/>
      <w:marTop w:val="0"/>
      <w:marBottom w:val="0"/>
      <w:divBdr>
        <w:top w:val="none" w:sz="0" w:space="0" w:color="auto"/>
        <w:left w:val="none" w:sz="0" w:space="0" w:color="auto"/>
        <w:bottom w:val="none" w:sz="0" w:space="0" w:color="auto"/>
        <w:right w:val="none" w:sz="0" w:space="0" w:color="auto"/>
      </w:divBdr>
    </w:div>
    <w:div w:id="1330795426">
      <w:bodyDiv w:val="1"/>
      <w:marLeft w:val="0"/>
      <w:marRight w:val="0"/>
      <w:marTop w:val="0"/>
      <w:marBottom w:val="0"/>
      <w:divBdr>
        <w:top w:val="none" w:sz="0" w:space="0" w:color="auto"/>
        <w:left w:val="none" w:sz="0" w:space="0" w:color="auto"/>
        <w:bottom w:val="none" w:sz="0" w:space="0" w:color="auto"/>
        <w:right w:val="none" w:sz="0" w:space="0" w:color="auto"/>
      </w:divBdr>
    </w:div>
    <w:div w:id="1524317637">
      <w:bodyDiv w:val="1"/>
      <w:marLeft w:val="0"/>
      <w:marRight w:val="0"/>
      <w:marTop w:val="0"/>
      <w:marBottom w:val="0"/>
      <w:divBdr>
        <w:top w:val="none" w:sz="0" w:space="0" w:color="auto"/>
        <w:left w:val="none" w:sz="0" w:space="0" w:color="auto"/>
        <w:bottom w:val="none" w:sz="0" w:space="0" w:color="auto"/>
        <w:right w:val="none" w:sz="0" w:space="0" w:color="auto"/>
      </w:divBdr>
      <w:divsChild>
        <w:div w:id="445276302">
          <w:marLeft w:val="0"/>
          <w:marRight w:val="0"/>
          <w:marTop w:val="0"/>
          <w:marBottom w:val="0"/>
          <w:divBdr>
            <w:top w:val="none" w:sz="0" w:space="0" w:color="auto"/>
            <w:left w:val="none" w:sz="0" w:space="0" w:color="auto"/>
            <w:bottom w:val="none" w:sz="0" w:space="0" w:color="auto"/>
            <w:right w:val="none" w:sz="0" w:space="0" w:color="auto"/>
          </w:divBdr>
        </w:div>
      </w:divsChild>
    </w:div>
    <w:div w:id="1635794831">
      <w:bodyDiv w:val="1"/>
      <w:marLeft w:val="0"/>
      <w:marRight w:val="0"/>
      <w:marTop w:val="0"/>
      <w:marBottom w:val="0"/>
      <w:divBdr>
        <w:top w:val="none" w:sz="0" w:space="0" w:color="auto"/>
        <w:left w:val="none" w:sz="0" w:space="0" w:color="auto"/>
        <w:bottom w:val="none" w:sz="0" w:space="0" w:color="auto"/>
        <w:right w:val="none" w:sz="0" w:space="0" w:color="auto"/>
      </w:divBdr>
    </w:div>
    <w:div w:id="1746141812">
      <w:bodyDiv w:val="1"/>
      <w:marLeft w:val="0"/>
      <w:marRight w:val="0"/>
      <w:marTop w:val="0"/>
      <w:marBottom w:val="0"/>
      <w:divBdr>
        <w:top w:val="none" w:sz="0" w:space="0" w:color="auto"/>
        <w:left w:val="none" w:sz="0" w:space="0" w:color="auto"/>
        <w:bottom w:val="none" w:sz="0" w:space="0" w:color="auto"/>
        <w:right w:val="none" w:sz="0" w:space="0" w:color="auto"/>
      </w:divBdr>
    </w:div>
    <w:div w:id="1851947300">
      <w:bodyDiv w:val="1"/>
      <w:marLeft w:val="0"/>
      <w:marRight w:val="0"/>
      <w:marTop w:val="0"/>
      <w:marBottom w:val="0"/>
      <w:divBdr>
        <w:top w:val="none" w:sz="0" w:space="0" w:color="auto"/>
        <w:left w:val="none" w:sz="0" w:space="0" w:color="auto"/>
        <w:bottom w:val="none" w:sz="0" w:space="0" w:color="auto"/>
        <w:right w:val="none" w:sz="0" w:space="0" w:color="auto"/>
      </w:divBdr>
      <w:divsChild>
        <w:div w:id="176964666">
          <w:marLeft w:val="0"/>
          <w:marRight w:val="0"/>
          <w:marTop w:val="0"/>
          <w:marBottom w:val="0"/>
          <w:divBdr>
            <w:top w:val="none" w:sz="0" w:space="0" w:color="auto"/>
            <w:left w:val="none" w:sz="0" w:space="0" w:color="auto"/>
            <w:bottom w:val="none" w:sz="0" w:space="0" w:color="auto"/>
            <w:right w:val="none" w:sz="0" w:space="0" w:color="auto"/>
          </w:divBdr>
          <w:divsChild>
            <w:div w:id="851919273">
              <w:marLeft w:val="0"/>
              <w:marRight w:val="0"/>
              <w:marTop w:val="0"/>
              <w:marBottom w:val="0"/>
              <w:divBdr>
                <w:top w:val="none" w:sz="0" w:space="0" w:color="auto"/>
                <w:left w:val="none" w:sz="0" w:space="0" w:color="auto"/>
                <w:bottom w:val="none" w:sz="0" w:space="0" w:color="auto"/>
                <w:right w:val="none" w:sz="0" w:space="0" w:color="auto"/>
              </w:divBdr>
              <w:divsChild>
                <w:div w:id="1470629079">
                  <w:marLeft w:val="0"/>
                  <w:marRight w:val="0"/>
                  <w:marTop w:val="0"/>
                  <w:marBottom w:val="0"/>
                  <w:divBdr>
                    <w:top w:val="none" w:sz="0" w:space="0" w:color="auto"/>
                    <w:left w:val="none" w:sz="0" w:space="0" w:color="auto"/>
                    <w:bottom w:val="none" w:sz="0" w:space="0" w:color="auto"/>
                    <w:right w:val="none" w:sz="0" w:space="0" w:color="auto"/>
                  </w:divBdr>
                  <w:divsChild>
                    <w:div w:id="41925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37061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D5078-2026-134F-8D49-8B92BA0F6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2905</Words>
  <Characters>16562</Characters>
  <Application>Microsoft Macintosh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19429</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2022-01-13T22:22:00Z</dcterms:created>
  <dcterms:modified xsi:type="dcterms:W3CDTF">2022-01-13T23:50:00Z</dcterms:modified>
  <cp:category/>
</cp:coreProperties>
</file>