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0484" w:rsidRDefault="00C25688">
      <w:pPr>
        <w:pStyle w:val="Title"/>
      </w:pPr>
      <w:r>
        <w:t>Touring Task 3</w:t>
      </w:r>
    </w:p>
    <w:p w:rsidR="00855982" w:rsidRPr="00855982" w:rsidRDefault="00616241" w:rsidP="00855982">
      <w:pPr>
        <w:pStyle w:val="Heading1"/>
      </w:pPr>
      <w:r w:rsidRPr="00616241">
        <w:t xml:space="preserve">Looking back, evaluate how has your touring theatre production </w:t>
      </w:r>
      <w:r w:rsidRPr="00A94842">
        <w:rPr>
          <w:noProof/>
          <w:lang w:val="en-GB"/>
        </w:rPr>
        <w:t>realised</w:t>
      </w:r>
      <w:r w:rsidR="00C57455">
        <w:t>,</w:t>
      </w:r>
      <w:r w:rsidRPr="00616241">
        <w:t xml:space="preserve"> in practice</w:t>
      </w:r>
      <w:r w:rsidR="00C57455">
        <w:t>,</w:t>
      </w:r>
      <w:r w:rsidRPr="00616241">
        <w:t xml:space="preserve"> elements of Tasks 1 &amp; 2?</w:t>
      </w:r>
    </w:p>
    <w:p w:rsidR="00E71D46" w:rsidRDefault="00E71D46" w:rsidP="006F0C12"/>
    <w:p w:rsidR="00E71D46" w:rsidRDefault="00E71D46" w:rsidP="006F0C12">
      <w:r>
        <w:t xml:space="preserve">My initial </w:t>
      </w:r>
      <w:r w:rsidR="0047208D">
        <w:t>expectations</w:t>
      </w:r>
      <w:r>
        <w:t xml:space="preserve"> about touring theatre</w:t>
      </w:r>
      <w:r w:rsidR="0047208D">
        <w:t xml:space="preserve"> have been mostly challenged over the duration of this module</w:t>
      </w:r>
      <w:r w:rsidR="004549FF">
        <w:t xml:space="preserve">. It was my assumption </w:t>
      </w:r>
      <w:r w:rsidR="003A6B7A">
        <w:t>that Touring theatre would be a lot more physically and emotionally draining than it was, as I have heard</w:t>
      </w:r>
      <w:r w:rsidR="00FA2AE0">
        <w:t xml:space="preserve"> experiences</w:t>
      </w:r>
      <w:r w:rsidR="003A6B7A">
        <w:t xml:space="preserve"> from actors in Q&amp;As or interviews describing touring theatre’s exhausting nature</w:t>
      </w:r>
      <w:r w:rsidR="001B46DC">
        <w:t xml:space="preserve">, how </w:t>
      </w:r>
      <w:r w:rsidR="001B46DC" w:rsidRPr="001B46DC">
        <w:t>“After two or three weeks the novelty of the different place wears off and you just want to be at home</w:t>
      </w:r>
      <w:r w:rsidR="001B46DC">
        <w:t>”</w:t>
      </w:r>
      <w:r w:rsidR="003A6B7A">
        <w:rPr>
          <w:rStyle w:val="FootnoteReference"/>
        </w:rPr>
        <w:footnoteReference w:id="1"/>
      </w:r>
      <w:r w:rsidR="001B46DC">
        <w:t>.</w:t>
      </w:r>
    </w:p>
    <w:p w:rsidR="00E71D46" w:rsidRDefault="00FA2AE0" w:rsidP="006F0C12">
      <w:r>
        <w:t>Despite this</w:t>
      </w:r>
      <w:r w:rsidR="003A6B7A">
        <w:t xml:space="preserve"> I personally felt as though I had very little issue with motivation or energy whilst on tour, I concede that this is likely due to being so invested into our subject matter from the</w:t>
      </w:r>
      <w:r>
        <w:t xml:space="preserve"> very</w:t>
      </w:r>
      <w:r w:rsidR="003A6B7A">
        <w:t xml:space="preserve"> first few days working on task 1</w:t>
      </w:r>
      <w:r w:rsidR="001B46DC">
        <w:t>.</w:t>
      </w:r>
      <w:r w:rsidR="003A6B7A">
        <w:t xml:space="preserve"> </w:t>
      </w:r>
      <w:r w:rsidR="001B46DC">
        <w:t>D</w:t>
      </w:r>
      <w:r w:rsidR="003A6B7A">
        <w:t>uring which</w:t>
      </w:r>
      <w:r w:rsidR="001B46DC">
        <w:t xml:space="preserve"> time,</w:t>
      </w:r>
      <w:r w:rsidR="003A6B7A">
        <w:t xml:space="preserve"> </w:t>
      </w:r>
      <w:r w:rsidR="001B46DC">
        <w:t xml:space="preserve">we realized that although we were working to create a relevant piece of theatre for 9 to 10-year-old children, everyone could relate to the very same social and cultural issues that the children Carri had us interview </w:t>
      </w:r>
      <w:r w:rsidR="001B46DC" w:rsidRPr="00A94842">
        <w:rPr>
          <w:noProof/>
        </w:rPr>
        <w:t>were</w:t>
      </w:r>
      <w:r w:rsidR="001B46DC">
        <w:t xml:space="preserve"> worried about.</w:t>
      </w:r>
    </w:p>
    <w:p w:rsidR="001B46DC" w:rsidRDefault="00FC03CA" w:rsidP="006F0C12">
      <w:r>
        <w:t>Independent research for task 2 reinforced this belief that children are worried about similar things to each of us; friends, family, work and so on</w:t>
      </w:r>
      <w:r>
        <w:rPr>
          <w:rStyle w:val="FootnoteReference"/>
        </w:rPr>
        <w:footnoteReference w:id="2"/>
      </w:r>
      <w:r>
        <w:t>. Due to this, we, as a group, were able to create honest and relevant short stories regarding certain social and cultural issues through analogies, such as a caterpillar not yet becoming a butterfly as a way of showing someone hitting puberty late.</w:t>
      </w:r>
    </w:p>
    <w:p w:rsidR="00FC03CA" w:rsidRDefault="00FC03CA" w:rsidP="006F0C12">
      <w:r w:rsidRPr="00A94842">
        <w:rPr>
          <w:noProof/>
        </w:rPr>
        <w:t>A</w:t>
      </w:r>
      <w:r>
        <w:t xml:space="preserve"> somewhat fortunate, coincidence meant that the week we were touring our piece happened to be </w:t>
      </w:r>
      <w:r w:rsidRPr="00A94842">
        <w:rPr>
          <w:noProof/>
        </w:rPr>
        <w:t>anti-bullying</w:t>
      </w:r>
      <w:r>
        <w:t xml:space="preserve"> week in the UK</w:t>
      </w:r>
      <w:r w:rsidR="00A94842">
        <w:t xml:space="preserve">. </w:t>
      </w:r>
      <w:r w:rsidR="00A94842">
        <w:rPr>
          <w:rStyle w:val="FootnoteReference"/>
        </w:rPr>
        <w:footnoteReference w:id="3"/>
      </w:r>
      <w:r w:rsidR="00A94842">
        <w:t xml:space="preserve"> </w:t>
      </w:r>
      <w:r w:rsidR="00A94842">
        <w:br/>
        <w:t>The theme of the week being; “’</w:t>
      </w:r>
      <w:r w:rsidR="00A94842" w:rsidRPr="00A94842">
        <w:t>All Different, All Equal</w:t>
      </w:r>
      <w:r w:rsidR="00A94842">
        <w:t>’</w:t>
      </w:r>
      <w:r w:rsidR="00A94842">
        <w:br/>
      </w:r>
      <w:r w:rsidR="00A94842" w:rsidRPr="00A94842">
        <w:t>The idea is to help children and young people celebrate what makes them, and others, unique and help them understand why it’s important that every child feels included in school able to be themselves without fear of bullying.</w:t>
      </w:r>
      <w:r w:rsidR="00A94842">
        <w:t xml:space="preserve">” </w:t>
      </w:r>
      <w:r w:rsidR="00A94842">
        <w:rPr>
          <w:rStyle w:val="FootnoteReference"/>
        </w:rPr>
        <w:footnoteReference w:id="4"/>
      </w:r>
    </w:p>
    <w:p w:rsidR="00A94842" w:rsidRDefault="00A94842" w:rsidP="006F0C12">
      <w:r>
        <w:t xml:space="preserve">This theme fit in perfectly with our piece of touring theatre, as we set out with the intention of embracing what makes us who we are and what defines us, whether that be physical differences which </w:t>
      </w:r>
      <w:r>
        <w:lastRenderedPageBreak/>
        <w:t xml:space="preserve">we show in the giant story, or defining traits such as a speech impediment which we incorporate in the snake to snail story and so on. </w:t>
      </w:r>
      <w:r>
        <w:br/>
      </w:r>
    </w:p>
    <w:p w:rsidR="00DC3522" w:rsidRDefault="002F2828" w:rsidP="006F0C12">
      <w:r>
        <w:t xml:space="preserve">Of our </w:t>
      </w:r>
      <w:r w:rsidR="002D135F">
        <w:t>6 showings</w:t>
      </w:r>
      <w:r w:rsidR="00F931F7">
        <w:t>,</w:t>
      </w:r>
      <w:r w:rsidR="002D135F">
        <w:t xml:space="preserve"> 4 </w:t>
      </w:r>
      <w:r w:rsidR="007273AA">
        <w:t xml:space="preserve">of them </w:t>
      </w:r>
      <w:r w:rsidR="002D135F">
        <w:t xml:space="preserve">took place in primary schools. Giving the opportunity of seeing theatre to young children in small south </w:t>
      </w:r>
      <w:r w:rsidR="00F931F7">
        <w:t>W</w:t>
      </w:r>
      <w:r w:rsidR="002D135F">
        <w:t>ales schools is a great accomplishment</w:t>
      </w:r>
      <w:r w:rsidR="007273AA">
        <w:t>,</w:t>
      </w:r>
      <w:r w:rsidR="002D135F">
        <w:t xml:space="preserve"> as they are unlikely to otherwise have the chance to see theatre without touring shows</w:t>
      </w:r>
      <w:r w:rsidR="007273AA">
        <w:t>,</w:t>
      </w:r>
      <w:r w:rsidR="002D135F">
        <w:t xml:space="preserve"> especially in the smaller rural villages. </w:t>
      </w:r>
      <w:r w:rsidR="002D135F">
        <w:br/>
        <w:t>However, I wish we seized the opportunity to expose our show to as many as people from as many diverse ages, location</w:t>
      </w:r>
      <w:r w:rsidR="007273AA">
        <w:t>s</w:t>
      </w:r>
      <w:r w:rsidR="002D135F">
        <w:t xml:space="preserve"> or cultures as possible.</w:t>
      </w:r>
      <w:r w:rsidR="002D135F">
        <w:br/>
        <w:t>Dave Ainsworth even said that he would’ve like us to perform to an old people’s home.</w:t>
      </w:r>
      <w:r w:rsidR="002D135F">
        <w:br/>
        <w:t xml:space="preserve">Although the importance of showing young children the relevant social and cultural topics within our piece </w:t>
      </w:r>
      <w:r w:rsidR="00DC3522">
        <w:t xml:space="preserve">should not </w:t>
      </w:r>
      <w:r w:rsidR="002D135F">
        <w:t xml:space="preserve">be understated </w:t>
      </w:r>
      <w:r w:rsidR="00DC3522">
        <w:t xml:space="preserve">I firmly believe that the issues we cover are universal and relatable to everyone regardless of age or background. </w:t>
      </w:r>
    </w:p>
    <w:p w:rsidR="00DC3522" w:rsidRDefault="00DC3522" w:rsidP="006F0C12">
      <w:r>
        <w:t>Upon reflection I am extremely proud of our piece</w:t>
      </w:r>
      <w:r w:rsidR="007273AA">
        <w:t xml:space="preserve"> and feel we accomplished what we set out to do</w:t>
      </w:r>
      <w:r>
        <w:t>, though if given the chance I would have had us tour further away and at differing audiences firstly to attempt to increase the reach of our message as far as possible but also to give myself and the whole cast what I believe would be a more realistic understanding of touring theatre, allowing us to experience how differen</w:t>
      </w:r>
      <w:r w:rsidR="007273AA">
        <w:t>t</w:t>
      </w:r>
      <w:r>
        <w:t xml:space="preserve"> audiences from different locations and ages</w:t>
      </w:r>
      <w:r w:rsidR="007273AA">
        <w:t xml:space="preserve"> may</w:t>
      </w:r>
      <w:r>
        <w:t xml:space="preserve"> react, or to challenge us to not let the performance suffer due to longer journeys and more early starts</w:t>
      </w:r>
      <w:r w:rsidR="007273AA">
        <w:t xml:space="preserve">. </w:t>
      </w:r>
    </w:p>
    <w:p w:rsidR="00F931F7" w:rsidRDefault="00F931F7" w:rsidP="006F0C12"/>
    <w:p w:rsidR="00F931F7" w:rsidRPr="00855982" w:rsidRDefault="00F931F7" w:rsidP="006F0C12">
      <w:r>
        <w:t xml:space="preserve">Derryn Edwards </w:t>
      </w:r>
      <w:r>
        <w:br/>
        <w:t>1501052</w:t>
      </w:r>
      <w:bookmarkStart w:id="0" w:name="_GoBack"/>
      <w:bookmarkEnd w:id="0"/>
    </w:p>
    <w:sectPr w:rsidR="00F931F7" w:rsidRPr="00855982" w:rsidSect="00855982">
      <w:footerReference w:type="default" r:id="rId11"/>
      <w:headerReference w:type="first" r:id="rId12"/>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0A72" w:rsidRDefault="00760A72" w:rsidP="00855982">
      <w:pPr>
        <w:spacing w:after="0" w:line="240" w:lineRule="auto"/>
      </w:pPr>
      <w:r>
        <w:separator/>
      </w:r>
    </w:p>
  </w:endnote>
  <w:endnote w:type="continuationSeparator" w:id="0">
    <w:p w:rsidR="00760A72" w:rsidRDefault="00760A72"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rsidR="002D135F" w:rsidRDefault="002D135F">
        <w:pPr>
          <w:pStyle w:val="Footer"/>
        </w:pPr>
        <w:r>
          <w:fldChar w:fldCharType="begin"/>
        </w:r>
        <w:r>
          <w:instrText xml:space="preserve"> PAGE   \* MERGEFORMAT </w:instrText>
        </w:r>
        <w:r>
          <w:fldChar w:fldCharType="separate"/>
        </w:r>
        <w:r w:rsidR="00F931F7">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0A72" w:rsidRDefault="00760A72" w:rsidP="00855982">
      <w:pPr>
        <w:spacing w:after="0" w:line="240" w:lineRule="auto"/>
      </w:pPr>
      <w:r>
        <w:separator/>
      </w:r>
    </w:p>
  </w:footnote>
  <w:footnote w:type="continuationSeparator" w:id="0">
    <w:p w:rsidR="00760A72" w:rsidRDefault="00760A72" w:rsidP="00855982">
      <w:pPr>
        <w:spacing w:after="0" w:line="240" w:lineRule="auto"/>
      </w:pPr>
      <w:r>
        <w:continuationSeparator/>
      </w:r>
    </w:p>
  </w:footnote>
  <w:footnote w:id="1">
    <w:p w:rsidR="002D135F" w:rsidRDefault="002D135F">
      <w:pPr>
        <w:pStyle w:val="FootnoteText"/>
      </w:pPr>
      <w:r>
        <w:rPr>
          <w:rStyle w:val="FootnoteReference"/>
        </w:rPr>
        <w:footnoteRef/>
      </w:r>
      <w:r>
        <w:t xml:space="preserve"> </w:t>
      </w:r>
      <w:hyperlink r:id="rId1" w:history="1">
        <w:r w:rsidRPr="00544C21">
          <w:rPr>
            <w:rStyle w:val="Hyperlink"/>
          </w:rPr>
          <w:t>https://www.standard.co.uk/goingout/theatre/martin-shaw-young-actors-don-t-want-to-tour-but-it-s-the-only-way-to-perfect-a-role-a3222406.html</w:t>
        </w:r>
      </w:hyperlink>
    </w:p>
    <w:p w:rsidR="002D135F" w:rsidRPr="003A6B7A" w:rsidRDefault="002D135F">
      <w:pPr>
        <w:pStyle w:val="FootnoteText"/>
        <w:rPr>
          <w:lang w:val="en-GB"/>
        </w:rPr>
      </w:pPr>
    </w:p>
  </w:footnote>
  <w:footnote w:id="2">
    <w:p w:rsidR="002D135F" w:rsidRDefault="002D135F">
      <w:pPr>
        <w:pStyle w:val="FootnoteText"/>
      </w:pPr>
      <w:r>
        <w:rPr>
          <w:rStyle w:val="FootnoteReference"/>
        </w:rPr>
        <w:footnoteRef/>
      </w:r>
      <w:r>
        <w:t xml:space="preserve"> </w:t>
      </w:r>
      <w:hyperlink r:id="rId2" w:history="1">
        <w:r w:rsidRPr="00544C21">
          <w:rPr>
            <w:rStyle w:val="Hyperlink"/>
          </w:rPr>
          <w:t>https://www.cdc.gov/ncbddd/childdevelopment/positiveparenting/middle2.html</w:t>
        </w:r>
      </w:hyperlink>
    </w:p>
    <w:p w:rsidR="002D135F" w:rsidRPr="00FC03CA" w:rsidRDefault="002D135F">
      <w:pPr>
        <w:pStyle w:val="FootnoteText"/>
        <w:rPr>
          <w:lang w:val="en-GB"/>
        </w:rPr>
      </w:pPr>
    </w:p>
  </w:footnote>
  <w:footnote w:id="3">
    <w:p w:rsidR="002D135F" w:rsidRDefault="002D135F">
      <w:pPr>
        <w:pStyle w:val="FootnoteText"/>
      </w:pPr>
      <w:r>
        <w:rPr>
          <w:rStyle w:val="FootnoteReference"/>
        </w:rPr>
        <w:footnoteRef/>
      </w:r>
      <w:r>
        <w:t xml:space="preserve"> </w:t>
      </w:r>
      <w:hyperlink r:id="rId3" w:history="1">
        <w:r w:rsidRPr="00544C21">
          <w:rPr>
            <w:rStyle w:val="Hyperlink"/>
          </w:rPr>
          <w:t>https://www.anti-bullyingalliance.org.uk/news-insight/news/theme-anti-bullying-week-2017-has-been-announced-%E2%80%98all-different-all-equal%E2%80%99</w:t>
        </w:r>
      </w:hyperlink>
    </w:p>
    <w:p w:rsidR="002D135F" w:rsidRPr="00A94842" w:rsidRDefault="002D135F">
      <w:pPr>
        <w:pStyle w:val="FootnoteText"/>
        <w:rPr>
          <w:lang w:val="en-GB"/>
        </w:rPr>
      </w:pPr>
    </w:p>
  </w:footnote>
  <w:footnote w:id="4">
    <w:p w:rsidR="002D135F" w:rsidRDefault="002D135F">
      <w:pPr>
        <w:pStyle w:val="FootnoteText"/>
      </w:pPr>
      <w:r>
        <w:rPr>
          <w:rStyle w:val="FootnoteReference"/>
        </w:rPr>
        <w:footnoteRef/>
      </w:r>
      <w:r>
        <w:t xml:space="preserve"> </w:t>
      </w:r>
      <w:hyperlink r:id="rId4" w:history="1">
        <w:r w:rsidRPr="00544C21">
          <w:rPr>
            <w:rStyle w:val="Hyperlink"/>
          </w:rPr>
          <w:t>https://www.anti-bullyingalliance.org.uk/news-insight/news/theme-anti-bullying-week-2017-has-been-announced-%E2%80%98all-different-all-equal%E2%80%99</w:t>
        </w:r>
      </w:hyperlink>
    </w:p>
    <w:p w:rsidR="002D135F" w:rsidRPr="00A94842" w:rsidRDefault="002D135F">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135F" w:rsidRPr="00C25688" w:rsidRDefault="002D135F">
    <w:pPr>
      <w:pStyle w:val="Header"/>
      <w:jc w:val="right"/>
      <w:rPr>
        <w:color w:val="1B587C" w:themeColor="accent3"/>
      </w:rPr>
    </w:pPr>
    <w:sdt>
      <w:sdtPr>
        <w:rPr>
          <w:color w:val="1B587C" w:themeColor="accent3"/>
        </w:rPr>
        <w:alias w:val="Title"/>
        <w:tag w:val=""/>
        <w:id w:val="664756013"/>
        <w:placeholder>
          <w:docPart w:val="9EDCEA6C09344A3394A0BB9A8EAFEF11"/>
        </w:placeholder>
        <w:dataBinding w:prefixMappings="xmlns:ns0='http://purl.org/dc/elements/1.1/' xmlns:ns1='http://schemas.openxmlformats.org/package/2006/metadata/core-properties' " w:xpath="/ns1:coreProperties[1]/ns0:title[1]" w:storeItemID="{6C3C8BC8-F283-45AE-878A-BAB7291924A1}"/>
        <w:text/>
      </w:sdtPr>
      <w:sdtContent>
        <w:r w:rsidRPr="00C25688">
          <w:rPr>
            <w:color w:val="1B587C" w:themeColor="accent3"/>
          </w:rPr>
          <w:t>1501052</w:t>
        </w:r>
      </w:sdtContent>
    </w:sdt>
    <w:r w:rsidRPr="00C25688">
      <w:rPr>
        <w:color w:val="1B587C" w:themeColor="accent3"/>
      </w:rPr>
      <w:t xml:space="preserve"> | </w:t>
    </w:r>
    <w:sdt>
      <w:sdtPr>
        <w:rPr>
          <w:color w:val="1B587C" w:themeColor="accent3"/>
        </w:rPr>
        <w:alias w:val="Author"/>
        <w:tag w:val=""/>
        <w:id w:val="-1677181147"/>
        <w:placeholder>
          <w:docPart w:val="5C9EA08077C64DC29B0F911FCDDB8D70"/>
        </w:placeholder>
        <w:dataBinding w:prefixMappings="xmlns:ns0='http://purl.org/dc/elements/1.1/' xmlns:ns1='http://schemas.openxmlformats.org/package/2006/metadata/core-properties' " w:xpath="/ns1:coreProperties[1]/ns0:creator[1]" w:storeItemID="{6C3C8BC8-F283-45AE-878A-BAB7291924A1}"/>
        <w:text/>
      </w:sdtPr>
      <w:sdtContent>
        <w:r w:rsidRPr="00C25688">
          <w:rPr>
            <w:color w:val="1B587C" w:themeColor="accent3"/>
          </w:rPr>
          <w:t>Derryn Edwards</w:t>
        </w:r>
      </w:sdtContent>
    </w:sdt>
  </w:p>
  <w:p w:rsidR="002D135F" w:rsidRDefault="002D13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UwNjIyNrQ0NTAyNjNR0lEKTi0uzszPAykwrAUAPUzw7iwAAAA="/>
  </w:docVars>
  <w:rsids>
    <w:rsidRoot w:val="00616241"/>
    <w:rsid w:val="001B46DC"/>
    <w:rsid w:val="001D4362"/>
    <w:rsid w:val="002D135F"/>
    <w:rsid w:val="002F2828"/>
    <w:rsid w:val="003A6B7A"/>
    <w:rsid w:val="004549FF"/>
    <w:rsid w:val="0047208D"/>
    <w:rsid w:val="00616241"/>
    <w:rsid w:val="006F0C12"/>
    <w:rsid w:val="007273AA"/>
    <w:rsid w:val="00760A72"/>
    <w:rsid w:val="007833A7"/>
    <w:rsid w:val="00855982"/>
    <w:rsid w:val="008D627E"/>
    <w:rsid w:val="00995876"/>
    <w:rsid w:val="00A10484"/>
    <w:rsid w:val="00A94842"/>
    <w:rsid w:val="00C25688"/>
    <w:rsid w:val="00C57455"/>
    <w:rsid w:val="00DC3522"/>
    <w:rsid w:val="00E71D46"/>
    <w:rsid w:val="00F931F7"/>
    <w:rsid w:val="00FA2AE0"/>
    <w:rsid w:val="00FC03CA"/>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BD5FB"/>
  <w15:chartTrackingRefBased/>
  <w15:docId w15:val="{2F6428AA-C9A7-4293-8045-70FF3E415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character" w:styleId="FootnoteReference">
    <w:name w:val="footnote reference"/>
    <w:basedOn w:val="DefaultParagraphFont"/>
    <w:uiPriority w:val="99"/>
    <w:semiHidden/>
    <w:unhideWhenUsed/>
    <w:rsid w:val="003A6B7A"/>
    <w:rPr>
      <w:vertAlign w:val="superscript"/>
    </w:rPr>
  </w:style>
  <w:style w:type="character" w:styleId="UnresolvedMention">
    <w:name w:val="Unresolved Mention"/>
    <w:basedOn w:val="DefaultParagraphFont"/>
    <w:uiPriority w:val="99"/>
    <w:semiHidden/>
    <w:unhideWhenUsed/>
    <w:rsid w:val="003A6B7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3" Type="http://schemas.openxmlformats.org/officeDocument/2006/relationships/hyperlink" Target="https://www.anti-bullyingalliance.org.uk/news-insight/news/theme-anti-bullying-week-2017-has-been-announced-%E2%80%98all-different-all-equal%E2%80%99" TargetMode="External"/><Relationship Id="rId2" Type="http://schemas.openxmlformats.org/officeDocument/2006/relationships/hyperlink" Target="https://www.cdc.gov/ncbddd/childdevelopment/positiveparenting/middle2.html" TargetMode="External"/><Relationship Id="rId1" Type="http://schemas.openxmlformats.org/officeDocument/2006/relationships/hyperlink" Target="https://www.standard.co.uk/goingout/theatre/martin-shaw-young-actors-don-t-want-to-tour-but-it-s-the-only-way-to-perfect-a-role-a3222406.html" TargetMode="External"/><Relationship Id="rId4" Type="http://schemas.openxmlformats.org/officeDocument/2006/relationships/hyperlink" Target="https://www.anti-bullyingalliance.org.uk/news-insight/news/theme-anti-bullying-week-2017-has-been-announced-%E2%80%98all-different-all-equal%E2%80%9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z-e\AppData\Roaming\Microsoft\Templates\Report%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DCEA6C09344A3394A0BB9A8EAFEF11"/>
        <w:category>
          <w:name w:val="General"/>
          <w:gallery w:val="placeholder"/>
        </w:category>
        <w:types>
          <w:type w:val="bbPlcHdr"/>
        </w:types>
        <w:behaviors>
          <w:behavior w:val="content"/>
        </w:behaviors>
        <w:guid w:val="{C8E49FB5-16E4-4D81-A9FC-EBE9D1CDCA74}"/>
      </w:docPartPr>
      <w:docPartBody>
        <w:p w:rsidR="00CC0DBE" w:rsidRDefault="00CC0DBE" w:rsidP="00CC0DBE">
          <w:pPr>
            <w:pStyle w:val="9EDCEA6C09344A3394A0BB9A8EAFEF11"/>
          </w:pPr>
          <w:r>
            <w:rPr>
              <w:color w:val="4472C4" w:themeColor="accent1"/>
            </w:rPr>
            <w:t>[Document title]</w:t>
          </w:r>
        </w:p>
      </w:docPartBody>
    </w:docPart>
    <w:docPart>
      <w:docPartPr>
        <w:name w:val="5C9EA08077C64DC29B0F911FCDDB8D70"/>
        <w:category>
          <w:name w:val="General"/>
          <w:gallery w:val="placeholder"/>
        </w:category>
        <w:types>
          <w:type w:val="bbPlcHdr"/>
        </w:types>
        <w:behaviors>
          <w:behavior w:val="content"/>
        </w:behaviors>
        <w:guid w:val="{D7D1C885-C8EC-46B2-A1DB-D89FD7AE63B4}"/>
      </w:docPartPr>
      <w:docPartBody>
        <w:p w:rsidR="00CC0DBE" w:rsidRDefault="00CC0DBE" w:rsidP="00CC0DBE">
          <w:pPr>
            <w:pStyle w:val="5C9EA08077C64DC29B0F911FCDDB8D7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DBE"/>
    <w:rsid w:val="00CC0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9DBDD789C4339B0C4FA03CB8FE97F">
    <w:name w:val="D709DBDD789C4339B0C4FA03CB8FE97F"/>
  </w:style>
  <w:style w:type="paragraph" w:customStyle="1" w:styleId="859016AF4C6F4E999C7E1E0FBCA81204">
    <w:name w:val="859016AF4C6F4E999C7E1E0FBCA81204"/>
  </w:style>
  <w:style w:type="paragraph" w:customStyle="1" w:styleId="50147CE8CAA94B618F193CD8D59B858C">
    <w:name w:val="50147CE8CAA94B618F193CD8D59B858C"/>
  </w:style>
  <w:style w:type="paragraph" w:customStyle="1" w:styleId="9EDCEA6C09344A3394A0BB9A8EAFEF11">
    <w:name w:val="9EDCEA6C09344A3394A0BB9A8EAFEF11"/>
    <w:rsid w:val="00CC0DBE"/>
  </w:style>
  <w:style w:type="paragraph" w:customStyle="1" w:styleId="5C9EA08077C64DC29B0F911FCDDB8D70">
    <w:name w:val="5C9EA08077C64DC29B0F911FCDDB8D70"/>
    <w:rsid w:val="00CC0D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D52BF2-74B0-42D1-881E-D80BB6B7F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2891</TotalTime>
  <Pages>2</Pages>
  <Words>536</Words>
  <Characters>3057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1501052</vt:lpstr>
    </vt:vector>
  </TitlesOfParts>
  <Company/>
  <LinksUpToDate>false</LinksUpToDate>
  <CharactersWithSpaces>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1501052</dc:title>
  <dc:creator>Derryn Edwards</dc:creator>
  <cp:lastModifiedBy>Derryn Edwards (1501052)</cp:lastModifiedBy>
  <cp:revision>5</cp:revision>
  <dcterms:created xsi:type="dcterms:W3CDTF">2017-11-22T13:50:00Z</dcterms:created>
  <dcterms:modified xsi:type="dcterms:W3CDTF">2017-11-24T14:28:00Z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