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F841B" w14:textId="462E907F" w:rsidR="007E6B4F" w:rsidRDefault="00616ABB" w:rsidP="00616ABB">
      <w:pPr>
        <w:jc w:val="center"/>
        <w:rPr>
          <w:rFonts w:ascii="Arial" w:hAnsi="Arial" w:cs="Arial"/>
          <w:sz w:val="24"/>
          <w:szCs w:val="24"/>
          <w:u w:val="single"/>
          <w:lang w:val="cy-GB"/>
        </w:rPr>
      </w:pPr>
      <w:r w:rsidRPr="00616ABB">
        <w:rPr>
          <w:rFonts w:ascii="Arial" w:hAnsi="Arial" w:cs="Arial"/>
          <w:sz w:val="24"/>
          <w:szCs w:val="24"/>
          <w:u w:val="single"/>
          <w:lang w:val="cy-GB"/>
        </w:rPr>
        <w:t>Sgript</w:t>
      </w:r>
    </w:p>
    <w:p w14:paraId="296F9138" w14:textId="70A901F7" w:rsidR="00616ABB" w:rsidRDefault="00616ABB" w:rsidP="00616ABB">
      <w:pPr>
        <w:rPr>
          <w:rFonts w:ascii="Arial" w:hAnsi="Arial" w:cs="Arial"/>
          <w:sz w:val="24"/>
          <w:szCs w:val="24"/>
          <w:u w:val="single"/>
          <w:lang w:val="cy-GB"/>
        </w:rPr>
      </w:pPr>
    </w:p>
    <w:p w14:paraId="7802E587" w14:textId="325F6D64" w:rsidR="007B096D" w:rsidRPr="000D6DEC" w:rsidRDefault="0017621E" w:rsidP="007B096D">
      <w:pPr>
        <w:spacing w:line="360" w:lineRule="auto"/>
        <w:jc w:val="both"/>
        <w:rPr>
          <w:rFonts w:ascii="Arial" w:hAnsi="Arial" w:cs="Arial"/>
          <w:lang w:val="cy-GB"/>
        </w:rPr>
      </w:pPr>
      <w:r>
        <w:rPr>
          <w:rFonts w:ascii="Arial" w:hAnsi="Arial" w:cs="Arial"/>
          <w:lang w:val="cy-GB"/>
        </w:rPr>
        <w:t>Bore da a chroeso i’r cyfarfod, hoffwn ni fel Ysgol Gynradd Gymraeg y Llyn diolch i’r holl rhanddeiliaid gan gynnwys y llywodraethwyr a rhieni sydd wedi dod i wrando ar fy nghyflwyniad heddiw. Fel yr ydych yn ymwybodol, ein bwriad heddiw yw cyflwyno ymyrraeth sydd wedi’i gynllunio i fynd i’r afael ag amddifadedd a’i heffaith ar gyraeddiadau plant. Prif themâu y byddaf yn eu trafod heddiw yw lles y plentyn, gan ganolbwyntio ar ddatblygiad emosiynol, corfforol a chymdeithasol,</w:t>
      </w:r>
      <w:r w:rsidR="00CA7017">
        <w:rPr>
          <w:rFonts w:ascii="Arial" w:hAnsi="Arial" w:cs="Arial"/>
          <w:lang w:val="cy-GB"/>
        </w:rPr>
        <w:t xml:space="preserve"> trosglwyddo ac</w:t>
      </w:r>
      <w:r>
        <w:rPr>
          <w:rFonts w:ascii="Arial" w:hAnsi="Arial" w:cs="Arial"/>
          <w:lang w:val="cy-GB"/>
        </w:rPr>
        <w:t xml:space="preserve"> hefyd rhyngweithio â rhieni. Gyda hyn mewn golwg, mae’n amlwg bod y themâu yma yn hanfodol wrth ystyried datblygiad ac addysg plentyn ac rydym yn gobeithio gallwn ni fel ysgol gwella hyn er mwyn sicrhau lles y plant.</w:t>
      </w:r>
    </w:p>
    <w:p w14:paraId="3FEE5708" w14:textId="08323B03" w:rsidR="00C06A30" w:rsidRPr="000D6DEC" w:rsidRDefault="0017621E" w:rsidP="00C06A30">
      <w:pPr>
        <w:spacing w:line="360" w:lineRule="auto"/>
        <w:jc w:val="both"/>
        <w:rPr>
          <w:rFonts w:ascii="Arial" w:hAnsi="Arial" w:cs="Arial"/>
          <w:lang w:val="cy-GB"/>
        </w:rPr>
      </w:pPr>
      <w:r>
        <w:rPr>
          <w:rFonts w:ascii="Arial" w:hAnsi="Arial" w:cs="Arial"/>
          <w:lang w:val="cy-GB"/>
        </w:rPr>
        <w:t xml:space="preserve">Fel yr ydych yn ymwybodol, lleihau effaith tlodi ar gyrhaeddiad addysgol oedd un o dair blaenoriaeth genedlaethol Llywodraeth Cymru wrth iddynt gyhoeddi Strategaeth Tlodi Plant Cymru yn 2011 (Llywodraeth Cymru, 2011). Mae’r Prif Weinidog Addysg Kirsty Williams yn cefnogi hyn gan adnabod bod lleihau'r bwlch cyrhaeddiad rhwng disgyblion o gefndiroedd difreintiedig a'u cyfoedion </w:t>
      </w:r>
      <w:r w:rsidR="00CA7017">
        <w:rPr>
          <w:rFonts w:ascii="Arial" w:hAnsi="Arial" w:cs="Arial"/>
          <w:lang w:val="cy-GB"/>
        </w:rPr>
        <w:t xml:space="preserve">yn hynod o bwysig er mwyn </w:t>
      </w:r>
      <w:r>
        <w:rPr>
          <w:rFonts w:ascii="Arial" w:hAnsi="Arial" w:cs="Arial"/>
          <w:lang w:val="cy-GB"/>
        </w:rPr>
        <w:t>godi safonau. Gan fod canran sylweddol o’r plant yn yr ysgol yn byw mewn amgylchiadau amddifadedd, penderfynon ni creu Cynllun Datblygu’r Ysgol newydd sydd yn mynd i’r afael â blaenoriaeth Llywodraeth Cymru i gau’r blwch tlodi. Fel y gwelwch wrth y cynllun, prif flaenoriaeth yr ysgol yw gwella lles y dysgwyr gan ganolbwyntio ar rai sydd o dan anfantais oherwydd tlodi. Er mwyn mynd i’r afael â hyn, rydym yn bwriadu sefydlu grŵp anogaeth a maethu fel ymyrraeth o fewn yr ysgol gyfer disgyblion sydd â lefelau isel o les emosiynol, corfforol a chymdeithasol.</w:t>
      </w:r>
    </w:p>
    <w:p w14:paraId="4667D092" w14:textId="6CDB5AE0" w:rsidR="00305180" w:rsidRDefault="0017621E" w:rsidP="00305180">
      <w:pPr>
        <w:spacing w:line="360" w:lineRule="auto"/>
        <w:jc w:val="both"/>
        <w:rPr>
          <w:rFonts w:ascii="Arial" w:hAnsi="Arial" w:cs="Arial"/>
          <w:lang w:val="cy-GB"/>
        </w:rPr>
      </w:pPr>
      <w:r>
        <w:rPr>
          <w:rFonts w:ascii="Arial" w:hAnsi="Arial" w:cs="Arial"/>
          <w:lang w:val="cy-GB"/>
        </w:rPr>
        <w:t xml:space="preserve">Er mwyn deall beth yn union yw grŵp anogaeth, gellir eu hystyried fel grŵp bach o ddim mwy na deuddeg o blant sydd ag anghenion emosiynol a cymdeithasol dwys sydd yn gweld e’n anodd dysgu yn ddosbarthiadau prif ffrwd. Mae’r grŵp yn gweithio i ddisodli profiadau meithrin cynnar blant a phobl ifanc. Mae ein rôl ni fel ysgol wrth hyrwyddo gwytnwch disgyblion difreintiedig yn hanfodol, yn enwedig ar gyfer y rhai lle nad yw eu bywyd cartref mor gefnogol. Fel y nododd DfE (2014) ‘nurture groups provide a safe environment for children where they can develop a sense of belonging and trust and talk openly with adults about their problems’ (DfE, dyfynnwyd yn </w:t>
      </w:r>
      <w:r w:rsidR="00805BC5">
        <w:rPr>
          <w:rFonts w:ascii="Arial" w:hAnsi="Arial" w:cs="Arial"/>
          <w:lang w:val="cy-GB"/>
        </w:rPr>
        <w:t>Nur</w:t>
      </w:r>
      <w:bookmarkStart w:id="0" w:name="_GoBack"/>
      <w:bookmarkEnd w:id="0"/>
      <w:r>
        <w:rPr>
          <w:rFonts w:ascii="Arial" w:hAnsi="Arial" w:cs="Arial"/>
          <w:lang w:val="cy-GB"/>
        </w:rPr>
        <w:t xml:space="preserve">ture Group Network, 2017,t.3). Byddwn yn sicrhau amgylchedd cynnes a chefnogol felly, sydd wedi’i ddylunio mewn ffordd gartrefol gan gynnwys soffa, bwrdd bwyta a chegin er mwyn gwneud trosglwyddo o’r cartref i’r ysgol yn </w:t>
      </w:r>
      <w:r w:rsidR="00CA7017">
        <w:rPr>
          <w:rFonts w:ascii="Arial" w:hAnsi="Arial" w:cs="Arial"/>
          <w:lang w:val="cy-GB"/>
        </w:rPr>
        <w:t>llyfn ac yn effeithiol.</w:t>
      </w:r>
    </w:p>
    <w:p w14:paraId="290252AC" w14:textId="2D8363BE" w:rsidR="000D6DEC" w:rsidRDefault="0017621E" w:rsidP="000D6DEC">
      <w:pPr>
        <w:spacing w:line="360" w:lineRule="auto"/>
        <w:jc w:val="both"/>
        <w:rPr>
          <w:rFonts w:ascii="Arial" w:hAnsi="Arial" w:cs="Arial"/>
          <w:lang w:val="cy-GB"/>
        </w:rPr>
      </w:pPr>
      <w:r>
        <w:rPr>
          <w:rFonts w:ascii="Arial" w:hAnsi="Arial" w:cs="Arial"/>
          <w:lang w:val="cy-GB"/>
        </w:rPr>
        <w:t xml:space="preserve">Gan fod pwrpas yr ymyrraeth yw ei fod yn teilwra ar gyfer grŵp bach o ddysgwyr, rydym yn ymwybodol bod yna heriau o amgylch sut i fesur y plant i wybod pwy gall manteisio ar gael mynediad i’r grŵp. Er hyn, mae wedi dod i’n sylw bod rhai plant a theuluoedd yn cael eu heithrio o gael mynediad i wasanaethau, boed hynny oherwydd ffactorau daearyddol neu </w:t>
      </w:r>
      <w:r>
        <w:rPr>
          <w:rFonts w:ascii="Arial" w:hAnsi="Arial" w:cs="Arial"/>
          <w:lang w:val="cy-GB"/>
        </w:rPr>
        <w:lastRenderedPageBreak/>
        <w:t>oherwydd bod incwm teuluol dros y terfyn. Mae hyn yn golygu er bod rhai plant yn dioddef o effeithiau tlodi</w:t>
      </w:r>
      <w:r w:rsidR="00CA7017">
        <w:rPr>
          <w:rFonts w:ascii="Arial" w:hAnsi="Arial" w:cs="Arial"/>
          <w:lang w:val="cy-GB"/>
        </w:rPr>
        <w:t xml:space="preserve">, </w:t>
      </w:r>
      <w:r>
        <w:rPr>
          <w:rFonts w:ascii="Arial" w:hAnsi="Arial" w:cs="Arial"/>
          <w:lang w:val="cy-GB"/>
        </w:rPr>
        <w:t>ni allant elwa o wasanaethau a pholisïau fel y strategaeth ‘Dechrau Da’ neu’r Grant Amddifadedd Disgyblion. Fel y gwelwch yn y ddogfen Strategaeth Tlodi Cymru gan y Llywodraeth Cymru (201</w:t>
      </w:r>
      <w:r w:rsidR="00AF3431">
        <w:rPr>
          <w:rFonts w:ascii="Arial" w:hAnsi="Arial" w:cs="Arial"/>
          <w:lang w:val="cy-GB"/>
        </w:rPr>
        <w:t>5</w:t>
      </w:r>
      <w:r>
        <w:rPr>
          <w:rFonts w:ascii="Arial" w:hAnsi="Arial" w:cs="Arial"/>
          <w:lang w:val="cy-GB"/>
        </w:rPr>
        <w:t>), maent yn diffinio tlodi</w:t>
      </w:r>
      <w:r>
        <w:rPr>
          <w:rFonts w:ascii="Arial" w:hAnsi="Arial" w:cs="Arial"/>
          <w:sz w:val="20"/>
          <w:szCs w:val="20"/>
          <w:lang w:val="cy-GB"/>
        </w:rPr>
        <w:t xml:space="preserve"> </w:t>
      </w:r>
      <w:r>
        <w:rPr>
          <w:rFonts w:ascii="Arial" w:hAnsi="Arial" w:cs="Arial"/>
          <w:lang w:val="cy-GB"/>
        </w:rPr>
        <w:t>fel ‘a long term state of not having sufficient resources to afford food, reasonable living conditions or amentities or to participate in activities that are taken for granted by others in their society’ (Llywodraeth Cymru, 201</w:t>
      </w:r>
      <w:r w:rsidR="00AF3431">
        <w:rPr>
          <w:rFonts w:ascii="Arial" w:hAnsi="Arial" w:cs="Arial"/>
          <w:lang w:val="cy-GB"/>
        </w:rPr>
        <w:t>5</w:t>
      </w:r>
      <w:r>
        <w:rPr>
          <w:rFonts w:ascii="Arial" w:hAnsi="Arial" w:cs="Arial"/>
          <w:lang w:val="cy-GB"/>
        </w:rPr>
        <w:t xml:space="preserve">). I atgyfnerthu’r ddadl hon, yn ôl The Children’s Society (2018)  mae tua 131,000 o blant yn byw mewn tlodi yng Nghymru ond dim ond 76,000 ohonynt yn derbyn prydau ysgol am ddim. Mae hynny’n meddwl bod o leiaf 55,000 o blant yng Nghymru yn methu cael mynediad i brydau ysgol am ddim er eu bod yn dioddef o rhai o’r effeithiau tlodi megis amddifadedd bwyd (The Children’s Society, 2018). Rydym hefyd yn ymwybodol efallai nad yw rhai o’r rhieni yn rhoi caniatâd i'w plentyn i gael prydau ysgol am ddim oherwydd yr ofn o gael eu stereoteipio neu gael eu trin yn wahanol yn y gymuned. Felly, am y rheswm hwn penderfynon ni fel ysgol nid yw’r system prydau ysgol am ddim yn ffordd gywir na’n deg i benderfynu pwy sy’n gymwys i’r </w:t>
      </w:r>
      <w:r w:rsidR="007B6DE4">
        <w:rPr>
          <w:rFonts w:ascii="Arial" w:hAnsi="Arial" w:cs="Arial"/>
          <w:lang w:val="cy-GB"/>
        </w:rPr>
        <w:t xml:space="preserve">grŵp </w:t>
      </w:r>
      <w:r>
        <w:rPr>
          <w:rFonts w:ascii="Arial" w:hAnsi="Arial" w:cs="Arial"/>
          <w:lang w:val="cy-GB"/>
        </w:rPr>
        <w:t>anogaeth. Yn hytrach, byddwn yn arsylwi’r plentyn cyfan megis ei hymddygiad a sut maent yn rhyngweithio gyda’i gyfoedion</w:t>
      </w:r>
      <w:r w:rsidR="00CA7017">
        <w:rPr>
          <w:rFonts w:ascii="Arial" w:hAnsi="Arial" w:cs="Arial"/>
          <w:lang w:val="cy-GB"/>
        </w:rPr>
        <w:t>. H</w:t>
      </w:r>
      <w:r>
        <w:rPr>
          <w:rFonts w:ascii="Arial" w:hAnsi="Arial" w:cs="Arial"/>
          <w:lang w:val="cy-GB"/>
        </w:rPr>
        <w:t>efyd</w:t>
      </w:r>
      <w:r w:rsidR="00CA7017">
        <w:rPr>
          <w:rFonts w:ascii="Arial" w:hAnsi="Arial" w:cs="Arial"/>
          <w:lang w:val="cy-GB"/>
        </w:rPr>
        <w:t>, byddwn yn</w:t>
      </w:r>
      <w:r>
        <w:rPr>
          <w:rFonts w:ascii="Arial" w:hAnsi="Arial" w:cs="Arial"/>
          <w:lang w:val="cy-GB"/>
        </w:rPr>
        <w:t xml:space="preserve"> ystyried data megis presenoldeb er mwyn ystyried os bydd y plentyn yn elwa o’r grwp anogaeth. Gwelwch lythyr caniatâd y bydd yr ysgol yn anfon at rieni'r plant er mwyn sicrhau eu bod nhw’n ymwybodol o anghenion eu pl</w:t>
      </w:r>
      <w:r w:rsidR="00CA7017">
        <w:rPr>
          <w:rFonts w:ascii="Arial" w:hAnsi="Arial" w:cs="Arial"/>
          <w:lang w:val="cy-GB"/>
        </w:rPr>
        <w:t xml:space="preserve">entyn </w:t>
      </w:r>
      <w:r>
        <w:rPr>
          <w:rFonts w:ascii="Arial" w:hAnsi="Arial" w:cs="Arial"/>
          <w:lang w:val="cy-GB"/>
        </w:rPr>
        <w:t xml:space="preserve">a </w:t>
      </w:r>
      <w:r w:rsidR="00CA7017">
        <w:rPr>
          <w:rFonts w:ascii="Arial" w:hAnsi="Arial" w:cs="Arial"/>
          <w:lang w:val="cy-GB"/>
        </w:rPr>
        <w:t xml:space="preserve">rhoi </w:t>
      </w:r>
      <w:r>
        <w:rPr>
          <w:rFonts w:ascii="Arial" w:hAnsi="Arial" w:cs="Arial"/>
          <w:lang w:val="cy-GB"/>
        </w:rPr>
        <w:t>caniatâd wrthynt i fynychu’r</w:t>
      </w:r>
      <w:r w:rsidR="007B6DE4">
        <w:rPr>
          <w:rFonts w:ascii="Arial" w:hAnsi="Arial" w:cs="Arial"/>
          <w:lang w:val="cy-GB"/>
        </w:rPr>
        <w:t xml:space="preserve"> grŵp</w:t>
      </w:r>
      <w:r>
        <w:rPr>
          <w:rFonts w:ascii="Arial" w:hAnsi="Arial" w:cs="Arial"/>
          <w:lang w:val="cy-GB"/>
        </w:rPr>
        <w:t>.</w:t>
      </w:r>
    </w:p>
    <w:p w14:paraId="4470A0F6" w14:textId="6A73C2C4" w:rsidR="0050521D" w:rsidRDefault="0017621E" w:rsidP="0050521D">
      <w:pPr>
        <w:spacing w:line="360" w:lineRule="auto"/>
        <w:jc w:val="both"/>
        <w:rPr>
          <w:rFonts w:ascii="Arial" w:hAnsi="Arial" w:cs="Arial"/>
          <w:lang w:val="cy-GB"/>
        </w:rPr>
      </w:pPr>
      <w:r>
        <w:rPr>
          <w:rFonts w:ascii="Arial" w:hAnsi="Arial" w:cs="Arial"/>
          <w:lang w:val="cy-GB"/>
        </w:rPr>
        <w:t>Wrth arsylwi’r plant, dengys rhai o’r disgyblion problemau ymddygiadol helaeth a chaiff hyn effaith amlwg ar allu’r plant i drosglwyddo o’r cartref i’r ysgol. Gwelwn bresenoldeb gwael a gwaharddiad mewn rhai achosion, felly.  Fel nododd Estyn (</w:t>
      </w:r>
      <w:r w:rsidR="007425D4">
        <w:rPr>
          <w:rFonts w:ascii="Arial" w:hAnsi="Arial" w:cs="Arial"/>
          <w:lang w:val="cy-GB"/>
        </w:rPr>
        <w:t>2014</w:t>
      </w:r>
      <w:r>
        <w:rPr>
          <w:rFonts w:ascii="Arial" w:hAnsi="Arial" w:cs="Arial"/>
          <w:lang w:val="cy-GB"/>
        </w:rPr>
        <w:t>) mae disgyblion sy’n gymwys i brydau ysgol am ddim yn fwy tebygol o fod yn absennol yn barhaus a thanberfformio (Estyn</w:t>
      </w:r>
      <w:r w:rsidR="007425D4">
        <w:rPr>
          <w:rFonts w:ascii="Arial" w:hAnsi="Arial" w:cs="Arial"/>
          <w:lang w:val="cy-GB"/>
        </w:rPr>
        <w:t>,</w:t>
      </w:r>
      <w:r w:rsidR="00E06A38">
        <w:rPr>
          <w:rFonts w:ascii="Arial" w:hAnsi="Arial" w:cs="Arial"/>
          <w:lang w:val="cy-GB"/>
        </w:rPr>
        <w:t xml:space="preserve"> </w:t>
      </w:r>
      <w:r w:rsidR="007425D4">
        <w:rPr>
          <w:rFonts w:ascii="Arial" w:hAnsi="Arial" w:cs="Arial"/>
          <w:lang w:val="cy-GB"/>
        </w:rPr>
        <w:t>2014</w:t>
      </w:r>
      <w:r>
        <w:rPr>
          <w:rFonts w:ascii="Arial" w:hAnsi="Arial" w:cs="Arial"/>
          <w:lang w:val="cy-GB"/>
        </w:rPr>
        <w:t xml:space="preserve">). Er mwyn mynd i’r afael </w:t>
      </w:r>
      <w:r>
        <w:rPr>
          <w:rFonts w:ascii="Calibri" w:hAnsi="Calibri" w:cs="Calibri"/>
          <w:lang w:val="cy-GB"/>
        </w:rPr>
        <w:t>â</w:t>
      </w:r>
      <w:r>
        <w:rPr>
          <w:rFonts w:ascii="Arial" w:hAnsi="Arial" w:cs="Arial"/>
          <w:lang w:val="cy-GB"/>
        </w:rPr>
        <w:t xml:space="preserve"> hyn, gallaf eich sicrhau y byddwn yn darparu amgylchedd cynnes a chefnogol lle gall y plant teimlo’n ddiogel a gallu cyfathrebu a chreu perthnasau rhwng cyfoedion ac oedolion. Mae’n amlwg wrth arsylwi ar y plant bod yna ystod eang o anghenion emosiynol a chymdeithasol ymhlith y plant yn y </w:t>
      </w:r>
      <w:r w:rsidR="007B6DE4">
        <w:rPr>
          <w:rFonts w:ascii="Arial" w:hAnsi="Arial" w:cs="Arial"/>
          <w:lang w:val="cy-GB"/>
        </w:rPr>
        <w:t>grŵp</w:t>
      </w:r>
      <w:r>
        <w:rPr>
          <w:rFonts w:ascii="Arial" w:hAnsi="Arial" w:cs="Arial"/>
          <w:lang w:val="cy-GB"/>
        </w:rPr>
        <w:t xml:space="preserve">. Er enghraifft, mae rhai o’r plant yn dangos arwyddion o ddiffyg hunanhyder ac yn ymddangos i fod yn fewnblyg o fewn sefyllfaoedd newydd. I'r gwrthwyneb, gwelwn eraill yn actio allan gydag ymddygiad ac agwedd gwael tuag at oedolion a phlant eraill. </w:t>
      </w:r>
      <w:r w:rsidR="00CA7017">
        <w:rPr>
          <w:rFonts w:ascii="Arial" w:hAnsi="Arial" w:cs="Arial"/>
          <w:lang w:val="cy-GB"/>
        </w:rPr>
        <w:t>M</w:t>
      </w:r>
      <w:r>
        <w:rPr>
          <w:rFonts w:ascii="Arial" w:hAnsi="Arial" w:cs="Arial"/>
          <w:lang w:val="cy-GB"/>
        </w:rPr>
        <w:t xml:space="preserve">ae grwpiau anogaeth fel ymyrraeth yn cael ei gefnogi gan Estyn ar gyfer plant sydd ag ymddygiad sy’n anodd ei drin neu sydd wedi cael profiadau cynnar trawmatig (Estyn, 2003). Bwriadaf sicrhau datblygiad emosiynol ac ymddygiadol trwy fodelu ymddygiad da o fewn y </w:t>
      </w:r>
      <w:r w:rsidR="007B6DE4">
        <w:rPr>
          <w:rFonts w:ascii="Arial" w:hAnsi="Arial" w:cs="Arial"/>
          <w:lang w:val="cy-GB"/>
        </w:rPr>
        <w:t>grŵp</w:t>
      </w:r>
      <w:r>
        <w:rPr>
          <w:rFonts w:ascii="Arial" w:hAnsi="Arial" w:cs="Arial"/>
          <w:lang w:val="cy-GB"/>
        </w:rPr>
        <w:t>.</w:t>
      </w:r>
    </w:p>
    <w:p w14:paraId="538E4813" w14:textId="25925C95" w:rsidR="00F55962" w:rsidRDefault="0017621E" w:rsidP="00E31DC1">
      <w:pPr>
        <w:spacing w:line="360" w:lineRule="auto"/>
        <w:jc w:val="both"/>
        <w:rPr>
          <w:rFonts w:ascii="Arial" w:hAnsi="Arial" w:cs="Arial"/>
          <w:lang w:val="cy-GB"/>
        </w:rPr>
      </w:pPr>
      <w:r>
        <w:rPr>
          <w:rFonts w:ascii="Arial" w:hAnsi="Arial" w:cs="Arial"/>
          <w:lang w:val="cy-GB"/>
        </w:rPr>
        <w:t xml:space="preserve">Gallaf eich sicrhau y bydd yr ymyrraeth yn cael effaith sylweddol ar addysg y plant gan hybu cynhwysiant pob un. Fel un o bedwar diben y cwricwlwm gan Donaldson dylid sicrhau bod pob plentyn yn ‘datblygu’n unigolion iach a hyderus’ (Donaldson, 2015). </w:t>
      </w:r>
      <w:r w:rsidR="00CA7017">
        <w:rPr>
          <w:rFonts w:ascii="Arial" w:hAnsi="Arial" w:cs="Arial"/>
          <w:lang w:val="cy-GB"/>
        </w:rPr>
        <w:t xml:space="preserve">Er mwyn gwneud hyn, mae </w:t>
      </w:r>
      <w:r>
        <w:rPr>
          <w:rFonts w:ascii="Arial" w:hAnsi="Arial" w:cs="Arial"/>
          <w:lang w:val="cy-GB"/>
        </w:rPr>
        <w:t>Estyn (2014) yn argymell i ysgolion gwrando ar ddysgwyr dan anfantais ac yn rhoi cyfleoedd iddynt gymryd rhan lawn ym mywyd yr ysgol. Am y rheswm hyn, bydd y grwp anogaeth yn ffordd effeithiol o hybu llais y plentyn wrth iddynt drafod eu teimladau mewn gweithgareddau fel amser cylch. Byddwn hefyd yn ymarfer arferion bob dydd fel eistedd o amgylch bwrdd i fwyta er mwyn gwella lles emosiynol y dysgwyr. Bydd y gweithgareddau yma yn ymateb i un o saith nod craidd Confensiwn y Cenhedloedd Unedig ar Hawliau Plant (CCUHP) sef yr hawl i bob disgybl cael ‘gwrandawiad’.</w:t>
      </w:r>
    </w:p>
    <w:p w14:paraId="2E34117A" w14:textId="405476AC" w:rsidR="007C1ACD" w:rsidRDefault="0017621E" w:rsidP="004925F5">
      <w:pPr>
        <w:spacing w:line="360" w:lineRule="auto"/>
        <w:jc w:val="both"/>
        <w:rPr>
          <w:rFonts w:ascii="Arial" w:hAnsi="Arial" w:cs="Arial"/>
          <w:lang w:val="cy-GB"/>
        </w:rPr>
      </w:pPr>
      <w:r>
        <w:rPr>
          <w:rFonts w:ascii="Arial" w:hAnsi="Arial" w:cs="Arial"/>
          <w:lang w:val="cy-GB"/>
        </w:rPr>
        <w:t xml:space="preserve">Rydym yn ystyried rôl yr holl rhandeiliaid, gan gynnwys y llywodraethwyr, staff a rhieni, wrth gynnal yr ymyrraeth a gweithio tuag at oresgyn rhwystrau. Caiff sefydlu </w:t>
      </w:r>
      <w:r w:rsidR="007B6DE4">
        <w:rPr>
          <w:rFonts w:ascii="Arial" w:hAnsi="Arial" w:cs="Arial"/>
          <w:lang w:val="cy-GB"/>
        </w:rPr>
        <w:t>grŵp</w:t>
      </w:r>
      <w:r>
        <w:rPr>
          <w:rFonts w:ascii="Arial" w:hAnsi="Arial" w:cs="Arial"/>
          <w:lang w:val="cy-GB"/>
        </w:rPr>
        <w:t xml:space="preserve"> anogaeth yn cael effaith cadarnhaol ar staff yr ysgol ynghyd a’r plant wrth iddynt dderbyn hyfforddiant perthnasol mewn maethu plant a dysgu sut i gyrraedd anghenion plant difreintiedig. O ran cydweithrediad rhieni, mae Every Child Matters (2003) yn pwysleisio’r ffaith bod angen cydweithrediad effeithiol rhwng yr ysgol </w:t>
      </w:r>
      <w:r>
        <w:rPr>
          <w:rFonts w:ascii="Calibri" w:hAnsi="Calibri" w:cs="Calibri"/>
          <w:lang w:val="cy-GB"/>
        </w:rPr>
        <w:t xml:space="preserve">â </w:t>
      </w:r>
      <w:r>
        <w:rPr>
          <w:rFonts w:ascii="Arial" w:hAnsi="Arial" w:cs="Arial"/>
          <w:lang w:val="cy-GB"/>
        </w:rPr>
        <w:t xml:space="preserve">rhieni er mwyn sicrhau lles y plentyn. Credaf fod diddordeb ac ymrwymiad teuluoedd yn addysg eu plentyn yn dylanwadu ar yr hyn y maen nhw’n eu cyflawni. Mae Estyn (2009) yn cefnogi’r ffaith bod cyfraniad teuluoedd yn gwella lles, presenoldeb a chyrhaeddiad plant. Gan ystyried hyn, fel y gwelwch ar y cynllun datblygu ysgol, un o’r targedau nodwyd yw sicrhau rhyngweithio effeithiol gyda rhieni a theuluoedd. Er mwyn gweithredu hyn, byddwn yn annog rhieni i gymryd rhan mewn addysg eu plant trwy ymuno yn sesiynau gwaith cartref a gweithgareddau megis coginio bwyd iach. Credaf ei fod yn bwysig i ystyried arfer dda Ysgol Plas Brondyffryn wrth ymgysylltu </w:t>
      </w:r>
      <w:r>
        <w:rPr>
          <w:rFonts w:ascii="Calibri" w:hAnsi="Calibri" w:cs="Calibri"/>
          <w:lang w:val="cy-GB"/>
        </w:rPr>
        <w:t>â</w:t>
      </w:r>
      <w:r>
        <w:rPr>
          <w:rFonts w:ascii="Arial" w:hAnsi="Arial" w:cs="Arial"/>
          <w:lang w:val="cy-GB"/>
        </w:rPr>
        <w:t xml:space="preserve"> rhieni trwy gynnal boreau coffi a siaradwyr arbenigol ar bynciau y mae rhieni a gofalwyr yn gofyn amdanynt (Estyn, 2016).</w:t>
      </w:r>
    </w:p>
    <w:p w14:paraId="27E291D5" w14:textId="4BB19A61" w:rsidR="00B8757A" w:rsidRDefault="00CA7017" w:rsidP="00024AFC">
      <w:pPr>
        <w:spacing w:line="360" w:lineRule="auto"/>
        <w:jc w:val="both"/>
        <w:rPr>
          <w:rFonts w:ascii="Arial" w:hAnsi="Arial" w:cs="Arial"/>
          <w:lang w:val="cy-GB"/>
        </w:rPr>
      </w:pPr>
      <w:r>
        <w:rPr>
          <w:rFonts w:ascii="Arial" w:hAnsi="Arial" w:cs="Arial"/>
          <w:lang w:val="cy-GB"/>
        </w:rPr>
        <w:t xml:space="preserve">Os edrychwch ar y cynllun datblygu ysgol, fe welwch restr o gostau cynnal y grŵp anogaeth. Byddwn yn </w:t>
      </w:r>
      <w:r w:rsidR="0017621E">
        <w:rPr>
          <w:rFonts w:ascii="Arial" w:hAnsi="Arial" w:cs="Arial"/>
          <w:lang w:val="cy-GB"/>
        </w:rPr>
        <w:t>defnyddio grantiau priodol fel y Grant Amddifadedd Disgyblion a Grant Effeithiolrwydd Ysgolion sydd ar gael gan y Llywodraeth Cymru</w:t>
      </w:r>
      <w:r w:rsidR="008502A5">
        <w:rPr>
          <w:rFonts w:ascii="Arial" w:hAnsi="Arial" w:cs="Arial"/>
          <w:lang w:val="cy-GB"/>
        </w:rPr>
        <w:t xml:space="preserve"> ar </w:t>
      </w:r>
      <w:r w:rsidR="0017621E">
        <w:rPr>
          <w:rFonts w:ascii="Arial" w:hAnsi="Arial" w:cs="Arial"/>
          <w:lang w:val="cy-GB"/>
        </w:rPr>
        <w:t xml:space="preserve">gyfer cost adnoddau’r </w:t>
      </w:r>
      <w:r w:rsidR="007B6DE4">
        <w:rPr>
          <w:rFonts w:ascii="Arial" w:hAnsi="Arial" w:cs="Arial"/>
          <w:lang w:val="cy-GB"/>
        </w:rPr>
        <w:t>grŵp</w:t>
      </w:r>
      <w:r w:rsidR="0017621E">
        <w:rPr>
          <w:rFonts w:ascii="Arial" w:hAnsi="Arial" w:cs="Arial"/>
          <w:lang w:val="cy-GB"/>
        </w:rPr>
        <w:t xml:space="preserve"> megis adnoddau’r cwricwlwm</w:t>
      </w:r>
      <w:r w:rsidR="008502A5">
        <w:rPr>
          <w:rFonts w:ascii="Arial" w:hAnsi="Arial" w:cs="Arial"/>
          <w:lang w:val="cy-GB"/>
        </w:rPr>
        <w:t xml:space="preserve">. </w:t>
      </w:r>
      <w:r w:rsidR="0017621E">
        <w:rPr>
          <w:rFonts w:ascii="Arial" w:hAnsi="Arial" w:cs="Arial"/>
          <w:lang w:val="cy-GB"/>
        </w:rPr>
        <w:t xml:space="preserve">Fel rheol, bydd y grwp anogaeth yn cynnwys dau aelod o staff, sydd wedi’u hyfforddi yn theori Anogaeth a maethu. Er hyn, rydym yn ystyried y senario bod un aelod o staff yn sâl un diwrnod ac felly ni fydd digon o aelodau ar gael i gynnal y </w:t>
      </w:r>
      <w:r w:rsidR="007B6DE4">
        <w:rPr>
          <w:rFonts w:ascii="Arial" w:hAnsi="Arial" w:cs="Arial"/>
          <w:lang w:val="cy-GB"/>
        </w:rPr>
        <w:t>grŵp</w:t>
      </w:r>
      <w:r w:rsidR="0017621E">
        <w:rPr>
          <w:rFonts w:ascii="Arial" w:hAnsi="Arial" w:cs="Arial"/>
          <w:lang w:val="cy-GB"/>
        </w:rPr>
        <w:t xml:space="preserve">. Am y rheswm hwn, rydym yn bwriadu fod tri aelod o staff yn mynychu’r hyfforddiant fel bod digon o aelodau ar gael ar gyfer y </w:t>
      </w:r>
      <w:r w:rsidR="007B6DE4">
        <w:rPr>
          <w:rFonts w:ascii="Arial" w:hAnsi="Arial" w:cs="Arial"/>
          <w:lang w:val="cy-GB"/>
        </w:rPr>
        <w:t>grŵp</w:t>
      </w:r>
      <w:r w:rsidR="0017621E">
        <w:rPr>
          <w:rFonts w:ascii="Arial" w:hAnsi="Arial" w:cs="Arial"/>
          <w:lang w:val="cy-GB"/>
        </w:rPr>
        <w:t>. Yn amlwg, bydd yna gost i’r hyfforddiant yma o tua £500 yr un, ond bydd yr hyfforddiant yma yn hynod o ddefnyddiol o fewn yr ysgol ac er mwyn darparu’r gefnogaeth briodol ar gyfer anghenion y plant. Bwriadaf gynnal y cyrsiau yma o fewn dyddiau hyfforddiant mewn swydd fel nad yw’n amharu ar swyddogaeth yr ysgol. Hoffwn hefyd ystyried elusennau megis Achub y Plant a Barnado’s wrth ddarparu adnoddau megis teganau a llyfrau darllen i’r plant sydd mewn tro yn arbed cost i’r ysgol.</w:t>
      </w:r>
    </w:p>
    <w:p w14:paraId="6655995D" w14:textId="7E71FB34" w:rsidR="00132869" w:rsidRPr="00024AFC" w:rsidRDefault="0017621E" w:rsidP="00024AFC">
      <w:pPr>
        <w:spacing w:line="360" w:lineRule="auto"/>
        <w:jc w:val="both"/>
        <w:rPr>
          <w:rFonts w:ascii="Arial" w:hAnsi="Arial" w:cs="Arial"/>
          <w:lang w:val="cy-GB"/>
        </w:rPr>
      </w:pPr>
      <w:r>
        <w:rPr>
          <w:rFonts w:ascii="Arial" w:hAnsi="Arial" w:cs="Arial"/>
          <w:lang w:val="cy-GB"/>
        </w:rPr>
        <w:t xml:space="preserve">Er mwyn dracio cynnydd y plant a gwerthuso llwyddiant y </w:t>
      </w:r>
      <w:r w:rsidR="007B6DE4">
        <w:rPr>
          <w:rFonts w:ascii="Arial" w:hAnsi="Arial" w:cs="Arial"/>
          <w:lang w:val="cy-GB"/>
        </w:rPr>
        <w:t>grŵp</w:t>
      </w:r>
      <w:r>
        <w:rPr>
          <w:rFonts w:ascii="Arial" w:hAnsi="Arial" w:cs="Arial"/>
          <w:lang w:val="cy-GB"/>
        </w:rPr>
        <w:t xml:space="preserve"> anogaeth, byddwn yn arsylwi ar y plant yn rheolaidd ar draws y ddau derm ac yna ail-werthuso’r data i weld a oes yna welliant mewn lles y disgybl ar </w:t>
      </w:r>
      <w:r w:rsidR="007B6DE4">
        <w:rPr>
          <w:rFonts w:ascii="Calibri" w:hAnsi="Calibri" w:cs="Arial"/>
          <w:lang w:val="cy-GB"/>
        </w:rPr>
        <w:t>ô</w:t>
      </w:r>
      <w:r w:rsidR="007B6DE4">
        <w:rPr>
          <w:rFonts w:ascii="Arial" w:hAnsi="Arial" w:cs="Arial"/>
          <w:lang w:val="cy-GB"/>
        </w:rPr>
        <w:t>l</w:t>
      </w:r>
      <w:r>
        <w:rPr>
          <w:rFonts w:ascii="Arial" w:hAnsi="Arial" w:cs="Arial"/>
          <w:lang w:val="cy-GB"/>
        </w:rPr>
        <w:t xml:space="preserve"> eu hamser yn y grŵp. Credaf </w:t>
      </w:r>
      <w:r w:rsidR="008502A5">
        <w:rPr>
          <w:rFonts w:ascii="Arial" w:hAnsi="Arial" w:cs="Arial"/>
          <w:lang w:val="cy-GB"/>
        </w:rPr>
        <w:t>f</w:t>
      </w:r>
      <w:r>
        <w:rPr>
          <w:rFonts w:ascii="Arial" w:hAnsi="Arial" w:cs="Arial"/>
          <w:lang w:val="cy-GB"/>
        </w:rPr>
        <w:t xml:space="preserve">od ardrawiad yr ymyrraeth yn cynnig dadl gref o blaid ei gynnal o fewn yr ysgol. Wrth ystyried, arfer dda ymyrraeth debyg yn Ysgol Gynradd Romilly, dengys bod y disgyblion yn hapusach yn yr ysgol a gartref a bod gwell hyder ganddynt ar ol fynychu’r </w:t>
      </w:r>
      <w:r w:rsidR="007B6DE4">
        <w:rPr>
          <w:rFonts w:ascii="Arial" w:hAnsi="Arial" w:cs="Arial"/>
          <w:lang w:val="cy-GB"/>
        </w:rPr>
        <w:t>grŵp</w:t>
      </w:r>
      <w:r>
        <w:rPr>
          <w:rFonts w:ascii="Arial" w:hAnsi="Arial" w:cs="Arial"/>
          <w:lang w:val="cy-GB"/>
        </w:rPr>
        <w:t xml:space="preserve">. Credaf fod hyn yn profi y bydd </w:t>
      </w:r>
      <w:r w:rsidR="007B6DE4">
        <w:rPr>
          <w:rFonts w:ascii="Arial" w:hAnsi="Arial" w:cs="Arial"/>
          <w:lang w:val="cy-GB"/>
        </w:rPr>
        <w:t xml:space="preserve">grŵp  </w:t>
      </w:r>
      <w:r>
        <w:rPr>
          <w:rFonts w:ascii="Arial" w:hAnsi="Arial" w:cs="Arial"/>
          <w:lang w:val="cy-GB"/>
        </w:rPr>
        <w:t>anogaeth yn sicrhau lles emosiynol plant o dan anfantais ac yn gwella perthnasoedd yn eu bywyd personol gyda’u rhieni. Maent hefyd yn dangos bod ymgysylltiad disgyblion yn well mewn gweithgareddau yn yr ysgol, sydd yn profi bydd lefelau cyraeddiadau a medrau dysgwyr yn gwella o ganlyniad i gymorth gr</w:t>
      </w:r>
      <w:r w:rsidR="007B6DE4">
        <w:rPr>
          <w:rFonts w:ascii="Arial" w:hAnsi="Arial" w:cs="Arial"/>
          <w:lang w:val="cy-GB"/>
        </w:rPr>
        <w:t>ŵ</w:t>
      </w:r>
      <w:r>
        <w:rPr>
          <w:rFonts w:ascii="Arial" w:hAnsi="Arial" w:cs="Arial"/>
          <w:lang w:val="cy-GB"/>
        </w:rPr>
        <w:t xml:space="preserve">p maethu. Rydym yn bwriadu y bydd y </w:t>
      </w:r>
      <w:r w:rsidR="007B6DE4">
        <w:rPr>
          <w:rFonts w:ascii="Arial" w:hAnsi="Arial" w:cs="Arial"/>
          <w:lang w:val="cy-GB"/>
        </w:rPr>
        <w:t xml:space="preserve">grŵp </w:t>
      </w:r>
      <w:r>
        <w:rPr>
          <w:rFonts w:ascii="Arial" w:hAnsi="Arial" w:cs="Arial"/>
          <w:lang w:val="cy-GB"/>
        </w:rPr>
        <w:t>yn datblygu hunanhyder, gwytnwch a lles y disgyblion er mwyn iddynt deimlo’n barod i drosglwyddo yn ol i ddosbarth prif ffrwd er mwyn symud ymlaen yn eu haddysg bellach.</w:t>
      </w:r>
    </w:p>
    <w:p w14:paraId="2401C235" w14:textId="5E6B42A1" w:rsidR="00132869" w:rsidRPr="0000122A" w:rsidRDefault="0000122A" w:rsidP="0000122A">
      <w:pPr>
        <w:spacing w:line="360" w:lineRule="auto"/>
        <w:rPr>
          <w:rFonts w:ascii="Arial" w:hAnsi="Arial" w:cs="Arial"/>
          <w:lang w:val="cy-GB"/>
        </w:rPr>
      </w:pPr>
      <w:r>
        <w:rPr>
          <w:rFonts w:ascii="Arial" w:hAnsi="Arial" w:cs="Arial"/>
          <w:lang w:val="cy-GB"/>
        </w:rPr>
        <w:t>Diolch yn fawr am wrando a gobeithio y gallwn ni fel rhandeiliaid gweithio tuag at sicrhau’r dechrau gorau i’r plant er mwyn goresgyn y cylch o anfantais a rhoi’r cyfleoedd gorau iddynt ffynnu yn y dyfodol.</w:t>
      </w:r>
    </w:p>
    <w:sectPr w:rsidR="00132869" w:rsidRPr="0000122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F14A4" w14:textId="77777777" w:rsidR="00AA5A7A" w:rsidRDefault="00AA5A7A" w:rsidP="00616ABB">
      <w:pPr>
        <w:spacing w:after="0" w:line="240" w:lineRule="auto"/>
      </w:pPr>
      <w:r>
        <w:separator/>
      </w:r>
    </w:p>
  </w:endnote>
  <w:endnote w:type="continuationSeparator" w:id="0">
    <w:p w14:paraId="6BCDB150" w14:textId="77777777" w:rsidR="00AA5A7A" w:rsidRDefault="00AA5A7A" w:rsidP="00616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5E3F3F" w14:textId="77777777" w:rsidR="00AA5A7A" w:rsidRDefault="00AA5A7A" w:rsidP="00616ABB">
      <w:pPr>
        <w:spacing w:after="0" w:line="240" w:lineRule="auto"/>
      </w:pPr>
      <w:r>
        <w:separator/>
      </w:r>
    </w:p>
  </w:footnote>
  <w:footnote w:type="continuationSeparator" w:id="0">
    <w:p w14:paraId="4C56060C" w14:textId="77777777" w:rsidR="00AA5A7A" w:rsidRDefault="00AA5A7A" w:rsidP="00616A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003694" w14:textId="687422C5" w:rsidR="00616ABB" w:rsidRDefault="00616ABB">
    <w:pPr>
      <w:pStyle w:val="Header"/>
    </w:pPr>
    <w:r>
      <w:t>1701588</w:t>
    </w:r>
  </w:p>
  <w:p w14:paraId="0087BCE9" w14:textId="77777777" w:rsidR="00616ABB" w:rsidRDefault="00616A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0317FF"/>
    <w:multiLevelType w:val="hybridMultilevel"/>
    <w:tmpl w:val="899A50F8"/>
    <w:lvl w:ilvl="0" w:tplc="A4CEE100">
      <w:start w:val="1"/>
      <w:numFmt w:val="bullet"/>
      <w:lvlText w:val="•"/>
      <w:lvlJc w:val="left"/>
      <w:pPr>
        <w:tabs>
          <w:tab w:val="num" w:pos="720"/>
        </w:tabs>
        <w:ind w:left="720" w:hanging="360"/>
      </w:pPr>
      <w:rPr>
        <w:rFonts w:ascii="Times New Roman" w:hAnsi="Times New Roman" w:hint="default"/>
      </w:rPr>
    </w:lvl>
    <w:lvl w:ilvl="1" w:tplc="5C86DD0C" w:tentative="1">
      <w:start w:val="1"/>
      <w:numFmt w:val="bullet"/>
      <w:lvlText w:val="•"/>
      <w:lvlJc w:val="left"/>
      <w:pPr>
        <w:tabs>
          <w:tab w:val="num" w:pos="1440"/>
        </w:tabs>
        <w:ind w:left="1440" w:hanging="360"/>
      </w:pPr>
      <w:rPr>
        <w:rFonts w:ascii="Times New Roman" w:hAnsi="Times New Roman" w:hint="default"/>
      </w:rPr>
    </w:lvl>
    <w:lvl w:ilvl="2" w:tplc="D54C4E1A" w:tentative="1">
      <w:start w:val="1"/>
      <w:numFmt w:val="bullet"/>
      <w:lvlText w:val="•"/>
      <w:lvlJc w:val="left"/>
      <w:pPr>
        <w:tabs>
          <w:tab w:val="num" w:pos="2160"/>
        </w:tabs>
        <w:ind w:left="2160" w:hanging="360"/>
      </w:pPr>
      <w:rPr>
        <w:rFonts w:ascii="Times New Roman" w:hAnsi="Times New Roman" w:hint="default"/>
      </w:rPr>
    </w:lvl>
    <w:lvl w:ilvl="3" w:tplc="C80295C0" w:tentative="1">
      <w:start w:val="1"/>
      <w:numFmt w:val="bullet"/>
      <w:lvlText w:val="•"/>
      <w:lvlJc w:val="left"/>
      <w:pPr>
        <w:tabs>
          <w:tab w:val="num" w:pos="2880"/>
        </w:tabs>
        <w:ind w:left="2880" w:hanging="360"/>
      </w:pPr>
      <w:rPr>
        <w:rFonts w:ascii="Times New Roman" w:hAnsi="Times New Roman" w:hint="default"/>
      </w:rPr>
    </w:lvl>
    <w:lvl w:ilvl="4" w:tplc="7C28A04A" w:tentative="1">
      <w:start w:val="1"/>
      <w:numFmt w:val="bullet"/>
      <w:lvlText w:val="•"/>
      <w:lvlJc w:val="left"/>
      <w:pPr>
        <w:tabs>
          <w:tab w:val="num" w:pos="3600"/>
        </w:tabs>
        <w:ind w:left="3600" w:hanging="360"/>
      </w:pPr>
      <w:rPr>
        <w:rFonts w:ascii="Times New Roman" w:hAnsi="Times New Roman" w:hint="default"/>
      </w:rPr>
    </w:lvl>
    <w:lvl w:ilvl="5" w:tplc="D9D8E292" w:tentative="1">
      <w:start w:val="1"/>
      <w:numFmt w:val="bullet"/>
      <w:lvlText w:val="•"/>
      <w:lvlJc w:val="left"/>
      <w:pPr>
        <w:tabs>
          <w:tab w:val="num" w:pos="4320"/>
        </w:tabs>
        <w:ind w:left="4320" w:hanging="360"/>
      </w:pPr>
      <w:rPr>
        <w:rFonts w:ascii="Times New Roman" w:hAnsi="Times New Roman" w:hint="default"/>
      </w:rPr>
    </w:lvl>
    <w:lvl w:ilvl="6" w:tplc="7DA22D10" w:tentative="1">
      <w:start w:val="1"/>
      <w:numFmt w:val="bullet"/>
      <w:lvlText w:val="•"/>
      <w:lvlJc w:val="left"/>
      <w:pPr>
        <w:tabs>
          <w:tab w:val="num" w:pos="5040"/>
        </w:tabs>
        <w:ind w:left="5040" w:hanging="360"/>
      </w:pPr>
      <w:rPr>
        <w:rFonts w:ascii="Times New Roman" w:hAnsi="Times New Roman" w:hint="default"/>
      </w:rPr>
    </w:lvl>
    <w:lvl w:ilvl="7" w:tplc="1E982994" w:tentative="1">
      <w:start w:val="1"/>
      <w:numFmt w:val="bullet"/>
      <w:lvlText w:val="•"/>
      <w:lvlJc w:val="left"/>
      <w:pPr>
        <w:tabs>
          <w:tab w:val="num" w:pos="5760"/>
        </w:tabs>
        <w:ind w:left="5760" w:hanging="360"/>
      </w:pPr>
      <w:rPr>
        <w:rFonts w:ascii="Times New Roman" w:hAnsi="Times New Roman" w:hint="default"/>
      </w:rPr>
    </w:lvl>
    <w:lvl w:ilvl="8" w:tplc="8046A5E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88878D7"/>
    <w:multiLevelType w:val="hybridMultilevel"/>
    <w:tmpl w:val="2B5A8D96"/>
    <w:lvl w:ilvl="0" w:tplc="57A2459E">
      <w:start w:val="1"/>
      <w:numFmt w:val="bullet"/>
      <w:lvlText w:val="•"/>
      <w:lvlJc w:val="left"/>
      <w:pPr>
        <w:tabs>
          <w:tab w:val="num" w:pos="720"/>
        </w:tabs>
        <w:ind w:left="720" w:hanging="360"/>
      </w:pPr>
      <w:rPr>
        <w:rFonts w:ascii="Arial" w:hAnsi="Arial" w:hint="default"/>
      </w:rPr>
    </w:lvl>
    <w:lvl w:ilvl="1" w:tplc="46521A5C" w:tentative="1">
      <w:start w:val="1"/>
      <w:numFmt w:val="bullet"/>
      <w:lvlText w:val="•"/>
      <w:lvlJc w:val="left"/>
      <w:pPr>
        <w:tabs>
          <w:tab w:val="num" w:pos="1440"/>
        </w:tabs>
        <w:ind w:left="1440" w:hanging="360"/>
      </w:pPr>
      <w:rPr>
        <w:rFonts w:ascii="Arial" w:hAnsi="Arial" w:hint="default"/>
      </w:rPr>
    </w:lvl>
    <w:lvl w:ilvl="2" w:tplc="7C264144" w:tentative="1">
      <w:start w:val="1"/>
      <w:numFmt w:val="bullet"/>
      <w:lvlText w:val="•"/>
      <w:lvlJc w:val="left"/>
      <w:pPr>
        <w:tabs>
          <w:tab w:val="num" w:pos="2160"/>
        </w:tabs>
        <w:ind w:left="2160" w:hanging="360"/>
      </w:pPr>
      <w:rPr>
        <w:rFonts w:ascii="Arial" w:hAnsi="Arial" w:hint="default"/>
      </w:rPr>
    </w:lvl>
    <w:lvl w:ilvl="3" w:tplc="5B900624" w:tentative="1">
      <w:start w:val="1"/>
      <w:numFmt w:val="bullet"/>
      <w:lvlText w:val="•"/>
      <w:lvlJc w:val="left"/>
      <w:pPr>
        <w:tabs>
          <w:tab w:val="num" w:pos="2880"/>
        </w:tabs>
        <w:ind w:left="2880" w:hanging="360"/>
      </w:pPr>
      <w:rPr>
        <w:rFonts w:ascii="Arial" w:hAnsi="Arial" w:hint="default"/>
      </w:rPr>
    </w:lvl>
    <w:lvl w:ilvl="4" w:tplc="0C683D28" w:tentative="1">
      <w:start w:val="1"/>
      <w:numFmt w:val="bullet"/>
      <w:lvlText w:val="•"/>
      <w:lvlJc w:val="left"/>
      <w:pPr>
        <w:tabs>
          <w:tab w:val="num" w:pos="3600"/>
        </w:tabs>
        <w:ind w:left="3600" w:hanging="360"/>
      </w:pPr>
      <w:rPr>
        <w:rFonts w:ascii="Arial" w:hAnsi="Arial" w:hint="default"/>
      </w:rPr>
    </w:lvl>
    <w:lvl w:ilvl="5" w:tplc="AFAE3A0A" w:tentative="1">
      <w:start w:val="1"/>
      <w:numFmt w:val="bullet"/>
      <w:lvlText w:val="•"/>
      <w:lvlJc w:val="left"/>
      <w:pPr>
        <w:tabs>
          <w:tab w:val="num" w:pos="4320"/>
        </w:tabs>
        <w:ind w:left="4320" w:hanging="360"/>
      </w:pPr>
      <w:rPr>
        <w:rFonts w:ascii="Arial" w:hAnsi="Arial" w:hint="default"/>
      </w:rPr>
    </w:lvl>
    <w:lvl w:ilvl="6" w:tplc="DA50D798" w:tentative="1">
      <w:start w:val="1"/>
      <w:numFmt w:val="bullet"/>
      <w:lvlText w:val="•"/>
      <w:lvlJc w:val="left"/>
      <w:pPr>
        <w:tabs>
          <w:tab w:val="num" w:pos="5040"/>
        </w:tabs>
        <w:ind w:left="5040" w:hanging="360"/>
      </w:pPr>
      <w:rPr>
        <w:rFonts w:ascii="Arial" w:hAnsi="Arial" w:hint="default"/>
      </w:rPr>
    </w:lvl>
    <w:lvl w:ilvl="7" w:tplc="8B2483CC" w:tentative="1">
      <w:start w:val="1"/>
      <w:numFmt w:val="bullet"/>
      <w:lvlText w:val="•"/>
      <w:lvlJc w:val="left"/>
      <w:pPr>
        <w:tabs>
          <w:tab w:val="num" w:pos="5760"/>
        </w:tabs>
        <w:ind w:left="5760" w:hanging="360"/>
      </w:pPr>
      <w:rPr>
        <w:rFonts w:ascii="Arial" w:hAnsi="Arial" w:hint="default"/>
      </w:rPr>
    </w:lvl>
    <w:lvl w:ilvl="8" w:tplc="9B5A77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8D44E0E"/>
    <w:multiLevelType w:val="hybridMultilevel"/>
    <w:tmpl w:val="CD220C56"/>
    <w:lvl w:ilvl="0" w:tplc="FC08541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976594"/>
    <w:multiLevelType w:val="hybridMultilevel"/>
    <w:tmpl w:val="EAEAAD0A"/>
    <w:lvl w:ilvl="0" w:tplc="F4D07F4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021AD9"/>
    <w:multiLevelType w:val="hybridMultilevel"/>
    <w:tmpl w:val="653C0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ABB"/>
    <w:rsid w:val="0000122A"/>
    <w:rsid w:val="00011CAB"/>
    <w:rsid w:val="00024AFC"/>
    <w:rsid w:val="00062447"/>
    <w:rsid w:val="000D6DEC"/>
    <w:rsid w:val="00100EE1"/>
    <w:rsid w:val="001209C2"/>
    <w:rsid w:val="00132869"/>
    <w:rsid w:val="0017621E"/>
    <w:rsid w:val="001B35F0"/>
    <w:rsid w:val="001C3717"/>
    <w:rsid w:val="00244F81"/>
    <w:rsid w:val="00285214"/>
    <w:rsid w:val="002D28BE"/>
    <w:rsid w:val="00305180"/>
    <w:rsid w:val="00366F2D"/>
    <w:rsid w:val="003A4158"/>
    <w:rsid w:val="00426AE6"/>
    <w:rsid w:val="0044799A"/>
    <w:rsid w:val="00456358"/>
    <w:rsid w:val="004925F5"/>
    <w:rsid w:val="0050521D"/>
    <w:rsid w:val="0051335E"/>
    <w:rsid w:val="005302E3"/>
    <w:rsid w:val="005317A9"/>
    <w:rsid w:val="00540710"/>
    <w:rsid w:val="00550D7D"/>
    <w:rsid w:val="005C1332"/>
    <w:rsid w:val="005D5F34"/>
    <w:rsid w:val="005E2419"/>
    <w:rsid w:val="00616ABB"/>
    <w:rsid w:val="007425D4"/>
    <w:rsid w:val="00766EE1"/>
    <w:rsid w:val="007B096D"/>
    <w:rsid w:val="007B6DE4"/>
    <w:rsid w:val="007B7DC2"/>
    <w:rsid w:val="007C1ACD"/>
    <w:rsid w:val="00805BC5"/>
    <w:rsid w:val="008502A5"/>
    <w:rsid w:val="008E4482"/>
    <w:rsid w:val="009422CD"/>
    <w:rsid w:val="009B7CFE"/>
    <w:rsid w:val="00A42EC4"/>
    <w:rsid w:val="00A51B3C"/>
    <w:rsid w:val="00A74EB3"/>
    <w:rsid w:val="00AA5A7A"/>
    <w:rsid w:val="00AF3431"/>
    <w:rsid w:val="00B4272F"/>
    <w:rsid w:val="00B84EDC"/>
    <w:rsid w:val="00B8757A"/>
    <w:rsid w:val="00B9772E"/>
    <w:rsid w:val="00BC3EAB"/>
    <w:rsid w:val="00BE469E"/>
    <w:rsid w:val="00C06A30"/>
    <w:rsid w:val="00C30EB5"/>
    <w:rsid w:val="00C56DED"/>
    <w:rsid w:val="00C8040D"/>
    <w:rsid w:val="00CA7017"/>
    <w:rsid w:val="00CC0BE1"/>
    <w:rsid w:val="00CC7A1B"/>
    <w:rsid w:val="00D33143"/>
    <w:rsid w:val="00DA5BA2"/>
    <w:rsid w:val="00DC08F8"/>
    <w:rsid w:val="00E06A38"/>
    <w:rsid w:val="00E31DC1"/>
    <w:rsid w:val="00E87093"/>
    <w:rsid w:val="00ED320E"/>
    <w:rsid w:val="00EE645C"/>
    <w:rsid w:val="00F55962"/>
    <w:rsid w:val="00FA2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8B394"/>
  <w15:chartTrackingRefBased/>
  <w15:docId w15:val="{88CC43DE-2431-413D-84F6-44BF7B648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6ABB"/>
    <w:pPr>
      <w:ind w:left="720"/>
      <w:contextualSpacing/>
    </w:pPr>
  </w:style>
  <w:style w:type="paragraph" w:styleId="Header">
    <w:name w:val="header"/>
    <w:basedOn w:val="Normal"/>
    <w:link w:val="HeaderChar"/>
    <w:uiPriority w:val="99"/>
    <w:unhideWhenUsed/>
    <w:rsid w:val="00616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ABB"/>
  </w:style>
  <w:style w:type="paragraph" w:styleId="Footer">
    <w:name w:val="footer"/>
    <w:basedOn w:val="Normal"/>
    <w:link w:val="FooterChar"/>
    <w:uiPriority w:val="99"/>
    <w:unhideWhenUsed/>
    <w:rsid w:val="00616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ABB"/>
  </w:style>
  <w:style w:type="character" w:styleId="Hyperlink">
    <w:name w:val="Hyperlink"/>
    <w:basedOn w:val="DefaultParagraphFont"/>
    <w:uiPriority w:val="99"/>
    <w:semiHidden/>
    <w:unhideWhenUsed/>
    <w:rsid w:val="00C30EB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531</TotalTime>
  <Pages>4</Pages>
  <Words>1546</Words>
  <Characters>8815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Gledhill</dc:creator>
  <cp:keywords/>
  <dc:description/>
  <cp:lastModifiedBy>Rachel Gledhill</cp:lastModifiedBy>
  <cp:revision>33</cp:revision>
  <cp:lastPrinted>2019-11-09T11:25:00Z</cp:lastPrinted>
  <dcterms:created xsi:type="dcterms:W3CDTF">2019-11-08T09:48:00Z</dcterms:created>
  <dcterms:modified xsi:type="dcterms:W3CDTF">2019-11-10T11:52:00Z</dcterms:modified>
</cp:coreProperties>
</file>