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2179387"/>
        <w:docPartObj>
          <w:docPartGallery w:val="Cover Pages"/>
          <w:docPartUnique/>
        </w:docPartObj>
      </w:sdtPr>
      <w:sdtContent>
        <w:p w:rsidR="00F65546" w:rsidRDefault="00F65546" w:rsidP="00F65546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C1D639F" wp14:editId="3E83C55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0EAE3BF" id="Group 149" o:spid="_x0000_s1026" style="position:absolute;margin-left:0;margin-top:0;width:8in;height:95.7pt;z-index:25166131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:rsidR="00F65546" w:rsidRDefault="00B10CC1" w:rsidP="00F65546">
          <w:pPr>
            <w:spacing w:line="259" w:lineRule="auto"/>
            <w:jc w:val="left"/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8AAB37" wp14:editId="41D74AAD">
                    <wp:simplePos x="0" y="0"/>
                    <wp:positionH relativeFrom="margin">
                      <wp:posOffset>1971675</wp:posOffset>
                    </wp:positionH>
                    <wp:positionV relativeFrom="margin">
                      <wp:posOffset>7315200</wp:posOffset>
                    </wp:positionV>
                    <wp:extent cx="3773170" cy="1109980"/>
                    <wp:effectExtent l="0" t="0" r="0" b="1397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773170" cy="11099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A303E" w:rsidRDefault="00AA303E" w:rsidP="00F65546">
                                <w:pPr>
                                  <w:spacing w:line="240" w:lineRule="auto"/>
                                  <w:jc w:val="right"/>
                                </w:pPr>
                                <w:r>
                                  <w:br/>
                                  <w:t>Zsolt Varkonyi, BEng Motorcycle Engineering, P142563</w:t>
                                </w:r>
                              </w:p>
                              <w:p w:rsidR="00AA303E" w:rsidRDefault="00AA303E" w:rsidP="00F65546">
                                <w:pPr>
                                  <w:spacing w:line="240" w:lineRule="auto"/>
                                  <w:jc w:val="right"/>
                                </w:pPr>
                                <w:r>
                                  <w:t>Malcolm McDonald, Powertrain &amp; Sustainability, M3X8824</w:t>
                                </w:r>
                              </w:p>
                              <w:p w:rsidR="00AA303E" w:rsidRDefault="00AA303E" w:rsidP="00F65546">
                                <w:pPr>
                                  <w:spacing w:line="240" w:lineRule="auto"/>
                                  <w:jc w:val="right"/>
                                </w:pPr>
                                <w:r>
                                  <w:t>02 OCT 2017</w:t>
                                </w:r>
                              </w:p>
                              <w:p w:rsidR="00AA303E" w:rsidRDefault="00AA303E" w:rsidP="00F65546">
                                <w:pPr>
                                  <w:spacing w:line="240" w:lineRule="auto"/>
                                  <w:jc w:val="right"/>
                                </w:pPr>
                              </w:p>
                              <w:p w:rsidR="00AA303E" w:rsidRDefault="00AA303E" w:rsidP="00F65546">
                                <w:pPr>
                                  <w:pStyle w:val="NoSpacing"/>
                                  <w:jc w:val="right"/>
                                </w:pPr>
                                <w:r>
                                  <w:t>12</w:t>
                                </w:r>
                              </w:p>
                              <w:p w:rsidR="00AA303E" w:rsidRDefault="00AA303E" w:rsidP="00F6554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AA303E" w:rsidRDefault="00AA303E" w:rsidP="00F6554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B8AAB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155.25pt;margin-top:8in;width:297.1pt;height:87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" filled="f" stroked="f" strokeweight=".5pt">
                    <v:textbox inset="0,0,0,0">
                      <w:txbxContent>
                        <w:p w:rsidR="00AA303E" w:rsidRDefault="00AA303E" w:rsidP="00F65546">
                          <w:pPr>
                            <w:spacing w:line="240" w:lineRule="auto"/>
                            <w:jc w:val="right"/>
                          </w:pPr>
                          <w:r>
                            <w:br/>
                            <w:t>Zsolt Varkonyi, BEng Motorcycle Engineering, P142563</w:t>
                          </w:r>
                        </w:p>
                        <w:p w:rsidR="00AA303E" w:rsidRDefault="00AA303E" w:rsidP="00F65546">
                          <w:pPr>
                            <w:spacing w:line="240" w:lineRule="auto"/>
                            <w:jc w:val="right"/>
                          </w:pPr>
                          <w:r>
                            <w:t>Malcolm McDonald, Powertrain &amp; Sustainability, M3X8824</w:t>
                          </w:r>
                        </w:p>
                        <w:p w:rsidR="00AA303E" w:rsidRDefault="00AA303E" w:rsidP="00F65546">
                          <w:pPr>
                            <w:spacing w:line="240" w:lineRule="auto"/>
                            <w:jc w:val="right"/>
                          </w:pPr>
                          <w:r>
                            <w:t>02 OCT 2017</w:t>
                          </w:r>
                        </w:p>
                        <w:p w:rsidR="00AA303E" w:rsidRDefault="00AA303E" w:rsidP="00F65546">
                          <w:pPr>
                            <w:spacing w:line="240" w:lineRule="auto"/>
                            <w:jc w:val="right"/>
                          </w:pPr>
                        </w:p>
                        <w:p w:rsidR="00AA303E" w:rsidRDefault="00AA303E" w:rsidP="00F65546">
                          <w:pPr>
                            <w:pStyle w:val="NoSpacing"/>
                            <w:jc w:val="right"/>
                          </w:pPr>
                          <w:r>
                            <w:t>12</w:t>
                          </w:r>
                        </w:p>
                        <w:p w:rsidR="00AA303E" w:rsidRDefault="00AA303E" w:rsidP="00F6554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  <w:p w:rsidR="00AA303E" w:rsidRDefault="00AA303E" w:rsidP="00F6554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F65546">
            <w:rPr>
              <w:noProof/>
              <w:sz w:val="24"/>
              <w:szCs w:val="24"/>
              <w:lang w:val="en-US"/>
            </w:rPr>
            <w:drawing>
              <wp:anchor distT="0" distB="0" distL="114300" distR="114300" simplePos="0" relativeHeight="251662336" behindDoc="0" locked="0" layoutInCell="1" allowOverlap="1" wp14:anchorId="6036A11A" wp14:editId="2ACF3E02">
                <wp:simplePos x="0" y="0"/>
                <wp:positionH relativeFrom="margin">
                  <wp:posOffset>114300</wp:posOffset>
                </wp:positionH>
                <wp:positionV relativeFrom="paragraph">
                  <wp:posOffset>7694930</wp:posOffset>
                </wp:positionV>
                <wp:extent cx="1835150" cy="721360"/>
                <wp:effectExtent l="0" t="0" r="0" b="2540"/>
                <wp:wrapSquare wrapText="bothSides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.jpg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5150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65546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58A5B0" wp14:editId="12D93EC9">
                    <wp:simplePos x="0" y="0"/>
                    <wp:positionH relativeFrom="margin">
                      <wp:posOffset>-1270</wp:posOffset>
                    </wp:positionH>
                    <wp:positionV relativeFrom="margin">
                      <wp:posOffset>1513096</wp:posOffset>
                    </wp:positionV>
                    <wp:extent cx="5721985" cy="2821940"/>
                    <wp:effectExtent l="0" t="0" r="12065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21985" cy="28219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A303E" w:rsidRDefault="00AA303E" w:rsidP="00F65546">
                                <w:pPr>
                                  <w:spacing w:line="240" w:lineRule="auto"/>
                                  <w:jc w:val="center"/>
                                  <w:rPr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POWERTRAIN &amp; SUSTAINABILITY</w:t>
                                </w:r>
                                <w: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  <w:br/>
                                </w:r>
                                <w:r w:rsidRPr="004D0201">
                                  <w:rPr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 xml:space="preserve">LEVEL </w:t>
                                </w:r>
                                <w:r>
                                  <w:rPr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6</w:t>
                                </w:r>
                              </w:p>
                              <w:p w:rsidR="00AA303E" w:rsidRDefault="00AA303E" w:rsidP="00F65546">
                                <w:pPr>
                                  <w:spacing w:line="240" w:lineRule="auto"/>
                                  <w:jc w:val="center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</w:p>
                              <w:p w:rsidR="00AA303E" w:rsidRDefault="00AA303E" w:rsidP="00F65546">
                                <w:pPr>
                                  <w:spacing w:before="240" w:line="240" w:lineRule="auto"/>
                                  <w:jc w:val="center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COMBUSTION CHEMISTRY CALCULATIONS</w:t>
                                </w:r>
                              </w:p>
                              <w:p w:rsidR="00AA303E" w:rsidRDefault="00AA303E" w:rsidP="00F65546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58A5B0" id="Text Box 154" o:spid="_x0000_s1027" type="#_x0000_t202" style="position:absolute;margin-left:-.1pt;margin-top:119.15pt;width:450.55pt;height:222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" filled="f" stroked="f" strokeweight=".5pt">
                    <v:textbox inset="0,0,0,0">
                      <w:txbxContent>
                        <w:p w:rsidR="00AA303E" w:rsidRDefault="00AA303E" w:rsidP="00F65546">
                          <w:pPr>
                            <w:spacing w:line="240" w:lineRule="auto"/>
                            <w:jc w:val="center"/>
                            <w:rPr>
                              <w:color w:val="4472C4" w:themeColor="accent1"/>
                              <w:sz w:val="48"/>
                              <w:szCs w:val="48"/>
                            </w:rPr>
                          </w:pPr>
                          <w: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  <w:t>POWERTRAIN &amp; SUSTAINABILITY</w:t>
                          </w:r>
                          <w: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  <w:br/>
                          </w:r>
                          <w:r w:rsidRPr="004D0201">
                            <w:rPr>
                              <w:color w:val="4472C4" w:themeColor="accent1"/>
                              <w:sz w:val="48"/>
                              <w:szCs w:val="48"/>
                            </w:rPr>
                            <w:t xml:space="preserve">LEVEL </w:t>
                          </w:r>
                          <w:r>
                            <w:rPr>
                              <w:color w:val="4472C4" w:themeColor="accent1"/>
                              <w:sz w:val="48"/>
                              <w:szCs w:val="48"/>
                            </w:rPr>
                            <w:t>6</w:t>
                          </w:r>
                        </w:p>
                        <w:p w:rsidR="00AA303E" w:rsidRDefault="00AA303E" w:rsidP="00F65546">
                          <w:pPr>
                            <w:spacing w:line="240" w:lineRule="auto"/>
                            <w:jc w:val="center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</w:p>
                        <w:p w:rsidR="00AA303E" w:rsidRDefault="00AA303E" w:rsidP="00F65546">
                          <w:pPr>
                            <w:spacing w:before="240" w:line="240" w:lineRule="auto"/>
                            <w:jc w:val="center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  <w:t>COMBUSTION CHEMISTRY CALCULATIONS</w:t>
                          </w:r>
                        </w:p>
                        <w:p w:rsidR="00AA303E" w:rsidRDefault="00AA303E" w:rsidP="00F65546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F65546">
            <w:br w:type="page"/>
          </w:r>
        </w:p>
      </w:sdtContent>
    </w:sdt>
    <w:p w:rsidR="00F65546" w:rsidRDefault="00F65546" w:rsidP="00F65546">
      <w:pPr>
        <w:pStyle w:val="NoSpacing"/>
        <w:rPr>
          <w:rFonts w:asciiTheme="majorHAnsi" w:hAnsiTheme="majorHAnsi"/>
          <w:color w:val="2F5496" w:themeColor="accent1" w:themeShade="BF"/>
          <w:sz w:val="32"/>
          <w:szCs w:val="32"/>
        </w:rPr>
      </w:pPr>
      <w:r w:rsidRPr="00401117">
        <w:rPr>
          <w:rFonts w:asciiTheme="majorHAnsi" w:hAnsiTheme="majorHAnsi"/>
          <w:color w:val="2F5496" w:themeColor="accent1" w:themeShade="BF"/>
          <w:sz w:val="32"/>
          <w:szCs w:val="32"/>
        </w:rPr>
        <w:lastRenderedPageBreak/>
        <w:t>TABLE OF CONTENTS</w:t>
      </w:r>
    </w:p>
    <w:p w:rsidR="00F65546" w:rsidRPr="00401117" w:rsidRDefault="00F65546" w:rsidP="00F65546">
      <w:pPr>
        <w:pStyle w:val="NoSpacing"/>
        <w:rPr>
          <w:rFonts w:asciiTheme="majorHAnsi" w:hAnsiTheme="majorHAnsi"/>
          <w:color w:val="2F5496" w:themeColor="accent1" w:themeShade="BF"/>
          <w:sz w:val="32"/>
          <w:szCs w:val="32"/>
        </w:rPr>
      </w:pPr>
    </w:p>
    <w:sdt>
      <w:sdtPr>
        <w:id w:val="-17073061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AA303E" w:rsidRDefault="00F65546">
          <w:pPr>
            <w:pStyle w:val="TOC1"/>
            <w:rPr>
              <w:rFonts w:eastAsiaTheme="minorEastAsia"/>
              <w:noProof/>
              <w:lang w:val="en-US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503300618" w:history="1">
            <w:r w:rsidR="00AA303E" w:rsidRPr="00D51C8D">
              <w:rPr>
                <w:rStyle w:val="Hyperlink"/>
                <w:noProof/>
              </w:rPr>
              <w:t>1</w:t>
            </w:r>
            <w:r w:rsidR="00AA303E">
              <w:rPr>
                <w:rFonts w:eastAsiaTheme="minorEastAsia"/>
                <w:noProof/>
                <w:lang w:val="en-US"/>
              </w:rPr>
              <w:tab/>
            </w:r>
            <w:r w:rsidR="00AA303E" w:rsidRPr="00D51C8D">
              <w:rPr>
                <w:rStyle w:val="Hyperlink"/>
                <w:noProof/>
              </w:rPr>
              <w:t>Introduction</w:t>
            </w:r>
            <w:r w:rsidR="00AA303E">
              <w:rPr>
                <w:noProof/>
                <w:webHidden/>
              </w:rPr>
              <w:tab/>
            </w:r>
            <w:r w:rsidR="00AA303E">
              <w:rPr>
                <w:noProof/>
                <w:webHidden/>
              </w:rPr>
              <w:fldChar w:fldCharType="begin"/>
            </w:r>
            <w:r w:rsidR="00AA303E">
              <w:rPr>
                <w:noProof/>
                <w:webHidden/>
              </w:rPr>
              <w:instrText xml:space="preserve"> PAGEREF _Toc503300618 \h </w:instrText>
            </w:r>
            <w:r w:rsidR="00AA303E">
              <w:rPr>
                <w:noProof/>
                <w:webHidden/>
              </w:rPr>
            </w:r>
            <w:r w:rsidR="00AA303E"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2</w:t>
            </w:r>
            <w:r w:rsidR="00AA303E"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1"/>
            <w:rPr>
              <w:rFonts w:eastAsiaTheme="minorEastAsia"/>
              <w:noProof/>
              <w:lang w:val="en-US"/>
            </w:rPr>
          </w:pPr>
          <w:hyperlink w:anchor="_Toc503300619" w:history="1">
            <w:r w:rsidRPr="00D51C8D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503300620" w:history="1">
            <w:r w:rsidRPr="00D51C8D">
              <w:rPr>
                <w:rStyle w:val="Hyperlink"/>
                <w:noProof/>
              </w:rPr>
              <w:t>(A)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Mass Percentages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503300621" w:history="1">
            <w:r w:rsidRPr="00D51C8D">
              <w:rPr>
                <w:rStyle w:val="Hyperlink"/>
                <w:noProof/>
              </w:rPr>
              <w:t>(B)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Air-Fuel Mass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503300622" w:history="1">
            <w:r w:rsidRPr="00D51C8D">
              <w:rPr>
                <w:rStyle w:val="Hyperlink"/>
                <w:noProof/>
              </w:rPr>
              <w:t>(C)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Calculation of Lower Heating Value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503300623" w:history="1">
            <w:r w:rsidRPr="00D51C8D">
              <w:rPr>
                <w:rStyle w:val="Hyperlink"/>
                <w:noProof/>
              </w:rPr>
              <w:t>(D)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Enthalpy of 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503300624" w:history="1">
            <w:r w:rsidRPr="00D51C8D">
              <w:rPr>
                <w:rStyle w:val="Hyperlink"/>
                <w:noProof/>
              </w:rPr>
              <w:t>(E)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Difference Between Higher and Lower Heating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503300625" w:history="1">
            <w:r w:rsidRPr="00D51C8D">
              <w:rPr>
                <w:rStyle w:val="Hyperlink"/>
                <w:noProof/>
              </w:rPr>
              <w:t>(F)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Mass of CO</w:t>
            </w:r>
            <w:r w:rsidRPr="00D51C8D">
              <w:rPr>
                <w:rStyle w:val="Hyperlink"/>
                <w:noProof/>
                <w:vertAlign w:val="subscript"/>
              </w:rPr>
              <w:t>2</w:t>
            </w:r>
            <w:r w:rsidRPr="00D51C8D">
              <w:rPr>
                <w:rStyle w:val="Hyperlink"/>
                <w:noProof/>
              </w:rPr>
              <w:t xml:space="preserve"> Produced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503300626" w:history="1">
            <w:r w:rsidRPr="00D51C8D">
              <w:rPr>
                <w:rStyle w:val="Hyperlink"/>
                <w:noProof/>
              </w:rPr>
              <w:t>(G)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Properties of an “Ideal” Fuel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1"/>
            <w:rPr>
              <w:rFonts w:eastAsiaTheme="minorEastAsia"/>
              <w:noProof/>
              <w:lang w:val="en-US"/>
            </w:rPr>
          </w:pPr>
          <w:hyperlink w:anchor="_Toc503300627" w:history="1">
            <w:r w:rsidRPr="00D51C8D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303E" w:rsidRDefault="00AA303E">
          <w:pPr>
            <w:pStyle w:val="TOC1"/>
            <w:rPr>
              <w:rFonts w:eastAsiaTheme="minorEastAsia"/>
              <w:noProof/>
              <w:lang w:val="en-US"/>
            </w:rPr>
          </w:pPr>
          <w:hyperlink w:anchor="_Toc503300628" w:history="1">
            <w:r w:rsidRPr="00D51C8D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D51C8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_Toc503300628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621B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65546" w:rsidRPr="00401117" w:rsidRDefault="00F65546" w:rsidP="00F65546">
          <w:pPr>
            <w:pStyle w:val="TOC1"/>
          </w:pPr>
          <w:r>
            <w:fldChar w:fldCharType="end"/>
          </w:r>
        </w:p>
      </w:sdtContent>
    </w:sdt>
    <w:p w:rsidR="00F65546" w:rsidRDefault="00F65546" w:rsidP="00F65546">
      <w:r>
        <w:br w:type="page"/>
      </w:r>
    </w:p>
    <w:p w:rsidR="00F65546" w:rsidRDefault="00F65546" w:rsidP="00F65546">
      <w:pPr>
        <w:pStyle w:val="Heading1"/>
      </w:pPr>
      <w:bookmarkStart w:id="0" w:name="_Ref498376125"/>
      <w:bookmarkStart w:id="1" w:name="_Ref498376131"/>
      <w:bookmarkStart w:id="2" w:name="_Ref498376136"/>
      <w:bookmarkStart w:id="3" w:name="_Toc503300618"/>
      <w:r>
        <w:lastRenderedPageBreak/>
        <w:t>Introduction</w:t>
      </w:r>
      <w:bookmarkEnd w:id="0"/>
      <w:bookmarkEnd w:id="1"/>
      <w:bookmarkEnd w:id="2"/>
      <w:bookmarkEnd w:id="3"/>
    </w:p>
    <w:p w:rsidR="00F57E90" w:rsidRDefault="00634D44" w:rsidP="00F57E90">
      <w:pPr>
        <w:pStyle w:val="Heading3"/>
      </w:pPr>
      <w:r>
        <w:t>Molar composition of b</w:t>
      </w:r>
      <w:r w:rsidR="00F57E90">
        <w:t>lended bio-ethanol</w:t>
      </w:r>
    </w:p>
    <w:p w:rsidR="00AB6539" w:rsidRPr="00AB6539" w:rsidRDefault="00AB6539" w:rsidP="00023B7E">
      <w:pPr>
        <w:tabs>
          <w:tab w:val="left" w:pos="1134"/>
          <w:tab w:val="left" w:pos="2694"/>
          <w:tab w:val="left" w:pos="5812"/>
        </w:tabs>
        <w:rPr>
          <w:b/>
        </w:rPr>
      </w:pPr>
      <w:r w:rsidRPr="00AB6539">
        <w:rPr>
          <w:b/>
        </w:rPr>
        <w:t>Ethanol</w:t>
      </w:r>
      <w:r w:rsidR="00634D44">
        <w:rPr>
          <w:b/>
        </w:rPr>
        <w:t>/</w:t>
      </w:r>
      <w:r w:rsidRPr="00AB6539">
        <w:rPr>
          <w:b/>
        </w:rPr>
        <w:t>Ethyl alcohol</w:t>
      </w:r>
      <w:r w:rsidR="00803439">
        <w:rPr>
          <w:b/>
        </w:rPr>
        <w:t xml:space="preserve"> </w:t>
      </w:r>
      <w:sdt>
        <w:sdtPr>
          <w:rPr>
            <w:rFonts w:eastAsiaTheme="minorEastAsia"/>
            <w:iCs/>
          </w:rPr>
          <w:id w:val="902645128"/>
          <w:citation/>
        </w:sdtPr>
        <w:sdtContent>
          <w:r w:rsidR="006339AA">
            <w:rPr>
              <w:rFonts w:eastAsiaTheme="minorEastAsia"/>
              <w:iCs/>
            </w:rPr>
            <w:fldChar w:fldCharType="begin"/>
          </w:r>
          <w:r w:rsidR="006339AA">
            <w:rPr>
              <w:rFonts w:eastAsiaTheme="minorEastAsia"/>
              <w:iCs/>
              <w:lang w:val="hu-HU"/>
            </w:rPr>
            <w:instrText xml:space="preserve"> CITATION Nat175 \l 1038 </w:instrText>
          </w:r>
          <w:r w:rsidR="006339AA">
            <w:rPr>
              <w:rFonts w:eastAsiaTheme="minorEastAsia"/>
              <w:iCs/>
            </w:rPr>
            <w:fldChar w:fldCharType="separate"/>
          </w:r>
          <w:r w:rsidR="00B261E1" w:rsidRPr="00B261E1">
            <w:rPr>
              <w:rFonts w:eastAsiaTheme="minorEastAsia"/>
              <w:noProof/>
              <w:lang w:val="hu-HU"/>
            </w:rPr>
            <w:t>(National Center for Biotechnology Information, 2017)</w:t>
          </w:r>
          <w:r w:rsidR="006339AA">
            <w:rPr>
              <w:rFonts w:eastAsiaTheme="minorEastAsia"/>
              <w:iCs/>
            </w:rPr>
            <w:fldChar w:fldCharType="end"/>
          </w:r>
        </w:sdtContent>
      </w:sdt>
    </w:p>
    <w:p w:rsidR="009015A4" w:rsidRDefault="00634D44" w:rsidP="00023B7E">
      <w:pPr>
        <w:tabs>
          <w:tab w:val="left" w:pos="1134"/>
          <w:tab w:val="left" w:pos="2694"/>
          <w:tab w:val="left" w:pos="5812"/>
        </w:tabs>
        <w:rPr>
          <w:rFonts w:eastAsiaTheme="minorEastAsia"/>
        </w:rPr>
      </w:pPr>
      <w:r>
        <w:tab/>
      </w:r>
      <w:r w:rsidR="00AB6539">
        <w:t>Molecular Formula:</w:t>
      </w:r>
      <w:r w:rsidR="00AB6539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6</m:t>
            </m:r>
          </m:sub>
        </m:sSub>
        <m:r>
          <w:rPr>
            <w:rFonts w:ascii="Cambria Math" w:hAnsi="Cambria Math"/>
          </w:rPr>
          <m:t>O</m:t>
        </m:r>
      </m:oMath>
    </w:p>
    <w:p w:rsidR="00AB6539" w:rsidRDefault="00634D44" w:rsidP="00023B7E">
      <w:pPr>
        <w:tabs>
          <w:tab w:val="left" w:pos="1134"/>
          <w:tab w:val="left" w:pos="2694"/>
          <w:tab w:val="left" w:pos="5812"/>
        </w:tabs>
        <w:rPr>
          <w:rFonts w:eastAsiaTheme="minorEastAsia"/>
        </w:rPr>
      </w:pPr>
      <w:r>
        <w:rPr>
          <w:rFonts w:eastAsiaTheme="minorEastAsia"/>
        </w:rPr>
        <w:tab/>
      </w:r>
      <w:r w:rsidR="00AB6539">
        <w:rPr>
          <w:rFonts w:eastAsiaTheme="minorEastAsia"/>
        </w:rPr>
        <w:t>Molecular Weight:</w:t>
      </w:r>
      <w:r w:rsidR="00AB6539">
        <w:rPr>
          <w:rFonts w:eastAsiaTheme="minorEastAsia"/>
        </w:rPr>
        <w:tab/>
      </w:r>
      <m:oMath>
        <m:r>
          <w:rPr>
            <w:rFonts w:ascii="Cambria Math" w:hAnsi="Cambria Math"/>
          </w:rPr>
          <m:t>46.069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  <w:r w:rsidR="00AB6539">
        <w:rPr>
          <w:rFonts w:eastAsiaTheme="minorEastAsia"/>
        </w:rPr>
        <w:t xml:space="preserve"> </w:t>
      </w:r>
      <w:r w:rsidR="00AB6539">
        <w:rPr>
          <w:rFonts w:eastAsiaTheme="minorEastAsia"/>
        </w:rPr>
        <w:tab/>
      </w:r>
    </w:p>
    <w:p w:rsidR="00AB6539" w:rsidRPr="00634D44" w:rsidRDefault="00AB6539" w:rsidP="00023B7E">
      <w:pPr>
        <w:tabs>
          <w:tab w:val="left" w:pos="1134"/>
          <w:tab w:val="left" w:pos="2694"/>
          <w:tab w:val="left" w:pos="5812"/>
        </w:tabs>
        <w:rPr>
          <w:b/>
        </w:rPr>
      </w:pPr>
      <w:proofErr w:type="spellStart"/>
      <w:r w:rsidRPr="00634D44">
        <w:rPr>
          <w:b/>
        </w:rPr>
        <w:t>Iso</w:t>
      </w:r>
      <w:proofErr w:type="spellEnd"/>
      <w:r w:rsidRPr="00634D44">
        <w:rPr>
          <w:b/>
        </w:rPr>
        <w:t>-Octane/2,2,4-Trimethylpentane</w:t>
      </w:r>
      <w:r w:rsidR="00803439">
        <w:rPr>
          <w:b/>
        </w:rPr>
        <w:t>/Gasoline</w:t>
      </w:r>
      <w:r w:rsidR="006339AA">
        <w:rPr>
          <w:b/>
        </w:rPr>
        <w:t xml:space="preserve"> </w:t>
      </w:r>
      <w:sdt>
        <w:sdtPr>
          <w:rPr>
            <w:rFonts w:eastAsiaTheme="minorEastAsia"/>
            <w:iCs/>
          </w:rPr>
          <w:id w:val="1165592226"/>
          <w:citation/>
        </w:sdtPr>
        <w:sdtContent>
          <w:r w:rsidR="006339AA">
            <w:rPr>
              <w:rFonts w:eastAsiaTheme="minorEastAsia"/>
              <w:iCs/>
            </w:rPr>
            <w:fldChar w:fldCharType="begin"/>
          </w:r>
          <w:r w:rsidR="006339AA">
            <w:rPr>
              <w:rFonts w:eastAsiaTheme="minorEastAsia"/>
              <w:iCs/>
              <w:lang w:val="hu-HU"/>
            </w:rPr>
            <w:instrText xml:space="preserve"> CITATION Nat175 \l 1038 </w:instrText>
          </w:r>
          <w:r w:rsidR="006339AA">
            <w:rPr>
              <w:rFonts w:eastAsiaTheme="minorEastAsia"/>
              <w:iCs/>
            </w:rPr>
            <w:fldChar w:fldCharType="separate"/>
          </w:r>
          <w:r w:rsidR="00B261E1" w:rsidRPr="00B261E1">
            <w:rPr>
              <w:rFonts w:eastAsiaTheme="minorEastAsia"/>
              <w:noProof/>
              <w:lang w:val="hu-HU"/>
            </w:rPr>
            <w:t>(National Center for Biotechnology Information, 2017)</w:t>
          </w:r>
          <w:r w:rsidR="006339AA">
            <w:rPr>
              <w:rFonts w:eastAsiaTheme="minorEastAsia"/>
              <w:iCs/>
            </w:rPr>
            <w:fldChar w:fldCharType="end"/>
          </w:r>
        </w:sdtContent>
      </w:sdt>
    </w:p>
    <w:p w:rsidR="00AB6539" w:rsidRPr="00634D44" w:rsidRDefault="00634D44" w:rsidP="00023B7E">
      <w:pPr>
        <w:tabs>
          <w:tab w:val="left" w:pos="1134"/>
          <w:tab w:val="left" w:pos="2694"/>
          <w:tab w:val="left" w:pos="5812"/>
        </w:tabs>
      </w:pPr>
      <w:r>
        <w:tab/>
      </w:r>
      <w:r w:rsidR="00AB6539" w:rsidRPr="00634D44">
        <w:t>Molecular Formula:</w:t>
      </w:r>
      <w:r w:rsidR="00AB6539" w:rsidRPr="00634D44">
        <w:tab/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8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18</m:t>
            </m:r>
          </m:sub>
        </m:sSub>
      </m:oMath>
    </w:p>
    <w:p w:rsidR="00AB6539" w:rsidRDefault="00634D44" w:rsidP="00023B7E">
      <w:pPr>
        <w:tabs>
          <w:tab w:val="left" w:pos="1134"/>
          <w:tab w:val="left" w:pos="5812"/>
        </w:tabs>
        <w:rPr>
          <w:rFonts w:eastAsiaTheme="minorEastAsia"/>
        </w:rPr>
      </w:pPr>
      <w:r>
        <w:tab/>
      </w:r>
      <w:r w:rsidR="00AB6539" w:rsidRPr="00634D44">
        <w:t>Molecular Weight:</w:t>
      </w:r>
      <w:r w:rsidR="00AB6539" w:rsidRPr="00634D44">
        <w:tab/>
      </w:r>
      <m:oMath>
        <m:r>
          <m:rPr>
            <m:sty m:val="p"/>
          </m:rPr>
          <w:rPr>
            <w:rFonts w:ascii="Cambria Math" w:hAnsi="Cambria Math"/>
          </w:rPr>
          <m:t>114.232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</w:p>
    <w:p w:rsidR="008C5CEE" w:rsidRDefault="008C5CEE" w:rsidP="00023B7E">
      <w:pPr>
        <w:tabs>
          <w:tab w:val="left" w:pos="1134"/>
          <w:tab w:val="left" w:pos="5812"/>
        </w:tabs>
        <w:rPr>
          <w:rFonts w:eastAsiaTheme="minorEastAsia"/>
          <w:iCs/>
        </w:rPr>
      </w:pPr>
    </w:p>
    <w:p w:rsidR="00070021" w:rsidRDefault="00634D44" w:rsidP="00023B7E">
      <w:pPr>
        <w:tabs>
          <w:tab w:val="left" w:pos="1134"/>
          <w:tab w:val="left" w:pos="2694"/>
          <w:tab w:val="left" w:pos="5812"/>
        </w:tabs>
        <w:rPr>
          <w:b/>
        </w:rPr>
      </w:pPr>
      <w:r w:rsidRPr="00634D44">
        <w:rPr>
          <w:b/>
        </w:rPr>
        <w:t>Molar Composition</w:t>
      </w:r>
      <w:r w:rsidR="00803439">
        <w:rPr>
          <w:b/>
        </w:rPr>
        <w:t xml:space="preserve"> of Blend</w:t>
      </w:r>
      <w:r w:rsidR="00803439">
        <w:rPr>
          <w:b/>
        </w:rPr>
        <w:tab/>
      </w:r>
      <w:r w:rsidRPr="00634D44">
        <w:rPr>
          <w:b/>
        </w:rPr>
        <w:tab/>
      </w:r>
      <m:oMath>
        <m:r>
          <m:rPr>
            <m:sty m:val="p"/>
          </m:rPr>
          <w:rPr>
            <w:rFonts w:ascii="Cambria Math" w:hAnsi="Cambria Math"/>
          </w:rPr>
          <m:t>50%-50%</m:t>
        </m:r>
      </m:oMath>
      <w:r w:rsidRPr="00634D44">
        <w:rPr>
          <w:b/>
        </w:rPr>
        <w:tab/>
      </w:r>
    </w:p>
    <w:p w:rsidR="008C5CEE" w:rsidRDefault="008C5CEE" w:rsidP="00023B7E">
      <w:pPr>
        <w:tabs>
          <w:tab w:val="left" w:pos="1134"/>
          <w:tab w:val="left" w:pos="2694"/>
          <w:tab w:val="left" w:pos="5812"/>
        </w:tabs>
        <w:rPr>
          <w:b/>
        </w:rPr>
      </w:pPr>
    </w:p>
    <w:p w:rsidR="00070021" w:rsidRDefault="00803439" w:rsidP="00023B7E">
      <w:pPr>
        <w:tabs>
          <w:tab w:val="left" w:pos="1134"/>
          <w:tab w:val="left" w:pos="2694"/>
          <w:tab w:val="left" w:pos="5812"/>
        </w:tabs>
        <w:rPr>
          <w:b/>
        </w:rPr>
      </w:pPr>
      <w:r>
        <w:rPr>
          <w:b/>
        </w:rPr>
        <w:t>Atomic</w:t>
      </w:r>
      <w:r w:rsidR="00070021">
        <w:rPr>
          <w:b/>
        </w:rPr>
        <w:t xml:space="preserve"> Weight of </w:t>
      </w:r>
      <w:r w:rsidR="00023B7E">
        <w:rPr>
          <w:b/>
        </w:rPr>
        <w:t>Components</w:t>
      </w:r>
      <w:r w:rsidR="006339AA">
        <w:rPr>
          <w:b/>
        </w:rPr>
        <w:t xml:space="preserve"> </w:t>
      </w:r>
      <w:sdt>
        <w:sdtPr>
          <w:rPr>
            <w:rFonts w:eastAsiaTheme="minorEastAsia"/>
          </w:rPr>
          <w:id w:val="-87469568"/>
          <w:citation/>
        </w:sdtPr>
        <w:sdtContent>
          <w:r w:rsidR="006339AA" w:rsidRPr="00392F4E">
            <w:rPr>
              <w:rFonts w:eastAsiaTheme="minorEastAsia"/>
            </w:rPr>
            <w:fldChar w:fldCharType="begin"/>
          </w:r>
          <w:r w:rsidR="006339AA" w:rsidRPr="00392F4E">
            <w:rPr>
              <w:rFonts w:eastAsiaTheme="minorEastAsia"/>
            </w:rPr>
            <w:instrText xml:space="preserve"> CITATION Cay17 \l 1038 </w:instrText>
          </w:r>
          <w:r w:rsidR="006339AA" w:rsidRPr="00392F4E">
            <w:rPr>
              <w:rFonts w:eastAsiaTheme="minorEastAsia"/>
            </w:rPr>
            <w:fldChar w:fldCharType="separate"/>
          </w:r>
          <w:r w:rsidR="00B261E1" w:rsidRPr="00B261E1">
            <w:rPr>
              <w:rFonts w:eastAsiaTheme="minorEastAsia"/>
              <w:noProof/>
            </w:rPr>
            <w:t>(Cayman Chemical, 2017)</w:t>
          </w:r>
          <w:r w:rsidR="006339AA" w:rsidRPr="00392F4E">
            <w:rPr>
              <w:rFonts w:eastAsiaTheme="minorEastAsia"/>
            </w:rPr>
            <w:fldChar w:fldCharType="end"/>
          </w:r>
        </w:sdtContent>
      </w:sdt>
    </w:p>
    <w:p w:rsidR="00070021" w:rsidRPr="00392F4E" w:rsidRDefault="00070021" w:rsidP="00803439">
      <w:pPr>
        <w:tabs>
          <w:tab w:val="left" w:pos="1134"/>
          <w:tab w:val="left" w:pos="2694"/>
          <w:tab w:val="left" w:pos="5812"/>
        </w:tabs>
        <w:rPr>
          <w:rFonts w:eastAsiaTheme="minorEastAsia"/>
          <w:i/>
          <w:lang w:val="hu-HU"/>
        </w:rPr>
      </w:pPr>
      <w:r w:rsidRPr="00392F4E">
        <w:rPr>
          <w:rFonts w:eastAsiaTheme="minorEastAsia"/>
        </w:rPr>
        <w:tab/>
        <w:t xml:space="preserve">Carbon, </w:t>
      </w:r>
      <m:oMath>
        <m:r>
          <w:rPr>
            <w:rFonts w:ascii="Cambria Math" w:eastAsiaTheme="minorEastAsia" w:hAnsi="Cambria Math"/>
          </w:rPr>
          <m:t>C</m:t>
        </m:r>
      </m:oMath>
      <w:r w:rsidRPr="00392F4E">
        <w:rPr>
          <w:rFonts w:eastAsiaTheme="minorEastAsia"/>
        </w:rPr>
        <w:tab/>
      </w:r>
      <w:r w:rsidR="00803439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>12.01078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hu-HU"/>
              </w:rPr>
            </m:ctrlPr>
          </m:fPr>
          <m:num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</w:rPr>
            </m:ctrlPr>
          </m:num>
          <m:den>
            <m:r>
              <w:rPr>
                <w:rFonts w:ascii="Cambria Math" w:eastAsiaTheme="minorEastAsia" w:hAnsi="Cambria Math"/>
                <w:lang w:val="hu-HU"/>
              </w:rPr>
              <m:t>mol</m:t>
            </m:r>
          </m:den>
        </m:f>
      </m:oMath>
    </w:p>
    <w:p w:rsidR="00070021" w:rsidRPr="00803439" w:rsidRDefault="00070021" w:rsidP="00803439">
      <w:pPr>
        <w:tabs>
          <w:tab w:val="left" w:pos="1134"/>
          <w:tab w:val="left" w:pos="2694"/>
          <w:tab w:val="left" w:pos="5812"/>
        </w:tabs>
        <w:rPr>
          <w:rFonts w:ascii="Cambria Math" w:eastAsiaTheme="minorEastAsia" w:hAnsi="Cambria Math"/>
          <w:i/>
          <w:iCs/>
        </w:rPr>
      </w:pPr>
      <w:r w:rsidRPr="00803439">
        <w:rPr>
          <w:rFonts w:ascii="Cambria Math" w:eastAsiaTheme="minorEastAsia" w:hAnsi="Cambria Math"/>
          <w:i/>
          <w:iCs/>
        </w:rPr>
        <w:tab/>
      </w:r>
      <w:r w:rsidR="003F0BD1" w:rsidRPr="00803439">
        <w:rPr>
          <w:rFonts w:ascii="Cambria Math" w:eastAsiaTheme="minorEastAsia" w:hAnsi="Cambria Math"/>
          <w:i/>
          <w:iCs/>
        </w:rPr>
        <w:t>H</w:t>
      </w:r>
      <w:r w:rsidRPr="00803439">
        <w:rPr>
          <w:rFonts w:ascii="Cambria Math" w:eastAsiaTheme="minorEastAsia" w:hAnsi="Cambria Math"/>
          <w:i/>
          <w:iCs/>
        </w:rPr>
        <w:t>ydrogen,</w:t>
      </w:r>
      <m:oMath>
        <m:r>
          <w:rPr>
            <w:rFonts w:ascii="Cambria Math" w:eastAsiaTheme="minorEastAsia" w:hAnsi="Cambria Math"/>
          </w:rPr>
          <m:t xml:space="preserve"> H</m:t>
        </m:r>
      </m:oMath>
      <w:r w:rsidR="00803439">
        <w:rPr>
          <w:rFonts w:ascii="Cambria Math" w:eastAsiaTheme="minorEastAsia" w:hAnsi="Cambria Math"/>
          <w:i/>
          <w:iCs/>
        </w:rPr>
        <w:tab/>
      </w:r>
      <w:r w:rsidRPr="00803439">
        <w:rPr>
          <w:rFonts w:ascii="Cambria Math" w:eastAsiaTheme="minorEastAsia" w:hAnsi="Cambria Math"/>
          <w:i/>
          <w:iCs/>
        </w:rPr>
        <w:tab/>
      </w:r>
      <w:r w:rsidR="00803439">
        <w:rPr>
          <w:rFonts w:ascii="Cambria Math" w:eastAsiaTheme="minorEastAsia" w:hAnsi="Cambria Math"/>
          <w:i/>
          <w:iCs/>
        </w:rPr>
        <w:t xml:space="preserve">  </w:t>
      </w:r>
      <m:oMath>
        <m:r>
          <w:rPr>
            <w:rFonts w:ascii="Cambria Math" w:eastAsiaTheme="minorEastAsia" w:hAnsi="Cambria Math"/>
          </w:rPr>
          <m:t>1.007947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g</m:t>
            </m:r>
          </m:num>
          <m:den>
            <m:r>
              <w:rPr>
                <w:rFonts w:ascii="Cambria Math" w:eastAsiaTheme="minorEastAsia" w:hAnsi="Cambria Math"/>
              </w:rPr>
              <m:t>mol</m:t>
            </m:r>
          </m:den>
        </m:f>
      </m:oMath>
    </w:p>
    <w:p w:rsidR="00070021" w:rsidRPr="00803439" w:rsidRDefault="00070021" w:rsidP="00803439">
      <w:pPr>
        <w:tabs>
          <w:tab w:val="left" w:pos="1134"/>
          <w:tab w:val="left" w:pos="2694"/>
          <w:tab w:val="left" w:pos="5812"/>
        </w:tabs>
        <w:rPr>
          <w:rFonts w:ascii="Cambria Math" w:eastAsiaTheme="minorEastAsia" w:hAnsi="Cambria Math"/>
          <w:i/>
          <w:iCs/>
        </w:rPr>
      </w:pPr>
      <w:r w:rsidRPr="00803439">
        <w:rPr>
          <w:rFonts w:ascii="Cambria Math" w:eastAsiaTheme="minorEastAsia" w:hAnsi="Cambria Math"/>
          <w:i/>
          <w:iCs/>
        </w:rPr>
        <w:tab/>
      </w:r>
      <w:r w:rsidR="003F0BD1" w:rsidRPr="00803439">
        <w:rPr>
          <w:rFonts w:ascii="Cambria Math" w:eastAsiaTheme="minorEastAsia" w:hAnsi="Cambria Math"/>
          <w:i/>
          <w:iCs/>
        </w:rPr>
        <w:t xml:space="preserve">Oxygen, </w:t>
      </w:r>
      <m:oMath>
        <m:r>
          <w:rPr>
            <w:rFonts w:ascii="Cambria Math" w:eastAsiaTheme="minorEastAsia" w:hAnsi="Cambria Math"/>
          </w:rPr>
          <m:t>O</m:t>
        </m:r>
      </m:oMath>
      <w:r w:rsidRPr="00803439">
        <w:rPr>
          <w:rFonts w:ascii="Cambria Math" w:eastAsiaTheme="minorEastAsia" w:hAnsi="Cambria Math"/>
          <w:i/>
          <w:iCs/>
        </w:rPr>
        <w:tab/>
      </w:r>
      <w:r w:rsidR="00803439">
        <w:rPr>
          <w:rFonts w:ascii="Cambria Math" w:eastAsiaTheme="minorEastAsia" w:hAnsi="Cambria Math"/>
          <w:i/>
          <w:iCs/>
        </w:rPr>
        <w:tab/>
      </w:r>
      <m:oMath>
        <m:r>
          <w:rPr>
            <w:rFonts w:ascii="Cambria Math" w:eastAsiaTheme="minorEastAsia" w:hAnsi="Cambria Math"/>
          </w:rPr>
          <m:t>15.99943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g</m:t>
            </m:r>
          </m:num>
          <m:den>
            <m:r>
              <w:rPr>
                <w:rFonts w:ascii="Cambria Math" w:eastAsiaTheme="minorEastAsia" w:hAnsi="Cambria Math"/>
              </w:rPr>
              <m:t>mol</m:t>
            </m:r>
          </m:den>
        </m:f>
      </m:oMath>
    </w:p>
    <w:p w:rsidR="00803439" w:rsidRDefault="00803439" w:rsidP="00803439">
      <w:pPr>
        <w:tabs>
          <w:tab w:val="left" w:pos="1134"/>
          <w:tab w:val="left" w:pos="2694"/>
          <w:tab w:val="left" w:pos="5812"/>
        </w:tabs>
        <w:rPr>
          <w:rFonts w:eastAsiaTheme="minorEastAsia"/>
          <w:iCs/>
        </w:rPr>
      </w:pPr>
      <w:r w:rsidRPr="00803439">
        <w:rPr>
          <w:rFonts w:ascii="Cambria Math" w:eastAsiaTheme="minorEastAsia" w:hAnsi="Cambria Math"/>
          <w:i/>
          <w:iCs/>
        </w:rPr>
        <w:tab/>
      </w:r>
      <w:r>
        <w:rPr>
          <w:rFonts w:eastAsiaTheme="minorEastAsia"/>
          <w:iCs/>
        </w:rPr>
        <w:t xml:space="preserve">Nitrogen,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  <w:iCs/>
        </w:rPr>
        <w:tab/>
      </w:r>
      <w:r>
        <w:rPr>
          <w:rFonts w:eastAsiaTheme="minorEastAsia"/>
          <w:iCs/>
        </w:rPr>
        <w:tab/>
      </w:r>
      <m:oMath>
        <m:r>
          <w:rPr>
            <w:rFonts w:ascii="Cambria Math" w:eastAsiaTheme="minorEastAsia" w:hAnsi="Cambria Math"/>
          </w:rPr>
          <m:t>14.00672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g</m:t>
            </m:r>
          </m:num>
          <m:den>
            <m:r>
              <w:rPr>
                <w:rFonts w:ascii="Cambria Math" w:eastAsiaTheme="minorEastAsia" w:hAnsi="Cambria Math"/>
              </w:rPr>
              <m:t>mol</m:t>
            </m:r>
          </m:den>
        </m:f>
      </m:oMath>
    </w:p>
    <w:p w:rsidR="009475DE" w:rsidRDefault="009475DE">
      <w:pPr>
        <w:spacing w:line="259" w:lineRule="auto"/>
        <w:jc w:val="left"/>
      </w:pPr>
    </w:p>
    <w:p w:rsidR="00F57E90" w:rsidRDefault="00F57E90" w:rsidP="00F57E90">
      <w:pPr>
        <w:pStyle w:val="Heading1"/>
      </w:pPr>
      <w:bookmarkStart w:id="4" w:name="_Toc503300619"/>
      <w:r>
        <w:t>Calculations</w:t>
      </w:r>
      <w:bookmarkEnd w:id="4"/>
    </w:p>
    <w:p w:rsidR="00F57E90" w:rsidRDefault="00F57E90" w:rsidP="00F57E90">
      <w:pPr>
        <w:pStyle w:val="Heading2"/>
      </w:pPr>
      <w:bookmarkStart w:id="5" w:name="_Toc503300620"/>
      <w:r>
        <w:t xml:space="preserve">Mass </w:t>
      </w:r>
      <w:r w:rsidR="00813A5B">
        <w:t>P</w:t>
      </w:r>
      <w:r>
        <w:t>ercentages</w:t>
      </w:r>
      <w:bookmarkEnd w:id="5"/>
    </w:p>
    <w:p w:rsidR="003F0BD1" w:rsidRDefault="007D5684" w:rsidP="003F0BD1">
      <w:r>
        <w:t>Molar weight</w:t>
      </w:r>
      <w:r w:rsidR="00F77025">
        <w:t xml:space="preserve"> of blended bio-ethanol</w:t>
      </w:r>
      <w:r>
        <w:t>:</w:t>
      </w:r>
    </w:p>
    <w:p w:rsidR="00F77025" w:rsidRDefault="007D5684" w:rsidP="006339AA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bookmarkStart w:id="6" w:name="_Ref503217582"/>
      <m:oMath>
        <m:r>
          <m:rPr>
            <m:sty m:val="b"/>
          </m:rPr>
          <w:rPr>
            <w:rFonts w:ascii="Cambria Math" w:hAnsi="Cambria Math"/>
          </w:rPr>
          <m:t>0</m:t>
        </m:r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b"/>
          </m:rPr>
          <w:rPr>
            <w:rFonts w:ascii="Cambria Math" w:hAnsi="Cambria Math"/>
          </w:rPr>
          <m:t>5</m:t>
        </m:r>
        <m:r>
          <m:rPr>
            <m:sty m:val="p"/>
          </m:rPr>
          <w:rPr>
            <w:rFonts w:ascii="Cambria Math" w:hAnsi="Cambria Math"/>
          </w:rPr>
          <m:t>×</m:t>
        </m:r>
        <m:r>
          <m:rPr>
            <m:sty m:val="b"/>
          </m:rPr>
          <w:rPr>
            <w:rFonts w:ascii="Cambria Math" w:hAnsi="Cambria Math"/>
          </w:rPr>
          <m:t>46</m:t>
        </m:r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b"/>
          </m:rPr>
          <w:rPr>
            <w:rFonts w:ascii="Cambria Math" w:hAnsi="Cambria Math"/>
          </w:rPr>
          <m:t>06</m:t>
        </m:r>
        <m:r>
          <m:rPr>
            <m:sty m:val="b"/>
          </m:rPr>
          <w:rPr>
            <w:rFonts w:ascii="Cambria Math" w:hAnsi="Cambria Math"/>
          </w:rPr>
          <m:t>87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g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mol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r>
          <m:rPr>
            <m:sty m:val="b"/>
          </m:rPr>
          <w:rPr>
            <w:rFonts w:ascii="Cambria Math" w:hAnsi="Cambria Math"/>
          </w:rPr>
          <m:t>0</m:t>
        </m:r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b"/>
          </m:rPr>
          <w:rPr>
            <w:rFonts w:ascii="Cambria Math" w:hAnsi="Cambria Math"/>
          </w:rPr>
          <m:t>5</m:t>
        </m:r>
        <m:r>
          <m:rPr>
            <m:sty m:val="p"/>
          </m:rPr>
          <w:rPr>
            <w:rFonts w:ascii="Cambria Math" w:hAnsi="Cambria Math"/>
          </w:rPr>
          <m:t>×</m:t>
        </m:r>
        <m:r>
          <m:rPr>
            <m:sty m:val="b"/>
          </m:rPr>
          <w:rPr>
            <w:rFonts w:ascii="Cambria Math" w:hAnsi="Cambria Math"/>
          </w:rPr>
          <m:t>114</m:t>
        </m:r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b"/>
          </m:rPr>
          <w:rPr>
            <w:rFonts w:ascii="Cambria Math" w:hAnsi="Cambria Math"/>
          </w:rPr>
          <m:t>2</m:t>
        </m:r>
        <m:r>
          <m:rPr>
            <m:sty m:val="b"/>
          </m:rPr>
          <w:rPr>
            <w:rFonts w:ascii="Cambria Math" w:hAnsi="Cambria Math"/>
          </w:rPr>
          <m:t>293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g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mol</m:t>
            </m:r>
          </m:den>
        </m:f>
      </m:oMath>
      <w:r w:rsidR="00392F4E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hAnsi="Cambria Math"/>
          </w:rPr>
          <m:t>80</m:t>
        </m:r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b"/>
          </m:rPr>
          <w:rPr>
            <w:rFonts w:ascii="Cambria Math" w:hAnsi="Cambria Math"/>
          </w:rPr>
          <m:t>1</m:t>
        </m:r>
        <m:r>
          <m:rPr>
            <m:sty m:val="b"/>
          </m:rPr>
          <w:rPr>
            <w:rFonts w:ascii="Cambria Math" w:hAnsi="Cambria Math"/>
          </w:rPr>
          <m:t>490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g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mol</m:t>
            </m:r>
          </m:den>
        </m:f>
      </m:oMath>
      <w:r w:rsidR="006339AA">
        <w:rPr>
          <w:rFonts w:eastAsiaTheme="minorEastAsia"/>
        </w:rPr>
        <w:tab/>
      </w:r>
      <w:r w:rsidR="006339AA" w:rsidRPr="006339AA">
        <w:rPr>
          <w:rFonts w:eastAsiaTheme="minorEastAsia"/>
        </w:rPr>
        <w:t>(</w:t>
      </w:r>
      <w:r w:rsidR="006339AA">
        <w:t xml:space="preserve">Eq. </w:t>
      </w:r>
      <w:r w:rsidR="00DF3BBF">
        <w:fldChar w:fldCharType="begin"/>
      </w:r>
      <w:r w:rsidR="00DF3BBF">
        <w:instrText xml:space="preserve"> STYLEREF 2 \s </w:instrText>
      </w:r>
      <w:r w:rsidR="00DF3BBF">
        <w:fldChar w:fldCharType="separate"/>
      </w:r>
      <w:r w:rsidR="009621BE">
        <w:rPr>
          <w:noProof/>
        </w:rPr>
        <w:t>A</w:t>
      </w:r>
      <w:r w:rsidR="00DF3BBF">
        <w:fldChar w:fldCharType="end"/>
      </w:r>
      <w:r w:rsidR="00DF3BBF">
        <w:t>.</w:t>
      </w:r>
      <w:r w:rsidR="00DF3BBF">
        <w:fldChar w:fldCharType="begin"/>
      </w:r>
      <w:r w:rsidR="00DF3BBF">
        <w:instrText xml:space="preserve"> SEQ Eq. \* ARABIC \s 2 </w:instrText>
      </w:r>
      <w:r w:rsidR="00DF3BBF">
        <w:fldChar w:fldCharType="separate"/>
      </w:r>
      <w:r w:rsidR="009621BE">
        <w:rPr>
          <w:noProof/>
        </w:rPr>
        <w:t>1</w:t>
      </w:r>
      <w:r w:rsidR="00DF3BBF">
        <w:fldChar w:fldCharType="end"/>
      </w:r>
      <w:r w:rsidR="006339AA" w:rsidRPr="006339AA">
        <w:rPr>
          <w:rFonts w:eastAsiaTheme="minorEastAsia"/>
        </w:rPr>
        <w:t>)</w:t>
      </w:r>
      <w:bookmarkEnd w:id="6"/>
    </w:p>
    <w:p w:rsidR="00023B7E" w:rsidRDefault="00023B7E" w:rsidP="007D5684">
      <w:pPr>
        <w:tabs>
          <w:tab w:val="left" w:pos="1418"/>
          <w:tab w:val="left" w:pos="2410"/>
          <w:tab w:val="left" w:pos="5812"/>
        </w:tabs>
        <w:rPr>
          <w:rFonts w:eastAsiaTheme="minorEastAsia"/>
        </w:rPr>
      </w:pPr>
      <w:r>
        <w:rPr>
          <w:rFonts w:eastAsiaTheme="minorEastAsia"/>
        </w:rPr>
        <w:t>Mass percentages of components</w:t>
      </w:r>
      <w:r w:rsidR="00392F4E">
        <w:rPr>
          <w:rFonts w:eastAsiaTheme="minorEastAsia"/>
        </w:rPr>
        <w:t xml:space="preserve"> in blend</w:t>
      </w:r>
      <w:r>
        <w:rPr>
          <w:rFonts w:eastAsiaTheme="minorEastAsia"/>
        </w:rPr>
        <w:t>:</w:t>
      </w:r>
    </w:p>
    <w:p w:rsidR="00023B7E" w:rsidRPr="00023B7E" w:rsidRDefault="00023B7E" w:rsidP="00392F4E">
      <w:pPr>
        <w:tabs>
          <w:tab w:val="left" w:pos="709"/>
          <w:tab w:val="left" w:pos="2410"/>
          <w:tab w:val="left" w:pos="4536"/>
          <w:tab w:val="left" w:pos="6663"/>
        </w:tabs>
        <w:rPr>
          <w:rFonts w:eastAsiaTheme="minorEastAsia"/>
        </w:rPr>
      </w:pPr>
      <w:r>
        <w:rPr>
          <w:rFonts w:eastAsiaTheme="minorEastAsia"/>
        </w:rPr>
        <w:tab/>
        <w:t xml:space="preserve">50% </w:t>
      </w:r>
      <w:r w:rsidRPr="00023B7E">
        <w:rPr>
          <w:rFonts w:eastAsiaTheme="minorEastAsia"/>
          <w:b/>
        </w:rPr>
        <w:t>ethanol</w:t>
      </w:r>
      <w:r>
        <w:rPr>
          <w:rFonts w:eastAsiaTheme="minorEastAsia"/>
        </w:rPr>
        <w:t xml:space="preserve"> in blend weights </w:t>
      </w:r>
      <w:r w:rsidR="009475DE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hAnsi="Cambria Math"/>
          </w:rPr>
          <m:t>23.</m:t>
        </m:r>
        <m:r>
          <w:rPr>
            <w:rFonts w:ascii="Cambria Math" w:hAnsi="Cambria Math"/>
          </w:rPr>
          <m:t>0345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  <w:r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hAnsi="Cambria Math"/>
          </w:rPr>
          <m:t>=28.74 %</m:t>
        </m:r>
      </m:oMath>
    </w:p>
    <w:p w:rsidR="00023B7E" w:rsidRDefault="00023B7E" w:rsidP="00392F4E">
      <w:pPr>
        <w:tabs>
          <w:tab w:val="left" w:pos="709"/>
          <w:tab w:val="left" w:pos="2410"/>
          <w:tab w:val="left" w:pos="4536"/>
          <w:tab w:val="left" w:pos="6663"/>
        </w:tabs>
        <w:rPr>
          <w:rFonts w:eastAsiaTheme="minorEastAsia"/>
        </w:rPr>
      </w:pPr>
      <w:r w:rsidRPr="00023B7E">
        <w:rPr>
          <w:rFonts w:eastAsiaTheme="minorEastAsia"/>
        </w:rPr>
        <w:tab/>
        <w:t xml:space="preserve">50% </w:t>
      </w:r>
      <w:proofErr w:type="spellStart"/>
      <w:r w:rsidRPr="00023B7E">
        <w:rPr>
          <w:rFonts w:eastAsiaTheme="minorEastAsia"/>
          <w:b/>
        </w:rPr>
        <w:t>iso</w:t>
      </w:r>
      <w:proofErr w:type="spellEnd"/>
      <w:r w:rsidRPr="00023B7E">
        <w:rPr>
          <w:rFonts w:eastAsiaTheme="minorEastAsia"/>
          <w:b/>
        </w:rPr>
        <w:t>-octane</w:t>
      </w:r>
      <w:r w:rsidRPr="00023B7E">
        <w:rPr>
          <w:rFonts w:eastAsiaTheme="minorEastAsia"/>
        </w:rPr>
        <w:t xml:space="preserve"> in blend weights </w:t>
      </w:r>
      <w:r w:rsidR="009475DE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hAnsi="Cambria Math"/>
          </w:rPr>
          <m:t>57.116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  <w:r w:rsidRPr="00023B7E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hAnsi="Cambria Math"/>
          </w:rPr>
          <m:t>=71.26 %</m:t>
        </m:r>
      </m:oMath>
    </w:p>
    <w:p w:rsidR="005A092E" w:rsidRPr="00D82C73" w:rsidRDefault="005A092E" w:rsidP="00023B7E">
      <w:pPr>
        <w:tabs>
          <w:tab w:val="left" w:pos="1418"/>
          <w:tab w:val="left" w:pos="2410"/>
          <w:tab w:val="left" w:pos="5812"/>
        </w:tabs>
        <w:rPr>
          <w:rFonts w:eastAsiaTheme="minorEastAsia"/>
        </w:rPr>
      </w:pPr>
      <w:r w:rsidRPr="00D82C73">
        <w:rPr>
          <w:rFonts w:eastAsiaTheme="minorEastAsia"/>
        </w:rPr>
        <w:lastRenderedPageBreak/>
        <w:t>Mass percentages of elements</w:t>
      </w:r>
      <w:r w:rsidR="00B80D83" w:rsidRPr="00D82C73">
        <w:rPr>
          <w:rFonts w:eastAsiaTheme="minorEastAsia"/>
        </w:rPr>
        <w:t xml:space="preserve"> in blend</w:t>
      </w:r>
      <w:r w:rsidRPr="00D82C73">
        <w:rPr>
          <w:rFonts w:eastAsiaTheme="minorEastAsia"/>
        </w:rPr>
        <w:t>:</w:t>
      </w:r>
    </w:p>
    <w:p w:rsidR="00B80D83" w:rsidRPr="00D82C73" w:rsidRDefault="00B80D83" w:rsidP="00392F4E">
      <w:pPr>
        <w:tabs>
          <w:tab w:val="left" w:pos="709"/>
          <w:tab w:val="left" w:pos="2410"/>
          <w:tab w:val="left" w:pos="4536"/>
          <w:tab w:val="left" w:pos="6663"/>
        </w:tabs>
        <w:rPr>
          <w:rFonts w:eastAsiaTheme="minorEastAsia"/>
        </w:rPr>
      </w:pPr>
      <w:r w:rsidRPr="00D82C73">
        <w:rPr>
          <w:rFonts w:eastAsiaTheme="minorEastAsia"/>
        </w:rPr>
        <w:tab/>
        <w:t xml:space="preserve">Carbon </w:t>
      </w:r>
      <w:r w:rsidRPr="00D82C73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5</m:t>
        </m:r>
        <m:r>
          <w:rPr>
            <w:rFonts w:ascii="Cambria Math" w:eastAsiaTheme="minorEastAsia" w:hAnsi="Cambria Math"/>
          </w:rPr>
          <m:t>×</m:t>
        </m:r>
        <m:r>
          <m:rPr>
            <m:sty m:val="p"/>
          </m:rPr>
          <w:rPr>
            <w:rFonts w:ascii="Cambria Math" w:hAnsi="Cambria Math"/>
          </w:rPr>
          <m:t>12.011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  <w:r w:rsidRPr="00D82C73"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60.0539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  <w:r w:rsidR="00392F4E" w:rsidRPr="00D82C73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hAnsi="Cambria Math"/>
          </w:rPr>
          <m:t>=74.93 %</m:t>
        </m:r>
      </m:oMath>
      <w:r w:rsidRPr="00D82C73">
        <w:rPr>
          <w:rFonts w:eastAsiaTheme="minorEastAsia"/>
          <w:lang w:val="hu-HU"/>
        </w:rPr>
        <w:t xml:space="preserve"> </w:t>
      </w:r>
    </w:p>
    <w:p w:rsidR="00B80D83" w:rsidRPr="00D82C73" w:rsidRDefault="00B80D83" w:rsidP="00392F4E">
      <w:pPr>
        <w:tabs>
          <w:tab w:val="left" w:pos="709"/>
          <w:tab w:val="left" w:pos="2410"/>
          <w:tab w:val="left" w:pos="4536"/>
          <w:tab w:val="left" w:pos="6663"/>
        </w:tabs>
        <w:rPr>
          <w:rFonts w:eastAsiaTheme="minorEastAsia"/>
        </w:rPr>
      </w:pPr>
      <w:r w:rsidRPr="00D82C73">
        <w:rPr>
          <w:rFonts w:eastAsiaTheme="minorEastAsia"/>
        </w:rPr>
        <w:tab/>
        <w:t xml:space="preserve">Hydrogen </w:t>
      </w:r>
      <w:r w:rsidRPr="00D82C73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>12</m:t>
        </m:r>
        <m:r>
          <m:rPr>
            <m:sty m:val="p"/>
          </m:rPr>
          <w:rPr>
            <w:rFonts w:ascii="Cambria Math" w:eastAsiaTheme="minorEastAsia" w:hAnsi="Cambria Math"/>
          </w:rPr>
          <m:t>×1.0079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g</m:t>
            </m:r>
          </m:num>
          <m:den>
            <m:r>
              <w:rPr>
                <w:rFonts w:ascii="Cambria Math" w:eastAsiaTheme="minorEastAsia" w:hAnsi="Cambria Math"/>
              </w:rPr>
              <m:t>mol</m:t>
            </m:r>
          </m:den>
        </m:f>
      </m:oMath>
      <w:r w:rsidRPr="00D82C73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 xml:space="preserve">=  </m:t>
        </m:r>
        <m:r>
          <m:rPr>
            <m:sty m:val="p"/>
          </m:rPr>
          <w:rPr>
            <w:rFonts w:ascii="Cambria Math" w:eastAsiaTheme="minorEastAsia" w:hAnsi="Cambria Math"/>
          </w:rPr>
          <m:t>12.0954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g</m:t>
            </m:r>
          </m:num>
          <m:den>
            <m:r>
              <w:rPr>
                <w:rFonts w:ascii="Cambria Math" w:eastAsiaTheme="minorEastAsia" w:hAnsi="Cambria Math"/>
              </w:rPr>
              <m:t>mol</m:t>
            </m:r>
          </m:den>
        </m:f>
      </m:oMath>
      <w:r w:rsidR="00392F4E" w:rsidRPr="00D82C73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>=15.09 %</m:t>
        </m:r>
      </m:oMath>
      <w:r w:rsidRPr="00D82C73">
        <w:rPr>
          <w:rFonts w:eastAsiaTheme="minorEastAsia"/>
        </w:rPr>
        <w:t xml:space="preserve"> </w:t>
      </w:r>
    </w:p>
    <w:p w:rsidR="00B80D83" w:rsidRPr="00B80D83" w:rsidRDefault="00B80D83" w:rsidP="00392F4E">
      <w:pPr>
        <w:tabs>
          <w:tab w:val="left" w:pos="709"/>
          <w:tab w:val="left" w:pos="2410"/>
          <w:tab w:val="left" w:pos="4536"/>
          <w:tab w:val="left" w:pos="6663"/>
        </w:tabs>
        <w:rPr>
          <w:rFonts w:eastAsiaTheme="minorEastAsia"/>
          <w:lang w:val="hu-HU"/>
        </w:rPr>
      </w:pPr>
      <w:r w:rsidRPr="00D82C73">
        <w:rPr>
          <w:rFonts w:eastAsiaTheme="minorEastAsia"/>
        </w:rPr>
        <w:tab/>
      </w:r>
      <w:r w:rsidR="009475DE" w:rsidRPr="00D82C73">
        <w:rPr>
          <w:rFonts w:eastAsiaTheme="minorEastAsia"/>
        </w:rPr>
        <w:t>Oxygen</w:t>
      </w:r>
      <w:r w:rsidRPr="00D82C73">
        <w:rPr>
          <w:rFonts w:eastAsiaTheme="minorEastAsia"/>
        </w:rPr>
        <w:t xml:space="preserve"> </w:t>
      </w:r>
      <w:r w:rsidRPr="00D82C73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0.5</m:t>
        </m:r>
        <m:r>
          <w:rPr>
            <w:rFonts w:ascii="Cambria Math" w:eastAsiaTheme="minorEastAsia" w:hAnsi="Cambria Math"/>
          </w:rPr>
          <m:t>×</m:t>
        </m:r>
        <m:r>
          <m:rPr>
            <m:sty m:val="p"/>
          </m:rPr>
          <w:rPr>
            <w:rFonts w:ascii="Cambria Math" w:hAnsi="Cambria Math"/>
          </w:rPr>
          <m:t>15.9994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  <w:r w:rsidRPr="00D82C73">
        <w:rPr>
          <w:rFonts w:eastAsiaTheme="minorEastAsia"/>
        </w:rPr>
        <w:tab/>
      </w:r>
      <m:oMath>
        <m:r>
          <w:rPr>
            <w:rFonts w:ascii="Cambria Math" w:hAnsi="Cambria Math"/>
          </w:rPr>
          <m:t xml:space="preserve">=  </m:t>
        </m:r>
        <m:r>
          <w:rPr>
            <w:rFonts w:ascii="Cambria Math" w:hAnsi="Cambria Math"/>
          </w:rPr>
          <m:t>7.9997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mol</m:t>
            </m:r>
          </m:den>
        </m:f>
      </m:oMath>
      <w:r w:rsidR="00392F4E" w:rsidRPr="00D82C73"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hAnsi="Cambria Math"/>
          </w:rPr>
          <m:t>=  9.98 %</m:t>
        </m:r>
      </m:oMath>
      <w:r>
        <w:rPr>
          <w:rFonts w:eastAsiaTheme="minorEastAsia"/>
          <w:lang w:val="hu-HU"/>
        </w:rPr>
        <w:t xml:space="preserve"> </w:t>
      </w:r>
    </w:p>
    <w:p w:rsidR="001C4F81" w:rsidRDefault="001C4F81">
      <w:pPr>
        <w:spacing w:line="259" w:lineRule="auto"/>
        <w:jc w:val="left"/>
      </w:pPr>
    </w:p>
    <w:p w:rsidR="00F57E90" w:rsidRDefault="006071E7" w:rsidP="00F57E90">
      <w:pPr>
        <w:pStyle w:val="Heading2"/>
      </w:pPr>
      <w:bookmarkStart w:id="7" w:name="_Toc503300621"/>
      <w:r>
        <w:t>Air-</w:t>
      </w:r>
      <w:r w:rsidR="00F57E90">
        <w:t xml:space="preserve">Fuel </w:t>
      </w:r>
      <w:r>
        <w:t>Mass R</w:t>
      </w:r>
      <w:r w:rsidR="00F57E90">
        <w:t>atio</w:t>
      </w:r>
      <w:bookmarkEnd w:id="7"/>
    </w:p>
    <w:p w:rsidR="00093589" w:rsidRPr="00093589" w:rsidRDefault="00093589" w:rsidP="00093589">
      <w:pPr>
        <w:pStyle w:val="Heading3"/>
      </w:pPr>
      <w:r>
        <w:t xml:space="preserve">Stochiometric </w:t>
      </w:r>
      <w:r w:rsidR="00813A5B">
        <w:t>C</w:t>
      </w:r>
      <w:r>
        <w:t>ombustion</w:t>
      </w:r>
    </w:p>
    <w:p w:rsidR="00EC4A25" w:rsidRPr="001022D6" w:rsidRDefault="00EC4A25" w:rsidP="00EC4A25">
      <w:pPr>
        <w:rPr>
          <w:lang w:val="hu-HU"/>
        </w:rPr>
      </w:pPr>
      <w:r>
        <w:t>Equation of stoichiometry of combustion:</w:t>
      </w:r>
      <w:r w:rsidR="00190BE1">
        <w:t xml:space="preserve"> </w:t>
      </w:r>
      <w:sdt>
        <w:sdtPr>
          <w:id w:val="-1389414070"/>
          <w:citation/>
        </w:sdtPr>
        <w:sdtContent>
          <w:r w:rsidR="00190BE1">
            <w:fldChar w:fldCharType="begin"/>
          </w:r>
          <w:r w:rsidR="00190BE1">
            <w:rPr>
              <w:rFonts w:eastAsiaTheme="minorEastAsia"/>
              <w:lang w:val="hu-HU"/>
            </w:rPr>
            <w:instrText xml:space="preserve"> CITATION Kir18 \l 1038 </w:instrText>
          </w:r>
          <w:r w:rsidR="00190BE1">
            <w:fldChar w:fldCharType="separate"/>
          </w:r>
          <w:r w:rsidR="00B261E1" w:rsidRPr="00B261E1">
            <w:rPr>
              <w:rFonts w:eastAsiaTheme="minorEastAsia"/>
              <w:noProof/>
              <w:lang w:val="hu-HU"/>
            </w:rPr>
            <w:t>(Kirk, 2018)</w:t>
          </w:r>
          <w:r w:rsidR="00190BE1">
            <w:fldChar w:fldCharType="end"/>
          </w:r>
        </w:sdtContent>
      </w:sdt>
    </w:p>
    <w:p w:rsidR="00EC4A25" w:rsidRPr="00FD598D" w:rsidRDefault="00DF3BBF" w:rsidP="00DF3BBF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m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m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</w:rPr>
              <m:t>+3.76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eastAsiaTheme="minorEastAsia" w:hAnsi="Cambria Math"/>
          </w:rPr>
          <m:t>→</m:t>
        </m:r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CO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O</m:t>
        </m:r>
        <m:r>
          <m:rPr>
            <m:sty m:val="p"/>
          </m:rPr>
          <w:rPr>
            <w:rFonts w:ascii="Cambria Math" w:eastAsiaTheme="minorEastAsia" w:hAnsi="Cambria Math"/>
          </w:rPr>
          <m:t>+3.76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m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N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ab/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1</w:t>
      </w:r>
      <w:r>
        <w:fldChar w:fldCharType="end"/>
      </w:r>
      <w:r>
        <w:rPr>
          <w:rFonts w:eastAsiaTheme="minorEastAsia"/>
        </w:rPr>
        <w:t>)</w:t>
      </w:r>
    </w:p>
    <w:p w:rsidR="00FD598D" w:rsidRDefault="00FD598D" w:rsidP="00EC4A25">
      <w:r>
        <w:t xml:space="preserve">Stochiometric </w:t>
      </w:r>
      <w:r w:rsidR="00340A2E">
        <w:t>reaction</w:t>
      </w:r>
      <w:r>
        <w:t xml:space="preserve"> of </w:t>
      </w:r>
      <w:r w:rsidRPr="002823B1">
        <w:rPr>
          <w:b/>
        </w:rPr>
        <w:t>ethanol</w:t>
      </w:r>
      <w:r>
        <w:t>:</w:t>
      </w:r>
    </w:p>
    <w:p w:rsidR="003D3D23" w:rsidRPr="00FD598D" w:rsidRDefault="00DF3BBF" w:rsidP="00DF3BBF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bookmarkStart w:id="8" w:name="_Ref500709830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6</m:t>
            </m:r>
          </m:sub>
        </m:sSub>
        <m:r>
          <w:rPr>
            <w:rFonts w:ascii="Cambria Math" w:hAnsi="Cambria Math"/>
          </w:rPr>
          <m:t>O+3.5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 xml:space="preserve">+3.76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 xml:space="preserve">→2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+3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O+13.16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+0.5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ab/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2</w:t>
      </w:r>
      <w:r>
        <w:fldChar w:fldCharType="end"/>
      </w:r>
      <w:bookmarkEnd w:id="8"/>
      <w:r>
        <w:rPr>
          <w:rFonts w:eastAsiaTheme="minorEastAsia"/>
        </w:rPr>
        <w:t>)</w:t>
      </w:r>
    </w:p>
    <w:p w:rsidR="00FD598D" w:rsidRDefault="003D3D23" w:rsidP="00EC4A25">
      <w:r>
        <w:t xml:space="preserve">Stochiometric </w:t>
      </w:r>
      <w:r w:rsidR="00340A2E">
        <w:t xml:space="preserve">reaction </w:t>
      </w:r>
      <w:r>
        <w:t xml:space="preserve">of </w:t>
      </w:r>
      <w:r w:rsidR="00C80D91">
        <w:rPr>
          <w:b/>
        </w:rPr>
        <w:t>gasoline</w:t>
      </w:r>
      <w:r>
        <w:t>:</w:t>
      </w:r>
    </w:p>
    <w:p w:rsidR="003D3D23" w:rsidRPr="00FD598D" w:rsidRDefault="00DF3BBF" w:rsidP="00DF3BBF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18</m:t>
            </m:r>
          </m:sub>
        </m:sSub>
        <m:r>
          <w:rPr>
            <w:rFonts w:ascii="Cambria Math" w:hAnsi="Cambria Math"/>
          </w:rPr>
          <m:t>+12.5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 xml:space="preserve">+3.76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 xml:space="preserve">→8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+9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O+47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ab/>
      </w:r>
      <w:r>
        <w:rPr>
          <w:rFonts w:eastAsiaTheme="minorEastAsia"/>
        </w:rPr>
        <w:tab/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3</w:t>
      </w:r>
      <w:r>
        <w:fldChar w:fldCharType="end"/>
      </w:r>
      <w:r>
        <w:rPr>
          <w:rFonts w:eastAsiaTheme="minorEastAsia"/>
        </w:rPr>
        <w:t>)</w:t>
      </w:r>
    </w:p>
    <w:p w:rsidR="003D3D23" w:rsidRDefault="009C17F4" w:rsidP="00EC4A25">
      <w:r>
        <w:t xml:space="preserve">Stochiometric </w:t>
      </w:r>
      <w:r w:rsidR="00340A2E">
        <w:t xml:space="preserve">reaction </w:t>
      </w:r>
      <w:r>
        <w:t xml:space="preserve">of the </w:t>
      </w:r>
      <w:r w:rsidRPr="002823B1">
        <w:rPr>
          <w:b/>
        </w:rPr>
        <w:t>blend</w:t>
      </w:r>
      <w:r>
        <w:t>:</w:t>
      </w:r>
    </w:p>
    <w:p w:rsidR="008D5A40" w:rsidRPr="008D5A40" w:rsidRDefault="00DF3BBF" w:rsidP="008D5A40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bookmarkStart w:id="9" w:name="_Ref500709847"/>
      <w:bookmarkStart w:id="10" w:name="_Ref503134719"/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0.5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C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  <m:r>
              <w:rPr>
                <w:rFonts w:ascii="Cambria Math" w:hAnsi="Cambria Math"/>
              </w:rPr>
              <m:t xml:space="preserve">O+0.5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8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18</m:t>
                </m:r>
              </m:sub>
            </m:sSub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0.5×3.5+0.5×12.5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 xml:space="preserve">+3.76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</m:oMath>
    </w:p>
    <w:p w:rsidR="008D5A40" w:rsidRPr="008D5A40" w:rsidRDefault="008D5A40" w:rsidP="008D5A40">
      <w:pPr>
        <w:tabs>
          <w:tab w:val="left" w:pos="709"/>
          <w:tab w:val="left" w:pos="1418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→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0.5×2+0.5×8</m:t>
            </m:r>
          </m:e>
        </m:d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0.5×3+0.5×9</m:t>
            </m:r>
          </m:e>
        </m:d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</m:t>
        </m:r>
      </m:oMath>
    </w:p>
    <w:p w:rsidR="009C17F4" w:rsidRPr="004479BF" w:rsidRDefault="008D5A40" w:rsidP="008D5A40">
      <w:pPr>
        <w:tabs>
          <w:tab w:val="left" w:pos="709"/>
          <w:tab w:val="left" w:pos="2127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bookmarkStart w:id="11" w:name="_Ref503220796"/>
      <m:oMath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0.5×3.5+0.5×12.5</m:t>
            </m:r>
          </m:e>
        </m:d>
        <m:r>
          <w:rPr>
            <w:rFonts w:ascii="Cambria Math" w:hAnsi="Cambria Math"/>
          </w:rPr>
          <m:t>×3.76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0.5</m:t>
        </m:r>
        <m:r>
          <w:rPr>
            <w:rFonts w:ascii="Cambria Math" w:hAnsi="Cambria Math"/>
          </w:rPr>
          <m:t>×0.5)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DF3BBF">
        <w:rPr>
          <w:rFonts w:eastAsiaTheme="minorEastAsia"/>
        </w:rPr>
        <w:tab/>
        <w:t>(</w:t>
      </w:r>
      <w:r w:rsidR="00DF3BBF">
        <w:t xml:space="preserve">Eq. </w:t>
      </w:r>
      <w:r w:rsidR="00DF3BBF">
        <w:fldChar w:fldCharType="begin"/>
      </w:r>
      <w:r w:rsidR="00DF3BBF">
        <w:instrText xml:space="preserve"> STYLEREF 2 \s </w:instrText>
      </w:r>
      <w:r w:rsidR="00DF3BBF">
        <w:fldChar w:fldCharType="separate"/>
      </w:r>
      <w:r w:rsidR="009621BE">
        <w:rPr>
          <w:noProof/>
        </w:rPr>
        <w:t>B</w:t>
      </w:r>
      <w:r w:rsidR="00DF3BBF">
        <w:fldChar w:fldCharType="end"/>
      </w:r>
      <w:r w:rsidR="00DF3BBF">
        <w:t>.</w:t>
      </w:r>
      <w:r w:rsidR="00DF3BBF">
        <w:fldChar w:fldCharType="begin"/>
      </w:r>
      <w:r w:rsidR="00DF3BBF">
        <w:instrText xml:space="preserve"> SEQ Eq. \* ARABIC \s 2 </w:instrText>
      </w:r>
      <w:r w:rsidR="00DF3BBF">
        <w:fldChar w:fldCharType="separate"/>
      </w:r>
      <w:r w:rsidR="009621BE">
        <w:rPr>
          <w:noProof/>
        </w:rPr>
        <w:t>4</w:t>
      </w:r>
      <w:r w:rsidR="00DF3BBF">
        <w:fldChar w:fldCharType="end"/>
      </w:r>
      <w:bookmarkEnd w:id="9"/>
      <w:r w:rsidR="00DF3BBF">
        <w:rPr>
          <w:rFonts w:eastAsiaTheme="minorEastAsia"/>
        </w:rPr>
        <w:t>)</w:t>
      </w:r>
      <w:bookmarkEnd w:id="10"/>
      <w:bookmarkEnd w:id="11"/>
    </w:p>
    <w:p w:rsidR="00A50BD0" w:rsidRPr="00A50BD0" w:rsidRDefault="00A50BD0" w:rsidP="00A50BD0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0.5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C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  <m:r>
              <w:rPr>
                <w:rFonts w:ascii="Cambria Math" w:hAnsi="Cambria Math"/>
              </w:rPr>
              <m:t xml:space="preserve">O+0.5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8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18</m:t>
                </m:r>
              </m:sub>
            </m:sSub>
          </m:e>
        </m:d>
        <m:r>
          <w:rPr>
            <w:rFonts w:ascii="Cambria Math" w:hAnsi="Cambria Math"/>
          </w:rPr>
          <m:t xml:space="preserve">+8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 xml:space="preserve">+3.76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</m:oMath>
    </w:p>
    <w:p w:rsidR="00A50BD0" w:rsidRPr="004479BF" w:rsidRDefault="00A50BD0" w:rsidP="00A50BD0">
      <w:pPr>
        <w:tabs>
          <w:tab w:val="left" w:pos="709"/>
          <w:tab w:val="left" w:pos="1418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 xml:space="preserve">→5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+6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O+30.08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+0.25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ab/>
      </w:r>
      <w:r>
        <w:rPr>
          <w:rFonts w:eastAsiaTheme="minorEastAsia"/>
        </w:rPr>
        <w:tab/>
        <w:t>(</w:t>
      </w:r>
      <w:r>
        <w:t>Eq.</w:t>
      </w:r>
      <w:r w:rsidR="00813A5B">
        <w:t xml:space="preserve"> B.4</w:t>
      </w:r>
      <w:r>
        <w:rPr>
          <w:rFonts w:eastAsiaTheme="minorEastAsia"/>
        </w:rPr>
        <w:t>)</w:t>
      </w:r>
    </w:p>
    <w:p w:rsidR="009621BE" w:rsidRDefault="009621BE" w:rsidP="009C17F4">
      <w:pPr>
        <w:rPr>
          <w:rFonts w:eastAsiaTheme="minorEastAsia"/>
        </w:rPr>
      </w:pPr>
    </w:p>
    <w:p w:rsidR="004479BF" w:rsidRDefault="00093589" w:rsidP="009C17F4">
      <w:pPr>
        <w:rPr>
          <w:rFonts w:eastAsiaTheme="minorEastAsia"/>
        </w:rPr>
      </w:pPr>
      <w:bookmarkStart w:id="12" w:name="_GoBack"/>
      <w:bookmarkEnd w:id="12"/>
      <w:r>
        <w:rPr>
          <w:rFonts w:eastAsiaTheme="minorEastAsia"/>
        </w:rPr>
        <w:t>Ethanol can be considered as a partially oxidized hydrocarbon, because it contains an oxygen atom</w:t>
      </w:r>
      <w:r w:rsidR="007F2F2C">
        <w:rPr>
          <w:rFonts w:eastAsiaTheme="minorEastAsia"/>
        </w:rPr>
        <w:t xml:space="preserve"> in its basic form</w:t>
      </w:r>
      <w:r>
        <w:rPr>
          <w:rFonts w:eastAsiaTheme="minorEastAsia"/>
        </w:rPr>
        <w:t xml:space="preserve">. When a partially oxidized hydrocarbon is taking part in the combustion process, it provides more oxygen </w:t>
      </w:r>
      <w:r w:rsidR="00406F4E">
        <w:rPr>
          <w:rFonts w:eastAsiaTheme="minorEastAsia"/>
        </w:rPr>
        <w:t>(see</w:t>
      </w:r>
      <w:r w:rsidR="00A82B4F">
        <w:rPr>
          <w:rFonts w:eastAsiaTheme="minorEastAsia"/>
        </w:rPr>
        <w:t xml:space="preserve"> (Eq. B.2) and (Eq. B.4))</w:t>
      </w:r>
      <w:r w:rsidR="00406F4E">
        <w:rPr>
          <w:rFonts w:eastAsiaTheme="minorEastAsia"/>
        </w:rPr>
        <w:t xml:space="preserve"> </w:t>
      </w:r>
      <w:r>
        <w:rPr>
          <w:rFonts w:eastAsiaTheme="minorEastAsia"/>
        </w:rPr>
        <w:t xml:space="preserve">and leads to the so-called “leaning effect” and </w:t>
      </w:r>
      <w:r w:rsidR="000804C4">
        <w:rPr>
          <w:rFonts w:eastAsiaTheme="minorEastAsia"/>
        </w:rPr>
        <w:t xml:space="preserve">achieves </w:t>
      </w:r>
      <w:r>
        <w:rPr>
          <w:rFonts w:eastAsiaTheme="minorEastAsia"/>
        </w:rPr>
        <w:t xml:space="preserve">better combustion. </w:t>
      </w:r>
      <w:sdt>
        <w:sdtPr>
          <w:rPr>
            <w:rFonts w:eastAsiaTheme="minorEastAsia"/>
          </w:rPr>
          <w:id w:val="-886189234"/>
          <w:citation/>
        </w:sdtPr>
        <w:sdtContent>
          <w:r w:rsidR="000804C4">
            <w:rPr>
              <w:rFonts w:eastAsiaTheme="minorEastAsia"/>
            </w:rPr>
            <w:fldChar w:fldCharType="begin"/>
          </w:r>
          <w:r w:rsidR="000804C4">
            <w:rPr>
              <w:rFonts w:eastAsiaTheme="minorEastAsia"/>
              <w:lang w:val="hu-HU"/>
            </w:rPr>
            <w:instrText xml:space="preserve"> CITATION Sad11 \l 1038 </w:instrText>
          </w:r>
          <w:r w:rsidR="000804C4">
            <w:rPr>
              <w:rFonts w:eastAsiaTheme="minorEastAsia"/>
            </w:rPr>
            <w:fldChar w:fldCharType="separate"/>
          </w:r>
          <w:r w:rsidR="00B261E1" w:rsidRPr="00B261E1">
            <w:rPr>
              <w:rFonts w:eastAsiaTheme="minorEastAsia"/>
              <w:noProof/>
              <w:lang w:val="hu-HU"/>
            </w:rPr>
            <w:t>(Sadiq, Ali , &amp; Noor, 2011)</w:t>
          </w:r>
          <w:r w:rsidR="000804C4">
            <w:rPr>
              <w:rFonts w:eastAsiaTheme="minorEastAsia"/>
            </w:rPr>
            <w:fldChar w:fldCharType="end"/>
          </w:r>
        </w:sdtContent>
      </w:sdt>
    </w:p>
    <w:p w:rsidR="00813A5B" w:rsidRDefault="00813A5B">
      <w:pPr>
        <w:spacing w:line="259" w:lineRule="auto"/>
        <w:jc w:val="left"/>
        <w:rPr>
          <w:rFonts w:eastAsiaTheme="minorEastAsia"/>
        </w:rPr>
      </w:pPr>
    </w:p>
    <w:p w:rsidR="008C5CEE" w:rsidRDefault="008C5CEE">
      <w:pPr>
        <w:spacing w:line="259" w:lineRule="auto"/>
        <w:jc w:val="left"/>
        <w:rPr>
          <w:rFonts w:eastAsiaTheme="minorEastAsia"/>
        </w:rPr>
      </w:pPr>
    </w:p>
    <w:p w:rsidR="00DF3BBF" w:rsidRDefault="004340D6" w:rsidP="004340D6">
      <w:pPr>
        <w:pStyle w:val="Heading3"/>
        <w:rPr>
          <w:rFonts w:eastAsiaTheme="minorEastAsia"/>
        </w:rPr>
      </w:pPr>
      <w:r>
        <w:rPr>
          <w:rFonts w:eastAsiaTheme="minorEastAsia"/>
        </w:rPr>
        <w:lastRenderedPageBreak/>
        <w:t>Mass Calculations</w:t>
      </w:r>
    </w:p>
    <w:p w:rsidR="004340D6" w:rsidRDefault="00A50BD0" w:rsidP="004340D6">
      <w:pPr>
        <w:tabs>
          <w:tab w:val="left" w:pos="709"/>
          <w:tab w:val="left" w:pos="2410"/>
          <w:tab w:val="left" w:pos="4536"/>
          <w:tab w:val="left" w:pos="6663"/>
        </w:tabs>
        <w:rPr>
          <w:rFonts w:eastAsiaTheme="minorEastAsia"/>
        </w:rPr>
      </w:pPr>
      <w:r>
        <w:rPr>
          <w:rFonts w:eastAsiaTheme="minorEastAsia"/>
        </w:rPr>
        <w:t>Molar</w:t>
      </w:r>
      <w:r w:rsidR="004340D6">
        <w:rPr>
          <w:rFonts w:eastAsiaTheme="minorEastAsia"/>
        </w:rPr>
        <w:t xml:space="preserve"> weight of blend</w:t>
      </w:r>
      <w:r w:rsidR="004B06B1">
        <w:rPr>
          <w:rFonts w:eastAsiaTheme="minorEastAsia"/>
        </w:rPr>
        <w:t xml:space="preserve"> from </w:t>
      </w:r>
      <w:r>
        <w:rPr>
          <w:rFonts w:eastAsiaTheme="minorEastAsia"/>
        </w:rPr>
        <w:t>previous calculation</w:t>
      </w:r>
      <w:r w:rsidR="00A82B4F">
        <w:rPr>
          <w:rFonts w:eastAsiaTheme="minorEastAsia"/>
        </w:rPr>
        <w:t xml:space="preserve"> (Eq. A.1)</w:t>
      </w:r>
      <w:r>
        <w:rPr>
          <w:rFonts w:eastAsiaTheme="minorEastAsia"/>
        </w:rPr>
        <w:t xml:space="preserve"> </w:t>
      </w:r>
    </w:p>
    <w:p w:rsidR="004340D6" w:rsidRPr="00DF3BBF" w:rsidRDefault="004340D6" w:rsidP="00A50BD0">
      <w:pPr>
        <w:tabs>
          <w:tab w:val="left" w:pos="709"/>
          <w:tab w:val="left" w:pos="3119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bookmarkStart w:id="13" w:name="_Ref503135043"/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0.5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C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  <m:r>
              <w:rPr>
                <w:rFonts w:ascii="Cambria Math" w:hAnsi="Cambria Math"/>
              </w:rPr>
              <m:t xml:space="preserve">O+0.5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8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18</m:t>
                </m:r>
              </m:sub>
            </m:sSub>
          </m:e>
        </m:d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A50BD0">
        <w:rPr>
          <w:rFonts w:eastAsiaTheme="minorEastAsia"/>
        </w:rPr>
        <w:tab/>
      </w:r>
      <m:oMath>
        <m:r>
          <m:rPr>
            <m:sty m:val="b"/>
          </m:rP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hAnsi="Cambria Math"/>
          </w:rPr>
          <m:t>80</m:t>
        </m:r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b"/>
          </m:rPr>
          <w:rPr>
            <w:rFonts w:ascii="Cambria Math" w:hAnsi="Cambria Math"/>
          </w:rPr>
          <m:t>1</m:t>
        </m:r>
        <m:r>
          <m:rPr>
            <m:sty m:val="b"/>
          </m:rPr>
          <w:rPr>
            <w:rFonts w:ascii="Cambria Math" w:hAnsi="Cambria Math"/>
          </w:rPr>
          <m:t>490</m:t>
        </m:r>
        <m:r>
          <m:rPr>
            <m:sty m:val="b"/>
          </m:rPr>
          <w:rPr>
            <w:rFonts w:ascii="Cambria Math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g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5</w:t>
      </w:r>
      <w:r>
        <w:fldChar w:fldCharType="end"/>
      </w:r>
      <w:r>
        <w:rPr>
          <w:rFonts w:eastAsiaTheme="minorEastAsia"/>
        </w:rPr>
        <w:t>)</w:t>
      </w:r>
      <w:bookmarkEnd w:id="13"/>
    </w:p>
    <w:p w:rsidR="004340D6" w:rsidRDefault="004340D6" w:rsidP="004340D6">
      <w:pPr>
        <w:rPr>
          <w:rFonts w:eastAsiaTheme="minorEastAsia"/>
        </w:rPr>
      </w:pPr>
      <w:r>
        <w:rPr>
          <w:rFonts w:eastAsiaTheme="minorEastAsia"/>
        </w:rPr>
        <w:t>Total weight of air needed for stochiometric combustion</w:t>
      </w:r>
      <w:r w:rsidR="00C3192C">
        <w:rPr>
          <w:rFonts w:eastAsiaTheme="minorEastAsia"/>
        </w:rPr>
        <w:t xml:space="preserve"> of 1 molecule of </w:t>
      </w:r>
      <w:r w:rsidR="00AA303E">
        <w:rPr>
          <w:rFonts w:eastAsiaTheme="minorEastAsia"/>
        </w:rPr>
        <w:t>blend</w:t>
      </w:r>
      <w:r>
        <w:rPr>
          <w:rFonts w:eastAsiaTheme="minorEastAsia"/>
        </w:rPr>
        <w:t>:</w:t>
      </w:r>
    </w:p>
    <w:p w:rsidR="004340D6" w:rsidRPr="00DF3BBF" w:rsidRDefault="004340D6" w:rsidP="004340D6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bookmarkStart w:id="14" w:name="_Ref503210373"/>
      <m:oMath>
        <m:r>
          <w:rPr>
            <w:rFonts w:ascii="Cambria Math" w:eastAsiaTheme="minorEastAsia" w:hAnsi="Cambria Math"/>
          </w:rPr>
          <m:t xml:space="preserve">8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+3.76</m:t>
            </m:r>
            <m:r>
              <w:rPr>
                <w:rFonts w:ascii="Cambria Math" w:hAnsi="Cambria Math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</m:oMath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8</m:t>
        </m:r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2×15.9943g+3.76×2×14.0067g</m:t>
            </m:r>
          </m:e>
        </m:d>
        <m:r>
          <m:rPr>
            <m:sty m:val="b"/>
          </m:rP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eastAsiaTheme="minorEastAsia" w:hAnsi="Cambria Math"/>
          </w:rPr>
          <m:t xml:space="preserve">1098.6352 </m:t>
        </m:r>
        <m:r>
          <m:rPr>
            <m:sty m:val="bi"/>
          </m:rPr>
          <w:rPr>
            <w:rFonts w:ascii="Cambria Math" w:hAnsi="Cambria Math"/>
          </w:rPr>
          <m:t>g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6</w:t>
      </w:r>
      <w:r>
        <w:fldChar w:fldCharType="end"/>
      </w:r>
      <w:r>
        <w:rPr>
          <w:rFonts w:eastAsiaTheme="minorEastAsia"/>
        </w:rPr>
        <w:t>)</w:t>
      </w:r>
      <w:bookmarkEnd w:id="14"/>
    </w:p>
    <w:p w:rsidR="004340D6" w:rsidRDefault="004340D6" w:rsidP="004340D6">
      <w:pPr>
        <w:rPr>
          <w:rFonts w:eastAsiaTheme="minorEastAsia"/>
        </w:rPr>
      </w:pPr>
      <w:r>
        <w:t xml:space="preserve">Total weight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 produced</w:t>
      </w:r>
      <w:r w:rsidR="00C3192C">
        <w:rPr>
          <w:rFonts w:eastAsiaTheme="minorEastAsia"/>
        </w:rPr>
        <w:t xml:space="preserve"> </w:t>
      </w:r>
      <w:r w:rsidR="00813A5B">
        <w:rPr>
          <w:rFonts w:eastAsiaTheme="minorEastAsia"/>
        </w:rPr>
        <w:t xml:space="preserve">by </w:t>
      </w:r>
      <w:r w:rsidR="00C3192C">
        <w:rPr>
          <w:rFonts w:eastAsiaTheme="minorEastAsia"/>
        </w:rPr>
        <w:t xml:space="preserve">burning 1 </w:t>
      </w:r>
      <w:proofErr w:type="spellStart"/>
      <w:r w:rsidR="00917BB3">
        <w:rPr>
          <w:rFonts w:eastAsiaTheme="minorEastAsia"/>
        </w:rPr>
        <w:t>mol</w:t>
      </w:r>
      <w:proofErr w:type="spellEnd"/>
      <w:r w:rsidR="00C3192C">
        <w:rPr>
          <w:rFonts w:eastAsiaTheme="minorEastAsia"/>
        </w:rPr>
        <w:t xml:space="preserve"> of </w:t>
      </w:r>
      <w:r w:rsidR="00AA303E">
        <w:rPr>
          <w:rFonts w:eastAsiaTheme="minorEastAsia"/>
        </w:rPr>
        <w:t>blend</w:t>
      </w:r>
      <w:r>
        <w:rPr>
          <w:rFonts w:eastAsiaTheme="minorEastAsia"/>
        </w:rPr>
        <w:t>:</w:t>
      </w:r>
      <w:r w:rsidR="00842B9D">
        <w:rPr>
          <w:rFonts w:eastAsiaTheme="minorEastAsia"/>
        </w:rPr>
        <w:t xml:space="preserve"> </w:t>
      </w:r>
    </w:p>
    <w:p w:rsidR="004340D6" w:rsidRDefault="004340D6" w:rsidP="004340D6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w:bookmarkStart w:id="15" w:name="_Ref503136145"/>
      <m:oMath>
        <m:r>
          <w:rPr>
            <w:rFonts w:ascii="Cambria Math" w:eastAsiaTheme="minorEastAsia" w:hAnsi="Cambria Math"/>
          </w:rPr>
          <m:t>5</m:t>
        </m:r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5</m:t>
        </m:r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12.011g+2×</m:t>
            </m:r>
            <m:r>
              <w:rPr>
                <w:rFonts w:ascii="Cambria Math" w:hAnsi="Cambria Math"/>
              </w:rPr>
              <m:t>15.9943</m:t>
            </m:r>
            <m:r>
              <w:rPr>
                <w:rFonts w:ascii="Cambria Math" w:hAnsi="Cambria Math"/>
              </w:rPr>
              <m:t>g</m:t>
            </m:r>
          </m:e>
        </m:d>
      </m:oMath>
      <w:r>
        <w:rPr>
          <w:rFonts w:eastAsiaTheme="minorEastAsia"/>
          <w:b/>
        </w:rPr>
        <w:tab/>
      </w:r>
      <m:oMath>
        <m:r>
          <m:rPr>
            <m:sty m:val="b"/>
          </m:rP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eastAsiaTheme="minorEastAsia" w:hAnsi="Cambria Math"/>
          </w:rPr>
          <m:t>220.0482</m:t>
        </m:r>
        <m:r>
          <m:rPr>
            <m:sty m:val="b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g</m:t>
        </m:r>
      </m:oMath>
      <w:r w:rsidR="001F7AED">
        <w:rPr>
          <w:rFonts w:eastAsiaTheme="minorEastAsia"/>
          <w:b/>
        </w:rPr>
        <w:tab/>
      </w:r>
      <w:r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7</w:t>
      </w:r>
      <w:r>
        <w:fldChar w:fldCharType="end"/>
      </w:r>
      <w:r>
        <w:rPr>
          <w:rFonts w:eastAsiaTheme="minorEastAsia"/>
        </w:rPr>
        <w:t>)</w:t>
      </w:r>
      <w:bookmarkEnd w:id="15"/>
    </w:p>
    <w:p w:rsidR="001F7AED" w:rsidRDefault="001F7AED" w:rsidP="001F7AED">
      <w:pPr>
        <w:rPr>
          <w:rFonts w:eastAsiaTheme="minorEastAsia"/>
        </w:rPr>
      </w:pPr>
      <w:r>
        <w:rPr>
          <w:rFonts w:eastAsiaTheme="minorEastAsia"/>
        </w:rPr>
        <w:t xml:space="preserve">Total weight </w:t>
      </w:r>
      <w:r>
        <w:t xml:space="preserve">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</m:t>
        </m:r>
      </m:oMath>
      <w:r>
        <w:rPr>
          <w:rFonts w:eastAsiaTheme="minorEastAsia"/>
        </w:rPr>
        <w:t xml:space="preserve"> produced</w:t>
      </w:r>
      <w:r w:rsidR="00813A5B" w:rsidRPr="00813A5B">
        <w:rPr>
          <w:rFonts w:eastAsiaTheme="minorEastAsia"/>
        </w:rPr>
        <w:t xml:space="preserve"> </w:t>
      </w:r>
      <w:r w:rsidR="00813A5B">
        <w:rPr>
          <w:rFonts w:eastAsiaTheme="minorEastAsia"/>
        </w:rPr>
        <w:t xml:space="preserve">by burning 1 </w:t>
      </w:r>
      <w:proofErr w:type="spellStart"/>
      <w:r w:rsidR="00813A5B">
        <w:rPr>
          <w:rFonts w:eastAsiaTheme="minorEastAsia"/>
        </w:rPr>
        <w:t>mol</w:t>
      </w:r>
      <w:proofErr w:type="spellEnd"/>
      <w:r w:rsidR="00813A5B">
        <w:rPr>
          <w:rFonts w:eastAsiaTheme="minorEastAsia"/>
        </w:rPr>
        <w:t xml:space="preserve"> of </w:t>
      </w:r>
      <w:r w:rsidR="00AA303E">
        <w:rPr>
          <w:rFonts w:eastAsiaTheme="minorEastAsia"/>
        </w:rPr>
        <w:t>blend</w:t>
      </w:r>
      <w:r>
        <w:rPr>
          <w:rFonts w:eastAsiaTheme="minorEastAsia"/>
        </w:rPr>
        <w:t>:</w:t>
      </w:r>
    </w:p>
    <w:p w:rsidR="001F7AED" w:rsidRDefault="001F7AED" w:rsidP="001F7AED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6</m:t>
        </m:r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</m:t>
        </m:r>
      </m:oMath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2×1.008g+15.9943g</m:t>
            </m:r>
          </m:e>
        </m:d>
      </m:oMath>
      <w:r>
        <w:rPr>
          <w:rFonts w:eastAsiaTheme="minorEastAsia"/>
          <w:b/>
        </w:rPr>
        <w:tab/>
      </w:r>
      <m:oMath>
        <m:r>
          <m:rPr>
            <m:sty m:val="b"/>
          </m:rP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eastAsiaTheme="minorEastAsia" w:hAnsi="Cambria Math"/>
          </w:rPr>
          <m:t>108.0919</m:t>
        </m:r>
        <m:r>
          <m:rPr>
            <m:sty m:val="b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g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8</w:t>
      </w:r>
      <w:r>
        <w:fldChar w:fldCharType="end"/>
      </w:r>
      <w:r>
        <w:rPr>
          <w:rFonts w:eastAsiaTheme="minorEastAsia"/>
        </w:rPr>
        <w:t>)</w:t>
      </w:r>
    </w:p>
    <w:p w:rsidR="00915226" w:rsidRDefault="00915226" w:rsidP="00915226">
      <w:pPr>
        <w:rPr>
          <w:rFonts w:eastAsiaTheme="minorEastAsia"/>
        </w:rPr>
      </w:pPr>
      <w:r>
        <w:t xml:space="preserve">Total weight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 produced</w:t>
      </w:r>
      <w:r w:rsidR="00813A5B" w:rsidRPr="00813A5B">
        <w:rPr>
          <w:rFonts w:eastAsiaTheme="minorEastAsia"/>
        </w:rPr>
        <w:t xml:space="preserve"> </w:t>
      </w:r>
      <w:r w:rsidR="00813A5B">
        <w:rPr>
          <w:rFonts w:eastAsiaTheme="minorEastAsia"/>
        </w:rPr>
        <w:t xml:space="preserve">by burning 1 </w:t>
      </w:r>
      <w:proofErr w:type="spellStart"/>
      <w:r w:rsidR="00813A5B">
        <w:rPr>
          <w:rFonts w:eastAsiaTheme="minorEastAsia"/>
        </w:rPr>
        <w:t>mol</w:t>
      </w:r>
      <w:proofErr w:type="spellEnd"/>
      <w:r w:rsidR="00813A5B">
        <w:rPr>
          <w:rFonts w:eastAsiaTheme="minorEastAsia"/>
        </w:rPr>
        <w:t xml:space="preserve"> of </w:t>
      </w:r>
      <w:r w:rsidR="00AA303E">
        <w:rPr>
          <w:rFonts w:eastAsiaTheme="minorEastAsia"/>
        </w:rPr>
        <w:t>blend</w:t>
      </w:r>
      <w:r>
        <w:rPr>
          <w:rFonts w:eastAsiaTheme="minorEastAsia"/>
        </w:rPr>
        <w:t>:</w:t>
      </w:r>
    </w:p>
    <w:p w:rsidR="00915226" w:rsidRDefault="00915226" w:rsidP="00915226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30.08</m:t>
        </m:r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30.08</m:t>
        </m:r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2×14.0067g</m:t>
            </m:r>
          </m:e>
        </m:d>
      </m:oMath>
      <w:r>
        <w:rPr>
          <w:rFonts w:eastAsiaTheme="minorEastAsia"/>
          <w:b/>
        </w:rPr>
        <w:tab/>
      </w:r>
      <m:oMath>
        <m:r>
          <m:rPr>
            <m:sty m:val="b"/>
          </m:rP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eastAsiaTheme="minorEastAsia" w:hAnsi="Cambria Math"/>
          </w:rPr>
          <m:t>842.6443</m:t>
        </m:r>
        <m:r>
          <m:rPr>
            <m:sty m:val="b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g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9</w:t>
      </w:r>
      <w:r>
        <w:fldChar w:fldCharType="end"/>
      </w:r>
      <w:r>
        <w:rPr>
          <w:rFonts w:eastAsiaTheme="minorEastAsia"/>
        </w:rPr>
        <w:t>)</w:t>
      </w:r>
    </w:p>
    <w:p w:rsidR="00915226" w:rsidRDefault="00915226" w:rsidP="00915226">
      <w:pPr>
        <w:rPr>
          <w:rFonts w:eastAsiaTheme="minorEastAsia"/>
        </w:rPr>
      </w:pPr>
      <w:r>
        <w:t xml:space="preserve">Total weight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 produced</w:t>
      </w:r>
      <w:r w:rsidR="00813A5B" w:rsidRPr="00813A5B">
        <w:rPr>
          <w:rFonts w:eastAsiaTheme="minorEastAsia"/>
        </w:rPr>
        <w:t xml:space="preserve"> </w:t>
      </w:r>
      <w:r w:rsidR="00813A5B">
        <w:rPr>
          <w:rFonts w:eastAsiaTheme="minorEastAsia"/>
        </w:rPr>
        <w:t xml:space="preserve">by burning 1 </w:t>
      </w:r>
      <w:proofErr w:type="spellStart"/>
      <w:r w:rsidR="00813A5B">
        <w:rPr>
          <w:rFonts w:eastAsiaTheme="minorEastAsia"/>
        </w:rPr>
        <w:t>mol</w:t>
      </w:r>
      <w:proofErr w:type="spellEnd"/>
      <w:r w:rsidR="00813A5B">
        <w:rPr>
          <w:rFonts w:eastAsiaTheme="minorEastAsia"/>
        </w:rPr>
        <w:t xml:space="preserve"> of </w:t>
      </w:r>
      <w:r w:rsidR="00AA303E">
        <w:rPr>
          <w:rFonts w:eastAsiaTheme="minorEastAsia"/>
        </w:rPr>
        <w:t>blend</w:t>
      </w:r>
      <w:r>
        <w:rPr>
          <w:rFonts w:eastAsiaTheme="minorEastAsia"/>
        </w:rPr>
        <w:t>:</w:t>
      </w:r>
    </w:p>
    <w:p w:rsidR="00915226" w:rsidRDefault="00915226" w:rsidP="00915226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0.</m:t>
        </m:r>
        <m:r>
          <w:rPr>
            <w:rFonts w:ascii="Cambria Math" w:eastAsiaTheme="minorEastAsia" w:hAnsi="Cambria Math"/>
          </w:rPr>
          <m:t>2</m:t>
        </m:r>
        <m:r>
          <w:rPr>
            <w:rFonts w:ascii="Cambria Math" w:eastAsiaTheme="minorEastAsia" w:hAnsi="Cambria Math"/>
          </w:rPr>
          <m:t xml:space="preserve">5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=0.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5×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2×15.9943g</m:t>
            </m:r>
          </m:e>
        </m:d>
      </m:oMath>
      <w:r>
        <w:rPr>
          <w:rFonts w:eastAsiaTheme="minorEastAsia"/>
          <w:b/>
        </w:rPr>
        <w:tab/>
      </w:r>
      <m:oMath>
        <m:r>
          <m:rPr>
            <m:sty m:val="b"/>
          </m:rPr>
          <w:rPr>
            <w:rFonts w:ascii="Cambria Math" w:hAnsi="Cambria Math"/>
          </w:rPr>
          <m:t>=</m:t>
        </m:r>
        <m:r>
          <m:rPr>
            <m:sty m:val="bi"/>
          </m:rPr>
          <w:rPr>
            <w:rFonts w:ascii="Cambria Math" w:hAnsi="Cambria Math"/>
          </w:rPr>
          <m:t>7.9997</m:t>
        </m:r>
        <m:r>
          <m:rPr>
            <m:sty m:val="b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g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10</w:t>
      </w:r>
      <w:r>
        <w:fldChar w:fldCharType="end"/>
      </w:r>
      <w:r>
        <w:rPr>
          <w:rFonts w:eastAsiaTheme="minorEastAsia"/>
        </w:rPr>
        <w:t>)</w:t>
      </w:r>
    </w:p>
    <w:p w:rsidR="001F7AED" w:rsidRPr="00DF3BBF" w:rsidRDefault="001F7AED" w:rsidP="004340D6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</w:p>
    <w:p w:rsidR="00093589" w:rsidRPr="001C4F81" w:rsidRDefault="00093589" w:rsidP="00093589">
      <w:pPr>
        <w:pStyle w:val="Heading3"/>
        <w:rPr>
          <w:rFonts w:eastAsiaTheme="minorEastAsia"/>
        </w:rPr>
      </w:pPr>
      <w:r>
        <w:rPr>
          <w:rFonts w:eastAsiaTheme="minorEastAsia"/>
        </w:rPr>
        <w:t>Air-Fuel Ratio</w:t>
      </w:r>
    </w:p>
    <w:p w:rsidR="00DF3BBF" w:rsidRPr="00C80D91" w:rsidRDefault="00C80D91" w:rsidP="00DF3BBF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>Using previous</w:t>
      </w:r>
      <w:r w:rsidRPr="00C80D91">
        <w:rPr>
          <w:rFonts w:eastAsiaTheme="minorEastAsia"/>
        </w:rPr>
        <w:t xml:space="preserve"> calculations</w:t>
      </w:r>
      <w:r w:rsidR="00A82B4F">
        <w:rPr>
          <w:rFonts w:eastAsiaTheme="minorEastAsia"/>
        </w:rPr>
        <w:t xml:space="preserve"> (Eq. B.5)</w:t>
      </w:r>
      <w:r w:rsidRPr="00C80D91">
        <w:rPr>
          <w:rFonts w:eastAsiaTheme="minorEastAsia"/>
        </w:rPr>
        <w:t xml:space="preserve"> </w:t>
      </w:r>
      <w:r>
        <w:rPr>
          <w:rFonts w:eastAsiaTheme="minorEastAsia"/>
        </w:rPr>
        <w:t>and</w:t>
      </w:r>
      <w:r w:rsidR="00A82B4F">
        <w:rPr>
          <w:rFonts w:eastAsiaTheme="minorEastAsia"/>
        </w:rPr>
        <w:t xml:space="preserve"> (Eq. B.6)</w:t>
      </w:r>
      <w:r>
        <w:rPr>
          <w:rFonts w:eastAsiaTheme="minorEastAsia"/>
        </w:rPr>
        <w:t>:</w:t>
      </w:r>
    </w:p>
    <w:p w:rsidR="006071E7" w:rsidRPr="00DF3BBF" w:rsidRDefault="00DF3BBF" w:rsidP="00813A5B">
      <w:pPr>
        <w:tabs>
          <w:tab w:val="left" w:pos="2552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F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1098.6352</m:t>
            </m:r>
            <m:r>
              <w:rPr>
                <w:rFonts w:ascii="Cambria Math" w:hAnsi="Cambria Math"/>
              </w:rPr>
              <m:t>g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80.1490</m:t>
            </m:r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>=</m:t>
        </m:r>
        <m:r>
          <m:rPr>
            <m:sty m:val="bi"/>
          </m:rPr>
          <w:rPr>
            <w:rFonts w:ascii="Cambria Math" w:hAnsi="Cambria Math"/>
          </w:rPr>
          <m:t>13.7074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11</w:t>
      </w:r>
      <w:r>
        <w:fldChar w:fldCharType="end"/>
      </w:r>
      <w:r>
        <w:rPr>
          <w:rFonts w:eastAsiaTheme="minorEastAsia"/>
        </w:rPr>
        <w:t>)</w:t>
      </w:r>
    </w:p>
    <w:p w:rsidR="009C17F4" w:rsidRDefault="00DF3BBF" w:rsidP="00813A5B">
      <w:pPr>
        <w:tabs>
          <w:tab w:val="left" w:pos="2552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80.1490</m:t>
            </m:r>
            <m:r>
              <w:rPr>
                <w:rFonts w:ascii="Cambria Math" w:hAnsi="Cambria Math"/>
              </w:rPr>
              <m:t>g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1098.6352</m:t>
            </m:r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>=</m:t>
        </m:r>
        <m:r>
          <m:rPr>
            <m:sty m:val="bi"/>
          </m:rPr>
          <w:rPr>
            <w:rFonts w:ascii="Cambria Math" w:hAnsi="Cambria Math"/>
          </w:rPr>
          <m:t>0.0730</m:t>
        </m:r>
      </m:oMath>
      <w:r>
        <w:rPr>
          <w:rFonts w:eastAsiaTheme="minorEastAsia"/>
          <w:b/>
        </w:rPr>
        <w:tab/>
      </w:r>
      <w:r w:rsidRPr="00DF3BBF"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B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12</w:t>
      </w:r>
      <w:r>
        <w:fldChar w:fldCharType="end"/>
      </w:r>
      <w:r w:rsidRPr="00DF3BBF">
        <w:rPr>
          <w:rFonts w:eastAsiaTheme="minorEastAsia"/>
        </w:rPr>
        <w:t>)</w:t>
      </w:r>
    </w:p>
    <w:p w:rsidR="00813A5B" w:rsidRDefault="00813A5B">
      <w:pPr>
        <w:spacing w:line="259" w:lineRule="auto"/>
        <w:jc w:val="left"/>
        <w:rPr>
          <w:lang w:val="hu-HU"/>
        </w:rPr>
      </w:pPr>
    </w:p>
    <w:p w:rsidR="00F57E90" w:rsidRDefault="00FD34BA" w:rsidP="00F57E90">
      <w:pPr>
        <w:pStyle w:val="Heading2"/>
      </w:pPr>
      <w:bookmarkStart w:id="16" w:name="_Toc503300622"/>
      <w:r>
        <w:t xml:space="preserve">Calculation of </w:t>
      </w:r>
      <w:r w:rsidR="00F57E90">
        <w:t xml:space="preserve">Lower </w:t>
      </w:r>
      <w:r w:rsidR="00813A5B">
        <w:t>H</w:t>
      </w:r>
      <w:r w:rsidR="00F57E90">
        <w:t xml:space="preserve">eating </w:t>
      </w:r>
      <w:r w:rsidR="00813A5B">
        <w:t>V</w:t>
      </w:r>
      <w:r w:rsidR="00F57E90">
        <w:t>alue</w:t>
      </w:r>
      <w:bookmarkEnd w:id="16"/>
    </w:p>
    <w:p w:rsidR="00FD34BA" w:rsidRDefault="00FD34BA" w:rsidP="00FD34BA">
      <w:pPr>
        <w:spacing w:line="259" w:lineRule="auto"/>
        <w:jc w:val="left"/>
      </w:pPr>
      <w:r>
        <w:t>Below calculations are based on</w:t>
      </w:r>
      <w:r w:rsidR="00A82B4F">
        <w:t xml:space="preserve"> (Eq. B.4)</w:t>
      </w:r>
      <w:r>
        <w:t>.</w:t>
      </w:r>
    </w:p>
    <w:p w:rsidR="00FD34BA" w:rsidRPr="004479BF" w:rsidRDefault="00FD34BA" w:rsidP="00FD34BA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0.5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C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  <m:r>
              <w:rPr>
                <w:rFonts w:ascii="Cambria Math" w:hAnsi="Cambria Math"/>
              </w:rPr>
              <m:t xml:space="preserve">O+0.5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8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18</m:t>
                </m:r>
              </m:sub>
            </m:sSub>
          </m:e>
        </m:d>
        <m:r>
          <w:rPr>
            <w:rFonts w:ascii="Cambria Math" w:hAnsi="Cambria Math"/>
          </w:rPr>
          <m:t xml:space="preserve">+8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 xml:space="preserve">+3.76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 xml:space="preserve">→5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+6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O+30.08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+0.25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130266" w:rsidRDefault="00FD34BA">
      <w:pPr>
        <w:spacing w:line="259" w:lineRule="auto"/>
        <w:jc w:val="left"/>
      </w:pPr>
      <w:r>
        <w:t>Assuming, that fuel is vaporized in the cylinder</w:t>
      </w:r>
      <w:r w:rsidR="00130266">
        <w:t>.</w:t>
      </w:r>
    </w:p>
    <w:p w:rsidR="00AA303E" w:rsidRDefault="00AA303E">
      <w:pPr>
        <w:spacing w:line="259" w:lineRule="auto"/>
        <w:jc w:val="left"/>
      </w:pPr>
    </w:p>
    <w:p w:rsidR="00FD34BA" w:rsidRDefault="00130266">
      <w:pPr>
        <w:spacing w:line="259" w:lineRule="auto"/>
        <w:jc w:val="left"/>
      </w:pPr>
      <w:r>
        <w:lastRenderedPageBreak/>
        <w:t>E</w:t>
      </w:r>
      <w:r w:rsidR="00FD34BA">
        <w:t>nthalpy required to get reactions to zero level</w:t>
      </w:r>
      <w:r>
        <w:t xml:space="preserve"> for 1 kmol blend</w:t>
      </w:r>
      <w:r w:rsidR="00CD44BD">
        <w:t xml:space="preserve">: </w:t>
      </w:r>
    </w:p>
    <w:p w:rsidR="00FD34BA" w:rsidRPr="00281050" w:rsidRDefault="00FD34BA" w:rsidP="00281050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tab/>
      </w:r>
      <m:oMath>
        <m:r>
          <w:rPr>
            <w:rFonts w:ascii="Cambria Math" w:eastAsiaTheme="minorEastAsia" w:hAnsi="Cambria Math"/>
          </w:rPr>
          <m:t>0.5</m:t>
        </m:r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-234.6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MJ</m:t>
                </m:r>
              </m:num>
              <m:den>
                <m:r>
                  <w:rPr>
                    <w:rFonts w:ascii="Cambria Math" w:hAnsi="Cambria Math"/>
                  </w:rPr>
                  <m:t>kmol</m:t>
                </m:r>
              </m:den>
            </m:f>
          </m:e>
        </m:d>
        <m:r>
          <w:rPr>
            <w:rFonts w:ascii="Cambria Math" w:hAnsi="Cambria Math"/>
          </w:rPr>
          <m:t>+0.5×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-224.1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MJ</m:t>
                </m:r>
              </m:num>
              <m:den>
                <m:r>
                  <w:rPr>
                    <w:rFonts w:ascii="Cambria Math" w:hAnsi="Cambria Math"/>
                  </w:rPr>
                  <m:t>kmol</m:t>
                </m:r>
              </m:den>
            </m:f>
          </m:e>
        </m:d>
      </m:oMath>
      <w:r w:rsidR="00281050"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=-229.35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MJ</m:t>
        </m:r>
      </m:oMath>
      <w:r w:rsidR="00281050">
        <w:rPr>
          <w:rFonts w:eastAsiaTheme="minorEastAsia"/>
          <w:b/>
        </w:rPr>
        <w:tab/>
      </w:r>
      <w:r w:rsidR="00281050" w:rsidRPr="00DF3BBF">
        <w:rPr>
          <w:rFonts w:eastAsiaTheme="minorEastAsia"/>
        </w:rPr>
        <w:t>(</w:t>
      </w:r>
      <w:r w:rsidR="00281050">
        <w:t xml:space="preserve">Eq. </w:t>
      </w:r>
      <w:r w:rsidR="00281050">
        <w:fldChar w:fldCharType="begin"/>
      </w:r>
      <w:r w:rsidR="00281050">
        <w:instrText xml:space="preserve"> STYLEREF 2 \s </w:instrText>
      </w:r>
      <w:r w:rsidR="00281050">
        <w:fldChar w:fldCharType="separate"/>
      </w:r>
      <w:r w:rsidR="009621BE">
        <w:rPr>
          <w:noProof/>
        </w:rPr>
        <w:t>C</w:t>
      </w:r>
      <w:r w:rsidR="00281050">
        <w:fldChar w:fldCharType="end"/>
      </w:r>
      <w:r w:rsidR="00281050">
        <w:t>.</w:t>
      </w:r>
      <w:r w:rsidR="00281050">
        <w:fldChar w:fldCharType="begin"/>
      </w:r>
      <w:r w:rsidR="00281050">
        <w:instrText xml:space="preserve"> SEQ Eq. \* ARABIC \s 2 </w:instrText>
      </w:r>
      <w:r w:rsidR="00281050">
        <w:fldChar w:fldCharType="separate"/>
      </w:r>
      <w:r w:rsidR="009621BE">
        <w:rPr>
          <w:noProof/>
        </w:rPr>
        <w:t>1</w:t>
      </w:r>
      <w:r w:rsidR="00281050">
        <w:fldChar w:fldCharType="end"/>
      </w:r>
      <w:r w:rsidR="00CD44BD">
        <w:t>)</w:t>
      </w:r>
    </w:p>
    <w:p w:rsidR="00CD44BD" w:rsidRDefault="00CD44BD" w:rsidP="00281050">
      <w:pPr>
        <w:tabs>
          <w:tab w:val="left" w:pos="5954"/>
        </w:tabs>
        <w:spacing w:line="259" w:lineRule="auto"/>
        <w:jc w:val="left"/>
      </w:pPr>
      <w:r>
        <w:t>Enthalpy</w:t>
      </w:r>
      <w:r w:rsidR="00130266">
        <w:t xml:space="preserve"> of 1 kmol blend </w:t>
      </w:r>
      <w:r>
        <w:t>released from zero level:</w:t>
      </w:r>
    </w:p>
    <w:p w:rsidR="00CD44BD" w:rsidRPr="00CD44BD" w:rsidRDefault="00CD44BD" w:rsidP="00CD44BD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tab/>
      </w:r>
      <m:oMath>
        <m:r>
          <w:rPr>
            <w:rFonts w:ascii="Cambria Math" w:eastAsiaTheme="minorEastAsia" w:hAnsi="Cambria Math"/>
          </w:rPr>
          <m:t>5</m:t>
        </m:r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-393.5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MJ</m:t>
                </m:r>
              </m:num>
              <m:den>
                <m:r>
                  <w:rPr>
                    <w:rFonts w:ascii="Cambria Math" w:hAnsi="Cambria Math"/>
                  </w:rPr>
                  <m:t>kmol</m:t>
                </m:r>
              </m:den>
            </m:f>
          </m:e>
        </m:d>
        <m:r>
          <w:rPr>
            <w:rFonts w:ascii="Cambria Math" w:hAnsi="Cambria Math"/>
          </w:rPr>
          <m:t>+6×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-241.8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MJ</m:t>
                </m:r>
              </m:num>
              <m:den>
                <m:r>
                  <w:rPr>
                    <w:rFonts w:ascii="Cambria Math" w:hAnsi="Cambria Math"/>
                  </w:rPr>
                  <m:t>kmol</m:t>
                </m:r>
              </m:den>
            </m:f>
          </m:e>
        </m:d>
        <m:r>
          <w:rPr>
            <w:rFonts w:ascii="Cambria Math" w:hAnsi="Cambria Math"/>
          </w:rPr>
          <m:t>+0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MJ</m:t>
            </m:r>
          </m:num>
          <m:den>
            <m:r>
              <w:rPr>
                <w:rFonts w:ascii="Cambria Math" w:hAnsi="Cambria Math"/>
              </w:rPr>
              <m:t>kmol</m:t>
            </m:r>
          </m:den>
        </m:f>
        <m:r>
          <w:rPr>
            <w:rFonts w:ascii="Cambria Math" w:hAnsi="Cambria Math"/>
          </w:rPr>
          <m:t>+0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MJ</m:t>
            </m:r>
          </m:num>
          <m:den>
            <m:r>
              <w:rPr>
                <w:rFonts w:ascii="Cambria Math" w:hAnsi="Cambria Math"/>
              </w:rPr>
              <m:t>kmol</m:t>
            </m:r>
          </m:den>
        </m:f>
      </m:oMath>
      <w:r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=-</m:t>
        </m:r>
        <m:r>
          <m:rPr>
            <m:sty m:val="bi"/>
          </m:rPr>
          <w:rPr>
            <w:rFonts w:ascii="Cambria Math" w:eastAsiaTheme="minorEastAsia" w:hAnsi="Cambria Math"/>
          </w:rPr>
          <m:t>3418.30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MJ</m:t>
        </m:r>
      </m:oMath>
      <w:r>
        <w:rPr>
          <w:rFonts w:eastAsiaTheme="minorEastAsia"/>
          <w:b/>
        </w:rPr>
        <w:tab/>
      </w:r>
      <w:r w:rsidRPr="00DF3BBF"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C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2</w:t>
      </w:r>
      <w:r>
        <w:fldChar w:fldCharType="end"/>
      </w:r>
      <w:r>
        <w:t>)</w:t>
      </w:r>
    </w:p>
    <w:p w:rsidR="00C01B82" w:rsidRDefault="00C01B82" w:rsidP="00281050">
      <w:pPr>
        <w:tabs>
          <w:tab w:val="left" w:pos="5954"/>
        </w:tabs>
        <w:spacing w:line="259" w:lineRule="auto"/>
        <w:jc w:val="left"/>
      </w:pPr>
      <w:r>
        <w:t>Net enthalpy of 1 k</w:t>
      </w:r>
      <w:r w:rsidR="00130266">
        <w:t>m</w:t>
      </w:r>
      <w:r>
        <w:t>ol blend:</w:t>
      </w:r>
    </w:p>
    <w:p w:rsidR="00C01B82" w:rsidRPr="00C01B82" w:rsidRDefault="00C01B82" w:rsidP="00C01B82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tab/>
      </w:r>
      <m:oMath>
        <m:r>
          <w:rPr>
            <w:rFonts w:ascii="Cambria Math" w:eastAsiaTheme="minorEastAsia" w:hAnsi="Cambria Math"/>
          </w:rPr>
          <m:t>3418.30</m:t>
        </m:r>
        <m:r>
          <w:rPr>
            <w:rFonts w:ascii="Cambria Math" w:hAnsi="Cambria Math"/>
          </w:rPr>
          <m:t xml:space="preserve"> MJ</m:t>
        </m:r>
        <m:r>
          <w:rPr>
            <w:rFonts w:ascii="Cambria Math" w:hAnsi="Cambria Math"/>
          </w:rPr>
          <m:t>-</m:t>
        </m:r>
        <m:r>
          <w:rPr>
            <w:rFonts w:ascii="Cambria Math" w:eastAsiaTheme="minorEastAsia" w:hAnsi="Cambria Math"/>
          </w:rPr>
          <m:t>229.35</m:t>
        </m:r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hAnsi="Cambria Math"/>
          </w:rPr>
          <m:t>MJ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3188.95</m:t>
        </m:r>
        <m:r>
          <m:rPr>
            <m:sty m:val="bi"/>
          </m:rPr>
          <w:rPr>
            <w:rFonts w:ascii="Cambria Math" w:hAnsi="Cambria Math"/>
          </w:rPr>
          <m:t xml:space="preserve"> MJ</m:t>
        </m:r>
      </m:oMath>
      <w:r>
        <w:rPr>
          <w:rFonts w:eastAsiaTheme="minorEastAsia"/>
          <w:b/>
        </w:rPr>
        <w:tab/>
      </w:r>
      <w:r w:rsidRPr="00DF3BBF"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C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3</w:t>
      </w:r>
      <w:r>
        <w:fldChar w:fldCharType="end"/>
      </w:r>
      <w:r>
        <w:t>)</w:t>
      </w:r>
    </w:p>
    <w:p w:rsidR="00C01B82" w:rsidRDefault="00C01B82" w:rsidP="00281050">
      <w:pPr>
        <w:tabs>
          <w:tab w:val="left" w:pos="5954"/>
        </w:tabs>
        <w:spacing w:line="259" w:lineRule="auto"/>
        <w:jc w:val="left"/>
      </w:pPr>
      <w:r>
        <w:t xml:space="preserve">Lower Heating Value of 1 kg blend, using </w:t>
      </w:r>
      <w:r w:rsidR="00130266">
        <w:t xml:space="preserve">value of </w:t>
      </w:r>
      <w:r>
        <w:t>previous calculation</w:t>
      </w:r>
      <w:r w:rsidR="00130266">
        <w:t xml:space="preserve"> </w:t>
      </w:r>
      <w:r w:rsidR="00130266">
        <w:fldChar w:fldCharType="begin"/>
      </w:r>
      <w:r w:rsidR="00130266">
        <w:instrText xml:space="preserve"> REF _Ref503135043 \h </w:instrText>
      </w:r>
      <w:r w:rsidR="00130266">
        <w:fldChar w:fldCharType="separate"/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0.5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C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  <m:r>
              <w:rPr>
                <w:rFonts w:ascii="Cambria Math" w:hAnsi="Cambria Math"/>
              </w:rPr>
              <m:t xml:space="preserve">O+0.5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8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18</m:t>
                </m:r>
              </m:sub>
            </m:sSub>
          </m:e>
        </m:d>
      </m:oMath>
      <w:r w:rsidR="009621BE">
        <w:rPr>
          <w:rFonts w:eastAsiaTheme="minorEastAsia"/>
        </w:rPr>
        <w:tab/>
      </w:r>
      <w:r w:rsidR="009621BE">
        <w:rPr>
          <w:rFonts w:eastAsiaTheme="minorEastAsia"/>
        </w:rPr>
        <w:tab/>
      </w:r>
      <w:r w:rsidR="009621BE">
        <w:rPr>
          <w:rFonts w:eastAsiaTheme="minorEastAsia"/>
        </w:rPr>
        <w:tab/>
      </w:r>
      <m:oMath>
        <m:r>
          <m:rPr>
            <m:sty m:val="b"/>
          </m:rPr>
          <w:rPr>
            <w:rFonts w:ascii="Cambria Math" w:hAnsi="Cambria Math"/>
          </w:rPr>
          <m:t>=80</m:t>
        </m:r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b"/>
          </m:rPr>
          <w:rPr>
            <w:rFonts w:ascii="Cambria Math" w:hAnsi="Cambria Math"/>
          </w:rPr>
          <m:t xml:space="preserve">1490 </m:t>
        </m:r>
        <m:r>
          <m:rPr>
            <m:sty m:val="bi"/>
          </m:rPr>
          <w:rPr>
            <w:rFonts w:ascii="Cambria Math" w:hAnsi="Cambria Math"/>
          </w:rPr>
          <m:t>g</m:t>
        </m:r>
      </m:oMath>
      <w:r w:rsidR="009621BE">
        <w:rPr>
          <w:rFonts w:eastAsiaTheme="minorEastAsia"/>
          <w:b/>
        </w:rPr>
        <w:tab/>
      </w:r>
      <w:r w:rsidR="009621BE">
        <w:rPr>
          <w:rFonts w:eastAsiaTheme="minorEastAsia"/>
        </w:rPr>
        <w:t>(</w:t>
      </w:r>
      <w:r w:rsidR="009621BE">
        <w:t xml:space="preserve">Eq. </w:t>
      </w:r>
      <w:r w:rsidR="009621BE">
        <w:rPr>
          <w:noProof/>
        </w:rPr>
        <w:t>B</w:t>
      </w:r>
      <w:r w:rsidR="009621BE">
        <w:t>.</w:t>
      </w:r>
      <w:r w:rsidR="009621BE">
        <w:rPr>
          <w:noProof/>
        </w:rPr>
        <w:t>5</w:t>
      </w:r>
      <w:r w:rsidR="009621BE">
        <w:rPr>
          <w:rFonts w:eastAsiaTheme="minorEastAsia"/>
        </w:rPr>
        <w:t>)</w:t>
      </w:r>
      <w:r w:rsidR="00130266">
        <w:fldChar w:fldCharType="end"/>
      </w:r>
      <w:r>
        <w:t>:</w:t>
      </w:r>
    </w:p>
    <w:p w:rsidR="00C01B82" w:rsidRPr="00C01B82" w:rsidRDefault="00C01B82" w:rsidP="00C01B82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3188.95 </m:t>
            </m:r>
            <m:r>
              <w:rPr>
                <w:rFonts w:ascii="Cambria Math" w:hAnsi="Cambria Math"/>
              </w:rPr>
              <m:t>MJ</m:t>
            </m:r>
          </m:num>
          <m:den>
            <m:r>
              <w:rPr>
                <w:rFonts w:ascii="Cambria Math" w:hAnsi="Cambria Math"/>
              </w:rPr>
              <m:t>80.149 kg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39.7</m:t>
        </m:r>
        <m:r>
          <m:rPr>
            <m:sty m:val="bi"/>
          </m:rPr>
          <w:rPr>
            <w:rFonts w:ascii="Cambria Math" w:eastAsiaTheme="minorEastAsia" w:hAnsi="Cambria Math"/>
          </w:rPr>
          <m:t>878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MJ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kg</m:t>
            </m:r>
          </m:den>
        </m:f>
      </m:oMath>
      <w:r>
        <w:rPr>
          <w:rFonts w:eastAsiaTheme="minorEastAsia"/>
          <w:b/>
        </w:rPr>
        <w:tab/>
      </w:r>
      <w:r w:rsidRPr="00DF3BBF">
        <w:rPr>
          <w:rFonts w:eastAsiaTheme="minorEastAsia"/>
        </w:rPr>
        <w:t>(</w:t>
      </w:r>
      <w:r>
        <w:t xml:space="preserve">Eq. </w:t>
      </w:r>
      <w:r>
        <w:fldChar w:fldCharType="begin"/>
      </w:r>
      <w:r>
        <w:instrText xml:space="preserve"> STYLEREF 2 \s </w:instrText>
      </w:r>
      <w:r>
        <w:fldChar w:fldCharType="separate"/>
      </w:r>
      <w:r w:rsidR="009621BE">
        <w:rPr>
          <w:noProof/>
        </w:rPr>
        <w:t>C</w:t>
      </w:r>
      <w:r>
        <w:fldChar w:fldCharType="end"/>
      </w:r>
      <w:r>
        <w:t>.</w:t>
      </w:r>
      <w:r>
        <w:fldChar w:fldCharType="begin"/>
      </w:r>
      <w:r>
        <w:instrText xml:space="preserve"> SEQ Eq. \* ARABIC \s 2 </w:instrText>
      </w:r>
      <w:r>
        <w:fldChar w:fldCharType="separate"/>
      </w:r>
      <w:r w:rsidR="009621BE">
        <w:rPr>
          <w:noProof/>
        </w:rPr>
        <w:t>4</w:t>
      </w:r>
      <w:r>
        <w:fldChar w:fldCharType="end"/>
      </w:r>
      <w:r>
        <w:t>)</w:t>
      </w:r>
    </w:p>
    <w:p w:rsidR="00FD34BA" w:rsidRDefault="00FD34BA" w:rsidP="00281050">
      <w:pPr>
        <w:tabs>
          <w:tab w:val="left" w:pos="5954"/>
        </w:tabs>
        <w:spacing w:line="259" w:lineRule="auto"/>
        <w:jc w:val="left"/>
      </w:pPr>
    </w:p>
    <w:p w:rsidR="00F57E90" w:rsidRDefault="00F57E90" w:rsidP="00F57E90">
      <w:pPr>
        <w:pStyle w:val="Heading2"/>
      </w:pPr>
      <w:bookmarkStart w:id="17" w:name="_Toc503300623"/>
      <w:r>
        <w:t>Enthalpy</w:t>
      </w:r>
      <w:r w:rsidR="00586E92">
        <w:t xml:space="preserve"> of </w:t>
      </w:r>
      <w:r w:rsidR="008148A6">
        <w:t>F</w:t>
      </w:r>
      <w:r w:rsidR="00586E92">
        <w:t>ormation</w:t>
      </w:r>
      <w:bookmarkEnd w:id="17"/>
    </w:p>
    <w:p w:rsidR="00AE778C" w:rsidRDefault="00E01297" w:rsidP="00E01297">
      <w:pPr>
        <w:rPr>
          <w:rFonts w:eastAsiaTheme="minorEastAsia"/>
        </w:rPr>
      </w:pPr>
      <w:r w:rsidRPr="00E01297">
        <w:t>Enthalpy of formation</w:t>
      </w:r>
      <w:r w:rsidR="00AE778C">
        <w:t xml:space="preserve"> of a compound is</w:t>
      </w:r>
      <w:r w:rsidR="00026CDB">
        <w:t xml:space="preserve"> the enthalpy required to make 1</w:t>
      </w:r>
      <w:r w:rsidR="0017128B">
        <w:t xml:space="preserve"> </w:t>
      </w:r>
      <w:r w:rsidR="00026CDB">
        <w:t>kmol of compound from its constituent building blocks</w:t>
      </w:r>
      <w:r w:rsidR="0017128B">
        <w:t xml:space="preserve"> (</w:t>
      </w:r>
      <m:oMath>
        <m:r>
          <w:rPr>
            <w:rFonts w:ascii="Cambria Math" w:hAnsi="Cambria Math"/>
          </w:rPr>
          <m:t>C</m:t>
        </m:r>
      </m:oMath>
      <w:r w:rsidR="0017128B">
        <w:rPr>
          <w:rFonts w:eastAsiaTheme="minorEastAsia"/>
        </w:rPr>
        <w:t xml:space="preserve"> (graphite),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17128B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17128B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17128B">
        <w:t>)</w:t>
      </w:r>
      <w:r w:rsidR="00026CDB">
        <w:t xml:space="preserve"> at a constant pressure of 1 bar and a constant temperature of 298.15°K.</w:t>
      </w:r>
      <w:r w:rsidR="0017128B">
        <w:t xml:space="preserve"> It is an activation energy which does occur when appropriate number of molecules are dividing from their stable structure into unstable atoms</w:t>
      </w:r>
      <w:r w:rsidR="00D82C73">
        <w:t>, t</w:t>
      </w:r>
      <w:r w:rsidR="0017128B">
        <w:t xml:space="preserve">hen energy is released </w:t>
      </w:r>
      <w:r w:rsidR="00D82C73">
        <w:t>when these atoms are forming new mol</w:t>
      </w:r>
      <w:r w:rsidR="0017128B">
        <w:t>ecules</w:t>
      </w:r>
      <w:r w:rsidR="00D82C73">
        <w:t>, which are the products of combustion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D82C73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</m:t>
        </m:r>
      </m:oMath>
      <w:r w:rsidR="00D82C73">
        <w:rPr>
          <w:rFonts w:eastAsiaTheme="minorEastAsia"/>
        </w:rPr>
        <w:t>)</w:t>
      </w:r>
    </w:p>
    <w:p w:rsidR="00D82C73" w:rsidRDefault="00D82C73" w:rsidP="00E01297"/>
    <w:p w:rsidR="00F57E90" w:rsidRDefault="00F57E90" w:rsidP="00F57E90">
      <w:pPr>
        <w:pStyle w:val="Heading2"/>
      </w:pPr>
      <w:bookmarkStart w:id="18" w:name="_Toc503300624"/>
      <w:r>
        <w:t xml:space="preserve">Difference </w:t>
      </w:r>
      <w:r w:rsidR="00FD34BA">
        <w:t>B</w:t>
      </w:r>
      <w:r>
        <w:t xml:space="preserve">etween </w:t>
      </w:r>
      <w:r w:rsidR="00FD34BA">
        <w:t>H</w:t>
      </w:r>
      <w:r>
        <w:t xml:space="preserve">igher and </w:t>
      </w:r>
      <w:r w:rsidR="00FD34BA">
        <w:t>L</w:t>
      </w:r>
      <w:r>
        <w:t xml:space="preserve">ower </w:t>
      </w:r>
      <w:r w:rsidR="00FD34BA">
        <w:t>H</w:t>
      </w:r>
      <w:r>
        <w:t xml:space="preserve">eating </w:t>
      </w:r>
      <w:r w:rsidR="00FD34BA">
        <w:t>V</w:t>
      </w:r>
      <w:r>
        <w:t>alues</w:t>
      </w:r>
      <w:bookmarkEnd w:id="18"/>
    </w:p>
    <w:p w:rsidR="00D82C73" w:rsidRDefault="00D82C73" w:rsidP="00D82C73">
      <w:r w:rsidRPr="00E01297">
        <w:t xml:space="preserve">The heating value of a fuel is the amount of heat released during the combustion of a specified amount of it. </w:t>
      </w:r>
    </w:p>
    <w:p w:rsidR="00D82C73" w:rsidRDefault="00D82C73" w:rsidP="00D82C73">
      <w:r w:rsidRPr="00E01297">
        <w:t>The higher heating value</w:t>
      </w:r>
      <w:r>
        <w:t xml:space="preserve"> (HHV)</w:t>
      </w:r>
      <w:r w:rsidRPr="00E01297">
        <w:t xml:space="preserve"> is determined b</w:t>
      </w:r>
      <w:r>
        <w:t>y</w:t>
      </w:r>
      <w:r w:rsidRPr="00E01297">
        <w:t xml:space="preserve"> bringing all the products of combustion back to the original pre-combustion temperature, </w:t>
      </w:r>
      <w:r>
        <w:t xml:space="preserve">and in particular condensing any vapor produced. </w:t>
      </w:r>
    </w:p>
    <w:p w:rsidR="00D82C73" w:rsidRDefault="00D82C73" w:rsidP="00D82C73">
      <w:r>
        <w:t xml:space="preserve">The lower heating value (LHV) is the net heat released per kg of a fuel </w:t>
      </w:r>
      <w:r w:rsidR="00F742AE">
        <w:t xml:space="preserve">and the products are permitted to escape and </w:t>
      </w:r>
      <w:r>
        <w:t>when the product of water is in the form of gas.</w:t>
      </w:r>
    </w:p>
    <w:p w:rsidR="00F742AE" w:rsidRDefault="001947CD" w:rsidP="00D82C73">
      <w:r>
        <w:t>HHV</w:t>
      </w:r>
      <w:r w:rsidR="00F742AE">
        <w:t xml:space="preserve"> = </w:t>
      </w:r>
      <w:r>
        <w:t>LHV</w:t>
      </w:r>
      <w:r w:rsidR="00F742AE">
        <w:t xml:space="preserve"> </w:t>
      </w:r>
      <w:r>
        <w:t>+</w:t>
      </w:r>
      <w:r w:rsidR="00F742AE">
        <w:t xml:space="preserve"> Latent heat of </w:t>
      </w:r>
      <w:r>
        <w:t>vaporization of water vapor</w:t>
      </w:r>
      <w:r w:rsidR="00F742AE">
        <w:t>.</w:t>
      </w:r>
      <w:r>
        <w:t xml:space="preserve"> </w:t>
      </w:r>
      <w:sdt>
        <w:sdtPr>
          <w:id w:val="1912279254"/>
          <w:citation/>
        </w:sdtPr>
        <w:sdtContent>
          <w:r>
            <w:fldChar w:fldCharType="begin"/>
          </w:r>
          <w:r>
            <w:rPr>
              <w:lang w:val="hu-HU"/>
            </w:rPr>
            <w:instrText xml:space="preserve"> CITATION THI14 \l 1038 </w:instrText>
          </w:r>
          <w:r>
            <w:fldChar w:fldCharType="separate"/>
          </w:r>
          <w:r>
            <w:rPr>
              <w:noProof/>
              <w:lang w:val="hu-HU"/>
            </w:rPr>
            <w:t>(THI LUONG DINH &amp; VU NGUYEN HOANG, 2014)</w:t>
          </w:r>
          <w:r>
            <w:fldChar w:fldCharType="end"/>
          </w:r>
        </w:sdtContent>
      </w:sdt>
    </w:p>
    <w:p w:rsidR="00D82C73" w:rsidRPr="00D82C73" w:rsidRDefault="00D82C73" w:rsidP="00D82C73"/>
    <w:p w:rsidR="00F57E90" w:rsidRDefault="00190BE1" w:rsidP="006339AA">
      <w:pPr>
        <w:pStyle w:val="Heading2"/>
      </w:pPr>
      <w:bookmarkStart w:id="19" w:name="_Toc503300625"/>
      <w:r>
        <w:lastRenderedPageBreak/>
        <w:t>Mass of CO</w:t>
      </w:r>
      <w:r w:rsidRPr="006339AA">
        <w:rPr>
          <w:vertAlign w:val="subscript"/>
        </w:rPr>
        <w:t>2</w:t>
      </w:r>
      <w:r>
        <w:t xml:space="preserve"> </w:t>
      </w:r>
      <w:r w:rsidR="00FD34BA">
        <w:t>P</w:t>
      </w:r>
      <w:r>
        <w:t>roduced</w:t>
      </w:r>
      <w:bookmarkEnd w:id="19"/>
    </w:p>
    <w:p w:rsidR="004340D6" w:rsidRDefault="004340D6" w:rsidP="008C5CEE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</w:pPr>
      <w:r>
        <w:t>The s</w:t>
      </w:r>
      <w:r w:rsidR="009439F4" w:rsidRPr="009439F4">
        <w:t>tochiometric condition of the blend</w:t>
      </w:r>
      <w:r w:rsidR="008C5CEE">
        <w:t xml:space="preserve"> (Eq. B.4)</w:t>
      </w:r>
      <w:r w:rsidR="009439F4" w:rsidRPr="009439F4">
        <w:t xml:space="preserve"> shows, </w:t>
      </w:r>
      <w:r>
        <w:t>that</w:t>
      </w:r>
    </w:p>
    <w:p w:rsidR="009439F4" w:rsidRDefault="004340D6" w:rsidP="004340D6">
      <w:pPr>
        <w:tabs>
          <w:tab w:val="left" w:pos="709"/>
          <w:tab w:val="left" w:pos="2410"/>
          <w:tab w:val="left" w:pos="4536"/>
          <w:tab w:val="left" w:pos="6663"/>
          <w:tab w:val="right" w:pos="9214"/>
        </w:tabs>
        <w:rPr>
          <w:rFonts w:eastAsiaTheme="minorEastAsia"/>
        </w:rPr>
      </w:pPr>
      <w:r>
        <w:tab/>
      </w:r>
      <w:r w:rsidR="009439F4" w:rsidRPr="009439F4">
        <w:t xml:space="preserve">1 </w:t>
      </w:r>
      <w:r w:rsidR="009439F4">
        <w:t>m</w:t>
      </w:r>
      <w:r w:rsidR="009439F4" w:rsidRPr="009439F4">
        <w:t>ol</w:t>
      </w:r>
      <w:r>
        <w:t>ecule</w:t>
      </w:r>
      <w:r w:rsidR="009439F4" w:rsidRPr="009439F4">
        <w:t xml:space="preserve"> of fuel makes 10 mol</w:t>
      </w:r>
      <w:r>
        <w:t>ecule</w:t>
      </w:r>
      <w:r w:rsidR="009439F4" w:rsidRPr="009439F4">
        <w:t xml:space="preserve">s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9F270A">
        <w:rPr>
          <w:rFonts w:eastAsiaTheme="minorEastAsia"/>
        </w:rPr>
        <w:t>.</w:t>
      </w:r>
    </w:p>
    <w:p w:rsidR="004340D6" w:rsidRDefault="004340D6" w:rsidP="009439F4">
      <w:pPr>
        <w:rPr>
          <w:rFonts w:eastAsiaTheme="minorEastAsia"/>
        </w:rPr>
      </w:pPr>
      <w:r>
        <w:rPr>
          <w:rFonts w:eastAsiaTheme="minorEastAsia"/>
        </w:rPr>
        <w:t>Using previous calculation</w:t>
      </w:r>
      <w:r w:rsidR="001F7AED">
        <w:rPr>
          <w:rFonts w:eastAsiaTheme="minorEastAsia"/>
        </w:rPr>
        <w:t>s</w:t>
      </w:r>
      <w:r w:rsidR="00085933">
        <w:rPr>
          <w:rFonts w:eastAsiaTheme="minorEastAsia"/>
        </w:rPr>
        <w:t>,</w:t>
      </w:r>
      <w:r w:rsidR="00A82B4F">
        <w:rPr>
          <w:rFonts w:eastAsiaTheme="minorEastAsia"/>
        </w:rPr>
        <w:t xml:space="preserve"> (Eq. B.5) and (Eq. B.7)</w:t>
      </w:r>
      <w:r>
        <w:rPr>
          <w:rFonts w:eastAsiaTheme="minorEastAsia"/>
        </w:rPr>
        <w:t xml:space="preserve">, it means, that </w:t>
      </w:r>
    </w:p>
    <w:p w:rsidR="00085933" w:rsidRDefault="004340D6" w:rsidP="009439F4">
      <w:pPr>
        <w:rPr>
          <w:rFonts w:eastAsiaTheme="minorEastAsia"/>
        </w:rPr>
      </w:pPr>
      <w:r>
        <w:tab/>
      </w:r>
      <w:r w:rsidR="00D40908">
        <w:t>1 k</w:t>
      </w:r>
      <w:r w:rsidR="00302A4E">
        <w:t xml:space="preserve">mol fuel is </w:t>
      </w:r>
      <w:r w:rsidR="00A76293">
        <w:t>80.149</w:t>
      </w:r>
      <w:r>
        <w:t xml:space="preserve"> kg </w:t>
      </w:r>
      <w:r w:rsidR="00302A4E">
        <w:t xml:space="preserve">and </w:t>
      </w:r>
      <w:r>
        <w:t xml:space="preserve">is producing </w:t>
      </w:r>
      <w:r w:rsidR="00A76293">
        <w:t>220.0482</w:t>
      </w:r>
      <w:r w:rsidR="00085933">
        <w:t xml:space="preserve"> kg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085933">
        <w:rPr>
          <w:rFonts w:eastAsiaTheme="minorEastAsia"/>
        </w:rPr>
        <w:t>.</w:t>
      </w:r>
    </w:p>
    <w:p w:rsidR="004340D6" w:rsidRDefault="00085933" w:rsidP="009439F4">
      <w:pPr>
        <w:rPr>
          <w:rFonts w:eastAsiaTheme="minorEastAsia"/>
        </w:rPr>
      </w:pPr>
      <w:r>
        <w:rPr>
          <w:rFonts w:eastAsiaTheme="minorEastAsia"/>
        </w:rPr>
        <w:t xml:space="preserve">In other words, </w:t>
      </w:r>
    </w:p>
    <w:p w:rsidR="00085933" w:rsidRDefault="00085933" w:rsidP="009439F4">
      <w:pPr>
        <w:rPr>
          <w:rFonts w:eastAsiaTheme="minorEastAsia"/>
        </w:rPr>
      </w:pPr>
      <w:r>
        <w:rPr>
          <w:rFonts w:eastAsiaTheme="minorEastAsia"/>
        </w:rPr>
        <w:tab/>
        <w:t>1 kg fuel is producing 2.74</w:t>
      </w:r>
      <w:r w:rsidR="00030CDD">
        <w:rPr>
          <w:rFonts w:eastAsiaTheme="minorEastAsia"/>
        </w:rPr>
        <w:t>5</w:t>
      </w:r>
      <w:r>
        <w:rPr>
          <w:rFonts w:eastAsiaTheme="minorEastAsia"/>
        </w:rPr>
        <w:t xml:space="preserve">5 kg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>.</w:t>
      </w:r>
    </w:p>
    <w:p w:rsidR="0035369C" w:rsidRDefault="0035369C" w:rsidP="009439F4">
      <w:pPr>
        <w:rPr>
          <w:rFonts w:eastAsiaTheme="minorEastAsia"/>
        </w:rPr>
      </w:pPr>
    </w:p>
    <w:p w:rsidR="00F57E90" w:rsidRDefault="0031200F" w:rsidP="0031200F">
      <w:pPr>
        <w:pStyle w:val="Heading2"/>
      </w:pPr>
      <w:bookmarkStart w:id="20" w:name="_Toc503300626"/>
      <w:r>
        <w:t>Properties of an “</w:t>
      </w:r>
      <w:r w:rsidR="00FD34BA">
        <w:t>I</w:t>
      </w:r>
      <w:r>
        <w:t xml:space="preserve">deal” </w:t>
      </w:r>
      <w:r w:rsidR="00FD34BA">
        <w:t>F</w:t>
      </w:r>
      <w:r>
        <w:t>uel</w:t>
      </w:r>
      <w:bookmarkEnd w:id="20"/>
    </w:p>
    <w:p w:rsidR="00F57E90" w:rsidRDefault="00C06B43" w:rsidP="00F57E90">
      <w:r>
        <w:t>Characteristics of a</w:t>
      </w:r>
      <w:r w:rsidR="00F742AE">
        <w:t xml:space="preserve"> liquid</w:t>
      </w:r>
      <w:r>
        <w:t xml:space="preserve"> fuel, marked as “ideal”, should fulfil the following:</w:t>
      </w:r>
    </w:p>
    <w:p w:rsidR="00F742AE" w:rsidRDefault="00F742AE" w:rsidP="00F742AE">
      <w:pPr>
        <w:pStyle w:val="ListParagraph"/>
        <w:numPr>
          <w:ilvl w:val="0"/>
          <w:numId w:val="18"/>
        </w:numPr>
      </w:pPr>
      <w:r>
        <w:t>High calorific value</w:t>
      </w:r>
      <w:r w:rsidR="001947CD">
        <w:t>.</w:t>
      </w:r>
    </w:p>
    <w:p w:rsidR="00F742AE" w:rsidRDefault="00F742AE" w:rsidP="00F742AE">
      <w:pPr>
        <w:pStyle w:val="ListParagraph"/>
        <w:numPr>
          <w:ilvl w:val="0"/>
          <w:numId w:val="18"/>
        </w:numPr>
      </w:pPr>
      <w:r>
        <w:t>Moderate ignition temperature</w:t>
      </w:r>
      <w:r w:rsidR="001947CD">
        <w:t>.</w:t>
      </w:r>
    </w:p>
    <w:p w:rsidR="00F742AE" w:rsidRDefault="00F742AE" w:rsidP="00F742AE">
      <w:pPr>
        <w:pStyle w:val="ListParagraph"/>
        <w:numPr>
          <w:ilvl w:val="0"/>
          <w:numId w:val="18"/>
        </w:numPr>
      </w:pPr>
      <w:r>
        <w:t>High octane rating to resist self-ignition</w:t>
      </w:r>
      <w:r w:rsidR="001947CD">
        <w:t>.</w:t>
      </w:r>
    </w:p>
    <w:p w:rsidR="00F742AE" w:rsidRDefault="00F742AE" w:rsidP="00F742AE">
      <w:pPr>
        <w:pStyle w:val="ListParagraph"/>
        <w:numPr>
          <w:ilvl w:val="0"/>
          <w:numId w:val="18"/>
        </w:numPr>
      </w:pPr>
      <w:r>
        <w:t>High compression ratio</w:t>
      </w:r>
      <w:r w:rsidR="00225BD7">
        <w:t xml:space="preserve"> to make the engine more powerful and economical.</w:t>
      </w:r>
    </w:p>
    <w:p w:rsidR="00F742AE" w:rsidRDefault="00F742AE" w:rsidP="00F742AE">
      <w:pPr>
        <w:pStyle w:val="ListParagraph"/>
        <w:numPr>
          <w:ilvl w:val="0"/>
          <w:numId w:val="18"/>
        </w:numPr>
      </w:pPr>
      <w:r>
        <w:t>High laminar flame speed</w:t>
      </w:r>
      <w:r w:rsidR="00225BD7">
        <w:t xml:space="preserve"> to make the power more useable.</w:t>
      </w:r>
    </w:p>
    <w:p w:rsidR="00225BD7" w:rsidRDefault="00225BD7" w:rsidP="00F742AE">
      <w:pPr>
        <w:pStyle w:val="ListParagraph"/>
        <w:numPr>
          <w:ilvl w:val="0"/>
          <w:numId w:val="18"/>
        </w:numPr>
      </w:pPr>
      <w:r>
        <w:t>High flashpoint to make transportation and storage safer</w:t>
      </w:r>
      <w:r w:rsidR="001947CD">
        <w:t>.</w:t>
      </w:r>
    </w:p>
    <w:p w:rsidR="00225BD7" w:rsidRDefault="00225BD7" w:rsidP="00225BD7">
      <w:pPr>
        <w:pStyle w:val="ListParagraph"/>
        <w:numPr>
          <w:ilvl w:val="0"/>
          <w:numId w:val="18"/>
        </w:numPr>
      </w:pPr>
      <w:r>
        <w:t>Cleaner/Better burning to reduce air pollution and decrease HC and CO</w:t>
      </w:r>
      <w:r w:rsidR="001947CD">
        <w:t xml:space="preserve"> emissions</w:t>
      </w:r>
      <w:r>
        <w:t>.</w:t>
      </w:r>
    </w:p>
    <w:p w:rsidR="00E5371F" w:rsidRDefault="00E5371F" w:rsidP="00E5371F">
      <w:pPr>
        <w:pStyle w:val="ListParagraph"/>
        <w:numPr>
          <w:ilvl w:val="0"/>
          <w:numId w:val="18"/>
        </w:numPr>
      </w:pPr>
      <w:r>
        <w:t>Non-poisonous or residue by</w:t>
      </w:r>
      <w:r>
        <w:t xml:space="preserve"> </w:t>
      </w:r>
      <w:r>
        <w:t>products on combustion.</w:t>
      </w:r>
    </w:p>
    <w:p w:rsidR="001947CD" w:rsidRDefault="001947CD" w:rsidP="00225BD7">
      <w:pPr>
        <w:pStyle w:val="ListParagraph"/>
        <w:numPr>
          <w:ilvl w:val="0"/>
          <w:numId w:val="18"/>
        </w:numPr>
      </w:pPr>
      <w:r>
        <w:t>Other important features in the name of sustainability:</w:t>
      </w:r>
    </w:p>
    <w:p w:rsidR="001947CD" w:rsidRDefault="00E5371F" w:rsidP="001947CD">
      <w:pPr>
        <w:pStyle w:val="ListParagraph"/>
        <w:numPr>
          <w:ilvl w:val="1"/>
          <w:numId w:val="18"/>
        </w:numPr>
      </w:pPr>
      <w:r>
        <w:t>Availability is easy, at low cost, and in plenty.</w:t>
      </w:r>
    </w:p>
    <w:p w:rsidR="00E5371F" w:rsidRDefault="00E5371F" w:rsidP="001947CD">
      <w:pPr>
        <w:pStyle w:val="ListParagraph"/>
        <w:numPr>
          <w:ilvl w:val="1"/>
          <w:numId w:val="18"/>
        </w:numPr>
      </w:pPr>
      <w:r>
        <w:t>Transporting and storage is easy and convenient.</w:t>
      </w:r>
    </w:p>
    <w:p w:rsidR="00F742AE" w:rsidRDefault="00F742AE" w:rsidP="00F57E90"/>
    <w:p w:rsidR="00C06B43" w:rsidRPr="00F57E90" w:rsidRDefault="00C06B43" w:rsidP="00F57E90"/>
    <w:p w:rsidR="00885B55" w:rsidRDefault="00885B55">
      <w:pPr>
        <w:spacing w:line="259" w:lineRule="auto"/>
        <w:jc w:val="left"/>
        <w:sectPr w:rsidR="00885B55" w:rsidSect="008C5CEE">
          <w:footerReference w:type="default" r:id="rId11"/>
          <w:pgSz w:w="11906" w:h="16838" w:code="9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:rsidR="00F57E90" w:rsidRDefault="00F57E90" w:rsidP="00F57E90">
      <w:pPr>
        <w:pStyle w:val="Heading1"/>
      </w:pPr>
      <w:bookmarkStart w:id="21" w:name="_Toc503300627"/>
      <w:r>
        <w:lastRenderedPageBreak/>
        <w:t>Appendix</w:t>
      </w:r>
      <w:bookmarkEnd w:id="21"/>
    </w:p>
    <w:p w:rsidR="00885B55" w:rsidRDefault="00885B55" w:rsidP="00885B55">
      <w:r>
        <w:t xml:space="preserve">All the calculations </w:t>
      </w:r>
      <w:r w:rsidR="00D73510">
        <w:t>included in this assignment are calculated in Excel to ensure their correctness. This is the calculator used:</w:t>
      </w:r>
    </w:p>
    <w:p w:rsidR="00D73510" w:rsidRPr="00885B55" w:rsidRDefault="00614889" w:rsidP="00885B55">
      <w:r>
        <w:rPr>
          <w:noProof/>
        </w:rPr>
        <w:drawing>
          <wp:inline distT="0" distB="0" distL="0" distR="0">
            <wp:extent cx="8229600" cy="4089400"/>
            <wp:effectExtent l="0" t="0" r="0" b="6350"/>
            <wp:docPr id="3" name="Picture 3" descr="Combustion Chemistry Calculations by Zsolt Varkonyi.xlsx -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FC5DBF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B55" w:rsidRDefault="00885B55">
      <w:pPr>
        <w:spacing w:line="259" w:lineRule="auto"/>
        <w:jc w:val="left"/>
      </w:pPr>
    </w:p>
    <w:p w:rsidR="00885B55" w:rsidRDefault="00885B55">
      <w:pPr>
        <w:spacing w:line="259" w:lineRule="auto"/>
        <w:jc w:val="left"/>
        <w:sectPr w:rsidR="00885B55" w:rsidSect="00885B55">
          <w:pgSz w:w="15840" w:h="12240" w:orient="landscape"/>
          <w:pgMar w:top="1440" w:right="1440" w:bottom="1440" w:left="1440" w:header="709" w:footer="709" w:gutter="0"/>
          <w:cols w:space="708"/>
          <w:docGrid w:linePitch="360"/>
        </w:sectPr>
      </w:pPr>
    </w:p>
    <w:bookmarkStart w:id="22" w:name="_Toc50330062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315947561"/>
        <w:docPartObj>
          <w:docPartGallery w:val="Bibliographies"/>
          <w:docPartUnique/>
        </w:docPartObj>
      </w:sdtPr>
      <w:sdtContent>
        <w:p w:rsidR="0024601B" w:rsidRDefault="0024601B">
          <w:pPr>
            <w:pStyle w:val="Heading1"/>
          </w:pPr>
          <w:r>
            <w:t>Bibliography</w:t>
          </w:r>
          <w:bookmarkEnd w:id="22"/>
        </w:p>
        <w:sdt>
          <w:sdtPr>
            <w:id w:val="111145805"/>
            <w:bibliography/>
          </w:sdtPr>
          <w:sdtContent>
            <w:p w:rsidR="00B261E1" w:rsidRDefault="0024601B" w:rsidP="00B261E1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261E1">
                <w:rPr>
                  <w:noProof/>
                </w:rPr>
                <w:t xml:space="preserve">Cayman Chemical. (2017, 11 18). </w:t>
              </w:r>
              <w:r w:rsidR="00B261E1">
                <w:rPr>
                  <w:i/>
                  <w:iCs/>
                  <w:noProof/>
                </w:rPr>
                <w:t>Molar Mass and Mass Percent Composition Calculator.</w:t>
              </w:r>
              <w:r w:rsidR="00B261E1">
                <w:rPr>
                  <w:noProof/>
                </w:rPr>
                <w:t xml:space="preserve"> Retrieved from Molar Mass Calculator Tool: https://www.caymanchem.com/chemAssistant/Tool/4002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CONCAWE Fuels Quality and Emissions Management Group. (2006). </w:t>
              </w:r>
              <w:r>
                <w:rPr>
                  <w:i/>
                  <w:iCs/>
                  <w:noProof/>
                </w:rPr>
                <w:t>Assessment of the impact of ethanol content in gasoline on fuel consumption, including a literature review up to 2006.</w:t>
              </w:r>
              <w:r>
                <w:rPr>
                  <w:noProof/>
                </w:rPr>
                <w:t xml:space="preserve"> Brussels.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Flagan, R. C., &amp; Seinfeld, J. H. (1988). Combustion Fundametnals. In C. I. Technology, </w:t>
              </w:r>
              <w:r>
                <w:rPr>
                  <w:i/>
                  <w:iCs/>
                  <w:noProof/>
                </w:rPr>
                <w:t>Fundamentals of Air Pollution Engineering</w:t>
              </w:r>
              <w:r>
                <w:rPr>
                  <w:noProof/>
                </w:rPr>
                <w:t xml:space="preserve"> (pp. 59-166). New Jersey: Prentice-Hall Inc.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Kirk, D. R. (2018, 01 01). </w:t>
              </w:r>
              <w:r>
                <w:rPr>
                  <w:i/>
                  <w:iCs/>
                  <w:noProof/>
                </w:rPr>
                <w:t>Advanced Propulsion - Introduction and Chemical Equilibrium.</w:t>
              </w:r>
              <w:r>
                <w:rPr>
                  <w:noProof/>
                </w:rPr>
                <w:t xml:space="preserve"> Retrieved 11 18, 2017, from Slideplayer.com: http://slideplayer.com/slide/5284369/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National Center for Biotechnology Information. (2017, 11 18). </w:t>
              </w:r>
              <w:r>
                <w:rPr>
                  <w:i/>
                  <w:iCs/>
                  <w:noProof/>
                </w:rPr>
                <w:t>2,2,4-Trimethylpentane.</w:t>
              </w:r>
              <w:r>
                <w:rPr>
                  <w:noProof/>
                </w:rPr>
                <w:t xml:space="preserve"> Retrieved from PubChem Compound Database: https://pubchem.ncbi.nlm.nih.gov/compound/10907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National Center for Biotechnology Information. (2017, 11 18). </w:t>
              </w:r>
              <w:r>
                <w:rPr>
                  <w:i/>
                  <w:iCs/>
                  <w:noProof/>
                </w:rPr>
                <w:t>Carbon.</w:t>
              </w:r>
              <w:r>
                <w:rPr>
                  <w:noProof/>
                </w:rPr>
                <w:t xml:space="preserve"> Retrieved from PubChem Compound Database: https://pubchem.ncbi.nlm.nih.gov/compound/5462310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National Center for Biotechnology Information. (2017, 11 18). </w:t>
              </w:r>
              <w:r>
                <w:rPr>
                  <w:i/>
                  <w:iCs/>
                  <w:noProof/>
                </w:rPr>
                <w:t>Ethanol.</w:t>
              </w:r>
              <w:r>
                <w:rPr>
                  <w:noProof/>
                </w:rPr>
                <w:t xml:space="preserve"> Retrieved from PubChem Compound Database: https://pubchem.ncbi.nlm.nih.gov/compound/702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National Center for Biotechnology Information. (2017, 11 18). </w:t>
              </w:r>
              <w:r>
                <w:rPr>
                  <w:i/>
                  <w:iCs/>
                  <w:noProof/>
                </w:rPr>
                <w:t>Home.</w:t>
              </w:r>
              <w:r>
                <w:rPr>
                  <w:noProof/>
                </w:rPr>
                <w:t xml:space="preserve"> Retrieved from PubChem Compound Database: https://www.ncbi.nlm.nih.gov/pccompound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National Center for Biotechnology Information. (2017, 11 18). </w:t>
              </w:r>
              <w:r>
                <w:rPr>
                  <w:i/>
                  <w:iCs/>
                  <w:noProof/>
                </w:rPr>
                <w:t>Hydrogen.</w:t>
              </w:r>
              <w:r>
                <w:rPr>
                  <w:noProof/>
                </w:rPr>
                <w:t xml:space="preserve"> Retrieved from PubChem Compound Database: https://pubchem.ncbi.nlm.nih.gov/compound/783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National Center for Biotechnology Information. (2017, 11 18). </w:t>
              </w:r>
              <w:r>
                <w:rPr>
                  <w:i/>
                  <w:iCs/>
                  <w:noProof/>
                </w:rPr>
                <w:t>Oxygen.</w:t>
              </w:r>
              <w:r>
                <w:rPr>
                  <w:noProof/>
                </w:rPr>
                <w:t xml:space="preserve"> Retrieved from PubChem Compound Database: https://pubchem.ncbi.nlm.nih.gov/compound/977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Sadiq, M. A., Ali , Y. K., &amp; Noor, A. R. (2011). Effects of Ethanol-Gasoline Blends on Exhaust and Noise Emissions from 4-Stroke S.I.Engine. </w:t>
              </w:r>
              <w:r>
                <w:rPr>
                  <w:i/>
                  <w:iCs/>
                  <w:noProof/>
                </w:rPr>
                <w:t>Eng. &amp; Tech. Journal</w:t>
              </w:r>
              <w:r>
                <w:rPr>
                  <w:noProof/>
                </w:rPr>
                <w:t>, 1438-1450.</w:t>
              </w:r>
            </w:p>
            <w:p w:rsidR="00B261E1" w:rsidRDefault="00B261E1" w:rsidP="00B261E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THI LUONG DINH, &amp; VU NGUYEN HOANG. (2014). Determination of C/H/O fractions and lower heating values for diesel-biodiesel blends derived from Vietnam. </w:t>
              </w:r>
              <w:r>
                <w:rPr>
                  <w:i/>
                  <w:iCs/>
                  <w:noProof/>
                </w:rPr>
                <w:t>International Journal of Renewable Energy and Environmental Engineering</w:t>
              </w:r>
              <w:r>
                <w:rPr>
                  <w:noProof/>
                </w:rPr>
                <w:t>.</w:t>
              </w:r>
            </w:p>
            <w:p w:rsidR="00F57E90" w:rsidRPr="00F57E90" w:rsidRDefault="0024601B" w:rsidP="00F57E9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F57E90" w:rsidRPr="00F57E90" w:rsidSect="00813A5B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C06" w:rsidRDefault="000B2C06" w:rsidP="00540EFE">
      <w:pPr>
        <w:spacing w:after="0" w:line="240" w:lineRule="auto"/>
      </w:pPr>
      <w:r>
        <w:separator/>
      </w:r>
    </w:p>
  </w:endnote>
  <w:endnote w:type="continuationSeparator" w:id="0">
    <w:p w:rsidR="000B2C06" w:rsidRDefault="000B2C06" w:rsidP="00540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481476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AA303E" w:rsidRPr="00AA303E" w:rsidRDefault="00AA303E">
            <w:pPr>
              <w:pStyle w:val="Footer"/>
              <w:jc w:val="right"/>
            </w:pPr>
            <w:r w:rsidRPr="00AA303E">
              <w:t>P</w:t>
            </w:r>
            <w:r>
              <w:t>g.</w:t>
            </w:r>
            <w:r w:rsidRPr="00AA303E">
              <w:t xml:space="preserve"> </w:t>
            </w:r>
            <w:r w:rsidRPr="00AA303E">
              <w:rPr>
                <w:bCs/>
                <w:sz w:val="24"/>
                <w:szCs w:val="24"/>
              </w:rPr>
              <w:fldChar w:fldCharType="begin"/>
            </w:r>
            <w:r w:rsidRPr="00AA303E">
              <w:rPr>
                <w:bCs/>
              </w:rPr>
              <w:instrText xml:space="preserve"> PAGE </w:instrText>
            </w:r>
            <w:r w:rsidRPr="00AA303E">
              <w:rPr>
                <w:bCs/>
                <w:sz w:val="24"/>
                <w:szCs w:val="24"/>
              </w:rPr>
              <w:fldChar w:fldCharType="separate"/>
            </w:r>
            <w:r w:rsidR="009621BE">
              <w:rPr>
                <w:bCs/>
                <w:noProof/>
              </w:rPr>
              <w:t>6</w:t>
            </w:r>
            <w:r w:rsidRPr="00AA303E">
              <w:rPr>
                <w:bCs/>
                <w:sz w:val="24"/>
                <w:szCs w:val="24"/>
              </w:rPr>
              <w:fldChar w:fldCharType="end"/>
            </w:r>
            <w:r w:rsidRPr="00AA303E">
              <w:t xml:space="preserve"> of </w:t>
            </w:r>
            <w:r w:rsidRPr="00AA303E">
              <w:rPr>
                <w:bCs/>
                <w:sz w:val="24"/>
                <w:szCs w:val="24"/>
              </w:rPr>
              <w:fldChar w:fldCharType="begin"/>
            </w:r>
            <w:r w:rsidRPr="00AA303E">
              <w:rPr>
                <w:bCs/>
              </w:rPr>
              <w:instrText xml:space="preserve"> NUMPAGES  </w:instrText>
            </w:r>
            <w:r w:rsidRPr="00AA303E">
              <w:rPr>
                <w:bCs/>
                <w:sz w:val="24"/>
                <w:szCs w:val="24"/>
              </w:rPr>
              <w:fldChar w:fldCharType="separate"/>
            </w:r>
            <w:r w:rsidR="009621BE">
              <w:rPr>
                <w:bCs/>
                <w:noProof/>
              </w:rPr>
              <w:t>8</w:t>
            </w:r>
            <w:r w:rsidRPr="00AA303E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A303E" w:rsidRDefault="00AA30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C06" w:rsidRDefault="000B2C06" w:rsidP="00540EFE">
      <w:pPr>
        <w:spacing w:after="0" w:line="240" w:lineRule="auto"/>
      </w:pPr>
      <w:r>
        <w:separator/>
      </w:r>
    </w:p>
  </w:footnote>
  <w:footnote w:type="continuationSeparator" w:id="0">
    <w:p w:rsidR="000B2C06" w:rsidRDefault="000B2C06" w:rsidP="00540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B42C7"/>
    <w:multiLevelType w:val="hybridMultilevel"/>
    <w:tmpl w:val="4EC2D58A"/>
    <w:lvl w:ilvl="0" w:tplc="BF2448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659D5"/>
    <w:multiLevelType w:val="multilevel"/>
    <w:tmpl w:val="FD461BA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upperLetter"/>
      <w:lvlText w:val="%2) "/>
      <w:lvlJc w:val="left"/>
      <w:pPr>
        <w:ind w:left="576" w:hanging="576"/>
      </w:pPr>
      <w:rPr>
        <w:rFonts w:hint="default"/>
      </w:rPr>
    </w:lvl>
    <w:lvl w:ilvl="2">
      <w:start w:val="1"/>
      <w:numFmt w:val="lowerRoman"/>
      <w:lvlText w:val="%2) 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227350D2"/>
    <w:multiLevelType w:val="hybridMultilevel"/>
    <w:tmpl w:val="4FEC8222"/>
    <w:lvl w:ilvl="0" w:tplc="380687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6040C"/>
    <w:multiLevelType w:val="hybridMultilevel"/>
    <w:tmpl w:val="4FEC8222"/>
    <w:lvl w:ilvl="0" w:tplc="380687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9286B"/>
    <w:multiLevelType w:val="hybridMultilevel"/>
    <w:tmpl w:val="4FEC8222"/>
    <w:lvl w:ilvl="0" w:tplc="380687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94DF0"/>
    <w:multiLevelType w:val="hybridMultilevel"/>
    <w:tmpl w:val="F0323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B1B85"/>
    <w:multiLevelType w:val="hybridMultilevel"/>
    <w:tmpl w:val="1F661784"/>
    <w:lvl w:ilvl="0" w:tplc="380687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76121"/>
    <w:multiLevelType w:val="hybridMultilevel"/>
    <w:tmpl w:val="6BE24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37002"/>
    <w:multiLevelType w:val="hybridMultilevel"/>
    <w:tmpl w:val="4FEC8222"/>
    <w:lvl w:ilvl="0" w:tplc="380687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02E39"/>
    <w:multiLevelType w:val="hybridMultilevel"/>
    <w:tmpl w:val="1554B0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33503"/>
    <w:multiLevelType w:val="hybridMultilevel"/>
    <w:tmpl w:val="4FEC8222"/>
    <w:lvl w:ilvl="0" w:tplc="380687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7E7939"/>
    <w:multiLevelType w:val="multilevel"/>
    <w:tmpl w:val="DCC6182E"/>
    <w:lvl w:ilvl="0">
      <w:start w:val="1"/>
      <w:numFmt w:val="decimal"/>
      <w:pStyle w:val="Heading1"/>
      <w:lvlText w:val="%1"/>
      <w:lvlJc w:val="left"/>
      <w:pPr>
        <w:ind w:left="340" w:hanging="340"/>
      </w:pPr>
      <w:rPr>
        <w:rFonts w:hint="default"/>
      </w:rPr>
    </w:lvl>
    <w:lvl w:ilvl="1">
      <w:start w:val="1"/>
      <w:numFmt w:val="upperLetter"/>
      <w:pStyle w:val="Heading2"/>
      <w:lvlText w:val="(%2) "/>
      <w:lvlJc w:val="left"/>
      <w:pPr>
        <w:ind w:left="340" w:hanging="340"/>
      </w:pPr>
      <w:rPr>
        <w:rFonts w:hint="default"/>
      </w:rPr>
    </w:lvl>
    <w:lvl w:ilvl="2">
      <w:start w:val="1"/>
      <w:numFmt w:val="lowerRoman"/>
      <w:pStyle w:val="Heading3"/>
      <w:lvlText w:val="%3."/>
      <w:lvlJc w:val="left"/>
      <w:pPr>
        <w:ind w:left="340" w:hanging="340"/>
      </w:pPr>
      <w:rPr>
        <w:rFonts w:hint="default"/>
      </w:rPr>
    </w:lvl>
    <w:lvl w:ilvl="3">
      <w:start w:val="1"/>
      <w:numFmt w:val="none"/>
      <w:pStyle w:val="Heading4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340" w:hanging="34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340" w:hanging="340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340" w:hanging="340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340" w:hanging="3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340" w:hanging="340"/>
      </w:pPr>
      <w:rPr>
        <w:rFonts w:hint="default"/>
      </w:rPr>
    </w:lvl>
  </w:abstractNum>
  <w:abstractNum w:abstractNumId="12" w15:restartNumberingAfterBreak="0">
    <w:nsid w:val="597526CA"/>
    <w:multiLevelType w:val="hybridMultilevel"/>
    <w:tmpl w:val="F2D45B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735D7"/>
    <w:multiLevelType w:val="hybridMultilevel"/>
    <w:tmpl w:val="E952A376"/>
    <w:lvl w:ilvl="0" w:tplc="15A25E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6"/>
  </w:num>
  <w:num w:numId="6">
    <w:abstractNumId w:val="8"/>
  </w:num>
  <w:num w:numId="7">
    <w:abstractNumId w:val="10"/>
  </w:num>
  <w:num w:numId="8">
    <w:abstractNumId w:val="1"/>
  </w:num>
  <w:num w:numId="9">
    <w:abstractNumId w:val="2"/>
  </w:num>
  <w:num w:numId="10">
    <w:abstractNumId w:val="4"/>
  </w:num>
  <w:num w:numId="11">
    <w:abstractNumId w:val="3"/>
  </w:num>
  <w:num w:numId="12">
    <w:abstractNumId w:val="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1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46"/>
    <w:rsid w:val="00023B7E"/>
    <w:rsid w:val="0002614C"/>
    <w:rsid w:val="00026CDB"/>
    <w:rsid w:val="00030CDD"/>
    <w:rsid w:val="00070021"/>
    <w:rsid w:val="00077CB4"/>
    <w:rsid w:val="000804C4"/>
    <w:rsid w:val="00085933"/>
    <w:rsid w:val="00093589"/>
    <w:rsid w:val="000B2C06"/>
    <w:rsid w:val="001022D6"/>
    <w:rsid w:val="00114C99"/>
    <w:rsid w:val="001155C7"/>
    <w:rsid w:val="00130266"/>
    <w:rsid w:val="00145569"/>
    <w:rsid w:val="0017128B"/>
    <w:rsid w:val="00190BE1"/>
    <w:rsid w:val="001947CD"/>
    <w:rsid w:val="001B2D34"/>
    <w:rsid w:val="001C4F81"/>
    <w:rsid w:val="001F7AED"/>
    <w:rsid w:val="00225BD7"/>
    <w:rsid w:val="0023051F"/>
    <w:rsid w:val="0024447F"/>
    <w:rsid w:val="0024601B"/>
    <w:rsid w:val="0025670C"/>
    <w:rsid w:val="00276CDA"/>
    <w:rsid w:val="00281050"/>
    <w:rsid w:val="002823B1"/>
    <w:rsid w:val="002A0DB8"/>
    <w:rsid w:val="002B5EAE"/>
    <w:rsid w:val="002C4B6D"/>
    <w:rsid w:val="002D28B0"/>
    <w:rsid w:val="002F4D77"/>
    <w:rsid w:val="002F550A"/>
    <w:rsid w:val="00302A4E"/>
    <w:rsid w:val="0031200F"/>
    <w:rsid w:val="00326A9B"/>
    <w:rsid w:val="003305DB"/>
    <w:rsid w:val="00340A2E"/>
    <w:rsid w:val="0034690E"/>
    <w:rsid w:val="0035369C"/>
    <w:rsid w:val="00361019"/>
    <w:rsid w:val="00374A43"/>
    <w:rsid w:val="003779AF"/>
    <w:rsid w:val="00380242"/>
    <w:rsid w:val="00392F4E"/>
    <w:rsid w:val="003962B5"/>
    <w:rsid w:val="003D3D23"/>
    <w:rsid w:val="003F0BD1"/>
    <w:rsid w:val="003F2E7B"/>
    <w:rsid w:val="00401555"/>
    <w:rsid w:val="00406F4E"/>
    <w:rsid w:val="004340D6"/>
    <w:rsid w:val="0044337B"/>
    <w:rsid w:val="004479BF"/>
    <w:rsid w:val="00482E0F"/>
    <w:rsid w:val="004B06B1"/>
    <w:rsid w:val="004B3146"/>
    <w:rsid w:val="004C3918"/>
    <w:rsid w:val="004E54CC"/>
    <w:rsid w:val="004F78E6"/>
    <w:rsid w:val="00511B04"/>
    <w:rsid w:val="00530CF0"/>
    <w:rsid w:val="00540EFE"/>
    <w:rsid w:val="00586E92"/>
    <w:rsid w:val="005A092E"/>
    <w:rsid w:val="005E4557"/>
    <w:rsid w:val="006071E7"/>
    <w:rsid w:val="00614889"/>
    <w:rsid w:val="00622214"/>
    <w:rsid w:val="006225D8"/>
    <w:rsid w:val="006339AA"/>
    <w:rsid w:val="00634D44"/>
    <w:rsid w:val="006C4EE1"/>
    <w:rsid w:val="0077444C"/>
    <w:rsid w:val="007D5684"/>
    <w:rsid w:val="007F2F2C"/>
    <w:rsid w:val="00803439"/>
    <w:rsid w:val="00813A5B"/>
    <w:rsid w:val="008148A6"/>
    <w:rsid w:val="00833A7B"/>
    <w:rsid w:val="00842B9D"/>
    <w:rsid w:val="008630C2"/>
    <w:rsid w:val="00875FFC"/>
    <w:rsid w:val="00885B55"/>
    <w:rsid w:val="008C5CEE"/>
    <w:rsid w:val="008D5A40"/>
    <w:rsid w:val="009015A4"/>
    <w:rsid w:val="00906832"/>
    <w:rsid w:val="00915226"/>
    <w:rsid w:val="00917BB3"/>
    <w:rsid w:val="00933C25"/>
    <w:rsid w:val="00942F81"/>
    <w:rsid w:val="009439F4"/>
    <w:rsid w:val="009475DE"/>
    <w:rsid w:val="009621BE"/>
    <w:rsid w:val="009C17F4"/>
    <w:rsid w:val="009F270A"/>
    <w:rsid w:val="00A50BD0"/>
    <w:rsid w:val="00A76293"/>
    <w:rsid w:val="00A82B4F"/>
    <w:rsid w:val="00AA303E"/>
    <w:rsid w:val="00AB6539"/>
    <w:rsid w:val="00AE778C"/>
    <w:rsid w:val="00B10CC1"/>
    <w:rsid w:val="00B261E1"/>
    <w:rsid w:val="00B26A98"/>
    <w:rsid w:val="00B331C8"/>
    <w:rsid w:val="00B6051B"/>
    <w:rsid w:val="00B80D83"/>
    <w:rsid w:val="00BD7F55"/>
    <w:rsid w:val="00C01B82"/>
    <w:rsid w:val="00C06B43"/>
    <w:rsid w:val="00C30E4B"/>
    <w:rsid w:val="00C3192C"/>
    <w:rsid w:val="00C56246"/>
    <w:rsid w:val="00C80D91"/>
    <w:rsid w:val="00C86517"/>
    <w:rsid w:val="00CD44BD"/>
    <w:rsid w:val="00D40908"/>
    <w:rsid w:val="00D66C2E"/>
    <w:rsid w:val="00D73510"/>
    <w:rsid w:val="00D82C73"/>
    <w:rsid w:val="00DA491B"/>
    <w:rsid w:val="00DC1AF1"/>
    <w:rsid w:val="00DF3BBF"/>
    <w:rsid w:val="00E01297"/>
    <w:rsid w:val="00E31E60"/>
    <w:rsid w:val="00E35819"/>
    <w:rsid w:val="00E5371F"/>
    <w:rsid w:val="00E63333"/>
    <w:rsid w:val="00E7247E"/>
    <w:rsid w:val="00E94C39"/>
    <w:rsid w:val="00EA02BD"/>
    <w:rsid w:val="00EB474A"/>
    <w:rsid w:val="00EC30F2"/>
    <w:rsid w:val="00EC4A25"/>
    <w:rsid w:val="00F13093"/>
    <w:rsid w:val="00F313A1"/>
    <w:rsid w:val="00F31BAF"/>
    <w:rsid w:val="00F57E90"/>
    <w:rsid w:val="00F65546"/>
    <w:rsid w:val="00F742AE"/>
    <w:rsid w:val="00F77025"/>
    <w:rsid w:val="00F95903"/>
    <w:rsid w:val="00FB702B"/>
    <w:rsid w:val="00FC1754"/>
    <w:rsid w:val="00FC1E93"/>
    <w:rsid w:val="00FC4ACA"/>
    <w:rsid w:val="00FD34BA"/>
    <w:rsid w:val="00FD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88E6D"/>
  <w15:chartTrackingRefBased/>
  <w15:docId w15:val="{3B5421A6-9988-42CB-82E2-76FBB376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5546"/>
    <w:pPr>
      <w:spacing w:line="360" w:lineRule="auto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5546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0BE1"/>
    <w:pPr>
      <w:keepNext/>
      <w:keepLines/>
      <w:numPr>
        <w:ilvl w:val="1"/>
        <w:numId w:val="1"/>
      </w:numPr>
      <w:spacing w:before="40" w:after="0"/>
      <w:ind w:left="397" w:hanging="397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5546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65546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546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546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546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546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546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54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90BE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F65546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F65546"/>
    <w:rPr>
      <w:rFonts w:asciiTheme="majorHAnsi" w:eastAsiaTheme="majorEastAsia" w:hAnsiTheme="majorHAnsi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546"/>
    <w:rPr>
      <w:rFonts w:asciiTheme="majorHAnsi" w:eastAsiaTheme="majorEastAsia" w:hAnsiTheme="majorHAnsi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546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546"/>
    <w:rPr>
      <w:rFonts w:asciiTheme="majorHAnsi" w:eastAsiaTheme="majorEastAsia" w:hAnsiTheme="majorHAnsi" w:cstheme="majorBidi"/>
      <w:i/>
      <w:iCs/>
      <w:color w:val="1F3763" w:themeColor="accent1" w:themeShade="7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54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54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F655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54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NoSpacing">
    <w:name w:val="No Spacing"/>
    <w:link w:val="NoSpacingChar"/>
    <w:uiPriority w:val="1"/>
    <w:qFormat/>
    <w:rsid w:val="00F65546"/>
    <w:pPr>
      <w:spacing w:after="0" w:line="240" w:lineRule="auto"/>
    </w:pPr>
  </w:style>
  <w:style w:type="table" w:styleId="TableGrid">
    <w:name w:val="Table Grid"/>
    <w:basedOn w:val="TableNormal"/>
    <w:uiPriority w:val="39"/>
    <w:rsid w:val="00F65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43"/>
    <w:rsid w:val="00F655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1Light-Accent11">
    <w:name w:val="Grid Table 1 Light - Accent 11"/>
    <w:basedOn w:val="TableNormal"/>
    <w:uiPriority w:val="46"/>
    <w:rsid w:val="00F6554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7Colorful-Accent11">
    <w:name w:val="Grid Table 7 Colorful - Accent 11"/>
    <w:basedOn w:val="TableNormal"/>
    <w:uiPriority w:val="52"/>
    <w:rsid w:val="00F6554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TableGridLight1">
    <w:name w:val="Table Grid Light1"/>
    <w:basedOn w:val="TableNormal"/>
    <w:uiPriority w:val="40"/>
    <w:rsid w:val="00F655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F6554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F65546"/>
    <w:pPr>
      <w:numPr>
        <w:numId w:val="0"/>
      </w:numPr>
      <w:spacing w:line="259" w:lineRule="auto"/>
      <w:jc w:val="left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65546"/>
    <w:pPr>
      <w:tabs>
        <w:tab w:val="left" w:pos="426"/>
        <w:tab w:val="right" w:leader="dot" w:pos="9017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6554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6554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F6554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55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54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655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546"/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rsid w:val="00F65546"/>
  </w:style>
  <w:style w:type="paragraph" w:styleId="Bibliography">
    <w:name w:val="Bibliography"/>
    <w:basedOn w:val="Normal"/>
    <w:next w:val="Normal"/>
    <w:uiPriority w:val="37"/>
    <w:unhideWhenUsed/>
    <w:rsid w:val="00F65546"/>
  </w:style>
  <w:style w:type="character" w:customStyle="1" w:styleId="para">
    <w:name w:val="para"/>
    <w:basedOn w:val="DefaultParagraphFont"/>
    <w:rsid w:val="00F65546"/>
  </w:style>
  <w:style w:type="character" w:customStyle="1" w:styleId="apple-converted-space">
    <w:name w:val="apple-converted-space"/>
    <w:basedOn w:val="DefaultParagraphFont"/>
    <w:rsid w:val="00F65546"/>
  </w:style>
  <w:style w:type="character" w:styleId="Emphasis">
    <w:name w:val="Emphasis"/>
    <w:basedOn w:val="DefaultParagraphFont"/>
    <w:uiPriority w:val="20"/>
    <w:qFormat/>
    <w:rsid w:val="00F6554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655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65546"/>
    <w:rPr>
      <w:b/>
      <w:bCs/>
    </w:rPr>
  </w:style>
  <w:style w:type="character" w:customStyle="1" w:styleId="watex">
    <w:name w:val="watex"/>
    <w:basedOn w:val="DefaultParagraphFont"/>
    <w:rsid w:val="00F65546"/>
  </w:style>
  <w:style w:type="character" w:styleId="PlaceholderText">
    <w:name w:val="Placeholder Text"/>
    <w:basedOn w:val="DefaultParagraphFont"/>
    <w:uiPriority w:val="99"/>
    <w:semiHidden/>
    <w:rsid w:val="00F655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55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546"/>
    <w:rPr>
      <w:rFonts w:ascii="Segoe UI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F65546"/>
    <w:pPr>
      <w:ind w:left="720"/>
      <w:contextualSpacing/>
    </w:pPr>
  </w:style>
  <w:style w:type="table" w:customStyle="1" w:styleId="GridTable5Dark-Accent11">
    <w:name w:val="Grid Table 5 Dark - Accent 11"/>
    <w:basedOn w:val="TableNormal"/>
    <w:uiPriority w:val="50"/>
    <w:rsid w:val="00F6554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GridTable4-Accent51">
    <w:name w:val="Grid Table 4 - Accent 51"/>
    <w:basedOn w:val="TableNormal"/>
    <w:uiPriority w:val="49"/>
    <w:rsid w:val="00F6554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F6554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ableofFigures">
    <w:name w:val="table of figures"/>
    <w:basedOn w:val="Normal"/>
    <w:next w:val="Normal"/>
    <w:uiPriority w:val="99"/>
    <w:unhideWhenUsed/>
    <w:rsid w:val="00F65546"/>
    <w:pPr>
      <w:spacing w:after="0"/>
    </w:pPr>
  </w:style>
  <w:style w:type="table" w:styleId="TableGridLight">
    <w:name w:val="Grid Table Light"/>
    <w:basedOn w:val="TableNormal"/>
    <w:uiPriority w:val="40"/>
    <w:rsid w:val="00F655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655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554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65546"/>
    <w:rPr>
      <w:vertAlign w:val="superscript"/>
    </w:rPr>
  </w:style>
  <w:style w:type="table" w:styleId="GridTable4-Accent1">
    <w:name w:val="Grid Table 4 Accent 1"/>
    <w:basedOn w:val="TableNormal"/>
    <w:uiPriority w:val="49"/>
    <w:rsid w:val="00F6554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6554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F655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373"/>
    <w:rsid w:val="001D066E"/>
    <w:rsid w:val="006F20AE"/>
    <w:rsid w:val="008218CA"/>
    <w:rsid w:val="00F6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20A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Nat17</b:Tag>
    <b:SourceType>DocumentFromInternetSite</b:SourceType>
    <b:Guid>{87271AB1-EF6F-43FF-8BE7-203F6BEA80C1}</b:Guid>
    <b:Author>
      <b:Author>
        <b:Corporate>National Center for Biotechnology Information</b:Corporate>
      </b:Author>
    </b:Author>
    <b:Title>2,2,4-Trimethylpentane</b:Title>
    <b:Year>2017</b:Year>
    <b:Month>11</b:Month>
    <b:Day>18</b:Day>
    <b:InternetSiteTitle>PubChem Compound Database</b:InternetSiteTitle>
    <b:URL>https://pubchem.ncbi.nlm.nih.gov/compound/10907</b:URL>
    <b:RefOrder>6</b:RefOrder>
  </b:Source>
  <b:Source>
    <b:Tag>Nat171</b:Tag>
    <b:SourceType>DocumentFromInternetSite</b:SourceType>
    <b:Guid>{1755B50E-68EB-48EE-A7F2-95A11C3984D1}</b:Guid>
    <b:Author>
      <b:Author>
        <b:Corporate>National Center for Biotechnology Information</b:Corporate>
      </b:Author>
    </b:Author>
    <b:Title>Ethanol</b:Title>
    <b:InternetSiteTitle>PubChem Compound Database</b:InternetSiteTitle>
    <b:Year>2017</b:Year>
    <b:Month>11</b:Month>
    <b:Day>18</b:Day>
    <b:URL>https://pubchem.ncbi.nlm.nih.gov/compound/702</b:URL>
    <b:RefOrder>7</b:RefOrder>
  </b:Source>
  <b:Source>
    <b:Tag>Nat172</b:Tag>
    <b:SourceType>DocumentFromInternetSite</b:SourceType>
    <b:Guid>{7201ECB2-E133-4F92-A2EE-E74D76056760}</b:Guid>
    <b:Author>
      <b:Author>
        <b:Corporate>National Center for Biotechnology Information</b:Corporate>
      </b:Author>
    </b:Author>
    <b:Title>Hydrogen</b:Title>
    <b:InternetSiteTitle>PubChem Compound Database</b:InternetSiteTitle>
    <b:Year>2017</b:Year>
    <b:Month>11</b:Month>
    <b:Day>18</b:Day>
    <b:URL>https://pubchem.ncbi.nlm.nih.gov/compound/783</b:URL>
    <b:RefOrder>8</b:RefOrder>
  </b:Source>
  <b:Source>
    <b:Tag>Nat173</b:Tag>
    <b:SourceType>DocumentFromInternetSite</b:SourceType>
    <b:Guid>{B54FA129-AC70-41AE-9CEF-DB64B2B47085}</b:Guid>
    <b:Author>
      <b:Author>
        <b:Corporate>National Center for Biotechnology Information</b:Corporate>
      </b:Author>
    </b:Author>
    <b:Title>Oxygen</b:Title>
    <b:InternetSiteTitle>PubChem Compound Database</b:InternetSiteTitle>
    <b:Year>2017</b:Year>
    <b:Month>11</b:Month>
    <b:Day>18</b:Day>
    <b:URL>https://pubchem.ncbi.nlm.nih.gov/compound/977</b:URL>
    <b:RefOrder>9</b:RefOrder>
  </b:Source>
  <b:Source>
    <b:Tag>Nat174</b:Tag>
    <b:SourceType>DocumentFromInternetSite</b:SourceType>
    <b:Guid>{D4276957-B248-4518-80B9-993530C53CBE}</b:Guid>
    <b:Author>
      <b:Author>
        <b:Corporate>National Center for Biotechnology Information</b:Corporate>
      </b:Author>
    </b:Author>
    <b:Title>Carbon</b:Title>
    <b:InternetSiteTitle>PubChem Compound Database</b:InternetSiteTitle>
    <b:Year>2017</b:Year>
    <b:Month>11</b:Month>
    <b:Day>18</b:Day>
    <b:URL>https://pubchem.ncbi.nlm.nih.gov/compound/5462310</b:URL>
    <b:RefOrder>10</b:RefOrder>
  </b:Source>
  <b:Source>
    <b:Tag>Nat175</b:Tag>
    <b:SourceType>DocumentFromInternetSite</b:SourceType>
    <b:Guid>{9CB4B2E7-807A-4F4E-9793-ED8E423698E5}</b:Guid>
    <b:Author>
      <b:Author>
        <b:Corporate>National Center for Biotechnology Information</b:Corporate>
      </b:Author>
    </b:Author>
    <b:Title>Home</b:Title>
    <b:InternetSiteTitle>PubChem Compound Database</b:InternetSiteTitle>
    <b:Year>2017</b:Year>
    <b:Month>11</b:Month>
    <b:Day>18</b:Day>
    <b:URL>https://www.ncbi.nlm.nih.gov/pccompound</b:URL>
    <b:RefOrder>1</b:RefOrder>
  </b:Source>
  <b:Source>
    <b:Tag>Cay17</b:Tag>
    <b:SourceType>DocumentFromInternetSite</b:SourceType>
    <b:Guid>{A46E2A4B-8B45-4D05-8449-5C0113D1B27F}</b:Guid>
    <b:Author>
      <b:Author>
        <b:Corporate>Cayman Chemical</b:Corporate>
      </b:Author>
    </b:Author>
    <b:Title>Molar Mass and Mass Percent Composition Calculator</b:Title>
    <b:InternetSiteTitle>Molar Mass Calculator Tool</b:InternetSiteTitle>
    <b:Year>2017</b:Year>
    <b:Month>11</b:Month>
    <b:Day>18</b:Day>
    <b:URL>https://www.caymanchem.com/chemAssistant/Tool/4002</b:URL>
    <b:RefOrder>2</b:RefOrder>
  </b:Source>
  <b:Source>
    <b:Tag>Sad11</b:Tag>
    <b:SourceType>JournalArticle</b:SourceType>
    <b:Guid>{7E0E6BE0-82D1-40C3-A0ED-1783B43DC186}</b:Guid>
    <b:Author>
      <b:Author>
        <b:NameList>
          <b:Person>
            <b:Last>Sadiq</b:Last>
            <b:Middle>A.R</b:Middle>
            <b:First>Maher</b:First>
          </b:Person>
          <b:Person>
            <b:Last>Ali </b:Last>
            <b:Middle>K. </b:Middle>
            <b:First>Yassar </b:First>
          </b:Person>
          <b:Person>
            <b:Last>Noor</b:Last>
            <b:Middle>Rashad </b:Middle>
            <b:First>Aimen </b:First>
          </b:Person>
        </b:NameList>
      </b:Author>
    </b:Author>
    <b:Title>Effects of Ethanol-Gasoline Blends on Exhaust and Noise Emissions from 4-Stroke S.I.Engine</b:Title>
    <b:Year>2011</b:Year>
    <b:JournalName>Eng. &amp; Tech. Journal</b:JournalName>
    <b:Pages>1438-1450</b:Pages>
    <b:RefOrder>4</b:RefOrder>
  </b:Source>
  <b:Source>
    <b:Tag>Kir18</b:Tag>
    <b:SourceType>DocumentFromInternetSite</b:SourceType>
    <b:Guid>{C6B46DB9-11CB-4C84-AE7A-93B583A5B207}</b:Guid>
    <b:Author>
      <b:Author>
        <b:NameList>
          <b:Person>
            <b:Last>Kirk</b:Last>
            <b:First>D.</b:First>
            <b:Middle>R.</b:Middle>
          </b:Person>
        </b:NameList>
      </b:Author>
      <b:ProducerName>
        <b:NameList>
          <b:Person>
            <b:Last>Department</b:Last>
            <b:First>Mechanical</b:First>
            <b:Middle>and Aerospace Engineering</b:Middle>
          </b:Person>
        </b:NameList>
      </b:ProducerName>
    </b:Author>
    <b:Title>Advanced Propulsion - Introduction and Chemical Equilibrium</b:Title>
    <b:Year>2018</b:Year>
    <b:InternetSiteTitle>Slideplayer.com</b:InternetSiteTitle>
    <b:Month>01</b:Month>
    <b:Day>01</b:Day>
    <b:URL>http://slideplayer.com/slide/5284369/</b:URL>
    <b:ProductionCompany>Florida Institute of Technology</b:ProductionCompany>
    <b:YearAccessed>2017</b:YearAccessed>
    <b:MonthAccessed>11</b:MonthAccessed>
    <b:DayAccessed>18</b:DayAccessed>
    <b:RefOrder>3</b:RefOrder>
  </b:Source>
  <b:Source>
    <b:Tag>Fla88</b:Tag>
    <b:SourceType>BookSection</b:SourceType>
    <b:Guid>{2B224B4F-AA81-4F22-A6C2-08EC9EB62F51}</b:Guid>
    <b:Title>Combustion Fundametnals</b:Title>
    <b:Year>1988</b:Year>
    <b:City>New Jersey</b:City>
    <b:Publisher>Prentice-Hall Inc.</b:Publisher>
    <b:BookTitle>Fundamentals of Air Pollution Engineering</b:BookTitle>
    <b:Pages>59-166</b:Pages>
    <b:Author>
      <b:Author>
        <b:NameList>
          <b:Person>
            <b:Last>Flagan</b:Last>
            <b:Middle>C. </b:Middle>
            <b:First>Richard </b:First>
          </b:Person>
          <b:Person>
            <b:Last>Seinfeld</b:Last>
            <b:Middle>H.</b:Middle>
            <b:First>John </b:First>
          </b:Person>
        </b:NameList>
      </b:Author>
      <b:BookAuthor>
        <b:NameList>
          <b:Person>
            <b:Last>Technology</b:Last>
            <b:First>California</b:First>
            <b:Middle>Institute of</b:Middle>
          </b:Person>
        </b:NameList>
      </b:BookAuthor>
    </b:Author>
    <b:RefOrder>11</b:RefOrder>
  </b:Source>
  <b:Source>
    <b:Tag>THI14</b:Tag>
    <b:SourceType>JournalArticle</b:SourceType>
    <b:Guid>{FD70B51D-F315-407C-9C86-D9EA6BEC24BE}</b:Guid>
    <b:Title>Determination of C/H/O fractions and lower heating values for diesel-biodiesel blends derived from Vietnam</b:Title>
    <b:Year>2014</b:Year>
    <b:JournalName>International Journal of Renewable Energy and Environmental Engineering</b:JournalName>
    <b:Author>
      <b:Author>
        <b:NameList>
          <b:Person>
            <b:Last>THI LUONG DINH</b:Last>
          </b:Person>
          <b:Person>
            <b:Last>VU NGUYEN HOANG</b:Last>
          </b:Person>
        </b:NameList>
      </b:Author>
    </b:Author>
    <b:RefOrder>5</b:RefOrder>
  </b:Source>
  <b:Source>
    <b:Tag>CON06</b:Tag>
    <b:SourceType>Book</b:SourceType>
    <b:Guid>{C1A537AE-A8D0-4C31-8DB6-2DA1274CCEFC}</b:Guid>
    <b:Title>Assessment of the impact of ethanol content in gasoline on fuel consumption, including a literature review up to 2006</b:Title>
    <b:Year>2006</b:Year>
    <b:City>Brussels</b:City>
    <b:Author>
      <b:Author>
        <b:Corporate>CONCAWE Fuels Quality and Emissions Management Group</b:Corporate>
      </b:Author>
    </b:Author>
    <b:RefOrder>12</b:RefOrder>
  </b:Source>
</b:Sources>
</file>

<file path=customXml/itemProps1.xml><?xml version="1.0" encoding="utf-8"?>
<ds:datastoreItem xmlns:ds="http://schemas.openxmlformats.org/officeDocument/2006/customXml" ds:itemID="{F33FF38B-D6F1-4987-A988-9C4D56B76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27714</TotalTime>
  <Pages>9</Pages>
  <Words>1587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Zsolt Varkonyi</dc:creator>
  <cp:keywords/>
  <dc:description/>
  <cp:lastModifiedBy>Zsolt Varkonyi</cp:lastModifiedBy>
  <cp:revision>28</cp:revision>
  <cp:lastPrinted>2018-01-09T23:20:00Z</cp:lastPrinted>
  <dcterms:created xsi:type="dcterms:W3CDTF">2017-11-16T22:14:00Z</dcterms:created>
  <dcterms:modified xsi:type="dcterms:W3CDTF">2018-01-09T23:31:00Z</dcterms:modified>
</cp:coreProperties>
</file>