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A441DE" w:rsidR="000D1D74" w:rsidRDefault="00000000" w14:paraId="00000001" w14:textId="77777777">
      <w:pPr>
        <w:spacing w:line="360" w:lineRule="auto"/>
        <w:jc w:val="center"/>
        <w:rPr>
          <w:rFonts w:ascii="Times New Roman" w:hAnsi="Times New Roman" w:eastAsia="Times New Roman" w:cs="Times New Roman"/>
          <w:b/>
          <w:color w:val="1F1F1F"/>
          <w:sz w:val="32"/>
          <w:szCs w:val="32"/>
          <w:highlight w:val="white"/>
          <w:u w:val="single"/>
        </w:rPr>
      </w:pPr>
      <w:r w:rsidRPr="00A441DE">
        <w:rPr>
          <w:u w:val="single"/>
        </w:rPr>
        <w:t xml:space="preserve"> </w:t>
      </w:r>
      <w:r w:rsidRPr="00A441DE">
        <w:rPr>
          <w:rFonts w:ascii="Times New Roman" w:hAnsi="Times New Roman" w:eastAsia="Times New Roman" w:cs="Times New Roman"/>
          <w:b/>
          <w:color w:val="1F1F1F"/>
          <w:sz w:val="32"/>
          <w:szCs w:val="32"/>
          <w:highlight w:val="white"/>
          <w:u w:val="single"/>
        </w:rPr>
        <w:t>Assignment Title: Report Case Study: The City Hotel</w:t>
      </w:r>
    </w:p>
    <w:p w:rsidRPr="00A441DE" w:rsidR="000D1D74" w:rsidP="222F44DB" w:rsidRDefault="00000000" w14:paraId="307F5F82" w14:textId="1C67560A">
      <w:pPr>
        <w:spacing w:line="360" w:lineRule="auto"/>
        <w:jc w:val="center"/>
        <w:rPr>
          <w:rFonts w:ascii="Times New Roman" w:hAnsi="Times New Roman" w:eastAsia="Times New Roman" w:cs="Times New Roman"/>
          <w:b w:val="1"/>
          <w:bCs w:val="1"/>
          <w:color w:val="1F1F1F"/>
          <w:sz w:val="32"/>
          <w:szCs w:val="32"/>
          <w:highlight w:val="white"/>
        </w:rPr>
      </w:pPr>
      <w:r w:rsidRPr="222F44DB" w:rsidR="00000000">
        <w:rPr>
          <w:rFonts w:ascii="Times New Roman" w:hAnsi="Times New Roman" w:eastAsia="Times New Roman" w:cs="Times New Roman"/>
          <w:b w:val="1"/>
          <w:bCs w:val="1"/>
          <w:color w:val="1F1F1F"/>
          <w:sz w:val="32"/>
          <w:szCs w:val="32"/>
          <w:highlight w:val="white"/>
          <w:u w:val="single"/>
        </w:rPr>
        <w:t>Module code: BMIH5007</w:t>
      </w:r>
    </w:p>
    <w:p w:rsidRPr="00A441DE" w:rsidR="000D1D74" w:rsidP="222F44DB" w:rsidRDefault="00000000" w14:paraId="43DACFB6" w14:textId="42CE0FA1">
      <w:pPr>
        <w:spacing w:line="360" w:lineRule="auto"/>
        <w:jc w:val="center"/>
        <w:rPr>
          <w:rFonts w:ascii="Times New Roman" w:hAnsi="Times New Roman" w:eastAsia="Times New Roman" w:cs="Times New Roman"/>
          <w:b w:val="1"/>
          <w:bCs w:val="1"/>
          <w:color w:val="1F1F1F"/>
          <w:sz w:val="32"/>
          <w:szCs w:val="32"/>
          <w:highlight w:val="white"/>
          <w:u w:val="single"/>
        </w:rPr>
      </w:pPr>
      <w:r w:rsidRPr="222F44DB" w:rsidR="3606C1B2">
        <w:rPr>
          <w:rFonts w:ascii="Times New Roman" w:hAnsi="Times New Roman" w:eastAsia="Times New Roman" w:cs="Times New Roman"/>
          <w:b w:val="1"/>
          <w:bCs w:val="1"/>
          <w:color w:val="1F1F1F"/>
          <w:sz w:val="32"/>
          <w:szCs w:val="32"/>
          <w:highlight w:val="white"/>
          <w:u w:val="single"/>
        </w:rPr>
        <w:t>Student name: Alina Cristina Ionita</w:t>
      </w:r>
    </w:p>
    <w:p w:rsidRPr="00A441DE" w:rsidR="000D1D74" w:rsidP="222F44DB" w:rsidRDefault="00000000" w14:paraId="089B0773" w14:textId="40E43DEC">
      <w:pPr>
        <w:spacing w:line="360" w:lineRule="auto"/>
        <w:jc w:val="center"/>
        <w:rPr>
          <w:rFonts w:ascii="Times New Roman" w:hAnsi="Times New Roman" w:eastAsia="Times New Roman" w:cs="Times New Roman"/>
          <w:b w:val="1"/>
          <w:bCs w:val="1"/>
          <w:color w:val="1F1F1F"/>
          <w:sz w:val="32"/>
          <w:szCs w:val="32"/>
          <w:highlight w:val="white"/>
          <w:u w:val="single"/>
        </w:rPr>
      </w:pPr>
      <w:r w:rsidRPr="222F44DB" w:rsidR="3606C1B2">
        <w:rPr>
          <w:rFonts w:ascii="Times New Roman" w:hAnsi="Times New Roman" w:eastAsia="Times New Roman" w:cs="Times New Roman"/>
          <w:b w:val="1"/>
          <w:bCs w:val="1"/>
          <w:color w:val="1F1F1F"/>
          <w:sz w:val="32"/>
          <w:szCs w:val="32"/>
          <w:highlight w:val="white"/>
          <w:u w:val="single"/>
        </w:rPr>
        <w:t>Student ID: 2246</w:t>
      </w:r>
      <w:r w:rsidRPr="222F44DB" w:rsidR="4D726B09">
        <w:rPr>
          <w:rFonts w:ascii="Times New Roman" w:hAnsi="Times New Roman" w:eastAsia="Times New Roman" w:cs="Times New Roman"/>
          <w:b w:val="1"/>
          <w:bCs w:val="1"/>
          <w:color w:val="1F1F1F"/>
          <w:sz w:val="32"/>
          <w:szCs w:val="32"/>
          <w:highlight w:val="white"/>
          <w:u w:val="single"/>
        </w:rPr>
        <w:t>123</w:t>
      </w:r>
    </w:p>
    <w:p w:rsidRPr="00A441DE" w:rsidR="000D1D74" w:rsidP="222F44DB" w:rsidRDefault="00000000" w14:paraId="1DBA7817" w14:textId="14EAD9F2">
      <w:pPr>
        <w:spacing w:line="360" w:lineRule="auto"/>
        <w:jc w:val="center"/>
        <w:rPr>
          <w:rFonts w:ascii="Times New Roman" w:hAnsi="Times New Roman" w:eastAsia="Times New Roman" w:cs="Times New Roman"/>
          <w:b w:val="1"/>
          <w:bCs w:val="1"/>
          <w:color w:val="1F1F1F"/>
          <w:sz w:val="32"/>
          <w:szCs w:val="32"/>
          <w:highlight w:val="white"/>
          <w:u w:val="single"/>
        </w:rPr>
      </w:pPr>
      <w:r w:rsidRPr="222F44DB" w:rsidR="3606C1B2">
        <w:rPr>
          <w:rFonts w:ascii="Times New Roman" w:hAnsi="Times New Roman" w:eastAsia="Times New Roman" w:cs="Times New Roman"/>
          <w:b w:val="1"/>
          <w:bCs w:val="1"/>
          <w:color w:val="1F1F1F"/>
          <w:sz w:val="32"/>
          <w:szCs w:val="32"/>
          <w:highlight w:val="white"/>
          <w:u w:val="single"/>
        </w:rPr>
        <w:t>Lecturer: Tristan Hawkins</w:t>
      </w:r>
    </w:p>
    <w:p w:rsidRPr="00A441DE" w:rsidR="000D1D74" w:rsidP="222F44DB" w:rsidRDefault="00000000" w14:paraId="00000002" w14:textId="7D6EDF15">
      <w:pPr>
        <w:spacing w:line="360" w:lineRule="auto"/>
        <w:jc w:val="center"/>
        <w:rPr>
          <w:rFonts w:ascii="Times New Roman" w:hAnsi="Times New Roman" w:eastAsia="Times New Roman" w:cs="Times New Roman"/>
          <w:b w:val="1"/>
          <w:bCs w:val="1"/>
          <w:color w:val="1F1F1F"/>
          <w:sz w:val="32"/>
          <w:szCs w:val="32"/>
          <w:highlight w:val="white"/>
        </w:rPr>
      </w:pPr>
      <w:r>
        <w:br w:type="page"/>
      </w:r>
    </w:p>
    <w:p w:rsidR="4016ECF1" w:rsidP="222F44DB" w:rsidRDefault="4016ECF1" w14:paraId="7DF00E0C" w14:textId="14766317">
      <w:pPr>
        <w:keepNext w:val="1"/>
        <w:keepLines w:val="1"/>
        <w:pBdr>
          <w:top w:val="nil" w:color="000000" w:sz="0" w:space="0"/>
          <w:left w:val="nil" w:color="000000" w:sz="0" w:space="0"/>
          <w:bottom w:val="nil" w:color="000000" w:sz="0" w:space="0"/>
          <w:right w:val="nil" w:color="000000" w:sz="0" w:space="0"/>
          <w:between w:val="nil" w:color="000000" w:sz="0" w:space="0"/>
        </w:pBdr>
        <w:spacing w:before="240" w:line="259" w:lineRule="auto"/>
        <w:jc w:val="center"/>
        <w:rPr>
          <w:rFonts w:ascii="Times New Roman" w:hAnsi="Times New Roman" w:eastAsia="Times New Roman" w:cs="Times New Roman"/>
          <w:noProof w:val="0"/>
          <w:color w:val="000000" w:themeColor="text1" w:themeTint="FF" w:themeShade="FF"/>
          <w:sz w:val="24"/>
          <w:szCs w:val="24"/>
          <w:lang w:val="en-GB"/>
        </w:rPr>
      </w:pPr>
      <w:r w:rsidRPr="222F44DB" w:rsidR="4016ECF1">
        <w:rPr>
          <w:rFonts w:ascii="Times New Roman" w:hAnsi="Times New Roman" w:eastAsia="Times New Roman" w:cs="Times New Roman"/>
          <w:b w:val="1"/>
          <w:bCs w:val="1"/>
          <w:noProof w:val="0"/>
          <w:color w:val="000000" w:themeColor="text1" w:themeTint="FF" w:themeShade="FF"/>
          <w:sz w:val="24"/>
          <w:szCs w:val="24"/>
          <w:lang w:val="en-GB"/>
        </w:rPr>
        <w:t>Table of Contents</w:t>
      </w:r>
    </w:p>
    <w:p w:rsidR="4016ECF1" w:rsidP="222F44DB" w:rsidRDefault="4016ECF1" w14:paraId="774E93B8" w14:textId="7C41AC54">
      <w:pPr>
        <w:pBdr>
          <w:top w:val="nil" w:color="000000" w:sz="0" w:space="0"/>
          <w:left w:val="nil" w:color="000000" w:sz="0" w:space="0"/>
          <w:bottom w:val="nil" w:color="000000" w:sz="0" w:space="0"/>
          <w:right w:val="nil" w:color="000000" w:sz="0" w:space="0"/>
          <w:between w:val="nil" w:color="000000" w:sz="0" w:space="0"/>
        </w:pBdr>
        <w:tabs>
          <w:tab w:val="right" w:leader="dot" w:pos="9350"/>
        </w:tabs>
        <w:spacing w:after="100" w:line="360" w:lineRule="auto"/>
        <w:jc w:val="both"/>
        <w:rPr>
          <w:rFonts w:ascii="Times New Roman" w:hAnsi="Times New Roman" w:eastAsia="Times New Roman" w:cs="Times New Roman"/>
          <w:noProof w:val="0"/>
          <w:color w:val="000000" w:themeColor="text1" w:themeTint="FF" w:themeShade="FF"/>
          <w:sz w:val="24"/>
          <w:szCs w:val="24"/>
          <w:lang w:val="en-GB"/>
        </w:rPr>
      </w:pPr>
      <w:r w:rsidRPr="222F44DB" w:rsidR="4016ECF1">
        <w:rPr>
          <w:rFonts w:ascii="Arial" w:hAnsi="Arial" w:eastAsia="Arial" w:cs="Arial"/>
          <w:noProof w:val="0"/>
          <w:sz w:val="22"/>
          <w:szCs w:val="22"/>
          <w:lang w:val="en-GB"/>
        </w:rPr>
        <w:t xml:space="preserve">  </w:t>
      </w:r>
      <w:hyperlink>
        <w:r w:rsidRPr="222F44DB" w:rsidR="4016ECF1">
          <w:rPr>
            <w:rStyle w:val="Hyperlink"/>
            <w:rFonts w:ascii="Times New Roman" w:hAnsi="Times New Roman" w:eastAsia="Times New Roman" w:cs="Times New Roman"/>
            <w:strike w:val="0"/>
            <w:dstrike w:val="0"/>
            <w:noProof w:val="0"/>
            <w:sz w:val="24"/>
            <w:szCs w:val="24"/>
            <w:lang w:val="en-GB"/>
          </w:rPr>
          <w:t>Introduction</w:t>
        </w:r>
        <w:r>
          <w:tab/>
        </w:r>
      </w:hyperlink>
      <w:hyperlink>
        <w:r w:rsidRPr="222F44DB" w:rsidR="4016ECF1">
          <w:rPr>
            <w:rStyle w:val="Hyperlink"/>
            <w:rFonts w:ascii="Times New Roman" w:hAnsi="Times New Roman" w:eastAsia="Times New Roman" w:cs="Times New Roman"/>
            <w:strike w:val="0"/>
            <w:dstrike w:val="0"/>
            <w:noProof w:val="0"/>
            <w:color w:val="000000" w:themeColor="text1" w:themeTint="FF" w:themeShade="FF"/>
            <w:sz w:val="24"/>
            <w:szCs w:val="24"/>
            <w:u w:val="none"/>
            <w:lang w:val="en-GB"/>
          </w:rPr>
          <w:t>3</w:t>
        </w:r>
      </w:hyperlink>
    </w:p>
    <w:p w:rsidR="4016ECF1" w:rsidP="222F44DB" w:rsidRDefault="4016ECF1" w14:paraId="6F75C19B" w14:textId="09DA41BB">
      <w:pPr>
        <w:pBdr>
          <w:top w:val="nil" w:color="000000" w:sz="0" w:space="0"/>
          <w:left w:val="nil" w:color="000000" w:sz="0" w:space="0"/>
          <w:bottom w:val="nil" w:color="000000" w:sz="0" w:space="0"/>
          <w:right w:val="nil" w:color="000000" w:sz="0" w:space="0"/>
          <w:between w:val="nil" w:color="000000" w:sz="0" w:space="0"/>
        </w:pBdr>
        <w:tabs>
          <w:tab w:val="right" w:leader="dot" w:pos="9350"/>
        </w:tabs>
        <w:spacing w:after="100" w:line="360" w:lineRule="auto"/>
        <w:jc w:val="both"/>
        <w:rPr>
          <w:rFonts w:ascii="Times New Roman" w:hAnsi="Times New Roman" w:eastAsia="Times New Roman" w:cs="Times New Roman"/>
          <w:noProof w:val="0"/>
          <w:color w:val="000000" w:themeColor="text1" w:themeTint="FF" w:themeShade="FF"/>
          <w:sz w:val="24"/>
          <w:szCs w:val="24"/>
          <w:lang w:val="en-GB"/>
        </w:rPr>
      </w:pPr>
      <w:r w:rsidRPr="222F44DB" w:rsidR="4016ECF1">
        <w:rPr>
          <w:rFonts w:ascii="Times New Roman" w:hAnsi="Times New Roman" w:eastAsia="Times New Roman" w:cs="Times New Roman"/>
          <w:noProof w:val="0"/>
          <w:color w:val="000000" w:themeColor="text1" w:themeTint="FF" w:themeShade="FF"/>
          <w:sz w:val="24"/>
          <w:szCs w:val="24"/>
          <w:lang w:val="en-GB"/>
        </w:rPr>
        <w:t xml:space="preserve"> </w:t>
      </w:r>
      <w:hyperlink>
        <w:r w:rsidRPr="222F44DB" w:rsidR="4016ECF1">
          <w:rPr>
            <w:rStyle w:val="Hyperlink"/>
            <w:rFonts w:ascii="Times New Roman" w:hAnsi="Times New Roman" w:eastAsia="Times New Roman" w:cs="Times New Roman"/>
            <w:noProof w:val="0"/>
            <w:sz w:val="24"/>
            <w:szCs w:val="24"/>
            <w:lang w:val="en-GB"/>
          </w:rPr>
          <w:t>Evaluate the trends and patterns in the hotel's financial performance over the past three years, focusing on revenue, expenses, profitability, liquidity, and solvency</w:t>
        </w:r>
        <w:r>
          <w:tab/>
        </w:r>
      </w:hyperlink>
      <w:hyperlink>
        <w:r w:rsidRPr="222F44DB" w:rsidR="4016ECF1">
          <w:rPr>
            <w:rStyle w:val="Hyperlink"/>
            <w:rFonts w:ascii="Times New Roman" w:hAnsi="Times New Roman" w:eastAsia="Times New Roman" w:cs="Times New Roman"/>
            <w:strike w:val="0"/>
            <w:dstrike w:val="0"/>
            <w:noProof w:val="0"/>
            <w:color w:val="000000" w:themeColor="text1" w:themeTint="FF" w:themeShade="FF"/>
            <w:sz w:val="24"/>
            <w:szCs w:val="24"/>
            <w:u w:val="none"/>
            <w:lang w:val="en-GB"/>
          </w:rPr>
          <w:t>4</w:t>
        </w:r>
      </w:hyperlink>
    </w:p>
    <w:p w:rsidR="4016ECF1" w:rsidP="222F44DB" w:rsidRDefault="4016ECF1" w14:paraId="7FDB76A2" w14:textId="15D18625">
      <w:pPr>
        <w:pBdr>
          <w:top w:val="nil" w:color="000000" w:sz="0" w:space="0"/>
          <w:left w:val="nil" w:color="000000" w:sz="0" w:space="0"/>
          <w:bottom w:val="nil" w:color="000000" w:sz="0" w:space="0"/>
          <w:right w:val="nil" w:color="000000" w:sz="0" w:space="0"/>
          <w:between w:val="nil" w:color="000000" w:sz="0" w:space="0"/>
        </w:pBdr>
        <w:tabs>
          <w:tab w:val="right" w:leader="dot" w:pos="9350"/>
        </w:tabs>
        <w:spacing w:after="100" w:line="360" w:lineRule="auto"/>
        <w:jc w:val="both"/>
        <w:rPr>
          <w:rFonts w:ascii="Times New Roman" w:hAnsi="Times New Roman" w:eastAsia="Times New Roman" w:cs="Times New Roman"/>
          <w:noProof w:val="0"/>
          <w:color w:val="000000" w:themeColor="text1" w:themeTint="FF" w:themeShade="FF"/>
          <w:sz w:val="24"/>
          <w:szCs w:val="24"/>
          <w:lang w:val="en-GB"/>
        </w:rPr>
      </w:pPr>
      <w:r w:rsidRPr="222F44DB" w:rsidR="4016ECF1">
        <w:rPr>
          <w:rFonts w:ascii="Times New Roman" w:hAnsi="Times New Roman" w:eastAsia="Times New Roman" w:cs="Times New Roman"/>
          <w:noProof w:val="0"/>
          <w:color w:val="000000" w:themeColor="text1" w:themeTint="FF" w:themeShade="FF"/>
          <w:sz w:val="24"/>
          <w:szCs w:val="24"/>
          <w:lang w:val="en-GB"/>
        </w:rPr>
        <w:t xml:space="preserve"> </w:t>
      </w:r>
      <w:hyperlink>
        <w:r w:rsidRPr="222F44DB" w:rsidR="4016ECF1">
          <w:rPr>
            <w:rStyle w:val="Hyperlink"/>
            <w:rFonts w:ascii="Times New Roman" w:hAnsi="Times New Roman" w:eastAsia="Times New Roman" w:cs="Times New Roman"/>
            <w:noProof w:val="0"/>
            <w:sz w:val="24"/>
            <w:szCs w:val="24"/>
            <w:lang w:val="en-GB"/>
          </w:rPr>
          <w:t>Identify the key reasons behind the decline in profitability, taking into consideration, real-world events and the current economy.</w:t>
        </w:r>
        <w:r>
          <w:tab/>
        </w:r>
      </w:hyperlink>
      <w:hyperlink>
        <w:r w:rsidRPr="222F44DB" w:rsidR="4016ECF1">
          <w:rPr>
            <w:rStyle w:val="Hyperlink"/>
            <w:rFonts w:ascii="Times New Roman" w:hAnsi="Times New Roman" w:eastAsia="Times New Roman" w:cs="Times New Roman"/>
            <w:strike w:val="0"/>
            <w:dstrike w:val="0"/>
            <w:noProof w:val="0"/>
            <w:color w:val="000000" w:themeColor="text1" w:themeTint="FF" w:themeShade="FF"/>
            <w:sz w:val="24"/>
            <w:szCs w:val="24"/>
            <w:u w:val="none"/>
            <w:lang w:val="en-GB"/>
          </w:rPr>
          <w:t>5</w:t>
        </w:r>
      </w:hyperlink>
    </w:p>
    <w:p w:rsidR="4016ECF1" w:rsidP="222F44DB" w:rsidRDefault="4016ECF1" w14:paraId="73EBCCC7" w14:textId="638D7BBA">
      <w:pPr>
        <w:pBdr>
          <w:top w:val="nil" w:color="000000" w:sz="0" w:space="0"/>
          <w:left w:val="nil" w:color="000000" w:sz="0" w:space="0"/>
          <w:bottom w:val="nil" w:color="000000" w:sz="0" w:space="0"/>
          <w:right w:val="nil" w:color="000000" w:sz="0" w:space="0"/>
          <w:between w:val="nil" w:color="000000" w:sz="0" w:space="0"/>
        </w:pBdr>
        <w:tabs>
          <w:tab w:val="right" w:leader="dot" w:pos="9350"/>
        </w:tabs>
        <w:spacing w:after="100" w:line="360" w:lineRule="auto"/>
        <w:jc w:val="both"/>
        <w:rPr>
          <w:rFonts w:ascii="Times New Roman" w:hAnsi="Times New Roman" w:eastAsia="Times New Roman" w:cs="Times New Roman"/>
          <w:noProof w:val="0"/>
          <w:color w:val="000000" w:themeColor="text1" w:themeTint="FF" w:themeShade="FF"/>
          <w:sz w:val="24"/>
          <w:szCs w:val="24"/>
          <w:lang w:val="en-GB"/>
        </w:rPr>
      </w:pPr>
      <w:r w:rsidRPr="222F44DB" w:rsidR="4016ECF1">
        <w:rPr>
          <w:rFonts w:ascii="Times New Roman" w:hAnsi="Times New Roman" w:eastAsia="Times New Roman" w:cs="Times New Roman"/>
          <w:noProof w:val="0"/>
          <w:color w:val="000000" w:themeColor="text1" w:themeTint="FF" w:themeShade="FF"/>
          <w:sz w:val="24"/>
          <w:szCs w:val="24"/>
          <w:lang w:val="en-GB"/>
        </w:rPr>
        <w:t xml:space="preserve"> </w:t>
      </w:r>
      <w:hyperlink>
        <w:r w:rsidRPr="222F44DB" w:rsidR="4016ECF1">
          <w:rPr>
            <w:rStyle w:val="Hyperlink"/>
            <w:rFonts w:ascii="Times New Roman" w:hAnsi="Times New Roman" w:eastAsia="Times New Roman" w:cs="Times New Roman"/>
            <w:noProof w:val="0"/>
            <w:sz w:val="24"/>
            <w:szCs w:val="24"/>
            <w:lang w:val="en-GB"/>
          </w:rPr>
          <w:t>Develop a comprehensive turnaround strategy to revitalize the hotel’s financial health and restore its reputation, or the most viable financial outcome for the owner.</w:t>
        </w:r>
        <w:r>
          <w:tab/>
        </w:r>
      </w:hyperlink>
      <w:hyperlink>
        <w:r w:rsidRPr="222F44DB" w:rsidR="4016ECF1">
          <w:rPr>
            <w:rStyle w:val="Hyperlink"/>
            <w:rFonts w:ascii="Times New Roman" w:hAnsi="Times New Roman" w:eastAsia="Times New Roman" w:cs="Times New Roman"/>
            <w:strike w:val="0"/>
            <w:dstrike w:val="0"/>
            <w:noProof w:val="0"/>
            <w:color w:val="000000" w:themeColor="text1" w:themeTint="FF" w:themeShade="FF"/>
            <w:sz w:val="24"/>
            <w:szCs w:val="24"/>
            <w:u w:val="none"/>
            <w:lang w:val="en-GB"/>
          </w:rPr>
          <w:t>7</w:t>
        </w:r>
      </w:hyperlink>
    </w:p>
    <w:p w:rsidR="4016ECF1" w:rsidP="222F44DB" w:rsidRDefault="4016ECF1" w14:paraId="6F485D9E" w14:textId="2FA4682D">
      <w:pPr>
        <w:pBdr>
          <w:top w:val="nil" w:color="000000" w:sz="0" w:space="0"/>
          <w:left w:val="nil" w:color="000000" w:sz="0" w:space="0"/>
          <w:bottom w:val="nil" w:color="000000" w:sz="0" w:space="0"/>
          <w:right w:val="nil" w:color="000000" w:sz="0" w:space="0"/>
          <w:between w:val="nil" w:color="000000" w:sz="0" w:space="0"/>
        </w:pBdr>
        <w:tabs>
          <w:tab w:val="right" w:leader="dot" w:pos="9350"/>
        </w:tabs>
        <w:spacing w:after="100" w:line="360" w:lineRule="auto"/>
        <w:jc w:val="both"/>
        <w:rPr>
          <w:rFonts w:ascii="Times New Roman" w:hAnsi="Times New Roman" w:eastAsia="Times New Roman" w:cs="Times New Roman"/>
          <w:noProof w:val="0"/>
          <w:color w:val="000000" w:themeColor="text1" w:themeTint="FF" w:themeShade="FF"/>
          <w:sz w:val="24"/>
          <w:szCs w:val="24"/>
          <w:lang w:val="en-GB"/>
        </w:rPr>
      </w:pPr>
      <w:r w:rsidRPr="222F44DB" w:rsidR="4016ECF1">
        <w:rPr>
          <w:rFonts w:ascii="Times New Roman" w:hAnsi="Times New Roman" w:eastAsia="Times New Roman" w:cs="Times New Roman"/>
          <w:noProof w:val="0"/>
          <w:color w:val="000000" w:themeColor="text1" w:themeTint="FF" w:themeShade="FF"/>
          <w:sz w:val="24"/>
          <w:szCs w:val="24"/>
          <w:lang w:val="en-GB"/>
        </w:rPr>
        <w:t xml:space="preserve"> </w:t>
      </w:r>
      <w:hyperlink>
        <w:r w:rsidRPr="222F44DB" w:rsidR="4016ECF1">
          <w:rPr>
            <w:rStyle w:val="Hyperlink"/>
            <w:rFonts w:ascii="Times New Roman" w:hAnsi="Times New Roman" w:eastAsia="Times New Roman" w:cs="Times New Roman"/>
            <w:noProof w:val="0"/>
            <w:sz w:val="24"/>
            <w:szCs w:val="24"/>
            <w:lang w:val="en-GB"/>
          </w:rPr>
          <w:t>Conclusion</w:t>
        </w:r>
        <w:r>
          <w:tab/>
        </w:r>
      </w:hyperlink>
      <w:hyperlink>
        <w:r w:rsidRPr="222F44DB" w:rsidR="4016ECF1">
          <w:rPr>
            <w:rStyle w:val="Hyperlink"/>
            <w:rFonts w:ascii="Times New Roman" w:hAnsi="Times New Roman" w:eastAsia="Times New Roman" w:cs="Times New Roman"/>
            <w:strike w:val="0"/>
            <w:dstrike w:val="0"/>
            <w:noProof w:val="0"/>
            <w:color w:val="000000" w:themeColor="text1" w:themeTint="FF" w:themeShade="FF"/>
            <w:sz w:val="24"/>
            <w:szCs w:val="24"/>
            <w:u w:val="none"/>
            <w:lang w:val="en-GB"/>
          </w:rPr>
          <w:t>9</w:t>
        </w:r>
      </w:hyperlink>
    </w:p>
    <w:p w:rsidR="4016ECF1" w:rsidP="222F44DB" w:rsidRDefault="4016ECF1" w14:paraId="3399549C" w14:textId="7BE19A7B">
      <w:pPr>
        <w:pBdr>
          <w:top w:val="nil" w:color="000000" w:sz="0" w:space="0"/>
          <w:left w:val="nil" w:color="000000" w:sz="0" w:space="0"/>
          <w:bottom w:val="nil" w:color="000000" w:sz="0" w:space="0"/>
          <w:right w:val="nil" w:color="000000" w:sz="0" w:space="0"/>
          <w:between w:val="nil" w:color="000000" w:sz="0" w:space="0"/>
        </w:pBdr>
        <w:tabs>
          <w:tab w:val="right" w:leader="dot" w:pos="9350"/>
        </w:tabs>
        <w:spacing w:after="100" w:line="360" w:lineRule="auto"/>
        <w:jc w:val="both"/>
        <w:rPr>
          <w:rFonts w:ascii="Times New Roman" w:hAnsi="Times New Roman" w:eastAsia="Times New Roman" w:cs="Times New Roman"/>
          <w:noProof w:val="0"/>
          <w:color w:val="000000" w:themeColor="text1" w:themeTint="FF" w:themeShade="FF"/>
          <w:sz w:val="24"/>
          <w:szCs w:val="24"/>
          <w:lang w:val="en-GB"/>
        </w:rPr>
      </w:pPr>
      <w:r w:rsidRPr="222F44DB" w:rsidR="4016ECF1">
        <w:rPr>
          <w:rFonts w:ascii="Times New Roman" w:hAnsi="Times New Roman" w:eastAsia="Times New Roman" w:cs="Times New Roman"/>
          <w:noProof w:val="0"/>
          <w:color w:val="000000" w:themeColor="text1" w:themeTint="FF" w:themeShade="FF"/>
          <w:sz w:val="24"/>
          <w:szCs w:val="24"/>
          <w:lang w:val="en-GB"/>
        </w:rPr>
        <w:t xml:space="preserve"> </w:t>
      </w:r>
      <w:hyperlink>
        <w:r w:rsidRPr="222F44DB" w:rsidR="4016ECF1">
          <w:rPr>
            <w:rStyle w:val="Hyperlink"/>
            <w:rFonts w:ascii="Times New Roman" w:hAnsi="Times New Roman" w:eastAsia="Times New Roman" w:cs="Times New Roman"/>
            <w:noProof w:val="0"/>
            <w:sz w:val="24"/>
            <w:szCs w:val="24"/>
            <w:lang w:val="en-GB"/>
          </w:rPr>
          <w:t>References</w:t>
        </w:r>
        <w:r>
          <w:tab/>
        </w:r>
      </w:hyperlink>
      <w:hyperlink>
        <w:r w:rsidRPr="222F44DB" w:rsidR="4016ECF1">
          <w:rPr>
            <w:rStyle w:val="Hyperlink"/>
            <w:rFonts w:ascii="Times New Roman" w:hAnsi="Times New Roman" w:eastAsia="Times New Roman" w:cs="Times New Roman"/>
            <w:strike w:val="0"/>
            <w:dstrike w:val="0"/>
            <w:noProof w:val="0"/>
            <w:color w:val="000000" w:themeColor="text1" w:themeTint="FF" w:themeShade="FF"/>
            <w:sz w:val="24"/>
            <w:szCs w:val="24"/>
            <w:u w:val="none"/>
            <w:lang w:val="en-GB"/>
          </w:rPr>
          <w:t>10</w:t>
        </w:r>
      </w:hyperlink>
    </w:p>
    <w:p w:rsidR="222F44DB" w:rsidP="222F44DB" w:rsidRDefault="222F44DB" w14:paraId="0A6AC7ED" w14:textId="34F6ED3E">
      <w:pPr>
        <w:pStyle w:val="Normal"/>
        <w:rPr>
          <w:rFonts w:ascii="Arial" w:hAnsi="Arial" w:eastAsia="Arial" w:cs="Arial"/>
          <w:noProof w:val="0"/>
          <w:sz w:val="22"/>
          <w:szCs w:val="22"/>
          <w:lang w:val="en-GB"/>
        </w:rPr>
      </w:pPr>
    </w:p>
    <w:p w:rsidR="222F44DB" w:rsidP="222F44DB" w:rsidRDefault="222F44DB" w14:paraId="5BA11A73" w14:textId="489BC8AE">
      <w:pPr>
        <w:pStyle w:val="Normal"/>
        <w:rPr>
          <w:rFonts w:ascii="Arial" w:hAnsi="Arial" w:eastAsia="Arial" w:cs="Arial"/>
          <w:noProof w:val="0"/>
          <w:sz w:val="22"/>
          <w:szCs w:val="22"/>
          <w:lang w:val="en-GB"/>
        </w:rPr>
      </w:pPr>
    </w:p>
    <w:p w:rsidR="222F44DB" w:rsidP="222F44DB" w:rsidRDefault="222F44DB" w14:paraId="078B599B" w14:textId="040AFA08">
      <w:pPr>
        <w:pStyle w:val="Normal"/>
        <w:rPr>
          <w:rFonts w:ascii="Arial" w:hAnsi="Arial" w:eastAsia="Arial" w:cs="Arial"/>
          <w:noProof w:val="0"/>
          <w:sz w:val="22"/>
          <w:szCs w:val="22"/>
          <w:lang w:val="en-GB"/>
        </w:rPr>
      </w:pPr>
    </w:p>
    <w:p w:rsidRPr="00A441DE" w:rsidR="000D1D74" w:rsidP="00A441DE" w:rsidRDefault="00000000" w14:paraId="00000003" w14:textId="2CB10998">
      <w:pPr>
        <w:pStyle w:val="Heading1"/>
        <w:rPr>
          <w:highlight w:val="white"/>
        </w:rPr>
      </w:pPr>
      <w:r w:rsidRPr="00A441DE">
        <w:rPr>
          <w:highlight w:val="white"/>
        </w:rPr>
        <w:lastRenderedPageBreak/>
        <w:t xml:space="preserve">Introduction </w:t>
      </w:r>
    </w:p>
    <w:p w:rsidRPr="00A441DE" w:rsidR="000D1D74" w:rsidRDefault="00000000" w14:paraId="00000004" w14:textId="4E1C55C4">
      <w:pPr>
        <w:spacing w:line="360" w:lineRule="auto"/>
        <w:jc w:val="both"/>
        <w:rPr>
          <w:rFonts w:ascii="Times New Roman" w:hAnsi="Times New Roman" w:eastAsia="Times New Roman" w:cs="Times New Roman"/>
          <w:sz w:val="24"/>
          <w:szCs w:val="24"/>
        </w:rPr>
      </w:pPr>
      <w:r w:rsidRPr="00A441DE">
        <w:rPr>
          <w:rFonts w:ascii="Times New Roman" w:hAnsi="Times New Roman" w:eastAsia="Times New Roman" w:cs="Times New Roman"/>
          <w:color w:val="1F1F1F"/>
          <w:sz w:val="24"/>
          <w:szCs w:val="24"/>
          <w:highlight w:val="white"/>
        </w:rPr>
        <w:t xml:space="preserve">The discussion of the report will highlight the case study of The City Hotel which is situated in an </w:t>
      </w:r>
      <w:r w:rsidRPr="00A441DE" w:rsidR="00A441DE">
        <w:rPr>
          <w:rFonts w:ascii="Times New Roman" w:hAnsi="Times New Roman" w:eastAsia="Times New Roman" w:cs="Times New Roman"/>
          <w:color w:val="1F1F1F"/>
          <w:sz w:val="24"/>
          <w:szCs w:val="24"/>
          <w:highlight w:val="white"/>
        </w:rPr>
        <w:t>urban</w:t>
      </w:r>
      <w:r w:rsidRPr="00A441DE">
        <w:rPr>
          <w:rFonts w:ascii="Times New Roman" w:hAnsi="Times New Roman" w:eastAsia="Times New Roman" w:cs="Times New Roman"/>
          <w:color w:val="1F1F1F"/>
          <w:sz w:val="24"/>
          <w:szCs w:val="24"/>
          <w:highlight w:val="white"/>
        </w:rPr>
        <w:t xml:space="preserve"> landscape along with its restaurant, bar and event facilities. Although the hotel flourished in its growth with high profit, it has experienced a reduction in revenue, occupancy rates and customer satisfaction. The report aims to evaluate the trends as well as patterns in the hotel's financial performance over the past years (2021, 2022 and 2023) by focusing on revenue, expenses, profitability, Liquidity and solvency. The report will also highlight the key reasons for its decline in profitability,</w:t>
      </w:r>
      <w:r w:rsidRPr="00A441DE">
        <w:t xml:space="preserve"> </w:t>
      </w:r>
      <w:r w:rsidRPr="00A441DE">
        <w:rPr>
          <w:rFonts w:ascii="Times New Roman" w:hAnsi="Times New Roman" w:eastAsia="Times New Roman" w:cs="Times New Roman"/>
          <w:sz w:val="24"/>
          <w:szCs w:val="24"/>
        </w:rPr>
        <w:t>taking into consideration, real-world events and the current economy.</w:t>
      </w:r>
    </w:p>
    <w:p w:rsidRPr="00A441DE" w:rsidR="000D1D74" w:rsidRDefault="000D1D74" w14:paraId="00000005" w14:textId="77777777">
      <w:pPr>
        <w:spacing w:line="360" w:lineRule="auto"/>
        <w:jc w:val="both"/>
        <w:rPr>
          <w:rFonts w:ascii="Times New Roman" w:hAnsi="Times New Roman" w:eastAsia="Times New Roman" w:cs="Times New Roman"/>
          <w:sz w:val="24"/>
          <w:szCs w:val="24"/>
        </w:rPr>
      </w:pPr>
    </w:p>
    <w:p w:rsidRPr="00A441DE" w:rsidR="000D1D74" w:rsidRDefault="000D1D74" w14:paraId="00000006"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RDefault="000D1D74" w14:paraId="00000007"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RDefault="000D1D74" w14:paraId="00000008"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RDefault="000D1D74" w14:paraId="00000009"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RDefault="000D1D74" w14:paraId="0000000A"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RDefault="000D1D74" w14:paraId="0000000B"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RDefault="000D1D74" w14:paraId="0000000C"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RDefault="000D1D74" w14:paraId="0000000D"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RDefault="00000000" w14:paraId="0000000E" w14:textId="77777777">
      <w:pPr>
        <w:spacing w:line="360" w:lineRule="auto"/>
        <w:jc w:val="both"/>
        <w:rPr>
          <w:rFonts w:ascii="Times New Roman" w:hAnsi="Times New Roman" w:eastAsia="Times New Roman" w:cs="Times New Roman"/>
          <w:b/>
          <w:color w:val="1F1F1F"/>
          <w:sz w:val="24"/>
          <w:szCs w:val="24"/>
          <w:highlight w:val="white"/>
        </w:rPr>
      </w:pPr>
      <w:r w:rsidRPr="00A441DE">
        <w:br w:type="page"/>
      </w:r>
    </w:p>
    <w:p w:rsidRPr="00A441DE" w:rsidR="000D1D74" w:rsidP="00A441DE" w:rsidRDefault="00000000" w14:paraId="00000010" w14:textId="1BFC561F">
      <w:pPr>
        <w:pStyle w:val="Heading1"/>
        <w:rPr>
          <w:highlight w:val="white"/>
        </w:rPr>
      </w:pPr>
      <w:r w:rsidRPr="00A441DE">
        <w:rPr>
          <w:highlight w:val="white"/>
        </w:rPr>
        <w:lastRenderedPageBreak/>
        <w:t>Evaluate the trends and patterns in the hotel's financial performance over the past three</w:t>
      </w:r>
      <w:r w:rsidRPr="00A441DE" w:rsidR="00A441DE">
        <w:rPr>
          <w:highlight w:val="white"/>
        </w:rPr>
        <w:t xml:space="preserve"> </w:t>
      </w:r>
      <w:r w:rsidRPr="00A441DE">
        <w:rPr>
          <w:highlight w:val="white"/>
        </w:rPr>
        <w:t xml:space="preserve">years, focusing on revenue, expenses, profitability, liquidity, and solvency </w:t>
      </w:r>
    </w:p>
    <w:p w:rsidRPr="00A441DE" w:rsidR="000D1D74" w:rsidRDefault="00000000" w14:paraId="00000011" w14:textId="7FA31A5E">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This section will highlight the trends as well as patterns in hotels' financial performance. The hotel industry usually drives its financial performance by collecting revenue, expenses, profitability and solvency. Rapidly increasing demand for technologies, revenue and profits has expanded in the hotel industry. In recent years, the technological implementation in the hotels has increased which helped to grow its revenue and profit chain. During a survey in 2021, most hoteliers in the world stated that saving time and revenue growth were the main reasons for using technology (Statista, </w:t>
      </w:r>
      <w:r w:rsidRPr="00A441DE" w:rsidR="00A441DE">
        <w:rPr>
          <w:rFonts w:ascii="Times New Roman" w:hAnsi="Times New Roman" w:eastAsia="Times New Roman" w:cs="Times New Roman"/>
          <w:color w:val="1F1F1F"/>
          <w:sz w:val="24"/>
          <w:szCs w:val="24"/>
          <w:highlight w:val="white"/>
        </w:rPr>
        <w:t>2021)</w:t>
      </w:r>
      <w:r w:rsidRPr="00A441DE">
        <w:rPr>
          <w:rFonts w:ascii="Times New Roman" w:hAnsi="Times New Roman" w:eastAsia="Times New Roman" w:cs="Times New Roman"/>
          <w:color w:val="1F1F1F"/>
          <w:sz w:val="24"/>
          <w:szCs w:val="24"/>
          <w:highlight w:val="white"/>
        </w:rPr>
        <w:t xml:space="preserve">. Another trend is to drive sustainability and eco-friendly practices. The implementation of sustainable practices including the use of eco-friendly products, water conservation efforts and waste reduction initiatives usually attracts customers which helps to generate revenue growth from the customer. In 2023, the share of global travelers </w:t>
      </w:r>
      <w:r w:rsidRPr="00A441DE" w:rsidR="00A441DE">
        <w:rPr>
          <w:rFonts w:ascii="Times New Roman" w:hAnsi="Times New Roman" w:eastAsia="Times New Roman" w:cs="Times New Roman"/>
          <w:color w:val="1F1F1F"/>
          <w:sz w:val="24"/>
          <w:szCs w:val="24"/>
          <w:highlight w:val="white"/>
        </w:rPr>
        <w:t>was</w:t>
      </w:r>
      <w:r w:rsidRPr="00A441DE">
        <w:rPr>
          <w:rFonts w:ascii="Times New Roman" w:hAnsi="Times New Roman" w:eastAsia="Times New Roman" w:cs="Times New Roman"/>
          <w:color w:val="1F1F1F"/>
          <w:sz w:val="24"/>
          <w:szCs w:val="24"/>
          <w:highlight w:val="white"/>
        </w:rPr>
        <w:t xml:space="preserve"> looking for sustainable accommodations which was over 50%. </w:t>
      </w:r>
    </w:p>
    <w:p w:rsidRPr="00A441DE" w:rsidR="000D1D74" w:rsidRDefault="00000000" w14:paraId="00000012"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Revenue</w:t>
      </w:r>
    </w:p>
    <w:p w:rsidRPr="00A441DE" w:rsidR="000D1D74" w:rsidRDefault="00000000" w14:paraId="00000013" w14:textId="6CDD7DA9">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Over the past 3 years (2021, 2022 and 2023), the City Hotel experienced fluctuation rates in revenue due to some external factors such as the COVID-19 pandemic, economic instability, government policies and trade policies. These factors highly changed the demand for travel and impacted the hotel’s revenue streams. The hotel experienced a decline in occupancy rates due to travel restrictions as well as a reduction in tourism during the time of COVID-19. The competitive pricing strategies to attract customers have driven lower average daily rates of the hotel. According to the The financial performance of the City Hotel shows a decline in revenue growth. In the financial year 2021, the revenue growth was around 5,248,290 which was totally increased in the year 2022. As compared to the previous year, around 53,07,480 in revenue was generated in 2022. In the year 2023, the revenue was highly decreased which was around 2,325,440.  The hotel also decreased its amount of selling products as compared to the previous year. In the year 2021, the hotel costs of the selling goods </w:t>
      </w:r>
      <w:r w:rsidRPr="00A441DE" w:rsidR="00A441DE">
        <w:rPr>
          <w:rFonts w:ascii="Times New Roman" w:hAnsi="Times New Roman" w:eastAsia="Times New Roman" w:cs="Times New Roman"/>
          <w:color w:val="1F1F1F"/>
          <w:sz w:val="24"/>
          <w:szCs w:val="24"/>
          <w:highlight w:val="white"/>
        </w:rPr>
        <w:t>were</w:t>
      </w:r>
      <w:r w:rsidRPr="00A441DE">
        <w:rPr>
          <w:rFonts w:ascii="Times New Roman" w:hAnsi="Times New Roman" w:eastAsia="Times New Roman" w:cs="Times New Roman"/>
          <w:color w:val="1F1F1F"/>
          <w:sz w:val="24"/>
          <w:szCs w:val="24"/>
          <w:highlight w:val="white"/>
        </w:rPr>
        <w:t xml:space="preserve"> around 411600. However, in the years 2022 and 2023, the costs of selling products decreased from 401,510 to 176,250. </w:t>
      </w:r>
    </w:p>
    <w:p w:rsidRPr="00A441DE" w:rsidR="000D1D74" w:rsidRDefault="00000000" w14:paraId="00000014"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Expenses</w:t>
      </w:r>
    </w:p>
    <w:p w:rsidRPr="00A441DE" w:rsidR="000D1D74" w:rsidRDefault="00000000" w14:paraId="00000015"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The expenses of the City Hotel experienced a decline in its financial performance which has been seen over the years 2021, 2022 and 2023 due to COVID-19, inflation, and changing political and economic situations in the country. Labor costs were one of the largest expenses of the City Hotel. </w:t>
      </w:r>
      <w:r w:rsidRPr="00A441DE">
        <w:rPr>
          <w:rFonts w:ascii="Times New Roman" w:hAnsi="Times New Roman" w:eastAsia="Times New Roman" w:cs="Times New Roman"/>
          <w:color w:val="1F1F1F"/>
          <w:sz w:val="24"/>
          <w:szCs w:val="24"/>
          <w:highlight w:val="white"/>
        </w:rPr>
        <w:lastRenderedPageBreak/>
        <w:t xml:space="preserve">Salaries and wages of employees, employee retention, training and employee benefits were highly experienced a decline in its financial performance. The rising energy and utility costs highly affected its decline in financial performance due to the Global inflation and supply chain disruption. In the financial year 2021, the hotel experienced expenses in employee costs of around 1,724,760 which was increased to 1,770,700 in the year 2022. However, the costs were cut down to 1233160 in the year 2023. The fluctuation of employee costs has driven its financial loss. On the other hand, the Hotel has experienced other eternal expenses, taxes and charges which highly affected its financial performance. </w:t>
      </w:r>
    </w:p>
    <w:p w:rsidRPr="00A441DE" w:rsidR="000D1D74" w:rsidRDefault="00000000" w14:paraId="00000016"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Profitability</w:t>
      </w:r>
    </w:p>
    <w:p w:rsidRPr="00A441DE" w:rsidR="000D1D74" w:rsidRDefault="00000000" w14:paraId="00000017"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The profitability of the City Hotel has led to a declining trend due to some external and internal factors. The Hotel faced a significant decline in its occupancy rates. Due to the pandemic, travel has been restricted which highly affected the supply chain and profitability of the hotel. The fluctuation in employee costs, labor costs and additional staffing costs declined its profit margin. During the time of the pandemic, the increased amount of wages had declined its compressed profit margin. The City Hotel recorded its net losses, particularly during the time of the pandemic. With limited gusts, events and higher operating costs affected its profitability and they were unable to cover its fixed expenses like salaries, labor costs and utilities, which led to negative net income. </w:t>
      </w:r>
    </w:p>
    <w:p w:rsidRPr="00A441DE" w:rsidR="000D1D74" w:rsidRDefault="00000000" w14:paraId="00000018"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Liquidity and solvency</w:t>
      </w:r>
    </w:p>
    <w:p w:rsidRPr="00A441DE" w:rsidR="000D1D74" w:rsidRDefault="00000000" w14:paraId="00000019"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Over the past three years, the City Hotel experienced a decline in the current ratio due to the reduction of cash inflow during the time of COVID-19. Due to a decline in cash flow and losses, the City Hotel faced difficulty in covering short-term obligations. The deterioration of liquidity ratios was highly affected to cover its short-term obligations. The long-term debt, declining interest coverage ratio and higher financial risks may have operated the pressure of solvency. </w:t>
      </w:r>
    </w:p>
    <w:p w:rsidRPr="00A441DE" w:rsidR="000D1D74" w:rsidP="00A441DE" w:rsidRDefault="00000000" w14:paraId="0000001B" w14:textId="26AC3A85">
      <w:pPr>
        <w:pStyle w:val="Heading1"/>
        <w:rPr>
          <w:highlight w:val="white"/>
        </w:rPr>
      </w:pPr>
      <w:r w:rsidRPr="00A441DE">
        <w:rPr>
          <w:highlight w:val="white"/>
        </w:rPr>
        <w:t>Identify the key reasons behind the decline in profitability, taking into consideration, real-world events and the current economy.</w:t>
      </w:r>
    </w:p>
    <w:p w:rsidRPr="00A441DE" w:rsidR="000D1D74" w:rsidRDefault="00000000" w14:paraId="0000001C"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Impact of the COVID-19 Pandemic</w:t>
      </w:r>
    </w:p>
    <w:p w:rsidRPr="00A441DE" w:rsidR="000D1D74" w:rsidRDefault="00000000" w14:paraId="0000001D" w14:textId="417DCE6C">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The Covid-19 pandemic was one of the key reasons behind the decline in profitability. Due to the pandemic, the </w:t>
      </w:r>
      <w:r w:rsidRPr="00A441DE" w:rsidR="00A441DE">
        <w:rPr>
          <w:rFonts w:ascii="Times New Roman" w:hAnsi="Times New Roman" w:eastAsia="Times New Roman" w:cs="Times New Roman"/>
          <w:color w:val="1F1F1F"/>
          <w:sz w:val="24"/>
          <w:szCs w:val="24"/>
          <w:highlight w:val="white"/>
        </w:rPr>
        <w:t>government-imposed</w:t>
      </w:r>
      <w:r w:rsidRPr="00A441DE">
        <w:rPr>
          <w:rFonts w:ascii="Times New Roman" w:hAnsi="Times New Roman" w:eastAsia="Times New Roman" w:cs="Times New Roman"/>
          <w:color w:val="1F1F1F"/>
          <w:sz w:val="24"/>
          <w:szCs w:val="24"/>
          <w:highlight w:val="white"/>
        </w:rPr>
        <w:t xml:space="preserve"> travel restrictions and a lockdown decreased the demand for international as well as domestic travel. The </w:t>
      </w:r>
      <w:r w:rsidRPr="00A441DE" w:rsidR="00A441DE">
        <w:rPr>
          <w:rFonts w:ascii="Times New Roman" w:hAnsi="Times New Roman" w:eastAsia="Times New Roman" w:cs="Times New Roman"/>
          <w:color w:val="1F1F1F"/>
          <w:sz w:val="24"/>
          <w:szCs w:val="24"/>
          <w:highlight w:val="white"/>
        </w:rPr>
        <w:t>government-imposed</w:t>
      </w:r>
      <w:r w:rsidRPr="00A441DE">
        <w:rPr>
          <w:rFonts w:ascii="Times New Roman" w:hAnsi="Times New Roman" w:eastAsia="Times New Roman" w:cs="Times New Roman"/>
          <w:color w:val="1F1F1F"/>
          <w:sz w:val="24"/>
          <w:szCs w:val="24"/>
          <w:highlight w:val="white"/>
        </w:rPr>
        <w:t xml:space="preserve"> restrictions on engaging in events and conferences so the Hotel canceled its events and conferences which impacted the non-</w:t>
      </w:r>
      <w:r w:rsidRPr="00A441DE">
        <w:rPr>
          <w:rFonts w:ascii="Times New Roman" w:hAnsi="Times New Roman" w:eastAsia="Times New Roman" w:cs="Times New Roman"/>
          <w:color w:val="1F1F1F"/>
          <w:sz w:val="24"/>
          <w:szCs w:val="24"/>
          <w:highlight w:val="white"/>
        </w:rPr>
        <w:lastRenderedPageBreak/>
        <w:t>room revenue stream such as food, sales and event hosting services (</w:t>
      </w:r>
      <w:r w:rsidRPr="00A441DE">
        <w:rPr>
          <w:rFonts w:ascii="Times New Roman" w:hAnsi="Times New Roman" w:eastAsia="Times New Roman" w:cs="Times New Roman"/>
          <w:color w:val="222222"/>
          <w:sz w:val="24"/>
          <w:szCs w:val="24"/>
          <w:highlight w:val="white"/>
        </w:rPr>
        <w:t xml:space="preserve">Onyeaka </w:t>
      </w:r>
      <w:r w:rsidRPr="00A441DE">
        <w:rPr>
          <w:rFonts w:ascii="Times New Roman" w:hAnsi="Times New Roman" w:eastAsia="Times New Roman" w:cs="Times New Roman"/>
          <w:i/>
          <w:color w:val="222222"/>
          <w:sz w:val="24"/>
          <w:szCs w:val="24"/>
          <w:highlight w:val="white"/>
        </w:rPr>
        <w:t>et al</w:t>
      </w:r>
      <w:r w:rsidRPr="00A441DE">
        <w:rPr>
          <w:rFonts w:ascii="Times New Roman" w:hAnsi="Times New Roman" w:eastAsia="Times New Roman" w:cs="Times New Roman"/>
          <w:color w:val="222222"/>
          <w:sz w:val="24"/>
          <w:szCs w:val="24"/>
          <w:highlight w:val="white"/>
        </w:rPr>
        <w:t>., 2021</w:t>
      </w:r>
      <w:r w:rsidRPr="00A441DE">
        <w:rPr>
          <w:rFonts w:ascii="Times New Roman" w:hAnsi="Times New Roman" w:eastAsia="Times New Roman" w:cs="Times New Roman"/>
          <w:color w:val="1F1F1F"/>
          <w:sz w:val="24"/>
          <w:szCs w:val="24"/>
          <w:highlight w:val="white"/>
        </w:rPr>
        <w:t xml:space="preserve">). Due to the Lockdown, the Hotel temporarily closed its services which affected the revenue stream. The hotel usually complied with health and safety guidelines, but the hotel frequently incurred additional costs such as </w:t>
      </w:r>
      <w:r w:rsidRPr="00A441DE" w:rsidR="00A441DE">
        <w:rPr>
          <w:rFonts w:ascii="Times New Roman" w:hAnsi="Times New Roman" w:eastAsia="Times New Roman" w:cs="Times New Roman"/>
          <w:color w:val="1F1F1F"/>
          <w:sz w:val="24"/>
          <w:szCs w:val="24"/>
          <w:highlight w:val="white"/>
        </w:rPr>
        <w:t>cleaning, sanitation</w:t>
      </w:r>
      <w:r w:rsidRPr="00A441DE">
        <w:rPr>
          <w:rFonts w:ascii="Times New Roman" w:hAnsi="Times New Roman" w:eastAsia="Times New Roman" w:cs="Times New Roman"/>
          <w:color w:val="1F1F1F"/>
          <w:sz w:val="24"/>
          <w:szCs w:val="24"/>
          <w:highlight w:val="white"/>
        </w:rPr>
        <w:t xml:space="preserve"> supply and medical equipment which increased operational expenses and eroded profit margin.  </w:t>
      </w:r>
    </w:p>
    <w:p w:rsidRPr="00A441DE" w:rsidR="000D1D74" w:rsidRDefault="00000000" w14:paraId="0000001E"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Pricing Strategy</w:t>
      </w:r>
    </w:p>
    <w:p w:rsidRPr="00A441DE" w:rsidR="000D1D74" w:rsidRDefault="00000000" w14:paraId="0000001F" w14:textId="32178285">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Poor and Wrong Pricing strategies are one of the biggest reasons for the decline in profitability of the hotel </w:t>
      </w:r>
      <w:r w:rsidRPr="00A441DE" w:rsidR="00A441DE">
        <w:rPr>
          <w:rFonts w:ascii="Times New Roman" w:hAnsi="Times New Roman" w:eastAsia="Times New Roman" w:cs="Times New Roman"/>
          <w:color w:val="1F1F1F"/>
          <w:sz w:val="24"/>
          <w:szCs w:val="24"/>
          <w:highlight w:val="white"/>
        </w:rPr>
        <w:t>industry (</w:t>
      </w:r>
      <w:r w:rsidRPr="00A441DE">
        <w:rPr>
          <w:rFonts w:ascii="Times New Roman" w:hAnsi="Times New Roman" w:eastAsia="Times New Roman" w:cs="Times New Roman"/>
          <w:color w:val="222222"/>
          <w:sz w:val="24"/>
          <w:szCs w:val="24"/>
          <w:highlight w:val="white"/>
        </w:rPr>
        <w:t xml:space="preserve">Dominique-Ferreira and </w:t>
      </w:r>
      <w:r w:rsidRPr="00A441DE" w:rsidR="00A441DE">
        <w:rPr>
          <w:rFonts w:ascii="Times New Roman" w:hAnsi="Times New Roman" w:eastAsia="Times New Roman" w:cs="Times New Roman"/>
          <w:color w:val="222222"/>
          <w:sz w:val="24"/>
          <w:szCs w:val="24"/>
          <w:highlight w:val="white"/>
        </w:rPr>
        <w:t>Antunes, 2020</w:t>
      </w:r>
      <w:r w:rsidRPr="00A441DE">
        <w:rPr>
          <w:rFonts w:ascii="Times New Roman" w:hAnsi="Times New Roman" w:eastAsia="Times New Roman" w:cs="Times New Roman"/>
          <w:color w:val="1F1F1F"/>
          <w:sz w:val="24"/>
          <w:szCs w:val="24"/>
          <w:highlight w:val="white"/>
        </w:rPr>
        <w:t xml:space="preserve">).  A wrongful decision in pricing strategy can result in decreasing profitability which will loss revenue growth. The hotel management can purposively adjust prices that can align with the demands and preferences of the customer. It helps to optimise the stream of revenue and profit chain. It also helps to stay competitive. The hotel needs to charge the right price for its products and services that can help to maximise its profit. If they charge too much and the price is out of the market, then the customer’s attraction will decline as well as it </w:t>
      </w:r>
      <w:r w:rsidRPr="00A441DE" w:rsidR="00A441DE">
        <w:rPr>
          <w:rFonts w:ascii="Times New Roman" w:hAnsi="Times New Roman" w:eastAsia="Times New Roman" w:cs="Times New Roman"/>
          <w:color w:val="1F1F1F"/>
          <w:sz w:val="24"/>
          <w:szCs w:val="24"/>
          <w:highlight w:val="white"/>
        </w:rPr>
        <w:t>declines</w:t>
      </w:r>
      <w:r w:rsidRPr="00A441DE">
        <w:rPr>
          <w:rFonts w:ascii="Times New Roman" w:hAnsi="Times New Roman" w:eastAsia="Times New Roman" w:cs="Times New Roman"/>
          <w:color w:val="1F1F1F"/>
          <w:sz w:val="24"/>
          <w:szCs w:val="24"/>
          <w:highlight w:val="white"/>
        </w:rPr>
        <w:t xml:space="preserve"> its profit margin and revenue growth. </w:t>
      </w:r>
    </w:p>
    <w:p w:rsidRPr="00A441DE" w:rsidR="000D1D74" w:rsidRDefault="00000000" w14:paraId="00000020"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Increase expenses</w:t>
      </w:r>
    </w:p>
    <w:p w:rsidRPr="00A441DE" w:rsidR="000D1D74" w:rsidRDefault="00000000" w14:paraId="00000021"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The increasing rate of expenses may threaten profitability. The high expenses including employee costs, external expenses, taxes, and so on can lead to a decline its profitability. </w:t>
      </w:r>
    </w:p>
    <w:p w:rsidRPr="00A441DE" w:rsidR="000D1D74" w:rsidRDefault="00000000" w14:paraId="00000022"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Cost of materials</w:t>
      </w:r>
    </w:p>
    <w:p w:rsidRPr="00A441DE" w:rsidR="000D1D74" w:rsidRDefault="00000000" w14:paraId="00000023" w14:textId="0239FD46">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The changing rate of materials or services may threaten profitability and decline its profit chain. It can lead to a decrease in the amount of revenue growth (</w:t>
      </w:r>
      <w:r w:rsidRPr="00A441DE">
        <w:rPr>
          <w:rFonts w:ascii="Times New Roman" w:hAnsi="Times New Roman" w:eastAsia="Times New Roman" w:cs="Times New Roman"/>
          <w:color w:val="222222"/>
          <w:sz w:val="24"/>
          <w:szCs w:val="24"/>
          <w:highlight w:val="white"/>
        </w:rPr>
        <w:t xml:space="preserve">Hogreve </w:t>
      </w:r>
      <w:r w:rsidRPr="00A441DE">
        <w:rPr>
          <w:rFonts w:ascii="Times New Roman" w:hAnsi="Times New Roman" w:eastAsia="Times New Roman" w:cs="Times New Roman"/>
          <w:i/>
          <w:color w:val="222222"/>
          <w:sz w:val="24"/>
          <w:szCs w:val="24"/>
          <w:highlight w:val="white"/>
        </w:rPr>
        <w:t>et al.</w:t>
      </w:r>
      <w:r w:rsidRPr="00A441DE">
        <w:rPr>
          <w:rFonts w:ascii="Times New Roman" w:hAnsi="Times New Roman" w:eastAsia="Times New Roman" w:cs="Times New Roman"/>
          <w:color w:val="222222"/>
          <w:sz w:val="24"/>
          <w:szCs w:val="24"/>
          <w:highlight w:val="white"/>
        </w:rPr>
        <w:t xml:space="preserve">, </w:t>
      </w:r>
      <w:r w:rsidRPr="00A441DE" w:rsidR="00A441DE">
        <w:rPr>
          <w:rFonts w:ascii="Times New Roman" w:hAnsi="Times New Roman" w:eastAsia="Times New Roman" w:cs="Times New Roman"/>
          <w:color w:val="222222"/>
          <w:sz w:val="24"/>
          <w:szCs w:val="24"/>
          <w:highlight w:val="white"/>
        </w:rPr>
        <w:t>2022)</w:t>
      </w:r>
      <w:r w:rsidRPr="00A441DE">
        <w:rPr>
          <w:rFonts w:ascii="Times New Roman" w:hAnsi="Times New Roman" w:eastAsia="Times New Roman" w:cs="Times New Roman"/>
          <w:color w:val="1F1F1F"/>
          <w:sz w:val="24"/>
          <w:szCs w:val="24"/>
          <w:highlight w:val="white"/>
        </w:rPr>
        <w:t>. These changes can be due to a variety of factors including changes in commodity prices, political instability, trade wars, and government policies. The COVID-19 pandemic and the Ukraine war affected its financial performance by declining occupancy rates and room rates which usually led to lower profitability.</w:t>
      </w:r>
    </w:p>
    <w:p w:rsidRPr="00A441DE" w:rsidR="000D1D74" w:rsidRDefault="00000000" w14:paraId="00000024"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High Competition</w:t>
      </w:r>
    </w:p>
    <w:p w:rsidRPr="00A441DE" w:rsidR="000D1D74" w:rsidRDefault="00000000" w14:paraId="00000025" w14:textId="3779AA0F">
      <w:pPr>
        <w:spacing w:line="360" w:lineRule="auto"/>
        <w:jc w:val="both"/>
        <w:rPr>
          <w:rFonts w:ascii="Times New Roman" w:hAnsi="Times New Roman" w:eastAsia="Times New Roman" w:cs="Times New Roman"/>
          <w:color w:val="1F1F1F"/>
          <w:sz w:val="24"/>
          <w:szCs w:val="24"/>
          <w:highlight w:val="white"/>
        </w:rPr>
      </w:pPr>
      <w:r w:rsidRPr="222F44DB" w:rsidR="00000000">
        <w:rPr>
          <w:rFonts w:ascii="Times New Roman" w:hAnsi="Times New Roman" w:eastAsia="Times New Roman" w:cs="Times New Roman"/>
          <w:color w:val="1F1F1F"/>
          <w:sz w:val="24"/>
          <w:szCs w:val="24"/>
          <w:highlight w:val="white"/>
        </w:rPr>
        <w:t xml:space="preserve">In today's growing business world, there is </w:t>
      </w:r>
      <w:r w:rsidRPr="222F44DB" w:rsidR="00000000">
        <w:rPr>
          <w:rFonts w:ascii="Times New Roman" w:hAnsi="Times New Roman" w:eastAsia="Times New Roman" w:cs="Times New Roman"/>
          <w:color w:val="1F1F1F"/>
          <w:sz w:val="24"/>
          <w:szCs w:val="24"/>
          <w:highlight w:val="white"/>
        </w:rPr>
        <w:t>a number of</w:t>
      </w:r>
      <w:r w:rsidRPr="222F44DB" w:rsidR="00000000">
        <w:rPr>
          <w:rFonts w:ascii="Times New Roman" w:hAnsi="Times New Roman" w:eastAsia="Times New Roman" w:cs="Times New Roman"/>
          <w:color w:val="1F1F1F"/>
          <w:sz w:val="24"/>
          <w:szCs w:val="24"/>
          <w:highlight w:val="white"/>
        </w:rPr>
        <w:t xml:space="preserve"> </w:t>
      </w:r>
      <w:r w:rsidRPr="222F44DB" w:rsidR="00A441DE">
        <w:rPr>
          <w:rFonts w:ascii="Times New Roman" w:hAnsi="Times New Roman" w:eastAsia="Times New Roman" w:cs="Times New Roman"/>
          <w:color w:val="1F1F1F"/>
          <w:sz w:val="24"/>
          <w:szCs w:val="24"/>
          <w:highlight w:val="white"/>
        </w:rPr>
        <w:t>competitions</w:t>
      </w:r>
      <w:r w:rsidRPr="222F44DB" w:rsidR="00000000">
        <w:rPr>
          <w:rFonts w:ascii="Times New Roman" w:hAnsi="Times New Roman" w:eastAsia="Times New Roman" w:cs="Times New Roman"/>
          <w:color w:val="1F1F1F"/>
          <w:sz w:val="24"/>
          <w:szCs w:val="24"/>
          <w:highlight w:val="white"/>
        </w:rPr>
        <w:t xml:space="preserve"> which makes it difficult to </w:t>
      </w:r>
      <w:r w:rsidRPr="222F44DB" w:rsidR="00000000">
        <w:rPr>
          <w:rFonts w:ascii="Times New Roman" w:hAnsi="Times New Roman" w:eastAsia="Times New Roman" w:cs="Times New Roman"/>
          <w:color w:val="1F1F1F"/>
          <w:sz w:val="24"/>
          <w:szCs w:val="24"/>
          <w:highlight w:val="white"/>
        </w:rPr>
        <w:t>maintain</w:t>
      </w:r>
      <w:r w:rsidRPr="222F44DB" w:rsidR="00000000">
        <w:rPr>
          <w:rFonts w:ascii="Times New Roman" w:hAnsi="Times New Roman" w:eastAsia="Times New Roman" w:cs="Times New Roman"/>
          <w:color w:val="1F1F1F"/>
          <w:sz w:val="24"/>
          <w:szCs w:val="24"/>
          <w:highlight w:val="white"/>
        </w:rPr>
        <w:t xml:space="preserve"> the profit margin of the hotel industry (</w:t>
      </w:r>
      <w:r w:rsidRPr="222F44DB" w:rsidR="00000000">
        <w:rPr>
          <w:rFonts w:ascii="Times New Roman" w:hAnsi="Times New Roman" w:eastAsia="Times New Roman" w:cs="Times New Roman"/>
          <w:color w:val="222222"/>
          <w:sz w:val="24"/>
          <w:szCs w:val="24"/>
          <w:highlight w:val="white"/>
        </w:rPr>
        <w:t>Yenidogan</w:t>
      </w:r>
      <w:r w:rsidRPr="222F44DB" w:rsidR="00000000">
        <w:rPr>
          <w:rFonts w:ascii="Times New Roman" w:hAnsi="Times New Roman" w:eastAsia="Times New Roman" w:cs="Times New Roman"/>
          <w:i w:val="1"/>
          <w:iCs w:val="1"/>
          <w:color w:val="222222"/>
          <w:sz w:val="24"/>
          <w:szCs w:val="24"/>
          <w:highlight w:val="white"/>
        </w:rPr>
        <w:t xml:space="preserve"> et al.</w:t>
      </w:r>
      <w:r w:rsidRPr="222F44DB" w:rsidR="00000000">
        <w:rPr>
          <w:rFonts w:ascii="Times New Roman" w:hAnsi="Times New Roman" w:eastAsia="Times New Roman" w:cs="Times New Roman"/>
          <w:color w:val="222222"/>
          <w:sz w:val="24"/>
          <w:szCs w:val="24"/>
          <w:highlight w:val="white"/>
        </w:rPr>
        <w:t>, 2021</w:t>
      </w:r>
      <w:r w:rsidRPr="222F44DB" w:rsidR="00000000">
        <w:rPr>
          <w:rFonts w:ascii="Times New Roman" w:hAnsi="Times New Roman" w:eastAsia="Times New Roman" w:cs="Times New Roman"/>
          <w:color w:val="1F1F1F"/>
          <w:sz w:val="24"/>
          <w:szCs w:val="24"/>
          <w:highlight w:val="white"/>
        </w:rPr>
        <w:t xml:space="preserve">). To stay competitive, the hotel industry </w:t>
      </w:r>
      <w:r w:rsidRPr="222F44DB" w:rsidR="61581577">
        <w:rPr>
          <w:rFonts w:ascii="Times New Roman" w:hAnsi="Times New Roman" w:eastAsia="Times New Roman" w:cs="Times New Roman"/>
          <w:color w:val="1F1F1F"/>
          <w:sz w:val="24"/>
          <w:szCs w:val="24"/>
          <w:highlight w:val="white"/>
        </w:rPr>
        <w:t>must</w:t>
      </w:r>
      <w:r w:rsidRPr="222F44DB" w:rsidR="00000000">
        <w:rPr>
          <w:rFonts w:ascii="Times New Roman" w:hAnsi="Times New Roman" w:eastAsia="Times New Roman" w:cs="Times New Roman"/>
          <w:color w:val="1F1F1F"/>
          <w:sz w:val="24"/>
          <w:szCs w:val="24"/>
          <w:highlight w:val="white"/>
        </w:rPr>
        <w:t xml:space="preserve"> keep their prices low so that they can attract the customer. Due to keeping the prices low, the hotel usually declines its profitability. It can also lead to lower profit as well as margins.</w:t>
      </w:r>
    </w:p>
    <w:p w:rsidRPr="00A441DE" w:rsidR="000D1D74" w:rsidRDefault="00000000" w14:paraId="00000026"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 xml:space="preserve">Increased Marketing Costs </w:t>
      </w:r>
    </w:p>
    <w:p w:rsidRPr="00A441DE" w:rsidR="000D1D74" w:rsidRDefault="00000000" w14:paraId="00000027"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lastRenderedPageBreak/>
        <w:t>If the hotel industry does not have enough customers, it won’t be able to make enough money to sustain itself.</w:t>
      </w:r>
    </w:p>
    <w:p w:rsidRPr="00A441DE" w:rsidR="000D1D74" w:rsidRDefault="00000000" w14:paraId="00000028"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Global Economic Recession</w:t>
      </w:r>
    </w:p>
    <w:p w:rsidRPr="00A441DE" w:rsidR="000D1D74" w:rsidRDefault="00000000" w14:paraId="00000029"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A Global recession is considered to be the event of large economic as well as financial disruptions that occur across many countries. A global economic recession can significantly impact the profit margin of the hotel. The COVID-19 pandemic and Russia’s invasion of Ukraine affected the profit as well as margin due to the decline in occupancy rates and room rates which led to lower profitability of the hotel (</w:t>
      </w:r>
      <w:r w:rsidRPr="00A441DE">
        <w:rPr>
          <w:rFonts w:ascii="Times New Roman" w:hAnsi="Times New Roman" w:eastAsia="Times New Roman" w:cs="Times New Roman"/>
          <w:color w:val="222222"/>
          <w:sz w:val="24"/>
          <w:szCs w:val="24"/>
          <w:highlight w:val="white"/>
        </w:rPr>
        <w:t xml:space="preserve">Dimitrios </w:t>
      </w:r>
      <w:r w:rsidRPr="00A441DE">
        <w:rPr>
          <w:rFonts w:ascii="Times New Roman" w:hAnsi="Times New Roman" w:eastAsia="Times New Roman" w:cs="Times New Roman"/>
          <w:i/>
          <w:color w:val="222222"/>
          <w:sz w:val="24"/>
          <w:szCs w:val="24"/>
          <w:highlight w:val="white"/>
        </w:rPr>
        <w:t>et al.,</w:t>
      </w:r>
      <w:r w:rsidRPr="00A441DE">
        <w:rPr>
          <w:rFonts w:ascii="Times New Roman" w:hAnsi="Times New Roman" w:eastAsia="Times New Roman" w:cs="Times New Roman"/>
          <w:color w:val="222222"/>
          <w:sz w:val="24"/>
          <w:szCs w:val="24"/>
          <w:highlight w:val="white"/>
        </w:rPr>
        <w:t xml:space="preserve"> 2020</w:t>
      </w:r>
      <w:r w:rsidRPr="00A441DE">
        <w:rPr>
          <w:rFonts w:ascii="Times New Roman" w:hAnsi="Times New Roman" w:eastAsia="Times New Roman" w:cs="Times New Roman"/>
          <w:color w:val="1F1F1F"/>
          <w:sz w:val="24"/>
          <w:szCs w:val="24"/>
          <w:highlight w:val="white"/>
        </w:rPr>
        <w:t xml:space="preserve">). The imposition of lockdowns and restrictions on travel tended to decrease the demand for travel which led to downturns. </w:t>
      </w:r>
    </w:p>
    <w:p w:rsidRPr="00A441DE" w:rsidR="000D1D74" w:rsidP="00A441DE" w:rsidRDefault="00000000" w14:paraId="0000002A" w14:textId="77777777">
      <w:pPr>
        <w:pStyle w:val="Heading1"/>
        <w:rPr>
          <w:highlight w:val="white"/>
        </w:rPr>
      </w:pPr>
      <w:r w:rsidRPr="00A441DE">
        <w:rPr>
          <w:highlight w:val="white"/>
        </w:rPr>
        <w:t xml:space="preserve">Develop a comprehensive turnaround strategy to revitalize the hotel’s financial health and restore its reputation, or the most viable financial outcome for the owner. </w:t>
      </w:r>
    </w:p>
    <w:p w:rsidRPr="00A441DE" w:rsidR="000D1D74" w:rsidRDefault="00000000" w14:paraId="0000002B"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Cost efficiency Strategy</w:t>
      </w:r>
    </w:p>
    <w:p w:rsidRPr="00A441DE" w:rsidR="000D1D74" w:rsidRDefault="00000000" w14:paraId="0000002C"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Most of the hotel industry implements or executes turnaround recovery strategies in the chase of cost efficiencies. Cost efficiency usually entails a number of actions that aim at manufacturing quick wins for the hotel industry. The measures can improve its cash flow and stabilise its finances. Cost efficiency strategies are usually a recovery strategy from the cash flow and they can help to achieve cost efficiencies due to the easy implementation and requiring a little capital. Cost-oriented turnaround strategies usually involve reducing research as well as development, eliminating pay increases and reducing marketing activities (</w:t>
      </w:r>
      <w:r w:rsidRPr="00A441DE">
        <w:rPr>
          <w:rFonts w:ascii="Times New Roman" w:hAnsi="Times New Roman" w:eastAsia="Times New Roman" w:cs="Times New Roman"/>
          <w:sz w:val="24"/>
          <w:szCs w:val="24"/>
          <w:highlight w:val="white"/>
        </w:rPr>
        <w:t>Simmons Jr, 2023</w:t>
      </w:r>
      <w:r w:rsidRPr="00A441DE">
        <w:rPr>
          <w:rFonts w:ascii="Times New Roman" w:hAnsi="Times New Roman" w:eastAsia="Times New Roman" w:cs="Times New Roman"/>
          <w:color w:val="1F1F1F"/>
          <w:sz w:val="24"/>
          <w:szCs w:val="24"/>
          <w:highlight w:val="white"/>
        </w:rPr>
        <w:t xml:space="preserve">). </w:t>
      </w:r>
    </w:p>
    <w:p w:rsidRPr="00A441DE" w:rsidR="000D1D74" w:rsidRDefault="00000000" w14:paraId="0000002D"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Focus on the Hotel’s core Activities</w:t>
      </w:r>
    </w:p>
    <w:p w:rsidRPr="00A441DE" w:rsidR="000D1D74" w:rsidRDefault="00000000" w14:paraId="0000002E"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The hotel industry also focuses on core activities as a turnaround strategy. The hotels need to identify markets, customers and products that can help in the potentiality to generate high profits as well as adopt certain measures as the main focus of the activities that can attract its existing customers as well as new customers. They may focus on loyal and price-sensitive customer groups which may help in developing clear competitive strategies within the industry. </w:t>
      </w:r>
    </w:p>
    <w:p w:rsidRPr="00A441DE" w:rsidR="000D1D74" w:rsidRDefault="00000000" w14:paraId="0000002F"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Asset retrenchment Strategies</w:t>
      </w:r>
    </w:p>
    <w:p w:rsidRPr="00A441DE" w:rsidR="000D1D74" w:rsidRDefault="00000000" w14:paraId="00000030"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The hotel industry usually faces performance decline due to asset retrenchment actions during the time of driving cost-efficiency (</w:t>
      </w:r>
      <w:r w:rsidRPr="00A441DE">
        <w:rPr>
          <w:rFonts w:ascii="Times New Roman" w:hAnsi="Times New Roman" w:eastAsia="Times New Roman" w:cs="Times New Roman"/>
          <w:color w:val="222222"/>
          <w:sz w:val="24"/>
          <w:szCs w:val="24"/>
          <w:highlight w:val="white"/>
        </w:rPr>
        <w:t>Wang, 2024</w:t>
      </w:r>
      <w:r w:rsidRPr="00A441DE">
        <w:rPr>
          <w:rFonts w:ascii="Times New Roman" w:hAnsi="Times New Roman" w:eastAsia="Times New Roman" w:cs="Times New Roman"/>
          <w:color w:val="1F1F1F"/>
          <w:sz w:val="24"/>
          <w:szCs w:val="24"/>
          <w:highlight w:val="white"/>
        </w:rPr>
        <w:t xml:space="preserve">). Under the strategy, the hotel will have to evaluate underperforming areas that can help in eliminating them to make it more efficient and productive. </w:t>
      </w:r>
      <w:r w:rsidRPr="00A441DE">
        <w:rPr>
          <w:rFonts w:ascii="Times New Roman" w:hAnsi="Times New Roman" w:eastAsia="Times New Roman" w:cs="Times New Roman"/>
          <w:color w:val="1F1F1F"/>
          <w:sz w:val="24"/>
          <w:szCs w:val="24"/>
          <w:highlight w:val="white"/>
        </w:rPr>
        <w:lastRenderedPageBreak/>
        <w:t>The effectiveness of retrenching assets will depend on the ability of the industry’s cash flow. The hotel industry may dispose of any old assets that can generate cash or can invest in new assets.</w:t>
      </w:r>
    </w:p>
    <w:p w:rsidRPr="00A441DE" w:rsidR="000D1D74" w:rsidRDefault="00000000" w14:paraId="00000031"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Develop Marketing strategies</w:t>
      </w:r>
    </w:p>
    <w:p w:rsidRPr="00A441DE" w:rsidR="000D1D74" w:rsidRDefault="00000000" w14:paraId="00000032" w14:textId="52489EEE">
      <w:pPr>
        <w:spacing w:line="360" w:lineRule="auto"/>
        <w:jc w:val="both"/>
        <w:rPr>
          <w:rFonts w:ascii="Times New Roman" w:hAnsi="Times New Roman" w:eastAsia="Times New Roman" w:cs="Times New Roman"/>
          <w:color w:val="1F1F1F"/>
          <w:sz w:val="24"/>
          <w:szCs w:val="24"/>
          <w:highlight w:val="white"/>
        </w:rPr>
      </w:pPr>
      <w:r w:rsidRPr="222F44DB" w:rsidR="00000000">
        <w:rPr>
          <w:rFonts w:ascii="Times New Roman" w:hAnsi="Times New Roman" w:eastAsia="Times New Roman" w:cs="Times New Roman"/>
          <w:color w:val="1F1F1F"/>
          <w:sz w:val="24"/>
          <w:szCs w:val="24"/>
          <w:highlight w:val="white"/>
        </w:rPr>
        <w:t xml:space="preserve">Marketing strategy </w:t>
      </w:r>
      <w:r w:rsidRPr="222F44DB" w:rsidR="00000000">
        <w:rPr>
          <w:rFonts w:ascii="Times New Roman" w:hAnsi="Times New Roman" w:eastAsia="Times New Roman" w:cs="Times New Roman"/>
          <w:color w:val="1F1F1F"/>
          <w:sz w:val="24"/>
          <w:szCs w:val="24"/>
          <w:highlight w:val="white"/>
        </w:rPr>
        <w:t>is considered to be</w:t>
      </w:r>
      <w:r w:rsidRPr="222F44DB" w:rsidR="00000000">
        <w:rPr>
          <w:rFonts w:ascii="Times New Roman" w:hAnsi="Times New Roman" w:eastAsia="Times New Roman" w:cs="Times New Roman"/>
          <w:color w:val="1F1F1F"/>
          <w:sz w:val="24"/>
          <w:szCs w:val="24"/>
          <w:highlight w:val="white"/>
        </w:rPr>
        <w:t xml:space="preserve"> the process of creating and engaging a long-term plan that covers approaches to promote its services to a target audience (</w:t>
      </w:r>
      <w:r w:rsidRPr="222F44DB" w:rsidR="00000000">
        <w:rPr>
          <w:rFonts w:ascii="Times New Roman" w:hAnsi="Times New Roman" w:eastAsia="Times New Roman" w:cs="Times New Roman"/>
          <w:color w:val="222222"/>
          <w:sz w:val="24"/>
          <w:szCs w:val="24"/>
          <w:highlight w:val="white"/>
        </w:rPr>
        <w:t>Aaker and Moorman, 2023</w:t>
      </w:r>
      <w:r w:rsidRPr="222F44DB" w:rsidR="00000000">
        <w:rPr>
          <w:rFonts w:ascii="Times New Roman" w:hAnsi="Times New Roman" w:eastAsia="Times New Roman" w:cs="Times New Roman"/>
          <w:color w:val="1F1F1F"/>
          <w:sz w:val="24"/>
          <w:szCs w:val="24"/>
          <w:highlight w:val="white"/>
        </w:rPr>
        <w:t xml:space="preserve">). The hotel management will have to develop a marketing strategy that can differentiate the hotel from competitors. </w:t>
      </w:r>
      <w:r w:rsidRPr="222F44DB" w:rsidR="00000000">
        <w:rPr>
          <w:rFonts w:ascii="Times New Roman" w:hAnsi="Times New Roman" w:eastAsia="Times New Roman" w:cs="Times New Roman"/>
          <w:color w:val="1F1F1F"/>
          <w:sz w:val="24"/>
          <w:szCs w:val="24"/>
          <w:highlight w:val="white"/>
        </w:rPr>
        <w:t>They should highlight certain unique features as well as they will have to try to build a positive reputation in front of the customer.</w:t>
      </w:r>
      <w:r w:rsidRPr="222F44DB" w:rsidR="00000000">
        <w:rPr>
          <w:rFonts w:ascii="Times New Roman" w:hAnsi="Times New Roman" w:eastAsia="Times New Roman" w:cs="Times New Roman"/>
          <w:color w:val="1F1F1F"/>
          <w:sz w:val="24"/>
          <w:szCs w:val="24"/>
          <w:highlight w:val="white"/>
        </w:rPr>
        <w:t xml:space="preserve"> They also should use certain email marketing that can attract customers and </w:t>
      </w:r>
      <w:r w:rsidRPr="222F44DB" w:rsidR="5786E452">
        <w:rPr>
          <w:rFonts w:ascii="Times New Roman" w:hAnsi="Times New Roman" w:eastAsia="Times New Roman" w:cs="Times New Roman"/>
          <w:color w:val="1F1F1F"/>
          <w:sz w:val="24"/>
          <w:szCs w:val="24"/>
          <w:highlight w:val="white"/>
        </w:rPr>
        <w:t>return</w:t>
      </w:r>
      <w:r w:rsidRPr="222F44DB" w:rsidR="00000000">
        <w:rPr>
          <w:rFonts w:ascii="Times New Roman" w:hAnsi="Times New Roman" w:eastAsia="Times New Roman" w:cs="Times New Roman"/>
          <w:color w:val="1F1F1F"/>
          <w:sz w:val="24"/>
          <w:szCs w:val="24"/>
          <w:highlight w:val="white"/>
        </w:rPr>
        <w:t xml:space="preserve"> to the hotel. </w:t>
      </w:r>
    </w:p>
    <w:p w:rsidRPr="00A441DE" w:rsidR="000D1D74" w:rsidRDefault="00000000" w14:paraId="00000033"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b/>
          <w:color w:val="1F1F1F"/>
          <w:sz w:val="24"/>
          <w:szCs w:val="24"/>
          <w:highlight w:val="white"/>
        </w:rPr>
        <w:t>Human Resources</w:t>
      </w:r>
    </w:p>
    <w:p w:rsidRPr="00A441DE" w:rsidR="000D1D74" w:rsidRDefault="00000000" w14:paraId="00000034"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The hotel management should focus on retaining new skilled and talented employees that can improve customer satisfaction as well as enhance profitability (</w:t>
      </w:r>
      <w:r w:rsidRPr="00A441DE">
        <w:rPr>
          <w:rFonts w:ascii="Times New Roman" w:hAnsi="Times New Roman" w:eastAsia="Times New Roman" w:cs="Times New Roman"/>
          <w:color w:val="222222"/>
          <w:sz w:val="24"/>
          <w:szCs w:val="24"/>
          <w:highlight w:val="white"/>
        </w:rPr>
        <w:t>Michael, and Fotiadis, 2022</w:t>
      </w:r>
      <w:r w:rsidRPr="00A441DE">
        <w:rPr>
          <w:rFonts w:ascii="Times New Roman" w:hAnsi="Times New Roman" w:eastAsia="Times New Roman" w:cs="Times New Roman"/>
          <w:color w:val="1F1F1F"/>
          <w:sz w:val="24"/>
          <w:szCs w:val="24"/>
          <w:highlight w:val="white"/>
        </w:rPr>
        <w:t xml:space="preserve">). Retaining skilled and talented employees will help to deliver effective customer services in accordance with the preferences and needs of the customer. </w:t>
      </w:r>
    </w:p>
    <w:p w:rsidRPr="00A441DE" w:rsidR="000D1D74" w:rsidRDefault="00000000" w14:paraId="00000035"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 xml:space="preserve">The declining sales and profit of the City Hotel from 2021 to 2023 will meet with turnaround recovery strategies that aim to attain cost efficiency. The hotel will have to cut its expenses to balance its decline in profit and revenue growth. The first step in improving cost efficiency is to reduce the operational costs of the hotel. The Hotel should implement and execute a smart energy system and renewable energy sources. It should also improve its cash flow management by improving accounts receivable collection and reducing immediate cash outflow. The revenue management strategies can help to maximise income by using a data-driven pricing model and introducing additional packages or services to the customer.  The hotel should enhance guest satisfaction by analysing guest feedback to identify areas of improvement and launch a customer loyalty program to encourage them to purchase its services repeatedly. </w:t>
      </w:r>
    </w:p>
    <w:p w:rsidRPr="00A441DE" w:rsidR="000D1D74" w:rsidP="00A441DE" w:rsidRDefault="00000000" w14:paraId="00000036" w14:textId="77777777">
      <w:pPr>
        <w:pStyle w:val="Heading1"/>
        <w:rPr>
          <w:highlight w:val="white"/>
        </w:rPr>
      </w:pPr>
      <w:r w:rsidRPr="00A441DE">
        <w:rPr>
          <w:highlight w:val="white"/>
        </w:rPr>
        <w:t>Recommendation</w:t>
      </w:r>
    </w:p>
    <w:p w:rsidRPr="00A441DE" w:rsidR="000D1D74" w:rsidRDefault="00000000" w14:paraId="00000037"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The following are some tailored recommendations for the City Hotel</w:t>
      </w:r>
    </w:p>
    <w:p w:rsidRPr="00A441DE" w:rsidR="000D1D74" w:rsidRDefault="00000000" w14:paraId="00000038" w14:textId="77777777">
      <w:pPr>
        <w:spacing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b/>
          <w:color w:val="1F1F1F"/>
          <w:sz w:val="24"/>
          <w:szCs w:val="24"/>
          <w:highlight w:val="white"/>
        </w:rPr>
        <w:t xml:space="preserve">Market Evaluation: </w:t>
      </w:r>
      <w:r w:rsidRPr="00A441DE">
        <w:rPr>
          <w:rFonts w:ascii="Times New Roman" w:hAnsi="Times New Roman" w:eastAsia="Times New Roman" w:cs="Times New Roman"/>
          <w:color w:val="1F1F1F"/>
          <w:sz w:val="24"/>
          <w:szCs w:val="24"/>
          <w:highlight w:val="white"/>
        </w:rPr>
        <w:t>The management of the City Hotel should conduct clear market research and examine its target customers and target location by tailoring them with some products based on their preferences. The company should promote its Unique Selling Proposition to differentiate its business from the others.</w:t>
      </w:r>
    </w:p>
    <w:p w:rsidRPr="00A441DE" w:rsidR="000D1D74" w:rsidRDefault="00000000" w14:paraId="00000039" w14:textId="2EFF5273">
      <w:pPr>
        <w:spacing w:line="360" w:lineRule="auto"/>
        <w:jc w:val="both"/>
      </w:pPr>
      <w:r w:rsidRPr="222F44DB" w:rsidR="00000000">
        <w:rPr>
          <w:rFonts w:ascii="Times New Roman" w:hAnsi="Times New Roman" w:eastAsia="Times New Roman" w:cs="Times New Roman"/>
          <w:b w:val="1"/>
          <w:bCs w:val="1"/>
          <w:color w:val="1F1F1F"/>
          <w:sz w:val="24"/>
          <w:szCs w:val="24"/>
          <w:highlight w:val="white"/>
        </w:rPr>
        <w:t>Sustainability Practices:</w:t>
      </w:r>
      <w:r w:rsidRPr="222F44DB" w:rsidR="00000000">
        <w:rPr>
          <w:rFonts w:ascii="Times New Roman" w:hAnsi="Times New Roman" w:eastAsia="Times New Roman" w:cs="Times New Roman"/>
          <w:color w:val="1F1F1F"/>
          <w:sz w:val="24"/>
          <w:szCs w:val="24"/>
          <w:highlight w:val="white"/>
        </w:rPr>
        <w:t xml:space="preserve"> The hotel management should introduce sustainable practices by offering eco-friendly products and sustainable accommodations, reducing the use of </w:t>
      </w:r>
      <w:r w:rsidRPr="222F44DB" w:rsidR="00000000">
        <w:rPr>
          <w:rFonts w:ascii="Times New Roman" w:hAnsi="Times New Roman" w:eastAsia="Times New Roman" w:cs="Times New Roman"/>
          <w:color w:val="1F1F1F"/>
          <w:sz w:val="24"/>
          <w:szCs w:val="24"/>
          <w:highlight w:val="white"/>
        </w:rPr>
        <w:t>plastic</w:t>
      </w:r>
      <w:r w:rsidRPr="222F44DB" w:rsidR="00000000">
        <w:rPr>
          <w:rFonts w:ascii="Times New Roman" w:hAnsi="Times New Roman" w:eastAsia="Times New Roman" w:cs="Times New Roman"/>
          <w:color w:val="1F1F1F"/>
          <w:sz w:val="24"/>
          <w:szCs w:val="24"/>
          <w:highlight w:val="white"/>
        </w:rPr>
        <w:t xml:space="preserve"> and using organic or natural resources without any harm to the environment. The business marketer should offer tourism packages that can promote local culture and foster a positive community </w:t>
      </w:r>
      <w:r w:rsidRPr="222F44DB" w:rsidR="31DA04EF">
        <w:rPr>
          <w:rFonts w:ascii="Times New Roman" w:hAnsi="Times New Roman" w:eastAsia="Times New Roman" w:cs="Times New Roman"/>
          <w:color w:val="1F1F1F"/>
          <w:sz w:val="24"/>
          <w:szCs w:val="24"/>
          <w:highlight w:val="white"/>
        </w:rPr>
        <w:t>relation. ￼</w:t>
      </w:r>
    </w:p>
    <w:p w:rsidRPr="00A441DE" w:rsidR="000D1D74" w:rsidRDefault="000D1D74" w14:paraId="0000003A" w14:textId="77777777">
      <w:pPr>
        <w:spacing w:line="360" w:lineRule="auto"/>
        <w:jc w:val="both"/>
        <w:rPr>
          <w:rFonts w:ascii="Times New Roman" w:hAnsi="Times New Roman" w:eastAsia="Times New Roman" w:cs="Times New Roman"/>
          <w:color w:val="1F1F1F"/>
          <w:sz w:val="24"/>
          <w:szCs w:val="24"/>
          <w:highlight w:val="white"/>
        </w:rPr>
      </w:pPr>
    </w:p>
    <w:p w:rsidRPr="00A441DE" w:rsidR="000D1D74" w:rsidP="00A441DE" w:rsidRDefault="00000000" w14:paraId="0000003B" w14:textId="77777777">
      <w:pPr>
        <w:pStyle w:val="Heading1"/>
        <w:rPr>
          <w:highlight w:val="white"/>
        </w:rPr>
      </w:pPr>
      <w:r w:rsidRPr="00A441DE">
        <w:rPr>
          <w:highlight w:val="white"/>
        </w:rPr>
        <w:t>Conclusion</w:t>
      </w:r>
    </w:p>
    <w:p w:rsidRPr="00A441DE" w:rsidR="000D1D74" w:rsidRDefault="00000000" w14:paraId="0000003C" w14:textId="77777777">
      <w:pPr>
        <w:spacing w:line="360" w:lineRule="auto"/>
        <w:jc w:val="both"/>
        <w:rPr>
          <w:rFonts w:ascii="Times New Roman" w:hAnsi="Times New Roman" w:eastAsia="Times New Roman" w:cs="Times New Roman"/>
          <w:b/>
          <w:color w:val="1F1F1F"/>
          <w:sz w:val="24"/>
          <w:szCs w:val="24"/>
          <w:highlight w:val="white"/>
        </w:rPr>
      </w:pPr>
      <w:r w:rsidRPr="00A441DE">
        <w:rPr>
          <w:rFonts w:ascii="Times New Roman" w:hAnsi="Times New Roman" w:eastAsia="Times New Roman" w:cs="Times New Roman"/>
          <w:color w:val="1F1F1F"/>
          <w:sz w:val="24"/>
          <w:szCs w:val="24"/>
          <w:highlight w:val="white"/>
        </w:rPr>
        <w:t>The abovementioned discussion shows the trends and patterns in the hotel’s financial performance over the year from 2021 to 2023. It is examined by focusing on the revenue, expenses, profitability, liquidation and solvency. The discussion shows the main reason behind the decline in its financial performance, and profitability.  From the above-mentioned discussion, it can be concluded that the pandemic, wars, instability, and political change can highly affect financial performance which can lead to a decline in profit margin and revenue growth. Lastly, it suggests developing a comprehensive turnaround strategy to revitalise the hotel’s financial health as well as restore its reputation.</w:t>
      </w:r>
      <w:r w:rsidRPr="00A441DE">
        <w:br w:type="page"/>
      </w:r>
    </w:p>
    <w:p w:rsidRPr="00A441DE" w:rsidR="000D1D74" w:rsidRDefault="000D1D74" w14:paraId="0000003D"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RDefault="000D1D74" w14:paraId="0000003E" w14:textId="77777777">
      <w:pPr>
        <w:spacing w:line="360" w:lineRule="auto"/>
        <w:jc w:val="both"/>
        <w:rPr>
          <w:rFonts w:ascii="Times New Roman" w:hAnsi="Times New Roman" w:eastAsia="Times New Roman" w:cs="Times New Roman"/>
          <w:b/>
          <w:color w:val="1F1F1F"/>
          <w:sz w:val="24"/>
          <w:szCs w:val="24"/>
          <w:highlight w:val="white"/>
        </w:rPr>
      </w:pPr>
    </w:p>
    <w:p w:rsidRPr="00A441DE" w:rsidR="000D1D74" w:rsidP="00A441DE" w:rsidRDefault="00000000" w14:paraId="0000003F" w14:textId="77777777">
      <w:pPr>
        <w:pStyle w:val="Heading1"/>
        <w:rPr>
          <w:highlight w:val="white"/>
        </w:rPr>
      </w:pPr>
      <w:r w:rsidRPr="00A441DE">
        <w:rPr>
          <w:highlight w:val="white"/>
        </w:rPr>
        <w:t>References</w:t>
      </w:r>
    </w:p>
    <w:p w:rsidRPr="00A441DE" w:rsidR="00A441DE" w:rsidRDefault="00000000" w14:paraId="5FCFAD92" w14:textId="77777777">
      <w:pPr>
        <w:spacing w:after="240" w:line="360" w:lineRule="auto"/>
        <w:jc w:val="both"/>
        <w:rPr>
          <w:rFonts w:ascii="Times New Roman" w:hAnsi="Times New Roman" w:eastAsia="Times New Roman" w:cs="Times New Roman"/>
          <w:color w:val="222222"/>
          <w:sz w:val="24"/>
          <w:szCs w:val="24"/>
          <w:highlight w:val="white"/>
        </w:rPr>
      </w:pPr>
      <w:r w:rsidRPr="00A441DE">
        <w:rPr>
          <w:rFonts w:ascii="Times New Roman" w:hAnsi="Times New Roman" w:eastAsia="Times New Roman" w:cs="Times New Roman"/>
          <w:color w:val="222222"/>
          <w:sz w:val="24"/>
          <w:szCs w:val="24"/>
          <w:highlight w:val="white"/>
        </w:rPr>
        <w:t xml:space="preserve">Aaker, D.A. and Moorman, C., 2023. </w:t>
      </w:r>
      <w:r w:rsidRPr="00A441DE">
        <w:rPr>
          <w:rFonts w:ascii="Times New Roman" w:hAnsi="Times New Roman" w:eastAsia="Times New Roman" w:cs="Times New Roman"/>
          <w:i/>
          <w:color w:val="222222"/>
          <w:sz w:val="24"/>
          <w:szCs w:val="24"/>
          <w:highlight w:val="white"/>
        </w:rPr>
        <w:t>Strategic market management</w:t>
      </w:r>
      <w:r w:rsidRPr="00A441DE">
        <w:rPr>
          <w:rFonts w:ascii="Times New Roman" w:hAnsi="Times New Roman" w:eastAsia="Times New Roman" w:cs="Times New Roman"/>
          <w:color w:val="222222"/>
          <w:sz w:val="24"/>
          <w:szCs w:val="24"/>
          <w:highlight w:val="white"/>
        </w:rPr>
        <w:t>. John Wiley &amp; Sons.</w:t>
      </w:r>
    </w:p>
    <w:p w:rsidRPr="00A441DE" w:rsidR="00A441DE" w:rsidRDefault="00000000" w14:paraId="3D42A02B" w14:textId="77777777">
      <w:pPr>
        <w:spacing w:after="240" w:line="360" w:lineRule="auto"/>
        <w:jc w:val="both"/>
        <w:rPr>
          <w:rFonts w:ascii="Times New Roman" w:hAnsi="Times New Roman" w:eastAsia="Times New Roman" w:cs="Times New Roman"/>
          <w:color w:val="222222"/>
          <w:sz w:val="24"/>
          <w:szCs w:val="24"/>
          <w:highlight w:val="white"/>
        </w:rPr>
      </w:pPr>
      <w:r w:rsidRPr="00A441DE">
        <w:rPr>
          <w:rFonts w:ascii="Times New Roman" w:hAnsi="Times New Roman" w:eastAsia="Times New Roman" w:cs="Times New Roman"/>
          <w:color w:val="222222"/>
          <w:sz w:val="24"/>
          <w:szCs w:val="24"/>
          <w:highlight w:val="white"/>
        </w:rPr>
        <w:t xml:space="preserve">Akamavi, R.K., Ibrahim, F. and Swaray, R., 2023. Tourism and troubles: Effects of security threats on the global travel and tourism industry performance. </w:t>
      </w:r>
      <w:r w:rsidRPr="00A441DE">
        <w:rPr>
          <w:rFonts w:ascii="Times New Roman" w:hAnsi="Times New Roman" w:eastAsia="Times New Roman" w:cs="Times New Roman"/>
          <w:i/>
          <w:color w:val="222222"/>
          <w:sz w:val="24"/>
          <w:szCs w:val="24"/>
          <w:highlight w:val="white"/>
        </w:rPr>
        <w:t>Journal of Travel Research</w:t>
      </w:r>
      <w:r w:rsidRPr="00A441DE">
        <w:rPr>
          <w:rFonts w:ascii="Times New Roman" w:hAnsi="Times New Roman" w:eastAsia="Times New Roman" w:cs="Times New Roman"/>
          <w:color w:val="222222"/>
          <w:sz w:val="24"/>
          <w:szCs w:val="24"/>
          <w:highlight w:val="white"/>
        </w:rPr>
        <w:t xml:space="preserve">, </w:t>
      </w:r>
      <w:r w:rsidRPr="00A441DE">
        <w:rPr>
          <w:rFonts w:ascii="Times New Roman" w:hAnsi="Times New Roman" w:eastAsia="Times New Roman" w:cs="Times New Roman"/>
          <w:i/>
          <w:color w:val="222222"/>
          <w:sz w:val="24"/>
          <w:szCs w:val="24"/>
          <w:highlight w:val="white"/>
        </w:rPr>
        <w:t>62</w:t>
      </w:r>
      <w:r w:rsidRPr="00A441DE">
        <w:rPr>
          <w:rFonts w:ascii="Times New Roman" w:hAnsi="Times New Roman" w:eastAsia="Times New Roman" w:cs="Times New Roman"/>
          <w:color w:val="222222"/>
          <w:sz w:val="24"/>
          <w:szCs w:val="24"/>
          <w:highlight w:val="white"/>
        </w:rPr>
        <w:t>(8), pp.1755-1800.</w:t>
      </w:r>
    </w:p>
    <w:p w:rsidRPr="00A441DE" w:rsidR="00A441DE" w:rsidRDefault="00000000" w14:paraId="40075B33" w14:textId="77777777">
      <w:pPr>
        <w:spacing w:after="240" w:line="360" w:lineRule="auto"/>
        <w:jc w:val="both"/>
        <w:rPr>
          <w:rFonts w:ascii="Times New Roman" w:hAnsi="Times New Roman" w:eastAsia="Times New Roman" w:cs="Times New Roman"/>
          <w:color w:val="222222"/>
          <w:sz w:val="24"/>
          <w:szCs w:val="24"/>
          <w:highlight w:val="white"/>
        </w:rPr>
      </w:pPr>
      <w:r w:rsidRPr="00A441DE">
        <w:rPr>
          <w:rFonts w:ascii="Times New Roman" w:hAnsi="Times New Roman" w:eastAsia="Times New Roman" w:cs="Times New Roman"/>
          <w:color w:val="222222"/>
          <w:sz w:val="24"/>
          <w:szCs w:val="24"/>
          <w:highlight w:val="white"/>
        </w:rPr>
        <w:t xml:space="preserve">Dimitrios, B., Christos, P., Ioannis, R. and Vasiliadis, L., 2020. Strategic management in the hotel industry: Proposed strategic practices to recover from COVID-19 global crisis. </w:t>
      </w:r>
      <w:r w:rsidRPr="00A441DE">
        <w:rPr>
          <w:rFonts w:ascii="Times New Roman" w:hAnsi="Times New Roman" w:eastAsia="Times New Roman" w:cs="Times New Roman"/>
          <w:i/>
          <w:color w:val="222222"/>
          <w:sz w:val="24"/>
          <w:szCs w:val="24"/>
          <w:highlight w:val="white"/>
        </w:rPr>
        <w:t>Academic Journal of Interdisciplinary Studies</w:t>
      </w:r>
      <w:r w:rsidRPr="00A441DE">
        <w:rPr>
          <w:rFonts w:ascii="Times New Roman" w:hAnsi="Times New Roman" w:eastAsia="Times New Roman" w:cs="Times New Roman"/>
          <w:color w:val="222222"/>
          <w:sz w:val="24"/>
          <w:szCs w:val="24"/>
          <w:highlight w:val="white"/>
        </w:rPr>
        <w:t xml:space="preserve">, </w:t>
      </w:r>
      <w:r w:rsidRPr="00A441DE">
        <w:rPr>
          <w:rFonts w:ascii="Times New Roman" w:hAnsi="Times New Roman" w:eastAsia="Times New Roman" w:cs="Times New Roman"/>
          <w:i/>
          <w:color w:val="222222"/>
          <w:sz w:val="24"/>
          <w:szCs w:val="24"/>
          <w:highlight w:val="white"/>
        </w:rPr>
        <w:t>9</w:t>
      </w:r>
      <w:r w:rsidRPr="00A441DE">
        <w:rPr>
          <w:rFonts w:ascii="Times New Roman" w:hAnsi="Times New Roman" w:eastAsia="Times New Roman" w:cs="Times New Roman"/>
          <w:color w:val="222222"/>
          <w:sz w:val="24"/>
          <w:szCs w:val="24"/>
          <w:highlight w:val="white"/>
        </w:rPr>
        <w:t>(6), pp.130-130.</w:t>
      </w:r>
    </w:p>
    <w:p w:rsidRPr="00A441DE" w:rsidR="00A441DE" w:rsidRDefault="00000000" w14:paraId="75429B9A" w14:textId="77777777">
      <w:pPr>
        <w:spacing w:after="240" w:line="360" w:lineRule="auto"/>
        <w:jc w:val="both"/>
        <w:rPr>
          <w:rFonts w:ascii="Times New Roman" w:hAnsi="Times New Roman" w:eastAsia="Times New Roman" w:cs="Times New Roman"/>
          <w:color w:val="222222"/>
          <w:sz w:val="24"/>
          <w:szCs w:val="24"/>
          <w:highlight w:val="white"/>
        </w:rPr>
      </w:pPr>
      <w:r w:rsidRPr="00A441DE">
        <w:rPr>
          <w:rFonts w:ascii="Times New Roman" w:hAnsi="Times New Roman" w:eastAsia="Times New Roman" w:cs="Times New Roman"/>
          <w:color w:val="222222"/>
          <w:sz w:val="24"/>
          <w:szCs w:val="24"/>
          <w:highlight w:val="white"/>
        </w:rPr>
        <w:t xml:space="preserve">Dominique-Ferreira, S. and Antunes, C., 2020. Estimating the price range and the effect of price bundling strategies: An application to the hotel sector. </w:t>
      </w:r>
      <w:r w:rsidRPr="00A441DE">
        <w:rPr>
          <w:rFonts w:ascii="Times New Roman" w:hAnsi="Times New Roman" w:eastAsia="Times New Roman" w:cs="Times New Roman"/>
          <w:i/>
          <w:color w:val="222222"/>
          <w:sz w:val="24"/>
          <w:szCs w:val="24"/>
          <w:highlight w:val="white"/>
        </w:rPr>
        <w:t>European journal of management and business economics</w:t>
      </w:r>
      <w:r w:rsidRPr="00A441DE">
        <w:rPr>
          <w:rFonts w:ascii="Times New Roman" w:hAnsi="Times New Roman" w:eastAsia="Times New Roman" w:cs="Times New Roman"/>
          <w:color w:val="222222"/>
          <w:sz w:val="24"/>
          <w:szCs w:val="24"/>
          <w:highlight w:val="white"/>
        </w:rPr>
        <w:t xml:space="preserve">, </w:t>
      </w:r>
      <w:r w:rsidRPr="00A441DE">
        <w:rPr>
          <w:rFonts w:ascii="Times New Roman" w:hAnsi="Times New Roman" w:eastAsia="Times New Roman" w:cs="Times New Roman"/>
          <w:i/>
          <w:color w:val="222222"/>
          <w:sz w:val="24"/>
          <w:szCs w:val="24"/>
          <w:highlight w:val="white"/>
        </w:rPr>
        <w:t>29</w:t>
      </w:r>
      <w:r w:rsidRPr="00A441DE">
        <w:rPr>
          <w:rFonts w:ascii="Times New Roman" w:hAnsi="Times New Roman" w:eastAsia="Times New Roman" w:cs="Times New Roman"/>
          <w:color w:val="222222"/>
          <w:sz w:val="24"/>
          <w:szCs w:val="24"/>
          <w:highlight w:val="white"/>
        </w:rPr>
        <w:t>(2), pp.166-181.</w:t>
      </w:r>
    </w:p>
    <w:p w:rsidRPr="00A441DE" w:rsidR="00A441DE" w:rsidRDefault="00000000" w14:paraId="17584840" w14:textId="77777777">
      <w:pPr>
        <w:spacing w:after="240" w:line="360" w:lineRule="auto"/>
        <w:jc w:val="both"/>
        <w:rPr>
          <w:rFonts w:ascii="Times New Roman" w:hAnsi="Times New Roman" w:eastAsia="Times New Roman" w:cs="Times New Roman"/>
          <w:color w:val="222222"/>
          <w:sz w:val="24"/>
          <w:szCs w:val="24"/>
          <w:highlight w:val="white"/>
        </w:rPr>
      </w:pPr>
      <w:r w:rsidRPr="00A441DE">
        <w:rPr>
          <w:rFonts w:ascii="Times New Roman" w:hAnsi="Times New Roman" w:eastAsia="Times New Roman" w:cs="Times New Roman"/>
          <w:color w:val="222222"/>
          <w:sz w:val="24"/>
          <w:szCs w:val="24"/>
          <w:highlight w:val="white"/>
        </w:rPr>
        <w:t xml:space="preserve">Hogreve, J., Iseke, A. and Derfuss, K., 2022. The service-profit chain: reflections, revisions, and reimaginations. </w:t>
      </w:r>
      <w:r w:rsidRPr="00A441DE">
        <w:rPr>
          <w:rFonts w:ascii="Times New Roman" w:hAnsi="Times New Roman" w:eastAsia="Times New Roman" w:cs="Times New Roman"/>
          <w:i/>
          <w:color w:val="222222"/>
          <w:sz w:val="24"/>
          <w:szCs w:val="24"/>
          <w:highlight w:val="white"/>
        </w:rPr>
        <w:t>Journal of service research</w:t>
      </w:r>
      <w:r w:rsidRPr="00A441DE">
        <w:rPr>
          <w:rFonts w:ascii="Times New Roman" w:hAnsi="Times New Roman" w:eastAsia="Times New Roman" w:cs="Times New Roman"/>
          <w:color w:val="222222"/>
          <w:sz w:val="24"/>
          <w:szCs w:val="24"/>
          <w:highlight w:val="white"/>
        </w:rPr>
        <w:t xml:space="preserve">, </w:t>
      </w:r>
      <w:r w:rsidRPr="00A441DE">
        <w:rPr>
          <w:rFonts w:ascii="Times New Roman" w:hAnsi="Times New Roman" w:eastAsia="Times New Roman" w:cs="Times New Roman"/>
          <w:i/>
          <w:color w:val="222222"/>
          <w:sz w:val="24"/>
          <w:szCs w:val="24"/>
          <w:highlight w:val="white"/>
        </w:rPr>
        <w:t>25</w:t>
      </w:r>
      <w:r w:rsidRPr="00A441DE">
        <w:rPr>
          <w:rFonts w:ascii="Times New Roman" w:hAnsi="Times New Roman" w:eastAsia="Times New Roman" w:cs="Times New Roman"/>
          <w:color w:val="222222"/>
          <w:sz w:val="24"/>
          <w:szCs w:val="24"/>
          <w:highlight w:val="white"/>
        </w:rPr>
        <w:t>(3), pp.460-477.</w:t>
      </w:r>
    </w:p>
    <w:p w:rsidRPr="00A441DE" w:rsidR="00A441DE" w:rsidRDefault="00000000" w14:paraId="30D888E8" w14:textId="77777777">
      <w:pPr>
        <w:spacing w:after="240" w:line="360" w:lineRule="auto"/>
        <w:jc w:val="both"/>
        <w:rPr>
          <w:rFonts w:ascii="Times New Roman" w:hAnsi="Times New Roman" w:eastAsia="Times New Roman" w:cs="Times New Roman"/>
          <w:color w:val="222222"/>
          <w:sz w:val="24"/>
          <w:szCs w:val="24"/>
          <w:highlight w:val="white"/>
        </w:rPr>
      </w:pPr>
      <w:r w:rsidRPr="00A441DE">
        <w:rPr>
          <w:rFonts w:ascii="Times New Roman" w:hAnsi="Times New Roman" w:eastAsia="Times New Roman" w:cs="Times New Roman"/>
          <w:color w:val="222222"/>
          <w:sz w:val="24"/>
          <w:szCs w:val="24"/>
          <w:highlight w:val="white"/>
        </w:rPr>
        <w:t xml:space="preserve">Michael, N. and Fotiadis, A., 2022. Employee turnover: The hotel industry perspective. </w:t>
      </w:r>
      <w:r w:rsidRPr="00A441DE">
        <w:rPr>
          <w:rFonts w:ascii="Times New Roman" w:hAnsi="Times New Roman" w:eastAsia="Times New Roman" w:cs="Times New Roman"/>
          <w:i/>
          <w:color w:val="222222"/>
          <w:sz w:val="24"/>
          <w:szCs w:val="24"/>
          <w:highlight w:val="white"/>
        </w:rPr>
        <w:t>Journal of Tourism, Heritage &amp; Services Marketing</w:t>
      </w:r>
      <w:r w:rsidRPr="00A441DE">
        <w:rPr>
          <w:rFonts w:ascii="Times New Roman" w:hAnsi="Times New Roman" w:eastAsia="Times New Roman" w:cs="Times New Roman"/>
          <w:color w:val="222222"/>
          <w:sz w:val="24"/>
          <w:szCs w:val="24"/>
          <w:highlight w:val="white"/>
        </w:rPr>
        <w:t xml:space="preserve">, </w:t>
      </w:r>
      <w:r w:rsidRPr="00A441DE">
        <w:rPr>
          <w:rFonts w:ascii="Times New Roman" w:hAnsi="Times New Roman" w:eastAsia="Times New Roman" w:cs="Times New Roman"/>
          <w:i/>
          <w:color w:val="222222"/>
          <w:sz w:val="24"/>
          <w:szCs w:val="24"/>
          <w:highlight w:val="white"/>
        </w:rPr>
        <w:t>8</w:t>
      </w:r>
      <w:r w:rsidRPr="00A441DE">
        <w:rPr>
          <w:rFonts w:ascii="Times New Roman" w:hAnsi="Times New Roman" w:eastAsia="Times New Roman" w:cs="Times New Roman"/>
          <w:color w:val="222222"/>
          <w:sz w:val="24"/>
          <w:szCs w:val="24"/>
          <w:highlight w:val="white"/>
        </w:rPr>
        <w:t>(1), pp.38-47.</w:t>
      </w:r>
    </w:p>
    <w:p w:rsidRPr="00A441DE" w:rsidR="00A441DE" w:rsidRDefault="00000000" w14:paraId="7E08F4F5" w14:textId="77777777">
      <w:pPr>
        <w:spacing w:after="240" w:line="360" w:lineRule="auto"/>
        <w:jc w:val="both"/>
        <w:rPr>
          <w:rFonts w:ascii="Times New Roman" w:hAnsi="Times New Roman" w:eastAsia="Times New Roman" w:cs="Times New Roman"/>
          <w:color w:val="222222"/>
          <w:sz w:val="24"/>
          <w:szCs w:val="24"/>
          <w:highlight w:val="white"/>
        </w:rPr>
      </w:pPr>
      <w:r w:rsidRPr="00A441DE">
        <w:rPr>
          <w:rFonts w:ascii="Times New Roman" w:hAnsi="Times New Roman" w:eastAsia="Times New Roman" w:cs="Times New Roman"/>
          <w:color w:val="222222"/>
          <w:sz w:val="24"/>
          <w:szCs w:val="24"/>
          <w:highlight w:val="white"/>
        </w:rPr>
        <w:t xml:space="preserve">Onyeaka, H., Anumudu, C.K., Al-Sharify, Z.T., Egele-Godswill, E. and Mbaegbu, P., 2021. COVID-19 pandemic: A review of the global lockdown and its far-reaching effects. </w:t>
      </w:r>
      <w:r w:rsidRPr="00A441DE">
        <w:rPr>
          <w:rFonts w:ascii="Times New Roman" w:hAnsi="Times New Roman" w:eastAsia="Times New Roman" w:cs="Times New Roman"/>
          <w:i/>
          <w:color w:val="222222"/>
          <w:sz w:val="24"/>
          <w:szCs w:val="24"/>
          <w:highlight w:val="white"/>
        </w:rPr>
        <w:t>Science progress</w:t>
      </w:r>
      <w:r w:rsidRPr="00A441DE">
        <w:rPr>
          <w:rFonts w:ascii="Times New Roman" w:hAnsi="Times New Roman" w:eastAsia="Times New Roman" w:cs="Times New Roman"/>
          <w:color w:val="222222"/>
          <w:sz w:val="24"/>
          <w:szCs w:val="24"/>
          <w:highlight w:val="white"/>
        </w:rPr>
        <w:t xml:space="preserve">, </w:t>
      </w:r>
      <w:r w:rsidRPr="00A441DE">
        <w:rPr>
          <w:rFonts w:ascii="Times New Roman" w:hAnsi="Times New Roman" w:eastAsia="Times New Roman" w:cs="Times New Roman"/>
          <w:i/>
          <w:color w:val="222222"/>
          <w:sz w:val="24"/>
          <w:szCs w:val="24"/>
          <w:highlight w:val="white"/>
        </w:rPr>
        <w:t>104</w:t>
      </w:r>
      <w:r w:rsidRPr="00A441DE">
        <w:rPr>
          <w:rFonts w:ascii="Times New Roman" w:hAnsi="Times New Roman" w:eastAsia="Times New Roman" w:cs="Times New Roman"/>
          <w:color w:val="222222"/>
          <w:sz w:val="24"/>
          <w:szCs w:val="24"/>
          <w:highlight w:val="white"/>
        </w:rPr>
        <w:t>(2), p.00368504211019854.</w:t>
      </w:r>
    </w:p>
    <w:p w:rsidRPr="00A441DE" w:rsidR="00A441DE" w:rsidRDefault="00000000" w14:paraId="38AA628D" w14:textId="77777777">
      <w:pPr>
        <w:spacing w:after="240" w:line="360" w:lineRule="auto"/>
        <w:jc w:val="both"/>
        <w:rPr>
          <w:rFonts w:ascii="Times New Roman" w:hAnsi="Times New Roman" w:eastAsia="Times New Roman" w:cs="Times New Roman"/>
          <w:sz w:val="24"/>
          <w:szCs w:val="24"/>
          <w:highlight w:val="white"/>
        </w:rPr>
      </w:pPr>
      <w:r w:rsidRPr="00A441DE">
        <w:rPr>
          <w:rFonts w:ascii="Times New Roman" w:hAnsi="Times New Roman" w:eastAsia="Times New Roman" w:cs="Times New Roman"/>
          <w:sz w:val="24"/>
          <w:szCs w:val="24"/>
          <w:highlight w:val="white"/>
        </w:rPr>
        <w:t xml:space="preserve">Simmons Jr, M., 2023. </w:t>
      </w:r>
      <w:r w:rsidRPr="00A441DE">
        <w:rPr>
          <w:rFonts w:ascii="Times New Roman" w:hAnsi="Times New Roman" w:eastAsia="Times New Roman" w:cs="Times New Roman"/>
          <w:i/>
          <w:sz w:val="24"/>
          <w:szCs w:val="24"/>
          <w:highlight w:val="white"/>
        </w:rPr>
        <w:t>Retention Strategies Utilized by Hotel Managers to Retain Talent in Job Positions and Reduce Employee Turnover Within Small-and-Medium Enterprise (SME) Hotels: A Phenomenological Study</w:t>
      </w:r>
      <w:r w:rsidRPr="00A441DE">
        <w:rPr>
          <w:rFonts w:ascii="Times New Roman" w:hAnsi="Times New Roman" w:eastAsia="Times New Roman" w:cs="Times New Roman"/>
          <w:sz w:val="24"/>
          <w:szCs w:val="24"/>
          <w:highlight w:val="white"/>
        </w:rPr>
        <w:t>. Northcentral University.</w:t>
      </w:r>
    </w:p>
    <w:p w:rsidRPr="00A441DE" w:rsidR="00A441DE" w:rsidRDefault="00000000" w14:paraId="7B938553" w14:textId="77777777">
      <w:pPr>
        <w:spacing w:after="240"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lastRenderedPageBreak/>
        <w:t xml:space="preserve">Statista. (2021). </w:t>
      </w:r>
      <w:r w:rsidRPr="00A441DE">
        <w:rPr>
          <w:rFonts w:ascii="Times New Roman" w:hAnsi="Times New Roman" w:eastAsia="Times New Roman" w:cs="Times New Roman"/>
          <w:i/>
          <w:color w:val="1F1F1F"/>
          <w:sz w:val="24"/>
          <w:szCs w:val="24"/>
          <w:highlight w:val="white"/>
        </w:rPr>
        <w:t>Key reasons hotels use technology worldwide 2021 | Statista</w:t>
      </w:r>
      <w:r w:rsidRPr="00A441DE">
        <w:rPr>
          <w:rFonts w:ascii="Times New Roman" w:hAnsi="Times New Roman" w:eastAsia="Times New Roman" w:cs="Times New Roman"/>
          <w:color w:val="1F1F1F"/>
          <w:sz w:val="24"/>
          <w:szCs w:val="24"/>
          <w:highlight w:val="white"/>
        </w:rPr>
        <w:t>. [online] Available at: https://www.statista.com/statistics/1250334/key-reasons-hotels-use-technology-worldwide/ [Accessed 7 Oct. 2024].</w:t>
      </w:r>
    </w:p>
    <w:p w:rsidRPr="00A441DE" w:rsidR="00A441DE" w:rsidRDefault="00000000" w14:paraId="656EB3A4" w14:textId="77777777">
      <w:pPr>
        <w:spacing w:after="240" w:line="360" w:lineRule="auto"/>
        <w:jc w:val="both"/>
        <w:rPr>
          <w:rFonts w:ascii="Times New Roman" w:hAnsi="Times New Roman" w:eastAsia="Times New Roman" w:cs="Times New Roman"/>
          <w:color w:val="222222"/>
          <w:sz w:val="24"/>
          <w:szCs w:val="24"/>
          <w:highlight w:val="white"/>
        </w:rPr>
      </w:pPr>
      <w:r w:rsidRPr="00A441DE">
        <w:rPr>
          <w:rFonts w:ascii="Times New Roman" w:hAnsi="Times New Roman" w:eastAsia="Times New Roman" w:cs="Times New Roman"/>
          <w:color w:val="222222"/>
          <w:sz w:val="24"/>
          <w:szCs w:val="24"/>
          <w:highlight w:val="white"/>
        </w:rPr>
        <w:t xml:space="preserve">Wang, J., 2024. </w:t>
      </w:r>
      <w:r w:rsidRPr="00A441DE">
        <w:rPr>
          <w:rFonts w:ascii="Times New Roman" w:hAnsi="Times New Roman" w:eastAsia="Times New Roman" w:cs="Times New Roman"/>
          <w:i/>
          <w:color w:val="222222"/>
          <w:sz w:val="24"/>
          <w:szCs w:val="24"/>
          <w:highlight w:val="white"/>
        </w:rPr>
        <w:t>EMPIRICAL ESSAYS ON HOW DIFFERENT RESPONSE ACTIONS IMPACT TURNAROUND PERFORMANCE IN DECLINING FIRMS</w:t>
      </w:r>
      <w:r w:rsidRPr="00A441DE">
        <w:rPr>
          <w:rFonts w:ascii="Times New Roman" w:hAnsi="Times New Roman" w:eastAsia="Times New Roman" w:cs="Times New Roman"/>
          <w:color w:val="222222"/>
          <w:sz w:val="24"/>
          <w:szCs w:val="24"/>
          <w:highlight w:val="white"/>
        </w:rPr>
        <w:t xml:space="preserve"> (Doctoral dissertation, University of Liverpool).</w:t>
      </w:r>
    </w:p>
    <w:p w:rsidRPr="00A441DE" w:rsidR="00A441DE" w:rsidRDefault="00000000" w14:paraId="62EE8965" w14:textId="77777777">
      <w:pPr>
        <w:spacing w:after="240" w:line="360" w:lineRule="auto"/>
        <w:jc w:val="both"/>
        <w:rPr>
          <w:rFonts w:ascii="Times New Roman" w:hAnsi="Times New Roman" w:eastAsia="Times New Roman" w:cs="Times New Roman"/>
          <w:color w:val="222222"/>
          <w:sz w:val="24"/>
          <w:szCs w:val="24"/>
          <w:highlight w:val="white"/>
        </w:rPr>
      </w:pPr>
      <w:r w:rsidRPr="00A441DE">
        <w:rPr>
          <w:rFonts w:ascii="Times New Roman" w:hAnsi="Times New Roman" w:eastAsia="Times New Roman" w:cs="Times New Roman"/>
          <w:color w:val="222222"/>
          <w:sz w:val="24"/>
          <w:szCs w:val="24"/>
          <w:highlight w:val="white"/>
        </w:rPr>
        <w:t xml:space="preserve">Yenidogan, A., Gurcaylilar-Yenidogan, T. and Tetik, N., 2021. Environmental management and hotel profitability: operating performance matters. </w:t>
      </w:r>
      <w:r w:rsidRPr="00A441DE">
        <w:rPr>
          <w:rFonts w:ascii="Times New Roman" w:hAnsi="Times New Roman" w:eastAsia="Times New Roman" w:cs="Times New Roman"/>
          <w:i/>
          <w:color w:val="222222"/>
          <w:sz w:val="24"/>
          <w:szCs w:val="24"/>
          <w:highlight w:val="white"/>
        </w:rPr>
        <w:t>Tourism &amp; Management Studies</w:t>
      </w:r>
      <w:r w:rsidRPr="00A441DE">
        <w:rPr>
          <w:rFonts w:ascii="Times New Roman" w:hAnsi="Times New Roman" w:eastAsia="Times New Roman" w:cs="Times New Roman"/>
          <w:color w:val="222222"/>
          <w:sz w:val="24"/>
          <w:szCs w:val="24"/>
          <w:highlight w:val="white"/>
        </w:rPr>
        <w:t xml:space="preserve">, </w:t>
      </w:r>
      <w:r w:rsidRPr="00A441DE">
        <w:rPr>
          <w:rFonts w:ascii="Times New Roman" w:hAnsi="Times New Roman" w:eastAsia="Times New Roman" w:cs="Times New Roman"/>
          <w:i/>
          <w:color w:val="222222"/>
          <w:sz w:val="24"/>
          <w:szCs w:val="24"/>
          <w:highlight w:val="white"/>
        </w:rPr>
        <w:t>17</w:t>
      </w:r>
      <w:r w:rsidRPr="00A441DE">
        <w:rPr>
          <w:rFonts w:ascii="Times New Roman" w:hAnsi="Times New Roman" w:eastAsia="Times New Roman" w:cs="Times New Roman"/>
          <w:color w:val="222222"/>
          <w:sz w:val="24"/>
          <w:szCs w:val="24"/>
          <w:highlight w:val="white"/>
        </w:rPr>
        <w:t>(3), pp.7-19.</w:t>
      </w:r>
    </w:p>
    <w:p w:rsidRPr="00A441DE" w:rsidR="000D1D74" w:rsidRDefault="000D1D74" w14:paraId="0000004B" w14:textId="77777777">
      <w:pPr>
        <w:spacing w:after="240" w:line="360" w:lineRule="auto"/>
        <w:jc w:val="both"/>
        <w:rPr>
          <w:rFonts w:ascii="Times New Roman" w:hAnsi="Times New Roman" w:eastAsia="Times New Roman" w:cs="Times New Roman"/>
          <w:color w:val="222222"/>
          <w:sz w:val="24"/>
          <w:szCs w:val="24"/>
          <w:highlight w:val="white"/>
        </w:rPr>
      </w:pPr>
    </w:p>
    <w:p w:rsidRPr="00A441DE" w:rsidR="000D1D74" w:rsidRDefault="00000000" w14:paraId="0000004C" w14:textId="77777777">
      <w:pPr>
        <w:spacing w:before="240" w:after="240" w:line="360" w:lineRule="auto"/>
        <w:jc w:val="both"/>
        <w:rPr>
          <w:rFonts w:ascii="Times New Roman" w:hAnsi="Times New Roman" w:eastAsia="Times New Roman" w:cs="Times New Roman"/>
          <w:color w:val="1F1F1F"/>
          <w:sz w:val="24"/>
          <w:szCs w:val="24"/>
          <w:highlight w:val="white"/>
        </w:rPr>
      </w:pPr>
      <w:r w:rsidRPr="00A441DE">
        <w:rPr>
          <w:rFonts w:ascii="Times New Roman" w:hAnsi="Times New Roman" w:eastAsia="Times New Roman" w:cs="Times New Roman"/>
          <w:color w:val="1F1F1F"/>
          <w:sz w:val="24"/>
          <w:szCs w:val="24"/>
          <w:highlight w:val="white"/>
        </w:rPr>
        <w:t>‌</w:t>
      </w:r>
    </w:p>
    <w:p w:rsidR="000D1D74" w:rsidRDefault="000D1D74" w14:paraId="0000004D" w14:textId="77777777">
      <w:pPr>
        <w:spacing w:line="360" w:lineRule="auto"/>
        <w:jc w:val="both"/>
        <w:rPr>
          <w:rFonts w:ascii="Times New Roman" w:hAnsi="Times New Roman" w:eastAsia="Times New Roman" w:cs="Times New Roman"/>
          <w:color w:val="1F1F1F"/>
          <w:sz w:val="24"/>
          <w:szCs w:val="24"/>
          <w:highlight w:val="white"/>
        </w:rPr>
      </w:pPr>
    </w:p>
    <w:sectPr w:rsidR="000D1D74">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1D74"/>
    <w:rsid w:val="00000000"/>
    <w:rsid w:val="000D1D74"/>
    <w:rsid w:val="004414A7"/>
    <w:rsid w:val="004705B2"/>
    <w:rsid w:val="00A441DE"/>
    <w:rsid w:val="0A6B0551"/>
    <w:rsid w:val="222F44DB"/>
    <w:rsid w:val="2F131B9F"/>
    <w:rsid w:val="31DA04EF"/>
    <w:rsid w:val="3527639E"/>
    <w:rsid w:val="3606C1B2"/>
    <w:rsid w:val="367776A2"/>
    <w:rsid w:val="4016ECF1"/>
    <w:rsid w:val="4D726B09"/>
    <w:rsid w:val="5786E452"/>
    <w:rsid w:val="5BFA0628"/>
    <w:rsid w:val="61581577"/>
    <w:rsid w:val="6A6486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FBDEF"/>
  <w15:docId w15:val="{01FC8FE6-1095-4DFE-94D4-12434B6D3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uiPriority w:val="9"/>
    <w:qFormat/>
    <w:rsid w:val="00A441DE"/>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mac</dc:creator>
  <lastModifiedBy>Alina Cristina Ionita (2246123)</lastModifiedBy>
  <revision>3</revision>
  <dcterms:created xsi:type="dcterms:W3CDTF">2024-10-25T08:52:00.0000000Z</dcterms:created>
  <dcterms:modified xsi:type="dcterms:W3CDTF">2024-11-09T16:39:31.3399958Z</dcterms:modified>
</coreProperties>
</file>